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5EB6" w14:textId="77777777" w:rsidR="00E560CD" w:rsidRDefault="00E560CD" w:rsidP="00E560CD">
      <w:pPr>
        <w:tabs>
          <w:tab w:val="left" w:pos="6663"/>
        </w:tabs>
        <w:spacing w:line="240" w:lineRule="auto"/>
        <w:ind w:left="0"/>
        <w:rPr>
          <w:szCs w:val="28"/>
        </w:rPr>
      </w:pPr>
      <w:bookmarkStart w:id="0" w:name="OLE_LINK3"/>
      <w:bookmarkStart w:id="1" w:name="OLE_LINK2"/>
      <w:bookmarkStart w:id="2" w:name="OLE_LINK1"/>
    </w:p>
    <w:p w14:paraId="781DD5BA" w14:textId="696F193B" w:rsidR="00E560CD" w:rsidRDefault="00E560CD" w:rsidP="00E560CD">
      <w:pPr>
        <w:tabs>
          <w:tab w:val="left" w:pos="6663"/>
        </w:tabs>
        <w:spacing w:line="240" w:lineRule="auto"/>
        <w:ind w:left="0"/>
        <w:rPr>
          <w:szCs w:val="28"/>
        </w:rPr>
      </w:pPr>
      <w:r>
        <w:rPr>
          <w:szCs w:val="28"/>
        </w:rPr>
        <w:t xml:space="preserve">2019. gada </w:t>
      </w:r>
      <w:r w:rsidR="009D290D">
        <w:rPr>
          <w:szCs w:val="28"/>
        </w:rPr>
        <w:t>20. februārī</w:t>
      </w:r>
      <w:r>
        <w:rPr>
          <w:szCs w:val="28"/>
        </w:rPr>
        <w:tab/>
        <w:t>Rīkojums Nr.</w:t>
      </w:r>
      <w:r w:rsidR="009D290D">
        <w:rPr>
          <w:szCs w:val="28"/>
        </w:rPr>
        <w:t> 65</w:t>
      </w:r>
    </w:p>
    <w:p w14:paraId="2B9D46FE" w14:textId="77F4C818" w:rsidR="00E560CD" w:rsidRDefault="00E560CD" w:rsidP="00E560CD">
      <w:pPr>
        <w:tabs>
          <w:tab w:val="left" w:pos="6663"/>
        </w:tabs>
        <w:spacing w:line="240" w:lineRule="auto"/>
        <w:ind w:left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 </w:t>
      </w:r>
      <w:r w:rsidR="009D290D">
        <w:rPr>
          <w:szCs w:val="28"/>
        </w:rPr>
        <w:t>9</w:t>
      </w:r>
      <w:r>
        <w:rPr>
          <w:szCs w:val="28"/>
        </w:rPr>
        <w:t> </w:t>
      </w:r>
      <w:r w:rsidR="009D290D">
        <w:rPr>
          <w:szCs w:val="28"/>
        </w:rPr>
        <w:t>12</w:t>
      </w:r>
      <w:bookmarkStart w:id="3" w:name="_GoBack"/>
      <w:bookmarkEnd w:id="3"/>
      <w:r>
        <w:rPr>
          <w:szCs w:val="28"/>
        </w:rPr>
        <w:t>. §)</w:t>
      </w:r>
    </w:p>
    <w:p w14:paraId="2309188D" w14:textId="698D986F" w:rsidR="00E560CD" w:rsidRPr="00E560CD" w:rsidRDefault="00E560CD" w:rsidP="00E560CD">
      <w:pPr>
        <w:pStyle w:val="NoSpacing"/>
        <w:ind w:left="0" w:right="-241"/>
        <w:jc w:val="center"/>
        <w:rPr>
          <w:szCs w:val="28"/>
        </w:rPr>
      </w:pPr>
    </w:p>
    <w:p w14:paraId="092ED4C7" w14:textId="1D32057C" w:rsidR="00DB37EE" w:rsidRPr="000C77B3" w:rsidRDefault="00DB37EE" w:rsidP="00E560CD">
      <w:pPr>
        <w:pStyle w:val="NoSpacing"/>
        <w:ind w:left="0" w:right="-241"/>
        <w:jc w:val="center"/>
        <w:rPr>
          <w:b/>
          <w:szCs w:val="28"/>
        </w:rPr>
      </w:pPr>
      <w:r w:rsidRPr="000C77B3">
        <w:rPr>
          <w:b/>
          <w:szCs w:val="28"/>
        </w:rPr>
        <w:t>Par Pašvaldību fina</w:t>
      </w:r>
      <w:r w:rsidR="00D9175C" w:rsidRPr="000C77B3">
        <w:rPr>
          <w:b/>
          <w:szCs w:val="28"/>
        </w:rPr>
        <w:t>nšu izlīdzināšanas fonda padomi</w:t>
      </w:r>
    </w:p>
    <w:bookmarkEnd w:id="0"/>
    <w:bookmarkEnd w:id="1"/>
    <w:bookmarkEnd w:id="2"/>
    <w:p w14:paraId="092ED4C8" w14:textId="77777777" w:rsidR="00DB37EE" w:rsidRPr="000C77B3" w:rsidRDefault="00DB37EE" w:rsidP="00E560CD">
      <w:pPr>
        <w:pStyle w:val="NoSpacing"/>
        <w:ind w:left="0" w:right="-241"/>
        <w:rPr>
          <w:szCs w:val="28"/>
        </w:rPr>
      </w:pPr>
    </w:p>
    <w:p w14:paraId="092ED4C9" w14:textId="33AF7154" w:rsidR="00C64D37" w:rsidRPr="000C77B3" w:rsidRDefault="004F06C1" w:rsidP="004F06C1">
      <w:pPr>
        <w:pStyle w:val="NoSpacing"/>
        <w:ind w:left="0" w:right="43" w:firstLine="709"/>
        <w:rPr>
          <w:szCs w:val="28"/>
        </w:rPr>
      </w:pPr>
      <w:r>
        <w:rPr>
          <w:szCs w:val="28"/>
        </w:rPr>
        <w:t>1. </w:t>
      </w:r>
      <w:r w:rsidR="00C64D37" w:rsidRPr="000C77B3">
        <w:rPr>
          <w:szCs w:val="28"/>
        </w:rPr>
        <w:t>Saskaņā ar Pašvaldību finanšu izlīdzināšanas likuma 11.</w:t>
      </w:r>
      <w:r w:rsidR="00EC7AC2" w:rsidRPr="000C77B3">
        <w:rPr>
          <w:szCs w:val="28"/>
        </w:rPr>
        <w:t> </w:t>
      </w:r>
      <w:r w:rsidR="00C64D37" w:rsidRPr="000C77B3">
        <w:rPr>
          <w:szCs w:val="28"/>
        </w:rPr>
        <w:t>panta pirmo daļu izveidot Pašvaldību finanšu izlīdzināšanas fonda padomi šādā sastāvā:</w:t>
      </w:r>
    </w:p>
    <w:p w14:paraId="092ED4CA" w14:textId="77777777" w:rsidR="00BE3AAA" w:rsidRPr="000C77B3" w:rsidRDefault="00BE3AAA" w:rsidP="00E560CD">
      <w:pPr>
        <w:pStyle w:val="NoSpacing"/>
        <w:ind w:left="0" w:right="43" w:firstLine="709"/>
        <w:rPr>
          <w:szCs w:val="28"/>
        </w:rPr>
      </w:pPr>
    </w:p>
    <w:p w14:paraId="092ED4CB" w14:textId="77777777" w:rsidR="00C64D37" w:rsidRPr="000C77B3" w:rsidRDefault="00BE3AAA" w:rsidP="00E560CD">
      <w:pPr>
        <w:pStyle w:val="NoSpacing"/>
        <w:tabs>
          <w:tab w:val="left" w:pos="993"/>
        </w:tabs>
        <w:ind w:left="0" w:right="43" w:firstLine="709"/>
        <w:rPr>
          <w:snapToGrid w:val="0"/>
          <w:szCs w:val="28"/>
        </w:rPr>
      </w:pPr>
      <w:r w:rsidRPr="000C77B3">
        <w:rPr>
          <w:snapToGrid w:val="0"/>
          <w:szCs w:val="28"/>
        </w:rPr>
        <w:t>A. </w:t>
      </w:r>
      <w:r w:rsidR="00C64D37" w:rsidRPr="000C77B3">
        <w:rPr>
          <w:snapToGrid w:val="0"/>
          <w:szCs w:val="28"/>
        </w:rPr>
        <w:t>Ameriks – Rīgas domes deputāts</w:t>
      </w:r>
    </w:p>
    <w:p w14:paraId="092ED4CC" w14:textId="77777777" w:rsidR="00C64D37" w:rsidRPr="000C77B3" w:rsidRDefault="00BE3AAA" w:rsidP="00E560CD">
      <w:pPr>
        <w:pStyle w:val="NoSpacing"/>
        <w:tabs>
          <w:tab w:val="left" w:pos="993"/>
        </w:tabs>
        <w:ind w:left="0" w:right="43" w:firstLine="709"/>
        <w:rPr>
          <w:snapToGrid w:val="0"/>
          <w:szCs w:val="28"/>
        </w:rPr>
      </w:pPr>
      <w:r w:rsidRPr="000C77B3">
        <w:rPr>
          <w:snapToGrid w:val="0"/>
          <w:szCs w:val="28"/>
        </w:rPr>
        <w:t>A. </w:t>
      </w:r>
      <w:r w:rsidR="00C64D37" w:rsidRPr="000C77B3">
        <w:rPr>
          <w:snapToGrid w:val="0"/>
          <w:szCs w:val="28"/>
        </w:rPr>
        <w:t>Bartaševičs – Rēzeknes pilsētas domes priekšsēdētājs</w:t>
      </w:r>
    </w:p>
    <w:p w14:paraId="092ED4CD" w14:textId="77777777" w:rsidR="00C64D37" w:rsidRPr="000C77B3" w:rsidRDefault="00C64D37" w:rsidP="00E560CD">
      <w:pPr>
        <w:pStyle w:val="NoSpacing"/>
        <w:tabs>
          <w:tab w:val="left" w:pos="993"/>
        </w:tabs>
        <w:ind w:left="0" w:right="43" w:firstLine="709"/>
        <w:rPr>
          <w:snapToGrid w:val="0"/>
          <w:szCs w:val="28"/>
        </w:rPr>
      </w:pPr>
      <w:r w:rsidRPr="000C77B3">
        <w:rPr>
          <w:snapToGrid w:val="0"/>
          <w:szCs w:val="28"/>
        </w:rPr>
        <w:t>M. Bojārs – Mārupes novada domes priekšsēdētājs</w:t>
      </w:r>
    </w:p>
    <w:p w14:paraId="092ED4CE" w14:textId="77777777" w:rsidR="00C64D37" w:rsidRPr="000C77B3" w:rsidRDefault="00C64D37" w:rsidP="00E560CD">
      <w:pPr>
        <w:pStyle w:val="NoSpacing"/>
        <w:tabs>
          <w:tab w:val="left" w:pos="993"/>
        </w:tabs>
        <w:ind w:left="0" w:right="43" w:firstLine="709"/>
        <w:rPr>
          <w:snapToGrid w:val="0"/>
          <w:szCs w:val="28"/>
        </w:rPr>
      </w:pPr>
      <w:r w:rsidRPr="000C77B3">
        <w:rPr>
          <w:snapToGrid w:val="0"/>
          <w:szCs w:val="28"/>
        </w:rPr>
        <w:t xml:space="preserve">A. Draudiņš – Vides aizsardzības un reģionālās </w:t>
      </w:r>
      <w:r w:rsidR="00BE3AAA" w:rsidRPr="000C77B3">
        <w:rPr>
          <w:snapToGrid w:val="0"/>
          <w:szCs w:val="28"/>
        </w:rPr>
        <w:t xml:space="preserve">attīstības </w:t>
      </w:r>
      <w:r w:rsidRPr="000C77B3">
        <w:rPr>
          <w:snapToGrid w:val="0"/>
          <w:szCs w:val="28"/>
        </w:rPr>
        <w:t>ministrijas valsts sekretāra vietnieks reģionālās attīstības jautājumos</w:t>
      </w:r>
    </w:p>
    <w:p w14:paraId="092ED4CF" w14:textId="77777777" w:rsidR="00C64D37" w:rsidRPr="000C77B3" w:rsidRDefault="00C64D37" w:rsidP="00E560CD">
      <w:pPr>
        <w:pStyle w:val="NoSpacing"/>
        <w:tabs>
          <w:tab w:val="left" w:pos="993"/>
        </w:tabs>
        <w:ind w:left="0" w:right="43" w:firstLine="709"/>
        <w:rPr>
          <w:snapToGrid w:val="0"/>
          <w:szCs w:val="28"/>
        </w:rPr>
      </w:pPr>
      <w:r w:rsidRPr="000C77B3">
        <w:rPr>
          <w:snapToGrid w:val="0"/>
          <w:szCs w:val="28"/>
        </w:rPr>
        <w:t>A. Grīnberga – Labklājības ministrijas Finanšu vadības departamenta direktore</w:t>
      </w:r>
    </w:p>
    <w:p w14:paraId="092ED4D0" w14:textId="77777777" w:rsidR="00C64D37" w:rsidRPr="000C77B3" w:rsidRDefault="00C64D37" w:rsidP="00E560CD">
      <w:pPr>
        <w:pStyle w:val="NoSpacing"/>
        <w:tabs>
          <w:tab w:val="left" w:pos="993"/>
        </w:tabs>
        <w:ind w:left="0" w:right="43" w:firstLine="709"/>
        <w:rPr>
          <w:snapToGrid w:val="0"/>
          <w:szCs w:val="28"/>
        </w:rPr>
      </w:pPr>
      <w:r w:rsidRPr="000C77B3">
        <w:rPr>
          <w:snapToGrid w:val="0"/>
          <w:szCs w:val="28"/>
        </w:rPr>
        <w:t>I. Komisare – Finanšu ministrijas Pašvaldību finansiālās darbības uzraudzības un finansēšanas departamenta direktore</w:t>
      </w:r>
    </w:p>
    <w:p w14:paraId="092ED4D1" w14:textId="34424CA9" w:rsidR="00C64D37" w:rsidRPr="000C77B3" w:rsidRDefault="00C4775C" w:rsidP="00E560CD">
      <w:pPr>
        <w:pStyle w:val="NoSpacing"/>
        <w:tabs>
          <w:tab w:val="left" w:pos="993"/>
        </w:tabs>
        <w:ind w:left="0" w:right="43" w:firstLine="709"/>
        <w:rPr>
          <w:snapToGrid w:val="0"/>
          <w:szCs w:val="28"/>
        </w:rPr>
      </w:pPr>
      <w:r>
        <w:rPr>
          <w:snapToGrid w:val="0"/>
          <w:szCs w:val="28"/>
        </w:rPr>
        <w:t>Ē</w:t>
      </w:r>
      <w:r w:rsidR="00C64D37" w:rsidRPr="000C77B3">
        <w:rPr>
          <w:snapToGrid w:val="0"/>
          <w:szCs w:val="28"/>
        </w:rPr>
        <w:t>. </w:t>
      </w:r>
      <w:proofErr w:type="spellStart"/>
      <w:r w:rsidR="00C64D37" w:rsidRPr="000C77B3">
        <w:rPr>
          <w:snapToGrid w:val="0"/>
          <w:szCs w:val="28"/>
        </w:rPr>
        <w:t>Lukmans</w:t>
      </w:r>
      <w:proofErr w:type="spellEnd"/>
      <w:r w:rsidR="00C64D37" w:rsidRPr="000C77B3">
        <w:rPr>
          <w:snapToGrid w:val="0"/>
          <w:szCs w:val="28"/>
        </w:rPr>
        <w:t xml:space="preserve"> – Tukuma novada domes priekšsēdētājs</w:t>
      </w:r>
    </w:p>
    <w:p w14:paraId="092ED4D2" w14:textId="77777777" w:rsidR="00C64D37" w:rsidRPr="000C77B3" w:rsidRDefault="00C64D37" w:rsidP="00E560CD">
      <w:pPr>
        <w:pStyle w:val="NoSpacing"/>
        <w:tabs>
          <w:tab w:val="left" w:pos="993"/>
        </w:tabs>
        <w:ind w:left="0" w:right="43" w:firstLine="709"/>
        <w:rPr>
          <w:snapToGrid w:val="0"/>
          <w:szCs w:val="28"/>
        </w:rPr>
      </w:pPr>
      <w:r w:rsidRPr="000C77B3">
        <w:rPr>
          <w:snapToGrid w:val="0"/>
          <w:szCs w:val="28"/>
        </w:rPr>
        <w:t>D. Pelēkā – Valsts ieņēmumu dienesta ģenerāldirektora vietniece nodokļu jomā, Nodokļu pārvaldes direktore</w:t>
      </w:r>
    </w:p>
    <w:p w14:paraId="092ED4D3" w14:textId="77777777" w:rsidR="00C64D37" w:rsidRPr="000C77B3" w:rsidRDefault="00C64D37" w:rsidP="00E560CD">
      <w:pPr>
        <w:pStyle w:val="NoSpacing"/>
        <w:tabs>
          <w:tab w:val="left" w:pos="993"/>
        </w:tabs>
        <w:ind w:left="0" w:right="43" w:firstLine="709"/>
        <w:rPr>
          <w:snapToGrid w:val="0"/>
          <w:szCs w:val="28"/>
        </w:rPr>
      </w:pPr>
      <w:r w:rsidRPr="000C77B3">
        <w:rPr>
          <w:snapToGrid w:val="0"/>
          <w:szCs w:val="28"/>
        </w:rPr>
        <w:t>R. </w:t>
      </w:r>
      <w:proofErr w:type="spellStart"/>
      <w:r w:rsidRPr="000C77B3">
        <w:rPr>
          <w:snapToGrid w:val="0"/>
          <w:szCs w:val="28"/>
        </w:rPr>
        <w:t>Petraviča</w:t>
      </w:r>
      <w:proofErr w:type="spellEnd"/>
      <w:r w:rsidRPr="000C77B3">
        <w:rPr>
          <w:snapToGrid w:val="0"/>
          <w:szCs w:val="28"/>
        </w:rPr>
        <w:t xml:space="preserve"> – Saeimas deputāte </w:t>
      </w:r>
    </w:p>
    <w:p w14:paraId="092ED4D4" w14:textId="77777777" w:rsidR="00C64D37" w:rsidRPr="000C77B3" w:rsidRDefault="00C64D37" w:rsidP="00E560CD">
      <w:pPr>
        <w:pStyle w:val="NoSpacing"/>
        <w:tabs>
          <w:tab w:val="left" w:pos="993"/>
        </w:tabs>
        <w:ind w:left="0" w:right="43" w:firstLine="709"/>
        <w:rPr>
          <w:snapToGrid w:val="0"/>
          <w:szCs w:val="28"/>
        </w:rPr>
      </w:pPr>
      <w:r w:rsidRPr="000C77B3">
        <w:rPr>
          <w:snapToGrid w:val="0"/>
          <w:szCs w:val="28"/>
        </w:rPr>
        <w:t>J. Pētersons – Strenču novada domes priekšsēdētājs</w:t>
      </w:r>
    </w:p>
    <w:p w14:paraId="092ED4D5" w14:textId="77777777" w:rsidR="00C64D37" w:rsidRPr="000C77B3" w:rsidRDefault="00C64D37" w:rsidP="00E560CD">
      <w:pPr>
        <w:pStyle w:val="NoSpacing"/>
        <w:tabs>
          <w:tab w:val="left" w:pos="993"/>
        </w:tabs>
        <w:ind w:left="0" w:right="43" w:firstLine="709"/>
        <w:rPr>
          <w:snapToGrid w:val="0"/>
          <w:szCs w:val="28"/>
        </w:rPr>
      </w:pPr>
      <w:r w:rsidRPr="000C77B3">
        <w:rPr>
          <w:snapToGrid w:val="0"/>
          <w:szCs w:val="28"/>
        </w:rPr>
        <w:t xml:space="preserve">A. Rāviņš – Jelgavas pilsētas domes priekšsēdētājs </w:t>
      </w:r>
    </w:p>
    <w:p w14:paraId="092ED4D6" w14:textId="77777777" w:rsidR="00C64D37" w:rsidRPr="000C77B3" w:rsidRDefault="00C64D37" w:rsidP="00E560CD">
      <w:pPr>
        <w:pStyle w:val="NoSpacing"/>
        <w:tabs>
          <w:tab w:val="left" w:pos="993"/>
        </w:tabs>
        <w:ind w:left="0" w:right="43" w:firstLine="709"/>
        <w:rPr>
          <w:snapToGrid w:val="0"/>
          <w:szCs w:val="28"/>
        </w:rPr>
      </w:pPr>
      <w:r w:rsidRPr="000C77B3">
        <w:rPr>
          <w:snapToGrid w:val="0"/>
          <w:szCs w:val="28"/>
        </w:rPr>
        <w:t>M. Švarcs – Rēzeknes novada domes priekšsēdētājs</w:t>
      </w:r>
    </w:p>
    <w:p w14:paraId="092ED4D7" w14:textId="77777777" w:rsidR="00C64D37" w:rsidRPr="000C77B3" w:rsidRDefault="00C64D37" w:rsidP="00E560CD">
      <w:pPr>
        <w:pStyle w:val="NoSpacing"/>
        <w:tabs>
          <w:tab w:val="left" w:pos="993"/>
        </w:tabs>
        <w:ind w:left="0" w:right="43" w:firstLine="709"/>
        <w:rPr>
          <w:snapToGrid w:val="0"/>
          <w:szCs w:val="28"/>
        </w:rPr>
      </w:pPr>
      <w:r w:rsidRPr="000C77B3">
        <w:rPr>
          <w:snapToGrid w:val="0"/>
          <w:szCs w:val="28"/>
        </w:rPr>
        <w:t xml:space="preserve">A. Trokša – Izglītības un zinātnes ministrijas Izglītības departamenta direktora vietniece izglītības statistikas un finanšu plānošanas jomā </w:t>
      </w:r>
    </w:p>
    <w:p w14:paraId="092ED4D8" w14:textId="77777777" w:rsidR="00DB37EE" w:rsidRPr="000C77B3" w:rsidRDefault="00C64D37" w:rsidP="00E560CD">
      <w:pPr>
        <w:pStyle w:val="NoSpacing"/>
        <w:tabs>
          <w:tab w:val="left" w:pos="993"/>
        </w:tabs>
        <w:ind w:left="0" w:right="43" w:firstLine="709"/>
        <w:rPr>
          <w:snapToGrid w:val="0"/>
          <w:szCs w:val="28"/>
        </w:rPr>
      </w:pPr>
      <w:r w:rsidRPr="000C77B3">
        <w:rPr>
          <w:snapToGrid w:val="0"/>
          <w:szCs w:val="28"/>
        </w:rPr>
        <w:t>A. Vīksna – Valsts kases Norēķinu departamenta direktore</w:t>
      </w:r>
    </w:p>
    <w:p w14:paraId="092ED4D9" w14:textId="77777777" w:rsidR="00FB3679" w:rsidRPr="000C77B3" w:rsidRDefault="00FB3679" w:rsidP="00E560CD">
      <w:pPr>
        <w:pStyle w:val="NoSpacing"/>
        <w:tabs>
          <w:tab w:val="left" w:pos="993"/>
        </w:tabs>
        <w:ind w:left="0" w:right="43" w:firstLine="709"/>
        <w:rPr>
          <w:snapToGrid w:val="0"/>
          <w:szCs w:val="28"/>
        </w:rPr>
      </w:pPr>
    </w:p>
    <w:p w14:paraId="092ED4DA" w14:textId="5FC81CB9" w:rsidR="00FB3679" w:rsidRPr="000C77B3" w:rsidRDefault="004F06C1" w:rsidP="004F06C1">
      <w:pPr>
        <w:pStyle w:val="NoSpacing"/>
        <w:ind w:left="0" w:right="43" w:firstLine="709"/>
        <w:rPr>
          <w:snapToGrid w:val="0"/>
          <w:szCs w:val="28"/>
        </w:rPr>
      </w:pPr>
      <w:r>
        <w:rPr>
          <w:snapToGrid w:val="0"/>
          <w:szCs w:val="28"/>
        </w:rPr>
        <w:t>2. </w:t>
      </w:r>
      <w:r w:rsidR="00FB3679" w:rsidRPr="000C77B3">
        <w:rPr>
          <w:snapToGrid w:val="0"/>
          <w:szCs w:val="28"/>
        </w:rPr>
        <w:t>Atzīt par spēku zaudējušu Ministru kabineta 2017. </w:t>
      </w:r>
      <w:r w:rsidR="00EC7AC2" w:rsidRPr="000C77B3">
        <w:rPr>
          <w:snapToGrid w:val="0"/>
          <w:szCs w:val="28"/>
        </w:rPr>
        <w:t>gada 19. septembra rīkojumu Nr. </w:t>
      </w:r>
      <w:r w:rsidR="00FB3679" w:rsidRPr="000C77B3">
        <w:rPr>
          <w:snapToGrid w:val="0"/>
          <w:szCs w:val="28"/>
        </w:rPr>
        <w:t xml:space="preserve">519 </w:t>
      </w:r>
      <w:r w:rsidR="00E560CD">
        <w:rPr>
          <w:snapToGrid w:val="0"/>
          <w:szCs w:val="28"/>
        </w:rPr>
        <w:t>"</w:t>
      </w:r>
      <w:r w:rsidR="00FB3679" w:rsidRPr="000C77B3">
        <w:rPr>
          <w:snapToGrid w:val="0"/>
          <w:szCs w:val="28"/>
        </w:rPr>
        <w:t>Par Pašvaldību finanšu izlīdzināšanas fonda padomi</w:t>
      </w:r>
      <w:r w:rsidR="00E560CD">
        <w:rPr>
          <w:snapToGrid w:val="0"/>
          <w:szCs w:val="28"/>
        </w:rPr>
        <w:t>"</w:t>
      </w:r>
      <w:r w:rsidR="00FB3679" w:rsidRPr="000C77B3">
        <w:rPr>
          <w:snapToGrid w:val="0"/>
          <w:szCs w:val="28"/>
        </w:rPr>
        <w:t xml:space="preserve"> (Latvijas Vēstnesis, </w:t>
      </w:r>
      <w:r w:rsidR="00EC7AC2" w:rsidRPr="000C77B3">
        <w:rPr>
          <w:bCs/>
          <w:szCs w:val="28"/>
        </w:rPr>
        <w:t>2017, 188. </w:t>
      </w:r>
      <w:r w:rsidR="00FB3679" w:rsidRPr="000C77B3">
        <w:rPr>
          <w:bCs/>
          <w:szCs w:val="28"/>
        </w:rPr>
        <w:t>nr.).</w:t>
      </w:r>
    </w:p>
    <w:p w14:paraId="66BE664C" w14:textId="296E63DB" w:rsidR="00E560CD" w:rsidRDefault="00E560CD" w:rsidP="00E560CD">
      <w:pPr>
        <w:spacing w:line="240" w:lineRule="auto"/>
        <w:rPr>
          <w:szCs w:val="28"/>
        </w:rPr>
      </w:pPr>
    </w:p>
    <w:p w14:paraId="0AF994B0" w14:textId="77777777" w:rsidR="00E560CD" w:rsidRPr="00CC6C60" w:rsidRDefault="00E560CD" w:rsidP="00E560CD">
      <w:pPr>
        <w:spacing w:line="240" w:lineRule="auto"/>
        <w:rPr>
          <w:szCs w:val="28"/>
        </w:rPr>
      </w:pPr>
    </w:p>
    <w:p w14:paraId="316755A4" w14:textId="77777777" w:rsidR="00E560CD" w:rsidRPr="00CC6C60" w:rsidRDefault="00E560CD" w:rsidP="00E560CD">
      <w:pPr>
        <w:spacing w:line="240" w:lineRule="auto"/>
        <w:contextualSpacing/>
        <w:rPr>
          <w:szCs w:val="28"/>
        </w:rPr>
      </w:pPr>
    </w:p>
    <w:p w14:paraId="644D3ADC" w14:textId="77777777" w:rsidR="00E560CD" w:rsidRPr="00CC6C60" w:rsidRDefault="00E560CD" w:rsidP="00297EA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C6C60">
        <w:rPr>
          <w:sz w:val="28"/>
          <w:szCs w:val="28"/>
        </w:rPr>
        <w:t>Ministru prezidents</w:t>
      </w:r>
      <w:r w:rsidRPr="00CC6C60">
        <w:rPr>
          <w:sz w:val="28"/>
          <w:szCs w:val="28"/>
        </w:rPr>
        <w:tab/>
        <w:t>A. K. Kariņš</w:t>
      </w:r>
    </w:p>
    <w:p w14:paraId="01D7F24D" w14:textId="77777777" w:rsidR="00E560CD" w:rsidRPr="00CC6C60" w:rsidRDefault="00E560CD" w:rsidP="00E560CD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477286C" w14:textId="77777777" w:rsidR="00E560CD" w:rsidRPr="00CC6C60" w:rsidRDefault="00E560CD" w:rsidP="00E560CD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A5696C4" w14:textId="77777777" w:rsidR="00E560CD" w:rsidRPr="00CC6C60" w:rsidRDefault="00E560CD" w:rsidP="00E560CD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6E2E4BF" w14:textId="77777777" w:rsidR="00E560CD" w:rsidRPr="00CC6C60" w:rsidRDefault="00E560CD" w:rsidP="00297EA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C6C60">
        <w:rPr>
          <w:sz w:val="28"/>
          <w:szCs w:val="28"/>
        </w:rPr>
        <w:t>Finanšu ministrs</w:t>
      </w:r>
      <w:r w:rsidRPr="00CC6C60">
        <w:rPr>
          <w:sz w:val="28"/>
          <w:szCs w:val="28"/>
        </w:rPr>
        <w:tab/>
        <w:t>J. Reirs</w:t>
      </w:r>
    </w:p>
    <w:sectPr w:rsidR="00E560CD" w:rsidRPr="00CC6C60" w:rsidSect="00E560CD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ED4E8" w14:textId="77777777" w:rsidR="00E74DD1" w:rsidRDefault="00E74DD1" w:rsidP="005A7E1A">
      <w:pPr>
        <w:spacing w:line="240" w:lineRule="auto"/>
      </w:pPr>
      <w:r>
        <w:separator/>
      </w:r>
    </w:p>
  </w:endnote>
  <w:endnote w:type="continuationSeparator" w:id="0">
    <w:p w14:paraId="092ED4E9" w14:textId="77777777" w:rsidR="00E74DD1" w:rsidRDefault="00E74DD1" w:rsidP="005A7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3655" w14:textId="38A6A8D7" w:rsidR="00E560CD" w:rsidRPr="00E560CD" w:rsidRDefault="00E560CD" w:rsidP="00E560CD">
    <w:pPr>
      <w:pStyle w:val="Footer"/>
      <w:ind w:left="0"/>
      <w:rPr>
        <w:sz w:val="16"/>
        <w:szCs w:val="16"/>
      </w:rPr>
    </w:pPr>
    <w:r>
      <w:rPr>
        <w:sz w:val="16"/>
        <w:szCs w:val="16"/>
      </w:rPr>
      <w:t>R0260_9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ED4E6" w14:textId="77777777" w:rsidR="00E74DD1" w:rsidRDefault="00E74DD1" w:rsidP="005A7E1A">
      <w:pPr>
        <w:spacing w:line="240" w:lineRule="auto"/>
      </w:pPr>
      <w:r>
        <w:separator/>
      </w:r>
    </w:p>
  </w:footnote>
  <w:footnote w:type="continuationSeparator" w:id="0">
    <w:p w14:paraId="092ED4E7" w14:textId="77777777" w:rsidR="00E74DD1" w:rsidRDefault="00E74DD1" w:rsidP="005A7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1F4D" w14:textId="2B6A5675" w:rsidR="00E560CD" w:rsidRDefault="00E560CD" w:rsidP="00E560CD">
    <w:pPr>
      <w:pStyle w:val="Header"/>
      <w:ind w:left="0"/>
      <w:rPr>
        <w:sz w:val="24"/>
        <w:szCs w:val="24"/>
      </w:rPr>
    </w:pPr>
  </w:p>
  <w:p w14:paraId="45B14FAA" w14:textId="407DAACB" w:rsidR="00E560CD" w:rsidRPr="00A142D0" w:rsidRDefault="00E560CD" w:rsidP="00E560CD">
    <w:pPr>
      <w:pStyle w:val="Header"/>
      <w:ind w:left="0"/>
    </w:pPr>
    <w:r>
      <w:rPr>
        <w:noProof/>
      </w:rPr>
      <w:drawing>
        <wp:inline distT="0" distB="0" distL="0" distR="0" wp14:anchorId="67B27EA4" wp14:editId="3F6C802A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4CF"/>
    <w:multiLevelType w:val="hybridMultilevel"/>
    <w:tmpl w:val="C88C1FFE"/>
    <w:lvl w:ilvl="0" w:tplc="F4EA5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592EA4"/>
    <w:multiLevelType w:val="hybridMultilevel"/>
    <w:tmpl w:val="5FCC7430"/>
    <w:lvl w:ilvl="0" w:tplc="027A73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B23D17"/>
    <w:multiLevelType w:val="hybridMultilevel"/>
    <w:tmpl w:val="24648BD4"/>
    <w:lvl w:ilvl="0" w:tplc="A4E212D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29906E6"/>
    <w:multiLevelType w:val="hybridMultilevel"/>
    <w:tmpl w:val="29DE72FE"/>
    <w:lvl w:ilvl="0" w:tplc="722C5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DA7B76"/>
    <w:multiLevelType w:val="hybridMultilevel"/>
    <w:tmpl w:val="A3069240"/>
    <w:lvl w:ilvl="0" w:tplc="C408E86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7974C0"/>
    <w:multiLevelType w:val="multilevel"/>
    <w:tmpl w:val="064CD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EE"/>
    <w:rsid w:val="00054B7F"/>
    <w:rsid w:val="000B1E15"/>
    <w:rsid w:val="000C5387"/>
    <w:rsid w:val="000C77B3"/>
    <w:rsid w:val="001040E5"/>
    <w:rsid w:val="001F3A2E"/>
    <w:rsid w:val="0023398C"/>
    <w:rsid w:val="00297EAD"/>
    <w:rsid w:val="002A0D5F"/>
    <w:rsid w:val="002A5424"/>
    <w:rsid w:val="00317FE2"/>
    <w:rsid w:val="00371F04"/>
    <w:rsid w:val="003C39BB"/>
    <w:rsid w:val="003C6816"/>
    <w:rsid w:val="003F29F0"/>
    <w:rsid w:val="00410534"/>
    <w:rsid w:val="00435C37"/>
    <w:rsid w:val="00485D45"/>
    <w:rsid w:val="004E5C1D"/>
    <w:rsid w:val="004F0654"/>
    <w:rsid w:val="004F06C1"/>
    <w:rsid w:val="005128A1"/>
    <w:rsid w:val="005A7E1A"/>
    <w:rsid w:val="00603AFF"/>
    <w:rsid w:val="006567D2"/>
    <w:rsid w:val="006D6352"/>
    <w:rsid w:val="007039AD"/>
    <w:rsid w:val="00781F8D"/>
    <w:rsid w:val="0078397A"/>
    <w:rsid w:val="00797E0F"/>
    <w:rsid w:val="007A608E"/>
    <w:rsid w:val="007E09A1"/>
    <w:rsid w:val="007E127C"/>
    <w:rsid w:val="00853A42"/>
    <w:rsid w:val="008972F5"/>
    <w:rsid w:val="008B554C"/>
    <w:rsid w:val="008B6B20"/>
    <w:rsid w:val="008F5976"/>
    <w:rsid w:val="00910A17"/>
    <w:rsid w:val="009757D8"/>
    <w:rsid w:val="009D290D"/>
    <w:rsid w:val="00A61627"/>
    <w:rsid w:val="00AB6D96"/>
    <w:rsid w:val="00AD36D2"/>
    <w:rsid w:val="00AD671F"/>
    <w:rsid w:val="00AF085C"/>
    <w:rsid w:val="00B224F0"/>
    <w:rsid w:val="00B2678F"/>
    <w:rsid w:val="00B95506"/>
    <w:rsid w:val="00BD432D"/>
    <w:rsid w:val="00BE3AAA"/>
    <w:rsid w:val="00C4775C"/>
    <w:rsid w:val="00C64D37"/>
    <w:rsid w:val="00C86049"/>
    <w:rsid w:val="00CB2E11"/>
    <w:rsid w:val="00D00390"/>
    <w:rsid w:val="00D04571"/>
    <w:rsid w:val="00D54370"/>
    <w:rsid w:val="00D73F07"/>
    <w:rsid w:val="00D9175C"/>
    <w:rsid w:val="00DA62E4"/>
    <w:rsid w:val="00DB37EE"/>
    <w:rsid w:val="00DD43EB"/>
    <w:rsid w:val="00E30F41"/>
    <w:rsid w:val="00E560CD"/>
    <w:rsid w:val="00E67408"/>
    <w:rsid w:val="00E74DD1"/>
    <w:rsid w:val="00E92C0A"/>
    <w:rsid w:val="00EC7AC2"/>
    <w:rsid w:val="00FB3679"/>
    <w:rsid w:val="00FE679B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D4BD"/>
  <w15:chartTrackingRefBased/>
  <w15:docId w15:val="{403B93F3-5BCE-485D-827E-05A47B0F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7EE"/>
    <w:pPr>
      <w:spacing w:after="0" w:line="360" w:lineRule="auto"/>
      <w:ind w:left="720"/>
      <w:jc w:val="both"/>
    </w:pPr>
    <w:rPr>
      <w:rFonts w:eastAsia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7EE"/>
    <w:pPr>
      <w:spacing w:after="0" w:line="240" w:lineRule="auto"/>
      <w:ind w:left="720"/>
      <w:jc w:val="both"/>
    </w:pPr>
    <w:rPr>
      <w:rFonts w:eastAsia="Calibri"/>
      <w:sz w:val="28"/>
      <w:szCs w:val="22"/>
    </w:rPr>
  </w:style>
  <w:style w:type="paragraph" w:customStyle="1" w:styleId="naisf">
    <w:name w:val="naisf"/>
    <w:basedOn w:val="Normal"/>
    <w:rsid w:val="00DB37EE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A7E1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1A"/>
    <w:rPr>
      <w:rFonts w:eastAsia="Calibri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E1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1A"/>
    <w:rPr>
      <w:rFonts w:eastAsia="Calibri"/>
      <w:sz w:val="28"/>
      <w:szCs w:val="22"/>
    </w:rPr>
  </w:style>
  <w:style w:type="table" w:styleId="TableGrid">
    <w:name w:val="Table Grid"/>
    <w:basedOn w:val="TableNormal"/>
    <w:uiPriority w:val="39"/>
    <w:rsid w:val="0023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0C7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0C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D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“Par Pašvaldību finanšu izlīdzināšanas fonda padomi”</vt:lpstr>
    </vt:vector>
  </TitlesOfParts>
  <Company>Finanšu Ministrija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Pašvaldību finanšu izlīdzināšanas fonda padomi”</dc:title>
  <dc:subject>Ministru kabineta rīkojuma projekts</dc:subject>
  <dc:creator>Sandra Vītola</dc:creator>
  <cp:keywords/>
  <dc:description>tel.67083876, e-pasts: sandra.vitola@fm.gov.lv</dc:description>
  <cp:lastModifiedBy>Leontine Babkina</cp:lastModifiedBy>
  <cp:revision>58</cp:revision>
  <cp:lastPrinted>2019-02-18T10:43:00Z</cp:lastPrinted>
  <dcterms:created xsi:type="dcterms:W3CDTF">2018-12-04T12:39:00Z</dcterms:created>
  <dcterms:modified xsi:type="dcterms:W3CDTF">2019-02-20T13:36:00Z</dcterms:modified>
</cp:coreProperties>
</file>