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602657" w14:textId="77777777" w:rsidR="00E5323B" w:rsidRPr="000A4AA0" w:rsidRDefault="00D9233C" w:rsidP="0085126C">
      <w:pPr>
        <w:spacing w:before="120" w:after="120" w:line="240" w:lineRule="auto"/>
        <w:jc w:val="center"/>
        <w:rPr>
          <w:rFonts w:ascii="Times New Roman" w:hAnsi="Times New Roman" w:cs="Times New Roman"/>
          <w:b/>
          <w:bCs/>
          <w:color w:val="000000" w:themeColor="text1"/>
          <w:sz w:val="24"/>
          <w:szCs w:val="24"/>
        </w:rPr>
      </w:pPr>
      <w:r w:rsidRPr="000A4AA0">
        <w:rPr>
          <w:rFonts w:ascii="Times New Roman" w:hAnsi="Times New Roman" w:cs="Times New Roman"/>
          <w:b/>
          <w:bCs/>
          <w:color w:val="000000" w:themeColor="text1"/>
          <w:sz w:val="24"/>
          <w:szCs w:val="24"/>
        </w:rPr>
        <w:t>Ministru kabineta noteikumu projekta</w:t>
      </w:r>
      <w:r w:rsidRPr="000A4AA0">
        <w:rPr>
          <w:rFonts w:ascii="Times New Roman" w:hAnsi="Times New Roman" w:cs="Times New Roman"/>
          <w:b/>
          <w:color w:val="000000" w:themeColor="text1"/>
          <w:sz w:val="24"/>
          <w:szCs w:val="24"/>
        </w:rPr>
        <w:t xml:space="preserve"> "</w:t>
      </w:r>
      <w:r w:rsidRPr="000A4AA0">
        <w:rPr>
          <w:rFonts w:ascii="Times New Roman" w:hAnsi="Times New Roman" w:cs="Times New Roman"/>
          <w:b/>
          <w:bCs/>
          <w:sz w:val="24"/>
          <w:szCs w:val="24"/>
        </w:rPr>
        <w:t>Grozījumi Ministru kabineta 2007.gada 3.aprīļa noteikumos Nr.233</w:t>
      </w:r>
      <w:r w:rsidR="00F50550">
        <w:rPr>
          <w:rFonts w:ascii="Times New Roman" w:hAnsi="Times New Roman" w:cs="Times New Roman"/>
          <w:b/>
          <w:bCs/>
          <w:sz w:val="24"/>
          <w:szCs w:val="24"/>
        </w:rPr>
        <w:t> </w:t>
      </w:r>
      <w:r w:rsidRPr="000A4AA0">
        <w:rPr>
          <w:rFonts w:ascii="Times New Roman" w:hAnsi="Times New Roman" w:cs="Times New Roman"/>
          <w:b/>
          <w:bCs/>
          <w:sz w:val="24"/>
          <w:szCs w:val="24"/>
        </w:rPr>
        <w:t xml:space="preserve">"Finanšu sektora attīstības padomes nolikums"" </w:t>
      </w:r>
      <w:r w:rsidRPr="000A4AA0">
        <w:rPr>
          <w:rFonts w:ascii="Times New Roman" w:hAnsi="Times New Roman" w:cs="Times New Roman"/>
          <w:b/>
          <w:bCs/>
          <w:color w:val="000000" w:themeColor="text1"/>
          <w:sz w:val="24"/>
          <w:szCs w:val="24"/>
        </w:rPr>
        <w:t>sākotnējās ietekmes novērtējuma ziņojums</w:t>
      </w:r>
      <w:r w:rsidRPr="000A4AA0">
        <w:rPr>
          <w:rFonts w:ascii="Times New Roman" w:hAnsi="Times New Roman" w:cs="Times New Roman"/>
          <w:b/>
          <w:color w:val="000000" w:themeColor="text1"/>
          <w:sz w:val="24"/>
          <w:szCs w:val="24"/>
        </w:rPr>
        <w:t xml:space="preserve"> </w:t>
      </w:r>
      <w:r w:rsidRPr="000A4AA0">
        <w:rPr>
          <w:rFonts w:ascii="Times New Roman" w:hAnsi="Times New Roman" w:cs="Times New Roman"/>
          <w:b/>
          <w:bCs/>
          <w:color w:val="000000" w:themeColor="text1"/>
          <w:sz w:val="24"/>
          <w:szCs w:val="24"/>
        </w:rPr>
        <w:t>(anotācija)</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E5323B" w:rsidRPr="000A4AA0" w14:paraId="62C89CCE"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07ABBEEF" w14:textId="77777777" w:rsidR="00CD526E" w:rsidRPr="000A4AA0" w:rsidRDefault="00E5323B" w:rsidP="00B25FFA">
            <w:pPr>
              <w:spacing w:after="0" w:line="240" w:lineRule="auto"/>
              <w:jc w:val="both"/>
              <w:rPr>
                <w:rFonts w:ascii="Times New Roman" w:eastAsia="Times New Roman" w:hAnsi="Times New Roman" w:cs="Times New Roman"/>
                <w:b/>
                <w:bCs/>
                <w:iCs/>
                <w:color w:val="414142"/>
                <w:sz w:val="24"/>
                <w:szCs w:val="24"/>
                <w:lang w:eastAsia="lv-LV"/>
              </w:rPr>
            </w:pPr>
            <w:r w:rsidRPr="000A4AA0">
              <w:rPr>
                <w:rFonts w:ascii="Times New Roman" w:eastAsia="Times New Roman" w:hAnsi="Times New Roman" w:cs="Times New Roman"/>
                <w:b/>
                <w:bCs/>
                <w:iCs/>
                <w:color w:val="414142"/>
                <w:sz w:val="24"/>
                <w:szCs w:val="24"/>
                <w:lang w:eastAsia="lv-LV"/>
              </w:rPr>
              <w:t>Tiesību akta projekta anotācijas kopsavilkums</w:t>
            </w:r>
          </w:p>
        </w:tc>
      </w:tr>
      <w:tr w:rsidR="00E5323B" w:rsidRPr="000A4AA0" w14:paraId="7E95182D"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45347DB3" w14:textId="77777777" w:rsidR="00E5323B" w:rsidRPr="000A4AA0" w:rsidRDefault="00E5323B" w:rsidP="00B25FFA">
            <w:pPr>
              <w:spacing w:after="0" w:line="240" w:lineRule="auto"/>
              <w:jc w:val="both"/>
              <w:rPr>
                <w:rFonts w:ascii="Times New Roman" w:eastAsia="Times New Roman" w:hAnsi="Times New Roman" w:cs="Times New Roman"/>
                <w:iCs/>
                <w:color w:val="414142"/>
                <w:sz w:val="24"/>
                <w:szCs w:val="24"/>
                <w:lang w:eastAsia="lv-LV"/>
              </w:rPr>
            </w:pPr>
            <w:r w:rsidRPr="000A4AA0">
              <w:rPr>
                <w:rFonts w:ascii="Times New Roman" w:eastAsia="Times New Roman" w:hAnsi="Times New Roman" w:cs="Times New Roman"/>
                <w:iCs/>
                <w:color w:val="414142"/>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09C72754" w14:textId="77777777" w:rsidR="004367D7" w:rsidRPr="000A4AA0" w:rsidRDefault="004367D7" w:rsidP="000E2D68">
            <w:pPr>
              <w:spacing w:after="0" w:line="240" w:lineRule="auto"/>
              <w:ind w:firstLine="284"/>
              <w:jc w:val="both"/>
              <w:rPr>
                <w:rFonts w:ascii="Times New Roman" w:eastAsia="Times New Roman" w:hAnsi="Times New Roman" w:cs="Times New Roman"/>
                <w:iCs/>
                <w:color w:val="0D0D0D" w:themeColor="text1" w:themeTint="F2"/>
                <w:sz w:val="24"/>
                <w:szCs w:val="24"/>
                <w:lang w:eastAsia="lv-LV"/>
              </w:rPr>
            </w:pPr>
            <w:r w:rsidRPr="000A4AA0">
              <w:rPr>
                <w:rFonts w:ascii="Times New Roman" w:eastAsia="Times New Roman" w:hAnsi="Times New Roman" w:cs="Times New Roman"/>
                <w:iCs/>
                <w:color w:val="0D0D0D" w:themeColor="text1" w:themeTint="F2"/>
                <w:sz w:val="24"/>
                <w:szCs w:val="24"/>
                <w:lang w:eastAsia="lv-LV"/>
              </w:rPr>
              <w:t>Spēkā esošajos Ministru kabineta noteikumos ir nepieciešams precizēt un novērst konstatētās nepilnības saistībā ar Finanšu sektora attīstības padomes</w:t>
            </w:r>
            <w:r w:rsidR="00BF78A0" w:rsidRPr="000A4AA0">
              <w:rPr>
                <w:rFonts w:ascii="Times New Roman" w:eastAsia="Times New Roman" w:hAnsi="Times New Roman" w:cs="Times New Roman"/>
                <w:iCs/>
                <w:color w:val="0D0D0D" w:themeColor="text1" w:themeTint="F2"/>
                <w:sz w:val="24"/>
                <w:szCs w:val="24"/>
                <w:lang w:eastAsia="lv-LV"/>
              </w:rPr>
              <w:t xml:space="preserve"> (turpmāk - FSAP)</w:t>
            </w:r>
            <w:r w:rsidRPr="000A4AA0">
              <w:rPr>
                <w:rFonts w:ascii="Times New Roman" w:eastAsia="Times New Roman" w:hAnsi="Times New Roman" w:cs="Times New Roman"/>
                <w:iCs/>
                <w:color w:val="0D0D0D" w:themeColor="text1" w:themeTint="F2"/>
                <w:sz w:val="24"/>
                <w:szCs w:val="24"/>
                <w:lang w:eastAsia="lv-LV"/>
              </w:rPr>
              <w:t xml:space="preserve"> praktisko darbību, lai efektīvi varētu piemērot un izpildīt </w:t>
            </w:r>
            <w:r w:rsidR="00E22D86">
              <w:rPr>
                <w:rFonts w:ascii="Times New Roman" w:eastAsia="Times New Roman" w:hAnsi="Times New Roman" w:cs="Times New Roman"/>
                <w:iCs/>
                <w:color w:val="0D0D0D" w:themeColor="text1" w:themeTint="F2"/>
                <w:sz w:val="24"/>
                <w:szCs w:val="24"/>
                <w:lang w:eastAsia="lv-LV"/>
              </w:rPr>
              <w:t>tās</w:t>
            </w:r>
            <w:r w:rsidR="007B6805">
              <w:rPr>
                <w:rFonts w:ascii="Times New Roman" w:eastAsia="Times New Roman" w:hAnsi="Times New Roman" w:cs="Times New Roman"/>
                <w:iCs/>
                <w:color w:val="0D0D0D" w:themeColor="text1" w:themeTint="F2"/>
                <w:sz w:val="24"/>
                <w:szCs w:val="24"/>
                <w:lang w:eastAsia="lv-LV"/>
              </w:rPr>
              <w:t xml:space="preserve"> darbības mērķi</w:t>
            </w:r>
            <w:r w:rsidRPr="000A4AA0">
              <w:rPr>
                <w:rFonts w:ascii="Times New Roman" w:eastAsia="Times New Roman" w:hAnsi="Times New Roman" w:cs="Times New Roman"/>
                <w:iCs/>
                <w:color w:val="0D0D0D" w:themeColor="text1" w:themeTint="F2"/>
                <w:sz w:val="24"/>
                <w:szCs w:val="24"/>
                <w:lang w:eastAsia="lv-LV"/>
              </w:rPr>
              <w:t>.</w:t>
            </w:r>
          </w:p>
          <w:p w14:paraId="383C7930" w14:textId="77777777" w:rsidR="004367D7" w:rsidRPr="000A4AA0" w:rsidRDefault="004367D7" w:rsidP="000E2D68">
            <w:pPr>
              <w:spacing w:after="0" w:line="240" w:lineRule="auto"/>
              <w:ind w:firstLine="284"/>
              <w:jc w:val="both"/>
              <w:rPr>
                <w:rFonts w:ascii="Times New Roman" w:eastAsia="Times New Roman" w:hAnsi="Times New Roman" w:cs="Times New Roman"/>
                <w:iCs/>
                <w:color w:val="0D0D0D" w:themeColor="text1" w:themeTint="F2"/>
                <w:sz w:val="24"/>
                <w:szCs w:val="24"/>
                <w:lang w:eastAsia="lv-LV"/>
              </w:rPr>
            </w:pPr>
            <w:r w:rsidRPr="000A4AA0">
              <w:rPr>
                <w:rFonts w:ascii="Times New Roman" w:eastAsia="Times New Roman" w:hAnsi="Times New Roman" w:cs="Times New Roman"/>
                <w:iCs/>
                <w:color w:val="0D0D0D" w:themeColor="text1" w:themeTint="F2"/>
                <w:sz w:val="24"/>
                <w:szCs w:val="24"/>
                <w:lang w:eastAsia="lv-LV"/>
              </w:rPr>
              <w:t>Ministru kabineta noteikumu</w:t>
            </w:r>
            <w:r w:rsidR="00F23D54" w:rsidRPr="000A4AA0">
              <w:rPr>
                <w:rFonts w:ascii="Times New Roman" w:eastAsia="Times New Roman" w:hAnsi="Times New Roman" w:cs="Times New Roman"/>
                <w:iCs/>
                <w:color w:val="0D0D0D" w:themeColor="text1" w:themeTint="F2"/>
                <w:sz w:val="24"/>
                <w:szCs w:val="24"/>
                <w:lang w:eastAsia="lv-LV"/>
              </w:rPr>
              <w:t xml:space="preserve"> projekta</w:t>
            </w:r>
            <w:r w:rsidRPr="000A4AA0">
              <w:rPr>
                <w:rFonts w:ascii="Times New Roman" w:eastAsia="Times New Roman" w:hAnsi="Times New Roman" w:cs="Times New Roman"/>
                <w:iCs/>
                <w:color w:val="0D0D0D" w:themeColor="text1" w:themeTint="F2"/>
                <w:sz w:val="24"/>
                <w:szCs w:val="24"/>
                <w:lang w:eastAsia="lv-LV"/>
              </w:rPr>
              <w:t xml:space="preserve"> mērķis ir </w:t>
            </w:r>
            <w:r w:rsidR="001E794E" w:rsidRPr="000A4AA0">
              <w:rPr>
                <w:rFonts w:ascii="Times New Roman" w:eastAsia="Times New Roman" w:hAnsi="Times New Roman" w:cs="Times New Roman"/>
                <w:iCs/>
                <w:color w:val="0D0D0D" w:themeColor="text1" w:themeTint="F2"/>
                <w:sz w:val="24"/>
                <w:szCs w:val="24"/>
                <w:lang w:eastAsia="lv-LV"/>
              </w:rPr>
              <w:t>uzlabot F</w:t>
            </w:r>
            <w:r w:rsidR="00BF78A0" w:rsidRPr="000A4AA0">
              <w:rPr>
                <w:rFonts w:ascii="Times New Roman" w:eastAsia="Times New Roman" w:hAnsi="Times New Roman" w:cs="Times New Roman"/>
                <w:iCs/>
                <w:color w:val="0D0D0D" w:themeColor="text1" w:themeTint="F2"/>
                <w:sz w:val="24"/>
                <w:szCs w:val="24"/>
                <w:lang w:eastAsia="lv-LV"/>
              </w:rPr>
              <w:t xml:space="preserve">SAP </w:t>
            </w:r>
            <w:r w:rsidR="001E794E" w:rsidRPr="000A4AA0">
              <w:rPr>
                <w:rFonts w:ascii="Times New Roman" w:eastAsia="Times New Roman" w:hAnsi="Times New Roman" w:cs="Times New Roman"/>
                <w:iCs/>
                <w:color w:val="0D0D0D" w:themeColor="text1" w:themeTint="F2"/>
                <w:sz w:val="24"/>
                <w:szCs w:val="24"/>
                <w:lang w:eastAsia="lv-LV"/>
              </w:rPr>
              <w:t>funkcionalitāti.</w:t>
            </w:r>
          </w:p>
          <w:p w14:paraId="0301FEB5" w14:textId="77777777" w:rsidR="00E5323B" w:rsidRPr="000A4AA0" w:rsidRDefault="004367D7" w:rsidP="000E2D68">
            <w:pPr>
              <w:spacing w:after="0" w:line="240" w:lineRule="auto"/>
              <w:ind w:firstLine="284"/>
              <w:jc w:val="both"/>
              <w:rPr>
                <w:rFonts w:ascii="Times New Roman" w:eastAsia="Times New Roman" w:hAnsi="Times New Roman" w:cs="Times New Roman"/>
                <w:iCs/>
                <w:color w:val="A6A6A6" w:themeColor="background1" w:themeShade="A6"/>
                <w:sz w:val="24"/>
                <w:szCs w:val="24"/>
                <w:lang w:eastAsia="lv-LV"/>
              </w:rPr>
            </w:pPr>
            <w:r w:rsidRPr="000A4AA0">
              <w:rPr>
                <w:rFonts w:ascii="Times New Roman" w:eastAsia="Times New Roman" w:hAnsi="Times New Roman" w:cs="Times New Roman"/>
                <w:iCs/>
                <w:color w:val="0D0D0D" w:themeColor="text1" w:themeTint="F2"/>
                <w:sz w:val="24"/>
                <w:szCs w:val="24"/>
                <w:lang w:eastAsia="lv-LV"/>
              </w:rPr>
              <w:t>Ministru kabineta noteikumu projekts stāsies spēkā</w:t>
            </w:r>
            <w:r w:rsidR="00976FA9">
              <w:rPr>
                <w:rFonts w:ascii="Times New Roman" w:eastAsia="Times New Roman" w:hAnsi="Times New Roman" w:cs="Times New Roman"/>
                <w:iCs/>
                <w:color w:val="0D0D0D" w:themeColor="text1" w:themeTint="F2"/>
                <w:sz w:val="24"/>
                <w:szCs w:val="24"/>
                <w:lang w:eastAsia="lv-LV"/>
              </w:rPr>
              <w:t xml:space="preserve"> vispārīgā kārtībā</w:t>
            </w:r>
            <w:r w:rsidRPr="000A4AA0">
              <w:rPr>
                <w:rFonts w:ascii="Times New Roman" w:eastAsia="Times New Roman" w:hAnsi="Times New Roman" w:cs="Times New Roman"/>
                <w:iCs/>
                <w:color w:val="0D0D0D" w:themeColor="text1" w:themeTint="F2"/>
                <w:sz w:val="24"/>
                <w:szCs w:val="24"/>
                <w:lang w:eastAsia="lv-LV"/>
              </w:rPr>
              <w:t xml:space="preserve"> pēc tā </w:t>
            </w:r>
            <w:r w:rsidR="000261DC" w:rsidRPr="000A4AA0">
              <w:rPr>
                <w:rFonts w:ascii="Times New Roman" w:eastAsia="Times New Roman" w:hAnsi="Times New Roman" w:cs="Times New Roman"/>
                <w:iCs/>
                <w:color w:val="0D0D0D" w:themeColor="text1" w:themeTint="F2"/>
                <w:sz w:val="24"/>
                <w:szCs w:val="24"/>
                <w:lang w:eastAsia="lv-LV"/>
              </w:rPr>
              <w:t>apstiprināšanas Ministru kabineta sēdē</w:t>
            </w:r>
            <w:r w:rsidRPr="000A4AA0">
              <w:rPr>
                <w:rFonts w:ascii="Times New Roman" w:eastAsia="Times New Roman" w:hAnsi="Times New Roman" w:cs="Times New Roman"/>
                <w:iCs/>
                <w:color w:val="0D0D0D" w:themeColor="text1" w:themeTint="F2"/>
                <w:sz w:val="24"/>
                <w:szCs w:val="24"/>
                <w:lang w:eastAsia="lv-LV"/>
              </w:rPr>
              <w:t>.</w:t>
            </w:r>
          </w:p>
        </w:tc>
      </w:tr>
    </w:tbl>
    <w:p w14:paraId="38CD7FEB" w14:textId="77777777" w:rsidR="00E5323B" w:rsidRPr="000A4AA0" w:rsidRDefault="00E5323B" w:rsidP="00B25FFA">
      <w:pPr>
        <w:spacing w:after="0" w:line="240" w:lineRule="auto"/>
        <w:jc w:val="both"/>
        <w:rPr>
          <w:rFonts w:ascii="Times New Roman" w:eastAsia="Times New Roman" w:hAnsi="Times New Roman" w:cs="Times New Roman"/>
          <w:iCs/>
          <w:color w:val="414142"/>
          <w:sz w:val="24"/>
          <w:szCs w:val="24"/>
          <w:lang w:eastAsia="lv-LV"/>
        </w:rPr>
      </w:pPr>
      <w:r w:rsidRPr="000A4AA0">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0A4AA0" w14:paraId="2FB6C715"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EB137CF" w14:textId="77777777" w:rsidR="00CD526E" w:rsidRPr="000A4AA0" w:rsidRDefault="00E5323B" w:rsidP="00B25FFA">
            <w:pPr>
              <w:spacing w:after="0" w:line="240" w:lineRule="auto"/>
              <w:jc w:val="both"/>
              <w:rPr>
                <w:rFonts w:ascii="Times New Roman" w:eastAsia="Times New Roman" w:hAnsi="Times New Roman" w:cs="Times New Roman"/>
                <w:b/>
                <w:bCs/>
                <w:iCs/>
                <w:color w:val="414142"/>
                <w:sz w:val="24"/>
                <w:szCs w:val="24"/>
                <w:lang w:eastAsia="lv-LV"/>
              </w:rPr>
            </w:pPr>
            <w:r w:rsidRPr="000A4AA0">
              <w:rPr>
                <w:rFonts w:ascii="Times New Roman" w:eastAsia="Times New Roman" w:hAnsi="Times New Roman" w:cs="Times New Roman"/>
                <w:b/>
                <w:bCs/>
                <w:iCs/>
                <w:color w:val="414142"/>
                <w:sz w:val="24"/>
                <w:szCs w:val="24"/>
                <w:lang w:eastAsia="lv-LV"/>
              </w:rPr>
              <w:t>I. Tiesību akta projekta izstrādes nepieciešamība</w:t>
            </w:r>
          </w:p>
        </w:tc>
      </w:tr>
      <w:tr w:rsidR="00E5323B" w:rsidRPr="000A4AA0" w14:paraId="017F08F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2004407" w14:textId="77777777" w:rsidR="00CD526E" w:rsidRPr="000A4AA0" w:rsidRDefault="00E5323B" w:rsidP="00B25FFA">
            <w:pPr>
              <w:spacing w:after="0" w:line="240" w:lineRule="auto"/>
              <w:jc w:val="both"/>
              <w:rPr>
                <w:rFonts w:ascii="Times New Roman" w:eastAsia="Times New Roman" w:hAnsi="Times New Roman" w:cs="Times New Roman"/>
                <w:iCs/>
                <w:color w:val="414142"/>
                <w:sz w:val="24"/>
                <w:szCs w:val="24"/>
                <w:lang w:eastAsia="lv-LV"/>
              </w:rPr>
            </w:pPr>
            <w:r w:rsidRPr="000A4AA0">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2F3E7A64" w14:textId="77777777" w:rsidR="00E5323B" w:rsidRPr="000A4AA0" w:rsidRDefault="00E5323B" w:rsidP="00B25FFA">
            <w:pPr>
              <w:spacing w:after="0" w:line="240" w:lineRule="auto"/>
              <w:jc w:val="both"/>
              <w:rPr>
                <w:rFonts w:ascii="Times New Roman" w:eastAsia="Times New Roman" w:hAnsi="Times New Roman" w:cs="Times New Roman"/>
                <w:iCs/>
                <w:color w:val="414142"/>
                <w:sz w:val="24"/>
                <w:szCs w:val="24"/>
                <w:lang w:eastAsia="lv-LV"/>
              </w:rPr>
            </w:pPr>
            <w:r w:rsidRPr="000A4AA0">
              <w:rPr>
                <w:rFonts w:ascii="Times New Roman" w:eastAsia="Times New Roman" w:hAnsi="Times New Roman" w:cs="Times New Roman"/>
                <w:iCs/>
                <w:color w:val="414142"/>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0AEA0A80" w14:textId="77777777" w:rsidR="00E5323B" w:rsidRPr="00D261AC" w:rsidRDefault="00F76640" w:rsidP="000E2D68">
            <w:pPr>
              <w:spacing w:after="0" w:line="240" w:lineRule="auto"/>
              <w:ind w:firstLine="284"/>
              <w:jc w:val="both"/>
              <w:rPr>
                <w:rFonts w:ascii="Times New Roman" w:hAnsi="Times New Roman" w:cs="Times New Roman"/>
                <w:color w:val="000000" w:themeColor="text1"/>
                <w:sz w:val="24"/>
                <w:szCs w:val="24"/>
                <w:shd w:val="clear" w:color="auto" w:fill="FFFFFF"/>
              </w:rPr>
            </w:pPr>
            <w:r w:rsidRPr="00D261AC">
              <w:rPr>
                <w:rFonts w:ascii="Times New Roman" w:hAnsi="Times New Roman" w:cs="Times New Roman"/>
                <w:color w:val="000000" w:themeColor="text1"/>
                <w:sz w:val="24"/>
                <w:szCs w:val="24"/>
                <w:shd w:val="clear" w:color="auto" w:fill="FFFFFF"/>
              </w:rPr>
              <w:t>2018.</w:t>
            </w:r>
            <w:r w:rsidR="000C1FBF" w:rsidRPr="00D261AC">
              <w:rPr>
                <w:rFonts w:ascii="Times New Roman" w:hAnsi="Times New Roman" w:cs="Times New Roman"/>
                <w:color w:val="000000" w:themeColor="text1"/>
                <w:sz w:val="24"/>
                <w:szCs w:val="24"/>
                <w:shd w:val="clear" w:color="auto" w:fill="FFFFFF"/>
              </w:rPr>
              <w:t> </w:t>
            </w:r>
            <w:r w:rsidRPr="00D261AC">
              <w:rPr>
                <w:rFonts w:ascii="Times New Roman" w:hAnsi="Times New Roman" w:cs="Times New Roman"/>
                <w:color w:val="000000" w:themeColor="text1"/>
                <w:sz w:val="24"/>
                <w:szCs w:val="24"/>
                <w:shd w:val="clear" w:color="auto" w:fill="FFFFFF"/>
              </w:rPr>
              <w:t>gada 4.</w:t>
            </w:r>
            <w:r w:rsidR="000C1FBF" w:rsidRPr="00D261AC">
              <w:rPr>
                <w:rFonts w:ascii="Times New Roman" w:hAnsi="Times New Roman" w:cs="Times New Roman"/>
                <w:color w:val="000000" w:themeColor="text1"/>
                <w:sz w:val="24"/>
                <w:szCs w:val="24"/>
                <w:shd w:val="clear" w:color="auto" w:fill="FFFFFF"/>
              </w:rPr>
              <w:t> </w:t>
            </w:r>
            <w:r w:rsidRPr="00D261AC">
              <w:rPr>
                <w:rFonts w:ascii="Times New Roman" w:hAnsi="Times New Roman" w:cs="Times New Roman"/>
                <w:color w:val="000000" w:themeColor="text1"/>
                <w:sz w:val="24"/>
                <w:szCs w:val="24"/>
                <w:shd w:val="clear" w:color="auto" w:fill="FFFFFF"/>
              </w:rPr>
              <w:t>jūlijā Eiropas Padomes Moneyval komitejas plenārsēdē apstiprinātais 5.</w:t>
            </w:r>
            <w:r w:rsidR="000C1FBF" w:rsidRPr="00D261AC">
              <w:rPr>
                <w:rFonts w:ascii="Times New Roman" w:hAnsi="Times New Roman" w:cs="Times New Roman"/>
                <w:color w:val="000000" w:themeColor="text1"/>
                <w:sz w:val="24"/>
                <w:szCs w:val="24"/>
                <w:shd w:val="clear" w:color="auto" w:fill="FFFFFF"/>
              </w:rPr>
              <w:t> </w:t>
            </w:r>
            <w:r w:rsidRPr="00D261AC">
              <w:rPr>
                <w:rFonts w:ascii="Times New Roman" w:hAnsi="Times New Roman" w:cs="Times New Roman"/>
                <w:color w:val="000000" w:themeColor="text1"/>
                <w:sz w:val="24"/>
                <w:szCs w:val="24"/>
                <w:shd w:val="clear" w:color="auto" w:fill="FFFFFF"/>
              </w:rPr>
              <w:t>kārtas ziņojums par Latvijas noziedzīgi iegūtu līdzekļu legalizācijas un terorisma novēršanas sistēmas efektivitāti</w:t>
            </w:r>
            <w:r w:rsidR="000B1FC8" w:rsidRPr="00D261AC">
              <w:rPr>
                <w:rFonts w:ascii="Times New Roman" w:hAnsi="Times New Roman" w:cs="Times New Roman"/>
                <w:color w:val="000000" w:themeColor="text1"/>
                <w:sz w:val="24"/>
                <w:szCs w:val="24"/>
                <w:shd w:val="clear" w:color="auto" w:fill="FFFFFF"/>
              </w:rPr>
              <w:t xml:space="preserve"> (turpmāk - Moneyval</w:t>
            </w:r>
            <w:r w:rsidR="00CC2F75" w:rsidRPr="00D261AC">
              <w:rPr>
                <w:rFonts w:ascii="Times New Roman" w:hAnsi="Times New Roman" w:cs="Times New Roman"/>
                <w:color w:val="000000" w:themeColor="text1"/>
                <w:sz w:val="24"/>
                <w:szCs w:val="24"/>
                <w:shd w:val="clear" w:color="auto" w:fill="FFFFFF"/>
              </w:rPr>
              <w:t xml:space="preserve"> z</w:t>
            </w:r>
            <w:r w:rsidR="000B1FC8" w:rsidRPr="00D261AC">
              <w:rPr>
                <w:rFonts w:ascii="Times New Roman" w:hAnsi="Times New Roman" w:cs="Times New Roman"/>
                <w:color w:val="000000" w:themeColor="text1"/>
                <w:sz w:val="24"/>
                <w:szCs w:val="24"/>
                <w:shd w:val="clear" w:color="auto" w:fill="FFFFFF"/>
              </w:rPr>
              <w:t>iņojums)</w:t>
            </w:r>
            <w:r w:rsidRPr="00D261AC">
              <w:rPr>
                <w:rFonts w:ascii="Times New Roman" w:hAnsi="Times New Roman" w:cs="Times New Roman"/>
                <w:color w:val="000000" w:themeColor="text1"/>
                <w:sz w:val="24"/>
                <w:szCs w:val="24"/>
                <w:shd w:val="clear" w:color="auto" w:fill="FFFFFF"/>
              </w:rPr>
              <w:t xml:space="preserve">, kurš tika </w:t>
            </w:r>
            <w:r w:rsidR="000C1FBF" w:rsidRPr="00D261AC">
              <w:rPr>
                <w:rFonts w:ascii="Times New Roman" w:hAnsi="Times New Roman" w:cs="Times New Roman"/>
                <w:color w:val="000000" w:themeColor="text1"/>
                <w:sz w:val="24"/>
                <w:szCs w:val="24"/>
                <w:shd w:val="clear" w:color="auto" w:fill="FFFFFF"/>
              </w:rPr>
              <w:t>publicēts 2018. gada 23. augustā.</w:t>
            </w:r>
          </w:p>
          <w:p w14:paraId="4FA17E81" w14:textId="19DF713B" w:rsidR="00272123" w:rsidRPr="003415F6" w:rsidRDefault="00272123" w:rsidP="003415F6">
            <w:pPr>
              <w:spacing w:after="0" w:line="240" w:lineRule="auto"/>
              <w:ind w:firstLine="284"/>
              <w:jc w:val="both"/>
              <w:rPr>
                <w:rFonts w:ascii="Times New Roman" w:eastAsia="Times New Roman" w:hAnsi="Times New Roman" w:cs="Times New Roman"/>
                <w:iCs/>
                <w:color w:val="A6A6A6" w:themeColor="background1" w:themeShade="A6"/>
                <w:sz w:val="24"/>
                <w:szCs w:val="24"/>
                <w:lang w:eastAsia="lv-LV"/>
              </w:rPr>
            </w:pPr>
            <w:r w:rsidRPr="00D261AC">
              <w:rPr>
                <w:rFonts w:ascii="Times New Roman" w:hAnsi="Times New Roman" w:cs="Times New Roman"/>
                <w:color w:val="000000" w:themeColor="text1"/>
                <w:sz w:val="24"/>
                <w:szCs w:val="24"/>
                <w:lang w:eastAsia="lv-LV"/>
              </w:rPr>
              <w:t>Ar Ministru kabineta</w:t>
            </w:r>
            <w:r w:rsidRPr="00D261AC">
              <w:rPr>
                <w:rFonts w:ascii="Times New Roman" w:hAnsi="Times New Roman" w:cs="Times New Roman"/>
                <w:b/>
                <w:color w:val="000000" w:themeColor="text1"/>
                <w:sz w:val="24"/>
                <w:szCs w:val="24"/>
                <w:lang w:eastAsia="lv-LV"/>
              </w:rPr>
              <w:t xml:space="preserve"> </w:t>
            </w:r>
            <w:r w:rsidRPr="00D261AC">
              <w:rPr>
                <w:rFonts w:ascii="Times New Roman" w:hAnsi="Times New Roman" w:cs="Times New Roman"/>
                <w:color w:val="000000" w:themeColor="text1"/>
                <w:sz w:val="24"/>
                <w:szCs w:val="24"/>
                <w:lang w:eastAsia="lv-LV"/>
              </w:rPr>
              <w:t>2018. gada 11. oktobr</w:t>
            </w:r>
            <w:r w:rsidRPr="00D261AC">
              <w:rPr>
                <w:rFonts w:ascii="Times New Roman" w:hAnsi="Times New Roman" w:cs="Times New Roman"/>
                <w:b/>
                <w:color w:val="000000" w:themeColor="text1"/>
                <w:sz w:val="24"/>
                <w:szCs w:val="24"/>
                <w:lang w:eastAsia="lv-LV"/>
              </w:rPr>
              <w:t>a</w:t>
            </w:r>
            <w:r w:rsidRPr="00D261AC">
              <w:rPr>
                <w:rFonts w:ascii="Times New Roman" w:hAnsi="Times New Roman" w:cs="Times New Roman"/>
                <w:color w:val="000000" w:themeColor="text1"/>
                <w:sz w:val="24"/>
                <w:szCs w:val="24"/>
                <w:lang w:eastAsia="lv-LV"/>
              </w:rPr>
              <w:t xml:space="preserve"> rīkojumu Nr. 512 „Par Pasākumu plānu noziedzīgi iegūtu līdzekļu legalizācijas un terorisma finansēšanas novēršanai laikposmam līdz 2019. gada 31. decembrim” apstiprinātā Pasākumu plāna noziedzīgi iegūtu līdzekļu legalizācijas un terorisma finansēšanas novēršanai laikposmam līdz 2019.gada 31. decembrim, rīcības virzien</w:t>
            </w:r>
            <w:r w:rsidR="00360179">
              <w:rPr>
                <w:rFonts w:ascii="Times New Roman" w:hAnsi="Times New Roman" w:cs="Times New Roman"/>
                <w:color w:val="000000" w:themeColor="text1"/>
                <w:sz w:val="24"/>
                <w:szCs w:val="24"/>
                <w:lang w:eastAsia="lv-LV"/>
              </w:rPr>
              <w:t>s</w:t>
            </w:r>
            <w:r w:rsidRPr="00D261AC">
              <w:rPr>
                <w:rFonts w:ascii="Times New Roman" w:hAnsi="Times New Roman" w:cs="Times New Roman"/>
                <w:color w:val="000000" w:themeColor="text1"/>
                <w:sz w:val="24"/>
                <w:szCs w:val="24"/>
                <w:lang w:eastAsia="lv-LV"/>
              </w:rPr>
              <w:t xml:space="preserve"> 1.6. </w:t>
            </w:r>
            <w:r w:rsidRPr="00D261AC">
              <w:rPr>
                <w:rFonts w:ascii="Times New Roman" w:hAnsi="Times New Roman" w:cs="Times New Roman"/>
                <w:b/>
                <w:color w:val="000000" w:themeColor="text1"/>
                <w:sz w:val="24"/>
                <w:szCs w:val="24"/>
                <w:lang w:eastAsia="lv-LV"/>
              </w:rPr>
              <w:t>“</w:t>
            </w:r>
            <w:r w:rsidRPr="00D261AC">
              <w:rPr>
                <w:rFonts w:ascii="Times New Roman" w:hAnsi="Times New Roman" w:cs="Times New Roman"/>
                <w:color w:val="000000" w:themeColor="text1"/>
                <w:sz w:val="24"/>
                <w:szCs w:val="24"/>
                <w:lang w:eastAsia="lv-LV"/>
              </w:rPr>
              <w:t>Pārskatīt Finanšu sektora attīstības padomes sastāvu un mandātu</w:t>
            </w:r>
            <w:r w:rsidR="003415F6" w:rsidRPr="00D261AC">
              <w:rPr>
                <w:rFonts w:ascii="Times New Roman" w:hAnsi="Times New Roman" w:cs="Times New Roman"/>
                <w:color w:val="000000" w:themeColor="text1"/>
                <w:sz w:val="24"/>
                <w:szCs w:val="24"/>
                <w:lang w:eastAsia="lv-LV"/>
              </w:rPr>
              <w:t>”</w:t>
            </w:r>
            <w:r w:rsidRPr="00D261AC">
              <w:rPr>
                <w:rFonts w:ascii="Times New Roman" w:hAnsi="Times New Roman" w:cs="Times New Roman"/>
                <w:color w:val="000000" w:themeColor="text1"/>
                <w:sz w:val="24"/>
                <w:szCs w:val="24"/>
                <w:lang w:eastAsia="lv-LV"/>
              </w:rPr>
              <w:t>.</w:t>
            </w:r>
          </w:p>
        </w:tc>
      </w:tr>
      <w:tr w:rsidR="00E5323B" w:rsidRPr="000A4AA0" w14:paraId="0ADA4EF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1868C26" w14:textId="77777777" w:rsidR="00CD526E" w:rsidRPr="000A4AA0" w:rsidRDefault="00E5323B" w:rsidP="00B25FFA">
            <w:pPr>
              <w:spacing w:after="0" w:line="240" w:lineRule="auto"/>
              <w:jc w:val="both"/>
              <w:rPr>
                <w:rFonts w:ascii="Times New Roman" w:eastAsia="Times New Roman" w:hAnsi="Times New Roman" w:cs="Times New Roman"/>
                <w:iCs/>
                <w:color w:val="414142"/>
                <w:sz w:val="24"/>
                <w:szCs w:val="24"/>
                <w:lang w:eastAsia="lv-LV"/>
              </w:rPr>
            </w:pPr>
            <w:r w:rsidRPr="000A4AA0">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21BB40AF" w14:textId="77777777" w:rsidR="00880EB1" w:rsidRDefault="00E5323B" w:rsidP="00B25FFA">
            <w:pPr>
              <w:spacing w:after="0" w:line="240" w:lineRule="auto"/>
              <w:jc w:val="both"/>
              <w:rPr>
                <w:rFonts w:ascii="Times New Roman" w:eastAsia="Times New Roman" w:hAnsi="Times New Roman" w:cs="Times New Roman"/>
                <w:iCs/>
                <w:color w:val="414142"/>
                <w:sz w:val="24"/>
                <w:szCs w:val="24"/>
                <w:lang w:eastAsia="lv-LV"/>
              </w:rPr>
            </w:pPr>
            <w:r w:rsidRPr="000A4AA0">
              <w:rPr>
                <w:rFonts w:ascii="Times New Roman" w:eastAsia="Times New Roman" w:hAnsi="Times New Roman" w:cs="Times New Roman"/>
                <w:iCs/>
                <w:color w:val="414142"/>
                <w:sz w:val="24"/>
                <w:szCs w:val="24"/>
                <w:lang w:eastAsia="lv-LV"/>
              </w:rPr>
              <w:t>Pašreizējā situācija un problēmas, kuru risināšanai tiesību akta projekts izstrādāts, tiesiskā regulējuma mērķis un būtība</w:t>
            </w:r>
          </w:p>
          <w:p w14:paraId="27AD455D" w14:textId="77777777" w:rsidR="00880EB1" w:rsidRPr="00880EB1" w:rsidRDefault="00880EB1" w:rsidP="00880EB1">
            <w:pPr>
              <w:rPr>
                <w:rFonts w:ascii="Times New Roman" w:eastAsia="Times New Roman" w:hAnsi="Times New Roman" w:cs="Times New Roman"/>
                <w:sz w:val="24"/>
                <w:szCs w:val="24"/>
                <w:lang w:eastAsia="lv-LV"/>
              </w:rPr>
            </w:pPr>
          </w:p>
          <w:p w14:paraId="3D4ACC6D" w14:textId="77777777" w:rsidR="00880EB1" w:rsidRPr="00880EB1" w:rsidRDefault="00880EB1" w:rsidP="00880EB1">
            <w:pPr>
              <w:rPr>
                <w:rFonts w:ascii="Times New Roman" w:eastAsia="Times New Roman" w:hAnsi="Times New Roman" w:cs="Times New Roman"/>
                <w:sz w:val="24"/>
                <w:szCs w:val="24"/>
                <w:lang w:eastAsia="lv-LV"/>
              </w:rPr>
            </w:pPr>
          </w:p>
          <w:p w14:paraId="7991464D" w14:textId="77777777" w:rsidR="00880EB1" w:rsidRPr="00880EB1" w:rsidRDefault="00880EB1" w:rsidP="00880EB1">
            <w:pPr>
              <w:rPr>
                <w:rFonts w:ascii="Times New Roman" w:eastAsia="Times New Roman" w:hAnsi="Times New Roman" w:cs="Times New Roman"/>
                <w:sz w:val="24"/>
                <w:szCs w:val="24"/>
                <w:lang w:eastAsia="lv-LV"/>
              </w:rPr>
            </w:pPr>
          </w:p>
          <w:p w14:paraId="5542F241" w14:textId="77777777" w:rsidR="00880EB1" w:rsidRPr="00880EB1" w:rsidRDefault="00880EB1" w:rsidP="00880EB1">
            <w:pPr>
              <w:rPr>
                <w:rFonts w:ascii="Times New Roman" w:eastAsia="Times New Roman" w:hAnsi="Times New Roman" w:cs="Times New Roman"/>
                <w:sz w:val="24"/>
                <w:szCs w:val="24"/>
                <w:lang w:eastAsia="lv-LV"/>
              </w:rPr>
            </w:pPr>
          </w:p>
          <w:p w14:paraId="0454923D" w14:textId="77777777" w:rsidR="00880EB1" w:rsidRPr="00880EB1" w:rsidRDefault="00880EB1" w:rsidP="00880EB1">
            <w:pPr>
              <w:rPr>
                <w:rFonts w:ascii="Times New Roman" w:eastAsia="Times New Roman" w:hAnsi="Times New Roman" w:cs="Times New Roman"/>
                <w:sz w:val="24"/>
                <w:szCs w:val="24"/>
                <w:lang w:eastAsia="lv-LV"/>
              </w:rPr>
            </w:pPr>
          </w:p>
          <w:p w14:paraId="3B7AF3D8" w14:textId="77777777" w:rsidR="00880EB1" w:rsidRPr="00880EB1" w:rsidRDefault="00880EB1" w:rsidP="00880EB1">
            <w:pPr>
              <w:rPr>
                <w:rFonts w:ascii="Times New Roman" w:eastAsia="Times New Roman" w:hAnsi="Times New Roman" w:cs="Times New Roman"/>
                <w:sz w:val="24"/>
                <w:szCs w:val="24"/>
                <w:lang w:eastAsia="lv-LV"/>
              </w:rPr>
            </w:pPr>
          </w:p>
          <w:p w14:paraId="76E97C75" w14:textId="77777777" w:rsidR="00880EB1" w:rsidRPr="00880EB1" w:rsidRDefault="00880EB1" w:rsidP="00880EB1">
            <w:pPr>
              <w:rPr>
                <w:rFonts w:ascii="Times New Roman" w:eastAsia="Times New Roman" w:hAnsi="Times New Roman" w:cs="Times New Roman"/>
                <w:sz w:val="24"/>
                <w:szCs w:val="24"/>
                <w:lang w:eastAsia="lv-LV"/>
              </w:rPr>
            </w:pPr>
          </w:p>
          <w:p w14:paraId="76589048" w14:textId="77777777" w:rsidR="00880EB1" w:rsidRPr="00880EB1" w:rsidRDefault="00880EB1" w:rsidP="00880EB1">
            <w:pPr>
              <w:rPr>
                <w:rFonts w:ascii="Times New Roman" w:eastAsia="Times New Roman" w:hAnsi="Times New Roman" w:cs="Times New Roman"/>
                <w:sz w:val="24"/>
                <w:szCs w:val="24"/>
                <w:lang w:eastAsia="lv-LV"/>
              </w:rPr>
            </w:pPr>
            <w:bookmarkStart w:id="0" w:name="_GoBack"/>
            <w:bookmarkEnd w:id="0"/>
          </w:p>
          <w:p w14:paraId="3EA41D0E" w14:textId="77777777" w:rsidR="00E5323B" w:rsidRPr="00880EB1" w:rsidRDefault="00E5323B" w:rsidP="00880EB1">
            <w:pPr>
              <w:rPr>
                <w:rFonts w:ascii="Times New Roman" w:eastAsia="Times New Roman" w:hAnsi="Times New Roman" w:cs="Times New Roman"/>
                <w:sz w:val="24"/>
                <w:szCs w:val="24"/>
                <w:lang w:eastAsia="lv-LV"/>
              </w:rPr>
            </w:pPr>
          </w:p>
        </w:tc>
        <w:tc>
          <w:tcPr>
            <w:tcW w:w="3000" w:type="pct"/>
            <w:tcBorders>
              <w:top w:val="outset" w:sz="6" w:space="0" w:color="auto"/>
              <w:left w:val="outset" w:sz="6" w:space="0" w:color="auto"/>
              <w:bottom w:val="outset" w:sz="6" w:space="0" w:color="auto"/>
              <w:right w:val="outset" w:sz="6" w:space="0" w:color="auto"/>
            </w:tcBorders>
            <w:hideMark/>
          </w:tcPr>
          <w:p w14:paraId="38FB8883" w14:textId="77777777" w:rsidR="00605CCD" w:rsidRPr="000A4AA0" w:rsidRDefault="00605CCD" w:rsidP="000E2D68">
            <w:pPr>
              <w:pStyle w:val="HTMLPreformatted"/>
              <w:shd w:val="clear" w:color="auto" w:fill="FFFFFF"/>
              <w:ind w:firstLine="284"/>
              <w:jc w:val="both"/>
              <w:rPr>
                <w:rFonts w:ascii="Times New Roman" w:hAnsi="Times New Roman" w:cs="Times New Roman"/>
                <w:color w:val="212121"/>
                <w:sz w:val="24"/>
                <w:szCs w:val="24"/>
                <w:shd w:val="clear" w:color="auto" w:fill="FFFFFF"/>
              </w:rPr>
            </w:pPr>
            <w:r w:rsidRPr="000A4AA0">
              <w:rPr>
                <w:rFonts w:ascii="Times New Roman" w:hAnsi="Times New Roman" w:cs="Times New Roman"/>
                <w:color w:val="212121"/>
                <w:sz w:val="24"/>
                <w:szCs w:val="24"/>
                <w:shd w:val="clear" w:color="auto" w:fill="FFFFFF"/>
              </w:rPr>
              <w:lastRenderedPageBreak/>
              <w:t xml:space="preserve">Moneyval jeb noziedzīgi iegūtu līdzekļu legalizācijas </w:t>
            </w:r>
            <w:r w:rsidRPr="000A4AA0">
              <w:rPr>
                <w:rFonts w:ascii="Times New Roman" w:hAnsi="Times New Roman" w:cs="Times New Roman"/>
                <w:sz w:val="24"/>
                <w:szCs w:val="24"/>
              </w:rPr>
              <w:t xml:space="preserve">un terorisma finansēšanas novēršanas ekspertu komiteja ir pastāvīga Eiropas Padomes pārraudzības struktūra, kuras uzdevums ir novērtēt atbilstību galvenajiem </w:t>
            </w:r>
            <w:r w:rsidRPr="000A4AA0">
              <w:rPr>
                <w:rFonts w:ascii="Times New Roman" w:hAnsi="Times New Roman" w:cs="Times New Roman"/>
                <w:color w:val="212121"/>
                <w:sz w:val="24"/>
                <w:szCs w:val="24"/>
                <w:shd w:val="clear" w:color="auto" w:fill="FFFFFF"/>
              </w:rPr>
              <w:t>starptautiskajiem standartiem (FATF – finanšu darījumu darba grupa), lai apkarotu noziedzīgi iegūtu līdzekļu legalizāciju un terorisma finansēšanu, kā arī pārbaudīt efektivitāti šo standartu ieviešanā, kā arī sniegt ieteikumus un uzdevumus sistēmas uzlabošanā. Moneyval, izmantojot dinamisku savstarpējo novērtēšanu, salīdzinošo pārskatīšanu un regulāru turpmāku valstu uzraudzību, cenšas uzlabot valsts spēju efektīvāk cīnīties pret noziedzīgi iegūtu līdzekļu legalizāciju un terorisma finansēšanu. Moneyval sastāvā ir 47 dalībvalstis, kas tieši ziņo Eiro</w:t>
            </w:r>
            <w:r w:rsidR="0035676A">
              <w:rPr>
                <w:rFonts w:ascii="Times New Roman" w:hAnsi="Times New Roman" w:cs="Times New Roman"/>
                <w:color w:val="212121"/>
                <w:sz w:val="24"/>
                <w:szCs w:val="24"/>
                <w:shd w:val="clear" w:color="auto" w:fill="FFFFFF"/>
              </w:rPr>
              <w:t>pas Padomes Ministru Komitejai.</w:t>
            </w:r>
          </w:p>
          <w:p w14:paraId="24B0EF0B" w14:textId="77777777" w:rsidR="001138B4" w:rsidRPr="000A4AA0" w:rsidRDefault="00605CCD" w:rsidP="000E2D68">
            <w:pPr>
              <w:pStyle w:val="HTMLPreformatted"/>
              <w:shd w:val="clear" w:color="auto" w:fill="FFFFFF"/>
              <w:ind w:firstLine="284"/>
              <w:jc w:val="both"/>
              <w:rPr>
                <w:rFonts w:ascii="Times New Roman" w:hAnsi="Times New Roman" w:cs="Times New Roman"/>
                <w:color w:val="212121"/>
                <w:sz w:val="24"/>
                <w:szCs w:val="24"/>
                <w:shd w:val="clear" w:color="auto" w:fill="FFFFFF"/>
              </w:rPr>
            </w:pPr>
            <w:r w:rsidRPr="000A4AA0">
              <w:rPr>
                <w:rFonts w:ascii="Times New Roman" w:hAnsi="Times New Roman" w:cs="Times New Roman"/>
                <w:color w:val="212121"/>
                <w:sz w:val="24"/>
                <w:szCs w:val="24"/>
                <w:shd w:val="clear" w:color="auto" w:fill="FFFFFF"/>
              </w:rPr>
              <w:lastRenderedPageBreak/>
              <w:t>2018.</w:t>
            </w:r>
            <w:r w:rsidR="0035676A">
              <w:rPr>
                <w:rFonts w:ascii="Times New Roman" w:hAnsi="Times New Roman" w:cs="Times New Roman"/>
                <w:color w:val="212121"/>
                <w:sz w:val="24"/>
                <w:szCs w:val="24"/>
                <w:shd w:val="clear" w:color="auto" w:fill="FFFFFF"/>
              </w:rPr>
              <w:t> </w:t>
            </w:r>
            <w:r w:rsidRPr="000A4AA0">
              <w:rPr>
                <w:rFonts w:ascii="Times New Roman" w:hAnsi="Times New Roman" w:cs="Times New Roman"/>
                <w:color w:val="212121"/>
                <w:sz w:val="24"/>
                <w:szCs w:val="24"/>
                <w:shd w:val="clear" w:color="auto" w:fill="FFFFFF"/>
              </w:rPr>
              <w:t>gada 4.</w:t>
            </w:r>
            <w:r w:rsidR="0035676A">
              <w:rPr>
                <w:rFonts w:ascii="Times New Roman" w:hAnsi="Times New Roman" w:cs="Times New Roman"/>
                <w:color w:val="212121"/>
                <w:sz w:val="24"/>
                <w:szCs w:val="24"/>
                <w:shd w:val="clear" w:color="auto" w:fill="FFFFFF"/>
              </w:rPr>
              <w:t> </w:t>
            </w:r>
            <w:r w:rsidRPr="000A4AA0">
              <w:rPr>
                <w:rFonts w:ascii="Times New Roman" w:hAnsi="Times New Roman" w:cs="Times New Roman"/>
                <w:color w:val="212121"/>
                <w:sz w:val="24"/>
                <w:szCs w:val="24"/>
                <w:shd w:val="clear" w:color="auto" w:fill="FFFFFF"/>
              </w:rPr>
              <w:t>jūlijā Eiropas Padomes Moneyval komitejas plenārsēdē tika apstiprināts 5.</w:t>
            </w:r>
            <w:r w:rsidR="0035676A">
              <w:rPr>
                <w:rFonts w:ascii="Times New Roman" w:hAnsi="Times New Roman" w:cs="Times New Roman"/>
                <w:color w:val="212121"/>
                <w:sz w:val="24"/>
                <w:szCs w:val="24"/>
                <w:shd w:val="clear" w:color="auto" w:fill="FFFFFF"/>
              </w:rPr>
              <w:t> </w:t>
            </w:r>
            <w:r w:rsidRPr="000A4AA0">
              <w:rPr>
                <w:rFonts w:ascii="Times New Roman" w:hAnsi="Times New Roman" w:cs="Times New Roman"/>
                <w:color w:val="212121"/>
                <w:sz w:val="24"/>
                <w:szCs w:val="24"/>
                <w:shd w:val="clear" w:color="auto" w:fill="FFFFFF"/>
              </w:rPr>
              <w:t>kārtas ziņojums par Latvijas noziedzīgi iegūtu līdzekļu legalizācijas un terorisma novēršanas sistēmas efektivitāti, kurš tika publicēts 2018.</w:t>
            </w:r>
            <w:r w:rsidR="0035676A">
              <w:rPr>
                <w:rFonts w:ascii="Times New Roman" w:hAnsi="Times New Roman" w:cs="Times New Roman"/>
                <w:color w:val="212121"/>
                <w:sz w:val="24"/>
                <w:szCs w:val="24"/>
                <w:shd w:val="clear" w:color="auto" w:fill="FFFFFF"/>
              </w:rPr>
              <w:t> </w:t>
            </w:r>
            <w:r w:rsidRPr="000A4AA0">
              <w:rPr>
                <w:rFonts w:ascii="Times New Roman" w:hAnsi="Times New Roman" w:cs="Times New Roman"/>
                <w:color w:val="212121"/>
                <w:sz w:val="24"/>
                <w:szCs w:val="24"/>
                <w:shd w:val="clear" w:color="auto" w:fill="FFFFFF"/>
              </w:rPr>
              <w:t>gada 23.</w:t>
            </w:r>
            <w:r w:rsidR="0035676A">
              <w:rPr>
                <w:rFonts w:ascii="Times New Roman" w:hAnsi="Times New Roman" w:cs="Times New Roman"/>
                <w:color w:val="212121"/>
                <w:sz w:val="24"/>
                <w:szCs w:val="24"/>
                <w:shd w:val="clear" w:color="auto" w:fill="FFFFFF"/>
              </w:rPr>
              <w:t> </w:t>
            </w:r>
            <w:r w:rsidRPr="000A4AA0">
              <w:rPr>
                <w:rFonts w:ascii="Times New Roman" w:hAnsi="Times New Roman" w:cs="Times New Roman"/>
                <w:color w:val="212121"/>
                <w:sz w:val="24"/>
                <w:szCs w:val="24"/>
                <w:shd w:val="clear" w:color="auto" w:fill="FFFFFF"/>
              </w:rPr>
              <w:t>augustā. Ziņojumā ir ietverta situācijas analīze, balstoties uz to regulējumu un darbības rezultātiem</w:t>
            </w:r>
            <w:r w:rsidR="0035676A">
              <w:rPr>
                <w:rFonts w:ascii="Times New Roman" w:hAnsi="Times New Roman" w:cs="Times New Roman"/>
                <w:color w:val="212121"/>
                <w:sz w:val="24"/>
                <w:szCs w:val="24"/>
                <w:shd w:val="clear" w:color="auto" w:fill="FFFFFF"/>
              </w:rPr>
              <w:t>,</w:t>
            </w:r>
            <w:r w:rsidRPr="000A4AA0">
              <w:rPr>
                <w:rFonts w:ascii="Times New Roman" w:hAnsi="Times New Roman" w:cs="Times New Roman"/>
                <w:color w:val="212121"/>
                <w:sz w:val="24"/>
                <w:szCs w:val="24"/>
                <w:shd w:val="clear" w:color="auto" w:fill="FFFFFF"/>
              </w:rPr>
              <w:t xml:space="preserve"> kādi bija 2017.</w:t>
            </w:r>
            <w:r w:rsidR="0035676A">
              <w:rPr>
                <w:rFonts w:ascii="Times New Roman" w:hAnsi="Times New Roman" w:cs="Times New Roman"/>
                <w:color w:val="212121"/>
                <w:sz w:val="24"/>
                <w:szCs w:val="24"/>
                <w:shd w:val="clear" w:color="auto" w:fill="FFFFFF"/>
              </w:rPr>
              <w:t> </w:t>
            </w:r>
            <w:r w:rsidRPr="000A4AA0">
              <w:rPr>
                <w:rFonts w:ascii="Times New Roman" w:hAnsi="Times New Roman" w:cs="Times New Roman"/>
                <w:color w:val="212121"/>
                <w:sz w:val="24"/>
                <w:szCs w:val="24"/>
                <w:shd w:val="clear" w:color="auto" w:fill="FFFFFF"/>
              </w:rPr>
              <w:t>gada 8.</w:t>
            </w:r>
            <w:r w:rsidR="0035676A">
              <w:rPr>
                <w:rFonts w:ascii="Times New Roman" w:hAnsi="Times New Roman" w:cs="Times New Roman"/>
                <w:color w:val="212121"/>
                <w:sz w:val="24"/>
                <w:szCs w:val="24"/>
                <w:shd w:val="clear" w:color="auto" w:fill="FFFFFF"/>
              </w:rPr>
              <w:t> </w:t>
            </w:r>
            <w:r w:rsidRPr="000A4AA0">
              <w:rPr>
                <w:rFonts w:ascii="Times New Roman" w:hAnsi="Times New Roman" w:cs="Times New Roman"/>
                <w:color w:val="212121"/>
                <w:sz w:val="24"/>
                <w:szCs w:val="24"/>
                <w:shd w:val="clear" w:color="auto" w:fill="FFFFFF"/>
              </w:rPr>
              <w:t>novembrī. 5.</w:t>
            </w:r>
            <w:r w:rsidR="0035676A">
              <w:rPr>
                <w:rFonts w:ascii="Times New Roman" w:hAnsi="Times New Roman" w:cs="Times New Roman"/>
                <w:color w:val="212121"/>
                <w:sz w:val="24"/>
                <w:szCs w:val="24"/>
                <w:shd w:val="clear" w:color="auto" w:fill="FFFFFF"/>
              </w:rPr>
              <w:t> </w:t>
            </w:r>
            <w:r w:rsidRPr="000A4AA0">
              <w:rPr>
                <w:rFonts w:ascii="Times New Roman" w:hAnsi="Times New Roman" w:cs="Times New Roman"/>
                <w:color w:val="212121"/>
                <w:sz w:val="24"/>
                <w:szCs w:val="24"/>
                <w:shd w:val="clear" w:color="auto" w:fill="FFFFFF"/>
              </w:rPr>
              <w:t>kārtas ietvaros pirmo reizi Moneyval komitejas dalībvalstis tiek vērtētas ne tikai attiecībā uz to normatīvo aktu atbilstību FATF standartiem, bet arī, vērtējot sistēmas efektivitāti. Tādējādi ziņojums sniedz novērtējumu par Latvijas atbilstību FATF 40.</w:t>
            </w:r>
            <w:r w:rsidR="0035676A">
              <w:rPr>
                <w:rFonts w:ascii="Times New Roman" w:hAnsi="Times New Roman" w:cs="Times New Roman"/>
                <w:color w:val="212121"/>
                <w:sz w:val="24"/>
                <w:szCs w:val="24"/>
                <w:shd w:val="clear" w:color="auto" w:fill="FFFFFF"/>
              </w:rPr>
              <w:t> </w:t>
            </w:r>
            <w:r w:rsidRPr="000A4AA0">
              <w:rPr>
                <w:rFonts w:ascii="Times New Roman" w:hAnsi="Times New Roman" w:cs="Times New Roman"/>
                <w:color w:val="212121"/>
                <w:sz w:val="24"/>
                <w:szCs w:val="24"/>
                <w:shd w:val="clear" w:color="auto" w:fill="FFFFFF"/>
              </w:rPr>
              <w:t>rekomendācijām, kā arī novērtē sistēmas efektivitāti atbilstoši 11 efektivitātes rādītājiem. Moneyval ziņojuma 2.</w:t>
            </w:r>
            <w:r w:rsidR="0035676A">
              <w:rPr>
                <w:rFonts w:ascii="Times New Roman" w:hAnsi="Times New Roman" w:cs="Times New Roman"/>
                <w:color w:val="212121"/>
                <w:sz w:val="24"/>
                <w:szCs w:val="24"/>
                <w:shd w:val="clear" w:color="auto" w:fill="FFFFFF"/>
              </w:rPr>
              <w:t> </w:t>
            </w:r>
            <w:r w:rsidRPr="000A4AA0">
              <w:rPr>
                <w:rFonts w:ascii="Times New Roman" w:hAnsi="Times New Roman" w:cs="Times New Roman"/>
                <w:color w:val="212121"/>
                <w:sz w:val="24"/>
                <w:szCs w:val="24"/>
                <w:shd w:val="clear" w:color="auto" w:fill="FFFFFF"/>
              </w:rPr>
              <w:t>nodaļ</w:t>
            </w:r>
            <w:r w:rsidR="00F807F6">
              <w:rPr>
                <w:rFonts w:ascii="Times New Roman" w:hAnsi="Times New Roman" w:cs="Times New Roman"/>
                <w:color w:val="212121"/>
                <w:sz w:val="24"/>
                <w:szCs w:val="24"/>
                <w:shd w:val="clear" w:color="auto" w:fill="FFFFFF"/>
              </w:rPr>
              <w:t>as</w:t>
            </w:r>
            <w:r w:rsidRPr="000A4AA0">
              <w:rPr>
                <w:rFonts w:ascii="Times New Roman" w:hAnsi="Times New Roman" w:cs="Times New Roman"/>
                <w:color w:val="212121"/>
                <w:sz w:val="24"/>
                <w:szCs w:val="24"/>
                <w:shd w:val="clear" w:color="auto" w:fill="FFFFFF"/>
              </w:rPr>
              <w:t xml:space="preserve"> </w:t>
            </w:r>
            <w:r w:rsidR="00B209CB">
              <w:rPr>
                <w:rFonts w:ascii="Times New Roman" w:hAnsi="Times New Roman" w:cs="Times New Roman"/>
                <w:color w:val="212121"/>
                <w:sz w:val="24"/>
                <w:szCs w:val="24"/>
                <w:shd w:val="clear" w:color="auto" w:fill="FFFFFF"/>
              </w:rPr>
              <w:t>(</w:t>
            </w:r>
            <w:r w:rsidRPr="000A4AA0">
              <w:rPr>
                <w:rFonts w:ascii="Times New Roman" w:hAnsi="Times New Roman" w:cs="Times New Roman"/>
                <w:color w:val="212121"/>
                <w:sz w:val="24"/>
                <w:szCs w:val="24"/>
                <w:shd w:val="clear" w:color="auto" w:fill="FFFFFF"/>
              </w:rPr>
              <w:t>Nacionālā noziedzīgi iegūtu līdzekļu legalizācijas un terorisma finansēšanas novēršanas politika un koordinācija</w:t>
            </w:r>
            <w:r w:rsidR="00B209CB">
              <w:rPr>
                <w:rFonts w:ascii="Times New Roman" w:hAnsi="Times New Roman" w:cs="Times New Roman"/>
                <w:color w:val="212121"/>
                <w:sz w:val="24"/>
                <w:szCs w:val="24"/>
                <w:shd w:val="clear" w:color="auto" w:fill="FFFFFF"/>
              </w:rPr>
              <w:t>)</w:t>
            </w:r>
            <w:r w:rsidR="00F807F6">
              <w:rPr>
                <w:rFonts w:ascii="Times New Roman" w:hAnsi="Times New Roman" w:cs="Times New Roman"/>
                <w:color w:val="212121"/>
                <w:sz w:val="24"/>
                <w:szCs w:val="24"/>
                <w:shd w:val="clear" w:color="auto" w:fill="FFFFFF"/>
              </w:rPr>
              <w:t xml:space="preserve"> galvenajos</w:t>
            </w:r>
            <w:r w:rsidRPr="000A4AA0">
              <w:rPr>
                <w:rFonts w:ascii="Times New Roman" w:hAnsi="Times New Roman" w:cs="Times New Roman"/>
                <w:color w:val="212121"/>
                <w:sz w:val="24"/>
                <w:szCs w:val="24"/>
                <w:shd w:val="clear" w:color="auto" w:fill="FFFFFF"/>
              </w:rPr>
              <w:t xml:space="preserve"> secinājum</w:t>
            </w:r>
            <w:r w:rsidR="00F807F6">
              <w:rPr>
                <w:rFonts w:ascii="Times New Roman" w:hAnsi="Times New Roman" w:cs="Times New Roman"/>
                <w:color w:val="212121"/>
                <w:sz w:val="24"/>
                <w:szCs w:val="24"/>
                <w:shd w:val="clear" w:color="auto" w:fill="FFFFFF"/>
              </w:rPr>
              <w:t>os</w:t>
            </w:r>
            <w:r w:rsidRPr="000A4AA0">
              <w:rPr>
                <w:rFonts w:ascii="Times New Roman" w:hAnsi="Times New Roman" w:cs="Times New Roman"/>
                <w:color w:val="212121"/>
                <w:sz w:val="24"/>
                <w:szCs w:val="24"/>
                <w:shd w:val="clear" w:color="auto" w:fill="FFFFFF"/>
              </w:rPr>
              <w:t xml:space="preserve"> un ieteicam</w:t>
            </w:r>
            <w:r w:rsidR="00F807F6">
              <w:rPr>
                <w:rFonts w:ascii="Times New Roman" w:hAnsi="Times New Roman" w:cs="Times New Roman"/>
                <w:color w:val="212121"/>
                <w:sz w:val="24"/>
                <w:szCs w:val="24"/>
                <w:shd w:val="clear" w:color="auto" w:fill="FFFFFF"/>
              </w:rPr>
              <w:t>ajās darbībās,</w:t>
            </w:r>
            <w:r w:rsidRPr="000A4AA0">
              <w:rPr>
                <w:rFonts w:ascii="Times New Roman" w:hAnsi="Times New Roman" w:cs="Times New Roman"/>
                <w:color w:val="212121"/>
                <w:sz w:val="24"/>
                <w:szCs w:val="24"/>
                <w:shd w:val="clear" w:color="auto" w:fill="FFFFFF"/>
              </w:rPr>
              <w:t xml:space="preserve"> proti</w:t>
            </w:r>
            <w:r w:rsidR="00F807F6">
              <w:rPr>
                <w:rFonts w:ascii="Times New Roman" w:hAnsi="Times New Roman" w:cs="Times New Roman"/>
                <w:color w:val="212121"/>
                <w:sz w:val="24"/>
                <w:szCs w:val="24"/>
                <w:shd w:val="clear" w:color="auto" w:fill="FFFFFF"/>
              </w:rPr>
              <w:t xml:space="preserve">, </w:t>
            </w:r>
            <w:r w:rsidR="00B209CB">
              <w:rPr>
                <w:rFonts w:ascii="Times New Roman" w:hAnsi="Times New Roman" w:cs="Times New Roman"/>
                <w:color w:val="212121"/>
                <w:sz w:val="24"/>
                <w:szCs w:val="24"/>
                <w:shd w:val="clear" w:color="auto" w:fill="FFFFFF"/>
              </w:rPr>
              <w:t>f)</w:t>
            </w:r>
            <w:r w:rsidR="006279E1">
              <w:rPr>
                <w:rFonts w:ascii="Times New Roman" w:hAnsi="Times New Roman" w:cs="Times New Roman"/>
                <w:color w:val="212121"/>
                <w:sz w:val="24"/>
                <w:szCs w:val="24"/>
                <w:shd w:val="clear" w:color="auto" w:fill="FFFFFF"/>
              </w:rPr>
              <w:t xml:space="preserve"> punktā</w:t>
            </w:r>
            <w:r w:rsidR="00B209CB">
              <w:rPr>
                <w:rFonts w:ascii="Times New Roman" w:hAnsi="Times New Roman" w:cs="Times New Roman"/>
                <w:color w:val="212121"/>
                <w:sz w:val="24"/>
                <w:szCs w:val="24"/>
                <w:shd w:val="clear" w:color="auto" w:fill="FFFFFF"/>
              </w:rPr>
              <w:t xml:space="preserve"> ir norādīts, ka a</w:t>
            </w:r>
            <w:r w:rsidR="001138B4" w:rsidRPr="000A4AA0">
              <w:rPr>
                <w:rFonts w:ascii="Times New Roman" w:hAnsi="Times New Roman" w:cs="Times New Roman"/>
                <w:color w:val="212121"/>
                <w:sz w:val="24"/>
                <w:szCs w:val="24"/>
                <w:shd w:val="clear" w:color="auto" w:fill="FFFFFF"/>
              </w:rPr>
              <w:t>ttiecībā uz valsts koordināciju un sadarbību</w:t>
            </w:r>
            <w:r w:rsidR="006279E1">
              <w:rPr>
                <w:rFonts w:ascii="Times New Roman" w:hAnsi="Times New Roman" w:cs="Times New Roman"/>
                <w:color w:val="212121"/>
                <w:sz w:val="24"/>
                <w:szCs w:val="24"/>
                <w:shd w:val="clear" w:color="auto" w:fill="FFFFFF"/>
              </w:rPr>
              <w:t xml:space="preserve"> Latvijai jāveic </w:t>
            </w:r>
            <w:r w:rsidR="00F807F6">
              <w:rPr>
                <w:rFonts w:ascii="Times New Roman" w:hAnsi="Times New Roman" w:cs="Times New Roman"/>
                <w:color w:val="212121"/>
                <w:sz w:val="24"/>
                <w:szCs w:val="24"/>
                <w:shd w:val="clear" w:color="auto" w:fill="FFFFFF"/>
              </w:rPr>
              <w:t xml:space="preserve">šādi </w:t>
            </w:r>
            <w:r w:rsidR="006279E1">
              <w:rPr>
                <w:rFonts w:ascii="Times New Roman" w:hAnsi="Times New Roman" w:cs="Times New Roman"/>
                <w:color w:val="212121"/>
                <w:sz w:val="24"/>
                <w:szCs w:val="24"/>
                <w:shd w:val="clear" w:color="auto" w:fill="FFFFFF"/>
              </w:rPr>
              <w:t>pasākumi</w:t>
            </w:r>
            <w:r w:rsidR="00C84265">
              <w:rPr>
                <w:rFonts w:ascii="Times New Roman" w:hAnsi="Times New Roman" w:cs="Times New Roman"/>
                <w:color w:val="212121"/>
                <w:sz w:val="24"/>
                <w:szCs w:val="24"/>
                <w:shd w:val="clear" w:color="auto" w:fill="FFFFFF"/>
              </w:rPr>
              <w:t>:</w:t>
            </w:r>
          </w:p>
          <w:p w14:paraId="32CF5097" w14:textId="77777777" w:rsidR="001138B4" w:rsidRPr="000A4AA0" w:rsidRDefault="00D83BBC" w:rsidP="000E2D68">
            <w:pPr>
              <w:pStyle w:val="HTMLPreformatted"/>
              <w:numPr>
                <w:ilvl w:val="0"/>
                <w:numId w:val="7"/>
              </w:numPr>
              <w:shd w:val="clear" w:color="auto" w:fill="FFFFFF"/>
              <w:ind w:left="568" w:hanging="284"/>
              <w:jc w:val="both"/>
              <w:rPr>
                <w:rFonts w:ascii="Times New Roman" w:hAnsi="Times New Roman" w:cs="Times New Roman"/>
                <w:color w:val="212121"/>
                <w:sz w:val="24"/>
                <w:szCs w:val="24"/>
                <w:shd w:val="clear" w:color="auto" w:fill="FFFFFF"/>
              </w:rPr>
            </w:pPr>
            <w:r>
              <w:rPr>
                <w:rFonts w:ascii="Times New Roman" w:hAnsi="Times New Roman" w:cs="Times New Roman"/>
                <w:color w:val="212121"/>
                <w:sz w:val="24"/>
                <w:szCs w:val="24"/>
                <w:shd w:val="clear" w:color="auto" w:fill="FFFFFF"/>
              </w:rPr>
              <w:t>jā</w:t>
            </w:r>
            <w:r w:rsidR="00B209CB">
              <w:rPr>
                <w:rFonts w:ascii="Times New Roman" w:hAnsi="Times New Roman" w:cs="Times New Roman"/>
                <w:color w:val="212121"/>
                <w:sz w:val="24"/>
                <w:szCs w:val="24"/>
                <w:shd w:val="clear" w:color="auto" w:fill="FFFFFF"/>
              </w:rPr>
              <w:t>apsv</w:t>
            </w:r>
            <w:r>
              <w:rPr>
                <w:rFonts w:ascii="Times New Roman" w:hAnsi="Times New Roman" w:cs="Times New Roman"/>
                <w:color w:val="212121"/>
                <w:sz w:val="24"/>
                <w:szCs w:val="24"/>
                <w:shd w:val="clear" w:color="auto" w:fill="FFFFFF"/>
              </w:rPr>
              <w:t>e</w:t>
            </w:r>
            <w:r w:rsidR="006279E1">
              <w:rPr>
                <w:rFonts w:ascii="Times New Roman" w:hAnsi="Times New Roman" w:cs="Times New Roman"/>
                <w:color w:val="212121"/>
                <w:sz w:val="24"/>
                <w:szCs w:val="24"/>
                <w:shd w:val="clear" w:color="auto" w:fill="FFFFFF"/>
              </w:rPr>
              <w:t>r</w:t>
            </w:r>
            <w:r w:rsidR="001138B4" w:rsidRPr="000A4AA0">
              <w:rPr>
                <w:rFonts w:ascii="Times New Roman" w:hAnsi="Times New Roman" w:cs="Times New Roman"/>
                <w:color w:val="212121"/>
                <w:sz w:val="24"/>
                <w:szCs w:val="24"/>
                <w:shd w:val="clear" w:color="auto" w:fill="FFFFFF"/>
              </w:rPr>
              <w:t xml:space="preserve"> iespēju paplašināt FSAP pilnvaras, lai ņemtu vērā globālās tendences </w:t>
            </w:r>
            <w:r w:rsidR="007A687E" w:rsidRPr="000A4AA0">
              <w:rPr>
                <w:rFonts w:ascii="Times New Roman" w:hAnsi="Times New Roman" w:cs="Times New Roman"/>
                <w:color w:val="212121"/>
                <w:sz w:val="24"/>
                <w:szCs w:val="24"/>
                <w:shd w:val="clear" w:color="auto" w:fill="FFFFFF"/>
              </w:rPr>
              <w:t xml:space="preserve">noziedzīgi iegūtu līdzekļu legalizācijā un terorisma finansēšanā </w:t>
            </w:r>
            <w:r w:rsidR="001138B4" w:rsidRPr="000A4AA0">
              <w:rPr>
                <w:rFonts w:ascii="Times New Roman" w:hAnsi="Times New Roman" w:cs="Times New Roman"/>
                <w:color w:val="212121"/>
                <w:sz w:val="24"/>
                <w:szCs w:val="24"/>
                <w:shd w:val="clear" w:color="auto" w:fill="FFFFFF"/>
              </w:rPr>
              <w:t xml:space="preserve"> un to lokālo ietekmi; un sniegt pielāgotas vadlīnijas par valsts politiku un </w:t>
            </w:r>
            <w:r w:rsidR="004C075B">
              <w:rPr>
                <w:rFonts w:ascii="Times New Roman" w:hAnsi="Times New Roman" w:cs="Times New Roman"/>
                <w:color w:val="212121"/>
                <w:sz w:val="24"/>
                <w:szCs w:val="24"/>
                <w:shd w:val="clear" w:color="auto" w:fill="FFFFFF"/>
              </w:rPr>
              <w:t>p</w:t>
            </w:r>
            <w:r w:rsidR="001138B4" w:rsidRPr="000A4AA0">
              <w:rPr>
                <w:rFonts w:ascii="Times New Roman" w:hAnsi="Times New Roman" w:cs="Times New Roman"/>
                <w:color w:val="212121"/>
                <w:sz w:val="24"/>
                <w:szCs w:val="24"/>
                <w:shd w:val="clear" w:color="auto" w:fill="FFFFFF"/>
              </w:rPr>
              <w:t xml:space="preserve">asākumiem </w:t>
            </w:r>
            <w:r w:rsidR="004C075B">
              <w:rPr>
                <w:rFonts w:ascii="Times New Roman" w:hAnsi="Times New Roman" w:cs="Times New Roman"/>
                <w:color w:val="212121"/>
                <w:sz w:val="24"/>
                <w:szCs w:val="24"/>
                <w:shd w:val="clear" w:color="auto" w:fill="FFFFFF"/>
              </w:rPr>
              <w:t xml:space="preserve">lai </w:t>
            </w:r>
            <w:r w:rsidR="007E544E">
              <w:rPr>
                <w:rFonts w:ascii="Times New Roman" w:hAnsi="Times New Roman" w:cs="Times New Roman"/>
                <w:color w:val="212121"/>
                <w:sz w:val="24"/>
                <w:szCs w:val="24"/>
                <w:shd w:val="clear" w:color="auto" w:fill="FFFFFF"/>
              </w:rPr>
              <w:t>cīnītos ar</w:t>
            </w:r>
            <w:r w:rsidR="004C075B">
              <w:rPr>
                <w:rFonts w:ascii="Times New Roman" w:hAnsi="Times New Roman" w:cs="Times New Roman"/>
                <w:color w:val="212121"/>
                <w:sz w:val="24"/>
                <w:szCs w:val="24"/>
                <w:shd w:val="clear" w:color="auto" w:fill="FFFFFF"/>
              </w:rPr>
              <w:t xml:space="preserve"> </w:t>
            </w:r>
            <w:r w:rsidR="007A687E" w:rsidRPr="000A4AA0">
              <w:rPr>
                <w:rFonts w:ascii="Times New Roman" w:hAnsi="Times New Roman" w:cs="Times New Roman"/>
                <w:color w:val="212121"/>
                <w:sz w:val="24"/>
                <w:szCs w:val="24"/>
                <w:shd w:val="clear" w:color="auto" w:fill="FFFFFF"/>
              </w:rPr>
              <w:t xml:space="preserve">noziedzīgi iegūtu līdzekļu legalizāciju, terorisma finansēšanu un masu iznīcināšanas ieroču izplatīšanas </w:t>
            </w:r>
            <w:r w:rsidR="001138B4" w:rsidRPr="000A4AA0">
              <w:rPr>
                <w:rFonts w:ascii="Times New Roman" w:hAnsi="Times New Roman" w:cs="Times New Roman"/>
                <w:color w:val="212121"/>
                <w:sz w:val="24"/>
                <w:szCs w:val="24"/>
                <w:shd w:val="clear" w:color="auto" w:fill="FFFFFF"/>
              </w:rPr>
              <w:t xml:space="preserve">īstenošanu un </w:t>
            </w:r>
            <w:r w:rsidR="007A687E" w:rsidRPr="000A4AA0">
              <w:rPr>
                <w:rFonts w:ascii="Times New Roman" w:hAnsi="Times New Roman" w:cs="Times New Roman"/>
                <w:color w:val="212121"/>
                <w:sz w:val="24"/>
                <w:szCs w:val="24"/>
                <w:shd w:val="clear" w:color="auto" w:fill="FFFFFF"/>
              </w:rPr>
              <w:t>darbīb</w:t>
            </w:r>
            <w:r w:rsidR="007E544E">
              <w:rPr>
                <w:rFonts w:ascii="Times New Roman" w:hAnsi="Times New Roman" w:cs="Times New Roman"/>
                <w:color w:val="212121"/>
                <w:sz w:val="24"/>
                <w:szCs w:val="24"/>
                <w:shd w:val="clear" w:color="auto" w:fill="FFFFFF"/>
              </w:rPr>
              <w:t>ām</w:t>
            </w:r>
            <w:r w:rsidR="008D561D">
              <w:rPr>
                <w:rFonts w:ascii="Times New Roman" w:hAnsi="Times New Roman" w:cs="Times New Roman"/>
                <w:color w:val="212121"/>
                <w:sz w:val="24"/>
                <w:szCs w:val="24"/>
                <w:shd w:val="clear" w:color="auto" w:fill="FFFFFF"/>
              </w:rPr>
              <w:t>;</w:t>
            </w:r>
          </w:p>
          <w:p w14:paraId="5653714B" w14:textId="6103E926" w:rsidR="00605CCD" w:rsidRDefault="006279E1" w:rsidP="000E2D68">
            <w:pPr>
              <w:pStyle w:val="HTMLPreformatted"/>
              <w:numPr>
                <w:ilvl w:val="0"/>
                <w:numId w:val="7"/>
              </w:numPr>
              <w:shd w:val="clear" w:color="auto" w:fill="FFFFFF"/>
              <w:ind w:left="568" w:hanging="284"/>
              <w:jc w:val="both"/>
              <w:rPr>
                <w:rFonts w:ascii="Times New Roman" w:hAnsi="Times New Roman" w:cs="Times New Roman"/>
                <w:color w:val="212121"/>
                <w:sz w:val="24"/>
                <w:szCs w:val="24"/>
                <w:shd w:val="clear" w:color="auto" w:fill="FFFFFF"/>
              </w:rPr>
            </w:pPr>
            <w:r>
              <w:rPr>
                <w:rFonts w:ascii="Times New Roman" w:hAnsi="Times New Roman" w:cs="Times New Roman"/>
                <w:color w:val="212121"/>
                <w:sz w:val="24"/>
                <w:szCs w:val="24"/>
                <w:shd w:val="clear" w:color="auto" w:fill="FFFFFF"/>
              </w:rPr>
              <w:t>jāļauj,</w:t>
            </w:r>
            <w:r w:rsidR="001138B4" w:rsidRPr="000A4AA0">
              <w:rPr>
                <w:rFonts w:ascii="Times New Roman" w:hAnsi="Times New Roman" w:cs="Times New Roman"/>
                <w:color w:val="212121"/>
                <w:sz w:val="24"/>
                <w:szCs w:val="24"/>
                <w:shd w:val="clear" w:color="auto" w:fill="FFFFFF"/>
              </w:rPr>
              <w:t xml:space="preserve"> ar noteiktām procedūrām un konsekventu praksi, atsevišķām iestādēm veikt stratēģisku analīzi ar to rezultātiem, iekļaujot tos valsts politikas izstrādes procesā; un nodrošināt horizontālu informācijas apmaiņu par riskiem</w:t>
            </w:r>
            <w:r w:rsidR="009142DF">
              <w:rPr>
                <w:rFonts w:ascii="Times New Roman" w:hAnsi="Times New Roman" w:cs="Times New Roman"/>
                <w:color w:val="212121"/>
                <w:sz w:val="24"/>
                <w:szCs w:val="24"/>
                <w:shd w:val="clear" w:color="auto" w:fill="FFFFFF"/>
              </w:rPr>
              <w:t> </w:t>
            </w:r>
            <w:r w:rsidR="001138B4" w:rsidRPr="000A4AA0">
              <w:rPr>
                <w:rFonts w:ascii="Times New Roman" w:hAnsi="Times New Roman" w:cs="Times New Roman"/>
                <w:color w:val="212121"/>
                <w:sz w:val="24"/>
                <w:szCs w:val="24"/>
                <w:shd w:val="clear" w:color="auto" w:fill="FFFFFF"/>
              </w:rPr>
              <w:t>/</w:t>
            </w:r>
            <w:r w:rsidR="009142DF">
              <w:rPr>
                <w:rFonts w:ascii="Times New Roman" w:hAnsi="Times New Roman" w:cs="Times New Roman"/>
                <w:color w:val="212121"/>
                <w:sz w:val="24"/>
                <w:szCs w:val="24"/>
                <w:shd w:val="clear" w:color="auto" w:fill="FFFFFF"/>
              </w:rPr>
              <w:t> </w:t>
            </w:r>
            <w:r w:rsidR="001138B4" w:rsidRPr="000A4AA0">
              <w:rPr>
                <w:rFonts w:ascii="Times New Roman" w:hAnsi="Times New Roman" w:cs="Times New Roman"/>
                <w:color w:val="212121"/>
                <w:sz w:val="24"/>
                <w:szCs w:val="24"/>
                <w:shd w:val="clear" w:color="auto" w:fill="FFFFFF"/>
              </w:rPr>
              <w:t>tendencēm un konkrētiem gadījumiem</w:t>
            </w:r>
            <w:r w:rsidR="00DB047F" w:rsidRPr="000A4AA0">
              <w:rPr>
                <w:rFonts w:ascii="Times New Roman" w:hAnsi="Times New Roman" w:cs="Times New Roman"/>
                <w:color w:val="212121"/>
                <w:sz w:val="24"/>
                <w:szCs w:val="24"/>
                <w:shd w:val="clear" w:color="auto" w:fill="FFFFFF"/>
              </w:rPr>
              <w:t>.</w:t>
            </w:r>
          </w:p>
          <w:p w14:paraId="6E1445D9" w14:textId="77777777" w:rsidR="000237F6" w:rsidRPr="000A4AA0" w:rsidRDefault="000237F6" w:rsidP="00C95023">
            <w:pPr>
              <w:pStyle w:val="HTMLPreformatted"/>
              <w:shd w:val="clear" w:color="auto" w:fill="FFFFFF"/>
              <w:jc w:val="both"/>
              <w:rPr>
                <w:rFonts w:ascii="Times New Roman" w:hAnsi="Times New Roman" w:cs="Times New Roman"/>
                <w:color w:val="212121"/>
                <w:sz w:val="24"/>
                <w:szCs w:val="24"/>
                <w:shd w:val="clear" w:color="auto" w:fill="FFFFFF"/>
              </w:rPr>
            </w:pPr>
          </w:p>
          <w:p w14:paraId="5A2E2C2D" w14:textId="09C5B44D" w:rsidR="0028587B" w:rsidRPr="000A4AA0" w:rsidRDefault="00605CCD" w:rsidP="000E2D68">
            <w:pPr>
              <w:spacing w:after="0" w:line="240" w:lineRule="auto"/>
              <w:ind w:firstLine="284"/>
              <w:contextualSpacing/>
              <w:jc w:val="both"/>
              <w:rPr>
                <w:rFonts w:ascii="Times New Roman" w:hAnsi="Times New Roman" w:cs="Times New Roman"/>
                <w:color w:val="212121"/>
                <w:sz w:val="24"/>
                <w:szCs w:val="24"/>
                <w:shd w:val="clear" w:color="auto" w:fill="FFFFFF"/>
              </w:rPr>
            </w:pPr>
            <w:r w:rsidRPr="000A4AA0">
              <w:rPr>
                <w:rFonts w:ascii="Times New Roman" w:hAnsi="Times New Roman" w:cs="Times New Roman"/>
                <w:color w:val="212121"/>
                <w:sz w:val="24"/>
                <w:szCs w:val="24"/>
                <w:shd w:val="clear" w:color="auto" w:fill="FFFFFF"/>
              </w:rPr>
              <w:t>Ministru kabinets 2018.</w:t>
            </w:r>
            <w:r w:rsidR="00B62161">
              <w:rPr>
                <w:rFonts w:ascii="Times New Roman" w:hAnsi="Times New Roman" w:cs="Times New Roman"/>
                <w:color w:val="212121"/>
                <w:sz w:val="24"/>
                <w:szCs w:val="24"/>
                <w:shd w:val="clear" w:color="auto" w:fill="FFFFFF"/>
              </w:rPr>
              <w:t> </w:t>
            </w:r>
            <w:r w:rsidRPr="000A4AA0">
              <w:rPr>
                <w:rFonts w:ascii="Times New Roman" w:hAnsi="Times New Roman" w:cs="Times New Roman"/>
                <w:color w:val="212121"/>
                <w:sz w:val="24"/>
                <w:szCs w:val="24"/>
                <w:shd w:val="clear" w:color="auto" w:fill="FFFFFF"/>
              </w:rPr>
              <w:t xml:space="preserve">gada </w:t>
            </w:r>
            <w:r w:rsidR="000A172F">
              <w:rPr>
                <w:rFonts w:ascii="Times New Roman" w:hAnsi="Times New Roman" w:cs="Times New Roman"/>
                <w:color w:val="212121"/>
                <w:sz w:val="24"/>
                <w:szCs w:val="24"/>
                <w:shd w:val="clear" w:color="auto" w:fill="FFFFFF"/>
              </w:rPr>
              <w:t>11.oktobrī ar rīkojumu Nr.</w:t>
            </w:r>
            <w:r w:rsidR="00C505C7">
              <w:rPr>
                <w:rFonts w:ascii="Times New Roman" w:hAnsi="Times New Roman" w:cs="Times New Roman"/>
                <w:color w:val="212121"/>
                <w:sz w:val="24"/>
                <w:szCs w:val="24"/>
                <w:shd w:val="clear" w:color="auto" w:fill="FFFFFF"/>
              </w:rPr>
              <w:t> </w:t>
            </w:r>
            <w:r w:rsidR="000A172F">
              <w:rPr>
                <w:rFonts w:ascii="Times New Roman" w:hAnsi="Times New Roman" w:cs="Times New Roman"/>
                <w:color w:val="212121"/>
                <w:sz w:val="24"/>
                <w:szCs w:val="24"/>
                <w:shd w:val="clear" w:color="auto" w:fill="FFFFFF"/>
              </w:rPr>
              <w:t>512</w:t>
            </w:r>
            <w:r w:rsidRPr="000A4AA0">
              <w:rPr>
                <w:rFonts w:ascii="Times New Roman" w:hAnsi="Times New Roman" w:cs="Times New Roman"/>
                <w:color w:val="212121"/>
                <w:sz w:val="24"/>
                <w:szCs w:val="24"/>
                <w:shd w:val="clear" w:color="auto" w:fill="FFFFFF"/>
              </w:rPr>
              <w:t xml:space="preserve"> ir apstiprinājis pa</w:t>
            </w:r>
            <w:r w:rsidR="002052AB" w:rsidRPr="000A4AA0">
              <w:rPr>
                <w:rFonts w:ascii="Times New Roman" w:hAnsi="Times New Roman" w:cs="Times New Roman"/>
                <w:color w:val="212121"/>
                <w:sz w:val="24"/>
                <w:szCs w:val="24"/>
                <w:shd w:val="clear" w:color="auto" w:fill="FFFFFF"/>
              </w:rPr>
              <w:t>sākumu plānu “Pasākumu plāns</w:t>
            </w:r>
            <w:r w:rsidRPr="000A4AA0">
              <w:rPr>
                <w:rFonts w:ascii="Times New Roman" w:hAnsi="Times New Roman" w:cs="Times New Roman"/>
                <w:color w:val="212121"/>
                <w:sz w:val="24"/>
                <w:szCs w:val="24"/>
                <w:shd w:val="clear" w:color="auto" w:fill="FFFFFF"/>
              </w:rPr>
              <w:t xml:space="preserve"> noziedzīgi iegūtu līdzekļu legalizācijas un </w:t>
            </w:r>
            <w:r w:rsidR="002052AB" w:rsidRPr="000A4AA0">
              <w:rPr>
                <w:rFonts w:ascii="Times New Roman" w:hAnsi="Times New Roman" w:cs="Times New Roman"/>
                <w:color w:val="212121"/>
                <w:sz w:val="24"/>
                <w:szCs w:val="24"/>
                <w:shd w:val="clear" w:color="auto" w:fill="FFFFFF"/>
              </w:rPr>
              <w:t>terorisma finansēšanas novēršanai laikposmam līdz 2019.</w:t>
            </w:r>
            <w:r w:rsidR="00E31DE5">
              <w:rPr>
                <w:rFonts w:ascii="Times New Roman" w:hAnsi="Times New Roman" w:cs="Times New Roman"/>
                <w:color w:val="212121"/>
                <w:sz w:val="24"/>
                <w:szCs w:val="24"/>
                <w:shd w:val="clear" w:color="auto" w:fill="FFFFFF"/>
              </w:rPr>
              <w:t> </w:t>
            </w:r>
            <w:r w:rsidR="002052AB" w:rsidRPr="000A4AA0">
              <w:rPr>
                <w:rFonts w:ascii="Times New Roman" w:hAnsi="Times New Roman" w:cs="Times New Roman"/>
                <w:color w:val="212121"/>
                <w:sz w:val="24"/>
                <w:szCs w:val="24"/>
                <w:shd w:val="clear" w:color="auto" w:fill="FFFFFF"/>
              </w:rPr>
              <w:t>gada 31.</w:t>
            </w:r>
            <w:r w:rsidR="00E31DE5">
              <w:t> </w:t>
            </w:r>
            <w:r w:rsidR="002052AB" w:rsidRPr="000A4AA0">
              <w:rPr>
                <w:rFonts w:ascii="Times New Roman" w:hAnsi="Times New Roman" w:cs="Times New Roman"/>
                <w:color w:val="212121"/>
                <w:sz w:val="24"/>
                <w:szCs w:val="24"/>
                <w:shd w:val="clear" w:color="auto" w:fill="FFFFFF"/>
              </w:rPr>
              <w:t>decembrim</w:t>
            </w:r>
            <w:r w:rsidR="002E2121">
              <w:rPr>
                <w:rFonts w:ascii="Times New Roman" w:hAnsi="Times New Roman" w:cs="Times New Roman"/>
                <w:color w:val="212121"/>
                <w:sz w:val="24"/>
                <w:szCs w:val="24"/>
                <w:shd w:val="clear" w:color="auto" w:fill="FFFFFF"/>
              </w:rPr>
              <w:t>”</w:t>
            </w:r>
            <w:r w:rsidRPr="000A4AA0">
              <w:rPr>
                <w:rFonts w:ascii="Times New Roman" w:hAnsi="Times New Roman" w:cs="Times New Roman"/>
                <w:color w:val="212121"/>
                <w:sz w:val="24"/>
                <w:szCs w:val="24"/>
                <w:shd w:val="clear" w:color="auto" w:fill="FFFFFF"/>
              </w:rPr>
              <w:t xml:space="preserve">. Plāna mērķis ir stiprināt spējas cīnīties ar noziedzīgi iegūtu līdzekļu legalizāciju, terorisma finansēšanu un </w:t>
            </w:r>
            <w:r w:rsidR="002E2121">
              <w:rPr>
                <w:rFonts w:ascii="Times New Roman" w:hAnsi="Times New Roman" w:cs="Times New Roman"/>
                <w:color w:val="212121"/>
                <w:sz w:val="24"/>
                <w:szCs w:val="24"/>
                <w:shd w:val="clear" w:color="auto" w:fill="FFFFFF"/>
              </w:rPr>
              <w:t xml:space="preserve">masu iznīcināšanas ieroču izplatību (proliferāciju) </w:t>
            </w:r>
            <w:r w:rsidRPr="000A4AA0">
              <w:rPr>
                <w:rFonts w:ascii="Times New Roman" w:hAnsi="Times New Roman" w:cs="Times New Roman"/>
                <w:color w:val="212121"/>
                <w:sz w:val="24"/>
                <w:szCs w:val="24"/>
                <w:shd w:val="clear" w:color="auto" w:fill="FFFFFF"/>
              </w:rPr>
              <w:t>un samazināt vispārējos noziedzīgi iegūtu līdzekļu legalizācijas un terorisma riskus, nodrošinot atbilstību starptautiskajām saistībām un standartiem noziedzīgi iegūtu līdzekļu legalizācijas un terorisma novēršanas jomā un veicinot sabiedrisko drošību, ekonomiskas vides konkurētspēju un uzticamību Latvijas jurisdikcijai.</w:t>
            </w:r>
            <w:r w:rsidR="00133FDE" w:rsidRPr="000A4AA0">
              <w:rPr>
                <w:rFonts w:ascii="Times New Roman" w:hAnsi="Times New Roman" w:cs="Times New Roman"/>
                <w:color w:val="212121"/>
                <w:sz w:val="24"/>
                <w:szCs w:val="24"/>
                <w:shd w:val="clear" w:color="auto" w:fill="FFFFFF"/>
              </w:rPr>
              <w:t xml:space="preserve"> Šis plāns ir strukturēts atbilstoši FATF </w:t>
            </w:r>
            <w:r w:rsidR="00133FDE" w:rsidRPr="000A4AA0">
              <w:rPr>
                <w:rFonts w:ascii="Times New Roman" w:hAnsi="Times New Roman" w:cs="Times New Roman"/>
                <w:color w:val="212121"/>
                <w:sz w:val="24"/>
                <w:szCs w:val="24"/>
                <w:shd w:val="clear" w:color="auto" w:fill="FFFFFF"/>
              </w:rPr>
              <w:lastRenderedPageBreak/>
              <w:t>metodoloģij</w:t>
            </w:r>
            <w:r w:rsidR="00CA022D">
              <w:rPr>
                <w:rFonts w:ascii="Times New Roman" w:hAnsi="Times New Roman" w:cs="Times New Roman"/>
                <w:color w:val="212121"/>
                <w:sz w:val="24"/>
                <w:szCs w:val="24"/>
                <w:shd w:val="clear" w:color="auto" w:fill="FFFFFF"/>
              </w:rPr>
              <w:t>ai,</w:t>
            </w:r>
            <w:r w:rsidR="00133FDE" w:rsidRPr="000A4AA0">
              <w:rPr>
                <w:rFonts w:ascii="Times New Roman" w:hAnsi="Times New Roman" w:cs="Times New Roman"/>
                <w:color w:val="212121"/>
                <w:sz w:val="24"/>
                <w:szCs w:val="24"/>
                <w:shd w:val="clear" w:color="auto" w:fill="FFFFFF"/>
              </w:rPr>
              <w:t xml:space="preserve"> un plāna rīcības virzieni atbilst Moneyval novērtējuma sistēmas 11 efektivitātes rādītājiem.</w:t>
            </w:r>
            <w:r w:rsidR="005C01DA" w:rsidRPr="000A4AA0">
              <w:rPr>
                <w:rFonts w:ascii="Times New Roman" w:hAnsi="Times New Roman" w:cs="Times New Roman"/>
                <w:color w:val="212121"/>
                <w:sz w:val="24"/>
                <w:szCs w:val="24"/>
                <w:shd w:val="clear" w:color="auto" w:fill="FFFFFF"/>
              </w:rPr>
              <w:t xml:space="preserve"> Pl</w:t>
            </w:r>
            <w:r w:rsidR="00C86BC1" w:rsidRPr="000A4AA0">
              <w:rPr>
                <w:rFonts w:ascii="Times New Roman" w:hAnsi="Times New Roman" w:cs="Times New Roman"/>
                <w:color w:val="212121"/>
                <w:sz w:val="24"/>
                <w:szCs w:val="24"/>
                <w:shd w:val="clear" w:color="auto" w:fill="FFFFFF"/>
              </w:rPr>
              <w:t xml:space="preserve">ānā ietverts 1.6. rīcības virziens </w:t>
            </w:r>
            <w:r w:rsidR="00D632EA" w:rsidRPr="000A4AA0">
              <w:rPr>
                <w:rFonts w:ascii="Times New Roman" w:hAnsi="Times New Roman" w:cs="Times New Roman"/>
                <w:color w:val="212121"/>
                <w:sz w:val="24"/>
                <w:szCs w:val="24"/>
                <w:shd w:val="clear" w:color="auto" w:fill="FFFFFF"/>
              </w:rPr>
              <w:t>ar pasākumu pārskatīt FSAP sastāvu un mandātu. Plāna 1.6. darbības rezultātā norādīts</w:t>
            </w:r>
            <w:r w:rsidR="006A05FE" w:rsidRPr="000A4AA0">
              <w:rPr>
                <w:rFonts w:ascii="Times New Roman" w:hAnsi="Times New Roman" w:cs="Times New Roman"/>
                <w:color w:val="212121"/>
                <w:sz w:val="24"/>
                <w:szCs w:val="24"/>
                <w:shd w:val="clear" w:color="auto" w:fill="FFFFFF"/>
              </w:rPr>
              <w:t xml:space="preserve"> – nodrošināt noziedzīgi iegūtu līdzekļu legalizācijas un terorisma finansēšanas </w:t>
            </w:r>
            <w:r w:rsidR="0028587B" w:rsidRPr="000A4AA0">
              <w:rPr>
                <w:rFonts w:ascii="Times New Roman" w:hAnsi="Times New Roman" w:cs="Times New Roman"/>
                <w:color w:val="212121"/>
                <w:sz w:val="24"/>
                <w:szCs w:val="24"/>
                <w:shd w:val="clear" w:color="auto" w:fill="FFFFFF"/>
              </w:rPr>
              <w:t>globālo tendenču un to ietekmi lokālā līmenī izvērtēšanu. Rezultatīvajā radītājā noteikts - veiktas izmaiņas FSAP nolikumā, paredzot, ka:</w:t>
            </w:r>
          </w:p>
          <w:p w14:paraId="3861A3B3" w14:textId="77777777" w:rsidR="0028587B" w:rsidRPr="000E2D68" w:rsidRDefault="0028587B" w:rsidP="003E09F1">
            <w:pPr>
              <w:pStyle w:val="ListParagraph"/>
              <w:numPr>
                <w:ilvl w:val="0"/>
                <w:numId w:val="9"/>
              </w:numPr>
              <w:spacing w:after="0" w:line="240" w:lineRule="auto"/>
              <w:ind w:left="568" w:hanging="284"/>
              <w:jc w:val="both"/>
              <w:rPr>
                <w:rFonts w:ascii="Times New Roman" w:hAnsi="Times New Roman" w:cs="Times New Roman"/>
                <w:color w:val="212121"/>
                <w:sz w:val="24"/>
                <w:szCs w:val="24"/>
                <w:shd w:val="clear" w:color="auto" w:fill="FFFFFF"/>
              </w:rPr>
            </w:pPr>
            <w:r w:rsidRPr="000E2D68">
              <w:rPr>
                <w:rFonts w:ascii="Times New Roman" w:hAnsi="Times New Roman" w:cs="Times New Roman"/>
                <w:color w:val="212121"/>
                <w:sz w:val="24"/>
                <w:szCs w:val="24"/>
                <w:shd w:val="clear" w:color="auto" w:fill="FFFFFF"/>
              </w:rPr>
              <w:t xml:space="preserve">FSAP regulāri izskata informāciju par </w:t>
            </w:r>
            <w:r w:rsidR="00E46B2D" w:rsidRPr="000E2D68">
              <w:rPr>
                <w:rFonts w:ascii="Times New Roman" w:hAnsi="Times New Roman" w:cs="Times New Roman"/>
                <w:color w:val="212121"/>
                <w:sz w:val="24"/>
                <w:szCs w:val="24"/>
                <w:shd w:val="clear" w:color="auto" w:fill="FFFFFF"/>
              </w:rPr>
              <w:t>noziedzīgi iegūtu līdzekļu un terorisma finansēšanas</w:t>
            </w:r>
            <w:r w:rsidRPr="000E2D68">
              <w:rPr>
                <w:rFonts w:ascii="Times New Roman" w:hAnsi="Times New Roman" w:cs="Times New Roman"/>
                <w:color w:val="212121"/>
                <w:sz w:val="24"/>
                <w:szCs w:val="24"/>
                <w:shd w:val="clear" w:color="auto" w:fill="FFFFFF"/>
              </w:rPr>
              <w:t xml:space="preserve"> globālajām tendencēm un to ietekmi lokālā līmenī;</w:t>
            </w:r>
          </w:p>
          <w:p w14:paraId="14D1CC58" w14:textId="77777777" w:rsidR="000440B9" w:rsidRPr="000E2D68" w:rsidRDefault="0028587B" w:rsidP="003E09F1">
            <w:pPr>
              <w:pStyle w:val="ListParagraph"/>
              <w:numPr>
                <w:ilvl w:val="0"/>
                <w:numId w:val="9"/>
              </w:numPr>
              <w:spacing w:after="0" w:line="240" w:lineRule="auto"/>
              <w:ind w:left="568" w:hanging="284"/>
              <w:jc w:val="both"/>
              <w:rPr>
                <w:rFonts w:ascii="Times New Roman" w:hAnsi="Times New Roman" w:cs="Times New Roman"/>
                <w:color w:val="212121"/>
                <w:sz w:val="24"/>
                <w:szCs w:val="24"/>
                <w:shd w:val="clear" w:color="auto" w:fill="FFFFFF"/>
              </w:rPr>
            </w:pPr>
            <w:r w:rsidRPr="000E2D68">
              <w:rPr>
                <w:rFonts w:ascii="Times New Roman" w:hAnsi="Times New Roman" w:cs="Times New Roman"/>
                <w:color w:val="212121"/>
                <w:sz w:val="24"/>
                <w:szCs w:val="24"/>
                <w:shd w:val="clear" w:color="auto" w:fill="FFFFFF"/>
              </w:rPr>
              <w:t>sastāvā pārstāvētas atbilstošās institūcijas un nevalstiskās organizācijas.</w:t>
            </w:r>
          </w:p>
          <w:p w14:paraId="4F98F5EE" w14:textId="6B04FE3C" w:rsidR="000440B9" w:rsidRPr="000A4AA0" w:rsidRDefault="004E6E2E" w:rsidP="000E2D68">
            <w:pPr>
              <w:spacing w:after="0" w:line="240" w:lineRule="auto"/>
              <w:jc w:val="both"/>
              <w:rPr>
                <w:rFonts w:ascii="Times New Roman" w:hAnsi="Times New Roman" w:cs="Times New Roman"/>
                <w:color w:val="212121"/>
                <w:sz w:val="24"/>
                <w:szCs w:val="24"/>
                <w:shd w:val="clear" w:color="auto" w:fill="FFFFFF"/>
              </w:rPr>
            </w:pPr>
            <w:r w:rsidRPr="000A4AA0">
              <w:rPr>
                <w:rFonts w:ascii="Times New Roman" w:hAnsi="Times New Roman" w:cs="Times New Roman"/>
                <w:color w:val="212121"/>
                <w:sz w:val="24"/>
                <w:szCs w:val="24"/>
                <w:shd w:val="clear" w:color="auto" w:fill="FFFFFF"/>
              </w:rPr>
              <w:t>Ņemot vērā iepriekšminēto</w:t>
            </w:r>
            <w:r w:rsidR="00572E46">
              <w:rPr>
                <w:rFonts w:ascii="Times New Roman" w:hAnsi="Times New Roman" w:cs="Times New Roman"/>
                <w:color w:val="212121"/>
                <w:sz w:val="24"/>
                <w:szCs w:val="24"/>
                <w:shd w:val="clear" w:color="auto" w:fill="FFFFFF"/>
              </w:rPr>
              <w:t>,</w:t>
            </w:r>
            <w:r w:rsidRPr="000A4AA0">
              <w:rPr>
                <w:rFonts w:ascii="Times New Roman" w:hAnsi="Times New Roman" w:cs="Times New Roman"/>
                <w:color w:val="212121"/>
                <w:sz w:val="24"/>
                <w:szCs w:val="24"/>
                <w:shd w:val="clear" w:color="auto" w:fill="FFFFFF"/>
              </w:rPr>
              <w:t xml:space="preserve"> </w:t>
            </w:r>
            <w:r w:rsidR="00476FA0" w:rsidRPr="000A4AA0">
              <w:rPr>
                <w:rFonts w:ascii="Times New Roman" w:hAnsi="Times New Roman" w:cs="Times New Roman"/>
                <w:color w:val="212121"/>
                <w:sz w:val="24"/>
                <w:szCs w:val="24"/>
                <w:shd w:val="clear" w:color="auto" w:fill="FFFFFF"/>
              </w:rPr>
              <w:t xml:space="preserve">ar </w:t>
            </w:r>
            <w:r w:rsidR="00F23D54" w:rsidRPr="000A4AA0">
              <w:rPr>
                <w:rFonts w:ascii="Times New Roman" w:hAnsi="Times New Roman" w:cs="Times New Roman"/>
                <w:color w:val="212121"/>
                <w:sz w:val="24"/>
                <w:szCs w:val="24"/>
                <w:shd w:val="clear" w:color="auto" w:fill="FFFFFF"/>
              </w:rPr>
              <w:t>Ministru Kabineta noteikumu projekta</w:t>
            </w:r>
            <w:r w:rsidR="000237F6">
              <w:rPr>
                <w:rFonts w:ascii="Times New Roman" w:hAnsi="Times New Roman" w:cs="Times New Roman"/>
                <w:color w:val="212121"/>
                <w:sz w:val="24"/>
                <w:szCs w:val="24"/>
                <w:shd w:val="clear" w:color="auto" w:fill="FFFFFF"/>
              </w:rPr>
              <w:t xml:space="preserve"> 1., 2., 3., 5., 6</w:t>
            </w:r>
            <w:r w:rsidR="0082711F">
              <w:rPr>
                <w:rFonts w:ascii="Times New Roman" w:hAnsi="Times New Roman" w:cs="Times New Roman"/>
                <w:color w:val="212121"/>
                <w:sz w:val="24"/>
                <w:szCs w:val="24"/>
                <w:shd w:val="clear" w:color="auto" w:fill="FFFFFF"/>
              </w:rPr>
              <w:t xml:space="preserve">.punktu </w:t>
            </w:r>
            <w:r w:rsidR="0094110F">
              <w:rPr>
                <w:rFonts w:ascii="Times New Roman" w:hAnsi="Times New Roman" w:cs="Times New Roman"/>
                <w:color w:val="212121"/>
                <w:sz w:val="24"/>
                <w:szCs w:val="24"/>
                <w:shd w:val="clear" w:color="auto" w:fill="FFFFFF"/>
              </w:rPr>
              <w:t>tiek veikta normu revīzija attiecībā uz proliferācijas jautājumu iekļaušanu.</w:t>
            </w:r>
            <w:r w:rsidR="00F23D54" w:rsidRPr="000A4AA0">
              <w:rPr>
                <w:rFonts w:ascii="Times New Roman" w:hAnsi="Times New Roman" w:cs="Times New Roman"/>
                <w:color w:val="212121"/>
                <w:sz w:val="24"/>
                <w:szCs w:val="24"/>
                <w:shd w:val="clear" w:color="auto" w:fill="FFFFFF"/>
              </w:rPr>
              <w:t xml:space="preserve"> </w:t>
            </w:r>
            <w:r w:rsidR="000237F6">
              <w:rPr>
                <w:rFonts w:ascii="Times New Roman" w:hAnsi="Times New Roman" w:cs="Times New Roman"/>
                <w:color w:val="212121"/>
                <w:sz w:val="24"/>
                <w:szCs w:val="24"/>
                <w:shd w:val="clear" w:color="auto" w:fill="FFFFFF"/>
              </w:rPr>
              <w:t>4</w:t>
            </w:r>
            <w:r w:rsidR="00476FA0" w:rsidRPr="000A4AA0">
              <w:rPr>
                <w:rFonts w:ascii="Times New Roman" w:hAnsi="Times New Roman" w:cs="Times New Roman"/>
                <w:color w:val="212121"/>
                <w:sz w:val="24"/>
                <w:szCs w:val="24"/>
                <w:shd w:val="clear" w:color="auto" w:fill="FFFFFF"/>
              </w:rPr>
              <w:t>.</w:t>
            </w:r>
            <w:r w:rsidR="00500272">
              <w:rPr>
                <w:rFonts w:ascii="Times New Roman" w:hAnsi="Times New Roman" w:cs="Times New Roman"/>
                <w:color w:val="212121"/>
                <w:sz w:val="24"/>
                <w:szCs w:val="24"/>
                <w:shd w:val="clear" w:color="auto" w:fill="FFFFFF"/>
              </w:rPr>
              <w:t> </w:t>
            </w:r>
            <w:r w:rsidR="00476FA0" w:rsidRPr="000A4AA0">
              <w:rPr>
                <w:rFonts w:ascii="Times New Roman" w:hAnsi="Times New Roman" w:cs="Times New Roman"/>
                <w:color w:val="212121"/>
                <w:sz w:val="24"/>
                <w:szCs w:val="24"/>
                <w:shd w:val="clear" w:color="auto" w:fill="FFFFFF"/>
              </w:rPr>
              <w:t xml:space="preserve">punktu tiek </w:t>
            </w:r>
            <w:r w:rsidR="00500272">
              <w:rPr>
                <w:rFonts w:ascii="Times New Roman" w:hAnsi="Times New Roman" w:cs="Times New Roman"/>
                <w:color w:val="212121"/>
                <w:sz w:val="24"/>
                <w:szCs w:val="24"/>
                <w:shd w:val="clear" w:color="auto" w:fill="FFFFFF"/>
              </w:rPr>
              <w:t>nodrošināta Plāna 1.6. </w:t>
            </w:r>
            <w:r w:rsidR="00E46B2D" w:rsidRPr="000A4AA0">
              <w:rPr>
                <w:rFonts w:ascii="Times New Roman" w:hAnsi="Times New Roman" w:cs="Times New Roman"/>
                <w:color w:val="212121"/>
                <w:sz w:val="24"/>
                <w:szCs w:val="24"/>
                <w:shd w:val="clear" w:color="auto" w:fill="FFFFFF"/>
              </w:rPr>
              <w:t xml:space="preserve">rezultatīvā rādītāja pirmā daļa attiecībā uz informācijas izskatīšanu, ņemot vērā noziedzīgi iegūtu līdzekļu un terorisma finansēšanas globālās tendences un to ietekmi lokālā līmenī. Ar Ministru kabineta noteikumu projekta </w:t>
            </w:r>
            <w:r w:rsidR="000237F6">
              <w:rPr>
                <w:rFonts w:ascii="Times New Roman" w:hAnsi="Times New Roman" w:cs="Times New Roman"/>
                <w:color w:val="212121"/>
                <w:sz w:val="24"/>
                <w:szCs w:val="24"/>
                <w:shd w:val="clear" w:color="auto" w:fill="FFFFFF"/>
              </w:rPr>
              <w:t>8</w:t>
            </w:r>
            <w:r w:rsidR="00CA0AE3" w:rsidRPr="000A4AA0">
              <w:rPr>
                <w:rFonts w:ascii="Times New Roman" w:hAnsi="Times New Roman" w:cs="Times New Roman"/>
                <w:color w:val="212121"/>
                <w:sz w:val="24"/>
                <w:szCs w:val="24"/>
                <w:shd w:val="clear" w:color="auto" w:fill="FFFFFF"/>
              </w:rPr>
              <w:t>.</w:t>
            </w:r>
            <w:r w:rsidR="00500272">
              <w:rPr>
                <w:rFonts w:ascii="Times New Roman" w:hAnsi="Times New Roman" w:cs="Times New Roman"/>
                <w:color w:val="212121"/>
                <w:sz w:val="24"/>
                <w:szCs w:val="24"/>
                <w:shd w:val="clear" w:color="auto" w:fill="FFFFFF"/>
              </w:rPr>
              <w:t> </w:t>
            </w:r>
            <w:r w:rsidR="00CA0AE3" w:rsidRPr="000A4AA0">
              <w:rPr>
                <w:rFonts w:ascii="Times New Roman" w:hAnsi="Times New Roman" w:cs="Times New Roman"/>
                <w:color w:val="212121"/>
                <w:sz w:val="24"/>
                <w:szCs w:val="24"/>
                <w:shd w:val="clear" w:color="auto" w:fill="FFFFFF"/>
              </w:rPr>
              <w:t xml:space="preserve">punktu, papildinot FSAP sastāvu ar </w:t>
            </w:r>
            <w:r w:rsidR="00CD40AD" w:rsidRPr="000A4AA0">
              <w:rPr>
                <w:rFonts w:ascii="Times New Roman" w:hAnsi="Times New Roman" w:cs="Times New Roman"/>
                <w:color w:val="212121"/>
                <w:sz w:val="24"/>
                <w:szCs w:val="24"/>
                <w:shd w:val="clear" w:color="auto" w:fill="FFFFFF"/>
              </w:rPr>
              <w:t>Latvijas Darba devēju konfederācijas prezidentu</w:t>
            </w:r>
            <w:r w:rsidR="00572E46">
              <w:rPr>
                <w:rFonts w:ascii="Times New Roman" w:hAnsi="Times New Roman" w:cs="Times New Roman"/>
                <w:color w:val="212121"/>
                <w:sz w:val="24"/>
                <w:szCs w:val="24"/>
                <w:shd w:val="clear" w:color="auto" w:fill="FFFFFF"/>
              </w:rPr>
              <w:t>,</w:t>
            </w:r>
            <w:r w:rsidR="00CD40AD" w:rsidRPr="000A4AA0">
              <w:rPr>
                <w:rFonts w:ascii="Times New Roman" w:hAnsi="Times New Roman" w:cs="Times New Roman"/>
                <w:color w:val="212121"/>
                <w:sz w:val="24"/>
                <w:szCs w:val="24"/>
                <w:shd w:val="clear" w:color="auto" w:fill="FFFFFF"/>
              </w:rPr>
              <w:t xml:space="preserve"> tiek sasniegta Plāna 1.6.</w:t>
            </w:r>
            <w:r w:rsidR="00500272">
              <w:rPr>
                <w:rFonts w:ascii="Times New Roman" w:hAnsi="Times New Roman" w:cs="Times New Roman"/>
                <w:color w:val="212121"/>
                <w:sz w:val="24"/>
                <w:szCs w:val="24"/>
                <w:shd w:val="clear" w:color="auto" w:fill="FFFFFF"/>
              </w:rPr>
              <w:t> </w:t>
            </w:r>
            <w:r w:rsidR="00CD40AD" w:rsidRPr="000A4AA0">
              <w:rPr>
                <w:rFonts w:ascii="Times New Roman" w:hAnsi="Times New Roman" w:cs="Times New Roman"/>
                <w:color w:val="212121"/>
                <w:sz w:val="24"/>
                <w:szCs w:val="24"/>
                <w:shd w:val="clear" w:color="auto" w:fill="FFFFFF"/>
              </w:rPr>
              <w:t>rezultatīvā rādītāja otrā daļa attiecībā uz FSAP sastāva papildināšanu ar nevalstisko organizāciju.</w:t>
            </w:r>
            <w:r w:rsidR="000440B9" w:rsidRPr="000A4AA0">
              <w:rPr>
                <w:rFonts w:ascii="Times New Roman" w:hAnsi="Times New Roman" w:cs="Times New Roman"/>
                <w:color w:val="212121"/>
                <w:sz w:val="24"/>
                <w:szCs w:val="24"/>
                <w:shd w:val="clear" w:color="auto" w:fill="FFFFFF"/>
              </w:rPr>
              <w:t xml:space="preserve"> </w:t>
            </w:r>
            <w:r w:rsidR="000440B9" w:rsidRPr="00500272">
              <w:rPr>
                <w:rFonts w:ascii="Times New Roman" w:hAnsi="Times New Roman" w:cs="Times New Roman"/>
                <w:b/>
                <w:color w:val="212121"/>
                <w:sz w:val="24"/>
                <w:szCs w:val="24"/>
                <w:shd w:val="clear" w:color="auto" w:fill="FFFFFF"/>
              </w:rPr>
              <w:t>Latvijas Darba devēju konfederācija apvieno un pārstāv</w:t>
            </w:r>
            <w:r w:rsidR="000440B9" w:rsidRPr="00500272">
              <w:rPr>
                <w:rFonts w:ascii="Times New Roman" w:hAnsi="Times New Roman" w:cs="Times New Roman"/>
                <w:color w:val="212121"/>
                <w:sz w:val="24"/>
                <w:szCs w:val="24"/>
                <w:shd w:val="clear" w:color="auto" w:fill="FFFFFF"/>
              </w:rPr>
              <w:t>:</w:t>
            </w:r>
          </w:p>
          <w:p w14:paraId="3A1F7A83" w14:textId="77777777" w:rsidR="000440B9" w:rsidRPr="000A4AA0" w:rsidRDefault="000440B9" w:rsidP="000E2D68">
            <w:pPr>
              <w:pStyle w:val="NormalWeb"/>
              <w:numPr>
                <w:ilvl w:val="0"/>
                <w:numId w:val="2"/>
              </w:numPr>
              <w:spacing w:before="0" w:beforeAutospacing="0" w:after="0" w:afterAutospacing="0"/>
              <w:ind w:left="568" w:hanging="284"/>
              <w:jc w:val="both"/>
              <w:textAlignment w:val="baseline"/>
              <w:rPr>
                <w:rFonts w:ascii="Arial" w:hAnsi="Arial" w:cs="Arial"/>
                <w:color w:val="222222"/>
              </w:rPr>
            </w:pPr>
            <w:r w:rsidRPr="000A4AA0">
              <w:rPr>
                <w:rFonts w:ascii="inherit" w:hAnsi="inherit" w:cs="Arial"/>
                <w:color w:val="222222"/>
              </w:rPr>
              <w:t>112 nozaru līderus – uzņēmumus, kuros strādā vairāk nekā 50 darbinieku;</w:t>
            </w:r>
          </w:p>
          <w:p w14:paraId="64ABBF44" w14:textId="77777777" w:rsidR="000440B9" w:rsidRPr="000A4AA0" w:rsidRDefault="000440B9" w:rsidP="000E2D68">
            <w:pPr>
              <w:pStyle w:val="NormalWeb"/>
              <w:numPr>
                <w:ilvl w:val="0"/>
                <w:numId w:val="2"/>
              </w:numPr>
              <w:spacing w:before="0" w:beforeAutospacing="0" w:after="0" w:afterAutospacing="0"/>
              <w:ind w:left="568" w:hanging="284"/>
              <w:jc w:val="both"/>
              <w:textAlignment w:val="baseline"/>
              <w:rPr>
                <w:rFonts w:ascii="Arial" w:hAnsi="Arial" w:cs="Arial"/>
                <w:color w:val="222222"/>
              </w:rPr>
            </w:pPr>
            <w:r w:rsidRPr="000A4AA0">
              <w:rPr>
                <w:rFonts w:ascii="inherit" w:hAnsi="inherit" w:cs="Arial"/>
                <w:color w:val="222222"/>
              </w:rPr>
              <w:t>64 nozaru un reģionālās uzņē</w:t>
            </w:r>
            <w:r w:rsidR="00500272">
              <w:rPr>
                <w:rFonts w:ascii="inherit" w:hAnsi="inherit" w:cs="Arial"/>
                <w:color w:val="222222"/>
              </w:rPr>
              <w:t>mēju asociācijas un federācijas;</w:t>
            </w:r>
          </w:p>
          <w:p w14:paraId="2BD57F14" w14:textId="77777777" w:rsidR="0087632B" w:rsidRPr="000A4AA0" w:rsidRDefault="00500272" w:rsidP="000E2D68">
            <w:pPr>
              <w:pStyle w:val="NormalWeb"/>
              <w:numPr>
                <w:ilvl w:val="0"/>
                <w:numId w:val="2"/>
              </w:numPr>
              <w:spacing w:before="0" w:beforeAutospacing="0" w:after="0" w:afterAutospacing="0"/>
              <w:ind w:left="568" w:hanging="284"/>
              <w:jc w:val="both"/>
              <w:textAlignment w:val="baseline"/>
              <w:rPr>
                <w:rFonts w:eastAsiaTheme="minorHAnsi"/>
                <w:color w:val="212121"/>
                <w:shd w:val="clear" w:color="auto" w:fill="FFFFFF"/>
                <w:lang w:eastAsia="en-US"/>
              </w:rPr>
            </w:pPr>
            <w:r>
              <w:rPr>
                <w:rFonts w:ascii="inherit" w:hAnsi="inherit" w:cs="Arial"/>
                <w:color w:val="222222"/>
              </w:rPr>
              <w:t>v</w:t>
            </w:r>
            <w:r w:rsidR="000440B9" w:rsidRPr="000A4AA0">
              <w:rPr>
                <w:rFonts w:ascii="inherit" w:hAnsi="inherit" w:cs="Arial"/>
                <w:color w:val="222222"/>
              </w:rPr>
              <w:t xml:space="preserve">airāk kā 5000 uzņēmumu, no kuriem </w:t>
            </w:r>
            <w:r w:rsidR="000440B9" w:rsidRPr="000A4AA0">
              <w:rPr>
                <w:rFonts w:eastAsiaTheme="minorHAnsi"/>
                <w:color w:val="212121"/>
                <w:shd w:val="clear" w:color="auto" w:fill="FFFFFF"/>
                <w:lang w:eastAsia="en-US"/>
              </w:rPr>
              <w:t>3036 ir mikro un mazie uzņēmumi.</w:t>
            </w:r>
          </w:p>
          <w:p w14:paraId="3878E0E8" w14:textId="399A4580" w:rsidR="00F94FB7" w:rsidRPr="000A4AA0" w:rsidRDefault="00651F5F" w:rsidP="000E2D68">
            <w:pPr>
              <w:pStyle w:val="NormalWeb"/>
              <w:spacing w:before="0" w:beforeAutospacing="0" w:after="0" w:afterAutospacing="0"/>
              <w:ind w:firstLine="284"/>
              <w:jc w:val="both"/>
              <w:textAlignment w:val="baseline"/>
              <w:rPr>
                <w:rFonts w:eastAsiaTheme="minorHAnsi"/>
                <w:color w:val="212121"/>
                <w:shd w:val="clear" w:color="auto" w:fill="FFFFFF"/>
                <w:lang w:eastAsia="en-US"/>
              </w:rPr>
            </w:pPr>
            <w:r>
              <w:rPr>
                <w:rFonts w:eastAsiaTheme="minorHAnsi"/>
                <w:color w:val="212121"/>
                <w:shd w:val="clear" w:color="auto" w:fill="FFFFFF"/>
                <w:lang w:eastAsia="en-US"/>
              </w:rPr>
              <w:t>2018. gada 12. </w:t>
            </w:r>
            <w:r w:rsidR="00D67346" w:rsidRPr="000A4AA0">
              <w:rPr>
                <w:rFonts w:eastAsiaTheme="minorHAnsi"/>
                <w:color w:val="212121"/>
                <w:shd w:val="clear" w:color="auto" w:fill="FFFFFF"/>
                <w:lang w:eastAsia="en-US"/>
              </w:rPr>
              <w:t>jū</w:t>
            </w:r>
            <w:r w:rsidR="00B25FFA" w:rsidRPr="000A4AA0">
              <w:rPr>
                <w:rFonts w:eastAsiaTheme="minorHAnsi"/>
                <w:color w:val="212121"/>
                <w:shd w:val="clear" w:color="auto" w:fill="FFFFFF"/>
                <w:lang w:eastAsia="en-US"/>
              </w:rPr>
              <w:t xml:space="preserve">lijā </w:t>
            </w:r>
            <w:r w:rsidR="00CA7C77">
              <w:rPr>
                <w:rFonts w:eastAsiaTheme="minorHAnsi"/>
                <w:color w:val="212121"/>
                <w:shd w:val="clear" w:color="auto" w:fill="FFFFFF"/>
                <w:lang w:eastAsia="en-US"/>
              </w:rPr>
              <w:t xml:space="preserve">Latvijas </w:t>
            </w:r>
            <w:r w:rsidR="009B1C02">
              <w:rPr>
                <w:rFonts w:eastAsiaTheme="minorHAnsi"/>
                <w:color w:val="212121"/>
                <w:shd w:val="clear" w:color="auto" w:fill="FFFFFF"/>
                <w:lang w:eastAsia="en-US"/>
              </w:rPr>
              <w:t>Komercbanku asociācijas</w:t>
            </w:r>
            <w:r w:rsidR="00B25FFA" w:rsidRPr="000A4AA0">
              <w:rPr>
                <w:rFonts w:eastAsiaTheme="minorHAnsi"/>
                <w:color w:val="212121"/>
                <w:shd w:val="clear" w:color="auto" w:fill="FFFFFF"/>
                <w:lang w:eastAsia="en-US"/>
              </w:rPr>
              <w:t xml:space="preserve"> biedru sapulce </w:t>
            </w:r>
            <w:r w:rsidR="003F42C3">
              <w:rPr>
                <w:rFonts w:eastAsiaTheme="minorHAnsi"/>
                <w:color w:val="212121"/>
                <w:shd w:val="clear" w:color="auto" w:fill="FFFFFF"/>
                <w:lang w:eastAsia="en-US"/>
              </w:rPr>
              <w:t xml:space="preserve">apstiprināja </w:t>
            </w:r>
            <w:r w:rsidR="00D67346" w:rsidRPr="000A4AA0">
              <w:rPr>
                <w:rFonts w:eastAsiaTheme="minorHAnsi"/>
                <w:color w:val="212121"/>
                <w:shd w:val="clear" w:color="auto" w:fill="FFFFFF"/>
                <w:lang w:eastAsia="en-US"/>
              </w:rPr>
              <w:t xml:space="preserve">nosaukuma maiņu uz </w:t>
            </w:r>
            <w:r w:rsidR="00CA7C77" w:rsidRPr="00DD13D8">
              <w:rPr>
                <w:rFonts w:eastAsiaTheme="minorHAnsi"/>
                <w:b/>
                <w:color w:val="212121"/>
                <w:shd w:val="clear" w:color="auto" w:fill="FFFFFF"/>
                <w:lang w:eastAsia="en-US"/>
              </w:rPr>
              <w:t>Latvijas Finanšu nozares asociācij</w:t>
            </w:r>
            <w:r w:rsidR="00F409CB" w:rsidRPr="00DD13D8">
              <w:rPr>
                <w:rFonts w:eastAsiaTheme="minorHAnsi"/>
                <w:b/>
                <w:color w:val="212121"/>
                <w:shd w:val="clear" w:color="auto" w:fill="FFFFFF"/>
                <w:lang w:eastAsia="en-US"/>
              </w:rPr>
              <w:t>u</w:t>
            </w:r>
            <w:r w:rsidR="00CA7C77">
              <w:rPr>
                <w:rFonts w:eastAsiaTheme="minorHAnsi"/>
                <w:color w:val="212121"/>
                <w:shd w:val="clear" w:color="auto" w:fill="FFFFFF"/>
                <w:lang w:eastAsia="en-US"/>
              </w:rPr>
              <w:t>,</w:t>
            </w:r>
            <w:r w:rsidR="00D67346" w:rsidRPr="000A4AA0">
              <w:rPr>
                <w:rFonts w:eastAsiaTheme="minorHAnsi"/>
                <w:color w:val="212121"/>
                <w:shd w:val="clear" w:color="auto" w:fill="FFFFFF"/>
                <w:lang w:eastAsia="en-US"/>
              </w:rPr>
              <w:t xml:space="preserve"> līdz ar to Ministru kabineta noteikumu projekta </w:t>
            </w:r>
            <w:r w:rsidR="00DA0F14">
              <w:rPr>
                <w:rFonts w:eastAsiaTheme="minorHAnsi"/>
                <w:color w:val="212121"/>
                <w:shd w:val="clear" w:color="auto" w:fill="FFFFFF"/>
                <w:lang w:eastAsia="en-US"/>
              </w:rPr>
              <w:t>7</w:t>
            </w:r>
            <w:r w:rsidR="00D67346" w:rsidRPr="000A4AA0">
              <w:rPr>
                <w:rFonts w:eastAsiaTheme="minorHAnsi"/>
                <w:color w:val="212121"/>
                <w:shd w:val="clear" w:color="auto" w:fill="FFFFFF"/>
                <w:lang w:eastAsia="en-US"/>
              </w:rPr>
              <w:t>.</w:t>
            </w:r>
            <w:r w:rsidR="003F42C3">
              <w:rPr>
                <w:rFonts w:eastAsiaTheme="minorHAnsi"/>
                <w:color w:val="212121"/>
                <w:shd w:val="clear" w:color="auto" w:fill="FFFFFF"/>
                <w:lang w:eastAsia="en-US"/>
              </w:rPr>
              <w:t> </w:t>
            </w:r>
            <w:r w:rsidR="00D67346" w:rsidRPr="000A4AA0">
              <w:rPr>
                <w:rFonts w:eastAsiaTheme="minorHAnsi"/>
                <w:color w:val="212121"/>
                <w:shd w:val="clear" w:color="auto" w:fill="FFFFFF"/>
                <w:lang w:eastAsia="en-US"/>
              </w:rPr>
              <w:t xml:space="preserve">punkts </w:t>
            </w:r>
            <w:r w:rsidR="00CA7C77">
              <w:rPr>
                <w:rFonts w:eastAsiaTheme="minorHAnsi"/>
                <w:color w:val="212121"/>
                <w:shd w:val="clear" w:color="auto" w:fill="FFFFFF"/>
                <w:lang w:eastAsia="en-US"/>
              </w:rPr>
              <w:t xml:space="preserve">ietver </w:t>
            </w:r>
            <w:r w:rsidR="00D67346" w:rsidRPr="000A4AA0">
              <w:rPr>
                <w:rFonts w:eastAsiaTheme="minorHAnsi"/>
                <w:color w:val="212121"/>
                <w:shd w:val="clear" w:color="auto" w:fill="FFFFFF"/>
                <w:lang w:eastAsia="en-US"/>
              </w:rPr>
              <w:t>attiecīg</w:t>
            </w:r>
            <w:r w:rsidR="00CA7C77">
              <w:rPr>
                <w:rFonts w:eastAsiaTheme="minorHAnsi"/>
                <w:color w:val="212121"/>
                <w:shd w:val="clear" w:color="auto" w:fill="FFFFFF"/>
                <w:lang w:eastAsia="en-US"/>
              </w:rPr>
              <w:t>ā</w:t>
            </w:r>
            <w:r w:rsidR="00D67346" w:rsidRPr="000A4AA0">
              <w:rPr>
                <w:rFonts w:eastAsiaTheme="minorHAnsi"/>
                <w:color w:val="212121"/>
                <w:shd w:val="clear" w:color="auto" w:fill="FFFFFF"/>
                <w:lang w:eastAsia="en-US"/>
              </w:rPr>
              <w:t xml:space="preserve"> nosaukuma precizējumu.</w:t>
            </w:r>
          </w:p>
          <w:p w14:paraId="1058F86E" w14:textId="4AEBB661" w:rsidR="007B4724" w:rsidRDefault="004C6608" w:rsidP="000E2D68">
            <w:pPr>
              <w:spacing w:after="0" w:line="240" w:lineRule="auto"/>
              <w:ind w:firstLine="284"/>
              <w:jc w:val="both"/>
              <w:rPr>
                <w:rFonts w:ascii="Times New Roman" w:hAnsi="Times New Roman" w:cs="Times New Roman"/>
                <w:color w:val="212121"/>
                <w:sz w:val="24"/>
                <w:szCs w:val="24"/>
                <w:shd w:val="clear" w:color="auto" w:fill="FFFFFF"/>
              </w:rPr>
            </w:pPr>
            <w:r w:rsidRPr="00AD1048">
              <w:rPr>
                <w:rFonts w:ascii="Times New Roman" w:hAnsi="Times New Roman" w:cs="Times New Roman"/>
                <w:color w:val="212121"/>
                <w:sz w:val="24"/>
                <w:szCs w:val="24"/>
                <w:shd w:val="clear" w:color="auto" w:fill="FFFFFF"/>
              </w:rPr>
              <w:t>Ņemot vērā FSAP darbības praktisko nodrošinājumu</w:t>
            </w:r>
            <w:r w:rsidR="00441CBF">
              <w:rPr>
                <w:rFonts w:ascii="Times New Roman" w:hAnsi="Times New Roman" w:cs="Times New Roman"/>
                <w:color w:val="212121"/>
                <w:sz w:val="24"/>
                <w:szCs w:val="24"/>
                <w:shd w:val="clear" w:color="auto" w:fill="FFFFFF"/>
              </w:rPr>
              <w:t>,</w:t>
            </w:r>
            <w:r w:rsidRPr="00AD1048">
              <w:rPr>
                <w:rFonts w:ascii="Times New Roman" w:hAnsi="Times New Roman" w:cs="Times New Roman"/>
                <w:color w:val="212121"/>
                <w:sz w:val="24"/>
                <w:szCs w:val="24"/>
                <w:shd w:val="clear" w:color="auto" w:fill="FFFFFF"/>
              </w:rPr>
              <w:t xml:space="preserve"> Ministru kabineta noteikumu projekts paredz </w:t>
            </w:r>
            <w:r w:rsidR="009B032F" w:rsidRPr="00AD1048">
              <w:rPr>
                <w:rFonts w:ascii="Times New Roman" w:hAnsi="Times New Roman" w:cs="Times New Roman"/>
                <w:color w:val="212121"/>
                <w:sz w:val="24"/>
                <w:szCs w:val="24"/>
                <w:shd w:val="clear" w:color="auto" w:fill="FFFFFF"/>
              </w:rPr>
              <w:t>FSAP nolikumā ie</w:t>
            </w:r>
            <w:r w:rsidR="00AD1048">
              <w:rPr>
                <w:rFonts w:ascii="Times New Roman" w:hAnsi="Times New Roman" w:cs="Times New Roman"/>
                <w:color w:val="212121"/>
                <w:sz w:val="24"/>
                <w:szCs w:val="24"/>
                <w:shd w:val="clear" w:color="auto" w:fill="FFFFFF"/>
              </w:rPr>
              <w:t>k</w:t>
            </w:r>
            <w:r w:rsidR="009B032F" w:rsidRPr="00AD1048">
              <w:rPr>
                <w:rFonts w:ascii="Times New Roman" w:hAnsi="Times New Roman" w:cs="Times New Roman"/>
                <w:color w:val="212121"/>
                <w:sz w:val="24"/>
                <w:szCs w:val="24"/>
                <w:shd w:val="clear" w:color="auto" w:fill="FFFFFF"/>
              </w:rPr>
              <w:t xml:space="preserve">ļaut iespēju rīkot sēdes, kurās varēs piedalīties </w:t>
            </w:r>
            <w:r w:rsidR="004454B6">
              <w:rPr>
                <w:rFonts w:ascii="Times New Roman" w:hAnsi="Times New Roman" w:cs="Times New Roman"/>
                <w:color w:val="212121"/>
                <w:sz w:val="24"/>
                <w:szCs w:val="24"/>
                <w:shd w:val="clear" w:color="auto" w:fill="FFFFFF"/>
              </w:rPr>
              <w:t xml:space="preserve">tikai </w:t>
            </w:r>
            <w:r w:rsidR="009B032F" w:rsidRPr="00AD1048">
              <w:rPr>
                <w:rFonts w:ascii="Times New Roman" w:hAnsi="Times New Roman" w:cs="Times New Roman"/>
                <w:color w:val="212121"/>
                <w:sz w:val="24"/>
                <w:szCs w:val="24"/>
                <w:shd w:val="clear" w:color="auto" w:fill="FFFFFF"/>
              </w:rPr>
              <w:t>FSAP nolikum</w:t>
            </w:r>
            <w:r w:rsidR="00E6081A" w:rsidRPr="00AD1048">
              <w:rPr>
                <w:rFonts w:ascii="Times New Roman" w:hAnsi="Times New Roman" w:cs="Times New Roman"/>
                <w:color w:val="212121"/>
                <w:sz w:val="24"/>
                <w:szCs w:val="24"/>
                <w:shd w:val="clear" w:color="auto" w:fill="FFFFFF"/>
              </w:rPr>
              <w:t>ā</w:t>
            </w:r>
            <w:r w:rsidR="009B032F" w:rsidRPr="00AD1048">
              <w:rPr>
                <w:rFonts w:ascii="Times New Roman" w:hAnsi="Times New Roman" w:cs="Times New Roman"/>
                <w:color w:val="212121"/>
                <w:sz w:val="24"/>
                <w:szCs w:val="24"/>
                <w:shd w:val="clear" w:color="auto" w:fill="FFFFFF"/>
              </w:rPr>
              <w:t xml:space="preserve"> 5.1. - 5.7.</w:t>
            </w:r>
            <w:r w:rsidR="009B032F" w:rsidRPr="00461945">
              <w:rPr>
                <w:rFonts w:ascii="Times New Roman" w:hAnsi="Times New Roman" w:cs="Times New Roman"/>
                <w:color w:val="212121"/>
                <w:sz w:val="24"/>
                <w:szCs w:val="24"/>
                <w:shd w:val="clear" w:color="auto" w:fill="FFFFFF"/>
                <w:vertAlign w:val="superscript"/>
              </w:rPr>
              <w:t>1</w:t>
            </w:r>
            <w:r w:rsidR="009B032F" w:rsidRPr="00AD1048">
              <w:rPr>
                <w:rFonts w:ascii="Times New Roman" w:hAnsi="Times New Roman" w:cs="Times New Roman"/>
                <w:color w:val="212121"/>
                <w:sz w:val="24"/>
                <w:szCs w:val="24"/>
                <w:shd w:val="clear" w:color="auto" w:fill="FFFFFF"/>
              </w:rPr>
              <w:t xml:space="preserve"> </w:t>
            </w:r>
            <w:r w:rsidR="000A172F">
              <w:rPr>
                <w:rFonts w:ascii="Times New Roman" w:hAnsi="Times New Roman" w:cs="Times New Roman"/>
                <w:color w:val="212121"/>
                <w:sz w:val="24"/>
                <w:szCs w:val="24"/>
                <w:shd w:val="clear" w:color="auto" w:fill="FFFFFF"/>
              </w:rPr>
              <w:t>apakš</w:t>
            </w:r>
            <w:r w:rsidR="009B032F" w:rsidRPr="00AD1048">
              <w:rPr>
                <w:rFonts w:ascii="Times New Roman" w:hAnsi="Times New Roman" w:cs="Times New Roman"/>
                <w:color w:val="212121"/>
                <w:sz w:val="24"/>
                <w:szCs w:val="24"/>
                <w:shd w:val="clear" w:color="auto" w:fill="FFFFFF"/>
              </w:rPr>
              <w:t>punktā minētās personas</w:t>
            </w:r>
            <w:r w:rsidR="00ED7C53" w:rsidRPr="00AD1048">
              <w:rPr>
                <w:rFonts w:ascii="Times New Roman" w:hAnsi="Times New Roman" w:cs="Times New Roman"/>
                <w:color w:val="212121"/>
                <w:sz w:val="24"/>
                <w:szCs w:val="24"/>
                <w:shd w:val="clear" w:color="auto" w:fill="FFFFFF"/>
              </w:rPr>
              <w:t xml:space="preserve">, </w:t>
            </w:r>
            <w:r w:rsidR="00314A69" w:rsidRPr="00AD1048">
              <w:rPr>
                <w:rFonts w:ascii="Times New Roman" w:hAnsi="Times New Roman" w:cs="Times New Roman"/>
                <w:color w:val="212121"/>
                <w:sz w:val="24"/>
                <w:szCs w:val="24"/>
                <w:shd w:val="clear" w:color="auto" w:fill="FFFFFF"/>
              </w:rPr>
              <w:t xml:space="preserve">ņemot vērā to, ka FSAP sēdēs tiek skatīti </w:t>
            </w:r>
            <w:r w:rsidR="00441CBF">
              <w:rPr>
                <w:rFonts w:ascii="Times New Roman" w:hAnsi="Times New Roman" w:cs="Times New Roman"/>
                <w:color w:val="212121"/>
                <w:sz w:val="24"/>
                <w:szCs w:val="24"/>
                <w:shd w:val="clear" w:color="auto" w:fill="FFFFFF"/>
              </w:rPr>
              <w:t xml:space="preserve">ar </w:t>
            </w:r>
            <w:r w:rsidR="00314A69" w:rsidRPr="00AD1048">
              <w:rPr>
                <w:rFonts w:ascii="Times New Roman" w:hAnsi="Times New Roman" w:cs="Times New Roman"/>
                <w:color w:val="212121"/>
                <w:sz w:val="24"/>
                <w:szCs w:val="24"/>
                <w:shd w:val="clear" w:color="auto" w:fill="FFFFFF"/>
              </w:rPr>
              <w:t>institūciju savstarpējo sadarbīb</w:t>
            </w:r>
            <w:r w:rsidR="00441CBF">
              <w:rPr>
                <w:rFonts w:ascii="Times New Roman" w:hAnsi="Times New Roman" w:cs="Times New Roman"/>
                <w:color w:val="212121"/>
                <w:sz w:val="24"/>
                <w:szCs w:val="24"/>
                <w:shd w:val="clear" w:color="auto" w:fill="FFFFFF"/>
              </w:rPr>
              <w:t>u</w:t>
            </w:r>
            <w:r w:rsidR="00314A69" w:rsidRPr="00AD1048">
              <w:rPr>
                <w:rFonts w:ascii="Times New Roman" w:hAnsi="Times New Roman" w:cs="Times New Roman"/>
                <w:color w:val="212121"/>
                <w:sz w:val="24"/>
                <w:szCs w:val="24"/>
                <w:shd w:val="clear" w:color="auto" w:fill="FFFFFF"/>
              </w:rPr>
              <w:t xml:space="preserve"> uzraudzības pasākumu īstenošan</w:t>
            </w:r>
            <w:r w:rsidR="00441CBF">
              <w:rPr>
                <w:rFonts w:ascii="Times New Roman" w:hAnsi="Times New Roman" w:cs="Times New Roman"/>
                <w:color w:val="212121"/>
                <w:sz w:val="24"/>
                <w:szCs w:val="24"/>
                <w:shd w:val="clear" w:color="auto" w:fill="FFFFFF"/>
              </w:rPr>
              <w:t>ā saistīti jautājumi</w:t>
            </w:r>
            <w:r w:rsidR="00314A69" w:rsidRPr="00AD1048">
              <w:rPr>
                <w:rFonts w:ascii="Times New Roman" w:hAnsi="Times New Roman" w:cs="Times New Roman"/>
                <w:color w:val="212121"/>
                <w:sz w:val="24"/>
                <w:szCs w:val="24"/>
                <w:shd w:val="clear" w:color="auto" w:fill="FFFFFF"/>
              </w:rPr>
              <w:t>, kā arī  sadarbība ar tiesīb</w:t>
            </w:r>
            <w:r w:rsidR="00AD1048">
              <w:rPr>
                <w:rFonts w:ascii="Times New Roman" w:hAnsi="Times New Roman" w:cs="Times New Roman"/>
                <w:color w:val="212121"/>
                <w:sz w:val="24"/>
                <w:szCs w:val="24"/>
                <w:shd w:val="clear" w:color="auto" w:fill="FFFFFF"/>
              </w:rPr>
              <w:t>u aiz</w:t>
            </w:r>
            <w:r w:rsidR="00314A69" w:rsidRPr="00AD1048">
              <w:rPr>
                <w:rFonts w:ascii="Times New Roman" w:hAnsi="Times New Roman" w:cs="Times New Roman"/>
                <w:color w:val="212121"/>
                <w:sz w:val="24"/>
                <w:szCs w:val="24"/>
                <w:shd w:val="clear" w:color="auto" w:fill="FFFFFF"/>
              </w:rPr>
              <w:t>sar</w:t>
            </w:r>
            <w:r w:rsidR="00AD1048">
              <w:rPr>
                <w:rFonts w:ascii="Times New Roman" w:hAnsi="Times New Roman" w:cs="Times New Roman"/>
                <w:color w:val="212121"/>
                <w:sz w:val="24"/>
                <w:szCs w:val="24"/>
                <w:shd w:val="clear" w:color="auto" w:fill="FFFFFF"/>
              </w:rPr>
              <w:t>dzības</w:t>
            </w:r>
            <w:r w:rsidR="00314A69" w:rsidRPr="00AD1048">
              <w:rPr>
                <w:rFonts w:ascii="Times New Roman" w:hAnsi="Times New Roman" w:cs="Times New Roman"/>
                <w:color w:val="212121"/>
                <w:sz w:val="24"/>
                <w:szCs w:val="24"/>
                <w:shd w:val="clear" w:color="auto" w:fill="FFFFFF"/>
              </w:rPr>
              <w:t xml:space="preserve"> iestādēm attiecībā uz Noziedzīgi iegūtu līdzekļu legalizācijas un terorisma finansēšanas novēršanas likuma </w:t>
            </w:r>
            <w:r w:rsidR="007E1C23">
              <w:rPr>
                <w:rFonts w:ascii="Times New Roman" w:hAnsi="Times New Roman" w:cs="Times New Roman"/>
                <w:color w:val="212121"/>
                <w:sz w:val="24"/>
                <w:szCs w:val="24"/>
                <w:shd w:val="clear" w:color="auto" w:fill="FFFFFF"/>
              </w:rPr>
              <w:t xml:space="preserve">pienākumu izpildi </w:t>
            </w:r>
            <w:r w:rsidR="007E1C23">
              <w:rPr>
                <w:rFonts w:ascii="Times New Roman" w:hAnsi="Times New Roman" w:cs="Times New Roman"/>
                <w:color w:val="212121"/>
                <w:sz w:val="24"/>
                <w:szCs w:val="24"/>
                <w:shd w:val="clear" w:color="auto" w:fill="FFFFFF"/>
              </w:rPr>
              <w:lastRenderedPageBreak/>
              <w:t>(piemēram, ar valsts n</w:t>
            </w:r>
            <w:r w:rsidR="007E1C23" w:rsidRPr="00AD1048">
              <w:rPr>
                <w:rFonts w:ascii="Times New Roman" w:hAnsi="Times New Roman" w:cs="Times New Roman"/>
                <w:color w:val="212121"/>
                <w:sz w:val="24"/>
                <w:szCs w:val="24"/>
                <w:shd w:val="clear" w:color="auto" w:fill="FFFFFF"/>
              </w:rPr>
              <w:t>oziedzīgi iegūtu līdzekļu legalizācijas un terorisma finansēšanas</w:t>
            </w:r>
            <w:r w:rsidR="007E1C23">
              <w:rPr>
                <w:rFonts w:ascii="Times New Roman" w:hAnsi="Times New Roman" w:cs="Times New Roman"/>
                <w:color w:val="212121"/>
                <w:sz w:val="24"/>
                <w:szCs w:val="24"/>
                <w:shd w:val="clear" w:color="auto" w:fill="FFFFFF"/>
              </w:rPr>
              <w:t xml:space="preserve"> </w:t>
            </w:r>
            <w:r w:rsidR="008D2BD4">
              <w:rPr>
                <w:rFonts w:ascii="Times New Roman" w:hAnsi="Times New Roman" w:cs="Times New Roman"/>
                <w:color w:val="212121"/>
                <w:sz w:val="24"/>
                <w:szCs w:val="24"/>
                <w:shd w:val="clear" w:color="auto" w:fill="FFFFFF"/>
              </w:rPr>
              <w:t>riskiem un to novēršanu saistītie jautājumi, stratēģiski jautājumi sadarbībai ar starptautiskajām institūcijām n</w:t>
            </w:r>
            <w:r w:rsidR="008D2BD4" w:rsidRPr="00AD1048">
              <w:rPr>
                <w:rFonts w:ascii="Times New Roman" w:hAnsi="Times New Roman" w:cs="Times New Roman"/>
                <w:color w:val="212121"/>
                <w:sz w:val="24"/>
                <w:szCs w:val="24"/>
                <w:shd w:val="clear" w:color="auto" w:fill="FFFFFF"/>
              </w:rPr>
              <w:t>oziedzīgi iegūtu līdzekļu legalizācijas un terorisma finansēšanas</w:t>
            </w:r>
            <w:r w:rsidR="008D2BD4">
              <w:rPr>
                <w:rFonts w:ascii="Times New Roman" w:hAnsi="Times New Roman" w:cs="Times New Roman"/>
                <w:color w:val="212121"/>
                <w:sz w:val="24"/>
                <w:szCs w:val="24"/>
                <w:shd w:val="clear" w:color="auto" w:fill="FFFFFF"/>
              </w:rPr>
              <w:t xml:space="preserve"> novēršanas jomā)</w:t>
            </w:r>
            <w:r w:rsidR="004B3732">
              <w:rPr>
                <w:rFonts w:ascii="Times New Roman" w:hAnsi="Times New Roman" w:cs="Times New Roman"/>
                <w:color w:val="212121"/>
                <w:sz w:val="24"/>
                <w:szCs w:val="24"/>
                <w:shd w:val="clear" w:color="auto" w:fill="FFFFFF"/>
              </w:rPr>
              <w:t>.</w:t>
            </w:r>
          </w:p>
          <w:p w14:paraId="4FC0929C" w14:textId="4967D460" w:rsidR="00DA0F14" w:rsidRPr="00AD1048" w:rsidRDefault="00DA0F14" w:rsidP="000E2D68">
            <w:pPr>
              <w:spacing w:after="0" w:line="240" w:lineRule="auto"/>
              <w:ind w:firstLine="284"/>
              <w:jc w:val="both"/>
              <w:rPr>
                <w:rFonts w:ascii="Times New Roman" w:hAnsi="Times New Roman" w:cs="Times New Roman"/>
                <w:color w:val="212121"/>
                <w:sz w:val="24"/>
                <w:szCs w:val="24"/>
                <w:shd w:val="clear" w:color="auto" w:fill="FFFFFF"/>
              </w:rPr>
            </w:pPr>
            <w:r>
              <w:rPr>
                <w:rFonts w:ascii="Times New Roman" w:hAnsi="Times New Roman" w:cs="Times New Roman"/>
                <w:color w:val="212121"/>
                <w:sz w:val="24"/>
                <w:szCs w:val="24"/>
                <w:shd w:val="clear" w:color="auto" w:fill="FFFFFF"/>
              </w:rPr>
              <w:t>Praktiski FSAP sēdes notiek slēgtā veid</w:t>
            </w:r>
            <w:r w:rsidR="007660A8">
              <w:rPr>
                <w:rFonts w:ascii="Times New Roman" w:hAnsi="Times New Roman" w:cs="Times New Roman"/>
                <w:color w:val="212121"/>
                <w:sz w:val="24"/>
                <w:szCs w:val="24"/>
                <w:shd w:val="clear" w:color="auto" w:fill="FFFFFF"/>
              </w:rPr>
              <w:t>ā.</w:t>
            </w:r>
            <w:r>
              <w:rPr>
                <w:rFonts w:ascii="Times New Roman" w:hAnsi="Times New Roman" w:cs="Times New Roman"/>
                <w:color w:val="212121"/>
                <w:sz w:val="24"/>
                <w:szCs w:val="24"/>
                <w:shd w:val="clear" w:color="auto" w:fill="FFFFFF"/>
              </w:rPr>
              <w:t xml:space="preserve"> </w:t>
            </w:r>
            <w:r w:rsidR="007660A8">
              <w:rPr>
                <w:rFonts w:ascii="Times New Roman" w:hAnsi="Times New Roman" w:cs="Times New Roman"/>
                <w:color w:val="212121"/>
                <w:sz w:val="24"/>
                <w:szCs w:val="24"/>
                <w:shd w:val="clear" w:color="auto" w:fill="FFFFFF"/>
              </w:rPr>
              <w:t>L</w:t>
            </w:r>
            <w:r>
              <w:rPr>
                <w:rFonts w:ascii="Times New Roman" w:hAnsi="Times New Roman" w:cs="Times New Roman"/>
                <w:color w:val="212121"/>
                <w:sz w:val="24"/>
                <w:szCs w:val="24"/>
                <w:shd w:val="clear" w:color="auto" w:fill="FFFFFF"/>
              </w:rPr>
              <w:t xml:space="preserve">īdz ar Ministru kabineta noteikumu projekta 9.punktā </w:t>
            </w:r>
            <w:r w:rsidR="007660A8">
              <w:rPr>
                <w:rFonts w:ascii="Times New Roman" w:hAnsi="Times New Roman" w:cs="Times New Roman"/>
                <w:color w:val="212121"/>
                <w:sz w:val="24"/>
                <w:szCs w:val="24"/>
                <w:shd w:val="clear" w:color="auto" w:fill="FFFFFF"/>
              </w:rPr>
              <w:t xml:space="preserve">slēgto sēžu formāts tiek juridiski </w:t>
            </w:r>
            <w:r>
              <w:rPr>
                <w:rFonts w:ascii="Times New Roman" w:hAnsi="Times New Roman" w:cs="Times New Roman"/>
                <w:color w:val="212121"/>
                <w:sz w:val="24"/>
                <w:szCs w:val="24"/>
                <w:shd w:val="clear" w:color="auto" w:fill="FFFFFF"/>
              </w:rPr>
              <w:t xml:space="preserve"> nostiprināts. </w:t>
            </w:r>
          </w:p>
          <w:p w14:paraId="403F46C3" w14:textId="6E690328" w:rsidR="004E6E2E" w:rsidRPr="008D2BD4" w:rsidRDefault="007B0656" w:rsidP="000E2D68">
            <w:pPr>
              <w:spacing w:after="0" w:line="240" w:lineRule="auto"/>
              <w:ind w:firstLine="284"/>
              <w:jc w:val="both"/>
              <w:rPr>
                <w:rFonts w:ascii="Times New Roman" w:hAnsi="Times New Roman" w:cs="Times New Roman"/>
                <w:color w:val="212121"/>
                <w:sz w:val="24"/>
                <w:szCs w:val="24"/>
                <w:shd w:val="clear" w:color="auto" w:fill="FFFFFF"/>
              </w:rPr>
            </w:pPr>
            <w:r w:rsidRPr="008D2BD4">
              <w:rPr>
                <w:rFonts w:ascii="Times New Roman" w:hAnsi="Times New Roman" w:cs="Times New Roman"/>
                <w:color w:val="212121"/>
                <w:sz w:val="24"/>
                <w:szCs w:val="24"/>
                <w:shd w:val="clear" w:color="auto" w:fill="FFFFFF"/>
              </w:rPr>
              <w:t xml:space="preserve">Ministru kabineta noteikumu </w:t>
            </w:r>
            <w:r w:rsidR="00DA0F14">
              <w:rPr>
                <w:rFonts w:ascii="Times New Roman" w:hAnsi="Times New Roman" w:cs="Times New Roman"/>
                <w:color w:val="212121"/>
                <w:sz w:val="24"/>
                <w:szCs w:val="24"/>
                <w:shd w:val="clear" w:color="auto" w:fill="FFFFFF"/>
              </w:rPr>
              <w:t>11</w:t>
            </w:r>
            <w:r w:rsidR="00111A63" w:rsidRPr="008D2BD4">
              <w:rPr>
                <w:rFonts w:ascii="Times New Roman" w:hAnsi="Times New Roman" w:cs="Times New Roman"/>
                <w:color w:val="212121"/>
                <w:sz w:val="24"/>
                <w:szCs w:val="24"/>
                <w:shd w:val="clear" w:color="auto" w:fill="FFFFFF"/>
              </w:rPr>
              <w:t xml:space="preserve">. punkts paredz FSAP sēdes protokola izstrādi divu darba dienu vietā mainīt uz 14 darba dienām, ņemot vērā to, ka FSAP sēžu darbības ilgumu nav iespējams </w:t>
            </w:r>
            <w:r w:rsidR="00BE6F54">
              <w:rPr>
                <w:rFonts w:ascii="Times New Roman" w:hAnsi="Times New Roman" w:cs="Times New Roman"/>
                <w:color w:val="212121"/>
                <w:sz w:val="24"/>
                <w:szCs w:val="24"/>
                <w:shd w:val="clear" w:color="auto" w:fill="FFFFFF"/>
              </w:rPr>
              <w:t xml:space="preserve">paredzēt </w:t>
            </w:r>
            <w:r w:rsidR="00111A63" w:rsidRPr="008D2BD4">
              <w:rPr>
                <w:rFonts w:ascii="Times New Roman" w:hAnsi="Times New Roman" w:cs="Times New Roman"/>
                <w:color w:val="212121"/>
                <w:sz w:val="24"/>
                <w:szCs w:val="24"/>
                <w:shd w:val="clear" w:color="auto" w:fill="FFFFFF"/>
              </w:rPr>
              <w:t>un reizēm sēdes ir ilgstošas</w:t>
            </w:r>
            <w:r w:rsidR="00BE6F54">
              <w:rPr>
                <w:rFonts w:ascii="Times New Roman" w:hAnsi="Times New Roman" w:cs="Times New Roman"/>
                <w:color w:val="212121"/>
                <w:sz w:val="24"/>
                <w:szCs w:val="24"/>
                <w:shd w:val="clear" w:color="auto" w:fill="FFFFFF"/>
              </w:rPr>
              <w:t>,</w:t>
            </w:r>
            <w:r w:rsidR="00111A63" w:rsidRPr="008D2BD4">
              <w:rPr>
                <w:rFonts w:ascii="Times New Roman" w:hAnsi="Times New Roman" w:cs="Times New Roman"/>
                <w:color w:val="212121"/>
                <w:sz w:val="24"/>
                <w:szCs w:val="24"/>
                <w:shd w:val="clear" w:color="auto" w:fill="FFFFFF"/>
              </w:rPr>
              <w:t xml:space="preserve"> protokol</w:t>
            </w:r>
            <w:r w:rsidR="0025446D" w:rsidRPr="008D2BD4">
              <w:rPr>
                <w:rFonts w:ascii="Times New Roman" w:hAnsi="Times New Roman" w:cs="Times New Roman"/>
                <w:color w:val="212121"/>
                <w:sz w:val="24"/>
                <w:szCs w:val="24"/>
                <w:shd w:val="clear" w:color="auto" w:fill="FFFFFF"/>
              </w:rPr>
              <w:t>ā iekļaujamā</w:t>
            </w:r>
            <w:r w:rsidR="00111A63" w:rsidRPr="008D2BD4">
              <w:rPr>
                <w:rFonts w:ascii="Times New Roman" w:hAnsi="Times New Roman" w:cs="Times New Roman"/>
                <w:color w:val="212121"/>
                <w:sz w:val="24"/>
                <w:szCs w:val="24"/>
                <w:shd w:val="clear" w:color="auto" w:fill="FFFFFF"/>
              </w:rPr>
              <w:t xml:space="preserve"> informācija ir apjomīga, tiek skatīti sarežģīti detalizēti izklāstīti jautājumi. Līdz ar izstrādes darba</w:t>
            </w:r>
            <w:r w:rsidR="00D712D8">
              <w:rPr>
                <w:rFonts w:ascii="Times New Roman" w:hAnsi="Times New Roman" w:cs="Times New Roman"/>
                <w:color w:val="212121"/>
                <w:sz w:val="24"/>
                <w:szCs w:val="24"/>
                <w:shd w:val="clear" w:color="auto" w:fill="FFFFFF"/>
              </w:rPr>
              <w:t xml:space="preserve"> </w:t>
            </w:r>
            <w:r w:rsidR="00111A63" w:rsidRPr="008D2BD4">
              <w:rPr>
                <w:rFonts w:ascii="Times New Roman" w:hAnsi="Times New Roman" w:cs="Times New Roman"/>
                <w:color w:val="212121"/>
                <w:sz w:val="24"/>
                <w:szCs w:val="24"/>
                <w:shd w:val="clear" w:color="auto" w:fill="FFFFFF"/>
              </w:rPr>
              <w:t>dienu pagarinājumu tiek pagarināts ar</w:t>
            </w:r>
            <w:r w:rsidR="00BE6F54">
              <w:rPr>
                <w:rFonts w:ascii="Times New Roman" w:hAnsi="Times New Roman" w:cs="Times New Roman"/>
                <w:color w:val="212121"/>
                <w:sz w:val="24"/>
                <w:szCs w:val="24"/>
                <w:shd w:val="clear" w:color="auto" w:fill="FFFFFF"/>
              </w:rPr>
              <w:t>ī saskaņošanas ilgums</w:t>
            </w:r>
            <w:r w:rsidR="00D712D8">
              <w:rPr>
                <w:rFonts w:ascii="Times New Roman" w:hAnsi="Times New Roman" w:cs="Times New Roman"/>
                <w:color w:val="212121"/>
                <w:sz w:val="24"/>
                <w:szCs w:val="24"/>
                <w:shd w:val="clear" w:color="auto" w:fill="FFFFFF"/>
              </w:rPr>
              <w:t>,</w:t>
            </w:r>
            <w:r w:rsidR="00BE6F54">
              <w:rPr>
                <w:rFonts w:ascii="Times New Roman" w:hAnsi="Times New Roman" w:cs="Times New Roman"/>
                <w:color w:val="212121"/>
                <w:sz w:val="24"/>
                <w:szCs w:val="24"/>
                <w:shd w:val="clear" w:color="auto" w:fill="FFFFFF"/>
              </w:rPr>
              <w:t xml:space="preserve"> nosakot 5 </w:t>
            </w:r>
            <w:r w:rsidR="00111A63" w:rsidRPr="008D2BD4">
              <w:rPr>
                <w:rFonts w:ascii="Times New Roman" w:hAnsi="Times New Roman" w:cs="Times New Roman"/>
                <w:color w:val="212121"/>
                <w:sz w:val="24"/>
                <w:szCs w:val="24"/>
                <w:shd w:val="clear" w:color="auto" w:fill="FFFFFF"/>
              </w:rPr>
              <w:t>darba</w:t>
            </w:r>
            <w:r w:rsidR="00C9466F">
              <w:rPr>
                <w:rFonts w:ascii="Times New Roman" w:hAnsi="Times New Roman" w:cs="Times New Roman"/>
                <w:color w:val="212121"/>
                <w:sz w:val="24"/>
                <w:szCs w:val="24"/>
                <w:shd w:val="clear" w:color="auto" w:fill="FFFFFF"/>
              </w:rPr>
              <w:t xml:space="preserve"> </w:t>
            </w:r>
            <w:r w:rsidR="00111A63" w:rsidRPr="008D2BD4">
              <w:rPr>
                <w:rFonts w:ascii="Times New Roman" w:hAnsi="Times New Roman" w:cs="Times New Roman"/>
                <w:color w:val="212121"/>
                <w:sz w:val="24"/>
                <w:szCs w:val="24"/>
                <w:shd w:val="clear" w:color="auto" w:fill="FFFFFF"/>
              </w:rPr>
              <w:t>dienu termiņu saskaņošanai.</w:t>
            </w:r>
          </w:p>
          <w:p w14:paraId="568A8686" w14:textId="77777777" w:rsidR="00111A63" w:rsidRPr="000A4AA0" w:rsidRDefault="00111A63" w:rsidP="000E2D68">
            <w:pPr>
              <w:spacing w:after="0" w:line="240" w:lineRule="auto"/>
              <w:ind w:firstLine="284"/>
              <w:jc w:val="both"/>
              <w:rPr>
                <w:rFonts w:ascii="Times New Roman" w:hAnsi="Times New Roman" w:cs="Times New Roman"/>
                <w:color w:val="212121"/>
                <w:sz w:val="24"/>
                <w:szCs w:val="24"/>
                <w:shd w:val="clear" w:color="auto" w:fill="FFFFFF"/>
              </w:rPr>
            </w:pPr>
            <w:r w:rsidRPr="000A4AA0">
              <w:rPr>
                <w:rFonts w:ascii="Times New Roman" w:hAnsi="Times New Roman" w:cs="Times New Roman"/>
                <w:color w:val="212121"/>
                <w:sz w:val="24"/>
                <w:szCs w:val="24"/>
                <w:shd w:val="clear" w:color="auto" w:fill="FFFFFF"/>
              </w:rPr>
              <w:t>Ņemot vērā to, ka FSAP s</w:t>
            </w:r>
            <w:r w:rsidR="0025446D" w:rsidRPr="000A4AA0">
              <w:rPr>
                <w:rFonts w:ascii="Times New Roman" w:hAnsi="Times New Roman" w:cs="Times New Roman"/>
                <w:color w:val="212121"/>
                <w:sz w:val="24"/>
                <w:szCs w:val="24"/>
                <w:shd w:val="clear" w:color="auto" w:fill="FFFFFF"/>
              </w:rPr>
              <w:t>ē</w:t>
            </w:r>
            <w:r w:rsidRPr="000A4AA0">
              <w:rPr>
                <w:rFonts w:ascii="Times New Roman" w:hAnsi="Times New Roman" w:cs="Times New Roman"/>
                <w:color w:val="212121"/>
                <w:sz w:val="24"/>
                <w:szCs w:val="24"/>
                <w:shd w:val="clear" w:color="auto" w:fill="FFFFFF"/>
              </w:rPr>
              <w:t>žu klātienē netiek veikti audioieraksti un tos nav paredzēts izmantot tuvākajā nākotnē, tad Ministru kabineta noteikumu projekts paredz svītrot 12.</w:t>
            </w:r>
            <w:r w:rsidRPr="008418DC">
              <w:rPr>
                <w:rFonts w:ascii="Times New Roman" w:hAnsi="Times New Roman" w:cs="Times New Roman"/>
                <w:color w:val="212121"/>
                <w:sz w:val="24"/>
                <w:szCs w:val="24"/>
                <w:shd w:val="clear" w:color="auto" w:fill="FFFFFF"/>
                <w:vertAlign w:val="superscript"/>
              </w:rPr>
              <w:t>2</w:t>
            </w:r>
            <w:r w:rsidRPr="008D2BD4">
              <w:rPr>
                <w:rFonts w:ascii="Times New Roman" w:hAnsi="Times New Roman" w:cs="Times New Roman"/>
                <w:color w:val="212121"/>
                <w:sz w:val="24"/>
                <w:szCs w:val="24"/>
                <w:shd w:val="clear" w:color="auto" w:fill="FFFFFF"/>
              </w:rPr>
              <w:t xml:space="preserve"> </w:t>
            </w:r>
            <w:r w:rsidRPr="000A4AA0">
              <w:rPr>
                <w:rFonts w:ascii="Times New Roman" w:hAnsi="Times New Roman" w:cs="Times New Roman"/>
                <w:color w:val="212121"/>
                <w:sz w:val="24"/>
                <w:szCs w:val="24"/>
                <w:shd w:val="clear" w:color="auto" w:fill="FFFFFF"/>
              </w:rPr>
              <w:t>punktu.</w:t>
            </w:r>
          </w:p>
          <w:p w14:paraId="1B579ACC" w14:textId="77777777" w:rsidR="00DA07A3" w:rsidRPr="000A4AA0" w:rsidRDefault="00DA07A3" w:rsidP="000E2D68">
            <w:pPr>
              <w:spacing w:after="0" w:line="240" w:lineRule="auto"/>
              <w:ind w:firstLine="284"/>
              <w:jc w:val="both"/>
              <w:rPr>
                <w:rFonts w:ascii="Times New Roman" w:hAnsi="Times New Roman" w:cs="Times New Roman"/>
                <w:color w:val="212121"/>
                <w:sz w:val="24"/>
                <w:szCs w:val="24"/>
                <w:shd w:val="clear" w:color="auto" w:fill="FFFFFF"/>
              </w:rPr>
            </w:pPr>
            <w:r w:rsidRPr="000A4AA0">
              <w:rPr>
                <w:rFonts w:ascii="Times New Roman" w:hAnsi="Times New Roman" w:cs="Times New Roman"/>
                <w:color w:val="212121"/>
                <w:sz w:val="24"/>
                <w:szCs w:val="24"/>
                <w:shd w:val="clear" w:color="auto" w:fill="FFFFFF"/>
              </w:rPr>
              <w:t>Ministru kabineta noteikumu projekts stājas spēkā</w:t>
            </w:r>
            <w:r w:rsidR="000A172F">
              <w:rPr>
                <w:rFonts w:ascii="Times New Roman" w:hAnsi="Times New Roman" w:cs="Times New Roman"/>
                <w:color w:val="212121"/>
                <w:sz w:val="24"/>
                <w:szCs w:val="24"/>
                <w:shd w:val="clear" w:color="auto" w:fill="FFFFFF"/>
              </w:rPr>
              <w:t xml:space="preserve"> vispārīgā kārtībā</w:t>
            </w:r>
            <w:r w:rsidRPr="000A4AA0">
              <w:rPr>
                <w:rFonts w:ascii="Times New Roman" w:hAnsi="Times New Roman" w:cs="Times New Roman"/>
                <w:color w:val="212121"/>
                <w:sz w:val="24"/>
                <w:szCs w:val="24"/>
                <w:shd w:val="clear" w:color="auto" w:fill="FFFFFF"/>
              </w:rPr>
              <w:t xml:space="preserve"> pēc tā apstiprināšanas </w:t>
            </w:r>
            <w:r w:rsidR="008D2BD4">
              <w:rPr>
                <w:rFonts w:ascii="Times New Roman" w:hAnsi="Times New Roman" w:cs="Times New Roman"/>
                <w:color w:val="212121"/>
                <w:sz w:val="24"/>
                <w:szCs w:val="24"/>
                <w:shd w:val="clear" w:color="auto" w:fill="FFFFFF"/>
              </w:rPr>
              <w:t>M</w:t>
            </w:r>
            <w:r w:rsidRPr="000A4AA0">
              <w:rPr>
                <w:rFonts w:ascii="Times New Roman" w:hAnsi="Times New Roman" w:cs="Times New Roman"/>
                <w:color w:val="212121"/>
                <w:sz w:val="24"/>
                <w:szCs w:val="24"/>
                <w:shd w:val="clear" w:color="auto" w:fill="FFFFFF"/>
              </w:rPr>
              <w:t>inistru kabinetā.</w:t>
            </w:r>
          </w:p>
        </w:tc>
      </w:tr>
      <w:tr w:rsidR="00E5323B" w:rsidRPr="000A4AA0" w14:paraId="2AA2652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4141ED0" w14:textId="77777777" w:rsidR="00CD526E" w:rsidRPr="000A4AA0" w:rsidRDefault="00E5323B" w:rsidP="00B25FFA">
            <w:pPr>
              <w:spacing w:after="0" w:line="240" w:lineRule="auto"/>
              <w:jc w:val="both"/>
              <w:rPr>
                <w:rFonts w:ascii="Times New Roman" w:eastAsia="Times New Roman" w:hAnsi="Times New Roman" w:cs="Times New Roman"/>
                <w:iCs/>
                <w:color w:val="414142"/>
                <w:sz w:val="24"/>
                <w:szCs w:val="24"/>
                <w:lang w:eastAsia="lv-LV"/>
              </w:rPr>
            </w:pPr>
            <w:r w:rsidRPr="000A4AA0">
              <w:rPr>
                <w:rFonts w:ascii="Times New Roman" w:eastAsia="Times New Roman" w:hAnsi="Times New Roman" w:cs="Times New Roman"/>
                <w:iCs/>
                <w:color w:val="414142"/>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42EEFD89" w14:textId="77777777" w:rsidR="00E5323B" w:rsidRPr="000A4AA0" w:rsidRDefault="00E5323B" w:rsidP="00B25FFA">
            <w:pPr>
              <w:spacing w:after="0" w:line="240" w:lineRule="auto"/>
              <w:jc w:val="both"/>
              <w:rPr>
                <w:rFonts w:ascii="Times New Roman" w:eastAsia="Times New Roman" w:hAnsi="Times New Roman" w:cs="Times New Roman"/>
                <w:iCs/>
                <w:color w:val="414142"/>
                <w:sz w:val="24"/>
                <w:szCs w:val="24"/>
                <w:lang w:eastAsia="lv-LV"/>
              </w:rPr>
            </w:pPr>
            <w:r w:rsidRPr="000A4AA0">
              <w:rPr>
                <w:rFonts w:ascii="Times New Roman" w:eastAsia="Times New Roman" w:hAnsi="Times New Roman" w:cs="Times New Roman"/>
                <w:iCs/>
                <w:color w:val="414142"/>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658140DE" w14:textId="77777777" w:rsidR="00E5323B" w:rsidRPr="000A4AA0" w:rsidRDefault="00714352" w:rsidP="00714352">
            <w:pPr>
              <w:spacing w:after="0" w:line="240" w:lineRule="auto"/>
              <w:ind w:firstLine="284"/>
              <w:jc w:val="both"/>
              <w:rPr>
                <w:rFonts w:ascii="Times New Roman" w:eastAsia="Times New Roman" w:hAnsi="Times New Roman" w:cs="Times New Roman"/>
                <w:iCs/>
                <w:color w:val="A6A6A6" w:themeColor="background1" w:themeShade="A6"/>
                <w:sz w:val="24"/>
                <w:szCs w:val="24"/>
                <w:lang w:eastAsia="lv-LV"/>
              </w:rPr>
            </w:pPr>
            <w:r>
              <w:rPr>
                <w:rFonts w:ascii="Times New Roman" w:hAnsi="Times New Roman" w:cs="Times New Roman"/>
                <w:color w:val="212121"/>
                <w:sz w:val="24"/>
                <w:szCs w:val="24"/>
                <w:shd w:val="clear" w:color="auto" w:fill="FFFFFF"/>
              </w:rPr>
              <w:t>Finanšu ministrija.</w:t>
            </w:r>
          </w:p>
        </w:tc>
      </w:tr>
      <w:tr w:rsidR="00E5323B" w:rsidRPr="000A4AA0" w14:paraId="56F29DA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30F8793" w14:textId="77777777" w:rsidR="00CD526E" w:rsidRPr="000A4AA0" w:rsidRDefault="00E5323B" w:rsidP="00B25FFA">
            <w:pPr>
              <w:spacing w:after="0" w:line="240" w:lineRule="auto"/>
              <w:jc w:val="both"/>
              <w:rPr>
                <w:rFonts w:ascii="Times New Roman" w:eastAsia="Times New Roman" w:hAnsi="Times New Roman" w:cs="Times New Roman"/>
                <w:iCs/>
                <w:color w:val="414142"/>
                <w:sz w:val="24"/>
                <w:szCs w:val="24"/>
                <w:lang w:eastAsia="lv-LV"/>
              </w:rPr>
            </w:pPr>
            <w:r w:rsidRPr="000A4AA0">
              <w:rPr>
                <w:rFonts w:ascii="Times New Roman" w:eastAsia="Times New Roman" w:hAnsi="Times New Roman" w:cs="Times New Roman"/>
                <w:iCs/>
                <w:color w:val="414142"/>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75D0D649" w14:textId="77777777" w:rsidR="00E5323B" w:rsidRPr="000A4AA0" w:rsidRDefault="00E5323B" w:rsidP="00B25FFA">
            <w:pPr>
              <w:spacing w:after="0" w:line="240" w:lineRule="auto"/>
              <w:jc w:val="both"/>
              <w:rPr>
                <w:rFonts w:ascii="Times New Roman" w:eastAsia="Times New Roman" w:hAnsi="Times New Roman" w:cs="Times New Roman"/>
                <w:iCs/>
                <w:color w:val="414142"/>
                <w:sz w:val="24"/>
                <w:szCs w:val="24"/>
                <w:lang w:eastAsia="lv-LV"/>
              </w:rPr>
            </w:pPr>
            <w:r w:rsidRPr="000A4AA0">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67B99E16" w14:textId="77777777" w:rsidR="00E5323B" w:rsidRPr="000A4AA0" w:rsidRDefault="00B27FA6" w:rsidP="00714352">
            <w:pPr>
              <w:spacing w:after="0" w:line="240" w:lineRule="auto"/>
              <w:ind w:firstLine="284"/>
              <w:jc w:val="both"/>
              <w:rPr>
                <w:rFonts w:ascii="Times New Roman" w:eastAsia="Times New Roman" w:hAnsi="Times New Roman" w:cs="Times New Roman"/>
                <w:iCs/>
                <w:color w:val="A6A6A6" w:themeColor="background1" w:themeShade="A6"/>
                <w:sz w:val="24"/>
                <w:szCs w:val="24"/>
                <w:lang w:eastAsia="lv-LV"/>
              </w:rPr>
            </w:pPr>
            <w:r w:rsidRPr="000A4AA0">
              <w:rPr>
                <w:rFonts w:ascii="Times New Roman" w:hAnsi="Times New Roman" w:cs="Times New Roman"/>
                <w:color w:val="212121"/>
                <w:sz w:val="24"/>
                <w:szCs w:val="24"/>
                <w:shd w:val="clear" w:color="auto" w:fill="FFFFFF"/>
              </w:rPr>
              <w:t>Nav.</w:t>
            </w:r>
          </w:p>
        </w:tc>
      </w:tr>
    </w:tbl>
    <w:p w14:paraId="34975D46" w14:textId="77777777" w:rsidR="00E5323B" w:rsidRPr="000A4AA0" w:rsidRDefault="00E5323B" w:rsidP="00B25FFA">
      <w:pPr>
        <w:spacing w:after="0" w:line="240" w:lineRule="auto"/>
        <w:jc w:val="both"/>
        <w:rPr>
          <w:rFonts w:ascii="Times New Roman" w:eastAsia="Times New Roman" w:hAnsi="Times New Roman" w:cs="Times New Roman"/>
          <w:iCs/>
          <w:color w:val="414142"/>
          <w:sz w:val="24"/>
          <w:szCs w:val="24"/>
          <w:lang w:eastAsia="lv-LV"/>
        </w:rPr>
      </w:pPr>
      <w:r w:rsidRPr="000A4AA0">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0A4AA0" w14:paraId="53A9EF05"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DE20A17" w14:textId="77777777" w:rsidR="00CD526E" w:rsidRPr="000A4AA0" w:rsidRDefault="00E5323B" w:rsidP="00B25FFA">
            <w:pPr>
              <w:spacing w:after="0" w:line="240" w:lineRule="auto"/>
              <w:jc w:val="both"/>
              <w:rPr>
                <w:rFonts w:ascii="Times New Roman" w:eastAsia="Times New Roman" w:hAnsi="Times New Roman" w:cs="Times New Roman"/>
                <w:b/>
                <w:bCs/>
                <w:iCs/>
                <w:color w:val="414142"/>
                <w:sz w:val="24"/>
                <w:szCs w:val="24"/>
                <w:lang w:eastAsia="lv-LV"/>
              </w:rPr>
            </w:pPr>
            <w:r w:rsidRPr="000A4AA0">
              <w:rPr>
                <w:rFonts w:ascii="Times New Roman" w:eastAsia="Times New Roman" w:hAnsi="Times New Roman" w:cs="Times New Roman"/>
                <w:b/>
                <w:bCs/>
                <w:iCs/>
                <w:color w:val="414142"/>
                <w:sz w:val="24"/>
                <w:szCs w:val="24"/>
                <w:lang w:eastAsia="lv-LV"/>
              </w:rPr>
              <w:t>II. Tiesību akta projekta ietekme uz sabiedrību, tautsaimniecības attīstību un administratīvo slogu</w:t>
            </w:r>
          </w:p>
        </w:tc>
      </w:tr>
      <w:tr w:rsidR="00E5323B" w:rsidRPr="000A4AA0" w14:paraId="250F2494" w14:textId="77777777" w:rsidTr="00B27FA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943646A" w14:textId="77777777" w:rsidR="00CD526E" w:rsidRPr="000A4AA0" w:rsidRDefault="00E5323B" w:rsidP="00B25FFA">
            <w:pPr>
              <w:spacing w:after="0" w:line="240" w:lineRule="auto"/>
              <w:jc w:val="both"/>
              <w:rPr>
                <w:rFonts w:ascii="Times New Roman" w:eastAsia="Times New Roman" w:hAnsi="Times New Roman" w:cs="Times New Roman"/>
                <w:iCs/>
                <w:color w:val="414142"/>
                <w:sz w:val="24"/>
                <w:szCs w:val="24"/>
                <w:lang w:eastAsia="lv-LV"/>
              </w:rPr>
            </w:pPr>
            <w:r w:rsidRPr="000A4AA0">
              <w:rPr>
                <w:rFonts w:ascii="Times New Roman" w:eastAsia="Times New Roman" w:hAnsi="Times New Roman" w:cs="Times New Roman"/>
                <w:iCs/>
                <w:color w:val="414142"/>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697008ED" w14:textId="77777777" w:rsidR="00E5323B" w:rsidRPr="000A4AA0" w:rsidRDefault="00E5323B" w:rsidP="00B25FFA">
            <w:pPr>
              <w:spacing w:after="0" w:line="240" w:lineRule="auto"/>
              <w:jc w:val="both"/>
              <w:rPr>
                <w:rFonts w:ascii="Times New Roman" w:eastAsia="Times New Roman" w:hAnsi="Times New Roman" w:cs="Times New Roman"/>
                <w:iCs/>
                <w:color w:val="414142"/>
                <w:sz w:val="24"/>
                <w:szCs w:val="24"/>
                <w:lang w:eastAsia="lv-LV"/>
              </w:rPr>
            </w:pPr>
            <w:r w:rsidRPr="000A4AA0">
              <w:rPr>
                <w:rFonts w:ascii="Times New Roman" w:eastAsia="Times New Roman" w:hAnsi="Times New Roman" w:cs="Times New Roman"/>
                <w:iCs/>
                <w:color w:val="414142"/>
                <w:sz w:val="24"/>
                <w:szCs w:val="24"/>
                <w:lang w:eastAsia="lv-LV"/>
              </w:rPr>
              <w:t>Sabiedrības mērķgrupas, kuras tiesiskais regulējums ietekmē vai varētu ietekmēt</w:t>
            </w:r>
          </w:p>
        </w:tc>
        <w:tc>
          <w:tcPr>
            <w:tcW w:w="2960" w:type="pct"/>
            <w:tcBorders>
              <w:top w:val="outset" w:sz="6" w:space="0" w:color="auto"/>
              <w:left w:val="outset" w:sz="6" w:space="0" w:color="auto"/>
              <w:bottom w:val="outset" w:sz="6" w:space="0" w:color="auto"/>
              <w:right w:val="outset" w:sz="6" w:space="0" w:color="auto"/>
            </w:tcBorders>
            <w:hideMark/>
          </w:tcPr>
          <w:p w14:paraId="0A1364D0" w14:textId="34C8AE28" w:rsidR="00E5323B" w:rsidRPr="000A4AA0" w:rsidRDefault="00272123" w:rsidP="00714352">
            <w:pPr>
              <w:spacing w:after="0" w:line="240" w:lineRule="auto"/>
              <w:ind w:firstLine="284"/>
              <w:jc w:val="both"/>
              <w:rPr>
                <w:rFonts w:ascii="Times New Roman" w:eastAsia="Times New Roman" w:hAnsi="Times New Roman" w:cs="Times New Roman"/>
                <w:iCs/>
                <w:color w:val="A6A6A6" w:themeColor="background1" w:themeShade="A6"/>
                <w:sz w:val="24"/>
                <w:szCs w:val="24"/>
                <w:lang w:eastAsia="lv-LV"/>
              </w:rPr>
            </w:pPr>
            <w:r>
              <w:rPr>
                <w:rFonts w:ascii="Times New Roman" w:hAnsi="Times New Roman" w:cs="Times New Roman"/>
                <w:color w:val="212121"/>
                <w:sz w:val="24"/>
                <w:szCs w:val="24"/>
                <w:shd w:val="clear" w:color="auto" w:fill="FFFFFF"/>
              </w:rPr>
              <w:t>FSAP</w:t>
            </w:r>
            <w:r w:rsidR="00B27FA6" w:rsidRPr="000A4AA0">
              <w:rPr>
                <w:rFonts w:ascii="Times New Roman" w:hAnsi="Times New Roman" w:cs="Times New Roman"/>
                <w:color w:val="212121"/>
                <w:sz w:val="24"/>
                <w:szCs w:val="24"/>
                <w:shd w:val="clear" w:color="auto" w:fill="FFFFFF"/>
              </w:rPr>
              <w:t xml:space="preserve"> sastāvā esošās institūcijas un to deleģētos pārstāvjus.</w:t>
            </w:r>
          </w:p>
        </w:tc>
      </w:tr>
      <w:tr w:rsidR="00B27FA6" w:rsidRPr="000A4AA0" w14:paraId="5643A1A5" w14:textId="77777777" w:rsidTr="00B27FA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0FB1144" w14:textId="77777777" w:rsidR="00B27FA6" w:rsidRPr="000A4AA0" w:rsidRDefault="00B27FA6" w:rsidP="00B27FA6">
            <w:pPr>
              <w:spacing w:after="0" w:line="240" w:lineRule="auto"/>
              <w:jc w:val="both"/>
              <w:rPr>
                <w:rFonts w:ascii="Times New Roman" w:eastAsia="Times New Roman" w:hAnsi="Times New Roman" w:cs="Times New Roman"/>
                <w:iCs/>
                <w:color w:val="414142"/>
                <w:sz w:val="24"/>
                <w:szCs w:val="24"/>
                <w:lang w:eastAsia="lv-LV"/>
              </w:rPr>
            </w:pPr>
            <w:r w:rsidRPr="000A4AA0">
              <w:rPr>
                <w:rFonts w:ascii="Times New Roman" w:eastAsia="Times New Roman" w:hAnsi="Times New Roman" w:cs="Times New Roman"/>
                <w:iCs/>
                <w:color w:val="414142"/>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4AD22CD4" w14:textId="77777777" w:rsidR="00B27FA6" w:rsidRPr="000A4AA0" w:rsidRDefault="00B27FA6" w:rsidP="00B27FA6">
            <w:pPr>
              <w:spacing w:after="0" w:line="240" w:lineRule="auto"/>
              <w:jc w:val="both"/>
              <w:rPr>
                <w:rFonts w:ascii="Times New Roman" w:hAnsi="Times New Roman" w:cs="Times New Roman"/>
                <w:color w:val="212121"/>
                <w:sz w:val="24"/>
                <w:szCs w:val="24"/>
                <w:shd w:val="clear" w:color="auto" w:fill="FFFFFF"/>
              </w:rPr>
            </w:pPr>
            <w:r w:rsidRPr="000A4AA0">
              <w:rPr>
                <w:rFonts w:ascii="Times New Roman" w:hAnsi="Times New Roman" w:cs="Times New Roman"/>
                <w:color w:val="212121"/>
                <w:sz w:val="24"/>
                <w:szCs w:val="24"/>
                <w:shd w:val="clear" w:color="auto" w:fill="FFFFFF"/>
              </w:rPr>
              <w:t>Tiesiskā regulējuma ietekme uz tautsaimniecību un administratīvo slogu</w:t>
            </w:r>
          </w:p>
        </w:tc>
        <w:tc>
          <w:tcPr>
            <w:tcW w:w="2960" w:type="pct"/>
            <w:tcBorders>
              <w:top w:val="outset" w:sz="6" w:space="0" w:color="auto"/>
              <w:left w:val="outset" w:sz="6" w:space="0" w:color="auto"/>
              <w:bottom w:val="outset" w:sz="6" w:space="0" w:color="auto"/>
              <w:right w:val="outset" w:sz="6" w:space="0" w:color="auto"/>
            </w:tcBorders>
            <w:hideMark/>
          </w:tcPr>
          <w:p w14:paraId="7C0E93A8" w14:textId="6829D73F" w:rsidR="00B27FA6" w:rsidRPr="000A4AA0" w:rsidRDefault="00B27FA6" w:rsidP="00272123">
            <w:pPr>
              <w:spacing w:after="0" w:line="240" w:lineRule="auto"/>
              <w:ind w:firstLine="284"/>
              <w:jc w:val="both"/>
              <w:rPr>
                <w:rFonts w:ascii="Times New Roman" w:hAnsi="Times New Roman" w:cs="Times New Roman"/>
                <w:color w:val="212121"/>
                <w:sz w:val="24"/>
                <w:szCs w:val="24"/>
                <w:shd w:val="clear" w:color="auto" w:fill="FFFFFF"/>
              </w:rPr>
            </w:pPr>
            <w:r w:rsidRPr="000A4AA0">
              <w:rPr>
                <w:rFonts w:ascii="Times New Roman" w:hAnsi="Times New Roman" w:cs="Times New Roman"/>
                <w:color w:val="212121"/>
                <w:sz w:val="24"/>
                <w:szCs w:val="24"/>
                <w:shd w:val="clear" w:color="auto" w:fill="FFFFFF"/>
              </w:rPr>
              <w:t xml:space="preserve">Noteikumu projekts paredz </w:t>
            </w:r>
            <w:r w:rsidR="00272123">
              <w:rPr>
                <w:rFonts w:ascii="Times New Roman" w:hAnsi="Times New Roman" w:cs="Times New Roman"/>
                <w:color w:val="212121"/>
                <w:sz w:val="24"/>
                <w:szCs w:val="24"/>
                <w:shd w:val="clear" w:color="auto" w:fill="FFFFFF"/>
              </w:rPr>
              <w:t>FSAP</w:t>
            </w:r>
            <w:r w:rsidRPr="000A4AA0">
              <w:rPr>
                <w:rFonts w:ascii="Times New Roman" w:hAnsi="Times New Roman" w:cs="Times New Roman"/>
                <w:color w:val="212121"/>
                <w:sz w:val="24"/>
                <w:szCs w:val="24"/>
                <w:shd w:val="clear" w:color="auto" w:fill="FFFFFF"/>
              </w:rPr>
              <w:t xml:space="preserve"> sastāva paplašināšanu un tād</w:t>
            </w:r>
            <w:r w:rsidR="008C5580">
              <w:rPr>
                <w:rFonts w:ascii="Times New Roman" w:hAnsi="Times New Roman" w:cs="Times New Roman"/>
                <w:color w:val="212121"/>
                <w:sz w:val="24"/>
                <w:szCs w:val="24"/>
                <w:shd w:val="clear" w:color="auto" w:fill="FFFFFF"/>
              </w:rPr>
              <w:t>ējādi neietekmē tautsaimniecību.</w:t>
            </w:r>
            <w:r w:rsidRPr="000A4AA0">
              <w:rPr>
                <w:rFonts w:ascii="Times New Roman" w:hAnsi="Times New Roman" w:cs="Times New Roman"/>
                <w:color w:val="212121"/>
                <w:sz w:val="24"/>
                <w:szCs w:val="24"/>
                <w:shd w:val="clear" w:color="auto" w:fill="FFFFFF"/>
              </w:rPr>
              <w:t xml:space="preserve"> </w:t>
            </w:r>
            <w:r w:rsidR="00C9238C" w:rsidRPr="00C9238C">
              <w:rPr>
                <w:rFonts w:ascii="Times New Roman" w:hAnsi="Times New Roman" w:cs="Times New Roman"/>
                <w:color w:val="212121"/>
                <w:sz w:val="24"/>
                <w:szCs w:val="24"/>
                <w:shd w:val="clear" w:color="auto" w:fill="FFFFFF"/>
              </w:rPr>
              <w:t xml:space="preserve">FSAP darba organizācijas izmaiņas </w:t>
            </w:r>
            <w:r w:rsidR="00C9238C">
              <w:rPr>
                <w:rFonts w:ascii="Times New Roman" w:hAnsi="Times New Roman" w:cs="Times New Roman"/>
                <w:color w:val="212121"/>
                <w:sz w:val="24"/>
                <w:szCs w:val="24"/>
                <w:shd w:val="clear" w:color="auto" w:fill="FFFFFF"/>
              </w:rPr>
              <w:t>ne</w:t>
            </w:r>
            <w:r w:rsidR="00F003DF">
              <w:rPr>
                <w:rFonts w:ascii="Times New Roman" w:hAnsi="Times New Roman" w:cs="Times New Roman"/>
                <w:color w:val="212121"/>
                <w:sz w:val="24"/>
                <w:szCs w:val="24"/>
                <w:shd w:val="clear" w:color="auto" w:fill="FFFFFF"/>
              </w:rPr>
              <w:t xml:space="preserve">palielinās </w:t>
            </w:r>
            <w:r w:rsidR="00C9238C">
              <w:rPr>
                <w:rFonts w:ascii="Times New Roman" w:hAnsi="Times New Roman" w:cs="Times New Roman"/>
                <w:color w:val="212121"/>
                <w:sz w:val="24"/>
                <w:szCs w:val="24"/>
                <w:shd w:val="clear" w:color="auto" w:fill="FFFFFF"/>
              </w:rPr>
              <w:t>administratīvo slogu.</w:t>
            </w:r>
          </w:p>
        </w:tc>
      </w:tr>
      <w:tr w:rsidR="00B27FA6" w:rsidRPr="000A4AA0" w14:paraId="2CB96EE1" w14:textId="77777777" w:rsidTr="00B27FA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B9D1C77" w14:textId="77777777" w:rsidR="00B27FA6" w:rsidRPr="000A4AA0" w:rsidRDefault="00B27FA6" w:rsidP="00B27FA6">
            <w:pPr>
              <w:spacing w:after="0" w:line="240" w:lineRule="auto"/>
              <w:jc w:val="both"/>
              <w:rPr>
                <w:rFonts w:ascii="Times New Roman" w:eastAsia="Times New Roman" w:hAnsi="Times New Roman" w:cs="Times New Roman"/>
                <w:iCs/>
                <w:color w:val="414142"/>
                <w:sz w:val="24"/>
                <w:szCs w:val="24"/>
                <w:lang w:eastAsia="lv-LV"/>
              </w:rPr>
            </w:pPr>
            <w:r w:rsidRPr="000A4AA0">
              <w:rPr>
                <w:rFonts w:ascii="Times New Roman" w:eastAsia="Times New Roman" w:hAnsi="Times New Roman" w:cs="Times New Roman"/>
                <w:iCs/>
                <w:color w:val="414142"/>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555A0627" w14:textId="77777777" w:rsidR="00B27FA6" w:rsidRPr="000A4AA0" w:rsidRDefault="00B27FA6" w:rsidP="00B27FA6">
            <w:pPr>
              <w:spacing w:after="0" w:line="240" w:lineRule="auto"/>
              <w:jc w:val="both"/>
              <w:rPr>
                <w:rFonts w:ascii="Times New Roman" w:eastAsia="Times New Roman" w:hAnsi="Times New Roman" w:cs="Times New Roman"/>
                <w:iCs/>
                <w:color w:val="414142"/>
                <w:sz w:val="24"/>
                <w:szCs w:val="24"/>
                <w:lang w:eastAsia="lv-LV"/>
              </w:rPr>
            </w:pPr>
            <w:r w:rsidRPr="000A4AA0">
              <w:rPr>
                <w:rFonts w:ascii="Times New Roman" w:eastAsia="Times New Roman" w:hAnsi="Times New Roman" w:cs="Times New Roman"/>
                <w:iCs/>
                <w:color w:val="414142"/>
                <w:sz w:val="24"/>
                <w:szCs w:val="24"/>
                <w:lang w:eastAsia="lv-LV"/>
              </w:rPr>
              <w:t>Administratīvo izmaksu monetārs novērtējums</w:t>
            </w:r>
          </w:p>
        </w:tc>
        <w:tc>
          <w:tcPr>
            <w:tcW w:w="2960" w:type="pct"/>
            <w:tcBorders>
              <w:top w:val="outset" w:sz="6" w:space="0" w:color="auto"/>
              <w:left w:val="outset" w:sz="6" w:space="0" w:color="auto"/>
              <w:bottom w:val="outset" w:sz="6" w:space="0" w:color="auto"/>
              <w:right w:val="outset" w:sz="6" w:space="0" w:color="auto"/>
            </w:tcBorders>
            <w:hideMark/>
          </w:tcPr>
          <w:p w14:paraId="79AAE8FF" w14:textId="77777777" w:rsidR="00B27FA6" w:rsidRPr="000A4AA0" w:rsidRDefault="00B27FA6" w:rsidP="00714352">
            <w:pPr>
              <w:spacing w:after="0" w:line="240" w:lineRule="auto"/>
              <w:ind w:firstLine="284"/>
              <w:jc w:val="both"/>
              <w:rPr>
                <w:rFonts w:ascii="Times New Roman" w:eastAsia="Times New Roman" w:hAnsi="Times New Roman" w:cs="Times New Roman"/>
                <w:iCs/>
                <w:color w:val="A6A6A6" w:themeColor="background1" w:themeShade="A6"/>
                <w:sz w:val="24"/>
                <w:szCs w:val="24"/>
                <w:lang w:eastAsia="lv-LV"/>
              </w:rPr>
            </w:pPr>
            <w:r w:rsidRPr="000A4AA0">
              <w:rPr>
                <w:rFonts w:ascii="Times New Roman" w:hAnsi="Times New Roman" w:cs="Times New Roman"/>
                <w:color w:val="212121"/>
                <w:sz w:val="24"/>
                <w:szCs w:val="24"/>
                <w:shd w:val="clear" w:color="auto" w:fill="FFFFFF"/>
              </w:rPr>
              <w:t>Noteikumu projekts nerada ietekmi uz administratīvajām izmaksām.</w:t>
            </w:r>
          </w:p>
        </w:tc>
      </w:tr>
      <w:tr w:rsidR="00B27FA6" w:rsidRPr="000A4AA0" w14:paraId="36F2CC1C" w14:textId="77777777" w:rsidTr="00B27FA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0DF8B79" w14:textId="77777777" w:rsidR="00B27FA6" w:rsidRPr="000A4AA0" w:rsidRDefault="00B27FA6" w:rsidP="00B27FA6">
            <w:pPr>
              <w:spacing w:after="0" w:line="240" w:lineRule="auto"/>
              <w:jc w:val="both"/>
              <w:rPr>
                <w:rFonts w:ascii="Times New Roman" w:eastAsia="Times New Roman" w:hAnsi="Times New Roman" w:cs="Times New Roman"/>
                <w:iCs/>
                <w:color w:val="414142"/>
                <w:sz w:val="24"/>
                <w:szCs w:val="24"/>
                <w:lang w:eastAsia="lv-LV"/>
              </w:rPr>
            </w:pPr>
            <w:r w:rsidRPr="000A4AA0">
              <w:rPr>
                <w:rFonts w:ascii="Times New Roman" w:eastAsia="Times New Roman" w:hAnsi="Times New Roman" w:cs="Times New Roman"/>
                <w:iCs/>
                <w:color w:val="414142"/>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7AF683B6" w14:textId="77777777" w:rsidR="00B27FA6" w:rsidRPr="000A4AA0" w:rsidRDefault="00B27FA6" w:rsidP="00B27FA6">
            <w:pPr>
              <w:spacing w:after="0" w:line="240" w:lineRule="auto"/>
              <w:jc w:val="both"/>
              <w:rPr>
                <w:rFonts w:ascii="Times New Roman" w:eastAsia="Times New Roman" w:hAnsi="Times New Roman" w:cs="Times New Roman"/>
                <w:iCs/>
                <w:color w:val="414142"/>
                <w:sz w:val="24"/>
                <w:szCs w:val="24"/>
                <w:lang w:eastAsia="lv-LV"/>
              </w:rPr>
            </w:pPr>
            <w:r w:rsidRPr="000A4AA0">
              <w:rPr>
                <w:rFonts w:ascii="Times New Roman" w:eastAsia="Times New Roman" w:hAnsi="Times New Roman" w:cs="Times New Roman"/>
                <w:iCs/>
                <w:color w:val="414142"/>
                <w:sz w:val="24"/>
                <w:szCs w:val="24"/>
                <w:lang w:eastAsia="lv-LV"/>
              </w:rPr>
              <w:t>Atbilstības izmaksu monetārs novērtējums</w:t>
            </w:r>
          </w:p>
        </w:tc>
        <w:tc>
          <w:tcPr>
            <w:tcW w:w="2960" w:type="pct"/>
            <w:tcBorders>
              <w:top w:val="outset" w:sz="6" w:space="0" w:color="auto"/>
              <w:left w:val="outset" w:sz="6" w:space="0" w:color="auto"/>
              <w:bottom w:val="outset" w:sz="6" w:space="0" w:color="auto"/>
              <w:right w:val="outset" w:sz="6" w:space="0" w:color="auto"/>
            </w:tcBorders>
            <w:hideMark/>
          </w:tcPr>
          <w:p w14:paraId="5E27C664" w14:textId="77777777" w:rsidR="00B27FA6" w:rsidRPr="000A4AA0" w:rsidRDefault="00CB2CEE" w:rsidP="00714352">
            <w:pPr>
              <w:spacing w:after="0" w:line="240" w:lineRule="auto"/>
              <w:ind w:firstLine="284"/>
              <w:jc w:val="both"/>
              <w:rPr>
                <w:rFonts w:ascii="Times New Roman" w:eastAsia="Times New Roman" w:hAnsi="Times New Roman" w:cs="Times New Roman"/>
                <w:iCs/>
                <w:color w:val="A6A6A6" w:themeColor="background1" w:themeShade="A6"/>
                <w:sz w:val="24"/>
                <w:szCs w:val="24"/>
                <w:lang w:eastAsia="lv-LV"/>
              </w:rPr>
            </w:pPr>
            <w:r>
              <w:rPr>
                <w:rFonts w:ascii="Times New Roman" w:hAnsi="Times New Roman" w:cs="Times New Roman"/>
                <w:color w:val="212121"/>
                <w:sz w:val="24"/>
                <w:szCs w:val="24"/>
                <w:shd w:val="clear" w:color="auto" w:fill="FFFFFF"/>
              </w:rPr>
              <w:t>Ministru kabineta noteikumu pro</w:t>
            </w:r>
            <w:r w:rsidR="00B27FA6" w:rsidRPr="000A4AA0">
              <w:rPr>
                <w:rFonts w:ascii="Times New Roman" w:hAnsi="Times New Roman" w:cs="Times New Roman"/>
                <w:color w:val="212121"/>
                <w:sz w:val="24"/>
                <w:szCs w:val="24"/>
                <w:shd w:val="clear" w:color="auto" w:fill="FFFFFF"/>
              </w:rPr>
              <w:t>j</w:t>
            </w:r>
            <w:r>
              <w:rPr>
                <w:rFonts w:ascii="Times New Roman" w:hAnsi="Times New Roman" w:cs="Times New Roman"/>
                <w:color w:val="212121"/>
                <w:sz w:val="24"/>
                <w:szCs w:val="24"/>
                <w:shd w:val="clear" w:color="auto" w:fill="FFFFFF"/>
              </w:rPr>
              <w:t>e</w:t>
            </w:r>
            <w:r w:rsidR="00B27FA6" w:rsidRPr="000A4AA0">
              <w:rPr>
                <w:rFonts w:ascii="Times New Roman" w:hAnsi="Times New Roman" w:cs="Times New Roman"/>
                <w:color w:val="212121"/>
                <w:sz w:val="24"/>
                <w:szCs w:val="24"/>
                <w:shd w:val="clear" w:color="auto" w:fill="FFFFFF"/>
              </w:rPr>
              <w:t>ktam nav nepieciešams atbi</w:t>
            </w:r>
            <w:r>
              <w:rPr>
                <w:rFonts w:ascii="Times New Roman" w:hAnsi="Times New Roman" w:cs="Times New Roman"/>
                <w:color w:val="212121"/>
                <w:sz w:val="24"/>
                <w:szCs w:val="24"/>
                <w:shd w:val="clear" w:color="auto" w:fill="FFFFFF"/>
              </w:rPr>
              <w:t>l</w:t>
            </w:r>
            <w:r w:rsidR="00B27FA6" w:rsidRPr="000A4AA0">
              <w:rPr>
                <w:rFonts w:ascii="Times New Roman" w:hAnsi="Times New Roman" w:cs="Times New Roman"/>
                <w:color w:val="212121"/>
                <w:sz w:val="24"/>
                <w:szCs w:val="24"/>
                <w:shd w:val="clear" w:color="auto" w:fill="FFFFFF"/>
              </w:rPr>
              <w:t>stības izmaksu monetārais novērtējums.</w:t>
            </w:r>
          </w:p>
        </w:tc>
      </w:tr>
      <w:tr w:rsidR="00B27FA6" w:rsidRPr="000A4AA0" w14:paraId="0AECEFEC" w14:textId="77777777" w:rsidTr="00B27FA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B8D2996" w14:textId="77777777" w:rsidR="00B27FA6" w:rsidRPr="000A4AA0" w:rsidRDefault="00B27FA6" w:rsidP="00B27FA6">
            <w:pPr>
              <w:spacing w:after="0" w:line="240" w:lineRule="auto"/>
              <w:jc w:val="both"/>
              <w:rPr>
                <w:rFonts w:ascii="Times New Roman" w:eastAsia="Times New Roman" w:hAnsi="Times New Roman" w:cs="Times New Roman"/>
                <w:iCs/>
                <w:color w:val="414142"/>
                <w:sz w:val="24"/>
                <w:szCs w:val="24"/>
                <w:lang w:eastAsia="lv-LV"/>
              </w:rPr>
            </w:pPr>
            <w:r w:rsidRPr="000A4AA0">
              <w:rPr>
                <w:rFonts w:ascii="Times New Roman" w:eastAsia="Times New Roman" w:hAnsi="Times New Roman" w:cs="Times New Roman"/>
                <w:iCs/>
                <w:color w:val="414142"/>
                <w:sz w:val="24"/>
                <w:szCs w:val="24"/>
                <w:lang w:eastAsia="lv-LV"/>
              </w:rPr>
              <w:t>5.</w:t>
            </w:r>
          </w:p>
        </w:tc>
        <w:tc>
          <w:tcPr>
            <w:tcW w:w="1678" w:type="pct"/>
            <w:tcBorders>
              <w:top w:val="outset" w:sz="6" w:space="0" w:color="auto"/>
              <w:left w:val="outset" w:sz="6" w:space="0" w:color="auto"/>
              <w:bottom w:val="outset" w:sz="6" w:space="0" w:color="auto"/>
              <w:right w:val="outset" w:sz="6" w:space="0" w:color="auto"/>
            </w:tcBorders>
            <w:hideMark/>
          </w:tcPr>
          <w:p w14:paraId="11812A0D" w14:textId="77777777" w:rsidR="00B27FA6" w:rsidRPr="000A4AA0" w:rsidRDefault="00B27FA6" w:rsidP="00B27FA6">
            <w:pPr>
              <w:spacing w:after="0" w:line="240" w:lineRule="auto"/>
              <w:jc w:val="both"/>
              <w:rPr>
                <w:rFonts w:ascii="Times New Roman" w:eastAsia="Times New Roman" w:hAnsi="Times New Roman" w:cs="Times New Roman"/>
                <w:iCs/>
                <w:color w:val="414142"/>
                <w:sz w:val="24"/>
                <w:szCs w:val="24"/>
                <w:lang w:eastAsia="lv-LV"/>
              </w:rPr>
            </w:pPr>
            <w:r w:rsidRPr="000A4AA0">
              <w:rPr>
                <w:rFonts w:ascii="Times New Roman" w:eastAsia="Times New Roman" w:hAnsi="Times New Roman" w:cs="Times New Roman"/>
                <w:iCs/>
                <w:color w:val="414142"/>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2336DDEF" w14:textId="77777777" w:rsidR="00B27FA6" w:rsidRPr="000A4AA0" w:rsidRDefault="00B27FA6" w:rsidP="00714352">
            <w:pPr>
              <w:spacing w:after="0" w:line="240" w:lineRule="auto"/>
              <w:ind w:firstLine="284"/>
              <w:jc w:val="both"/>
              <w:rPr>
                <w:rFonts w:ascii="Times New Roman" w:eastAsia="Times New Roman" w:hAnsi="Times New Roman" w:cs="Times New Roman"/>
                <w:iCs/>
                <w:color w:val="A6A6A6" w:themeColor="background1" w:themeShade="A6"/>
                <w:sz w:val="24"/>
                <w:szCs w:val="24"/>
                <w:lang w:eastAsia="lv-LV"/>
              </w:rPr>
            </w:pPr>
            <w:r w:rsidRPr="000A4AA0">
              <w:rPr>
                <w:rFonts w:ascii="Times New Roman" w:hAnsi="Times New Roman" w:cs="Times New Roman"/>
                <w:color w:val="212121"/>
                <w:sz w:val="24"/>
                <w:szCs w:val="24"/>
                <w:shd w:val="clear" w:color="auto" w:fill="FFFFFF"/>
              </w:rPr>
              <w:t>Nav.</w:t>
            </w:r>
          </w:p>
        </w:tc>
      </w:tr>
    </w:tbl>
    <w:p w14:paraId="3EBCD8E5" w14:textId="77777777" w:rsidR="00E5323B" w:rsidRPr="000A4AA0" w:rsidRDefault="00E5323B" w:rsidP="00B25FFA">
      <w:pPr>
        <w:spacing w:after="0" w:line="240" w:lineRule="auto"/>
        <w:jc w:val="both"/>
        <w:rPr>
          <w:rFonts w:ascii="Times New Roman" w:eastAsia="Times New Roman" w:hAnsi="Times New Roman" w:cs="Times New Roman"/>
          <w:iCs/>
          <w:color w:val="414142"/>
          <w:sz w:val="24"/>
          <w:szCs w:val="24"/>
          <w:lang w:eastAsia="lv-LV"/>
        </w:rPr>
      </w:pPr>
      <w:r w:rsidRPr="000A4AA0">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0A4AA0" w14:paraId="536123C8"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DD9B0D1" w14:textId="77777777" w:rsidR="00CD526E" w:rsidRPr="000A4AA0" w:rsidRDefault="00E5323B" w:rsidP="00B25FFA">
            <w:pPr>
              <w:spacing w:after="0" w:line="240" w:lineRule="auto"/>
              <w:jc w:val="both"/>
              <w:rPr>
                <w:rFonts w:ascii="Times New Roman" w:eastAsia="Times New Roman" w:hAnsi="Times New Roman" w:cs="Times New Roman"/>
                <w:b/>
                <w:bCs/>
                <w:iCs/>
                <w:color w:val="414142"/>
                <w:sz w:val="24"/>
                <w:szCs w:val="24"/>
                <w:lang w:eastAsia="lv-LV"/>
              </w:rPr>
            </w:pPr>
            <w:r w:rsidRPr="000A4AA0">
              <w:rPr>
                <w:rFonts w:ascii="Times New Roman" w:eastAsia="Times New Roman" w:hAnsi="Times New Roman" w:cs="Times New Roman"/>
                <w:b/>
                <w:bCs/>
                <w:iCs/>
                <w:color w:val="414142"/>
                <w:sz w:val="24"/>
                <w:szCs w:val="24"/>
                <w:lang w:eastAsia="lv-LV"/>
              </w:rPr>
              <w:lastRenderedPageBreak/>
              <w:t>III. Tiesību akta projekta ietekme uz valsts budžetu un pašvaldību budžetiem</w:t>
            </w:r>
          </w:p>
        </w:tc>
      </w:tr>
      <w:tr w:rsidR="001B6A66" w:rsidRPr="000A4AA0" w14:paraId="21430FCF"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0A69230" w14:textId="77777777" w:rsidR="001B6A66" w:rsidRPr="000A4AA0" w:rsidRDefault="001B6A66" w:rsidP="00714352">
            <w:pPr>
              <w:spacing w:after="0" w:line="240" w:lineRule="auto"/>
              <w:ind w:firstLine="284"/>
              <w:jc w:val="both"/>
              <w:rPr>
                <w:rFonts w:ascii="Times New Roman" w:eastAsia="Times New Roman" w:hAnsi="Times New Roman" w:cs="Times New Roman"/>
                <w:bCs/>
                <w:iCs/>
                <w:color w:val="414142"/>
                <w:sz w:val="24"/>
                <w:szCs w:val="24"/>
                <w:lang w:eastAsia="lv-LV"/>
              </w:rPr>
            </w:pPr>
            <w:r w:rsidRPr="000A4AA0">
              <w:rPr>
                <w:rFonts w:ascii="Times New Roman" w:eastAsia="Times New Roman" w:hAnsi="Times New Roman" w:cs="Times New Roman"/>
                <w:bCs/>
                <w:iCs/>
                <w:color w:val="414142"/>
                <w:sz w:val="24"/>
                <w:szCs w:val="24"/>
                <w:lang w:eastAsia="lv-LV"/>
              </w:rPr>
              <w:t>Projekts šo jomu neskar</w:t>
            </w:r>
            <w:r w:rsidR="00714352">
              <w:rPr>
                <w:rFonts w:ascii="Times New Roman" w:eastAsia="Times New Roman" w:hAnsi="Times New Roman" w:cs="Times New Roman"/>
                <w:bCs/>
                <w:iCs/>
                <w:color w:val="414142"/>
                <w:sz w:val="24"/>
                <w:szCs w:val="24"/>
                <w:lang w:eastAsia="lv-LV"/>
              </w:rPr>
              <w:t>.</w:t>
            </w:r>
          </w:p>
        </w:tc>
      </w:tr>
    </w:tbl>
    <w:p w14:paraId="24C23FE8" w14:textId="77777777" w:rsidR="00E5323B" w:rsidRPr="000A4AA0" w:rsidRDefault="00E5323B" w:rsidP="00B25FFA">
      <w:pPr>
        <w:spacing w:after="0" w:line="240" w:lineRule="auto"/>
        <w:jc w:val="both"/>
        <w:rPr>
          <w:rFonts w:ascii="Times New Roman" w:eastAsia="Times New Roman" w:hAnsi="Times New Roman" w:cs="Times New Roman"/>
          <w:iCs/>
          <w:color w:val="414142"/>
          <w:sz w:val="24"/>
          <w:szCs w:val="24"/>
          <w:lang w:eastAsia="lv-LV"/>
        </w:rPr>
      </w:pPr>
      <w:r w:rsidRPr="000A4AA0">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0A4AA0" w14:paraId="51DE3F2F"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B1A7A9A" w14:textId="77777777" w:rsidR="00CD526E" w:rsidRPr="000A4AA0" w:rsidRDefault="00E5323B" w:rsidP="00B25FFA">
            <w:pPr>
              <w:spacing w:after="0" w:line="240" w:lineRule="auto"/>
              <w:jc w:val="both"/>
              <w:rPr>
                <w:rFonts w:ascii="Times New Roman" w:eastAsia="Times New Roman" w:hAnsi="Times New Roman" w:cs="Times New Roman"/>
                <w:b/>
                <w:bCs/>
                <w:iCs/>
                <w:color w:val="414142"/>
                <w:sz w:val="24"/>
                <w:szCs w:val="24"/>
                <w:lang w:eastAsia="lv-LV"/>
              </w:rPr>
            </w:pPr>
            <w:r w:rsidRPr="000A4AA0">
              <w:rPr>
                <w:rFonts w:ascii="Times New Roman" w:eastAsia="Times New Roman" w:hAnsi="Times New Roman" w:cs="Times New Roman"/>
                <w:b/>
                <w:bCs/>
                <w:iCs/>
                <w:color w:val="414142"/>
                <w:sz w:val="24"/>
                <w:szCs w:val="24"/>
                <w:lang w:eastAsia="lv-LV"/>
              </w:rPr>
              <w:t>IV. Tiesību akta projekta ietekme uz spēkā esošo tiesību normu sistēmu</w:t>
            </w:r>
          </w:p>
        </w:tc>
      </w:tr>
      <w:tr w:rsidR="001B6A66" w:rsidRPr="000A4AA0" w14:paraId="442FB791"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62AD4BA" w14:textId="77777777" w:rsidR="001B6A66" w:rsidRPr="000A4AA0" w:rsidRDefault="001B6A66" w:rsidP="00714352">
            <w:pPr>
              <w:spacing w:after="0" w:line="240" w:lineRule="auto"/>
              <w:ind w:firstLine="284"/>
              <w:jc w:val="both"/>
              <w:rPr>
                <w:rFonts w:ascii="Times New Roman" w:eastAsia="Times New Roman" w:hAnsi="Times New Roman" w:cs="Times New Roman"/>
                <w:bCs/>
                <w:iCs/>
                <w:color w:val="414142"/>
                <w:sz w:val="24"/>
                <w:szCs w:val="24"/>
                <w:lang w:eastAsia="lv-LV"/>
              </w:rPr>
            </w:pPr>
            <w:r w:rsidRPr="000A4AA0">
              <w:rPr>
                <w:rFonts w:ascii="Times New Roman" w:eastAsia="Times New Roman" w:hAnsi="Times New Roman" w:cs="Times New Roman"/>
                <w:bCs/>
                <w:iCs/>
                <w:color w:val="414142"/>
                <w:sz w:val="24"/>
                <w:szCs w:val="24"/>
                <w:lang w:eastAsia="lv-LV"/>
              </w:rPr>
              <w:t>Projekts šo jomu neskar</w:t>
            </w:r>
            <w:r w:rsidR="00714352">
              <w:rPr>
                <w:rFonts w:ascii="Times New Roman" w:eastAsia="Times New Roman" w:hAnsi="Times New Roman" w:cs="Times New Roman"/>
                <w:bCs/>
                <w:iCs/>
                <w:color w:val="414142"/>
                <w:sz w:val="24"/>
                <w:szCs w:val="24"/>
                <w:lang w:eastAsia="lv-LV"/>
              </w:rPr>
              <w:t>.</w:t>
            </w:r>
          </w:p>
        </w:tc>
      </w:tr>
    </w:tbl>
    <w:p w14:paraId="75A200E7" w14:textId="77777777" w:rsidR="00E5323B" w:rsidRPr="000A4AA0" w:rsidRDefault="00E5323B" w:rsidP="00B25FFA">
      <w:pPr>
        <w:spacing w:after="0" w:line="240" w:lineRule="auto"/>
        <w:jc w:val="both"/>
        <w:rPr>
          <w:rFonts w:ascii="Times New Roman" w:eastAsia="Times New Roman" w:hAnsi="Times New Roman" w:cs="Times New Roman"/>
          <w:iCs/>
          <w:color w:val="414142"/>
          <w:sz w:val="24"/>
          <w:szCs w:val="24"/>
          <w:lang w:eastAsia="lv-LV"/>
        </w:rPr>
      </w:pPr>
      <w:r w:rsidRPr="000A4AA0">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0A4AA0" w14:paraId="7F6086E8"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30985D7" w14:textId="77777777" w:rsidR="00CD526E" w:rsidRPr="000A4AA0" w:rsidRDefault="00E5323B" w:rsidP="00B25FFA">
            <w:pPr>
              <w:spacing w:after="0" w:line="240" w:lineRule="auto"/>
              <w:jc w:val="both"/>
              <w:rPr>
                <w:rFonts w:ascii="Times New Roman" w:eastAsia="Times New Roman" w:hAnsi="Times New Roman" w:cs="Times New Roman"/>
                <w:b/>
                <w:bCs/>
                <w:iCs/>
                <w:color w:val="414142"/>
                <w:sz w:val="24"/>
                <w:szCs w:val="24"/>
                <w:lang w:eastAsia="lv-LV"/>
              </w:rPr>
            </w:pPr>
            <w:r w:rsidRPr="000A4AA0">
              <w:rPr>
                <w:rFonts w:ascii="Times New Roman" w:eastAsia="Times New Roman" w:hAnsi="Times New Roman" w:cs="Times New Roman"/>
                <w:b/>
                <w:bCs/>
                <w:iCs/>
                <w:color w:val="414142"/>
                <w:sz w:val="24"/>
                <w:szCs w:val="24"/>
                <w:lang w:eastAsia="lv-LV"/>
              </w:rPr>
              <w:t>V. Tiesību akta projekta atbilstība Latvijas Republikas starptautiskajām saistībām</w:t>
            </w:r>
          </w:p>
        </w:tc>
      </w:tr>
      <w:tr w:rsidR="001B6A66" w:rsidRPr="000A4AA0" w14:paraId="5223728D"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5247183" w14:textId="77777777" w:rsidR="001B6A66" w:rsidRPr="000A4AA0" w:rsidRDefault="001B6A66" w:rsidP="00714352">
            <w:pPr>
              <w:spacing w:after="0" w:line="240" w:lineRule="auto"/>
              <w:ind w:firstLine="284"/>
              <w:jc w:val="both"/>
              <w:rPr>
                <w:rFonts w:ascii="Times New Roman" w:eastAsia="Times New Roman" w:hAnsi="Times New Roman" w:cs="Times New Roman"/>
                <w:bCs/>
                <w:iCs/>
                <w:color w:val="414142"/>
                <w:sz w:val="24"/>
                <w:szCs w:val="24"/>
                <w:lang w:eastAsia="lv-LV"/>
              </w:rPr>
            </w:pPr>
            <w:r w:rsidRPr="000A4AA0">
              <w:rPr>
                <w:rFonts w:ascii="Times New Roman" w:eastAsia="Times New Roman" w:hAnsi="Times New Roman" w:cs="Times New Roman"/>
                <w:bCs/>
                <w:iCs/>
                <w:color w:val="414142"/>
                <w:sz w:val="24"/>
                <w:szCs w:val="24"/>
                <w:lang w:eastAsia="lv-LV"/>
              </w:rPr>
              <w:t>Projekts šo jomu neskar</w:t>
            </w:r>
            <w:r w:rsidR="00714352">
              <w:rPr>
                <w:rFonts w:ascii="Times New Roman" w:eastAsia="Times New Roman" w:hAnsi="Times New Roman" w:cs="Times New Roman"/>
                <w:bCs/>
                <w:iCs/>
                <w:color w:val="414142"/>
                <w:sz w:val="24"/>
                <w:szCs w:val="24"/>
                <w:lang w:eastAsia="lv-LV"/>
              </w:rPr>
              <w:t>.</w:t>
            </w:r>
          </w:p>
        </w:tc>
      </w:tr>
    </w:tbl>
    <w:p w14:paraId="34EE5B66" w14:textId="77777777" w:rsidR="00E5323B" w:rsidRPr="000A4AA0" w:rsidRDefault="00E5323B" w:rsidP="00B25FFA">
      <w:pPr>
        <w:spacing w:after="0" w:line="240" w:lineRule="auto"/>
        <w:jc w:val="both"/>
        <w:rPr>
          <w:rFonts w:ascii="Times New Roman" w:eastAsia="Times New Roman" w:hAnsi="Times New Roman" w:cs="Times New Roman"/>
          <w:iCs/>
          <w:color w:val="414142"/>
          <w:sz w:val="24"/>
          <w:szCs w:val="24"/>
          <w:lang w:eastAsia="lv-LV"/>
        </w:rPr>
      </w:pPr>
      <w:r w:rsidRPr="000A4AA0">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0A4AA0" w14:paraId="0B135A8B"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735192B" w14:textId="77777777" w:rsidR="00CD526E" w:rsidRPr="000A4AA0" w:rsidRDefault="00E5323B" w:rsidP="00B25FFA">
            <w:pPr>
              <w:spacing w:after="0" w:line="240" w:lineRule="auto"/>
              <w:jc w:val="both"/>
              <w:rPr>
                <w:rFonts w:ascii="Times New Roman" w:eastAsia="Times New Roman" w:hAnsi="Times New Roman" w:cs="Times New Roman"/>
                <w:b/>
                <w:bCs/>
                <w:iCs/>
                <w:color w:val="414142"/>
                <w:sz w:val="24"/>
                <w:szCs w:val="24"/>
                <w:lang w:eastAsia="lv-LV"/>
              </w:rPr>
            </w:pPr>
            <w:r w:rsidRPr="000A4AA0">
              <w:rPr>
                <w:rFonts w:ascii="Times New Roman" w:eastAsia="Times New Roman" w:hAnsi="Times New Roman" w:cs="Times New Roman"/>
                <w:b/>
                <w:bCs/>
                <w:iCs/>
                <w:color w:val="414142"/>
                <w:sz w:val="24"/>
                <w:szCs w:val="24"/>
                <w:lang w:eastAsia="lv-LV"/>
              </w:rPr>
              <w:t>VI. Sabiedrības līdzdalība un komunikācijas aktivitātes</w:t>
            </w:r>
          </w:p>
        </w:tc>
      </w:tr>
      <w:tr w:rsidR="00E5323B" w:rsidRPr="000A4AA0" w14:paraId="45131E6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0854AC3" w14:textId="77777777" w:rsidR="00CD526E" w:rsidRPr="000A4AA0" w:rsidRDefault="00E5323B" w:rsidP="00B25FFA">
            <w:pPr>
              <w:spacing w:after="0" w:line="240" w:lineRule="auto"/>
              <w:jc w:val="both"/>
              <w:rPr>
                <w:rFonts w:ascii="Times New Roman" w:eastAsia="Times New Roman" w:hAnsi="Times New Roman" w:cs="Times New Roman"/>
                <w:iCs/>
                <w:color w:val="414142"/>
                <w:sz w:val="24"/>
                <w:szCs w:val="24"/>
                <w:lang w:eastAsia="lv-LV"/>
              </w:rPr>
            </w:pPr>
            <w:r w:rsidRPr="000A4AA0">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1491BA2A" w14:textId="77777777" w:rsidR="00E5323B" w:rsidRPr="000A4AA0" w:rsidRDefault="00E5323B" w:rsidP="00B25FFA">
            <w:pPr>
              <w:spacing w:after="0" w:line="240" w:lineRule="auto"/>
              <w:jc w:val="both"/>
              <w:rPr>
                <w:rFonts w:ascii="Times New Roman" w:eastAsia="Times New Roman" w:hAnsi="Times New Roman" w:cs="Times New Roman"/>
                <w:iCs/>
                <w:color w:val="414142"/>
                <w:sz w:val="24"/>
                <w:szCs w:val="24"/>
                <w:lang w:eastAsia="lv-LV"/>
              </w:rPr>
            </w:pPr>
            <w:r w:rsidRPr="000A4AA0">
              <w:rPr>
                <w:rFonts w:ascii="Times New Roman" w:eastAsia="Times New Roman" w:hAnsi="Times New Roman" w:cs="Times New Roman"/>
                <w:iCs/>
                <w:color w:val="414142"/>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359F8DE3" w14:textId="4BDDA442" w:rsidR="00EF2E83" w:rsidRPr="00EF2E83" w:rsidRDefault="00092475" w:rsidP="00EF2E83">
            <w:pPr>
              <w:spacing w:after="0" w:line="240" w:lineRule="auto"/>
              <w:ind w:firstLine="284"/>
              <w:jc w:val="both"/>
              <w:rPr>
                <w:rFonts w:ascii="Times New Roman" w:hAnsi="Times New Roman" w:cs="Times New Roman"/>
                <w:color w:val="000000" w:themeColor="text1"/>
                <w:sz w:val="24"/>
                <w:szCs w:val="24"/>
              </w:rPr>
            </w:pPr>
            <w:r w:rsidRPr="000A4AA0">
              <w:rPr>
                <w:rFonts w:ascii="Times New Roman" w:hAnsi="Times New Roman" w:cs="Times New Roman"/>
                <w:sz w:val="24"/>
                <w:szCs w:val="24"/>
              </w:rPr>
              <w:t xml:space="preserve">Ministru kabineta noteikumu projekta izstrādes laikā notika sadarbība un komunikācija ar </w:t>
            </w:r>
            <w:r w:rsidR="00A26F63">
              <w:rPr>
                <w:rFonts w:ascii="Times New Roman" w:hAnsi="Times New Roman" w:cs="Times New Roman"/>
                <w:sz w:val="24"/>
                <w:szCs w:val="24"/>
              </w:rPr>
              <w:t xml:space="preserve">Ārlietu ministriju, Tieslietu ministriju, </w:t>
            </w:r>
            <w:r w:rsidR="00922B10">
              <w:rPr>
                <w:rFonts w:ascii="Times New Roman" w:hAnsi="Times New Roman" w:cs="Times New Roman"/>
                <w:sz w:val="24"/>
                <w:szCs w:val="24"/>
              </w:rPr>
              <w:t>Ģenerālprokuratūru,</w:t>
            </w:r>
            <w:r w:rsidR="00922B10" w:rsidRPr="00922B10">
              <w:rPr>
                <w:rFonts w:ascii="Times New Roman" w:hAnsi="Times New Roman" w:cs="Times New Roman"/>
                <w:sz w:val="24"/>
                <w:szCs w:val="24"/>
              </w:rPr>
              <w:t xml:space="preserve"> </w:t>
            </w:r>
            <w:r w:rsidR="00BB3698">
              <w:rPr>
                <w:rFonts w:ascii="Times New Roman" w:hAnsi="Times New Roman" w:cs="Times New Roman"/>
                <w:sz w:val="24"/>
                <w:szCs w:val="24"/>
              </w:rPr>
              <w:t xml:space="preserve">Iekšlietu ministriju, </w:t>
            </w:r>
            <w:r w:rsidR="00A54655">
              <w:rPr>
                <w:rFonts w:ascii="Times New Roman" w:hAnsi="Times New Roman" w:cs="Times New Roman"/>
                <w:sz w:val="24"/>
                <w:szCs w:val="24"/>
              </w:rPr>
              <w:t xml:space="preserve">Ekonomikas ministriju, </w:t>
            </w:r>
            <w:r w:rsidR="00A26F63">
              <w:rPr>
                <w:rFonts w:ascii="Times New Roman" w:hAnsi="Times New Roman" w:cs="Times New Roman"/>
                <w:sz w:val="24"/>
                <w:szCs w:val="24"/>
              </w:rPr>
              <w:t xml:space="preserve">Latvijas Banku, </w:t>
            </w:r>
            <w:r w:rsidRPr="000A4AA0">
              <w:rPr>
                <w:rFonts w:ascii="Times New Roman" w:hAnsi="Times New Roman" w:cs="Times New Roman"/>
                <w:sz w:val="24"/>
                <w:szCs w:val="24"/>
              </w:rPr>
              <w:t xml:space="preserve">Finanšu un kapitāla tirgus komisiju, </w:t>
            </w:r>
            <w:r w:rsidR="00D31051" w:rsidRPr="00D31051">
              <w:rPr>
                <w:rFonts w:ascii="Times New Roman" w:hAnsi="Times New Roman" w:cs="Times New Roman"/>
                <w:sz w:val="24"/>
                <w:szCs w:val="24"/>
              </w:rPr>
              <w:t>Noziedzīgi iegūtu līdzekļu l</w:t>
            </w:r>
            <w:r w:rsidR="00D31051">
              <w:rPr>
                <w:rFonts w:ascii="Times New Roman" w:hAnsi="Times New Roman" w:cs="Times New Roman"/>
                <w:sz w:val="24"/>
                <w:szCs w:val="24"/>
              </w:rPr>
              <w:t xml:space="preserve">egalizācijas novēršanas dienestu, </w:t>
            </w:r>
            <w:r w:rsidRPr="000A4AA0">
              <w:rPr>
                <w:rFonts w:ascii="Times New Roman" w:hAnsi="Times New Roman" w:cs="Times New Roman"/>
                <w:sz w:val="24"/>
                <w:szCs w:val="24"/>
              </w:rPr>
              <w:t xml:space="preserve">kā arī ar privātā sektora pārstāvjiem - </w:t>
            </w:r>
            <w:r w:rsidRPr="000A4AA0">
              <w:rPr>
                <w:rFonts w:ascii="Times New Roman" w:hAnsi="Times New Roman" w:cs="Times New Roman"/>
                <w:color w:val="000000" w:themeColor="text1"/>
                <w:sz w:val="24"/>
                <w:szCs w:val="24"/>
              </w:rPr>
              <w:t xml:space="preserve">Latvijas </w:t>
            </w:r>
            <w:r w:rsidR="00E13A51">
              <w:rPr>
                <w:rFonts w:ascii="Times New Roman" w:hAnsi="Times New Roman" w:cs="Times New Roman"/>
                <w:color w:val="000000" w:themeColor="text1"/>
                <w:sz w:val="24"/>
                <w:szCs w:val="24"/>
              </w:rPr>
              <w:t>F</w:t>
            </w:r>
            <w:r w:rsidRPr="000A4AA0">
              <w:rPr>
                <w:rFonts w:ascii="Times New Roman" w:hAnsi="Times New Roman" w:cs="Times New Roman"/>
                <w:color w:val="000000" w:themeColor="text1"/>
                <w:sz w:val="24"/>
                <w:szCs w:val="24"/>
              </w:rPr>
              <w:t>inanšu nozares asociāciju, Latvijas Maksājumu pakalpojumu un elektroniskās naudas iestāžu asociāciju, Latvijas Alternatīvo finanšu pakalpojumu asociāci</w:t>
            </w:r>
            <w:r w:rsidR="00D71338">
              <w:rPr>
                <w:rFonts w:ascii="Times New Roman" w:hAnsi="Times New Roman" w:cs="Times New Roman"/>
                <w:color w:val="000000" w:themeColor="text1"/>
                <w:sz w:val="24"/>
                <w:szCs w:val="24"/>
              </w:rPr>
              <w:t>ju,</w:t>
            </w:r>
            <w:r w:rsidRPr="000A4AA0">
              <w:rPr>
                <w:rFonts w:ascii="Times New Roman" w:hAnsi="Times New Roman" w:cs="Times New Roman"/>
                <w:color w:val="000000" w:themeColor="text1"/>
                <w:sz w:val="24"/>
                <w:szCs w:val="24"/>
              </w:rPr>
              <w:t xml:space="preserve"> Latv</w:t>
            </w:r>
            <w:r w:rsidR="00C677F4">
              <w:rPr>
                <w:rFonts w:ascii="Times New Roman" w:hAnsi="Times New Roman" w:cs="Times New Roman"/>
                <w:color w:val="000000" w:themeColor="text1"/>
                <w:sz w:val="24"/>
                <w:szCs w:val="24"/>
              </w:rPr>
              <w:t>ijas Darba devēju konfederāciju</w:t>
            </w:r>
            <w:r w:rsidR="00EF2E83">
              <w:rPr>
                <w:rFonts w:ascii="Times New Roman" w:hAnsi="Times New Roman" w:cs="Times New Roman"/>
                <w:color w:val="000000" w:themeColor="text1"/>
                <w:sz w:val="24"/>
                <w:szCs w:val="24"/>
              </w:rPr>
              <w:t>,</w:t>
            </w:r>
            <w:r w:rsidR="00D71338">
              <w:rPr>
                <w:rFonts w:ascii="Times New Roman" w:hAnsi="Times New Roman" w:cs="Times New Roman"/>
                <w:color w:val="000000" w:themeColor="text1"/>
                <w:sz w:val="24"/>
                <w:szCs w:val="24"/>
              </w:rPr>
              <w:t xml:space="preserve"> </w:t>
            </w:r>
            <w:r w:rsidR="00D71338" w:rsidRPr="00D71338">
              <w:rPr>
                <w:rFonts w:ascii="Times New Roman" w:hAnsi="Times New Roman" w:cs="Times New Roman"/>
                <w:color w:val="000000" w:themeColor="text1"/>
                <w:sz w:val="24"/>
                <w:szCs w:val="24"/>
              </w:rPr>
              <w:t>L</w:t>
            </w:r>
            <w:r w:rsidR="00D71338">
              <w:rPr>
                <w:rFonts w:ascii="Times New Roman" w:hAnsi="Times New Roman" w:cs="Times New Roman"/>
                <w:color w:val="000000" w:themeColor="text1"/>
                <w:sz w:val="24"/>
                <w:szCs w:val="24"/>
              </w:rPr>
              <w:t>atvijas Apdrošinātāju asociāciju</w:t>
            </w:r>
            <w:r w:rsidR="00EF2E83">
              <w:rPr>
                <w:rFonts w:ascii="Times New Roman" w:hAnsi="Times New Roman" w:cs="Times New Roman"/>
                <w:color w:val="000000" w:themeColor="text1"/>
                <w:sz w:val="24"/>
                <w:szCs w:val="24"/>
              </w:rPr>
              <w:t>, Latvijas Tirdzniecības un rūpniecības kameru</w:t>
            </w:r>
            <w:r w:rsidR="00A62D6C">
              <w:rPr>
                <w:rFonts w:ascii="Times New Roman" w:hAnsi="Times New Roman" w:cs="Times New Roman"/>
                <w:color w:val="000000" w:themeColor="text1"/>
                <w:sz w:val="24"/>
                <w:szCs w:val="24"/>
              </w:rPr>
              <w:t>.</w:t>
            </w:r>
          </w:p>
        </w:tc>
      </w:tr>
      <w:tr w:rsidR="00E5323B" w:rsidRPr="000A4AA0" w14:paraId="44C40FA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98180C1" w14:textId="77777777" w:rsidR="00CD526E" w:rsidRPr="000A4AA0" w:rsidRDefault="00E5323B" w:rsidP="00B25FFA">
            <w:pPr>
              <w:spacing w:after="0" w:line="240" w:lineRule="auto"/>
              <w:jc w:val="both"/>
              <w:rPr>
                <w:rFonts w:ascii="Times New Roman" w:eastAsia="Times New Roman" w:hAnsi="Times New Roman" w:cs="Times New Roman"/>
                <w:iCs/>
                <w:color w:val="414142"/>
                <w:sz w:val="24"/>
                <w:szCs w:val="24"/>
                <w:lang w:eastAsia="lv-LV"/>
              </w:rPr>
            </w:pPr>
            <w:r w:rsidRPr="000A4AA0">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483515D9" w14:textId="77777777" w:rsidR="00E5323B" w:rsidRPr="000A4AA0" w:rsidRDefault="00E5323B" w:rsidP="00B25FFA">
            <w:pPr>
              <w:spacing w:after="0" w:line="240" w:lineRule="auto"/>
              <w:jc w:val="both"/>
              <w:rPr>
                <w:rFonts w:ascii="Times New Roman" w:eastAsia="Times New Roman" w:hAnsi="Times New Roman" w:cs="Times New Roman"/>
                <w:iCs/>
                <w:color w:val="414142"/>
                <w:sz w:val="24"/>
                <w:szCs w:val="24"/>
                <w:lang w:eastAsia="lv-LV"/>
              </w:rPr>
            </w:pPr>
            <w:r w:rsidRPr="000A4AA0">
              <w:rPr>
                <w:rFonts w:ascii="Times New Roman" w:eastAsia="Times New Roman" w:hAnsi="Times New Roman" w:cs="Times New Roman"/>
                <w:iCs/>
                <w:color w:val="414142"/>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37940657" w14:textId="103BA6CC" w:rsidR="00E5323B" w:rsidRPr="000A4AA0" w:rsidRDefault="001B69D8" w:rsidP="000B7BE2">
            <w:pPr>
              <w:spacing w:after="0" w:line="240" w:lineRule="auto"/>
              <w:ind w:firstLine="284"/>
              <w:jc w:val="both"/>
              <w:rPr>
                <w:rFonts w:ascii="Times New Roman" w:eastAsia="Times New Roman" w:hAnsi="Times New Roman" w:cs="Times New Roman"/>
                <w:iCs/>
                <w:color w:val="A6A6A6" w:themeColor="background1" w:themeShade="A6"/>
                <w:sz w:val="24"/>
                <w:szCs w:val="24"/>
                <w:lang w:eastAsia="lv-LV"/>
              </w:rPr>
            </w:pPr>
            <w:r w:rsidRPr="000A4AA0">
              <w:rPr>
                <w:rFonts w:ascii="Times New Roman" w:hAnsi="Times New Roman" w:cs="Times New Roman"/>
                <w:color w:val="000000" w:themeColor="text1"/>
                <w:sz w:val="24"/>
                <w:szCs w:val="24"/>
              </w:rPr>
              <w:t>Sabiedrības līdzdalība Ministru kabineta noteikumu projekta izstrādē tika nodrošināta iesaistot Ministru kabineta noteikumu projekta apspriešanā privātā</w:t>
            </w:r>
            <w:r w:rsidR="00220DC5">
              <w:rPr>
                <w:rFonts w:ascii="Times New Roman" w:hAnsi="Times New Roman" w:cs="Times New Roman"/>
                <w:color w:val="000000" w:themeColor="text1"/>
                <w:sz w:val="24"/>
                <w:szCs w:val="24"/>
              </w:rPr>
              <w:t xml:space="preserve"> sektora pārstāvjus – Latvijas F</w:t>
            </w:r>
            <w:r w:rsidRPr="000A4AA0">
              <w:rPr>
                <w:rFonts w:ascii="Times New Roman" w:hAnsi="Times New Roman" w:cs="Times New Roman"/>
                <w:color w:val="000000" w:themeColor="text1"/>
                <w:sz w:val="24"/>
                <w:szCs w:val="24"/>
              </w:rPr>
              <w:t>inanšu nozares asociāciju, Latvijas Maksājumu pakalpojumu un elektroniskās naudas iestāžu asociāciju, Latvijas Alternatīvo finanšu pakalpojumu asociāciju</w:t>
            </w:r>
            <w:r w:rsidR="00873B8D">
              <w:rPr>
                <w:rFonts w:ascii="Times New Roman" w:hAnsi="Times New Roman" w:cs="Times New Roman"/>
                <w:color w:val="000000" w:themeColor="text1"/>
                <w:sz w:val="24"/>
                <w:szCs w:val="24"/>
              </w:rPr>
              <w:t>,</w:t>
            </w:r>
            <w:r w:rsidRPr="000A4AA0">
              <w:rPr>
                <w:rFonts w:ascii="Times New Roman" w:hAnsi="Times New Roman" w:cs="Times New Roman"/>
                <w:color w:val="000000" w:themeColor="text1"/>
                <w:sz w:val="24"/>
                <w:szCs w:val="24"/>
              </w:rPr>
              <w:t xml:space="preserve"> Latvija</w:t>
            </w:r>
            <w:r w:rsidR="000B7BE2">
              <w:rPr>
                <w:rFonts w:ascii="Times New Roman" w:hAnsi="Times New Roman" w:cs="Times New Roman"/>
                <w:color w:val="000000" w:themeColor="text1"/>
                <w:sz w:val="24"/>
                <w:szCs w:val="24"/>
              </w:rPr>
              <w:t xml:space="preserve">s Darba devēju konfederāciju, </w:t>
            </w:r>
            <w:r w:rsidR="009710F1" w:rsidRPr="009710F1">
              <w:rPr>
                <w:rFonts w:ascii="Times New Roman" w:hAnsi="Times New Roman" w:cs="Times New Roman"/>
                <w:color w:val="000000" w:themeColor="text1"/>
                <w:sz w:val="24"/>
                <w:szCs w:val="24"/>
              </w:rPr>
              <w:t>Latvijas Apdr</w:t>
            </w:r>
            <w:r w:rsidR="003B56B8">
              <w:rPr>
                <w:rFonts w:ascii="Times New Roman" w:hAnsi="Times New Roman" w:cs="Times New Roman"/>
                <w:color w:val="000000" w:themeColor="text1"/>
                <w:sz w:val="24"/>
                <w:szCs w:val="24"/>
              </w:rPr>
              <w:t>ošinātāju asociāciju</w:t>
            </w:r>
            <w:r w:rsidR="000B7BE2">
              <w:rPr>
                <w:rFonts w:ascii="Times New Roman" w:hAnsi="Times New Roman" w:cs="Times New Roman"/>
                <w:color w:val="000000" w:themeColor="text1"/>
                <w:sz w:val="24"/>
                <w:szCs w:val="24"/>
              </w:rPr>
              <w:t>,</w:t>
            </w:r>
            <w:r w:rsidR="000B7BE2">
              <w:t xml:space="preserve"> </w:t>
            </w:r>
            <w:r w:rsidR="000B7BE2" w:rsidRPr="000B7BE2">
              <w:rPr>
                <w:rFonts w:ascii="Times New Roman" w:hAnsi="Times New Roman" w:cs="Times New Roman"/>
                <w:color w:val="000000" w:themeColor="text1"/>
                <w:sz w:val="24"/>
                <w:szCs w:val="24"/>
              </w:rPr>
              <w:t>Latvijas Tirdzniecības un rūpniecības kameru</w:t>
            </w:r>
            <w:r w:rsidR="009548BF">
              <w:rPr>
                <w:rFonts w:ascii="Times New Roman" w:hAnsi="Times New Roman" w:cs="Times New Roman"/>
                <w:color w:val="000000" w:themeColor="text1"/>
                <w:sz w:val="24"/>
                <w:szCs w:val="24"/>
              </w:rPr>
              <w:t>.</w:t>
            </w:r>
          </w:p>
        </w:tc>
      </w:tr>
      <w:tr w:rsidR="00E5323B" w:rsidRPr="000A4AA0" w14:paraId="1F9739E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0991731" w14:textId="77777777" w:rsidR="00CD526E" w:rsidRPr="000A4AA0" w:rsidRDefault="00E5323B" w:rsidP="00B25FFA">
            <w:pPr>
              <w:spacing w:after="0" w:line="240" w:lineRule="auto"/>
              <w:jc w:val="both"/>
              <w:rPr>
                <w:rFonts w:ascii="Times New Roman" w:eastAsia="Times New Roman" w:hAnsi="Times New Roman" w:cs="Times New Roman"/>
                <w:iCs/>
                <w:color w:val="414142"/>
                <w:sz w:val="24"/>
                <w:szCs w:val="24"/>
                <w:lang w:eastAsia="lv-LV"/>
              </w:rPr>
            </w:pPr>
            <w:r w:rsidRPr="000A4AA0">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7C1B7C01" w14:textId="77777777" w:rsidR="00E5323B" w:rsidRPr="000A4AA0" w:rsidRDefault="00E5323B" w:rsidP="00B25FFA">
            <w:pPr>
              <w:spacing w:after="0" w:line="240" w:lineRule="auto"/>
              <w:jc w:val="both"/>
              <w:rPr>
                <w:rFonts w:ascii="Times New Roman" w:eastAsia="Times New Roman" w:hAnsi="Times New Roman" w:cs="Times New Roman"/>
                <w:iCs/>
                <w:color w:val="414142"/>
                <w:sz w:val="24"/>
                <w:szCs w:val="24"/>
                <w:lang w:eastAsia="lv-LV"/>
              </w:rPr>
            </w:pPr>
            <w:r w:rsidRPr="000A4AA0">
              <w:rPr>
                <w:rFonts w:ascii="Times New Roman" w:eastAsia="Times New Roman" w:hAnsi="Times New Roman" w:cs="Times New Roman"/>
                <w:iCs/>
                <w:color w:val="414142"/>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185ADE33" w14:textId="77777777" w:rsidR="00E5323B" w:rsidRDefault="00C70CAB" w:rsidP="006C704F">
            <w:pPr>
              <w:spacing w:after="0" w:line="240" w:lineRule="auto"/>
              <w:ind w:firstLine="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Latvijas Finanšu nozares asociācijas</w:t>
            </w:r>
            <w:r w:rsidR="00871727" w:rsidRPr="000A4AA0">
              <w:rPr>
                <w:rFonts w:ascii="Times New Roman" w:hAnsi="Times New Roman" w:cs="Times New Roman"/>
                <w:color w:val="000000" w:themeColor="text1"/>
                <w:sz w:val="24"/>
                <w:szCs w:val="24"/>
              </w:rPr>
              <w:t>, Latvijas Maksājumu pakalpojumu un elektroniskās naudas iest</w:t>
            </w:r>
            <w:r>
              <w:rPr>
                <w:rFonts w:ascii="Times New Roman" w:hAnsi="Times New Roman" w:cs="Times New Roman"/>
                <w:color w:val="000000" w:themeColor="text1"/>
                <w:sz w:val="24"/>
                <w:szCs w:val="24"/>
              </w:rPr>
              <w:t>āžu asociācijas</w:t>
            </w:r>
            <w:r w:rsidR="00871727" w:rsidRPr="000A4AA0">
              <w:rPr>
                <w:rFonts w:ascii="Times New Roman" w:hAnsi="Times New Roman" w:cs="Times New Roman"/>
                <w:color w:val="000000" w:themeColor="text1"/>
                <w:sz w:val="24"/>
                <w:szCs w:val="24"/>
              </w:rPr>
              <w:t>, Latvijas Alternatīvo finanšu pakalpojumu asociācij</w:t>
            </w:r>
            <w:r>
              <w:rPr>
                <w:rFonts w:ascii="Times New Roman" w:hAnsi="Times New Roman" w:cs="Times New Roman"/>
                <w:color w:val="000000" w:themeColor="text1"/>
                <w:sz w:val="24"/>
                <w:szCs w:val="24"/>
              </w:rPr>
              <w:t>as,</w:t>
            </w:r>
            <w:r w:rsidR="00871727" w:rsidRPr="000A4AA0">
              <w:rPr>
                <w:rFonts w:ascii="Times New Roman" w:hAnsi="Times New Roman" w:cs="Times New Roman"/>
                <w:color w:val="000000" w:themeColor="text1"/>
                <w:sz w:val="24"/>
                <w:szCs w:val="24"/>
              </w:rPr>
              <w:t xml:space="preserve"> Latvijas Darba devēju konfederācij</w:t>
            </w:r>
            <w:r>
              <w:rPr>
                <w:rFonts w:ascii="Times New Roman" w:hAnsi="Times New Roman" w:cs="Times New Roman"/>
                <w:color w:val="000000" w:themeColor="text1"/>
                <w:sz w:val="24"/>
                <w:szCs w:val="24"/>
              </w:rPr>
              <w:t>as</w:t>
            </w:r>
            <w:r w:rsidR="002524B1">
              <w:rPr>
                <w:rFonts w:ascii="Times New Roman" w:hAnsi="Times New Roman" w:cs="Times New Roman"/>
                <w:color w:val="000000" w:themeColor="text1"/>
                <w:sz w:val="24"/>
                <w:szCs w:val="24"/>
              </w:rPr>
              <w:t xml:space="preserve"> un</w:t>
            </w:r>
            <w:r w:rsidR="00DD36B9">
              <w:rPr>
                <w:rFonts w:ascii="Times New Roman" w:hAnsi="Times New Roman" w:cs="Times New Roman"/>
                <w:color w:val="000000" w:themeColor="text1"/>
                <w:sz w:val="24"/>
                <w:szCs w:val="24"/>
              </w:rPr>
              <w:t xml:space="preserve"> Latvijas Apdrošinātāju asociācijas</w:t>
            </w:r>
            <w:r w:rsidR="006C704F">
              <w:rPr>
                <w:rFonts w:ascii="Times New Roman" w:hAnsi="Times New Roman" w:cs="Times New Roman"/>
                <w:color w:val="000000" w:themeColor="text1"/>
                <w:sz w:val="24"/>
                <w:szCs w:val="24"/>
              </w:rPr>
              <w:t xml:space="preserve">, Latvijas </w:t>
            </w:r>
            <w:r w:rsidR="006C704F" w:rsidRPr="006C704F">
              <w:rPr>
                <w:rFonts w:ascii="Times New Roman" w:hAnsi="Times New Roman" w:cs="Times New Roman"/>
                <w:color w:val="000000" w:themeColor="text1"/>
                <w:sz w:val="24"/>
                <w:szCs w:val="24"/>
              </w:rPr>
              <w:t>Tir</w:t>
            </w:r>
            <w:r w:rsidR="006C704F">
              <w:rPr>
                <w:rFonts w:ascii="Times New Roman" w:hAnsi="Times New Roman" w:cs="Times New Roman"/>
                <w:color w:val="000000" w:themeColor="text1"/>
                <w:sz w:val="24"/>
                <w:szCs w:val="24"/>
              </w:rPr>
              <w:t>dzniecības un rūpniecības kameras</w:t>
            </w:r>
            <w:r w:rsidR="006C704F" w:rsidRPr="006C704F">
              <w:rPr>
                <w:rFonts w:ascii="Times New Roman" w:hAnsi="Times New Roman" w:cs="Times New Roman"/>
                <w:color w:val="000000" w:themeColor="text1"/>
                <w:sz w:val="24"/>
                <w:szCs w:val="24"/>
              </w:rPr>
              <w:t xml:space="preserve"> </w:t>
            </w:r>
            <w:r w:rsidR="00871727" w:rsidRPr="000A4AA0">
              <w:rPr>
                <w:rFonts w:ascii="Times New Roman" w:hAnsi="Times New Roman" w:cs="Times New Roman"/>
                <w:color w:val="000000" w:themeColor="text1"/>
                <w:sz w:val="24"/>
                <w:szCs w:val="24"/>
              </w:rPr>
              <w:t>iesaistes rezultātā tika panākta vienošanās par Minist</w:t>
            </w:r>
            <w:r w:rsidR="00931820">
              <w:rPr>
                <w:rFonts w:ascii="Times New Roman" w:hAnsi="Times New Roman" w:cs="Times New Roman"/>
                <w:color w:val="000000" w:themeColor="text1"/>
                <w:sz w:val="24"/>
                <w:szCs w:val="24"/>
              </w:rPr>
              <w:t>ru kabineta noteikumu projektu.</w:t>
            </w:r>
          </w:p>
          <w:p w14:paraId="45711DF6" w14:textId="76C28C03" w:rsidR="00671168" w:rsidRPr="000A4AA0" w:rsidRDefault="00FE5729" w:rsidP="006C704F">
            <w:pPr>
              <w:spacing w:after="0" w:line="240" w:lineRule="auto"/>
              <w:ind w:firstLine="284"/>
              <w:jc w:val="both"/>
              <w:rPr>
                <w:rFonts w:ascii="Times New Roman" w:eastAsia="Times New Roman" w:hAnsi="Times New Roman" w:cs="Times New Roman"/>
                <w:iCs/>
                <w:color w:val="A6A6A6" w:themeColor="background1" w:themeShade="A6"/>
                <w:sz w:val="24"/>
                <w:szCs w:val="24"/>
                <w:lang w:eastAsia="lv-LV"/>
              </w:rPr>
            </w:pPr>
            <w:r w:rsidRPr="00FE5729">
              <w:rPr>
                <w:rFonts w:ascii="Times New Roman" w:hAnsi="Times New Roman" w:cs="Times New Roman"/>
                <w:color w:val="000000" w:themeColor="text1"/>
                <w:sz w:val="24"/>
                <w:szCs w:val="24"/>
              </w:rPr>
              <w:t xml:space="preserve">Latvijas Tirdzniecības un rūpniecības kamera, Latvijas Alternatīvo finanšu pakalpojumu asociācija izteica priekšlikumu papildināt FSAP sastāvu ar Latvijas Tirdzniecības un rūpniecības kameras prezidentu. Sastāvs jau tiek paplašināts ar Latvijas </w:t>
            </w:r>
            <w:r w:rsidRPr="00FE5729">
              <w:rPr>
                <w:rFonts w:ascii="Times New Roman" w:hAnsi="Times New Roman" w:cs="Times New Roman"/>
                <w:color w:val="000000" w:themeColor="text1"/>
                <w:sz w:val="24"/>
                <w:szCs w:val="24"/>
              </w:rPr>
              <w:lastRenderedPageBreak/>
              <w:t>Darba devēju konfederācijas prezidentu. Kā arī kā noteikts FSAP nolikuma 6. punktā: Pēc padomes priekšsēdētāja uzaicinājuma padomes sēdēs ar padomdevēja tiesībām var piedalīties citu valsts institūciju amatpersonas un darbinieki, kā arī ieinteresēto personu pārstāvji. Līdz ar to pašlaik netiek plānoti šādi papildus grozījumi FSAP sastāvā.</w:t>
            </w:r>
          </w:p>
        </w:tc>
      </w:tr>
      <w:tr w:rsidR="00E5323B" w:rsidRPr="000A4AA0" w14:paraId="31FE61F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7958DCB" w14:textId="77777777" w:rsidR="00CD526E" w:rsidRPr="000A4AA0" w:rsidRDefault="00E5323B" w:rsidP="00B25FFA">
            <w:pPr>
              <w:spacing w:after="0" w:line="240" w:lineRule="auto"/>
              <w:jc w:val="both"/>
              <w:rPr>
                <w:rFonts w:ascii="Times New Roman" w:eastAsia="Times New Roman" w:hAnsi="Times New Roman" w:cs="Times New Roman"/>
                <w:iCs/>
                <w:color w:val="414142"/>
                <w:sz w:val="24"/>
                <w:szCs w:val="24"/>
                <w:lang w:eastAsia="lv-LV"/>
              </w:rPr>
            </w:pPr>
            <w:r w:rsidRPr="000A4AA0">
              <w:rPr>
                <w:rFonts w:ascii="Times New Roman" w:eastAsia="Times New Roman" w:hAnsi="Times New Roman" w:cs="Times New Roman"/>
                <w:iCs/>
                <w:color w:val="414142"/>
                <w:sz w:val="24"/>
                <w:szCs w:val="24"/>
                <w:lang w:eastAsia="lv-LV"/>
              </w:rPr>
              <w:lastRenderedPageBreak/>
              <w:t>4.</w:t>
            </w:r>
          </w:p>
        </w:tc>
        <w:tc>
          <w:tcPr>
            <w:tcW w:w="1700" w:type="pct"/>
            <w:tcBorders>
              <w:top w:val="outset" w:sz="6" w:space="0" w:color="auto"/>
              <w:left w:val="outset" w:sz="6" w:space="0" w:color="auto"/>
              <w:bottom w:val="outset" w:sz="6" w:space="0" w:color="auto"/>
              <w:right w:val="outset" w:sz="6" w:space="0" w:color="auto"/>
            </w:tcBorders>
            <w:hideMark/>
          </w:tcPr>
          <w:p w14:paraId="0F6D58AD" w14:textId="77777777" w:rsidR="00E5323B" w:rsidRPr="000A4AA0" w:rsidRDefault="00E5323B" w:rsidP="00B25FFA">
            <w:pPr>
              <w:spacing w:after="0" w:line="240" w:lineRule="auto"/>
              <w:jc w:val="both"/>
              <w:rPr>
                <w:rFonts w:ascii="Times New Roman" w:eastAsia="Times New Roman" w:hAnsi="Times New Roman" w:cs="Times New Roman"/>
                <w:iCs/>
                <w:color w:val="414142"/>
                <w:sz w:val="24"/>
                <w:szCs w:val="24"/>
                <w:lang w:eastAsia="lv-LV"/>
              </w:rPr>
            </w:pPr>
            <w:r w:rsidRPr="000A4AA0">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70EF939A" w14:textId="77777777" w:rsidR="00E5323B" w:rsidRPr="000A4AA0" w:rsidRDefault="00933038" w:rsidP="007F4FCC">
            <w:pPr>
              <w:spacing w:after="0" w:line="240" w:lineRule="auto"/>
              <w:ind w:firstLine="284"/>
              <w:jc w:val="both"/>
              <w:rPr>
                <w:rFonts w:ascii="Times New Roman" w:eastAsia="Times New Roman" w:hAnsi="Times New Roman" w:cs="Times New Roman"/>
                <w:iCs/>
                <w:color w:val="A6A6A6" w:themeColor="background1" w:themeShade="A6"/>
                <w:sz w:val="24"/>
                <w:szCs w:val="24"/>
                <w:lang w:eastAsia="lv-LV"/>
              </w:rPr>
            </w:pPr>
            <w:r w:rsidRPr="000A4AA0">
              <w:rPr>
                <w:rFonts w:ascii="Times New Roman" w:hAnsi="Times New Roman"/>
                <w:sz w:val="24"/>
                <w:szCs w:val="24"/>
              </w:rPr>
              <w:t>Sabiedrība pēc Ministru kabineta noteikumu projekta pieņemšanas tiks informēta ar publikāciju oficiālajā izdevumā “Latvijas Vēstnesis”, kā arī ievietojot to bezmaksas normatīvo aktu datu bāzē</w:t>
            </w:r>
            <w:r w:rsidRPr="000A4AA0">
              <w:rPr>
                <w:rFonts w:ascii="Times New Roman" w:eastAsia="Times New Roman" w:hAnsi="Times New Roman" w:cs="Times New Roman"/>
                <w:color w:val="414142"/>
                <w:sz w:val="24"/>
                <w:szCs w:val="24"/>
                <w:lang w:eastAsia="lv-LV"/>
              </w:rPr>
              <w:t xml:space="preserve"> </w:t>
            </w:r>
            <w:hyperlink r:id="rId8" w:history="1">
              <w:r w:rsidRPr="000A4AA0">
                <w:rPr>
                  <w:rStyle w:val="Hyperlink"/>
                  <w:rFonts w:ascii="Times New Roman" w:eastAsia="Times New Roman" w:hAnsi="Times New Roman" w:cs="Times New Roman"/>
                  <w:sz w:val="24"/>
                  <w:szCs w:val="24"/>
                  <w:lang w:eastAsia="lv-LV"/>
                </w:rPr>
                <w:t>www.likumi.lv</w:t>
              </w:r>
            </w:hyperlink>
            <w:r w:rsidRPr="00362798">
              <w:rPr>
                <w:rStyle w:val="Hyperlink"/>
                <w:rFonts w:ascii="Times New Roman" w:eastAsia="Times New Roman" w:hAnsi="Times New Roman" w:cs="Times New Roman"/>
                <w:color w:val="000000" w:themeColor="text1"/>
                <w:sz w:val="24"/>
                <w:szCs w:val="24"/>
                <w:u w:val="none"/>
                <w:lang w:eastAsia="lv-LV"/>
              </w:rPr>
              <w:t>.</w:t>
            </w:r>
          </w:p>
        </w:tc>
      </w:tr>
    </w:tbl>
    <w:p w14:paraId="07015E02" w14:textId="77777777" w:rsidR="0050381B" w:rsidRPr="000A4AA0" w:rsidRDefault="0050381B" w:rsidP="00B25FFA">
      <w:pPr>
        <w:spacing w:after="0" w:line="240" w:lineRule="auto"/>
        <w:jc w:val="both"/>
        <w:rPr>
          <w:rFonts w:ascii="Times New Roman" w:eastAsia="Times New Roman" w:hAnsi="Times New Roman" w:cs="Times New Roman"/>
          <w:iCs/>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0A4AA0" w14:paraId="02CA791C"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A803051" w14:textId="77777777" w:rsidR="00CD526E" w:rsidRPr="000A4AA0" w:rsidRDefault="00E5323B" w:rsidP="00B25FFA">
            <w:pPr>
              <w:spacing w:after="0" w:line="240" w:lineRule="auto"/>
              <w:jc w:val="both"/>
              <w:rPr>
                <w:rFonts w:ascii="Times New Roman" w:eastAsia="Times New Roman" w:hAnsi="Times New Roman" w:cs="Times New Roman"/>
                <w:b/>
                <w:bCs/>
                <w:iCs/>
                <w:color w:val="414142"/>
                <w:sz w:val="24"/>
                <w:szCs w:val="24"/>
                <w:lang w:eastAsia="lv-LV"/>
              </w:rPr>
            </w:pPr>
            <w:r w:rsidRPr="000A4AA0">
              <w:rPr>
                <w:rFonts w:ascii="Times New Roman" w:eastAsia="Times New Roman" w:hAnsi="Times New Roman" w:cs="Times New Roman"/>
                <w:b/>
                <w:bCs/>
                <w:iCs/>
                <w:color w:val="414142"/>
                <w:sz w:val="24"/>
                <w:szCs w:val="24"/>
                <w:lang w:eastAsia="lv-LV"/>
              </w:rPr>
              <w:t>VII. Tiesību akta projekta izpildes nodrošināšana un tās ietekme uz institūcijām</w:t>
            </w:r>
          </w:p>
        </w:tc>
      </w:tr>
      <w:tr w:rsidR="00E5323B" w:rsidRPr="000A4AA0" w14:paraId="1EC543D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C94C6F1" w14:textId="77777777" w:rsidR="00CD526E" w:rsidRPr="000A4AA0" w:rsidRDefault="00E5323B" w:rsidP="00B25FFA">
            <w:pPr>
              <w:spacing w:after="0" w:line="240" w:lineRule="auto"/>
              <w:jc w:val="both"/>
              <w:rPr>
                <w:rFonts w:ascii="Times New Roman" w:eastAsia="Times New Roman" w:hAnsi="Times New Roman" w:cs="Times New Roman"/>
                <w:iCs/>
                <w:color w:val="414142"/>
                <w:sz w:val="24"/>
                <w:szCs w:val="24"/>
                <w:lang w:eastAsia="lv-LV"/>
              </w:rPr>
            </w:pPr>
            <w:r w:rsidRPr="000A4AA0">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62A0E5FD" w14:textId="77777777" w:rsidR="00E5323B" w:rsidRPr="000A4AA0" w:rsidRDefault="00E5323B" w:rsidP="00B25FFA">
            <w:pPr>
              <w:spacing w:after="0" w:line="240" w:lineRule="auto"/>
              <w:jc w:val="both"/>
              <w:rPr>
                <w:rFonts w:ascii="Times New Roman" w:eastAsia="Times New Roman" w:hAnsi="Times New Roman" w:cs="Times New Roman"/>
                <w:iCs/>
                <w:color w:val="414142"/>
                <w:sz w:val="24"/>
                <w:szCs w:val="24"/>
                <w:lang w:eastAsia="lv-LV"/>
              </w:rPr>
            </w:pPr>
            <w:r w:rsidRPr="000A4AA0">
              <w:rPr>
                <w:rFonts w:ascii="Times New Roman" w:eastAsia="Times New Roman" w:hAnsi="Times New Roman" w:cs="Times New Roman"/>
                <w:iCs/>
                <w:color w:val="414142"/>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51A414F8" w14:textId="77777777" w:rsidR="00E5323B" w:rsidRPr="000A4AA0" w:rsidRDefault="00CA7B23" w:rsidP="007F4FCC">
            <w:pPr>
              <w:spacing w:after="0" w:line="240" w:lineRule="auto"/>
              <w:ind w:firstLine="284"/>
              <w:jc w:val="both"/>
              <w:rPr>
                <w:rFonts w:ascii="Times New Roman" w:eastAsia="Times New Roman" w:hAnsi="Times New Roman" w:cs="Times New Roman"/>
                <w:iCs/>
                <w:color w:val="A6A6A6" w:themeColor="background1" w:themeShade="A6"/>
                <w:sz w:val="24"/>
                <w:szCs w:val="24"/>
                <w:lang w:eastAsia="lv-LV"/>
              </w:rPr>
            </w:pPr>
            <w:r w:rsidRPr="000A4AA0">
              <w:rPr>
                <w:rFonts w:ascii="Times New Roman" w:eastAsia="Times New Roman" w:hAnsi="Times New Roman" w:cs="Times New Roman"/>
                <w:sz w:val="24"/>
                <w:szCs w:val="24"/>
              </w:rPr>
              <w:t>Finanšu ministrija</w:t>
            </w:r>
            <w:r w:rsidR="007F4FCC">
              <w:rPr>
                <w:rFonts w:ascii="Times New Roman" w:eastAsia="Times New Roman" w:hAnsi="Times New Roman" w:cs="Times New Roman"/>
                <w:sz w:val="24"/>
                <w:szCs w:val="24"/>
              </w:rPr>
              <w:t>.</w:t>
            </w:r>
          </w:p>
        </w:tc>
      </w:tr>
      <w:tr w:rsidR="00E5323B" w:rsidRPr="000A4AA0" w14:paraId="1026EC8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0C7549D" w14:textId="77777777" w:rsidR="00CD526E" w:rsidRPr="000A4AA0" w:rsidRDefault="00E5323B" w:rsidP="00B25FFA">
            <w:pPr>
              <w:spacing w:after="0" w:line="240" w:lineRule="auto"/>
              <w:jc w:val="both"/>
              <w:rPr>
                <w:rFonts w:ascii="Times New Roman" w:eastAsia="Times New Roman" w:hAnsi="Times New Roman" w:cs="Times New Roman"/>
                <w:iCs/>
                <w:color w:val="414142"/>
                <w:sz w:val="24"/>
                <w:szCs w:val="24"/>
                <w:lang w:eastAsia="lv-LV"/>
              </w:rPr>
            </w:pPr>
            <w:r w:rsidRPr="000A4AA0">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4A05BA8A" w14:textId="77777777" w:rsidR="00E5323B" w:rsidRPr="000A4AA0" w:rsidRDefault="00E5323B" w:rsidP="00B25FFA">
            <w:pPr>
              <w:spacing w:after="0" w:line="240" w:lineRule="auto"/>
              <w:jc w:val="both"/>
              <w:rPr>
                <w:rFonts w:ascii="Times New Roman" w:eastAsia="Times New Roman" w:hAnsi="Times New Roman" w:cs="Times New Roman"/>
                <w:iCs/>
                <w:color w:val="414142"/>
                <w:sz w:val="24"/>
                <w:szCs w:val="24"/>
                <w:lang w:eastAsia="lv-LV"/>
              </w:rPr>
            </w:pPr>
            <w:r w:rsidRPr="000A4AA0">
              <w:rPr>
                <w:rFonts w:ascii="Times New Roman" w:eastAsia="Times New Roman" w:hAnsi="Times New Roman" w:cs="Times New Roman"/>
                <w:iCs/>
                <w:color w:val="414142"/>
                <w:sz w:val="24"/>
                <w:szCs w:val="24"/>
                <w:lang w:eastAsia="lv-LV"/>
              </w:rPr>
              <w:t>Projekta izpildes ietekme uz pārvaldes funkcijām un institucionālo struktūru.</w:t>
            </w:r>
            <w:r w:rsidRPr="000A4AA0">
              <w:rPr>
                <w:rFonts w:ascii="Times New Roman" w:eastAsia="Times New Roman" w:hAnsi="Times New Roman" w:cs="Times New Roman"/>
                <w:iCs/>
                <w:color w:val="414142"/>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58D2201D" w14:textId="77777777" w:rsidR="00E5323B" w:rsidRPr="000A4AA0" w:rsidRDefault="00E54871" w:rsidP="007F4FCC">
            <w:pPr>
              <w:spacing w:after="0" w:line="240" w:lineRule="auto"/>
              <w:ind w:firstLine="284"/>
              <w:jc w:val="both"/>
              <w:rPr>
                <w:rFonts w:ascii="Times New Roman" w:eastAsia="Times New Roman" w:hAnsi="Times New Roman" w:cs="Times New Roman"/>
                <w:iCs/>
                <w:color w:val="A6A6A6" w:themeColor="background1" w:themeShade="A6"/>
                <w:sz w:val="24"/>
                <w:szCs w:val="24"/>
                <w:lang w:eastAsia="lv-LV"/>
              </w:rPr>
            </w:pPr>
            <w:r w:rsidRPr="000A4AA0">
              <w:rPr>
                <w:rFonts w:ascii="Times New Roman" w:eastAsia="Times New Roman" w:hAnsi="Times New Roman" w:cs="Times New Roman"/>
                <w:sz w:val="24"/>
                <w:szCs w:val="24"/>
              </w:rPr>
              <w:t>Ministru kabineta noteikumu projekta izpildei nav nepieciešams reorganizēt esošās institūcijas, veidot jaunas institūcijas vai likvidēt esošās institūcijas. FSAP darba organizācijas izmaiņas neietekmēs šo iestāžu institucionālo struktūru, cilvēkresursus un finanses.</w:t>
            </w:r>
          </w:p>
        </w:tc>
      </w:tr>
      <w:tr w:rsidR="00E5323B" w:rsidRPr="000A4AA0" w14:paraId="73F04AD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04CB16A" w14:textId="77777777" w:rsidR="00CD526E" w:rsidRPr="000A4AA0" w:rsidRDefault="00E5323B" w:rsidP="00B25FFA">
            <w:pPr>
              <w:spacing w:after="0" w:line="240" w:lineRule="auto"/>
              <w:jc w:val="both"/>
              <w:rPr>
                <w:rFonts w:ascii="Times New Roman" w:eastAsia="Times New Roman" w:hAnsi="Times New Roman" w:cs="Times New Roman"/>
                <w:iCs/>
                <w:color w:val="414142"/>
                <w:sz w:val="24"/>
                <w:szCs w:val="24"/>
                <w:lang w:eastAsia="lv-LV"/>
              </w:rPr>
            </w:pPr>
            <w:r w:rsidRPr="000A4AA0">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593EF617" w14:textId="77777777" w:rsidR="00E5323B" w:rsidRPr="000A4AA0" w:rsidRDefault="00E5323B" w:rsidP="00B25FFA">
            <w:pPr>
              <w:spacing w:after="0" w:line="240" w:lineRule="auto"/>
              <w:jc w:val="both"/>
              <w:rPr>
                <w:rFonts w:ascii="Times New Roman" w:eastAsia="Times New Roman" w:hAnsi="Times New Roman" w:cs="Times New Roman"/>
                <w:iCs/>
                <w:color w:val="414142"/>
                <w:sz w:val="24"/>
                <w:szCs w:val="24"/>
                <w:lang w:eastAsia="lv-LV"/>
              </w:rPr>
            </w:pPr>
            <w:r w:rsidRPr="000A4AA0">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5F73AE3D" w14:textId="77777777" w:rsidR="00E5323B" w:rsidRPr="000A4AA0" w:rsidRDefault="00CA7B23" w:rsidP="00A8246C">
            <w:pPr>
              <w:spacing w:after="0" w:line="240" w:lineRule="auto"/>
              <w:ind w:firstLine="284"/>
              <w:jc w:val="both"/>
              <w:rPr>
                <w:rFonts w:ascii="Times New Roman" w:eastAsia="Times New Roman" w:hAnsi="Times New Roman" w:cs="Times New Roman"/>
                <w:iCs/>
                <w:color w:val="A6A6A6" w:themeColor="background1" w:themeShade="A6"/>
                <w:sz w:val="24"/>
                <w:szCs w:val="24"/>
                <w:lang w:eastAsia="lv-LV"/>
              </w:rPr>
            </w:pPr>
            <w:r w:rsidRPr="000A4AA0">
              <w:rPr>
                <w:rFonts w:ascii="Times New Roman" w:hAnsi="Times New Roman" w:cs="Times New Roman"/>
                <w:color w:val="212121"/>
                <w:sz w:val="24"/>
                <w:szCs w:val="24"/>
                <w:shd w:val="clear" w:color="auto" w:fill="FFFFFF"/>
              </w:rPr>
              <w:t>Nav.</w:t>
            </w:r>
          </w:p>
        </w:tc>
      </w:tr>
    </w:tbl>
    <w:p w14:paraId="64746E3A" w14:textId="77777777" w:rsidR="00E5323B" w:rsidRDefault="00E5323B" w:rsidP="00B25FFA">
      <w:pPr>
        <w:spacing w:after="0" w:line="240" w:lineRule="auto"/>
        <w:jc w:val="both"/>
        <w:rPr>
          <w:rFonts w:ascii="Times New Roman" w:hAnsi="Times New Roman" w:cs="Times New Roman"/>
          <w:sz w:val="28"/>
          <w:szCs w:val="28"/>
        </w:rPr>
      </w:pPr>
    </w:p>
    <w:p w14:paraId="61B58999" w14:textId="77777777" w:rsidR="00396B37" w:rsidRPr="000A4AA0" w:rsidRDefault="00396B37" w:rsidP="00B25FFA">
      <w:pPr>
        <w:spacing w:after="0" w:line="240" w:lineRule="auto"/>
        <w:jc w:val="both"/>
        <w:rPr>
          <w:rFonts w:ascii="Times New Roman" w:hAnsi="Times New Roman" w:cs="Times New Roman"/>
          <w:sz w:val="28"/>
          <w:szCs w:val="28"/>
        </w:rPr>
      </w:pPr>
    </w:p>
    <w:p w14:paraId="0C6CAD51" w14:textId="5869DF4A" w:rsidR="00894C55" w:rsidRPr="000A4AA0" w:rsidRDefault="00CA7B23" w:rsidP="00B25FFA">
      <w:pPr>
        <w:tabs>
          <w:tab w:val="left" w:pos="6237"/>
        </w:tabs>
        <w:spacing w:after="0" w:line="240" w:lineRule="auto"/>
        <w:ind w:firstLine="720"/>
        <w:jc w:val="both"/>
        <w:rPr>
          <w:rFonts w:ascii="Times New Roman" w:hAnsi="Times New Roman" w:cs="Times New Roman"/>
          <w:sz w:val="28"/>
          <w:szCs w:val="28"/>
        </w:rPr>
      </w:pPr>
      <w:r w:rsidRPr="000A4AA0">
        <w:rPr>
          <w:rFonts w:ascii="Times New Roman" w:hAnsi="Times New Roman" w:cs="Times New Roman"/>
          <w:sz w:val="28"/>
          <w:szCs w:val="28"/>
        </w:rPr>
        <w:t xml:space="preserve">Finanšu </w:t>
      </w:r>
      <w:r w:rsidR="00894C55" w:rsidRPr="000A4AA0">
        <w:rPr>
          <w:rFonts w:ascii="Times New Roman" w:hAnsi="Times New Roman" w:cs="Times New Roman"/>
          <w:sz w:val="28"/>
          <w:szCs w:val="28"/>
        </w:rPr>
        <w:t>ministr</w:t>
      </w:r>
      <w:r w:rsidR="000D49A0">
        <w:rPr>
          <w:rFonts w:ascii="Times New Roman" w:hAnsi="Times New Roman" w:cs="Times New Roman"/>
          <w:sz w:val="28"/>
          <w:szCs w:val="28"/>
        </w:rPr>
        <w:t>s</w:t>
      </w:r>
      <w:r w:rsidR="00894C55" w:rsidRPr="000A4AA0">
        <w:rPr>
          <w:rFonts w:ascii="Times New Roman" w:hAnsi="Times New Roman" w:cs="Times New Roman"/>
          <w:sz w:val="28"/>
          <w:szCs w:val="28"/>
        </w:rPr>
        <w:tab/>
      </w:r>
      <w:r w:rsidR="000D49A0">
        <w:rPr>
          <w:rFonts w:ascii="Times New Roman" w:hAnsi="Times New Roman" w:cs="Times New Roman"/>
          <w:sz w:val="28"/>
          <w:szCs w:val="28"/>
        </w:rPr>
        <w:t xml:space="preserve">                            J.Reirs</w:t>
      </w:r>
    </w:p>
    <w:p w14:paraId="4041C422" w14:textId="77777777" w:rsidR="00894C55" w:rsidRDefault="00894C55" w:rsidP="00875C8D">
      <w:pPr>
        <w:tabs>
          <w:tab w:val="left" w:pos="6237"/>
        </w:tabs>
        <w:spacing w:after="0" w:line="240" w:lineRule="auto"/>
        <w:jc w:val="both"/>
        <w:rPr>
          <w:rFonts w:ascii="Times New Roman" w:hAnsi="Times New Roman" w:cs="Times New Roman"/>
          <w:sz w:val="28"/>
          <w:szCs w:val="28"/>
        </w:rPr>
      </w:pPr>
    </w:p>
    <w:p w14:paraId="360E1FAC" w14:textId="2288F5BB" w:rsidR="00396B37" w:rsidRDefault="00396B37" w:rsidP="00875C8D">
      <w:pPr>
        <w:tabs>
          <w:tab w:val="left" w:pos="6237"/>
        </w:tabs>
        <w:spacing w:after="0" w:line="240" w:lineRule="auto"/>
        <w:jc w:val="both"/>
        <w:rPr>
          <w:rFonts w:ascii="Times New Roman" w:hAnsi="Times New Roman" w:cs="Times New Roman"/>
          <w:sz w:val="28"/>
          <w:szCs w:val="28"/>
        </w:rPr>
      </w:pPr>
    </w:p>
    <w:p w14:paraId="7B47D2E8" w14:textId="77777777" w:rsidR="00FE5729" w:rsidRPr="000A4AA0" w:rsidRDefault="00FE5729" w:rsidP="00875C8D">
      <w:pPr>
        <w:tabs>
          <w:tab w:val="left" w:pos="6237"/>
        </w:tabs>
        <w:spacing w:after="0" w:line="240" w:lineRule="auto"/>
        <w:jc w:val="both"/>
        <w:rPr>
          <w:rFonts w:ascii="Times New Roman" w:hAnsi="Times New Roman" w:cs="Times New Roman"/>
          <w:sz w:val="28"/>
          <w:szCs w:val="28"/>
        </w:rPr>
      </w:pPr>
    </w:p>
    <w:p w14:paraId="56E1E2B9" w14:textId="131A6499" w:rsidR="00894C55" w:rsidRPr="00577307" w:rsidRDefault="00AD1B29" w:rsidP="00B25FFA">
      <w:pPr>
        <w:tabs>
          <w:tab w:val="left" w:pos="6237"/>
        </w:tabs>
        <w:spacing w:after="0" w:line="240" w:lineRule="auto"/>
        <w:jc w:val="both"/>
        <w:rPr>
          <w:rFonts w:ascii="Times New Roman" w:hAnsi="Times New Roman" w:cs="Times New Roman"/>
          <w:sz w:val="20"/>
          <w:szCs w:val="20"/>
        </w:rPr>
      </w:pPr>
      <w:r w:rsidRPr="00577307">
        <w:rPr>
          <w:rFonts w:ascii="Times New Roman" w:hAnsi="Times New Roman" w:cs="Times New Roman"/>
          <w:sz w:val="20"/>
          <w:szCs w:val="20"/>
        </w:rPr>
        <w:t>Zvirgzdiņa</w:t>
      </w:r>
      <w:r w:rsidR="00A8246C" w:rsidRPr="00577307">
        <w:rPr>
          <w:rFonts w:ascii="Times New Roman" w:hAnsi="Times New Roman" w:cs="Times New Roman"/>
          <w:sz w:val="20"/>
          <w:szCs w:val="20"/>
        </w:rPr>
        <w:t>, 67</w:t>
      </w:r>
      <w:r w:rsidRPr="00577307">
        <w:rPr>
          <w:rFonts w:ascii="Times New Roman" w:hAnsi="Times New Roman" w:cs="Times New Roman"/>
          <w:sz w:val="20"/>
          <w:szCs w:val="20"/>
        </w:rPr>
        <w:t>095601</w:t>
      </w:r>
    </w:p>
    <w:p w14:paraId="32C3B9DC" w14:textId="1768EF34" w:rsidR="00894C55" w:rsidRPr="00577307" w:rsidRDefault="00AD1B29" w:rsidP="00B25FFA">
      <w:pPr>
        <w:tabs>
          <w:tab w:val="left" w:pos="6237"/>
        </w:tabs>
        <w:spacing w:after="0" w:line="240" w:lineRule="auto"/>
        <w:jc w:val="both"/>
        <w:rPr>
          <w:rFonts w:ascii="Times New Roman" w:hAnsi="Times New Roman" w:cs="Times New Roman"/>
          <w:sz w:val="20"/>
          <w:szCs w:val="20"/>
        </w:rPr>
      </w:pPr>
      <w:r w:rsidRPr="00577307">
        <w:rPr>
          <w:rFonts w:ascii="Times New Roman" w:hAnsi="Times New Roman" w:cs="Times New Roman"/>
          <w:sz w:val="20"/>
          <w:szCs w:val="20"/>
        </w:rPr>
        <w:t>Baiba</w:t>
      </w:r>
      <w:r w:rsidR="00894C55" w:rsidRPr="00577307">
        <w:rPr>
          <w:rFonts w:ascii="Times New Roman" w:hAnsi="Times New Roman" w:cs="Times New Roman"/>
          <w:sz w:val="20"/>
          <w:szCs w:val="20"/>
        </w:rPr>
        <w:t>.</w:t>
      </w:r>
      <w:r w:rsidRPr="00577307">
        <w:rPr>
          <w:rFonts w:ascii="Times New Roman" w:hAnsi="Times New Roman" w:cs="Times New Roman"/>
          <w:sz w:val="20"/>
          <w:szCs w:val="20"/>
        </w:rPr>
        <w:t>Zvirgzdina</w:t>
      </w:r>
      <w:r w:rsidR="00894C55" w:rsidRPr="00577307">
        <w:rPr>
          <w:rFonts w:ascii="Times New Roman" w:hAnsi="Times New Roman" w:cs="Times New Roman"/>
          <w:sz w:val="20"/>
          <w:szCs w:val="20"/>
        </w:rPr>
        <w:t>@</w:t>
      </w:r>
      <w:r w:rsidR="00CA7B23" w:rsidRPr="00577307">
        <w:rPr>
          <w:rFonts w:ascii="Times New Roman" w:hAnsi="Times New Roman" w:cs="Times New Roman"/>
          <w:sz w:val="20"/>
          <w:szCs w:val="20"/>
        </w:rPr>
        <w:t>fm</w:t>
      </w:r>
      <w:r w:rsidR="00894C55" w:rsidRPr="00577307">
        <w:rPr>
          <w:rFonts w:ascii="Times New Roman" w:hAnsi="Times New Roman" w:cs="Times New Roman"/>
          <w:sz w:val="20"/>
          <w:szCs w:val="20"/>
        </w:rPr>
        <w:t>.gov.lv</w:t>
      </w:r>
    </w:p>
    <w:sectPr w:rsidR="00894C55" w:rsidRPr="00577307" w:rsidSect="009A2654">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9A15C7" w14:textId="77777777" w:rsidR="00A9264F" w:rsidRDefault="00A9264F" w:rsidP="00894C55">
      <w:pPr>
        <w:spacing w:after="0" w:line="240" w:lineRule="auto"/>
      </w:pPr>
      <w:r>
        <w:separator/>
      </w:r>
    </w:p>
  </w:endnote>
  <w:endnote w:type="continuationSeparator" w:id="0">
    <w:p w14:paraId="08082FD0" w14:textId="77777777" w:rsidR="00A9264F" w:rsidRDefault="00A9264F"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3FE2A7" w14:textId="4DAB168F" w:rsidR="002A473B" w:rsidRPr="009A2654" w:rsidRDefault="00502A6D" w:rsidP="002A473B">
    <w:pPr>
      <w:pStyle w:val="Footer"/>
      <w:rPr>
        <w:rFonts w:ascii="Times New Roman" w:hAnsi="Times New Roman" w:cs="Times New Roman"/>
        <w:sz w:val="20"/>
        <w:szCs w:val="20"/>
      </w:rPr>
    </w:pPr>
    <w:r>
      <w:rPr>
        <w:rFonts w:ascii="Times New Roman" w:hAnsi="Times New Roman" w:cs="Times New Roman"/>
        <w:sz w:val="20"/>
        <w:szCs w:val="20"/>
      </w:rPr>
      <w:t>FManot_</w:t>
    </w:r>
    <w:r w:rsidR="00D81881">
      <w:rPr>
        <w:rFonts w:ascii="Times New Roman" w:hAnsi="Times New Roman" w:cs="Times New Roman"/>
        <w:sz w:val="20"/>
        <w:szCs w:val="20"/>
      </w:rPr>
      <w:t>280119</w:t>
    </w:r>
    <w:r w:rsidR="002A473B">
      <w:rPr>
        <w:rFonts w:ascii="Times New Roman" w:hAnsi="Times New Roman" w:cs="Times New Roman"/>
        <w:sz w:val="20"/>
        <w:szCs w:val="20"/>
      </w:rPr>
      <w:t>_FSAPnolikums</w:t>
    </w:r>
  </w:p>
  <w:p w14:paraId="0AE6DD10" w14:textId="77777777" w:rsidR="00894C55" w:rsidRPr="002A473B" w:rsidRDefault="00894C55" w:rsidP="002A47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06B36B" w14:textId="378D3DB2" w:rsidR="009A2654" w:rsidRPr="009A2654" w:rsidRDefault="002A473B">
    <w:pPr>
      <w:pStyle w:val="Footer"/>
      <w:rPr>
        <w:rFonts w:ascii="Times New Roman" w:hAnsi="Times New Roman" w:cs="Times New Roman"/>
        <w:sz w:val="20"/>
        <w:szCs w:val="20"/>
      </w:rPr>
    </w:pPr>
    <w:r>
      <w:rPr>
        <w:rFonts w:ascii="Times New Roman" w:hAnsi="Times New Roman" w:cs="Times New Roman"/>
        <w:sz w:val="20"/>
        <w:szCs w:val="20"/>
      </w:rPr>
      <w:t>FM</w:t>
    </w:r>
    <w:r w:rsidR="009A2654">
      <w:rPr>
        <w:rFonts w:ascii="Times New Roman" w:hAnsi="Times New Roman" w:cs="Times New Roman"/>
        <w:sz w:val="20"/>
        <w:szCs w:val="20"/>
      </w:rPr>
      <w:t>anot_</w:t>
    </w:r>
    <w:r w:rsidR="00D81881">
      <w:rPr>
        <w:rFonts w:ascii="Times New Roman" w:hAnsi="Times New Roman" w:cs="Times New Roman"/>
        <w:sz w:val="20"/>
        <w:szCs w:val="20"/>
      </w:rPr>
      <w:t>280119</w:t>
    </w:r>
    <w:r w:rsidR="009A2654">
      <w:rPr>
        <w:rFonts w:ascii="Times New Roman" w:hAnsi="Times New Roman" w:cs="Times New Roman"/>
        <w:sz w:val="20"/>
        <w:szCs w:val="20"/>
      </w:rPr>
      <w:t>_</w:t>
    </w:r>
    <w:r>
      <w:rPr>
        <w:rFonts w:ascii="Times New Roman" w:hAnsi="Times New Roman" w:cs="Times New Roman"/>
        <w:sz w:val="20"/>
        <w:szCs w:val="20"/>
      </w:rPr>
      <w:t>FSAPnolikums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3AB276" w14:textId="77777777" w:rsidR="00A9264F" w:rsidRDefault="00A9264F" w:rsidP="00894C55">
      <w:pPr>
        <w:spacing w:after="0" w:line="240" w:lineRule="auto"/>
      </w:pPr>
      <w:r>
        <w:separator/>
      </w:r>
    </w:p>
  </w:footnote>
  <w:footnote w:type="continuationSeparator" w:id="0">
    <w:p w14:paraId="674E22AA" w14:textId="77777777" w:rsidR="00A9264F" w:rsidRDefault="00A9264F"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6D239944" w14:textId="5B0D2455" w:rsidR="00894C55" w:rsidRPr="00C25B49" w:rsidRDefault="00CD526E">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C95023">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45E3A"/>
    <w:multiLevelType w:val="hybridMultilevel"/>
    <w:tmpl w:val="4A7E13B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B823656"/>
    <w:multiLevelType w:val="hybridMultilevel"/>
    <w:tmpl w:val="8710FD2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30130DAD"/>
    <w:multiLevelType w:val="hybridMultilevel"/>
    <w:tmpl w:val="064CDA74"/>
    <w:lvl w:ilvl="0" w:tplc="1E503C4E">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37B72350"/>
    <w:multiLevelType w:val="hybridMultilevel"/>
    <w:tmpl w:val="81B475A6"/>
    <w:lvl w:ilvl="0" w:tplc="15B8947A">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425D2ACE"/>
    <w:multiLevelType w:val="multilevel"/>
    <w:tmpl w:val="9684C8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54E08B3"/>
    <w:multiLevelType w:val="hybridMultilevel"/>
    <w:tmpl w:val="E7DEC216"/>
    <w:lvl w:ilvl="0" w:tplc="9E7C8C8A">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5D931E06"/>
    <w:multiLevelType w:val="hybridMultilevel"/>
    <w:tmpl w:val="677A1B34"/>
    <w:lvl w:ilvl="0" w:tplc="4CA02986">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6FD16A57"/>
    <w:multiLevelType w:val="hybridMultilevel"/>
    <w:tmpl w:val="C4F447A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7D8C2EF3"/>
    <w:multiLevelType w:val="hybridMultilevel"/>
    <w:tmpl w:val="40FC8DDE"/>
    <w:lvl w:ilvl="0" w:tplc="04260001">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6"/>
  </w:num>
  <w:num w:numId="4">
    <w:abstractNumId w:val="2"/>
  </w:num>
  <w:num w:numId="5">
    <w:abstractNumId w:val="5"/>
  </w:num>
  <w:num w:numId="6">
    <w:abstractNumId w:val="3"/>
  </w:num>
  <w:num w:numId="7">
    <w:abstractNumId w:val="1"/>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237F6"/>
    <w:rsid w:val="000261DC"/>
    <w:rsid w:val="000267E8"/>
    <w:rsid w:val="000440B9"/>
    <w:rsid w:val="00075619"/>
    <w:rsid w:val="00091DF2"/>
    <w:rsid w:val="00092475"/>
    <w:rsid w:val="000A172F"/>
    <w:rsid w:val="000A4AA0"/>
    <w:rsid w:val="000A7FB3"/>
    <w:rsid w:val="000B1FC8"/>
    <w:rsid w:val="000B7BE2"/>
    <w:rsid w:val="000C1FBF"/>
    <w:rsid w:val="000C4F72"/>
    <w:rsid w:val="000D2B7E"/>
    <w:rsid w:val="000D49A0"/>
    <w:rsid w:val="000E2D68"/>
    <w:rsid w:val="000E3830"/>
    <w:rsid w:val="00111A63"/>
    <w:rsid w:val="001138B4"/>
    <w:rsid w:val="00117FC5"/>
    <w:rsid w:val="00123A79"/>
    <w:rsid w:val="00133FDE"/>
    <w:rsid w:val="001416EB"/>
    <w:rsid w:val="00146E3E"/>
    <w:rsid w:val="0015261D"/>
    <w:rsid w:val="00160CD8"/>
    <w:rsid w:val="001B69D8"/>
    <w:rsid w:val="001B6A66"/>
    <w:rsid w:val="001D08C2"/>
    <w:rsid w:val="001E1C6E"/>
    <w:rsid w:val="001E26E7"/>
    <w:rsid w:val="001E794E"/>
    <w:rsid w:val="001F4207"/>
    <w:rsid w:val="002052AB"/>
    <w:rsid w:val="00207852"/>
    <w:rsid w:val="00220DC5"/>
    <w:rsid w:val="0023338D"/>
    <w:rsid w:val="00240A26"/>
    <w:rsid w:val="00243426"/>
    <w:rsid w:val="002524B1"/>
    <w:rsid w:val="00252633"/>
    <w:rsid w:val="0025446D"/>
    <w:rsid w:val="00272123"/>
    <w:rsid w:val="00280FA0"/>
    <w:rsid w:val="0028587B"/>
    <w:rsid w:val="002A1A17"/>
    <w:rsid w:val="002A405D"/>
    <w:rsid w:val="002A473B"/>
    <w:rsid w:val="002B5099"/>
    <w:rsid w:val="002E1C05"/>
    <w:rsid w:val="002E2121"/>
    <w:rsid w:val="002F4785"/>
    <w:rsid w:val="00314A69"/>
    <w:rsid w:val="00320E75"/>
    <w:rsid w:val="003415F6"/>
    <w:rsid w:val="00342F2B"/>
    <w:rsid w:val="0035676A"/>
    <w:rsid w:val="00360179"/>
    <w:rsid w:val="00362798"/>
    <w:rsid w:val="00396B37"/>
    <w:rsid w:val="00397E75"/>
    <w:rsid w:val="003B0BF9"/>
    <w:rsid w:val="003B56B8"/>
    <w:rsid w:val="003B64B6"/>
    <w:rsid w:val="003E0791"/>
    <w:rsid w:val="003E09F1"/>
    <w:rsid w:val="003F28AC"/>
    <w:rsid w:val="003F42C3"/>
    <w:rsid w:val="00414AE4"/>
    <w:rsid w:val="00422477"/>
    <w:rsid w:val="004336B5"/>
    <w:rsid w:val="00434287"/>
    <w:rsid w:val="004367D7"/>
    <w:rsid w:val="00441CBF"/>
    <w:rsid w:val="004454B6"/>
    <w:rsid w:val="004454FE"/>
    <w:rsid w:val="00456E40"/>
    <w:rsid w:val="00461945"/>
    <w:rsid w:val="00471F27"/>
    <w:rsid w:val="00476FA0"/>
    <w:rsid w:val="004B3732"/>
    <w:rsid w:val="004C075B"/>
    <w:rsid w:val="004C3C84"/>
    <w:rsid w:val="004C6608"/>
    <w:rsid w:val="004E49BD"/>
    <w:rsid w:val="004E6E2E"/>
    <w:rsid w:val="00500272"/>
    <w:rsid w:val="0050178F"/>
    <w:rsid w:val="00502A6D"/>
    <w:rsid w:val="0050381B"/>
    <w:rsid w:val="00524D39"/>
    <w:rsid w:val="00572E46"/>
    <w:rsid w:val="00577307"/>
    <w:rsid w:val="00584EE3"/>
    <w:rsid w:val="005C01DA"/>
    <w:rsid w:val="00602D81"/>
    <w:rsid w:val="00605CCD"/>
    <w:rsid w:val="006279E1"/>
    <w:rsid w:val="00651F5F"/>
    <w:rsid w:val="00652E7B"/>
    <w:rsid w:val="00670B00"/>
    <w:rsid w:val="00671168"/>
    <w:rsid w:val="00673394"/>
    <w:rsid w:val="006737A3"/>
    <w:rsid w:val="006A05FE"/>
    <w:rsid w:val="006C704F"/>
    <w:rsid w:val="006E1081"/>
    <w:rsid w:val="006F21E2"/>
    <w:rsid w:val="0070470D"/>
    <w:rsid w:val="00714270"/>
    <w:rsid w:val="00714352"/>
    <w:rsid w:val="00720585"/>
    <w:rsid w:val="00720C60"/>
    <w:rsid w:val="00721179"/>
    <w:rsid w:val="00722578"/>
    <w:rsid w:val="00747652"/>
    <w:rsid w:val="007551AB"/>
    <w:rsid w:val="007660A8"/>
    <w:rsid w:val="0077214A"/>
    <w:rsid w:val="00773AF6"/>
    <w:rsid w:val="00780383"/>
    <w:rsid w:val="00795F71"/>
    <w:rsid w:val="007A687E"/>
    <w:rsid w:val="007B0656"/>
    <w:rsid w:val="007B393E"/>
    <w:rsid w:val="007B4724"/>
    <w:rsid w:val="007B6805"/>
    <w:rsid w:val="007C4DB0"/>
    <w:rsid w:val="007E0652"/>
    <w:rsid w:val="007E1C23"/>
    <w:rsid w:val="007E5289"/>
    <w:rsid w:val="007E544E"/>
    <w:rsid w:val="007E73AB"/>
    <w:rsid w:val="007E7A52"/>
    <w:rsid w:val="007F4FCC"/>
    <w:rsid w:val="00806051"/>
    <w:rsid w:val="00816356"/>
    <w:rsid w:val="00816C11"/>
    <w:rsid w:val="00822B47"/>
    <w:rsid w:val="0082711F"/>
    <w:rsid w:val="008418DC"/>
    <w:rsid w:val="008441F5"/>
    <w:rsid w:val="008455D3"/>
    <w:rsid w:val="0085126C"/>
    <w:rsid w:val="00854ABB"/>
    <w:rsid w:val="00871727"/>
    <w:rsid w:val="00873B8D"/>
    <w:rsid w:val="00875C8D"/>
    <w:rsid w:val="0087632B"/>
    <w:rsid w:val="00880EB1"/>
    <w:rsid w:val="00891616"/>
    <w:rsid w:val="00894C55"/>
    <w:rsid w:val="00895EB5"/>
    <w:rsid w:val="008B60F4"/>
    <w:rsid w:val="008C5580"/>
    <w:rsid w:val="008D2BD4"/>
    <w:rsid w:val="008D561D"/>
    <w:rsid w:val="008D581B"/>
    <w:rsid w:val="00902765"/>
    <w:rsid w:val="00902F8A"/>
    <w:rsid w:val="00907C0F"/>
    <w:rsid w:val="00912985"/>
    <w:rsid w:val="009142DF"/>
    <w:rsid w:val="00922B10"/>
    <w:rsid w:val="00931820"/>
    <w:rsid w:val="00933038"/>
    <w:rsid w:val="0094110F"/>
    <w:rsid w:val="009422A0"/>
    <w:rsid w:val="0095169B"/>
    <w:rsid w:val="009548BF"/>
    <w:rsid w:val="009710F1"/>
    <w:rsid w:val="00976B15"/>
    <w:rsid w:val="00976FA9"/>
    <w:rsid w:val="009A2654"/>
    <w:rsid w:val="009A5764"/>
    <w:rsid w:val="009B032F"/>
    <w:rsid w:val="009B1C02"/>
    <w:rsid w:val="009D42E4"/>
    <w:rsid w:val="009E1AA1"/>
    <w:rsid w:val="00A10FC3"/>
    <w:rsid w:val="00A129F5"/>
    <w:rsid w:val="00A16DBC"/>
    <w:rsid w:val="00A21AEE"/>
    <w:rsid w:val="00A26F63"/>
    <w:rsid w:val="00A54655"/>
    <w:rsid w:val="00A6073E"/>
    <w:rsid w:val="00A62D6C"/>
    <w:rsid w:val="00A7315B"/>
    <w:rsid w:val="00A73B09"/>
    <w:rsid w:val="00A8246C"/>
    <w:rsid w:val="00A9264F"/>
    <w:rsid w:val="00AD1048"/>
    <w:rsid w:val="00AD1B29"/>
    <w:rsid w:val="00AE5567"/>
    <w:rsid w:val="00B16480"/>
    <w:rsid w:val="00B209CB"/>
    <w:rsid w:val="00B2165C"/>
    <w:rsid w:val="00B25FFA"/>
    <w:rsid w:val="00B27FA6"/>
    <w:rsid w:val="00B42AFA"/>
    <w:rsid w:val="00B52992"/>
    <w:rsid w:val="00B557BD"/>
    <w:rsid w:val="00B62161"/>
    <w:rsid w:val="00B940C4"/>
    <w:rsid w:val="00BA20AA"/>
    <w:rsid w:val="00BB3698"/>
    <w:rsid w:val="00BD4425"/>
    <w:rsid w:val="00BE6F54"/>
    <w:rsid w:val="00BF27CD"/>
    <w:rsid w:val="00BF2A2E"/>
    <w:rsid w:val="00BF78A0"/>
    <w:rsid w:val="00C12207"/>
    <w:rsid w:val="00C22E3D"/>
    <w:rsid w:val="00C25B49"/>
    <w:rsid w:val="00C505C7"/>
    <w:rsid w:val="00C55312"/>
    <w:rsid w:val="00C55CCB"/>
    <w:rsid w:val="00C677F4"/>
    <w:rsid w:val="00C70CAB"/>
    <w:rsid w:val="00C71A90"/>
    <w:rsid w:val="00C84265"/>
    <w:rsid w:val="00C86BC1"/>
    <w:rsid w:val="00C9238C"/>
    <w:rsid w:val="00C9466F"/>
    <w:rsid w:val="00C95023"/>
    <w:rsid w:val="00CA022D"/>
    <w:rsid w:val="00CA0AE3"/>
    <w:rsid w:val="00CA7B23"/>
    <w:rsid w:val="00CA7C77"/>
    <w:rsid w:val="00CB2CEE"/>
    <w:rsid w:val="00CB431D"/>
    <w:rsid w:val="00CC2F75"/>
    <w:rsid w:val="00CC3F31"/>
    <w:rsid w:val="00CD40AD"/>
    <w:rsid w:val="00CD526E"/>
    <w:rsid w:val="00CE5657"/>
    <w:rsid w:val="00D01916"/>
    <w:rsid w:val="00D133F8"/>
    <w:rsid w:val="00D14A3E"/>
    <w:rsid w:val="00D261AC"/>
    <w:rsid w:val="00D31051"/>
    <w:rsid w:val="00D42C33"/>
    <w:rsid w:val="00D4300A"/>
    <w:rsid w:val="00D5037F"/>
    <w:rsid w:val="00D632EA"/>
    <w:rsid w:val="00D67346"/>
    <w:rsid w:val="00D705D2"/>
    <w:rsid w:val="00D712D8"/>
    <w:rsid w:val="00D71338"/>
    <w:rsid w:val="00D81881"/>
    <w:rsid w:val="00D83BBC"/>
    <w:rsid w:val="00D9233C"/>
    <w:rsid w:val="00DA07A3"/>
    <w:rsid w:val="00DA0F14"/>
    <w:rsid w:val="00DB047F"/>
    <w:rsid w:val="00DB1084"/>
    <w:rsid w:val="00DD13D8"/>
    <w:rsid w:val="00DD36B9"/>
    <w:rsid w:val="00DD4B53"/>
    <w:rsid w:val="00E13A51"/>
    <w:rsid w:val="00E220DF"/>
    <w:rsid w:val="00E22D86"/>
    <w:rsid w:val="00E31DE5"/>
    <w:rsid w:val="00E3716B"/>
    <w:rsid w:val="00E46B2D"/>
    <w:rsid w:val="00E5323B"/>
    <w:rsid w:val="00E54871"/>
    <w:rsid w:val="00E6081A"/>
    <w:rsid w:val="00E8749E"/>
    <w:rsid w:val="00E90C01"/>
    <w:rsid w:val="00EA486E"/>
    <w:rsid w:val="00ED7C53"/>
    <w:rsid w:val="00EE0F06"/>
    <w:rsid w:val="00EF2E83"/>
    <w:rsid w:val="00EF3B24"/>
    <w:rsid w:val="00EF5E08"/>
    <w:rsid w:val="00F003DF"/>
    <w:rsid w:val="00F019F6"/>
    <w:rsid w:val="00F136AB"/>
    <w:rsid w:val="00F23D54"/>
    <w:rsid w:val="00F2405D"/>
    <w:rsid w:val="00F31214"/>
    <w:rsid w:val="00F409CB"/>
    <w:rsid w:val="00F50550"/>
    <w:rsid w:val="00F539A0"/>
    <w:rsid w:val="00F57B0C"/>
    <w:rsid w:val="00F65D78"/>
    <w:rsid w:val="00F66CEA"/>
    <w:rsid w:val="00F72B57"/>
    <w:rsid w:val="00F73176"/>
    <w:rsid w:val="00F76640"/>
    <w:rsid w:val="00F807F6"/>
    <w:rsid w:val="00F94FB7"/>
    <w:rsid w:val="00F978DE"/>
    <w:rsid w:val="00FA3644"/>
    <w:rsid w:val="00FE57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653448"/>
  <w15:docId w15:val="{E30916B3-FA4D-4471-ABF0-17A040758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FootnoteText">
    <w:name w:val="footnote text"/>
    <w:basedOn w:val="Normal"/>
    <w:link w:val="FootnoteTextChar"/>
    <w:semiHidden/>
    <w:rsid w:val="00605CCD"/>
    <w:pPr>
      <w:spacing w:after="0" w:line="240" w:lineRule="auto"/>
      <w:jc w:val="both"/>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605CCD"/>
    <w:rPr>
      <w:rFonts w:ascii="Times New Roman" w:eastAsia="Times New Roman" w:hAnsi="Times New Roman" w:cs="Times New Roman"/>
      <w:sz w:val="20"/>
      <w:szCs w:val="20"/>
    </w:rPr>
  </w:style>
  <w:style w:type="character" w:styleId="FootnoteReference">
    <w:name w:val="footnote reference"/>
    <w:semiHidden/>
    <w:rsid w:val="00605CCD"/>
    <w:rPr>
      <w:rFonts w:ascii="Times New Roman" w:hAnsi="Times New Roman"/>
      <w:vertAlign w:val="superscript"/>
    </w:rPr>
  </w:style>
  <w:style w:type="paragraph" w:styleId="HTMLPreformatted">
    <w:name w:val="HTML Preformatted"/>
    <w:basedOn w:val="Normal"/>
    <w:link w:val="HTMLPreformattedChar"/>
    <w:uiPriority w:val="99"/>
    <w:unhideWhenUsed/>
    <w:rsid w:val="00605C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v-LV"/>
    </w:rPr>
  </w:style>
  <w:style w:type="character" w:customStyle="1" w:styleId="HTMLPreformattedChar">
    <w:name w:val="HTML Preformatted Char"/>
    <w:basedOn w:val="DefaultParagraphFont"/>
    <w:link w:val="HTMLPreformatted"/>
    <w:uiPriority w:val="99"/>
    <w:rsid w:val="00605CCD"/>
    <w:rPr>
      <w:rFonts w:ascii="Courier New" w:eastAsia="Times New Roman" w:hAnsi="Courier New" w:cs="Courier New"/>
      <w:sz w:val="20"/>
      <w:szCs w:val="20"/>
      <w:lang w:eastAsia="lv-LV"/>
    </w:rPr>
  </w:style>
  <w:style w:type="paragraph" w:styleId="NormalWeb">
    <w:name w:val="Normal (Web)"/>
    <w:basedOn w:val="Normal"/>
    <w:uiPriority w:val="99"/>
    <w:unhideWhenUsed/>
    <w:rsid w:val="000440B9"/>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Strong">
    <w:name w:val="Strong"/>
    <w:basedOn w:val="DefaultParagraphFont"/>
    <w:uiPriority w:val="22"/>
    <w:qFormat/>
    <w:rsid w:val="000440B9"/>
    <w:rPr>
      <w:b/>
      <w:bCs/>
    </w:rPr>
  </w:style>
  <w:style w:type="character" w:styleId="CommentReference">
    <w:name w:val="annotation reference"/>
    <w:basedOn w:val="DefaultParagraphFont"/>
    <w:uiPriority w:val="99"/>
    <w:semiHidden/>
    <w:unhideWhenUsed/>
    <w:rsid w:val="00314A69"/>
    <w:rPr>
      <w:sz w:val="16"/>
      <w:szCs w:val="16"/>
    </w:rPr>
  </w:style>
  <w:style w:type="paragraph" w:styleId="CommentText">
    <w:name w:val="annotation text"/>
    <w:basedOn w:val="Normal"/>
    <w:link w:val="CommentTextChar"/>
    <w:uiPriority w:val="99"/>
    <w:semiHidden/>
    <w:unhideWhenUsed/>
    <w:rsid w:val="00314A69"/>
    <w:pPr>
      <w:spacing w:line="240" w:lineRule="auto"/>
    </w:pPr>
    <w:rPr>
      <w:sz w:val="20"/>
      <w:szCs w:val="20"/>
    </w:rPr>
  </w:style>
  <w:style w:type="character" w:customStyle="1" w:styleId="CommentTextChar">
    <w:name w:val="Comment Text Char"/>
    <w:basedOn w:val="DefaultParagraphFont"/>
    <w:link w:val="CommentText"/>
    <w:uiPriority w:val="99"/>
    <w:semiHidden/>
    <w:rsid w:val="00314A69"/>
    <w:rPr>
      <w:sz w:val="20"/>
      <w:szCs w:val="20"/>
    </w:rPr>
  </w:style>
  <w:style w:type="paragraph" w:styleId="CommentSubject">
    <w:name w:val="annotation subject"/>
    <w:basedOn w:val="CommentText"/>
    <w:next w:val="CommentText"/>
    <w:link w:val="CommentSubjectChar"/>
    <w:uiPriority w:val="99"/>
    <w:semiHidden/>
    <w:unhideWhenUsed/>
    <w:rsid w:val="00314A69"/>
    <w:rPr>
      <w:b/>
      <w:bCs/>
    </w:rPr>
  </w:style>
  <w:style w:type="character" w:customStyle="1" w:styleId="CommentSubjectChar">
    <w:name w:val="Comment Subject Char"/>
    <w:basedOn w:val="CommentTextChar"/>
    <w:link w:val="CommentSubject"/>
    <w:uiPriority w:val="99"/>
    <w:semiHidden/>
    <w:rsid w:val="00314A69"/>
    <w:rPr>
      <w:b/>
      <w:bCs/>
      <w:sz w:val="20"/>
      <w:szCs w:val="20"/>
    </w:rPr>
  </w:style>
  <w:style w:type="paragraph" w:styleId="ListParagraph">
    <w:name w:val="List Paragraph"/>
    <w:basedOn w:val="Normal"/>
    <w:uiPriority w:val="34"/>
    <w:qFormat/>
    <w:rsid w:val="008D2B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195504710">
      <w:bodyDiv w:val="1"/>
      <w:marLeft w:val="0"/>
      <w:marRight w:val="0"/>
      <w:marTop w:val="0"/>
      <w:marBottom w:val="0"/>
      <w:divBdr>
        <w:top w:val="none" w:sz="0" w:space="0" w:color="auto"/>
        <w:left w:val="none" w:sz="0" w:space="0" w:color="auto"/>
        <w:bottom w:val="none" w:sz="0" w:space="0" w:color="auto"/>
        <w:right w:val="none" w:sz="0" w:space="0" w:color="auto"/>
      </w:divBdr>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82112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kumi.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28CBFD-05CE-4065-A0FC-CEE94E3FB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6</Pages>
  <Words>8241</Words>
  <Characters>4698</Characters>
  <Application>Microsoft Office Word</Application>
  <DocSecurity>0</DocSecurity>
  <Lines>39</Lines>
  <Paragraphs>25</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2007.gada 3.aprīļa noteikumos Nr.233 "Finanšu sektora attīstības padomes nolikums"" sākotnējās ietekmes novērtējuma ziņojums (anotācija)</vt:lpstr>
    </vt:vector>
  </TitlesOfParts>
  <Company>Finanšu ministrija</Company>
  <LinksUpToDate>false</LinksUpToDate>
  <CharactersWithSpaces>12914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2007.gada 3.aprīļa noteikumos Nr.233 "Finanšu sektora attīstības padomes nolikums"" sākotnējās ietekmes novērtējuma ziņojums (anotācija)</dc:title>
  <dc:subject>anotācija</dc:subject>
  <dc:creator>Baiba Zvirgzdiņa</dc:creator>
  <dc:description>67095601, Baiba.Zvirgzdina@fm.gov.lv</dc:description>
  <cp:lastModifiedBy>Vineta Zūkere</cp:lastModifiedBy>
  <cp:revision>6</cp:revision>
  <cp:lastPrinted>2018-12-10T10:10:00Z</cp:lastPrinted>
  <dcterms:created xsi:type="dcterms:W3CDTF">2019-01-30T10:52:00Z</dcterms:created>
  <dcterms:modified xsi:type="dcterms:W3CDTF">2019-01-31T10:33:00Z</dcterms:modified>
</cp:coreProperties>
</file>