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C"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 xml:space="preserve">Ministru kabineta rīkojuma </w:t>
      </w:r>
      <w:r w:rsidR="00894C55" w:rsidRPr="00631462">
        <w:rPr>
          <w:rFonts w:ascii="Times New Roman" w:eastAsia="Times New Roman" w:hAnsi="Times New Roman" w:cs="Times New Roman"/>
          <w:bCs/>
          <w:sz w:val="26"/>
          <w:szCs w:val="26"/>
          <w:lang w:eastAsia="lv-LV"/>
        </w:rPr>
        <w:t>projekta</w:t>
      </w:r>
    </w:p>
    <w:p w:rsidR="00B36F3E" w:rsidRPr="00B36F3E" w:rsidRDefault="00DD5368" w:rsidP="00B36F3E">
      <w:pPr>
        <w:shd w:val="clear" w:color="auto" w:fill="FFFFFF"/>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w:t>
      </w:r>
      <w:r w:rsidR="00C83977" w:rsidRPr="00C83977">
        <w:rPr>
          <w:rFonts w:ascii="Times New Roman" w:eastAsia="Times New Roman" w:hAnsi="Times New Roman" w:cs="Times New Roman"/>
          <w:b/>
          <w:bCs/>
          <w:sz w:val="26"/>
          <w:szCs w:val="26"/>
          <w:lang w:eastAsia="lv-LV"/>
        </w:rPr>
        <w:t xml:space="preserve">Par </w:t>
      </w:r>
      <w:r w:rsidR="00B36F3E" w:rsidRPr="00B36F3E">
        <w:rPr>
          <w:rFonts w:ascii="Times New Roman" w:eastAsia="Times New Roman" w:hAnsi="Times New Roman" w:cs="Times New Roman"/>
          <w:b/>
          <w:bCs/>
          <w:sz w:val="26"/>
          <w:szCs w:val="26"/>
          <w:lang w:eastAsia="lv-LV"/>
        </w:rPr>
        <w:t>valsts nekustamā īpašuma Krišjāņa Valdemāra ielā 161,</w:t>
      </w:r>
    </w:p>
    <w:p w:rsidR="007A54C5" w:rsidRDefault="00B36F3E" w:rsidP="00B36F3E">
      <w:pPr>
        <w:shd w:val="clear" w:color="auto" w:fill="FFFFFF"/>
        <w:spacing w:after="0" w:line="240" w:lineRule="auto"/>
        <w:jc w:val="center"/>
        <w:rPr>
          <w:rFonts w:ascii="Times New Roman" w:eastAsia="Times New Roman" w:hAnsi="Times New Roman" w:cs="Times New Roman"/>
          <w:bCs/>
          <w:sz w:val="26"/>
          <w:szCs w:val="26"/>
          <w:lang w:eastAsia="lv-LV"/>
        </w:rPr>
      </w:pPr>
      <w:r w:rsidRPr="00B36F3E">
        <w:rPr>
          <w:rFonts w:ascii="Times New Roman" w:eastAsia="Times New Roman" w:hAnsi="Times New Roman" w:cs="Times New Roman"/>
          <w:b/>
          <w:bCs/>
          <w:sz w:val="26"/>
          <w:szCs w:val="26"/>
          <w:lang w:eastAsia="lv-LV"/>
        </w:rPr>
        <w:t>Rīgā, nodošanu Banku augstskolas īpašumā</w:t>
      </w:r>
      <w:r w:rsidR="00F366A7" w:rsidRPr="00631462">
        <w:rPr>
          <w:rFonts w:ascii="Times New Roman" w:eastAsia="Times New Roman" w:hAnsi="Times New Roman" w:cs="Times New Roman"/>
          <w:b/>
          <w:bCs/>
          <w:sz w:val="26"/>
          <w:szCs w:val="26"/>
          <w:lang w:eastAsia="lv-LV"/>
        </w:rPr>
        <w:t>”</w:t>
      </w:r>
      <w:r w:rsidR="00506E44" w:rsidRPr="00631462">
        <w:rPr>
          <w:rFonts w:ascii="Times New Roman" w:eastAsia="Times New Roman" w:hAnsi="Times New Roman" w:cs="Times New Roman"/>
          <w:bCs/>
          <w:sz w:val="26"/>
          <w:szCs w:val="26"/>
          <w:lang w:eastAsia="lv-LV"/>
        </w:rPr>
        <w:t xml:space="preserve"> </w:t>
      </w:r>
    </w:p>
    <w:p w:rsidR="00894C55" w:rsidRPr="00631462" w:rsidRDefault="00894C55"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sākotnējās ietekmes novērtējuma ziņojums (anotācija)</w:t>
      </w:r>
    </w:p>
    <w:p w:rsidR="00042EA9" w:rsidRPr="00631462" w:rsidRDefault="00042EA9"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3358"/>
        <w:gridCol w:w="5837"/>
      </w:tblGrid>
      <w:tr w:rsidR="00042EA9" w:rsidRPr="00631462" w:rsidTr="00042EA9">
        <w:tc>
          <w:tcPr>
            <w:tcW w:w="5000" w:type="pct"/>
            <w:gridSpan w:val="2"/>
          </w:tcPr>
          <w:p w:rsidR="00042EA9" w:rsidRPr="00631462" w:rsidRDefault="00042EA9"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Tiesību akta projekta anotācijas kopsavilkums</w:t>
            </w:r>
          </w:p>
        </w:tc>
      </w:tr>
      <w:tr w:rsidR="00042EA9" w:rsidRPr="00631462" w:rsidTr="00042EA9">
        <w:tc>
          <w:tcPr>
            <w:tcW w:w="1826" w:type="pct"/>
          </w:tcPr>
          <w:p w:rsidR="00042EA9" w:rsidRPr="00631462" w:rsidRDefault="00042EA9" w:rsidP="00042EA9">
            <w:pPr>
              <w:spacing w:before="100" w:beforeAutospacing="1" w:after="100" w:afterAutospacing="1"/>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Mērķis, risinājums un projekta spēkā stāšanās laiks (500 zīmes bez atstarpēm)</w:t>
            </w:r>
          </w:p>
        </w:tc>
        <w:tc>
          <w:tcPr>
            <w:tcW w:w="3174" w:type="pct"/>
          </w:tcPr>
          <w:p w:rsidR="00C2107A" w:rsidRDefault="00042EA9" w:rsidP="00B36F3E">
            <w:pPr>
              <w:ind w:firstLine="498"/>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Minis</w:t>
            </w:r>
            <w:r w:rsidR="00DD5368">
              <w:rPr>
                <w:rFonts w:ascii="Times New Roman" w:eastAsia="Times New Roman" w:hAnsi="Times New Roman" w:cs="Times New Roman"/>
                <w:sz w:val="26"/>
                <w:szCs w:val="26"/>
                <w:lang w:eastAsia="lv-LV"/>
              </w:rPr>
              <w:t>tru kabineta rīkojuma projekt</w:t>
            </w:r>
            <w:r w:rsidR="00A472CC">
              <w:rPr>
                <w:rFonts w:ascii="Times New Roman" w:eastAsia="Times New Roman" w:hAnsi="Times New Roman" w:cs="Times New Roman"/>
                <w:sz w:val="26"/>
                <w:szCs w:val="26"/>
                <w:lang w:eastAsia="lv-LV"/>
              </w:rPr>
              <w:t>a</w:t>
            </w:r>
            <w:r w:rsidR="00DD5368">
              <w:rPr>
                <w:rFonts w:ascii="Times New Roman" w:eastAsia="Times New Roman" w:hAnsi="Times New Roman" w:cs="Times New Roman"/>
                <w:sz w:val="26"/>
                <w:szCs w:val="26"/>
                <w:lang w:eastAsia="lv-LV"/>
              </w:rPr>
              <w:t xml:space="preserve"> “</w:t>
            </w:r>
            <w:r w:rsidR="00DD5368" w:rsidRPr="00DD5368">
              <w:rPr>
                <w:rFonts w:ascii="Times New Roman" w:eastAsia="Times New Roman" w:hAnsi="Times New Roman" w:cs="Times New Roman"/>
                <w:sz w:val="26"/>
                <w:szCs w:val="26"/>
                <w:lang w:eastAsia="lv-LV"/>
              </w:rPr>
              <w:t xml:space="preserve">Par </w:t>
            </w:r>
            <w:r w:rsidR="00B36F3E" w:rsidRPr="00B36F3E">
              <w:rPr>
                <w:rFonts w:ascii="Times New Roman" w:eastAsia="Times New Roman" w:hAnsi="Times New Roman" w:cs="Times New Roman"/>
                <w:sz w:val="26"/>
                <w:szCs w:val="26"/>
                <w:lang w:eastAsia="lv-LV"/>
              </w:rPr>
              <w:t>valsts nekustamā īpašuma Krišjāņa Valdemāra ielā 161,</w:t>
            </w:r>
            <w:r w:rsidR="00B36F3E">
              <w:rPr>
                <w:rFonts w:ascii="Times New Roman" w:eastAsia="Times New Roman" w:hAnsi="Times New Roman" w:cs="Times New Roman"/>
                <w:sz w:val="26"/>
                <w:szCs w:val="26"/>
                <w:lang w:eastAsia="lv-LV"/>
              </w:rPr>
              <w:t xml:space="preserve"> </w:t>
            </w:r>
            <w:r w:rsidR="00B36F3E" w:rsidRPr="00B36F3E">
              <w:rPr>
                <w:rFonts w:ascii="Times New Roman" w:eastAsia="Times New Roman" w:hAnsi="Times New Roman" w:cs="Times New Roman"/>
                <w:sz w:val="26"/>
                <w:szCs w:val="26"/>
                <w:lang w:eastAsia="lv-LV"/>
              </w:rPr>
              <w:t>Rīgā, nodošanu Banku augstskolas īpašumā</w:t>
            </w:r>
            <w:r w:rsidR="00DD5368" w:rsidRPr="00DD5368">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 xml:space="preserve"> </w:t>
            </w:r>
            <w:r w:rsidR="00A472CC">
              <w:rPr>
                <w:rFonts w:ascii="Times New Roman" w:eastAsia="Times New Roman" w:hAnsi="Times New Roman" w:cs="Times New Roman"/>
                <w:sz w:val="26"/>
                <w:szCs w:val="26"/>
                <w:lang w:eastAsia="lv-LV"/>
              </w:rPr>
              <w:t>mērķis, ir</w:t>
            </w:r>
            <w:r w:rsidR="000242EE">
              <w:rPr>
                <w:rFonts w:ascii="Times New Roman" w:eastAsia="Times New Roman" w:hAnsi="Times New Roman" w:cs="Times New Roman"/>
                <w:sz w:val="26"/>
                <w:szCs w:val="26"/>
                <w:lang w:eastAsia="lv-LV"/>
              </w:rPr>
              <w:t xml:space="preserve"> </w:t>
            </w:r>
            <w:r w:rsidR="00A472CC">
              <w:rPr>
                <w:rFonts w:ascii="Times New Roman" w:eastAsia="Times New Roman" w:hAnsi="Times New Roman" w:cs="Times New Roman"/>
                <w:sz w:val="26"/>
                <w:szCs w:val="26"/>
                <w:lang w:eastAsia="lv-LV"/>
              </w:rPr>
              <w:t xml:space="preserve">sekmēt Banku augstskolas </w:t>
            </w:r>
            <w:r w:rsidR="00A472CC" w:rsidRPr="00287280">
              <w:rPr>
                <w:rFonts w:ascii="Times New Roman" w:hAnsi="Times New Roman" w:cs="Times New Roman"/>
                <w:sz w:val="26"/>
                <w:szCs w:val="26"/>
              </w:rPr>
              <w:t>Satversm</w:t>
            </w:r>
            <w:r w:rsidR="00A472CC">
              <w:rPr>
                <w:rFonts w:ascii="Times New Roman" w:hAnsi="Times New Roman" w:cs="Times New Roman"/>
                <w:sz w:val="26"/>
                <w:szCs w:val="26"/>
              </w:rPr>
              <w:t>ē</w:t>
            </w:r>
            <w:r w:rsidR="00A472CC" w:rsidRPr="00287280">
              <w:rPr>
                <w:rFonts w:ascii="Times New Roman" w:hAnsi="Times New Roman" w:cs="Times New Roman"/>
                <w:sz w:val="26"/>
                <w:szCs w:val="26"/>
              </w:rPr>
              <w:t xml:space="preserve"> </w:t>
            </w:r>
            <w:r w:rsidR="00A472CC">
              <w:rPr>
                <w:rFonts w:ascii="Times New Roman" w:hAnsi="Times New Roman" w:cs="Times New Roman"/>
                <w:sz w:val="26"/>
                <w:szCs w:val="26"/>
              </w:rPr>
              <w:t xml:space="preserve">tai noteikto mērķu un </w:t>
            </w:r>
            <w:r w:rsidR="00ED5AB4">
              <w:rPr>
                <w:rFonts w:ascii="Times New Roman" w:hAnsi="Times New Roman" w:cs="Times New Roman"/>
                <w:sz w:val="26"/>
                <w:szCs w:val="26"/>
              </w:rPr>
              <w:t>pamatvirzienu</w:t>
            </w:r>
            <w:r w:rsidR="00A472CC">
              <w:rPr>
                <w:rFonts w:ascii="Times New Roman" w:hAnsi="Times New Roman" w:cs="Times New Roman"/>
                <w:sz w:val="26"/>
                <w:szCs w:val="26"/>
              </w:rPr>
              <w:t xml:space="preserve"> īstenošanu, </w:t>
            </w:r>
            <w:r w:rsidR="000242EE">
              <w:rPr>
                <w:rFonts w:ascii="Times New Roman" w:eastAsia="Times New Roman" w:hAnsi="Times New Roman" w:cs="Times New Roman"/>
                <w:sz w:val="26"/>
                <w:szCs w:val="26"/>
                <w:lang w:eastAsia="lv-LV"/>
              </w:rPr>
              <w:t>nodo</w:t>
            </w:r>
            <w:r w:rsidR="00A472CC">
              <w:rPr>
                <w:rFonts w:ascii="Times New Roman" w:eastAsia="Times New Roman" w:hAnsi="Times New Roman" w:cs="Times New Roman"/>
                <w:sz w:val="26"/>
                <w:szCs w:val="26"/>
                <w:lang w:eastAsia="lv-LV"/>
              </w:rPr>
              <w:t>dot</w:t>
            </w:r>
            <w:r w:rsidR="007A54C5">
              <w:rPr>
                <w:rFonts w:ascii="Times New Roman" w:eastAsia="Times New Roman" w:hAnsi="Times New Roman" w:cs="Times New Roman"/>
                <w:sz w:val="26"/>
                <w:szCs w:val="26"/>
                <w:lang w:eastAsia="lv-LV"/>
              </w:rPr>
              <w:t xml:space="preserve"> </w:t>
            </w:r>
            <w:r w:rsidR="00B36F3E">
              <w:rPr>
                <w:rFonts w:ascii="Times New Roman" w:eastAsia="Times New Roman" w:hAnsi="Times New Roman" w:cs="Times New Roman"/>
                <w:sz w:val="26"/>
                <w:szCs w:val="26"/>
                <w:lang w:eastAsia="lv-LV"/>
              </w:rPr>
              <w:t>Banku augstskolas</w:t>
            </w:r>
            <w:r w:rsidR="00DD5368" w:rsidRPr="00DD5368">
              <w:rPr>
                <w:rFonts w:ascii="Times New Roman" w:eastAsia="Times New Roman" w:hAnsi="Times New Roman" w:cs="Times New Roman"/>
                <w:sz w:val="26"/>
                <w:szCs w:val="26"/>
                <w:lang w:eastAsia="lv-LV"/>
              </w:rPr>
              <w:t xml:space="preserve"> īpašumā</w:t>
            </w:r>
            <w:r w:rsidR="00DD5368">
              <w:rPr>
                <w:rFonts w:ascii="Times New Roman" w:eastAsia="Times New Roman" w:hAnsi="Times New Roman" w:cs="Times New Roman"/>
                <w:sz w:val="26"/>
                <w:szCs w:val="26"/>
                <w:lang w:eastAsia="lv-LV"/>
              </w:rPr>
              <w:t xml:space="preserve"> </w:t>
            </w:r>
            <w:r w:rsidR="00B36F3E">
              <w:rPr>
                <w:rFonts w:ascii="Times New Roman" w:eastAsia="Times New Roman" w:hAnsi="Times New Roman" w:cs="Times New Roman"/>
                <w:sz w:val="26"/>
                <w:szCs w:val="26"/>
                <w:lang w:eastAsia="lv-LV"/>
              </w:rPr>
              <w:t xml:space="preserve">valsts nekustamo īpašumu </w:t>
            </w:r>
            <w:r w:rsidR="00B36F3E" w:rsidRPr="00B36F3E">
              <w:rPr>
                <w:rFonts w:ascii="Times New Roman" w:eastAsia="Times New Roman" w:hAnsi="Times New Roman" w:cs="Times New Roman"/>
                <w:sz w:val="26"/>
                <w:szCs w:val="26"/>
                <w:lang w:eastAsia="lv-LV"/>
              </w:rPr>
              <w:t xml:space="preserve">Krišjāņa Valdemāra ielā 161, Rīgā, kas ierakstīts zemesgrāmatā uz valsts vārda </w:t>
            </w:r>
            <w:r w:rsidR="00B36F3E">
              <w:rPr>
                <w:rFonts w:ascii="Times New Roman" w:eastAsia="Times New Roman" w:hAnsi="Times New Roman" w:cs="Times New Roman"/>
                <w:sz w:val="26"/>
                <w:szCs w:val="26"/>
                <w:lang w:eastAsia="lv-LV"/>
              </w:rPr>
              <w:t>B</w:t>
            </w:r>
            <w:r w:rsidR="00810399">
              <w:rPr>
                <w:rFonts w:ascii="Times New Roman" w:eastAsia="Times New Roman" w:hAnsi="Times New Roman" w:cs="Times New Roman"/>
                <w:sz w:val="26"/>
                <w:szCs w:val="26"/>
                <w:lang w:eastAsia="lv-LV"/>
              </w:rPr>
              <w:t>anku  augstskolas</w:t>
            </w:r>
            <w:r w:rsidR="00B36F3E" w:rsidRPr="00B36F3E">
              <w:rPr>
                <w:rFonts w:ascii="Times New Roman" w:eastAsia="Times New Roman" w:hAnsi="Times New Roman" w:cs="Times New Roman"/>
                <w:sz w:val="26"/>
                <w:szCs w:val="26"/>
                <w:lang w:eastAsia="lv-LV"/>
              </w:rPr>
              <w:t xml:space="preserve"> personā</w:t>
            </w:r>
            <w:r w:rsidR="00810399">
              <w:rPr>
                <w:rFonts w:ascii="Times New Roman" w:eastAsia="Times New Roman" w:hAnsi="Times New Roman" w:cs="Times New Roman"/>
                <w:sz w:val="26"/>
                <w:szCs w:val="26"/>
                <w:lang w:eastAsia="lv-LV"/>
              </w:rPr>
              <w:t>.</w:t>
            </w:r>
          </w:p>
          <w:p w:rsidR="00042EA9" w:rsidRPr="00631462" w:rsidRDefault="000242EE" w:rsidP="000242EE">
            <w:pPr>
              <w:ind w:firstLine="498"/>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R</w:t>
            </w:r>
            <w:r w:rsidRPr="000242EE">
              <w:rPr>
                <w:rFonts w:ascii="Times New Roman" w:eastAsia="Times New Roman" w:hAnsi="Times New Roman" w:cs="Times New Roman"/>
                <w:sz w:val="26"/>
                <w:szCs w:val="26"/>
                <w:lang w:eastAsia="lv-LV"/>
              </w:rPr>
              <w:t>īkojuma projekts stājas spēkā ar tā parakstīšanas brīdi.</w:t>
            </w:r>
          </w:p>
        </w:tc>
      </w:tr>
    </w:tbl>
    <w:p w:rsidR="00916448" w:rsidRPr="00631462" w:rsidRDefault="00916448"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1987"/>
        <w:gridCol w:w="6934"/>
      </w:tblGrid>
      <w:tr w:rsidR="00894C55" w:rsidRPr="00631462" w:rsidTr="00287280">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izstrādes nepieciešamība</w:t>
            </w:r>
          </w:p>
        </w:tc>
      </w:tr>
      <w:tr w:rsidR="00894C55" w:rsidRPr="00631462" w:rsidTr="00287280">
        <w:trPr>
          <w:trHeight w:val="324"/>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rsidR="004F2153" w:rsidRPr="00631462" w:rsidRDefault="00DD5368" w:rsidP="00160CF0">
            <w:pPr>
              <w:spacing w:after="0" w:line="240" w:lineRule="auto"/>
              <w:ind w:left="106" w:right="118" w:firstLine="720"/>
              <w:jc w:val="both"/>
              <w:rPr>
                <w:rFonts w:ascii="Times New Roman" w:eastAsia="Times New Roman" w:hAnsi="Times New Roman" w:cs="Times New Roman"/>
                <w:sz w:val="26"/>
                <w:szCs w:val="26"/>
                <w:lang w:eastAsia="lv-LV"/>
              </w:rPr>
            </w:pPr>
            <w:r w:rsidRPr="00DD5368">
              <w:rPr>
                <w:rFonts w:ascii="Times New Roman" w:hAnsi="Times New Roman" w:cs="Times New Roman"/>
                <w:sz w:val="26"/>
                <w:szCs w:val="26"/>
              </w:rPr>
              <w:t>Publiskas personas mantas atsavināšanas likuma 42.panta pirmā daļa un 43.pants.</w:t>
            </w:r>
          </w:p>
        </w:tc>
      </w:tr>
      <w:tr w:rsidR="00894C55" w:rsidRPr="00631462" w:rsidTr="00287280">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rsidR="0032099E"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894C55" w:rsidRPr="0032099E" w:rsidRDefault="00894C55" w:rsidP="0032099E">
            <w:pPr>
              <w:rPr>
                <w:rFonts w:ascii="Times New Roman" w:eastAsia="Times New Roman" w:hAnsi="Times New Roman" w:cs="Times New Roman"/>
                <w:sz w:val="26"/>
                <w:szCs w:val="26"/>
                <w:lang w:eastAsia="lv-LV"/>
              </w:rPr>
            </w:pPr>
          </w:p>
        </w:tc>
        <w:tc>
          <w:tcPr>
            <w:tcW w:w="3766" w:type="pct"/>
            <w:tcBorders>
              <w:top w:val="outset" w:sz="6" w:space="0" w:color="414142"/>
              <w:left w:val="outset" w:sz="6" w:space="0" w:color="414142"/>
              <w:bottom w:val="outset" w:sz="6" w:space="0" w:color="414142"/>
              <w:right w:val="outset" w:sz="6" w:space="0" w:color="414142"/>
            </w:tcBorders>
            <w:hideMark/>
          </w:tcPr>
          <w:p w:rsidR="000567A3" w:rsidRDefault="00160CF0" w:rsidP="00536BD3">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Lai nodrošinātu </w:t>
            </w:r>
            <w:r w:rsidRPr="00DD5368">
              <w:rPr>
                <w:rFonts w:ascii="Times New Roman" w:hAnsi="Times New Roman" w:cs="Times New Roman"/>
                <w:sz w:val="26"/>
                <w:szCs w:val="26"/>
              </w:rPr>
              <w:t xml:space="preserve">operatīvu apsaimniekošanas darbību veikšanu un vienkāršotu Eiropas Savienības fondu atbalsta saņemšanas procedūras, </w:t>
            </w:r>
            <w:r>
              <w:rPr>
                <w:rFonts w:ascii="Times New Roman" w:hAnsi="Times New Roman" w:cs="Times New Roman"/>
                <w:sz w:val="26"/>
                <w:szCs w:val="26"/>
              </w:rPr>
              <w:t>sa</w:t>
            </w:r>
            <w:r w:rsidR="00C2107A">
              <w:rPr>
                <w:rFonts w:ascii="Times New Roman" w:hAnsi="Times New Roman" w:cs="Times New Roman"/>
                <w:sz w:val="26"/>
                <w:szCs w:val="26"/>
              </w:rPr>
              <w:t xml:space="preserve">gatavots </w:t>
            </w:r>
            <w:r w:rsidR="00810399" w:rsidRPr="00631462">
              <w:rPr>
                <w:rFonts w:ascii="Times New Roman" w:eastAsia="Times New Roman" w:hAnsi="Times New Roman" w:cs="Times New Roman"/>
                <w:sz w:val="26"/>
                <w:szCs w:val="26"/>
                <w:lang w:eastAsia="lv-LV"/>
              </w:rPr>
              <w:t>Minis</w:t>
            </w:r>
            <w:r w:rsidR="00810399">
              <w:rPr>
                <w:rFonts w:ascii="Times New Roman" w:eastAsia="Times New Roman" w:hAnsi="Times New Roman" w:cs="Times New Roman"/>
                <w:sz w:val="26"/>
                <w:szCs w:val="26"/>
                <w:lang w:eastAsia="lv-LV"/>
              </w:rPr>
              <w:t>tru kabineta rīkojuma projekta “</w:t>
            </w:r>
            <w:r w:rsidR="00810399" w:rsidRPr="00DD5368">
              <w:rPr>
                <w:rFonts w:ascii="Times New Roman" w:eastAsia="Times New Roman" w:hAnsi="Times New Roman" w:cs="Times New Roman"/>
                <w:sz w:val="26"/>
                <w:szCs w:val="26"/>
                <w:lang w:eastAsia="lv-LV"/>
              </w:rPr>
              <w:t xml:space="preserve">Par </w:t>
            </w:r>
            <w:r w:rsidR="00810399" w:rsidRPr="00B36F3E">
              <w:rPr>
                <w:rFonts w:ascii="Times New Roman" w:eastAsia="Times New Roman" w:hAnsi="Times New Roman" w:cs="Times New Roman"/>
                <w:sz w:val="26"/>
                <w:szCs w:val="26"/>
                <w:lang w:eastAsia="lv-LV"/>
              </w:rPr>
              <w:t>valsts nekustamā īpašuma Krišjāņa Valdemāra ielā 161,</w:t>
            </w:r>
            <w:r w:rsidR="00810399">
              <w:rPr>
                <w:rFonts w:ascii="Times New Roman" w:eastAsia="Times New Roman" w:hAnsi="Times New Roman" w:cs="Times New Roman"/>
                <w:sz w:val="26"/>
                <w:szCs w:val="26"/>
                <w:lang w:eastAsia="lv-LV"/>
              </w:rPr>
              <w:t xml:space="preserve"> </w:t>
            </w:r>
            <w:r w:rsidR="00810399" w:rsidRPr="00B36F3E">
              <w:rPr>
                <w:rFonts w:ascii="Times New Roman" w:eastAsia="Times New Roman" w:hAnsi="Times New Roman" w:cs="Times New Roman"/>
                <w:sz w:val="26"/>
                <w:szCs w:val="26"/>
                <w:lang w:eastAsia="lv-LV"/>
              </w:rPr>
              <w:t>Rīgā, nodošanu Banku augstskolas īpašumā</w:t>
            </w:r>
            <w:r w:rsidR="00810399" w:rsidRPr="00DD5368">
              <w:rPr>
                <w:rFonts w:ascii="Times New Roman" w:eastAsia="Times New Roman" w:hAnsi="Times New Roman" w:cs="Times New Roman"/>
                <w:sz w:val="26"/>
                <w:szCs w:val="26"/>
                <w:lang w:eastAsia="lv-LV"/>
              </w:rPr>
              <w:t>”</w:t>
            </w:r>
            <w:r w:rsidR="00810399">
              <w:rPr>
                <w:rFonts w:ascii="Times New Roman" w:eastAsia="Times New Roman" w:hAnsi="Times New Roman" w:cs="Times New Roman"/>
                <w:sz w:val="26"/>
                <w:szCs w:val="26"/>
                <w:lang w:eastAsia="lv-LV"/>
              </w:rPr>
              <w:t xml:space="preserve"> (turpmāk – </w:t>
            </w:r>
            <w:r>
              <w:rPr>
                <w:rFonts w:ascii="Times New Roman" w:hAnsi="Times New Roman" w:cs="Times New Roman"/>
                <w:sz w:val="26"/>
                <w:szCs w:val="26"/>
              </w:rPr>
              <w:t>r</w:t>
            </w:r>
            <w:r w:rsidR="004F2153" w:rsidRPr="004F2153">
              <w:rPr>
                <w:rFonts w:ascii="Times New Roman" w:hAnsi="Times New Roman" w:cs="Times New Roman"/>
                <w:sz w:val="26"/>
                <w:szCs w:val="26"/>
              </w:rPr>
              <w:t>īkojuma projekts</w:t>
            </w:r>
            <w:r w:rsidR="00810399">
              <w:rPr>
                <w:rFonts w:ascii="Times New Roman" w:hAnsi="Times New Roman" w:cs="Times New Roman"/>
                <w:sz w:val="26"/>
                <w:szCs w:val="26"/>
              </w:rPr>
              <w:t>)</w:t>
            </w:r>
            <w:r w:rsidR="00EE5505" w:rsidRPr="00631462">
              <w:rPr>
                <w:rFonts w:ascii="Times New Roman" w:hAnsi="Times New Roman" w:cs="Times New Roman"/>
                <w:sz w:val="26"/>
                <w:szCs w:val="26"/>
              </w:rPr>
              <w:t xml:space="preserve">, </w:t>
            </w:r>
            <w:r>
              <w:rPr>
                <w:rFonts w:ascii="Times New Roman" w:hAnsi="Times New Roman" w:cs="Times New Roman"/>
                <w:sz w:val="26"/>
                <w:szCs w:val="26"/>
              </w:rPr>
              <w:t>kas paredz nodot bez atlīdzības</w:t>
            </w:r>
            <w:r w:rsidR="00E26AF1">
              <w:rPr>
                <w:rFonts w:ascii="Times New Roman" w:hAnsi="Times New Roman" w:cs="Times New Roman"/>
                <w:sz w:val="26"/>
                <w:szCs w:val="26"/>
              </w:rPr>
              <w:t xml:space="preserve"> </w:t>
            </w:r>
            <w:r w:rsidR="009E7287">
              <w:rPr>
                <w:rFonts w:ascii="Times New Roman" w:hAnsi="Times New Roman" w:cs="Times New Roman"/>
                <w:sz w:val="26"/>
                <w:szCs w:val="26"/>
              </w:rPr>
              <w:t>Banku augstskolas</w:t>
            </w:r>
            <w:r w:rsidR="00DD5368">
              <w:rPr>
                <w:rFonts w:ascii="Times New Roman" w:hAnsi="Times New Roman" w:cs="Times New Roman"/>
                <w:sz w:val="26"/>
                <w:szCs w:val="26"/>
              </w:rPr>
              <w:t xml:space="preserve"> </w:t>
            </w:r>
            <w:r w:rsidR="00810399">
              <w:rPr>
                <w:rFonts w:ascii="Times New Roman" w:eastAsia="Times New Roman" w:hAnsi="Times New Roman" w:cs="Times New Roman"/>
                <w:sz w:val="26"/>
                <w:szCs w:val="26"/>
                <w:lang w:eastAsia="lv-LV"/>
              </w:rPr>
              <w:t xml:space="preserve">(turpmāk – BA) </w:t>
            </w:r>
            <w:r w:rsidR="009E7287">
              <w:rPr>
                <w:rFonts w:ascii="Times New Roman" w:hAnsi="Times New Roman" w:cs="Times New Roman"/>
                <w:sz w:val="26"/>
                <w:szCs w:val="26"/>
              </w:rPr>
              <w:t>īpašumā</w:t>
            </w:r>
            <w:r w:rsidR="009E7287" w:rsidRPr="00810399">
              <w:rPr>
                <w:rFonts w:ascii="Times New Roman" w:hAnsi="Times New Roman" w:cs="Times New Roman"/>
                <w:sz w:val="26"/>
                <w:szCs w:val="26"/>
              </w:rPr>
              <w:t xml:space="preserve"> </w:t>
            </w:r>
            <w:r w:rsidR="00810399" w:rsidRPr="00810399">
              <w:rPr>
                <w:rFonts w:ascii="Times New Roman" w:hAnsi="Times New Roman" w:cs="Times New Roman"/>
                <w:sz w:val="26"/>
                <w:szCs w:val="26"/>
              </w:rPr>
              <w:t>valsts nekustamo īpašumu (nekustamā īpašuma kadastra Nr.0100 025 0201) Krišjāņa Valdemāra ielā 161, Rīgā, (turpmāk – īpašums)</w:t>
            </w:r>
            <w:r w:rsidR="00AC563A">
              <w:rPr>
                <w:rFonts w:ascii="Times New Roman" w:eastAsia="Times New Roman" w:hAnsi="Times New Roman" w:cs="Times New Roman"/>
                <w:sz w:val="26"/>
                <w:szCs w:val="26"/>
                <w:lang w:eastAsia="lv-LV"/>
              </w:rPr>
              <w:t>,</w:t>
            </w:r>
            <w:r w:rsidR="00DD5368">
              <w:rPr>
                <w:rFonts w:ascii="Times New Roman" w:hAnsi="Times New Roman" w:cs="Times New Roman"/>
                <w:sz w:val="26"/>
                <w:szCs w:val="26"/>
              </w:rPr>
              <w:t xml:space="preserve"> kas nepiecie</w:t>
            </w:r>
            <w:r>
              <w:rPr>
                <w:rFonts w:ascii="Times New Roman" w:hAnsi="Times New Roman" w:cs="Times New Roman"/>
                <w:sz w:val="26"/>
                <w:szCs w:val="26"/>
              </w:rPr>
              <w:t>šam</w:t>
            </w:r>
            <w:r w:rsidR="00AC563A">
              <w:rPr>
                <w:rFonts w:ascii="Times New Roman" w:hAnsi="Times New Roman" w:cs="Times New Roman"/>
                <w:sz w:val="26"/>
                <w:szCs w:val="26"/>
              </w:rPr>
              <w:t>s</w:t>
            </w:r>
            <w:r>
              <w:rPr>
                <w:rFonts w:ascii="Times New Roman" w:hAnsi="Times New Roman" w:cs="Times New Roman"/>
                <w:sz w:val="26"/>
                <w:szCs w:val="26"/>
              </w:rPr>
              <w:t xml:space="preserve"> </w:t>
            </w:r>
            <w:r w:rsidR="00AC563A">
              <w:rPr>
                <w:rFonts w:ascii="Times New Roman" w:hAnsi="Times New Roman" w:cs="Times New Roman"/>
                <w:sz w:val="26"/>
                <w:szCs w:val="26"/>
              </w:rPr>
              <w:t>BA</w:t>
            </w:r>
            <w:r>
              <w:rPr>
                <w:rFonts w:ascii="Times New Roman" w:hAnsi="Times New Roman" w:cs="Times New Roman"/>
                <w:sz w:val="26"/>
                <w:szCs w:val="26"/>
              </w:rPr>
              <w:t xml:space="preserve"> studiju procesa un p</w:t>
            </w:r>
            <w:r w:rsidR="00AC563A">
              <w:rPr>
                <w:rFonts w:ascii="Times New Roman" w:hAnsi="Times New Roman" w:cs="Times New Roman"/>
                <w:sz w:val="26"/>
                <w:szCs w:val="26"/>
              </w:rPr>
              <w:t>ētniecības darba nodrošināšanai.</w:t>
            </w:r>
          </w:p>
          <w:p w:rsidR="0032099E" w:rsidRDefault="00AC563A" w:rsidP="00536BD3">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Īpašums sastāv no zemes vienības 3007 m</w:t>
            </w:r>
            <w:r w:rsidRPr="00AC563A">
              <w:rPr>
                <w:rFonts w:ascii="Times New Roman" w:hAnsi="Times New Roman" w:cs="Times New Roman"/>
                <w:sz w:val="26"/>
                <w:szCs w:val="26"/>
                <w:vertAlign w:val="superscript"/>
              </w:rPr>
              <w:t>2</w:t>
            </w:r>
            <w:r>
              <w:rPr>
                <w:rFonts w:ascii="Times New Roman" w:hAnsi="Times New Roman" w:cs="Times New Roman"/>
                <w:sz w:val="26"/>
                <w:szCs w:val="26"/>
              </w:rPr>
              <w:t xml:space="preserve"> platībā (zemes vienības kadastra apzīmējums 0100 025 0201) un būves ar kadastra</w:t>
            </w:r>
            <w:r w:rsidR="006F6E9C">
              <w:rPr>
                <w:rFonts w:ascii="Times New Roman" w:hAnsi="Times New Roman" w:cs="Times New Roman"/>
                <w:sz w:val="26"/>
                <w:szCs w:val="26"/>
              </w:rPr>
              <w:t xml:space="preserve"> apzīmējumu 0100 025 0201 001. Ī</w:t>
            </w:r>
            <w:r>
              <w:rPr>
                <w:rFonts w:ascii="Times New Roman" w:hAnsi="Times New Roman" w:cs="Times New Roman"/>
                <w:sz w:val="26"/>
                <w:szCs w:val="26"/>
              </w:rPr>
              <w:t xml:space="preserve">pašums ierakstīts zemesgrāmatā uz valsts vārda BA personā. Uz zemes vienības (zemes vienības kadastra apzīmējums 0100 025 0201) Krišjāņa Valdemāra ielā 161, Rīgā, atrodas </w:t>
            </w:r>
            <w:r w:rsidR="00321292">
              <w:rPr>
                <w:rFonts w:ascii="Times New Roman" w:hAnsi="Times New Roman" w:cs="Times New Roman"/>
                <w:sz w:val="26"/>
                <w:szCs w:val="26"/>
              </w:rPr>
              <w:t xml:space="preserve">arī </w:t>
            </w:r>
            <w:r>
              <w:rPr>
                <w:rFonts w:ascii="Times New Roman" w:hAnsi="Times New Roman" w:cs="Times New Roman"/>
                <w:sz w:val="26"/>
                <w:szCs w:val="26"/>
              </w:rPr>
              <w:t>transformatoru apakšstacija 602 TP (būves kadastra apzīmējums 01</w:t>
            </w:r>
            <w:r w:rsidR="006768FE">
              <w:rPr>
                <w:rFonts w:ascii="Times New Roman" w:hAnsi="Times New Roman" w:cs="Times New Roman"/>
                <w:sz w:val="26"/>
                <w:szCs w:val="26"/>
              </w:rPr>
              <w:t>00</w:t>
            </w:r>
            <w:r>
              <w:rPr>
                <w:rFonts w:ascii="Times New Roman" w:hAnsi="Times New Roman" w:cs="Times New Roman"/>
                <w:sz w:val="26"/>
                <w:szCs w:val="26"/>
              </w:rPr>
              <w:t xml:space="preserve"> 025 0201 002), kas ierakstīta zemesgrāmatā uz akciju sabiedrības </w:t>
            </w:r>
            <w:r w:rsidR="006F6E9C">
              <w:rPr>
                <w:rFonts w:ascii="Times New Roman" w:hAnsi="Times New Roman" w:cs="Times New Roman"/>
                <w:sz w:val="26"/>
                <w:szCs w:val="26"/>
              </w:rPr>
              <w:t>“Latvenergo” vārda. Saskaņā ar K</w:t>
            </w:r>
            <w:r>
              <w:rPr>
                <w:rFonts w:ascii="Times New Roman" w:hAnsi="Times New Roman" w:cs="Times New Roman"/>
                <w:sz w:val="26"/>
                <w:szCs w:val="26"/>
              </w:rPr>
              <w:t xml:space="preserve">adastra informācijas sistēmas teksta datiem zemes vienībai (zemes vienības kadastra apzīmējums 0100 025 0201) Krišjāņa Valdemāra ielā 161, Rīgā, noteikts apgrūtinājums – piebraucamais ceļš </w:t>
            </w:r>
            <w:proofErr w:type="spellStart"/>
            <w:r>
              <w:rPr>
                <w:rFonts w:ascii="Times New Roman" w:hAnsi="Times New Roman" w:cs="Times New Roman"/>
                <w:sz w:val="26"/>
                <w:szCs w:val="26"/>
              </w:rPr>
              <w:t>energoobje</w:t>
            </w:r>
            <w:bookmarkStart w:id="0" w:name="_GoBack"/>
            <w:bookmarkEnd w:id="0"/>
            <w:r>
              <w:rPr>
                <w:rFonts w:ascii="Times New Roman" w:hAnsi="Times New Roman" w:cs="Times New Roman"/>
                <w:sz w:val="26"/>
                <w:szCs w:val="26"/>
              </w:rPr>
              <w:t>ktiem</w:t>
            </w:r>
            <w:proofErr w:type="spellEnd"/>
            <w:r>
              <w:rPr>
                <w:rFonts w:ascii="Times New Roman" w:hAnsi="Times New Roman" w:cs="Times New Roman"/>
                <w:sz w:val="26"/>
                <w:szCs w:val="26"/>
              </w:rPr>
              <w:t xml:space="preserve"> (061001).</w:t>
            </w:r>
          </w:p>
          <w:p w:rsidR="00880A82" w:rsidRDefault="00315674" w:rsidP="00536BD3">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lastRenderedPageBreak/>
              <w:t xml:space="preserve">Saskaņā ar Ekonomikas ministrijas 2018.gada 3.decembra atzinumā Nr.2.3.14-1/2018/264 norādīto akciju sabiedrības “Latvenergo” </w:t>
            </w:r>
            <w:r w:rsidRPr="00315674">
              <w:rPr>
                <w:rFonts w:ascii="Times New Roman" w:hAnsi="Times New Roman" w:cs="Times New Roman"/>
                <w:sz w:val="26"/>
                <w:szCs w:val="26"/>
              </w:rPr>
              <w:t>pamatdarbības veikšanai un piekļuves nodrošināšanai ir saglabājam</w:t>
            </w:r>
            <w:r>
              <w:rPr>
                <w:rFonts w:ascii="Times New Roman" w:hAnsi="Times New Roman" w:cs="Times New Roman"/>
                <w:sz w:val="26"/>
                <w:szCs w:val="26"/>
              </w:rPr>
              <w:t>s</w:t>
            </w:r>
            <w:r w:rsidRPr="00315674">
              <w:rPr>
                <w:rFonts w:ascii="Times New Roman" w:hAnsi="Times New Roman" w:cs="Times New Roman"/>
                <w:sz w:val="26"/>
                <w:szCs w:val="26"/>
              </w:rPr>
              <w:t xml:space="preserve"> līdzšinēj</w:t>
            </w:r>
            <w:r>
              <w:rPr>
                <w:rFonts w:ascii="Times New Roman" w:hAnsi="Times New Roman" w:cs="Times New Roman"/>
                <w:sz w:val="26"/>
                <w:szCs w:val="26"/>
              </w:rPr>
              <w:t>ais</w:t>
            </w:r>
            <w:r w:rsidRPr="00315674">
              <w:rPr>
                <w:rFonts w:ascii="Times New Roman" w:hAnsi="Times New Roman" w:cs="Times New Roman"/>
                <w:sz w:val="26"/>
                <w:szCs w:val="26"/>
              </w:rPr>
              <w:t xml:space="preserve"> Kadastra informācijas sistēmā zemes vienībai ar kadastra apzīmējumu 0100 025 0201 noteiktais apgrūtinājums. Par transformatoru apakšstacijas TP-602 ēkas ekspluatācijai un uzturēšanai nepieciešamo platību ~ 50m</w:t>
            </w:r>
            <w:r w:rsidRPr="00F661C6">
              <w:rPr>
                <w:rFonts w:ascii="Times New Roman" w:hAnsi="Times New Roman" w:cs="Times New Roman"/>
                <w:sz w:val="26"/>
                <w:szCs w:val="26"/>
                <w:vertAlign w:val="superscript"/>
              </w:rPr>
              <w:t>2</w:t>
            </w:r>
            <w:r w:rsidRPr="00315674">
              <w:rPr>
                <w:rFonts w:ascii="Times New Roman" w:hAnsi="Times New Roman" w:cs="Times New Roman"/>
                <w:sz w:val="26"/>
                <w:szCs w:val="26"/>
              </w:rPr>
              <w:t xml:space="preserve"> akciju sabiedrīb</w:t>
            </w:r>
            <w:r>
              <w:rPr>
                <w:rFonts w:ascii="Times New Roman" w:hAnsi="Times New Roman" w:cs="Times New Roman"/>
                <w:sz w:val="26"/>
                <w:szCs w:val="26"/>
              </w:rPr>
              <w:t>a “Sadales tīkls”</w:t>
            </w:r>
            <w:r w:rsidRPr="00315674">
              <w:rPr>
                <w:rFonts w:ascii="Times New Roman" w:hAnsi="Times New Roman" w:cs="Times New Roman"/>
                <w:sz w:val="26"/>
                <w:szCs w:val="26"/>
              </w:rPr>
              <w:t xml:space="preserve"> ir gatava noslēgt zemes nomas līgumu.</w:t>
            </w:r>
            <w:r w:rsidR="0005506D">
              <w:rPr>
                <w:rFonts w:ascii="Times New Roman" w:hAnsi="Times New Roman" w:cs="Times New Roman"/>
                <w:sz w:val="26"/>
                <w:szCs w:val="26"/>
              </w:rPr>
              <w:t xml:space="preserve"> BA</w:t>
            </w:r>
            <w:r w:rsidR="00ED118E">
              <w:rPr>
                <w:rFonts w:ascii="Times New Roman" w:hAnsi="Times New Roman" w:cs="Times New Roman"/>
                <w:sz w:val="26"/>
                <w:szCs w:val="26"/>
              </w:rPr>
              <w:t>,</w:t>
            </w:r>
            <w:r w:rsidR="0005506D">
              <w:rPr>
                <w:rFonts w:ascii="Times New Roman" w:hAnsi="Times New Roman" w:cs="Times New Roman"/>
                <w:sz w:val="26"/>
                <w:szCs w:val="26"/>
              </w:rPr>
              <w:t xml:space="preserve"> pārņemot īpašumu īpašumā un to izmantojot</w:t>
            </w:r>
            <w:r w:rsidR="0005506D" w:rsidRPr="0005506D">
              <w:rPr>
                <w:rFonts w:ascii="Times New Roman" w:hAnsi="Times New Roman" w:cs="Times New Roman"/>
                <w:sz w:val="26"/>
                <w:szCs w:val="26"/>
              </w:rPr>
              <w:t>, ir saistoša Aizsargjoslu likumā noteiktā kārtība</w:t>
            </w:r>
            <w:r w:rsidR="0005506D">
              <w:rPr>
                <w:rFonts w:ascii="Times New Roman" w:hAnsi="Times New Roman" w:cs="Times New Roman"/>
                <w:sz w:val="26"/>
                <w:szCs w:val="26"/>
              </w:rPr>
              <w:t xml:space="preserve"> atbilstoši aizsargjoslu veidam, tieši tāpat kā šobrīd, kad īpašums atrodas BA valdījumā.</w:t>
            </w:r>
          </w:p>
          <w:p w:rsidR="00287280" w:rsidRDefault="00287280" w:rsidP="00536BD3">
            <w:pPr>
              <w:spacing w:after="0" w:line="240" w:lineRule="auto"/>
              <w:ind w:left="106" w:right="118" w:firstLine="390"/>
              <w:jc w:val="both"/>
              <w:rPr>
                <w:rFonts w:ascii="Times New Roman" w:hAnsi="Times New Roman" w:cs="Times New Roman"/>
                <w:sz w:val="26"/>
                <w:szCs w:val="26"/>
              </w:rPr>
            </w:pPr>
            <w:r w:rsidRPr="00287280">
              <w:rPr>
                <w:rFonts w:ascii="Times New Roman" w:hAnsi="Times New Roman" w:cs="Times New Roman"/>
                <w:sz w:val="26"/>
                <w:szCs w:val="26"/>
              </w:rPr>
              <w:t xml:space="preserve">Atbilstoši Ministru kabineta 2003.gada 16.septembra noteikumu Nr.528 „Izglītības un zinātnes ministrijas nolikums” </w:t>
            </w:r>
            <w:r w:rsidRPr="008D69F0">
              <w:rPr>
                <w:rFonts w:ascii="Times New Roman" w:hAnsi="Times New Roman" w:cs="Times New Roman"/>
                <w:sz w:val="26"/>
                <w:szCs w:val="26"/>
              </w:rPr>
              <w:t>24.</w:t>
            </w:r>
            <w:r w:rsidR="00880A82">
              <w:rPr>
                <w:rFonts w:ascii="Times New Roman" w:hAnsi="Times New Roman" w:cs="Times New Roman"/>
                <w:sz w:val="26"/>
                <w:szCs w:val="26"/>
              </w:rPr>
              <w:t>15</w:t>
            </w:r>
            <w:r w:rsidRPr="008D69F0">
              <w:rPr>
                <w:rFonts w:ascii="Times New Roman" w:hAnsi="Times New Roman" w:cs="Times New Roman"/>
                <w:sz w:val="26"/>
                <w:szCs w:val="26"/>
              </w:rPr>
              <w:t xml:space="preserve">.apakšpunktam </w:t>
            </w:r>
            <w:r w:rsidR="00880A82">
              <w:rPr>
                <w:rFonts w:ascii="Times New Roman" w:hAnsi="Times New Roman" w:cs="Times New Roman"/>
                <w:sz w:val="26"/>
                <w:szCs w:val="26"/>
              </w:rPr>
              <w:t>BA</w:t>
            </w:r>
            <w:r w:rsidR="008D69F0">
              <w:rPr>
                <w:rFonts w:ascii="Times New Roman" w:hAnsi="Times New Roman" w:cs="Times New Roman"/>
                <w:sz w:val="26"/>
                <w:szCs w:val="26"/>
              </w:rPr>
              <w:t xml:space="preserve"> </w:t>
            </w:r>
            <w:r w:rsidRPr="00287280">
              <w:rPr>
                <w:rFonts w:ascii="Times New Roman" w:hAnsi="Times New Roman" w:cs="Times New Roman"/>
                <w:sz w:val="26"/>
                <w:szCs w:val="26"/>
              </w:rPr>
              <w:t xml:space="preserve">ir </w:t>
            </w:r>
            <w:r w:rsidR="00075422">
              <w:rPr>
                <w:rFonts w:ascii="Times New Roman" w:hAnsi="Times New Roman" w:cs="Times New Roman"/>
                <w:sz w:val="26"/>
                <w:szCs w:val="26"/>
              </w:rPr>
              <w:t xml:space="preserve">Izglītības un zinātnes </w:t>
            </w:r>
            <w:r w:rsidRPr="00287280">
              <w:rPr>
                <w:rFonts w:ascii="Times New Roman" w:hAnsi="Times New Roman" w:cs="Times New Roman"/>
                <w:sz w:val="26"/>
                <w:szCs w:val="26"/>
              </w:rPr>
              <w:t xml:space="preserve">ministrijas padotībā esoša augstākās izglītības iestāde. Pamatojoties uz </w:t>
            </w:r>
            <w:r w:rsidR="00880A82">
              <w:rPr>
                <w:rFonts w:ascii="Times New Roman" w:hAnsi="Times New Roman" w:cs="Times New Roman"/>
                <w:sz w:val="26"/>
                <w:szCs w:val="26"/>
              </w:rPr>
              <w:t>BA</w:t>
            </w:r>
            <w:r w:rsidRPr="00287280">
              <w:rPr>
                <w:rFonts w:ascii="Times New Roman" w:hAnsi="Times New Roman" w:cs="Times New Roman"/>
                <w:sz w:val="26"/>
                <w:szCs w:val="26"/>
              </w:rPr>
              <w:t xml:space="preserve"> Satversmes (apstiprināta ar likumu „Par </w:t>
            </w:r>
            <w:r w:rsidR="00D9667E">
              <w:rPr>
                <w:rFonts w:ascii="Times New Roman" w:hAnsi="Times New Roman" w:cs="Times New Roman"/>
                <w:sz w:val="26"/>
                <w:szCs w:val="26"/>
              </w:rPr>
              <w:t>Banku augstskolas</w:t>
            </w:r>
            <w:r w:rsidRPr="00287280">
              <w:rPr>
                <w:rFonts w:ascii="Times New Roman" w:hAnsi="Times New Roman" w:cs="Times New Roman"/>
                <w:sz w:val="26"/>
                <w:szCs w:val="26"/>
              </w:rPr>
              <w:t xml:space="preserve"> Satversmi”) (turpmāk – </w:t>
            </w:r>
            <w:r w:rsidR="00D9667E">
              <w:rPr>
                <w:rFonts w:ascii="Times New Roman" w:hAnsi="Times New Roman" w:cs="Times New Roman"/>
                <w:sz w:val="26"/>
                <w:szCs w:val="26"/>
              </w:rPr>
              <w:t>BA</w:t>
            </w:r>
            <w:r w:rsidRPr="00287280">
              <w:rPr>
                <w:rFonts w:ascii="Times New Roman" w:hAnsi="Times New Roman" w:cs="Times New Roman"/>
                <w:sz w:val="26"/>
                <w:szCs w:val="26"/>
              </w:rPr>
              <w:t xml:space="preserve"> Satversme) </w:t>
            </w:r>
            <w:r w:rsidR="00D9667E">
              <w:rPr>
                <w:rFonts w:ascii="Times New Roman" w:hAnsi="Times New Roman" w:cs="Times New Roman"/>
                <w:sz w:val="26"/>
                <w:szCs w:val="26"/>
              </w:rPr>
              <w:t>6</w:t>
            </w:r>
            <w:r w:rsidRPr="00287280">
              <w:rPr>
                <w:rFonts w:ascii="Times New Roman" w:hAnsi="Times New Roman" w:cs="Times New Roman"/>
                <w:sz w:val="26"/>
                <w:szCs w:val="26"/>
              </w:rPr>
              <w:t>.punktu un Augst</w:t>
            </w:r>
            <w:r w:rsidR="00777D02">
              <w:rPr>
                <w:rFonts w:ascii="Times New Roman" w:hAnsi="Times New Roman" w:cs="Times New Roman"/>
                <w:sz w:val="26"/>
                <w:szCs w:val="26"/>
              </w:rPr>
              <w:t>skolu likuma 7.panta pirmo daļu</w:t>
            </w:r>
            <w:r w:rsidRPr="00287280">
              <w:rPr>
                <w:rFonts w:ascii="Times New Roman" w:hAnsi="Times New Roman" w:cs="Times New Roman"/>
                <w:sz w:val="26"/>
                <w:szCs w:val="26"/>
              </w:rPr>
              <w:t xml:space="preserve"> </w:t>
            </w:r>
            <w:r w:rsidR="00D9667E">
              <w:rPr>
                <w:rFonts w:ascii="Times New Roman" w:hAnsi="Times New Roman" w:cs="Times New Roman"/>
                <w:sz w:val="26"/>
                <w:szCs w:val="26"/>
              </w:rPr>
              <w:t>BA</w:t>
            </w:r>
            <w:r w:rsidRPr="00287280">
              <w:rPr>
                <w:rFonts w:ascii="Times New Roman" w:hAnsi="Times New Roman" w:cs="Times New Roman"/>
                <w:sz w:val="26"/>
                <w:szCs w:val="26"/>
              </w:rPr>
              <w:t xml:space="preserve"> ir atvasināta publiska persona.</w:t>
            </w:r>
          </w:p>
          <w:p w:rsidR="00287280" w:rsidRDefault="00287280" w:rsidP="00536BD3">
            <w:pPr>
              <w:spacing w:after="0" w:line="240" w:lineRule="auto"/>
              <w:ind w:left="106" w:right="118" w:firstLine="390"/>
              <w:jc w:val="both"/>
              <w:rPr>
                <w:rFonts w:ascii="Times New Roman" w:hAnsi="Times New Roman" w:cs="Times New Roman"/>
                <w:sz w:val="26"/>
                <w:szCs w:val="26"/>
              </w:rPr>
            </w:pPr>
            <w:r w:rsidRPr="00287280">
              <w:rPr>
                <w:rFonts w:ascii="Times New Roman" w:hAnsi="Times New Roman" w:cs="Times New Roman"/>
                <w:sz w:val="26"/>
                <w:szCs w:val="26"/>
              </w:rPr>
              <w:t xml:space="preserve">Pamatojoties uz Augstskolu likuma 76.panta pirmo daļu un otrās daļas 4.punktu, kā arī </w:t>
            </w:r>
            <w:r w:rsidR="00D9667E">
              <w:rPr>
                <w:rFonts w:ascii="Times New Roman" w:hAnsi="Times New Roman" w:cs="Times New Roman"/>
                <w:sz w:val="26"/>
                <w:szCs w:val="26"/>
              </w:rPr>
              <w:t>BA</w:t>
            </w:r>
            <w:r w:rsidRPr="00287280">
              <w:rPr>
                <w:rFonts w:ascii="Times New Roman" w:hAnsi="Times New Roman" w:cs="Times New Roman"/>
                <w:sz w:val="26"/>
                <w:szCs w:val="26"/>
              </w:rPr>
              <w:t xml:space="preserve"> Satversmes </w:t>
            </w:r>
            <w:r w:rsidR="00D9667E">
              <w:rPr>
                <w:rFonts w:ascii="Times New Roman" w:hAnsi="Times New Roman" w:cs="Times New Roman"/>
                <w:sz w:val="26"/>
                <w:szCs w:val="26"/>
              </w:rPr>
              <w:t>85.</w:t>
            </w:r>
            <w:r w:rsidRPr="00287280">
              <w:rPr>
                <w:rFonts w:ascii="Times New Roman" w:hAnsi="Times New Roman" w:cs="Times New Roman"/>
                <w:sz w:val="26"/>
                <w:szCs w:val="26"/>
              </w:rPr>
              <w:t xml:space="preserve">punktu, </w:t>
            </w:r>
            <w:r w:rsidR="00D9667E">
              <w:rPr>
                <w:rFonts w:ascii="Times New Roman" w:hAnsi="Times New Roman" w:cs="Times New Roman"/>
                <w:sz w:val="26"/>
                <w:szCs w:val="26"/>
              </w:rPr>
              <w:t>BA</w:t>
            </w:r>
            <w:r w:rsidR="00A73316">
              <w:rPr>
                <w:rFonts w:ascii="Times New Roman" w:hAnsi="Times New Roman" w:cs="Times New Roman"/>
                <w:sz w:val="26"/>
                <w:szCs w:val="26"/>
              </w:rPr>
              <w:t xml:space="preserve"> </w:t>
            </w:r>
            <w:r w:rsidRPr="00287280">
              <w:rPr>
                <w:rFonts w:ascii="Times New Roman" w:hAnsi="Times New Roman" w:cs="Times New Roman"/>
                <w:sz w:val="26"/>
                <w:szCs w:val="26"/>
              </w:rPr>
              <w:t>var piederēt nekustamais īpašums.</w:t>
            </w:r>
          </w:p>
          <w:p w:rsidR="00D9667E" w:rsidRDefault="00A60171" w:rsidP="00536BD3">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Ar </w:t>
            </w:r>
            <w:r w:rsidR="00D9667E">
              <w:rPr>
                <w:rFonts w:ascii="Times New Roman" w:hAnsi="Times New Roman" w:cs="Times New Roman"/>
                <w:sz w:val="26"/>
                <w:szCs w:val="26"/>
              </w:rPr>
              <w:t>2018</w:t>
            </w:r>
            <w:r w:rsidR="00287280" w:rsidRPr="00287280">
              <w:rPr>
                <w:rFonts w:ascii="Times New Roman" w:hAnsi="Times New Roman" w:cs="Times New Roman"/>
                <w:sz w:val="26"/>
                <w:szCs w:val="26"/>
              </w:rPr>
              <w:t xml:space="preserve">.gada </w:t>
            </w:r>
            <w:r w:rsidR="00D9667E">
              <w:rPr>
                <w:rFonts w:ascii="Times New Roman" w:hAnsi="Times New Roman" w:cs="Times New Roman"/>
                <w:sz w:val="26"/>
                <w:szCs w:val="26"/>
              </w:rPr>
              <w:t>24.aprīļa</w:t>
            </w:r>
            <w:r>
              <w:rPr>
                <w:rFonts w:ascii="Times New Roman" w:hAnsi="Times New Roman" w:cs="Times New Roman"/>
                <w:sz w:val="26"/>
                <w:szCs w:val="26"/>
              </w:rPr>
              <w:t xml:space="preserve"> </w:t>
            </w:r>
            <w:r w:rsidR="00287280" w:rsidRPr="00287280">
              <w:rPr>
                <w:rFonts w:ascii="Times New Roman" w:hAnsi="Times New Roman" w:cs="Times New Roman"/>
                <w:sz w:val="26"/>
                <w:szCs w:val="26"/>
              </w:rPr>
              <w:t>lēmumu Nr.</w:t>
            </w:r>
            <w:r w:rsidR="00D9667E">
              <w:rPr>
                <w:rFonts w:ascii="Times New Roman" w:hAnsi="Times New Roman" w:cs="Times New Roman"/>
                <w:sz w:val="26"/>
                <w:szCs w:val="26"/>
              </w:rPr>
              <w:t>1.5-2/10</w:t>
            </w:r>
            <w:r w:rsidR="00287280" w:rsidRPr="00287280">
              <w:rPr>
                <w:rFonts w:ascii="Times New Roman" w:hAnsi="Times New Roman" w:cs="Times New Roman"/>
                <w:sz w:val="26"/>
                <w:szCs w:val="26"/>
              </w:rPr>
              <w:t xml:space="preserve"> </w:t>
            </w:r>
            <w:r w:rsidR="00D9667E">
              <w:rPr>
                <w:rFonts w:ascii="Times New Roman" w:hAnsi="Times New Roman" w:cs="Times New Roman"/>
                <w:sz w:val="26"/>
                <w:szCs w:val="26"/>
              </w:rPr>
              <w:t>B</w:t>
            </w:r>
            <w:r>
              <w:rPr>
                <w:rFonts w:ascii="Times New Roman" w:hAnsi="Times New Roman" w:cs="Times New Roman"/>
                <w:sz w:val="26"/>
                <w:szCs w:val="26"/>
              </w:rPr>
              <w:t xml:space="preserve">A Senāts ir nolēmis </w:t>
            </w:r>
            <w:r w:rsidR="00D9667E">
              <w:rPr>
                <w:rFonts w:ascii="Times New Roman" w:hAnsi="Times New Roman" w:cs="Times New Roman"/>
                <w:sz w:val="26"/>
                <w:szCs w:val="26"/>
              </w:rPr>
              <w:t>lūgt Ministru kabinetu nodot bez atlīdzības BA īpašumā īpašumu, lai nodrošinātu BA galvenos darbības mērķus – īstenotu akadēmiskās un profesionālās studiju programmas, kā arī nodarbotos ar zinātni un pētniecību.</w:t>
            </w:r>
          </w:p>
          <w:p w:rsidR="00291B86" w:rsidRPr="00D04AD7" w:rsidRDefault="00287280" w:rsidP="00536BD3">
            <w:pPr>
              <w:spacing w:after="0" w:line="240" w:lineRule="auto"/>
              <w:ind w:left="106" w:right="118" w:firstLine="390"/>
              <w:jc w:val="both"/>
              <w:rPr>
                <w:rFonts w:ascii="Times New Roman" w:hAnsi="Times New Roman" w:cs="Times New Roman"/>
                <w:sz w:val="26"/>
                <w:szCs w:val="26"/>
              </w:rPr>
            </w:pPr>
            <w:r w:rsidRPr="00287280">
              <w:rPr>
                <w:rFonts w:ascii="Times New Roman" w:hAnsi="Times New Roman" w:cs="Times New Roman"/>
                <w:sz w:val="26"/>
                <w:szCs w:val="26"/>
              </w:rPr>
              <w:t xml:space="preserve">Eiropas Komisijas sagatavotā dokumenta „Komisijas paziņojums par valsts atbalsta jēdzienu saskaņā ar Līguma par Eiropas Savienības darbību 107.panta 1.punktu” (turpmāk – Komisijas paziņojums) 28.punktā ir noteikts, ka saskaņā ar judikatūru valsts izglītības sistēmas ietvaros nodrošinātā valsts izglītība, ko finansē un uzrauga valsts, var tikt uzskatīta par </w:t>
            </w:r>
            <w:r w:rsidRPr="00D04AD7">
              <w:rPr>
                <w:rFonts w:ascii="Times New Roman" w:hAnsi="Times New Roman" w:cs="Times New Roman"/>
                <w:sz w:val="26"/>
                <w:szCs w:val="26"/>
              </w:rPr>
              <w:t xml:space="preserve">nesaimniecisko darbību. </w:t>
            </w:r>
          </w:p>
          <w:p w:rsidR="00D04AD7" w:rsidRDefault="0029576A" w:rsidP="00536BD3">
            <w:pPr>
              <w:spacing w:after="0" w:line="240" w:lineRule="auto"/>
              <w:ind w:left="106" w:right="118" w:firstLine="390"/>
              <w:jc w:val="both"/>
              <w:rPr>
                <w:rFonts w:ascii="Times New Roman" w:hAnsi="Times New Roman" w:cs="Times New Roman"/>
                <w:sz w:val="26"/>
                <w:szCs w:val="26"/>
                <w:highlight w:val="yellow"/>
              </w:rPr>
            </w:pPr>
            <w:r w:rsidRPr="00D04AD7">
              <w:rPr>
                <w:rFonts w:ascii="Times New Roman" w:hAnsi="Times New Roman" w:cs="Times New Roman"/>
                <w:sz w:val="26"/>
                <w:szCs w:val="26"/>
              </w:rPr>
              <w:t xml:space="preserve">Komisijas ziņojuma 29. un 30.punktā ir noteikts, ka saskaņā ar judikatūru valsts izglītības sistēmas ietvaros nodrošinātais valsts izglītības pakalpojums, kura tikai nelielu daļu finansē no skolēnu un to vecāku mācību un uzņemšanas maksas, jeb pārsvarā (vairāk kā 50%) šo pakalpojumu finansē no publiskajiem resursiem, var tikt uzskatīta par nesaimniecisko darbību. </w:t>
            </w:r>
            <w:r w:rsidR="00D04AD7" w:rsidRPr="00D04AD7">
              <w:rPr>
                <w:rFonts w:ascii="Times New Roman" w:hAnsi="Times New Roman" w:cs="Times New Roman"/>
                <w:sz w:val="26"/>
                <w:szCs w:val="26"/>
              </w:rPr>
              <w:t>Saskaņā ar BA sniegto informāciju 2015., 2016. un 2017. gadā 4% no BA izglītības pakalpojumiem tika finansēti no publiskajiem resursiem</w:t>
            </w:r>
            <w:r w:rsidR="00EE1670">
              <w:rPr>
                <w:rFonts w:ascii="Times New Roman" w:hAnsi="Times New Roman" w:cs="Times New Roman"/>
                <w:sz w:val="26"/>
                <w:szCs w:val="26"/>
              </w:rPr>
              <w:t>.</w:t>
            </w:r>
          </w:p>
          <w:p w:rsidR="0029576A" w:rsidRDefault="007F5255" w:rsidP="00536BD3">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Tomēr īpašuma nodošana </w:t>
            </w:r>
            <w:r w:rsidRPr="00423788">
              <w:rPr>
                <w:rFonts w:ascii="Times New Roman" w:hAnsi="Times New Roman" w:cs="Times New Roman"/>
                <w:sz w:val="26"/>
                <w:szCs w:val="26"/>
              </w:rPr>
              <w:t xml:space="preserve">nekvalificēsies kā komercdarbības atbalsts, jo, sniedzot atbalstu, neizpildās visas Komercdarbības atbalsta kontroles likuma 5.pantā minētās valsts atbalsta pazīmes, proti, sniegtajam atbalstam nav ietekmes uz  </w:t>
            </w:r>
            <w:r w:rsidRPr="00423788">
              <w:rPr>
                <w:rFonts w:ascii="Times New Roman" w:hAnsi="Times New Roman" w:cs="Times New Roman"/>
                <w:sz w:val="26"/>
                <w:szCs w:val="26"/>
              </w:rPr>
              <w:lastRenderedPageBreak/>
              <w:t>konkurenci un tirdzniecību Eiropas Savienības iekšējā tirgū.</w:t>
            </w:r>
            <w:r w:rsidR="00D04AD7">
              <w:t xml:space="preserve"> </w:t>
            </w:r>
            <w:r w:rsidR="00D04AD7" w:rsidRPr="00D04AD7">
              <w:rPr>
                <w:rFonts w:ascii="Times New Roman" w:hAnsi="Times New Roman" w:cs="Times New Roman"/>
                <w:sz w:val="26"/>
                <w:szCs w:val="26"/>
              </w:rPr>
              <w:t xml:space="preserve">Turklāt, saskaņā ar BA Satversmi, jebkurus ienākumus ir jāieskaita </w:t>
            </w:r>
            <w:r w:rsidR="00891342">
              <w:rPr>
                <w:rFonts w:ascii="Times New Roman" w:hAnsi="Times New Roman" w:cs="Times New Roman"/>
                <w:sz w:val="26"/>
                <w:szCs w:val="26"/>
              </w:rPr>
              <w:t>BA</w:t>
            </w:r>
            <w:r w:rsidR="00D04AD7" w:rsidRPr="00D04AD7">
              <w:rPr>
                <w:rFonts w:ascii="Times New Roman" w:hAnsi="Times New Roman" w:cs="Times New Roman"/>
                <w:sz w:val="26"/>
                <w:szCs w:val="26"/>
              </w:rPr>
              <w:t xml:space="preserve"> budžetā </w:t>
            </w:r>
            <w:r w:rsidR="00891342">
              <w:rPr>
                <w:rFonts w:ascii="Times New Roman" w:hAnsi="Times New Roman" w:cs="Times New Roman"/>
                <w:sz w:val="26"/>
                <w:szCs w:val="26"/>
              </w:rPr>
              <w:t xml:space="preserve">BA </w:t>
            </w:r>
            <w:r w:rsidR="00D04AD7" w:rsidRPr="00D04AD7">
              <w:rPr>
                <w:rFonts w:ascii="Times New Roman" w:hAnsi="Times New Roman" w:cs="Times New Roman"/>
                <w:sz w:val="26"/>
                <w:szCs w:val="26"/>
              </w:rPr>
              <w:t>Satversmē norādīto mērķu (tie nav saistīti ar peļņas gūšanu) sasniegšanai – studiju programmu realizācijai, zinātnisko pētījumu veikšanai un tālākizglītības programmu īstenošanai.</w:t>
            </w:r>
          </w:p>
          <w:p w:rsidR="0029576A" w:rsidRPr="00423788" w:rsidRDefault="0029576A" w:rsidP="00536BD3">
            <w:pPr>
              <w:spacing w:after="0" w:line="240" w:lineRule="auto"/>
              <w:ind w:left="106" w:right="118" w:firstLine="390"/>
              <w:jc w:val="both"/>
              <w:rPr>
                <w:rFonts w:ascii="Times New Roman" w:hAnsi="Times New Roman" w:cs="Times New Roman"/>
                <w:sz w:val="26"/>
                <w:szCs w:val="26"/>
              </w:rPr>
            </w:pPr>
            <w:r w:rsidRPr="00423788">
              <w:rPr>
                <w:rFonts w:ascii="Times New Roman" w:hAnsi="Times New Roman" w:cs="Times New Roman"/>
                <w:sz w:val="26"/>
                <w:szCs w:val="26"/>
              </w:rPr>
              <w:t>Analizējot statistikas datus par augstākās izglītības institūcijām</w:t>
            </w:r>
            <w:r w:rsidRPr="00423788">
              <w:rPr>
                <w:rStyle w:val="FootnoteReference"/>
                <w:rFonts w:ascii="Times New Roman" w:hAnsi="Times New Roman" w:cs="Times New Roman"/>
                <w:sz w:val="26"/>
                <w:szCs w:val="26"/>
              </w:rPr>
              <w:footnoteReference w:id="1"/>
            </w:r>
            <w:r w:rsidRPr="00423788">
              <w:rPr>
                <w:rFonts w:ascii="Times New Roman" w:hAnsi="Times New Roman" w:cs="Times New Roman"/>
                <w:sz w:val="26"/>
                <w:szCs w:val="26"/>
              </w:rPr>
              <w:t xml:space="preserve">  secināts, ka tajās ārvalsts studējošo skaits pēdējos 3 pārskata gados vidēji ir tikai 9,67 % (2015. gadā – 8 %, 2016. gadā – 10 %, 2017.gadā – 11%), kas nepārsniedz 15 % robežu un tādējādi uzskatāms, ka atbalstam ir vienīgi vietēja mēroga ietekme saskaņā ar Eiropas Komisijas paziņojuma  196. un 197. punktu. </w:t>
            </w:r>
          </w:p>
          <w:p w:rsidR="0029576A" w:rsidRPr="00423788" w:rsidRDefault="0029576A" w:rsidP="00536BD3">
            <w:pPr>
              <w:spacing w:after="0" w:line="240" w:lineRule="auto"/>
              <w:ind w:left="106" w:right="118" w:firstLine="390"/>
              <w:jc w:val="both"/>
              <w:rPr>
                <w:rFonts w:ascii="Times New Roman" w:hAnsi="Times New Roman" w:cs="Times New Roman"/>
                <w:sz w:val="26"/>
                <w:szCs w:val="26"/>
              </w:rPr>
            </w:pPr>
            <w:r w:rsidRPr="00423788">
              <w:rPr>
                <w:rFonts w:ascii="Times New Roman" w:hAnsi="Times New Roman" w:cs="Times New Roman"/>
                <w:sz w:val="26"/>
                <w:szCs w:val="26"/>
              </w:rPr>
              <w:t xml:space="preserve">Zināma veida salīdzinājumu sniedz arī pasaules augstskolu reitingi. Šobrīd trīs ietekmīgākie universitāšu reitingi ir “QS </w:t>
            </w:r>
            <w:r w:rsidRPr="00423788">
              <w:rPr>
                <w:rFonts w:ascii="Times New Roman" w:hAnsi="Times New Roman" w:cs="Times New Roman"/>
                <w:sz w:val="26"/>
                <w:szCs w:val="26"/>
                <w:lang w:val="en-US"/>
              </w:rPr>
              <w:t>World University Rankings”</w:t>
            </w:r>
            <w:r w:rsidRPr="00423788">
              <w:rPr>
                <w:rStyle w:val="FootnoteReference"/>
                <w:rFonts w:ascii="Times New Roman" w:hAnsi="Times New Roman" w:cs="Times New Roman"/>
                <w:sz w:val="26"/>
                <w:szCs w:val="26"/>
                <w:lang w:val="en-US"/>
              </w:rPr>
              <w:footnoteReference w:id="2"/>
            </w:r>
            <w:r w:rsidRPr="00423788">
              <w:rPr>
                <w:rFonts w:ascii="Times New Roman" w:hAnsi="Times New Roman" w:cs="Times New Roman"/>
                <w:sz w:val="26"/>
                <w:szCs w:val="26"/>
                <w:lang w:val="en-US"/>
              </w:rPr>
              <w:t xml:space="preserve"> , “Times Higher Education World University Rankings”</w:t>
            </w:r>
            <w:r w:rsidRPr="00423788">
              <w:rPr>
                <w:rStyle w:val="FootnoteReference"/>
                <w:rFonts w:ascii="Times New Roman" w:hAnsi="Times New Roman" w:cs="Times New Roman"/>
                <w:sz w:val="26"/>
                <w:szCs w:val="26"/>
                <w:lang w:val="en-US"/>
              </w:rPr>
              <w:footnoteReference w:id="3"/>
            </w:r>
            <w:r w:rsidRPr="00423788">
              <w:rPr>
                <w:rFonts w:ascii="Times New Roman" w:hAnsi="Times New Roman" w:cs="Times New Roman"/>
                <w:sz w:val="26"/>
                <w:szCs w:val="26"/>
              </w:rPr>
              <w:t xml:space="preserve"> , kā arī Šanhajas ARWU (</w:t>
            </w:r>
            <w:r w:rsidRPr="00423788">
              <w:rPr>
                <w:rFonts w:ascii="Times New Roman" w:hAnsi="Times New Roman" w:cs="Times New Roman"/>
                <w:sz w:val="26"/>
                <w:szCs w:val="26"/>
                <w:lang w:val="en-US"/>
              </w:rPr>
              <w:t>The Academic Ranking of World Universities)</w:t>
            </w:r>
            <w:r w:rsidRPr="00423788">
              <w:rPr>
                <w:rStyle w:val="FootnoteReference"/>
                <w:rFonts w:ascii="Times New Roman" w:hAnsi="Times New Roman" w:cs="Times New Roman"/>
                <w:sz w:val="26"/>
                <w:szCs w:val="26"/>
                <w:lang w:val="en-US"/>
              </w:rPr>
              <w:footnoteReference w:id="4"/>
            </w:r>
            <w:r w:rsidRPr="00423788">
              <w:rPr>
                <w:rFonts w:ascii="Times New Roman" w:hAnsi="Times New Roman" w:cs="Times New Roman"/>
                <w:sz w:val="26"/>
                <w:szCs w:val="26"/>
              </w:rPr>
              <w:t xml:space="preserve">  reitings. “QS </w:t>
            </w:r>
            <w:proofErr w:type="spellStart"/>
            <w:r w:rsidRPr="0029576A">
              <w:rPr>
                <w:rFonts w:ascii="Times New Roman" w:hAnsi="Times New Roman" w:cs="Times New Roman"/>
                <w:sz w:val="26"/>
                <w:szCs w:val="26"/>
              </w:rPr>
              <w:t>World</w:t>
            </w:r>
            <w:proofErr w:type="spellEnd"/>
            <w:r w:rsidRPr="0029576A">
              <w:rPr>
                <w:rFonts w:ascii="Times New Roman" w:hAnsi="Times New Roman" w:cs="Times New Roman"/>
                <w:sz w:val="26"/>
                <w:szCs w:val="26"/>
              </w:rPr>
              <w:t xml:space="preserve"> </w:t>
            </w:r>
            <w:proofErr w:type="spellStart"/>
            <w:r w:rsidRPr="0029576A">
              <w:rPr>
                <w:rFonts w:ascii="Times New Roman" w:hAnsi="Times New Roman" w:cs="Times New Roman"/>
                <w:sz w:val="26"/>
                <w:szCs w:val="26"/>
              </w:rPr>
              <w:t>University</w:t>
            </w:r>
            <w:proofErr w:type="spellEnd"/>
            <w:r w:rsidRPr="0029576A">
              <w:rPr>
                <w:rFonts w:ascii="Times New Roman" w:hAnsi="Times New Roman" w:cs="Times New Roman"/>
                <w:sz w:val="26"/>
                <w:szCs w:val="26"/>
              </w:rPr>
              <w:t xml:space="preserve"> </w:t>
            </w:r>
            <w:proofErr w:type="spellStart"/>
            <w:r w:rsidRPr="0029576A">
              <w:rPr>
                <w:rFonts w:ascii="Times New Roman" w:hAnsi="Times New Roman" w:cs="Times New Roman"/>
                <w:sz w:val="26"/>
                <w:szCs w:val="26"/>
              </w:rPr>
              <w:t>Rankings</w:t>
            </w:r>
            <w:proofErr w:type="spellEnd"/>
            <w:r w:rsidRPr="00423788">
              <w:rPr>
                <w:rFonts w:ascii="Times New Roman" w:hAnsi="Times New Roman" w:cs="Times New Roman"/>
                <w:sz w:val="26"/>
                <w:szCs w:val="26"/>
              </w:rPr>
              <w:t xml:space="preserve">” tiek veidots kopš 2004.gada, vadoties pēc vairākiem indikatoriem: pasaules mēroga reputācijas, augstskolu mācībspēku un darba devēju aptauju rezultātiem, </w:t>
            </w:r>
            <w:proofErr w:type="spellStart"/>
            <w:r w:rsidRPr="00423788">
              <w:rPr>
                <w:rFonts w:ascii="Times New Roman" w:hAnsi="Times New Roman" w:cs="Times New Roman"/>
                <w:sz w:val="26"/>
                <w:szCs w:val="26"/>
              </w:rPr>
              <w:t>citējamības</w:t>
            </w:r>
            <w:proofErr w:type="spellEnd"/>
            <w:r w:rsidRPr="00423788">
              <w:rPr>
                <w:rFonts w:ascii="Times New Roman" w:hAnsi="Times New Roman" w:cs="Times New Roman"/>
                <w:sz w:val="26"/>
                <w:szCs w:val="26"/>
              </w:rPr>
              <w:t xml:space="preserve">, pasniedzēju un studentu skaita attiecības, kā arī ārvalstu studentu un mācībspēku īpatsvara.  “QS </w:t>
            </w:r>
            <w:proofErr w:type="spellStart"/>
            <w:r w:rsidRPr="0029576A">
              <w:rPr>
                <w:rFonts w:ascii="Times New Roman" w:hAnsi="Times New Roman" w:cs="Times New Roman"/>
                <w:sz w:val="26"/>
                <w:szCs w:val="26"/>
              </w:rPr>
              <w:t>World</w:t>
            </w:r>
            <w:proofErr w:type="spellEnd"/>
            <w:r w:rsidRPr="0029576A">
              <w:rPr>
                <w:rFonts w:ascii="Times New Roman" w:hAnsi="Times New Roman" w:cs="Times New Roman"/>
                <w:sz w:val="26"/>
                <w:szCs w:val="26"/>
              </w:rPr>
              <w:t xml:space="preserve"> </w:t>
            </w:r>
            <w:proofErr w:type="spellStart"/>
            <w:r w:rsidRPr="0029576A">
              <w:rPr>
                <w:rFonts w:ascii="Times New Roman" w:hAnsi="Times New Roman" w:cs="Times New Roman"/>
                <w:sz w:val="26"/>
                <w:szCs w:val="26"/>
              </w:rPr>
              <w:t>University</w:t>
            </w:r>
            <w:proofErr w:type="spellEnd"/>
            <w:r w:rsidRPr="0029576A">
              <w:rPr>
                <w:rFonts w:ascii="Times New Roman" w:hAnsi="Times New Roman" w:cs="Times New Roman"/>
                <w:sz w:val="26"/>
                <w:szCs w:val="26"/>
              </w:rPr>
              <w:t xml:space="preserve"> </w:t>
            </w:r>
            <w:proofErr w:type="spellStart"/>
            <w:r w:rsidRPr="0029576A">
              <w:rPr>
                <w:rFonts w:ascii="Times New Roman" w:hAnsi="Times New Roman" w:cs="Times New Roman"/>
                <w:sz w:val="26"/>
                <w:szCs w:val="26"/>
              </w:rPr>
              <w:t>Rankings</w:t>
            </w:r>
            <w:proofErr w:type="spellEnd"/>
            <w:r w:rsidRPr="00423788">
              <w:rPr>
                <w:rFonts w:ascii="Times New Roman" w:hAnsi="Times New Roman" w:cs="Times New Roman"/>
                <w:sz w:val="26"/>
                <w:szCs w:val="26"/>
              </w:rPr>
              <w:t>” 2017.gada reitingā ir iekļuvušas divas valsts universitātes – Rīgas Tehniskā universitāte, kas ierindojas 651. – 700.vietā, un Latvijas Universitāte, kas ierindojas 701. – 750.vietā. Savukārt “</w:t>
            </w:r>
            <w:proofErr w:type="spellStart"/>
            <w:r w:rsidRPr="0029576A">
              <w:rPr>
                <w:rFonts w:ascii="Times New Roman" w:hAnsi="Times New Roman" w:cs="Times New Roman"/>
                <w:sz w:val="26"/>
                <w:szCs w:val="26"/>
              </w:rPr>
              <w:t>Times</w:t>
            </w:r>
            <w:proofErr w:type="spellEnd"/>
            <w:r w:rsidRPr="0029576A">
              <w:rPr>
                <w:rFonts w:ascii="Times New Roman" w:hAnsi="Times New Roman" w:cs="Times New Roman"/>
                <w:sz w:val="26"/>
                <w:szCs w:val="26"/>
              </w:rPr>
              <w:t xml:space="preserve"> </w:t>
            </w:r>
            <w:proofErr w:type="spellStart"/>
            <w:r w:rsidRPr="0029576A">
              <w:rPr>
                <w:rFonts w:ascii="Times New Roman" w:hAnsi="Times New Roman" w:cs="Times New Roman"/>
                <w:sz w:val="26"/>
                <w:szCs w:val="26"/>
              </w:rPr>
              <w:t>Higher</w:t>
            </w:r>
            <w:proofErr w:type="spellEnd"/>
            <w:r w:rsidRPr="0029576A">
              <w:rPr>
                <w:rFonts w:ascii="Times New Roman" w:hAnsi="Times New Roman" w:cs="Times New Roman"/>
                <w:sz w:val="26"/>
                <w:szCs w:val="26"/>
              </w:rPr>
              <w:t xml:space="preserve"> </w:t>
            </w:r>
            <w:proofErr w:type="spellStart"/>
            <w:r w:rsidRPr="0029576A">
              <w:rPr>
                <w:rFonts w:ascii="Times New Roman" w:hAnsi="Times New Roman" w:cs="Times New Roman"/>
                <w:sz w:val="26"/>
                <w:szCs w:val="26"/>
              </w:rPr>
              <w:t>Education</w:t>
            </w:r>
            <w:proofErr w:type="spellEnd"/>
            <w:r w:rsidRPr="00423788">
              <w:rPr>
                <w:rFonts w:ascii="Times New Roman" w:hAnsi="Times New Roman" w:cs="Times New Roman"/>
                <w:sz w:val="26"/>
                <w:szCs w:val="26"/>
              </w:rPr>
              <w:t>” 2018.gada reitingā Latvijas Universitāte un Rīgas Tehniskā universitāte ierindojas 801. – 1000.vietā, bet Šanhajas ARWU reitingā nav atrodama neviena no Latvijas augstskolām. Šāds augstskolu salīdzinošais vērtējums liecina par Latvijas augstākās izglītības institūciju kopumā vietēja mēroga ietekmi.</w:t>
            </w:r>
          </w:p>
          <w:p w:rsidR="00287280" w:rsidRPr="00287280" w:rsidRDefault="009159B9" w:rsidP="00536BD3">
            <w:pPr>
              <w:spacing w:after="0" w:line="240" w:lineRule="auto"/>
              <w:ind w:left="106" w:right="118" w:firstLine="390"/>
              <w:jc w:val="both"/>
              <w:rPr>
                <w:rFonts w:ascii="Times New Roman" w:hAnsi="Times New Roman" w:cs="Times New Roman"/>
                <w:sz w:val="26"/>
                <w:szCs w:val="26"/>
              </w:rPr>
            </w:pPr>
            <w:r w:rsidRPr="003705B9">
              <w:rPr>
                <w:rFonts w:ascii="Times New Roman" w:hAnsi="Times New Roman" w:cs="Times New Roman"/>
                <w:sz w:val="26"/>
                <w:szCs w:val="26"/>
              </w:rPr>
              <w:t>Izglītības un zinātnes m</w:t>
            </w:r>
            <w:r w:rsidR="00287280" w:rsidRPr="003705B9">
              <w:rPr>
                <w:rFonts w:ascii="Times New Roman" w:hAnsi="Times New Roman" w:cs="Times New Roman"/>
                <w:sz w:val="26"/>
                <w:szCs w:val="26"/>
              </w:rPr>
              <w:t>inistrijas Nekustamā īpašuma un valsts mantas apsaimniekošanas komisijas</w:t>
            </w:r>
            <w:r w:rsidR="00287280" w:rsidRPr="000F330F">
              <w:rPr>
                <w:rFonts w:ascii="Times New Roman" w:hAnsi="Times New Roman" w:cs="Times New Roman"/>
                <w:sz w:val="26"/>
                <w:szCs w:val="26"/>
              </w:rPr>
              <w:t xml:space="preserve"> 201</w:t>
            </w:r>
            <w:r w:rsidR="00C43C04" w:rsidRPr="000F330F">
              <w:rPr>
                <w:rFonts w:ascii="Times New Roman" w:hAnsi="Times New Roman" w:cs="Times New Roman"/>
                <w:sz w:val="26"/>
                <w:szCs w:val="26"/>
              </w:rPr>
              <w:t>8</w:t>
            </w:r>
            <w:r w:rsidR="00287280" w:rsidRPr="000F330F">
              <w:rPr>
                <w:rFonts w:ascii="Times New Roman" w:hAnsi="Times New Roman" w:cs="Times New Roman"/>
                <w:sz w:val="26"/>
                <w:szCs w:val="26"/>
              </w:rPr>
              <w:t xml:space="preserve">.gada </w:t>
            </w:r>
            <w:r w:rsidR="00C43C04" w:rsidRPr="000F330F">
              <w:rPr>
                <w:rFonts w:ascii="Times New Roman" w:hAnsi="Times New Roman" w:cs="Times New Roman"/>
                <w:sz w:val="26"/>
                <w:szCs w:val="26"/>
              </w:rPr>
              <w:t>24.oktobra</w:t>
            </w:r>
            <w:r w:rsidR="00287280" w:rsidRPr="000F330F">
              <w:rPr>
                <w:rFonts w:ascii="Times New Roman" w:hAnsi="Times New Roman" w:cs="Times New Roman"/>
                <w:sz w:val="26"/>
                <w:szCs w:val="26"/>
              </w:rPr>
              <w:t xml:space="preserve"> (protokols Nr.</w:t>
            </w:r>
            <w:r w:rsidR="000F330F">
              <w:rPr>
                <w:rFonts w:ascii="Times New Roman" w:hAnsi="Times New Roman" w:cs="Times New Roman"/>
                <w:sz w:val="26"/>
                <w:szCs w:val="26"/>
              </w:rPr>
              <w:t>17, 4</w:t>
            </w:r>
            <w:r w:rsidR="00287280" w:rsidRPr="000F330F">
              <w:rPr>
                <w:rFonts w:ascii="Times New Roman" w:hAnsi="Times New Roman" w:cs="Times New Roman"/>
                <w:sz w:val="26"/>
                <w:szCs w:val="26"/>
              </w:rPr>
              <w:t xml:space="preserve">.punkts) sēdē ir pieņemts lēmums par </w:t>
            </w:r>
            <w:r w:rsidR="00C43C04" w:rsidRPr="000F330F">
              <w:rPr>
                <w:rFonts w:ascii="Times New Roman" w:hAnsi="Times New Roman" w:cs="Times New Roman"/>
                <w:sz w:val="26"/>
                <w:szCs w:val="26"/>
              </w:rPr>
              <w:t>īpašuma</w:t>
            </w:r>
            <w:r w:rsidR="00287280" w:rsidRPr="000F330F">
              <w:rPr>
                <w:rFonts w:ascii="Times New Roman" w:hAnsi="Times New Roman" w:cs="Times New Roman"/>
                <w:sz w:val="26"/>
                <w:szCs w:val="26"/>
              </w:rPr>
              <w:t xml:space="preserve"> nodošanu bez atlīdzības </w:t>
            </w:r>
            <w:r w:rsidR="00C43C04" w:rsidRPr="000F330F">
              <w:rPr>
                <w:rFonts w:ascii="Times New Roman" w:hAnsi="Times New Roman" w:cs="Times New Roman"/>
                <w:sz w:val="26"/>
                <w:szCs w:val="26"/>
              </w:rPr>
              <w:t>B</w:t>
            </w:r>
            <w:r w:rsidR="0086298F" w:rsidRPr="000F330F">
              <w:rPr>
                <w:rFonts w:ascii="Times New Roman" w:hAnsi="Times New Roman" w:cs="Times New Roman"/>
                <w:sz w:val="26"/>
                <w:szCs w:val="26"/>
              </w:rPr>
              <w:t>A</w:t>
            </w:r>
            <w:r w:rsidR="00536BD3">
              <w:rPr>
                <w:rFonts w:ascii="Times New Roman" w:hAnsi="Times New Roman" w:cs="Times New Roman"/>
                <w:sz w:val="26"/>
                <w:szCs w:val="26"/>
              </w:rPr>
              <w:t xml:space="preserve"> īpašumā</w:t>
            </w:r>
            <w:r w:rsidR="00C36C9E">
              <w:rPr>
                <w:rFonts w:ascii="Times New Roman" w:hAnsi="Times New Roman" w:cs="Times New Roman"/>
                <w:sz w:val="26"/>
                <w:szCs w:val="26"/>
              </w:rPr>
              <w:t xml:space="preserve"> (</w:t>
            </w:r>
            <w:r w:rsidR="00C36C9E" w:rsidRPr="00C36C9E">
              <w:rPr>
                <w:rFonts w:ascii="Times New Roman" w:hAnsi="Times New Roman" w:cs="Times New Roman"/>
                <w:sz w:val="26"/>
                <w:szCs w:val="26"/>
              </w:rPr>
              <w:t>http://www.izm.gov.lv/images/nekustamie_ipasumi/2018/protokols_17.pdf</w:t>
            </w:r>
            <w:r w:rsidR="00C36C9E">
              <w:rPr>
                <w:rFonts w:ascii="Times New Roman" w:hAnsi="Times New Roman" w:cs="Times New Roman"/>
                <w:sz w:val="26"/>
                <w:szCs w:val="26"/>
              </w:rPr>
              <w:t>)</w:t>
            </w:r>
            <w:r w:rsidR="00536BD3">
              <w:rPr>
                <w:rFonts w:ascii="Times New Roman" w:hAnsi="Times New Roman" w:cs="Times New Roman"/>
                <w:sz w:val="26"/>
                <w:szCs w:val="26"/>
              </w:rPr>
              <w:t>.</w:t>
            </w:r>
          </w:p>
          <w:p w:rsidR="004A7A2C" w:rsidRDefault="004A7A2C" w:rsidP="00536BD3">
            <w:pPr>
              <w:pStyle w:val="BodyText"/>
              <w:spacing w:after="0"/>
              <w:ind w:left="106" w:right="118" w:firstLine="390"/>
              <w:jc w:val="both"/>
              <w:rPr>
                <w:sz w:val="26"/>
                <w:szCs w:val="26"/>
              </w:rPr>
            </w:pPr>
            <w:r w:rsidRPr="004A7A2C">
              <w:rPr>
                <w:sz w:val="26"/>
                <w:szCs w:val="26"/>
              </w:rPr>
              <w:t xml:space="preserve">Ar rīkojuma projekta spēkā stāšanos spēku zaudē Ministru kabineta 2009.gada 25.februāra rīkojums Nr.129 “Par valsts nekustamā īpašuma Rīgā, Krišjāņa Valdemāra ielā 161, nodošanu Banku augstskolas valdījumā” (Latvijas Vēstnesis, </w:t>
            </w:r>
            <w:r w:rsidRPr="004A7A2C">
              <w:rPr>
                <w:sz w:val="26"/>
                <w:szCs w:val="26"/>
              </w:rPr>
              <w:lastRenderedPageBreak/>
              <w:t>2009, 33.nr.; 2010, 120.nr.).</w:t>
            </w:r>
            <w:r w:rsidR="00A208F7">
              <w:rPr>
                <w:sz w:val="26"/>
                <w:szCs w:val="26"/>
              </w:rPr>
              <w:t xml:space="preserve"> Ievērojot minēto, sagatavojot atbilstošu nostiprinājuma lūgumu un ierakstot zemesgrāmatā BA kā īpašuma īpašnieku, vienlaikus tiks dzēsta Rīgas pilsētas Vidzemes priekšpilsētas tiesas Zemesgrāmatas nodaļas Rīgas pilsētas zemesgrāmatas nodalījuma Nr.100000011472 II daļas 2.iedaļas atzīme Nr.1.1.</w:t>
            </w:r>
          </w:p>
          <w:p w:rsidR="00A208F7" w:rsidRPr="00631462" w:rsidRDefault="00A208F7" w:rsidP="00A208F7">
            <w:pPr>
              <w:pStyle w:val="BodyText"/>
              <w:spacing w:after="0"/>
              <w:ind w:left="106" w:right="118" w:firstLine="390"/>
              <w:jc w:val="both"/>
              <w:rPr>
                <w:sz w:val="26"/>
                <w:szCs w:val="26"/>
              </w:rPr>
            </w:pPr>
            <w:r w:rsidRPr="00631462">
              <w:rPr>
                <w:sz w:val="26"/>
                <w:szCs w:val="26"/>
              </w:rPr>
              <w:t>Rīkojuma projekts attiecas uz publiskās pārvaldes politikas jomu.</w:t>
            </w:r>
          </w:p>
        </w:tc>
      </w:tr>
      <w:tr w:rsidR="00894C55" w:rsidRPr="00631462" w:rsidTr="00287280">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izstrādē iesaistītās institūcijas</w:t>
            </w:r>
            <w:r w:rsidR="00042EA9" w:rsidRPr="00631462">
              <w:rPr>
                <w:rFonts w:ascii="Times New Roman" w:eastAsia="Times New Roman" w:hAnsi="Times New Roman" w:cs="Times New Roman"/>
                <w:sz w:val="26"/>
                <w:szCs w:val="26"/>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rsidR="00894C55" w:rsidRPr="003705B9" w:rsidRDefault="009159B9" w:rsidP="00536BD3">
            <w:pPr>
              <w:spacing w:after="0" w:line="240" w:lineRule="auto"/>
              <w:ind w:left="106" w:right="118" w:firstLine="425"/>
              <w:rPr>
                <w:rFonts w:ascii="Times New Roman" w:eastAsia="Times New Roman" w:hAnsi="Times New Roman" w:cs="Times New Roman"/>
                <w:sz w:val="26"/>
                <w:szCs w:val="26"/>
                <w:lang w:eastAsia="lv-LV"/>
              </w:rPr>
            </w:pPr>
            <w:r w:rsidRPr="003705B9">
              <w:rPr>
                <w:rFonts w:ascii="Times New Roman" w:hAnsi="Times New Roman" w:cs="Times New Roman"/>
                <w:sz w:val="26"/>
                <w:szCs w:val="26"/>
              </w:rPr>
              <w:t>Izglītības un zinātnes ministrija</w:t>
            </w:r>
            <w:r w:rsidR="003A751E" w:rsidRPr="003705B9">
              <w:rPr>
                <w:rFonts w:ascii="Times New Roman" w:eastAsia="Times New Roman" w:hAnsi="Times New Roman" w:cs="Times New Roman"/>
                <w:sz w:val="26"/>
                <w:szCs w:val="26"/>
                <w:lang w:eastAsia="lv-LV"/>
              </w:rPr>
              <w:t>.</w:t>
            </w:r>
          </w:p>
        </w:tc>
      </w:tr>
      <w:tr w:rsidR="00894C55" w:rsidRPr="00631462" w:rsidTr="00287280">
        <w:tc>
          <w:tcPr>
            <w:tcW w:w="155" w:type="pct"/>
            <w:tcBorders>
              <w:top w:val="outset" w:sz="6" w:space="0" w:color="414142"/>
              <w:left w:val="outset" w:sz="6" w:space="0" w:color="414142"/>
              <w:bottom w:val="outset" w:sz="6" w:space="0" w:color="414142"/>
              <w:right w:val="outset" w:sz="6" w:space="0" w:color="414142"/>
            </w:tcBorders>
            <w:hideMark/>
          </w:tcPr>
          <w:p w:rsidR="00894C55" w:rsidRPr="005427EA"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5427EA">
              <w:rPr>
                <w:rFonts w:ascii="Times New Roman" w:eastAsia="Times New Roman" w:hAnsi="Times New Roman" w:cs="Times New Roman"/>
                <w:sz w:val="26"/>
                <w:szCs w:val="26"/>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5427EA" w:rsidRDefault="00894C55" w:rsidP="00894C55">
            <w:pPr>
              <w:spacing w:after="0" w:line="240" w:lineRule="auto"/>
              <w:rPr>
                <w:rFonts w:ascii="Times New Roman" w:eastAsia="Times New Roman" w:hAnsi="Times New Roman" w:cs="Times New Roman"/>
                <w:sz w:val="26"/>
                <w:szCs w:val="26"/>
                <w:lang w:eastAsia="lv-LV"/>
              </w:rPr>
            </w:pPr>
            <w:r w:rsidRPr="005427EA">
              <w:rPr>
                <w:rFonts w:ascii="Times New Roman" w:eastAsia="Times New Roman" w:hAnsi="Times New Roman" w:cs="Times New Roman"/>
                <w:sz w:val="26"/>
                <w:szCs w:val="26"/>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rsidR="00FA6FD1" w:rsidRPr="005427EA" w:rsidRDefault="00C43C04" w:rsidP="004A7A2C">
            <w:pPr>
              <w:spacing w:after="0" w:line="240" w:lineRule="auto"/>
              <w:ind w:left="106" w:right="118" w:firstLine="425"/>
              <w:jc w:val="both"/>
              <w:rPr>
                <w:rFonts w:ascii="Times New Roman" w:eastAsia="Times New Roman" w:hAnsi="Times New Roman" w:cs="Times New Roman"/>
                <w:sz w:val="26"/>
                <w:szCs w:val="26"/>
                <w:lang w:eastAsia="lv-LV"/>
              </w:rPr>
            </w:pPr>
            <w:r w:rsidRPr="00C43C04">
              <w:rPr>
                <w:rFonts w:ascii="Times New Roman" w:eastAsia="Times New Roman" w:hAnsi="Times New Roman" w:cs="Times New Roman"/>
                <w:sz w:val="26"/>
                <w:szCs w:val="26"/>
                <w:lang w:eastAsia="lv-LV"/>
              </w:rPr>
              <w:t>Ievērojot Ministru kabineta 2011.gada 1.februāra noteikumu Nr.109 „Kārtība, kādā atsavināma publiskās personas manta” 12.punktā noteikto, ja divu nedēļu laikā pēc rīkojuma projekta izsludināšanas Valsts sekretāru sanāksmē valsts iestādes nepieprasīs īpašumu valsts pārvaldes funkcijas nodrošināšanai saskaņā ar Valsts pārvaldes iekārtas likumu, tas tiks atsavināts likumā noteiktajā kārtībā.</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631462"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63146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Sabiedrības </w:t>
            </w:r>
            <w:proofErr w:type="spellStart"/>
            <w:r w:rsidRPr="00631462">
              <w:rPr>
                <w:rFonts w:ascii="Times New Roman" w:eastAsia="Times New Roman" w:hAnsi="Times New Roman" w:cs="Times New Roman"/>
                <w:sz w:val="26"/>
                <w:szCs w:val="26"/>
                <w:lang w:eastAsia="lv-LV"/>
              </w:rPr>
              <w:t>mērķgrupas</w:t>
            </w:r>
            <w:proofErr w:type="spellEnd"/>
            <w:r w:rsidRPr="00631462">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9006E" w:rsidRPr="00631462" w:rsidRDefault="00194699" w:rsidP="00433A3D">
            <w:pPr>
              <w:spacing w:after="0" w:line="240" w:lineRule="auto"/>
              <w:ind w:left="150" w:right="110" w:firstLine="570"/>
              <w:jc w:val="both"/>
              <w:rPr>
                <w:rFonts w:ascii="Times New Roman" w:eastAsia="Times New Roman" w:hAnsi="Times New Roman" w:cs="Times New Roman"/>
                <w:sz w:val="26"/>
                <w:szCs w:val="26"/>
                <w:lang w:eastAsia="lv-LV"/>
              </w:rPr>
            </w:pPr>
            <w:r>
              <w:rPr>
                <w:rFonts w:ascii="Times New Roman" w:hAnsi="Times New Roman" w:cs="Times New Roman"/>
                <w:sz w:val="26"/>
                <w:szCs w:val="26"/>
                <w:lang w:eastAsia="lv-LV"/>
              </w:rPr>
              <w:t>BA vispārējais un akadēmiskais personāls un studenti.</w:t>
            </w:r>
          </w:p>
        </w:tc>
      </w:tr>
      <w:tr w:rsidR="00894C55"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8A7330" w:rsidP="00433A3D">
            <w:pPr>
              <w:spacing w:after="0" w:line="240" w:lineRule="auto"/>
              <w:ind w:left="150" w:right="110" w:firstLine="57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Rīkojuma projekts tautsaimniecību kā valsts saimniecības nozari neietekmē un administratīvo slogu nerada.</w:t>
            </w:r>
          </w:p>
        </w:tc>
      </w:tr>
      <w:tr w:rsidR="00894C55"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8A7330" w:rsidP="00433A3D">
            <w:pPr>
              <w:spacing w:after="0" w:line="240" w:lineRule="auto"/>
              <w:ind w:left="150" w:right="110" w:firstLine="57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42EA9"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42EA9" w:rsidRPr="00631462" w:rsidRDefault="00042EA9" w:rsidP="00777D02">
            <w:pPr>
              <w:spacing w:after="0" w:line="240" w:lineRule="auto"/>
              <w:ind w:left="150" w:right="110" w:firstLine="570"/>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Rīkojuma projekta tiesiskais regulējums atbilstības izmaksas  neietekmē.</w:t>
            </w:r>
          </w:p>
        </w:tc>
      </w:tr>
      <w:tr w:rsidR="00894C55" w:rsidRPr="00631462"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r w:rsidR="00894C55" w:rsidRPr="00631462">
              <w:rPr>
                <w:rFonts w:ascii="Times New Roman" w:eastAsia="Times New Roman" w:hAnsi="Times New Roman" w:cs="Times New Roman"/>
                <w:sz w:val="26"/>
                <w:szCs w:val="26"/>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6D576C"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5"/>
        <w:gridCol w:w="850"/>
        <w:gridCol w:w="72"/>
        <w:gridCol w:w="920"/>
        <w:gridCol w:w="1124"/>
        <w:gridCol w:w="1209"/>
        <w:gridCol w:w="1031"/>
        <w:gridCol w:w="1209"/>
        <w:gridCol w:w="1376"/>
      </w:tblGrid>
      <w:tr w:rsidR="003844E4" w:rsidRPr="003844E4" w:rsidTr="00BD7EA3">
        <w:trPr>
          <w:tblCellSpacing w:w="15" w:type="dxa"/>
        </w:trPr>
        <w:tc>
          <w:tcPr>
            <w:tcW w:w="9427" w:type="dxa"/>
            <w:gridSpan w:val="9"/>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b/>
                <w:bCs/>
                <w:iCs/>
                <w:sz w:val="26"/>
                <w:szCs w:val="26"/>
                <w:lang w:eastAsia="lv-LV"/>
              </w:rPr>
            </w:pPr>
            <w:r w:rsidRPr="003844E4">
              <w:rPr>
                <w:rFonts w:ascii="Times New Roman" w:eastAsia="Times New Roman" w:hAnsi="Times New Roman" w:cs="Times New Roman"/>
                <w:b/>
                <w:bCs/>
                <w:iCs/>
                <w:sz w:val="26"/>
                <w:szCs w:val="26"/>
                <w:lang w:eastAsia="lv-LV"/>
              </w:rPr>
              <w:t>III. Tiesību akta projekta ietekme uz valsts budžetu un pašvaldību budžetiem</w:t>
            </w:r>
          </w:p>
        </w:tc>
      </w:tr>
      <w:tr w:rsidR="003844E4" w:rsidRPr="003844E4" w:rsidTr="00BD7EA3">
        <w:trPr>
          <w:tblCellSpacing w:w="15" w:type="dxa"/>
        </w:trPr>
        <w:tc>
          <w:tcPr>
            <w:tcW w:w="1651" w:type="dxa"/>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2099E"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2019</w:t>
            </w:r>
            <w:r w:rsidR="003844E4" w:rsidRPr="003844E4">
              <w:rPr>
                <w:rFonts w:ascii="Times New Roman" w:eastAsia="Times New Roman" w:hAnsi="Times New Roman" w:cs="Times New Roman"/>
                <w:iCs/>
                <w:sz w:val="26"/>
                <w:szCs w:val="26"/>
                <w:lang w:eastAsia="lv-LV"/>
              </w:rPr>
              <w:t>.gads</w:t>
            </w:r>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Turpmākie trīs gadi (</w:t>
            </w:r>
            <w:proofErr w:type="spellStart"/>
            <w:r w:rsidRPr="003844E4">
              <w:rPr>
                <w:rFonts w:ascii="Times New Roman" w:eastAsia="Times New Roman" w:hAnsi="Times New Roman" w:cs="Times New Roman"/>
                <w:i/>
                <w:iCs/>
                <w:sz w:val="26"/>
                <w:szCs w:val="26"/>
                <w:lang w:eastAsia="lv-LV"/>
              </w:rPr>
              <w:t>euro</w:t>
            </w:r>
            <w:proofErr w:type="spellEnd"/>
            <w:r w:rsidRPr="003844E4">
              <w:rPr>
                <w:rFonts w:ascii="Times New Roman" w:eastAsia="Times New Roman" w:hAnsi="Times New Roman" w:cs="Times New Roman"/>
                <w:iCs/>
                <w:sz w:val="26"/>
                <w:szCs w:val="26"/>
                <w:lang w:eastAsia="lv-LV"/>
              </w:rPr>
              <w:t>)</w:t>
            </w:r>
          </w:p>
        </w:tc>
      </w:tr>
      <w:tr w:rsidR="003844E4" w:rsidRPr="003844E4" w:rsidTr="00BD7EA3">
        <w:trPr>
          <w:tblCellSpacing w:w="15" w:type="dxa"/>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2099E">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20</w:t>
            </w:r>
            <w:r w:rsidR="0032099E">
              <w:rPr>
                <w:rFonts w:ascii="Times New Roman" w:eastAsia="Times New Roman" w:hAnsi="Times New Roman" w:cs="Times New Roman"/>
                <w:iCs/>
                <w:sz w:val="26"/>
                <w:szCs w:val="26"/>
                <w:lang w:eastAsia="lv-LV"/>
              </w:rPr>
              <w:t>20</w:t>
            </w:r>
            <w:r w:rsidRPr="003844E4">
              <w:rPr>
                <w:rFonts w:ascii="Times New Roman" w:eastAsia="Times New Roman" w:hAnsi="Times New Roman" w:cs="Times New Roman"/>
                <w:iCs/>
                <w:sz w:val="26"/>
                <w:szCs w:val="26"/>
                <w:lang w:eastAsia="lv-LV"/>
              </w:rPr>
              <w:t>.</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w:t>
            </w:r>
            <w:r w:rsidR="0032099E">
              <w:rPr>
                <w:rFonts w:ascii="Times New Roman" w:eastAsia="Times New Roman" w:hAnsi="Times New Roman" w:cs="Times New Roman"/>
                <w:iCs/>
                <w:sz w:val="26"/>
                <w:szCs w:val="26"/>
                <w:lang w:eastAsia="lv-LV"/>
              </w:rPr>
              <w:t>021</w:t>
            </w:r>
            <w:r w:rsidRPr="003844E4">
              <w:rPr>
                <w:rFonts w:ascii="Times New Roman" w:eastAsia="Times New Roman" w:hAnsi="Times New Roman" w:cs="Times New Roman"/>
                <w:iCs/>
                <w:sz w:val="26"/>
                <w:szCs w:val="26"/>
                <w:lang w:eastAsia="lv-LV"/>
              </w:rPr>
              <w:t>.</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2099E"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2022</w:t>
            </w:r>
            <w:r w:rsidR="003844E4" w:rsidRPr="003844E4">
              <w:rPr>
                <w:rFonts w:ascii="Times New Roman" w:eastAsia="Times New Roman" w:hAnsi="Times New Roman" w:cs="Times New Roman"/>
                <w:iCs/>
                <w:sz w:val="26"/>
                <w:szCs w:val="26"/>
                <w:lang w:eastAsia="lv-LV"/>
              </w:rPr>
              <w:t>.</w:t>
            </w:r>
          </w:p>
        </w:tc>
      </w:tr>
      <w:tr w:rsidR="003844E4" w:rsidRPr="003844E4" w:rsidTr="00BD7EA3">
        <w:trPr>
          <w:tblCellSpacing w:w="15" w:type="dxa"/>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xml:space="preserve">saskaņā ar valsts </w:t>
            </w:r>
            <w:r w:rsidRPr="003844E4">
              <w:rPr>
                <w:rFonts w:ascii="Times New Roman" w:eastAsia="Times New Roman" w:hAnsi="Times New Roman" w:cs="Times New Roman"/>
                <w:iCs/>
                <w:sz w:val="26"/>
                <w:szCs w:val="26"/>
                <w:lang w:eastAsia="lv-LV"/>
              </w:rPr>
              <w:lastRenderedPageBreak/>
              <w:t>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 xml:space="preserve">izmaiņas kārtējā gadā, </w:t>
            </w:r>
            <w:r w:rsidRPr="003844E4">
              <w:rPr>
                <w:rFonts w:ascii="Times New Roman" w:eastAsia="Times New Roman" w:hAnsi="Times New Roman" w:cs="Times New Roman"/>
                <w:iCs/>
                <w:sz w:val="26"/>
                <w:szCs w:val="26"/>
                <w:lang w:eastAsia="lv-LV"/>
              </w:rPr>
              <w:lastRenderedPageBreak/>
              <w:t>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 xml:space="preserve">saskaņā ar vidēja termiņa </w:t>
            </w:r>
            <w:r w:rsidRPr="003844E4">
              <w:rPr>
                <w:rFonts w:ascii="Times New Roman" w:eastAsia="Times New Roman" w:hAnsi="Times New Roman" w:cs="Times New Roman"/>
                <w:iCs/>
                <w:sz w:val="26"/>
                <w:szCs w:val="26"/>
                <w:lang w:eastAsia="lv-LV"/>
              </w:rPr>
              <w:lastRenderedPageBreak/>
              <w:t>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izmaiņas, salīdzinot ar vid</w:t>
            </w:r>
            <w:r w:rsidR="00FF48D7">
              <w:rPr>
                <w:rFonts w:ascii="Times New Roman" w:eastAsia="Times New Roman" w:hAnsi="Times New Roman" w:cs="Times New Roman"/>
                <w:iCs/>
                <w:sz w:val="26"/>
                <w:szCs w:val="26"/>
                <w:lang w:eastAsia="lv-LV"/>
              </w:rPr>
              <w:t xml:space="preserve">ēja </w:t>
            </w:r>
            <w:r w:rsidR="00FF48D7">
              <w:rPr>
                <w:rFonts w:ascii="Times New Roman" w:eastAsia="Times New Roman" w:hAnsi="Times New Roman" w:cs="Times New Roman"/>
                <w:iCs/>
                <w:sz w:val="26"/>
                <w:szCs w:val="26"/>
                <w:lang w:eastAsia="lv-LV"/>
              </w:rPr>
              <w:lastRenderedPageBreak/>
              <w:t>termiņa budžeta ietvaru 2019</w:t>
            </w:r>
            <w:r w:rsidRPr="003844E4">
              <w:rPr>
                <w:rFonts w:ascii="Times New Roman" w:eastAsia="Times New Roman" w:hAnsi="Times New Roman" w:cs="Times New Roman"/>
                <w:iCs/>
                <w:sz w:val="26"/>
                <w:szCs w:val="26"/>
                <w:lang w:eastAsia="lv-LV"/>
              </w:rPr>
              <w:t>. gadam</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 xml:space="preserve">saskaņā ar vidēja termiņa </w:t>
            </w:r>
            <w:r w:rsidRPr="003844E4">
              <w:rPr>
                <w:rFonts w:ascii="Times New Roman" w:eastAsia="Times New Roman" w:hAnsi="Times New Roman" w:cs="Times New Roman"/>
                <w:iCs/>
                <w:sz w:val="26"/>
                <w:szCs w:val="26"/>
                <w:lang w:eastAsia="lv-LV"/>
              </w:rPr>
              <w:lastRenderedPageBreak/>
              <w:t>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 xml:space="preserve">izmaiņas, salīdzinot ar vidēja </w:t>
            </w:r>
            <w:r w:rsidRPr="003844E4">
              <w:rPr>
                <w:rFonts w:ascii="Times New Roman" w:eastAsia="Times New Roman" w:hAnsi="Times New Roman" w:cs="Times New Roman"/>
                <w:iCs/>
                <w:sz w:val="26"/>
                <w:szCs w:val="26"/>
                <w:lang w:eastAsia="lv-LV"/>
              </w:rPr>
              <w:lastRenderedPageBreak/>
              <w:t>termiņa budžeta ietvaru 2020. gadam</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 xml:space="preserve">izmaiņas, salīdzinot ar vidēja termiņa </w:t>
            </w:r>
            <w:r w:rsidRPr="003844E4">
              <w:rPr>
                <w:rFonts w:ascii="Times New Roman" w:eastAsia="Times New Roman" w:hAnsi="Times New Roman" w:cs="Times New Roman"/>
                <w:iCs/>
                <w:sz w:val="26"/>
                <w:szCs w:val="26"/>
                <w:lang w:eastAsia="lv-LV"/>
              </w:rPr>
              <w:lastRenderedPageBreak/>
              <w:t>budžeta ietvaru 2020. gadam</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7</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8</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1.1. valsts pamatbudžets, tai skaitā ieņēmumi no maksas pakalpojumiem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0 </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6.Detalizēts ieņēmumu un izdevumu aprēķins (ja nepieciešams, detalizētu ieņēmumu un izdevumu aprēķinu var 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xml:space="preserve">6.1.detalizēts </w:t>
            </w:r>
            <w:proofErr w:type="spellStart"/>
            <w:r w:rsidRPr="003844E4">
              <w:rPr>
                <w:rFonts w:ascii="Times New Roman" w:eastAsia="Times New Roman" w:hAnsi="Times New Roman" w:cs="Times New Roman"/>
                <w:iCs/>
                <w:sz w:val="26"/>
                <w:szCs w:val="26"/>
                <w:lang w:val="en-US" w:eastAsia="lv-LV"/>
              </w:rPr>
              <w:t>ieņēmumu</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aprēķins</w:t>
            </w:r>
            <w:proofErr w:type="spellEnd"/>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lastRenderedPageBreak/>
              <w:t xml:space="preserve">6.2.detalizēts </w:t>
            </w:r>
            <w:proofErr w:type="spellStart"/>
            <w:r w:rsidRPr="003844E4">
              <w:rPr>
                <w:rFonts w:ascii="Times New Roman" w:eastAsia="Times New Roman" w:hAnsi="Times New Roman" w:cs="Times New Roman"/>
                <w:iCs/>
                <w:sz w:val="26"/>
                <w:szCs w:val="26"/>
                <w:lang w:val="en-US" w:eastAsia="lv-LV"/>
              </w:rPr>
              <w:t>izdevumu</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aprēķins</w:t>
            </w:r>
            <w:proofErr w:type="spellEnd"/>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xml:space="preserve">7. Amata </w:t>
            </w:r>
            <w:proofErr w:type="spellStart"/>
            <w:r w:rsidRPr="003844E4">
              <w:rPr>
                <w:rFonts w:ascii="Times New Roman" w:eastAsia="Times New Roman" w:hAnsi="Times New Roman" w:cs="Times New Roman"/>
                <w:iCs/>
                <w:sz w:val="26"/>
                <w:szCs w:val="26"/>
                <w:lang w:val="en-US" w:eastAsia="lv-LV"/>
              </w:rPr>
              <w:t>vietu</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skaita</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izmaiņas</w:t>
            </w:r>
            <w:proofErr w:type="spellEnd"/>
          </w:p>
        </w:tc>
        <w:tc>
          <w:tcPr>
            <w:tcW w:w="7746" w:type="dxa"/>
            <w:gridSpan w:val="8"/>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bCs/>
                <w:iCs/>
                <w:sz w:val="26"/>
                <w:szCs w:val="26"/>
                <w:lang w:eastAsia="lv-LV"/>
              </w:rPr>
              <w:t>Projekts šo jomu neskar.</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xml:space="preserve">8.Cita </w:t>
            </w:r>
            <w:proofErr w:type="spellStart"/>
            <w:r w:rsidRPr="003844E4">
              <w:rPr>
                <w:rFonts w:ascii="Times New Roman" w:eastAsia="Times New Roman" w:hAnsi="Times New Roman" w:cs="Times New Roman"/>
                <w:iCs/>
                <w:sz w:val="26"/>
                <w:szCs w:val="26"/>
                <w:lang w:val="en-US" w:eastAsia="lv-LV"/>
              </w:rPr>
              <w:t>informācija</w:t>
            </w:r>
            <w:proofErr w:type="spellEnd"/>
          </w:p>
        </w:tc>
        <w:tc>
          <w:tcPr>
            <w:tcW w:w="7746" w:type="dxa"/>
            <w:gridSpan w:val="8"/>
            <w:tcBorders>
              <w:top w:val="single" w:sz="4" w:space="0" w:color="auto"/>
              <w:left w:val="single" w:sz="4" w:space="0" w:color="auto"/>
              <w:bottom w:val="single" w:sz="4" w:space="0" w:color="auto"/>
              <w:right w:val="single" w:sz="4" w:space="0" w:color="auto"/>
            </w:tcBorders>
            <w:hideMark/>
          </w:tcPr>
          <w:p w:rsidR="003844E4" w:rsidRPr="003844E4" w:rsidRDefault="003844E4" w:rsidP="00C43C0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Rīkojuma projekta īstenošanai nav nepiecieš</w:t>
            </w:r>
            <w:r>
              <w:rPr>
                <w:rFonts w:ascii="Times New Roman" w:eastAsia="Times New Roman" w:hAnsi="Times New Roman" w:cs="Times New Roman"/>
                <w:iCs/>
                <w:sz w:val="26"/>
                <w:szCs w:val="26"/>
                <w:lang w:eastAsia="lv-LV"/>
              </w:rPr>
              <w:t>ami papildus līdzekļi no valsts</w:t>
            </w:r>
            <w:r w:rsidR="00777D02">
              <w:rPr>
                <w:rFonts w:ascii="Times New Roman" w:eastAsia="Times New Roman" w:hAnsi="Times New Roman" w:cs="Times New Roman"/>
                <w:iCs/>
                <w:sz w:val="26"/>
                <w:szCs w:val="26"/>
                <w:lang w:eastAsia="lv-LV"/>
              </w:rPr>
              <w:t xml:space="preserve"> budžeta</w:t>
            </w:r>
            <w:r>
              <w:rPr>
                <w:rFonts w:ascii="Times New Roman" w:eastAsia="Times New Roman" w:hAnsi="Times New Roman" w:cs="Times New Roman"/>
                <w:iCs/>
                <w:sz w:val="26"/>
                <w:szCs w:val="26"/>
                <w:lang w:eastAsia="lv-LV"/>
              </w:rPr>
              <w:t xml:space="preserve">. </w:t>
            </w:r>
            <w:r w:rsidR="00C43C04">
              <w:rPr>
                <w:rFonts w:ascii="Times New Roman" w:hAnsi="Times New Roman" w:cs="Times New Roman"/>
                <w:sz w:val="26"/>
                <w:szCs w:val="26"/>
                <w:lang w:eastAsia="lv-LV"/>
              </w:rPr>
              <w:t>BA</w:t>
            </w:r>
            <w:r>
              <w:rPr>
                <w:rFonts w:ascii="Times New Roman" w:hAnsi="Times New Roman" w:cs="Times New Roman"/>
                <w:sz w:val="26"/>
                <w:szCs w:val="26"/>
                <w:lang w:eastAsia="lv-LV"/>
              </w:rPr>
              <w:t xml:space="preserve"> segs izdevumus, kas saistīti ar īpašum</w:t>
            </w:r>
            <w:r w:rsidR="00C43C04">
              <w:rPr>
                <w:rFonts w:ascii="Times New Roman" w:hAnsi="Times New Roman" w:cs="Times New Roman"/>
                <w:sz w:val="26"/>
                <w:szCs w:val="26"/>
                <w:lang w:eastAsia="lv-LV"/>
              </w:rPr>
              <w:t>a ierakstīšanu zemesgrāmatā uz B</w:t>
            </w:r>
            <w:r>
              <w:rPr>
                <w:rFonts w:ascii="Times New Roman" w:hAnsi="Times New Roman" w:cs="Times New Roman"/>
                <w:sz w:val="26"/>
                <w:szCs w:val="26"/>
                <w:lang w:eastAsia="lv-LV"/>
              </w:rPr>
              <w:t>A vārda.</w:t>
            </w:r>
          </w:p>
        </w:tc>
      </w:tr>
    </w:tbl>
    <w:p w:rsidR="00894C55" w:rsidRPr="00631462" w:rsidRDefault="00894C55"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RDefault="00943C42"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6A4715" w:rsidRPr="00631462">
              <w:rPr>
                <w:rFonts w:ascii="Times New Roman" w:eastAsia="Times New Roman" w:hAnsi="Times New Roman" w:cs="Times New Roman"/>
                <w:b/>
                <w:bCs/>
                <w:sz w:val="26"/>
                <w:szCs w:val="26"/>
                <w:lang w:eastAsia="lv-LV"/>
              </w:rPr>
              <w:t>V</w:t>
            </w:r>
            <w:r w:rsidRPr="00631462">
              <w:rPr>
                <w:rFonts w:ascii="Times New Roman" w:eastAsia="Times New Roman" w:hAnsi="Times New Roman" w:cs="Times New Roman"/>
                <w:b/>
                <w:bCs/>
                <w:sz w:val="26"/>
                <w:szCs w:val="26"/>
                <w:lang w:eastAsia="lv-LV"/>
              </w:rPr>
              <w:t>. </w:t>
            </w:r>
            <w:r w:rsidR="006A4715" w:rsidRPr="00631462">
              <w:rPr>
                <w:rFonts w:ascii="Times New Roman" w:eastAsia="Times New Roman" w:hAnsi="Times New Roman" w:cs="Times New Roman"/>
                <w:b/>
                <w:bCs/>
                <w:sz w:val="26"/>
                <w:szCs w:val="26"/>
                <w:lang w:eastAsia="lv-LV"/>
              </w:rPr>
              <w:t>Tiesību akta projekta ietekme uz spēkā esošo tiesību normu sistēmu</w:t>
            </w:r>
          </w:p>
        </w:tc>
      </w:tr>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RDefault="00943C42"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 </w:t>
            </w:r>
            <w:r w:rsidR="006A4715" w:rsidRPr="00631462">
              <w:rPr>
                <w:rFonts w:ascii="Times New Roman" w:eastAsia="Times New Roman" w:hAnsi="Times New Roman" w:cs="Times New Roman"/>
                <w:b/>
                <w:bCs/>
                <w:sz w:val="26"/>
                <w:szCs w:val="26"/>
                <w:lang w:eastAsia="lv-LV"/>
              </w:rPr>
              <w:t xml:space="preserve">Tiesību akta projekta atbilstība Latvijas </w:t>
            </w:r>
            <w:r w:rsidR="00B50CEB" w:rsidRPr="00631462">
              <w:rPr>
                <w:rFonts w:ascii="Times New Roman" w:eastAsia="Times New Roman" w:hAnsi="Times New Roman" w:cs="Times New Roman"/>
                <w:b/>
                <w:bCs/>
                <w:sz w:val="26"/>
                <w:szCs w:val="26"/>
                <w:lang w:eastAsia="lv-LV"/>
              </w:rPr>
              <w:t>R</w:t>
            </w:r>
            <w:r w:rsidR="006A4715" w:rsidRPr="00631462">
              <w:rPr>
                <w:rFonts w:ascii="Times New Roman" w:eastAsia="Times New Roman" w:hAnsi="Times New Roman" w:cs="Times New Roman"/>
                <w:b/>
                <w:bCs/>
                <w:sz w:val="26"/>
                <w:szCs w:val="26"/>
                <w:lang w:eastAsia="lv-LV"/>
              </w:rPr>
              <w:t>epublikas starptautiskajām saistībām</w:t>
            </w:r>
          </w:p>
        </w:tc>
      </w:tr>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631462"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Sabiedrības līdzdalība un komunikācijas aktivitātes</w:t>
            </w:r>
          </w:p>
        </w:tc>
      </w:tr>
      <w:tr w:rsidR="00894C55" w:rsidRPr="00631462"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631462" w:rsidRDefault="00015F8A" w:rsidP="00433A3D">
            <w:pPr>
              <w:spacing w:after="0" w:line="240" w:lineRule="auto"/>
              <w:ind w:left="101" w:right="110" w:firstLine="619"/>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w:t>
            </w:r>
            <w:r w:rsidR="00227AB2" w:rsidRPr="00631462">
              <w:rPr>
                <w:rFonts w:ascii="Times New Roman" w:hAnsi="Times New Roman" w:cs="Times New Roman"/>
                <w:sz w:val="26"/>
                <w:szCs w:val="26"/>
                <w:lang w:eastAsia="lv-LV"/>
              </w:rPr>
              <w:t>s.)</w:t>
            </w:r>
          </w:p>
          <w:p w:rsidR="00894C55" w:rsidRPr="00631462" w:rsidRDefault="00015F8A" w:rsidP="00433A3D">
            <w:pPr>
              <w:spacing w:after="0" w:line="240" w:lineRule="auto"/>
              <w:ind w:left="101" w:right="110" w:firstLine="619"/>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Vienlaikus norādāms, ka</w:t>
            </w:r>
            <w:r w:rsidRPr="00631462">
              <w:rPr>
                <w:rFonts w:ascii="Times New Roman" w:eastAsia="Times New Roman" w:hAnsi="Times New Roman" w:cs="Times New Roman"/>
                <w:sz w:val="26"/>
                <w:szCs w:val="26"/>
                <w:lang w:eastAsia="lv-LV"/>
              </w:rPr>
              <w:t xml:space="preserve"> rīkojuma projekts un tā anotācija pēc izsludināšanas Valsts sekretāru sanāksmē būs publiski pieejami Ministru kabineta interneta vietnē </w:t>
            </w:r>
            <w:hyperlink r:id="rId11" w:history="1">
              <w:r w:rsidRPr="00631462">
                <w:rPr>
                  <w:rStyle w:val="Hyperlink"/>
                  <w:rFonts w:ascii="Times New Roman" w:eastAsia="Times New Roman" w:hAnsi="Times New Roman" w:cs="Times New Roman"/>
                  <w:color w:val="auto"/>
                  <w:sz w:val="26"/>
                  <w:szCs w:val="26"/>
                  <w:lang w:eastAsia="lv-LV"/>
                </w:rPr>
                <w:t>www.mk.gov.lv</w:t>
              </w:r>
            </w:hyperlink>
            <w:r w:rsidRPr="00631462">
              <w:rPr>
                <w:rFonts w:ascii="Times New Roman" w:eastAsia="Times New Roman" w:hAnsi="Times New Roman" w:cs="Times New Roman"/>
                <w:sz w:val="26"/>
                <w:szCs w:val="26"/>
                <w:lang w:eastAsia="lv-LV"/>
              </w:rPr>
              <w:t>, kur ar tiem varēs iepazīties jebkurš interesents.</w:t>
            </w:r>
          </w:p>
        </w:tc>
      </w:tr>
      <w:tr w:rsidR="00894C55" w:rsidRPr="00631462"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3F2A6A" w:rsidP="00433A3D">
            <w:pPr>
              <w:spacing w:after="0" w:line="240" w:lineRule="auto"/>
              <w:ind w:left="101" w:right="110" w:firstLine="619"/>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Rīkojuma projekta būtība skar Ministru kabineta kompetenci lemt par </w:t>
            </w:r>
            <w:r w:rsidR="007A2D83">
              <w:rPr>
                <w:rFonts w:ascii="Times New Roman" w:eastAsia="Times New Roman" w:hAnsi="Times New Roman" w:cs="Times New Roman"/>
                <w:sz w:val="26"/>
                <w:szCs w:val="26"/>
                <w:lang w:eastAsia="lv-LV"/>
              </w:rPr>
              <w:t xml:space="preserve">rīcību ar </w:t>
            </w:r>
            <w:r w:rsidR="007B7167">
              <w:rPr>
                <w:rFonts w:ascii="Times New Roman" w:eastAsia="Times New Roman" w:hAnsi="Times New Roman" w:cs="Times New Roman"/>
                <w:sz w:val="26"/>
                <w:szCs w:val="26"/>
                <w:lang w:eastAsia="lv-LV"/>
              </w:rPr>
              <w:t xml:space="preserve">Izglītības un zinātnes </w:t>
            </w:r>
            <w:r w:rsidR="007A2D83">
              <w:rPr>
                <w:rFonts w:ascii="Times New Roman" w:eastAsia="Times New Roman" w:hAnsi="Times New Roman" w:cs="Times New Roman"/>
                <w:sz w:val="26"/>
                <w:szCs w:val="26"/>
                <w:lang w:eastAsia="lv-LV"/>
              </w:rPr>
              <w:t>ministrijas</w:t>
            </w:r>
            <w:r w:rsidRPr="00631462">
              <w:rPr>
                <w:rFonts w:ascii="Times New Roman" w:eastAsia="Times New Roman" w:hAnsi="Times New Roman" w:cs="Times New Roman"/>
                <w:sz w:val="26"/>
                <w:szCs w:val="26"/>
                <w:lang w:eastAsia="lv-LV"/>
              </w:rPr>
              <w:t xml:space="preserve"> valdījumā </w:t>
            </w:r>
            <w:r w:rsidR="007A2D83">
              <w:rPr>
                <w:rFonts w:ascii="Times New Roman" w:eastAsia="Times New Roman" w:hAnsi="Times New Roman" w:cs="Times New Roman"/>
                <w:sz w:val="26"/>
                <w:szCs w:val="26"/>
                <w:lang w:eastAsia="lv-LV"/>
              </w:rPr>
              <w:t>esošajiem valsts nekustamajiem īpašumiem</w:t>
            </w:r>
            <w:r w:rsidRPr="00631462">
              <w:rPr>
                <w:rFonts w:ascii="Times New Roman" w:eastAsia="Times New Roman" w:hAnsi="Times New Roman" w:cs="Times New Roman"/>
                <w:sz w:val="26"/>
                <w:szCs w:val="26"/>
                <w:lang w:eastAsia="lv-LV"/>
              </w:rPr>
              <w:t>. Rīkojuma projektā risinātie jautājumi neparedz ieviest izmaiņas, kas varētu ietekmēt sabiedrības intereses.</w:t>
            </w:r>
          </w:p>
        </w:tc>
      </w:tr>
      <w:tr w:rsidR="00894C55" w:rsidRPr="00631462"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536BD3">
            <w:pPr>
              <w:spacing w:after="0" w:line="240" w:lineRule="auto"/>
              <w:ind w:left="101" w:firstLine="709"/>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631462"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631462"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F4245F">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33251D" w:rsidRDefault="009159B9" w:rsidP="009159B9">
            <w:pPr>
              <w:spacing w:after="0" w:line="240" w:lineRule="auto"/>
              <w:ind w:firstLine="720"/>
              <w:jc w:val="both"/>
              <w:rPr>
                <w:rFonts w:ascii="Times New Roman" w:eastAsia="Times New Roman" w:hAnsi="Times New Roman" w:cs="Times New Roman"/>
                <w:sz w:val="26"/>
                <w:szCs w:val="26"/>
                <w:lang w:eastAsia="lv-LV"/>
              </w:rPr>
            </w:pPr>
            <w:r w:rsidRPr="0033251D">
              <w:rPr>
                <w:rFonts w:ascii="Times New Roman" w:hAnsi="Times New Roman" w:cs="Times New Roman"/>
                <w:sz w:val="26"/>
                <w:szCs w:val="26"/>
              </w:rPr>
              <w:t>Izglītības un zinātnes ministrija</w:t>
            </w:r>
            <w:r w:rsidR="00433A3D" w:rsidRPr="0033251D">
              <w:rPr>
                <w:rFonts w:ascii="Times New Roman" w:eastAsia="Times New Roman" w:hAnsi="Times New Roman" w:cs="Times New Roman"/>
                <w:sz w:val="26"/>
                <w:szCs w:val="26"/>
                <w:lang w:eastAsia="lv-LV"/>
              </w:rPr>
              <w:t xml:space="preserve"> un </w:t>
            </w:r>
            <w:r w:rsidRPr="0033251D">
              <w:rPr>
                <w:rFonts w:ascii="Times New Roman" w:eastAsia="Times New Roman" w:hAnsi="Times New Roman" w:cs="Times New Roman"/>
                <w:sz w:val="26"/>
                <w:szCs w:val="26"/>
                <w:lang w:eastAsia="lv-LV"/>
              </w:rPr>
              <w:t>B</w:t>
            </w:r>
            <w:r w:rsidR="00433A3D" w:rsidRPr="0033251D">
              <w:rPr>
                <w:rFonts w:ascii="Times New Roman" w:eastAsia="Times New Roman" w:hAnsi="Times New Roman" w:cs="Times New Roman"/>
                <w:sz w:val="26"/>
                <w:szCs w:val="26"/>
                <w:lang w:eastAsia="lv-LV"/>
              </w:rPr>
              <w:t>A.</w:t>
            </w:r>
          </w:p>
        </w:tc>
      </w:tr>
      <w:tr w:rsidR="00894C55" w:rsidRPr="00631462"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izpildes ietekme uz pārvaldes funkcijām un institucionālo struktūru.</w:t>
            </w:r>
            <w:r w:rsidR="00B50CEB" w:rsidRPr="00631462">
              <w:rPr>
                <w:rFonts w:ascii="Times New Roman" w:eastAsia="Times New Roman" w:hAnsi="Times New Roman" w:cs="Times New Roman"/>
                <w:sz w:val="26"/>
                <w:szCs w:val="26"/>
                <w:lang w:eastAsia="lv-LV"/>
              </w:rPr>
              <w:t xml:space="preserve"> </w:t>
            </w:r>
          </w:p>
          <w:p w:rsidR="00894C55"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15F8A" w:rsidRPr="00631462"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C3AF3" w:rsidRPr="00631462" w:rsidRDefault="008C3AF3" w:rsidP="00015F8A">
      <w:pPr>
        <w:spacing w:after="0" w:line="240" w:lineRule="auto"/>
        <w:rPr>
          <w:rFonts w:ascii="Times New Roman" w:hAnsi="Times New Roman" w:cs="Times New Roman"/>
          <w:sz w:val="26"/>
          <w:szCs w:val="26"/>
        </w:rPr>
      </w:pPr>
    </w:p>
    <w:p w:rsidR="00540032" w:rsidRPr="00631462" w:rsidRDefault="00540032" w:rsidP="00015F8A">
      <w:pPr>
        <w:spacing w:after="0" w:line="240" w:lineRule="auto"/>
        <w:rPr>
          <w:rFonts w:ascii="Times New Roman" w:hAnsi="Times New Roman" w:cs="Times New Roman"/>
          <w:sz w:val="26"/>
          <w:szCs w:val="26"/>
        </w:rPr>
      </w:pPr>
    </w:p>
    <w:p w:rsidR="006F228E" w:rsidRPr="006F228E" w:rsidRDefault="006F228E" w:rsidP="006F228E">
      <w:pPr>
        <w:spacing w:after="0" w:line="240" w:lineRule="auto"/>
        <w:rPr>
          <w:rFonts w:ascii="Times New Roman" w:hAnsi="Times New Roman" w:cs="Times New Roman"/>
          <w:sz w:val="26"/>
          <w:szCs w:val="26"/>
          <w:lang w:eastAsia="lv-LV"/>
        </w:rPr>
      </w:pPr>
      <w:r w:rsidRPr="006F228E">
        <w:rPr>
          <w:rFonts w:ascii="Times New Roman" w:hAnsi="Times New Roman" w:cs="Times New Roman"/>
          <w:sz w:val="26"/>
          <w:szCs w:val="26"/>
          <w:lang w:eastAsia="lv-LV"/>
        </w:rPr>
        <w:t>Izglītības un zinātnes ministra vietā –</w:t>
      </w:r>
    </w:p>
    <w:p w:rsidR="00540032" w:rsidRPr="00631462" w:rsidRDefault="006F228E" w:rsidP="006F228E">
      <w:pPr>
        <w:spacing w:after="0" w:line="240" w:lineRule="auto"/>
        <w:rPr>
          <w:rFonts w:ascii="Times New Roman" w:hAnsi="Times New Roman" w:cs="Times New Roman"/>
          <w:sz w:val="26"/>
          <w:szCs w:val="26"/>
        </w:rPr>
      </w:pPr>
      <w:r w:rsidRPr="006F228E">
        <w:rPr>
          <w:rFonts w:ascii="Times New Roman" w:hAnsi="Times New Roman" w:cs="Times New Roman"/>
          <w:sz w:val="26"/>
          <w:szCs w:val="26"/>
          <w:lang w:eastAsia="lv-LV"/>
        </w:rPr>
        <w:t>labklājības ministrs</w:t>
      </w:r>
      <w:r w:rsidRPr="006F228E">
        <w:rPr>
          <w:rFonts w:ascii="Times New Roman" w:hAnsi="Times New Roman" w:cs="Times New Roman"/>
          <w:sz w:val="26"/>
          <w:szCs w:val="26"/>
          <w:lang w:eastAsia="lv-LV"/>
        </w:rPr>
        <w:tab/>
      </w:r>
      <w:r w:rsidRPr="006F228E">
        <w:rPr>
          <w:rFonts w:ascii="Times New Roman" w:hAnsi="Times New Roman" w:cs="Times New Roman"/>
          <w:sz w:val="26"/>
          <w:szCs w:val="26"/>
          <w:lang w:eastAsia="lv-LV"/>
        </w:rPr>
        <w:tab/>
      </w:r>
      <w:r w:rsidRPr="006F228E">
        <w:rPr>
          <w:rFonts w:ascii="Times New Roman" w:hAnsi="Times New Roman" w:cs="Times New Roman"/>
          <w:sz w:val="26"/>
          <w:szCs w:val="26"/>
          <w:lang w:eastAsia="lv-LV"/>
        </w:rPr>
        <w:tab/>
      </w:r>
      <w:r w:rsidRPr="006F228E">
        <w:rPr>
          <w:rFonts w:ascii="Times New Roman" w:hAnsi="Times New Roman" w:cs="Times New Roman"/>
          <w:sz w:val="26"/>
          <w:szCs w:val="26"/>
          <w:lang w:eastAsia="lv-LV"/>
        </w:rPr>
        <w:tab/>
      </w:r>
      <w:r w:rsidRPr="006F228E">
        <w:rPr>
          <w:rFonts w:ascii="Times New Roman" w:hAnsi="Times New Roman" w:cs="Times New Roman"/>
          <w:sz w:val="26"/>
          <w:szCs w:val="26"/>
          <w:lang w:eastAsia="lv-LV"/>
        </w:rPr>
        <w:tab/>
      </w:r>
      <w:r w:rsidRPr="006F228E">
        <w:rPr>
          <w:rFonts w:ascii="Times New Roman" w:hAnsi="Times New Roman" w:cs="Times New Roman"/>
          <w:sz w:val="26"/>
          <w:szCs w:val="26"/>
          <w:lang w:eastAsia="lv-LV"/>
        </w:rPr>
        <w:tab/>
      </w:r>
      <w:r>
        <w:rPr>
          <w:rFonts w:ascii="Times New Roman" w:hAnsi="Times New Roman" w:cs="Times New Roman"/>
          <w:sz w:val="26"/>
          <w:szCs w:val="26"/>
          <w:lang w:eastAsia="lv-LV"/>
        </w:rPr>
        <w:tab/>
      </w:r>
      <w:r>
        <w:rPr>
          <w:rFonts w:ascii="Times New Roman" w:hAnsi="Times New Roman" w:cs="Times New Roman"/>
          <w:sz w:val="26"/>
          <w:szCs w:val="26"/>
          <w:lang w:eastAsia="lv-LV"/>
        </w:rPr>
        <w:tab/>
      </w:r>
      <w:proofErr w:type="spellStart"/>
      <w:r w:rsidRPr="006F228E">
        <w:rPr>
          <w:rFonts w:ascii="Times New Roman" w:hAnsi="Times New Roman" w:cs="Times New Roman"/>
          <w:sz w:val="26"/>
          <w:szCs w:val="26"/>
          <w:lang w:eastAsia="lv-LV"/>
        </w:rPr>
        <w:t>J.Reirs</w:t>
      </w:r>
      <w:proofErr w:type="spellEnd"/>
    </w:p>
    <w:p w:rsidR="00631462" w:rsidRDefault="00631462" w:rsidP="00227AB2">
      <w:pPr>
        <w:spacing w:after="0" w:line="240" w:lineRule="auto"/>
        <w:rPr>
          <w:rFonts w:ascii="Times New Roman" w:hAnsi="Times New Roman" w:cs="Times New Roman"/>
          <w:sz w:val="24"/>
          <w:szCs w:val="24"/>
        </w:rPr>
      </w:pPr>
    </w:p>
    <w:p w:rsidR="006F228E" w:rsidRDefault="006F228E" w:rsidP="00227AB2">
      <w:pPr>
        <w:spacing w:after="0" w:line="240" w:lineRule="auto"/>
        <w:rPr>
          <w:rFonts w:ascii="Times New Roman" w:hAnsi="Times New Roman" w:cs="Times New Roman"/>
          <w:sz w:val="24"/>
          <w:szCs w:val="24"/>
        </w:rPr>
      </w:pPr>
    </w:p>
    <w:p w:rsidR="006F228E" w:rsidRDefault="006F228E" w:rsidP="00227AB2">
      <w:pPr>
        <w:spacing w:after="0" w:line="240" w:lineRule="auto"/>
        <w:rPr>
          <w:rFonts w:ascii="Times New Roman" w:hAnsi="Times New Roman" w:cs="Times New Roman"/>
          <w:sz w:val="24"/>
          <w:szCs w:val="24"/>
        </w:rPr>
      </w:pPr>
    </w:p>
    <w:p w:rsidR="006F228E" w:rsidRDefault="006F228E" w:rsidP="00227AB2">
      <w:pPr>
        <w:spacing w:after="0" w:line="240" w:lineRule="auto"/>
        <w:rPr>
          <w:rFonts w:ascii="Times New Roman" w:hAnsi="Times New Roman" w:cs="Times New Roman"/>
          <w:sz w:val="24"/>
          <w:szCs w:val="24"/>
        </w:rPr>
      </w:pPr>
    </w:p>
    <w:p w:rsidR="006F228E" w:rsidRDefault="006F228E" w:rsidP="00227AB2">
      <w:pPr>
        <w:spacing w:after="0" w:line="240" w:lineRule="auto"/>
        <w:rPr>
          <w:rFonts w:ascii="Times New Roman" w:hAnsi="Times New Roman" w:cs="Times New Roman"/>
          <w:sz w:val="24"/>
          <w:szCs w:val="24"/>
        </w:rPr>
      </w:pPr>
    </w:p>
    <w:p w:rsidR="00433A3D" w:rsidRPr="00433A3D" w:rsidRDefault="00433A3D" w:rsidP="00433A3D">
      <w:pPr>
        <w:tabs>
          <w:tab w:val="left" w:pos="720"/>
        </w:tabs>
        <w:spacing w:after="0" w:line="240" w:lineRule="auto"/>
        <w:ind w:right="74"/>
        <w:jc w:val="both"/>
        <w:rPr>
          <w:rFonts w:ascii="Times New Roman" w:hAnsi="Times New Roman" w:cs="Times New Roman"/>
          <w:sz w:val="20"/>
          <w:szCs w:val="20"/>
        </w:rPr>
      </w:pPr>
      <w:proofErr w:type="spellStart"/>
      <w:r w:rsidRPr="00433A3D">
        <w:rPr>
          <w:rFonts w:ascii="Times New Roman" w:hAnsi="Times New Roman" w:cs="Times New Roman"/>
          <w:sz w:val="20"/>
          <w:szCs w:val="20"/>
        </w:rPr>
        <w:t>D.Daņiļeviča</w:t>
      </w:r>
      <w:proofErr w:type="spellEnd"/>
    </w:p>
    <w:p w:rsidR="00015F8A" w:rsidRPr="005726CE" w:rsidRDefault="00433A3D" w:rsidP="00433A3D">
      <w:pPr>
        <w:tabs>
          <w:tab w:val="left" w:pos="720"/>
        </w:tabs>
        <w:spacing w:after="0" w:line="240" w:lineRule="auto"/>
        <w:ind w:right="74"/>
        <w:jc w:val="both"/>
        <w:rPr>
          <w:rFonts w:ascii="Times New Roman" w:hAnsi="Times New Roman" w:cs="Times New Roman"/>
          <w:sz w:val="20"/>
          <w:szCs w:val="20"/>
        </w:rPr>
      </w:pPr>
      <w:r w:rsidRPr="00433A3D">
        <w:rPr>
          <w:rFonts w:ascii="Times New Roman" w:hAnsi="Times New Roman" w:cs="Times New Roman"/>
          <w:sz w:val="20"/>
          <w:szCs w:val="20"/>
        </w:rPr>
        <w:t>67047889, Diana.Danilevica@izm.gov.lv</w:t>
      </w:r>
    </w:p>
    <w:sectPr w:rsidR="00015F8A" w:rsidRPr="005726CE"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3B3" w:rsidRDefault="005C73B3" w:rsidP="00894C55">
      <w:pPr>
        <w:spacing w:after="0" w:line="240" w:lineRule="auto"/>
      </w:pPr>
      <w:r>
        <w:separator/>
      </w:r>
    </w:p>
  </w:endnote>
  <w:endnote w:type="continuationSeparator" w:id="0">
    <w:p w:rsidR="005C73B3" w:rsidRDefault="005C73B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FF" w:rsidRPr="007806EC" w:rsidRDefault="00745476"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ED5AB4">
      <w:rPr>
        <w:rFonts w:ascii="Times New Roman" w:hAnsi="Times New Roman" w:cs="Times New Roman"/>
        <w:noProof/>
        <w:sz w:val="20"/>
        <w:szCs w:val="20"/>
      </w:rPr>
      <w:t>IZMAnot_080119_BA</w:t>
    </w:r>
    <w:r w:rsidRPr="00745476">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FF" w:rsidRPr="00745476" w:rsidRDefault="00745476" w:rsidP="00745476">
    <w:pPr>
      <w:pStyle w:val="Foote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ED5AB4">
      <w:rPr>
        <w:rFonts w:ascii="Times New Roman" w:hAnsi="Times New Roman" w:cs="Times New Roman"/>
        <w:noProof/>
        <w:sz w:val="20"/>
        <w:szCs w:val="20"/>
      </w:rPr>
      <w:t>IZMAnot_080119_BA</w:t>
    </w:r>
    <w:r w:rsidRPr="0074547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3B3" w:rsidRDefault="005C73B3" w:rsidP="00894C55">
      <w:pPr>
        <w:spacing w:after="0" w:line="240" w:lineRule="auto"/>
      </w:pPr>
      <w:r>
        <w:separator/>
      </w:r>
    </w:p>
  </w:footnote>
  <w:footnote w:type="continuationSeparator" w:id="0">
    <w:p w:rsidR="005C73B3" w:rsidRDefault="005C73B3" w:rsidP="00894C55">
      <w:pPr>
        <w:spacing w:after="0" w:line="240" w:lineRule="auto"/>
      </w:pPr>
      <w:r>
        <w:continuationSeparator/>
      </w:r>
    </w:p>
  </w:footnote>
  <w:footnote w:id="1">
    <w:p w:rsidR="0029576A" w:rsidRPr="007E7E19" w:rsidRDefault="0029576A" w:rsidP="0029576A">
      <w:pPr>
        <w:pStyle w:val="FootnoteText"/>
        <w:rPr>
          <w:rFonts w:ascii="Times New Roman" w:hAnsi="Times New Roman" w:cs="Times New Roman"/>
        </w:rPr>
      </w:pPr>
      <w:r w:rsidRPr="007E7E19">
        <w:rPr>
          <w:rStyle w:val="FootnoteReference"/>
          <w:rFonts w:ascii="Times New Roman" w:hAnsi="Times New Roman" w:cs="Times New Roman"/>
        </w:rPr>
        <w:footnoteRef/>
      </w:r>
      <w:r w:rsidRPr="007E7E19">
        <w:rPr>
          <w:rFonts w:ascii="Times New Roman" w:hAnsi="Times New Roman" w:cs="Times New Roman"/>
        </w:rPr>
        <w:t xml:space="preserve"> Pārskati par Latvijas augstāko izglītību, pieejami:</w:t>
      </w:r>
      <w:r w:rsidRPr="0029576A">
        <w:t xml:space="preserve"> </w:t>
      </w:r>
      <w:r w:rsidRPr="0029576A">
        <w:rPr>
          <w:rFonts w:ascii="Times New Roman" w:hAnsi="Times New Roman" w:cs="Times New Roman"/>
        </w:rPr>
        <w:t>http://www.izm.gov.lv/lv/publikacijas-un-statistika/statistika-par-izglitibu/statistika-par-augstako-izglitibu</w:t>
      </w:r>
      <w:r w:rsidR="00C07A1C">
        <w:rPr>
          <w:rFonts w:ascii="Times New Roman" w:hAnsi="Times New Roman" w:cs="Times New Roman"/>
        </w:rPr>
        <w:t>;</w:t>
      </w:r>
    </w:p>
  </w:footnote>
  <w:footnote w:id="2">
    <w:p w:rsidR="0029576A" w:rsidRPr="007E7E19" w:rsidRDefault="0029576A" w:rsidP="0029576A">
      <w:pPr>
        <w:pStyle w:val="FootnoteText"/>
        <w:rPr>
          <w:rFonts w:ascii="Times New Roman" w:hAnsi="Times New Roman" w:cs="Times New Roman"/>
        </w:rPr>
      </w:pPr>
      <w:r w:rsidRPr="007E7E19">
        <w:rPr>
          <w:rStyle w:val="FootnoteReference"/>
          <w:rFonts w:ascii="Times New Roman" w:hAnsi="Times New Roman" w:cs="Times New Roman"/>
        </w:rPr>
        <w:footnoteRef/>
      </w:r>
      <w:r w:rsidRPr="007E7E19">
        <w:rPr>
          <w:rFonts w:ascii="Times New Roman" w:hAnsi="Times New Roman" w:cs="Times New Roman"/>
        </w:rPr>
        <w:t xml:space="preserve"> </w:t>
      </w:r>
      <w:r w:rsidRPr="00C07A1C">
        <w:rPr>
          <w:rFonts w:ascii="Times New Roman" w:hAnsi="Times New Roman" w:cs="Times New Roman"/>
        </w:rPr>
        <w:t>https://www.topuniversities.com/university-rankings</w:t>
      </w:r>
      <w:r w:rsidRPr="007E7E19">
        <w:rPr>
          <w:rFonts w:ascii="Times New Roman" w:hAnsi="Times New Roman" w:cs="Times New Roman"/>
        </w:rPr>
        <w:t>;</w:t>
      </w:r>
    </w:p>
  </w:footnote>
  <w:footnote w:id="3">
    <w:p w:rsidR="0029576A" w:rsidRPr="007E7E19" w:rsidRDefault="0029576A" w:rsidP="0029576A">
      <w:pPr>
        <w:pStyle w:val="FootnoteText"/>
        <w:rPr>
          <w:rFonts w:ascii="Times New Roman" w:hAnsi="Times New Roman" w:cs="Times New Roman"/>
          <w:color w:val="0000FF"/>
          <w:u w:val="single"/>
        </w:rPr>
      </w:pPr>
      <w:r w:rsidRPr="007E7E19">
        <w:rPr>
          <w:rStyle w:val="FootnoteReference"/>
          <w:rFonts w:ascii="Times New Roman" w:hAnsi="Times New Roman" w:cs="Times New Roman"/>
        </w:rPr>
        <w:footnoteRef/>
      </w:r>
      <w:r w:rsidRPr="007E7E19">
        <w:rPr>
          <w:rFonts w:ascii="Times New Roman" w:hAnsi="Times New Roman" w:cs="Times New Roman"/>
        </w:rPr>
        <w:t xml:space="preserve"> </w:t>
      </w:r>
      <w:r w:rsidRPr="00C07A1C">
        <w:rPr>
          <w:rFonts w:ascii="Times New Roman" w:hAnsi="Times New Roman" w:cs="Times New Roman"/>
        </w:rPr>
        <w:t>https://www.timeshighereducation.com/world-university-rankings</w:t>
      </w:r>
      <w:r w:rsidRPr="00C07A1C">
        <w:rPr>
          <w:rStyle w:val="Hyperlink"/>
          <w:rFonts w:ascii="Times New Roman" w:hAnsi="Times New Roman" w:cs="Times New Roman"/>
          <w:u w:val="none"/>
        </w:rPr>
        <w:t>;</w:t>
      </w:r>
    </w:p>
  </w:footnote>
  <w:footnote w:id="4">
    <w:p w:rsidR="0029576A" w:rsidRPr="00C07A1C" w:rsidRDefault="0029576A" w:rsidP="0029576A">
      <w:pPr>
        <w:pStyle w:val="FootnoteText"/>
      </w:pPr>
      <w:r w:rsidRPr="007E7E19">
        <w:rPr>
          <w:rStyle w:val="FootnoteReference"/>
          <w:rFonts w:ascii="Times New Roman" w:hAnsi="Times New Roman" w:cs="Times New Roman"/>
        </w:rPr>
        <w:footnoteRef/>
      </w:r>
      <w:r w:rsidRPr="007E7E19">
        <w:rPr>
          <w:rFonts w:ascii="Times New Roman" w:hAnsi="Times New Roman" w:cs="Times New Roman"/>
        </w:rPr>
        <w:t xml:space="preserve"> </w:t>
      </w:r>
      <w:r w:rsidRPr="00C07A1C">
        <w:rPr>
          <w:rFonts w:ascii="Times New Roman" w:hAnsi="Times New Roman" w:cs="Times New Roman"/>
        </w:rPr>
        <w:t>http://www.shanghairanking.com/</w:t>
      </w:r>
      <w:r w:rsidR="00C07A1C">
        <w:rPr>
          <w:rStyle w:val="Hyperlink"/>
          <w:rFonts w:ascii="Times New Roman" w:hAnsi="Times New Roman" w:cs="Times New Roman"/>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E5EFF" w:rsidRPr="00C25B49" w:rsidRDefault="004E5EF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D5AB4">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4041E"/>
    <w:multiLevelType w:val="hybridMultilevel"/>
    <w:tmpl w:val="30E65490"/>
    <w:lvl w:ilvl="0" w:tplc="88828D3C">
      <w:start w:val="1"/>
      <w:numFmt w:val="decimal"/>
      <w:lvlText w:val="%1)"/>
      <w:lvlJc w:val="left"/>
      <w:pPr>
        <w:ind w:left="1576" w:hanging="360"/>
      </w:pPr>
      <w:rPr>
        <w:rFonts w:ascii="Times New Roman" w:eastAsiaTheme="minorHAnsi" w:hAnsi="Times New Roman" w:cs="Times New Roman"/>
      </w:rPr>
    </w:lvl>
    <w:lvl w:ilvl="1" w:tplc="04260019" w:tentative="1">
      <w:start w:val="1"/>
      <w:numFmt w:val="lowerLetter"/>
      <w:lvlText w:val="%2."/>
      <w:lvlJc w:val="left"/>
      <w:pPr>
        <w:ind w:left="1936" w:hanging="360"/>
      </w:pPr>
    </w:lvl>
    <w:lvl w:ilvl="2" w:tplc="0426001B" w:tentative="1">
      <w:start w:val="1"/>
      <w:numFmt w:val="lowerRoman"/>
      <w:lvlText w:val="%3."/>
      <w:lvlJc w:val="right"/>
      <w:pPr>
        <w:ind w:left="2656" w:hanging="180"/>
      </w:pPr>
    </w:lvl>
    <w:lvl w:ilvl="3" w:tplc="0426000F" w:tentative="1">
      <w:start w:val="1"/>
      <w:numFmt w:val="decimal"/>
      <w:lvlText w:val="%4."/>
      <w:lvlJc w:val="left"/>
      <w:pPr>
        <w:ind w:left="3376" w:hanging="360"/>
      </w:pPr>
    </w:lvl>
    <w:lvl w:ilvl="4" w:tplc="04260019" w:tentative="1">
      <w:start w:val="1"/>
      <w:numFmt w:val="lowerLetter"/>
      <w:lvlText w:val="%5."/>
      <w:lvlJc w:val="left"/>
      <w:pPr>
        <w:ind w:left="4096" w:hanging="360"/>
      </w:pPr>
    </w:lvl>
    <w:lvl w:ilvl="5" w:tplc="0426001B" w:tentative="1">
      <w:start w:val="1"/>
      <w:numFmt w:val="lowerRoman"/>
      <w:lvlText w:val="%6."/>
      <w:lvlJc w:val="right"/>
      <w:pPr>
        <w:ind w:left="4816" w:hanging="180"/>
      </w:pPr>
    </w:lvl>
    <w:lvl w:ilvl="6" w:tplc="0426000F" w:tentative="1">
      <w:start w:val="1"/>
      <w:numFmt w:val="decimal"/>
      <w:lvlText w:val="%7."/>
      <w:lvlJc w:val="left"/>
      <w:pPr>
        <w:ind w:left="5536" w:hanging="360"/>
      </w:pPr>
    </w:lvl>
    <w:lvl w:ilvl="7" w:tplc="04260019" w:tentative="1">
      <w:start w:val="1"/>
      <w:numFmt w:val="lowerLetter"/>
      <w:lvlText w:val="%8."/>
      <w:lvlJc w:val="left"/>
      <w:pPr>
        <w:ind w:left="6256" w:hanging="360"/>
      </w:pPr>
    </w:lvl>
    <w:lvl w:ilvl="8" w:tplc="0426001B" w:tentative="1">
      <w:start w:val="1"/>
      <w:numFmt w:val="lowerRoman"/>
      <w:lvlText w:val="%9."/>
      <w:lvlJc w:val="right"/>
      <w:pPr>
        <w:ind w:left="6976" w:hanging="180"/>
      </w:pPr>
    </w:lvl>
  </w:abstractNum>
  <w:abstractNum w:abstractNumId="1"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AC8196A"/>
    <w:multiLevelType w:val="hybridMultilevel"/>
    <w:tmpl w:val="ADB0A6C2"/>
    <w:lvl w:ilvl="0" w:tplc="1F7A08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5D09"/>
    <w:rsid w:val="00006560"/>
    <w:rsid w:val="0001588D"/>
    <w:rsid w:val="00015F8A"/>
    <w:rsid w:val="00015FCF"/>
    <w:rsid w:val="000242EE"/>
    <w:rsid w:val="00024801"/>
    <w:rsid w:val="000248B5"/>
    <w:rsid w:val="00042EA9"/>
    <w:rsid w:val="0004413E"/>
    <w:rsid w:val="00046847"/>
    <w:rsid w:val="00046A28"/>
    <w:rsid w:val="0005506D"/>
    <w:rsid w:val="000567A3"/>
    <w:rsid w:val="00063390"/>
    <w:rsid w:val="00075422"/>
    <w:rsid w:val="00091369"/>
    <w:rsid w:val="000A0221"/>
    <w:rsid w:val="000B3E2E"/>
    <w:rsid w:val="000B5205"/>
    <w:rsid w:val="000B5720"/>
    <w:rsid w:val="000C0CB6"/>
    <w:rsid w:val="000C3296"/>
    <w:rsid w:val="000C6FAA"/>
    <w:rsid w:val="000D6C29"/>
    <w:rsid w:val="000D7919"/>
    <w:rsid w:val="000E1E4A"/>
    <w:rsid w:val="000F330F"/>
    <w:rsid w:val="00101E10"/>
    <w:rsid w:val="00105538"/>
    <w:rsid w:val="00106E81"/>
    <w:rsid w:val="00112EC4"/>
    <w:rsid w:val="00115862"/>
    <w:rsid w:val="00120315"/>
    <w:rsid w:val="0012524C"/>
    <w:rsid w:val="00125879"/>
    <w:rsid w:val="00125C9A"/>
    <w:rsid w:val="001342C5"/>
    <w:rsid w:val="0014423E"/>
    <w:rsid w:val="00160CF0"/>
    <w:rsid w:val="0016486A"/>
    <w:rsid w:val="00166B4B"/>
    <w:rsid w:val="00170D0A"/>
    <w:rsid w:val="0017511C"/>
    <w:rsid w:val="00176150"/>
    <w:rsid w:val="00176228"/>
    <w:rsid w:val="00180623"/>
    <w:rsid w:val="00180B78"/>
    <w:rsid w:val="00183FA0"/>
    <w:rsid w:val="00193904"/>
    <w:rsid w:val="00194699"/>
    <w:rsid w:val="0019539A"/>
    <w:rsid w:val="001955B5"/>
    <w:rsid w:val="001A5E18"/>
    <w:rsid w:val="001B1305"/>
    <w:rsid w:val="001C1208"/>
    <w:rsid w:val="001C17C0"/>
    <w:rsid w:val="001C2C17"/>
    <w:rsid w:val="001D2708"/>
    <w:rsid w:val="001E3819"/>
    <w:rsid w:val="001F174D"/>
    <w:rsid w:val="00202F0E"/>
    <w:rsid w:val="0020301F"/>
    <w:rsid w:val="00206DCA"/>
    <w:rsid w:val="002261F5"/>
    <w:rsid w:val="00227AB2"/>
    <w:rsid w:val="00232DED"/>
    <w:rsid w:val="0023473B"/>
    <w:rsid w:val="00234B10"/>
    <w:rsid w:val="00240839"/>
    <w:rsid w:val="002418AF"/>
    <w:rsid w:val="00243426"/>
    <w:rsid w:val="002447DB"/>
    <w:rsid w:val="00245324"/>
    <w:rsid w:val="00263059"/>
    <w:rsid w:val="00263EA2"/>
    <w:rsid w:val="00276772"/>
    <w:rsid w:val="00281159"/>
    <w:rsid w:val="00281F88"/>
    <w:rsid w:val="00287280"/>
    <w:rsid w:val="00291B86"/>
    <w:rsid w:val="0029576A"/>
    <w:rsid w:val="002968DE"/>
    <w:rsid w:val="002A3115"/>
    <w:rsid w:val="002B2206"/>
    <w:rsid w:val="002B4ED4"/>
    <w:rsid w:val="002B78D2"/>
    <w:rsid w:val="002C19AE"/>
    <w:rsid w:val="002C49EE"/>
    <w:rsid w:val="002D15DF"/>
    <w:rsid w:val="002F163E"/>
    <w:rsid w:val="002F44E0"/>
    <w:rsid w:val="00303AF7"/>
    <w:rsid w:val="003068AE"/>
    <w:rsid w:val="00313A7E"/>
    <w:rsid w:val="00315051"/>
    <w:rsid w:val="00315674"/>
    <w:rsid w:val="0032099E"/>
    <w:rsid w:val="00321292"/>
    <w:rsid w:val="00324CDE"/>
    <w:rsid w:val="003300F4"/>
    <w:rsid w:val="0033109D"/>
    <w:rsid w:val="0033251D"/>
    <w:rsid w:val="00334DBC"/>
    <w:rsid w:val="003469A1"/>
    <w:rsid w:val="0034730F"/>
    <w:rsid w:val="0035115A"/>
    <w:rsid w:val="003525A0"/>
    <w:rsid w:val="00361858"/>
    <w:rsid w:val="00364B32"/>
    <w:rsid w:val="0036726F"/>
    <w:rsid w:val="00370552"/>
    <w:rsid w:val="003705B9"/>
    <w:rsid w:val="00375572"/>
    <w:rsid w:val="00375691"/>
    <w:rsid w:val="00382BE1"/>
    <w:rsid w:val="003844E4"/>
    <w:rsid w:val="00387231"/>
    <w:rsid w:val="003A1245"/>
    <w:rsid w:val="003A751E"/>
    <w:rsid w:val="003B0BF9"/>
    <w:rsid w:val="003C2B69"/>
    <w:rsid w:val="003E0791"/>
    <w:rsid w:val="003E2281"/>
    <w:rsid w:val="003E3473"/>
    <w:rsid w:val="003E38BF"/>
    <w:rsid w:val="003E6374"/>
    <w:rsid w:val="003F28AC"/>
    <w:rsid w:val="003F2A6A"/>
    <w:rsid w:val="003F2C29"/>
    <w:rsid w:val="003F578C"/>
    <w:rsid w:val="004121A8"/>
    <w:rsid w:val="00413F7B"/>
    <w:rsid w:val="00417B17"/>
    <w:rsid w:val="00423AC2"/>
    <w:rsid w:val="00426E5A"/>
    <w:rsid w:val="00433A3D"/>
    <w:rsid w:val="00434DB9"/>
    <w:rsid w:val="004454FE"/>
    <w:rsid w:val="00446171"/>
    <w:rsid w:val="00457264"/>
    <w:rsid w:val="00461A2A"/>
    <w:rsid w:val="00471F27"/>
    <w:rsid w:val="00475B8C"/>
    <w:rsid w:val="00475BFB"/>
    <w:rsid w:val="004816E5"/>
    <w:rsid w:val="004848EC"/>
    <w:rsid w:val="00484A15"/>
    <w:rsid w:val="0048776E"/>
    <w:rsid w:val="00496C74"/>
    <w:rsid w:val="00497B49"/>
    <w:rsid w:val="004A0218"/>
    <w:rsid w:val="004A4F4F"/>
    <w:rsid w:val="004A7A2C"/>
    <w:rsid w:val="004B0B1B"/>
    <w:rsid w:val="004B570F"/>
    <w:rsid w:val="004B5B69"/>
    <w:rsid w:val="004C7005"/>
    <w:rsid w:val="004D175F"/>
    <w:rsid w:val="004D2AB4"/>
    <w:rsid w:val="004D2B79"/>
    <w:rsid w:val="004D74B0"/>
    <w:rsid w:val="004D77FE"/>
    <w:rsid w:val="004E5EFF"/>
    <w:rsid w:val="004F2153"/>
    <w:rsid w:val="004F2B8F"/>
    <w:rsid w:val="004F2F36"/>
    <w:rsid w:val="004F59F8"/>
    <w:rsid w:val="004F685F"/>
    <w:rsid w:val="0050178F"/>
    <w:rsid w:val="0050230E"/>
    <w:rsid w:val="005028E7"/>
    <w:rsid w:val="00502B19"/>
    <w:rsid w:val="00505FDF"/>
    <w:rsid w:val="00506E44"/>
    <w:rsid w:val="005134E6"/>
    <w:rsid w:val="00517A36"/>
    <w:rsid w:val="00517D52"/>
    <w:rsid w:val="0052584B"/>
    <w:rsid w:val="00533EC3"/>
    <w:rsid w:val="00536BD3"/>
    <w:rsid w:val="00540032"/>
    <w:rsid w:val="005427EA"/>
    <w:rsid w:val="00545D40"/>
    <w:rsid w:val="00555DFE"/>
    <w:rsid w:val="005578B1"/>
    <w:rsid w:val="005726CE"/>
    <w:rsid w:val="00583290"/>
    <w:rsid w:val="005833C1"/>
    <w:rsid w:val="0059026D"/>
    <w:rsid w:val="005A2DC4"/>
    <w:rsid w:val="005A3E34"/>
    <w:rsid w:val="005A59C5"/>
    <w:rsid w:val="005A6AA6"/>
    <w:rsid w:val="005B2063"/>
    <w:rsid w:val="005B4F91"/>
    <w:rsid w:val="005C5A47"/>
    <w:rsid w:val="005C61D9"/>
    <w:rsid w:val="005C73B3"/>
    <w:rsid w:val="005D1538"/>
    <w:rsid w:val="005F1304"/>
    <w:rsid w:val="005F4D79"/>
    <w:rsid w:val="0060247E"/>
    <w:rsid w:val="00614010"/>
    <w:rsid w:val="00620816"/>
    <w:rsid w:val="00622A6F"/>
    <w:rsid w:val="006257C3"/>
    <w:rsid w:val="00626DF0"/>
    <w:rsid w:val="00631462"/>
    <w:rsid w:val="00635C5E"/>
    <w:rsid w:val="006360BD"/>
    <w:rsid w:val="00640059"/>
    <w:rsid w:val="006444EC"/>
    <w:rsid w:val="006533E1"/>
    <w:rsid w:val="0065778A"/>
    <w:rsid w:val="00662334"/>
    <w:rsid w:val="0066589A"/>
    <w:rsid w:val="006703A3"/>
    <w:rsid w:val="00670B90"/>
    <w:rsid w:val="006717F8"/>
    <w:rsid w:val="006768FE"/>
    <w:rsid w:val="006830DE"/>
    <w:rsid w:val="006868F9"/>
    <w:rsid w:val="00690B81"/>
    <w:rsid w:val="00692C69"/>
    <w:rsid w:val="00694288"/>
    <w:rsid w:val="00694454"/>
    <w:rsid w:val="006A090C"/>
    <w:rsid w:val="006A4715"/>
    <w:rsid w:val="006A6C03"/>
    <w:rsid w:val="006B2289"/>
    <w:rsid w:val="006B4C40"/>
    <w:rsid w:val="006C0DDF"/>
    <w:rsid w:val="006C2007"/>
    <w:rsid w:val="006C2093"/>
    <w:rsid w:val="006C2A1C"/>
    <w:rsid w:val="006C3006"/>
    <w:rsid w:val="006C69D1"/>
    <w:rsid w:val="006D49CB"/>
    <w:rsid w:val="006D5568"/>
    <w:rsid w:val="006D576C"/>
    <w:rsid w:val="006D659B"/>
    <w:rsid w:val="006E1081"/>
    <w:rsid w:val="006E1A78"/>
    <w:rsid w:val="006E2687"/>
    <w:rsid w:val="006F0630"/>
    <w:rsid w:val="006F228E"/>
    <w:rsid w:val="006F6BC4"/>
    <w:rsid w:val="006F6E9C"/>
    <w:rsid w:val="00702A6B"/>
    <w:rsid w:val="00707F50"/>
    <w:rsid w:val="007123D1"/>
    <w:rsid w:val="00712402"/>
    <w:rsid w:val="007135D7"/>
    <w:rsid w:val="00713FFD"/>
    <w:rsid w:val="00720585"/>
    <w:rsid w:val="00727F1F"/>
    <w:rsid w:val="007343B9"/>
    <w:rsid w:val="007346B3"/>
    <w:rsid w:val="00736DA5"/>
    <w:rsid w:val="007416F7"/>
    <w:rsid w:val="007425F3"/>
    <w:rsid w:val="00743464"/>
    <w:rsid w:val="00745476"/>
    <w:rsid w:val="00751398"/>
    <w:rsid w:val="00752862"/>
    <w:rsid w:val="00752E74"/>
    <w:rsid w:val="00754926"/>
    <w:rsid w:val="00762252"/>
    <w:rsid w:val="00771240"/>
    <w:rsid w:val="00773AF6"/>
    <w:rsid w:val="00777D02"/>
    <w:rsid w:val="007806EC"/>
    <w:rsid w:val="007807C1"/>
    <w:rsid w:val="0078778E"/>
    <w:rsid w:val="00791670"/>
    <w:rsid w:val="00793841"/>
    <w:rsid w:val="00795F71"/>
    <w:rsid w:val="00796862"/>
    <w:rsid w:val="007A2D83"/>
    <w:rsid w:val="007A4199"/>
    <w:rsid w:val="007A54C5"/>
    <w:rsid w:val="007B09D0"/>
    <w:rsid w:val="007B3D35"/>
    <w:rsid w:val="007B4793"/>
    <w:rsid w:val="007B5595"/>
    <w:rsid w:val="007B5704"/>
    <w:rsid w:val="007B6FF1"/>
    <w:rsid w:val="007B7167"/>
    <w:rsid w:val="007B7AB0"/>
    <w:rsid w:val="007C25DF"/>
    <w:rsid w:val="007C28A8"/>
    <w:rsid w:val="007C2AE7"/>
    <w:rsid w:val="007C5A85"/>
    <w:rsid w:val="007D0E8D"/>
    <w:rsid w:val="007D2190"/>
    <w:rsid w:val="007D4D32"/>
    <w:rsid w:val="007D5B1A"/>
    <w:rsid w:val="007E11FE"/>
    <w:rsid w:val="007E141A"/>
    <w:rsid w:val="007E2B38"/>
    <w:rsid w:val="007E33F0"/>
    <w:rsid w:val="007E73AB"/>
    <w:rsid w:val="007F0847"/>
    <w:rsid w:val="007F23F6"/>
    <w:rsid w:val="007F2674"/>
    <w:rsid w:val="007F2E52"/>
    <w:rsid w:val="007F5255"/>
    <w:rsid w:val="007F6BEE"/>
    <w:rsid w:val="00800250"/>
    <w:rsid w:val="00801159"/>
    <w:rsid w:val="00806210"/>
    <w:rsid w:val="00810399"/>
    <w:rsid w:val="00811AD1"/>
    <w:rsid w:val="008120F2"/>
    <w:rsid w:val="00816C11"/>
    <w:rsid w:val="0082199A"/>
    <w:rsid w:val="00825A55"/>
    <w:rsid w:val="00825C64"/>
    <w:rsid w:val="0086298F"/>
    <w:rsid w:val="00863113"/>
    <w:rsid w:val="00864CCB"/>
    <w:rsid w:val="008664C7"/>
    <w:rsid w:val="00866A57"/>
    <w:rsid w:val="008771B1"/>
    <w:rsid w:val="00880A82"/>
    <w:rsid w:val="008812ED"/>
    <w:rsid w:val="008837D0"/>
    <w:rsid w:val="008846B9"/>
    <w:rsid w:val="00890CBF"/>
    <w:rsid w:val="00890F2C"/>
    <w:rsid w:val="00891342"/>
    <w:rsid w:val="00892056"/>
    <w:rsid w:val="008947BC"/>
    <w:rsid w:val="00894C55"/>
    <w:rsid w:val="008A69AB"/>
    <w:rsid w:val="008A7330"/>
    <w:rsid w:val="008B0CB8"/>
    <w:rsid w:val="008B2D32"/>
    <w:rsid w:val="008B502F"/>
    <w:rsid w:val="008B5C70"/>
    <w:rsid w:val="008C1386"/>
    <w:rsid w:val="008C3AF3"/>
    <w:rsid w:val="008C5359"/>
    <w:rsid w:val="008C5EFA"/>
    <w:rsid w:val="008D25CF"/>
    <w:rsid w:val="008D69F0"/>
    <w:rsid w:val="008D6CE3"/>
    <w:rsid w:val="008D7340"/>
    <w:rsid w:val="008E36FA"/>
    <w:rsid w:val="008E5CED"/>
    <w:rsid w:val="008E6E55"/>
    <w:rsid w:val="008F7CF0"/>
    <w:rsid w:val="0090048B"/>
    <w:rsid w:val="009107B9"/>
    <w:rsid w:val="009121A9"/>
    <w:rsid w:val="009159B9"/>
    <w:rsid w:val="00916383"/>
    <w:rsid w:val="00916448"/>
    <w:rsid w:val="009166F1"/>
    <w:rsid w:val="00921C6E"/>
    <w:rsid w:val="00922853"/>
    <w:rsid w:val="00926D4A"/>
    <w:rsid w:val="009272DB"/>
    <w:rsid w:val="00930809"/>
    <w:rsid w:val="009322FC"/>
    <w:rsid w:val="0093674E"/>
    <w:rsid w:val="009401CE"/>
    <w:rsid w:val="00943C42"/>
    <w:rsid w:val="00943DD2"/>
    <w:rsid w:val="00946C88"/>
    <w:rsid w:val="00950BF7"/>
    <w:rsid w:val="00950CD0"/>
    <w:rsid w:val="009515EA"/>
    <w:rsid w:val="0095190A"/>
    <w:rsid w:val="0095199A"/>
    <w:rsid w:val="00953A23"/>
    <w:rsid w:val="00957818"/>
    <w:rsid w:val="009602C3"/>
    <w:rsid w:val="009608DC"/>
    <w:rsid w:val="00960B97"/>
    <w:rsid w:val="00961F1C"/>
    <w:rsid w:val="00971078"/>
    <w:rsid w:val="00975091"/>
    <w:rsid w:val="009773A5"/>
    <w:rsid w:val="00977962"/>
    <w:rsid w:val="00982E53"/>
    <w:rsid w:val="00990155"/>
    <w:rsid w:val="009905B7"/>
    <w:rsid w:val="009A2654"/>
    <w:rsid w:val="009A35B1"/>
    <w:rsid w:val="009A600F"/>
    <w:rsid w:val="009B2E56"/>
    <w:rsid w:val="009B502D"/>
    <w:rsid w:val="009B5943"/>
    <w:rsid w:val="009B6303"/>
    <w:rsid w:val="009D0A52"/>
    <w:rsid w:val="009D7514"/>
    <w:rsid w:val="009E0B64"/>
    <w:rsid w:val="009E7287"/>
    <w:rsid w:val="009F274D"/>
    <w:rsid w:val="00A00775"/>
    <w:rsid w:val="00A0174C"/>
    <w:rsid w:val="00A03D63"/>
    <w:rsid w:val="00A05A33"/>
    <w:rsid w:val="00A05AB2"/>
    <w:rsid w:val="00A05E1F"/>
    <w:rsid w:val="00A102AB"/>
    <w:rsid w:val="00A1507F"/>
    <w:rsid w:val="00A169D2"/>
    <w:rsid w:val="00A17557"/>
    <w:rsid w:val="00A208F7"/>
    <w:rsid w:val="00A20A8E"/>
    <w:rsid w:val="00A21D92"/>
    <w:rsid w:val="00A30EFC"/>
    <w:rsid w:val="00A3312C"/>
    <w:rsid w:val="00A35941"/>
    <w:rsid w:val="00A369F3"/>
    <w:rsid w:val="00A40567"/>
    <w:rsid w:val="00A420F0"/>
    <w:rsid w:val="00A42FD4"/>
    <w:rsid w:val="00A472CC"/>
    <w:rsid w:val="00A4778E"/>
    <w:rsid w:val="00A4779D"/>
    <w:rsid w:val="00A60171"/>
    <w:rsid w:val="00A6073E"/>
    <w:rsid w:val="00A65114"/>
    <w:rsid w:val="00A675B5"/>
    <w:rsid w:val="00A73316"/>
    <w:rsid w:val="00A75507"/>
    <w:rsid w:val="00A80A87"/>
    <w:rsid w:val="00A814C7"/>
    <w:rsid w:val="00A9006E"/>
    <w:rsid w:val="00A9134B"/>
    <w:rsid w:val="00A93DDF"/>
    <w:rsid w:val="00A94057"/>
    <w:rsid w:val="00A97884"/>
    <w:rsid w:val="00AA4F4A"/>
    <w:rsid w:val="00AA50F6"/>
    <w:rsid w:val="00AA665C"/>
    <w:rsid w:val="00AB08B0"/>
    <w:rsid w:val="00AB3F90"/>
    <w:rsid w:val="00AC563A"/>
    <w:rsid w:val="00AD5FB2"/>
    <w:rsid w:val="00AD6A40"/>
    <w:rsid w:val="00AD7A56"/>
    <w:rsid w:val="00AE30DD"/>
    <w:rsid w:val="00AE4BA7"/>
    <w:rsid w:val="00AE5567"/>
    <w:rsid w:val="00AE6869"/>
    <w:rsid w:val="00AF46DF"/>
    <w:rsid w:val="00B03159"/>
    <w:rsid w:val="00B06D50"/>
    <w:rsid w:val="00B1279C"/>
    <w:rsid w:val="00B2165C"/>
    <w:rsid w:val="00B36F3E"/>
    <w:rsid w:val="00B40B87"/>
    <w:rsid w:val="00B43486"/>
    <w:rsid w:val="00B50CEB"/>
    <w:rsid w:val="00B5715E"/>
    <w:rsid w:val="00B611DD"/>
    <w:rsid w:val="00B63164"/>
    <w:rsid w:val="00B6687C"/>
    <w:rsid w:val="00B72759"/>
    <w:rsid w:val="00B769DF"/>
    <w:rsid w:val="00B76FD7"/>
    <w:rsid w:val="00B84451"/>
    <w:rsid w:val="00B912D5"/>
    <w:rsid w:val="00B96645"/>
    <w:rsid w:val="00B97B9A"/>
    <w:rsid w:val="00BA1922"/>
    <w:rsid w:val="00BA20AA"/>
    <w:rsid w:val="00BA35DA"/>
    <w:rsid w:val="00BA7FD7"/>
    <w:rsid w:val="00BB259C"/>
    <w:rsid w:val="00BB42C2"/>
    <w:rsid w:val="00BB5818"/>
    <w:rsid w:val="00BC5D94"/>
    <w:rsid w:val="00BC786E"/>
    <w:rsid w:val="00BD0D88"/>
    <w:rsid w:val="00BD4348"/>
    <w:rsid w:val="00BD4425"/>
    <w:rsid w:val="00BD74FB"/>
    <w:rsid w:val="00BD7EA3"/>
    <w:rsid w:val="00BE57CF"/>
    <w:rsid w:val="00BE5BA0"/>
    <w:rsid w:val="00BF098C"/>
    <w:rsid w:val="00BF2013"/>
    <w:rsid w:val="00BF5F44"/>
    <w:rsid w:val="00BF77A5"/>
    <w:rsid w:val="00C02514"/>
    <w:rsid w:val="00C063A3"/>
    <w:rsid w:val="00C07A1C"/>
    <w:rsid w:val="00C13095"/>
    <w:rsid w:val="00C13E83"/>
    <w:rsid w:val="00C15D4A"/>
    <w:rsid w:val="00C167D9"/>
    <w:rsid w:val="00C204CE"/>
    <w:rsid w:val="00C2107A"/>
    <w:rsid w:val="00C25014"/>
    <w:rsid w:val="00C25B49"/>
    <w:rsid w:val="00C26B81"/>
    <w:rsid w:val="00C30B4D"/>
    <w:rsid w:val="00C3459E"/>
    <w:rsid w:val="00C35CFF"/>
    <w:rsid w:val="00C36C9E"/>
    <w:rsid w:val="00C41E53"/>
    <w:rsid w:val="00C43C04"/>
    <w:rsid w:val="00C6704B"/>
    <w:rsid w:val="00C75769"/>
    <w:rsid w:val="00C8148A"/>
    <w:rsid w:val="00C837AD"/>
    <w:rsid w:val="00C83977"/>
    <w:rsid w:val="00C8797F"/>
    <w:rsid w:val="00C97CE2"/>
    <w:rsid w:val="00C97D19"/>
    <w:rsid w:val="00CA0819"/>
    <w:rsid w:val="00CA22FA"/>
    <w:rsid w:val="00CA30FA"/>
    <w:rsid w:val="00CA7BF7"/>
    <w:rsid w:val="00CB6D2B"/>
    <w:rsid w:val="00CB6F74"/>
    <w:rsid w:val="00CC4BB0"/>
    <w:rsid w:val="00CC51CB"/>
    <w:rsid w:val="00CC5638"/>
    <w:rsid w:val="00CD7911"/>
    <w:rsid w:val="00CE410D"/>
    <w:rsid w:val="00CE4357"/>
    <w:rsid w:val="00CE5657"/>
    <w:rsid w:val="00CF3D6A"/>
    <w:rsid w:val="00CF6A43"/>
    <w:rsid w:val="00CF6EDB"/>
    <w:rsid w:val="00D04AD7"/>
    <w:rsid w:val="00D10E7A"/>
    <w:rsid w:val="00D133F8"/>
    <w:rsid w:val="00D30A89"/>
    <w:rsid w:val="00D30E82"/>
    <w:rsid w:val="00D338F7"/>
    <w:rsid w:val="00D37C1A"/>
    <w:rsid w:val="00D41556"/>
    <w:rsid w:val="00D44D70"/>
    <w:rsid w:val="00D55F16"/>
    <w:rsid w:val="00D60B43"/>
    <w:rsid w:val="00D637F1"/>
    <w:rsid w:val="00D76890"/>
    <w:rsid w:val="00D80853"/>
    <w:rsid w:val="00D85DAA"/>
    <w:rsid w:val="00D9667E"/>
    <w:rsid w:val="00DB1D03"/>
    <w:rsid w:val="00DD48B6"/>
    <w:rsid w:val="00DD5368"/>
    <w:rsid w:val="00DD5E99"/>
    <w:rsid w:val="00DD5FCF"/>
    <w:rsid w:val="00DD635B"/>
    <w:rsid w:val="00DD66A7"/>
    <w:rsid w:val="00DE7E54"/>
    <w:rsid w:val="00DF49A7"/>
    <w:rsid w:val="00DF6462"/>
    <w:rsid w:val="00E0548E"/>
    <w:rsid w:val="00E11982"/>
    <w:rsid w:val="00E11C35"/>
    <w:rsid w:val="00E159A0"/>
    <w:rsid w:val="00E15B81"/>
    <w:rsid w:val="00E26AF1"/>
    <w:rsid w:val="00E26B8C"/>
    <w:rsid w:val="00E30742"/>
    <w:rsid w:val="00E31D7B"/>
    <w:rsid w:val="00E32173"/>
    <w:rsid w:val="00E3348E"/>
    <w:rsid w:val="00E36DDE"/>
    <w:rsid w:val="00E3716B"/>
    <w:rsid w:val="00E47D6A"/>
    <w:rsid w:val="00E54CC2"/>
    <w:rsid w:val="00E54D16"/>
    <w:rsid w:val="00E602CC"/>
    <w:rsid w:val="00E62027"/>
    <w:rsid w:val="00E638A8"/>
    <w:rsid w:val="00E759B1"/>
    <w:rsid w:val="00E7774A"/>
    <w:rsid w:val="00E834FD"/>
    <w:rsid w:val="00E854EF"/>
    <w:rsid w:val="00E90C01"/>
    <w:rsid w:val="00E97C4B"/>
    <w:rsid w:val="00EA486E"/>
    <w:rsid w:val="00EB01DC"/>
    <w:rsid w:val="00EB1482"/>
    <w:rsid w:val="00EB2DCB"/>
    <w:rsid w:val="00EB4908"/>
    <w:rsid w:val="00EB7004"/>
    <w:rsid w:val="00EC25F9"/>
    <w:rsid w:val="00EC2C7C"/>
    <w:rsid w:val="00EC4D51"/>
    <w:rsid w:val="00EC60F5"/>
    <w:rsid w:val="00EC613A"/>
    <w:rsid w:val="00ED118E"/>
    <w:rsid w:val="00ED3B0B"/>
    <w:rsid w:val="00ED5AB4"/>
    <w:rsid w:val="00EE1670"/>
    <w:rsid w:val="00EE3B9E"/>
    <w:rsid w:val="00EE5505"/>
    <w:rsid w:val="00EE6FAF"/>
    <w:rsid w:val="00EF62A3"/>
    <w:rsid w:val="00F028C2"/>
    <w:rsid w:val="00F02F8F"/>
    <w:rsid w:val="00F034D0"/>
    <w:rsid w:val="00F05BCC"/>
    <w:rsid w:val="00F10194"/>
    <w:rsid w:val="00F13BC9"/>
    <w:rsid w:val="00F150D4"/>
    <w:rsid w:val="00F151E9"/>
    <w:rsid w:val="00F22C87"/>
    <w:rsid w:val="00F24E63"/>
    <w:rsid w:val="00F26F52"/>
    <w:rsid w:val="00F270A9"/>
    <w:rsid w:val="00F31E43"/>
    <w:rsid w:val="00F366A7"/>
    <w:rsid w:val="00F40B02"/>
    <w:rsid w:val="00F4245F"/>
    <w:rsid w:val="00F43B0C"/>
    <w:rsid w:val="00F50436"/>
    <w:rsid w:val="00F5368B"/>
    <w:rsid w:val="00F546DD"/>
    <w:rsid w:val="00F57B0C"/>
    <w:rsid w:val="00F60410"/>
    <w:rsid w:val="00F63FC1"/>
    <w:rsid w:val="00F661C6"/>
    <w:rsid w:val="00F66785"/>
    <w:rsid w:val="00F66EFD"/>
    <w:rsid w:val="00F76963"/>
    <w:rsid w:val="00F81403"/>
    <w:rsid w:val="00F8773B"/>
    <w:rsid w:val="00F911AA"/>
    <w:rsid w:val="00F91775"/>
    <w:rsid w:val="00FA48DC"/>
    <w:rsid w:val="00FA6FD1"/>
    <w:rsid w:val="00FB044E"/>
    <w:rsid w:val="00FB097A"/>
    <w:rsid w:val="00FC265C"/>
    <w:rsid w:val="00FD29B7"/>
    <w:rsid w:val="00FD306B"/>
    <w:rsid w:val="00FE06F6"/>
    <w:rsid w:val="00FE2892"/>
    <w:rsid w:val="00FE308A"/>
    <w:rsid w:val="00FE332C"/>
    <w:rsid w:val="00FE3590"/>
    <w:rsid w:val="00FF4235"/>
    <w:rsid w:val="00FF48D7"/>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1B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B86"/>
    <w:rPr>
      <w:sz w:val="20"/>
      <w:szCs w:val="20"/>
    </w:rPr>
  </w:style>
  <w:style w:type="character" w:styleId="FootnoteReference">
    <w:name w:val="footnote reference"/>
    <w:basedOn w:val="DefaultParagraphFont"/>
    <w:uiPriority w:val="99"/>
    <w:semiHidden/>
    <w:unhideWhenUsed/>
    <w:rsid w:val="0029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CDDFEE8C-4212-41FF-B28C-8FD6CBFB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8344</Words>
  <Characters>4757</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Krišjāņa Valdemāra ielā 161, Rīgā, nodošanu Banku augstskolas īpašumā” sākotnējās ietekmes novērtējuma ziņojums (anotācija)</vt:lpstr>
    </vt:vector>
  </TitlesOfParts>
  <Manager/>
  <Company>IZM</Company>
  <LinksUpToDate>false</LinksUpToDate>
  <CharactersWithSpaces>13075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Krišjāņa Valdemāra ielā 161, Rīgā, nodošanu Banku augstskolas īpašumā” sākotnējās ietekmes novērtējuma ziņojums (anotācija)</dc:title>
  <dc:subject>IZMAnot_080119_BA</dc:subject>
  <dc:creator>D.Daņiļeviča</dc:creator>
  <cp:keywords>BA</cp:keywords>
  <dc:description>T: 67047889, Diana.Danilevica@izm.gov.lv</dc:description>
  <cp:lastModifiedBy>Diāna Daņiļeviča</cp:lastModifiedBy>
  <cp:revision>123</cp:revision>
  <cp:lastPrinted>2019-01-08T12:00:00Z</cp:lastPrinted>
  <dcterms:created xsi:type="dcterms:W3CDTF">2018-01-17T11:26:00Z</dcterms:created>
  <dcterms:modified xsi:type="dcterms:W3CDTF">2019-01-08T12:02:00Z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