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5CD28" w14:textId="21CDAEC4" w:rsidR="002971FC" w:rsidRDefault="002971FC" w:rsidP="002971FC">
      <w:pPr>
        <w:shd w:val="clear" w:color="auto" w:fill="FFFFFF"/>
        <w:jc w:val="center"/>
        <w:rPr>
          <w:b/>
          <w:bCs/>
          <w:sz w:val="28"/>
        </w:rPr>
      </w:pPr>
      <w:bookmarkStart w:id="0" w:name="_GoBack"/>
      <w:bookmarkEnd w:id="0"/>
      <w:r w:rsidRPr="00985028">
        <w:rPr>
          <w:b/>
          <w:bCs/>
          <w:sz w:val="28"/>
        </w:rPr>
        <w:t xml:space="preserve">Ministru kabineta </w:t>
      </w:r>
      <w:r w:rsidR="00F659A4">
        <w:rPr>
          <w:b/>
          <w:bCs/>
          <w:sz w:val="28"/>
        </w:rPr>
        <w:t>noteikumu</w:t>
      </w:r>
      <w:r w:rsidRPr="00985028">
        <w:rPr>
          <w:b/>
          <w:bCs/>
          <w:sz w:val="28"/>
        </w:rPr>
        <w:t xml:space="preserve"> projekta „Grozījum</w:t>
      </w:r>
      <w:r w:rsidR="00A53A89">
        <w:rPr>
          <w:b/>
          <w:bCs/>
          <w:sz w:val="28"/>
        </w:rPr>
        <w:t>s</w:t>
      </w:r>
      <w:r w:rsidRPr="00985028">
        <w:rPr>
          <w:b/>
          <w:bCs/>
          <w:sz w:val="28"/>
        </w:rPr>
        <w:t xml:space="preserve"> 201</w:t>
      </w:r>
      <w:r w:rsidR="00D74C63">
        <w:rPr>
          <w:b/>
          <w:bCs/>
          <w:sz w:val="28"/>
        </w:rPr>
        <w:t>8</w:t>
      </w:r>
      <w:r w:rsidRPr="00985028">
        <w:rPr>
          <w:b/>
          <w:bCs/>
          <w:sz w:val="28"/>
        </w:rPr>
        <w:t xml:space="preserve">.gada </w:t>
      </w:r>
      <w:r w:rsidR="00D74C63">
        <w:rPr>
          <w:b/>
          <w:bCs/>
          <w:sz w:val="28"/>
        </w:rPr>
        <w:t>27</w:t>
      </w:r>
      <w:r w:rsidRPr="00985028">
        <w:rPr>
          <w:b/>
          <w:bCs/>
          <w:sz w:val="28"/>
        </w:rPr>
        <w:t>.</w:t>
      </w:r>
      <w:r w:rsidR="00D74C63">
        <w:rPr>
          <w:b/>
          <w:bCs/>
          <w:sz w:val="28"/>
        </w:rPr>
        <w:t>februāra</w:t>
      </w:r>
      <w:r w:rsidRPr="00985028">
        <w:rPr>
          <w:b/>
          <w:bCs/>
          <w:sz w:val="28"/>
        </w:rPr>
        <w:t xml:space="preserve"> </w:t>
      </w:r>
      <w:r w:rsidR="00F659A4">
        <w:rPr>
          <w:b/>
          <w:bCs/>
          <w:sz w:val="28"/>
        </w:rPr>
        <w:t xml:space="preserve">noteikumos </w:t>
      </w:r>
      <w:r w:rsidRPr="00985028">
        <w:rPr>
          <w:b/>
          <w:bCs/>
          <w:sz w:val="28"/>
        </w:rPr>
        <w:t>Nr.</w:t>
      </w:r>
      <w:r w:rsidR="00D74C63">
        <w:rPr>
          <w:b/>
          <w:bCs/>
          <w:sz w:val="28"/>
        </w:rPr>
        <w:t>111</w:t>
      </w:r>
      <w:r w:rsidRPr="00985028">
        <w:rPr>
          <w:b/>
          <w:bCs/>
          <w:sz w:val="28"/>
        </w:rPr>
        <w:t xml:space="preserve"> "</w:t>
      </w:r>
      <w:r w:rsidR="00D74C63">
        <w:rPr>
          <w:b/>
          <w:bCs/>
          <w:sz w:val="28"/>
        </w:rPr>
        <w:t>Valsts aģentūras “Latvijas Nacionālais akreditācijas birojs</w:t>
      </w:r>
      <w:r w:rsidR="00D74C63" w:rsidRPr="00985028">
        <w:rPr>
          <w:b/>
          <w:bCs/>
          <w:sz w:val="28"/>
        </w:rPr>
        <w:t>”</w:t>
      </w:r>
      <w:r w:rsidR="00CE361B">
        <w:rPr>
          <w:b/>
          <w:bCs/>
          <w:sz w:val="28"/>
        </w:rPr>
        <w:t xml:space="preserve"> </w:t>
      </w:r>
      <w:r w:rsidR="00F659A4">
        <w:rPr>
          <w:b/>
          <w:bCs/>
          <w:sz w:val="28"/>
        </w:rPr>
        <w:t>nolikums</w:t>
      </w:r>
      <w:r w:rsidRPr="00985028">
        <w:rPr>
          <w:b/>
          <w:bCs/>
          <w:sz w:val="28"/>
        </w:rPr>
        <w:t>", sākotnējās ietekmes novērtējuma ziņojums (anotācija)</w:t>
      </w:r>
      <w:r w:rsidR="00F659A4" w:rsidRPr="00F659A4">
        <w:t xml:space="preserve"> </w:t>
      </w:r>
    </w:p>
    <w:p w14:paraId="6172ABF0" w14:textId="77777777" w:rsidR="00E469FD" w:rsidRPr="008D4BF8" w:rsidRDefault="00E469FD" w:rsidP="002971FC">
      <w:pPr>
        <w:shd w:val="clear" w:color="auto" w:fill="FFFFFF"/>
        <w:jc w:val="center"/>
        <w:rPr>
          <w:b/>
          <w:bCs/>
          <w:sz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18"/>
        <w:gridCol w:w="5255"/>
      </w:tblGrid>
      <w:tr w:rsidR="002971FC" w:rsidRPr="008D4BF8" w14:paraId="1868791E" w14:textId="77777777" w:rsidTr="000935A3">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D2C5292" w14:textId="77777777" w:rsidR="002971FC" w:rsidRPr="008D4BF8" w:rsidRDefault="002971FC" w:rsidP="000935A3">
            <w:pPr>
              <w:jc w:val="center"/>
              <w:rPr>
                <w:b/>
                <w:bCs/>
                <w:iCs/>
              </w:rPr>
            </w:pPr>
            <w:r w:rsidRPr="008D4BF8">
              <w:rPr>
                <w:b/>
                <w:bCs/>
                <w:iCs/>
              </w:rPr>
              <w:t>Tiesību akta projekta anotācijas kopsavilkums</w:t>
            </w:r>
          </w:p>
        </w:tc>
      </w:tr>
      <w:tr w:rsidR="002971FC" w:rsidRPr="008D4BF8" w14:paraId="03AD6C2A" w14:textId="77777777" w:rsidTr="000935A3">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AFB31B6" w14:textId="77777777" w:rsidR="002971FC" w:rsidRPr="008D4BF8" w:rsidRDefault="002971FC" w:rsidP="000935A3">
            <w:pPr>
              <w:rPr>
                <w:iCs/>
              </w:rPr>
            </w:pPr>
            <w:r w:rsidRPr="008D4BF8">
              <w:rPr>
                <w:iCs/>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11AF0DB4" w14:textId="591770C4" w:rsidR="002971FC" w:rsidRPr="008D4BF8" w:rsidRDefault="00951CF6" w:rsidP="000935A3">
            <w:pPr>
              <w:jc w:val="both"/>
              <w:rPr>
                <w:iCs/>
              </w:rPr>
            </w:pPr>
            <w:r w:rsidRPr="00951CF6">
              <w:rPr>
                <w:iCs/>
              </w:rPr>
              <w:t xml:space="preserve">Ministru kabineta </w:t>
            </w:r>
            <w:r w:rsidR="00F659A4">
              <w:rPr>
                <w:iCs/>
              </w:rPr>
              <w:t>noteikumu</w:t>
            </w:r>
            <w:r w:rsidRPr="00951CF6">
              <w:rPr>
                <w:iCs/>
              </w:rPr>
              <w:t xml:space="preserve"> projekts</w:t>
            </w:r>
            <w:r>
              <w:rPr>
                <w:iCs/>
              </w:rPr>
              <w:t xml:space="preserve"> </w:t>
            </w:r>
            <w:r w:rsidR="00F659A4" w:rsidRPr="004705D3">
              <w:t>“Grozījumi Ministru kabineta 201</w:t>
            </w:r>
            <w:r w:rsidR="00D74C63">
              <w:t>8</w:t>
            </w:r>
            <w:r w:rsidR="00F659A4" w:rsidRPr="004705D3">
              <w:t xml:space="preserve">.gada </w:t>
            </w:r>
            <w:r w:rsidR="00D74C63">
              <w:t>27</w:t>
            </w:r>
            <w:r w:rsidR="00F659A4" w:rsidRPr="004705D3">
              <w:t>.</w:t>
            </w:r>
            <w:r w:rsidR="00D74C63">
              <w:t>februāra</w:t>
            </w:r>
            <w:r w:rsidR="00A16B35">
              <w:t xml:space="preserve"> </w:t>
            </w:r>
            <w:r w:rsidR="00F659A4">
              <w:t xml:space="preserve"> noteikumos </w:t>
            </w:r>
            <w:r w:rsidR="00F659A4" w:rsidRPr="004705D3">
              <w:t>Nr.</w:t>
            </w:r>
            <w:r w:rsidR="00D74C63">
              <w:t>111</w:t>
            </w:r>
            <w:r w:rsidR="00A16B35">
              <w:t xml:space="preserve"> </w:t>
            </w:r>
            <w:r w:rsidR="00F659A4" w:rsidRPr="004705D3">
              <w:t>"</w:t>
            </w:r>
            <w:r w:rsidR="00D74C63">
              <w:t>Valsts aģentūras “Latvijas Nacionālais akreditācijas b</w:t>
            </w:r>
            <w:r w:rsidR="00CE361B">
              <w:t>iroja</w:t>
            </w:r>
            <w:r w:rsidR="00D74C63" w:rsidRPr="004705D3">
              <w:t>”</w:t>
            </w:r>
            <w:r w:rsidR="00D74C63">
              <w:t xml:space="preserve"> </w:t>
            </w:r>
            <w:r w:rsidR="00F659A4">
              <w:t>nolikums"</w:t>
            </w:r>
            <w:r w:rsidR="00F659A4" w:rsidRPr="004705D3">
              <w:t>”</w:t>
            </w:r>
            <w:r w:rsidR="00F659A4">
              <w:t xml:space="preserve"> </w:t>
            </w:r>
            <w:r w:rsidRPr="00951CF6">
              <w:rPr>
                <w:iCs/>
              </w:rPr>
              <w:t xml:space="preserve">(turpmāk – </w:t>
            </w:r>
            <w:r w:rsidR="004E498B">
              <w:rPr>
                <w:iCs/>
              </w:rPr>
              <w:t xml:space="preserve">noteikumu </w:t>
            </w:r>
            <w:r w:rsidRPr="00951CF6">
              <w:rPr>
                <w:iCs/>
              </w:rPr>
              <w:t xml:space="preserve">projekts) ir sagatavots </w:t>
            </w:r>
            <w:r>
              <w:rPr>
                <w:iCs/>
              </w:rPr>
              <w:t>ar mērķi</w:t>
            </w:r>
            <w:r w:rsidR="00693F6F">
              <w:rPr>
                <w:iCs/>
              </w:rPr>
              <w:t xml:space="preserve"> </w:t>
            </w:r>
            <w:r w:rsidR="00F659A4">
              <w:rPr>
                <w:iCs/>
              </w:rPr>
              <w:t xml:space="preserve">noteikt </w:t>
            </w:r>
            <w:r w:rsidR="006C7F4D">
              <w:rPr>
                <w:iCs/>
              </w:rPr>
              <w:t xml:space="preserve">vienlīdzīgu principu  iestādes vadītāju amata izpildes termiņos Ekonomikas ministrijas padotības iestādēs, kā arī </w:t>
            </w:r>
            <w:r w:rsidR="00F659A4">
              <w:rPr>
                <w:iCs/>
              </w:rPr>
              <w:t>ierobežoj</w:t>
            </w:r>
            <w:r w:rsidR="006C7F4D">
              <w:rPr>
                <w:iCs/>
              </w:rPr>
              <w:t>ot</w:t>
            </w:r>
            <w:r w:rsidR="00F659A4">
              <w:rPr>
                <w:iCs/>
              </w:rPr>
              <w:t xml:space="preserve"> </w:t>
            </w:r>
            <w:r w:rsidR="00F659A4">
              <w:rPr>
                <w:color w:val="000000"/>
                <w:shd w:val="clear" w:color="auto" w:fill="FFFFFF"/>
              </w:rPr>
              <w:t>vairākus pilnvaru termiņus pēc kārtas pildīt vadošo amatu institūcijā, sekmēt tās attīstības dinamiku un rad</w:t>
            </w:r>
            <w:r w:rsidR="006C7F4D">
              <w:rPr>
                <w:color w:val="000000"/>
                <w:shd w:val="clear" w:color="auto" w:fill="FFFFFF"/>
              </w:rPr>
              <w:t>īt</w:t>
            </w:r>
            <w:r w:rsidR="00F659A4">
              <w:rPr>
                <w:color w:val="000000"/>
                <w:shd w:val="clear" w:color="auto" w:fill="FFFFFF"/>
              </w:rPr>
              <w:t xml:space="preserve"> labus priekšnoteikumus pārmaiņām</w:t>
            </w:r>
            <w:r w:rsidR="006C7F4D">
              <w:rPr>
                <w:color w:val="000000"/>
                <w:shd w:val="clear" w:color="auto" w:fill="FFFFFF"/>
              </w:rPr>
              <w:t xml:space="preserve">. </w:t>
            </w:r>
            <w:r w:rsidR="006456A3">
              <w:t xml:space="preserve">Tiesību akts stāsies spēkā </w:t>
            </w:r>
            <w:r w:rsidR="00DF5EED">
              <w:t>nākam</w:t>
            </w:r>
            <w:r w:rsidR="008E2077">
              <w:t>a</w:t>
            </w:r>
            <w:r w:rsidR="00DF5EED">
              <w:t>jā dienā pēc tā izsludināšanas Latvijas</w:t>
            </w:r>
            <w:r w:rsidR="00790E19">
              <w:t xml:space="preserve"> </w:t>
            </w:r>
            <w:r w:rsidR="008E2077">
              <w:t>R</w:t>
            </w:r>
            <w:r w:rsidR="00DF5EED">
              <w:t>epublikas oficiālajā izdevumā “Latvijas Vēstnesis”.</w:t>
            </w:r>
          </w:p>
        </w:tc>
      </w:tr>
    </w:tbl>
    <w:p w14:paraId="2F1B3C75" w14:textId="46DD3C51" w:rsidR="002971FC" w:rsidRPr="008D4BF8" w:rsidRDefault="002971FC" w:rsidP="002971FC">
      <w:pPr>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2"/>
        <w:gridCol w:w="5237"/>
      </w:tblGrid>
      <w:tr w:rsidR="002971FC" w:rsidRPr="008D4BF8" w14:paraId="5329F9F8" w14:textId="77777777" w:rsidTr="000935A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EB2CFF" w14:textId="77777777" w:rsidR="002971FC" w:rsidRPr="008D4BF8" w:rsidRDefault="002971FC" w:rsidP="000935A3">
            <w:pPr>
              <w:jc w:val="center"/>
              <w:rPr>
                <w:b/>
                <w:bCs/>
                <w:iCs/>
              </w:rPr>
            </w:pPr>
            <w:r w:rsidRPr="008D4BF8">
              <w:rPr>
                <w:b/>
                <w:bCs/>
                <w:iCs/>
              </w:rPr>
              <w:t>I. Tiesību akta projekta izstrādes nepieciešamība</w:t>
            </w:r>
          </w:p>
        </w:tc>
      </w:tr>
      <w:tr w:rsidR="002971FC" w:rsidRPr="00EF52E7" w14:paraId="56B76BEE"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6775F0" w14:textId="77777777" w:rsidR="002971FC" w:rsidRPr="00995118" w:rsidRDefault="002971FC" w:rsidP="000935A3">
            <w:pPr>
              <w:rPr>
                <w:iCs/>
              </w:rPr>
            </w:pPr>
            <w:r w:rsidRPr="00995118">
              <w:rPr>
                <w:iCs/>
              </w:rPr>
              <w:t>1.</w:t>
            </w:r>
          </w:p>
        </w:tc>
        <w:tc>
          <w:tcPr>
            <w:tcW w:w="1700" w:type="pct"/>
            <w:tcBorders>
              <w:top w:val="outset" w:sz="6" w:space="0" w:color="auto"/>
              <w:left w:val="outset" w:sz="6" w:space="0" w:color="auto"/>
              <w:bottom w:val="outset" w:sz="6" w:space="0" w:color="auto"/>
              <w:right w:val="outset" w:sz="6" w:space="0" w:color="auto"/>
            </w:tcBorders>
            <w:hideMark/>
          </w:tcPr>
          <w:p w14:paraId="78243FAA" w14:textId="77777777" w:rsidR="002971FC" w:rsidRPr="00995118" w:rsidRDefault="002971FC" w:rsidP="000935A3">
            <w:pPr>
              <w:rPr>
                <w:iCs/>
              </w:rPr>
            </w:pPr>
            <w:r w:rsidRPr="00995118">
              <w:rPr>
                <w:iCs/>
              </w:rPr>
              <w:t>Pamatojums</w:t>
            </w:r>
          </w:p>
        </w:tc>
        <w:tc>
          <w:tcPr>
            <w:tcW w:w="3000" w:type="pct"/>
            <w:tcBorders>
              <w:top w:val="outset" w:sz="6" w:space="0" w:color="auto"/>
              <w:left w:val="outset" w:sz="6" w:space="0" w:color="auto"/>
              <w:bottom w:val="outset" w:sz="6" w:space="0" w:color="auto"/>
              <w:right w:val="outset" w:sz="6" w:space="0" w:color="auto"/>
            </w:tcBorders>
            <w:hideMark/>
          </w:tcPr>
          <w:p w14:paraId="47BDC83B" w14:textId="6FDD74D4" w:rsidR="002971FC" w:rsidRPr="00995118" w:rsidRDefault="002F059A" w:rsidP="000935A3">
            <w:pPr>
              <w:jc w:val="both"/>
              <w:rPr>
                <w:iCs/>
              </w:rPr>
            </w:pPr>
            <w:r w:rsidRPr="00995118">
              <w:rPr>
                <w:iCs/>
              </w:rPr>
              <w:t>Ekonomikas ministrijas iniciatīva</w:t>
            </w:r>
          </w:p>
        </w:tc>
      </w:tr>
      <w:tr w:rsidR="002971FC" w:rsidRPr="008D4BF8" w14:paraId="4733C7C8"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B463E6" w14:textId="77777777" w:rsidR="002971FC" w:rsidRPr="008D4BF8" w:rsidRDefault="002971FC" w:rsidP="000935A3">
            <w:pPr>
              <w:rPr>
                <w:iCs/>
              </w:rPr>
            </w:pPr>
            <w:r w:rsidRPr="008D4BF8">
              <w:rPr>
                <w:iCs/>
              </w:rPr>
              <w:t>2.</w:t>
            </w:r>
          </w:p>
        </w:tc>
        <w:tc>
          <w:tcPr>
            <w:tcW w:w="1700" w:type="pct"/>
            <w:tcBorders>
              <w:top w:val="outset" w:sz="6" w:space="0" w:color="auto"/>
              <w:left w:val="outset" w:sz="6" w:space="0" w:color="auto"/>
              <w:bottom w:val="outset" w:sz="6" w:space="0" w:color="auto"/>
              <w:right w:val="outset" w:sz="6" w:space="0" w:color="auto"/>
            </w:tcBorders>
            <w:hideMark/>
          </w:tcPr>
          <w:p w14:paraId="0469519D" w14:textId="77777777" w:rsidR="002971FC" w:rsidRPr="008D4BF8" w:rsidRDefault="002971FC" w:rsidP="000935A3">
            <w:pPr>
              <w:rPr>
                <w:iCs/>
              </w:rPr>
            </w:pPr>
            <w:r w:rsidRPr="008D4BF8">
              <w:rPr>
                <w:iCs/>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2B0F0779" w14:textId="29FD2774" w:rsidR="00947562" w:rsidRPr="004E498B" w:rsidRDefault="002F059A" w:rsidP="00947562">
            <w:pPr>
              <w:jc w:val="both"/>
              <w:rPr>
                <w:iCs/>
              </w:rPr>
            </w:pPr>
            <w:r w:rsidRPr="004E498B">
              <w:rPr>
                <w:iCs/>
              </w:rPr>
              <w:t xml:space="preserve">Saskaņā ar </w:t>
            </w:r>
            <w:r w:rsidR="00947562" w:rsidRPr="004E498B">
              <w:rPr>
                <w:iCs/>
              </w:rPr>
              <w:t>Valsts civildienesta likuma 11.panta otro daļu, pretendentu valsts tiešās pārvaldes iestādes vadītāja amatā uz pieciem gadiem ieceļ ministrs. Sešus mēnešus pirms termiņa beigām ministrs pieņem lēmumu par termiņa pagarināšanu uz pieciem gadiem vai pamatotu lēmumu par atbrīvošanu no amata. Līdz ar to valsts tiešās pārvaldes iestāžu vadītāju tiesība pretendēt uz atkārtotu pilnvaru termiņu nav ierobežotas.</w:t>
            </w:r>
          </w:p>
          <w:p w14:paraId="6FDF567E" w14:textId="4C003B1C" w:rsidR="00947562" w:rsidRPr="004E498B" w:rsidRDefault="00947562" w:rsidP="00947562">
            <w:pPr>
              <w:jc w:val="both"/>
              <w:rPr>
                <w:iCs/>
              </w:rPr>
            </w:pPr>
            <w:r w:rsidRPr="004E498B">
              <w:rPr>
                <w:shd w:val="clear" w:color="auto" w:fill="FFFFFF"/>
              </w:rPr>
              <w:t>Ilgstoša atrašanās vienā amatā var radīt stagnācijas riskus. Pienākums pēc samērīga laika izraudzīties citu personu noteiktam amatam, lai arī iepriekšējais vadītājs ir labi un godprātīgi pildījis savus pienākumus, sekmē institūcijas attīstību</w:t>
            </w:r>
            <w:r w:rsidR="00B46EE6" w:rsidRPr="004E498B">
              <w:rPr>
                <w:shd w:val="clear" w:color="auto" w:fill="FFFFFF"/>
              </w:rPr>
              <w:t xml:space="preserve"> un </w:t>
            </w:r>
            <w:r w:rsidRPr="004E498B">
              <w:rPr>
                <w:shd w:val="clear" w:color="auto" w:fill="FFFFFF"/>
              </w:rPr>
              <w:t xml:space="preserve">rada iespēju veidot plašāku </w:t>
            </w:r>
            <w:r w:rsidR="00B46EE6" w:rsidRPr="004E498B">
              <w:rPr>
                <w:shd w:val="clear" w:color="auto" w:fill="FFFFFF"/>
              </w:rPr>
              <w:t>pretendentu</w:t>
            </w:r>
            <w:r w:rsidRPr="004E498B">
              <w:rPr>
                <w:shd w:val="clear" w:color="auto" w:fill="FFFFFF"/>
              </w:rPr>
              <w:t xml:space="preserve"> </w:t>
            </w:r>
            <w:r w:rsidR="00B46EE6" w:rsidRPr="004E498B">
              <w:rPr>
                <w:shd w:val="clear" w:color="auto" w:fill="FFFFFF"/>
              </w:rPr>
              <w:t>konkurētspēju.</w:t>
            </w:r>
          </w:p>
          <w:p w14:paraId="17DFDD45" w14:textId="708DC715" w:rsidR="008F1ADE" w:rsidRPr="004E498B" w:rsidRDefault="00B46EE6" w:rsidP="002D78AD">
            <w:pPr>
              <w:spacing w:after="120"/>
              <w:jc w:val="both"/>
              <w:rPr>
                <w:iCs/>
              </w:rPr>
            </w:pPr>
            <w:r w:rsidRPr="004E498B">
              <w:rPr>
                <w:iCs/>
              </w:rPr>
              <w:t xml:space="preserve">Demokrātiskas valsts iekārtas principu stiprina amatpersonu maiņa pēc noteikta termiņa. Vairāku pilnvaru termiņu ierobežojums pēc kārtas pildīt vadošo amatu sekmē ne tikai institūcijas attīstībai nepieciešamo dinamiku, bet arī rada labus priekšnosacījumus vajadzīgām pārmaiņām. </w:t>
            </w:r>
            <w:r w:rsidR="00E3436B" w:rsidRPr="004E498B">
              <w:rPr>
                <w:iCs/>
              </w:rPr>
              <w:t>Iestāžu vadītāju mobilitāte var būt ne tikai kā priekšnosacījums, lai pēc iespējas novērstu</w:t>
            </w:r>
            <w:r w:rsidR="00116915">
              <w:rPr>
                <w:iCs/>
              </w:rPr>
              <w:t xml:space="preserve"> visus </w:t>
            </w:r>
            <w:r w:rsidR="00E3436B" w:rsidRPr="004E498B">
              <w:rPr>
                <w:iCs/>
              </w:rPr>
              <w:t xml:space="preserve">  iespējamos, tai skaitā korupcijas, riskus, bet arī  kā instruments, kas palīdz stiprināt dinamisku valsts </w:t>
            </w:r>
            <w:r w:rsidR="00E3436B" w:rsidRPr="004E498B">
              <w:rPr>
                <w:iCs/>
              </w:rPr>
              <w:lastRenderedPageBreak/>
              <w:t xml:space="preserve">iestāžu attīstību, kas ir viens no Valsts pārvaldes reformu plāna 2020 uzdevumiem. </w:t>
            </w:r>
            <w:r w:rsidRPr="004E498B">
              <w:rPr>
                <w:iCs/>
              </w:rPr>
              <w:t xml:space="preserve"> </w:t>
            </w:r>
          </w:p>
          <w:p w14:paraId="0743983B" w14:textId="2B6C5EC7" w:rsidR="00CC5ED6" w:rsidRPr="004E498B" w:rsidRDefault="00693F6F" w:rsidP="004E498B">
            <w:pPr>
              <w:spacing w:after="120"/>
              <w:jc w:val="both"/>
              <w:rPr>
                <w:iCs/>
              </w:rPr>
            </w:pPr>
            <w:r w:rsidRPr="004E498B">
              <w:rPr>
                <w:iCs/>
              </w:rPr>
              <w:t xml:space="preserve">Ņemot </w:t>
            </w:r>
            <w:r w:rsidR="00255581" w:rsidRPr="004E498B">
              <w:rPr>
                <w:iCs/>
              </w:rPr>
              <w:t xml:space="preserve">vērā iepriekš </w:t>
            </w:r>
            <w:r w:rsidRPr="004E498B">
              <w:rPr>
                <w:iCs/>
              </w:rPr>
              <w:t>minēto</w:t>
            </w:r>
            <w:r w:rsidR="00CC5ED6" w:rsidRPr="004E498B">
              <w:rPr>
                <w:iCs/>
              </w:rPr>
              <w:t>, kā arī ievērojot vienlīdzības principu</w:t>
            </w:r>
            <w:r w:rsidRPr="004E498B">
              <w:rPr>
                <w:iCs/>
              </w:rPr>
              <w:t xml:space="preserve"> un to, ka </w:t>
            </w:r>
            <w:r w:rsidR="00255581" w:rsidRPr="004E498B">
              <w:rPr>
                <w:iCs/>
              </w:rPr>
              <w:t xml:space="preserve">jau šobrīd </w:t>
            </w:r>
            <w:r w:rsidR="00CC5ED6" w:rsidRPr="004E498B">
              <w:rPr>
                <w:iCs/>
              </w:rPr>
              <w:t xml:space="preserve">Ekonomikas ministrijai </w:t>
            </w:r>
            <w:r w:rsidRPr="004E498B">
              <w:rPr>
                <w:iCs/>
              </w:rPr>
              <w:t xml:space="preserve">ir </w:t>
            </w:r>
            <w:r w:rsidR="00CC5ED6" w:rsidRPr="004E498B">
              <w:rPr>
                <w:iCs/>
              </w:rPr>
              <w:t xml:space="preserve">padotības iestādes </w:t>
            </w:r>
            <w:r w:rsidR="00A10FBE" w:rsidRPr="004E498B">
              <w:rPr>
                <w:iCs/>
              </w:rPr>
              <w:t>(piemēram</w:t>
            </w:r>
            <w:r w:rsidR="00255581" w:rsidRPr="004E498B">
              <w:rPr>
                <w:iCs/>
              </w:rPr>
              <w:t xml:space="preserve">, </w:t>
            </w:r>
            <w:r w:rsidR="00CC5ED6" w:rsidRPr="004E498B">
              <w:rPr>
                <w:iCs/>
              </w:rPr>
              <w:t xml:space="preserve">Konkurences padome), </w:t>
            </w:r>
            <w:r w:rsidRPr="004E498B">
              <w:rPr>
                <w:iCs/>
              </w:rPr>
              <w:t>kur</w:t>
            </w:r>
            <w:r w:rsidR="00CC5ED6" w:rsidRPr="004E498B">
              <w:rPr>
                <w:iCs/>
              </w:rPr>
              <w:t xml:space="preserve">ās iestādes vadītājam ir ierobežojums atkārtotam pilnvaru termiņam, nosakot </w:t>
            </w:r>
            <w:r w:rsidR="004E498B" w:rsidRPr="004E498B">
              <w:rPr>
                <w:iCs/>
              </w:rPr>
              <w:t xml:space="preserve">amatā iecelšanu ne vairāk kā </w:t>
            </w:r>
            <w:r w:rsidR="00CC5ED6" w:rsidRPr="004E498B">
              <w:rPr>
                <w:iCs/>
              </w:rPr>
              <w:t>vienu reizi pēc kārtas</w:t>
            </w:r>
            <w:r w:rsidR="004E498B" w:rsidRPr="004E498B">
              <w:rPr>
                <w:iCs/>
              </w:rPr>
              <w:t>, izstrādāts konkrētais noteikumu projekts</w:t>
            </w:r>
            <w:r w:rsidR="00CC5ED6" w:rsidRPr="004E498B">
              <w:rPr>
                <w:rFonts w:ascii="Arial" w:hAnsi="Arial" w:cs="Arial"/>
                <w:sz w:val="20"/>
                <w:szCs w:val="20"/>
                <w:shd w:val="clear" w:color="auto" w:fill="FFFFFF"/>
              </w:rPr>
              <w:t>.</w:t>
            </w:r>
          </w:p>
        </w:tc>
      </w:tr>
      <w:tr w:rsidR="002971FC" w:rsidRPr="008D4BF8" w14:paraId="6D78DCFA"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840DE9" w14:textId="77777777" w:rsidR="002971FC" w:rsidRPr="008D4BF8" w:rsidRDefault="002971FC" w:rsidP="000935A3">
            <w:pPr>
              <w:rPr>
                <w:iCs/>
              </w:rPr>
            </w:pPr>
            <w:r w:rsidRPr="008D4BF8">
              <w:rPr>
                <w:iCs/>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D167DB5" w14:textId="77777777" w:rsidR="002971FC" w:rsidRPr="008D4BF8" w:rsidRDefault="002971FC" w:rsidP="000935A3">
            <w:pPr>
              <w:rPr>
                <w:iCs/>
              </w:rPr>
            </w:pPr>
            <w:r w:rsidRPr="008D4BF8">
              <w:rPr>
                <w:iCs/>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12E16F55" w14:textId="77777777" w:rsidR="002971FC" w:rsidRPr="008D4BF8" w:rsidRDefault="002971FC" w:rsidP="000935A3">
            <w:pPr>
              <w:rPr>
                <w:iCs/>
              </w:rPr>
            </w:pPr>
            <w:r w:rsidRPr="008D4BF8">
              <w:rPr>
                <w:iCs/>
              </w:rPr>
              <w:t>Ekonomikas ministrija</w:t>
            </w:r>
          </w:p>
        </w:tc>
      </w:tr>
      <w:tr w:rsidR="002971FC" w:rsidRPr="008D4BF8" w14:paraId="12452131"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C25F80" w14:textId="77777777" w:rsidR="002971FC" w:rsidRPr="008D4BF8" w:rsidRDefault="002971FC" w:rsidP="000935A3">
            <w:pPr>
              <w:rPr>
                <w:iCs/>
              </w:rPr>
            </w:pPr>
            <w:r w:rsidRPr="008D4BF8">
              <w:rPr>
                <w:iCs/>
              </w:rPr>
              <w:t>4.</w:t>
            </w:r>
          </w:p>
        </w:tc>
        <w:tc>
          <w:tcPr>
            <w:tcW w:w="1700" w:type="pct"/>
            <w:tcBorders>
              <w:top w:val="outset" w:sz="6" w:space="0" w:color="auto"/>
              <w:left w:val="outset" w:sz="6" w:space="0" w:color="auto"/>
              <w:bottom w:val="outset" w:sz="6" w:space="0" w:color="auto"/>
              <w:right w:val="outset" w:sz="6" w:space="0" w:color="auto"/>
            </w:tcBorders>
            <w:hideMark/>
          </w:tcPr>
          <w:p w14:paraId="4BD694EE" w14:textId="77777777" w:rsidR="002971FC" w:rsidRPr="008D4BF8" w:rsidRDefault="002971FC" w:rsidP="000935A3">
            <w:pPr>
              <w:rPr>
                <w:iCs/>
              </w:rPr>
            </w:pPr>
            <w:r w:rsidRPr="008D4BF8">
              <w:rPr>
                <w:iCs/>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21C49BA" w14:textId="77777777" w:rsidR="002971FC" w:rsidRPr="008D4BF8" w:rsidRDefault="002971FC" w:rsidP="000935A3">
            <w:pPr>
              <w:rPr>
                <w:iCs/>
              </w:rPr>
            </w:pPr>
            <w:r w:rsidRPr="008D4BF8">
              <w:rPr>
                <w:iCs/>
              </w:rPr>
              <w:t>Nav</w:t>
            </w:r>
          </w:p>
        </w:tc>
      </w:tr>
    </w:tbl>
    <w:p w14:paraId="01170643" w14:textId="0550FD0A" w:rsidR="002971FC" w:rsidRPr="008D4BF8" w:rsidRDefault="002971FC" w:rsidP="002971FC">
      <w:pPr>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73"/>
      </w:tblGrid>
      <w:tr w:rsidR="002971FC" w:rsidRPr="008D4BF8" w14:paraId="2404C4DF" w14:textId="77777777" w:rsidTr="000935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57D7F5" w14:textId="77777777" w:rsidR="002971FC" w:rsidRPr="008D4BF8" w:rsidRDefault="002971FC" w:rsidP="000935A3">
            <w:pPr>
              <w:jc w:val="center"/>
              <w:rPr>
                <w:b/>
                <w:bCs/>
                <w:iCs/>
              </w:rPr>
            </w:pPr>
            <w:r w:rsidRPr="008D4BF8">
              <w:rPr>
                <w:b/>
                <w:bCs/>
                <w:iCs/>
              </w:rPr>
              <w:t>II. Tiesību akta projekta ietekme uz sabiedrību, tautsaimniecības attīstību un administratīvo slogu</w:t>
            </w:r>
          </w:p>
        </w:tc>
      </w:tr>
      <w:tr w:rsidR="004E498B" w:rsidRPr="008D4BF8" w14:paraId="107FFF53" w14:textId="77777777" w:rsidTr="00213E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B1C282" w14:textId="77777777" w:rsidR="004E498B" w:rsidRPr="008D4BF8" w:rsidRDefault="004E498B" w:rsidP="00213EE5">
            <w:pPr>
              <w:jc w:val="center"/>
              <w:rPr>
                <w:bCs/>
                <w:iCs/>
              </w:rPr>
            </w:pPr>
            <w:r w:rsidRPr="008D4BF8">
              <w:rPr>
                <w:bCs/>
                <w:iCs/>
              </w:rPr>
              <w:t>Projekts šo jomu neskar</w:t>
            </w:r>
            <w:r>
              <w:rPr>
                <w:bCs/>
                <w:iCs/>
              </w:rPr>
              <w:t>.</w:t>
            </w:r>
          </w:p>
        </w:tc>
      </w:tr>
    </w:tbl>
    <w:p w14:paraId="36CC1F65" w14:textId="7FC00F8B" w:rsidR="002971FC" w:rsidRPr="008D4BF8" w:rsidRDefault="002971FC" w:rsidP="002971FC">
      <w:pPr>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73"/>
      </w:tblGrid>
      <w:tr w:rsidR="002971FC" w:rsidRPr="008D4BF8" w14:paraId="71BC258A" w14:textId="77777777" w:rsidTr="000935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DD2408" w14:textId="77777777" w:rsidR="002971FC" w:rsidRPr="008D4BF8" w:rsidRDefault="002971FC" w:rsidP="000935A3">
            <w:pPr>
              <w:jc w:val="center"/>
              <w:rPr>
                <w:b/>
                <w:bCs/>
                <w:iCs/>
              </w:rPr>
            </w:pPr>
            <w:r w:rsidRPr="008D4BF8">
              <w:rPr>
                <w:b/>
                <w:bCs/>
                <w:iCs/>
              </w:rPr>
              <w:t>III. Tiesību akta projekta ietekme uz valsts budžetu un pašvaldību budžetiem</w:t>
            </w:r>
          </w:p>
        </w:tc>
      </w:tr>
      <w:tr w:rsidR="002971FC" w:rsidRPr="008D4BF8" w14:paraId="41D2BEFE" w14:textId="77777777" w:rsidTr="000935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F908C8" w14:textId="77777777" w:rsidR="002971FC" w:rsidRPr="008D4BF8" w:rsidRDefault="002971FC" w:rsidP="000935A3">
            <w:pPr>
              <w:jc w:val="center"/>
              <w:rPr>
                <w:bCs/>
                <w:iCs/>
              </w:rPr>
            </w:pPr>
            <w:r w:rsidRPr="008D4BF8">
              <w:rPr>
                <w:bCs/>
                <w:iCs/>
              </w:rPr>
              <w:t>Projekts šo jomu neskar</w:t>
            </w:r>
            <w:r w:rsidR="008166B7">
              <w:rPr>
                <w:bCs/>
                <w:iCs/>
              </w:rPr>
              <w:t>.</w:t>
            </w:r>
          </w:p>
        </w:tc>
      </w:tr>
    </w:tbl>
    <w:p w14:paraId="4CF5E40C" w14:textId="46C56465" w:rsidR="002971FC" w:rsidRPr="008D4BF8" w:rsidRDefault="002971FC" w:rsidP="002971FC">
      <w:pPr>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73"/>
      </w:tblGrid>
      <w:tr w:rsidR="002971FC" w:rsidRPr="008D4BF8" w14:paraId="318DE43F" w14:textId="77777777" w:rsidTr="000935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3A8F08" w14:textId="77777777" w:rsidR="002971FC" w:rsidRPr="008D4BF8" w:rsidRDefault="002971FC" w:rsidP="000935A3">
            <w:pPr>
              <w:jc w:val="center"/>
              <w:rPr>
                <w:b/>
                <w:bCs/>
                <w:iCs/>
              </w:rPr>
            </w:pPr>
            <w:r w:rsidRPr="008D4BF8">
              <w:rPr>
                <w:b/>
                <w:bCs/>
                <w:iCs/>
              </w:rPr>
              <w:t>IV. Tiesību akta projekta ietekme uz spēkā esošo tiesību normu sistēmu</w:t>
            </w:r>
          </w:p>
        </w:tc>
      </w:tr>
      <w:tr w:rsidR="002971FC" w:rsidRPr="008D4BF8" w14:paraId="07B18EF8" w14:textId="77777777" w:rsidTr="000935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7A2386" w14:textId="77777777" w:rsidR="002971FC" w:rsidRPr="008D4BF8" w:rsidRDefault="002971FC" w:rsidP="000935A3">
            <w:pPr>
              <w:jc w:val="center"/>
              <w:rPr>
                <w:bCs/>
                <w:iCs/>
              </w:rPr>
            </w:pPr>
            <w:r w:rsidRPr="008D4BF8">
              <w:rPr>
                <w:bCs/>
                <w:iCs/>
              </w:rPr>
              <w:t>Projekts šo jomu neskar</w:t>
            </w:r>
            <w:r w:rsidR="008166B7">
              <w:rPr>
                <w:bCs/>
                <w:iCs/>
              </w:rPr>
              <w:t>.</w:t>
            </w:r>
          </w:p>
        </w:tc>
      </w:tr>
    </w:tbl>
    <w:p w14:paraId="41C677EA" w14:textId="1344A0DC" w:rsidR="002971FC" w:rsidRPr="008D4BF8" w:rsidRDefault="002971FC" w:rsidP="002971FC">
      <w:pPr>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73"/>
      </w:tblGrid>
      <w:tr w:rsidR="002971FC" w:rsidRPr="008D4BF8" w14:paraId="0DDA122B" w14:textId="77777777" w:rsidTr="000935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F33235" w14:textId="77777777" w:rsidR="002971FC" w:rsidRPr="008D4BF8" w:rsidRDefault="002971FC" w:rsidP="000935A3">
            <w:pPr>
              <w:jc w:val="center"/>
              <w:rPr>
                <w:b/>
                <w:bCs/>
                <w:iCs/>
              </w:rPr>
            </w:pPr>
            <w:r w:rsidRPr="008D4BF8">
              <w:rPr>
                <w:b/>
                <w:bCs/>
                <w:iCs/>
              </w:rPr>
              <w:t>V. Tiesību akta projekta atbilstība Latvijas Republikas starptautiskajām saistībām</w:t>
            </w:r>
          </w:p>
        </w:tc>
      </w:tr>
      <w:tr w:rsidR="002971FC" w:rsidRPr="008D4BF8" w14:paraId="178C122B" w14:textId="77777777" w:rsidTr="000935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F7B94B" w14:textId="77777777" w:rsidR="002971FC" w:rsidRPr="008D4BF8" w:rsidRDefault="002971FC" w:rsidP="000935A3">
            <w:pPr>
              <w:jc w:val="center"/>
              <w:rPr>
                <w:bCs/>
                <w:iCs/>
              </w:rPr>
            </w:pPr>
            <w:r w:rsidRPr="008D4BF8">
              <w:rPr>
                <w:bCs/>
                <w:iCs/>
              </w:rPr>
              <w:t>Projekts šo jomu neskar</w:t>
            </w:r>
            <w:r w:rsidR="008166B7">
              <w:rPr>
                <w:bCs/>
                <w:iCs/>
              </w:rPr>
              <w:t>.</w:t>
            </w:r>
          </w:p>
        </w:tc>
      </w:tr>
    </w:tbl>
    <w:p w14:paraId="73A1BDA2" w14:textId="01E275D6" w:rsidR="002971FC" w:rsidRPr="008D4BF8" w:rsidRDefault="002971FC" w:rsidP="002971FC">
      <w:pPr>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73"/>
      </w:tblGrid>
      <w:tr w:rsidR="002971FC" w:rsidRPr="008D4BF8" w14:paraId="338233AA" w14:textId="77777777" w:rsidTr="000935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F4E1AC" w14:textId="77777777" w:rsidR="002971FC" w:rsidRPr="008D4BF8" w:rsidRDefault="002971FC" w:rsidP="000935A3">
            <w:pPr>
              <w:jc w:val="center"/>
              <w:rPr>
                <w:b/>
                <w:bCs/>
                <w:iCs/>
              </w:rPr>
            </w:pPr>
            <w:r w:rsidRPr="008D4BF8">
              <w:rPr>
                <w:b/>
                <w:bCs/>
                <w:iCs/>
              </w:rPr>
              <w:t>VI. Sabiedrības līdzdalība un komunikācijas aktivitātes</w:t>
            </w:r>
          </w:p>
        </w:tc>
      </w:tr>
      <w:tr w:rsidR="003A173F" w:rsidRPr="008D4BF8" w14:paraId="6B153444" w14:textId="77777777" w:rsidTr="00213E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DD265B" w14:textId="77777777" w:rsidR="003A173F" w:rsidRPr="008D4BF8" w:rsidRDefault="003A173F" w:rsidP="00213EE5">
            <w:pPr>
              <w:jc w:val="center"/>
              <w:rPr>
                <w:bCs/>
                <w:iCs/>
              </w:rPr>
            </w:pPr>
            <w:r w:rsidRPr="008D4BF8">
              <w:rPr>
                <w:bCs/>
                <w:iCs/>
              </w:rPr>
              <w:t>Projekts šo jomu neskar</w:t>
            </w:r>
            <w:r>
              <w:rPr>
                <w:bCs/>
                <w:iCs/>
              </w:rPr>
              <w:t>.</w:t>
            </w:r>
          </w:p>
        </w:tc>
      </w:tr>
    </w:tbl>
    <w:p w14:paraId="3D1D65B0" w14:textId="7035F5C5" w:rsidR="002971FC" w:rsidRPr="008D4BF8" w:rsidRDefault="002971FC" w:rsidP="003A173F">
      <w:pPr>
        <w:tabs>
          <w:tab w:val="left" w:pos="3686"/>
        </w:tabs>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2"/>
        <w:gridCol w:w="5237"/>
      </w:tblGrid>
      <w:tr w:rsidR="002971FC" w:rsidRPr="008D4BF8" w14:paraId="540FF6C7" w14:textId="77777777" w:rsidTr="000935A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D2E10A" w14:textId="77777777" w:rsidR="002971FC" w:rsidRPr="008D4BF8" w:rsidRDefault="002971FC" w:rsidP="000935A3">
            <w:pPr>
              <w:jc w:val="center"/>
              <w:rPr>
                <w:b/>
                <w:bCs/>
                <w:iCs/>
              </w:rPr>
            </w:pPr>
            <w:r w:rsidRPr="008D4BF8">
              <w:rPr>
                <w:b/>
                <w:bCs/>
                <w:iCs/>
              </w:rPr>
              <w:t>VII. Tiesību akta projekta izpildes nodrošināšana un tās ietekme uz institūcijām</w:t>
            </w:r>
          </w:p>
        </w:tc>
      </w:tr>
      <w:tr w:rsidR="002971FC" w:rsidRPr="008D4BF8" w14:paraId="2A5D7966"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7B0856" w14:textId="77777777" w:rsidR="002971FC" w:rsidRPr="008D4BF8" w:rsidRDefault="002971FC" w:rsidP="000935A3">
            <w:pPr>
              <w:rPr>
                <w:iCs/>
              </w:rPr>
            </w:pPr>
            <w:r w:rsidRPr="008D4BF8">
              <w:rPr>
                <w:iCs/>
              </w:rPr>
              <w:t>1.</w:t>
            </w:r>
          </w:p>
        </w:tc>
        <w:tc>
          <w:tcPr>
            <w:tcW w:w="1700" w:type="pct"/>
            <w:tcBorders>
              <w:top w:val="outset" w:sz="6" w:space="0" w:color="auto"/>
              <w:left w:val="outset" w:sz="6" w:space="0" w:color="auto"/>
              <w:bottom w:val="outset" w:sz="6" w:space="0" w:color="auto"/>
              <w:right w:val="outset" w:sz="6" w:space="0" w:color="auto"/>
            </w:tcBorders>
            <w:hideMark/>
          </w:tcPr>
          <w:p w14:paraId="21FB8F21" w14:textId="77777777" w:rsidR="002971FC" w:rsidRPr="008D4BF8" w:rsidRDefault="002971FC" w:rsidP="000935A3">
            <w:pPr>
              <w:rPr>
                <w:iCs/>
              </w:rPr>
            </w:pPr>
            <w:r w:rsidRPr="008D4BF8">
              <w:rPr>
                <w:iCs/>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AAEAE31" w14:textId="31BE0611" w:rsidR="002971FC" w:rsidRPr="008D4BF8" w:rsidRDefault="003A173F" w:rsidP="00693F6F">
            <w:pPr>
              <w:rPr>
                <w:iCs/>
              </w:rPr>
            </w:pPr>
            <w:r>
              <w:rPr>
                <w:iCs/>
              </w:rPr>
              <w:t>Ekonomikas ministrija</w:t>
            </w:r>
            <w:r w:rsidR="008166B7">
              <w:rPr>
                <w:iCs/>
              </w:rPr>
              <w:t>.</w:t>
            </w:r>
          </w:p>
        </w:tc>
      </w:tr>
      <w:tr w:rsidR="002971FC" w:rsidRPr="008D4BF8" w14:paraId="14B04A0B"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071199" w14:textId="77777777" w:rsidR="002971FC" w:rsidRPr="008D4BF8" w:rsidRDefault="002971FC" w:rsidP="000935A3">
            <w:pPr>
              <w:rPr>
                <w:iCs/>
              </w:rPr>
            </w:pPr>
            <w:r w:rsidRPr="008D4BF8">
              <w:rPr>
                <w:iCs/>
              </w:rPr>
              <w:t>2.</w:t>
            </w:r>
          </w:p>
        </w:tc>
        <w:tc>
          <w:tcPr>
            <w:tcW w:w="1700" w:type="pct"/>
            <w:tcBorders>
              <w:top w:val="outset" w:sz="6" w:space="0" w:color="auto"/>
              <w:left w:val="outset" w:sz="6" w:space="0" w:color="auto"/>
              <w:bottom w:val="outset" w:sz="6" w:space="0" w:color="auto"/>
              <w:right w:val="outset" w:sz="6" w:space="0" w:color="auto"/>
            </w:tcBorders>
            <w:hideMark/>
          </w:tcPr>
          <w:p w14:paraId="2D3B08BA" w14:textId="77777777" w:rsidR="002971FC" w:rsidRPr="008D4BF8" w:rsidRDefault="002971FC" w:rsidP="000935A3">
            <w:pPr>
              <w:rPr>
                <w:iCs/>
              </w:rPr>
            </w:pPr>
            <w:r w:rsidRPr="008D4BF8">
              <w:rPr>
                <w:iCs/>
              </w:rPr>
              <w:t>Projekta izpildes ietekme uz pārvaldes funkcijām un institucionālo struktūru.</w:t>
            </w:r>
            <w:r w:rsidRPr="008D4BF8">
              <w:rPr>
                <w:iCs/>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CBAF652" w14:textId="6A5F3F87" w:rsidR="00A23AB0" w:rsidRDefault="002971FC" w:rsidP="00AB7464">
            <w:pPr>
              <w:jc w:val="both"/>
              <w:rPr>
                <w:iCs/>
              </w:rPr>
            </w:pPr>
            <w:r w:rsidRPr="008D4BF8">
              <w:rPr>
                <w:iCs/>
              </w:rPr>
              <w:t>Projekta neietekmēs pārvaldes institucionālo struktūru un izpildē iesaistīto institūciju funkcijas un uzdevumi paliks nemainīgi</w:t>
            </w:r>
            <w:r w:rsidR="008166B7">
              <w:rPr>
                <w:iCs/>
              </w:rPr>
              <w:t>.</w:t>
            </w:r>
          </w:p>
          <w:p w14:paraId="4CCAA1DC" w14:textId="652F2583" w:rsidR="00F90C3F" w:rsidRPr="008D4BF8" w:rsidRDefault="00F90C3F" w:rsidP="00AB7464">
            <w:pPr>
              <w:jc w:val="both"/>
              <w:rPr>
                <w:iCs/>
              </w:rPr>
            </w:pPr>
            <w:r>
              <w:rPr>
                <w:rFonts w:eastAsia="Calibri"/>
                <w:iCs/>
              </w:rPr>
              <w:t>Netiks izveidotas jaunas institūcijas un netiks likvidētas vai reorganizētas esošās institūcijas.</w:t>
            </w:r>
          </w:p>
        </w:tc>
      </w:tr>
      <w:tr w:rsidR="002971FC" w:rsidRPr="008D4BF8" w14:paraId="544010A6"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1548A9" w14:textId="77777777" w:rsidR="002971FC" w:rsidRPr="008D4BF8" w:rsidRDefault="002971FC" w:rsidP="000935A3">
            <w:pPr>
              <w:rPr>
                <w:iCs/>
              </w:rPr>
            </w:pPr>
            <w:r w:rsidRPr="008D4BF8">
              <w:rPr>
                <w:iCs/>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D914BDE" w14:textId="77777777" w:rsidR="002971FC" w:rsidRPr="008D4BF8" w:rsidRDefault="002971FC" w:rsidP="000935A3">
            <w:pPr>
              <w:rPr>
                <w:iCs/>
              </w:rPr>
            </w:pPr>
            <w:r w:rsidRPr="008D4BF8">
              <w:rPr>
                <w:iCs/>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A1860A3" w14:textId="77777777" w:rsidR="002971FC" w:rsidRPr="008D4BF8" w:rsidRDefault="002971FC" w:rsidP="000935A3">
            <w:pPr>
              <w:rPr>
                <w:iCs/>
              </w:rPr>
            </w:pPr>
            <w:r w:rsidRPr="008D4BF8">
              <w:rPr>
                <w:iCs/>
              </w:rPr>
              <w:t>Nav</w:t>
            </w:r>
            <w:r w:rsidR="008166B7">
              <w:rPr>
                <w:iCs/>
              </w:rPr>
              <w:t>.</w:t>
            </w:r>
          </w:p>
        </w:tc>
      </w:tr>
    </w:tbl>
    <w:p w14:paraId="38CB9C6D" w14:textId="77777777" w:rsidR="002971FC" w:rsidRPr="008D4BF8" w:rsidRDefault="002971FC" w:rsidP="002971FC">
      <w:pPr>
        <w:rPr>
          <w:sz w:val="28"/>
          <w:szCs w:val="28"/>
        </w:rPr>
      </w:pPr>
    </w:p>
    <w:p w14:paraId="763CDF8E" w14:textId="77777777" w:rsidR="002971FC" w:rsidRPr="008D4BF8" w:rsidRDefault="002971FC" w:rsidP="002971FC">
      <w:pPr>
        <w:rPr>
          <w:sz w:val="28"/>
          <w:szCs w:val="28"/>
        </w:rPr>
      </w:pPr>
    </w:p>
    <w:p w14:paraId="18594240" w14:textId="1B877BD9" w:rsidR="002971FC" w:rsidRPr="001D3D40" w:rsidRDefault="002971FC" w:rsidP="003A173F">
      <w:pPr>
        <w:tabs>
          <w:tab w:val="right" w:pos="8789"/>
        </w:tabs>
        <w:jc w:val="both"/>
        <w:rPr>
          <w:sz w:val="26"/>
          <w:szCs w:val="26"/>
        </w:rPr>
      </w:pPr>
      <w:r>
        <w:rPr>
          <w:sz w:val="26"/>
          <w:szCs w:val="26"/>
        </w:rPr>
        <w:t>Ekonomikas ministrs</w:t>
      </w:r>
      <w:r w:rsidRPr="001D3D40">
        <w:rPr>
          <w:sz w:val="26"/>
          <w:szCs w:val="26"/>
        </w:rPr>
        <w:tab/>
      </w:r>
      <w:r>
        <w:rPr>
          <w:sz w:val="26"/>
          <w:szCs w:val="26"/>
        </w:rPr>
        <w:t>R.</w:t>
      </w:r>
      <w:r w:rsidR="003A173F">
        <w:rPr>
          <w:sz w:val="26"/>
          <w:szCs w:val="26"/>
        </w:rPr>
        <w:t xml:space="preserve"> </w:t>
      </w:r>
      <w:r>
        <w:rPr>
          <w:sz w:val="26"/>
          <w:szCs w:val="26"/>
        </w:rPr>
        <w:t>Nemiro</w:t>
      </w:r>
    </w:p>
    <w:p w14:paraId="334F47E0" w14:textId="77777777" w:rsidR="002971FC" w:rsidRPr="001D3D40" w:rsidRDefault="002971FC" w:rsidP="003A173F">
      <w:pPr>
        <w:tabs>
          <w:tab w:val="right" w:pos="8789"/>
        </w:tabs>
        <w:jc w:val="both"/>
        <w:rPr>
          <w:sz w:val="26"/>
          <w:szCs w:val="26"/>
        </w:rPr>
      </w:pPr>
    </w:p>
    <w:p w14:paraId="03851FD1" w14:textId="77777777" w:rsidR="002971FC" w:rsidRPr="001D3D40" w:rsidRDefault="002971FC" w:rsidP="003A173F">
      <w:pPr>
        <w:tabs>
          <w:tab w:val="right" w:pos="8789"/>
        </w:tabs>
        <w:jc w:val="both"/>
        <w:rPr>
          <w:sz w:val="26"/>
          <w:szCs w:val="26"/>
        </w:rPr>
      </w:pPr>
    </w:p>
    <w:p w14:paraId="6355960C" w14:textId="4D56D50D" w:rsidR="002971FC" w:rsidRPr="008D4BF8" w:rsidRDefault="00D51BF2" w:rsidP="003A173F">
      <w:pPr>
        <w:tabs>
          <w:tab w:val="right" w:pos="8789"/>
        </w:tabs>
        <w:jc w:val="both"/>
        <w:rPr>
          <w:sz w:val="28"/>
          <w:szCs w:val="28"/>
        </w:rPr>
      </w:pPr>
      <w:r w:rsidRPr="00D51BF2">
        <w:rPr>
          <w:sz w:val="26"/>
          <w:szCs w:val="26"/>
        </w:rPr>
        <w:t>Valsts sekretār</w:t>
      </w:r>
      <w:r w:rsidR="003A173F">
        <w:rPr>
          <w:sz w:val="26"/>
          <w:szCs w:val="26"/>
        </w:rPr>
        <w:t>s</w:t>
      </w:r>
      <w:r w:rsidR="003A173F">
        <w:rPr>
          <w:sz w:val="26"/>
          <w:szCs w:val="26"/>
        </w:rPr>
        <w:tab/>
      </w:r>
      <w:r>
        <w:rPr>
          <w:sz w:val="26"/>
          <w:szCs w:val="26"/>
        </w:rPr>
        <w:tab/>
      </w:r>
      <w:r w:rsidR="003A173F">
        <w:rPr>
          <w:sz w:val="26"/>
          <w:szCs w:val="26"/>
        </w:rPr>
        <w:t>Ē. Eglītis</w:t>
      </w:r>
      <w:r w:rsidRPr="00D51BF2">
        <w:rPr>
          <w:sz w:val="26"/>
          <w:szCs w:val="26"/>
        </w:rPr>
        <w:t xml:space="preserve"> </w:t>
      </w:r>
    </w:p>
    <w:p w14:paraId="656A2745" w14:textId="77777777" w:rsidR="002971FC" w:rsidRPr="008D4BF8" w:rsidRDefault="002971FC" w:rsidP="002971FC">
      <w:pPr>
        <w:tabs>
          <w:tab w:val="left" w:pos="6237"/>
        </w:tabs>
        <w:ind w:firstLine="720"/>
        <w:rPr>
          <w:sz w:val="28"/>
          <w:szCs w:val="28"/>
        </w:rPr>
      </w:pPr>
    </w:p>
    <w:p w14:paraId="347164E6" w14:textId="17383129" w:rsidR="002971FC" w:rsidRDefault="002971FC" w:rsidP="002971FC">
      <w:pPr>
        <w:tabs>
          <w:tab w:val="left" w:pos="6237"/>
        </w:tabs>
        <w:ind w:firstLine="720"/>
        <w:rPr>
          <w:sz w:val="28"/>
          <w:szCs w:val="28"/>
        </w:rPr>
      </w:pPr>
    </w:p>
    <w:p w14:paraId="61C2B8C6" w14:textId="06377DB1" w:rsidR="003A173F" w:rsidRDefault="003A173F" w:rsidP="002971FC">
      <w:pPr>
        <w:tabs>
          <w:tab w:val="left" w:pos="6237"/>
        </w:tabs>
        <w:ind w:firstLine="720"/>
        <w:rPr>
          <w:sz w:val="28"/>
          <w:szCs w:val="28"/>
        </w:rPr>
      </w:pPr>
    </w:p>
    <w:p w14:paraId="19DDA926" w14:textId="77777777" w:rsidR="003A173F" w:rsidRPr="008D4BF8" w:rsidRDefault="003A173F" w:rsidP="002971FC">
      <w:pPr>
        <w:tabs>
          <w:tab w:val="left" w:pos="6237"/>
        </w:tabs>
        <w:ind w:firstLine="720"/>
        <w:rPr>
          <w:sz w:val="28"/>
          <w:szCs w:val="28"/>
        </w:rPr>
      </w:pPr>
    </w:p>
    <w:p w14:paraId="7D38956E" w14:textId="378FD06F" w:rsidR="002971FC" w:rsidRPr="002971FC" w:rsidRDefault="003A173F" w:rsidP="002971FC">
      <w:pPr>
        <w:tabs>
          <w:tab w:val="left" w:pos="6237"/>
        </w:tabs>
        <w:rPr>
          <w:sz w:val="18"/>
          <w:szCs w:val="20"/>
        </w:rPr>
      </w:pPr>
      <w:r>
        <w:rPr>
          <w:sz w:val="18"/>
          <w:szCs w:val="20"/>
        </w:rPr>
        <w:t>Zaharāne,</w:t>
      </w:r>
      <w:r w:rsidR="002971FC" w:rsidRPr="002971FC">
        <w:rPr>
          <w:sz w:val="18"/>
          <w:szCs w:val="20"/>
        </w:rPr>
        <w:t xml:space="preserve"> 670131</w:t>
      </w:r>
      <w:r>
        <w:rPr>
          <w:sz w:val="18"/>
          <w:szCs w:val="20"/>
        </w:rPr>
        <w:t>83</w:t>
      </w:r>
    </w:p>
    <w:p w14:paraId="182EDF8B" w14:textId="159A8DB4" w:rsidR="00AF64F2" w:rsidRPr="00E469FD" w:rsidRDefault="003A173F" w:rsidP="00E469FD">
      <w:pPr>
        <w:tabs>
          <w:tab w:val="left" w:pos="6237"/>
        </w:tabs>
        <w:rPr>
          <w:sz w:val="22"/>
          <w:szCs w:val="28"/>
        </w:rPr>
      </w:pPr>
      <w:r>
        <w:rPr>
          <w:sz w:val="18"/>
          <w:szCs w:val="20"/>
        </w:rPr>
        <w:t>Ieva.zaharane</w:t>
      </w:r>
      <w:r w:rsidR="002971FC" w:rsidRPr="002971FC">
        <w:rPr>
          <w:sz w:val="18"/>
          <w:szCs w:val="20"/>
        </w:rPr>
        <w:t>@em.gov.lv</w:t>
      </w:r>
    </w:p>
    <w:sectPr w:rsidR="00AF64F2" w:rsidRPr="00E469FD" w:rsidSect="00D23B1F">
      <w:headerReference w:type="even" r:id="rId8"/>
      <w:headerReference w:type="default" r:id="rId9"/>
      <w:footerReference w:type="default" r:id="rId10"/>
      <w:footerReference w:type="first" r:id="rId11"/>
      <w:pgSz w:w="11906" w:h="16838" w:code="9"/>
      <w:pgMar w:top="1418" w:right="141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CF188" w14:textId="77777777" w:rsidR="00C36843" w:rsidRDefault="00C36843" w:rsidP="00DE6EE7">
      <w:r>
        <w:separator/>
      </w:r>
    </w:p>
  </w:endnote>
  <w:endnote w:type="continuationSeparator" w:id="0">
    <w:p w14:paraId="186DEFBC" w14:textId="77777777" w:rsidR="00C36843" w:rsidRDefault="00C36843" w:rsidP="00DE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ヒラギノ角ゴ Pro W3">
    <w:altName w:val="Times New Roman"/>
    <w:charset w:val="00"/>
    <w:family w:val="roman"/>
    <w:pitch w:val="default"/>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7BF90" w14:textId="77777777" w:rsidR="00D74C63" w:rsidRPr="00C9383C" w:rsidRDefault="00D74C63" w:rsidP="00D74C63">
    <w:pPr>
      <w:jc w:val="both"/>
      <w:rPr>
        <w:sz w:val="18"/>
      </w:rPr>
    </w:pPr>
    <w:r w:rsidRPr="002C12AE">
      <w:rPr>
        <w:sz w:val="18"/>
      </w:rPr>
      <w:fldChar w:fldCharType="begin"/>
    </w:r>
    <w:r w:rsidRPr="002C12AE">
      <w:rPr>
        <w:sz w:val="18"/>
      </w:rPr>
      <w:instrText xml:space="preserve"> FILENAME </w:instrText>
    </w:r>
    <w:r w:rsidRPr="002C12AE">
      <w:rPr>
        <w:sz w:val="18"/>
      </w:rPr>
      <w:fldChar w:fldCharType="separate"/>
    </w:r>
    <w:r>
      <w:rPr>
        <w:noProof/>
        <w:sz w:val="18"/>
      </w:rPr>
      <w:t>EMAnot_nolikumsLATAK_ groz_18032019.docx</w:t>
    </w:r>
    <w:r w:rsidRPr="002C12AE">
      <w:rPr>
        <w:sz w:val="18"/>
      </w:rPr>
      <w:fldChar w:fldCharType="end"/>
    </w:r>
    <w:r w:rsidRPr="002C12AE">
      <w:rPr>
        <w:sz w:val="18"/>
      </w:rPr>
      <w:t xml:space="preserve">; </w:t>
    </w:r>
    <w:r>
      <w:rPr>
        <w:sz w:val="18"/>
      </w:rPr>
      <w:t xml:space="preserve">Ministru kabineta </w:t>
    </w:r>
    <w:r w:rsidRPr="004872A1">
      <w:rPr>
        <w:sz w:val="18"/>
      </w:rPr>
      <w:t>Grozījumi 201</w:t>
    </w:r>
    <w:r>
      <w:rPr>
        <w:sz w:val="18"/>
      </w:rPr>
      <w:t>8</w:t>
    </w:r>
    <w:r w:rsidRPr="004872A1">
      <w:rPr>
        <w:sz w:val="18"/>
      </w:rPr>
      <w:t xml:space="preserve">.gada </w:t>
    </w:r>
    <w:r>
      <w:rPr>
        <w:sz w:val="18"/>
      </w:rPr>
      <w:t>27</w:t>
    </w:r>
    <w:r w:rsidRPr="004872A1">
      <w:rPr>
        <w:sz w:val="18"/>
      </w:rPr>
      <w:t>.</w:t>
    </w:r>
    <w:r>
      <w:rPr>
        <w:sz w:val="18"/>
      </w:rPr>
      <w:t xml:space="preserve">septembra noteikumos </w:t>
    </w:r>
    <w:r w:rsidRPr="004872A1">
      <w:rPr>
        <w:sz w:val="18"/>
      </w:rPr>
      <w:t>Nr.</w:t>
    </w:r>
    <w:r>
      <w:rPr>
        <w:sz w:val="18"/>
      </w:rPr>
      <w:t>111</w:t>
    </w:r>
    <w:r w:rsidRPr="004872A1">
      <w:rPr>
        <w:sz w:val="18"/>
      </w:rPr>
      <w:t xml:space="preserve"> "</w:t>
    </w:r>
    <w:r>
      <w:rPr>
        <w:sz w:val="18"/>
      </w:rPr>
      <w:t>Valsts aģentūras “Latvijas Nacionālais akreditācijas birojs” nolikums</w:t>
    </w:r>
    <w:r w:rsidRPr="004872A1">
      <w:rPr>
        <w:sz w:val="18"/>
      </w:rPr>
      <w:t>”</w:t>
    </w:r>
    <w:r w:rsidRPr="00C9383C">
      <w:rPr>
        <w:sz w:val="18"/>
      </w:rPr>
      <w:t xml:space="preserve"> sākotnējās ietekmes ziņojums (anotācija)</w:t>
    </w:r>
  </w:p>
  <w:p w14:paraId="1A9D029F" w14:textId="270296E7" w:rsidR="001C23A2" w:rsidRPr="003A173F" w:rsidRDefault="001C23A2" w:rsidP="003A17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3544038"/>
  <w:bookmarkStart w:id="2" w:name="_Hlk3544039"/>
  <w:p w14:paraId="550CB0D4" w14:textId="2D23DBB1" w:rsidR="00116915" w:rsidRPr="00C9383C" w:rsidRDefault="00116915" w:rsidP="00116915">
    <w:pPr>
      <w:jc w:val="both"/>
      <w:rPr>
        <w:sz w:val="18"/>
      </w:rPr>
    </w:pPr>
    <w:r w:rsidRPr="002C12AE">
      <w:rPr>
        <w:sz w:val="18"/>
      </w:rPr>
      <w:fldChar w:fldCharType="begin"/>
    </w:r>
    <w:r w:rsidRPr="002C12AE">
      <w:rPr>
        <w:sz w:val="18"/>
      </w:rPr>
      <w:instrText xml:space="preserve"> FILENAME </w:instrText>
    </w:r>
    <w:r w:rsidRPr="002C12AE">
      <w:rPr>
        <w:sz w:val="18"/>
      </w:rPr>
      <w:fldChar w:fldCharType="separate"/>
    </w:r>
    <w:r>
      <w:rPr>
        <w:noProof/>
        <w:sz w:val="18"/>
      </w:rPr>
      <w:t>EMAnot_nolikums</w:t>
    </w:r>
    <w:r w:rsidR="00D74C63">
      <w:rPr>
        <w:noProof/>
        <w:sz w:val="18"/>
      </w:rPr>
      <w:t>LATAK</w:t>
    </w:r>
    <w:r>
      <w:rPr>
        <w:noProof/>
        <w:sz w:val="18"/>
      </w:rPr>
      <w:t>_ groz_1</w:t>
    </w:r>
    <w:r w:rsidR="00CE361B">
      <w:rPr>
        <w:noProof/>
        <w:sz w:val="18"/>
      </w:rPr>
      <w:t>8</w:t>
    </w:r>
    <w:r>
      <w:rPr>
        <w:noProof/>
        <w:sz w:val="18"/>
      </w:rPr>
      <w:t>032019.docx</w:t>
    </w:r>
    <w:r w:rsidRPr="002C12AE">
      <w:rPr>
        <w:sz w:val="18"/>
      </w:rPr>
      <w:fldChar w:fldCharType="end"/>
    </w:r>
    <w:r w:rsidRPr="002C12AE">
      <w:rPr>
        <w:sz w:val="18"/>
      </w:rPr>
      <w:t xml:space="preserve">; </w:t>
    </w:r>
    <w:r>
      <w:rPr>
        <w:sz w:val="18"/>
      </w:rPr>
      <w:t xml:space="preserve">Ministru kabineta </w:t>
    </w:r>
    <w:r w:rsidRPr="004872A1">
      <w:rPr>
        <w:sz w:val="18"/>
      </w:rPr>
      <w:t>Grozījumi 201</w:t>
    </w:r>
    <w:r w:rsidR="00D74C63">
      <w:rPr>
        <w:sz w:val="18"/>
      </w:rPr>
      <w:t>8</w:t>
    </w:r>
    <w:r w:rsidRPr="004872A1">
      <w:rPr>
        <w:sz w:val="18"/>
      </w:rPr>
      <w:t xml:space="preserve">.gada </w:t>
    </w:r>
    <w:r w:rsidR="00D74C63">
      <w:rPr>
        <w:sz w:val="18"/>
      </w:rPr>
      <w:t>27</w:t>
    </w:r>
    <w:r w:rsidRPr="004872A1">
      <w:rPr>
        <w:sz w:val="18"/>
      </w:rPr>
      <w:t>.</w:t>
    </w:r>
    <w:r w:rsidR="006B509F">
      <w:rPr>
        <w:sz w:val="18"/>
      </w:rPr>
      <w:t>septembra</w:t>
    </w:r>
    <w:r>
      <w:rPr>
        <w:sz w:val="18"/>
      </w:rPr>
      <w:t xml:space="preserve"> noteikumos </w:t>
    </w:r>
    <w:r w:rsidRPr="004872A1">
      <w:rPr>
        <w:sz w:val="18"/>
      </w:rPr>
      <w:t>Nr.</w:t>
    </w:r>
    <w:r w:rsidR="00D74C63">
      <w:rPr>
        <w:sz w:val="18"/>
      </w:rPr>
      <w:t>111</w:t>
    </w:r>
    <w:r w:rsidRPr="004872A1">
      <w:rPr>
        <w:sz w:val="18"/>
      </w:rPr>
      <w:t xml:space="preserve"> "</w:t>
    </w:r>
    <w:r w:rsidR="00D74C63">
      <w:rPr>
        <w:sz w:val="18"/>
      </w:rPr>
      <w:t xml:space="preserve">Valsts aģentūras “Latvijas Nacionālais akreditācijas </w:t>
    </w:r>
    <w:r w:rsidR="006B509F">
      <w:rPr>
        <w:sz w:val="18"/>
      </w:rPr>
      <w:t>biroj</w:t>
    </w:r>
    <w:r w:rsidR="00D74C63">
      <w:rPr>
        <w:sz w:val="18"/>
      </w:rPr>
      <w:t>s”</w:t>
    </w:r>
    <w:r w:rsidR="006B509F">
      <w:rPr>
        <w:sz w:val="18"/>
      </w:rPr>
      <w:t xml:space="preserve"> nolikums</w:t>
    </w:r>
    <w:r w:rsidRPr="004872A1">
      <w:rPr>
        <w:sz w:val="18"/>
      </w:rPr>
      <w:t>”</w:t>
    </w:r>
    <w:r w:rsidRPr="00C9383C">
      <w:rPr>
        <w:sz w:val="18"/>
      </w:rPr>
      <w:t xml:space="preserve"> sākotnējās ietekmes ziņojums (anotācija)</w:t>
    </w:r>
  </w:p>
  <w:bookmarkEnd w:id="1"/>
  <w:bookmarkEnd w:id="2"/>
  <w:p w14:paraId="32CEFFB1" w14:textId="23BDE3CB" w:rsidR="001C23A2" w:rsidRPr="00C9383C" w:rsidRDefault="001C23A2" w:rsidP="00C9383C">
    <w:pPr>
      <w:jc w:val="both"/>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172CD" w14:textId="77777777" w:rsidR="00C36843" w:rsidRDefault="00C36843" w:rsidP="00DE6EE7">
      <w:r>
        <w:separator/>
      </w:r>
    </w:p>
  </w:footnote>
  <w:footnote w:type="continuationSeparator" w:id="0">
    <w:p w14:paraId="4E1AFF85" w14:textId="77777777" w:rsidR="00C36843" w:rsidRDefault="00C36843" w:rsidP="00DE6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32EBA" w14:textId="77777777" w:rsidR="001C23A2" w:rsidRDefault="00C81F85" w:rsidP="004C1159">
    <w:pPr>
      <w:pStyle w:val="Header"/>
      <w:framePr w:wrap="around" w:vAnchor="text" w:hAnchor="margin" w:xAlign="center" w:y="1"/>
      <w:rPr>
        <w:rStyle w:val="PageNumber"/>
      </w:rPr>
    </w:pPr>
    <w:r>
      <w:rPr>
        <w:rStyle w:val="PageNumber"/>
      </w:rPr>
      <w:fldChar w:fldCharType="begin"/>
    </w:r>
    <w:r w:rsidR="001C23A2">
      <w:rPr>
        <w:rStyle w:val="PageNumber"/>
      </w:rPr>
      <w:instrText xml:space="preserve">PAGE  </w:instrText>
    </w:r>
    <w:r>
      <w:rPr>
        <w:rStyle w:val="PageNumber"/>
      </w:rPr>
      <w:fldChar w:fldCharType="end"/>
    </w:r>
  </w:p>
  <w:p w14:paraId="02147FBF" w14:textId="77777777" w:rsidR="001C23A2" w:rsidRDefault="001C2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0975B" w14:textId="77777777" w:rsidR="001C23A2" w:rsidRDefault="00C81F85" w:rsidP="004C1159">
    <w:pPr>
      <w:pStyle w:val="Header"/>
      <w:framePr w:wrap="around" w:vAnchor="text" w:hAnchor="margin" w:xAlign="center" w:y="1"/>
      <w:rPr>
        <w:rStyle w:val="PageNumber"/>
      </w:rPr>
    </w:pPr>
    <w:r>
      <w:rPr>
        <w:rStyle w:val="PageNumber"/>
      </w:rPr>
      <w:fldChar w:fldCharType="begin"/>
    </w:r>
    <w:r w:rsidR="001C23A2">
      <w:rPr>
        <w:rStyle w:val="PageNumber"/>
      </w:rPr>
      <w:instrText xml:space="preserve">PAGE  </w:instrText>
    </w:r>
    <w:r>
      <w:rPr>
        <w:rStyle w:val="PageNumber"/>
      </w:rPr>
      <w:fldChar w:fldCharType="separate"/>
    </w:r>
    <w:r w:rsidR="00474BB8">
      <w:rPr>
        <w:rStyle w:val="PageNumber"/>
        <w:noProof/>
      </w:rPr>
      <w:t>6</w:t>
    </w:r>
    <w:r>
      <w:rPr>
        <w:rStyle w:val="PageNumber"/>
      </w:rPr>
      <w:fldChar w:fldCharType="end"/>
    </w:r>
  </w:p>
  <w:p w14:paraId="546B3DBF" w14:textId="77777777" w:rsidR="001C23A2" w:rsidRDefault="001C2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632DF"/>
    <w:multiLevelType w:val="hybridMultilevel"/>
    <w:tmpl w:val="1AE2D9C2"/>
    <w:lvl w:ilvl="0" w:tplc="A6F814A4">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11D70AC3"/>
    <w:multiLevelType w:val="hybridMultilevel"/>
    <w:tmpl w:val="BC3A91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2335D4"/>
    <w:multiLevelType w:val="multilevel"/>
    <w:tmpl w:val="F67C8960"/>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 w15:restartNumberingAfterBreak="0">
    <w:nsid w:val="433E650E"/>
    <w:multiLevelType w:val="hybridMultilevel"/>
    <w:tmpl w:val="434C0F7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56B11457"/>
    <w:multiLevelType w:val="multilevel"/>
    <w:tmpl w:val="F47E3E5C"/>
    <w:lvl w:ilvl="0">
      <w:start w:val="1"/>
      <w:numFmt w:val="decimal"/>
      <w:lvlText w:val="%1."/>
      <w:lvlJc w:val="left"/>
      <w:pPr>
        <w:ind w:left="450" w:hanging="450"/>
      </w:pPr>
      <w:rPr>
        <w:rFonts w:eastAsia="Times New Roman" w:hint="default"/>
        <w:i w:val="0"/>
      </w:rPr>
    </w:lvl>
    <w:lvl w:ilvl="1">
      <w:start w:val="1"/>
      <w:numFmt w:val="decimal"/>
      <w:lvlText w:val="%1.%2."/>
      <w:lvlJc w:val="left"/>
      <w:pPr>
        <w:ind w:left="1440" w:hanging="72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3240" w:hanging="108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6120" w:hanging="1800"/>
      </w:pPr>
      <w:rPr>
        <w:rFonts w:eastAsia="Times New Roman" w:hint="default"/>
      </w:rPr>
    </w:lvl>
    <w:lvl w:ilvl="7">
      <w:start w:val="1"/>
      <w:numFmt w:val="decimal"/>
      <w:lvlText w:val="%1.%2.%3.%4.%5.%6.%7.%8."/>
      <w:lvlJc w:val="left"/>
      <w:pPr>
        <w:ind w:left="6840" w:hanging="1800"/>
      </w:pPr>
      <w:rPr>
        <w:rFonts w:eastAsia="Times New Roman" w:hint="default"/>
      </w:rPr>
    </w:lvl>
    <w:lvl w:ilvl="8">
      <w:start w:val="1"/>
      <w:numFmt w:val="decimal"/>
      <w:lvlText w:val="%1.%2.%3.%4.%5.%6.%7.%8.%9."/>
      <w:lvlJc w:val="left"/>
      <w:pPr>
        <w:ind w:left="7920" w:hanging="2160"/>
      </w:pPr>
      <w:rPr>
        <w:rFonts w:eastAsia="Times New Roman" w:hint="default"/>
      </w:rPr>
    </w:lvl>
  </w:abstractNum>
  <w:abstractNum w:abstractNumId="5" w15:restartNumberingAfterBreak="0">
    <w:nsid w:val="77BA62D7"/>
    <w:multiLevelType w:val="hybridMultilevel"/>
    <w:tmpl w:val="201052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A49"/>
    <w:rsid w:val="0000438F"/>
    <w:rsid w:val="000152F1"/>
    <w:rsid w:val="00016817"/>
    <w:rsid w:val="00016B40"/>
    <w:rsid w:val="00021C44"/>
    <w:rsid w:val="00021CC6"/>
    <w:rsid w:val="00022433"/>
    <w:rsid w:val="00025601"/>
    <w:rsid w:val="00025C12"/>
    <w:rsid w:val="000312E0"/>
    <w:rsid w:val="00031580"/>
    <w:rsid w:val="00042EE5"/>
    <w:rsid w:val="000518C2"/>
    <w:rsid w:val="000624E7"/>
    <w:rsid w:val="000665F7"/>
    <w:rsid w:val="000711C2"/>
    <w:rsid w:val="00075825"/>
    <w:rsid w:val="00076AB3"/>
    <w:rsid w:val="000840E4"/>
    <w:rsid w:val="000A1EC8"/>
    <w:rsid w:val="000A2600"/>
    <w:rsid w:val="000B6758"/>
    <w:rsid w:val="000E581D"/>
    <w:rsid w:val="000E71AD"/>
    <w:rsid w:val="000F38DA"/>
    <w:rsid w:val="000F45D1"/>
    <w:rsid w:val="000F5627"/>
    <w:rsid w:val="00105A6E"/>
    <w:rsid w:val="001069B3"/>
    <w:rsid w:val="00107DDF"/>
    <w:rsid w:val="001100C6"/>
    <w:rsid w:val="00116915"/>
    <w:rsid w:val="0012331A"/>
    <w:rsid w:val="00123A3B"/>
    <w:rsid w:val="0012630B"/>
    <w:rsid w:val="00130D7E"/>
    <w:rsid w:val="001359A5"/>
    <w:rsid w:val="0013663F"/>
    <w:rsid w:val="00136F47"/>
    <w:rsid w:val="001376EB"/>
    <w:rsid w:val="00141011"/>
    <w:rsid w:val="00142C78"/>
    <w:rsid w:val="00150CCE"/>
    <w:rsid w:val="00155994"/>
    <w:rsid w:val="00157048"/>
    <w:rsid w:val="0016293A"/>
    <w:rsid w:val="00162F2E"/>
    <w:rsid w:val="00165BAD"/>
    <w:rsid w:val="001667AF"/>
    <w:rsid w:val="0017441F"/>
    <w:rsid w:val="0017480A"/>
    <w:rsid w:val="00175927"/>
    <w:rsid w:val="00181B16"/>
    <w:rsid w:val="001826E6"/>
    <w:rsid w:val="00185E6B"/>
    <w:rsid w:val="001961AB"/>
    <w:rsid w:val="001A21FB"/>
    <w:rsid w:val="001A3931"/>
    <w:rsid w:val="001B10DF"/>
    <w:rsid w:val="001C23A2"/>
    <w:rsid w:val="001C3C99"/>
    <w:rsid w:val="001C5253"/>
    <w:rsid w:val="001C7A08"/>
    <w:rsid w:val="001D07E8"/>
    <w:rsid w:val="001D0A84"/>
    <w:rsid w:val="001E30F2"/>
    <w:rsid w:val="001E380B"/>
    <w:rsid w:val="001E638E"/>
    <w:rsid w:val="001F2E63"/>
    <w:rsid w:val="001F301D"/>
    <w:rsid w:val="0020121D"/>
    <w:rsid w:val="002047C9"/>
    <w:rsid w:val="00211301"/>
    <w:rsid w:val="00212138"/>
    <w:rsid w:val="002164F3"/>
    <w:rsid w:val="002243F5"/>
    <w:rsid w:val="002261A9"/>
    <w:rsid w:val="00230D3D"/>
    <w:rsid w:val="0023255E"/>
    <w:rsid w:val="002355B2"/>
    <w:rsid w:val="00237C6A"/>
    <w:rsid w:val="0024159B"/>
    <w:rsid w:val="00242B0A"/>
    <w:rsid w:val="0024462E"/>
    <w:rsid w:val="00244E2C"/>
    <w:rsid w:val="00250A21"/>
    <w:rsid w:val="0025494F"/>
    <w:rsid w:val="0025508C"/>
    <w:rsid w:val="00255581"/>
    <w:rsid w:val="00264159"/>
    <w:rsid w:val="002643DC"/>
    <w:rsid w:val="002663E5"/>
    <w:rsid w:val="00271C09"/>
    <w:rsid w:val="0027394D"/>
    <w:rsid w:val="00275D74"/>
    <w:rsid w:val="0027727F"/>
    <w:rsid w:val="0028072A"/>
    <w:rsid w:val="00282F38"/>
    <w:rsid w:val="00286E31"/>
    <w:rsid w:val="00295123"/>
    <w:rsid w:val="002971FC"/>
    <w:rsid w:val="002A058B"/>
    <w:rsid w:val="002A496A"/>
    <w:rsid w:val="002A52C6"/>
    <w:rsid w:val="002A59E2"/>
    <w:rsid w:val="002B0000"/>
    <w:rsid w:val="002C3CAE"/>
    <w:rsid w:val="002D3A13"/>
    <w:rsid w:val="002D4421"/>
    <w:rsid w:val="002D5BDA"/>
    <w:rsid w:val="002D78AD"/>
    <w:rsid w:val="002E319D"/>
    <w:rsid w:val="002F0536"/>
    <w:rsid w:val="002F0599"/>
    <w:rsid w:val="002F059A"/>
    <w:rsid w:val="002F1AC3"/>
    <w:rsid w:val="002F218A"/>
    <w:rsid w:val="002F7F5C"/>
    <w:rsid w:val="003010CD"/>
    <w:rsid w:val="003013DC"/>
    <w:rsid w:val="0030644D"/>
    <w:rsid w:val="0031760D"/>
    <w:rsid w:val="0032454D"/>
    <w:rsid w:val="0033125C"/>
    <w:rsid w:val="003320F3"/>
    <w:rsid w:val="00333ED3"/>
    <w:rsid w:val="00334899"/>
    <w:rsid w:val="00335975"/>
    <w:rsid w:val="003365D5"/>
    <w:rsid w:val="00340209"/>
    <w:rsid w:val="003411D6"/>
    <w:rsid w:val="00341ECF"/>
    <w:rsid w:val="00360805"/>
    <w:rsid w:val="00365498"/>
    <w:rsid w:val="003705C7"/>
    <w:rsid w:val="003811EE"/>
    <w:rsid w:val="00381F81"/>
    <w:rsid w:val="003904E8"/>
    <w:rsid w:val="00391086"/>
    <w:rsid w:val="00392A65"/>
    <w:rsid w:val="00393CE5"/>
    <w:rsid w:val="00396915"/>
    <w:rsid w:val="00397F67"/>
    <w:rsid w:val="003A173F"/>
    <w:rsid w:val="003B07B8"/>
    <w:rsid w:val="003B1F1C"/>
    <w:rsid w:val="003B602D"/>
    <w:rsid w:val="003C0A49"/>
    <w:rsid w:val="003C3B39"/>
    <w:rsid w:val="003C68D5"/>
    <w:rsid w:val="003C7D99"/>
    <w:rsid w:val="003D1AC4"/>
    <w:rsid w:val="003D26B5"/>
    <w:rsid w:val="003D2DB1"/>
    <w:rsid w:val="003D3784"/>
    <w:rsid w:val="003D6AB0"/>
    <w:rsid w:val="003E4B9D"/>
    <w:rsid w:val="003E7066"/>
    <w:rsid w:val="003F556C"/>
    <w:rsid w:val="00404E8F"/>
    <w:rsid w:val="00410D7F"/>
    <w:rsid w:val="004146B2"/>
    <w:rsid w:val="00414C0A"/>
    <w:rsid w:val="00417C1A"/>
    <w:rsid w:val="0042188D"/>
    <w:rsid w:val="00425E33"/>
    <w:rsid w:val="00426716"/>
    <w:rsid w:val="0043101A"/>
    <w:rsid w:val="0044591C"/>
    <w:rsid w:val="00447757"/>
    <w:rsid w:val="0045163D"/>
    <w:rsid w:val="00452817"/>
    <w:rsid w:val="00452A6D"/>
    <w:rsid w:val="004531FD"/>
    <w:rsid w:val="00453DBF"/>
    <w:rsid w:val="00456533"/>
    <w:rsid w:val="00466644"/>
    <w:rsid w:val="00470FAF"/>
    <w:rsid w:val="0047239C"/>
    <w:rsid w:val="00473905"/>
    <w:rsid w:val="00474BB8"/>
    <w:rsid w:val="00474F54"/>
    <w:rsid w:val="004751FC"/>
    <w:rsid w:val="0048251A"/>
    <w:rsid w:val="00485846"/>
    <w:rsid w:val="004872A1"/>
    <w:rsid w:val="00490106"/>
    <w:rsid w:val="00494475"/>
    <w:rsid w:val="0049608A"/>
    <w:rsid w:val="004A7204"/>
    <w:rsid w:val="004B1213"/>
    <w:rsid w:val="004B1D79"/>
    <w:rsid w:val="004B3725"/>
    <w:rsid w:val="004B3EAA"/>
    <w:rsid w:val="004B467C"/>
    <w:rsid w:val="004B743B"/>
    <w:rsid w:val="004C021A"/>
    <w:rsid w:val="004C1159"/>
    <w:rsid w:val="004C2961"/>
    <w:rsid w:val="004C29BB"/>
    <w:rsid w:val="004C364C"/>
    <w:rsid w:val="004C5675"/>
    <w:rsid w:val="004D120D"/>
    <w:rsid w:val="004D24F8"/>
    <w:rsid w:val="004D4240"/>
    <w:rsid w:val="004D4862"/>
    <w:rsid w:val="004D76F3"/>
    <w:rsid w:val="004D77D2"/>
    <w:rsid w:val="004E498B"/>
    <w:rsid w:val="004E51FE"/>
    <w:rsid w:val="004E7436"/>
    <w:rsid w:val="004F198C"/>
    <w:rsid w:val="004F2825"/>
    <w:rsid w:val="004F3927"/>
    <w:rsid w:val="00504B51"/>
    <w:rsid w:val="00512A98"/>
    <w:rsid w:val="00513690"/>
    <w:rsid w:val="00517433"/>
    <w:rsid w:val="00522C50"/>
    <w:rsid w:val="0052627A"/>
    <w:rsid w:val="00534977"/>
    <w:rsid w:val="00543621"/>
    <w:rsid w:val="00544199"/>
    <w:rsid w:val="00544F47"/>
    <w:rsid w:val="00551FAC"/>
    <w:rsid w:val="00556747"/>
    <w:rsid w:val="00557419"/>
    <w:rsid w:val="00562FF9"/>
    <w:rsid w:val="00563669"/>
    <w:rsid w:val="005658F9"/>
    <w:rsid w:val="00566A66"/>
    <w:rsid w:val="00567B77"/>
    <w:rsid w:val="00567EAE"/>
    <w:rsid w:val="005702D3"/>
    <w:rsid w:val="00570DB4"/>
    <w:rsid w:val="00571CF7"/>
    <w:rsid w:val="00577ACA"/>
    <w:rsid w:val="0058440F"/>
    <w:rsid w:val="005911AD"/>
    <w:rsid w:val="005A0459"/>
    <w:rsid w:val="005A21CF"/>
    <w:rsid w:val="005A524D"/>
    <w:rsid w:val="005A540E"/>
    <w:rsid w:val="005A771D"/>
    <w:rsid w:val="005B231C"/>
    <w:rsid w:val="005B29B5"/>
    <w:rsid w:val="005B42B3"/>
    <w:rsid w:val="005B4EA6"/>
    <w:rsid w:val="005B6B24"/>
    <w:rsid w:val="005B6B48"/>
    <w:rsid w:val="005B7B15"/>
    <w:rsid w:val="005C083D"/>
    <w:rsid w:val="005C1319"/>
    <w:rsid w:val="005C1B38"/>
    <w:rsid w:val="005C3198"/>
    <w:rsid w:val="005C419E"/>
    <w:rsid w:val="005C5F7E"/>
    <w:rsid w:val="005C6582"/>
    <w:rsid w:val="005D5E9B"/>
    <w:rsid w:val="005D630D"/>
    <w:rsid w:val="005D63C8"/>
    <w:rsid w:val="005E0507"/>
    <w:rsid w:val="005E2189"/>
    <w:rsid w:val="005E3A4D"/>
    <w:rsid w:val="005E3E9C"/>
    <w:rsid w:val="005F099E"/>
    <w:rsid w:val="005F16E4"/>
    <w:rsid w:val="005F6751"/>
    <w:rsid w:val="005F7571"/>
    <w:rsid w:val="00601A74"/>
    <w:rsid w:val="00602EFC"/>
    <w:rsid w:val="0060664F"/>
    <w:rsid w:val="00607B34"/>
    <w:rsid w:val="00610C0D"/>
    <w:rsid w:val="00614624"/>
    <w:rsid w:val="00621184"/>
    <w:rsid w:val="0062174B"/>
    <w:rsid w:val="006238C1"/>
    <w:rsid w:val="00624060"/>
    <w:rsid w:val="006253C7"/>
    <w:rsid w:val="00631396"/>
    <w:rsid w:val="006347F8"/>
    <w:rsid w:val="00634FD9"/>
    <w:rsid w:val="00642009"/>
    <w:rsid w:val="006456A3"/>
    <w:rsid w:val="00646109"/>
    <w:rsid w:val="00647514"/>
    <w:rsid w:val="0065117A"/>
    <w:rsid w:val="00653E2E"/>
    <w:rsid w:val="00654E36"/>
    <w:rsid w:val="00656703"/>
    <w:rsid w:val="00657B55"/>
    <w:rsid w:val="00663386"/>
    <w:rsid w:val="00666203"/>
    <w:rsid w:val="00667AE9"/>
    <w:rsid w:val="006701C9"/>
    <w:rsid w:val="006704AD"/>
    <w:rsid w:val="00673992"/>
    <w:rsid w:val="00677663"/>
    <w:rsid w:val="00683252"/>
    <w:rsid w:val="00683B74"/>
    <w:rsid w:val="0068423B"/>
    <w:rsid w:val="00693F6F"/>
    <w:rsid w:val="006A6267"/>
    <w:rsid w:val="006B096C"/>
    <w:rsid w:val="006B14B8"/>
    <w:rsid w:val="006B2AF8"/>
    <w:rsid w:val="006B38CC"/>
    <w:rsid w:val="006B5014"/>
    <w:rsid w:val="006B509F"/>
    <w:rsid w:val="006C5968"/>
    <w:rsid w:val="006C600F"/>
    <w:rsid w:val="006C7F4D"/>
    <w:rsid w:val="006D09C5"/>
    <w:rsid w:val="006D20D1"/>
    <w:rsid w:val="006D560A"/>
    <w:rsid w:val="006D71D3"/>
    <w:rsid w:val="006E0F1D"/>
    <w:rsid w:val="006E448D"/>
    <w:rsid w:val="006E7260"/>
    <w:rsid w:val="006F38C3"/>
    <w:rsid w:val="00702635"/>
    <w:rsid w:val="00705318"/>
    <w:rsid w:val="007065BC"/>
    <w:rsid w:val="00710716"/>
    <w:rsid w:val="00713484"/>
    <w:rsid w:val="0071519D"/>
    <w:rsid w:val="00732477"/>
    <w:rsid w:val="007368AA"/>
    <w:rsid w:val="00736A25"/>
    <w:rsid w:val="00741170"/>
    <w:rsid w:val="00743C54"/>
    <w:rsid w:val="00743F2A"/>
    <w:rsid w:val="007454EA"/>
    <w:rsid w:val="00745E34"/>
    <w:rsid w:val="00747BC8"/>
    <w:rsid w:val="0075105A"/>
    <w:rsid w:val="00751265"/>
    <w:rsid w:val="007513F1"/>
    <w:rsid w:val="00752687"/>
    <w:rsid w:val="0075529F"/>
    <w:rsid w:val="0075723A"/>
    <w:rsid w:val="0076314A"/>
    <w:rsid w:val="00763166"/>
    <w:rsid w:val="00763D7D"/>
    <w:rsid w:val="00765335"/>
    <w:rsid w:val="0077513E"/>
    <w:rsid w:val="00775438"/>
    <w:rsid w:val="007761F8"/>
    <w:rsid w:val="00776EE7"/>
    <w:rsid w:val="00783D24"/>
    <w:rsid w:val="00790B32"/>
    <w:rsid w:val="00790E19"/>
    <w:rsid w:val="00794791"/>
    <w:rsid w:val="0079494C"/>
    <w:rsid w:val="007A249D"/>
    <w:rsid w:val="007A3A9B"/>
    <w:rsid w:val="007A72FB"/>
    <w:rsid w:val="007B09D8"/>
    <w:rsid w:val="007B1C8A"/>
    <w:rsid w:val="007B5890"/>
    <w:rsid w:val="007B7E77"/>
    <w:rsid w:val="007C078F"/>
    <w:rsid w:val="007C2DF9"/>
    <w:rsid w:val="007C37EA"/>
    <w:rsid w:val="007C39E6"/>
    <w:rsid w:val="007C7412"/>
    <w:rsid w:val="007D0480"/>
    <w:rsid w:val="007D5221"/>
    <w:rsid w:val="007E121A"/>
    <w:rsid w:val="007E4B05"/>
    <w:rsid w:val="007F1134"/>
    <w:rsid w:val="007F22E0"/>
    <w:rsid w:val="007F31D8"/>
    <w:rsid w:val="007F3ECB"/>
    <w:rsid w:val="007F491D"/>
    <w:rsid w:val="007F5471"/>
    <w:rsid w:val="007F61BD"/>
    <w:rsid w:val="007F667D"/>
    <w:rsid w:val="007F776A"/>
    <w:rsid w:val="008000DE"/>
    <w:rsid w:val="008010A2"/>
    <w:rsid w:val="008015AD"/>
    <w:rsid w:val="00803D05"/>
    <w:rsid w:val="00804D5B"/>
    <w:rsid w:val="00811BE6"/>
    <w:rsid w:val="0081243D"/>
    <w:rsid w:val="008148AB"/>
    <w:rsid w:val="0081593F"/>
    <w:rsid w:val="008166B7"/>
    <w:rsid w:val="008173CE"/>
    <w:rsid w:val="00820CCD"/>
    <w:rsid w:val="00820F19"/>
    <w:rsid w:val="0082277C"/>
    <w:rsid w:val="00825D57"/>
    <w:rsid w:val="00830472"/>
    <w:rsid w:val="008360E9"/>
    <w:rsid w:val="0084205A"/>
    <w:rsid w:val="00846536"/>
    <w:rsid w:val="0085171C"/>
    <w:rsid w:val="00852B1B"/>
    <w:rsid w:val="0085370B"/>
    <w:rsid w:val="00853AA7"/>
    <w:rsid w:val="0085472E"/>
    <w:rsid w:val="00856E43"/>
    <w:rsid w:val="008665AA"/>
    <w:rsid w:val="00880AD0"/>
    <w:rsid w:val="00882C8E"/>
    <w:rsid w:val="00884C04"/>
    <w:rsid w:val="00885BA5"/>
    <w:rsid w:val="00885FA2"/>
    <w:rsid w:val="00886669"/>
    <w:rsid w:val="00886D2F"/>
    <w:rsid w:val="00890704"/>
    <w:rsid w:val="008911DC"/>
    <w:rsid w:val="00895B7F"/>
    <w:rsid w:val="00897857"/>
    <w:rsid w:val="008A0469"/>
    <w:rsid w:val="008A5FAD"/>
    <w:rsid w:val="008A7ECC"/>
    <w:rsid w:val="008B0228"/>
    <w:rsid w:val="008B1BB5"/>
    <w:rsid w:val="008B58B1"/>
    <w:rsid w:val="008B6241"/>
    <w:rsid w:val="008B784C"/>
    <w:rsid w:val="008B7AC9"/>
    <w:rsid w:val="008C58F7"/>
    <w:rsid w:val="008D0DAE"/>
    <w:rsid w:val="008D2768"/>
    <w:rsid w:val="008E2077"/>
    <w:rsid w:val="008E2832"/>
    <w:rsid w:val="008E564F"/>
    <w:rsid w:val="008E59AF"/>
    <w:rsid w:val="008E5AA9"/>
    <w:rsid w:val="008F137A"/>
    <w:rsid w:val="008F1ADE"/>
    <w:rsid w:val="008F1ED6"/>
    <w:rsid w:val="008F1F63"/>
    <w:rsid w:val="008F6558"/>
    <w:rsid w:val="0090328F"/>
    <w:rsid w:val="00904C87"/>
    <w:rsid w:val="00907B67"/>
    <w:rsid w:val="00914ED7"/>
    <w:rsid w:val="00920C26"/>
    <w:rsid w:val="00925D7D"/>
    <w:rsid w:val="00927C51"/>
    <w:rsid w:val="0093012D"/>
    <w:rsid w:val="00930D7B"/>
    <w:rsid w:val="00934A2B"/>
    <w:rsid w:val="00945164"/>
    <w:rsid w:val="00945B7F"/>
    <w:rsid w:val="00947562"/>
    <w:rsid w:val="00950AEC"/>
    <w:rsid w:val="00951CF6"/>
    <w:rsid w:val="00956170"/>
    <w:rsid w:val="00960DB9"/>
    <w:rsid w:val="009651F8"/>
    <w:rsid w:val="00970C3E"/>
    <w:rsid w:val="00970D70"/>
    <w:rsid w:val="00971BA2"/>
    <w:rsid w:val="00980D60"/>
    <w:rsid w:val="00983CA8"/>
    <w:rsid w:val="00987A56"/>
    <w:rsid w:val="0099168A"/>
    <w:rsid w:val="00993A71"/>
    <w:rsid w:val="00995118"/>
    <w:rsid w:val="00996052"/>
    <w:rsid w:val="009976A7"/>
    <w:rsid w:val="009A7685"/>
    <w:rsid w:val="009B1144"/>
    <w:rsid w:val="009B2097"/>
    <w:rsid w:val="009B213F"/>
    <w:rsid w:val="009B380F"/>
    <w:rsid w:val="009B4852"/>
    <w:rsid w:val="009B5DA0"/>
    <w:rsid w:val="009B5E7B"/>
    <w:rsid w:val="009C0D99"/>
    <w:rsid w:val="009C522E"/>
    <w:rsid w:val="009C57AD"/>
    <w:rsid w:val="009C7FDE"/>
    <w:rsid w:val="009D0538"/>
    <w:rsid w:val="009D3FB2"/>
    <w:rsid w:val="009D4085"/>
    <w:rsid w:val="009E16F0"/>
    <w:rsid w:val="009E341B"/>
    <w:rsid w:val="009E3B30"/>
    <w:rsid w:val="009E6D9A"/>
    <w:rsid w:val="009E7A81"/>
    <w:rsid w:val="009F09B0"/>
    <w:rsid w:val="009F137D"/>
    <w:rsid w:val="00A0469C"/>
    <w:rsid w:val="00A052B5"/>
    <w:rsid w:val="00A10FBE"/>
    <w:rsid w:val="00A119B3"/>
    <w:rsid w:val="00A12DE0"/>
    <w:rsid w:val="00A1413E"/>
    <w:rsid w:val="00A16B35"/>
    <w:rsid w:val="00A17AF4"/>
    <w:rsid w:val="00A20B31"/>
    <w:rsid w:val="00A228F2"/>
    <w:rsid w:val="00A23AB0"/>
    <w:rsid w:val="00A24914"/>
    <w:rsid w:val="00A24C36"/>
    <w:rsid w:val="00A26402"/>
    <w:rsid w:val="00A306A9"/>
    <w:rsid w:val="00A35A7A"/>
    <w:rsid w:val="00A37983"/>
    <w:rsid w:val="00A41899"/>
    <w:rsid w:val="00A42333"/>
    <w:rsid w:val="00A44D46"/>
    <w:rsid w:val="00A52F7F"/>
    <w:rsid w:val="00A53A89"/>
    <w:rsid w:val="00A56BFE"/>
    <w:rsid w:val="00A61A69"/>
    <w:rsid w:val="00A63F39"/>
    <w:rsid w:val="00A646F1"/>
    <w:rsid w:val="00A64E61"/>
    <w:rsid w:val="00A66A69"/>
    <w:rsid w:val="00A67843"/>
    <w:rsid w:val="00A67FB8"/>
    <w:rsid w:val="00A72AF6"/>
    <w:rsid w:val="00A7422A"/>
    <w:rsid w:val="00A74BFF"/>
    <w:rsid w:val="00A80D2D"/>
    <w:rsid w:val="00A90F40"/>
    <w:rsid w:val="00AB00A9"/>
    <w:rsid w:val="00AB390B"/>
    <w:rsid w:val="00AB4BD5"/>
    <w:rsid w:val="00AB7464"/>
    <w:rsid w:val="00AC7404"/>
    <w:rsid w:val="00AC7F0B"/>
    <w:rsid w:val="00AD2498"/>
    <w:rsid w:val="00AD3961"/>
    <w:rsid w:val="00AD673A"/>
    <w:rsid w:val="00AD6DEA"/>
    <w:rsid w:val="00AE4AA7"/>
    <w:rsid w:val="00AF13CE"/>
    <w:rsid w:val="00AF3FCC"/>
    <w:rsid w:val="00AF64F2"/>
    <w:rsid w:val="00AF7109"/>
    <w:rsid w:val="00AF7704"/>
    <w:rsid w:val="00B01DA1"/>
    <w:rsid w:val="00B041DB"/>
    <w:rsid w:val="00B07863"/>
    <w:rsid w:val="00B255CC"/>
    <w:rsid w:val="00B264C2"/>
    <w:rsid w:val="00B274C5"/>
    <w:rsid w:val="00B3637E"/>
    <w:rsid w:val="00B42680"/>
    <w:rsid w:val="00B442BB"/>
    <w:rsid w:val="00B44D65"/>
    <w:rsid w:val="00B46EE6"/>
    <w:rsid w:val="00B5313D"/>
    <w:rsid w:val="00B605D6"/>
    <w:rsid w:val="00B60957"/>
    <w:rsid w:val="00B63CB2"/>
    <w:rsid w:val="00B65E4B"/>
    <w:rsid w:val="00B72861"/>
    <w:rsid w:val="00B742A0"/>
    <w:rsid w:val="00B774BD"/>
    <w:rsid w:val="00B81EE0"/>
    <w:rsid w:val="00B84767"/>
    <w:rsid w:val="00B86A91"/>
    <w:rsid w:val="00B90671"/>
    <w:rsid w:val="00B9306D"/>
    <w:rsid w:val="00B948C0"/>
    <w:rsid w:val="00B96953"/>
    <w:rsid w:val="00BA007E"/>
    <w:rsid w:val="00BA0E35"/>
    <w:rsid w:val="00BA2EF4"/>
    <w:rsid w:val="00BA607E"/>
    <w:rsid w:val="00BA664F"/>
    <w:rsid w:val="00BB26BD"/>
    <w:rsid w:val="00BB7A27"/>
    <w:rsid w:val="00BC481A"/>
    <w:rsid w:val="00BD05E0"/>
    <w:rsid w:val="00BD1CA2"/>
    <w:rsid w:val="00BD3544"/>
    <w:rsid w:val="00BD4C47"/>
    <w:rsid w:val="00BD4ED8"/>
    <w:rsid w:val="00BD76C9"/>
    <w:rsid w:val="00BE0B5C"/>
    <w:rsid w:val="00BE3B87"/>
    <w:rsid w:val="00BE4D4C"/>
    <w:rsid w:val="00BE659A"/>
    <w:rsid w:val="00BE6F27"/>
    <w:rsid w:val="00BE71CF"/>
    <w:rsid w:val="00BF1CFC"/>
    <w:rsid w:val="00BF4267"/>
    <w:rsid w:val="00C01645"/>
    <w:rsid w:val="00C03B50"/>
    <w:rsid w:val="00C056CC"/>
    <w:rsid w:val="00C0761F"/>
    <w:rsid w:val="00C1077B"/>
    <w:rsid w:val="00C16BEA"/>
    <w:rsid w:val="00C215D2"/>
    <w:rsid w:val="00C21FD6"/>
    <w:rsid w:val="00C25A82"/>
    <w:rsid w:val="00C3325F"/>
    <w:rsid w:val="00C36843"/>
    <w:rsid w:val="00C403D4"/>
    <w:rsid w:val="00C47769"/>
    <w:rsid w:val="00C549A2"/>
    <w:rsid w:val="00C571A4"/>
    <w:rsid w:val="00C63D41"/>
    <w:rsid w:val="00C65534"/>
    <w:rsid w:val="00C759AC"/>
    <w:rsid w:val="00C7720D"/>
    <w:rsid w:val="00C81F85"/>
    <w:rsid w:val="00C8553D"/>
    <w:rsid w:val="00C85E74"/>
    <w:rsid w:val="00C86E9B"/>
    <w:rsid w:val="00C91D29"/>
    <w:rsid w:val="00C9383C"/>
    <w:rsid w:val="00CA53E5"/>
    <w:rsid w:val="00CB733C"/>
    <w:rsid w:val="00CC26CF"/>
    <w:rsid w:val="00CC2D41"/>
    <w:rsid w:val="00CC468F"/>
    <w:rsid w:val="00CC56BA"/>
    <w:rsid w:val="00CC5ED6"/>
    <w:rsid w:val="00CD0837"/>
    <w:rsid w:val="00CD294F"/>
    <w:rsid w:val="00CD4564"/>
    <w:rsid w:val="00CD7FDE"/>
    <w:rsid w:val="00CE25F4"/>
    <w:rsid w:val="00CE361B"/>
    <w:rsid w:val="00CE7558"/>
    <w:rsid w:val="00CE7980"/>
    <w:rsid w:val="00CF115D"/>
    <w:rsid w:val="00CF1AFF"/>
    <w:rsid w:val="00CF47DB"/>
    <w:rsid w:val="00CF6B09"/>
    <w:rsid w:val="00D00CA0"/>
    <w:rsid w:val="00D0150F"/>
    <w:rsid w:val="00D03AA3"/>
    <w:rsid w:val="00D11082"/>
    <w:rsid w:val="00D147D7"/>
    <w:rsid w:val="00D151BE"/>
    <w:rsid w:val="00D1662B"/>
    <w:rsid w:val="00D21569"/>
    <w:rsid w:val="00D23B1F"/>
    <w:rsid w:val="00D2417B"/>
    <w:rsid w:val="00D269A9"/>
    <w:rsid w:val="00D34086"/>
    <w:rsid w:val="00D44422"/>
    <w:rsid w:val="00D51BF2"/>
    <w:rsid w:val="00D55917"/>
    <w:rsid w:val="00D60A16"/>
    <w:rsid w:val="00D73DCF"/>
    <w:rsid w:val="00D74C63"/>
    <w:rsid w:val="00D84221"/>
    <w:rsid w:val="00D84453"/>
    <w:rsid w:val="00D863B3"/>
    <w:rsid w:val="00D949D7"/>
    <w:rsid w:val="00DA00A6"/>
    <w:rsid w:val="00DA249C"/>
    <w:rsid w:val="00DA2725"/>
    <w:rsid w:val="00DA4A53"/>
    <w:rsid w:val="00DA6244"/>
    <w:rsid w:val="00DB1621"/>
    <w:rsid w:val="00DB2A70"/>
    <w:rsid w:val="00DB2C4F"/>
    <w:rsid w:val="00DB69C3"/>
    <w:rsid w:val="00DC1ECC"/>
    <w:rsid w:val="00DC3F7F"/>
    <w:rsid w:val="00DD12ED"/>
    <w:rsid w:val="00DE3C73"/>
    <w:rsid w:val="00DE6EE7"/>
    <w:rsid w:val="00DF21A2"/>
    <w:rsid w:val="00DF5EED"/>
    <w:rsid w:val="00DF6DD3"/>
    <w:rsid w:val="00E01400"/>
    <w:rsid w:val="00E03783"/>
    <w:rsid w:val="00E07BAD"/>
    <w:rsid w:val="00E11631"/>
    <w:rsid w:val="00E14F44"/>
    <w:rsid w:val="00E2438D"/>
    <w:rsid w:val="00E305C5"/>
    <w:rsid w:val="00E317EF"/>
    <w:rsid w:val="00E33BE4"/>
    <w:rsid w:val="00E33D6E"/>
    <w:rsid w:val="00E3436B"/>
    <w:rsid w:val="00E34500"/>
    <w:rsid w:val="00E36350"/>
    <w:rsid w:val="00E369EC"/>
    <w:rsid w:val="00E370F2"/>
    <w:rsid w:val="00E4549D"/>
    <w:rsid w:val="00E457DF"/>
    <w:rsid w:val="00E469FD"/>
    <w:rsid w:val="00E54A8A"/>
    <w:rsid w:val="00E55871"/>
    <w:rsid w:val="00E559F4"/>
    <w:rsid w:val="00E5744E"/>
    <w:rsid w:val="00E614BC"/>
    <w:rsid w:val="00E62DB0"/>
    <w:rsid w:val="00E64EFB"/>
    <w:rsid w:val="00E67322"/>
    <w:rsid w:val="00E72D2D"/>
    <w:rsid w:val="00E742B5"/>
    <w:rsid w:val="00E75D4E"/>
    <w:rsid w:val="00E854A1"/>
    <w:rsid w:val="00E85D62"/>
    <w:rsid w:val="00E861AF"/>
    <w:rsid w:val="00E9123C"/>
    <w:rsid w:val="00E91FC5"/>
    <w:rsid w:val="00E92828"/>
    <w:rsid w:val="00E9405F"/>
    <w:rsid w:val="00E9506B"/>
    <w:rsid w:val="00E95BA9"/>
    <w:rsid w:val="00E96500"/>
    <w:rsid w:val="00EA45EB"/>
    <w:rsid w:val="00EA49AE"/>
    <w:rsid w:val="00EA6835"/>
    <w:rsid w:val="00EA781D"/>
    <w:rsid w:val="00EB303A"/>
    <w:rsid w:val="00EB5847"/>
    <w:rsid w:val="00EB5C91"/>
    <w:rsid w:val="00EC08E2"/>
    <w:rsid w:val="00EC2A13"/>
    <w:rsid w:val="00EC41A9"/>
    <w:rsid w:val="00EC5020"/>
    <w:rsid w:val="00EC5DBB"/>
    <w:rsid w:val="00ED4D0C"/>
    <w:rsid w:val="00ED5778"/>
    <w:rsid w:val="00ED793F"/>
    <w:rsid w:val="00EE0688"/>
    <w:rsid w:val="00EE25B0"/>
    <w:rsid w:val="00EE3E87"/>
    <w:rsid w:val="00EE5FF0"/>
    <w:rsid w:val="00EE67D6"/>
    <w:rsid w:val="00EE6E4E"/>
    <w:rsid w:val="00EF04B4"/>
    <w:rsid w:val="00EF52E7"/>
    <w:rsid w:val="00EF656D"/>
    <w:rsid w:val="00F0321A"/>
    <w:rsid w:val="00F06BFD"/>
    <w:rsid w:val="00F0785D"/>
    <w:rsid w:val="00F11185"/>
    <w:rsid w:val="00F234D6"/>
    <w:rsid w:val="00F241AF"/>
    <w:rsid w:val="00F2603F"/>
    <w:rsid w:val="00F27809"/>
    <w:rsid w:val="00F30EA5"/>
    <w:rsid w:val="00F4083F"/>
    <w:rsid w:val="00F4548A"/>
    <w:rsid w:val="00F475AE"/>
    <w:rsid w:val="00F51374"/>
    <w:rsid w:val="00F54FDB"/>
    <w:rsid w:val="00F6127C"/>
    <w:rsid w:val="00F633A0"/>
    <w:rsid w:val="00F659A4"/>
    <w:rsid w:val="00F665D0"/>
    <w:rsid w:val="00F72F97"/>
    <w:rsid w:val="00F7319D"/>
    <w:rsid w:val="00F7343C"/>
    <w:rsid w:val="00F75127"/>
    <w:rsid w:val="00F854CF"/>
    <w:rsid w:val="00F90C3F"/>
    <w:rsid w:val="00F92DD9"/>
    <w:rsid w:val="00F93E5A"/>
    <w:rsid w:val="00F96614"/>
    <w:rsid w:val="00FA69E3"/>
    <w:rsid w:val="00FB09E9"/>
    <w:rsid w:val="00FB7CC1"/>
    <w:rsid w:val="00FC637B"/>
    <w:rsid w:val="00FD31A6"/>
    <w:rsid w:val="00FD5930"/>
    <w:rsid w:val="00FE4757"/>
    <w:rsid w:val="00FE6E40"/>
    <w:rsid w:val="00FE7209"/>
    <w:rsid w:val="00FE7250"/>
    <w:rsid w:val="00FE72B6"/>
    <w:rsid w:val="00FF27A8"/>
    <w:rsid w:val="00FF4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7D4A1"/>
  <w15:docId w15:val="{4E2EF157-A81B-4D9D-B8AD-D3051ED23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A4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0A49"/>
    <w:pPr>
      <w:tabs>
        <w:tab w:val="center" w:pos="4153"/>
        <w:tab w:val="right" w:pos="8306"/>
      </w:tabs>
    </w:pPr>
  </w:style>
  <w:style w:type="character" w:customStyle="1" w:styleId="HeaderChar">
    <w:name w:val="Header Char"/>
    <w:basedOn w:val="DefaultParagraphFont"/>
    <w:link w:val="Header"/>
    <w:rsid w:val="003C0A49"/>
    <w:rPr>
      <w:rFonts w:ascii="Times New Roman" w:eastAsia="Times New Roman" w:hAnsi="Times New Roman" w:cs="Times New Roman"/>
      <w:sz w:val="24"/>
      <w:szCs w:val="24"/>
    </w:rPr>
  </w:style>
  <w:style w:type="character" w:styleId="PageNumber">
    <w:name w:val="page number"/>
    <w:basedOn w:val="DefaultParagraphFont"/>
    <w:rsid w:val="003C0A49"/>
  </w:style>
  <w:style w:type="paragraph" w:customStyle="1" w:styleId="naisf">
    <w:name w:val="naisf"/>
    <w:basedOn w:val="Normal"/>
    <w:rsid w:val="003C0A49"/>
    <w:pPr>
      <w:spacing w:before="75" w:after="75"/>
      <w:ind w:firstLine="375"/>
      <w:jc w:val="both"/>
    </w:pPr>
  </w:style>
  <w:style w:type="paragraph" w:customStyle="1" w:styleId="naisnod">
    <w:name w:val="naisnod"/>
    <w:basedOn w:val="Normal"/>
    <w:rsid w:val="003C0A49"/>
    <w:pPr>
      <w:spacing w:before="150" w:after="150"/>
      <w:jc w:val="center"/>
    </w:pPr>
    <w:rPr>
      <w:b/>
      <w:bCs/>
    </w:rPr>
  </w:style>
  <w:style w:type="paragraph" w:customStyle="1" w:styleId="naislab">
    <w:name w:val="naislab"/>
    <w:basedOn w:val="Normal"/>
    <w:rsid w:val="003C0A49"/>
    <w:pPr>
      <w:spacing w:before="75" w:after="75"/>
      <w:jc w:val="right"/>
    </w:pPr>
  </w:style>
  <w:style w:type="paragraph" w:customStyle="1" w:styleId="naiskr">
    <w:name w:val="naiskr"/>
    <w:basedOn w:val="Normal"/>
    <w:rsid w:val="003C0A49"/>
    <w:pPr>
      <w:spacing w:before="75" w:after="75"/>
    </w:pPr>
  </w:style>
  <w:style w:type="paragraph" w:styleId="FootnoteText">
    <w:name w:val="footnote text"/>
    <w:basedOn w:val="Normal"/>
    <w:link w:val="FootnoteTextChar"/>
    <w:uiPriority w:val="99"/>
    <w:semiHidden/>
    <w:rsid w:val="003C0A49"/>
    <w:rPr>
      <w:sz w:val="20"/>
      <w:szCs w:val="20"/>
    </w:rPr>
  </w:style>
  <w:style w:type="character" w:customStyle="1" w:styleId="FootnoteTextChar">
    <w:name w:val="Footnote Text Char"/>
    <w:basedOn w:val="DefaultParagraphFont"/>
    <w:link w:val="FootnoteText"/>
    <w:uiPriority w:val="99"/>
    <w:semiHidden/>
    <w:rsid w:val="003C0A49"/>
    <w:rPr>
      <w:rFonts w:ascii="Times New Roman" w:eastAsia="Times New Roman" w:hAnsi="Times New Roman" w:cs="Times New Roman"/>
      <w:sz w:val="20"/>
      <w:szCs w:val="20"/>
      <w:lang w:eastAsia="lv-LV"/>
    </w:rPr>
  </w:style>
  <w:style w:type="paragraph" w:styleId="Footer">
    <w:name w:val="footer"/>
    <w:basedOn w:val="Normal"/>
    <w:link w:val="FooterChar"/>
    <w:rsid w:val="003C0A49"/>
    <w:pPr>
      <w:tabs>
        <w:tab w:val="center" w:pos="4153"/>
        <w:tab w:val="right" w:pos="8306"/>
      </w:tabs>
    </w:pPr>
  </w:style>
  <w:style w:type="character" w:customStyle="1" w:styleId="FooterChar">
    <w:name w:val="Footer Char"/>
    <w:basedOn w:val="DefaultParagraphFont"/>
    <w:link w:val="Footer"/>
    <w:rsid w:val="003C0A49"/>
    <w:rPr>
      <w:rFonts w:ascii="Times New Roman" w:eastAsia="Times New Roman" w:hAnsi="Times New Roman" w:cs="Times New Roman"/>
      <w:sz w:val="24"/>
      <w:szCs w:val="24"/>
      <w:lang w:eastAsia="lv-LV"/>
    </w:rPr>
  </w:style>
  <w:style w:type="paragraph" w:styleId="NormalWeb">
    <w:name w:val="Normal (Web)"/>
    <w:basedOn w:val="Normal"/>
    <w:rsid w:val="003C0A49"/>
    <w:pPr>
      <w:spacing w:before="100" w:beforeAutospacing="1" w:after="100" w:afterAutospacing="1"/>
    </w:pPr>
  </w:style>
  <w:style w:type="paragraph" w:styleId="BodyTextIndent2">
    <w:name w:val="Body Text Indent 2"/>
    <w:basedOn w:val="Normal"/>
    <w:link w:val="BodyTextIndent2Char"/>
    <w:semiHidden/>
    <w:rsid w:val="003C0A49"/>
    <w:pPr>
      <w:spacing w:after="120" w:line="480" w:lineRule="auto"/>
      <w:ind w:left="283"/>
    </w:pPr>
    <w:rPr>
      <w:rFonts w:eastAsia="Calibri"/>
    </w:rPr>
  </w:style>
  <w:style w:type="character" w:customStyle="1" w:styleId="BodyTextIndent2Char">
    <w:name w:val="Body Text Indent 2 Char"/>
    <w:basedOn w:val="DefaultParagraphFont"/>
    <w:link w:val="BodyTextIndent2"/>
    <w:semiHidden/>
    <w:rsid w:val="003C0A49"/>
    <w:rPr>
      <w:rFonts w:ascii="Times New Roman" w:eastAsia="Calibri" w:hAnsi="Times New Roman" w:cs="Times New Roman"/>
      <w:sz w:val="24"/>
      <w:szCs w:val="24"/>
      <w:lang w:eastAsia="lv-LV"/>
    </w:rPr>
  </w:style>
  <w:style w:type="paragraph" w:customStyle="1" w:styleId="BodyText1">
    <w:name w:val="Body Text1"/>
    <w:basedOn w:val="Normal"/>
    <w:link w:val="BodytextChar1"/>
    <w:uiPriority w:val="99"/>
    <w:rsid w:val="003C0A49"/>
    <w:pPr>
      <w:spacing w:after="80"/>
      <w:jc w:val="both"/>
    </w:pPr>
    <w:rPr>
      <w:szCs w:val="20"/>
      <w:lang w:eastAsia="en-US"/>
    </w:rPr>
  </w:style>
  <w:style w:type="character" w:customStyle="1" w:styleId="BodytextChar1">
    <w:name w:val="Body text Char1"/>
    <w:link w:val="BodyText1"/>
    <w:uiPriority w:val="99"/>
    <w:locked/>
    <w:rsid w:val="003C0A49"/>
    <w:rPr>
      <w:rFonts w:ascii="Times New Roman" w:eastAsia="Times New Roman" w:hAnsi="Times New Roman" w:cs="Times New Roman"/>
      <w:sz w:val="24"/>
      <w:szCs w:val="20"/>
    </w:rPr>
  </w:style>
  <w:style w:type="paragraph" w:customStyle="1" w:styleId="tvhtml">
    <w:name w:val="tv_html"/>
    <w:basedOn w:val="Normal"/>
    <w:rsid w:val="00B041DB"/>
    <w:pPr>
      <w:spacing w:before="100" w:beforeAutospacing="1" w:after="100" w:afterAutospacing="1"/>
    </w:pPr>
  </w:style>
  <w:style w:type="paragraph" w:styleId="BalloonText">
    <w:name w:val="Balloon Text"/>
    <w:basedOn w:val="Normal"/>
    <w:link w:val="BalloonTextChar"/>
    <w:uiPriority w:val="99"/>
    <w:semiHidden/>
    <w:unhideWhenUsed/>
    <w:rsid w:val="00016817"/>
    <w:rPr>
      <w:rFonts w:ascii="Tahoma" w:hAnsi="Tahoma" w:cs="Tahoma"/>
      <w:sz w:val="16"/>
      <w:szCs w:val="16"/>
    </w:rPr>
  </w:style>
  <w:style w:type="character" w:customStyle="1" w:styleId="BalloonTextChar">
    <w:name w:val="Balloon Text Char"/>
    <w:basedOn w:val="DefaultParagraphFont"/>
    <w:link w:val="BalloonText"/>
    <w:uiPriority w:val="99"/>
    <w:semiHidden/>
    <w:rsid w:val="00016817"/>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016817"/>
    <w:rPr>
      <w:sz w:val="16"/>
      <w:szCs w:val="16"/>
    </w:rPr>
  </w:style>
  <w:style w:type="paragraph" w:styleId="CommentText">
    <w:name w:val="annotation text"/>
    <w:basedOn w:val="Normal"/>
    <w:link w:val="CommentTextChar"/>
    <w:uiPriority w:val="99"/>
    <w:semiHidden/>
    <w:unhideWhenUsed/>
    <w:rsid w:val="00016817"/>
    <w:rPr>
      <w:sz w:val="20"/>
      <w:szCs w:val="20"/>
    </w:rPr>
  </w:style>
  <w:style w:type="character" w:customStyle="1" w:styleId="CommentTextChar">
    <w:name w:val="Comment Text Char"/>
    <w:basedOn w:val="DefaultParagraphFont"/>
    <w:link w:val="CommentText"/>
    <w:uiPriority w:val="99"/>
    <w:semiHidden/>
    <w:rsid w:val="0001681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16817"/>
    <w:rPr>
      <w:b/>
      <w:bCs/>
    </w:rPr>
  </w:style>
  <w:style w:type="character" w:customStyle="1" w:styleId="CommentSubjectChar">
    <w:name w:val="Comment Subject Char"/>
    <w:basedOn w:val="CommentTextChar"/>
    <w:link w:val="CommentSubject"/>
    <w:uiPriority w:val="99"/>
    <w:semiHidden/>
    <w:rsid w:val="00016817"/>
    <w:rPr>
      <w:rFonts w:ascii="Times New Roman" w:eastAsia="Times New Roman" w:hAnsi="Times New Roman" w:cs="Times New Roman"/>
      <w:b/>
      <w:bCs/>
      <w:sz w:val="20"/>
      <w:szCs w:val="20"/>
      <w:lang w:eastAsia="lv-LV"/>
    </w:rPr>
  </w:style>
  <w:style w:type="character" w:customStyle="1" w:styleId="spelle">
    <w:name w:val="spelle"/>
    <w:basedOn w:val="DefaultParagraphFont"/>
    <w:rsid w:val="00D44422"/>
  </w:style>
  <w:style w:type="paragraph" w:styleId="ListParagraph">
    <w:name w:val="List Paragraph"/>
    <w:basedOn w:val="Normal"/>
    <w:link w:val="ListParagraphChar"/>
    <w:uiPriority w:val="34"/>
    <w:qFormat/>
    <w:rsid w:val="00D147D7"/>
    <w:pPr>
      <w:ind w:left="720"/>
      <w:contextualSpacing/>
    </w:pPr>
  </w:style>
  <w:style w:type="character" w:customStyle="1" w:styleId="ListParagraphChar">
    <w:name w:val="List Paragraph Char"/>
    <w:link w:val="ListParagraph"/>
    <w:uiPriority w:val="34"/>
    <w:locked/>
    <w:rsid w:val="00E9506B"/>
    <w:rPr>
      <w:rFonts w:ascii="Times New Roman" w:eastAsia="Times New Roman" w:hAnsi="Times New Roman" w:cs="Times New Roman"/>
      <w:sz w:val="24"/>
      <w:szCs w:val="24"/>
      <w:lang w:eastAsia="lv-LV"/>
    </w:rPr>
  </w:style>
  <w:style w:type="paragraph" w:customStyle="1" w:styleId="tv90087921">
    <w:name w:val="tv900_87_921"/>
    <w:basedOn w:val="Normal"/>
    <w:rsid w:val="004B1D79"/>
    <w:pPr>
      <w:spacing w:after="567" w:line="360" w:lineRule="auto"/>
      <w:ind w:firstLine="300"/>
      <w:jc w:val="right"/>
    </w:pPr>
    <w:rPr>
      <w:rFonts w:ascii="Verdana" w:hAnsi="Verdana"/>
      <w:i/>
      <w:iCs/>
      <w:sz w:val="18"/>
      <w:szCs w:val="18"/>
    </w:rPr>
  </w:style>
  <w:style w:type="paragraph" w:customStyle="1" w:styleId="Default">
    <w:name w:val="Default"/>
    <w:rsid w:val="00CF47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2">
    <w:name w:val="Body Text2"/>
    <w:basedOn w:val="Normal"/>
    <w:rsid w:val="00E370F2"/>
    <w:pPr>
      <w:spacing w:after="80"/>
      <w:jc w:val="both"/>
    </w:pPr>
    <w:rPr>
      <w:lang w:eastAsia="en-US"/>
    </w:rPr>
  </w:style>
  <w:style w:type="paragraph" w:styleId="BodyText">
    <w:name w:val="Body Text"/>
    <w:basedOn w:val="Normal"/>
    <w:link w:val="BodyTextChar"/>
    <w:rsid w:val="005E3E9C"/>
    <w:pPr>
      <w:autoSpaceDN w:val="0"/>
      <w:spacing w:after="120"/>
      <w:textAlignment w:val="baseline"/>
    </w:pPr>
    <w:rPr>
      <w:rFonts w:ascii="Arial" w:eastAsia="ヒラギノ角ゴ Pro W3" w:hAnsi="Arial"/>
      <w:color w:val="000000"/>
      <w:kern w:val="3"/>
      <w:lang w:eastAsia="ar-SA"/>
    </w:rPr>
  </w:style>
  <w:style w:type="character" w:customStyle="1" w:styleId="BodyTextChar">
    <w:name w:val="Body Text Char"/>
    <w:basedOn w:val="DefaultParagraphFont"/>
    <w:link w:val="BodyText"/>
    <w:rsid w:val="005E3E9C"/>
    <w:rPr>
      <w:rFonts w:ascii="Arial" w:eastAsia="ヒラギノ角ゴ Pro W3" w:hAnsi="Arial" w:cs="Times New Roman"/>
      <w:color w:val="000000"/>
      <w:kern w:val="3"/>
      <w:sz w:val="24"/>
      <w:szCs w:val="24"/>
      <w:lang w:eastAsia="ar-SA"/>
    </w:rPr>
  </w:style>
  <w:style w:type="paragraph" w:customStyle="1" w:styleId="naisc">
    <w:name w:val="naisc"/>
    <w:basedOn w:val="Normal"/>
    <w:rsid w:val="00414C0A"/>
    <w:pPr>
      <w:spacing w:before="75" w:after="75"/>
      <w:jc w:val="center"/>
    </w:pPr>
  </w:style>
  <w:style w:type="character" w:styleId="Hyperlink">
    <w:name w:val="Hyperlink"/>
    <w:basedOn w:val="DefaultParagraphFont"/>
    <w:uiPriority w:val="99"/>
    <w:unhideWhenUsed/>
    <w:rsid w:val="00AF7109"/>
    <w:rPr>
      <w:color w:val="0000FF"/>
      <w:u w:val="single"/>
    </w:rPr>
  </w:style>
  <w:style w:type="character" w:styleId="UnresolvedMention">
    <w:name w:val="Unresolved Mention"/>
    <w:basedOn w:val="DefaultParagraphFont"/>
    <w:uiPriority w:val="99"/>
    <w:semiHidden/>
    <w:unhideWhenUsed/>
    <w:rsid w:val="005E2189"/>
    <w:rPr>
      <w:color w:val="605E5C"/>
      <w:shd w:val="clear" w:color="auto" w:fill="E1DFDD"/>
    </w:rPr>
  </w:style>
  <w:style w:type="character" w:styleId="FollowedHyperlink">
    <w:name w:val="FollowedHyperlink"/>
    <w:basedOn w:val="DefaultParagraphFont"/>
    <w:uiPriority w:val="99"/>
    <w:semiHidden/>
    <w:unhideWhenUsed/>
    <w:rsid w:val="001C3C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705547">
      <w:bodyDiv w:val="1"/>
      <w:marLeft w:val="0"/>
      <w:marRight w:val="0"/>
      <w:marTop w:val="0"/>
      <w:marBottom w:val="0"/>
      <w:divBdr>
        <w:top w:val="none" w:sz="0" w:space="0" w:color="auto"/>
        <w:left w:val="none" w:sz="0" w:space="0" w:color="auto"/>
        <w:bottom w:val="none" w:sz="0" w:space="0" w:color="auto"/>
        <w:right w:val="none" w:sz="0" w:space="0" w:color="auto"/>
      </w:divBdr>
    </w:div>
    <w:div w:id="293296549">
      <w:bodyDiv w:val="1"/>
      <w:marLeft w:val="0"/>
      <w:marRight w:val="0"/>
      <w:marTop w:val="0"/>
      <w:marBottom w:val="0"/>
      <w:divBdr>
        <w:top w:val="none" w:sz="0" w:space="0" w:color="auto"/>
        <w:left w:val="none" w:sz="0" w:space="0" w:color="auto"/>
        <w:bottom w:val="none" w:sz="0" w:space="0" w:color="auto"/>
        <w:right w:val="none" w:sz="0" w:space="0" w:color="auto"/>
      </w:divBdr>
    </w:div>
    <w:div w:id="666057702">
      <w:bodyDiv w:val="1"/>
      <w:marLeft w:val="0"/>
      <w:marRight w:val="0"/>
      <w:marTop w:val="0"/>
      <w:marBottom w:val="0"/>
      <w:divBdr>
        <w:top w:val="none" w:sz="0" w:space="0" w:color="auto"/>
        <w:left w:val="none" w:sz="0" w:space="0" w:color="auto"/>
        <w:bottom w:val="none" w:sz="0" w:space="0" w:color="auto"/>
        <w:right w:val="none" w:sz="0" w:space="0" w:color="auto"/>
      </w:divBdr>
    </w:div>
    <w:div w:id="953487129">
      <w:bodyDiv w:val="1"/>
      <w:marLeft w:val="0"/>
      <w:marRight w:val="0"/>
      <w:marTop w:val="0"/>
      <w:marBottom w:val="0"/>
      <w:divBdr>
        <w:top w:val="none" w:sz="0" w:space="0" w:color="auto"/>
        <w:left w:val="none" w:sz="0" w:space="0" w:color="auto"/>
        <w:bottom w:val="none" w:sz="0" w:space="0" w:color="auto"/>
        <w:right w:val="none" w:sz="0" w:space="0" w:color="auto"/>
      </w:divBdr>
    </w:div>
    <w:div w:id="953826419">
      <w:bodyDiv w:val="1"/>
      <w:marLeft w:val="0"/>
      <w:marRight w:val="0"/>
      <w:marTop w:val="0"/>
      <w:marBottom w:val="0"/>
      <w:divBdr>
        <w:top w:val="none" w:sz="0" w:space="0" w:color="auto"/>
        <w:left w:val="none" w:sz="0" w:space="0" w:color="auto"/>
        <w:bottom w:val="none" w:sz="0" w:space="0" w:color="auto"/>
        <w:right w:val="none" w:sz="0" w:space="0" w:color="auto"/>
      </w:divBdr>
    </w:div>
    <w:div w:id="1046221017">
      <w:bodyDiv w:val="1"/>
      <w:marLeft w:val="0"/>
      <w:marRight w:val="0"/>
      <w:marTop w:val="0"/>
      <w:marBottom w:val="0"/>
      <w:divBdr>
        <w:top w:val="none" w:sz="0" w:space="0" w:color="auto"/>
        <w:left w:val="none" w:sz="0" w:space="0" w:color="auto"/>
        <w:bottom w:val="none" w:sz="0" w:space="0" w:color="auto"/>
        <w:right w:val="none" w:sz="0" w:space="0" w:color="auto"/>
      </w:divBdr>
    </w:div>
    <w:div w:id="1129133366">
      <w:bodyDiv w:val="1"/>
      <w:marLeft w:val="0"/>
      <w:marRight w:val="0"/>
      <w:marTop w:val="0"/>
      <w:marBottom w:val="0"/>
      <w:divBdr>
        <w:top w:val="none" w:sz="0" w:space="0" w:color="auto"/>
        <w:left w:val="none" w:sz="0" w:space="0" w:color="auto"/>
        <w:bottom w:val="none" w:sz="0" w:space="0" w:color="auto"/>
        <w:right w:val="none" w:sz="0" w:space="0" w:color="auto"/>
      </w:divBdr>
    </w:div>
    <w:div w:id="1284073167">
      <w:bodyDiv w:val="1"/>
      <w:marLeft w:val="0"/>
      <w:marRight w:val="0"/>
      <w:marTop w:val="0"/>
      <w:marBottom w:val="0"/>
      <w:divBdr>
        <w:top w:val="none" w:sz="0" w:space="0" w:color="auto"/>
        <w:left w:val="none" w:sz="0" w:space="0" w:color="auto"/>
        <w:bottom w:val="none" w:sz="0" w:space="0" w:color="auto"/>
        <w:right w:val="none" w:sz="0" w:space="0" w:color="auto"/>
      </w:divBdr>
    </w:div>
    <w:div w:id="1445265685">
      <w:bodyDiv w:val="1"/>
      <w:marLeft w:val="0"/>
      <w:marRight w:val="0"/>
      <w:marTop w:val="0"/>
      <w:marBottom w:val="0"/>
      <w:divBdr>
        <w:top w:val="none" w:sz="0" w:space="0" w:color="auto"/>
        <w:left w:val="none" w:sz="0" w:space="0" w:color="auto"/>
        <w:bottom w:val="none" w:sz="0" w:space="0" w:color="auto"/>
        <w:right w:val="none" w:sz="0" w:space="0" w:color="auto"/>
      </w:divBdr>
    </w:div>
    <w:div w:id="1892039371">
      <w:bodyDiv w:val="1"/>
      <w:marLeft w:val="0"/>
      <w:marRight w:val="0"/>
      <w:marTop w:val="0"/>
      <w:marBottom w:val="0"/>
      <w:divBdr>
        <w:top w:val="none" w:sz="0" w:space="0" w:color="auto"/>
        <w:left w:val="none" w:sz="0" w:space="0" w:color="auto"/>
        <w:bottom w:val="none" w:sz="0" w:space="0" w:color="auto"/>
        <w:right w:val="none" w:sz="0" w:space="0" w:color="auto"/>
      </w:divBdr>
    </w:div>
    <w:div w:id="190317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6FC5E-67A6-431F-B732-35D83C74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2668</Words>
  <Characters>1522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 Abolina</dc:creator>
  <cp:lastModifiedBy>Jekaterina Borovika</cp:lastModifiedBy>
  <cp:revision>3</cp:revision>
  <cp:lastPrinted>2019-03-04T10:36:00Z</cp:lastPrinted>
  <dcterms:created xsi:type="dcterms:W3CDTF">2019-03-26T11:53:00Z</dcterms:created>
  <dcterms:modified xsi:type="dcterms:W3CDTF">2019-03-26T11:53:00Z</dcterms:modified>
</cp:coreProperties>
</file>