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97" w:rsidRPr="00A66274" w:rsidRDefault="00494A97" w:rsidP="00494A97">
      <w:pPr>
        <w:pStyle w:val="naisc"/>
        <w:spacing w:before="0" w:after="0"/>
        <w:jc w:val="right"/>
        <w:rPr>
          <w:i/>
          <w:u w:val="single"/>
        </w:rPr>
      </w:pPr>
      <w:bookmarkStart w:id="0" w:name="_GoBack"/>
      <w:bookmarkEnd w:id="0"/>
      <w:r w:rsidRPr="00A66274">
        <w:rPr>
          <w:i/>
          <w:u w:val="single"/>
        </w:rPr>
        <w:t>Precizēts</w:t>
      </w:r>
    </w:p>
    <w:p w:rsidR="00EF29A7" w:rsidRPr="00BA3952" w:rsidRDefault="001E6A95" w:rsidP="00154E12">
      <w:pPr>
        <w:pStyle w:val="naisc"/>
        <w:spacing w:before="0" w:after="0"/>
      </w:pPr>
      <w:r w:rsidRPr="00BA3952">
        <w:t>Ministru kabineta rīkojuma projekta</w:t>
      </w:r>
    </w:p>
    <w:p w:rsidR="00EF29A7" w:rsidRPr="00BA3952" w:rsidRDefault="000D7777" w:rsidP="00024624">
      <w:pPr>
        <w:pStyle w:val="naisc"/>
        <w:spacing w:before="0" w:after="0"/>
      </w:pPr>
      <w:bookmarkStart w:id="1" w:name="_Hlk533069243"/>
      <w:r w:rsidRPr="00BA3952">
        <w:rPr>
          <w:b/>
        </w:rPr>
        <w:t>„Grozījumi</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bookmarkEnd w:id="1"/>
      <w:r w:rsidR="00222860" w:rsidRPr="00BA3952">
        <w:t>sākotnējās ietekmes novērtējuma ziņojums (anotācija)</w:t>
      </w:r>
    </w:p>
    <w:p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rsidR="00FA155D" w:rsidRPr="00BA3952" w:rsidRDefault="00FA155D" w:rsidP="00FA155D">
            <w:pPr>
              <w:pStyle w:val="naisc"/>
              <w:spacing w:before="0" w:after="0"/>
              <w:ind w:firstLine="720"/>
              <w:jc w:val="both"/>
            </w:pPr>
            <w:r w:rsidRPr="00BA3952">
              <w:t>Tiek izdarīti grozījumi Ministru kabineta 2010.gada 31.maija rīkojumā Nr.297 „Par zemes vienību piederību vai piekritību valstij un nostiprināšanu zemesgrāmatā uz valsts vārda attiecīgās ministrijas vai valsts akciju sabiedrības „Privatizācijas aģentūra” personā, paredzot:</w:t>
            </w:r>
          </w:p>
          <w:p w:rsidR="00FA155D" w:rsidRDefault="00FA155D" w:rsidP="00FA155D">
            <w:pPr>
              <w:pStyle w:val="naisc"/>
              <w:numPr>
                <w:ilvl w:val="0"/>
                <w:numId w:val="23"/>
              </w:numPr>
              <w:spacing w:before="0" w:after="0"/>
              <w:ind w:left="0" w:firstLine="720"/>
              <w:jc w:val="both"/>
            </w:pPr>
            <w:bookmarkStart w:id="2" w:name="_Hlk533069612"/>
            <w:r w:rsidRPr="00BA3952">
              <w:t>saglabāt valsts īpašumā un reģistrēt zemesgrāmatā uz valsts vārda Finanšu ministrijas personā</w:t>
            </w:r>
            <w:r w:rsidR="008628A2">
              <w:t xml:space="preserve"> </w:t>
            </w:r>
            <w:r w:rsidR="002E767C" w:rsidRPr="002E767C">
              <w:rPr>
                <w:u w:val="single"/>
              </w:rPr>
              <w:t>sešas</w:t>
            </w:r>
            <w:r w:rsidR="009461BD">
              <w:t xml:space="preserve"> </w:t>
            </w:r>
            <w:r w:rsidR="008628A2">
              <w:t xml:space="preserve"> </w:t>
            </w:r>
            <w:r w:rsidR="008628A2" w:rsidRPr="00BA3952">
              <w:t>zemes vienīb</w:t>
            </w:r>
            <w:r w:rsidR="008628A2">
              <w:t xml:space="preserve">as </w:t>
            </w:r>
            <w:r w:rsidR="009461BD">
              <w:t xml:space="preserve">(domājamās daļas) – </w:t>
            </w:r>
            <w:r w:rsidR="002E767C" w:rsidRPr="002E767C">
              <w:rPr>
                <w:u w:val="single"/>
              </w:rPr>
              <w:t>piecas</w:t>
            </w:r>
            <w:r w:rsidR="009461BD">
              <w:t xml:space="preserve"> </w:t>
            </w:r>
            <w:r w:rsidR="008628A2" w:rsidRPr="00BA3952">
              <w:t>Daugavpilī</w:t>
            </w:r>
            <w:r w:rsidR="009461BD">
              <w:t>, vienu Liepājā.</w:t>
            </w:r>
          </w:p>
          <w:bookmarkEnd w:id="2"/>
          <w:p w:rsidR="00B36DB3" w:rsidRPr="00BA3952" w:rsidRDefault="00B36DB3" w:rsidP="00B36DB3">
            <w:pPr>
              <w:pStyle w:val="naisc"/>
              <w:numPr>
                <w:ilvl w:val="0"/>
                <w:numId w:val="23"/>
              </w:numPr>
              <w:spacing w:before="0" w:after="0"/>
              <w:ind w:left="0" w:firstLine="720"/>
              <w:jc w:val="both"/>
            </w:pPr>
            <w:r w:rsidRPr="00B36DB3">
              <w:t>svītrot no rīkojuma zemes vienību (zemes vienības kadastra apzīmējums lai 0500 004 0205) 0,1353 ha platībā Daugavpilī.</w:t>
            </w:r>
            <w:r>
              <w:t xml:space="preserve"> </w:t>
            </w:r>
          </w:p>
          <w:p w:rsidR="004F2391" w:rsidRPr="00BA3952" w:rsidRDefault="001A4650" w:rsidP="00CB25AB">
            <w:pPr>
              <w:pStyle w:val="naisc"/>
              <w:spacing w:before="0" w:after="0"/>
              <w:ind w:firstLine="720"/>
              <w:jc w:val="both"/>
            </w:pPr>
            <w:r>
              <w:t>R</w:t>
            </w:r>
            <w:r w:rsidR="004F2391" w:rsidRPr="00BA3952">
              <w:t>īkojum</w:t>
            </w:r>
            <w:r>
              <w:t>a</w:t>
            </w:r>
            <w:r w:rsidR="004F2391" w:rsidRPr="00BA3952">
              <w:t xml:space="preserve"> </w:t>
            </w:r>
            <w:r w:rsidR="000341D2">
              <w:t xml:space="preserve">projekts </w:t>
            </w:r>
            <w:r w:rsidR="004F2391" w:rsidRPr="00BA3952">
              <w:t>stāsies spēkā tā parakstīšanas brīdī.</w:t>
            </w:r>
          </w:p>
        </w:tc>
      </w:tr>
    </w:tbl>
    <w:p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2.panta otrās daļas 2.punkts,</w:t>
            </w:r>
            <w:r w:rsidR="00C13964" w:rsidRPr="003A567D">
              <w:rPr>
                <w:sz w:val="22"/>
                <w:u w:val="single"/>
              </w:rPr>
              <w:t xml:space="preserve"> </w:t>
            </w:r>
            <w:r w:rsidR="00C13964" w:rsidRPr="00C13964">
              <w:rPr>
                <w:sz w:val="24"/>
                <w:szCs w:val="24"/>
                <w:u w:val="single"/>
              </w:rPr>
              <w:t>4</w:t>
            </w:r>
            <w:r w:rsidR="00C13964" w:rsidRPr="00C13964">
              <w:rPr>
                <w:sz w:val="24"/>
                <w:szCs w:val="24"/>
                <w:u w:val="single"/>
                <w:vertAlign w:val="superscript"/>
              </w:rPr>
              <w:t>1</w:t>
            </w:r>
            <w:r w:rsidR="00C13964" w:rsidRPr="00C13964">
              <w:rPr>
                <w:sz w:val="24"/>
                <w:szCs w:val="24"/>
                <w:u w:val="single"/>
              </w:rPr>
              <w:t>. panta pirmās daļas 4.punkts</w:t>
            </w:r>
            <w:r w:rsidR="00C13964">
              <w:rPr>
                <w:sz w:val="24"/>
                <w:szCs w:val="24"/>
                <w:u w:val="single"/>
              </w:rPr>
              <w:t>,</w:t>
            </w:r>
            <w:r w:rsidR="00044924" w:rsidRPr="00BA3952">
              <w:rPr>
                <w:sz w:val="24"/>
                <w:szCs w:val="24"/>
              </w:rPr>
              <w:t xml:space="preserve"> </w:t>
            </w:r>
            <w:r w:rsidRPr="00BA3952">
              <w:rPr>
                <w:sz w:val="24"/>
                <w:szCs w:val="24"/>
              </w:rPr>
              <w:t>6.panta septītā daļa.</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78" w:type="pct"/>
            <w:gridSpan w:val="2"/>
            <w:tcBorders>
              <w:top w:val="outset" w:sz="6" w:space="0" w:color="000000"/>
              <w:left w:val="outset" w:sz="6" w:space="0" w:color="000000"/>
              <w:bottom w:val="outset" w:sz="6" w:space="0" w:color="000000"/>
              <w:right w:val="outset" w:sz="6" w:space="0" w:color="000000"/>
            </w:tcBorders>
          </w:tcPr>
          <w:p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110FDD" w:rsidRPr="00BA3952" w:rsidRDefault="00110FDD" w:rsidP="00110FDD">
            <w:pPr>
              <w:rPr>
                <w:sz w:val="24"/>
                <w:szCs w:val="24"/>
                <w:lang w:eastAsia="lv-LV"/>
              </w:rPr>
            </w:pPr>
          </w:p>
          <w:p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A3952">
              <w:rPr>
                <w:sz w:val="24"/>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1341ED" w:rsidRPr="001A4650" w:rsidRDefault="001341ED" w:rsidP="001341ED">
            <w:pPr>
              <w:spacing w:after="0" w:line="240" w:lineRule="auto"/>
              <w:ind w:firstLine="720"/>
              <w:jc w:val="both"/>
              <w:rPr>
                <w:sz w:val="24"/>
                <w:szCs w:val="24"/>
              </w:rPr>
            </w:pPr>
            <w:r w:rsidRPr="001A4650">
              <w:rPr>
                <w:sz w:val="24"/>
                <w:szCs w:val="24"/>
              </w:rPr>
              <w:t>Ministru kabinets nav izdevis rīkojumu par zemes reformas pabeigšanu Daugavpils pilsētā</w:t>
            </w:r>
            <w:r w:rsidR="009461BD">
              <w:rPr>
                <w:sz w:val="24"/>
                <w:szCs w:val="24"/>
              </w:rPr>
              <w:t>, ne arī Liepājas pilsētā.</w:t>
            </w:r>
          </w:p>
          <w:p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1A4650" w:rsidRDefault="006F336E" w:rsidP="001A4650">
            <w:pPr>
              <w:spacing w:after="0" w:line="240" w:lineRule="auto"/>
              <w:ind w:firstLine="720"/>
              <w:jc w:val="both"/>
              <w:rPr>
                <w:sz w:val="24"/>
                <w:szCs w:val="24"/>
              </w:rPr>
            </w:pPr>
            <w:r w:rsidRPr="00BA3952">
              <w:rPr>
                <w:sz w:val="24"/>
                <w:szCs w:val="24"/>
              </w:rPr>
              <w:t>Ievērojot iepriekš minēto,</w:t>
            </w:r>
            <w:r w:rsidR="000D7777" w:rsidRPr="00BA3952">
              <w:rPr>
                <w:sz w:val="24"/>
                <w:szCs w:val="24"/>
              </w:rPr>
              <w:t xml:space="preserve"> </w:t>
            </w:r>
            <w:r w:rsidR="000D5483" w:rsidRPr="00BA3952">
              <w:rPr>
                <w:sz w:val="24"/>
                <w:szCs w:val="24"/>
              </w:rPr>
              <w:t>Fina</w:t>
            </w:r>
            <w:r w:rsidR="004B18EB" w:rsidRPr="00BA3952">
              <w:rPr>
                <w:sz w:val="24"/>
                <w:szCs w:val="24"/>
              </w:rPr>
              <w:t>nšu ministrija ir izstrādājusi M</w:t>
            </w:r>
            <w:r w:rsidR="000D5483" w:rsidRPr="00BA3952">
              <w:rPr>
                <w:sz w:val="24"/>
                <w:szCs w:val="24"/>
              </w:rPr>
              <w:t>inistru kabine</w:t>
            </w:r>
            <w:r w:rsidR="000D0FC1" w:rsidRPr="00BA3952">
              <w:rPr>
                <w:sz w:val="24"/>
                <w:szCs w:val="24"/>
              </w:rPr>
              <w:t>ta rīkojuma projektu „Grozījumi</w:t>
            </w:r>
            <w:r w:rsidR="000D5483" w:rsidRPr="00BA3952">
              <w:rPr>
                <w:sz w:val="24"/>
                <w:szCs w:val="24"/>
              </w:rPr>
              <w:t xml:space="preserve"> Ministru kabineta 2010.gada 31.maija rīkojumā Nr.297 „Par zemes vienību piederību vai piekritību valstij un nostiprināšanu </w:t>
            </w:r>
            <w:r w:rsidR="000D5483" w:rsidRPr="00BA3952">
              <w:rPr>
                <w:sz w:val="24"/>
                <w:szCs w:val="24"/>
              </w:rPr>
              <w:lastRenderedPageBreak/>
              <w:t>zemesgrāmatā uz valsts vārda attiecīgās ministrijas vai valsts akciju sabiedrības „Privatizācijas aģentūra” personā” (turpmāk – rīkojuma projekts), kas paredz</w:t>
            </w:r>
            <w:r w:rsidR="001A4650">
              <w:rPr>
                <w:sz w:val="24"/>
                <w:szCs w:val="24"/>
              </w:rPr>
              <w:t xml:space="preserve"> veikt šādus grozījumus </w:t>
            </w:r>
            <w:r w:rsidR="000D5483" w:rsidRPr="00BA3952">
              <w:rPr>
                <w:sz w:val="24"/>
                <w:szCs w:val="24"/>
              </w:rPr>
              <w:t>Ministru kabineta 2010.gada 31.maija rīkojuma Nr.297 „Par zemes vienību piederību vai piekritību valstij un nostiprināšanu zemesgrāmatā uz valsts vārda attiecīgās ministrijas personā vai valsts akciju sabiedrības „Pr</w:t>
            </w:r>
            <w:r w:rsidR="002D0E09" w:rsidRPr="00BA3952">
              <w:rPr>
                <w:sz w:val="24"/>
                <w:szCs w:val="24"/>
              </w:rPr>
              <w:t>ivatizācijas aģentūra” personā”</w:t>
            </w:r>
            <w:r w:rsidR="00BC2B37" w:rsidRPr="00BA3952">
              <w:rPr>
                <w:sz w:val="24"/>
                <w:szCs w:val="24"/>
              </w:rPr>
              <w:t xml:space="preserve"> (turpmāk- Rīkojums Nr.297) </w:t>
            </w:r>
            <w:r w:rsidR="000D5483" w:rsidRPr="00BA3952">
              <w:rPr>
                <w:sz w:val="24"/>
                <w:szCs w:val="24"/>
              </w:rPr>
              <w:t>11.pielikum</w:t>
            </w:r>
            <w:r w:rsidR="001A4650">
              <w:rPr>
                <w:sz w:val="24"/>
                <w:szCs w:val="24"/>
              </w:rPr>
              <w:t>ā:</w:t>
            </w:r>
          </w:p>
          <w:p w:rsidR="001A4650" w:rsidRDefault="001A4650" w:rsidP="001A4650">
            <w:pPr>
              <w:pStyle w:val="ListParagraph"/>
              <w:spacing w:after="0" w:line="240" w:lineRule="auto"/>
              <w:ind w:left="1080"/>
              <w:jc w:val="both"/>
              <w:rPr>
                <w:sz w:val="24"/>
                <w:szCs w:val="24"/>
              </w:rPr>
            </w:pPr>
          </w:p>
          <w:p w:rsidR="000114D9" w:rsidRPr="003D3DCF" w:rsidRDefault="00E36E74" w:rsidP="00CA0A4A">
            <w:pPr>
              <w:spacing w:after="0" w:line="240" w:lineRule="auto"/>
              <w:ind w:firstLine="720"/>
              <w:jc w:val="both"/>
              <w:rPr>
                <w:sz w:val="24"/>
                <w:szCs w:val="24"/>
              </w:rPr>
            </w:pPr>
            <w:r>
              <w:rPr>
                <w:sz w:val="24"/>
                <w:szCs w:val="24"/>
              </w:rPr>
              <w:t>1</w:t>
            </w:r>
            <w:r w:rsidR="00DC6E6F">
              <w:rPr>
                <w:sz w:val="24"/>
                <w:szCs w:val="24"/>
              </w:rPr>
              <w:t>.</w:t>
            </w:r>
            <w:r w:rsidR="001341ED">
              <w:rPr>
                <w:sz w:val="24"/>
                <w:szCs w:val="24"/>
              </w:rPr>
              <w:t> </w:t>
            </w:r>
            <w:r w:rsidRPr="007373B6">
              <w:rPr>
                <w:sz w:val="24"/>
                <w:szCs w:val="24"/>
              </w:rPr>
              <w:t xml:space="preserve">Rīkojuma projekta </w:t>
            </w:r>
            <w:r w:rsidR="00AA73E9">
              <w:rPr>
                <w:sz w:val="24"/>
                <w:szCs w:val="24"/>
              </w:rPr>
              <w:t>1</w:t>
            </w:r>
            <w:r w:rsidRPr="007373B6">
              <w:rPr>
                <w:sz w:val="24"/>
                <w:szCs w:val="24"/>
              </w:rPr>
              <w:t xml:space="preserve">.punkts paredz </w:t>
            </w:r>
            <w:r w:rsidRPr="003D3DCF">
              <w:rPr>
                <w:b/>
                <w:sz w:val="24"/>
                <w:szCs w:val="24"/>
              </w:rPr>
              <w:t xml:space="preserve">svītrot no </w:t>
            </w:r>
            <w:r w:rsidR="001A4650" w:rsidRPr="003D3DCF">
              <w:rPr>
                <w:b/>
                <w:sz w:val="24"/>
                <w:szCs w:val="24"/>
              </w:rPr>
              <w:t>Rīkojuma Nr.297 11.pielikum</w:t>
            </w:r>
            <w:r w:rsidRPr="003D3DCF">
              <w:rPr>
                <w:b/>
                <w:sz w:val="24"/>
                <w:szCs w:val="24"/>
              </w:rPr>
              <w:t>a 2</w:t>
            </w:r>
            <w:r w:rsidR="00AA73E9" w:rsidRPr="003D3DCF">
              <w:rPr>
                <w:b/>
                <w:sz w:val="24"/>
                <w:szCs w:val="24"/>
              </w:rPr>
              <w:t>166</w:t>
            </w:r>
            <w:r w:rsidRPr="003D3DCF">
              <w:rPr>
                <w:b/>
                <w:sz w:val="24"/>
                <w:szCs w:val="24"/>
              </w:rPr>
              <w:t>.punktu</w:t>
            </w:r>
            <w:r w:rsidR="008429FC" w:rsidRPr="003D3DCF">
              <w:rPr>
                <w:b/>
                <w:sz w:val="24"/>
                <w:szCs w:val="24"/>
              </w:rPr>
              <w:t xml:space="preserve"> </w:t>
            </w:r>
            <w:r w:rsidR="00771071" w:rsidRPr="003D3DCF">
              <w:rPr>
                <w:sz w:val="24"/>
                <w:szCs w:val="24"/>
              </w:rPr>
              <w:t xml:space="preserve">- zemes vienību (zemes vienības kadastra apzīmējums </w:t>
            </w:r>
            <w:bookmarkStart w:id="3" w:name="_Hlk533069421"/>
            <w:r w:rsidR="00AA73E9" w:rsidRPr="003D3DCF">
              <w:rPr>
                <w:sz w:val="24"/>
                <w:szCs w:val="24"/>
              </w:rPr>
              <w:t>0500</w:t>
            </w:r>
            <w:r w:rsidR="00771071" w:rsidRPr="003D3DCF">
              <w:rPr>
                <w:sz w:val="24"/>
                <w:szCs w:val="24"/>
              </w:rPr>
              <w:t xml:space="preserve"> </w:t>
            </w:r>
            <w:r w:rsidR="00AA73E9" w:rsidRPr="003D3DCF">
              <w:rPr>
                <w:sz w:val="24"/>
                <w:szCs w:val="24"/>
              </w:rPr>
              <w:t>004</w:t>
            </w:r>
            <w:r w:rsidR="00771071" w:rsidRPr="003D3DCF">
              <w:rPr>
                <w:sz w:val="24"/>
                <w:szCs w:val="24"/>
              </w:rPr>
              <w:t xml:space="preserve"> </w:t>
            </w:r>
            <w:r w:rsidR="00AA73E9" w:rsidRPr="003D3DCF">
              <w:rPr>
                <w:sz w:val="24"/>
                <w:szCs w:val="24"/>
              </w:rPr>
              <w:t>0205</w:t>
            </w:r>
            <w:r w:rsidR="00771071" w:rsidRPr="003D3DCF">
              <w:rPr>
                <w:sz w:val="24"/>
                <w:szCs w:val="24"/>
              </w:rPr>
              <w:t>) 0,</w:t>
            </w:r>
            <w:r w:rsidR="00AA73E9" w:rsidRPr="003D3DCF">
              <w:rPr>
                <w:sz w:val="24"/>
                <w:szCs w:val="24"/>
              </w:rPr>
              <w:t>1353</w:t>
            </w:r>
            <w:r w:rsidR="00771071" w:rsidRPr="003D3DCF">
              <w:rPr>
                <w:sz w:val="24"/>
                <w:szCs w:val="24"/>
              </w:rPr>
              <w:t xml:space="preserve"> ha platībā </w:t>
            </w:r>
            <w:r w:rsidR="00AA73E9" w:rsidRPr="003D3DCF">
              <w:rPr>
                <w:sz w:val="24"/>
                <w:szCs w:val="24"/>
              </w:rPr>
              <w:t>Daugavpilī</w:t>
            </w:r>
            <w:r w:rsidR="00771071" w:rsidRPr="003D3DCF">
              <w:rPr>
                <w:sz w:val="24"/>
                <w:szCs w:val="24"/>
              </w:rPr>
              <w:t>.</w:t>
            </w:r>
          </w:p>
          <w:bookmarkEnd w:id="3"/>
          <w:p w:rsidR="00C13964" w:rsidRDefault="00C13964" w:rsidP="007373B6">
            <w:pPr>
              <w:spacing w:after="0" w:line="240" w:lineRule="auto"/>
              <w:ind w:firstLine="720"/>
              <w:jc w:val="both"/>
              <w:rPr>
                <w:sz w:val="24"/>
                <w:szCs w:val="24"/>
                <w:u w:val="single"/>
              </w:rPr>
            </w:pPr>
            <w:r w:rsidRPr="00C13964">
              <w:rPr>
                <w:sz w:val="24"/>
                <w:szCs w:val="24"/>
                <w:u w:val="single"/>
              </w:rPr>
              <w:t xml:space="preserve">Zemes vienībai (zemes vienības kadastra apzīmējums 0500 004 0205) 0,1353 ha platībā, Daugavpilī, saskaņā ar Ministru kabineta 2013.gada 16.aprīļa  rīkojumu Nr.158 (prot. Nr.20 21.§) “Grozījumi Ministru kabineta 2010.gada 31.maija rīkojumā Nr.297 "Par zemes vienību piederību vai piekritību valstij un nostiprināšanu zemesgrāmatā uz valsts vārda attiecīgās ministrijas vai valsts akciju sabiedrības "Privatizācijas aģentūra" personā" tika noteikts “valstij piekritīgās zemes statuss”, pamatojoties uz to, ka uz zemes vienības saskaņā ar Nekustamā īpašuma </w:t>
            </w:r>
            <w:r w:rsidR="004A16BC">
              <w:rPr>
                <w:sz w:val="24"/>
                <w:szCs w:val="24"/>
                <w:u w:val="single"/>
              </w:rPr>
              <w:t xml:space="preserve">valsts </w:t>
            </w:r>
            <w:r w:rsidRPr="00C13964">
              <w:rPr>
                <w:sz w:val="24"/>
                <w:szCs w:val="24"/>
                <w:u w:val="single"/>
              </w:rPr>
              <w:t>kadastra informācijas sistēmas datiem atradās SIA “DMT Daugavpils” lietojumā esoša būve  (būves kadastra apzīmējums 0500 004 0233 008). Zemes vienība saglabāta valsts īpašumā pamatojoties uz likuma "Par valsts un pašvaldību zemes īpašuma tiesībām un to nostiprināšanu zemesgrāmatās” 2. panta otrās daļas 2. punkt</w:t>
            </w:r>
            <w:r w:rsidR="004A16BC">
              <w:rPr>
                <w:sz w:val="24"/>
                <w:szCs w:val="24"/>
                <w:u w:val="single"/>
              </w:rPr>
              <w:t>u.</w:t>
            </w:r>
          </w:p>
          <w:p w:rsidR="00615CC2" w:rsidRDefault="00615CC2" w:rsidP="00615CC2">
            <w:pPr>
              <w:spacing w:after="0" w:line="240" w:lineRule="auto"/>
              <w:ind w:firstLine="720"/>
              <w:jc w:val="both"/>
              <w:rPr>
                <w:sz w:val="24"/>
                <w:szCs w:val="24"/>
                <w:u w:val="single"/>
              </w:rPr>
            </w:pPr>
            <w:r w:rsidRPr="008776D6">
              <w:rPr>
                <w:sz w:val="24"/>
                <w:szCs w:val="24"/>
                <w:u w:val="single"/>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615CC2" w:rsidRDefault="00615CC2" w:rsidP="00615CC2">
            <w:pPr>
              <w:spacing w:after="0" w:line="240" w:lineRule="auto"/>
              <w:ind w:firstLine="720"/>
              <w:jc w:val="both"/>
              <w:rPr>
                <w:sz w:val="24"/>
                <w:szCs w:val="24"/>
                <w:u w:val="single"/>
              </w:rPr>
            </w:pPr>
            <w:r w:rsidRPr="00615CC2">
              <w:rPr>
                <w:sz w:val="24"/>
                <w:szCs w:val="24"/>
                <w:u w:val="single"/>
              </w:rPr>
              <w:t xml:space="preserve">Atkārtoti izvērtējot faktisko un tiesisko situāciju, tika secināts, ka uz zemes esošā būve dabā neeksistē, un zemes vienība faktiski ir uzskatāma par neapbūvētu. Izvērtējot zemes vienības konfigurāciju un iespēju piekļūt zemes vienībai, zemes vienība varētu atbilst zemes </w:t>
            </w:r>
            <w:proofErr w:type="spellStart"/>
            <w:r w:rsidRPr="00615CC2">
              <w:rPr>
                <w:sz w:val="24"/>
                <w:szCs w:val="24"/>
                <w:u w:val="single"/>
              </w:rPr>
              <w:t>starpgabala</w:t>
            </w:r>
            <w:proofErr w:type="spellEnd"/>
            <w:r w:rsidRPr="00615CC2">
              <w:rPr>
                <w:sz w:val="24"/>
                <w:szCs w:val="24"/>
                <w:u w:val="single"/>
              </w:rPr>
              <w:t xml:space="preserve"> statusam, kas saskaņā ar nostiprināšanas likuma 3.panta otrās daļas 4.punktu varētu būt piekritīga pašvaldībai.</w:t>
            </w:r>
          </w:p>
          <w:p w:rsidR="00615CC2" w:rsidRPr="008776D6" w:rsidRDefault="00615CC2" w:rsidP="00615CC2">
            <w:pPr>
              <w:spacing w:after="0" w:line="240" w:lineRule="auto"/>
              <w:ind w:firstLine="720"/>
              <w:jc w:val="both"/>
              <w:rPr>
                <w:sz w:val="24"/>
                <w:szCs w:val="24"/>
                <w:u w:val="single"/>
              </w:rPr>
            </w:pPr>
            <w:r w:rsidRPr="008776D6">
              <w:rPr>
                <w:sz w:val="24"/>
                <w:szCs w:val="24"/>
                <w:u w:val="single"/>
              </w:rPr>
              <w:t xml:space="preserve">Papildus, valsts akciju sabiedrība “Valsts nekustamie īpašumi” 2018.gada 23.novembrī ir saņēmusi Daugavpils pilsētas domes pilsētplānošanas un būvniecības departamenta būvvaldes vēstuli, ar kuru būvvalde informē, ka nav iespējams izsniegt izziņu par būves </w:t>
            </w:r>
            <w:proofErr w:type="spellStart"/>
            <w:r w:rsidRPr="008776D6">
              <w:rPr>
                <w:sz w:val="24"/>
                <w:szCs w:val="24"/>
                <w:u w:val="single"/>
              </w:rPr>
              <w:t>neesību</w:t>
            </w:r>
            <w:proofErr w:type="spellEnd"/>
            <w:r w:rsidRPr="008776D6">
              <w:rPr>
                <w:sz w:val="24"/>
                <w:szCs w:val="24"/>
                <w:u w:val="single"/>
              </w:rPr>
              <w:t>, jo apsekošanas rezultātā konstatēts, ka būves atrašanās vietā atrodas metāllūžņi un pieguļošā teritorija nav sakārtota, tāpēc nav iespējams konstatēt, vai būvei ir saglabājušies konstruktīvie elementi.</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lastRenderedPageBreak/>
              <w:t>Atbilstoši Nekustamā īpašuma valsts kadastra likuma 7. panta trešajai daļai šā likuma izpratnē par lietotāju atzīstama persona:</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t>1) kurai īpašnieks, tiesiskais valdītājs vai normatīvajos aktos noteiktajos gadījumos vietējā pašvaldība vai valsts institūcija nodevusi lietojumā nekustamo īpašumu, nekustamā īpašuma objektu vai zemes vienības daļu, izņemot gadījumu, kad tas izdarīts uz nomas līguma pamata;</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t>2) kura ir tiesīga ierosināt būves noteikšanu, bet nav iesniegusi dokumentus par būves iegūšanu, izņemot pašvaldību, kura ierosina būves noteikšanu nekustamā īpašuma nodokļa vajadzībām.</w:t>
            </w:r>
          </w:p>
          <w:p w:rsidR="004A16BC" w:rsidRDefault="00C13964" w:rsidP="00C13964">
            <w:pPr>
              <w:spacing w:after="0" w:line="240" w:lineRule="auto"/>
              <w:ind w:firstLine="720"/>
              <w:jc w:val="both"/>
              <w:rPr>
                <w:sz w:val="24"/>
                <w:szCs w:val="24"/>
                <w:u w:val="single"/>
              </w:rPr>
            </w:pPr>
            <w:r w:rsidRPr="008776D6">
              <w:rPr>
                <w:sz w:val="24"/>
                <w:szCs w:val="24"/>
                <w:u w:val="single"/>
              </w:rPr>
              <w:t>Savukārt likuma "Par valsts un pašvaldību zemes īpašuma tiesībām un to nostiprināšanu zemesgrāmatās”</w:t>
            </w:r>
            <w:r w:rsidR="008776D6" w:rsidRPr="008776D6">
              <w:rPr>
                <w:sz w:val="24"/>
                <w:szCs w:val="24"/>
                <w:u w:val="single"/>
              </w:rPr>
              <w:t xml:space="preserve"> </w:t>
            </w:r>
            <w:r w:rsidRPr="008776D6">
              <w:rPr>
                <w:sz w:val="24"/>
                <w:szCs w:val="24"/>
                <w:u w:val="single"/>
              </w:rPr>
              <w:t xml:space="preserve">2. panta otrās daļas 2. punkts paredz, ka zemes reformas laikā valstij piekrīt un uz valsts vārda zemesgrāmatā ierakstāma zeme, kura 1940. gada 21. jūlijā piederēja fiziskajām un juridiskajām personām, ja šīs personas par zemi saņēmušas kompensāciju, nav pieprasījušas atjaunot īpašuma tiesības uz zemi vai arī zemes īpašuma tiesību atjaunošana likumos nav paredzēta, tikai gadījumos, ja uz šīs zemes ir juridiskajām personām </w:t>
            </w:r>
            <w:r w:rsidRPr="00615CC2">
              <w:rPr>
                <w:b/>
                <w:sz w:val="24"/>
                <w:szCs w:val="24"/>
                <w:u w:val="single"/>
              </w:rPr>
              <w:t>piederošas</w:t>
            </w:r>
            <w:r w:rsidRPr="008776D6">
              <w:rPr>
                <w:sz w:val="24"/>
                <w:szCs w:val="24"/>
                <w:u w:val="single"/>
              </w:rPr>
              <w:t xml:space="preserve"> ēkas (būves), kurām nav tiesību iegūt zemi īpašumā saskaņā ar zemes reformas likumiem</w:t>
            </w:r>
            <w:r w:rsidR="004A16BC">
              <w:rPr>
                <w:sz w:val="24"/>
                <w:szCs w:val="24"/>
                <w:u w:val="single"/>
              </w:rPr>
              <w:t xml:space="preserve">. </w:t>
            </w:r>
          </w:p>
          <w:p w:rsidR="002C47DE" w:rsidRDefault="00C13964" w:rsidP="002C47DE">
            <w:pPr>
              <w:spacing w:after="0" w:line="240" w:lineRule="auto"/>
              <w:ind w:firstLine="720"/>
              <w:jc w:val="both"/>
              <w:rPr>
                <w:sz w:val="24"/>
                <w:szCs w:val="24"/>
                <w:u w:val="single"/>
              </w:rPr>
            </w:pPr>
            <w:r w:rsidRPr="008776D6">
              <w:rPr>
                <w:sz w:val="24"/>
                <w:szCs w:val="24"/>
                <w:u w:val="single"/>
              </w:rPr>
              <w:t xml:space="preserve">No minētā secināms, ka "lietotājs" atbilstoši Nekustamā īpašuma valsts kadastra likumam neapzīmē īpašuma piederību personai, līdz ar to neizpildās </w:t>
            </w:r>
            <w:r w:rsidR="008776D6" w:rsidRPr="008776D6">
              <w:rPr>
                <w:sz w:val="24"/>
                <w:szCs w:val="24"/>
                <w:u w:val="single"/>
              </w:rPr>
              <w:t xml:space="preserve">likumā "Par valsts un pašvaldību zemes īpašuma tiesībām un to nostiprināšanu zemesgrāmatās” </w:t>
            </w:r>
            <w:r w:rsidRPr="008776D6">
              <w:rPr>
                <w:sz w:val="24"/>
                <w:szCs w:val="24"/>
                <w:u w:val="single"/>
              </w:rPr>
              <w:t xml:space="preserve">noteiktais kritērijs, lai uzskatītu, ka zeme pieder valstij. </w:t>
            </w:r>
          </w:p>
          <w:p w:rsidR="002C47DE" w:rsidRPr="002C47DE" w:rsidRDefault="002C47DE" w:rsidP="002C47DE">
            <w:pPr>
              <w:spacing w:after="0" w:line="240" w:lineRule="auto"/>
              <w:ind w:firstLine="720"/>
              <w:jc w:val="both"/>
              <w:rPr>
                <w:sz w:val="24"/>
                <w:szCs w:val="24"/>
                <w:u w:val="single"/>
              </w:rPr>
            </w:pPr>
            <w:r w:rsidRPr="002C47DE">
              <w:rPr>
                <w:sz w:val="24"/>
                <w:szCs w:val="24"/>
                <w:u w:val="single"/>
              </w:rPr>
              <w:t>Ievērojot visu iepriekš minēto ir secināms:</w:t>
            </w:r>
          </w:p>
          <w:p w:rsidR="002C47DE" w:rsidRPr="002C47DE" w:rsidRDefault="002C47DE" w:rsidP="002C47DE">
            <w:pPr>
              <w:pStyle w:val="ListParagraph"/>
              <w:numPr>
                <w:ilvl w:val="0"/>
                <w:numId w:val="27"/>
              </w:numPr>
              <w:autoSpaceDE w:val="0"/>
              <w:autoSpaceDN w:val="0"/>
              <w:adjustRightInd w:val="0"/>
              <w:spacing w:after="0" w:line="240" w:lineRule="auto"/>
              <w:ind w:left="0" w:firstLine="0"/>
              <w:jc w:val="both"/>
              <w:rPr>
                <w:sz w:val="24"/>
                <w:szCs w:val="24"/>
                <w:u w:val="single"/>
              </w:rPr>
            </w:pPr>
            <w:r w:rsidRPr="002C47DE">
              <w:rPr>
                <w:sz w:val="24"/>
                <w:szCs w:val="24"/>
                <w:u w:val="single"/>
              </w:rPr>
              <w:t xml:space="preserve">VNĪ nav zināmas valsts funkcijas, kuru nodrošināšanai būtu lietderīgi saglabāt minēto zemes vienību valsts īpašumā. </w:t>
            </w:r>
          </w:p>
          <w:p w:rsidR="002C47DE" w:rsidRPr="002C47DE" w:rsidRDefault="002C47DE" w:rsidP="002C47DE">
            <w:pPr>
              <w:pStyle w:val="ListParagraph"/>
              <w:numPr>
                <w:ilvl w:val="0"/>
                <w:numId w:val="27"/>
              </w:numPr>
              <w:autoSpaceDE w:val="0"/>
              <w:autoSpaceDN w:val="0"/>
              <w:adjustRightInd w:val="0"/>
              <w:spacing w:after="0" w:line="240" w:lineRule="auto"/>
              <w:ind w:left="0" w:firstLine="0"/>
              <w:jc w:val="both"/>
              <w:rPr>
                <w:sz w:val="24"/>
                <w:szCs w:val="24"/>
                <w:u w:val="single"/>
              </w:rPr>
            </w:pPr>
            <w:r w:rsidRPr="002C47DE">
              <w:rPr>
                <w:sz w:val="24"/>
                <w:szCs w:val="24"/>
                <w:u w:val="single"/>
              </w:rPr>
              <w:t>zemes reforma Daugavpils pilsētā nav pabeigta, līdz ar to zemes vienība pēc tās izslēgšanas no Rīkojuma Nr.297 tiks iekļauta atpakaļ rezerves zemes fondā.</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t>Rīcību ar rezerves zemes fondu un zemes reformas pabeigšanai neizmantoto zemi regulē Zemes pārvaldības likuma (turpmāk – ZPL) 17.pants.</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t>Saskaņā ar ZPL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t>ZPL 17.panta piektā daļa noteic,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C13964" w:rsidRPr="008776D6" w:rsidRDefault="00C13964" w:rsidP="00C13964">
            <w:pPr>
              <w:spacing w:after="0" w:line="240" w:lineRule="auto"/>
              <w:ind w:firstLine="720"/>
              <w:jc w:val="both"/>
              <w:rPr>
                <w:sz w:val="24"/>
                <w:szCs w:val="24"/>
                <w:u w:val="single"/>
              </w:rPr>
            </w:pPr>
            <w:r w:rsidRPr="008776D6">
              <w:rPr>
                <w:sz w:val="24"/>
                <w:szCs w:val="24"/>
                <w:u w:val="single"/>
              </w:rPr>
              <w:lastRenderedPageBreak/>
              <w:t>Atbilstoši ZPL 17.panta sestajai daļai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6B43DC" w:rsidRDefault="006B43DC" w:rsidP="00E36E74">
            <w:pPr>
              <w:spacing w:after="0" w:line="240" w:lineRule="auto"/>
              <w:jc w:val="both"/>
              <w:rPr>
                <w:sz w:val="24"/>
                <w:szCs w:val="24"/>
              </w:rPr>
            </w:pPr>
          </w:p>
          <w:p w:rsidR="007A21CD" w:rsidRPr="001E55C2" w:rsidRDefault="008429FC" w:rsidP="008776D6">
            <w:pPr>
              <w:spacing w:after="0" w:line="240" w:lineRule="auto"/>
              <w:ind w:firstLine="720"/>
              <w:jc w:val="both"/>
              <w:rPr>
                <w:sz w:val="24"/>
                <w:szCs w:val="24"/>
              </w:rPr>
            </w:pPr>
            <w:r w:rsidRPr="00806D85">
              <w:rPr>
                <w:sz w:val="24"/>
                <w:szCs w:val="24"/>
              </w:rPr>
              <w:t>2</w:t>
            </w:r>
            <w:r w:rsidR="00E36E74" w:rsidRPr="00806D85">
              <w:rPr>
                <w:sz w:val="24"/>
                <w:szCs w:val="24"/>
              </w:rPr>
              <w:t>.</w:t>
            </w:r>
            <w:r w:rsidR="00E36E74" w:rsidRPr="00E36E74">
              <w:rPr>
                <w:b/>
                <w:sz w:val="24"/>
                <w:szCs w:val="24"/>
              </w:rPr>
              <w:t> </w:t>
            </w:r>
            <w:r w:rsidR="00E36E74" w:rsidRPr="007373B6">
              <w:rPr>
                <w:sz w:val="24"/>
                <w:szCs w:val="24"/>
              </w:rPr>
              <w:t xml:space="preserve">Rīkojuma projekta </w:t>
            </w:r>
            <w:r>
              <w:rPr>
                <w:sz w:val="24"/>
                <w:szCs w:val="24"/>
              </w:rPr>
              <w:t>2</w:t>
            </w:r>
            <w:r w:rsidR="00E36E74" w:rsidRPr="007373B6">
              <w:rPr>
                <w:sz w:val="24"/>
                <w:szCs w:val="24"/>
              </w:rPr>
              <w:t xml:space="preserve">.punkts </w:t>
            </w:r>
            <w:r w:rsidR="00E36E74" w:rsidRPr="001E55C2">
              <w:rPr>
                <w:sz w:val="24"/>
                <w:szCs w:val="24"/>
              </w:rPr>
              <w:t>paredz papildināt Rīkojuma Nr.297. 11.pielikumu</w:t>
            </w:r>
            <w:r w:rsidR="009461BD">
              <w:rPr>
                <w:sz w:val="24"/>
                <w:szCs w:val="24"/>
              </w:rPr>
              <w:t xml:space="preserve"> ar:</w:t>
            </w:r>
          </w:p>
          <w:p w:rsidR="00D27CAE" w:rsidRDefault="008429FC" w:rsidP="00E36E74">
            <w:pPr>
              <w:spacing w:after="0" w:line="240" w:lineRule="auto"/>
              <w:jc w:val="both"/>
              <w:rPr>
                <w:sz w:val="24"/>
                <w:szCs w:val="24"/>
              </w:rPr>
            </w:pPr>
            <w:r w:rsidRPr="001E55C2">
              <w:rPr>
                <w:sz w:val="24"/>
                <w:szCs w:val="24"/>
              </w:rPr>
              <w:t>2</w:t>
            </w:r>
            <w:r w:rsidR="007A21CD" w:rsidRPr="001E55C2">
              <w:rPr>
                <w:sz w:val="24"/>
                <w:szCs w:val="24"/>
              </w:rPr>
              <w:t>.1. </w:t>
            </w:r>
            <w:r w:rsidR="00E36E74" w:rsidRPr="001E55C2">
              <w:rPr>
                <w:sz w:val="24"/>
                <w:szCs w:val="24"/>
              </w:rPr>
              <w:t xml:space="preserve"> </w:t>
            </w:r>
            <w:r w:rsidR="00E36E74" w:rsidRPr="001E55C2">
              <w:rPr>
                <w:b/>
                <w:sz w:val="24"/>
                <w:szCs w:val="24"/>
              </w:rPr>
              <w:t>294</w:t>
            </w:r>
            <w:r w:rsidR="008C494A" w:rsidRPr="001E55C2">
              <w:rPr>
                <w:b/>
                <w:sz w:val="24"/>
                <w:szCs w:val="24"/>
              </w:rPr>
              <w:t>7</w:t>
            </w:r>
            <w:r w:rsidR="00E36E74" w:rsidRPr="001E55C2">
              <w:rPr>
                <w:b/>
                <w:sz w:val="24"/>
                <w:szCs w:val="24"/>
              </w:rPr>
              <w:t>.punktu –</w:t>
            </w:r>
            <w:r w:rsidR="00E36E74" w:rsidRPr="001E55C2">
              <w:rPr>
                <w:sz w:val="24"/>
                <w:szCs w:val="24"/>
              </w:rPr>
              <w:t> </w:t>
            </w:r>
            <w:r w:rsidR="008C494A" w:rsidRPr="0009399F">
              <w:rPr>
                <w:b/>
                <w:sz w:val="24"/>
                <w:szCs w:val="24"/>
              </w:rPr>
              <w:t xml:space="preserve">½ domājamo daļu no </w:t>
            </w:r>
            <w:r w:rsidR="00E36E74" w:rsidRPr="0009399F">
              <w:rPr>
                <w:b/>
                <w:sz w:val="24"/>
                <w:szCs w:val="24"/>
              </w:rPr>
              <w:t>zemes vienīb</w:t>
            </w:r>
            <w:r w:rsidR="008C494A" w:rsidRPr="0009399F">
              <w:rPr>
                <w:b/>
                <w:sz w:val="24"/>
                <w:szCs w:val="24"/>
              </w:rPr>
              <w:t>as</w:t>
            </w:r>
            <w:r w:rsidR="00E36E74" w:rsidRPr="001E55C2">
              <w:rPr>
                <w:sz w:val="24"/>
                <w:szCs w:val="24"/>
              </w:rPr>
              <w:t xml:space="preserve"> ar kadastra apzīmējumu 0500 </w:t>
            </w:r>
            <w:r w:rsidR="008C494A" w:rsidRPr="001E55C2">
              <w:rPr>
                <w:sz w:val="24"/>
                <w:szCs w:val="24"/>
              </w:rPr>
              <w:t>021</w:t>
            </w:r>
            <w:r w:rsidR="00E36E74" w:rsidRPr="001E55C2">
              <w:rPr>
                <w:sz w:val="24"/>
                <w:szCs w:val="24"/>
              </w:rPr>
              <w:t xml:space="preserve"> </w:t>
            </w:r>
            <w:r w:rsidR="008C494A" w:rsidRPr="001E55C2">
              <w:rPr>
                <w:sz w:val="24"/>
                <w:szCs w:val="24"/>
              </w:rPr>
              <w:t>1216</w:t>
            </w:r>
            <w:r w:rsidR="00DB5DED" w:rsidRPr="001E55C2">
              <w:rPr>
                <w:sz w:val="24"/>
                <w:szCs w:val="24"/>
              </w:rPr>
              <w:t> </w:t>
            </w:r>
            <w:r w:rsidR="001E55C2" w:rsidRPr="001E55C2">
              <w:rPr>
                <w:sz w:val="24"/>
                <w:szCs w:val="24"/>
              </w:rPr>
              <w:t>–</w:t>
            </w:r>
            <w:r w:rsidR="00DB5DED" w:rsidRPr="001E55C2">
              <w:rPr>
                <w:sz w:val="24"/>
                <w:szCs w:val="24"/>
              </w:rPr>
              <w:t> </w:t>
            </w:r>
            <w:r w:rsidR="001E55C2" w:rsidRPr="0009399F">
              <w:rPr>
                <w:b/>
                <w:sz w:val="24"/>
                <w:szCs w:val="24"/>
              </w:rPr>
              <w:t xml:space="preserve">Brūkleņu ielā 6, </w:t>
            </w:r>
            <w:r w:rsidR="00E36E74" w:rsidRPr="0009399F">
              <w:rPr>
                <w:b/>
                <w:sz w:val="24"/>
                <w:szCs w:val="24"/>
              </w:rPr>
              <w:t>Daugavpilī,</w:t>
            </w:r>
            <w:r w:rsidR="00E36E74" w:rsidRPr="001E55C2">
              <w:rPr>
                <w:sz w:val="24"/>
                <w:szCs w:val="24"/>
              </w:rPr>
              <w:t xml:space="preserve"> 0,0</w:t>
            </w:r>
            <w:r w:rsidR="00A1306D" w:rsidRPr="001E55C2">
              <w:rPr>
                <w:sz w:val="24"/>
                <w:szCs w:val="24"/>
              </w:rPr>
              <w:t>619</w:t>
            </w:r>
            <w:r w:rsidR="00E36E74" w:rsidRPr="001E55C2">
              <w:rPr>
                <w:sz w:val="24"/>
                <w:szCs w:val="24"/>
              </w:rPr>
              <w:t xml:space="preserve"> ha platībā.</w:t>
            </w:r>
            <w:r w:rsidR="00E36E74" w:rsidRPr="00E36E74">
              <w:rPr>
                <w:sz w:val="24"/>
                <w:szCs w:val="24"/>
              </w:rPr>
              <w:t xml:space="preserve"> Zemes vienībai Nekustamā īpašuma valsts kadastra informācijas sistēmā noteikts statuss – „</w:t>
            </w:r>
            <w:r w:rsidR="00A1306D">
              <w:rPr>
                <w:sz w:val="24"/>
                <w:szCs w:val="24"/>
              </w:rPr>
              <w:t>nekustamais īpašums</w:t>
            </w:r>
            <w:r w:rsidR="00E36E74" w:rsidRPr="00E36E74">
              <w:rPr>
                <w:sz w:val="24"/>
                <w:szCs w:val="24"/>
              </w:rPr>
              <w:t xml:space="preserve">”. </w:t>
            </w:r>
            <w:r w:rsidR="00D27CAE" w:rsidRPr="00D27CAE">
              <w:rPr>
                <w:sz w:val="24"/>
                <w:szCs w:val="24"/>
              </w:rPr>
              <w:t xml:space="preserve">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w:t>
            </w:r>
          </w:p>
          <w:p w:rsidR="0032381F" w:rsidRDefault="0032381F" w:rsidP="00D27CAE">
            <w:pPr>
              <w:spacing w:after="0" w:line="240" w:lineRule="auto"/>
              <w:ind w:firstLine="720"/>
              <w:jc w:val="both"/>
              <w:rPr>
                <w:sz w:val="24"/>
                <w:szCs w:val="24"/>
              </w:rPr>
            </w:pPr>
            <w:r>
              <w:rPr>
                <w:sz w:val="24"/>
                <w:szCs w:val="24"/>
              </w:rPr>
              <w:t>Z</w:t>
            </w:r>
            <w:r w:rsidR="00E36E74" w:rsidRPr="00E36E74">
              <w:rPr>
                <w:sz w:val="24"/>
                <w:szCs w:val="24"/>
              </w:rPr>
              <w:t xml:space="preserve">emes vienības </w:t>
            </w:r>
            <w:r>
              <w:rPr>
                <w:sz w:val="24"/>
                <w:szCs w:val="24"/>
              </w:rPr>
              <w:t xml:space="preserve">½ domājamā daļa un uz zemes vienības esošās būves </w:t>
            </w:r>
            <w:r w:rsidR="00E36E74" w:rsidRPr="00E36E74">
              <w:rPr>
                <w:sz w:val="24"/>
                <w:szCs w:val="24"/>
              </w:rPr>
              <w:t>(būv</w:t>
            </w:r>
            <w:r w:rsidR="00A1306D">
              <w:rPr>
                <w:sz w:val="24"/>
                <w:szCs w:val="24"/>
              </w:rPr>
              <w:t>ju</w:t>
            </w:r>
            <w:r w:rsidR="00E36E74" w:rsidRPr="00E36E74">
              <w:rPr>
                <w:sz w:val="24"/>
                <w:szCs w:val="24"/>
              </w:rPr>
              <w:t xml:space="preserve"> kadastra apzīmējum</w:t>
            </w:r>
            <w:r w:rsidR="00A1306D">
              <w:rPr>
                <w:sz w:val="24"/>
                <w:szCs w:val="24"/>
              </w:rPr>
              <w:t>i</w:t>
            </w:r>
            <w:r w:rsidR="00E36E74" w:rsidRPr="00E36E74">
              <w:rPr>
                <w:sz w:val="24"/>
                <w:szCs w:val="24"/>
              </w:rPr>
              <w:t xml:space="preserve"> 0500 </w:t>
            </w:r>
            <w:r w:rsidR="00A1306D">
              <w:rPr>
                <w:sz w:val="24"/>
                <w:szCs w:val="24"/>
              </w:rPr>
              <w:t>021</w:t>
            </w:r>
            <w:r w:rsidR="00E36E74" w:rsidRPr="00E36E74">
              <w:rPr>
                <w:sz w:val="24"/>
                <w:szCs w:val="24"/>
              </w:rPr>
              <w:t xml:space="preserve"> </w:t>
            </w:r>
            <w:r w:rsidR="00A1306D">
              <w:rPr>
                <w:sz w:val="24"/>
                <w:szCs w:val="24"/>
              </w:rPr>
              <w:t>1216</w:t>
            </w:r>
            <w:r w:rsidR="00E36E74" w:rsidRPr="00E36E74">
              <w:rPr>
                <w:sz w:val="24"/>
                <w:szCs w:val="24"/>
              </w:rPr>
              <w:t xml:space="preserve"> </w:t>
            </w:r>
            <w:r w:rsidR="00A1306D">
              <w:rPr>
                <w:sz w:val="24"/>
                <w:szCs w:val="24"/>
              </w:rPr>
              <w:t xml:space="preserve">001, </w:t>
            </w:r>
            <w:r w:rsidR="00A1306D" w:rsidRPr="00A1306D">
              <w:rPr>
                <w:sz w:val="24"/>
                <w:szCs w:val="24"/>
              </w:rPr>
              <w:t>0500 021 1216 00</w:t>
            </w:r>
            <w:r w:rsidR="00A1306D">
              <w:rPr>
                <w:sz w:val="24"/>
                <w:szCs w:val="24"/>
              </w:rPr>
              <w:t xml:space="preserve">2, </w:t>
            </w:r>
            <w:r w:rsidR="00A1306D" w:rsidRPr="00A1306D">
              <w:rPr>
                <w:sz w:val="24"/>
                <w:szCs w:val="24"/>
              </w:rPr>
              <w:t>0500 021 1216 00</w:t>
            </w:r>
            <w:r w:rsidR="00A1306D">
              <w:rPr>
                <w:sz w:val="24"/>
                <w:szCs w:val="24"/>
              </w:rPr>
              <w:t xml:space="preserve">4 un </w:t>
            </w:r>
            <w:r w:rsidR="00A1306D" w:rsidRPr="00A1306D">
              <w:rPr>
                <w:sz w:val="24"/>
                <w:szCs w:val="24"/>
              </w:rPr>
              <w:t>0500 021 1216 00</w:t>
            </w:r>
            <w:r w:rsidR="00A1306D">
              <w:rPr>
                <w:sz w:val="24"/>
                <w:szCs w:val="24"/>
              </w:rPr>
              <w:t>5)</w:t>
            </w:r>
            <w:r w:rsidR="00E36E74" w:rsidRPr="00E36E74">
              <w:rPr>
                <w:sz w:val="24"/>
                <w:szCs w:val="24"/>
              </w:rPr>
              <w:t xml:space="preserve"> </w:t>
            </w:r>
            <w:r w:rsidR="008628A2">
              <w:rPr>
                <w:sz w:val="24"/>
                <w:szCs w:val="24"/>
              </w:rPr>
              <w:t>nostiprinātas</w:t>
            </w:r>
            <w:r w:rsidR="00E36E74" w:rsidRPr="00E36E74">
              <w:rPr>
                <w:sz w:val="24"/>
                <w:szCs w:val="24"/>
              </w:rPr>
              <w:t xml:space="preserve"> zemesgrāmatā </w:t>
            </w:r>
            <w:r w:rsidR="008628A2">
              <w:rPr>
                <w:sz w:val="24"/>
                <w:szCs w:val="24"/>
              </w:rPr>
              <w:t xml:space="preserve">uz </w:t>
            </w:r>
            <w:r>
              <w:rPr>
                <w:sz w:val="24"/>
                <w:szCs w:val="24"/>
              </w:rPr>
              <w:t>fizis</w:t>
            </w:r>
            <w:r w:rsidR="008628A2">
              <w:rPr>
                <w:sz w:val="24"/>
                <w:szCs w:val="24"/>
              </w:rPr>
              <w:t>ku</w:t>
            </w:r>
            <w:r>
              <w:rPr>
                <w:sz w:val="24"/>
                <w:szCs w:val="24"/>
              </w:rPr>
              <w:t xml:space="preserve"> person</w:t>
            </w:r>
            <w:r w:rsidR="008628A2">
              <w:rPr>
                <w:sz w:val="24"/>
                <w:szCs w:val="24"/>
              </w:rPr>
              <w:t>u vārda</w:t>
            </w:r>
            <w:r>
              <w:rPr>
                <w:sz w:val="24"/>
                <w:szCs w:val="24"/>
              </w:rPr>
              <w:t xml:space="preserve"> </w:t>
            </w:r>
            <w:r w:rsidR="00E36E74" w:rsidRPr="00E36E74">
              <w:rPr>
                <w:sz w:val="24"/>
                <w:szCs w:val="24"/>
              </w:rPr>
              <w:t>Daugavpils pilsētas zemesgrāmatas nodalījumā Nr.</w:t>
            </w:r>
            <w:r w:rsidR="00A1306D">
              <w:rPr>
                <w:sz w:val="24"/>
                <w:szCs w:val="24"/>
              </w:rPr>
              <w:t>100000089758</w:t>
            </w:r>
            <w:r w:rsidR="00E36E74" w:rsidRPr="00E36E74">
              <w:rPr>
                <w:sz w:val="24"/>
                <w:szCs w:val="24"/>
              </w:rPr>
              <w:t xml:space="preserve"> nekustamā īpašuma (nekustamā īpašuma kadastra Nr. 0500 </w:t>
            </w:r>
            <w:r w:rsidR="001E55C2">
              <w:rPr>
                <w:sz w:val="24"/>
                <w:szCs w:val="24"/>
              </w:rPr>
              <w:t>021 1216</w:t>
            </w:r>
            <w:r w:rsidR="00E36E74" w:rsidRPr="00E36E74">
              <w:rPr>
                <w:sz w:val="24"/>
                <w:szCs w:val="24"/>
              </w:rPr>
              <w:t xml:space="preserve">) </w:t>
            </w:r>
            <w:r w:rsidR="001E55C2">
              <w:rPr>
                <w:sz w:val="24"/>
                <w:szCs w:val="24"/>
              </w:rPr>
              <w:t>Brūkleņu</w:t>
            </w:r>
            <w:r w:rsidR="00E36E74" w:rsidRPr="00E36E74">
              <w:rPr>
                <w:sz w:val="24"/>
                <w:szCs w:val="24"/>
              </w:rPr>
              <w:t xml:space="preserve"> ielā </w:t>
            </w:r>
            <w:r w:rsidR="001E55C2">
              <w:rPr>
                <w:sz w:val="24"/>
                <w:szCs w:val="24"/>
              </w:rPr>
              <w:t>6</w:t>
            </w:r>
            <w:r w:rsidR="00E36E74" w:rsidRPr="00E36E74">
              <w:rPr>
                <w:sz w:val="24"/>
                <w:szCs w:val="24"/>
              </w:rPr>
              <w:t>, Daugavpilī</w:t>
            </w:r>
            <w:r>
              <w:rPr>
                <w:sz w:val="24"/>
                <w:szCs w:val="24"/>
              </w:rPr>
              <w:t>,</w:t>
            </w:r>
            <w:r w:rsidR="00E36E74" w:rsidRPr="00E36E74">
              <w:rPr>
                <w:sz w:val="24"/>
                <w:szCs w:val="24"/>
              </w:rPr>
              <w:t xml:space="preserve"> sastāvā</w:t>
            </w:r>
            <w:r w:rsidR="00A90120">
              <w:rPr>
                <w:sz w:val="24"/>
                <w:szCs w:val="24"/>
              </w:rPr>
              <w:t xml:space="preserve"> (lēmuma datums: 22.02.2003., 16.05.2018.).</w:t>
            </w:r>
          </w:p>
          <w:p w:rsidR="001E55C2" w:rsidRDefault="008628A2" w:rsidP="00D27CAE">
            <w:pPr>
              <w:spacing w:after="0" w:line="240" w:lineRule="auto"/>
              <w:ind w:firstLine="720"/>
              <w:jc w:val="both"/>
              <w:rPr>
                <w:sz w:val="24"/>
                <w:szCs w:val="24"/>
              </w:rPr>
            </w:pPr>
            <w:r>
              <w:rPr>
                <w:sz w:val="24"/>
                <w:szCs w:val="24"/>
              </w:rPr>
              <w:t xml:space="preserve">Saskaņā ar </w:t>
            </w:r>
            <w:r w:rsidR="0009399F" w:rsidRPr="003856A0">
              <w:rPr>
                <w:sz w:val="24"/>
                <w:szCs w:val="24"/>
              </w:rPr>
              <w:t>Daugavpils pilsētas zemes komisija</w:t>
            </w:r>
            <w:r>
              <w:rPr>
                <w:sz w:val="24"/>
                <w:szCs w:val="24"/>
              </w:rPr>
              <w:t>s</w:t>
            </w:r>
            <w:r w:rsidR="0009399F" w:rsidRPr="003856A0">
              <w:rPr>
                <w:sz w:val="24"/>
                <w:szCs w:val="24"/>
              </w:rPr>
              <w:t xml:space="preserve"> </w:t>
            </w:r>
            <w:r w:rsidR="0009399F">
              <w:rPr>
                <w:sz w:val="24"/>
                <w:szCs w:val="24"/>
              </w:rPr>
              <w:t xml:space="preserve">2018.gada 1.jūnija </w:t>
            </w:r>
            <w:r w:rsidR="0009399F" w:rsidRPr="003856A0">
              <w:rPr>
                <w:sz w:val="24"/>
                <w:szCs w:val="24"/>
              </w:rPr>
              <w:t>izziņ</w:t>
            </w:r>
            <w:r>
              <w:rPr>
                <w:sz w:val="24"/>
                <w:szCs w:val="24"/>
              </w:rPr>
              <w:t>u</w:t>
            </w:r>
            <w:r w:rsidR="0009399F" w:rsidRPr="003856A0">
              <w:rPr>
                <w:sz w:val="24"/>
                <w:szCs w:val="24"/>
              </w:rPr>
              <w:t xml:space="preserve"> Nr.1</w:t>
            </w:r>
            <w:r w:rsidR="0009399F">
              <w:rPr>
                <w:sz w:val="24"/>
                <w:szCs w:val="24"/>
              </w:rPr>
              <w:t>.3.-6/59</w:t>
            </w:r>
            <w:r>
              <w:rPr>
                <w:sz w:val="24"/>
                <w:szCs w:val="24"/>
              </w:rPr>
              <w:t xml:space="preserve"> minētais zemesgabals </w:t>
            </w:r>
            <w:r w:rsidR="0009399F">
              <w:rPr>
                <w:sz w:val="24"/>
                <w:szCs w:val="24"/>
              </w:rPr>
              <w:t>uz 1940.gada 21.jūliju</w:t>
            </w:r>
            <w:r>
              <w:rPr>
                <w:sz w:val="24"/>
                <w:szCs w:val="24"/>
              </w:rPr>
              <w:t xml:space="preserve"> piederēja fiziskai personai</w:t>
            </w:r>
            <w:r w:rsidR="009461BD">
              <w:rPr>
                <w:sz w:val="24"/>
                <w:szCs w:val="24"/>
              </w:rPr>
              <w:t xml:space="preserve"> uz ½ domājamo daļu no zemes vienības.</w:t>
            </w:r>
            <w:r w:rsidR="0009399F">
              <w:rPr>
                <w:sz w:val="24"/>
                <w:szCs w:val="24"/>
              </w:rPr>
              <w:t xml:space="preserve"> Daugavpils pilsētas zemes komisijā netika reģistrēti pieprasījumi īpašuma tiesību atjaunošanai no bijušajiem zemesgabala īpašniekiem vai to mantiniekiem.</w:t>
            </w:r>
          </w:p>
          <w:p w:rsidR="00E36E74" w:rsidRDefault="00E36E74" w:rsidP="00E36E74">
            <w:pPr>
              <w:spacing w:after="0" w:line="240" w:lineRule="auto"/>
              <w:ind w:firstLine="720"/>
              <w:jc w:val="both"/>
              <w:rPr>
                <w:sz w:val="24"/>
                <w:szCs w:val="24"/>
              </w:rPr>
            </w:pPr>
            <w:r w:rsidRPr="003856A0">
              <w:rPr>
                <w:sz w:val="24"/>
                <w:szCs w:val="24"/>
              </w:rPr>
              <w:t>Likuma „Par zemes reformas pabeigšanu pilsētās” 2.panta pirmajā daļā ir noteikts termiņš</w:t>
            </w:r>
            <w:r w:rsidR="009461BD">
              <w:rPr>
                <w:sz w:val="24"/>
                <w:szCs w:val="24"/>
              </w:rPr>
              <w:t>,</w:t>
            </w:r>
            <w:r w:rsidRPr="003856A0">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sidR="00806D85">
              <w:rPr>
                <w:sz w:val="24"/>
                <w:szCs w:val="24"/>
              </w:rPr>
              <w:t>bija</w:t>
            </w:r>
            <w:r w:rsidRPr="003856A0">
              <w:rPr>
                <w:sz w:val="24"/>
                <w:szCs w:val="24"/>
              </w:rPr>
              <w:t xml:space="preserve"> līdz 1999.gada 1.martam. Savukārt saskaņā ar likuma „Par zemes reformas pabeigšanu pilsētās” 2.panta trešo daļu, ja dokumenti nav iesniegti šajā likumā noteiktajā termiņā, tiesības izpirkt zemi saskaņā ar zemes reformas likumiem ti</w:t>
            </w:r>
            <w:r w:rsidR="0009399F">
              <w:rPr>
                <w:sz w:val="24"/>
                <w:szCs w:val="24"/>
              </w:rPr>
              <w:t>ka</w:t>
            </w:r>
            <w:r w:rsidRPr="003856A0">
              <w:rPr>
                <w:sz w:val="24"/>
                <w:szCs w:val="24"/>
              </w:rPr>
              <w:t xml:space="preserve"> zaudētas</w:t>
            </w:r>
            <w:r w:rsidR="0009399F">
              <w:rPr>
                <w:sz w:val="24"/>
                <w:szCs w:val="24"/>
              </w:rPr>
              <w:t>.</w:t>
            </w:r>
          </w:p>
          <w:p w:rsidR="00E36E74" w:rsidRDefault="00E36E74" w:rsidP="00E36E74">
            <w:pPr>
              <w:spacing w:after="0" w:line="240" w:lineRule="auto"/>
              <w:ind w:firstLine="720"/>
              <w:jc w:val="both"/>
              <w:rPr>
                <w:sz w:val="24"/>
                <w:szCs w:val="24"/>
              </w:rPr>
            </w:pPr>
            <w:r w:rsidRPr="003856A0">
              <w:rPr>
                <w:sz w:val="24"/>
                <w:szCs w:val="24"/>
              </w:rPr>
              <w:t>Ņemot vērā iepriekš minēto</w:t>
            </w:r>
            <w:r w:rsidR="009461BD">
              <w:rPr>
                <w:sz w:val="24"/>
                <w:szCs w:val="24"/>
              </w:rPr>
              <w:t>,</w:t>
            </w:r>
            <w:r w:rsidRPr="003856A0">
              <w:rPr>
                <w:sz w:val="24"/>
                <w:szCs w:val="24"/>
              </w:rPr>
              <w:t xml:space="preserve"> zemes vienība</w:t>
            </w:r>
            <w:r w:rsidR="00E52679">
              <w:rPr>
                <w:sz w:val="24"/>
                <w:szCs w:val="24"/>
              </w:rPr>
              <w:t xml:space="preserve">s ½ domājamā daļa </w:t>
            </w:r>
            <w:r w:rsidRPr="003856A0">
              <w:rPr>
                <w:sz w:val="24"/>
                <w:szCs w:val="24"/>
              </w:rPr>
              <w:t xml:space="preserve"> piekrīt valstij saskaņā ar likuma „Par valsts un pašvaldību zemes īpašuma tiesībām un to nostiprināšanu </w:t>
            </w:r>
            <w:r w:rsidRPr="003856A0">
              <w:rPr>
                <w:sz w:val="24"/>
                <w:szCs w:val="24"/>
              </w:rPr>
              <w:lastRenderedPageBreak/>
              <w:t>zemesgrāmatās” 2.</w:t>
            </w:r>
            <w:r w:rsidR="0009399F">
              <w:rPr>
                <w:sz w:val="24"/>
                <w:szCs w:val="24"/>
              </w:rPr>
              <w:t> </w:t>
            </w:r>
            <w:r w:rsidRPr="003856A0">
              <w:rPr>
                <w:sz w:val="24"/>
                <w:szCs w:val="24"/>
              </w:rPr>
              <w:t xml:space="preserve">panta otrās daļas 2.punktu, ko apliecina </w:t>
            </w:r>
            <w:r>
              <w:rPr>
                <w:sz w:val="24"/>
                <w:szCs w:val="24"/>
              </w:rPr>
              <w:t xml:space="preserve">iepriekš minētā </w:t>
            </w:r>
            <w:r w:rsidRPr="00557667">
              <w:rPr>
                <w:sz w:val="24"/>
                <w:szCs w:val="24"/>
              </w:rPr>
              <w:t xml:space="preserve">Daugavpils pilsētas zemes komisijas </w:t>
            </w:r>
            <w:r w:rsidRPr="003856A0">
              <w:rPr>
                <w:sz w:val="24"/>
                <w:szCs w:val="24"/>
              </w:rPr>
              <w:t>izziņ</w:t>
            </w:r>
            <w:r w:rsidR="0009399F">
              <w:rPr>
                <w:sz w:val="24"/>
                <w:szCs w:val="24"/>
              </w:rPr>
              <w:t xml:space="preserve">a. </w:t>
            </w:r>
          </w:p>
          <w:p w:rsidR="0009399F" w:rsidRPr="00E36E74" w:rsidRDefault="0009399F" w:rsidP="0009399F">
            <w:pPr>
              <w:spacing w:after="0" w:line="240" w:lineRule="auto"/>
              <w:ind w:firstLine="720"/>
              <w:jc w:val="both"/>
              <w:rPr>
                <w:sz w:val="24"/>
                <w:szCs w:val="24"/>
              </w:rPr>
            </w:pPr>
            <w:r w:rsidRPr="00E36E74">
              <w:rPr>
                <w:sz w:val="24"/>
                <w:szCs w:val="24"/>
              </w:rPr>
              <w:t xml:space="preserve">Valsts akciju sabiedrībā „Valsts nekustamie īpašumi” </w:t>
            </w:r>
            <w:r w:rsidR="00C44D59">
              <w:rPr>
                <w:sz w:val="24"/>
                <w:szCs w:val="24"/>
              </w:rPr>
              <w:t>30</w:t>
            </w:r>
            <w:r w:rsidRPr="00E36E74">
              <w:rPr>
                <w:sz w:val="24"/>
                <w:szCs w:val="24"/>
              </w:rPr>
              <w:t>.0</w:t>
            </w:r>
            <w:r w:rsidR="008628A2">
              <w:rPr>
                <w:sz w:val="24"/>
                <w:szCs w:val="24"/>
              </w:rPr>
              <w:t>5</w:t>
            </w:r>
            <w:r w:rsidRPr="00E36E74">
              <w:rPr>
                <w:sz w:val="24"/>
                <w:szCs w:val="24"/>
              </w:rPr>
              <w:t>.201</w:t>
            </w:r>
            <w:r w:rsidR="00C44D59">
              <w:rPr>
                <w:sz w:val="24"/>
                <w:szCs w:val="24"/>
              </w:rPr>
              <w:t>8</w:t>
            </w:r>
            <w:r w:rsidRPr="00E36E74">
              <w:rPr>
                <w:sz w:val="24"/>
                <w:szCs w:val="24"/>
              </w:rPr>
              <w:t>. ar Nr.</w:t>
            </w:r>
            <w:r w:rsidR="00C44D59">
              <w:rPr>
                <w:sz w:val="24"/>
                <w:szCs w:val="24"/>
              </w:rPr>
              <w:t> </w:t>
            </w:r>
            <w:r w:rsidRPr="00E36E74">
              <w:rPr>
                <w:sz w:val="24"/>
                <w:szCs w:val="24"/>
              </w:rPr>
              <w:t>s/</w:t>
            </w:r>
            <w:r w:rsidR="00C44D59">
              <w:rPr>
                <w:sz w:val="24"/>
                <w:szCs w:val="24"/>
              </w:rPr>
              <w:t>7081</w:t>
            </w:r>
            <w:r w:rsidRPr="00E36E74">
              <w:rPr>
                <w:sz w:val="24"/>
                <w:szCs w:val="24"/>
              </w:rPr>
              <w:t xml:space="preserve"> ir reģistrēts būv</w:t>
            </w:r>
            <w:r w:rsidR="00C44D59">
              <w:rPr>
                <w:sz w:val="24"/>
                <w:szCs w:val="24"/>
              </w:rPr>
              <w:t xml:space="preserve">ju ½ domājamās daļas </w:t>
            </w:r>
            <w:r w:rsidRPr="00E36E74">
              <w:rPr>
                <w:sz w:val="24"/>
                <w:szCs w:val="24"/>
              </w:rPr>
              <w:t>īpaš</w:t>
            </w:r>
            <w:r w:rsidR="00C44D59">
              <w:rPr>
                <w:sz w:val="24"/>
                <w:szCs w:val="24"/>
              </w:rPr>
              <w:t>nieces</w:t>
            </w:r>
            <w:r w:rsidRPr="00E36E74">
              <w:rPr>
                <w:sz w:val="24"/>
                <w:szCs w:val="24"/>
              </w:rPr>
              <w:t xml:space="preserve"> atsavināšanas ierosinājums</w:t>
            </w:r>
            <w:r w:rsidR="00C44D59">
              <w:rPr>
                <w:sz w:val="24"/>
                <w:szCs w:val="24"/>
              </w:rPr>
              <w:t>.</w:t>
            </w:r>
          </w:p>
          <w:p w:rsidR="000341D2" w:rsidRDefault="000341D2" w:rsidP="00E36E74">
            <w:pPr>
              <w:spacing w:after="0" w:line="240" w:lineRule="auto"/>
              <w:ind w:firstLine="720"/>
              <w:jc w:val="both"/>
              <w:rPr>
                <w:sz w:val="24"/>
                <w:szCs w:val="24"/>
              </w:rPr>
            </w:pPr>
          </w:p>
          <w:p w:rsidR="00D27CAE" w:rsidRPr="00D27CAE" w:rsidRDefault="00D27CAE" w:rsidP="00D27CAE">
            <w:pPr>
              <w:spacing w:after="0" w:line="240" w:lineRule="auto"/>
              <w:jc w:val="both"/>
              <w:rPr>
                <w:sz w:val="24"/>
                <w:szCs w:val="24"/>
              </w:rPr>
            </w:pPr>
            <w:r>
              <w:rPr>
                <w:sz w:val="24"/>
                <w:szCs w:val="24"/>
              </w:rPr>
              <w:t>2</w:t>
            </w:r>
            <w:r w:rsidR="007A21CD">
              <w:rPr>
                <w:sz w:val="24"/>
                <w:szCs w:val="24"/>
              </w:rPr>
              <w:t>.2. </w:t>
            </w:r>
            <w:r w:rsidRPr="00D27CAE">
              <w:rPr>
                <w:b/>
                <w:sz w:val="24"/>
                <w:szCs w:val="24"/>
              </w:rPr>
              <w:t>2948.punktu</w:t>
            </w:r>
            <w:r w:rsidR="009461BD">
              <w:rPr>
                <w:b/>
                <w:sz w:val="24"/>
                <w:szCs w:val="24"/>
              </w:rPr>
              <w:t> </w:t>
            </w:r>
            <w:r w:rsidRPr="00D27CAE">
              <w:rPr>
                <w:sz w:val="24"/>
                <w:szCs w:val="24"/>
              </w:rPr>
              <w:t>–</w:t>
            </w:r>
            <w:r w:rsidR="009461BD">
              <w:rPr>
                <w:sz w:val="24"/>
                <w:szCs w:val="24"/>
              </w:rPr>
              <w:t> </w:t>
            </w:r>
            <w:r w:rsidRPr="008628A2">
              <w:rPr>
                <w:b/>
                <w:sz w:val="24"/>
                <w:szCs w:val="24"/>
              </w:rPr>
              <w:t>46/100 domājam</w:t>
            </w:r>
            <w:r w:rsidR="0026645F" w:rsidRPr="008628A2">
              <w:rPr>
                <w:b/>
                <w:sz w:val="24"/>
                <w:szCs w:val="24"/>
              </w:rPr>
              <w:t>ā</w:t>
            </w:r>
            <w:r w:rsidR="00E52679">
              <w:rPr>
                <w:b/>
                <w:sz w:val="24"/>
                <w:szCs w:val="24"/>
              </w:rPr>
              <w:t>m</w:t>
            </w:r>
            <w:r w:rsidRPr="008628A2">
              <w:rPr>
                <w:b/>
                <w:sz w:val="24"/>
                <w:szCs w:val="24"/>
              </w:rPr>
              <w:t xml:space="preserve"> daļ</w:t>
            </w:r>
            <w:r w:rsidR="00E52679">
              <w:rPr>
                <w:b/>
                <w:sz w:val="24"/>
                <w:szCs w:val="24"/>
              </w:rPr>
              <w:t>ām</w:t>
            </w:r>
            <w:r w:rsidRPr="008628A2">
              <w:rPr>
                <w:b/>
                <w:sz w:val="24"/>
                <w:szCs w:val="24"/>
              </w:rPr>
              <w:t xml:space="preserve"> no zemes vienības</w:t>
            </w:r>
            <w:r w:rsidRPr="00D27CAE">
              <w:rPr>
                <w:sz w:val="24"/>
                <w:szCs w:val="24"/>
              </w:rPr>
              <w:t xml:space="preserve"> ar kadastra apzīmējumu 0500 </w:t>
            </w:r>
            <w:r w:rsidR="0026645F">
              <w:rPr>
                <w:sz w:val="24"/>
                <w:szCs w:val="24"/>
              </w:rPr>
              <w:t>037</w:t>
            </w:r>
            <w:r w:rsidRPr="00D27CAE">
              <w:rPr>
                <w:sz w:val="24"/>
                <w:szCs w:val="24"/>
              </w:rPr>
              <w:t xml:space="preserve"> </w:t>
            </w:r>
            <w:r w:rsidR="0026645F">
              <w:rPr>
                <w:sz w:val="24"/>
                <w:szCs w:val="24"/>
              </w:rPr>
              <w:t>1526</w:t>
            </w:r>
            <w:r w:rsidRPr="00D27CAE">
              <w:rPr>
                <w:sz w:val="24"/>
                <w:szCs w:val="24"/>
              </w:rPr>
              <w:t xml:space="preserve"> – </w:t>
            </w:r>
            <w:r w:rsidR="0026645F" w:rsidRPr="008628A2">
              <w:rPr>
                <w:b/>
                <w:sz w:val="24"/>
                <w:szCs w:val="24"/>
              </w:rPr>
              <w:t>Liliju</w:t>
            </w:r>
            <w:r w:rsidRPr="008628A2">
              <w:rPr>
                <w:b/>
                <w:sz w:val="24"/>
                <w:szCs w:val="24"/>
              </w:rPr>
              <w:t xml:space="preserve"> ielā </w:t>
            </w:r>
            <w:r w:rsidR="0026645F" w:rsidRPr="008628A2">
              <w:rPr>
                <w:b/>
                <w:sz w:val="24"/>
                <w:szCs w:val="24"/>
              </w:rPr>
              <w:t>9</w:t>
            </w:r>
            <w:r w:rsidRPr="008628A2">
              <w:rPr>
                <w:b/>
                <w:sz w:val="24"/>
                <w:szCs w:val="24"/>
              </w:rPr>
              <w:t>, Daugavpilī, 0,0</w:t>
            </w:r>
            <w:r w:rsidR="0026645F" w:rsidRPr="008628A2">
              <w:rPr>
                <w:b/>
                <w:sz w:val="24"/>
                <w:szCs w:val="24"/>
              </w:rPr>
              <w:t>688</w:t>
            </w:r>
            <w:r w:rsidRPr="008628A2">
              <w:rPr>
                <w:b/>
                <w:sz w:val="24"/>
                <w:szCs w:val="24"/>
              </w:rPr>
              <w:t xml:space="preserve"> ha platībā</w:t>
            </w:r>
            <w:r w:rsidRPr="00D27CAE">
              <w:rPr>
                <w:sz w:val="24"/>
                <w:szCs w:val="24"/>
              </w:rPr>
              <w:t xml:space="preserve">. Zemes vienībai Nekustamā īpašuma valsts kadastra informācijas sistēmā noteikts statuss – „nekustamais īpašums”. 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w:t>
            </w:r>
          </w:p>
          <w:p w:rsidR="0032381F" w:rsidRDefault="0026645F" w:rsidP="003D3DCF">
            <w:pPr>
              <w:spacing w:after="0" w:line="240" w:lineRule="auto"/>
              <w:ind w:firstLine="720"/>
              <w:jc w:val="both"/>
              <w:rPr>
                <w:sz w:val="24"/>
                <w:szCs w:val="24"/>
              </w:rPr>
            </w:pPr>
            <w:r>
              <w:rPr>
                <w:sz w:val="24"/>
                <w:szCs w:val="24"/>
              </w:rPr>
              <w:t>Z</w:t>
            </w:r>
            <w:r w:rsidR="00D27CAE" w:rsidRPr="00D27CAE">
              <w:rPr>
                <w:sz w:val="24"/>
                <w:szCs w:val="24"/>
              </w:rPr>
              <w:t xml:space="preserve">emes vienības </w:t>
            </w:r>
            <w:r w:rsidRPr="0026645F">
              <w:rPr>
                <w:sz w:val="24"/>
                <w:szCs w:val="24"/>
              </w:rPr>
              <w:t>54/100 domājamā daļ</w:t>
            </w:r>
            <w:r>
              <w:rPr>
                <w:sz w:val="24"/>
                <w:szCs w:val="24"/>
              </w:rPr>
              <w:t xml:space="preserve">a un uz zemes vienības esošās </w:t>
            </w:r>
            <w:r w:rsidR="00D27CAE" w:rsidRPr="00D27CAE">
              <w:rPr>
                <w:sz w:val="24"/>
                <w:szCs w:val="24"/>
              </w:rPr>
              <w:t xml:space="preserve">būves (būvju kadastra apzīmējumi </w:t>
            </w:r>
            <w:r w:rsidRPr="0026645F">
              <w:rPr>
                <w:sz w:val="24"/>
                <w:szCs w:val="24"/>
              </w:rPr>
              <w:t xml:space="preserve">0500 037 1526 </w:t>
            </w:r>
            <w:r w:rsidR="00D27CAE" w:rsidRPr="00D27CAE">
              <w:rPr>
                <w:sz w:val="24"/>
                <w:szCs w:val="24"/>
              </w:rPr>
              <w:t xml:space="preserve">001, </w:t>
            </w:r>
            <w:r w:rsidRPr="0026645F">
              <w:rPr>
                <w:sz w:val="24"/>
                <w:szCs w:val="24"/>
              </w:rPr>
              <w:t>0500 037 1526</w:t>
            </w:r>
            <w:r>
              <w:rPr>
                <w:sz w:val="24"/>
                <w:szCs w:val="24"/>
              </w:rPr>
              <w:t xml:space="preserve"> 004</w:t>
            </w:r>
            <w:r w:rsidR="00D27CAE" w:rsidRPr="00D27CAE">
              <w:rPr>
                <w:sz w:val="24"/>
                <w:szCs w:val="24"/>
              </w:rPr>
              <w:t xml:space="preserve">, </w:t>
            </w:r>
            <w:r w:rsidRPr="0026645F">
              <w:rPr>
                <w:sz w:val="24"/>
                <w:szCs w:val="24"/>
              </w:rPr>
              <w:t xml:space="preserve">0500 037 1526 </w:t>
            </w:r>
            <w:r w:rsidR="00D27CAE" w:rsidRPr="00D27CAE">
              <w:rPr>
                <w:sz w:val="24"/>
                <w:szCs w:val="24"/>
              </w:rPr>
              <w:t>00</w:t>
            </w:r>
            <w:r>
              <w:rPr>
                <w:sz w:val="24"/>
                <w:szCs w:val="24"/>
              </w:rPr>
              <w:t xml:space="preserve">5, </w:t>
            </w:r>
            <w:r w:rsidRPr="0026645F">
              <w:rPr>
                <w:sz w:val="24"/>
                <w:szCs w:val="24"/>
              </w:rPr>
              <w:t xml:space="preserve">0500 037 1526 </w:t>
            </w:r>
            <w:r w:rsidR="00D27CAE" w:rsidRPr="00D27CAE">
              <w:rPr>
                <w:sz w:val="24"/>
                <w:szCs w:val="24"/>
              </w:rPr>
              <w:t>00</w:t>
            </w:r>
            <w:r>
              <w:rPr>
                <w:sz w:val="24"/>
                <w:szCs w:val="24"/>
              </w:rPr>
              <w:t xml:space="preserve">7 un </w:t>
            </w:r>
            <w:r w:rsidRPr="0026645F">
              <w:rPr>
                <w:sz w:val="24"/>
                <w:szCs w:val="24"/>
              </w:rPr>
              <w:t>0500 037 1526</w:t>
            </w:r>
            <w:r>
              <w:rPr>
                <w:sz w:val="24"/>
                <w:szCs w:val="24"/>
              </w:rPr>
              <w:t xml:space="preserve"> 008</w:t>
            </w:r>
            <w:r w:rsidR="00D27CAE" w:rsidRPr="00D27CAE">
              <w:rPr>
                <w:sz w:val="24"/>
                <w:szCs w:val="24"/>
              </w:rPr>
              <w:t>)</w:t>
            </w:r>
            <w:r>
              <w:rPr>
                <w:sz w:val="24"/>
                <w:szCs w:val="24"/>
              </w:rPr>
              <w:t xml:space="preserve"> </w:t>
            </w:r>
            <w:r w:rsidR="008628A2">
              <w:rPr>
                <w:sz w:val="24"/>
                <w:szCs w:val="24"/>
              </w:rPr>
              <w:t>nostiprinātas</w:t>
            </w:r>
            <w:r w:rsidR="00D27CAE" w:rsidRPr="00D27CAE">
              <w:rPr>
                <w:sz w:val="24"/>
                <w:szCs w:val="24"/>
              </w:rPr>
              <w:t xml:space="preserve"> zemesgrāmatā </w:t>
            </w:r>
            <w:r w:rsidR="008628A2">
              <w:rPr>
                <w:sz w:val="24"/>
                <w:szCs w:val="24"/>
              </w:rPr>
              <w:t xml:space="preserve">uz </w:t>
            </w:r>
            <w:r w:rsidR="0032381F">
              <w:rPr>
                <w:sz w:val="24"/>
                <w:szCs w:val="24"/>
              </w:rPr>
              <w:t>fiziska</w:t>
            </w:r>
            <w:r w:rsidR="008628A2">
              <w:rPr>
                <w:sz w:val="24"/>
                <w:szCs w:val="24"/>
              </w:rPr>
              <w:t>s</w:t>
            </w:r>
            <w:r w:rsidR="0032381F">
              <w:rPr>
                <w:sz w:val="24"/>
                <w:szCs w:val="24"/>
              </w:rPr>
              <w:t xml:space="preserve"> persona</w:t>
            </w:r>
            <w:r w:rsidR="008628A2">
              <w:rPr>
                <w:sz w:val="24"/>
                <w:szCs w:val="24"/>
              </w:rPr>
              <w:t>s vārda</w:t>
            </w:r>
            <w:r w:rsidR="0032381F">
              <w:rPr>
                <w:sz w:val="24"/>
                <w:szCs w:val="24"/>
              </w:rPr>
              <w:t xml:space="preserve"> </w:t>
            </w:r>
            <w:r w:rsidR="00D27CAE" w:rsidRPr="00D27CAE">
              <w:rPr>
                <w:sz w:val="24"/>
                <w:szCs w:val="24"/>
              </w:rPr>
              <w:t>Daugavpils pilsētas zemesgrāmatas nodalījumā Nr.100000</w:t>
            </w:r>
            <w:r>
              <w:rPr>
                <w:sz w:val="24"/>
                <w:szCs w:val="24"/>
              </w:rPr>
              <w:t>237360</w:t>
            </w:r>
            <w:r w:rsidR="00D27CAE" w:rsidRPr="00D27CAE">
              <w:rPr>
                <w:sz w:val="24"/>
                <w:szCs w:val="24"/>
              </w:rPr>
              <w:t xml:space="preserve"> nekustamā īpašuma (nekustamā īpašuma kadastra Nr. 0500 </w:t>
            </w:r>
            <w:r>
              <w:rPr>
                <w:sz w:val="24"/>
                <w:szCs w:val="24"/>
              </w:rPr>
              <w:t>037</w:t>
            </w:r>
            <w:r w:rsidR="00D27CAE" w:rsidRPr="00D27CAE">
              <w:rPr>
                <w:sz w:val="24"/>
                <w:szCs w:val="24"/>
              </w:rPr>
              <w:t xml:space="preserve"> </w:t>
            </w:r>
            <w:r>
              <w:rPr>
                <w:sz w:val="24"/>
                <w:szCs w:val="24"/>
              </w:rPr>
              <w:t>1526</w:t>
            </w:r>
            <w:r w:rsidR="00D27CAE" w:rsidRPr="00D27CAE">
              <w:rPr>
                <w:sz w:val="24"/>
                <w:szCs w:val="24"/>
              </w:rPr>
              <w:t xml:space="preserve">) </w:t>
            </w:r>
            <w:r>
              <w:rPr>
                <w:sz w:val="24"/>
                <w:szCs w:val="24"/>
              </w:rPr>
              <w:t>Liliju</w:t>
            </w:r>
            <w:r w:rsidR="00D27CAE" w:rsidRPr="00D27CAE">
              <w:rPr>
                <w:sz w:val="24"/>
                <w:szCs w:val="24"/>
              </w:rPr>
              <w:t xml:space="preserve"> ielā </w:t>
            </w:r>
            <w:r>
              <w:rPr>
                <w:sz w:val="24"/>
                <w:szCs w:val="24"/>
              </w:rPr>
              <w:t>9</w:t>
            </w:r>
            <w:r w:rsidR="00D27CAE" w:rsidRPr="00D27CAE">
              <w:rPr>
                <w:sz w:val="24"/>
                <w:szCs w:val="24"/>
              </w:rPr>
              <w:t>, Daugavpilī</w:t>
            </w:r>
            <w:r w:rsidR="003D3DCF">
              <w:rPr>
                <w:sz w:val="24"/>
                <w:szCs w:val="24"/>
              </w:rPr>
              <w:t>, sastāvā</w:t>
            </w:r>
            <w:r w:rsidR="00A90120">
              <w:rPr>
                <w:sz w:val="24"/>
                <w:szCs w:val="24"/>
              </w:rPr>
              <w:t xml:space="preserve"> (lēmuma datums:10.03.2014.).</w:t>
            </w:r>
          </w:p>
          <w:p w:rsidR="00D27CAE" w:rsidRPr="00D27CAE" w:rsidRDefault="0032381F" w:rsidP="00D27CAE">
            <w:pPr>
              <w:spacing w:after="0" w:line="240" w:lineRule="auto"/>
              <w:jc w:val="both"/>
              <w:rPr>
                <w:sz w:val="24"/>
                <w:szCs w:val="24"/>
              </w:rPr>
            </w:pPr>
            <w:r>
              <w:rPr>
                <w:sz w:val="24"/>
                <w:szCs w:val="24"/>
              </w:rPr>
              <w:t xml:space="preserve">Attiecīgi 46/100 domājamās daļas no zemes vienības </w:t>
            </w:r>
            <w:r w:rsidR="00D27CAE" w:rsidRPr="00D27CAE">
              <w:rPr>
                <w:sz w:val="24"/>
                <w:szCs w:val="24"/>
              </w:rPr>
              <w:t xml:space="preserve">piekrīt valstij. </w:t>
            </w:r>
          </w:p>
          <w:p w:rsidR="00D27CAE" w:rsidRPr="00D27CAE" w:rsidRDefault="008628A2" w:rsidP="003D3DCF">
            <w:pPr>
              <w:spacing w:after="0" w:line="240" w:lineRule="auto"/>
              <w:ind w:firstLine="720"/>
              <w:jc w:val="both"/>
              <w:rPr>
                <w:sz w:val="24"/>
                <w:szCs w:val="24"/>
              </w:rPr>
            </w:pPr>
            <w:r>
              <w:rPr>
                <w:sz w:val="24"/>
                <w:szCs w:val="24"/>
              </w:rPr>
              <w:t xml:space="preserve">Saskaņā ar </w:t>
            </w:r>
            <w:r w:rsidR="00D27CAE" w:rsidRPr="00D27CAE">
              <w:rPr>
                <w:sz w:val="24"/>
                <w:szCs w:val="24"/>
              </w:rPr>
              <w:t>Daugavpils pilsētas zemes komisija</w:t>
            </w:r>
            <w:r>
              <w:rPr>
                <w:sz w:val="24"/>
                <w:szCs w:val="24"/>
              </w:rPr>
              <w:t>s</w:t>
            </w:r>
            <w:r w:rsidR="00D27CAE" w:rsidRPr="00D27CAE">
              <w:rPr>
                <w:sz w:val="24"/>
                <w:szCs w:val="24"/>
              </w:rPr>
              <w:t xml:space="preserve"> 2018.gada 1.jūnija izziņ</w:t>
            </w:r>
            <w:r>
              <w:rPr>
                <w:sz w:val="24"/>
                <w:szCs w:val="24"/>
              </w:rPr>
              <w:t>u</w:t>
            </w:r>
            <w:r w:rsidR="00D27CAE" w:rsidRPr="00D27CAE">
              <w:rPr>
                <w:sz w:val="24"/>
                <w:szCs w:val="24"/>
              </w:rPr>
              <w:t xml:space="preserve"> Nr.1.3.-6/5</w:t>
            </w:r>
            <w:r>
              <w:rPr>
                <w:sz w:val="24"/>
                <w:szCs w:val="24"/>
              </w:rPr>
              <w:t>8</w:t>
            </w:r>
            <w:r w:rsidR="00D27CAE" w:rsidRPr="00D27CAE">
              <w:rPr>
                <w:sz w:val="24"/>
                <w:szCs w:val="24"/>
              </w:rPr>
              <w:t xml:space="preserve"> </w:t>
            </w:r>
            <w:r w:rsidRPr="00D27CAE">
              <w:rPr>
                <w:sz w:val="24"/>
                <w:szCs w:val="24"/>
              </w:rPr>
              <w:t xml:space="preserve">minētais zemesgabals </w:t>
            </w:r>
            <w:r w:rsidR="00D27CAE" w:rsidRPr="00D27CAE">
              <w:rPr>
                <w:sz w:val="24"/>
                <w:szCs w:val="24"/>
              </w:rPr>
              <w:t>uz 1940.gada 21.jūliju piederēja fiziskai personai</w:t>
            </w:r>
            <w:r w:rsidR="009461BD">
              <w:rPr>
                <w:sz w:val="24"/>
                <w:szCs w:val="24"/>
              </w:rPr>
              <w:t xml:space="preserve"> uz 54/100 domājamām daļām.</w:t>
            </w:r>
            <w:r w:rsidR="00D27CAE" w:rsidRPr="00D27CAE">
              <w:rPr>
                <w:sz w:val="24"/>
                <w:szCs w:val="24"/>
              </w:rPr>
              <w:t xml:space="preserve"> Daugavpils pilsētas zemes komisijā netika reģistrēti pieprasījumi īpašuma tiesību atjaunošanai no bijušajiem zemesgabala īpašniekiem vai to mantiniekiem.</w:t>
            </w:r>
          </w:p>
          <w:p w:rsidR="00D27CAE" w:rsidRPr="00D27CAE" w:rsidRDefault="00D27CAE" w:rsidP="003D3DCF">
            <w:pPr>
              <w:spacing w:after="0" w:line="240" w:lineRule="auto"/>
              <w:ind w:firstLine="720"/>
              <w:jc w:val="both"/>
              <w:rPr>
                <w:sz w:val="24"/>
                <w:szCs w:val="24"/>
              </w:rPr>
            </w:pPr>
            <w:r w:rsidRPr="00D27CAE">
              <w:rPr>
                <w:sz w:val="24"/>
                <w:szCs w:val="24"/>
              </w:rPr>
              <w:t>Likuma „Par zemes reformas pabeigšanu pilsētās” 2.panta pirmajā daļā ir noteikts termiņš</w:t>
            </w:r>
            <w:r w:rsidR="009461BD">
              <w:rPr>
                <w:sz w:val="24"/>
                <w:szCs w:val="24"/>
              </w:rPr>
              <w:t xml:space="preserve">, </w:t>
            </w:r>
            <w:r w:rsidRPr="00D27CAE">
              <w:rPr>
                <w:sz w:val="24"/>
                <w:szCs w:val="24"/>
              </w:rPr>
              <w:t xml:space="preserve">līdz kuram Latvijas pilsoņi - dzīvojamās ēkas īpašnieki vai augļu dārza lietotāji, kuriem zeme piešķirta augļu dārza ierīkošanai ar apbūves tiesībām, varēja pieteikties uz zemes iegūšanu īpašumā par maksu, un tas </w:t>
            </w:r>
            <w:r w:rsidR="00806D85">
              <w:rPr>
                <w:sz w:val="24"/>
                <w:szCs w:val="24"/>
              </w:rPr>
              <w:t>bija</w:t>
            </w:r>
            <w:r w:rsidRPr="00D27CAE">
              <w:rPr>
                <w:sz w:val="24"/>
                <w:szCs w:val="24"/>
              </w:rPr>
              <w:t xml:space="preserve"> līdz 1999.gada 1.martam. Savukārt saskaņā ar likuma „Par zemes reformas pabeigšanu pilsētās” 2.panta trešo daļu, ja dokumenti n</w:t>
            </w:r>
            <w:r w:rsidR="00920284">
              <w:rPr>
                <w:sz w:val="24"/>
                <w:szCs w:val="24"/>
              </w:rPr>
              <w:t xml:space="preserve">etika </w:t>
            </w:r>
            <w:r w:rsidRPr="00D27CAE">
              <w:rPr>
                <w:sz w:val="24"/>
                <w:szCs w:val="24"/>
              </w:rPr>
              <w:t>iesniegti šajā likumā noteiktajā termiņā, tiesības izpirkt zemi saskaņā ar zemes reformas likumiem tika zaudētas.</w:t>
            </w:r>
          </w:p>
          <w:p w:rsidR="00D27CAE" w:rsidRPr="00D27CAE" w:rsidRDefault="00D27CAE" w:rsidP="003D3DCF">
            <w:pPr>
              <w:spacing w:after="0" w:line="240" w:lineRule="auto"/>
              <w:ind w:firstLine="720"/>
              <w:jc w:val="both"/>
              <w:rPr>
                <w:sz w:val="24"/>
                <w:szCs w:val="24"/>
              </w:rPr>
            </w:pPr>
            <w:r w:rsidRPr="00D27CAE">
              <w:rPr>
                <w:sz w:val="24"/>
                <w:szCs w:val="24"/>
              </w:rPr>
              <w:t>Ņemot vērā iepriekš minēto</w:t>
            </w:r>
            <w:r w:rsidR="009461BD">
              <w:rPr>
                <w:sz w:val="24"/>
                <w:szCs w:val="24"/>
              </w:rPr>
              <w:t>,</w:t>
            </w:r>
            <w:r w:rsidRPr="00D27CAE">
              <w:rPr>
                <w:sz w:val="24"/>
                <w:szCs w:val="24"/>
              </w:rPr>
              <w:t xml:space="preserve"> zemes vienība</w:t>
            </w:r>
            <w:r w:rsidR="00E52679">
              <w:rPr>
                <w:sz w:val="24"/>
                <w:szCs w:val="24"/>
              </w:rPr>
              <w:t>s 46/100 domājamās daļas</w:t>
            </w:r>
            <w:r w:rsidRPr="00D27CAE">
              <w:rPr>
                <w:sz w:val="24"/>
                <w:szCs w:val="24"/>
              </w:rPr>
              <w:t xml:space="preserve"> piekrīt valstij saskaņā ar likuma „Par valsts un pašvaldību zemes īpašuma tiesībām un to nostiprināšanu zemesgrāmatās” 2. panta otrās daļas 2.punktu, ko apliecina iepriekš minētā Daugavpils pilsētas zemes komisijas izziņa. </w:t>
            </w:r>
          </w:p>
          <w:p w:rsidR="00963F0A" w:rsidRDefault="00D27CAE" w:rsidP="00D27CAE">
            <w:pPr>
              <w:spacing w:after="0" w:line="240" w:lineRule="auto"/>
              <w:ind w:firstLine="720"/>
              <w:jc w:val="both"/>
              <w:rPr>
                <w:sz w:val="24"/>
                <w:szCs w:val="24"/>
              </w:rPr>
            </w:pPr>
            <w:r w:rsidRPr="00D27CAE">
              <w:rPr>
                <w:sz w:val="24"/>
                <w:szCs w:val="24"/>
              </w:rPr>
              <w:t xml:space="preserve">Valsts akciju sabiedrībā „Valsts nekustamie īpašumi” </w:t>
            </w:r>
            <w:r w:rsidR="008628A2">
              <w:rPr>
                <w:sz w:val="24"/>
                <w:szCs w:val="24"/>
              </w:rPr>
              <w:t>24</w:t>
            </w:r>
            <w:r w:rsidRPr="00D27CAE">
              <w:rPr>
                <w:sz w:val="24"/>
                <w:szCs w:val="24"/>
              </w:rPr>
              <w:t>.0</w:t>
            </w:r>
            <w:r w:rsidR="008628A2">
              <w:rPr>
                <w:sz w:val="24"/>
                <w:szCs w:val="24"/>
              </w:rPr>
              <w:t>5</w:t>
            </w:r>
            <w:r w:rsidRPr="00D27CAE">
              <w:rPr>
                <w:sz w:val="24"/>
                <w:szCs w:val="24"/>
              </w:rPr>
              <w:t>.2018. ar Nr. s/</w:t>
            </w:r>
            <w:r w:rsidR="008628A2">
              <w:rPr>
                <w:sz w:val="24"/>
                <w:szCs w:val="24"/>
              </w:rPr>
              <w:t>6858</w:t>
            </w:r>
            <w:r w:rsidRPr="00D27CAE">
              <w:rPr>
                <w:sz w:val="24"/>
                <w:szCs w:val="24"/>
              </w:rPr>
              <w:t xml:space="preserve"> ir reģistrēts </w:t>
            </w:r>
            <w:r w:rsidR="008628A2">
              <w:rPr>
                <w:sz w:val="24"/>
                <w:szCs w:val="24"/>
              </w:rPr>
              <w:t xml:space="preserve">būvju </w:t>
            </w:r>
            <w:r w:rsidRPr="00D27CAE">
              <w:rPr>
                <w:sz w:val="24"/>
                <w:szCs w:val="24"/>
              </w:rPr>
              <w:t>īpašnieces atsavināšanas ierosinājums.</w:t>
            </w:r>
          </w:p>
          <w:p w:rsidR="00D27CAE" w:rsidRDefault="00D27CAE" w:rsidP="00D27CAE">
            <w:pPr>
              <w:spacing w:after="0" w:line="240" w:lineRule="auto"/>
              <w:ind w:firstLine="720"/>
              <w:jc w:val="both"/>
              <w:rPr>
                <w:sz w:val="24"/>
                <w:szCs w:val="24"/>
              </w:rPr>
            </w:pPr>
          </w:p>
          <w:p w:rsidR="008628A2" w:rsidRPr="00D27CAE" w:rsidRDefault="008628A2" w:rsidP="008628A2">
            <w:pPr>
              <w:spacing w:after="0" w:line="240" w:lineRule="auto"/>
              <w:jc w:val="both"/>
              <w:rPr>
                <w:sz w:val="24"/>
                <w:szCs w:val="24"/>
              </w:rPr>
            </w:pPr>
            <w:r>
              <w:rPr>
                <w:sz w:val="24"/>
                <w:szCs w:val="24"/>
              </w:rPr>
              <w:t xml:space="preserve">2.3. </w:t>
            </w:r>
            <w:r w:rsidRPr="00D27CAE">
              <w:rPr>
                <w:b/>
                <w:sz w:val="24"/>
                <w:szCs w:val="24"/>
              </w:rPr>
              <w:t>294</w:t>
            </w:r>
            <w:r>
              <w:rPr>
                <w:b/>
                <w:sz w:val="24"/>
                <w:szCs w:val="24"/>
              </w:rPr>
              <w:t>9</w:t>
            </w:r>
            <w:r w:rsidRPr="00D27CAE">
              <w:rPr>
                <w:b/>
                <w:sz w:val="24"/>
                <w:szCs w:val="24"/>
              </w:rPr>
              <w:t>.punktu</w:t>
            </w:r>
            <w:r w:rsidRPr="00D27CAE">
              <w:rPr>
                <w:sz w:val="24"/>
                <w:szCs w:val="24"/>
              </w:rPr>
              <w:t xml:space="preserve"> –</w:t>
            </w:r>
            <w:r w:rsidRPr="008628A2">
              <w:rPr>
                <w:b/>
                <w:sz w:val="24"/>
                <w:szCs w:val="24"/>
              </w:rPr>
              <w:t>zemes vienīb</w:t>
            </w:r>
            <w:r>
              <w:rPr>
                <w:b/>
                <w:sz w:val="24"/>
                <w:szCs w:val="24"/>
              </w:rPr>
              <w:t>u</w:t>
            </w:r>
            <w:r w:rsidR="003D3DCF">
              <w:rPr>
                <w:b/>
                <w:sz w:val="24"/>
                <w:szCs w:val="24"/>
              </w:rPr>
              <w:t xml:space="preserve"> </w:t>
            </w:r>
            <w:r w:rsidRPr="00D27CAE">
              <w:rPr>
                <w:sz w:val="24"/>
                <w:szCs w:val="24"/>
              </w:rPr>
              <w:t xml:space="preserve"> ar kadastra apzīmējumu 0500 </w:t>
            </w:r>
            <w:r w:rsidR="003D3DCF">
              <w:rPr>
                <w:sz w:val="24"/>
                <w:szCs w:val="24"/>
              </w:rPr>
              <w:t>015</w:t>
            </w:r>
            <w:r w:rsidRPr="00D27CAE">
              <w:rPr>
                <w:sz w:val="24"/>
                <w:szCs w:val="24"/>
              </w:rPr>
              <w:t xml:space="preserve"> </w:t>
            </w:r>
            <w:r w:rsidR="003D3DCF">
              <w:rPr>
                <w:sz w:val="24"/>
                <w:szCs w:val="24"/>
              </w:rPr>
              <w:t>2311</w:t>
            </w:r>
            <w:r w:rsidRPr="00D27CAE">
              <w:rPr>
                <w:sz w:val="24"/>
                <w:szCs w:val="24"/>
              </w:rPr>
              <w:t xml:space="preserve"> – </w:t>
            </w:r>
            <w:r w:rsidR="003D3DCF">
              <w:rPr>
                <w:b/>
                <w:sz w:val="24"/>
                <w:szCs w:val="24"/>
              </w:rPr>
              <w:t>Lielā</w:t>
            </w:r>
            <w:r w:rsidRPr="008628A2">
              <w:rPr>
                <w:b/>
                <w:sz w:val="24"/>
                <w:szCs w:val="24"/>
              </w:rPr>
              <w:t xml:space="preserve"> ielā </w:t>
            </w:r>
            <w:r w:rsidR="003D3DCF">
              <w:rPr>
                <w:b/>
                <w:sz w:val="24"/>
                <w:szCs w:val="24"/>
              </w:rPr>
              <w:t>132A</w:t>
            </w:r>
            <w:r w:rsidRPr="008628A2">
              <w:rPr>
                <w:b/>
                <w:sz w:val="24"/>
                <w:szCs w:val="24"/>
              </w:rPr>
              <w:t>, Daugavpilī, 0,</w:t>
            </w:r>
            <w:r w:rsidR="003D3DCF">
              <w:rPr>
                <w:b/>
                <w:sz w:val="24"/>
                <w:szCs w:val="24"/>
              </w:rPr>
              <w:t>0044</w:t>
            </w:r>
            <w:r w:rsidRPr="008628A2">
              <w:rPr>
                <w:b/>
                <w:sz w:val="24"/>
                <w:szCs w:val="24"/>
              </w:rPr>
              <w:t xml:space="preserve"> ha platībā</w:t>
            </w:r>
            <w:r w:rsidRPr="00D27CAE">
              <w:rPr>
                <w:sz w:val="24"/>
                <w:szCs w:val="24"/>
              </w:rPr>
              <w:t>. Zemes vienībai Nekustamā īpašuma valsts kadastra informācijas sistēmā noteikts statuss – „</w:t>
            </w:r>
            <w:r w:rsidR="003D3DCF">
              <w:rPr>
                <w:sz w:val="24"/>
                <w:szCs w:val="24"/>
              </w:rPr>
              <w:t>rezerves zemes fonds</w:t>
            </w:r>
            <w:r w:rsidRPr="00D27CAE">
              <w:rPr>
                <w:sz w:val="24"/>
                <w:szCs w:val="24"/>
              </w:rPr>
              <w:t xml:space="preserve">”. </w:t>
            </w:r>
          </w:p>
          <w:p w:rsidR="008628A2" w:rsidRDefault="003D3DCF" w:rsidP="008628A2">
            <w:pPr>
              <w:spacing w:after="0" w:line="240" w:lineRule="auto"/>
              <w:jc w:val="both"/>
              <w:rPr>
                <w:sz w:val="24"/>
                <w:szCs w:val="24"/>
              </w:rPr>
            </w:pPr>
            <w:r>
              <w:rPr>
                <w:sz w:val="24"/>
                <w:szCs w:val="24"/>
              </w:rPr>
              <w:t>U</w:t>
            </w:r>
            <w:r w:rsidR="008628A2">
              <w:rPr>
                <w:sz w:val="24"/>
                <w:szCs w:val="24"/>
              </w:rPr>
              <w:t xml:space="preserve">z zemes vienības esošās </w:t>
            </w:r>
            <w:r w:rsidR="008628A2" w:rsidRPr="00D27CAE">
              <w:rPr>
                <w:sz w:val="24"/>
                <w:szCs w:val="24"/>
              </w:rPr>
              <w:t xml:space="preserve">būves (būvju kadastra apzīmējumi </w:t>
            </w:r>
            <w:r w:rsidRPr="003D3DCF">
              <w:rPr>
                <w:sz w:val="24"/>
                <w:szCs w:val="24"/>
              </w:rPr>
              <w:t xml:space="preserve">0500 015 2311 </w:t>
            </w:r>
            <w:r w:rsidR="008628A2" w:rsidRPr="00D27CAE">
              <w:rPr>
                <w:sz w:val="24"/>
                <w:szCs w:val="24"/>
              </w:rPr>
              <w:t>001</w:t>
            </w:r>
            <w:r>
              <w:rPr>
                <w:sz w:val="24"/>
                <w:szCs w:val="24"/>
              </w:rPr>
              <w:t xml:space="preserve"> un </w:t>
            </w:r>
            <w:r w:rsidR="008628A2" w:rsidRPr="00D27CAE">
              <w:rPr>
                <w:sz w:val="24"/>
                <w:szCs w:val="24"/>
              </w:rPr>
              <w:t xml:space="preserve"> </w:t>
            </w:r>
            <w:r w:rsidRPr="003D3DCF">
              <w:rPr>
                <w:sz w:val="24"/>
                <w:szCs w:val="24"/>
              </w:rPr>
              <w:t>0500 015 2311 00</w:t>
            </w:r>
            <w:r>
              <w:rPr>
                <w:sz w:val="24"/>
                <w:szCs w:val="24"/>
              </w:rPr>
              <w:t xml:space="preserve">2) </w:t>
            </w:r>
            <w:r w:rsidR="008628A2">
              <w:rPr>
                <w:sz w:val="24"/>
                <w:szCs w:val="24"/>
              </w:rPr>
              <w:t>nostiprinātas</w:t>
            </w:r>
            <w:r w:rsidR="008628A2" w:rsidRPr="00D27CAE">
              <w:rPr>
                <w:sz w:val="24"/>
                <w:szCs w:val="24"/>
              </w:rPr>
              <w:t xml:space="preserve"> zemesgrāmatā </w:t>
            </w:r>
            <w:r w:rsidR="008628A2">
              <w:rPr>
                <w:sz w:val="24"/>
                <w:szCs w:val="24"/>
              </w:rPr>
              <w:t xml:space="preserve">uz fiziskas personas vārda </w:t>
            </w:r>
            <w:r w:rsidR="008628A2" w:rsidRPr="00D27CAE">
              <w:rPr>
                <w:sz w:val="24"/>
                <w:szCs w:val="24"/>
              </w:rPr>
              <w:t>Daugavpils pilsētas zemesgrāmatas nodalījumā Nr.100000</w:t>
            </w:r>
            <w:r>
              <w:rPr>
                <w:sz w:val="24"/>
                <w:szCs w:val="24"/>
              </w:rPr>
              <w:t>164068</w:t>
            </w:r>
            <w:r w:rsidR="008628A2" w:rsidRPr="00D27CAE">
              <w:rPr>
                <w:sz w:val="24"/>
                <w:szCs w:val="24"/>
              </w:rPr>
              <w:t xml:space="preserve"> nekustamā īpašuma (nekustamā īpašuma kadastra Nr. 0500 </w:t>
            </w:r>
            <w:r>
              <w:rPr>
                <w:sz w:val="24"/>
                <w:szCs w:val="24"/>
              </w:rPr>
              <w:t>515</w:t>
            </w:r>
            <w:r w:rsidR="008628A2" w:rsidRPr="00D27CAE">
              <w:rPr>
                <w:sz w:val="24"/>
                <w:szCs w:val="24"/>
              </w:rPr>
              <w:t xml:space="preserve"> </w:t>
            </w:r>
            <w:r>
              <w:rPr>
                <w:sz w:val="24"/>
                <w:szCs w:val="24"/>
              </w:rPr>
              <w:t>2305</w:t>
            </w:r>
            <w:r w:rsidR="008628A2" w:rsidRPr="00D27CAE">
              <w:rPr>
                <w:sz w:val="24"/>
                <w:szCs w:val="24"/>
              </w:rPr>
              <w:t xml:space="preserve">) </w:t>
            </w:r>
            <w:r>
              <w:rPr>
                <w:sz w:val="24"/>
                <w:szCs w:val="24"/>
              </w:rPr>
              <w:t>Lielā ielā 132A</w:t>
            </w:r>
            <w:r w:rsidR="008628A2" w:rsidRPr="00D27CAE">
              <w:rPr>
                <w:sz w:val="24"/>
                <w:szCs w:val="24"/>
              </w:rPr>
              <w:t>, Daugavpilī</w:t>
            </w:r>
            <w:r>
              <w:rPr>
                <w:sz w:val="24"/>
                <w:szCs w:val="24"/>
              </w:rPr>
              <w:t>, sastāvā</w:t>
            </w:r>
            <w:r w:rsidR="00A90120">
              <w:rPr>
                <w:sz w:val="24"/>
                <w:szCs w:val="24"/>
              </w:rPr>
              <w:t xml:space="preserve"> (</w:t>
            </w:r>
            <w:r w:rsidR="00DE21A0">
              <w:rPr>
                <w:sz w:val="24"/>
                <w:szCs w:val="24"/>
              </w:rPr>
              <w:t xml:space="preserve">lēmuma datums: </w:t>
            </w:r>
            <w:r w:rsidR="00A90120">
              <w:rPr>
                <w:sz w:val="24"/>
                <w:szCs w:val="24"/>
              </w:rPr>
              <w:t>03.08.2018.).</w:t>
            </w:r>
          </w:p>
          <w:p w:rsidR="008628A2" w:rsidRPr="00D27CAE" w:rsidRDefault="008628A2" w:rsidP="003D3DCF">
            <w:pPr>
              <w:spacing w:after="0" w:line="240" w:lineRule="auto"/>
              <w:ind w:firstLine="720"/>
              <w:jc w:val="both"/>
              <w:rPr>
                <w:sz w:val="24"/>
                <w:szCs w:val="24"/>
              </w:rPr>
            </w:pPr>
            <w:r>
              <w:rPr>
                <w:sz w:val="24"/>
                <w:szCs w:val="24"/>
              </w:rPr>
              <w:t xml:space="preserve">Saskaņā ar </w:t>
            </w:r>
            <w:r w:rsidRPr="00D27CAE">
              <w:rPr>
                <w:sz w:val="24"/>
                <w:szCs w:val="24"/>
              </w:rPr>
              <w:t>Daugavpils pilsētas zemes komisija</w:t>
            </w:r>
            <w:r>
              <w:rPr>
                <w:sz w:val="24"/>
                <w:szCs w:val="24"/>
              </w:rPr>
              <w:t>s</w:t>
            </w:r>
            <w:r w:rsidRPr="00D27CAE">
              <w:rPr>
                <w:sz w:val="24"/>
                <w:szCs w:val="24"/>
              </w:rPr>
              <w:t xml:space="preserve"> 2018.gada </w:t>
            </w:r>
            <w:r w:rsidR="003D3DCF">
              <w:rPr>
                <w:sz w:val="24"/>
                <w:szCs w:val="24"/>
              </w:rPr>
              <w:t>30</w:t>
            </w:r>
            <w:r w:rsidRPr="00D27CAE">
              <w:rPr>
                <w:sz w:val="24"/>
                <w:szCs w:val="24"/>
              </w:rPr>
              <w:t>.</w:t>
            </w:r>
            <w:r w:rsidR="003D3DCF">
              <w:rPr>
                <w:sz w:val="24"/>
                <w:szCs w:val="24"/>
              </w:rPr>
              <w:t>augusta</w:t>
            </w:r>
            <w:r w:rsidRPr="00D27CAE">
              <w:rPr>
                <w:sz w:val="24"/>
                <w:szCs w:val="24"/>
              </w:rPr>
              <w:t xml:space="preserve"> izziņ</w:t>
            </w:r>
            <w:r>
              <w:rPr>
                <w:sz w:val="24"/>
                <w:szCs w:val="24"/>
              </w:rPr>
              <w:t>u</w:t>
            </w:r>
            <w:r w:rsidRPr="00D27CAE">
              <w:rPr>
                <w:sz w:val="24"/>
                <w:szCs w:val="24"/>
              </w:rPr>
              <w:t xml:space="preserve"> Nr.1.3.-6/</w:t>
            </w:r>
            <w:r w:rsidR="003D3DCF">
              <w:rPr>
                <w:sz w:val="24"/>
                <w:szCs w:val="24"/>
              </w:rPr>
              <w:t>91</w:t>
            </w:r>
            <w:r w:rsidRPr="00D27CAE">
              <w:rPr>
                <w:sz w:val="24"/>
                <w:szCs w:val="24"/>
              </w:rPr>
              <w:t xml:space="preserve"> minētais zemesgabals uz 1940.gada 21.jūliju piederēja fiziskai personai. Daugavpils pilsētas zemes komisijā netika reģistrēti pieprasījumi īpašuma tiesību atjaunošanai no bijušajiem zemesgabala īpašniekiem vai to mantiniekiem.</w:t>
            </w:r>
          </w:p>
          <w:p w:rsidR="008628A2" w:rsidRPr="00D27CAE" w:rsidRDefault="008628A2" w:rsidP="003D3DCF">
            <w:pPr>
              <w:spacing w:after="0" w:line="240" w:lineRule="auto"/>
              <w:ind w:firstLine="720"/>
              <w:jc w:val="both"/>
              <w:rPr>
                <w:sz w:val="24"/>
                <w:szCs w:val="24"/>
              </w:rPr>
            </w:pPr>
            <w:r w:rsidRPr="00D27CAE">
              <w:rPr>
                <w:sz w:val="24"/>
                <w:szCs w:val="24"/>
              </w:rPr>
              <w:t>Likuma „Par zemes reformas pabeigšanu pilsētās” 2.panta pirmajā daļā ir noteikts termiņš</w:t>
            </w:r>
            <w:r w:rsidR="009461BD">
              <w:rPr>
                <w:sz w:val="24"/>
                <w:szCs w:val="24"/>
              </w:rPr>
              <w:t>,</w:t>
            </w:r>
            <w:r w:rsidRPr="00D27CAE">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sidR="00806D85">
              <w:rPr>
                <w:sz w:val="24"/>
                <w:szCs w:val="24"/>
              </w:rPr>
              <w:t>bija</w:t>
            </w:r>
            <w:r w:rsidRPr="00D27CAE">
              <w:rPr>
                <w:sz w:val="24"/>
                <w:szCs w:val="24"/>
              </w:rPr>
              <w:t xml:space="preserve"> līdz 1999.gada 1.martam. Savukārt saskaņā ar likuma „Par zemes reformas pabeigšanu pilsētās” 2.panta trešo daļu, ja dokumenti n</w:t>
            </w:r>
            <w:r w:rsidR="00920284">
              <w:rPr>
                <w:sz w:val="24"/>
                <w:szCs w:val="24"/>
              </w:rPr>
              <w:t xml:space="preserve">etika </w:t>
            </w:r>
            <w:r w:rsidRPr="00D27CAE">
              <w:rPr>
                <w:sz w:val="24"/>
                <w:szCs w:val="24"/>
              </w:rPr>
              <w:t>iesniegti šajā likumā noteiktajā termiņā, tiesības izpirkt zemi saskaņā ar zemes reformas likumiem tika zaudētas.</w:t>
            </w:r>
          </w:p>
          <w:p w:rsidR="008628A2" w:rsidRPr="00D27CAE" w:rsidRDefault="008628A2" w:rsidP="009461BD">
            <w:pPr>
              <w:spacing w:after="0" w:line="240" w:lineRule="auto"/>
              <w:ind w:firstLine="720"/>
              <w:jc w:val="both"/>
              <w:rPr>
                <w:sz w:val="24"/>
                <w:szCs w:val="24"/>
              </w:rPr>
            </w:pPr>
            <w:r w:rsidRPr="00D27CAE">
              <w:rPr>
                <w:sz w:val="24"/>
                <w:szCs w:val="24"/>
              </w:rPr>
              <w:t>Ņemot vērā iepriekš minēto</w:t>
            </w:r>
            <w:r w:rsidR="009461BD">
              <w:rPr>
                <w:sz w:val="24"/>
                <w:szCs w:val="24"/>
              </w:rPr>
              <w:t>,</w:t>
            </w:r>
            <w:r w:rsidRPr="00D27CAE">
              <w:rPr>
                <w:sz w:val="24"/>
                <w:szCs w:val="24"/>
              </w:rPr>
              <w:t xml:space="preserve"> zemes vienība piekrīt valstij saskaņā ar likuma „Par valsts un pašvaldību zemes īpašuma tiesībām un to nostiprināšanu zemesgrāmatās” 2. panta otrās daļas 2.punktu, ko apliecina iepriekš minētā Daugavpils pilsētas zemes komisijas izziņa. </w:t>
            </w:r>
          </w:p>
          <w:p w:rsidR="008628A2" w:rsidRDefault="008628A2" w:rsidP="008628A2">
            <w:pPr>
              <w:spacing w:after="0" w:line="240" w:lineRule="auto"/>
              <w:ind w:firstLine="720"/>
              <w:jc w:val="both"/>
              <w:rPr>
                <w:sz w:val="24"/>
                <w:szCs w:val="24"/>
              </w:rPr>
            </w:pPr>
            <w:r w:rsidRPr="00D27CAE">
              <w:rPr>
                <w:sz w:val="24"/>
                <w:szCs w:val="24"/>
              </w:rPr>
              <w:t xml:space="preserve">Valsts akciju sabiedrībā „Valsts nekustamie īpašumi” </w:t>
            </w:r>
            <w:r w:rsidR="00806D85">
              <w:rPr>
                <w:sz w:val="24"/>
                <w:szCs w:val="24"/>
              </w:rPr>
              <w:t>13</w:t>
            </w:r>
            <w:r w:rsidRPr="00D27CAE">
              <w:rPr>
                <w:sz w:val="24"/>
                <w:szCs w:val="24"/>
              </w:rPr>
              <w:t>.0</w:t>
            </w:r>
            <w:r w:rsidR="00806D85">
              <w:rPr>
                <w:sz w:val="24"/>
                <w:szCs w:val="24"/>
              </w:rPr>
              <w:t>8</w:t>
            </w:r>
            <w:r w:rsidRPr="00D27CAE">
              <w:rPr>
                <w:sz w:val="24"/>
                <w:szCs w:val="24"/>
              </w:rPr>
              <w:t>.2018. ar Nr.</w:t>
            </w:r>
            <w:r w:rsidR="00806D85">
              <w:rPr>
                <w:sz w:val="24"/>
                <w:szCs w:val="24"/>
              </w:rPr>
              <w:t> </w:t>
            </w:r>
            <w:r w:rsidRPr="00D27CAE">
              <w:rPr>
                <w:sz w:val="24"/>
                <w:szCs w:val="24"/>
              </w:rPr>
              <w:t>s/</w:t>
            </w:r>
            <w:r w:rsidR="00806D85">
              <w:rPr>
                <w:sz w:val="24"/>
                <w:szCs w:val="24"/>
              </w:rPr>
              <w:t>10373</w:t>
            </w:r>
            <w:r w:rsidRPr="00D27CAE">
              <w:rPr>
                <w:sz w:val="24"/>
                <w:szCs w:val="24"/>
              </w:rPr>
              <w:t xml:space="preserve"> ir reģistrēts </w:t>
            </w:r>
            <w:r>
              <w:rPr>
                <w:sz w:val="24"/>
                <w:szCs w:val="24"/>
              </w:rPr>
              <w:t xml:space="preserve">būvju </w:t>
            </w:r>
            <w:r w:rsidRPr="00D27CAE">
              <w:rPr>
                <w:sz w:val="24"/>
                <w:szCs w:val="24"/>
              </w:rPr>
              <w:t>īpašnie</w:t>
            </w:r>
            <w:r w:rsidR="00806D85">
              <w:rPr>
                <w:sz w:val="24"/>
                <w:szCs w:val="24"/>
              </w:rPr>
              <w:t>ka</w:t>
            </w:r>
            <w:r w:rsidRPr="00D27CAE">
              <w:rPr>
                <w:sz w:val="24"/>
                <w:szCs w:val="24"/>
              </w:rPr>
              <w:t xml:space="preserve"> atsavināšanas ierosinājums.</w:t>
            </w:r>
          </w:p>
          <w:p w:rsidR="008628A2" w:rsidRDefault="008628A2" w:rsidP="00D27CAE">
            <w:pPr>
              <w:spacing w:after="0" w:line="240" w:lineRule="auto"/>
              <w:ind w:firstLine="720"/>
              <w:jc w:val="both"/>
              <w:rPr>
                <w:sz w:val="24"/>
                <w:szCs w:val="24"/>
              </w:rPr>
            </w:pPr>
          </w:p>
          <w:p w:rsidR="00CB16F2" w:rsidRPr="001B3D04" w:rsidRDefault="009461BD" w:rsidP="00CB16F2">
            <w:pPr>
              <w:spacing w:after="0" w:line="240" w:lineRule="auto"/>
              <w:jc w:val="both"/>
              <w:rPr>
                <w:sz w:val="24"/>
                <w:szCs w:val="24"/>
                <w:u w:val="single"/>
              </w:rPr>
            </w:pPr>
            <w:r>
              <w:rPr>
                <w:sz w:val="24"/>
                <w:szCs w:val="24"/>
              </w:rPr>
              <w:t>2</w:t>
            </w:r>
            <w:r w:rsidRPr="001B3D04">
              <w:rPr>
                <w:sz w:val="24"/>
                <w:szCs w:val="24"/>
                <w:u w:val="single"/>
              </w:rPr>
              <w:t>.4. </w:t>
            </w:r>
            <w:r w:rsidRPr="001B3D04">
              <w:rPr>
                <w:b/>
                <w:sz w:val="24"/>
                <w:szCs w:val="24"/>
                <w:u w:val="single"/>
              </w:rPr>
              <w:t>2950.punktu</w:t>
            </w:r>
            <w:r w:rsidR="00CB16F2" w:rsidRPr="001B3D04">
              <w:rPr>
                <w:b/>
                <w:sz w:val="24"/>
                <w:szCs w:val="24"/>
                <w:u w:val="single"/>
              </w:rPr>
              <w:t> </w:t>
            </w:r>
            <w:r w:rsidR="00CB16F2" w:rsidRPr="001B3D04">
              <w:rPr>
                <w:sz w:val="24"/>
                <w:szCs w:val="24"/>
                <w:u w:val="single"/>
              </w:rPr>
              <w:t>– </w:t>
            </w:r>
            <w:r w:rsidR="00CB16F2" w:rsidRPr="00920284">
              <w:rPr>
                <w:b/>
                <w:sz w:val="24"/>
                <w:szCs w:val="24"/>
                <w:u w:val="single"/>
              </w:rPr>
              <w:t>1/3</w:t>
            </w:r>
            <w:r w:rsidR="00CB16F2" w:rsidRPr="001B3D04">
              <w:rPr>
                <w:sz w:val="24"/>
                <w:szCs w:val="24"/>
                <w:u w:val="single"/>
              </w:rPr>
              <w:t xml:space="preserve"> </w:t>
            </w:r>
            <w:r w:rsidR="00CB16F2" w:rsidRPr="001B3D04">
              <w:rPr>
                <w:b/>
                <w:sz w:val="24"/>
                <w:szCs w:val="24"/>
                <w:u w:val="single"/>
              </w:rPr>
              <w:t>domājam</w:t>
            </w:r>
            <w:r w:rsidR="00E52679">
              <w:rPr>
                <w:b/>
                <w:sz w:val="24"/>
                <w:szCs w:val="24"/>
                <w:u w:val="single"/>
              </w:rPr>
              <w:t>o</w:t>
            </w:r>
            <w:r w:rsidR="00CB16F2" w:rsidRPr="001B3D04">
              <w:rPr>
                <w:b/>
                <w:sz w:val="24"/>
                <w:szCs w:val="24"/>
                <w:u w:val="single"/>
              </w:rPr>
              <w:t xml:space="preserve"> daļ</w:t>
            </w:r>
            <w:r w:rsidR="00E52679">
              <w:rPr>
                <w:b/>
                <w:sz w:val="24"/>
                <w:szCs w:val="24"/>
                <w:u w:val="single"/>
              </w:rPr>
              <w:t>u</w:t>
            </w:r>
            <w:r w:rsidR="00CB16F2" w:rsidRPr="001B3D04">
              <w:rPr>
                <w:b/>
                <w:sz w:val="24"/>
                <w:szCs w:val="24"/>
                <w:u w:val="single"/>
              </w:rPr>
              <w:t xml:space="preserve"> no zemes vienības</w:t>
            </w:r>
            <w:r w:rsidR="00CB16F2" w:rsidRPr="001B3D04">
              <w:rPr>
                <w:sz w:val="24"/>
                <w:szCs w:val="24"/>
                <w:u w:val="single"/>
              </w:rPr>
              <w:t xml:space="preserve"> ar kadastra apzīmējumu </w:t>
            </w:r>
            <w:r w:rsidR="00CB16F2" w:rsidRPr="00920284">
              <w:rPr>
                <w:sz w:val="24"/>
                <w:szCs w:val="24"/>
                <w:u w:val="single"/>
              </w:rPr>
              <w:t>0500 008 2405</w:t>
            </w:r>
            <w:r w:rsidR="00CB16F2" w:rsidRPr="001B3D04">
              <w:rPr>
                <w:sz w:val="24"/>
                <w:szCs w:val="24"/>
                <w:u w:val="single"/>
              </w:rPr>
              <w:t xml:space="preserve">– </w:t>
            </w:r>
            <w:r w:rsidR="00CB16F2" w:rsidRPr="001B3D04">
              <w:rPr>
                <w:b/>
                <w:sz w:val="24"/>
                <w:szCs w:val="24"/>
                <w:u w:val="single"/>
              </w:rPr>
              <w:t>Ezeru ielā 24, Daugavpilī, 0,0896 ha platībā</w:t>
            </w:r>
            <w:r w:rsidR="00CB16F2" w:rsidRPr="001B3D04">
              <w:rPr>
                <w:sz w:val="24"/>
                <w:szCs w:val="24"/>
                <w:u w:val="single"/>
              </w:rPr>
              <w:t xml:space="preserve">. Zemes vienībai Nekustamā īpašuma valsts kadastra informācijas sistēmā noteikts statuss – „nekustamais īpašums”. 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 </w:t>
            </w:r>
          </w:p>
          <w:p w:rsidR="00CB16F2" w:rsidRPr="001B3D04" w:rsidRDefault="00CB16F2" w:rsidP="00CB16F2">
            <w:pPr>
              <w:spacing w:after="0" w:line="240" w:lineRule="auto"/>
              <w:ind w:firstLine="720"/>
              <w:jc w:val="both"/>
              <w:rPr>
                <w:sz w:val="24"/>
                <w:szCs w:val="24"/>
                <w:u w:val="single"/>
              </w:rPr>
            </w:pPr>
            <w:r w:rsidRPr="001B3D04">
              <w:rPr>
                <w:sz w:val="24"/>
                <w:szCs w:val="24"/>
                <w:u w:val="single"/>
              </w:rPr>
              <w:t xml:space="preserve">Zemes vienības </w:t>
            </w:r>
            <w:r w:rsidR="00114C5E" w:rsidRPr="001B3D04">
              <w:rPr>
                <w:sz w:val="24"/>
                <w:szCs w:val="24"/>
                <w:u w:val="single"/>
              </w:rPr>
              <w:t>2/3</w:t>
            </w:r>
            <w:r w:rsidRPr="001B3D04">
              <w:rPr>
                <w:sz w:val="24"/>
                <w:szCs w:val="24"/>
                <w:u w:val="single"/>
              </w:rPr>
              <w:t xml:space="preserve"> domājamā</w:t>
            </w:r>
            <w:r w:rsidR="00114C5E" w:rsidRPr="001B3D04">
              <w:rPr>
                <w:sz w:val="24"/>
                <w:szCs w:val="24"/>
                <w:u w:val="single"/>
              </w:rPr>
              <w:t>s</w:t>
            </w:r>
            <w:r w:rsidRPr="001B3D04">
              <w:rPr>
                <w:sz w:val="24"/>
                <w:szCs w:val="24"/>
                <w:u w:val="single"/>
              </w:rPr>
              <w:t xml:space="preserve"> daļa un uz zemes vienības esošās būves (būvju kadastra apzīmējumi </w:t>
            </w:r>
            <w:r w:rsidR="00114C5E" w:rsidRPr="001B3D04">
              <w:rPr>
                <w:rFonts w:eastAsia="Calibri"/>
                <w:color w:val="000000"/>
                <w:sz w:val="24"/>
                <w:szCs w:val="24"/>
                <w:u w:val="single"/>
              </w:rPr>
              <w:t xml:space="preserve">0500 008 2405 001 </w:t>
            </w:r>
            <w:r w:rsidRPr="001B3D04">
              <w:rPr>
                <w:sz w:val="24"/>
                <w:szCs w:val="24"/>
                <w:u w:val="single"/>
              </w:rPr>
              <w:t xml:space="preserve">, </w:t>
            </w:r>
            <w:r w:rsidR="00114C5E" w:rsidRPr="001B3D04">
              <w:rPr>
                <w:rFonts w:eastAsia="Calibri"/>
                <w:color w:val="000000"/>
                <w:sz w:val="24"/>
                <w:szCs w:val="24"/>
                <w:u w:val="single"/>
              </w:rPr>
              <w:t>0500 008 2405 003</w:t>
            </w:r>
            <w:r w:rsidRPr="001B3D04">
              <w:rPr>
                <w:sz w:val="24"/>
                <w:szCs w:val="24"/>
                <w:u w:val="single"/>
              </w:rPr>
              <w:t xml:space="preserve">, </w:t>
            </w:r>
            <w:r w:rsidR="00114C5E" w:rsidRPr="001B3D04">
              <w:rPr>
                <w:rFonts w:eastAsia="Calibri"/>
                <w:color w:val="000000"/>
                <w:sz w:val="24"/>
                <w:szCs w:val="24"/>
                <w:u w:val="single"/>
              </w:rPr>
              <w:t xml:space="preserve">0500 008 2405 004, 0500 008 </w:t>
            </w:r>
            <w:r w:rsidR="00114C5E" w:rsidRPr="001B3D04">
              <w:rPr>
                <w:rFonts w:eastAsia="Calibri"/>
                <w:color w:val="000000"/>
                <w:sz w:val="24"/>
                <w:szCs w:val="24"/>
                <w:u w:val="single"/>
              </w:rPr>
              <w:lastRenderedPageBreak/>
              <w:t>2405 005</w:t>
            </w:r>
            <w:r w:rsidRPr="001B3D04">
              <w:rPr>
                <w:sz w:val="24"/>
                <w:szCs w:val="24"/>
                <w:u w:val="single"/>
              </w:rPr>
              <w:t xml:space="preserve">, </w:t>
            </w:r>
            <w:r w:rsidR="00114C5E" w:rsidRPr="001B3D04">
              <w:rPr>
                <w:rFonts w:eastAsia="Calibri"/>
                <w:color w:val="000000"/>
                <w:sz w:val="24"/>
                <w:szCs w:val="24"/>
                <w:u w:val="single"/>
              </w:rPr>
              <w:t xml:space="preserve">0500 008 2405 006 </w:t>
            </w:r>
            <w:r w:rsidRPr="001B3D04">
              <w:rPr>
                <w:sz w:val="24"/>
                <w:szCs w:val="24"/>
                <w:u w:val="single"/>
              </w:rPr>
              <w:t xml:space="preserve">un </w:t>
            </w:r>
            <w:r w:rsidR="00114C5E" w:rsidRPr="001B3D04">
              <w:rPr>
                <w:rFonts w:eastAsia="Calibri"/>
                <w:color w:val="000000"/>
                <w:sz w:val="24"/>
                <w:szCs w:val="24"/>
                <w:u w:val="single"/>
              </w:rPr>
              <w:t>0500 008 2405 007</w:t>
            </w:r>
            <w:r w:rsidRPr="001B3D04">
              <w:rPr>
                <w:sz w:val="24"/>
                <w:szCs w:val="24"/>
                <w:u w:val="single"/>
              </w:rPr>
              <w:t>) nostiprinātas zemesgrāmatā uz fiziskas personas vārda Daugavpils pilsētas zemesgrāmatas nodalījumā Nr.100000</w:t>
            </w:r>
            <w:r w:rsidR="00114C5E" w:rsidRPr="001B3D04">
              <w:rPr>
                <w:sz w:val="24"/>
                <w:szCs w:val="24"/>
                <w:u w:val="single"/>
              </w:rPr>
              <w:t>161505</w:t>
            </w:r>
            <w:r w:rsidRPr="001B3D04">
              <w:rPr>
                <w:sz w:val="24"/>
                <w:szCs w:val="24"/>
                <w:u w:val="single"/>
              </w:rPr>
              <w:t xml:space="preserve"> nekustamā īpašuma (nekustamā īpašuma kadastra Nr. </w:t>
            </w:r>
            <w:r w:rsidR="00114C5E" w:rsidRPr="001B3D04">
              <w:rPr>
                <w:sz w:val="24"/>
                <w:szCs w:val="24"/>
                <w:u w:val="single"/>
              </w:rPr>
              <w:t>05000082405</w:t>
            </w:r>
            <w:r w:rsidRPr="001B3D04">
              <w:rPr>
                <w:sz w:val="24"/>
                <w:szCs w:val="24"/>
                <w:u w:val="single"/>
              </w:rPr>
              <w:t xml:space="preserve">) </w:t>
            </w:r>
            <w:r w:rsidR="00114C5E" w:rsidRPr="001B3D04">
              <w:rPr>
                <w:sz w:val="24"/>
                <w:szCs w:val="24"/>
                <w:u w:val="single"/>
              </w:rPr>
              <w:t xml:space="preserve">Ezeru ielā 24, </w:t>
            </w:r>
            <w:r w:rsidRPr="001B3D04">
              <w:rPr>
                <w:sz w:val="24"/>
                <w:szCs w:val="24"/>
                <w:u w:val="single"/>
              </w:rPr>
              <w:t>Daugavpilī, sastāvā (lēmuma datums:1</w:t>
            </w:r>
            <w:r w:rsidR="00114C5E" w:rsidRPr="001B3D04">
              <w:rPr>
                <w:sz w:val="24"/>
                <w:szCs w:val="24"/>
                <w:u w:val="single"/>
              </w:rPr>
              <w:t>6</w:t>
            </w:r>
            <w:r w:rsidRPr="001B3D04">
              <w:rPr>
                <w:sz w:val="24"/>
                <w:szCs w:val="24"/>
                <w:u w:val="single"/>
              </w:rPr>
              <w:t>.03.201</w:t>
            </w:r>
            <w:r w:rsidR="00114C5E" w:rsidRPr="001B3D04">
              <w:rPr>
                <w:sz w:val="24"/>
                <w:szCs w:val="24"/>
                <w:u w:val="single"/>
              </w:rPr>
              <w:t>8</w:t>
            </w:r>
            <w:r w:rsidRPr="001B3D04">
              <w:rPr>
                <w:sz w:val="24"/>
                <w:szCs w:val="24"/>
                <w:u w:val="single"/>
              </w:rPr>
              <w:t>.).</w:t>
            </w:r>
          </w:p>
          <w:p w:rsidR="00CB16F2" w:rsidRPr="001B3D04" w:rsidRDefault="00CB16F2" w:rsidP="00CB16F2">
            <w:pPr>
              <w:spacing w:after="0" w:line="240" w:lineRule="auto"/>
              <w:ind w:firstLine="720"/>
              <w:jc w:val="both"/>
              <w:rPr>
                <w:sz w:val="24"/>
                <w:szCs w:val="24"/>
                <w:u w:val="single"/>
              </w:rPr>
            </w:pPr>
            <w:r w:rsidRPr="001B3D04">
              <w:rPr>
                <w:sz w:val="24"/>
                <w:szCs w:val="24"/>
                <w:u w:val="single"/>
              </w:rPr>
              <w:t xml:space="preserve">Saskaņā ar Daugavpils pilsētas zemes komisijas 2018.gada </w:t>
            </w:r>
            <w:r w:rsidR="00114C5E" w:rsidRPr="001B3D04">
              <w:rPr>
                <w:sz w:val="24"/>
                <w:szCs w:val="24"/>
                <w:u w:val="single"/>
              </w:rPr>
              <w:t>13</w:t>
            </w:r>
            <w:r w:rsidRPr="001B3D04">
              <w:rPr>
                <w:sz w:val="24"/>
                <w:szCs w:val="24"/>
                <w:u w:val="single"/>
              </w:rPr>
              <w:t>.</w:t>
            </w:r>
            <w:r w:rsidR="00114C5E" w:rsidRPr="001B3D04">
              <w:rPr>
                <w:sz w:val="24"/>
                <w:szCs w:val="24"/>
                <w:u w:val="single"/>
              </w:rPr>
              <w:t>novembra</w:t>
            </w:r>
            <w:r w:rsidRPr="001B3D04">
              <w:rPr>
                <w:sz w:val="24"/>
                <w:szCs w:val="24"/>
                <w:u w:val="single"/>
              </w:rPr>
              <w:t xml:space="preserve"> izziņu Nr.1.3.-6/</w:t>
            </w:r>
            <w:r w:rsidR="00114C5E" w:rsidRPr="001B3D04">
              <w:rPr>
                <w:sz w:val="24"/>
                <w:szCs w:val="24"/>
                <w:u w:val="single"/>
              </w:rPr>
              <w:t>108</w:t>
            </w:r>
            <w:r w:rsidRPr="001B3D04">
              <w:rPr>
                <w:sz w:val="24"/>
                <w:szCs w:val="24"/>
                <w:u w:val="single"/>
              </w:rPr>
              <w:t xml:space="preserve"> minētais zemesgabals uz 1940.gada 21.jūliju piederēja fiziskai personai </w:t>
            </w:r>
            <w:r w:rsidR="00114C5E" w:rsidRPr="001B3D04">
              <w:rPr>
                <w:sz w:val="24"/>
                <w:szCs w:val="24"/>
                <w:u w:val="single"/>
              </w:rPr>
              <w:t>U</w:t>
            </w:r>
            <w:r w:rsidRPr="001B3D04">
              <w:rPr>
                <w:sz w:val="24"/>
                <w:szCs w:val="24"/>
                <w:u w:val="single"/>
              </w:rPr>
              <w:t xml:space="preserve">z </w:t>
            </w:r>
            <w:r w:rsidR="00114C5E" w:rsidRPr="001B3D04">
              <w:rPr>
                <w:sz w:val="24"/>
                <w:szCs w:val="24"/>
                <w:u w:val="single"/>
              </w:rPr>
              <w:t xml:space="preserve">1/3 </w:t>
            </w:r>
            <w:r w:rsidRPr="001B3D04">
              <w:rPr>
                <w:sz w:val="24"/>
                <w:szCs w:val="24"/>
                <w:u w:val="single"/>
              </w:rPr>
              <w:t>domājam</w:t>
            </w:r>
            <w:r w:rsidR="00114C5E" w:rsidRPr="001B3D04">
              <w:rPr>
                <w:sz w:val="24"/>
                <w:szCs w:val="24"/>
                <w:u w:val="single"/>
              </w:rPr>
              <w:t>o</w:t>
            </w:r>
            <w:r w:rsidRPr="001B3D04">
              <w:rPr>
                <w:sz w:val="24"/>
                <w:szCs w:val="24"/>
                <w:u w:val="single"/>
              </w:rPr>
              <w:t xml:space="preserve"> daļ</w:t>
            </w:r>
            <w:r w:rsidR="00114C5E" w:rsidRPr="001B3D04">
              <w:rPr>
                <w:sz w:val="24"/>
                <w:szCs w:val="24"/>
                <w:u w:val="single"/>
              </w:rPr>
              <w:t xml:space="preserve">u no zemes vienības </w:t>
            </w:r>
            <w:r w:rsidRPr="001B3D04">
              <w:rPr>
                <w:sz w:val="24"/>
                <w:szCs w:val="24"/>
                <w:u w:val="single"/>
              </w:rPr>
              <w:t>Daugavpils pilsētas zemes komisijā netika reģistrēti pieprasījumi īpašuma tiesību atjaunošanai no bijušajiem zemesgabala īpašniekiem vai to mantiniekiem.</w:t>
            </w:r>
          </w:p>
          <w:p w:rsidR="00CB16F2" w:rsidRPr="001B3D04" w:rsidRDefault="00CB16F2" w:rsidP="00CB16F2">
            <w:pPr>
              <w:spacing w:after="0" w:line="240" w:lineRule="auto"/>
              <w:ind w:firstLine="720"/>
              <w:jc w:val="both"/>
              <w:rPr>
                <w:sz w:val="24"/>
                <w:szCs w:val="24"/>
                <w:u w:val="single"/>
              </w:rPr>
            </w:pPr>
            <w:r w:rsidRPr="001B3D04">
              <w:rPr>
                <w:sz w:val="24"/>
                <w:szCs w:val="24"/>
                <w:u w:val="single"/>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w:t>
            </w:r>
            <w:r w:rsidR="00920284">
              <w:rPr>
                <w:sz w:val="24"/>
                <w:szCs w:val="24"/>
                <w:u w:val="single"/>
              </w:rPr>
              <w:t xml:space="preserve">etika </w:t>
            </w:r>
            <w:r w:rsidRPr="001B3D04">
              <w:rPr>
                <w:sz w:val="24"/>
                <w:szCs w:val="24"/>
                <w:u w:val="single"/>
              </w:rPr>
              <w:t>iesniegti šajā likumā noteiktajā termiņā, tiesības izpirkt zemi saskaņā ar zemes reformas likumiem tika zaudētas.</w:t>
            </w:r>
          </w:p>
          <w:p w:rsidR="00CB16F2" w:rsidRPr="001B3D04" w:rsidRDefault="00CB16F2" w:rsidP="00CB16F2">
            <w:pPr>
              <w:spacing w:after="0" w:line="240" w:lineRule="auto"/>
              <w:ind w:firstLine="720"/>
              <w:jc w:val="both"/>
              <w:rPr>
                <w:sz w:val="24"/>
                <w:szCs w:val="24"/>
                <w:u w:val="single"/>
              </w:rPr>
            </w:pPr>
            <w:r w:rsidRPr="001B3D04">
              <w:rPr>
                <w:sz w:val="24"/>
                <w:szCs w:val="24"/>
                <w:u w:val="single"/>
              </w:rPr>
              <w:t xml:space="preserve">Ņemot vērā iepriekš minēto, </w:t>
            </w:r>
            <w:r w:rsidR="00E52679">
              <w:rPr>
                <w:sz w:val="24"/>
                <w:szCs w:val="24"/>
                <w:u w:val="single"/>
              </w:rPr>
              <w:t xml:space="preserve">1/3 domājamā daļa no </w:t>
            </w:r>
            <w:r w:rsidRPr="001B3D04">
              <w:rPr>
                <w:sz w:val="24"/>
                <w:szCs w:val="24"/>
                <w:u w:val="single"/>
              </w:rPr>
              <w:t xml:space="preserve">zemes vienība piekrīt valstij saskaņā ar likuma „Par valsts un pašvaldību zemes īpašuma tiesībām un to nostiprināšanu zemesgrāmatās” 2. panta otrās daļas 2.punktu, ko apliecina iepriekš minētā Daugavpils pilsētas zemes komisijas izziņa. </w:t>
            </w:r>
          </w:p>
          <w:p w:rsidR="00CB16F2" w:rsidRPr="001B3D04" w:rsidRDefault="00CB16F2" w:rsidP="00CB16F2">
            <w:pPr>
              <w:spacing w:after="0" w:line="240" w:lineRule="auto"/>
              <w:ind w:firstLine="720"/>
              <w:jc w:val="both"/>
              <w:rPr>
                <w:sz w:val="24"/>
                <w:szCs w:val="24"/>
                <w:u w:val="single"/>
              </w:rPr>
            </w:pPr>
            <w:r w:rsidRPr="001B3D04">
              <w:rPr>
                <w:sz w:val="24"/>
                <w:szCs w:val="24"/>
                <w:u w:val="single"/>
              </w:rPr>
              <w:t xml:space="preserve">Valsts akciju sabiedrībā „Valsts nekustamie īpašumi” </w:t>
            </w:r>
            <w:r w:rsidR="00114C5E" w:rsidRPr="001B3D04">
              <w:rPr>
                <w:sz w:val="24"/>
                <w:szCs w:val="24"/>
                <w:u w:val="single"/>
              </w:rPr>
              <w:t>0</w:t>
            </w:r>
            <w:r w:rsidR="002C47DE">
              <w:rPr>
                <w:sz w:val="24"/>
                <w:szCs w:val="24"/>
                <w:u w:val="single"/>
              </w:rPr>
              <w:t>5</w:t>
            </w:r>
            <w:r w:rsidRPr="001B3D04">
              <w:rPr>
                <w:sz w:val="24"/>
                <w:szCs w:val="24"/>
                <w:u w:val="single"/>
              </w:rPr>
              <w:t>.</w:t>
            </w:r>
            <w:r w:rsidR="00114C5E" w:rsidRPr="001B3D04">
              <w:rPr>
                <w:sz w:val="24"/>
                <w:szCs w:val="24"/>
                <w:u w:val="single"/>
              </w:rPr>
              <w:t>11</w:t>
            </w:r>
            <w:r w:rsidRPr="001B3D04">
              <w:rPr>
                <w:sz w:val="24"/>
                <w:szCs w:val="24"/>
                <w:u w:val="single"/>
              </w:rPr>
              <w:t>.2018. ar Nr. s/</w:t>
            </w:r>
            <w:r w:rsidR="00114C5E" w:rsidRPr="001B3D04">
              <w:rPr>
                <w:sz w:val="24"/>
                <w:szCs w:val="24"/>
                <w:u w:val="single"/>
              </w:rPr>
              <w:t>14108</w:t>
            </w:r>
            <w:r w:rsidRPr="001B3D04">
              <w:rPr>
                <w:sz w:val="24"/>
                <w:szCs w:val="24"/>
                <w:u w:val="single"/>
              </w:rPr>
              <w:t xml:space="preserve"> ir reģistrēts būvju īpašnie</w:t>
            </w:r>
            <w:r w:rsidR="00114C5E" w:rsidRPr="001B3D04">
              <w:rPr>
                <w:sz w:val="24"/>
                <w:szCs w:val="24"/>
                <w:u w:val="single"/>
              </w:rPr>
              <w:t>ka</w:t>
            </w:r>
            <w:r w:rsidRPr="001B3D04">
              <w:rPr>
                <w:sz w:val="24"/>
                <w:szCs w:val="24"/>
                <w:u w:val="single"/>
              </w:rPr>
              <w:t xml:space="preserve"> atsavināšanas ierosinājums.</w:t>
            </w:r>
          </w:p>
          <w:p w:rsidR="00CB16F2" w:rsidRDefault="00CB16F2" w:rsidP="00226629">
            <w:pPr>
              <w:spacing w:after="0" w:line="240" w:lineRule="auto"/>
              <w:jc w:val="both"/>
              <w:rPr>
                <w:b/>
                <w:sz w:val="24"/>
                <w:szCs w:val="24"/>
              </w:rPr>
            </w:pPr>
          </w:p>
          <w:p w:rsidR="001B3D04" w:rsidRPr="00920284" w:rsidRDefault="00114C5E" w:rsidP="001B3D04">
            <w:pPr>
              <w:spacing w:after="0" w:line="240" w:lineRule="auto"/>
              <w:jc w:val="both"/>
              <w:rPr>
                <w:sz w:val="24"/>
                <w:szCs w:val="24"/>
                <w:u w:val="single"/>
              </w:rPr>
            </w:pPr>
            <w:r w:rsidRPr="001B3D04">
              <w:rPr>
                <w:sz w:val="24"/>
                <w:szCs w:val="24"/>
                <w:u w:val="single"/>
              </w:rPr>
              <w:t>2</w:t>
            </w:r>
            <w:r w:rsidRPr="00920284">
              <w:rPr>
                <w:sz w:val="24"/>
                <w:szCs w:val="24"/>
                <w:u w:val="single"/>
              </w:rPr>
              <w:t>.5. </w:t>
            </w:r>
            <w:r w:rsidRPr="00920284">
              <w:rPr>
                <w:b/>
                <w:sz w:val="24"/>
                <w:szCs w:val="24"/>
                <w:u w:val="single"/>
              </w:rPr>
              <w:t>295</w:t>
            </w:r>
            <w:r w:rsidR="001B3D04" w:rsidRPr="00920284">
              <w:rPr>
                <w:b/>
                <w:sz w:val="24"/>
                <w:szCs w:val="24"/>
                <w:u w:val="single"/>
              </w:rPr>
              <w:t>1</w:t>
            </w:r>
            <w:r w:rsidRPr="00920284">
              <w:rPr>
                <w:b/>
                <w:sz w:val="24"/>
                <w:szCs w:val="24"/>
                <w:u w:val="single"/>
              </w:rPr>
              <w:t>.punktu </w:t>
            </w:r>
            <w:r w:rsidRPr="00920284">
              <w:rPr>
                <w:sz w:val="24"/>
                <w:szCs w:val="24"/>
                <w:u w:val="single"/>
              </w:rPr>
              <w:t>– </w:t>
            </w:r>
            <w:r w:rsidR="001B3D04" w:rsidRPr="00920284">
              <w:rPr>
                <w:b/>
                <w:sz w:val="24"/>
                <w:szCs w:val="24"/>
                <w:u w:val="single"/>
              </w:rPr>
              <w:t xml:space="preserve">zemes vienību </w:t>
            </w:r>
            <w:r w:rsidR="001B3D04" w:rsidRPr="00920284">
              <w:rPr>
                <w:sz w:val="24"/>
                <w:szCs w:val="24"/>
                <w:u w:val="single"/>
              </w:rPr>
              <w:t xml:space="preserve">ar kadastra apzīmējumu 0500 034 0807 – </w:t>
            </w:r>
            <w:r w:rsidR="001B3D04" w:rsidRPr="00920284">
              <w:rPr>
                <w:b/>
                <w:sz w:val="24"/>
                <w:szCs w:val="24"/>
                <w:u w:val="single"/>
              </w:rPr>
              <w:t>Zaļumu ielā 1 Daugavpilī, 0,0754  ha platībā</w:t>
            </w:r>
            <w:r w:rsidR="001B3D04" w:rsidRPr="00920284">
              <w:rPr>
                <w:sz w:val="24"/>
                <w:szCs w:val="24"/>
                <w:u w:val="single"/>
              </w:rPr>
              <w:t xml:space="preserve">. Zemes vienībai Nekustamā īpašuma valsts kadastra informācijas sistēmā noteikts statuss – „rezerves zemes fonds”. </w:t>
            </w:r>
          </w:p>
          <w:p w:rsidR="001B3D04" w:rsidRPr="00920284" w:rsidRDefault="001B3D04" w:rsidP="001B3D04">
            <w:pPr>
              <w:spacing w:after="0" w:line="240" w:lineRule="auto"/>
              <w:jc w:val="both"/>
              <w:rPr>
                <w:sz w:val="24"/>
                <w:szCs w:val="24"/>
                <w:u w:val="single"/>
              </w:rPr>
            </w:pPr>
            <w:r w:rsidRPr="00920284">
              <w:rPr>
                <w:sz w:val="24"/>
                <w:szCs w:val="24"/>
                <w:u w:val="single"/>
              </w:rPr>
              <w:t>Uz zemes vienības esošā būve (būves kadastra apzīmējums 0500 034 0807 001) nostiprināta zemesgrāmatā uz fiziskas personas vārda Daugavpils pilsētas zemesgrāmatas nodalījumā Nr.100000571639 nekustamā īpašuma (nekustamā īpašuma kadastra Nr. 0500 534 0009) Zaļumu ielā 1, Daugavpilī, sastāvā (lēmuma datums: 12.09.2018.).</w:t>
            </w:r>
          </w:p>
          <w:p w:rsidR="001B3D04" w:rsidRPr="00920284" w:rsidRDefault="00833B97" w:rsidP="00920284">
            <w:pPr>
              <w:spacing w:after="0" w:line="240" w:lineRule="auto"/>
              <w:ind w:firstLine="720"/>
              <w:jc w:val="both"/>
              <w:rPr>
                <w:sz w:val="24"/>
                <w:szCs w:val="24"/>
                <w:u w:val="single"/>
              </w:rPr>
            </w:pPr>
            <w:r>
              <w:rPr>
                <w:sz w:val="24"/>
                <w:szCs w:val="24"/>
                <w:u w:val="single"/>
              </w:rPr>
              <w:t xml:space="preserve">Saskaņā ar </w:t>
            </w:r>
            <w:r w:rsidRPr="00920284">
              <w:rPr>
                <w:sz w:val="24"/>
                <w:szCs w:val="24"/>
                <w:u w:val="single"/>
              </w:rPr>
              <w:t>Nekustamā īpašuma valsts kadastra informācijas sistēm</w:t>
            </w:r>
            <w:r>
              <w:rPr>
                <w:sz w:val="24"/>
                <w:szCs w:val="24"/>
                <w:u w:val="single"/>
              </w:rPr>
              <w:t>as datiem</w:t>
            </w:r>
            <w:r w:rsidRPr="00920284">
              <w:rPr>
                <w:sz w:val="24"/>
                <w:szCs w:val="24"/>
                <w:u w:val="single"/>
              </w:rPr>
              <w:t xml:space="preserve"> </w:t>
            </w:r>
            <w:r>
              <w:rPr>
                <w:sz w:val="24"/>
                <w:szCs w:val="24"/>
                <w:u w:val="single"/>
              </w:rPr>
              <w:t>u</w:t>
            </w:r>
            <w:r w:rsidR="00920284" w:rsidRPr="00920284">
              <w:rPr>
                <w:sz w:val="24"/>
                <w:szCs w:val="24"/>
                <w:u w:val="single"/>
              </w:rPr>
              <w:t xml:space="preserve">z zemes vienības vēl atrodas </w:t>
            </w:r>
            <w:r>
              <w:rPr>
                <w:sz w:val="24"/>
                <w:szCs w:val="24"/>
                <w:u w:val="single"/>
              </w:rPr>
              <w:t xml:space="preserve">citas </w:t>
            </w:r>
            <w:r w:rsidR="00920284" w:rsidRPr="00920284">
              <w:rPr>
                <w:sz w:val="24"/>
                <w:szCs w:val="24"/>
                <w:u w:val="single"/>
              </w:rPr>
              <w:t>fiziskas personas</w:t>
            </w:r>
            <w:r>
              <w:rPr>
                <w:sz w:val="24"/>
                <w:szCs w:val="24"/>
                <w:u w:val="single"/>
              </w:rPr>
              <w:t xml:space="preserve"> (mirusi)</w:t>
            </w:r>
            <w:r w:rsidR="00920284" w:rsidRPr="00920284">
              <w:rPr>
                <w:sz w:val="24"/>
                <w:szCs w:val="24"/>
                <w:u w:val="single"/>
              </w:rPr>
              <w:t xml:space="preserve"> </w:t>
            </w:r>
            <w:r>
              <w:rPr>
                <w:sz w:val="24"/>
                <w:szCs w:val="24"/>
                <w:u w:val="single"/>
              </w:rPr>
              <w:t>lietojumā</w:t>
            </w:r>
            <w:r w:rsidR="00920284" w:rsidRPr="00920284">
              <w:rPr>
                <w:sz w:val="24"/>
                <w:szCs w:val="24"/>
                <w:u w:val="single"/>
              </w:rPr>
              <w:t xml:space="preserve"> esošas piecas būves (būvju kadastra apzīmējumi 0500 034 0807 002, 0500 034 0807 004, 0500 034 0807 005, 0500 034 0807 006 un 0500 034 0807 007).</w:t>
            </w:r>
          </w:p>
          <w:p w:rsidR="001B3D04" w:rsidRPr="00920284" w:rsidRDefault="001B3D04" w:rsidP="001B3D04">
            <w:pPr>
              <w:spacing w:after="0" w:line="240" w:lineRule="auto"/>
              <w:ind w:firstLine="720"/>
              <w:jc w:val="both"/>
              <w:rPr>
                <w:sz w:val="24"/>
                <w:szCs w:val="24"/>
                <w:u w:val="single"/>
              </w:rPr>
            </w:pPr>
            <w:r w:rsidRPr="00920284">
              <w:rPr>
                <w:sz w:val="24"/>
                <w:szCs w:val="24"/>
                <w:u w:val="single"/>
              </w:rPr>
              <w:t xml:space="preserve">Saskaņā ar Daugavpils pilsētas zemes komisijas 2018.gada </w:t>
            </w:r>
            <w:r w:rsidR="00920284" w:rsidRPr="00920284">
              <w:rPr>
                <w:sz w:val="24"/>
                <w:szCs w:val="24"/>
                <w:u w:val="single"/>
              </w:rPr>
              <w:t>6</w:t>
            </w:r>
            <w:r w:rsidRPr="00920284">
              <w:rPr>
                <w:sz w:val="24"/>
                <w:szCs w:val="24"/>
                <w:u w:val="single"/>
              </w:rPr>
              <w:t>.</w:t>
            </w:r>
            <w:r w:rsidR="00920284" w:rsidRPr="00920284">
              <w:rPr>
                <w:sz w:val="24"/>
                <w:szCs w:val="24"/>
                <w:u w:val="single"/>
              </w:rPr>
              <w:t>novembra</w:t>
            </w:r>
            <w:r w:rsidRPr="00920284">
              <w:rPr>
                <w:sz w:val="24"/>
                <w:szCs w:val="24"/>
                <w:u w:val="single"/>
              </w:rPr>
              <w:t xml:space="preserve"> izziņu Nr.1.3.-6/</w:t>
            </w:r>
            <w:r w:rsidR="00920284" w:rsidRPr="00920284">
              <w:rPr>
                <w:sz w:val="24"/>
                <w:szCs w:val="24"/>
                <w:u w:val="single"/>
              </w:rPr>
              <w:t>107</w:t>
            </w:r>
            <w:r w:rsidRPr="00920284">
              <w:rPr>
                <w:sz w:val="24"/>
                <w:szCs w:val="24"/>
                <w:u w:val="single"/>
              </w:rPr>
              <w:t xml:space="preserve"> minētais zemesgabals uz 1940.gada 21.jūliju piederēja fiziskai personai. </w:t>
            </w:r>
            <w:r w:rsidRPr="00920284">
              <w:rPr>
                <w:sz w:val="24"/>
                <w:szCs w:val="24"/>
                <w:u w:val="single"/>
              </w:rPr>
              <w:lastRenderedPageBreak/>
              <w:t>Daugavpils pilsētas zemes komisijā netika reģistrēti pieprasījumi īpašuma tiesību atjaunošanai no bijušajiem zemesgabala īpašniekiem vai to mantiniekiem.</w:t>
            </w:r>
          </w:p>
          <w:p w:rsidR="001B3D04" w:rsidRPr="00920284" w:rsidRDefault="001B3D04" w:rsidP="001B3D04">
            <w:pPr>
              <w:spacing w:after="0" w:line="240" w:lineRule="auto"/>
              <w:ind w:firstLine="720"/>
              <w:jc w:val="both"/>
              <w:rPr>
                <w:sz w:val="24"/>
                <w:szCs w:val="24"/>
                <w:u w:val="single"/>
              </w:rPr>
            </w:pPr>
            <w:r w:rsidRPr="00920284">
              <w:rPr>
                <w:sz w:val="24"/>
                <w:szCs w:val="24"/>
                <w:u w:val="single"/>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w:t>
            </w:r>
            <w:r w:rsidR="00920284" w:rsidRPr="00920284">
              <w:rPr>
                <w:sz w:val="24"/>
                <w:szCs w:val="24"/>
                <w:u w:val="single"/>
              </w:rPr>
              <w:t>etika</w:t>
            </w:r>
            <w:r w:rsidRPr="00920284">
              <w:rPr>
                <w:sz w:val="24"/>
                <w:szCs w:val="24"/>
                <w:u w:val="single"/>
              </w:rPr>
              <w:t xml:space="preserve"> iesniegti šajā likumā noteiktajā termiņā, tiesības izpirkt zemi saskaņā ar zemes reformas likumiem tika zaudētas.</w:t>
            </w:r>
          </w:p>
          <w:p w:rsidR="001B3D04" w:rsidRPr="00920284" w:rsidRDefault="001B3D04" w:rsidP="001B3D04">
            <w:pPr>
              <w:spacing w:after="0" w:line="240" w:lineRule="auto"/>
              <w:ind w:firstLine="720"/>
              <w:jc w:val="both"/>
              <w:rPr>
                <w:sz w:val="24"/>
                <w:szCs w:val="24"/>
                <w:u w:val="single"/>
              </w:rPr>
            </w:pPr>
            <w:r w:rsidRPr="00920284">
              <w:rPr>
                <w:sz w:val="24"/>
                <w:szCs w:val="24"/>
                <w:u w:val="single"/>
              </w:rPr>
              <w:t xml:space="preserve">Ņemot vērā iepriekš minēto, zemes vienība piekrīt valstij saskaņā ar likuma „Par valsts un pašvaldību zemes īpašuma tiesībām un to nostiprināšanu zemesgrāmatās” 2. panta otrās daļas 2.punktu, ko apliecina iepriekš minētā Daugavpils pilsētas zemes komisijas izziņa. </w:t>
            </w:r>
          </w:p>
          <w:p w:rsidR="001B3D04" w:rsidRPr="00920284" w:rsidRDefault="001B3D04" w:rsidP="001B3D04">
            <w:pPr>
              <w:spacing w:after="0" w:line="240" w:lineRule="auto"/>
              <w:ind w:firstLine="720"/>
              <w:jc w:val="both"/>
              <w:rPr>
                <w:sz w:val="24"/>
                <w:szCs w:val="24"/>
                <w:u w:val="single"/>
              </w:rPr>
            </w:pPr>
            <w:r w:rsidRPr="00920284">
              <w:rPr>
                <w:sz w:val="24"/>
                <w:szCs w:val="24"/>
                <w:u w:val="single"/>
              </w:rPr>
              <w:t xml:space="preserve">Valsts akciju sabiedrībā „Valsts nekustamie īpašumi” </w:t>
            </w:r>
            <w:r w:rsidR="00920284" w:rsidRPr="00920284">
              <w:rPr>
                <w:sz w:val="24"/>
                <w:szCs w:val="24"/>
                <w:u w:val="single"/>
              </w:rPr>
              <w:t>30</w:t>
            </w:r>
            <w:r w:rsidRPr="00920284">
              <w:rPr>
                <w:sz w:val="24"/>
                <w:szCs w:val="24"/>
                <w:u w:val="single"/>
              </w:rPr>
              <w:t>.</w:t>
            </w:r>
            <w:r w:rsidR="00920284" w:rsidRPr="00920284">
              <w:rPr>
                <w:sz w:val="24"/>
                <w:szCs w:val="24"/>
                <w:u w:val="single"/>
              </w:rPr>
              <w:t>10</w:t>
            </w:r>
            <w:r w:rsidRPr="00920284">
              <w:rPr>
                <w:sz w:val="24"/>
                <w:szCs w:val="24"/>
                <w:u w:val="single"/>
              </w:rPr>
              <w:t>.2018. ar Nr. s/1</w:t>
            </w:r>
            <w:r w:rsidR="00920284" w:rsidRPr="00920284">
              <w:rPr>
                <w:sz w:val="24"/>
                <w:szCs w:val="24"/>
                <w:u w:val="single"/>
              </w:rPr>
              <w:t>3880</w:t>
            </w:r>
            <w:r w:rsidRPr="00920284">
              <w:rPr>
                <w:sz w:val="24"/>
                <w:szCs w:val="24"/>
                <w:u w:val="single"/>
              </w:rPr>
              <w:t xml:space="preserve"> ir reģistrēts būvju īpašnieka atsavināšanas ierosinājums.</w:t>
            </w:r>
          </w:p>
          <w:p w:rsidR="001B3D04" w:rsidRDefault="001B3D04" w:rsidP="001B3D04">
            <w:pPr>
              <w:spacing w:after="0" w:line="240" w:lineRule="auto"/>
              <w:ind w:firstLine="720"/>
              <w:jc w:val="both"/>
              <w:rPr>
                <w:sz w:val="24"/>
                <w:szCs w:val="24"/>
              </w:rPr>
            </w:pPr>
          </w:p>
          <w:p w:rsidR="009461BD" w:rsidRPr="009461BD" w:rsidRDefault="00920284" w:rsidP="00226629">
            <w:pPr>
              <w:spacing w:after="0" w:line="240" w:lineRule="auto"/>
              <w:jc w:val="both"/>
              <w:rPr>
                <w:sz w:val="24"/>
                <w:szCs w:val="24"/>
              </w:rPr>
            </w:pPr>
            <w:r>
              <w:rPr>
                <w:sz w:val="24"/>
                <w:szCs w:val="24"/>
              </w:rPr>
              <w:t>2.6. </w:t>
            </w:r>
            <w:r w:rsidR="00CB16F2" w:rsidRPr="00920284">
              <w:rPr>
                <w:b/>
                <w:sz w:val="24"/>
                <w:szCs w:val="24"/>
              </w:rPr>
              <w:t>2952. punktu</w:t>
            </w:r>
            <w:r>
              <w:rPr>
                <w:b/>
                <w:sz w:val="24"/>
                <w:szCs w:val="24"/>
              </w:rPr>
              <w:t> - </w:t>
            </w:r>
            <w:r w:rsidR="009461BD" w:rsidRPr="009461BD">
              <w:rPr>
                <w:b/>
                <w:sz w:val="24"/>
                <w:szCs w:val="24"/>
              </w:rPr>
              <w:t>zemes vienību</w:t>
            </w:r>
            <w:r w:rsidR="009461BD" w:rsidRPr="009461BD">
              <w:rPr>
                <w:sz w:val="24"/>
                <w:szCs w:val="24"/>
              </w:rPr>
              <w:t xml:space="preserve"> ar kadastra apzīmējumu </w:t>
            </w:r>
            <w:r w:rsidR="009461BD">
              <w:rPr>
                <w:sz w:val="24"/>
                <w:szCs w:val="24"/>
              </w:rPr>
              <w:t>1700</w:t>
            </w:r>
            <w:r w:rsidR="009461BD" w:rsidRPr="009461BD">
              <w:rPr>
                <w:sz w:val="24"/>
                <w:szCs w:val="24"/>
              </w:rPr>
              <w:t xml:space="preserve"> 01</w:t>
            </w:r>
            <w:r w:rsidR="009461BD">
              <w:rPr>
                <w:sz w:val="24"/>
                <w:szCs w:val="24"/>
              </w:rPr>
              <w:t>4</w:t>
            </w:r>
            <w:r w:rsidR="009461BD" w:rsidRPr="009461BD">
              <w:rPr>
                <w:sz w:val="24"/>
                <w:szCs w:val="24"/>
              </w:rPr>
              <w:t xml:space="preserve"> </w:t>
            </w:r>
            <w:r w:rsidR="009461BD">
              <w:rPr>
                <w:sz w:val="24"/>
                <w:szCs w:val="24"/>
              </w:rPr>
              <w:t>0478</w:t>
            </w:r>
            <w:r w:rsidR="009461BD" w:rsidRPr="009461BD">
              <w:rPr>
                <w:sz w:val="24"/>
                <w:szCs w:val="24"/>
              </w:rPr>
              <w:t xml:space="preserve"> – </w:t>
            </w:r>
            <w:r w:rsidR="009461BD" w:rsidRPr="009461BD">
              <w:rPr>
                <w:b/>
                <w:sz w:val="24"/>
                <w:szCs w:val="24"/>
              </w:rPr>
              <w:t>Cīravas ielā 4, Liepājā</w:t>
            </w:r>
            <w:r w:rsidR="009461BD" w:rsidRPr="009461BD">
              <w:rPr>
                <w:sz w:val="24"/>
                <w:szCs w:val="24"/>
              </w:rPr>
              <w:t xml:space="preserve">, </w:t>
            </w:r>
            <w:r w:rsidR="009461BD" w:rsidRPr="009461BD">
              <w:rPr>
                <w:b/>
                <w:sz w:val="24"/>
                <w:szCs w:val="24"/>
              </w:rPr>
              <w:t>0,1322  ha platībā</w:t>
            </w:r>
            <w:r w:rsidR="009461BD" w:rsidRPr="009461BD">
              <w:rPr>
                <w:sz w:val="24"/>
                <w:szCs w:val="24"/>
              </w:rPr>
              <w:t xml:space="preserve">. Zemes vienībai Nekustamā īpašuma valsts kadastra informācijas sistēmā noteikts statuss – „rezerves zemes fonds”. </w:t>
            </w:r>
          </w:p>
          <w:p w:rsidR="009461BD" w:rsidRPr="009461BD" w:rsidRDefault="009461BD" w:rsidP="009461BD">
            <w:pPr>
              <w:spacing w:after="0" w:line="240" w:lineRule="auto"/>
              <w:ind w:firstLine="720"/>
              <w:jc w:val="both"/>
              <w:rPr>
                <w:sz w:val="24"/>
                <w:szCs w:val="24"/>
              </w:rPr>
            </w:pPr>
            <w:r w:rsidRPr="009461BD">
              <w:rPr>
                <w:sz w:val="24"/>
                <w:szCs w:val="24"/>
              </w:rPr>
              <w:t>Uz zemes vienības esošā būve (būv</w:t>
            </w:r>
            <w:r>
              <w:rPr>
                <w:sz w:val="24"/>
                <w:szCs w:val="24"/>
              </w:rPr>
              <w:t>es</w:t>
            </w:r>
            <w:r w:rsidRPr="009461BD">
              <w:rPr>
                <w:sz w:val="24"/>
                <w:szCs w:val="24"/>
              </w:rPr>
              <w:t xml:space="preserve"> kadastra apzīmējum</w:t>
            </w:r>
            <w:r>
              <w:rPr>
                <w:sz w:val="24"/>
                <w:szCs w:val="24"/>
              </w:rPr>
              <w:t>s</w:t>
            </w:r>
            <w:r w:rsidRPr="009461BD">
              <w:rPr>
                <w:sz w:val="24"/>
                <w:szCs w:val="24"/>
              </w:rPr>
              <w:t xml:space="preserve"> </w:t>
            </w:r>
            <w:r>
              <w:rPr>
                <w:sz w:val="24"/>
                <w:szCs w:val="24"/>
              </w:rPr>
              <w:t>1700</w:t>
            </w:r>
            <w:r w:rsidRPr="009461BD">
              <w:rPr>
                <w:sz w:val="24"/>
                <w:szCs w:val="24"/>
              </w:rPr>
              <w:t xml:space="preserve"> </w:t>
            </w:r>
            <w:r>
              <w:rPr>
                <w:sz w:val="24"/>
                <w:szCs w:val="24"/>
              </w:rPr>
              <w:t>014</w:t>
            </w:r>
            <w:r w:rsidRPr="009461BD">
              <w:rPr>
                <w:sz w:val="24"/>
                <w:szCs w:val="24"/>
              </w:rPr>
              <w:t xml:space="preserve"> </w:t>
            </w:r>
            <w:r>
              <w:rPr>
                <w:sz w:val="24"/>
                <w:szCs w:val="24"/>
              </w:rPr>
              <w:t>0198</w:t>
            </w:r>
            <w:r w:rsidRPr="009461BD">
              <w:rPr>
                <w:sz w:val="24"/>
                <w:szCs w:val="24"/>
              </w:rPr>
              <w:t xml:space="preserve"> 001) nostiprināta zemesgrāmatā uz fiziskas personas vārda </w:t>
            </w:r>
            <w:r w:rsidR="00AC1D52">
              <w:rPr>
                <w:sz w:val="24"/>
                <w:szCs w:val="24"/>
              </w:rPr>
              <w:t>Liepājas</w:t>
            </w:r>
            <w:r w:rsidRPr="009461BD">
              <w:rPr>
                <w:sz w:val="24"/>
                <w:szCs w:val="24"/>
              </w:rPr>
              <w:t xml:space="preserve"> pilsētas zemesgrāmatas nodalījumā Nr.100000</w:t>
            </w:r>
            <w:r w:rsidR="00AC1D52">
              <w:rPr>
                <w:sz w:val="24"/>
                <w:szCs w:val="24"/>
              </w:rPr>
              <w:t>569448</w:t>
            </w:r>
            <w:r w:rsidRPr="009461BD">
              <w:rPr>
                <w:sz w:val="24"/>
                <w:szCs w:val="24"/>
              </w:rPr>
              <w:t xml:space="preserve"> nekustamā īpašuma (nekustamā īpašuma kadastra Nr. </w:t>
            </w:r>
            <w:r w:rsidR="00AC1D52">
              <w:rPr>
                <w:sz w:val="24"/>
                <w:szCs w:val="24"/>
              </w:rPr>
              <w:t>1700</w:t>
            </w:r>
            <w:r w:rsidRPr="009461BD">
              <w:rPr>
                <w:sz w:val="24"/>
                <w:szCs w:val="24"/>
              </w:rPr>
              <w:t xml:space="preserve"> 51</w:t>
            </w:r>
            <w:r w:rsidR="00AC1D52">
              <w:rPr>
                <w:sz w:val="24"/>
                <w:szCs w:val="24"/>
              </w:rPr>
              <w:t>4</w:t>
            </w:r>
            <w:r w:rsidRPr="009461BD">
              <w:rPr>
                <w:sz w:val="24"/>
                <w:szCs w:val="24"/>
              </w:rPr>
              <w:t xml:space="preserve"> </w:t>
            </w:r>
            <w:r w:rsidR="00AC1D52">
              <w:rPr>
                <w:sz w:val="24"/>
                <w:szCs w:val="24"/>
              </w:rPr>
              <w:t>0009</w:t>
            </w:r>
            <w:r w:rsidRPr="009461BD">
              <w:rPr>
                <w:sz w:val="24"/>
                <w:szCs w:val="24"/>
              </w:rPr>
              <w:t xml:space="preserve">) </w:t>
            </w:r>
            <w:r w:rsidR="00AC1D52">
              <w:rPr>
                <w:sz w:val="24"/>
                <w:szCs w:val="24"/>
              </w:rPr>
              <w:t>Cīravas</w:t>
            </w:r>
            <w:r w:rsidRPr="009461BD">
              <w:rPr>
                <w:sz w:val="24"/>
                <w:szCs w:val="24"/>
              </w:rPr>
              <w:t xml:space="preserve"> ielā </w:t>
            </w:r>
            <w:r w:rsidR="00AC1D52">
              <w:rPr>
                <w:sz w:val="24"/>
                <w:szCs w:val="24"/>
              </w:rPr>
              <w:t>4</w:t>
            </w:r>
            <w:r w:rsidRPr="009461BD">
              <w:rPr>
                <w:sz w:val="24"/>
                <w:szCs w:val="24"/>
              </w:rPr>
              <w:t xml:space="preserve">, </w:t>
            </w:r>
            <w:r w:rsidR="00AC1D52">
              <w:rPr>
                <w:sz w:val="24"/>
                <w:szCs w:val="24"/>
              </w:rPr>
              <w:t>Liep</w:t>
            </w:r>
            <w:r w:rsidR="00DE21A0">
              <w:rPr>
                <w:sz w:val="24"/>
                <w:szCs w:val="24"/>
              </w:rPr>
              <w:t>ā</w:t>
            </w:r>
            <w:r w:rsidR="00AC1D52">
              <w:rPr>
                <w:sz w:val="24"/>
                <w:szCs w:val="24"/>
              </w:rPr>
              <w:t>jā</w:t>
            </w:r>
            <w:r w:rsidRPr="009461BD">
              <w:rPr>
                <w:sz w:val="24"/>
                <w:szCs w:val="24"/>
              </w:rPr>
              <w:t>, sastāvā</w:t>
            </w:r>
            <w:r w:rsidR="00A90120">
              <w:rPr>
                <w:sz w:val="24"/>
                <w:szCs w:val="24"/>
              </w:rPr>
              <w:t xml:space="preserve"> (</w:t>
            </w:r>
            <w:r w:rsidR="00DE21A0">
              <w:rPr>
                <w:sz w:val="24"/>
                <w:szCs w:val="24"/>
              </w:rPr>
              <w:t>lēmuma datums: 28.07.2017.</w:t>
            </w:r>
            <w:r w:rsidR="00A90120">
              <w:rPr>
                <w:sz w:val="24"/>
                <w:szCs w:val="24"/>
              </w:rPr>
              <w:t>).</w:t>
            </w:r>
          </w:p>
          <w:p w:rsidR="009461BD" w:rsidRPr="009461BD" w:rsidRDefault="009461BD" w:rsidP="009461BD">
            <w:pPr>
              <w:spacing w:after="0" w:line="240" w:lineRule="auto"/>
              <w:ind w:firstLine="720"/>
              <w:jc w:val="both"/>
              <w:rPr>
                <w:sz w:val="24"/>
                <w:szCs w:val="24"/>
              </w:rPr>
            </w:pPr>
            <w:r w:rsidRPr="009461BD">
              <w:rPr>
                <w:sz w:val="24"/>
                <w:szCs w:val="24"/>
              </w:rPr>
              <w:t xml:space="preserve">Saskaņā ar </w:t>
            </w:r>
            <w:r w:rsidR="00DE21A0">
              <w:rPr>
                <w:sz w:val="24"/>
                <w:szCs w:val="24"/>
              </w:rPr>
              <w:t>Liepājas</w:t>
            </w:r>
            <w:r w:rsidRPr="009461BD">
              <w:rPr>
                <w:sz w:val="24"/>
                <w:szCs w:val="24"/>
              </w:rPr>
              <w:t xml:space="preserve"> pilsētas zemes komisijas 201</w:t>
            </w:r>
            <w:r w:rsidR="00DE21A0">
              <w:rPr>
                <w:sz w:val="24"/>
                <w:szCs w:val="24"/>
              </w:rPr>
              <w:t>7</w:t>
            </w:r>
            <w:r w:rsidRPr="009461BD">
              <w:rPr>
                <w:sz w:val="24"/>
                <w:szCs w:val="24"/>
              </w:rPr>
              <w:t xml:space="preserve">.gada </w:t>
            </w:r>
            <w:r w:rsidR="00DE21A0">
              <w:rPr>
                <w:sz w:val="24"/>
                <w:szCs w:val="24"/>
              </w:rPr>
              <w:t>20</w:t>
            </w:r>
            <w:r w:rsidRPr="009461BD">
              <w:rPr>
                <w:sz w:val="24"/>
                <w:szCs w:val="24"/>
              </w:rPr>
              <w:t>.</w:t>
            </w:r>
            <w:r w:rsidR="00DE21A0">
              <w:rPr>
                <w:sz w:val="24"/>
                <w:szCs w:val="24"/>
              </w:rPr>
              <w:t>oktobra</w:t>
            </w:r>
            <w:r w:rsidRPr="009461BD">
              <w:rPr>
                <w:sz w:val="24"/>
                <w:szCs w:val="24"/>
              </w:rPr>
              <w:t xml:space="preserve"> izziņu Nr.</w:t>
            </w:r>
            <w:r w:rsidR="00DE21A0">
              <w:rPr>
                <w:sz w:val="24"/>
                <w:szCs w:val="24"/>
              </w:rPr>
              <w:t>391883</w:t>
            </w:r>
            <w:r w:rsidRPr="009461BD">
              <w:rPr>
                <w:sz w:val="24"/>
                <w:szCs w:val="24"/>
              </w:rPr>
              <w:t>/</w:t>
            </w:r>
            <w:r w:rsidR="00DE21A0">
              <w:rPr>
                <w:sz w:val="24"/>
                <w:szCs w:val="24"/>
              </w:rPr>
              <w:t>2.2.5./391883</w:t>
            </w:r>
            <w:r w:rsidRPr="009461BD">
              <w:rPr>
                <w:sz w:val="24"/>
                <w:szCs w:val="24"/>
              </w:rPr>
              <w:t xml:space="preserve"> minēt</w:t>
            </w:r>
            <w:r w:rsidR="00DE21A0">
              <w:rPr>
                <w:sz w:val="24"/>
                <w:szCs w:val="24"/>
              </w:rPr>
              <w:t>ā</w:t>
            </w:r>
            <w:r w:rsidRPr="009461BD">
              <w:rPr>
                <w:sz w:val="24"/>
                <w:szCs w:val="24"/>
              </w:rPr>
              <w:t xml:space="preserve"> zemesgabal</w:t>
            </w:r>
            <w:r w:rsidR="00DE21A0">
              <w:rPr>
                <w:sz w:val="24"/>
                <w:szCs w:val="24"/>
              </w:rPr>
              <w:t>a piederība</w:t>
            </w:r>
            <w:r w:rsidRPr="009461BD">
              <w:rPr>
                <w:sz w:val="24"/>
                <w:szCs w:val="24"/>
              </w:rPr>
              <w:t xml:space="preserve"> uz 1940.gada 21.jūliju </w:t>
            </w:r>
            <w:r w:rsidR="00DE21A0">
              <w:rPr>
                <w:sz w:val="24"/>
                <w:szCs w:val="24"/>
              </w:rPr>
              <w:t>nav konstatēta.</w:t>
            </w:r>
            <w:r w:rsidRPr="009461BD">
              <w:rPr>
                <w:sz w:val="24"/>
                <w:szCs w:val="24"/>
              </w:rPr>
              <w:t xml:space="preserve"> </w:t>
            </w:r>
            <w:r w:rsidR="00DE21A0">
              <w:rPr>
                <w:sz w:val="24"/>
                <w:szCs w:val="24"/>
              </w:rPr>
              <w:t>Liepājas</w:t>
            </w:r>
            <w:r w:rsidRPr="009461BD">
              <w:rPr>
                <w:sz w:val="24"/>
                <w:szCs w:val="24"/>
              </w:rPr>
              <w:t xml:space="preserve"> pilsētas zemes komisijā </w:t>
            </w:r>
            <w:r w:rsidR="00DE21A0">
              <w:rPr>
                <w:sz w:val="24"/>
                <w:szCs w:val="24"/>
              </w:rPr>
              <w:t>nav saņemti</w:t>
            </w:r>
            <w:r w:rsidRPr="009461BD">
              <w:rPr>
                <w:sz w:val="24"/>
                <w:szCs w:val="24"/>
              </w:rPr>
              <w:t xml:space="preserve"> pieprasījumi īpašuma tiesību atjaunošanai no bijušajiem zemesgabala īpašniekiem vai </w:t>
            </w:r>
            <w:r w:rsidR="00DE21A0">
              <w:rPr>
                <w:sz w:val="24"/>
                <w:szCs w:val="24"/>
              </w:rPr>
              <w:t xml:space="preserve">iespējamiem </w:t>
            </w:r>
            <w:r w:rsidRPr="009461BD">
              <w:rPr>
                <w:sz w:val="24"/>
                <w:szCs w:val="24"/>
              </w:rPr>
              <w:t>mantiniekiem.</w:t>
            </w:r>
          </w:p>
          <w:p w:rsidR="00DE21A0" w:rsidRPr="00DE21A0" w:rsidRDefault="009461BD" w:rsidP="00DE21A0">
            <w:pPr>
              <w:spacing w:after="0" w:line="240" w:lineRule="auto"/>
              <w:ind w:firstLine="720"/>
              <w:jc w:val="both"/>
              <w:rPr>
                <w:sz w:val="24"/>
                <w:szCs w:val="24"/>
              </w:rPr>
            </w:pPr>
            <w:r w:rsidRPr="009461BD">
              <w:rPr>
                <w:sz w:val="24"/>
                <w:szCs w:val="24"/>
              </w:rPr>
              <w:t>Likuma „Par zemes reformas pabeigšanu pilsētās” 2.panta pirmajā daļā ir noteikts termiņš, līdz kuram Latvijas pilsoņi - dzīvojamās ēkas īpašnieki vai augļu dārza lietotāji, kuriem zeme piešķirta augļu dārza ierīkošanai ar apbūves</w:t>
            </w:r>
            <w:r w:rsidR="00DE21A0">
              <w:rPr>
                <w:sz w:val="24"/>
                <w:szCs w:val="24"/>
              </w:rPr>
              <w:t xml:space="preserve"> </w:t>
            </w:r>
            <w:r w:rsidR="00DE21A0" w:rsidRPr="00DE21A0">
              <w:rPr>
                <w:sz w:val="24"/>
                <w:szCs w:val="24"/>
              </w:rPr>
              <w:t>tiesībām, varēja pieteikties uz zemes iegūšanu īpašumā par maksu, un tas bija līdz 1999.gada 1.martam. Savukārt saskaņā ar likuma „Par zemes reformas pabeigšanu pilsētās” 2.panta trešo daļu, ja dokumenti nav iesniegti šajā likumā noteiktajā termiņā, tiesības izpirkt zemi saskaņā ar zemes reformas likumiem tika zaudētas.</w:t>
            </w:r>
          </w:p>
          <w:p w:rsidR="00DE21A0" w:rsidRPr="00DE21A0" w:rsidRDefault="00DE21A0" w:rsidP="00DE21A0">
            <w:pPr>
              <w:spacing w:after="0" w:line="240" w:lineRule="auto"/>
              <w:ind w:firstLine="720"/>
              <w:jc w:val="both"/>
              <w:rPr>
                <w:sz w:val="24"/>
                <w:szCs w:val="24"/>
              </w:rPr>
            </w:pPr>
            <w:r w:rsidRPr="00DE21A0">
              <w:rPr>
                <w:sz w:val="24"/>
                <w:szCs w:val="24"/>
              </w:rPr>
              <w:t xml:space="preserve">Ņemot vērā iepriekš minēto, zemes vienība piekrīt valstij saskaņā ar likuma „Par valsts un pašvaldību zemes īpašuma tiesībām un to nostiprināšanu zemesgrāmatās” </w:t>
            </w:r>
            <w:r>
              <w:rPr>
                <w:sz w:val="24"/>
                <w:szCs w:val="24"/>
              </w:rPr>
              <w:t>4</w:t>
            </w:r>
            <w:r w:rsidRPr="00DE21A0">
              <w:rPr>
                <w:sz w:val="24"/>
                <w:szCs w:val="24"/>
                <w:vertAlign w:val="superscript"/>
              </w:rPr>
              <w:t>1</w:t>
            </w:r>
            <w:r w:rsidRPr="00DE21A0">
              <w:rPr>
                <w:sz w:val="24"/>
                <w:szCs w:val="24"/>
              </w:rPr>
              <w:t xml:space="preserve">. </w:t>
            </w:r>
            <w:r w:rsidRPr="00DE21A0">
              <w:rPr>
                <w:sz w:val="24"/>
                <w:szCs w:val="24"/>
              </w:rPr>
              <w:lastRenderedPageBreak/>
              <w:t xml:space="preserve">panta </w:t>
            </w:r>
            <w:r>
              <w:rPr>
                <w:sz w:val="24"/>
                <w:szCs w:val="24"/>
              </w:rPr>
              <w:t>pirmās</w:t>
            </w:r>
            <w:r w:rsidRPr="00DE21A0">
              <w:rPr>
                <w:sz w:val="24"/>
                <w:szCs w:val="24"/>
              </w:rPr>
              <w:t xml:space="preserve"> daļas </w:t>
            </w:r>
            <w:r>
              <w:rPr>
                <w:sz w:val="24"/>
                <w:szCs w:val="24"/>
              </w:rPr>
              <w:t>4</w:t>
            </w:r>
            <w:r w:rsidRPr="00DE21A0">
              <w:rPr>
                <w:sz w:val="24"/>
                <w:szCs w:val="24"/>
              </w:rPr>
              <w:t xml:space="preserve">.punktu, ko apliecina iepriekš minētā </w:t>
            </w:r>
            <w:r>
              <w:rPr>
                <w:sz w:val="24"/>
                <w:szCs w:val="24"/>
              </w:rPr>
              <w:t>Liepājas</w:t>
            </w:r>
            <w:r w:rsidRPr="00DE21A0">
              <w:rPr>
                <w:sz w:val="24"/>
                <w:szCs w:val="24"/>
              </w:rPr>
              <w:t xml:space="preserve"> pilsētas zemes komisijas izziņa. </w:t>
            </w:r>
          </w:p>
          <w:p w:rsidR="009461BD" w:rsidRDefault="00DE21A0" w:rsidP="00DE21A0">
            <w:pPr>
              <w:spacing w:after="0" w:line="240" w:lineRule="auto"/>
              <w:ind w:firstLine="720"/>
              <w:jc w:val="both"/>
              <w:rPr>
                <w:sz w:val="24"/>
                <w:szCs w:val="24"/>
              </w:rPr>
            </w:pPr>
            <w:r w:rsidRPr="00DE21A0">
              <w:rPr>
                <w:sz w:val="24"/>
                <w:szCs w:val="24"/>
              </w:rPr>
              <w:t xml:space="preserve">Valsts akciju sabiedrībā „Valsts nekustamie īpašumi” </w:t>
            </w:r>
            <w:r>
              <w:rPr>
                <w:sz w:val="24"/>
                <w:szCs w:val="24"/>
              </w:rPr>
              <w:t>25</w:t>
            </w:r>
            <w:r w:rsidRPr="00DE21A0">
              <w:rPr>
                <w:sz w:val="24"/>
                <w:szCs w:val="24"/>
              </w:rPr>
              <w:t>.08.201</w:t>
            </w:r>
            <w:r>
              <w:rPr>
                <w:sz w:val="24"/>
                <w:szCs w:val="24"/>
              </w:rPr>
              <w:t>7</w:t>
            </w:r>
            <w:r w:rsidRPr="00DE21A0">
              <w:rPr>
                <w:sz w:val="24"/>
                <w:szCs w:val="24"/>
              </w:rPr>
              <w:t>. ar Nr. s/</w:t>
            </w:r>
            <w:r>
              <w:rPr>
                <w:sz w:val="24"/>
                <w:szCs w:val="24"/>
              </w:rPr>
              <w:t>11815</w:t>
            </w:r>
            <w:r w:rsidRPr="00DE21A0">
              <w:rPr>
                <w:sz w:val="24"/>
                <w:szCs w:val="24"/>
              </w:rPr>
              <w:t xml:space="preserve"> ir reģistrēts būv</w:t>
            </w:r>
            <w:r>
              <w:rPr>
                <w:sz w:val="24"/>
                <w:szCs w:val="24"/>
              </w:rPr>
              <w:t>es</w:t>
            </w:r>
            <w:r w:rsidRPr="00DE21A0">
              <w:rPr>
                <w:sz w:val="24"/>
                <w:szCs w:val="24"/>
              </w:rPr>
              <w:t xml:space="preserve"> īpašnieka atsavināšanas ierosinājums.</w:t>
            </w:r>
          </w:p>
          <w:p w:rsidR="009461BD" w:rsidRPr="00D27CAE" w:rsidRDefault="009461BD" w:rsidP="00D27CAE">
            <w:pPr>
              <w:spacing w:after="0" w:line="240" w:lineRule="auto"/>
              <w:ind w:firstLine="720"/>
              <w:jc w:val="both"/>
              <w:rPr>
                <w:sz w:val="24"/>
                <w:szCs w:val="24"/>
              </w:rPr>
            </w:pPr>
          </w:p>
          <w:p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0E5F11" w:rsidRPr="00BA3952" w:rsidRDefault="00BB6FDB" w:rsidP="00BB6FDB">
            <w:pPr>
              <w:spacing w:after="0" w:line="240" w:lineRule="auto"/>
              <w:ind w:firstLine="720"/>
              <w:jc w:val="both"/>
              <w:rPr>
                <w:sz w:val="24"/>
                <w:szCs w:val="24"/>
                <w:lang w:eastAsia="lv-LV"/>
              </w:rPr>
            </w:pPr>
            <w:r w:rsidRPr="00BA3952">
              <w:rPr>
                <w:sz w:val="24"/>
                <w:szCs w:val="24"/>
              </w:rPr>
              <w:t>Pēc rīkojuma projek</w:t>
            </w:r>
            <w:r w:rsidR="00617BD3" w:rsidRPr="00BA3952">
              <w:rPr>
                <w:sz w:val="24"/>
                <w:szCs w:val="24"/>
              </w:rPr>
              <w:t>ta pieņemšanas un zemes vienīb</w:t>
            </w:r>
            <w:r w:rsidR="007373B6">
              <w:rPr>
                <w:sz w:val="24"/>
                <w:szCs w:val="24"/>
              </w:rPr>
              <w:t>u</w:t>
            </w:r>
            <w:r w:rsidRPr="00BA3952">
              <w:rPr>
                <w:sz w:val="24"/>
                <w:szCs w:val="24"/>
              </w:rPr>
              <w:t xml:space="preserve"> ierakstīšanas zemesgrāmatā uz valsts vārda Finanšu ministrijas personā, valsts akciju sabiedrība „Valsts nekustamie īpašumi” uzsāks mi</w:t>
            </w:r>
            <w:r w:rsidR="00617BD3" w:rsidRPr="00BA3952">
              <w:rPr>
                <w:sz w:val="24"/>
                <w:szCs w:val="24"/>
              </w:rPr>
              <w:t>nēt</w:t>
            </w:r>
            <w:r w:rsidR="007373B6">
              <w:rPr>
                <w:sz w:val="24"/>
                <w:szCs w:val="24"/>
              </w:rPr>
              <w:t>o</w:t>
            </w:r>
            <w:r w:rsidR="00617BD3" w:rsidRPr="00BA3952">
              <w:rPr>
                <w:sz w:val="24"/>
                <w:szCs w:val="24"/>
              </w:rPr>
              <w:t xml:space="preserve"> zemes vienīb</w:t>
            </w:r>
            <w:r w:rsidR="007373B6">
              <w:rPr>
                <w:sz w:val="24"/>
                <w:szCs w:val="24"/>
              </w:rPr>
              <w:t>u</w:t>
            </w:r>
            <w:r w:rsidR="00617BD3" w:rsidRPr="00BA3952">
              <w:rPr>
                <w:sz w:val="24"/>
                <w:szCs w:val="24"/>
              </w:rPr>
              <w:t xml:space="preserve"> atsavināšanas procesu būvju īpašniek</w:t>
            </w:r>
            <w:r w:rsidR="007373B6">
              <w:rPr>
                <w:sz w:val="24"/>
                <w:szCs w:val="24"/>
              </w:rPr>
              <w:t>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7373B6">
              <w:rPr>
                <w:sz w:val="24"/>
                <w:szCs w:val="24"/>
              </w:rPr>
              <w:t>s</w:t>
            </w:r>
            <w:r w:rsidR="006B37BC" w:rsidRPr="00BA3952">
              <w:rPr>
                <w:sz w:val="24"/>
                <w:szCs w:val="24"/>
              </w:rPr>
              <w:t xml:space="preserve"> zemes </w:t>
            </w:r>
            <w:r w:rsidR="00617BD3" w:rsidRPr="00BA3952">
              <w:rPr>
                <w:sz w:val="24"/>
                <w:szCs w:val="24"/>
              </w:rPr>
              <w:t>vienība</w:t>
            </w:r>
            <w:r w:rsidR="007373B6">
              <w:rPr>
                <w:sz w:val="24"/>
                <w:szCs w:val="24"/>
              </w:rPr>
              <w:t>s</w:t>
            </w:r>
            <w:r w:rsidR="00617BD3" w:rsidRPr="00BA3952">
              <w:rPr>
                <w:sz w:val="24"/>
                <w:szCs w:val="24"/>
              </w:rPr>
              <w:t xml:space="preserve"> </w:t>
            </w:r>
            <w:r w:rsidR="006B37BC" w:rsidRPr="00BA3952">
              <w:rPr>
                <w:sz w:val="24"/>
                <w:szCs w:val="24"/>
              </w:rPr>
              <w:t>normatīvajos aktos noteiktā kārtībā tiks ierakstīta</w:t>
            </w:r>
            <w:r w:rsidR="007373B6">
              <w:rPr>
                <w:sz w:val="24"/>
                <w:szCs w:val="24"/>
              </w:rPr>
              <w:t>s</w:t>
            </w:r>
            <w:r w:rsidR="006B37BC" w:rsidRPr="00BA3952">
              <w:rPr>
                <w:sz w:val="24"/>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Pr>
                <w:sz w:val="24"/>
                <w:szCs w:val="24"/>
              </w:rPr>
              <w:t>u</w:t>
            </w:r>
            <w:r w:rsidR="006B37BC" w:rsidRPr="00BA3952">
              <w:rPr>
                <w:sz w:val="24"/>
                <w:szCs w:val="24"/>
              </w:rPr>
              <w:t xml:space="preserve"> platība norādīta atbilstoši Nekustamā īpašuma valsts kadastra informācijas sistēmā norādītajai informācijai. Veicot zemes vienīb</w:t>
            </w:r>
            <w:r w:rsidR="007373B6">
              <w:rPr>
                <w:sz w:val="24"/>
                <w:szCs w:val="24"/>
              </w:rPr>
              <w:t>u</w:t>
            </w:r>
            <w:r w:rsidR="006B37BC" w:rsidRPr="00BA3952">
              <w:rPr>
                <w:sz w:val="24"/>
                <w:szCs w:val="24"/>
              </w:rPr>
              <w:t xml:space="preserve"> kadastrālo uzmērīšanu, zemes vienīb</w:t>
            </w:r>
            <w:r w:rsidR="007373B6">
              <w:rPr>
                <w:sz w:val="24"/>
                <w:szCs w:val="24"/>
              </w:rPr>
              <w:t>u</w:t>
            </w:r>
            <w:r w:rsidR="006B37BC" w:rsidRPr="00BA3952">
              <w:rPr>
                <w:sz w:val="24"/>
                <w:szCs w:val="24"/>
              </w:rPr>
              <w:t xml:space="preserve"> platība</w:t>
            </w:r>
            <w:r w:rsidR="007373B6">
              <w:rPr>
                <w:sz w:val="24"/>
                <w:szCs w:val="24"/>
              </w:rPr>
              <w:t>s</w:t>
            </w:r>
            <w:r w:rsidR="006B37BC" w:rsidRPr="00BA3952">
              <w:rPr>
                <w:sz w:val="24"/>
                <w:szCs w:val="24"/>
              </w:rPr>
              <w:t xml:space="preserve"> var tikt precizēta</w:t>
            </w:r>
            <w:r w:rsidR="007373B6">
              <w:rPr>
                <w:sz w:val="24"/>
                <w:szCs w:val="24"/>
              </w:rPr>
              <w:t>s</w:t>
            </w:r>
            <w:r w:rsidR="006B37BC" w:rsidRPr="00BA3952">
              <w:rPr>
                <w:sz w:val="24"/>
                <w:szCs w:val="24"/>
              </w:rPr>
              <w:t>.</w:t>
            </w:r>
          </w:p>
          <w:p w:rsidR="00942066" w:rsidRDefault="00942066" w:rsidP="00617BD3">
            <w:pPr>
              <w:spacing w:after="0" w:line="240" w:lineRule="auto"/>
              <w:ind w:firstLine="720"/>
              <w:jc w:val="both"/>
              <w:rPr>
                <w:sz w:val="24"/>
                <w:szCs w:val="24"/>
              </w:rPr>
            </w:pPr>
          </w:p>
          <w:p w:rsidR="00F86599" w:rsidRDefault="00F86599" w:rsidP="00F86599">
            <w:pPr>
              <w:spacing w:after="0" w:line="240" w:lineRule="auto"/>
              <w:ind w:firstLine="720"/>
              <w:jc w:val="both"/>
              <w:rPr>
                <w:sz w:val="24"/>
                <w:szCs w:val="24"/>
              </w:rPr>
            </w:pPr>
            <w:r w:rsidRPr="00942066">
              <w:rPr>
                <w:sz w:val="24"/>
                <w:szCs w:val="24"/>
              </w:rPr>
              <w:t xml:space="preserve">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w:t>
            </w:r>
            <w:r w:rsidRPr="00942066">
              <w:rPr>
                <w:sz w:val="24"/>
                <w:szCs w:val="24"/>
              </w:rPr>
              <w:lastRenderedPageBreak/>
              <w:t>atsavināšanas likumā tai deleģēto uzdevumu – organizēt valsts mantas atsavināšanas procesu un atsavināt apbūvēto valsts zemi personām, kurām saskaņā ar Publiskas personas mantas atsavināšanas likuma 4.panta ceturto daļu ir tiesības ierosināt to atsavināšanu.</w:t>
            </w:r>
            <w:r w:rsidRPr="00257E1A">
              <w:rPr>
                <w:sz w:val="24"/>
                <w:szCs w:val="24"/>
              </w:rPr>
              <w:t xml:space="preserve"> Būvju īpašumu vēsturisko īpašnieku personas dati apstrādāti, tos iegūstot no zemesgrāmatas nodalījuma, kura </w:t>
            </w:r>
            <w:r w:rsidRPr="00BC4EC9">
              <w:rPr>
                <w:sz w:val="24"/>
                <w:szCs w:val="24"/>
              </w:rPr>
              <w:t>noraksts nepieciešams Rīkojuma projekta izstrādei un virzībai. Zemesgrāmatu likuma 1.pants noteic, ka zemesgrāmatas ir visiem pieejamas un to ierakstiem ir publiska ticamība.</w:t>
            </w:r>
          </w:p>
          <w:p w:rsidR="00F86599" w:rsidRPr="00BA3952" w:rsidRDefault="00F86599" w:rsidP="00F86599">
            <w:pPr>
              <w:spacing w:after="0" w:line="240" w:lineRule="auto"/>
              <w:jc w:val="both"/>
              <w:rPr>
                <w:sz w:val="24"/>
                <w:szCs w:val="24"/>
              </w:rPr>
            </w:pP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7373B6">
              <w:rPr>
                <w:sz w:val="24"/>
                <w:szCs w:val="24"/>
                <w:lang w:eastAsia="lv-LV"/>
              </w:rPr>
              <w:t>s</w:t>
            </w:r>
            <w:r w:rsidR="004F758B" w:rsidRPr="00BA3952">
              <w:rPr>
                <w:sz w:val="24"/>
                <w:szCs w:val="24"/>
                <w:lang w:eastAsia="lv-LV"/>
              </w:rPr>
              <w:t xml:space="preserve"> – </w:t>
            </w:r>
            <w:r w:rsidR="007373B6">
              <w:rPr>
                <w:sz w:val="24"/>
                <w:szCs w:val="24"/>
                <w:lang w:eastAsia="lv-LV"/>
              </w:rPr>
              <w:t>privātpersonas</w:t>
            </w:r>
            <w:r w:rsidR="004F758B" w:rsidRPr="00BA3952">
              <w:rPr>
                <w:sz w:val="24"/>
                <w:szCs w:val="24"/>
                <w:lang w:eastAsia="lv-LV"/>
              </w:rPr>
              <w:t>,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2.</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rsidR="002B3CDB" w:rsidRPr="00BA3952" w:rsidRDefault="002B3CDB" w:rsidP="002B3CDB">
            <w:pPr>
              <w:spacing w:after="0" w:line="240" w:lineRule="auto"/>
              <w:jc w:val="both"/>
              <w:rPr>
                <w:sz w:val="24"/>
                <w:szCs w:val="24"/>
                <w:lang w:eastAsia="lv-LV"/>
              </w:rPr>
            </w:pP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rsidR="00FA155D" w:rsidRPr="00BA3952" w:rsidRDefault="00FA155D" w:rsidP="00DC1BDB">
            <w:pPr>
              <w:spacing w:after="0" w:line="240" w:lineRule="auto"/>
              <w:jc w:val="center"/>
              <w:rPr>
                <w:bCs/>
                <w:sz w:val="24"/>
                <w:szCs w:val="24"/>
                <w:lang w:eastAsia="lv-LV"/>
              </w:rPr>
            </w:pPr>
          </w:p>
        </w:tc>
      </w:tr>
      <w:tr w:rsidR="004C207A"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lastRenderedPageBreak/>
              <w:t>1.</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2.</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rsidTr="00874AB8">
        <w:trPr>
          <w:tblCellSpacing w:w="15" w:type="dxa"/>
        </w:trPr>
        <w:tc>
          <w:tcPr>
            <w:tcW w:w="4968" w:type="pct"/>
            <w:gridSpan w:val="3"/>
            <w:tcBorders>
              <w:top w:val="outset" w:sz="6" w:space="0" w:color="000000"/>
              <w:bottom w:val="outset" w:sz="6" w:space="0" w:color="000000"/>
            </w:tcBorders>
          </w:tcPr>
          <w:p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t>Projekts šo jomu neskar.</w:t>
            </w:r>
          </w:p>
        </w:tc>
      </w:tr>
      <w:tr w:rsidR="00181F76" w:rsidRPr="00BA3952" w:rsidTr="00874AB8">
        <w:trPr>
          <w:tblCellSpacing w:w="15" w:type="dxa"/>
        </w:trPr>
        <w:tc>
          <w:tcPr>
            <w:tcW w:w="431" w:type="pct"/>
            <w:tcBorders>
              <w:top w:val="outset" w:sz="6" w:space="0" w:color="000000"/>
              <w:bottom w:val="outset" w:sz="6" w:space="0" w:color="000000"/>
              <w:right w:val="outset" w:sz="6" w:space="0" w:color="000000"/>
            </w:tcBorders>
          </w:tcPr>
          <w:p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 xml:space="preserve">valsts akciju sabiedrība „Valsts nekustamie īpašumi” apņēmusies nodrošināt nepieciešamo darbību veikšanu, tajā skaitā segt izdevumus, lai nodrošinātu valstij piekrītošo nekustamo īpašumu īpašumtiesību </w:t>
            </w:r>
            <w:r w:rsidRPr="00BA3952">
              <w:rPr>
                <w:sz w:val="24"/>
                <w:szCs w:val="24"/>
                <w:lang w:eastAsia="lv-LV"/>
              </w:rPr>
              <w:lastRenderedPageBreak/>
              <w:t>nostiprināšanu zemesgrāmatā uz valsts vārda Finanšu ministrijas personā.</w:t>
            </w:r>
          </w:p>
        </w:tc>
      </w:tr>
    </w:tbl>
    <w:p w:rsidR="00BC2B37" w:rsidRDefault="00BC2B37" w:rsidP="00DC632D">
      <w:pPr>
        <w:spacing w:after="0" w:line="240" w:lineRule="auto"/>
        <w:rPr>
          <w:sz w:val="24"/>
          <w:szCs w:val="24"/>
          <w:lang w:eastAsia="lv-LV"/>
        </w:rPr>
      </w:pPr>
    </w:p>
    <w:p w:rsidR="00A66274" w:rsidRDefault="00A66274" w:rsidP="00DC632D">
      <w:pPr>
        <w:spacing w:after="0" w:line="240" w:lineRule="auto"/>
        <w:rPr>
          <w:sz w:val="24"/>
          <w:szCs w:val="24"/>
          <w:lang w:eastAsia="lv-LV"/>
        </w:rPr>
      </w:pPr>
    </w:p>
    <w:p w:rsidR="00A66274" w:rsidRDefault="00A66274" w:rsidP="00DC632D">
      <w:pPr>
        <w:spacing w:after="0" w:line="240" w:lineRule="auto"/>
        <w:rPr>
          <w:sz w:val="24"/>
          <w:szCs w:val="24"/>
          <w:lang w:eastAsia="lv-LV"/>
        </w:rPr>
      </w:pPr>
    </w:p>
    <w:p w:rsidR="00A66274" w:rsidRDefault="00A66274" w:rsidP="00DC632D">
      <w:pPr>
        <w:spacing w:after="0" w:line="240" w:lineRule="auto"/>
        <w:rPr>
          <w:sz w:val="24"/>
          <w:szCs w:val="24"/>
          <w:lang w:eastAsia="lv-LV"/>
        </w:rPr>
      </w:pPr>
    </w:p>
    <w:p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2D2F71" w:rsidRPr="00BA3952">
        <w:rPr>
          <w:sz w:val="24"/>
          <w:szCs w:val="24"/>
          <w:lang w:eastAsia="lv-LV"/>
        </w:rPr>
        <w:t>ministr</w:t>
      </w:r>
      <w:r w:rsidR="00A66274">
        <w:rPr>
          <w:sz w:val="24"/>
          <w:szCs w:val="24"/>
          <w:lang w:eastAsia="lv-LV"/>
        </w:rPr>
        <w:t>s</w:t>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2D2F71" w:rsidRPr="00BA3952">
        <w:rPr>
          <w:sz w:val="24"/>
          <w:szCs w:val="24"/>
          <w:lang w:eastAsia="lv-LV"/>
        </w:rPr>
        <w:tab/>
      </w:r>
      <w:r w:rsidR="00A66274">
        <w:rPr>
          <w:sz w:val="24"/>
          <w:szCs w:val="24"/>
          <w:lang w:eastAsia="lv-LV"/>
        </w:rPr>
        <w:tab/>
        <w:t>J. Reirs</w:t>
      </w:r>
    </w:p>
    <w:p w:rsidR="00BC2B37" w:rsidRDefault="00BC2B37" w:rsidP="008D017C">
      <w:pPr>
        <w:spacing w:after="0" w:line="240" w:lineRule="auto"/>
        <w:rPr>
          <w:sz w:val="24"/>
          <w:szCs w:val="24"/>
        </w:rPr>
      </w:pPr>
    </w:p>
    <w:p w:rsidR="007373B6" w:rsidRDefault="007373B6" w:rsidP="008D017C">
      <w:pPr>
        <w:spacing w:after="0" w:line="240" w:lineRule="auto"/>
        <w:rPr>
          <w:sz w:val="24"/>
          <w:szCs w:val="24"/>
        </w:rPr>
      </w:pPr>
    </w:p>
    <w:p w:rsidR="00A66274" w:rsidRDefault="00A66274" w:rsidP="008D017C">
      <w:pPr>
        <w:spacing w:after="0" w:line="240" w:lineRule="auto"/>
        <w:rPr>
          <w:sz w:val="24"/>
          <w:szCs w:val="24"/>
        </w:rPr>
      </w:pPr>
    </w:p>
    <w:p w:rsidR="00A66274" w:rsidRDefault="00A66274" w:rsidP="008D017C">
      <w:pPr>
        <w:spacing w:after="0" w:line="240" w:lineRule="auto"/>
        <w:rPr>
          <w:sz w:val="24"/>
          <w:szCs w:val="24"/>
        </w:rPr>
      </w:pPr>
    </w:p>
    <w:p w:rsidR="00A66274" w:rsidRDefault="00A66274" w:rsidP="008D017C">
      <w:pPr>
        <w:spacing w:after="0" w:line="240" w:lineRule="auto"/>
        <w:rPr>
          <w:sz w:val="24"/>
          <w:szCs w:val="24"/>
        </w:rPr>
      </w:pPr>
    </w:p>
    <w:p w:rsidR="00A66274" w:rsidRDefault="00A66274" w:rsidP="008D017C">
      <w:pPr>
        <w:spacing w:after="0" w:line="240" w:lineRule="auto"/>
        <w:rPr>
          <w:sz w:val="24"/>
          <w:szCs w:val="24"/>
        </w:rPr>
      </w:pPr>
    </w:p>
    <w:p w:rsidR="00A66274" w:rsidRDefault="00A66274" w:rsidP="008D017C">
      <w:pPr>
        <w:spacing w:after="0" w:line="240" w:lineRule="auto"/>
        <w:rPr>
          <w:sz w:val="24"/>
          <w:szCs w:val="24"/>
        </w:rPr>
      </w:pPr>
    </w:p>
    <w:p w:rsidR="00A66274" w:rsidRPr="00BA3952" w:rsidRDefault="00A66274" w:rsidP="008D017C">
      <w:pPr>
        <w:spacing w:after="0" w:line="240" w:lineRule="auto"/>
        <w:rPr>
          <w:sz w:val="24"/>
          <w:szCs w:val="24"/>
        </w:rPr>
      </w:pPr>
    </w:p>
    <w:p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rsidR="008D017C" w:rsidRPr="00BA3952" w:rsidRDefault="00B2023B" w:rsidP="008D017C">
      <w:pPr>
        <w:tabs>
          <w:tab w:val="left" w:pos="720"/>
        </w:tabs>
        <w:spacing w:after="0" w:line="240" w:lineRule="auto"/>
        <w:ind w:right="74"/>
        <w:jc w:val="both"/>
        <w:rPr>
          <w:sz w:val="20"/>
          <w:szCs w:val="20"/>
        </w:rPr>
      </w:pPr>
      <w:hyperlink r:id="rId8" w:history="1">
        <w:r w:rsidR="00865851" w:rsidRPr="00BA3952">
          <w:rPr>
            <w:rStyle w:val="Hyperlink"/>
            <w:sz w:val="20"/>
            <w:szCs w:val="20"/>
          </w:rPr>
          <w:t>Vita.Bruzas@vni.lv</w:t>
        </w:r>
      </w:hyperlink>
    </w:p>
    <w:sectPr w:rsidR="008D017C" w:rsidRPr="00BA3952"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3B" w:rsidRDefault="00B2023B">
      <w:r>
        <w:separator/>
      </w:r>
    </w:p>
  </w:endnote>
  <w:endnote w:type="continuationSeparator" w:id="0">
    <w:p w:rsidR="00B2023B" w:rsidRDefault="00B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E52679">
      <w:rPr>
        <w:noProof/>
        <w:sz w:val="18"/>
        <w:szCs w:val="18"/>
      </w:rPr>
      <w:t>FMAnot_191218_Groz297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E52679">
      <w:rPr>
        <w:noProof/>
        <w:sz w:val="18"/>
        <w:szCs w:val="18"/>
      </w:rPr>
      <w:t>FMAnot_191218_Groz297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3B" w:rsidRDefault="00B2023B">
      <w:r>
        <w:separator/>
      </w:r>
    </w:p>
  </w:footnote>
  <w:footnote w:type="continuationSeparator" w:id="0">
    <w:p w:rsidR="00B2023B" w:rsidRDefault="00B2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02DDC">
      <w:rPr>
        <w:rStyle w:val="PageNumber"/>
        <w:noProof/>
      </w:rPr>
      <w:t>5</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8"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2"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3"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17"/>
  </w:num>
  <w:num w:numId="3">
    <w:abstractNumId w:val="10"/>
  </w:num>
  <w:num w:numId="4">
    <w:abstractNumId w:val="25"/>
  </w:num>
  <w:num w:numId="5">
    <w:abstractNumId w:val="19"/>
  </w:num>
  <w:num w:numId="6">
    <w:abstractNumId w:val="21"/>
  </w:num>
  <w:num w:numId="7">
    <w:abstractNumId w:val="24"/>
  </w:num>
  <w:num w:numId="8">
    <w:abstractNumId w:val="8"/>
  </w:num>
  <w:num w:numId="9">
    <w:abstractNumId w:val="2"/>
  </w:num>
  <w:num w:numId="10">
    <w:abstractNumId w:val="13"/>
  </w:num>
  <w:num w:numId="11">
    <w:abstractNumId w:val="0"/>
  </w:num>
  <w:num w:numId="12">
    <w:abstractNumId w:val="26"/>
  </w:num>
  <w:num w:numId="13">
    <w:abstractNumId w:val="11"/>
  </w:num>
  <w:num w:numId="14">
    <w:abstractNumId w:val="18"/>
  </w:num>
  <w:num w:numId="15">
    <w:abstractNumId w:val="22"/>
  </w:num>
  <w:num w:numId="16">
    <w:abstractNumId w:val="14"/>
  </w:num>
  <w:num w:numId="17">
    <w:abstractNumId w:val="23"/>
  </w:num>
  <w:num w:numId="18">
    <w:abstractNumId w:val="6"/>
  </w:num>
  <w:num w:numId="19">
    <w:abstractNumId w:val="12"/>
  </w:num>
  <w:num w:numId="20">
    <w:abstractNumId w:val="7"/>
  </w:num>
  <w:num w:numId="21">
    <w:abstractNumId w:val="15"/>
  </w:num>
  <w:num w:numId="22">
    <w:abstractNumId w:val="3"/>
  </w:num>
  <w:num w:numId="23">
    <w:abstractNumId w:val="4"/>
  </w:num>
  <w:num w:numId="24">
    <w:abstractNumId w:val="1"/>
  </w:num>
  <w:num w:numId="25">
    <w:abstractNumId w:val="16"/>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A75"/>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214"/>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55C2"/>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47DE"/>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E767C"/>
    <w:rsid w:val="002F19F3"/>
    <w:rsid w:val="002F2FB2"/>
    <w:rsid w:val="002F4A5D"/>
    <w:rsid w:val="002F52A3"/>
    <w:rsid w:val="002F63EC"/>
    <w:rsid w:val="003001D1"/>
    <w:rsid w:val="003004CC"/>
    <w:rsid w:val="003022E8"/>
    <w:rsid w:val="003028F4"/>
    <w:rsid w:val="00303B60"/>
    <w:rsid w:val="003042C1"/>
    <w:rsid w:val="00304988"/>
    <w:rsid w:val="003066BF"/>
    <w:rsid w:val="00306EB5"/>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16BC"/>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5CC2"/>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2AE"/>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3B97"/>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6D6"/>
    <w:rsid w:val="0087786E"/>
    <w:rsid w:val="00886079"/>
    <w:rsid w:val="00887AFF"/>
    <w:rsid w:val="00892E1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284"/>
    <w:rsid w:val="00920A11"/>
    <w:rsid w:val="00920D98"/>
    <w:rsid w:val="00920F99"/>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06D"/>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274"/>
    <w:rsid w:val="00A667F8"/>
    <w:rsid w:val="00A70624"/>
    <w:rsid w:val="00A73AE2"/>
    <w:rsid w:val="00A7415D"/>
    <w:rsid w:val="00A746EC"/>
    <w:rsid w:val="00A75A9B"/>
    <w:rsid w:val="00A75EE6"/>
    <w:rsid w:val="00A76D94"/>
    <w:rsid w:val="00A81C2E"/>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023B"/>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6DB3"/>
    <w:rsid w:val="00B3762C"/>
    <w:rsid w:val="00B37BEE"/>
    <w:rsid w:val="00B41705"/>
    <w:rsid w:val="00B428FB"/>
    <w:rsid w:val="00B432BA"/>
    <w:rsid w:val="00B45490"/>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964"/>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4809"/>
    <w:rsid w:val="00CA4D0D"/>
    <w:rsid w:val="00CA547E"/>
    <w:rsid w:val="00CA7368"/>
    <w:rsid w:val="00CB0F64"/>
    <w:rsid w:val="00CB14FB"/>
    <w:rsid w:val="00CB16F2"/>
    <w:rsid w:val="00CB25AB"/>
    <w:rsid w:val="00CB30B3"/>
    <w:rsid w:val="00CB50FF"/>
    <w:rsid w:val="00CB62EA"/>
    <w:rsid w:val="00CC1185"/>
    <w:rsid w:val="00CC5CBF"/>
    <w:rsid w:val="00CC632F"/>
    <w:rsid w:val="00CC7680"/>
    <w:rsid w:val="00CD346C"/>
    <w:rsid w:val="00CD40A6"/>
    <w:rsid w:val="00CD41B3"/>
    <w:rsid w:val="00CD616B"/>
    <w:rsid w:val="00CD7D82"/>
    <w:rsid w:val="00CE28AC"/>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3AEA"/>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679"/>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514"/>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86599"/>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link w:val="ListParagraphChar"/>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styleId="UnresolvedMention">
    <w:name w:val="Unresolved Mention"/>
    <w:basedOn w:val="DefaultParagraphFont"/>
    <w:uiPriority w:val="99"/>
    <w:semiHidden/>
    <w:unhideWhenUsed/>
    <w:rsid w:val="00843F1B"/>
    <w:rPr>
      <w:color w:val="808080"/>
      <w:shd w:val="clear" w:color="auto" w:fill="E6E6E6"/>
    </w:rPr>
  </w:style>
  <w:style w:type="character" w:customStyle="1" w:styleId="ListParagraphChar">
    <w:name w:val="List Paragraph Char"/>
    <w:link w:val="ListParagraph"/>
    <w:uiPriority w:val="34"/>
    <w:locked/>
    <w:rsid w:val="004A16B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19408">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4CBC-9C3F-4093-9B7A-931F3AE1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18186</Words>
  <Characters>10367</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28497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 VSS-1016</dc:subject>
  <dc:creator>Vita Bružas</dc:creator>
  <dc:description>67024927, vita.bruzas@vni.lv</dc:description>
  <cp:lastModifiedBy>Vita Bružas</cp:lastModifiedBy>
  <cp:revision>14</cp:revision>
  <cp:lastPrinted>2019-01-24T13:57:00Z</cp:lastPrinted>
  <dcterms:created xsi:type="dcterms:W3CDTF">2018-12-06T15:54:00Z</dcterms:created>
  <dcterms:modified xsi:type="dcterms:W3CDTF">2019-02-06T10:04:00Z</dcterms:modified>
</cp:coreProperties>
</file>