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75542" w14:textId="77777777" w:rsidR="00441496" w:rsidRPr="00CB27C5" w:rsidRDefault="003B585F" w:rsidP="00685934">
      <w:pPr>
        <w:autoSpaceDE w:val="0"/>
        <w:autoSpaceDN w:val="0"/>
        <w:adjustRightInd w:val="0"/>
        <w:jc w:val="center"/>
        <w:rPr>
          <w:b/>
          <w:sz w:val="28"/>
          <w:szCs w:val="28"/>
        </w:rPr>
      </w:pPr>
      <w:r w:rsidRPr="00CB27C5">
        <w:rPr>
          <w:b/>
          <w:sz w:val="28"/>
          <w:szCs w:val="28"/>
        </w:rPr>
        <w:t xml:space="preserve">Ministru kabineta noteikumu projekta </w:t>
      </w:r>
    </w:p>
    <w:p w14:paraId="1EFE9E25" w14:textId="5DD86E69" w:rsidR="00441496" w:rsidRPr="00CB27C5" w:rsidRDefault="00441496" w:rsidP="00A773F7">
      <w:pPr>
        <w:ind w:firstLine="567"/>
        <w:jc w:val="center"/>
        <w:rPr>
          <w:sz w:val="28"/>
          <w:szCs w:val="28"/>
        </w:rPr>
      </w:pPr>
      <w:r w:rsidRPr="00CB27C5">
        <w:rPr>
          <w:b/>
          <w:sz w:val="28"/>
          <w:szCs w:val="28"/>
        </w:rPr>
        <w:t xml:space="preserve"> </w:t>
      </w:r>
      <w:r w:rsidR="00A443F7" w:rsidRPr="00CB27C5">
        <w:rPr>
          <w:b/>
          <w:sz w:val="28"/>
          <w:szCs w:val="28"/>
        </w:rPr>
        <w:t>„</w:t>
      </w:r>
      <w:r w:rsidR="00A773F7" w:rsidRPr="00CB27C5">
        <w:rPr>
          <w:b/>
          <w:sz w:val="28"/>
          <w:szCs w:val="28"/>
        </w:rPr>
        <w:t xml:space="preserve">Nodulārā dermatīta </w:t>
      </w:r>
      <w:r w:rsidR="00A773F7" w:rsidRPr="00CB27C5">
        <w:rPr>
          <w:b/>
          <w:bCs/>
          <w:sz w:val="28"/>
          <w:szCs w:val="28"/>
        </w:rPr>
        <w:t>likvidēšanas un draudu novēršanas kārtība</w:t>
      </w:r>
      <w:r w:rsidR="00A443F7" w:rsidRPr="00CB27C5">
        <w:rPr>
          <w:b/>
          <w:sz w:val="28"/>
          <w:szCs w:val="28"/>
        </w:rPr>
        <w:t>”</w:t>
      </w:r>
      <w:r w:rsidR="003B585F" w:rsidRPr="00CB27C5">
        <w:rPr>
          <w:b/>
          <w:sz w:val="28"/>
          <w:szCs w:val="28"/>
        </w:rPr>
        <w:t xml:space="preserve"> </w:t>
      </w:r>
    </w:p>
    <w:p w14:paraId="2905AAC3" w14:textId="2FBCB696" w:rsidR="00F37F7E" w:rsidRPr="00CB27C5" w:rsidRDefault="003B585F" w:rsidP="002137EE">
      <w:pPr>
        <w:autoSpaceDE w:val="0"/>
        <w:autoSpaceDN w:val="0"/>
        <w:adjustRightInd w:val="0"/>
        <w:jc w:val="center"/>
        <w:rPr>
          <w:b/>
          <w:sz w:val="28"/>
          <w:szCs w:val="28"/>
        </w:rPr>
      </w:pPr>
      <w:r w:rsidRPr="00CB27C5">
        <w:rPr>
          <w:b/>
          <w:sz w:val="28"/>
          <w:szCs w:val="28"/>
        </w:rPr>
        <w:t xml:space="preserve">sākotnējās ietekmes novērtējuma ziņojums </w:t>
      </w:r>
      <w:r w:rsidR="0002029A" w:rsidRPr="00CB27C5">
        <w:rPr>
          <w:b/>
          <w:sz w:val="28"/>
          <w:szCs w:val="28"/>
        </w:rPr>
        <w:t>(anotācija)</w:t>
      </w:r>
    </w:p>
    <w:p w14:paraId="75B5739A" w14:textId="77777777" w:rsidR="00DA7F08" w:rsidRPr="00CB27C5" w:rsidRDefault="00DA7F08" w:rsidP="002137EE">
      <w:pPr>
        <w:autoSpaceDE w:val="0"/>
        <w:autoSpaceDN w:val="0"/>
        <w:adjustRightInd w:val="0"/>
        <w:jc w:val="center"/>
        <w:rPr>
          <w:b/>
          <w:sz w:val="28"/>
          <w:szCs w:val="28"/>
        </w:rPr>
      </w:pPr>
    </w:p>
    <w:tbl>
      <w:tblPr>
        <w:tblW w:w="514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392"/>
        <w:gridCol w:w="6928"/>
      </w:tblGrid>
      <w:tr w:rsidR="00CB27C5" w:rsidRPr="00CB27C5" w14:paraId="7505FA3E" w14:textId="77777777" w:rsidTr="006B2622">
        <w:tc>
          <w:tcPr>
            <w:tcW w:w="5000" w:type="pct"/>
            <w:gridSpan w:val="2"/>
            <w:vAlign w:val="center"/>
          </w:tcPr>
          <w:p w14:paraId="153A34BD" w14:textId="77777777" w:rsidR="00DA7F08" w:rsidRPr="00CB27C5" w:rsidRDefault="00DA7F08" w:rsidP="00DA7F08">
            <w:pPr>
              <w:pStyle w:val="Parastais1"/>
              <w:spacing w:before="100" w:beforeAutospacing="1" w:after="100" w:afterAutospacing="1"/>
              <w:jc w:val="center"/>
              <w:rPr>
                <w:b/>
                <w:bCs/>
                <w:lang w:val="lv-LV" w:eastAsia="lv-LV"/>
              </w:rPr>
            </w:pPr>
            <w:r w:rsidRPr="00CB27C5">
              <w:rPr>
                <w:b/>
                <w:bCs/>
                <w:lang w:val="lv-LV" w:eastAsia="lv-LV"/>
              </w:rPr>
              <w:t>Tiesību akta projekta anotācijas kopsavilkums</w:t>
            </w:r>
          </w:p>
        </w:tc>
      </w:tr>
      <w:tr w:rsidR="00CB27C5" w:rsidRPr="00CB27C5" w14:paraId="222961C1" w14:textId="77777777" w:rsidTr="006B2622">
        <w:tc>
          <w:tcPr>
            <w:tcW w:w="1283" w:type="pct"/>
          </w:tcPr>
          <w:p w14:paraId="015E1696" w14:textId="77777777" w:rsidR="00DA7F08" w:rsidRPr="00CB27C5" w:rsidRDefault="00DA7F08" w:rsidP="00EC3EDC">
            <w:pPr>
              <w:pStyle w:val="Parastais1"/>
              <w:spacing w:before="100" w:beforeAutospacing="1" w:after="100" w:afterAutospacing="1"/>
              <w:jc w:val="both"/>
              <w:rPr>
                <w:b/>
                <w:bCs/>
                <w:lang w:val="lv-LV" w:eastAsia="lv-LV"/>
              </w:rPr>
            </w:pPr>
            <w:r w:rsidRPr="00DD2F7D">
              <w:rPr>
                <w:lang w:val="lv-LV"/>
              </w:rPr>
              <w:t>Mērķis, risinājums un projekta spēkā stāšanās laiks</w:t>
            </w:r>
            <w:r w:rsidRPr="00CB27C5">
              <w:rPr>
                <w:lang w:val="lv-LV"/>
              </w:rPr>
              <w:t xml:space="preserve"> </w:t>
            </w:r>
          </w:p>
        </w:tc>
        <w:tc>
          <w:tcPr>
            <w:tcW w:w="3717" w:type="pct"/>
          </w:tcPr>
          <w:p w14:paraId="119527ED" w14:textId="670FAB50" w:rsidR="002D675E" w:rsidRPr="00CB27C5" w:rsidRDefault="00A53484" w:rsidP="00200C28">
            <w:pPr>
              <w:pStyle w:val="Parastais1"/>
              <w:spacing w:before="100" w:beforeAutospacing="1" w:after="100" w:afterAutospacing="1"/>
              <w:jc w:val="both"/>
              <w:rPr>
                <w:lang w:val="lv-LV"/>
              </w:rPr>
            </w:pPr>
            <w:r>
              <w:rPr>
                <w:lang w:val="lv-LV"/>
              </w:rPr>
              <w:t>Projekts šo jomu neskar.</w:t>
            </w:r>
          </w:p>
        </w:tc>
      </w:tr>
    </w:tbl>
    <w:p w14:paraId="7FB7B2D0" w14:textId="77777777" w:rsidR="00DA7F08" w:rsidRPr="00CB27C5" w:rsidRDefault="00DA7F08" w:rsidP="002137EE">
      <w:pPr>
        <w:autoSpaceDE w:val="0"/>
        <w:autoSpaceDN w:val="0"/>
        <w:adjustRightInd w:val="0"/>
        <w:jc w:val="center"/>
        <w:rPr>
          <w:b/>
          <w:bCs/>
          <w:sz w:val="28"/>
          <w:szCs w:val="28"/>
        </w:rPr>
      </w:pPr>
    </w:p>
    <w:tbl>
      <w:tblPr>
        <w:tblW w:w="510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1949"/>
        <w:gridCol w:w="58"/>
        <w:gridCol w:w="6743"/>
      </w:tblGrid>
      <w:tr w:rsidR="00CB27C5" w:rsidRPr="00CB27C5" w14:paraId="7F127C01" w14:textId="77777777" w:rsidTr="0019031A">
        <w:tc>
          <w:tcPr>
            <w:tcW w:w="5000" w:type="pct"/>
            <w:gridSpan w:val="4"/>
          </w:tcPr>
          <w:p w14:paraId="71CDCBDB" w14:textId="77777777" w:rsidR="00AC145B" w:rsidRPr="00CB27C5" w:rsidRDefault="00AC145B" w:rsidP="003037FE">
            <w:pPr>
              <w:pStyle w:val="naislab"/>
              <w:spacing w:before="0" w:after="0"/>
              <w:jc w:val="center"/>
              <w:outlineLvl w:val="0"/>
              <w:rPr>
                <w:b/>
              </w:rPr>
            </w:pPr>
            <w:r w:rsidRPr="00CB27C5">
              <w:rPr>
                <w:b/>
              </w:rPr>
              <w:t>I. Tiesību akta projekta izstrādes nepieciešamība</w:t>
            </w:r>
          </w:p>
        </w:tc>
      </w:tr>
      <w:tr w:rsidR="00CB27C5" w:rsidRPr="00CB27C5" w14:paraId="61710AFC" w14:textId="77777777" w:rsidTr="0002034E">
        <w:tc>
          <w:tcPr>
            <w:tcW w:w="278" w:type="pct"/>
          </w:tcPr>
          <w:p w14:paraId="032C1E7D" w14:textId="77777777" w:rsidR="00AC145B" w:rsidRPr="00CB27C5" w:rsidRDefault="00AC145B" w:rsidP="003037FE">
            <w:pPr>
              <w:pStyle w:val="naislab"/>
              <w:spacing w:before="0" w:after="0"/>
              <w:jc w:val="center"/>
              <w:outlineLvl w:val="0"/>
            </w:pPr>
            <w:r w:rsidRPr="00CB27C5">
              <w:t>1.</w:t>
            </w:r>
          </w:p>
        </w:tc>
        <w:tc>
          <w:tcPr>
            <w:tcW w:w="1028" w:type="pct"/>
          </w:tcPr>
          <w:p w14:paraId="4E9A5915" w14:textId="77777777" w:rsidR="00AC145B" w:rsidRPr="00CB27C5" w:rsidRDefault="00AC145B" w:rsidP="003037FE">
            <w:pPr>
              <w:pStyle w:val="naislab"/>
              <w:spacing w:before="0" w:after="0"/>
              <w:jc w:val="both"/>
              <w:outlineLvl w:val="0"/>
            </w:pPr>
            <w:r w:rsidRPr="00CB27C5">
              <w:t>Pamatojums</w:t>
            </w:r>
          </w:p>
        </w:tc>
        <w:tc>
          <w:tcPr>
            <w:tcW w:w="3694" w:type="pct"/>
            <w:gridSpan w:val="2"/>
          </w:tcPr>
          <w:p w14:paraId="125852E6" w14:textId="080B0252" w:rsidR="00AC145B" w:rsidRPr="00630401" w:rsidRDefault="004A7DC2" w:rsidP="008C5AD8">
            <w:pPr>
              <w:pStyle w:val="Pamatteksts"/>
              <w:jc w:val="both"/>
              <w:rPr>
                <w:b w:val="0"/>
                <w:sz w:val="24"/>
                <w:szCs w:val="24"/>
              </w:rPr>
            </w:pPr>
            <w:r w:rsidRPr="004A7DC2">
              <w:rPr>
                <w:b w:val="0"/>
                <w:sz w:val="24"/>
                <w:szCs w:val="24"/>
              </w:rPr>
              <w:t>Veterinārmedicīnas likuma</w:t>
            </w:r>
            <w:r>
              <w:rPr>
                <w:b w:val="0"/>
                <w:sz w:val="24"/>
                <w:szCs w:val="24"/>
              </w:rPr>
              <w:t xml:space="preserve"> </w:t>
            </w:r>
            <w:r w:rsidRPr="004A7DC2">
              <w:rPr>
                <w:b w:val="0"/>
                <w:sz w:val="24"/>
                <w:szCs w:val="24"/>
              </w:rPr>
              <w:t>26. panta pirm</w:t>
            </w:r>
            <w:r>
              <w:rPr>
                <w:b w:val="0"/>
                <w:sz w:val="24"/>
                <w:szCs w:val="24"/>
              </w:rPr>
              <w:t>ā</w:t>
            </w:r>
            <w:r w:rsidRPr="004A7DC2">
              <w:rPr>
                <w:b w:val="0"/>
                <w:sz w:val="24"/>
                <w:szCs w:val="24"/>
              </w:rPr>
              <w:t xml:space="preserve"> daļ</w:t>
            </w:r>
            <w:r>
              <w:rPr>
                <w:b w:val="0"/>
                <w:sz w:val="24"/>
                <w:szCs w:val="24"/>
              </w:rPr>
              <w:t>a</w:t>
            </w:r>
          </w:p>
        </w:tc>
      </w:tr>
      <w:tr w:rsidR="00CB27C5" w:rsidRPr="00CB27C5" w14:paraId="2986E7AC" w14:textId="77777777" w:rsidTr="0002034E">
        <w:tc>
          <w:tcPr>
            <w:tcW w:w="278" w:type="pct"/>
          </w:tcPr>
          <w:p w14:paraId="48BF3FAF" w14:textId="77777777" w:rsidR="00AC145B" w:rsidRPr="00CB27C5" w:rsidRDefault="00AC145B" w:rsidP="003037FE">
            <w:pPr>
              <w:pStyle w:val="naislab"/>
              <w:spacing w:before="0" w:after="0"/>
              <w:jc w:val="center"/>
              <w:outlineLvl w:val="0"/>
            </w:pPr>
            <w:bookmarkStart w:id="0" w:name="_GoBack" w:colFirst="0" w:colLast="0"/>
            <w:r w:rsidRPr="00CB27C5">
              <w:t>2.</w:t>
            </w:r>
          </w:p>
        </w:tc>
        <w:tc>
          <w:tcPr>
            <w:tcW w:w="1028" w:type="pct"/>
          </w:tcPr>
          <w:p w14:paraId="6BFB0A1E" w14:textId="59D87ED8" w:rsidR="0069104F" w:rsidRPr="00CB27C5" w:rsidRDefault="00AC145B" w:rsidP="003037FE">
            <w:pPr>
              <w:pStyle w:val="naislab"/>
              <w:spacing w:before="0" w:after="0"/>
              <w:jc w:val="both"/>
              <w:outlineLvl w:val="0"/>
            </w:pPr>
            <w:r w:rsidRPr="00CB27C5">
              <w:t>Pašreizējā situācija un problēmas, kuru risināšanai tiesību akta projekts izstrādāts, tiesiskā regulējuma mērķis un būtība</w:t>
            </w:r>
          </w:p>
          <w:p w14:paraId="75A07938" w14:textId="77777777" w:rsidR="0069104F" w:rsidRPr="00CB27C5" w:rsidRDefault="0069104F" w:rsidP="0069104F"/>
          <w:p w14:paraId="3A88FC3B" w14:textId="77777777" w:rsidR="0069104F" w:rsidRPr="00CB27C5" w:rsidRDefault="0069104F" w:rsidP="0069104F"/>
          <w:p w14:paraId="437433A6" w14:textId="77777777" w:rsidR="0069104F" w:rsidRPr="00CB27C5" w:rsidRDefault="0069104F" w:rsidP="0069104F"/>
          <w:p w14:paraId="5D8562C7" w14:textId="77777777" w:rsidR="0069104F" w:rsidRPr="00CB27C5" w:rsidRDefault="0069104F" w:rsidP="0069104F"/>
          <w:p w14:paraId="553F6BBD" w14:textId="77777777" w:rsidR="0069104F" w:rsidRPr="00CB27C5" w:rsidRDefault="0069104F" w:rsidP="0069104F"/>
          <w:p w14:paraId="2A27ED87" w14:textId="77777777" w:rsidR="0069104F" w:rsidRPr="00CB27C5" w:rsidRDefault="0069104F" w:rsidP="0069104F"/>
          <w:p w14:paraId="44FE8E77" w14:textId="77777777" w:rsidR="0069104F" w:rsidRPr="00CB27C5" w:rsidRDefault="0069104F" w:rsidP="0069104F"/>
          <w:p w14:paraId="0E3EE819" w14:textId="77777777" w:rsidR="0069104F" w:rsidRPr="00CB27C5" w:rsidRDefault="0069104F" w:rsidP="0069104F"/>
          <w:p w14:paraId="17D0E75A" w14:textId="77777777" w:rsidR="0069104F" w:rsidRPr="00CB27C5" w:rsidRDefault="0069104F" w:rsidP="0069104F"/>
          <w:p w14:paraId="1D7AF655" w14:textId="77777777" w:rsidR="0069104F" w:rsidRPr="00CB27C5" w:rsidRDefault="0069104F" w:rsidP="0069104F"/>
          <w:p w14:paraId="3171C71C" w14:textId="77777777" w:rsidR="0069104F" w:rsidRPr="00CB27C5" w:rsidRDefault="0069104F" w:rsidP="0069104F"/>
          <w:p w14:paraId="432A210E" w14:textId="77777777" w:rsidR="0069104F" w:rsidRPr="00CB27C5" w:rsidRDefault="0069104F" w:rsidP="0069104F"/>
          <w:p w14:paraId="1D5724A2" w14:textId="77777777" w:rsidR="0069104F" w:rsidRPr="00CB27C5" w:rsidRDefault="0069104F" w:rsidP="0069104F"/>
          <w:p w14:paraId="32CE19B8" w14:textId="77777777" w:rsidR="0069104F" w:rsidRPr="00CB27C5" w:rsidRDefault="0069104F" w:rsidP="0069104F"/>
          <w:p w14:paraId="2A647C6C" w14:textId="77777777" w:rsidR="0069104F" w:rsidRPr="00CB27C5" w:rsidRDefault="0069104F" w:rsidP="0069104F"/>
          <w:p w14:paraId="3EED9C63" w14:textId="77777777" w:rsidR="0069104F" w:rsidRPr="00CB27C5" w:rsidRDefault="0069104F" w:rsidP="0069104F"/>
          <w:p w14:paraId="48AAC29D" w14:textId="77777777" w:rsidR="0069104F" w:rsidRPr="00CB27C5" w:rsidRDefault="0069104F" w:rsidP="0069104F"/>
          <w:p w14:paraId="387371C2" w14:textId="77777777" w:rsidR="0069104F" w:rsidRPr="00CB27C5" w:rsidRDefault="0069104F" w:rsidP="0069104F"/>
          <w:p w14:paraId="0D7AF4F7" w14:textId="77777777" w:rsidR="0069104F" w:rsidRPr="00CB27C5" w:rsidRDefault="0069104F" w:rsidP="0069104F"/>
          <w:p w14:paraId="450D1126" w14:textId="77777777" w:rsidR="0069104F" w:rsidRPr="00CB27C5" w:rsidRDefault="0069104F" w:rsidP="0069104F"/>
          <w:p w14:paraId="3F4D4CDA" w14:textId="77777777" w:rsidR="0069104F" w:rsidRPr="00CB27C5" w:rsidRDefault="0069104F" w:rsidP="0069104F"/>
          <w:p w14:paraId="359AE283" w14:textId="77777777" w:rsidR="0069104F" w:rsidRPr="00CB27C5" w:rsidRDefault="0069104F" w:rsidP="0069104F"/>
          <w:p w14:paraId="529F114B" w14:textId="77777777" w:rsidR="0069104F" w:rsidRPr="00CB27C5" w:rsidRDefault="0069104F" w:rsidP="0069104F"/>
          <w:p w14:paraId="02642069" w14:textId="77777777" w:rsidR="0069104F" w:rsidRPr="00CB27C5" w:rsidRDefault="0069104F" w:rsidP="0069104F"/>
          <w:p w14:paraId="5A8908EA" w14:textId="77777777" w:rsidR="0069104F" w:rsidRPr="00CB27C5" w:rsidRDefault="0069104F" w:rsidP="0069104F"/>
          <w:p w14:paraId="54D2D255" w14:textId="77777777" w:rsidR="0069104F" w:rsidRPr="00CB27C5" w:rsidRDefault="0069104F" w:rsidP="0069104F"/>
          <w:p w14:paraId="2FF4BA3A" w14:textId="77777777" w:rsidR="0069104F" w:rsidRPr="00CB27C5" w:rsidRDefault="0069104F" w:rsidP="00414D82">
            <w:pPr>
              <w:jc w:val="center"/>
            </w:pPr>
          </w:p>
          <w:p w14:paraId="3E2AD180" w14:textId="77777777" w:rsidR="0069104F" w:rsidRPr="00CB27C5" w:rsidRDefault="0069104F" w:rsidP="0069104F"/>
          <w:p w14:paraId="0FA195C2" w14:textId="77777777" w:rsidR="0069104F" w:rsidRPr="00CB27C5" w:rsidRDefault="0069104F" w:rsidP="0069104F"/>
          <w:p w14:paraId="6958465A" w14:textId="2444EBBB" w:rsidR="0069104F" w:rsidRPr="00CB27C5" w:rsidRDefault="0069104F" w:rsidP="0069104F">
            <w:pPr>
              <w:tabs>
                <w:tab w:val="left" w:pos="1327"/>
              </w:tabs>
            </w:pPr>
            <w:r w:rsidRPr="00CB27C5">
              <w:tab/>
            </w:r>
          </w:p>
          <w:p w14:paraId="61871097" w14:textId="44FAECB9" w:rsidR="00AC145B" w:rsidRPr="00CB27C5" w:rsidRDefault="00AC145B" w:rsidP="0069104F"/>
        </w:tc>
        <w:tc>
          <w:tcPr>
            <w:tcW w:w="3694" w:type="pct"/>
            <w:gridSpan w:val="2"/>
          </w:tcPr>
          <w:p w14:paraId="73DF8AF6" w14:textId="7D684D37" w:rsidR="00985CC7" w:rsidRPr="00CB27C5" w:rsidRDefault="00A773F7" w:rsidP="00985CC7">
            <w:pPr>
              <w:jc w:val="both"/>
            </w:pPr>
            <w:r w:rsidRPr="00CB27C5">
              <w:rPr>
                <w:rFonts w:eastAsia="Arial Unicode MS"/>
              </w:rPr>
              <w:t>Patlaban spēkā ir</w:t>
            </w:r>
            <w:r w:rsidR="0036673A">
              <w:rPr>
                <w:rFonts w:eastAsia="Arial Unicode MS"/>
              </w:rPr>
              <w:t xml:space="preserve"> </w:t>
            </w:r>
            <w:r w:rsidR="0036673A" w:rsidRPr="00CB27C5">
              <w:t>Ministru kabineta 2002. gada 19. marta noteikum</w:t>
            </w:r>
            <w:r w:rsidR="0036673A">
              <w:t>i</w:t>
            </w:r>
            <w:r w:rsidR="00010180">
              <w:t xml:space="preserve"> Nr. 127 “</w:t>
            </w:r>
            <w:r w:rsidR="0036673A" w:rsidRPr="00CB27C5">
              <w:t>Epizootiju uzliesmojuma un draudu novēršanas kārtība</w:t>
            </w:r>
            <w:r w:rsidR="0036673A" w:rsidRPr="00CB27C5">
              <w:rPr>
                <w:bCs/>
              </w:rPr>
              <w:t xml:space="preserve">” </w:t>
            </w:r>
            <w:r w:rsidR="00010180">
              <w:rPr>
                <w:rFonts w:eastAsia="Arial Unicode MS"/>
              </w:rPr>
              <w:t xml:space="preserve">(turpmāk – </w:t>
            </w:r>
            <w:r w:rsidRPr="00CB27C5">
              <w:t>noteikumi Nr.</w:t>
            </w:r>
            <w:r w:rsidR="005E25AA" w:rsidRPr="00CB27C5">
              <w:t> </w:t>
            </w:r>
            <w:r w:rsidRPr="00CB27C5">
              <w:t>127</w:t>
            </w:r>
            <w:r w:rsidR="00010180">
              <w:t>)</w:t>
            </w:r>
            <w:r w:rsidRPr="00CB27C5">
              <w:t xml:space="preserve">, </w:t>
            </w:r>
            <w:r w:rsidR="002032F0" w:rsidRPr="00CB27C5">
              <w:t>k</w:t>
            </w:r>
            <w:r w:rsidR="00326850">
              <w:t>uri</w:t>
            </w:r>
            <w:r w:rsidR="002032F0" w:rsidRPr="00CB27C5">
              <w:t xml:space="preserve"> </w:t>
            </w:r>
            <w:r w:rsidRPr="00CB27C5">
              <w:t xml:space="preserve">nosaka </w:t>
            </w:r>
            <w:proofErr w:type="gramStart"/>
            <w:r w:rsidR="00985CC7" w:rsidRPr="00CB27C5">
              <w:t>vairāku epizootisko slimību</w:t>
            </w:r>
            <w:proofErr w:type="gramEnd"/>
            <w:r w:rsidR="00985CC7" w:rsidRPr="00CB27C5">
              <w:t>, tostarp nodulār</w:t>
            </w:r>
            <w:r w:rsidR="00EF2C94">
              <w:t>ā</w:t>
            </w:r>
            <w:r w:rsidR="00985CC7" w:rsidRPr="00CB27C5">
              <w:t xml:space="preserve"> dermatīt</w:t>
            </w:r>
            <w:r w:rsidR="00EF2C94">
              <w:t>a,</w:t>
            </w:r>
            <w:r w:rsidR="00985CC7" w:rsidRPr="00CB27C5">
              <w:t xml:space="preserve"> profilakses un apkarošanas pasākumu kopumu govju sugas dzīvniekiem </w:t>
            </w:r>
            <w:r w:rsidR="006C11D6" w:rsidRPr="00CB27C5">
              <w:t xml:space="preserve">(turpmāk – liellopi) </w:t>
            </w:r>
            <w:r w:rsidR="00985CC7" w:rsidRPr="00CB27C5">
              <w:t xml:space="preserve">saskaņā ar Eiropas Padomes 1992. gada 17. decembra Direktīvas </w:t>
            </w:r>
            <w:r w:rsidR="0039367B" w:rsidRPr="00CB27C5">
              <w:t>Nr. </w:t>
            </w:r>
            <w:hyperlink r:id="rId8" w:tgtFrame="_blank" w:history="1">
              <w:r w:rsidR="00985CC7" w:rsidRPr="00CB27C5">
                <w:t>92/119/EEK</w:t>
              </w:r>
            </w:hyperlink>
            <w:r w:rsidR="00985CC7" w:rsidRPr="00CB27C5">
              <w:t xml:space="preserve">, ar ko ievieš vispārīgus Kopienas pasākumus noteiktu dzīvnieku slimību kontrolei un īpašus pasākumus saistībā ar cūku vezikulāro slimību (turpmāk – Direktīva </w:t>
            </w:r>
            <w:r w:rsidR="0039367B" w:rsidRPr="00CB27C5">
              <w:t>Nr. </w:t>
            </w:r>
            <w:r w:rsidR="00561FCB" w:rsidRPr="00CB27C5">
              <w:t xml:space="preserve"> </w:t>
            </w:r>
            <w:r w:rsidR="00985CC7" w:rsidRPr="00CB27C5">
              <w:t>92/119/EEK).</w:t>
            </w:r>
            <w:r w:rsidR="008C5AD8">
              <w:t xml:space="preserve"> Šo jomu regulē arī </w:t>
            </w:r>
            <w:r w:rsidR="008C5AD8" w:rsidRPr="009777A3">
              <w:t>Eiropas Komisijas 2016. gada 15. novembra Īstenošanas lēmums Nr. 2016/2008 par dzīvnieku veselības kontroles pasākumiem saistībā ar nodulāro dermatītu dažās dalībvalstīs (turpmāk – Īstenošanas lēmums 2016/2008/ES).</w:t>
            </w:r>
          </w:p>
          <w:p w14:paraId="4C3BA3DE" w14:textId="297AD6B1" w:rsidR="004F7D1B" w:rsidRPr="00CB27C5" w:rsidRDefault="00985CC7" w:rsidP="00985CC7">
            <w:pPr>
              <w:jc w:val="both"/>
            </w:pPr>
            <w:r w:rsidRPr="00CB27C5">
              <w:t>Īstenošanas lēmum</w:t>
            </w:r>
            <w:r w:rsidR="008C5AD8">
              <w:t>ā</w:t>
            </w:r>
            <w:r w:rsidRPr="00CB27C5">
              <w:t xml:space="preserve"> 201</w:t>
            </w:r>
            <w:r w:rsidR="002032F0" w:rsidRPr="00CB27C5">
              <w:t>6</w:t>
            </w:r>
            <w:r w:rsidRPr="00CB27C5">
              <w:t>/</w:t>
            </w:r>
            <w:r w:rsidR="002032F0" w:rsidRPr="00CB27C5">
              <w:t>2008</w:t>
            </w:r>
            <w:r w:rsidR="00B17101">
              <w:t>/ES</w:t>
            </w:r>
            <w:r w:rsidRPr="00CB27C5">
              <w:t xml:space="preserve"> noteikti</w:t>
            </w:r>
            <w:r w:rsidR="006C11D6" w:rsidRPr="00CB27C5">
              <w:t xml:space="preserve"> liellopu</w:t>
            </w:r>
            <w:r w:rsidRPr="00CB27C5">
              <w:t xml:space="preserve">, to spermas, olšūnu, embriju, </w:t>
            </w:r>
            <w:r w:rsidR="002032F0" w:rsidRPr="00CB27C5">
              <w:t>blakusproduktu, pien</w:t>
            </w:r>
            <w:r w:rsidR="0060112B">
              <w:t>a</w:t>
            </w:r>
            <w:r w:rsidR="002032F0" w:rsidRPr="00CB27C5">
              <w:t xml:space="preserve"> un t</w:t>
            </w:r>
            <w:r w:rsidR="0060112B">
              <w:t>ā</w:t>
            </w:r>
            <w:r w:rsidR="002032F0" w:rsidRPr="00CB27C5">
              <w:t xml:space="preserve"> produktu </w:t>
            </w:r>
            <w:r w:rsidRPr="00CB27C5">
              <w:t>pārvietošanas nosacījumi, kā arī tirdzniecības nosacījumi ar trešajām valstīm un citām Eiropas Savienības dalībvalstīm</w:t>
            </w:r>
            <w:r w:rsidR="00B34D78" w:rsidRPr="00CB27C5">
              <w:t xml:space="preserve"> (turpmāk – dalībvalsts)</w:t>
            </w:r>
            <w:r w:rsidRPr="00CB27C5">
              <w:t xml:space="preserve"> pēc </w:t>
            </w:r>
            <w:r w:rsidR="002032F0" w:rsidRPr="00CB27C5">
              <w:t xml:space="preserve">nodulārā dermatīta </w:t>
            </w:r>
            <w:r w:rsidRPr="00CB27C5">
              <w:t xml:space="preserve">uzliesmojuma konstatēšanas </w:t>
            </w:r>
            <w:r w:rsidR="002032F0" w:rsidRPr="00CB27C5">
              <w:t xml:space="preserve">un vakcinācijas īstenošanas pret nodulāro dermatītu </w:t>
            </w:r>
            <w:r w:rsidRPr="00CB27C5">
              <w:t>dažās dalībvalstīs.</w:t>
            </w:r>
          </w:p>
          <w:p w14:paraId="4BF50C33" w14:textId="4398151B" w:rsidR="00C50B23" w:rsidRPr="00EF2C94" w:rsidRDefault="006C11D6" w:rsidP="00F962D9">
            <w:pPr>
              <w:pStyle w:val="naisf"/>
              <w:spacing w:before="0" w:beforeAutospacing="0" w:after="0" w:afterAutospacing="0"/>
              <w:jc w:val="both"/>
            </w:pPr>
            <w:r w:rsidRPr="00EF2C94">
              <w:t>N</w:t>
            </w:r>
            <w:bookmarkStart w:id="1" w:name="p-88034"/>
            <w:bookmarkStart w:id="2" w:name="p2"/>
            <w:bookmarkEnd w:id="1"/>
            <w:bookmarkEnd w:id="2"/>
            <w:r w:rsidRPr="00EF2C94">
              <w:t xml:space="preserve">odulārais dermatīts ir </w:t>
            </w:r>
            <w:r w:rsidR="004F7D1B" w:rsidRPr="00EF2C94">
              <w:t>vīrusa izraisīta liellopu epizootiska infekcijas slimība</w:t>
            </w:r>
            <w:r w:rsidRPr="00EF2C94">
              <w:t>, k</w:t>
            </w:r>
            <w:r w:rsidR="00F962D9">
              <w:t>urai</w:t>
            </w:r>
            <w:r w:rsidRPr="00EF2C94">
              <w:t xml:space="preserve"> </w:t>
            </w:r>
            <w:r w:rsidR="004F7D1B" w:rsidRPr="00EF2C94">
              <w:t>rakstur</w:t>
            </w:r>
            <w:r w:rsidR="00326850">
              <w:t>īgs</w:t>
            </w:r>
            <w:r w:rsidR="004F7D1B" w:rsidRPr="00EF2C94">
              <w:t xml:space="preserve"> dziļ</w:t>
            </w:r>
            <w:r w:rsidR="00EF2C94">
              <w:t>š mezglveida</w:t>
            </w:r>
            <w:r w:rsidR="004F7D1B" w:rsidRPr="00EF2C94">
              <w:t xml:space="preserve"> ādas iekaisum</w:t>
            </w:r>
            <w:r w:rsidR="00EF2C94">
              <w:t>s</w:t>
            </w:r>
            <w:r w:rsidR="004F7D1B" w:rsidRPr="00EF2C94">
              <w:t xml:space="preserve">. Slimība </w:t>
            </w:r>
            <w:r w:rsidRPr="00EF2C94">
              <w:t>izraisa visu liellopu saslimšanu</w:t>
            </w:r>
            <w:r w:rsidR="00EF2C94">
              <w:t>,</w:t>
            </w:r>
            <w:r w:rsidRPr="00EF2C94">
              <w:t xml:space="preserve"> un tai ir raksturīga ātra izplatība un dzīvnieku masveida saslimšana, kas rada lielus ekonomiskus zaudējumus. </w:t>
            </w:r>
            <w:r w:rsidR="00C50B23" w:rsidRPr="00EF2C94">
              <w:t xml:space="preserve">Līdz šim Latvijā nav konstatēts neviens nodulārā dermatīta saslimšanas gadījums, kā arī netiek īstenota liellopu vakcinācija pret nodulāro dermatītu. </w:t>
            </w:r>
          </w:p>
          <w:p w14:paraId="6D525657" w14:textId="6AFD131E" w:rsidR="003E083F" w:rsidRPr="00CB27C5" w:rsidRDefault="006C11D6" w:rsidP="00C50B23">
            <w:pPr>
              <w:pStyle w:val="naisf"/>
              <w:spacing w:before="0" w:beforeAutospacing="0" w:after="0" w:afterAutospacing="0"/>
              <w:jc w:val="both"/>
            </w:pPr>
            <w:r w:rsidRPr="00CB27C5">
              <w:t xml:space="preserve">Slimības </w:t>
            </w:r>
            <w:r w:rsidR="003E083F" w:rsidRPr="00CB27C5">
              <w:t xml:space="preserve">uzliesmojuma likvidēšanā un draudu novēršanā </w:t>
            </w:r>
            <w:r w:rsidRPr="00CB27C5">
              <w:t>iesaistās liellopu īpašnieki vai turētāji, pilnvarotie veterinārārsti un valsts pārvaldes iestādes – valsts zinātniskais institūts „Pārtikas drošības, dzīvnieku veselības un vides zinātniskais institūts „BIOR””</w:t>
            </w:r>
            <w:r w:rsidR="0060112B">
              <w:t xml:space="preserve"> (turpmāk</w:t>
            </w:r>
            <w:r w:rsidR="00EF2C94">
              <w:t> </w:t>
            </w:r>
            <w:r w:rsidR="0060112B">
              <w:t>– institūts “BIOR”)</w:t>
            </w:r>
            <w:r w:rsidRPr="00CB27C5">
              <w:t xml:space="preserve">, Pārtikas un veterinārais dienests, kā arī </w:t>
            </w:r>
            <w:r w:rsidR="003E083F" w:rsidRPr="00CB27C5">
              <w:t xml:space="preserve">citas </w:t>
            </w:r>
            <w:r w:rsidRPr="00CB27C5">
              <w:t>valsts iestād</w:t>
            </w:r>
            <w:r w:rsidR="003E083F" w:rsidRPr="00CB27C5">
              <w:t>es</w:t>
            </w:r>
            <w:r w:rsidRPr="00CB27C5">
              <w:t xml:space="preserve"> un pašvaldīb</w:t>
            </w:r>
            <w:r w:rsidR="003E083F" w:rsidRPr="00CB27C5">
              <w:t>as</w:t>
            </w:r>
            <w:r w:rsidRPr="00CB27C5">
              <w:t xml:space="preserve">, kas iesaistītas Valsts civilās aizsardzības plānā iekļauto preventīvo, reaģēšanas un seku likvidēšanas neatliekamo pasākumu </w:t>
            </w:r>
            <w:r w:rsidR="00EF2C94">
              <w:t>īsteno</w:t>
            </w:r>
            <w:r w:rsidRPr="00CB27C5">
              <w:t>šanā saskaņā ar Civilās aizsardzības likumu</w:t>
            </w:r>
            <w:r w:rsidR="003E083F" w:rsidRPr="00CB27C5">
              <w:t>.</w:t>
            </w:r>
          </w:p>
          <w:p w14:paraId="2123DA6A" w14:textId="32FE2BD9" w:rsidR="00441111" w:rsidRPr="0033289E" w:rsidRDefault="003E083F" w:rsidP="00BF464E">
            <w:pPr>
              <w:jc w:val="both"/>
            </w:pPr>
            <w:r w:rsidRPr="00CB27C5">
              <w:t xml:space="preserve">Patlaban </w:t>
            </w:r>
            <w:r w:rsidRPr="00CB27C5">
              <w:rPr>
                <w:bCs/>
              </w:rPr>
              <w:t>n</w:t>
            </w:r>
            <w:r w:rsidRPr="00CB27C5">
              <w:t>oteikumi Nr. 127 nenosaka detalizētu nodulārā dermatīta uzliesmojuma likvidēšanas un draudu novēršanas kārtību,</w:t>
            </w:r>
            <w:r w:rsidR="00BF464E" w:rsidRPr="00CB27C5">
              <w:t xml:space="preserve"> </w:t>
            </w:r>
            <w:r w:rsidRPr="00CB27C5">
              <w:t>detalizētus pienākumus minētajām personām un institūcijām,</w:t>
            </w:r>
            <w:r w:rsidR="00BF464E" w:rsidRPr="00CB27C5">
              <w:t xml:space="preserve"> </w:t>
            </w:r>
            <w:r w:rsidR="00EF2C94">
              <w:t>ne</w:t>
            </w:r>
            <w:r w:rsidR="00BF464E" w:rsidRPr="00CB27C5">
              <w:t xml:space="preserve"> arī liellopu, to spermas, olšūnu, embriju, blakusproduktu, pien</w:t>
            </w:r>
            <w:r w:rsidR="00A41A0D">
              <w:t>a</w:t>
            </w:r>
            <w:r w:rsidR="00BF464E" w:rsidRPr="00CB27C5">
              <w:t xml:space="preserve"> un t</w:t>
            </w:r>
            <w:r w:rsidR="00A41A0D">
              <w:t>ā</w:t>
            </w:r>
            <w:r w:rsidR="00BF464E" w:rsidRPr="00CB27C5">
              <w:t xml:space="preserve"> produktu </w:t>
            </w:r>
            <w:r w:rsidR="00BF464E" w:rsidRPr="00CB27C5">
              <w:lastRenderedPageBreak/>
              <w:t>pārvietošanas ierobežojumus. Tā kā nepieciešamo grozījumu apjoms pārsniegtu pusi no noteikumu Nr.</w:t>
            </w:r>
            <w:r w:rsidR="005E25AA" w:rsidRPr="00CB27C5">
              <w:t> </w:t>
            </w:r>
            <w:r w:rsidR="00BF464E" w:rsidRPr="00CB27C5">
              <w:t xml:space="preserve">127 normu apjoma, ir sagatavots jauns Ministru kabineta noteikumu projekts </w:t>
            </w:r>
            <w:r w:rsidRPr="00CB27C5">
              <w:t xml:space="preserve">„Nodulārā dermatīta </w:t>
            </w:r>
            <w:r w:rsidRPr="00CB27C5">
              <w:rPr>
                <w:bCs/>
              </w:rPr>
              <w:t>likvidēšanas un draudu novēršanas kārtība</w:t>
            </w:r>
            <w:r w:rsidRPr="00CB27C5">
              <w:t>” (turpmāk – noteikumu projekts), lai noteiktu tiesisko regulējumu minētajām personām un institūcijām, aptverot visas situācijas, kas saistītas ar</w:t>
            </w:r>
            <w:r w:rsidR="00441111" w:rsidRPr="00CB27C5">
              <w:t xml:space="preserve"> nodulārā dermatīta uzliesmojuma likvidēšanu un draudu novēršanu</w:t>
            </w:r>
            <w:r w:rsidR="004F7D1B" w:rsidRPr="00CB27C5">
              <w:t>. Tāpat</w:t>
            </w:r>
            <w:r w:rsidR="00BF464E" w:rsidRPr="00CB27C5">
              <w:t xml:space="preserve"> </w:t>
            </w:r>
            <w:r w:rsidR="004F7D1B" w:rsidRPr="00CB27C5">
              <w:t>s</w:t>
            </w:r>
            <w:r w:rsidR="004F7D1B" w:rsidRPr="00CB27C5">
              <w:rPr>
                <w:bCs/>
              </w:rPr>
              <w:t xml:space="preserve">askaņā ar </w:t>
            </w:r>
            <w:r w:rsidR="004F7D1B" w:rsidRPr="00CB27C5">
              <w:t>Īstenošanas lēmumu 2016/2008</w:t>
            </w:r>
            <w:r w:rsidR="00B17101">
              <w:t>/ES</w:t>
            </w:r>
            <w:r w:rsidR="004F7D1B" w:rsidRPr="00CB27C5">
              <w:t xml:space="preserve"> noteikumu projektā ir nepieciešams noteikt </w:t>
            </w:r>
            <w:r w:rsidR="00BF464E" w:rsidRPr="00CB27C5">
              <w:t>liellopu, to spermas, olšūnu, embriju, blakusproduktu, pien</w:t>
            </w:r>
            <w:r w:rsidR="00A41A0D">
              <w:t>a</w:t>
            </w:r>
            <w:r w:rsidR="00BF464E" w:rsidRPr="00CB27C5">
              <w:t xml:space="preserve"> un t</w:t>
            </w:r>
            <w:r w:rsidR="00A41A0D">
              <w:t>ā</w:t>
            </w:r>
            <w:r w:rsidR="00BF464E" w:rsidRPr="00CB27C5">
              <w:t xml:space="preserve"> produktu pārvietošanas </w:t>
            </w:r>
            <w:r w:rsidR="00BF464E" w:rsidRPr="0033289E">
              <w:t>ierobežojumus, transportlīdzekļu tīrīšanas</w:t>
            </w:r>
            <w:r w:rsidR="004F7D1B" w:rsidRPr="0033289E">
              <w:t>, mazgāšanas</w:t>
            </w:r>
            <w:r w:rsidR="00BF464E" w:rsidRPr="0033289E">
              <w:t xml:space="preserve"> un dezinfekcijas kārtību, slimību profilakses un apkarošanas pasākumos iesaistīto institūciju un personu darbīb</w:t>
            </w:r>
            <w:r w:rsidR="00FC276D" w:rsidRPr="0033289E">
              <w:t>as</w:t>
            </w:r>
            <w:r w:rsidR="00BF464E" w:rsidRPr="0033289E">
              <w:t xml:space="preserve"> un pienākumus</w:t>
            </w:r>
            <w:r w:rsidR="004F7D1B" w:rsidRPr="0033289E">
              <w:t>.</w:t>
            </w:r>
          </w:p>
          <w:p w14:paraId="5D816786" w14:textId="61A5DA2C" w:rsidR="00B17101" w:rsidRPr="0033289E" w:rsidRDefault="00B17101" w:rsidP="00B17101">
            <w:pPr>
              <w:widowControl w:val="0"/>
              <w:jc w:val="both"/>
            </w:pPr>
            <w:r w:rsidRPr="0033289E">
              <w:t xml:space="preserve">Pārtikas uzņēmumiem </w:t>
            </w:r>
            <w:r w:rsidR="00EF2C94">
              <w:t xml:space="preserve">– </w:t>
            </w:r>
            <w:r w:rsidRPr="0033289E">
              <w:t>kautuv</w:t>
            </w:r>
            <w:r w:rsidR="00EF2C94">
              <w:t>ēm</w:t>
            </w:r>
            <w:r w:rsidRPr="0033289E">
              <w:t>, gaļas pārstrādes uzņēmumi</w:t>
            </w:r>
            <w:r w:rsidR="00EF2C94">
              <w:t>em</w:t>
            </w:r>
            <w:r w:rsidR="00C33519" w:rsidRPr="0033289E">
              <w:t xml:space="preserve"> un</w:t>
            </w:r>
            <w:r w:rsidRPr="0033289E">
              <w:t xml:space="preserve"> kaušanas pakalpojumu ņēmēj</w:t>
            </w:r>
            <w:r w:rsidR="00EF2C94">
              <w:t>iem</w:t>
            </w:r>
            <w:r w:rsidRPr="0033289E">
              <w:t xml:space="preserve"> (turpmāk – pārtikas uzņēmumi)</w:t>
            </w:r>
            <w:r w:rsidR="00EF2C94">
              <w:t> –</w:t>
            </w:r>
            <w:r w:rsidRPr="0033289E">
              <w:t xml:space="preserve"> un liell</w:t>
            </w:r>
            <w:r w:rsidR="00D03F12" w:rsidRPr="0033289E">
              <w:t>opu īpašniekiem vai turētājiem n</w:t>
            </w:r>
            <w:r w:rsidRPr="0033289E">
              <w:t>odulārā dermatīta uzliesmojuma gadījumā jāievēro Īstenošanas lēmumā 2016/2008/ES noteiktās prasības.</w:t>
            </w:r>
          </w:p>
          <w:p w14:paraId="486D5FE3" w14:textId="77777777" w:rsidR="00B17101" w:rsidRPr="0033289E" w:rsidRDefault="00B17101" w:rsidP="00B17101">
            <w:pPr>
              <w:widowControl w:val="0"/>
              <w:jc w:val="both"/>
            </w:pPr>
          </w:p>
          <w:p w14:paraId="6F633001" w14:textId="1ACE429F" w:rsidR="00B17101" w:rsidRPr="0033289E" w:rsidRDefault="00B17101" w:rsidP="00B17101">
            <w:pPr>
              <w:jc w:val="both"/>
            </w:pPr>
            <w:r w:rsidRPr="0033289E">
              <w:t xml:space="preserve">Citu Eiropas Savienības dalībvalstu nodulārā dermatīta riska zonas </w:t>
            </w:r>
            <w:r w:rsidR="00EF2C94">
              <w:t xml:space="preserve">ir </w:t>
            </w:r>
            <w:r w:rsidRPr="0033289E">
              <w:t xml:space="preserve">noteiktas Īstenošanas lēmuma 2016/2008/ES </w:t>
            </w:r>
            <w:r w:rsidR="00C33519" w:rsidRPr="0033289E">
              <w:t xml:space="preserve">1. </w:t>
            </w:r>
            <w:r w:rsidRPr="0033289E">
              <w:t xml:space="preserve">pielikumā. </w:t>
            </w:r>
          </w:p>
          <w:p w14:paraId="2235AAB5" w14:textId="77777777" w:rsidR="00B17101" w:rsidRPr="0033289E" w:rsidRDefault="00B17101" w:rsidP="00BF464E">
            <w:pPr>
              <w:jc w:val="both"/>
            </w:pPr>
          </w:p>
          <w:p w14:paraId="18C875D9" w14:textId="0D9B7D27" w:rsidR="000C0348" w:rsidRPr="0033289E" w:rsidRDefault="000C0348" w:rsidP="000C0348">
            <w:pPr>
              <w:jc w:val="both"/>
            </w:pPr>
            <w:r w:rsidRPr="0033289E">
              <w:t xml:space="preserve">Būtiskākās noteikumu projekta atšķirības no pastāvošā regulējuma </w:t>
            </w:r>
            <w:r w:rsidR="00B34D78" w:rsidRPr="0033289E">
              <w:t xml:space="preserve">nodulārā dermatīta </w:t>
            </w:r>
            <w:r w:rsidR="00B34D78" w:rsidRPr="0033289E">
              <w:rPr>
                <w:bCs/>
              </w:rPr>
              <w:t>likvidēšanas un draudu novēršanas</w:t>
            </w:r>
            <w:r w:rsidR="00B34D78" w:rsidRPr="0033289E">
              <w:t xml:space="preserve"> </w:t>
            </w:r>
            <w:r w:rsidRPr="0033289E">
              <w:t>kārtībā</w:t>
            </w:r>
            <w:r w:rsidR="00B34D78" w:rsidRPr="0033289E">
              <w:t>,</w:t>
            </w:r>
            <w:r w:rsidRPr="0033289E">
              <w:t xml:space="preserve"> </w:t>
            </w:r>
            <w:r w:rsidR="00B34D78" w:rsidRPr="0033289E">
              <w:rPr>
                <w:bCs/>
              </w:rPr>
              <w:t xml:space="preserve">ja dalībvalstī </w:t>
            </w:r>
            <w:r w:rsidR="00B34D78" w:rsidRPr="0033289E">
              <w:t xml:space="preserve">apstiprināta nodulārā dermatīta diagnoze un </w:t>
            </w:r>
            <w:r w:rsidR="00B34D78" w:rsidRPr="0033289E">
              <w:rPr>
                <w:bCs/>
              </w:rPr>
              <w:t xml:space="preserve">īstenota vakcinācija pret nodulāro dermatītu vai dalībvalstī īstenota profilaktiska vakcinācija pret nodulāro dermatītu, </w:t>
            </w:r>
            <w:r w:rsidRPr="0033289E">
              <w:t>ir šādas:</w:t>
            </w:r>
            <w:r w:rsidRPr="0033289E" w:rsidDel="00F943AB">
              <w:t xml:space="preserve"> </w:t>
            </w:r>
          </w:p>
          <w:p w14:paraId="2C58C10B" w14:textId="419EA6D0" w:rsidR="00B34D78" w:rsidRPr="00CB27C5" w:rsidRDefault="00B34D78" w:rsidP="00B34D78">
            <w:pPr>
              <w:jc w:val="both"/>
              <w:rPr>
                <w:bCs/>
              </w:rPr>
            </w:pPr>
            <w:r w:rsidRPr="0033289E">
              <w:t xml:space="preserve">1) </w:t>
            </w:r>
            <w:r w:rsidRPr="0033289E">
              <w:rPr>
                <w:bCs/>
              </w:rPr>
              <w:t>noteikt</w:t>
            </w:r>
            <w:r w:rsidR="00EE258D" w:rsidRPr="0033289E">
              <w:rPr>
                <w:bCs/>
              </w:rPr>
              <w:t>as prasības</w:t>
            </w:r>
            <w:r w:rsidR="00EE258D" w:rsidRPr="00CB27C5">
              <w:rPr>
                <w:bCs/>
              </w:rPr>
              <w:t xml:space="preserve">, kas jāizpilda, lai sagatavotu, apstiprinātu un īstenotu </w:t>
            </w:r>
            <w:r w:rsidRPr="00CB27C5">
              <w:rPr>
                <w:bCs/>
              </w:rPr>
              <w:t>n</w:t>
            </w:r>
            <w:r w:rsidRPr="00CB27C5">
              <w:t>odulārā dermatīta vakcinācijas programm</w:t>
            </w:r>
            <w:r w:rsidR="00EE258D" w:rsidRPr="00CB27C5">
              <w:t>u</w:t>
            </w:r>
            <w:r w:rsidRPr="00CB27C5">
              <w:rPr>
                <w:bCs/>
              </w:rPr>
              <w:t>;</w:t>
            </w:r>
          </w:p>
          <w:p w14:paraId="734A1A57" w14:textId="26261209" w:rsidR="00B34D78" w:rsidRPr="00CB27C5" w:rsidRDefault="00EE258D" w:rsidP="00B34D78">
            <w:pPr>
              <w:jc w:val="both"/>
            </w:pPr>
            <w:r w:rsidRPr="00CB27C5">
              <w:t xml:space="preserve">2) noteiktas prasības, kas jāizpilda, lai īstenotu </w:t>
            </w:r>
            <w:r w:rsidR="00EF2C94">
              <w:t>dzīvnieku, to produkcijas</w:t>
            </w:r>
            <w:r w:rsidR="00EF2C94" w:rsidRPr="00CB27C5">
              <w:t xml:space="preserve"> u</w:t>
            </w:r>
            <w:r w:rsidR="00EF2C94">
              <w:t>n dzīvnieku izcelsmes produktu</w:t>
            </w:r>
            <w:r w:rsidR="00EF2C94" w:rsidRPr="00CB27C5">
              <w:rPr>
                <w:bCs/>
              </w:rPr>
              <w:t xml:space="preserve"> </w:t>
            </w:r>
            <w:r w:rsidR="000C0348" w:rsidRPr="00CB27C5">
              <w:rPr>
                <w:bCs/>
              </w:rPr>
              <w:t>tirdzniecīb</w:t>
            </w:r>
            <w:r w:rsidRPr="00CB27C5">
              <w:rPr>
                <w:bCs/>
              </w:rPr>
              <w:t>u</w:t>
            </w:r>
            <w:r w:rsidR="000C0348" w:rsidRPr="00CB27C5">
              <w:rPr>
                <w:bCs/>
              </w:rPr>
              <w:t xml:space="preserve"> ar trešajām valstīm vai dalībvalstīm</w:t>
            </w:r>
            <w:r w:rsidR="00B34D78" w:rsidRPr="00CB27C5">
              <w:t>;</w:t>
            </w:r>
          </w:p>
          <w:p w14:paraId="3BC17607" w14:textId="328462EC" w:rsidR="00EE258D" w:rsidRPr="00CB27C5" w:rsidRDefault="00EE258D" w:rsidP="00005857">
            <w:pPr>
              <w:jc w:val="both"/>
            </w:pPr>
            <w:r w:rsidRPr="00CB27C5">
              <w:t>3</w:t>
            </w:r>
            <w:r w:rsidR="00B34D78" w:rsidRPr="00CB27C5">
              <w:t>)</w:t>
            </w:r>
            <w:r w:rsidR="000C0348" w:rsidRPr="00CB27C5">
              <w:t xml:space="preserve"> </w:t>
            </w:r>
            <w:r w:rsidR="005F6093" w:rsidRPr="00CB27C5">
              <w:t xml:space="preserve">noteikta </w:t>
            </w:r>
            <w:r w:rsidRPr="00CB27C5">
              <w:t>liellopu, to neapstrādāto izcelsmes blakusproduktu un neapstrādāt</w:t>
            </w:r>
            <w:r w:rsidR="00EF2C94">
              <w:t>u</w:t>
            </w:r>
            <w:r w:rsidRPr="00CB27C5">
              <w:t xml:space="preserve"> liellopu ādu </w:t>
            </w:r>
            <w:r w:rsidR="005F6093" w:rsidRPr="00CB27C5">
              <w:t xml:space="preserve">virzīšanas procedūra (izveidota informācijas apmaiņas sistēma dzīvnieku izcelsmes valstī, tranzītvalstī un saņēmējvalstī saistībā ar kravas sūtīšanu un saņemšanu, </w:t>
            </w:r>
            <w:r w:rsidR="00EF2C94">
              <w:t>un to</w:t>
            </w:r>
            <w:r w:rsidR="00005857" w:rsidRPr="00CB27C5">
              <w:t xml:space="preserve"> </w:t>
            </w:r>
            <w:r w:rsidR="005F6093" w:rsidRPr="00CB27C5">
              <w:t xml:space="preserve">uzrauga </w:t>
            </w:r>
            <w:r w:rsidR="00005857" w:rsidRPr="00CB27C5">
              <w:t xml:space="preserve">šo valstu </w:t>
            </w:r>
            <w:r w:rsidR="005F6093" w:rsidRPr="00CB27C5">
              <w:t xml:space="preserve">kompetentās iestādes, kas </w:t>
            </w:r>
            <w:r w:rsidR="00EF2C94">
              <w:t xml:space="preserve">ir </w:t>
            </w:r>
            <w:r w:rsidR="005F6093" w:rsidRPr="00CB27C5">
              <w:t>atbildīgas par dzīvnieku v</w:t>
            </w:r>
            <w:r w:rsidR="00005857" w:rsidRPr="00CB27C5">
              <w:t>eselības uzraudzību un kontroli);</w:t>
            </w:r>
          </w:p>
          <w:p w14:paraId="412006B6" w14:textId="0F1625A7" w:rsidR="00EE258D" w:rsidRPr="00CB27C5" w:rsidRDefault="005F6093" w:rsidP="00B34D78">
            <w:pPr>
              <w:jc w:val="both"/>
            </w:pPr>
            <w:r w:rsidRPr="00CB27C5">
              <w:t xml:space="preserve">4) </w:t>
            </w:r>
            <w:r w:rsidRPr="00CB27C5">
              <w:rPr>
                <w:bCs/>
              </w:rPr>
              <w:t>noteiktas prasības</w:t>
            </w:r>
            <w:r w:rsidRPr="00CB27C5">
              <w:t xml:space="preserve"> transportlīdzekļu tīrīšan</w:t>
            </w:r>
            <w:r w:rsidR="00FC276D">
              <w:t>ai</w:t>
            </w:r>
            <w:r w:rsidRPr="00CB27C5">
              <w:t>, mazgāšan</w:t>
            </w:r>
            <w:r w:rsidR="00FC276D">
              <w:t>ai</w:t>
            </w:r>
            <w:r w:rsidRPr="00CB27C5">
              <w:t xml:space="preserve"> un dezinfekcij</w:t>
            </w:r>
            <w:r w:rsidR="00FC276D">
              <w:t>ai</w:t>
            </w:r>
            <w:r w:rsidRPr="00CB27C5">
              <w:rPr>
                <w:bCs/>
              </w:rPr>
              <w:t xml:space="preserve">, ja tiek pārvietoti </w:t>
            </w:r>
            <w:r w:rsidRPr="00CB27C5">
              <w:t>liellopi, to neapstrādātie blakusprodukti vai neapstrādāt</w:t>
            </w:r>
            <w:r w:rsidR="00EF2C94">
              <w:t>a</w:t>
            </w:r>
            <w:r w:rsidRPr="00CB27C5">
              <w:t>s liellopu ādas.</w:t>
            </w:r>
          </w:p>
          <w:p w14:paraId="1657FE68" w14:textId="77777777" w:rsidR="00EE258D" w:rsidRPr="00CB27C5" w:rsidRDefault="00EE258D" w:rsidP="00B34D78">
            <w:pPr>
              <w:jc w:val="both"/>
            </w:pPr>
          </w:p>
          <w:p w14:paraId="7023D3F2" w14:textId="7B337711" w:rsidR="00AB2F51" w:rsidRPr="00CB27C5" w:rsidRDefault="00926503" w:rsidP="005F6093">
            <w:pPr>
              <w:jc w:val="both"/>
            </w:pPr>
            <w:r w:rsidRPr="00CB27C5">
              <w:t>Minētās problēmas noteikumu projekts atrisinās pilnībā.</w:t>
            </w:r>
          </w:p>
        </w:tc>
      </w:tr>
      <w:bookmarkEnd w:id="0"/>
      <w:tr w:rsidR="00CB27C5" w:rsidRPr="00CB27C5" w14:paraId="6538F16B" w14:textId="77777777" w:rsidTr="0002034E">
        <w:tc>
          <w:tcPr>
            <w:tcW w:w="278" w:type="pct"/>
          </w:tcPr>
          <w:p w14:paraId="37727598" w14:textId="77777777" w:rsidR="00AC145B" w:rsidRPr="00CB27C5" w:rsidRDefault="00243D1D" w:rsidP="003037FE">
            <w:pPr>
              <w:pStyle w:val="Galvene"/>
              <w:jc w:val="center"/>
              <w:outlineLvl w:val="0"/>
            </w:pPr>
            <w:r w:rsidRPr="00CB27C5">
              <w:lastRenderedPageBreak/>
              <w:t>3</w:t>
            </w:r>
            <w:r w:rsidR="00AC145B" w:rsidRPr="00CB27C5">
              <w:t>.</w:t>
            </w:r>
          </w:p>
        </w:tc>
        <w:tc>
          <w:tcPr>
            <w:tcW w:w="1028" w:type="pct"/>
          </w:tcPr>
          <w:p w14:paraId="3D162654" w14:textId="557B4B64" w:rsidR="00AC145B" w:rsidRPr="00CB27C5" w:rsidRDefault="00DA7F08" w:rsidP="003037FE">
            <w:pPr>
              <w:pStyle w:val="Galvene"/>
              <w:jc w:val="both"/>
              <w:outlineLvl w:val="0"/>
            </w:pPr>
            <w:r w:rsidRPr="00CB27C5">
              <w:t>Projekta izstrādē iesaistītās institūcijas un publiskas personas kapitālsabiedrības</w:t>
            </w:r>
          </w:p>
        </w:tc>
        <w:tc>
          <w:tcPr>
            <w:tcW w:w="3694" w:type="pct"/>
            <w:gridSpan w:val="2"/>
          </w:tcPr>
          <w:p w14:paraId="15C943C1" w14:textId="65709890" w:rsidR="00AC145B" w:rsidRPr="00CB27C5" w:rsidRDefault="00940B60" w:rsidP="00691D89">
            <w:pPr>
              <w:jc w:val="both"/>
            </w:pPr>
            <w:r w:rsidRPr="00CB27C5">
              <w:t>Pārtikas un veterinārais dienests</w:t>
            </w:r>
            <w:r w:rsidR="00EF2C94">
              <w:t xml:space="preserve"> un</w:t>
            </w:r>
            <w:r w:rsidR="008C5AD8">
              <w:t xml:space="preserve"> </w:t>
            </w:r>
            <w:r w:rsidR="008C5AD8" w:rsidRPr="008C5AD8">
              <w:t>institūts “BIOR”</w:t>
            </w:r>
          </w:p>
        </w:tc>
      </w:tr>
      <w:tr w:rsidR="00CB27C5" w:rsidRPr="00CB27C5" w14:paraId="6BD747C0" w14:textId="77777777" w:rsidTr="0002034E">
        <w:tc>
          <w:tcPr>
            <w:tcW w:w="278" w:type="pct"/>
          </w:tcPr>
          <w:p w14:paraId="54927973" w14:textId="77777777" w:rsidR="00AC145B" w:rsidRPr="00CB27C5" w:rsidRDefault="00243D1D" w:rsidP="003037FE">
            <w:pPr>
              <w:pStyle w:val="naislab"/>
              <w:spacing w:before="0" w:after="0"/>
              <w:jc w:val="center"/>
              <w:outlineLvl w:val="0"/>
            </w:pPr>
            <w:r w:rsidRPr="00CB27C5">
              <w:t>4</w:t>
            </w:r>
            <w:r w:rsidR="00AC145B" w:rsidRPr="00CB27C5">
              <w:t>.</w:t>
            </w:r>
          </w:p>
        </w:tc>
        <w:tc>
          <w:tcPr>
            <w:tcW w:w="1028" w:type="pct"/>
          </w:tcPr>
          <w:p w14:paraId="124A19FB" w14:textId="0475F1D3" w:rsidR="00976E89" w:rsidRDefault="00AC145B" w:rsidP="003037FE">
            <w:pPr>
              <w:pStyle w:val="naislab"/>
              <w:spacing w:before="0" w:after="0"/>
              <w:jc w:val="both"/>
              <w:outlineLvl w:val="0"/>
            </w:pPr>
            <w:r w:rsidRPr="00CB27C5">
              <w:t>Cita informācija</w:t>
            </w:r>
          </w:p>
          <w:p w14:paraId="3BCAD96F" w14:textId="77777777" w:rsidR="00AC145B" w:rsidRPr="00976E89" w:rsidRDefault="00AC145B" w:rsidP="00976E89">
            <w:pPr>
              <w:jc w:val="center"/>
            </w:pPr>
          </w:p>
        </w:tc>
        <w:tc>
          <w:tcPr>
            <w:tcW w:w="3694" w:type="pct"/>
            <w:gridSpan w:val="2"/>
          </w:tcPr>
          <w:p w14:paraId="66E25B2B" w14:textId="6D12DE7D" w:rsidR="004F7D1B" w:rsidRPr="00CB27C5" w:rsidRDefault="004F7D1B" w:rsidP="004F7D1B">
            <w:pPr>
              <w:jc w:val="both"/>
            </w:pPr>
            <w:r w:rsidRPr="00CB27C5">
              <w:t xml:space="preserve">Nodulārais dermatīts neietekmē sabiedrības veselību, jo nodulārā dermatīta vīruss netiek pārnests uz cilvēku. Galvenais infekcijas </w:t>
            </w:r>
            <w:r w:rsidRPr="00CB27C5">
              <w:lastRenderedPageBreak/>
              <w:t>izplatīšanās ceļš ir slimības vektoru (asinssūcēju kukaiņ</w:t>
            </w:r>
            <w:r w:rsidR="00EF2C94">
              <w:t>u</w:t>
            </w:r>
            <w:r w:rsidRPr="00CB27C5">
              <w:t xml:space="preserve"> (insekt</w:t>
            </w:r>
            <w:r w:rsidR="00EF2C94">
              <w:t>u</w:t>
            </w:r>
            <w:r w:rsidRPr="00CB27C5">
              <w:t xml:space="preserve">)) izplatīšanās </w:t>
            </w:r>
            <w:r w:rsidR="00EF2C94">
              <w:t xml:space="preserve">no </w:t>
            </w:r>
            <w:r w:rsidRPr="00CB27C5">
              <w:t>infekcijas brīvajos reģionos.</w:t>
            </w:r>
          </w:p>
          <w:p w14:paraId="14D07BBB" w14:textId="2C683FC2" w:rsidR="004F7D1B" w:rsidRPr="00CB27C5" w:rsidRDefault="004F7D1B" w:rsidP="004F7D1B">
            <w:pPr>
              <w:jc w:val="both"/>
            </w:pPr>
            <w:r w:rsidRPr="00CB27C5">
              <w:t xml:space="preserve">Nodulārais dermatīts ir </w:t>
            </w:r>
            <w:r w:rsidR="00FC276D">
              <w:t xml:space="preserve">sastopams </w:t>
            </w:r>
            <w:r w:rsidRPr="00CB27C5">
              <w:t xml:space="preserve">Āfrikā un Āzijā, bet pašlaik strauji izplatās arī Vidējos Austrumos, </w:t>
            </w:r>
            <w:r w:rsidR="005E25AA" w:rsidRPr="00CB27C5">
              <w:t xml:space="preserve">Eiropas Savienības </w:t>
            </w:r>
            <w:r w:rsidRPr="00CB27C5">
              <w:t>kaimiņvalstīs un E</w:t>
            </w:r>
            <w:r w:rsidR="005E25AA" w:rsidRPr="00CB27C5">
              <w:t>iropas Savienībā</w:t>
            </w:r>
            <w:r w:rsidRPr="00CB27C5">
              <w:t xml:space="preserve">. Patlaban nodulārā dermatīta saslimšanas gadījumi liellopiem ir konstatēti Krievijā, Turcijā, Serbijā, Albānijā, Melnkalnē, </w:t>
            </w:r>
            <w:r w:rsidR="00B34D78" w:rsidRPr="00CB27C5">
              <w:t xml:space="preserve">Kosovā un Maķedonijā, bet no </w:t>
            </w:r>
            <w:r w:rsidRPr="00CB27C5">
              <w:t>dalībvalstīm nodulārais dermatīts ir sastopams Grieķijā un Bulgārijā.</w:t>
            </w:r>
          </w:p>
          <w:p w14:paraId="1CACF5E3" w14:textId="2C79E659" w:rsidR="00121286" w:rsidRPr="00CB27C5" w:rsidRDefault="004F7D1B" w:rsidP="004F7D1B">
            <w:pPr>
              <w:pStyle w:val="Paraststmeklis"/>
              <w:spacing w:before="0" w:beforeAutospacing="0" w:after="0" w:afterAutospacing="0"/>
              <w:jc w:val="both"/>
            </w:pPr>
            <w:r w:rsidRPr="00CB27C5">
              <w:t xml:space="preserve">Pašlaik vakcinācijas programma pret nodulāro dermatītu </w:t>
            </w:r>
            <w:r w:rsidR="00D375FE" w:rsidRPr="00CB27C5">
              <w:t xml:space="preserve">tiek īstenota </w:t>
            </w:r>
            <w:r w:rsidRPr="00CB27C5">
              <w:t>Turcijā, Bosnijā, Serbijā, Albānijā, Melnkalnē, Kosovā, Maķedonijā, Grieķijā, Bulgārijā, Ungārijā un Horvātijā.</w:t>
            </w:r>
          </w:p>
          <w:p w14:paraId="3A24FAE1" w14:textId="37D5E027" w:rsidR="00C50B23" w:rsidRPr="00CB27C5" w:rsidRDefault="007E3204" w:rsidP="00C50B23">
            <w:pPr>
              <w:jc w:val="both"/>
              <w:rPr>
                <w:bCs/>
              </w:rPr>
            </w:pPr>
            <w:r>
              <w:rPr>
                <w:bCs/>
              </w:rPr>
              <w:t>I</w:t>
            </w:r>
            <w:r w:rsidR="00C50B23" w:rsidRPr="00CB27C5">
              <w:rPr>
                <w:bCs/>
              </w:rPr>
              <w:t xml:space="preserve">nstitūts "BIOR" </w:t>
            </w:r>
            <w:r w:rsidR="00387442">
              <w:rPr>
                <w:bCs/>
              </w:rPr>
              <w:t xml:space="preserve">ir </w:t>
            </w:r>
            <w:r w:rsidR="00C50B23" w:rsidRPr="00CB27C5">
              <w:rPr>
                <w:bCs/>
              </w:rPr>
              <w:t xml:space="preserve">veicis nodulārā dermatīta riska novērtējumu </w:t>
            </w:r>
            <w:r w:rsidR="00387442">
              <w:rPr>
                <w:bCs/>
              </w:rPr>
              <w:t>un konstatējis</w:t>
            </w:r>
            <w:r w:rsidR="00C50B23" w:rsidRPr="00CB27C5">
              <w:rPr>
                <w:bCs/>
              </w:rPr>
              <w:t>, ka:</w:t>
            </w:r>
          </w:p>
          <w:p w14:paraId="37B94B27" w14:textId="2FAE2AB2" w:rsidR="00C50B23" w:rsidRPr="00CB27C5" w:rsidRDefault="00C50B23" w:rsidP="00C50B23">
            <w:pPr>
              <w:jc w:val="both"/>
            </w:pPr>
            <w:r w:rsidRPr="00CB27C5">
              <w:t xml:space="preserve">1) nodulārā dermatīta uzliesmojums </w:t>
            </w:r>
            <w:r w:rsidR="00EF2C94">
              <w:t>tā apkarošanas laik</w:t>
            </w:r>
            <w:r w:rsidR="00EF2C94" w:rsidRPr="00CB27C5">
              <w:t xml:space="preserve">ā </w:t>
            </w:r>
            <w:r w:rsidRPr="00CB27C5">
              <w:t xml:space="preserve">Latvijā var </w:t>
            </w:r>
            <w:r w:rsidR="00EF2C94">
              <w:t>radīt</w:t>
            </w:r>
            <w:r w:rsidRPr="00CB27C5">
              <w:t xml:space="preserve"> būtiskus ekonomiskus zaudējumus, ne</w:t>
            </w:r>
            <w:r w:rsidR="00EF2C94">
              <w:t xml:space="preserve">ļaujot </w:t>
            </w:r>
            <w:r w:rsidRPr="00CB27C5">
              <w:t xml:space="preserve">gūt plānotos ienākumus no saražotās produkcijas, kā arī </w:t>
            </w:r>
            <w:r w:rsidR="00EF2C94">
              <w:t>nosakot</w:t>
            </w:r>
            <w:r w:rsidR="00EF2C94" w:rsidRPr="00CB27C5">
              <w:t xml:space="preserve"> </w:t>
            </w:r>
            <w:r w:rsidRPr="00CB27C5">
              <w:t>ilglaicīgus dzīvnieku pārvietošanas ierobežojumus;</w:t>
            </w:r>
          </w:p>
          <w:p w14:paraId="19625157" w14:textId="7E82FCAA" w:rsidR="00C50B23" w:rsidRPr="00CB27C5" w:rsidRDefault="00C50B23">
            <w:pPr>
              <w:jc w:val="both"/>
            </w:pPr>
            <w:r w:rsidRPr="00CB27C5">
              <w:t xml:space="preserve">2) pašlaik visu liellopu ganāmpulku vakcinācijas uzsākšana pret nodulāro dermatītu Latvijā nebūtu lietderīga, </w:t>
            </w:r>
            <w:r w:rsidR="00EF2C94">
              <w:t>be</w:t>
            </w:r>
            <w:r w:rsidRPr="00CB27C5">
              <w:t>t</w:t>
            </w:r>
            <w:r w:rsidR="00EF2C94">
              <w:t>, ja</w:t>
            </w:r>
            <w:r w:rsidRPr="00CB27C5">
              <w:t xml:space="preserve"> nodulāra</w:t>
            </w:r>
            <w:r w:rsidR="00EF2C94">
              <w:t>is</w:t>
            </w:r>
            <w:r w:rsidRPr="00CB27C5">
              <w:t xml:space="preserve"> dermatīt</w:t>
            </w:r>
            <w:r w:rsidR="00EF2C94">
              <w:t>s</w:t>
            </w:r>
            <w:r w:rsidRPr="00CB27C5">
              <w:t xml:space="preserve"> </w:t>
            </w:r>
            <w:r w:rsidR="00EF2C94">
              <w:t>pietuvotos</w:t>
            </w:r>
            <w:r w:rsidR="00EF2C94" w:rsidRPr="00CB27C5">
              <w:t xml:space="preserve"> </w:t>
            </w:r>
            <w:r w:rsidRPr="00CB27C5">
              <w:t xml:space="preserve">Latvijas robežvalstīm, būtu nepieciešams pārskatīt vakcinācijas stratēģiju. </w:t>
            </w:r>
          </w:p>
        </w:tc>
      </w:tr>
      <w:tr w:rsidR="00CB27C5" w:rsidRPr="00CB27C5" w14:paraId="3F6CE537" w14:textId="77777777" w:rsidTr="0019031A">
        <w:tc>
          <w:tcPr>
            <w:tcW w:w="5000" w:type="pct"/>
            <w:gridSpan w:val="4"/>
          </w:tcPr>
          <w:p w14:paraId="3CE88617" w14:textId="77777777" w:rsidR="00AC145B" w:rsidRPr="00CB27C5" w:rsidRDefault="00AC145B" w:rsidP="003037FE">
            <w:pPr>
              <w:jc w:val="center"/>
              <w:rPr>
                <w:b/>
              </w:rPr>
            </w:pPr>
            <w:r w:rsidRPr="00CB27C5">
              <w:rPr>
                <w:b/>
              </w:rPr>
              <w:lastRenderedPageBreak/>
              <w:t>II. Tiesību akta projekta ietekme uz sabiedrību, tautsaimniecības attīstību un administratīvo slogu</w:t>
            </w:r>
          </w:p>
        </w:tc>
      </w:tr>
      <w:tr w:rsidR="00CB27C5" w:rsidRPr="00CB27C5" w14:paraId="104B2034" w14:textId="77777777" w:rsidTr="0002034E">
        <w:tc>
          <w:tcPr>
            <w:tcW w:w="278" w:type="pct"/>
          </w:tcPr>
          <w:p w14:paraId="4FA2460C" w14:textId="77777777" w:rsidR="00AC145B" w:rsidRPr="00CB27C5" w:rsidRDefault="00AC145B" w:rsidP="003037FE">
            <w:pPr>
              <w:pStyle w:val="naislab"/>
              <w:spacing w:before="0" w:after="0"/>
              <w:jc w:val="center"/>
              <w:outlineLvl w:val="0"/>
            </w:pPr>
            <w:r w:rsidRPr="00CB27C5">
              <w:t>1.</w:t>
            </w:r>
          </w:p>
        </w:tc>
        <w:tc>
          <w:tcPr>
            <w:tcW w:w="1068" w:type="pct"/>
            <w:gridSpan w:val="2"/>
          </w:tcPr>
          <w:p w14:paraId="1F6616C0" w14:textId="77777777" w:rsidR="00AC145B" w:rsidRPr="00CB27C5" w:rsidRDefault="00AC145B" w:rsidP="003037FE">
            <w:pPr>
              <w:pStyle w:val="naislab"/>
              <w:spacing w:before="0" w:after="0"/>
              <w:jc w:val="both"/>
              <w:outlineLvl w:val="0"/>
            </w:pPr>
            <w:r w:rsidRPr="00CB27C5">
              <w:t>Sabiedrības mērķgrupas, kuras tiesiskais regulējums ietekmē vai varētu ietekmēt</w:t>
            </w:r>
          </w:p>
        </w:tc>
        <w:tc>
          <w:tcPr>
            <w:tcW w:w="3654" w:type="pct"/>
          </w:tcPr>
          <w:p w14:paraId="1555087B" w14:textId="679D5696" w:rsidR="00D03F12" w:rsidRPr="0033289E" w:rsidRDefault="00D03F12" w:rsidP="00D03F12">
            <w:pPr>
              <w:jc w:val="both"/>
            </w:pPr>
            <w:r w:rsidRPr="0033289E">
              <w:t>Noteikumu projekta tiesiskais regulējums nodulārā dermatīta uzliesmojuma gadījumā attieksies uz:</w:t>
            </w:r>
          </w:p>
          <w:p w14:paraId="7154A999" w14:textId="44034694" w:rsidR="00D03F12" w:rsidRPr="0033289E" w:rsidRDefault="00D03F12" w:rsidP="00D03F12">
            <w:pPr>
              <w:jc w:val="both"/>
            </w:pPr>
            <w:r w:rsidRPr="0033289E">
              <w:t xml:space="preserve">1) lauksaimniecības dzīvnieku īpašniekiem un turētājiem, kas audzē un tur liellopus. Pēc Lauksaimniecības datu centra tīmekļa vietnē pieejamās informācijas, Latvijā 2018. gada 1. janvārī bija reģistrēti 22 286 liellopu īpašnieki un 405 820 liellopi; </w:t>
            </w:r>
          </w:p>
          <w:p w14:paraId="16B44F0E" w14:textId="681A226A" w:rsidR="00D03F12" w:rsidRPr="0033289E" w:rsidRDefault="00D03F12" w:rsidP="00D03F12">
            <w:pPr>
              <w:jc w:val="both"/>
            </w:pPr>
            <w:r w:rsidRPr="0033289E">
              <w:t xml:space="preserve">2) tiem pārtikas uzņēmumiem, kuri būs iekļuvuši aizsardzības vai uzraudzības zonā, kas tiek noteikta pēc nodulārā uzliesmojuma liellopiem, ja </w:t>
            </w:r>
            <w:r w:rsidR="00EF2C94">
              <w:t>šie uzņēmumi</w:t>
            </w:r>
            <w:r w:rsidRPr="0033289E">
              <w:t xml:space="preserve"> vēlēsies savu ražoto produkciju pārvietot uz citām Eiropas Savienības dalībvalstīm. Aizsardzības zonu nosaka trīs kilometru rādiusā ap nodulāro dermatīta skarto novietni</w:t>
            </w:r>
            <w:r w:rsidR="00EF2C94">
              <w:t>, bet</w:t>
            </w:r>
            <w:r w:rsidRPr="0033289E">
              <w:t xml:space="preserve"> uzraudzības zonu –</w:t>
            </w:r>
            <w:r w:rsidR="00F962D9">
              <w:t xml:space="preserve"> </w:t>
            </w:r>
            <w:r w:rsidRPr="0033289E">
              <w:t xml:space="preserve">10 km rādiusā. Pēc Pārtikas un veterinārā dienesta informācijas, Latvijā 2018. gada 15. augustā </w:t>
            </w:r>
            <w:r w:rsidR="00EF2C94">
              <w:t>bija</w:t>
            </w:r>
            <w:r w:rsidRPr="0033289E">
              <w:t xml:space="preserve"> reģistrētas 83 kautuves, 123 gaļas pārstrādes uzņēmumi, 53 kaušanas pakalpojumu ņēmēji un gaļas piegādes uzņēmumi;</w:t>
            </w:r>
          </w:p>
          <w:p w14:paraId="649C5F39" w14:textId="47F8650D" w:rsidR="00D03F12" w:rsidRPr="0033289E" w:rsidRDefault="00D03F12" w:rsidP="00D03F12">
            <w:pPr>
              <w:jc w:val="both"/>
            </w:pPr>
            <w:r w:rsidRPr="0033289E">
              <w:t>3) Pārtikas un veterinārā dienestu un 490 pilnvarotajiem veterinārārstiem, īstenojot nodulārā dermatīta apkarošanas pasākumus;</w:t>
            </w:r>
          </w:p>
          <w:p w14:paraId="2A8375CE" w14:textId="4080F6AC" w:rsidR="00D03F12" w:rsidRPr="00CB27C5" w:rsidRDefault="00D03F12" w:rsidP="00D03F12">
            <w:pPr>
              <w:jc w:val="both"/>
            </w:pPr>
            <w:r w:rsidRPr="0033289E">
              <w:t xml:space="preserve">4) </w:t>
            </w:r>
            <w:r w:rsidR="00613FA2" w:rsidRPr="0033289E">
              <w:t>institūtu “BIOR”, veicot laboratoriskos izmeklējumus nodulārā dermatīta kontroles un apkar</w:t>
            </w:r>
            <w:r w:rsidR="00C04461" w:rsidRPr="0033289E">
              <w:t>o</w:t>
            </w:r>
            <w:r w:rsidR="00613FA2" w:rsidRPr="0033289E">
              <w:t>šanas gadījumā.</w:t>
            </w:r>
          </w:p>
        </w:tc>
      </w:tr>
      <w:tr w:rsidR="00CB27C5" w:rsidRPr="00CB27C5" w14:paraId="2874F67B" w14:textId="77777777" w:rsidTr="0002034E">
        <w:tc>
          <w:tcPr>
            <w:tcW w:w="278" w:type="pct"/>
          </w:tcPr>
          <w:p w14:paraId="2D1F1F7E" w14:textId="77777777" w:rsidR="00FE22EE" w:rsidRPr="00CB27C5" w:rsidRDefault="00FE22EE" w:rsidP="00FE22EE">
            <w:pPr>
              <w:pStyle w:val="naislab"/>
              <w:spacing w:before="0" w:after="0"/>
              <w:jc w:val="center"/>
              <w:outlineLvl w:val="0"/>
            </w:pPr>
            <w:r w:rsidRPr="00CB27C5">
              <w:t>2.</w:t>
            </w:r>
          </w:p>
        </w:tc>
        <w:tc>
          <w:tcPr>
            <w:tcW w:w="1068" w:type="pct"/>
            <w:gridSpan w:val="2"/>
          </w:tcPr>
          <w:p w14:paraId="1E07EBE2" w14:textId="77777777" w:rsidR="00FE22EE" w:rsidRPr="00CB27C5" w:rsidRDefault="00FE22EE" w:rsidP="00FE22EE">
            <w:pPr>
              <w:pStyle w:val="naislab"/>
              <w:spacing w:before="0" w:after="0"/>
              <w:jc w:val="both"/>
              <w:outlineLvl w:val="0"/>
            </w:pPr>
            <w:r w:rsidRPr="00CB27C5">
              <w:t>Tiesiskā regulējuma ietekme uz tautsaimniecību un administratīvo slogu</w:t>
            </w:r>
          </w:p>
        </w:tc>
        <w:tc>
          <w:tcPr>
            <w:tcW w:w="3654" w:type="pct"/>
          </w:tcPr>
          <w:p w14:paraId="63DBC8FF" w14:textId="77777777" w:rsidR="00BE75C9" w:rsidRPr="00CB27C5" w:rsidRDefault="00BE75C9" w:rsidP="00BE75C9">
            <w:pPr>
              <w:jc w:val="both"/>
            </w:pPr>
            <w:r w:rsidRPr="00CB27C5">
              <w:t>Noteikumu projekts:</w:t>
            </w:r>
          </w:p>
          <w:p w14:paraId="35CA6B86" w14:textId="056E86D7" w:rsidR="00B67168" w:rsidRPr="00CB27C5" w:rsidRDefault="00BE75C9" w:rsidP="00B67168">
            <w:pPr>
              <w:jc w:val="both"/>
            </w:pPr>
            <w:r w:rsidRPr="00CB27C5">
              <w:t xml:space="preserve">1) uzņēmējdarbības vidi skars tikai tad, ja nodulārā dermatīta uzliesmojums tiks konstatēts valstī vai tuvu valsts robežai. Latvijā, izplatoties nodulārajam dermatītam, var tikt ierobežota </w:t>
            </w:r>
            <w:r w:rsidR="007C50AB">
              <w:t>lopkopība</w:t>
            </w:r>
            <w:r w:rsidRPr="00CB27C5">
              <w:t xml:space="preserve"> un ar to saistītā piena nozare (piena produktu ražošana, to un </w:t>
            </w:r>
            <w:r w:rsidR="00CF070C" w:rsidRPr="00CB27C5">
              <w:t>liellopu</w:t>
            </w:r>
            <w:r w:rsidRPr="00CB27C5">
              <w:t>,</w:t>
            </w:r>
            <w:r w:rsidR="00CF070C" w:rsidRPr="00CB27C5">
              <w:t xml:space="preserve"> kā arī to spermu, olšūn</w:t>
            </w:r>
            <w:r w:rsidR="00FC624E">
              <w:t>u</w:t>
            </w:r>
            <w:r w:rsidR="00CF070C" w:rsidRPr="00CB27C5">
              <w:t xml:space="preserve"> un embriju </w:t>
            </w:r>
            <w:r w:rsidRPr="00CB27C5">
              <w:t>izplatīšana, tirdzniecība)</w:t>
            </w:r>
            <w:r w:rsidR="00CF070C" w:rsidRPr="00CB27C5">
              <w:t>, tāpat blakusproduktu nozare (dzīvnieku izcelsmes produktu izplatīšana un tirdzniecība)</w:t>
            </w:r>
            <w:r w:rsidR="002353ED" w:rsidRPr="00CB27C5">
              <w:t xml:space="preserve">, jo liellopu izcelsmes blakusprodukti, kas satur </w:t>
            </w:r>
            <w:r w:rsidR="002353ED" w:rsidRPr="00CB27C5">
              <w:lastRenderedPageBreak/>
              <w:t xml:space="preserve">specifiskā riska materiālu, ir pirmās kategorijas materiāls. </w:t>
            </w:r>
            <w:r w:rsidR="00EF2C94">
              <w:t>Ievērojot</w:t>
            </w:r>
            <w:r w:rsidR="002353ED" w:rsidRPr="00CB27C5">
              <w:t xml:space="preserve"> minēto</w:t>
            </w:r>
            <w:r w:rsidR="00FC624E">
              <w:t>,</w:t>
            </w:r>
            <w:r w:rsidR="002353ED" w:rsidRPr="00CB27C5">
              <w:t xml:space="preserve"> liellopu izcelsmes blakusproduktus </w:t>
            </w:r>
            <w:r w:rsidR="00245284" w:rsidRPr="00CB27C5">
              <w:t>pārstrādā vai likvidē</w:t>
            </w:r>
            <w:r w:rsidR="00FA508C" w:rsidRPr="00CB27C5">
              <w:t>, piemērojot</w:t>
            </w:r>
            <w:r w:rsidR="002353ED" w:rsidRPr="00CB27C5">
              <w:t xml:space="preserve"> Eiropas Parlamenta un Padomes 2009. gada 21. oktobra Regul</w:t>
            </w:r>
            <w:r w:rsidR="00245284" w:rsidRPr="00CB27C5">
              <w:t>ā</w:t>
            </w:r>
            <w:r w:rsidR="002353ED" w:rsidRPr="00CB27C5">
              <w:t xml:space="preserve"> (EK) Nr. </w:t>
            </w:r>
            <w:hyperlink r:id="rId9" w:tgtFrame="_blank" w:history="1">
              <w:r w:rsidR="002353ED" w:rsidRPr="00CB27C5">
                <w:t>1069/2009</w:t>
              </w:r>
            </w:hyperlink>
            <w:r w:rsidR="002353ED" w:rsidRPr="00CB27C5">
              <w:t xml:space="preserve">, ar ko nosaka veselības aizsardzības noteikumus attiecībā uz dzīvnieku izcelsmes blakusproduktiem un atvasinātajiem produktiem, kuri nav paredzēti cilvēku patēriņam, un ar ko atceļ Regulu (EK) Nr. </w:t>
            </w:r>
            <w:hyperlink r:id="rId10" w:tgtFrame="_blank" w:history="1">
              <w:r w:rsidR="002353ED" w:rsidRPr="00CB27C5">
                <w:t>1774/2002</w:t>
              </w:r>
            </w:hyperlink>
            <w:r w:rsidR="002353ED" w:rsidRPr="00CB27C5">
              <w:t xml:space="preserve"> (Dzīvnieku izcelsmes blakusproduktu regula)</w:t>
            </w:r>
            <w:r w:rsidR="00EF2C94">
              <w:t>,</w:t>
            </w:r>
            <w:r w:rsidR="002353ED" w:rsidRPr="00CB27C5">
              <w:t xml:space="preserve"> (turpmāk – Regula Nr. 1069/2009)</w:t>
            </w:r>
            <w:r w:rsidR="00245284" w:rsidRPr="00CB27C5">
              <w:t xml:space="preserve"> </w:t>
            </w:r>
            <w:r w:rsidR="00E74370" w:rsidRPr="00CB27C5">
              <w:t>un Eiropas Komisijas 2011. gada 25. februāra Regulā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EF2C94">
              <w:t>,</w:t>
            </w:r>
            <w:r w:rsidR="00E74370" w:rsidRPr="00CB27C5">
              <w:t xml:space="preserve"> (turpmāk – Regula Nr. 142/2011) noteiktās pārstrādes metodes un nosacījumus, kas novērš slimības ie</w:t>
            </w:r>
            <w:r w:rsidR="00B67168" w:rsidRPr="00CB27C5">
              <w:t xml:space="preserve">rosinātāja izplatīšanās iespēju. Izmaksas par līķu savākšanu un likvidēšanu </w:t>
            </w:r>
            <w:r w:rsidR="006A30E0">
              <w:t>tiks</w:t>
            </w:r>
            <w:r w:rsidR="006A30E0" w:rsidRPr="00CB27C5">
              <w:t xml:space="preserve"> </w:t>
            </w:r>
            <w:r w:rsidR="00B67168" w:rsidRPr="00CB27C5">
              <w:t>segtas no valsts budžeta apakšprogrammā 70.06.00 „Izdevumi citu Eiropas Savienības politiku instrumentu projektu un pasākumu īstenošanai” iekļautajai funkcijai „Dzīvnieku infekcijas slimību profilakses un apkarošanas, mikroorganismu rezistences uzraudzības, kā arī pārtikas produktu nekaitīguma un kvalitātes nodrošināšanas pasākumi” piešķirtajiem finanšu līdzekļiem.</w:t>
            </w:r>
          </w:p>
          <w:p w14:paraId="4BB12BDF" w14:textId="6775580E" w:rsidR="00B67168" w:rsidRDefault="00B67168" w:rsidP="00B67168">
            <w:pPr>
              <w:jc w:val="both"/>
            </w:pPr>
            <w:r w:rsidRPr="00CB27C5">
              <w:t xml:space="preserve">Tāpat </w:t>
            </w:r>
            <w:r w:rsidR="001D0A52" w:rsidRPr="004F1613">
              <w:t>201</w:t>
            </w:r>
            <w:r w:rsidR="001D0A52">
              <w:t>8</w:t>
            </w:r>
            <w:r w:rsidR="001D0A52" w:rsidRPr="004F1613">
              <w:t>. gadā un turpmākajos gados nepieciešamais finansējums, ja rastos aizdomas par saslimšanu ar</w:t>
            </w:r>
            <w:r w:rsidR="001D0A52">
              <w:t xml:space="preserve"> nodulāro dermatītu vai tiktu apstiprināta nodulārā dermatīta diagnoze, tiks nodrošināts</w:t>
            </w:r>
            <w:r w:rsidR="00826909">
              <w:t xml:space="preserve"> </w:t>
            </w:r>
            <w:r w:rsidRPr="00CB27C5">
              <w:t xml:space="preserve">no valsts budžeta līdzekļiem, izmantojot </w:t>
            </w:r>
            <w:r w:rsidR="001D0A52" w:rsidRPr="004F1613">
              <w:t>ārpuskārtas un aizdomu gadījumu izmeklēšanai, t</w:t>
            </w:r>
            <w:r w:rsidR="001D0A52">
              <w:t>ostarp</w:t>
            </w:r>
            <w:r w:rsidR="001D0A52" w:rsidRPr="004F1613">
              <w:t xml:space="preserve"> epidemioloģiskai izmeklēšanai, paredzēto finansējumu dzīvnieku infekcijas slimību (epizootiju un </w:t>
            </w:r>
            <w:proofErr w:type="spellStart"/>
            <w:r w:rsidR="001D0A52" w:rsidRPr="004F1613">
              <w:t>zoonožu</w:t>
            </w:r>
            <w:proofErr w:type="spellEnd"/>
            <w:r w:rsidR="001D0A52" w:rsidRPr="004F1613">
              <w:t xml:space="preserve">) </w:t>
            </w:r>
            <w:r w:rsidR="001D0A52">
              <w:t>epidemioloģiskai</w:t>
            </w:r>
            <w:r w:rsidR="001D0A52" w:rsidRPr="004F1613">
              <w:t xml:space="preserve"> izmeklēšanai un laboratoriskai diagnostikai </w:t>
            </w:r>
            <w:r w:rsidR="001D0A52">
              <w:t xml:space="preserve">aizdomu gadījumos </w:t>
            </w:r>
            <w:r w:rsidR="001D0A52" w:rsidRPr="004F1613">
              <w:t>saskaņā ar Veterinārmedicīnas likumā un Epidemioloģiskās drošības likumā noteikto</w:t>
            </w:r>
            <w:r w:rsidR="00837C37">
              <w:t>;</w:t>
            </w:r>
            <w:r w:rsidRPr="00CB27C5">
              <w:t xml:space="preserve"> </w:t>
            </w:r>
          </w:p>
          <w:p w14:paraId="30F0FF0A" w14:textId="2BAF9605" w:rsidR="002353ED" w:rsidRPr="00CB27C5" w:rsidRDefault="00BE75C9" w:rsidP="006006EB">
            <w:pPr>
              <w:tabs>
                <w:tab w:val="num" w:pos="272"/>
                <w:tab w:val="num" w:pos="360"/>
              </w:tabs>
              <w:jc w:val="both"/>
            </w:pPr>
            <w:r w:rsidRPr="00CB27C5">
              <w:t xml:space="preserve">2) nenosaka stingrākas prasības nodulārā dermatīta </w:t>
            </w:r>
            <w:r w:rsidRPr="00CB27C5">
              <w:rPr>
                <w:bCs/>
              </w:rPr>
              <w:t>likvidēšanas un draudu novēršanas kārtībā</w:t>
            </w:r>
            <w:r w:rsidRPr="00CB27C5">
              <w:t>, bet nosaka</w:t>
            </w:r>
            <w:r w:rsidR="000C0348" w:rsidRPr="00CB27C5">
              <w:t xml:space="preserve"> </w:t>
            </w:r>
            <w:r w:rsidR="000C0348" w:rsidRPr="00CB27C5">
              <w:rPr>
                <w:bCs/>
              </w:rPr>
              <w:t>detalizētu</w:t>
            </w:r>
            <w:r w:rsidR="006006EB">
              <w:rPr>
                <w:bCs/>
              </w:rPr>
              <w:t>s</w:t>
            </w:r>
            <w:r w:rsidR="000C0348" w:rsidRPr="00CB27C5">
              <w:rPr>
                <w:bCs/>
              </w:rPr>
              <w:t xml:space="preserve"> profilakses</w:t>
            </w:r>
            <w:r w:rsidR="000C0348" w:rsidRPr="00CB27C5">
              <w:t xml:space="preserve"> pasākum</w:t>
            </w:r>
            <w:r w:rsidR="006006EB">
              <w:t>us</w:t>
            </w:r>
            <w:r w:rsidR="000C0348" w:rsidRPr="00CB27C5">
              <w:rPr>
                <w:bCs/>
              </w:rPr>
              <w:t xml:space="preserve"> vai apkarošanas </w:t>
            </w:r>
            <w:r w:rsidR="000C0348" w:rsidRPr="00CB27C5">
              <w:t>pasākum</w:t>
            </w:r>
            <w:r w:rsidR="006006EB">
              <w:t>us</w:t>
            </w:r>
            <w:r w:rsidR="000C0348" w:rsidRPr="00CB27C5">
              <w:t xml:space="preserve">, kas </w:t>
            </w:r>
            <w:r w:rsidR="00EF2C94">
              <w:t>īstenoj</w:t>
            </w:r>
            <w:r w:rsidR="000C0348" w:rsidRPr="00CB27C5">
              <w:t>ami, ja ir aizdomas par saslimšanu ar nodulāro dermatītu vai tiek apstiprināta nodulārā dermatīta diagnoze (rīcībai ar dzīvnieku, dzīvnieka īpašnieka vai turētāja pienākumus) un neuzliek lielāku administratīvo slogu</w:t>
            </w:r>
            <w:r w:rsidR="002353ED" w:rsidRPr="00CB27C5">
              <w:t xml:space="preserve"> komersantiem un privātpersonām</w:t>
            </w:r>
            <w:r w:rsidR="00245284" w:rsidRPr="00CB27C5">
              <w:t>.</w:t>
            </w:r>
          </w:p>
        </w:tc>
      </w:tr>
      <w:tr w:rsidR="00CB27C5" w:rsidRPr="00CB27C5" w14:paraId="4AC7CEF7" w14:textId="77777777" w:rsidTr="0002034E">
        <w:tc>
          <w:tcPr>
            <w:tcW w:w="278" w:type="pct"/>
          </w:tcPr>
          <w:p w14:paraId="2A2089FA" w14:textId="77777777" w:rsidR="00FE22EE" w:rsidRPr="00CB27C5" w:rsidRDefault="00FE22EE" w:rsidP="00FE22EE">
            <w:pPr>
              <w:pStyle w:val="naislab"/>
              <w:spacing w:before="0" w:after="0"/>
              <w:jc w:val="center"/>
              <w:outlineLvl w:val="0"/>
            </w:pPr>
            <w:r w:rsidRPr="00CB27C5">
              <w:lastRenderedPageBreak/>
              <w:t>3.</w:t>
            </w:r>
          </w:p>
        </w:tc>
        <w:tc>
          <w:tcPr>
            <w:tcW w:w="1068" w:type="pct"/>
            <w:gridSpan w:val="2"/>
          </w:tcPr>
          <w:p w14:paraId="3D5A05A0" w14:textId="77777777" w:rsidR="00FE22EE" w:rsidRPr="00C642AF" w:rsidRDefault="00FE22EE" w:rsidP="00FE22EE">
            <w:pPr>
              <w:pStyle w:val="naislab"/>
              <w:spacing w:before="0" w:after="0"/>
              <w:jc w:val="both"/>
              <w:outlineLvl w:val="0"/>
            </w:pPr>
            <w:r w:rsidRPr="00C642AF">
              <w:t>Administratīvo izmaksu monetārs novērtējums</w:t>
            </w:r>
          </w:p>
        </w:tc>
        <w:tc>
          <w:tcPr>
            <w:tcW w:w="3654" w:type="pct"/>
          </w:tcPr>
          <w:p w14:paraId="185E205A" w14:textId="63A6CDFF" w:rsidR="00FD1A64" w:rsidRDefault="007D0E84" w:rsidP="00FD1A64">
            <w:pPr>
              <w:pStyle w:val="Bezatstarpm"/>
              <w:jc w:val="both"/>
              <w:rPr>
                <w:rFonts w:ascii="Times New Roman" w:hAnsi="Times New Roman"/>
                <w:sz w:val="24"/>
                <w:szCs w:val="24"/>
              </w:rPr>
            </w:pPr>
            <w:r w:rsidRPr="00C642AF">
              <w:rPr>
                <w:rFonts w:ascii="Times New Roman" w:hAnsi="Times New Roman"/>
                <w:sz w:val="24"/>
                <w:szCs w:val="24"/>
              </w:rPr>
              <w:t>Projektā ietvertajam tiesiskajam regulējumam nav ietekmes uz administratīvajām izmaksām (naudas izteiksmē), un tas nerada papildu administratīvo slogu mērķgrupai, ko veido fiziskas personas (dzīvnieku īpašnieki vai turētāji)</w:t>
            </w:r>
            <w:r w:rsidR="00C257A6">
              <w:rPr>
                <w:rFonts w:ascii="Times New Roman" w:hAnsi="Times New Roman"/>
                <w:sz w:val="24"/>
                <w:szCs w:val="24"/>
              </w:rPr>
              <w:t xml:space="preserve"> un </w:t>
            </w:r>
            <w:r w:rsidR="00C257A6" w:rsidRPr="0097716E">
              <w:rPr>
                <w:rFonts w:ascii="Times New Roman" w:hAnsi="Times New Roman"/>
                <w:sz w:val="24"/>
                <w:szCs w:val="24"/>
              </w:rPr>
              <w:t>pārtikas uzņēmumi</w:t>
            </w:r>
            <w:r w:rsidRPr="00C642AF">
              <w:rPr>
                <w:rFonts w:ascii="Times New Roman" w:hAnsi="Times New Roman"/>
                <w:sz w:val="24"/>
                <w:szCs w:val="24"/>
              </w:rPr>
              <w:t xml:space="preserve">, gadā laikā </w:t>
            </w:r>
            <w:r w:rsidR="00D234C8" w:rsidRPr="00C642AF">
              <w:rPr>
                <w:rFonts w:ascii="Times New Roman" w:hAnsi="Times New Roman"/>
                <w:sz w:val="24"/>
                <w:szCs w:val="24"/>
              </w:rPr>
              <w:t xml:space="preserve">nepārsniedz </w:t>
            </w:r>
            <w:r w:rsidRPr="00C642AF">
              <w:rPr>
                <w:rFonts w:ascii="Times New Roman" w:hAnsi="Times New Roman"/>
                <w:sz w:val="24"/>
                <w:szCs w:val="24"/>
              </w:rPr>
              <w:t>200,00</w:t>
            </w:r>
            <w:r w:rsidR="00D234C8" w:rsidRPr="00C642AF">
              <w:rPr>
                <w:rFonts w:ascii="Times New Roman" w:hAnsi="Times New Roman"/>
                <w:sz w:val="24"/>
                <w:szCs w:val="24"/>
              </w:rPr>
              <w:t xml:space="preserve"> EUR</w:t>
            </w:r>
            <w:r w:rsidRPr="00C642AF">
              <w:rPr>
                <w:rFonts w:ascii="Times New Roman" w:hAnsi="Times New Roman"/>
                <w:sz w:val="24"/>
                <w:szCs w:val="24"/>
              </w:rPr>
              <w:t>.</w:t>
            </w:r>
          </w:p>
          <w:p w14:paraId="574F9F1F" w14:textId="7DCA8D89" w:rsidR="0002034E" w:rsidRPr="00C642AF" w:rsidRDefault="00D234C8" w:rsidP="0002034E">
            <w:pPr>
              <w:pStyle w:val="Bezatstarpm"/>
              <w:jc w:val="both"/>
              <w:rPr>
                <w:rFonts w:ascii="Times New Roman" w:hAnsi="Times New Roman"/>
                <w:sz w:val="24"/>
                <w:szCs w:val="24"/>
              </w:rPr>
            </w:pPr>
            <w:r>
              <w:rPr>
                <w:rFonts w:ascii="Times New Roman" w:hAnsi="Times New Roman"/>
                <w:sz w:val="24"/>
                <w:szCs w:val="24"/>
              </w:rPr>
              <w:t>Tiek p</w:t>
            </w:r>
            <w:r w:rsidR="0002034E" w:rsidRPr="00C642AF">
              <w:rPr>
                <w:rFonts w:ascii="Times New Roman" w:hAnsi="Times New Roman"/>
                <w:sz w:val="24"/>
                <w:szCs w:val="24"/>
              </w:rPr>
              <w:t>ieņem</w:t>
            </w:r>
            <w:r>
              <w:rPr>
                <w:rFonts w:ascii="Times New Roman" w:hAnsi="Times New Roman"/>
                <w:sz w:val="24"/>
                <w:szCs w:val="24"/>
              </w:rPr>
              <w:t>ts</w:t>
            </w:r>
            <w:r w:rsidR="00A23D8A" w:rsidRPr="00C642AF">
              <w:rPr>
                <w:rFonts w:ascii="Times New Roman" w:hAnsi="Times New Roman"/>
                <w:sz w:val="24"/>
                <w:szCs w:val="24"/>
              </w:rPr>
              <w:t xml:space="preserve">, ka </w:t>
            </w:r>
            <w:r w:rsidR="0002034E" w:rsidRPr="0033289E">
              <w:rPr>
                <w:rFonts w:ascii="Times New Roman" w:hAnsi="Times New Roman"/>
                <w:sz w:val="24"/>
                <w:szCs w:val="24"/>
              </w:rPr>
              <w:t>valsts institūcijas (</w:t>
            </w:r>
            <w:r w:rsidR="00C257A6" w:rsidRPr="0033289E">
              <w:rPr>
                <w:rFonts w:ascii="Times New Roman" w:hAnsi="Times New Roman"/>
                <w:sz w:val="24"/>
                <w:szCs w:val="24"/>
              </w:rPr>
              <w:t>Pārtikas un veterinārais dienests un</w:t>
            </w:r>
            <w:r w:rsidR="0002034E" w:rsidRPr="0033289E">
              <w:rPr>
                <w:rFonts w:ascii="Times New Roman" w:hAnsi="Times New Roman"/>
                <w:sz w:val="24"/>
                <w:szCs w:val="24"/>
              </w:rPr>
              <w:t xml:space="preserve"> institūts „BIOR””) informāciju par nodulārā dermatīta aizdomu inficēšanas gadījumiem iesniegs ne vairāk kā piec</w:t>
            </w:r>
            <w:r>
              <w:rPr>
                <w:rFonts w:ascii="Times New Roman" w:hAnsi="Times New Roman"/>
                <w:sz w:val="24"/>
                <w:szCs w:val="24"/>
              </w:rPr>
              <w:t>as reizes</w:t>
            </w:r>
            <w:r w:rsidR="0002034E" w:rsidRPr="0033289E">
              <w:rPr>
                <w:rFonts w:ascii="Times New Roman" w:hAnsi="Times New Roman"/>
                <w:sz w:val="24"/>
                <w:szCs w:val="24"/>
              </w:rPr>
              <w:t xml:space="preserve"> gadā. Pēc www.csb.gov.lv datiem, vidējā bruto alga valsts sektorā </w:t>
            </w:r>
            <w:r w:rsidR="00613FA2" w:rsidRPr="0033289E">
              <w:rPr>
                <w:rFonts w:ascii="Times New Roman" w:hAnsi="Times New Roman"/>
                <w:sz w:val="24"/>
                <w:szCs w:val="24"/>
              </w:rPr>
              <w:t>2018. gada pirmajos trijos mēnešos bija</w:t>
            </w:r>
            <w:r>
              <w:rPr>
                <w:rFonts w:ascii="Times New Roman" w:hAnsi="Times New Roman"/>
                <w:sz w:val="24"/>
                <w:szCs w:val="24"/>
              </w:rPr>
              <w:t xml:space="preserve"> </w:t>
            </w:r>
            <w:r w:rsidR="00613FA2" w:rsidRPr="0033289E">
              <w:rPr>
                <w:rFonts w:ascii="Times New Roman" w:hAnsi="Times New Roman"/>
                <w:sz w:val="24"/>
                <w:szCs w:val="24"/>
              </w:rPr>
              <w:t xml:space="preserve">1123,67 </w:t>
            </w:r>
            <w:r w:rsidRPr="0033289E">
              <w:rPr>
                <w:rFonts w:ascii="Times New Roman" w:hAnsi="Times New Roman"/>
                <w:sz w:val="24"/>
                <w:szCs w:val="24"/>
              </w:rPr>
              <w:t xml:space="preserve">EUR </w:t>
            </w:r>
            <w:r w:rsidR="00613FA2" w:rsidRPr="0033289E">
              <w:rPr>
                <w:rFonts w:ascii="Times New Roman" w:hAnsi="Times New Roman"/>
                <w:sz w:val="24"/>
                <w:szCs w:val="24"/>
              </w:rPr>
              <w:t>mēnesī</w:t>
            </w:r>
            <w:r>
              <w:rPr>
                <w:rFonts w:ascii="Times New Roman" w:hAnsi="Times New Roman"/>
                <w:sz w:val="24"/>
                <w:szCs w:val="24"/>
              </w:rPr>
              <w:t>.</w:t>
            </w:r>
            <w:r w:rsidR="0002034E" w:rsidRPr="0033289E">
              <w:rPr>
                <w:rFonts w:ascii="Times New Roman" w:hAnsi="Times New Roman"/>
                <w:sz w:val="24"/>
                <w:szCs w:val="24"/>
              </w:rPr>
              <w:t xml:space="preserve"> </w:t>
            </w:r>
            <w:r>
              <w:rPr>
                <w:rFonts w:ascii="Times New Roman" w:hAnsi="Times New Roman"/>
                <w:sz w:val="24"/>
                <w:szCs w:val="24"/>
              </w:rPr>
              <w:t>V</w:t>
            </w:r>
            <w:r w:rsidR="0002034E" w:rsidRPr="0033289E">
              <w:rPr>
                <w:rFonts w:ascii="Times New Roman" w:hAnsi="Times New Roman"/>
                <w:sz w:val="24"/>
                <w:szCs w:val="24"/>
              </w:rPr>
              <w:t xml:space="preserve">iena </w:t>
            </w:r>
            <w:r w:rsidR="0002034E" w:rsidRPr="0033289E">
              <w:rPr>
                <w:rFonts w:ascii="Times New Roman" w:hAnsi="Times New Roman"/>
                <w:sz w:val="24"/>
                <w:szCs w:val="24"/>
              </w:rPr>
              <w:lastRenderedPageBreak/>
              <w:t>informācijas sagatavošana</w:t>
            </w:r>
            <w:r>
              <w:rPr>
                <w:rFonts w:ascii="Times New Roman" w:hAnsi="Times New Roman"/>
                <w:sz w:val="24"/>
                <w:szCs w:val="24"/>
              </w:rPr>
              <w:t>s reize</w:t>
            </w:r>
            <w:r w:rsidR="0002034E" w:rsidRPr="0033289E">
              <w:rPr>
                <w:rFonts w:ascii="Times New Roman" w:hAnsi="Times New Roman"/>
                <w:sz w:val="24"/>
                <w:szCs w:val="24"/>
              </w:rPr>
              <w:t xml:space="preserve"> varētu aizņemt vienu</w:t>
            </w:r>
            <w:r w:rsidR="0002034E" w:rsidRPr="00C642AF">
              <w:rPr>
                <w:rFonts w:ascii="Times New Roman" w:hAnsi="Times New Roman"/>
                <w:sz w:val="24"/>
                <w:szCs w:val="24"/>
              </w:rPr>
              <w:t xml:space="preserve"> stundu, </w:t>
            </w:r>
            <w:r>
              <w:rPr>
                <w:rFonts w:ascii="Times New Roman" w:hAnsi="Times New Roman"/>
                <w:sz w:val="24"/>
                <w:szCs w:val="24"/>
              </w:rPr>
              <w:t xml:space="preserve">tāpēc </w:t>
            </w:r>
            <w:r w:rsidR="0002034E" w:rsidRPr="00C642AF">
              <w:rPr>
                <w:rFonts w:ascii="Times New Roman" w:hAnsi="Times New Roman"/>
                <w:sz w:val="24"/>
                <w:szCs w:val="24"/>
              </w:rPr>
              <w:t>valsts pārvaldes administratīvās izmaksas ir šādas:</w:t>
            </w:r>
          </w:p>
          <w:p w14:paraId="4196A1BE" w14:textId="465B4ECE" w:rsidR="00FE22EE" w:rsidRPr="0033289E" w:rsidRDefault="00613FA2">
            <w:pPr>
              <w:jc w:val="both"/>
            </w:pPr>
            <w:r w:rsidRPr="0033289E">
              <w:t xml:space="preserve">6,69 </w:t>
            </w:r>
            <w:r w:rsidR="00D234C8" w:rsidRPr="0033289E">
              <w:t xml:space="preserve">EUR </w:t>
            </w:r>
            <w:r w:rsidR="0002034E" w:rsidRPr="0033289E">
              <w:t>x 1</w:t>
            </w:r>
            <w:r w:rsidR="00D234C8">
              <w:t xml:space="preserve"> </w:t>
            </w:r>
            <w:r w:rsidR="0002034E" w:rsidRPr="0033289E">
              <w:t xml:space="preserve">h x 5 x 3 x 1,2 </w:t>
            </w:r>
            <w:r w:rsidR="00D234C8" w:rsidRPr="0033289E">
              <w:t xml:space="preserve">EUR </w:t>
            </w:r>
            <w:r w:rsidR="0002034E" w:rsidRPr="0033289E">
              <w:t xml:space="preserve">(tālruņa vai interneta pakalpojumi informācijas sniegšanai) = </w:t>
            </w:r>
            <w:r w:rsidRPr="0033289E">
              <w:t>120,42</w:t>
            </w:r>
            <w:r w:rsidR="00D234C8" w:rsidRPr="0033289E">
              <w:t xml:space="preserve"> EUR</w:t>
            </w:r>
            <w:r w:rsidR="00D234C8">
              <w:t>.</w:t>
            </w:r>
          </w:p>
        </w:tc>
      </w:tr>
      <w:tr w:rsidR="00CB27C5" w:rsidRPr="00CB27C5" w14:paraId="00C32A9D" w14:textId="77777777" w:rsidTr="0002034E">
        <w:tc>
          <w:tcPr>
            <w:tcW w:w="278" w:type="pct"/>
          </w:tcPr>
          <w:p w14:paraId="222E62C9" w14:textId="3864C02F" w:rsidR="0002034E" w:rsidRPr="00CB27C5" w:rsidRDefault="0002034E" w:rsidP="0002034E">
            <w:pPr>
              <w:pStyle w:val="naislab"/>
              <w:spacing w:before="0" w:after="0"/>
              <w:jc w:val="center"/>
              <w:outlineLvl w:val="0"/>
            </w:pPr>
            <w:r w:rsidRPr="00CB27C5">
              <w:lastRenderedPageBreak/>
              <w:t>4.</w:t>
            </w:r>
          </w:p>
        </w:tc>
        <w:tc>
          <w:tcPr>
            <w:tcW w:w="1068" w:type="pct"/>
            <w:gridSpan w:val="2"/>
          </w:tcPr>
          <w:p w14:paraId="689076C2" w14:textId="5CF54F7B" w:rsidR="0002034E" w:rsidRPr="00CB27C5" w:rsidRDefault="0002034E" w:rsidP="0002034E">
            <w:pPr>
              <w:pStyle w:val="naislab"/>
              <w:spacing w:before="0" w:after="0"/>
              <w:jc w:val="both"/>
              <w:outlineLvl w:val="0"/>
            </w:pPr>
            <w:r w:rsidRPr="00CB27C5">
              <w:t>Atbilstības izmaksu monetārs novērtējums</w:t>
            </w:r>
          </w:p>
        </w:tc>
        <w:tc>
          <w:tcPr>
            <w:tcW w:w="3654" w:type="pct"/>
          </w:tcPr>
          <w:p w14:paraId="0928E418" w14:textId="0073467B" w:rsidR="0002034E" w:rsidRPr="00A10615" w:rsidRDefault="00B6021F" w:rsidP="0002034E">
            <w:pPr>
              <w:pStyle w:val="Bezatstarpm"/>
              <w:jc w:val="both"/>
              <w:rPr>
                <w:rFonts w:ascii="Times New Roman" w:hAnsi="Times New Roman"/>
                <w:iCs/>
                <w:sz w:val="24"/>
                <w:szCs w:val="24"/>
              </w:rPr>
            </w:pPr>
            <w:r w:rsidRPr="00A10615">
              <w:rPr>
                <w:rFonts w:ascii="Times New Roman" w:hAnsi="Times New Roman"/>
                <w:sz w:val="24"/>
                <w:szCs w:val="24"/>
              </w:rPr>
              <w:t>Projekts šo jomu neskar.</w:t>
            </w:r>
          </w:p>
        </w:tc>
      </w:tr>
      <w:tr w:rsidR="00CB27C5" w:rsidRPr="00CB27C5" w14:paraId="43AEF79E" w14:textId="77777777" w:rsidTr="0002034E">
        <w:tc>
          <w:tcPr>
            <w:tcW w:w="278" w:type="pct"/>
          </w:tcPr>
          <w:p w14:paraId="6E5BA482" w14:textId="4CEE1F98" w:rsidR="0002034E" w:rsidRPr="00CB27C5" w:rsidRDefault="0002034E" w:rsidP="0002034E">
            <w:pPr>
              <w:pStyle w:val="naislab"/>
              <w:spacing w:before="0" w:after="0"/>
              <w:jc w:val="center"/>
              <w:outlineLvl w:val="0"/>
            </w:pPr>
            <w:r w:rsidRPr="00CB27C5">
              <w:t>5.</w:t>
            </w:r>
          </w:p>
        </w:tc>
        <w:tc>
          <w:tcPr>
            <w:tcW w:w="1068" w:type="pct"/>
            <w:gridSpan w:val="2"/>
          </w:tcPr>
          <w:p w14:paraId="4CC2F3B4" w14:textId="77777777" w:rsidR="0002034E" w:rsidRPr="00CB27C5" w:rsidRDefault="0002034E" w:rsidP="0002034E">
            <w:pPr>
              <w:pStyle w:val="naislab"/>
              <w:spacing w:before="0" w:after="0"/>
              <w:jc w:val="both"/>
              <w:outlineLvl w:val="0"/>
            </w:pPr>
            <w:r w:rsidRPr="00CB27C5">
              <w:t>Cita informācija</w:t>
            </w:r>
          </w:p>
        </w:tc>
        <w:tc>
          <w:tcPr>
            <w:tcW w:w="3654" w:type="pct"/>
          </w:tcPr>
          <w:p w14:paraId="6E0C308E" w14:textId="167478C0" w:rsidR="0002034E" w:rsidRPr="00CB27C5" w:rsidRDefault="001C285C" w:rsidP="0002034E">
            <w:pPr>
              <w:jc w:val="both"/>
              <w:rPr>
                <w:u w:val="single"/>
              </w:rPr>
            </w:pPr>
            <w:r w:rsidRPr="0097716E">
              <w:t xml:space="preserve">Pārtikas un veterinārais </w:t>
            </w:r>
            <w:r>
              <w:t>d</w:t>
            </w:r>
            <w:r w:rsidR="0002034E" w:rsidRPr="00CB27C5">
              <w:t xml:space="preserve">ienests pieņem lēmumu </w:t>
            </w:r>
            <w:r w:rsidR="0002034E" w:rsidRPr="00CB27C5">
              <w:rPr>
                <w:spacing w:val="-3"/>
              </w:rPr>
              <w:t>apstiprināt nodulārā dermatīta apkarošanas pasākumu plānu</w:t>
            </w:r>
            <w:r w:rsidR="0002034E" w:rsidRPr="00CB27C5">
              <w:t xml:space="preserve"> Administratīvā procesa likuma noteiktajā kārtībā. </w:t>
            </w:r>
          </w:p>
          <w:p w14:paraId="64AFB490" w14:textId="559DC7D4" w:rsidR="0002034E" w:rsidRPr="00CB27C5" w:rsidRDefault="0002034E" w:rsidP="001C285C">
            <w:pPr>
              <w:jc w:val="both"/>
            </w:pPr>
            <w:r w:rsidRPr="00CB27C5">
              <w:t xml:space="preserve">Saskaņā ar Veterinārmedicīnas likuma 10. panta trešajā daļā noteikto </w:t>
            </w:r>
            <w:r w:rsidR="001C285C" w:rsidRPr="0097716E">
              <w:t>Pārtikas un veterinār</w:t>
            </w:r>
            <w:r w:rsidR="001C285C">
              <w:t>ā</w:t>
            </w:r>
            <w:r w:rsidR="001C285C" w:rsidRPr="0097716E">
              <w:t xml:space="preserve"> </w:t>
            </w:r>
            <w:r w:rsidRPr="00CB27C5">
              <w:t>dienesta pieņemto lēmumu apstrīdēšana un pārsūdzēšana neaptur to izpildi.</w:t>
            </w:r>
          </w:p>
        </w:tc>
      </w:tr>
    </w:tbl>
    <w:p w14:paraId="11E4D31F" w14:textId="77777777" w:rsidR="00B6021F" w:rsidRPr="00CB27C5" w:rsidRDefault="00B6021F" w:rsidP="00B6021F">
      <w:pPr>
        <w:jc w:val="both"/>
        <w:rPr>
          <w:i/>
        </w:rPr>
      </w:pPr>
    </w:p>
    <w:tbl>
      <w:tblPr>
        <w:tblW w:w="51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318"/>
      </w:tblGrid>
      <w:tr w:rsidR="00CB27C5" w:rsidRPr="00CB27C5" w14:paraId="6D27A522" w14:textId="77777777" w:rsidTr="00B06804">
        <w:tc>
          <w:tcPr>
            <w:tcW w:w="5000" w:type="pct"/>
            <w:tcBorders>
              <w:top w:val="outset" w:sz="6" w:space="0" w:color="000000"/>
              <w:left w:val="outset" w:sz="6" w:space="0" w:color="000000"/>
              <w:bottom w:val="outset" w:sz="6" w:space="0" w:color="000000"/>
              <w:right w:val="outset" w:sz="6" w:space="0" w:color="000000"/>
            </w:tcBorders>
          </w:tcPr>
          <w:p w14:paraId="12840104" w14:textId="77777777" w:rsidR="00B6021F" w:rsidRPr="00A10615" w:rsidRDefault="00B6021F" w:rsidP="00054841">
            <w:pPr>
              <w:pStyle w:val="Paraststmeklis"/>
              <w:spacing w:before="0" w:beforeAutospacing="0" w:after="0" w:afterAutospacing="0"/>
              <w:jc w:val="center"/>
              <w:rPr>
                <w:b/>
                <w:bCs/>
              </w:rPr>
            </w:pPr>
            <w:r w:rsidRPr="00A10615">
              <w:rPr>
                <w:b/>
                <w:bCs/>
              </w:rPr>
              <w:t>III. Tiesību akta projekta ietekme uz valsts budžetu un pašvaldību budžetiem</w:t>
            </w:r>
          </w:p>
        </w:tc>
      </w:tr>
      <w:tr w:rsidR="00CB27C5" w:rsidRPr="00CB27C5" w14:paraId="2F6535E4" w14:textId="77777777" w:rsidTr="00B06804">
        <w:tc>
          <w:tcPr>
            <w:tcW w:w="5000" w:type="pct"/>
            <w:tcBorders>
              <w:top w:val="outset" w:sz="6" w:space="0" w:color="000000"/>
              <w:left w:val="outset" w:sz="6" w:space="0" w:color="000000"/>
              <w:bottom w:val="outset" w:sz="6" w:space="0" w:color="000000"/>
              <w:right w:val="outset" w:sz="6" w:space="0" w:color="000000"/>
            </w:tcBorders>
          </w:tcPr>
          <w:p w14:paraId="24F6E969" w14:textId="77777777" w:rsidR="00B6021F" w:rsidRPr="00A10615" w:rsidRDefault="00B6021F" w:rsidP="00054841">
            <w:pPr>
              <w:pStyle w:val="Paraststmeklis"/>
              <w:spacing w:before="0" w:beforeAutospacing="0" w:after="0" w:afterAutospacing="0"/>
              <w:jc w:val="center"/>
              <w:rPr>
                <w:b/>
                <w:bCs/>
              </w:rPr>
            </w:pPr>
            <w:r w:rsidRPr="00A10615">
              <w:t>Projekts šo jomu neskar.</w:t>
            </w:r>
          </w:p>
        </w:tc>
      </w:tr>
    </w:tbl>
    <w:p w14:paraId="58D13003" w14:textId="77777777" w:rsidR="00B6021F" w:rsidRPr="00CB27C5" w:rsidRDefault="00B6021F" w:rsidP="00B6021F">
      <w:pPr>
        <w:jc w:val="both"/>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003"/>
      </w:tblGrid>
      <w:tr w:rsidR="00CB27C5" w:rsidRPr="00CB27C5" w14:paraId="0DC5D455" w14:textId="77777777" w:rsidTr="00B06804">
        <w:tc>
          <w:tcPr>
            <w:tcW w:w="9243" w:type="dxa"/>
            <w:gridSpan w:val="3"/>
          </w:tcPr>
          <w:p w14:paraId="2B203609" w14:textId="77777777" w:rsidR="00121286" w:rsidRPr="00CB27C5" w:rsidRDefault="00121286" w:rsidP="00426678">
            <w:pPr>
              <w:pStyle w:val="naisnod"/>
              <w:spacing w:before="0" w:after="0"/>
              <w:jc w:val="center"/>
              <w:rPr>
                <w:b/>
                <w:szCs w:val="28"/>
              </w:rPr>
            </w:pPr>
            <w:r w:rsidRPr="00CB27C5">
              <w:rPr>
                <w:b/>
                <w:szCs w:val="28"/>
              </w:rPr>
              <w:t>IV. Tiesību akta projekta ietekme uz spēkā esošo tiesību normu sistēmu</w:t>
            </w:r>
          </w:p>
        </w:tc>
      </w:tr>
      <w:tr w:rsidR="00CB27C5" w:rsidRPr="00CB27C5" w14:paraId="494458E7" w14:textId="77777777" w:rsidTr="00B06804">
        <w:tc>
          <w:tcPr>
            <w:tcW w:w="798" w:type="dxa"/>
          </w:tcPr>
          <w:p w14:paraId="796F8B48" w14:textId="77777777" w:rsidR="00121286" w:rsidRPr="00CB27C5" w:rsidRDefault="00121286" w:rsidP="00426678">
            <w:pPr>
              <w:pStyle w:val="Galvene"/>
              <w:tabs>
                <w:tab w:val="left" w:pos="2628"/>
              </w:tabs>
              <w:jc w:val="both"/>
              <w:rPr>
                <w:iCs/>
                <w:szCs w:val="28"/>
              </w:rPr>
            </w:pPr>
            <w:r w:rsidRPr="00CB27C5">
              <w:rPr>
                <w:iCs/>
                <w:szCs w:val="28"/>
              </w:rPr>
              <w:t>1.</w:t>
            </w:r>
          </w:p>
        </w:tc>
        <w:tc>
          <w:tcPr>
            <w:tcW w:w="2442" w:type="dxa"/>
          </w:tcPr>
          <w:p w14:paraId="473F3128" w14:textId="4C658FF4" w:rsidR="00121286" w:rsidRPr="00CB27C5" w:rsidRDefault="00E30E15" w:rsidP="00E30E15">
            <w:pPr>
              <w:pStyle w:val="Galvene"/>
              <w:tabs>
                <w:tab w:val="left" w:pos="2628"/>
              </w:tabs>
              <w:jc w:val="both"/>
              <w:rPr>
                <w:iCs/>
                <w:szCs w:val="28"/>
              </w:rPr>
            </w:pPr>
            <w:r w:rsidRPr="00CB27C5">
              <w:rPr>
                <w:szCs w:val="28"/>
              </w:rPr>
              <w:t>S</w:t>
            </w:r>
            <w:r w:rsidR="00121286" w:rsidRPr="00CB27C5">
              <w:rPr>
                <w:szCs w:val="28"/>
              </w:rPr>
              <w:t>aistītie tiesību aktu projekti</w:t>
            </w:r>
          </w:p>
        </w:tc>
        <w:tc>
          <w:tcPr>
            <w:tcW w:w="6003" w:type="dxa"/>
          </w:tcPr>
          <w:p w14:paraId="647A776C" w14:textId="1466920A" w:rsidR="001E123E" w:rsidRPr="00CB27C5" w:rsidRDefault="00E01EE0" w:rsidP="00195D5B">
            <w:pPr>
              <w:jc w:val="both"/>
              <w:rPr>
                <w:rFonts w:eastAsia="Arial Unicode MS"/>
                <w:szCs w:val="28"/>
              </w:rPr>
            </w:pPr>
            <w:r w:rsidRPr="00CB27C5">
              <w:rPr>
                <w:rFonts w:eastAsia="Arial Unicode MS"/>
                <w:szCs w:val="28"/>
              </w:rPr>
              <w:t xml:space="preserve">Ir sagatavots </w:t>
            </w:r>
            <w:r w:rsidRPr="00CB27C5">
              <w:t>Ministru kabineta noteikumu projekts</w:t>
            </w:r>
            <w:r w:rsidRPr="00CB27C5">
              <w:rPr>
                <w:bCs/>
              </w:rPr>
              <w:t xml:space="preserve"> </w:t>
            </w:r>
            <w:r w:rsidRPr="00CB27C5">
              <w:t>„Grozījumi Ministru kabineta 2002. gada 19. marta noteikumos Nr. 127 "Epizootiju uzliesmojuma un draudu novēršanas kārtība</w:t>
            </w:r>
            <w:r w:rsidRPr="00CB27C5">
              <w:rPr>
                <w:bCs/>
              </w:rPr>
              <w:t>””</w:t>
            </w:r>
            <w:r w:rsidRPr="00CB27C5">
              <w:t xml:space="preserve">, </w:t>
            </w:r>
            <w:r w:rsidR="00D234C8">
              <w:t>ar kuru</w:t>
            </w:r>
            <w:r w:rsidR="00195D5B">
              <w:t xml:space="preserve"> no noteikumiem</w:t>
            </w:r>
            <w:r w:rsidR="00461131" w:rsidRPr="00CB27C5">
              <w:t xml:space="preserve"> </w:t>
            </w:r>
            <w:r w:rsidR="0036673A">
              <w:t>Nr. 127</w:t>
            </w:r>
            <w:r w:rsidR="00010180">
              <w:t xml:space="preserve"> </w:t>
            </w:r>
            <w:r w:rsidR="00D234C8">
              <w:t xml:space="preserve">tiek </w:t>
            </w:r>
            <w:r w:rsidR="00461131" w:rsidRPr="00CB27C5">
              <w:t>svītro</w:t>
            </w:r>
            <w:r w:rsidR="00D234C8">
              <w:t>tas</w:t>
            </w:r>
            <w:r w:rsidR="00461131" w:rsidRPr="00CB27C5">
              <w:t xml:space="preserve"> </w:t>
            </w:r>
            <w:r w:rsidR="00195D5B">
              <w:t xml:space="preserve">tiesību normas, kas nosaka </w:t>
            </w:r>
            <w:r w:rsidR="00461131" w:rsidRPr="00CB27C5">
              <w:t>prasības par nodulārā dermatīta apkarošanu liellopiem.</w:t>
            </w:r>
          </w:p>
        </w:tc>
      </w:tr>
      <w:tr w:rsidR="00CB27C5" w:rsidRPr="00CB27C5" w14:paraId="6EFD67CA" w14:textId="77777777" w:rsidTr="00B06804">
        <w:tc>
          <w:tcPr>
            <w:tcW w:w="798" w:type="dxa"/>
          </w:tcPr>
          <w:p w14:paraId="5E137A9F" w14:textId="77777777" w:rsidR="00121286" w:rsidRPr="00CB27C5" w:rsidRDefault="00121286" w:rsidP="00426678">
            <w:pPr>
              <w:pStyle w:val="Galvene"/>
              <w:tabs>
                <w:tab w:val="left" w:pos="2628"/>
              </w:tabs>
              <w:jc w:val="both"/>
              <w:rPr>
                <w:iCs/>
                <w:szCs w:val="28"/>
              </w:rPr>
            </w:pPr>
            <w:r w:rsidRPr="00CB27C5">
              <w:rPr>
                <w:iCs/>
                <w:szCs w:val="28"/>
              </w:rPr>
              <w:t>2.</w:t>
            </w:r>
          </w:p>
        </w:tc>
        <w:tc>
          <w:tcPr>
            <w:tcW w:w="2442" w:type="dxa"/>
          </w:tcPr>
          <w:p w14:paraId="2C540466" w14:textId="77777777" w:rsidR="00121286" w:rsidRPr="00CB27C5" w:rsidRDefault="00121286" w:rsidP="00426678">
            <w:pPr>
              <w:pStyle w:val="Galvene"/>
              <w:tabs>
                <w:tab w:val="left" w:pos="2628"/>
              </w:tabs>
              <w:jc w:val="both"/>
              <w:rPr>
                <w:szCs w:val="28"/>
              </w:rPr>
            </w:pPr>
            <w:r w:rsidRPr="00CB27C5">
              <w:rPr>
                <w:szCs w:val="28"/>
              </w:rPr>
              <w:t>Atbildīgā institūcija</w:t>
            </w:r>
          </w:p>
        </w:tc>
        <w:tc>
          <w:tcPr>
            <w:tcW w:w="6003" w:type="dxa"/>
          </w:tcPr>
          <w:p w14:paraId="2E398057" w14:textId="53966A7B" w:rsidR="00121286" w:rsidRPr="00CB27C5" w:rsidRDefault="00121286" w:rsidP="00426678">
            <w:pPr>
              <w:pStyle w:val="naiskr"/>
              <w:spacing w:before="0" w:beforeAutospacing="0" w:after="0" w:afterAutospacing="0"/>
              <w:jc w:val="both"/>
              <w:rPr>
                <w:szCs w:val="28"/>
              </w:rPr>
            </w:pPr>
            <w:r w:rsidRPr="00CB27C5">
              <w:rPr>
                <w:szCs w:val="28"/>
              </w:rPr>
              <w:t>Zemkopības ministrija</w:t>
            </w:r>
          </w:p>
        </w:tc>
      </w:tr>
      <w:tr w:rsidR="00CB27C5" w:rsidRPr="00CB27C5" w14:paraId="07E62853" w14:textId="77777777" w:rsidTr="00B06804">
        <w:tc>
          <w:tcPr>
            <w:tcW w:w="798" w:type="dxa"/>
          </w:tcPr>
          <w:p w14:paraId="0A839697" w14:textId="77777777" w:rsidR="00121286" w:rsidRPr="00CB27C5" w:rsidRDefault="00121286" w:rsidP="00426678">
            <w:pPr>
              <w:pStyle w:val="Galvene"/>
              <w:tabs>
                <w:tab w:val="left" w:pos="2628"/>
              </w:tabs>
              <w:jc w:val="both"/>
              <w:rPr>
                <w:iCs/>
                <w:szCs w:val="28"/>
              </w:rPr>
            </w:pPr>
            <w:r w:rsidRPr="00CB27C5">
              <w:rPr>
                <w:iCs/>
                <w:szCs w:val="28"/>
              </w:rPr>
              <w:t>3.</w:t>
            </w:r>
          </w:p>
        </w:tc>
        <w:tc>
          <w:tcPr>
            <w:tcW w:w="2442" w:type="dxa"/>
          </w:tcPr>
          <w:p w14:paraId="7534C90A" w14:textId="77777777" w:rsidR="00121286" w:rsidRPr="00CB27C5" w:rsidRDefault="00121286" w:rsidP="00426678">
            <w:pPr>
              <w:pStyle w:val="Galvene"/>
              <w:tabs>
                <w:tab w:val="left" w:pos="2628"/>
              </w:tabs>
              <w:jc w:val="both"/>
              <w:rPr>
                <w:iCs/>
                <w:szCs w:val="28"/>
              </w:rPr>
            </w:pPr>
            <w:r w:rsidRPr="00CB27C5">
              <w:rPr>
                <w:szCs w:val="28"/>
              </w:rPr>
              <w:t>Cita informācija</w:t>
            </w:r>
          </w:p>
        </w:tc>
        <w:tc>
          <w:tcPr>
            <w:tcW w:w="6003" w:type="dxa"/>
          </w:tcPr>
          <w:p w14:paraId="05116897" w14:textId="2A1008C4" w:rsidR="00AF11A6" w:rsidRPr="00CB27C5" w:rsidRDefault="00855306" w:rsidP="00855306">
            <w:pPr>
              <w:jc w:val="both"/>
              <w:rPr>
                <w:szCs w:val="28"/>
              </w:rPr>
            </w:pPr>
            <w:r>
              <w:rPr>
                <w:szCs w:val="28"/>
              </w:rPr>
              <w:t xml:space="preserve">Noteikumu projekts un </w:t>
            </w:r>
            <w:r w:rsidRPr="007A7CE6">
              <w:t xml:space="preserve">Ministru kabineta noteikumu projekts </w:t>
            </w:r>
            <w:r w:rsidRPr="00CB27C5">
              <w:t xml:space="preserve">„Grozījumi Ministru </w:t>
            </w:r>
            <w:r>
              <w:t>kabineta 2002. gada 19. marta noteikumos Nr. 127 “</w:t>
            </w:r>
            <w:r w:rsidRPr="00CB27C5">
              <w:t>Epizootiju uzliesmojuma un draudu novēršanas kārtība</w:t>
            </w:r>
            <w:r w:rsidRPr="00CB27C5">
              <w:rPr>
                <w:bCs/>
              </w:rPr>
              <w:t>””</w:t>
            </w:r>
            <w:r>
              <w:rPr>
                <w:bCs/>
              </w:rPr>
              <w:t xml:space="preserve"> </w:t>
            </w:r>
            <w:r>
              <w:t>izskatīšanai Ministru kabineta sēdē tiks virzīti vienlaikus</w:t>
            </w:r>
            <w:r w:rsidR="00461131" w:rsidRPr="00CB27C5">
              <w:rPr>
                <w:szCs w:val="28"/>
              </w:rPr>
              <w:t>.</w:t>
            </w:r>
          </w:p>
        </w:tc>
      </w:tr>
    </w:tbl>
    <w:p w14:paraId="23A5A5DC" w14:textId="77777777" w:rsidR="00121286" w:rsidRPr="00CB27C5" w:rsidRDefault="00121286" w:rsidP="00820436">
      <w:pPr>
        <w:pStyle w:val="naisf"/>
        <w:spacing w:before="0" w:beforeAutospacing="0" w:after="0" w:afterAutospacing="0"/>
        <w:rPr>
          <w:sz w:val="28"/>
          <w:szCs w:val="28"/>
        </w:rPr>
      </w:pPr>
    </w:p>
    <w:p w14:paraId="24D8BB1F" w14:textId="77777777" w:rsidR="00121286" w:rsidRPr="00CB27C5" w:rsidRDefault="00121286" w:rsidP="00820436">
      <w:pPr>
        <w:pStyle w:val="naisf"/>
        <w:spacing w:before="0" w:beforeAutospacing="0" w:after="0" w:afterAutospacing="0"/>
        <w:rPr>
          <w:sz w:val="28"/>
          <w:szCs w:val="28"/>
        </w:rPr>
      </w:pPr>
    </w:p>
    <w:tbl>
      <w:tblPr>
        <w:tblW w:w="5275" w:type="pct"/>
        <w:tblInd w:w="-25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8"/>
        <w:gridCol w:w="1745"/>
        <w:gridCol w:w="577"/>
        <w:gridCol w:w="774"/>
        <w:gridCol w:w="1191"/>
        <w:gridCol w:w="1854"/>
        <w:gridCol w:w="3072"/>
        <w:gridCol w:w="98"/>
      </w:tblGrid>
      <w:tr w:rsidR="00CB27C5" w:rsidRPr="00CB27C5" w14:paraId="7A3E3E21" w14:textId="77777777" w:rsidTr="00EE6310">
        <w:tc>
          <w:tcPr>
            <w:tcW w:w="5000" w:type="pct"/>
            <w:gridSpan w:val="8"/>
            <w:tcBorders>
              <w:top w:val="single" w:sz="4" w:space="0" w:color="auto"/>
              <w:left w:val="single" w:sz="4" w:space="0" w:color="auto"/>
              <w:bottom w:val="outset" w:sz="6" w:space="0" w:color="000000"/>
              <w:right w:val="single" w:sz="4" w:space="0" w:color="auto"/>
            </w:tcBorders>
          </w:tcPr>
          <w:p w14:paraId="298F51B4" w14:textId="77777777" w:rsidR="00650C5A" w:rsidRPr="00CB27C5" w:rsidRDefault="00650C5A" w:rsidP="00426678">
            <w:pPr>
              <w:jc w:val="center"/>
              <w:rPr>
                <w:b/>
                <w:bCs/>
              </w:rPr>
            </w:pPr>
            <w:r w:rsidRPr="00CB27C5">
              <w:rPr>
                <w:b/>
                <w:bCs/>
              </w:rPr>
              <w:t>V. Tiesību akta projekta atbilstība Latvijas Republikas starptautiskajām saistībām</w:t>
            </w:r>
          </w:p>
        </w:tc>
      </w:tr>
      <w:tr w:rsidR="00CB27C5" w:rsidRPr="00CB27C5" w14:paraId="1AE92F5F" w14:textId="77777777" w:rsidTr="00EE6310">
        <w:tc>
          <w:tcPr>
            <w:tcW w:w="129" w:type="pct"/>
            <w:tcBorders>
              <w:top w:val="outset" w:sz="6" w:space="0" w:color="000000"/>
              <w:left w:val="outset" w:sz="6" w:space="0" w:color="000000"/>
              <w:bottom w:val="outset" w:sz="6" w:space="0" w:color="000000"/>
              <w:right w:val="outset" w:sz="6" w:space="0" w:color="000000"/>
            </w:tcBorders>
          </w:tcPr>
          <w:p w14:paraId="40E26CBA" w14:textId="77777777" w:rsidR="00650C5A" w:rsidRPr="00CB27C5" w:rsidRDefault="00650C5A" w:rsidP="00426678">
            <w:r w:rsidRPr="00CB27C5">
              <w:t>1.</w:t>
            </w:r>
          </w:p>
        </w:tc>
        <w:tc>
          <w:tcPr>
            <w:tcW w:w="913" w:type="pct"/>
            <w:tcBorders>
              <w:top w:val="outset" w:sz="6" w:space="0" w:color="000000"/>
              <w:left w:val="outset" w:sz="6" w:space="0" w:color="000000"/>
              <w:bottom w:val="outset" w:sz="6" w:space="0" w:color="000000"/>
              <w:right w:val="outset" w:sz="6" w:space="0" w:color="000000"/>
            </w:tcBorders>
          </w:tcPr>
          <w:p w14:paraId="4971F569" w14:textId="77777777" w:rsidR="00650C5A" w:rsidRPr="00101AED" w:rsidRDefault="00650C5A" w:rsidP="00426678">
            <w:pPr>
              <w:jc w:val="both"/>
            </w:pPr>
            <w:r w:rsidRPr="00101AED">
              <w:t>Saistības pret Eiropas Savienību</w:t>
            </w:r>
          </w:p>
        </w:tc>
        <w:tc>
          <w:tcPr>
            <w:tcW w:w="3959" w:type="pct"/>
            <w:gridSpan w:val="6"/>
            <w:tcBorders>
              <w:top w:val="outset" w:sz="6" w:space="0" w:color="000000"/>
              <w:left w:val="outset" w:sz="6" w:space="0" w:color="000000"/>
              <w:bottom w:val="outset" w:sz="6" w:space="0" w:color="000000"/>
              <w:right w:val="outset" w:sz="6" w:space="0" w:color="000000"/>
            </w:tcBorders>
          </w:tcPr>
          <w:p w14:paraId="33E08ED1" w14:textId="77777777" w:rsidR="004602C9" w:rsidRPr="00101AED" w:rsidRDefault="00650C5A" w:rsidP="004602C9">
            <w:pPr>
              <w:jc w:val="both"/>
            </w:pPr>
            <w:r w:rsidRPr="00101AED">
              <w:t>Noteikumu projektā iekļauta</w:t>
            </w:r>
            <w:r w:rsidR="004602C9" w:rsidRPr="00101AED">
              <w:t>s tiesību normas, kas izriet no šādiem ES tiesību aktiem:</w:t>
            </w:r>
          </w:p>
          <w:p w14:paraId="60403C64" w14:textId="5C3F603A" w:rsidR="00C029B7" w:rsidRPr="009777A3" w:rsidRDefault="004602C9" w:rsidP="00101AED">
            <w:pPr>
              <w:jc w:val="both"/>
            </w:pPr>
            <w:r w:rsidRPr="00101AED">
              <w:t>1</w:t>
            </w:r>
            <w:r w:rsidRPr="009777A3">
              <w:t xml:space="preserve">) </w:t>
            </w:r>
            <w:r w:rsidR="00C029B7" w:rsidRPr="009777A3">
              <w:t>Eiropas Parlamenta un Padomes 2000. gada 17. jūlija Regula</w:t>
            </w:r>
            <w:r w:rsidR="00A80A9F">
              <w:t>s</w:t>
            </w:r>
            <w:r w:rsidR="00C029B7" w:rsidRPr="009777A3">
              <w:t xml:space="preserve"> (EK) Nr.</w:t>
            </w:r>
            <w:r w:rsidR="00101AED" w:rsidRPr="009777A3">
              <w:t> </w:t>
            </w:r>
            <w:r w:rsidR="00C029B7" w:rsidRPr="009777A3">
              <w:t>1760/2000, ar ko izveido liellopu identifikācijas un reģistrācijas sistēmu un paredz liellopu gaļas un liellopu gaļas produktu marķēšanu, kā arī atceļ Padomes Regulu (EK) Nr. 820/97 (turpm</w:t>
            </w:r>
            <w:r w:rsidR="00101AED" w:rsidRPr="009777A3">
              <w:t>āk – regula Nr. 1760/2000);</w:t>
            </w:r>
          </w:p>
          <w:p w14:paraId="72B8FBC6" w14:textId="45789C19" w:rsidR="00101AED" w:rsidRPr="009777A3" w:rsidRDefault="00101AED" w:rsidP="00101AED">
            <w:pPr>
              <w:jc w:val="both"/>
            </w:pPr>
            <w:r w:rsidRPr="009777A3">
              <w:t>2) Eiropas Parlamenta un Padomes 2004. gada 29. aprīļa Regula</w:t>
            </w:r>
            <w:r w:rsidR="00A80A9F">
              <w:t>s</w:t>
            </w:r>
            <w:r w:rsidRPr="009777A3">
              <w:t xml:space="preserve"> (EK) Nr. 853/2004 ar ko nosaka īpašus higiēnas noteikumus attiecībā uz dzīvnieku izcelsmes pārtiku (turpmāk – regula Nr. 853/2004);</w:t>
            </w:r>
          </w:p>
          <w:p w14:paraId="45C9FA51" w14:textId="04E3C6A7" w:rsidR="00101AED" w:rsidRPr="009777A3" w:rsidRDefault="00101AED" w:rsidP="00101AED">
            <w:pPr>
              <w:pStyle w:val="Komentrateksts"/>
              <w:jc w:val="both"/>
              <w:rPr>
                <w:sz w:val="24"/>
                <w:szCs w:val="24"/>
              </w:rPr>
            </w:pPr>
            <w:r w:rsidRPr="009777A3">
              <w:rPr>
                <w:sz w:val="24"/>
                <w:szCs w:val="24"/>
              </w:rPr>
              <w:t>3) Padomes 2004. gada 22. decembra Regul</w:t>
            </w:r>
            <w:r w:rsidR="00A80A9F">
              <w:rPr>
                <w:sz w:val="24"/>
                <w:szCs w:val="24"/>
              </w:rPr>
              <w:t>as</w:t>
            </w:r>
            <w:r w:rsidRPr="009777A3">
              <w:rPr>
                <w:sz w:val="24"/>
                <w:szCs w:val="24"/>
              </w:rPr>
              <w:t xml:space="preserve"> (EK) Nr. 1/2005 par dzīvnieku aizsardzību pārvadāšanas un saistīto darbību laikā un grozījumu izdarīšanu Direktīvās 64/432/EEK un 93/119/EK un Regulā (EK) Nr. 1255/97 (turpmāk – regula Nr. 1/2005);</w:t>
            </w:r>
          </w:p>
          <w:p w14:paraId="7EAC0EA6" w14:textId="25CE4B77" w:rsidR="004602C9" w:rsidRPr="00101AED" w:rsidRDefault="00101AED" w:rsidP="004602C9">
            <w:pPr>
              <w:jc w:val="both"/>
            </w:pPr>
            <w:r w:rsidRPr="00101AED">
              <w:t xml:space="preserve">4) </w:t>
            </w:r>
            <w:r w:rsidR="003652E2" w:rsidRPr="00101AED">
              <w:t>Eiropas Parla</w:t>
            </w:r>
            <w:r w:rsidR="0019031A" w:rsidRPr="00101AED">
              <w:t>menta un Padomes 2009. gada 21. </w:t>
            </w:r>
            <w:r w:rsidR="003652E2" w:rsidRPr="00101AED">
              <w:t>oktobra Regula</w:t>
            </w:r>
            <w:r w:rsidR="00A80A9F">
              <w:t>s</w:t>
            </w:r>
            <w:r w:rsidR="003652E2" w:rsidRPr="00101AED">
              <w:t xml:space="preserve"> (EK) Nr.</w:t>
            </w:r>
            <w:r w:rsidR="0039367B" w:rsidRPr="00101AED">
              <w:t> </w:t>
            </w:r>
            <w:hyperlink r:id="rId11" w:tgtFrame="_blank" w:history="1">
              <w:r w:rsidR="003652E2" w:rsidRPr="00101AED">
                <w:t>1069/2009</w:t>
              </w:r>
            </w:hyperlink>
            <w:r w:rsidR="003652E2" w:rsidRPr="00101AED">
              <w:t xml:space="preserve">, ar ko nosaka veselības aizsardzības noteikumus attiecībā uz dzīvnieku izcelsmes blakusproduktiem un atvasinātajiem produktiem, kuri </w:t>
            </w:r>
            <w:r w:rsidR="003652E2" w:rsidRPr="00101AED">
              <w:lastRenderedPageBreak/>
              <w:t>nav, paredzēti cilvēku patēriņam, un ar ko atceļ Regulu (EK) Nr.</w:t>
            </w:r>
            <w:r w:rsidR="0019031A" w:rsidRPr="00101AED">
              <w:t> </w:t>
            </w:r>
            <w:hyperlink r:id="rId12" w:tgtFrame="_blank" w:history="1">
              <w:r w:rsidR="003652E2" w:rsidRPr="00101AED">
                <w:t>1774/2002</w:t>
              </w:r>
            </w:hyperlink>
            <w:r w:rsidR="003652E2" w:rsidRPr="00101AED">
              <w:t xml:space="preserve"> (Dzīvnieku izcelsmes blakusproduktu regula)</w:t>
            </w:r>
            <w:r w:rsidR="00B17101" w:rsidRPr="00101AED">
              <w:t xml:space="preserve"> (turpmāk – </w:t>
            </w:r>
            <w:r w:rsidR="00B17101" w:rsidRPr="00101AED">
              <w:rPr>
                <w:iCs/>
              </w:rPr>
              <w:t>r</w:t>
            </w:r>
            <w:r w:rsidR="00C33519" w:rsidRPr="00101AED">
              <w:rPr>
                <w:iCs/>
              </w:rPr>
              <w:t>egula Nr. </w:t>
            </w:r>
            <w:r w:rsidR="00B17101" w:rsidRPr="00101AED">
              <w:rPr>
                <w:iCs/>
              </w:rPr>
              <w:t>1069/2009)</w:t>
            </w:r>
            <w:r w:rsidR="003652E2" w:rsidRPr="00101AED">
              <w:t>;</w:t>
            </w:r>
          </w:p>
          <w:p w14:paraId="25D989E8" w14:textId="593A0723" w:rsidR="00FA508C" w:rsidRPr="00101AED" w:rsidRDefault="00101AED" w:rsidP="004602C9">
            <w:pPr>
              <w:jc w:val="both"/>
            </w:pPr>
            <w:r w:rsidRPr="00101AED">
              <w:t>5</w:t>
            </w:r>
            <w:r w:rsidR="00FA508C" w:rsidRPr="00101AED">
              <w:t>) Eiropas Komisijas 2011. gada 25. februāra Regula</w:t>
            </w:r>
            <w:r w:rsidR="00A80A9F">
              <w:t>s</w:t>
            </w:r>
            <w:r w:rsidR="00FA508C" w:rsidRPr="00101AED">
              <w:t xml:space="preserve"> (ES) Nr. 142/2011, ar kuru īsteno Eiropas Parlamenta un Padomes Regulu (EK) Nr. 1069/2009, ar ko nosaka veselības aizsardzības noteikumus attiecībā uz dzīvnieku izcelsmes blakusproduktiem un atvasinātajiem produktiem, kuri nav paredzēti cilvēku patēriņam, un īsteno Padomes Direktīvu 97/78/EK attiecībā uz dažiem paraugiem un precēm, kam uz robežas neveic veterinārās pārbaudes atbilstīgi minētajai direktīvai</w:t>
            </w:r>
            <w:r w:rsidR="00B17101" w:rsidRPr="00101AED">
              <w:t xml:space="preserve"> (turpmāk – r</w:t>
            </w:r>
            <w:r w:rsidR="00C33519" w:rsidRPr="00101AED">
              <w:t>egula Nr. </w:t>
            </w:r>
            <w:r w:rsidR="00B17101" w:rsidRPr="00101AED">
              <w:t>142/2011)</w:t>
            </w:r>
            <w:r w:rsidR="00FA508C" w:rsidRPr="00101AED">
              <w:t>;</w:t>
            </w:r>
          </w:p>
          <w:p w14:paraId="2B38D152" w14:textId="043D3B06" w:rsidR="0039367B" w:rsidRPr="00101AED" w:rsidRDefault="00101AED" w:rsidP="004602C9">
            <w:pPr>
              <w:jc w:val="both"/>
            </w:pPr>
            <w:r w:rsidRPr="00101AED">
              <w:t>6</w:t>
            </w:r>
            <w:r w:rsidR="004602C9" w:rsidRPr="00101AED">
              <w:t xml:space="preserve">) </w:t>
            </w:r>
            <w:r w:rsidR="0039367B" w:rsidRPr="00101AED">
              <w:t>Eiropas Padomes 1992. gada 17. decembra Direktīva</w:t>
            </w:r>
            <w:r w:rsidR="00A80A9F">
              <w:t>s</w:t>
            </w:r>
            <w:r w:rsidR="0039367B" w:rsidRPr="00101AED">
              <w:t xml:space="preserve"> Nr. </w:t>
            </w:r>
            <w:hyperlink r:id="rId13" w:tgtFrame="_blank" w:history="1">
              <w:r w:rsidR="0039367B" w:rsidRPr="00101AED">
                <w:t>92/119/EEK</w:t>
              </w:r>
            </w:hyperlink>
            <w:r w:rsidR="0039367B" w:rsidRPr="00101AED">
              <w:t>, ar ko ievieš vispārīgus Kopienas pasākumus noteiktu dzīvnieku slimību kontrolei un īpašus pasākumus saistībā ar cūku vezikulāro slimību</w:t>
            </w:r>
            <w:r w:rsidR="00B17101" w:rsidRPr="00101AED">
              <w:t xml:space="preserve"> (turpmāk – </w:t>
            </w:r>
            <w:r w:rsidR="00B17101" w:rsidRPr="00101AED">
              <w:rPr>
                <w:iCs/>
              </w:rPr>
              <w:t>direktīva Nr.</w:t>
            </w:r>
            <w:r w:rsidR="00C33519" w:rsidRPr="00101AED">
              <w:rPr>
                <w:iCs/>
              </w:rPr>
              <w:t> </w:t>
            </w:r>
            <w:r w:rsidR="00B17101" w:rsidRPr="00101AED">
              <w:rPr>
                <w:iCs/>
              </w:rPr>
              <w:t>92/119/EEK)</w:t>
            </w:r>
            <w:r w:rsidR="0039367B" w:rsidRPr="00101AED">
              <w:t>;</w:t>
            </w:r>
          </w:p>
          <w:p w14:paraId="0273434A" w14:textId="1330E0C5" w:rsidR="00650C5A" w:rsidRPr="00101AED" w:rsidRDefault="00101AED" w:rsidP="00C33519">
            <w:pPr>
              <w:jc w:val="both"/>
            </w:pPr>
            <w:r w:rsidRPr="00101AED">
              <w:t>7</w:t>
            </w:r>
            <w:r w:rsidR="0039367B" w:rsidRPr="00101AED">
              <w:t>) Komisijas 2016. gada 15. novembra Īstenošanas lēmum</w:t>
            </w:r>
            <w:r w:rsidR="00A80A9F">
              <w:t>a</w:t>
            </w:r>
            <w:r w:rsidR="0039367B" w:rsidRPr="00101AED">
              <w:t xml:space="preserve"> 2016/2008 par dzīvnieku veselības kontroles pasākumiem saistībā ar nodulāro dermatītu dažās dalībvalstīs</w:t>
            </w:r>
            <w:r w:rsidR="00B17101" w:rsidRPr="00101AED">
              <w:t xml:space="preserve"> (turpmāk – </w:t>
            </w:r>
            <w:r w:rsidR="00B17101" w:rsidRPr="00101AED">
              <w:rPr>
                <w:bCs/>
              </w:rPr>
              <w:t>Īstenošanas lēmums 2016/2008/ES)</w:t>
            </w:r>
            <w:r w:rsidR="0039367B" w:rsidRPr="00101AED">
              <w:t>.</w:t>
            </w:r>
            <w:r w:rsidR="004602C9" w:rsidRPr="00101AED">
              <w:rPr>
                <w:bCs/>
              </w:rPr>
              <w:t xml:space="preserve"> </w:t>
            </w:r>
          </w:p>
        </w:tc>
      </w:tr>
      <w:tr w:rsidR="00CB27C5" w:rsidRPr="00CB27C5" w14:paraId="7485BD1C" w14:textId="77777777" w:rsidTr="00EE6310">
        <w:tc>
          <w:tcPr>
            <w:tcW w:w="129" w:type="pct"/>
            <w:tcBorders>
              <w:top w:val="outset" w:sz="6" w:space="0" w:color="000000"/>
              <w:left w:val="outset" w:sz="6" w:space="0" w:color="000000"/>
              <w:bottom w:val="outset" w:sz="6" w:space="0" w:color="000000"/>
              <w:right w:val="outset" w:sz="6" w:space="0" w:color="000000"/>
            </w:tcBorders>
          </w:tcPr>
          <w:p w14:paraId="7ECB1FE9" w14:textId="77777777" w:rsidR="00650C5A" w:rsidRPr="00CB27C5" w:rsidRDefault="00650C5A" w:rsidP="00426678">
            <w:r w:rsidRPr="00CB27C5">
              <w:lastRenderedPageBreak/>
              <w:t>2.</w:t>
            </w:r>
          </w:p>
        </w:tc>
        <w:tc>
          <w:tcPr>
            <w:tcW w:w="913" w:type="pct"/>
            <w:tcBorders>
              <w:top w:val="outset" w:sz="6" w:space="0" w:color="000000"/>
              <w:left w:val="outset" w:sz="6" w:space="0" w:color="000000"/>
              <w:bottom w:val="outset" w:sz="6" w:space="0" w:color="000000"/>
              <w:right w:val="outset" w:sz="6" w:space="0" w:color="000000"/>
            </w:tcBorders>
          </w:tcPr>
          <w:p w14:paraId="51941AAA" w14:textId="77777777" w:rsidR="00650C5A" w:rsidRPr="00CB27C5" w:rsidRDefault="00650C5A" w:rsidP="00426678">
            <w:pPr>
              <w:jc w:val="both"/>
            </w:pPr>
            <w:r w:rsidRPr="00CB27C5">
              <w:t>Citas starptautiskās saistības</w:t>
            </w:r>
          </w:p>
        </w:tc>
        <w:tc>
          <w:tcPr>
            <w:tcW w:w="3959" w:type="pct"/>
            <w:gridSpan w:val="6"/>
            <w:tcBorders>
              <w:top w:val="outset" w:sz="6" w:space="0" w:color="000000"/>
              <w:left w:val="outset" w:sz="6" w:space="0" w:color="000000"/>
              <w:bottom w:val="outset" w:sz="6" w:space="0" w:color="000000"/>
              <w:right w:val="outset" w:sz="6" w:space="0" w:color="000000"/>
            </w:tcBorders>
          </w:tcPr>
          <w:p w14:paraId="39CFD0B0" w14:textId="77777777" w:rsidR="00650C5A" w:rsidRPr="00CB27C5" w:rsidRDefault="00650C5A" w:rsidP="00426678">
            <w:r w:rsidRPr="00CB27C5">
              <w:t>Projekts šo jomu neskar.</w:t>
            </w:r>
          </w:p>
        </w:tc>
      </w:tr>
      <w:tr w:rsidR="00CB27C5" w:rsidRPr="00CB27C5" w14:paraId="683557B1" w14:textId="77777777" w:rsidTr="00EE6310">
        <w:tc>
          <w:tcPr>
            <w:tcW w:w="129" w:type="pct"/>
            <w:tcBorders>
              <w:top w:val="outset" w:sz="6" w:space="0" w:color="000000"/>
              <w:left w:val="outset" w:sz="6" w:space="0" w:color="000000"/>
              <w:bottom w:val="outset" w:sz="6" w:space="0" w:color="000000"/>
              <w:right w:val="outset" w:sz="6" w:space="0" w:color="000000"/>
            </w:tcBorders>
          </w:tcPr>
          <w:p w14:paraId="49B4DED2" w14:textId="77777777" w:rsidR="00650C5A" w:rsidRPr="00CB27C5" w:rsidRDefault="00650C5A" w:rsidP="00426678">
            <w:r w:rsidRPr="00CB27C5">
              <w:t>3.</w:t>
            </w:r>
          </w:p>
        </w:tc>
        <w:tc>
          <w:tcPr>
            <w:tcW w:w="913" w:type="pct"/>
            <w:tcBorders>
              <w:top w:val="outset" w:sz="6" w:space="0" w:color="000000"/>
              <w:left w:val="outset" w:sz="6" w:space="0" w:color="000000"/>
              <w:bottom w:val="outset" w:sz="6" w:space="0" w:color="000000"/>
              <w:right w:val="outset" w:sz="6" w:space="0" w:color="000000"/>
            </w:tcBorders>
          </w:tcPr>
          <w:p w14:paraId="3AD4FDAC" w14:textId="77777777" w:rsidR="00650C5A" w:rsidRPr="00CB27C5" w:rsidRDefault="00650C5A" w:rsidP="00426678">
            <w:pPr>
              <w:jc w:val="both"/>
            </w:pPr>
            <w:r w:rsidRPr="00CB27C5">
              <w:t>Cita informācija</w:t>
            </w:r>
          </w:p>
        </w:tc>
        <w:tc>
          <w:tcPr>
            <w:tcW w:w="3959" w:type="pct"/>
            <w:gridSpan w:val="6"/>
            <w:tcBorders>
              <w:top w:val="outset" w:sz="6" w:space="0" w:color="000000"/>
              <w:left w:val="outset" w:sz="6" w:space="0" w:color="000000"/>
              <w:bottom w:val="outset" w:sz="6" w:space="0" w:color="000000"/>
              <w:right w:val="outset" w:sz="6" w:space="0" w:color="000000"/>
            </w:tcBorders>
          </w:tcPr>
          <w:p w14:paraId="18149218" w14:textId="77777777" w:rsidR="00650C5A" w:rsidRPr="00CB27C5" w:rsidRDefault="00650C5A" w:rsidP="00426678">
            <w:r w:rsidRPr="00CB27C5">
              <w:t>Nav.</w:t>
            </w:r>
          </w:p>
        </w:tc>
      </w:tr>
      <w:tr w:rsidR="00CB27C5" w:rsidRPr="00CB27C5" w14:paraId="2FBB3EA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523"/>
          <w:jc w:val="center"/>
        </w:trPr>
        <w:tc>
          <w:tcPr>
            <w:tcW w:w="4949" w:type="pct"/>
            <w:gridSpan w:val="7"/>
            <w:vAlign w:val="center"/>
          </w:tcPr>
          <w:p w14:paraId="75CD11E9" w14:textId="77777777" w:rsidR="00E96755" w:rsidRPr="00CB27C5" w:rsidRDefault="00650C5A" w:rsidP="00B84A4A">
            <w:pPr>
              <w:pStyle w:val="naisnod"/>
              <w:spacing w:before="0" w:beforeAutospacing="0" w:after="0" w:afterAutospacing="0"/>
              <w:jc w:val="center"/>
              <w:rPr>
                <w:b/>
              </w:rPr>
            </w:pPr>
            <w:r w:rsidRPr="00CB27C5">
              <w:rPr>
                <w:b/>
              </w:rPr>
              <w:t>1.tabula</w:t>
            </w:r>
          </w:p>
          <w:p w14:paraId="6F2669F1" w14:textId="2B299886" w:rsidR="00650C5A" w:rsidRPr="00CB27C5" w:rsidRDefault="00650C5A" w:rsidP="00B84A4A">
            <w:pPr>
              <w:pStyle w:val="naisnod"/>
              <w:spacing w:before="0" w:beforeAutospacing="0" w:after="0" w:afterAutospacing="0"/>
              <w:jc w:val="center"/>
              <w:rPr>
                <w:b/>
                <w:i/>
              </w:rPr>
            </w:pPr>
            <w:r w:rsidRPr="00CB27C5">
              <w:rPr>
                <w:b/>
              </w:rPr>
              <w:t>Tiesību akta projekta atbilstība ES tiesību aktiem</w:t>
            </w:r>
          </w:p>
        </w:tc>
      </w:tr>
      <w:tr w:rsidR="00CB27C5" w:rsidRPr="00CB27C5" w14:paraId="72725E5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906"/>
          <w:jc w:val="center"/>
        </w:trPr>
        <w:tc>
          <w:tcPr>
            <w:tcW w:w="1749" w:type="pct"/>
            <w:gridSpan w:val="4"/>
            <w:vAlign w:val="center"/>
          </w:tcPr>
          <w:p w14:paraId="3D5E9EE6" w14:textId="77777777" w:rsidR="00650C5A" w:rsidRPr="00CB27C5" w:rsidRDefault="00650C5A" w:rsidP="00426678">
            <w:pPr>
              <w:pStyle w:val="naiskr"/>
              <w:spacing w:before="0" w:beforeAutospacing="0" w:after="0" w:afterAutospacing="0"/>
              <w:ind w:hanging="10"/>
              <w:jc w:val="center"/>
            </w:pPr>
            <w:r w:rsidRPr="00CB27C5">
              <w:t>Attiecīgā ES tiesību akta datums, numurs un nosaukums</w:t>
            </w:r>
          </w:p>
        </w:tc>
        <w:tc>
          <w:tcPr>
            <w:tcW w:w="3200" w:type="pct"/>
            <w:gridSpan w:val="3"/>
          </w:tcPr>
          <w:p w14:paraId="2981160F" w14:textId="6F4D33FF" w:rsidR="009777A3" w:rsidRDefault="004602C9" w:rsidP="004602C9">
            <w:pPr>
              <w:jc w:val="both"/>
            </w:pPr>
            <w:r w:rsidRPr="00CB27C5">
              <w:t>1)</w:t>
            </w:r>
            <w:r w:rsidR="009777A3">
              <w:t xml:space="preserve"> </w:t>
            </w:r>
            <w:r w:rsidR="009777A3" w:rsidRPr="009777A3">
              <w:t>regula Nr. 1760/2000</w:t>
            </w:r>
            <w:r w:rsidR="009777A3">
              <w:t>;</w:t>
            </w:r>
          </w:p>
          <w:p w14:paraId="7FD0B2F9" w14:textId="1A8B4B01" w:rsidR="009777A3" w:rsidRDefault="009777A3" w:rsidP="004602C9">
            <w:pPr>
              <w:jc w:val="both"/>
            </w:pPr>
            <w:r>
              <w:t xml:space="preserve">2) </w:t>
            </w:r>
            <w:r w:rsidRPr="009777A3">
              <w:t>regula Nr. 853/2004</w:t>
            </w:r>
            <w:r>
              <w:t>;</w:t>
            </w:r>
          </w:p>
          <w:p w14:paraId="21D553F1" w14:textId="1D3C8C79" w:rsidR="009777A3" w:rsidRDefault="009777A3" w:rsidP="004602C9">
            <w:pPr>
              <w:jc w:val="both"/>
            </w:pPr>
            <w:r>
              <w:t xml:space="preserve">3) </w:t>
            </w:r>
            <w:r w:rsidRPr="009777A3">
              <w:t>regula Nr. 1/2005</w:t>
            </w:r>
            <w:r>
              <w:t>;</w:t>
            </w:r>
          </w:p>
          <w:p w14:paraId="7202B36B" w14:textId="2C543690" w:rsidR="004602C9" w:rsidRPr="00CB27C5" w:rsidRDefault="009777A3" w:rsidP="004602C9">
            <w:pPr>
              <w:jc w:val="both"/>
            </w:pPr>
            <w:r>
              <w:t xml:space="preserve">4) </w:t>
            </w:r>
            <w:r w:rsidR="00B17101">
              <w:rPr>
                <w:iCs/>
              </w:rPr>
              <w:t>r</w:t>
            </w:r>
            <w:r w:rsidR="003652E2" w:rsidRPr="00CB27C5">
              <w:rPr>
                <w:iCs/>
              </w:rPr>
              <w:t>egula Nr.</w:t>
            </w:r>
            <w:r w:rsidR="007C11D9" w:rsidRPr="00CB27C5">
              <w:rPr>
                <w:iCs/>
              </w:rPr>
              <w:t> </w:t>
            </w:r>
            <w:r w:rsidR="00FA508C" w:rsidRPr="00CB27C5">
              <w:rPr>
                <w:iCs/>
              </w:rPr>
              <w:t>1069/2009</w:t>
            </w:r>
            <w:r w:rsidR="004602C9" w:rsidRPr="00CB27C5">
              <w:t>;</w:t>
            </w:r>
          </w:p>
          <w:p w14:paraId="6C37A0C7" w14:textId="45CA975C" w:rsidR="00FA508C" w:rsidRPr="00CB27C5" w:rsidRDefault="009777A3" w:rsidP="004602C9">
            <w:pPr>
              <w:jc w:val="both"/>
            </w:pPr>
            <w:r>
              <w:t>5</w:t>
            </w:r>
            <w:r w:rsidR="00B17101">
              <w:t>) r</w:t>
            </w:r>
            <w:r w:rsidR="00FA508C" w:rsidRPr="00CB27C5">
              <w:t>egula Nr. 142/2011;</w:t>
            </w:r>
          </w:p>
          <w:p w14:paraId="6CAA1637" w14:textId="10E35BE0" w:rsidR="004602C9" w:rsidRPr="00CB27C5" w:rsidRDefault="009777A3" w:rsidP="004602C9">
            <w:pPr>
              <w:jc w:val="both"/>
            </w:pPr>
            <w:r>
              <w:rPr>
                <w:iCs/>
              </w:rPr>
              <w:t>6</w:t>
            </w:r>
            <w:r w:rsidR="004602C9" w:rsidRPr="00CB27C5">
              <w:rPr>
                <w:iCs/>
              </w:rPr>
              <w:t>)</w:t>
            </w:r>
            <w:r w:rsidR="00B17101">
              <w:rPr>
                <w:iCs/>
              </w:rPr>
              <w:t xml:space="preserve"> d</w:t>
            </w:r>
            <w:r w:rsidR="0039367B" w:rsidRPr="00CB27C5">
              <w:rPr>
                <w:iCs/>
              </w:rPr>
              <w:t>irektīva Nr. 92/119/EEK</w:t>
            </w:r>
            <w:r w:rsidR="004602C9" w:rsidRPr="00CB27C5">
              <w:rPr>
                <w:iCs/>
              </w:rPr>
              <w:t>;</w:t>
            </w:r>
          </w:p>
          <w:p w14:paraId="64F6FDC5" w14:textId="7C2FF340" w:rsidR="00650C5A" w:rsidRPr="00CB27C5" w:rsidRDefault="009777A3" w:rsidP="00B9577F">
            <w:pPr>
              <w:jc w:val="both"/>
              <w:rPr>
                <w:bCs/>
              </w:rPr>
            </w:pPr>
            <w:r>
              <w:t>7</w:t>
            </w:r>
            <w:r w:rsidR="004602C9" w:rsidRPr="00CB27C5">
              <w:t xml:space="preserve">) </w:t>
            </w:r>
            <w:r w:rsidR="00B17101">
              <w:rPr>
                <w:bCs/>
              </w:rPr>
              <w:t>Īstenošanas lēmums</w:t>
            </w:r>
            <w:r w:rsidR="007C11D9" w:rsidRPr="00CB27C5">
              <w:rPr>
                <w:bCs/>
              </w:rPr>
              <w:t> </w:t>
            </w:r>
            <w:r w:rsidR="004602C9" w:rsidRPr="00CB27C5">
              <w:rPr>
                <w:bCs/>
              </w:rPr>
              <w:t>2016/</w:t>
            </w:r>
            <w:r w:rsidR="0039367B" w:rsidRPr="00CB27C5">
              <w:rPr>
                <w:bCs/>
              </w:rPr>
              <w:t>2008</w:t>
            </w:r>
            <w:r w:rsidR="00B17101">
              <w:rPr>
                <w:bCs/>
              </w:rPr>
              <w:t>/ES</w:t>
            </w:r>
            <w:r w:rsidR="0039367B" w:rsidRPr="00CB27C5">
              <w:rPr>
                <w:bCs/>
              </w:rPr>
              <w:t>.</w:t>
            </w:r>
          </w:p>
        </w:tc>
      </w:tr>
      <w:tr w:rsidR="00F92B0A" w:rsidRPr="00CB27C5" w14:paraId="3D5C4114"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65"/>
          <w:jc w:val="center"/>
        </w:trPr>
        <w:tc>
          <w:tcPr>
            <w:tcW w:w="1344" w:type="pct"/>
            <w:gridSpan w:val="3"/>
            <w:vAlign w:val="center"/>
          </w:tcPr>
          <w:p w14:paraId="289AC990" w14:textId="77777777" w:rsidR="00650C5A" w:rsidRPr="00CB27C5" w:rsidRDefault="00650C5A" w:rsidP="00426678">
            <w:pPr>
              <w:pStyle w:val="naiskr"/>
              <w:spacing w:before="0" w:beforeAutospacing="0" w:after="0" w:afterAutospacing="0"/>
              <w:jc w:val="center"/>
            </w:pPr>
            <w:r w:rsidRPr="00CB27C5">
              <w:t>A</w:t>
            </w:r>
          </w:p>
        </w:tc>
        <w:tc>
          <w:tcPr>
            <w:tcW w:w="1028" w:type="pct"/>
            <w:gridSpan w:val="2"/>
            <w:vAlign w:val="center"/>
          </w:tcPr>
          <w:p w14:paraId="55336091" w14:textId="77777777" w:rsidR="00650C5A" w:rsidRPr="00CB27C5" w:rsidRDefault="00650C5A" w:rsidP="00426678">
            <w:pPr>
              <w:pStyle w:val="naiskr"/>
              <w:spacing w:before="0" w:beforeAutospacing="0" w:after="0" w:afterAutospacing="0"/>
              <w:jc w:val="center"/>
            </w:pPr>
            <w:r w:rsidRPr="00CB27C5">
              <w:t>B</w:t>
            </w:r>
          </w:p>
        </w:tc>
        <w:tc>
          <w:tcPr>
            <w:tcW w:w="970" w:type="pct"/>
            <w:vAlign w:val="center"/>
          </w:tcPr>
          <w:p w14:paraId="2F0C90EA" w14:textId="77777777" w:rsidR="00650C5A" w:rsidRPr="00CB27C5" w:rsidRDefault="00650C5A" w:rsidP="00426678">
            <w:pPr>
              <w:pStyle w:val="naiskr"/>
              <w:spacing w:before="0" w:beforeAutospacing="0" w:after="0" w:afterAutospacing="0"/>
              <w:jc w:val="center"/>
            </w:pPr>
            <w:r w:rsidRPr="00CB27C5">
              <w:t>C</w:t>
            </w:r>
          </w:p>
        </w:tc>
        <w:tc>
          <w:tcPr>
            <w:tcW w:w="1607" w:type="pct"/>
            <w:vAlign w:val="center"/>
          </w:tcPr>
          <w:p w14:paraId="10202C9D" w14:textId="77777777" w:rsidR="00650C5A" w:rsidRPr="00CB27C5" w:rsidRDefault="00650C5A" w:rsidP="00426678">
            <w:pPr>
              <w:pStyle w:val="naiskr"/>
              <w:spacing w:before="0" w:beforeAutospacing="0" w:after="0" w:afterAutospacing="0"/>
              <w:jc w:val="center"/>
            </w:pPr>
            <w:r w:rsidRPr="00CB27C5">
              <w:t>D</w:t>
            </w:r>
          </w:p>
        </w:tc>
      </w:tr>
      <w:tr w:rsidR="00F92B0A" w:rsidRPr="00CB27C5" w14:paraId="097359A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65"/>
          <w:jc w:val="center"/>
        </w:trPr>
        <w:tc>
          <w:tcPr>
            <w:tcW w:w="1344" w:type="pct"/>
            <w:gridSpan w:val="3"/>
          </w:tcPr>
          <w:p w14:paraId="17395F08"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Attiecīgā ES tiesību akta panta numurs (uzskaitot katru tiesību akta vienību – pantu, daļu, punktu, apakšpunktu)</w:t>
            </w:r>
          </w:p>
        </w:tc>
        <w:tc>
          <w:tcPr>
            <w:tcW w:w="1028" w:type="pct"/>
            <w:gridSpan w:val="2"/>
          </w:tcPr>
          <w:p w14:paraId="0EFF6351"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Projekta vienība, kas pārņem vai ievieš katru šīs tabulas A ailē minēto ES tiesību akta vienību, vai tiesību akts, kur attiecīgā ES tiesību akta vienība pārņemta vai ieviesta</w:t>
            </w:r>
          </w:p>
        </w:tc>
        <w:tc>
          <w:tcPr>
            <w:tcW w:w="970" w:type="pct"/>
          </w:tcPr>
          <w:p w14:paraId="7691D0B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Informācija par to, vai šīs tabulas A ailē minētās ES tiesību akta vienības tiek pārņemtas vai ieviestas pilnībā vai daļēji.</w:t>
            </w:r>
          </w:p>
          <w:p w14:paraId="530223AD" w14:textId="1D4C7617" w:rsidR="00650C5A" w:rsidRPr="00CB27C5" w:rsidRDefault="00650C5A" w:rsidP="00426678">
            <w:pPr>
              <w:pStyle w:val="naiskr"/>
              <w:spacing w:before="0" w:beforeAutospacing="0" w:after="0" w:afterAutospacing="0"/>
              <w:jc w:val="both"/>
              <w:rPr>
                <w:sz w:val="20"/>
                <w:szCs w:val="20"/>
              </w:rPr>
            </w:pPr>
            <w:r w:rsidRPr="00CB27C5">
              <w:rPr>
                <w:sz w:val="20"/>
                <w:szCs w:val="20"/>
              </w:rPr>
              <w:t>Ja attiecīgā ES tiesību akta vienība tiek</w:t>
            </w:r>
            <w:r w:rsidR="00C718BB" w:rsidRPr="00CB27C5">
              <w:rPr>
                <w:sz w:val="20"/>
                <w:szCs w:val="20"/>
              </w:rPr>
              <w:t xml:space="preserve"> pārņemta vai ieviesta daļēji, </w:t>
            </w:r>
            <w:r w:rsidRPr="00CB27C5">
              <w:rPr>
                <w:sz w:val="20"/>
                <w:szCs w:val="20"/>
              </w:rPr>
              <w:t>sniedz attiecīgu skaidrojumu, kā arī precīzi norāda, kad un kādā veidā ES tiesību akta vienība tiks pārņemta vai ieviesta pilnībā.</w:t>
            </w:r>
          </w:p>
          <w:p w14:paraId="141F7A18"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Norāda institūciju, kas ir atbildīga par šo saistību izpildi pilnībā</w:t>
            </w:r>
          </w:p>
        </w:tc>
        <w:tc>
          <w:tcPr>
            <w:tcW w:w="1607" w:type="pct"/>
            <w:vAlign w:val="center"/>
          </w:tcPr>
          <w:p w14:paraId="169BA0D2"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Informācija par to, vai šīs tabulas B ailē minētās projekta vienības paredz stingrākas prasības nekā šīs tabulas A ailē minētās ES tiesību akta vienības.</w:t>
            </w:r>
          </w:p>
          <w:p w14:paraId="6B75514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Ja projekts satur stingrākas prasības nekā attiecīgais ES tiesību akts, norāda pamatojumu un samērīgumu.</w:t>
            </w:r>
          </w:p>
          <w:p w14:paraId="0EBD264F" w14:textId="77777777" w:rsidR="00650C5A" w:rsidRPr="00CB27C5" w:rsidRDefault="00650C5A" w:rsidP="00426678">
            <w:pPr>
              <w:pStyle w:val="naiskr"/>
              <w:spacing w:before="0" w:beforeAutospacing="0" w:after="0" w:afterAutospacing="0"/>
              <w:jc w:val="both"/>
              <w:rPr>
                <w:sz w:val="20"/>
                <w:szCs w:val="20"/>
              </w:rPr>
            </w:pPr>
            <w:r w:rsidRPr="00CB27C5">
              <w:rPr>
                <w:sz w:val="20"/>
                <w:szCs w:val="20"/>
              </w:rPr>
              <w:t>Norāda iespējamās alternatīvas (t.sk. alternatīvas, kas neparedz tiesiskā regulējuma izstrādi) – kādos gadījumos būtu iespējams izvairīties no stingrāku prasību noteikšanas, nekā paredzēts attiecīgajos ES tiesību aktos</w:t>
            </w:r>
          </w:p>
        </w:tc>
      </w:tr>
      <w:tr w:rsidR="00F92B0A" w:rsidRPr="00CB27C5" w14:paraId="7067FE6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C0AB063" w14:textId="7C6BDA4D" w:rsidR="00F92B0A" w:rsidRPr="00CB27C5" w:rsidRDefault="00F92B0A" w:rsidP="009456CF">
            <w:pPr>
              <w:jc w:val="both"/>
            </w:pPr>
            <w:r w:rsidRPr="00CB27C5">
              <w:lastRenderedPageBreak/>
              <w:t>Regulas  Nr. 1</w:t>
            </w:r>
            <w:r>
              <w:t>760/2000</w:t>
            </w:r>
            <w:r w:rsidRPr="00CB27C5">
              <w:t xml:space="preserve"> </w:t>
            </w:r>
            <w:r w:rsidR="009456CF">
              <w:t>1. pants</w:t>
            </w:r>
          </w:p>
        </w:tc>
        <w:tc>
          <w:tcPr>
            <w:tcW w:w="1028" w:type="pct"/>
            <w:gridSpan w:val="2"/>
          </w:tcPr>
          <w:p w14:paraId="611D8F78" w14:textId="249CDB19" w:rsidR="00F92B0A" w:rsidRPr="00CB27C5" w:rsidRDefault="00F92B0A" w:rsidP="00F92B0A">
            <w:pPr>
              <w:pStyle w:val="naiskr"/>
              <w:spacing w:before="0" w:beforeAutospacing="0" w:after="0" w:afterAutospacing="0"/>
              <w:jc w:val="both"/>
              <w:rPr>
                <w:rFonts w:eastAsia="Calibri"/>
                <w:lang w:eastAsia="en-US"/>
              </w:rPr>
            </w:pPr>
            <w:r>
              <w:rPr>
                <w:rFonts w:eastAsia="Calibri"/>
                <w:lang w:eastAsia="en-US"/>
              </w:rPr>
              <w:t>17.1. apakšpunkts</w:t>
            </w:r>
          </w:p>
        </w:tc>
        <w:tc>
          <w:tcPr>
            <w:tcW w:w="970" w:type="pct"/>
          </w:tcPr>
          <w:p w14:paraId="4615CFB3" w14:textId="676499F2"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DCDEF73" w14:textId="1972B83A"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0CF6F4B4"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02E132E" w14:textId="385EE189" w:rsidR="00F92B0A" w:rsidRDefault="00F92B0A" w:rsidP="00F92B0A">
            <w:pPr>
              <w:jc w:val="both"/>
            </w:pPr>
            <w:r>
              <w:t xml:space="preserve">Regulas </w:t>
            </w:r>
            <w:r w:rsidRPr="00CB27C5">
              <w:t>Nr. </w:t>
            </w:r>
            <w:r w:rsidRPr="009777A3">
              <w:t>853/2004</w:t>
            </w:r>
            <w:r>
              <w:t xml:space="preserve"> </w:t>
            </w:r>
            <w:r w:rsidRPr="00AE5C66">
              <w:t>III</w:t>
            </w:r>
            <w:r>
              <w:t> </w:t>
            </w:r>
            <w:r w:rsidRPr="00AE5C66">
              <w:t>pielikuma XIV sadaļas I nodaļas 4. punkta “b”</w:t>
            </w:r>
            <w:r w:rsidR="00A80A9F">
              <w:t> </w:t>
            </w:r>
            <w:r w:rsidR="00A80A9F" w:rsidRPr="00AE5C66">
              <w:t>apakšpunkt</w:t>
            </w:r>
            <w:r w:rsidR="00A80A9F">
              <w:t>a</w:t>
            </w:r>
            <w:r w:rsidRPr="00AE5C66">
              <w:t xml:space="preserve"> ”iii” apakšpunkt</w:t>
            </w:r>
            <w:r>
              <w:t xml:space="preserve">s </w:t>
            </w:r>
          </w:p>
        </w:tc>
        <w:tc>
          <w:tcPr>
            <w:tcW w:w="1028" w:type="pct"/>
            <w:gridSpan w:val="2"/>
          </w:tcPr>
          <w:p w14:paraId="72A2A792" w14:textId="07E51D56" w:rsidR="00F92B0A" w:rsidRDefault="00F92B0A" w:rsidP="00F92B0A">
            <w:pPr>
              <w:pStyle w:val="naiskr"/>
              <w:spacing w:before="0" w:beforeAutospacing="0" w:after="0" w:afterAutospacing="0"/>
              <w:jc w:val="both"/>
              <w:rPr>
                <w:rFonts w:eastAsia="Calibri"/>
                <w:lang w:eastAsia="en-US"/>
              </w:rPr>
            </w:pPr>
            <w:r>
              <w:rPr>
                <w:rFonts w:eastAsia="Calibri"/>
                <w:lang w:eastAsia="en-US"/>
              </w:rPr>
              <w:t>71.2. apakšpunkts</w:t>
            </w:r>
          </w:p>
        </w:tc>
        <w:tc>
          <w:tcPr>
            <w:tcW w:w="970" w:type="pct"/>
          </w:tcPr>
          <w:p w14:paraId="65038067" w14:textId="3CB0D5EF"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261CCB4" w14:textId="670BFCD3"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6C70B255"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4C0D901" w14:textId="0ED6C18F" w:rsidR="00F92B0A" w:rsidRDefault="009E42BD" w:rsidP="009E42BD">
            <w:pPr>
              <w:jc w:val="both"/>
            </w:pPr>
            <w:r>
              <w:t>R</w:t>
            </w:r>
            <w:r w:rsidR="00F92B0A">
              <w:t xml:space="preserve">egulas </w:t>
            </w:r>
            <w:r w:rsidR="00F92B0A" w:rsidRPr="00CB27C5">
              <w:t>Nr. </w:t>
            </w:r>
            <w:r w:rsidR="00F92B0A" w:rsidRPr="009777A3">
              <w:t>1/2005</w:t>
            </w:r>
            <w:r w:rsidR="00F92B0A">
              <w:t xml:space="preserve"> </w:t>
            </w:r>
            <w:r>
              <w:t xml:space="preserve"> </w:t>
            </w:r>
            <w:r w:rsidRPr="009E42BD">
              <w:t>I pielikuma V</w:t>
            </w:r>
            <w:r>
              <w:t> </w:t>
            </w:r>
            <w:r w:rsidRPr="009E42BD">
              <w:t>nodaļas 1. punkt</w:t>
            </w:r>
            <w:r>
              <w:t>s</w:t>
            </w:r>
          </w:p>
        </w:tc>
        <w:tc>
          <w:tcPr>
            <w:tcW w:w="1028" w:type="pct"/>
            <w:gridSpan w:val="2"/>
          </w:tcPr>
          <w:p w14:paraId="7551B08F" w14:textId="52EDA576" w:rsidR="00F92B0A" w:rsidRDefault="00F92B0A" w:rsidP="001602CB">
            <w:pPr>
              <w:pStyle w:val="naiskr"/>
              <w:spacing w:before="0" w:beforeAutospacing="0" w:after="0" w:afterAutospacing="0"/>
              <w:jc w:val="both"/>
              <w:rPr>
                <w:rFonts w:eastAsia="Calibri"/>
                <w:lang w:eastAsia="en-US"/>
              </w:rPr>
            </w:pPr>
            <w:r>
              <w:rPr>
                <w:rFonts w:eastAsia="Calibri"/>
                <w:lang w:eastAsia="en-US"/>
              </w:rPr>
              <w:t>7</w:t>
            </w:r>
            <w:r w:rsidR="001602CB">
              <w:rPr>
                <w:rFonts w:eastAsia="Calibri"/>
                <w:lang w:eastAsia="en-US"/>
              </w:rPr>
              <w:t>8</w:t>
            </w:r>
            <w:r>
              <w:rPr>
                <w:rFonts w:eastAsia="Calibri"/>
                <w:lang w:eastAsia="en-US"/>
              </w:rPr>
              <w:t>.5. apakšpunkts</w:t>
            </w:r>
          </w:p>
        </w:tc>
        <w:tc>
          <w:tcPr>
            <w:tcW w:w="970" w:type="pct"/>
          </w:tcPr>
          <w:p w14:paraId="59EF5CCD" w14:textId="73238CDA"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EC8123E" w14:textId="35DF7FE8"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4DE1A5C5"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036CF18" w14:textId="70B30C97" w:rsidR="00F92B0A" w:rsidRPr="00CB27C5" w:rsidRDefault="00F92B0A" w:rsidP="00F92B0A">
            <w:pPr>
              <w:jc w:val="both"/>
            </w:pPr>
            <w:r w:rsidRPr="00CB27C5">
              <w:t xml:space="preserve">Viss </w:t>
            </w:r>
            <w:r w:rsidR="00A80A9F">
              <w:t>r</w:t>
            </w:r>
            <w:r w:rsidRPr="00CB27C5">
              <w:t>egulas  Nr. 10</w:t>
            </w:r>
            <w:r>
              <w:t>6</w:t>
            </w:r>
            <w:r w:rsidRPr="00CB27C5">
              <w:t>9/2009 teksts</w:t>
            </w:r>
          </w:p>
        </w:tc>
        <w:tc>
          <w:tcPr>
            <w:tcW w:w="1028" w:type="pct"/>
            <w:gridSpan w:val="2"/>
          </w:tcPr>
          <w:p w14:paraId="31B3C57A" w14:textId="0C76044C"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64.1. apakšpunkts</w:t>
            </w:r>
          </w:p>
        </w:tc>
        <w:tc>
          <w:tcPr>
            <w:tcW w:w="970" w:type="pct"/>
          </w:tcPr>
          <w:p w14:paraId="58ABB987" w14:textId="69A69250"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r w:rsidR="00BC656A">
              <w:t xml:space="preserve"> </w:t>
            </w:r>
            <w:r w:rsidR="00BC656A" w:rsidRPr="00BC656A">
              <w:rPr>
                <w:sz w:val="20"/>
                <w:szCs w:val="20"/>
                <w:lang w:eastAsia="en-US"/>
              </w:rPr>
              <w:t>Cilvēku un dzīvnieku veselības, dzīvības un apkārtējās vides piesārņojuma apdraudējuma un jebkuru patogēnu un kaitīgo vielu izkliedes riska novēršana.</w:t>
            </w:r>
          </w:p>
        </w:tc>
        <w:tc>
          <w:tcPr>
            <w:tcW w:w="1607" w:type="pct"/>
          </w:tcPr>
          <w:p w14:paraId="4EF95293" w14:textId="2850A16B"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0F63A64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80976BB" w14:textId="11964AC4" w:rsidR="00F92B0A" w:rsidRPr="00CB27C5" w:rsidRDefault="00F92B0A" w:rsidP="00F92B0A">
            <w:pPr>
              <w:jc w:val="both"/>
            </w:pPr>
            <w:r w:rsidRPr="00CB27C5">
              <w:t>Regulas Nr. 1</w:t>
            </w:r>
            <w:r>
              <w:t>069</w:t>
            </w:r>
            <w:r w:rsidRPr="00CB27C5">
              <w:t>/20</w:t>
            </w:r>
            <w:r>
              <w:t>09</w:t>
            </w:r>
            <w:r w:rsidRPr="00CB27C5">
              <w:t xml:space="preserve"> </w:t>
            </w:r>
            <w:r>
              <w:t>24</w:t>
            </w:r>
            <w:r w:rsidRPr="00CB27C5">
              <w:t>. pants</w:t>
            </w:r>
          </w:p>
        </w:tc>
        <w:tc>
          <w:tcPr>
            <w:tcW w:w="1028" w:type="pct"/>
            <w:gridSpan w:val="2"/>
          </w:tcPr>
          <w:p w14:paraId="1E1CE94F" w14:textId="30407D2E" w:rsidR="00F92B0A" w:rsidRPr="00CB27C5" w:rsidRDefault="00F92B0A" w:rsidP="00F92B0A">
            <w:pPr>
              <w:pStyle w:val="naiskr"/>
              <w:spacing w:before="0" w:beforeAutospacing="0" w:after="0" w:afterAutospacing="0"/>
              <w:jc w:val="both"/>
              <w:rPr>
                <w:rFonts w:eastAsia="Calibri"/>
                <w:lang w:eastAsia="en-US"/>
              </w:rPr>
            </w:pPr>
            <w:r>
              <w:t>67.2.1., 68.1. un 70.1. apakšpunkts</w:t>
            </w:r>
          </w:p>
        </w:tc>
        <w:tc>
          <w:tcPr>
            <w:tcW w:w="970" w:type="pct"/>
          </w:tcPr>
          <w:p w14:paraId="562F3B76" w14:textId="5F9A04D1"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D090DCF" w14:textId="32B7B532"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480FA443"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065D12F" w14:textId="691F6E73" w:rsidR="00F92B0A" w:rsidRPr="00CB27C5" w:rsidRDefault="00F92B0A" w:rsidP="00F92B0A">
            <w:pPr>
              <w:jc w:val="both"/>
            </w:pPr>
            <w:r w:rsidRPr="00CB27C5">
              <w:t xml:space="preserve">Viss </w:t>
            </w:r>
            <w:r w:rsidR="00A80A9F">
              <w:t>r</w:t>
            </w:r>
            <w:r w:rsidRPr="00CB27C5">
              <w:t>egulas  Nr. 142/2011 teksts</w:t>
            </w:r>
          </w:p>
        </w:tc>
        <w:tc>
          <w:tcPr>
            <w:tcW w:w="1028" w:type="pct"/>
            <w:gridSpan w:val="2"/>
          </w:tcPr>
          <w:p w14:paraId="0D16FD3A" w14:textId="2AD0C7BD"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64.1. apakšpunkts</w:t>
            </w:r>
          </w:p>
        </w:tc>
        <w:tc>
          <w:tcPr>
            <w:tcW w:w="970" w:type="pct"/>
          </w:tcPr>
          <w:p w14:paraId="45FD4501" w14:textId="581AADD5"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r w:rsidR="00BC656A">
              <w:t xml:space="preserve"> </w:t>
            </w:r>
            <w:r w:rsidR="00BC656A" w:rsidRPr="00BC656A">
              <w:rPr>
                <w:sz w:val="20"/>
                <w:szCs w:val="20"/>
                <w:lang w:eastAsia="en-US"/>
              </w:rPr>
              <w:t>Cilvēku un dzīvnieku veselības, dzīvības un apkārtējās vides piesārņojuma apdraudējuma un jebkuru patogēnu un kaitīgo vielu izkliedes riska novēršana.</w:t>
            </w:r>
          </w:p>
        </w:tc>
        <w:tc>
          <w:tcPr>
            <w:tcW w:w="1607" w:type="pct"/>
          </w:tcPr>
          <w:p w14:paraId="204D1447" w14:textId="0AB6E24B"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5578DCC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944056F" w14:textId="35719E39" w:rsidR="00F92B0A" w:rsidRPr="00CB27C5" w:rsidRDefault="00F92B0A" w:rsidP="00F92B0A">
            <w:pPr>
              <w:jc w:val="both"/>
              <w:rPr>
                <w:iCs/>
              </w:rPr>
            </w:pPr>
            <w:r w:rsidRPr="00CB27C5">
              <w:t>Regulas Nr. 142/2011 6. pants un III pielikums</w:t>
            </w:r>
          </w:p>
        </w:tc>
        <w:tc>
          <w:tcPr>
            <w:tcW w:w="1028" w:type="pct"/>
            <w:gridSpan w:val="2"/>
          </w:tcPr>
          <w:p w14:paraId="31914705" w14:textId="4AAA6A01"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64.2.1. apakšpunkts</w:t>
            </w:r>
          </w:p>
        </w:tc>
        <w:tc>
          <w:tcPr>
            <w:tcW w:w="970" w:type="pct"/>
          </w:tcPr>
          <w:p w14:paraId="2D5E6089" w14:textId="77777777" w:rsidR="00F92B0A" w:rsidRPr="00CB27C5" w:rsidRDefault="00F92B0A" w:rsidP="00F92B0A">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8AA39D2" w14:textId="77777777"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28F590C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4475A35" w14:textId="5C9441D0" w:rsidR="00F92B0A" w:rsidRPr="00CB27C5" w:rsidRDefault="00F92B0A" w:rsidP="00F92B0A">
            <w:pPr>
              <w:jc w:val="both"/>
            </w:pPr>
            <w:r w:rsidRPr="00CB27C5">
              <w:t>Regulas Nr. 142/2011 VI pielikuma III nodaļas 1. iedaļa</w:t>
            </w:r>
          </w:p>
        </w:tc>
        <w:tc>
          <w:tcPr>
            <w:tcW w:w="1028" w:type="pct"/>
            <w:gridSpan w:val="2"/>
          </w:tcPr>
          <w:p w14:paraId="505C8A48" w14:textId="2DF9779E"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64.2.3. apakšpunkts</w:t>
            </w:r>
          </w:p>
        </w:tc>
        <w:tc>
          <w:tcPr>
            <w:tcW w:w="970" w:type="pct"/>
          </w:tcPr>
          <w:p w14:paraId="0931BCA2" w14:textId="536CF015" w:rsidR="00F92B0A" w:rsidRPr="00CB27C5" w:rsidRDefault="00F92B0A" w:rsidP="00F92B0A">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41E4979" w14:textId="15432AFA"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F92B0A" w:rsidRPr="00CB27C5" w14:paraId="2849A23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D98A83A" w14:textId="07A73EC9" w:rsidR="00F92B0A" w:rsidRPr="00CB27C5" w:rsidRDefault="00F92B0A" w:rsidP="00F92B0A">
            <w:pPr>
              <w:jc w:val="both"/>
              <w:rPr>
                <w:iCs/>
              </w:rPr>
            </w:pPr>
            <w:r w:rsidRPr="00CB27C5">
              <w:t>Regulas Nr. 142/2011 VI pielikuma III nodaļas 1. iedaļas 1., 3. un 4. punkts</w:t>
            </w:r>
          </w:p>
        </w:tc>
        <w:tc>
          <w:tcPr>
            <w:tcW w:w="1028" w:type="pct"/>
            <w:gridSpan w:val="2"/>
          </w:tcPr>
          <w:p w14:paraId="047A8713" w14:textId="3197E0B9" w:rsidR="00F92B0A" w:rsidRPr="00CB27C5" w:rsidRDefault="00F92B0A" w:rsidP="00F92B0A">
            <w:pPr>
              <w:pStyle w:val="naiskr"/>
              <w:spacing w:before="0" w:beforeAutospacing="0" w:after="0" w:afterAutospacing="0"/>
              <w:jc w:val="both"/>
              <w:rPr>
                <w:rFonts w:eastAsia="Calibri"/>
                <w:lang w:eastAsia="en-US"/>
              </w:rPr>
            </w:pPr>
            <w:r w:rsidRPr="00CB27C5">
              <w:rPr>
                <w:rFonts w:eastAsia="Calibri"/>
                <w:lang w:eastAsia="en-US"/>
              </w:rPr>
              <w:t>64.2.2. apakšpunkts</w:t>
            </w:r>
          </w:p>
        </w:tc>
        <w:tc>
          <w:tcPr>
            <w:tcW w:w="970" w:type="pct"/>
          </w:tcPr>
          <w:p w14:paraId="6B9C9ABF" w14:textId="77777777" w:rsidR="00F92B0A" w:rsidRPr="00CB27C5" w:rsidRDefault="00F92B0A" w:rsidP="00F92B0A">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71E99016" w14:textId="77777777" w:rsidR="00F92B0A" w:rsidRPr="00CB27C5" w:rsidRDefault="00F92B0A" w:rsidP="00F92B0A">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C70BD6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B4EFFEF" w14:textId="43A7941C" w:rsidR="00E04496" w:rsidRPr="00E04496" w:rsidRDefault="00E04496" w:rsidP="00E04496">
            <w:pPr>
              <w:jc w:val="both"/>
            </w:pPr>
            <w:r w:rsidRPr="00E04496">
              <w:t>Regulas Nr. 142/2011 I pielikuma 28. punkta b” vai “c” apakšpunkts</w:t>
            </w:r>
          </w:p>
        </w:tc>
        <w:tc>
          <w:tcPr>
            <w:tcW w:w="1028" w:type="pct"/>
            <w:gridSpan w:val="2"/>
          </w:tcPr>
          <w:p w14:paraId="30BD5E73" w14:textId="3063791B" w:rsidR="00E04496" w:rsidRPr="00E04496" w:rsidRDefault="00E04496" w:rsidP="00E04496">
            <w:pPr>
              <w:pStyle w:val="naiskr"/>
              <w:spacing w:before="0" w:beforeAutospacing="0" w:after="0" w:afterAutospacing="0"/>
              <w:jc w:val="both"/>
              <w:rPr>
                <w:rFonts w:eastAsia="Calibri"/>
                <w:lang w:eastAsia="en-US"/>
              </w:rPr>
            </w:pPr>
            <w:r w:rsidRPr="00E04496">
              <w:rPr>
                <w:rFonts w:eastAsia="Calibri"/>
                <w:lang w:eastAsia="en-US"/>
              </w:rPr>
              <w:t>71.1. apakšpunkts</w:t>
            </w:r>
          </w:p>
        </w:tc>
        <w:tc>
          <w:tcPr>
            <w:tcW w:w="970" w:type="pct"/>
          </w:tcPr>
          <w:p w14:paraId="6BDD2775" w14:textId="0EC703F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E3FB0DD" w14:textId="03EF338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98EC13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DE7E6FA" w14:textId="6DBAC212" w:rsidR="00E04496" w:rsidRPr="00CB27C5" w:rsidRDefault="00E04496" w:rsidP="00E04496">
            <w:pPr>
              <w:jc w:val="both"/>
            </w:pPr>
            <w:r w:rsidRPr="00CB27C5">
              <w:rPr>
                <w:iCs/>
              </w:rPr>
              <w:t>Direktīvas Nr. 92/119/EEK 1. pants un 2. panta 1. punkts un 2.punkts</w:t>
            </w:r>
          </w:p>
        </w:tc>
        <w:tc>
          <w:tcPr>
            <w:tcW w:w="1028" w:type="pct"/>
            <w:gridSpan w:val="2"/>
          </w:tcPr>
          <w:p w14:paraId="44950014" w14:textId="1FB7440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1.1. apakšpunkts</w:t>
            </w:r>
          </w:p>
        </w:tc>
        <w:tc>
          <w:tcPr>
            <w:tcW w:w="970" w:type="pct"/>
          </w:tcPr>
          <w:p w14:paraId="2330D177" w14:textId="3F78613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2E07FAC" w14:textId="0835FE0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35AC59E"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FE357E" w14:textId="58425FA4" w:rsidR="00E04496" w:rsidRPr="00CB27C5" w:rsidRDefault="00E04496" w:rsidP="00E04496">
            <w:pPr>
              <w:jc w:val="both"/>
              <w:rPr>
                <w:iCs/>
              </w:rPr>
            </w:pPr>
            <w:r w:rsidRPr="00CB27C5">
              <w:rPr>
                <w:iCs/>
              </w:rPr>
              <w:lastRenderedPageBreak/>
              <w:t>Direktīvas Nr. 92/119/EEK 2. panta 3. punkts</w:t>
            </w:r>
          </w:p>
        </w:tc>
        <w:tc>
          <w:tcPr>
            <w:tcW w:w="1028" w:type="pct"/>
            <w:gridSpan w:val="2"/>
          </w:tcPr>
          <w:p w14:paraId="5256E024" w14:textId="186A3CA3"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10.3. un 10.4. apakšpunkts</w:t>
            </w:r>
          </w:p>
        </w:tc>
        <w:tc>
          <w:tcPr>
            <w:tcW w:w="970" w:type="pct"/>
          </w:tcPr>
          <w:p w14:paraId="69E195D9" w14:textId="5821CD8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3E9EB2" w14:textId="23D591A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687542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AB8F31" w14:textId="450A5628" w:rsidR="00E04496" w:rsidRPr="00CB27C5" w:rsidRDefault="00E04496" w:rsidP="00E04496">
            <w:pPr>
              <w:jc w:val="both"/>
              <w:rPr>
                <w:iCs/>
              </w:rPr>
            </w:pPr>
            <w:r w:rsidRPr="00CB27C5">
              <w:rPr>
                <w:iCs/>
              </w:rPr>
              <w:t>Direktīvas Nr. 92/119/EEK 2. panta 5. punkts</w:t>
            </w:r>
          </w:p>
        </w:tc>
        <w:tc>
          <w:tcPr>
            <w:tcW w:w="1028" w:type="pct"/>
            <w:gridSpan w:val="2"/>
          </w:tcPr>
          <w:p w14:paraId="6FA1253D" w14:textId="50D97F5A"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31. punkts</w:t>
            </w:r>
          </w:p>
        </w:tc>
        <w:tc>
          <w:tcPr>
            <w:tcW w:w="970" w:type="pct"/>
          </w:tcPr>
          <w:p w14:paraId="141E7838" w14:textId="5416068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FF6B4E9" w14:textId="6C044E2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110FAE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903D714" w14:textId="038471C3" w:rsidR="00E04496" w:rsidRPr="00CB27C5" w:rsidRDefault="00E04496" w:rsidP="00E04496">
            <w:pPr>
              <w:jc w:val="both"/>
              <w:rPr>
                <w:iCs/>
              </w:rPr>
            </w:pPr>
            <w:r w:rsidRPr="00CB27C5">
              <w:rPr>
                <w:iCs/>
              </w:rPr>
              <w:t>Direktīvas Nr. 92/119/EEK 2. panta 6. punkts</w:t>
            </w:r>
          </w:p>
        </w:tc>
        <w:tc>
          <w:tcPr>
            <w:tcW w:w="1028" w:type="pct"/>
            <w:gridSpan w:val="2"/>
          </w:tcPr>
          <w:p w14:paraId="135EE951" w14:textId="0A755B45"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5</w:t>
            </w:r>
            <w:r w:rsidRPr="00CB27C5">
              <w:rPr>
                <w:rFonts w:eastAsia="Calibri"/>
                <w:lang w:eastAsia="en-US"/>
              </w:rPr>
              <w:t>. punkts un 26.2. apakšpunkts</w:t>
            </w:r>
          </w:p>
        </w:tc>
        <w:tc>
          <w:tcPr>
            <w:tcW w:w="970" w:type="pct"/>
          </w:tcPr>
          <w:p w14:paraId="3B29941B" w14:textId="7C379026"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52394D1" w14:textId="7AA1FB6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7DB899E"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36D1CB7" w14:textId="3D1D38F2" w:rsidR="00E04496" w:rsidRPr="00CB27C5" w:rsidRDefault="00E04496" w:rsidP="00E04496">
            <w:pPr>
              <w:jc w:val="both"/>
              <w:rPr>
                <w:iCs/>
              </w:rPr>
            </w:pPr>
            <w:r w:rsidRPr="00CB27C5">
              <w:rPr>
                <w:iCs/>
              </w:rPr>
              <w:t>Direktīvas Nr. 92/119/EEK 2. panta 8. punkts</w:t>
            </w:r>
          </w:p>
        </w:tc>
        <w:tc>
          <w:tcPr>
            <w:tcW w:w="1028" w:type="pct"/>
            <w:gridSpan w:val="2"/>
          </w:tcPr>
          <w:p w14:paraId="4BF36D4D" w14:textId="5679727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18. punkts</w:t>
            </w:r>
          </w:p>
        </w:tc>
        <w:tc>
          <w:tcPr>
            <w:tcW w:w="970" w:type="pct"/>
          </w:tcPr>
          <w:p w14:paraId="54B4EE20" w14:textId="589C8D8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C202295" w14:textId="08EF71F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2A03E5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6077C93" w14:textId="3E37FF3E" w:rsidR="00E04496" w:rsidRPr="00CB27C5" w:rsidRDefault="00E04496" w:rsidP="00E04496">
            <w:pPr>
              <w:jc w:val="both"/>
              <w:rPr>
                <w:iCs/>
              </w:rPr>
            </w:pPr>
            <w:r w:rsidRPr="00CB27C5">
              <w:rPr>
                <w:iCs/>
              </w:rPr>
              <w:t>Direktīvas Nr. 92/119/EEK 3. pants</w:t>
            </w:r>
          </w:p>
        </w:tc>
        <w:tc>
          <w:tcPr>
            <w:tcW w:w="1028" w:type="pct"/>
            <w:gridSpan w:val="2"/>
          </w:tcPr>
          <w:p w14:paraId="6842D5C9" w14:textId="3C145DE7" w:rsidR="00E04496" w:rsidRPr="00CB27C5" w:rsidRDefault="00E04496" w:rsidP="00142B83">
            <w:pPr>
              <w:pStyle w:val="naiskr"/>
              <w:spacing w:before="0" w:beforeAutospacing="0" w:after="0" w:afterAutospacing="0"/>
              <w:jc w:val="both"/>
              <w:rPr>
                <w:rFonts w:eastAsia="Calibri"/>
                <w:lang w:eastAsia="en-US"/>
              </w:rPr>
            </w:pPr>
            <w:r w:rsidRPr="00CB27C5">
              <w:rPr>
                <w:rFonts w:eastAsia="Calibri"/>
                <w:lang w:eastAsia="en-US"/>
              </w:rPr>
              <w:t>19.</w:t>
            </w:r>
            <w:r w:rsidR="00142B83">
              <w:rPr>
                <w:rFonts w:eastAsia="Calibri"/>
                <w:lang w:eastAsia="en-US"/>
              </w:rPr>
              <w:t xml:space="preserve"> un</w:t>
            </w:r>
            <w:r w:rsidRPr="00CB27C5">
              <w:rPr>
                <w:rFonts w:eastAsia="Calibri"/>
                <w:lang w:eastAsia="en-US"/>
              </w:rPr>
              <w:t xml:space="preserve"> 20. punkts</w:t>
            </w:r>
          </w:p>
        </w:tc>
        <w:tc>
          <w:tcPr>
            <w:tcW w:w="970" w:type="pct"/>
          </w:tcPr>
          <w:p w14:paraId="67107DAC" w14:textId="64F370A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7EB220C6" w14:textId="6A35E71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6D123E5"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C868ED3" w14:textId="4912CF92" w:rsidR="00E04496" w:rsidRPr="00CB27C5" w:rsidRDefault="00E04496" w:rsidP="00E04496">
            <w:pPr>
              <w:jc w:val="both"/>
              <w:rPr>
                <w:iCs/>
              </w:rPr>
            </w:pPr>
            <w:r w:rsidRPr="00CB27C5">
              <w:rPr>
                <w:iCs/>
              </w:rPr>
              <w:t>Direktīvas Nr. 92/119/EEK 4. panta 1. punkts</w:t>
            </w:r>
          </w:p>
        </w:tc>
        <w:tc>
          <w:tcPr>
            <w:tcW w:w="1028" w:type="pct"/>
            <w:gridSpan w:val="2"/>
          </w:tcPr>
          <w:p w14:paraId="31221A42" w14:textId="4127D2BF" w:rsidR="00E04496" w:rsidRPr="00CB27C5" w:rsidRDefault="001815D4" w:rsidP="001815D4">
            <w:pPr>
              <w:pStyle w:val="naiskr"/>
              <w:spacing w:before="0" w:beforeAutospacing="0" w:after="0" w:afterAutospacing="0"/>
              <w:jc w:val="both"/>
              <w:rPr>
                <w:rFonts w:eastAsia="Calibri"/>
                <w:lang w:eastAsia="en-US"/>
              </w:rPr>
            </w:pPr>
            <w:r w:rsidRPr="00CB27C5">
              <w:rPr>
                <w:rFonts w:eastAsia="Calibri"/>
                <w:lang w:eastAsia="en-US"/>
              </w:rPr>
              <w:t>2</w:t>
            </w:r>
            <w:r>
              <w:rPr>
                <w:rFonts w:eastAsia="Calibri"/>
                <w:lang w:eastAsia="en-US"/>
              </w:rPr>
              <w:t>1</w:t>
            </w:r>
            <w:r w:rsidR="00E04496" w:rsidRPr="00CB27C5">
              <w:rPr>
                <w:rFonts w:eastAsia="Calibri"/>
                <w:lang w:eastAsia="en-US"/>
              </w:rPr>
              <w:t>. punkts</w:t>
            </w:r>
          </w:p>
        </w:tc>
        <w:tc>
          <w:tcPr>
            <w:tcW w:w="970" w:type="pct"/>
          </w:tcPr>
          <w:p w14:paraId="04561525" w14:textId="30F08766"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7575E4A2" w14:textId="1687268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17DEE63"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C164D43" w14:textId="3F370724" w:rsidR="00E04496" w:rsidRPr="00CB27C5" w:rsidRDefault="00E04496" w:rsidP="00E04496">
            <w:pPr>
              <w:jc w:val="both"/>
              <w:rPr>
                <w:iCs/>
              </w:rPr>
            </w:pPr>
            <w:r w:rsidRPr="00CB27C5">
              <w:rPr>
                <w:iCs/>
              </w:rPr>
              <w:t>Direktīvas Nr. 92/119/EEK 4. panta 2. punkts</w:t>
            </w:r>
          </w:p>
        </w:tc>
        <w:tc>
          <w:tcPr>
            <w:tcW w:w="1028" w:type="pct"/>
            <w:gridSpan w:val="2"/>
          </w:tcPr>
          <w:p w14:paraId="6E9EDD8D" w14:textId="5D96E039"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w:t>
            </w:r>
            <w:r w:rsidR="001815D4">
              <w:rPr>
                <w:rFonts w:eastAsia="Calibri"/>
                <w:lang w:eastAsia="en-US"/>
              </w:rPr>
              <w:t>2. un 2</w:t>
            </w:r>
            <w:r w:rsidRPr="00CB27C5">
              <w:rPr>
                <w:rFonts w:eastAsia="Calibri"/>
                <w:lang w:eastAsia="en-US"/>
              </w:rPr>
              <w:t>3. punkts</w:t>
            </w:r>
          </w:p>
        </w:tc>
        <w:tc>
          <w:tcPr>
            <w:tcW w:w="970" w:type="pct"/>
          </w:tcPr>
          <w:p w14:paraId="5FA65EBC" w14:textId="59DEC88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C8D3D86" w14:textId="52C01D64"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5A1664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900ED4F" w14:textId="35B6E0F9" w:rsidR="00E04496" w:rsidRPr="00CB27C5" w:rsidRDefault="00E04496" w:rsidP="00E04496">
            <w:pPr>
              <w:jc w:val="both"/>
              <w:rPr>
                <w:iCs/>
              </w:rPr>
            </w:pPr>
            <w:r w:rsidRPr="00CB27C5">
              <w:rPr>
                <w:iCs/>
              </w:rPr>
              <w:t>Direktīvas Nr. 92/119/EEK 4. panta 3. punkts</w:t>
            </w:r>
          </w:p>
        </w:tc>
        <w:tc>
          <w:tcPr>
            <w:tcW w:w="1028" w:type="pct"/>
            <w:gridSpan w:val="2"/>
          </w:tcPr>
          <w:p w14:paraId="639CD96C" w14:textId="43463A5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41. un 47. punkts</w:t>
            </w:r>
          </w:p>
        </w:tc>
        <w:tc>
          <w:tcPr>
            <w:tcW w:w="970" w:type="pct"/>
          </w:tcPr>
          <w:p w14:paraId="134DE964" w14:textId="2F345534"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EFF5D0C" w14:textId="05B5777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C1AA66"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F0DCF5A" w14:textId="5074506F" w:rsidR="00E04496" w:rsidRPr="00CB27C5" w:rsidRDefault="00E04496" w:rsidP="00E04496">
            <w:pPr>
              <w:jc w:val="both"/>
              <w:rPr>
                <w:iCs/>
              </w:rPr>
            </w:pPr>
            <w:r w:rsidRPr="00CB27C5">
              <w:rPr>
                <w:iCs/>
              </w:rPr>
              <w:t>Direktīvas Nr. 92/119/EEK 4. panta 4. punkts</w:t>
            </w:r>
          </w:p>
        </w:tc>
        <w:tc>
          <w:tcPr>
            <w:tcW w:w="1028" w:type="pct"/>
            <w:gridSpan w:val="2"/>
          </w:tcPr>
          <w:p w14:paraId="0FD89214" w14:textId="0D36DC7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24.1.1. apakšpunkts</w:t>
            </w:r>
          </w:p>
        </w:tc>
        <w:tc>
          <w:tcPr>
            <w:tcW w:w="970" w:type="pct"/>
          </w:tcPr>
          <w:p w14:paraId="0268CFB4" w14:textId="1DB6012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9F4D5FB" w14:textId="6A58047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CBE8F1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30FC9AD" w14:textId="132E8A31" w:rsidR="00E04496" w:rsidRPr="00CB27C5" w:rsidRDefault="00E04496" w:rsidP="00E04496">
            <w:pPr>
              <w:jc w:val="both"/>
              <w:rPr>
                <w:iCs/>
              </w:rPr>
            </w:pPr>
            <w:r w:rsidRPr="00CB27C5">
              <w:rPr>
                <w:iCs/>
              </w:rPr>
              <w:t>Direktīvas Nr. 92/119/EEK 4. panta 5. punkts</w:t>
            </w:r>
          </w:p>
        </w:tc>
        <w:tc>
          <w:tcPr>
            <w:tcW w:w="1028" w:type="pct"/>
            <w:gridSpan w:val="2"/>
          </w:tcPr>
          <w:p w14:paraId="5FB8BD4D" w14:textId="776694BF"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24.2. apakšpunkts</w:t>
            </w:r>
          </w:p>
        </w:tc>
        <w:tc>
          <w:tcPr>
            <w:tcW w:w="970" w:type="pct"/>
          </w:tcPr>
          <w:p w14:paraId="4D430970" w14:textId="4DB069B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FCDFF0E" w14:textId="03D4E143"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D7F5068"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415DE97" w14:textId="441838F7" w:rsidR="00E04496" w:rsidRPr="00CB27C5" w:rsidRDefault="00E04496" w:rsidP="00E04496">
            <w:pPr>
              <w:jc w:val="both"/>
              <w:rPr>
                <w:iCs/>
              </w:rPr>
            </w:pPr>
            <w:r w:rsidRPr="00CB27C5">
              <w:rPr>
                <w:iCs/>
              </w:rPr>
              <w:t>Direktīvas Nr. 92/119/EEK 5. panta 1. punkts</w:t>
            </w:r>
          </w:p>
        </w:tc>
        <w:tc>
          <w:tcPr>
            <w:tcW w:w="1028" w:type="pct"/>
            <w:gridSpan w:val="2"/>
          </w:tcPr>
          <w:p w14:paraId="16092CFC" w14:textId="13E42A2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25. punkts un 64.2. punkts</w:t>
            </w:r>
          </w:p>
        </w:tc>
        <w:tc>
          <w:tcPr>
            <w:tcW w:w="970" w:type="pct"/>
          </w:tcPr>
          <w:p w14:paraId="790F8920" w14:textId="18D26EE8"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40C78B3" w14:textId="5BF56A2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2616FB"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757E643" w14:textId="30B6A86E" w:rsidR="00E04496" w:rsidRPr="00CB27C5" w:rsidRDefault="00E04496" w:rsidP="00E04496">
            <w:pPr>
              <w:jc w:val="both"/>
              <w:rPr>
                <w:iCs/>
              </w:rPr>
            </w:pPr>
            <w:r w:rsidRPr="00CB27C5">
              <w:rPr>
                <w:iCs/>
              </w:rPr>
              <w:t>Direktīvas Nr. 92/119/EEK 5. panta 2. punkts</w:t>
            </w:r>
          </w:p>
        </w:tc>
        <w:tc>
          <w:tcPr>
            <w:tcW w:w="1028" w:type="pct"/>
            <w:gridSpan w:val="2"/>
          </w:tcPr>
          <w:p w14:paraId="222948F8" w14:textId="733A8E8E"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64.2.2. apakšpunkts</w:t>
            </w:r>
          </w:p>
        </w:tc>
        <w:tc>
          <w:tcPr>
            <w:tcW w:w="970" w:type="pct"/>
          </w:tcPr>
          <w:p w14:paraId="24E12784" w14:textId="08A45754"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CB5A920" w14:textId="23B6F1C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886AF8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E74DFAE" w14:textId="3A880D18" w:rsidR="00E04496" w:rsidRPr="00CB27C5" w:rsidRDefault="00E04496" w:rsidP="00E04496">
            <w:pPr>
              <w:jc w:val="both"/>
              <w:rPr>
                <w:iCs/>
              </w:rPr>
            </w:pPr>
            <w:r w:rsidRPr="00CB27C5">
              <w:rPr>
                <w:iCs/>
              </w:rPr>
              <w:t>Direktīvas Nr. 92/119/EEK 5. panta 3. punkts</w:t>
            </w:r>
          </w:p>
        </w:tc>
        <w:tc>
          <w:tcPr>
            <w:tcW w:w="1028" w:type="pct"/>
            <w:gridSpan w:val="2"/>
          </w:tcPr>
          <w:p w14:paraId="24B5FA3E" w14:textId="567AA06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26.1. apakšpunkts</w:t>
            </w:r>
          </w:p>
        </w:tc>
        <w:tc>
          <w:tcPr>
            <w:tcW w:w="970" w:type="pct"/>
          </w:tcPr>
          <w:p w14:paraId="744DE2CE" w14:textId="3C673FD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B02E135" w14:textId="6008999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A442FC0"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A2C74A0" w14:textId="0764828B" w:rsidR="00E04496" w:rsidRPr="00CB27C5" w:rsidRDefault="00E04496" w:rsidP="00E04496">
            <w:pPr>
              <w:jc w:val="both"/>
              <w:rPr>
                <w:iCs/>
              </w:rPr>
            </w:pPr>
            <w:r w:rsidRPr="00CB27C5">
              <w:rPr>
                <w:iCs/>
              </w:rPr>
              <w:t>Direktīvas Nr. 92/119/EEK 5. panta 4. punkts</w:t>
            </w:r>
          </w:p>
        </w:tc>
        <w:tc>
          <w:tcPr>
            <w:tcW w:w="1028" w:type="pct"/>
            <w:gridSpan w:val="2"/>
          </w:tcPr>
          <w:p w14:paraId="16831963" w14:textId="4A6B924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27. punkts</w:t>
            </w:r>
          </w:p>
        </w:tc>
        <w:tc>
          <w:tcPr>
            <w:tcW w:w="970" w:type="pct"/>
          </w:tcPr>
          <w:p w14:paraId="3E7196CC" w14:textId="44F9B73C"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6B2F3EA" w14:textId="3AF7502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A35E2B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E28BF95" w14:textId="61B12D4E" w:rsidR="00E04496" w:rsidRPr="00CB27C5" w:rsidRDefault="00E04496" w:rsidP="00E04496">
            <w:pPr>
              <w:jc w:val="both"/>
              <w:rPr>
                <w:iCs/>
              </w:rPr>
            </w:pPr>
            <w:r w:rsidRPr="00CB27C5">
              <w:rPr>
                <w:iCs/>
              </w:rPr>
              <w:t>Direktīvas Nr. 92/119/EEK 6. pants</w:t>
            </w:r>
          </w:p>
        </w:tc>
        <w:tc>
          <w:tcPr>
            <w:tcW w:w="1028" w:type="pct"/>
            <w:gridSpan w:val="2"/>
          </w:tcPr>
          <w:p w14:paraId="2C4AADF7" w14:textId="2717A90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24.1.2. apakšpunkts</w:t>
            </w:r>
          </w:p>
        </w:tc>
        <w:tc>
          <w:tcPr>
            <w:tcW w:w="970" w:type="pct"/>
          </w:tcPr>
          <w:p w14:paraId="4800B9DE" w14:textId="3CCB2D28"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5EE74B05" w14:textId="59901F7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DE5694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EB03999" w14:textId="2F2BB3ED" w:rsidR="00E04496" w:rsidRPr="00CB27C5" w:rsidRDefault="00E04496" w:rsidP="00E04496">
            <w:pPr>
              <w:jc w:val="both"/>
              <w:rPr>
                <w:iCs/>
              </w:rPr>
            </w:pPr>
            <w:r w:rsidRPr="00CB27C5">
              <w:rPr>
                <w:iCs/>
              </w:rPr>
              <w:t>Direktīvas Nr. 92/119/EEK 7. panta 1. punkts</w:t>
            </w:r>
          </w:p>
        </w:tc>
        <w:tc>
          <w:tcPr>
            <w:tcW w:w="1028" w:type="pct"/>
            <w:gridSpan w:val="2"/>
          </w:tcPr>
          <w:p w14:paraId="599E7C45" w14:textId="2CF417C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28. punkts</w:t>
            </w:r>
          </w:p>
        </w:tc>
        <w:tc>
          <w:tcPr>
            <w:tcW w:w="970" w:type="pct"/>
          </w:tcPr>
          <w:p w14:paraId="30124D2B" w14:textId="0913DA19"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92725E4" w14:textId="59A2979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92DC9B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D01D788" w14:textId="3CDC9F84" w:rsidR="00E04496" w:rsidRPr="00CB27C5" w:rsidRDefault="00E04496" w:rsidP="00E04496">
            <w:pPr>
              <w:jc w:val="both"/>
              <w:rPr>
                <w:iCs/>
              </w:rPr>
            </w:pPr>
            <w:r w:rsidRPr="00CB27C5">
              <w:rPr>
                <w:iCs/>
              </w:rPr>
              <w:lastRenderedPageBreak/>
              <w:t>Direktīvas Nr. 92/119/EEK 8. panta 1. punkta “a”, “b” un “c” apakšpunkts</w:t>
            </w:r>
          </w:p>
        </w:tc>
        <w:tc>
          <w:tcPr>
            <w:tcW w:w="1028" w:type="pct"/>
            <w:gridSpan w:val="2"/>
          </w:tcPr>
          <w:p w14:paraId="3AB658CB" w14:textId="4B386A0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10.1., 10.2. un 10.3. apakšpunkts</w:t>
            </w:r>
          </w:p>
        </w:tc>
        <w:tc>
          <w:tcPr>
            <w:tcW w:w="970" w:type="pct"/>
          </w:tcPr>
          <w:p w14:paraId="00793C2A" w14:textId="4234F75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605D79F" w14:textId="0500A59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CD28203"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233FF67" w14:textId="11221E29" w:rsidR="00E04496" w:rsidRPr="00CB27C5" w:rsidRDefault="00E04496" w:rsidP="00E04496">
            <w:pPr>
              <w:jc w:val="both"/>
              <w:rPr>
                <w:iCs/>
              </w:rPr>
            </w:pPr>
            <w:r w:rsidRPr="00CB27C5">
              <w:rPr>
                <w:iCs/>
              </w:rPr>
              <w:t>Direktīvas Nr. 92/119/EEK 8. panta 2. punkts</w:t>
            </w:r>
          </w:p>
        </w:tc>
        <w:tc>
          <w:tcPr>
            <w:tcW w:w="1028" w:type="pct"/>
            <w:gridSpan w:val="2"/>
          </w:tcPr>
          <w:p w14:paraId="0FD9EFA2" w14:textId="4492B02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12.1. apakšpunkts</w:t>
            </w:r>
          </w:p>
        </w:tc>
        <w:tc>
          <w:tcPr>
            <w:tcW w:w="970" w:type="pct"/>
          </w:tcPr>
          <w:p w14:paraId="36CACBD4" w14:textId="04DE1A95"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CFA63C7" w14:textId="57AE6F7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50686EE"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495B347" w14:textId="3294F9CB" w:rsidR="00E04496" w:rsidRPr="00CB27C5" w:rsidRDefault="00E04496" w:rsidP="00E04496">
            <w:pPr>
              <w:jc w:val="both"/>
              <w:rPr>
                <w:iCs/>
              </w:rPr>
            </w:pPr>
            <w:r w:rsidRPr="00CB27C5">
              <w:rPr>
                <w:iCs/>
              </w:rPr>
              <w:t>Direktīvas Nr. 92/119/EEK 8. panta 1. punkta “d” apakšpunkts</w:t>
            </w:r>
          </w:p>
        </w:tc>
        <w:tc>
          <w:tcPr>
            <w:tcW w:w="1028" w:type="pct"/>
            <w:gridSpan w:val="2"/>
          </w:tcPr>
          <w:p w14:paraId="6E0B7A70" w14:textId="30F08C19"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10.4. apakšpunkts</w:t>
            </w:r>
          </w:p>
        </w:tc>
        <w:tc>
          <w:tcPr>
            <w:tcW w:w="970" w:type="pct"/>
          </w:tcPr>
          <w:p w14:paraId="49651E1D"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7410917"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B5C033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FD39557" w14:textId="08D6F3A1" w:rsidR="00E04496" w:rsidRPr="00CB27C5" w:rsidRDefault="00E04496" w:rsidP="00E04496">
            <w:pPr>
              <w:jc w:val="both"/>
              <w:rPr>
                <w:iCs/>
              </w:rPr>
            </w:pPr>
            <w:r w:rsidRPr="00CB27C5">
              <w:rPr>
                <w:iCs/>
              </w:rPr>
              <w:t>Direktīvas Nr. 92/119/EEK 9. panta 1. punkts</w:t>
            </w:r>
          </w:p>
        </w:tc>
        <w:tc>
          <w:tcPr>
            <w:tcW w:w="1028" w:type="pct"/>
            <w:gridSpan w:val="2"/>
          </w:tcPr>
          <w:p w14:paraId="23150AD1" w14:textId="09CF285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23., 29. un 30. punkts</w:t>
            </w:r>
          </w:p>
        </w:tc>
        <w:tc>
          <w:tcPr>
            <w:tcW w:w="970" w:type="pct"/>
          </w:tcPr>
          <w:p w14:paraId="794CB017" w14:textId="59F7F27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0C5D17" w14:textId="181C9F5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8CA686E"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15F1BBF" w14:textId="4EC1A61A" w:rsidR="00E04496" w:rsidRPr="00CB27C5" w:rsidRDefault="00E04496" w:rsidP="00E04496">
            <w:pPr>
              <w:jc w:val="both"/>
              <w:rPr>
                <w:iCs/>
              </w:rPr>
            </w:pPr>
            <w:r w:rsidRPr="00CB27C5">
              <w:rPr>
                <w:iCs/>
              </w:rPr>
              <w:t>Direktīvas Nr. 92/119/EEK 9. panta 2. punkts</w:t>
            </w:r>
          </w:p>
        </w:tc>
        <w:tc>
          <w:tcPr>
            <w:tcW w:w="1028" w:type="pct"/>
            <w:gridSpan w:val="2"/>
          </w:tcPr>
          <w:p w14:paraId="68B8637F" w14:textId="5AF39E7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29. un 30. punkts</w:t>
            </w:r>
          </w:p>
        </w:tc>
        <w:tc>
          <w:tcPr>
            <w:tcW w:w="970" w:type="pct"/>
          </w:tcPr>
          <w:p w14:paraId="04CDFBBF" w14:textId="1D19684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D3F847C" w14:textId="72C1606C"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57732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C0824F0" w14:textId="580BE3E9" w:rsidR="00E04496" w:rsidRPr="00CB27C5" w:rsidRDefault="00E04496" w:rsidP="00E04496">
            <w:pPr>
              <w:jc w:val="both"/>
              <w:rPr>
                <w:iCs/>
              </w:rPr>
            </w:pPr>
            <w:r w:rsidRPr="00CB27C5">
              <w:rPr>
                <w:iCs/>
              </w:rPr>
              <w:t>Direktīvas Nr. 92/119/EEK 9. panta 3. punkts</w:t>
            </w:r>
          </w:p>
        </w:tc>
        <w:tc>
          <w:tcPr>
            <w:tcW w:w="1028" w:type="pct"/>
            <w:gridSpan w:val="2"/>
          </w:tcPr>
          <w:p w14:paraId="0F7DEF85" w14:textId="1532CA4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31. punkts</w:t>
            </w:r>
          </w:p>
        </w:tc>
        <w:tc>
          <w:tcPr>
            <w:tcW w:w="970" w:type="pct"/>
          </w:tcPr>
          <w:p w14:paraId="6D5A7D2F" w14:textId="7F9D152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38152EF" w14:textId="4840839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A35403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E4ED9A9" w14:textId="16D4AB06" w:rsidR="00E04496" w:rsidRPr="00CB27C5" w:rsidRDefault="00E04496" w:rsidP="00E04496">
            <w:pPr>
              <w:jc w:val="both"/>
              <w:rPr>
                <w:iCs/>
              </w:rPr>
            </w:pPr>
            <w:r w:rsidRPr="00CB27C5">
              <w:rPr>
                <w:iCs/>
              </w:rPr>
              <w:t>Direktīvas Nr. 92/119/EEK 9. panta 4. punkts</w:t>
            </w:r>
          </w:p>
        </w:tc>
        <w:tc>
          <w:tcPr>
            <w:tcW w:w="1028" w:type="pct"/>
            <w:gridSpan w:val="2"/>
          </w:tcPr>
          <w:p w14:paraId="320134F6" w14:textId="35CE87F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32. punkts</w:t>
            </w:r>
          </w:p>
        </w:tc>
        <w:tc>
          <w:tcPr>
            <w:tcW w:w="970" w:type="pct"/>
          </w:tcPr>
          <w:p w14:paraId="735991EA" w14:textId="6E05AB7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E3FA1F6" w14:textId="6A8F21F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641A3B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70D083D" w14:textId="206722FA" w:rsidR="00E04496" w:rsidRPr="00CB27C5" w:rsidRDefault="00E04496" w:rsidP="00E04496">
            <w:pPr>
              <w:jc w:val="both"/>
              <w:rPr>
                <w:iCs/>
              </w:rPr>
            </w:pPr>
            <w:r w:rsidRPr="00CB27C5">
              <w:rPr>
                <w:iCs/>
              </w:rPr>
              <w:t>Direktīvas Nr. 92/119/EEK 10. panta 1. punkts</w:t>
            </w:r>
          </w:p>
        </w:tc>
        <w:tc>
          <w:tcPr>
            <w:tcW w:w="1028" w:type="pct"/>
            <w:gridSpan w:val="2"/>
          </w:tcPr>
          <w:p w14:paraId="0A01E3D4" w14:textId="553D16FA"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33., 34. un 35. punkts</w:t>
            </w:r>
          </w:p>
        </w:tc>
        <w:tc>
          <w:tcPr>
            <w:tcW w:w="970" w:type="pct"/>
          </w:tcPr>
          <w:p w14:paraId="058E036D" w14:textId="1016A36D"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426240C" w14:textId="4F8843E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4903610"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3D22ECC" w14:textId="534FDD5D" w:rsidR="00E04496" w:rsidRPr="00CB27C5" w:rsidRDefault="00E04496" w:rsidP="00E04496">
            <w:pPr>
              <w:jc w:val="both"/>
              <w:rPr>
                <w:iCs/>
              </w:rPr>
            </w:pPr>
            <w:r w:rsidRPr="00CB27C5">
              <w:rPr>
                <w:iCs/>
              </w:rPr>
              <w:t>Direktīvas Nr. 92/119/EEK 10. panta 2. punkts</w:t>
            </w:r>
          </w:p>
        </w:tc>
        <w:tc>
          <w:tcPr>
            <w:tcW w:w="1028" w:type="pct"/>
            <w:gridSpan w:val="2"/>
          </w:tcPr>
          <w:p w14:paraId="415A252C" w14:textId="77869564"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36. un 37. punkts</w:t>
            </w:r>
          </w:p>
        </w:tc>
        <w:tc>
          <w:tcPr>
            <w:tcW w:w="970" w:type="pct"/>
          </w:tcPr>
          <w:p w14:paraId="3A50D364" w14:textId="39A183FB"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9CA64F7" w14:textId="0450FB3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7007D9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253CAE0" w14:textId="5A776262" w:rsidR="00E04496" w:rsidRPr="00CB27C5" w:rsidRDefault="00E04496" w:rsidP="00E04496">
            <w:pPr>
              <w:jc w:val="both"/>
              <w:rPr>
                <w:iCs/>
              </w:rPr>
            </w:pPr>
            <w:r w:rsidRPr="00CB27C5">
              <w:rPr>
                <w:iCs/>
              </w:rPr>
              <w:t>Direktīvas Nr. 92/119/EEK 10. panta 3. punkts</w:t>
            </w:r>
          </w:p>
        </w:tc>
        <w:tc>
          <w:tcPr>
            <w:tcW w:w="1028" w:type="pct"/>
            <w:gridSpan w:val="2"/>
          </w:tcPr>
          <w:p w14:paraId="739AE7E3" w14:textId="40D40185"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38. punkts</w:t>
            </w:r>
          </w:p>
        </w:tc>
        <w:tc>
          <w:tcPr>
            <w:tcW w:w="970" w:type="pct"/>
          </w:tcPr>
          <w:p w14:paraId="18BEDA9D" w14:textId="31C24E5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CD58948" w14:textId="06432B0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2745D7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A0E821D" w14:textId="38B06D72" w:rsidR="00E04496" w:rsidRPr="00CB27C5" w:rsidRDefault="00E04496" w:rsidP="00E04496">
            <w:pPr>
              <w:jc w:val="both"/>
              <w:rPr>
                <w:iCs/>
              </w:rPr>
            </w:pPr>
            <w:r w:rsidRPr="00CB27C5">
              <w:rPr>
                <w:iCs/>
              </w:rPr>
              <w:t>Direktīvas Nr. 92/119/EEK 11. panta 1. punkts</w:t>
            </w:r>
          </w:p>
        </w:tc>
        <w:tc>
          <w:tcPr>
            <w:tcW w:w="1028" w:type="pct"/>
            <w:gridSpan w:val="2"/>
          </w:tcPr>
          <w:p w14:paraId="39A25C1E" w14:textId="59907BD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40. punkts</w:t>
            </w:r>
          </w:p>
        </w:tc>
        <w:tc>
          <w:tcPr>
            <w:tcW w:w="970" w:type="pct"/>
          </w:tcPr>
          <w:p w14:paraId="24B4AC9D" w14:textId="59D68ED2"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24EC1FA" w14:textId="173201F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B106004"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FCB6D3E" w14:textId="41A8D65C" w:rsidR="00E04496" w:rsidRPr="00CB27C5" w:rsidRDefault="00E04496" w:rsidP="00E04496">
            <w:pPr>
              <w:jc w:val="both"/>
              <w:rPr>
                <w:iCs/>
              </w:rPr>
            </w:pPr>
            <w:r w:rsidRPr="00CB27C5">
              <w:rPr>
                <w:iCs/>
              </w:rPr>
              <w:t>Direktīvas Nr. 92/119/EEK 11. panta 2. punkts</w:t>
            </w:r>
          </w:p>
        </w:tc>
        <w:tc>
          <w:tcPr>
            <w:tcW w:w="1028" w:type="pct"/>
            <w:gridSpan w:val="2"/>
          </w:tcPr>
          <w:p w14:paraId="5A2A9786" w14:textId="1D4FCEC9"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39., 42. un 43. punkts</w:t>
            </w:r>
          </w:p>
        </w:tc>
        <w:tc>
          <w:tcPr>
            <w:tcW w:w="970" w:type="pct"/>
          </w:tcPr>
          <w:p w14:paraId="2F03CBC5" w14:textId="7482BF0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FAD011C" w14:textId="56E7E010"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A6A1FE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0018C32" w14:textId="4BA8F090" w:rsidR="00E04496" w:rsidRPr="00CB27C5" w:rsidRDefault="00E04496" w:rsidP="00E04496">
            <w:pPr>
              <w:jc w:val="both"/>
              <w:rPr>
                <w:iCs/>
              </w:rPr>
            </w:pPr>
            <w:r w:rsidRPr="00CB27C5">
              <w:rPr>
                <w:iCs/>
              </w:rPr>
              <w:t>Direktīvas Nr. 92/119/EEK 12. panta 1. punkts</w:t>
            </w:r>
          </w:p>
        </w:tc>
        <w:tc>
          <w:tcPr>
            <w:tcW w:w="1028" w:type="pct"/>
            <w:gridSpan w:val="2"/>
          </w:tcPr>
          <w:p w14:paraId="166C3129" w14:textId="01281A0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46. punkts</w:t>
            </w:r>
          </w:p>
        </w:tc>
        <w:tc>
          <w:tcPr>
            <w:tcW w:w="970" w:type="pct"/>
          </w:tcPr>
          <w:p w14:paraId="4FA6A0F3" w14:textId="188BA25A"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67966D0" w14:textId="3FE016A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47DCE9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A0155A4" w14:textId="27A09003" w:rsidR="00E04496" w:rsidRPr="00CB27C5" w:rsidRDefault="00E04496" w:rsidP="00E04496">
            <w:pPr>
              <w:jc w:val="both"/>
              <w:rPr>
                <w:iCs/>
              </w:rPr>
            </w:pPr>
            <w:r w:rsidRPr="00CB27C5">
              <w:rPr>
                <w:iCs/>
              </w:rPr>
              <w:t>Direktīvas Nr. 92/119/EEK 12. panta 2. punkts</w:t>
            </w:r>
          </w:p>
        </w:tc>
        <w:tc>
          <w:tcPr>
            <w:tcW w:w="1028" w:type="pct"/>
            <w:gridSpan w:val="2"/>
          </w:tcPr>
          <w:p w14:paraId="703F261A" w14:textId="47F57F6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39., 48. un 49. punkts</w:t>
            </w:r>
          </w:p>
        </w:tc>
        <w:tc>
          <w:tcPr>
            <w:tcW w:w="970" w:type="pct"/>
          </w:tcPr>
          <w:p w14:paraId="41A5B61F" w14:textId="12D31610"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D4894B6" w14:textId="4702192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BB196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8F59068" w14:textId="7A01B264" w:rsidR="00E04496" w:rsidRPr="00CB27C5" w:rsidRDefault="00E04496" w:rsidP="00E04496">
            <w:pPr>
              <w:jc w:val="both"/>
              <w:rPr>
                <w:iCs/>
              </w:rPr>
            </w:pPr>
            <w:r w:rsidRPr="00CB27C5">
              <w:rPr>
                <w:iCs/>
              </w:rPr>
              <w:t>Direktīvas Nr. 92/119/EEK 13. pants</w:t>
            </w:r>
          </w:p>
        </w:tc>
        <w:tc>
          <w:tcPr>
            <w:tcW w:w="1028" w:type="pct"/>
            <w:gridSpan w:val="2"/>
          </w:tcPr>
          <w:p w14:paraId="3FB1C278" w14:textId="2A96446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44., 45., 50., 51. un 74. punkts</w:t>
            </w:r>
          </w:p>
        </w:tc>
        <w:tc>
          <w:tcPr>
            <w:tcW w:w="970" w:type="pct"/>
          </w:tcPr>
          <w:p w14:paraId="217E4385" w14:textId="368C205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3F11B90" w14:textId="38C0CF3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B4FC78C"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8AD4ABE" w14:textId="79808818" w:rsidR="00E04496" w:rsidRPr="00CB27C5" w:rsidRDefault="00E04496" w:rsidP="00E04496">
            <w:pPr>
              <w:jc w:val="both"/>
            </w:pPr>
            <w:r w:rsidRPr="00CB27C5">
              <w:rPr>
                <w:iCs/>
              </w:rPr>
              <w:lastRenderedPageBreak/>
              <w:t>Direktīvas Nr. 92/119/EEK 14. panta 1. </w:t>
            </w:r>
            <w:r w:rsidRPr="00CB27C5">
              <w:t>punkts</w:t>
            </w:r>
          </w:p>
        </w:tc>
        <w:tc>
          <w:tcPr>
            <w:tcW w:w="1028" w:type="pct"/>
            <w:gridSpan w:val="2"/>
          </w:tcPr>
          <w:p w14:paraId="0B1950D0" w14:textId="60BAC28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11.1. apakšpunkts</w:t>
            </w:r>
          </w:p>
        </w:tc>
        <w:tc>
          <w:tcPr>
            <w:tcW w:w="970" w:type="pct"/>
          </w:tcPr>
          <w:p w14:paraId="653E03B7" w14:textId="0A1C9BB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721809D" w14:textId="068DC758"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069C7A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4333988" w14:textId="7BF3FFD8" w:rsidR="00E04496" w:rsidRPr="00CB27C5" w:rsidRDefault="00E04496" w:rsidP="00E04496">
            <w:pPr>
              <w:jc w:val="both"/>
              <w:rPr>
                <w:iCs/>
              </w:rPr>
            </w:pPr>
            <w:r w:rsidRPr="00CB27C5">
              <w:rPr>
                <w:iCs/>
              </w:rPr>
              <w:t>Direktīvas Nr. 92/119/EEK 16. panta 1. punkts</w:t>
            </w:r>
          </w:p>
        </w:tc>
        <w:tc>
          <w:tcPr>
            <w:tcW w:w="1028" w:type="pct"/>
            <w:gridSpan w:val="2"/>
          </w:tcPr>
          <w:p w14:paraId="2C32EB60" w14:textId="49232E5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27. punkts un 72. punkts</w:t>
            </w:r>
          </w:p>
        </w:tc>
        <w:tc>
          <w:tcPr>
            <w:tcW w:w="970" w:type="pct"/>
          </w:tcPr>
          <w:p w14:paraId="387C9AF7" w14:textId="02A3F41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1F51CE73" w14:textId="66D8D4A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6A641C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FF9FA5F" w14:textId="04021873" w:rsidR="00E04496" w:rsidRPr="00CB27C5" w:rsidRDefault="00E04496" w:rsidP="00E04496">
            <w:pPr>
              <w:jc w:val="both"/>
              <w:rPr>
                <w:iCs/>
              </w:rPr>
            </w:pPr>
            <w:r w:rsidRPr="00CB27C5">
              <w:rPr>
                <w:iCs/>
              </w:rPr>
              <w:t>Direktīvas Nr. 92/119/EEK 17. panta 1. punkts</w:t>
            </w:r>
          </w:p>
        </w:tc>
        <w:tc>
          <w:tcPr>
            <w:tcW w:w="1028" w:type="pct"/>
            <w:gridSpan w:val="2"/>
          </w:tcPr>
          <w:p w14:paraId="0406C391" w14:textId="50FD29F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 xml:space="preserve">4.  un </w:t>
            </w:r>
            <w:r>
              <w:rPr>
                <w:rFonts w:eastAsia="Calibri"/>
                <w:lang w:eastAsia="en-US"/>
              </w:rPr>
              <w:t>8</w:t>
            </w:r>
            <w:r w:rsidRPr="00CB27C5">
              <w:rPr>
                <w:rFonts w:eastAsia="Calibri"/>
                <w:lang w:eastAsia="en-US"/>
              </w:rPr>
              <w:t>. punkts</w:t>
            </w:r>
          </w:p>
        </w:tc>
        <w:tc>
          <w:tcPr>
            <w:tcW w:w="970" w:type="pct"/>
          </w:tcPr>
          <w:p w14:paraId="128935DF" w14:textId="289BAF1C"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4E45539" w14:textId="77999604"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A6708D9"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8E4AD0A" w14:textId="27F62AF1" w:rsidR="00E04496" w:rsidRPr="00CB27C5" w:rsidRDefault="00E04496" w:rsidP="00E04496">
            <w:pPr>
              <w:jc w:val="both"/>
              <w:rPr>
                <w:iCs/>
              </w:rPr>
            </w:pPr>
            <w:r w:rsidRPr="00CB27C5">
              <w:rPr>
                <w:iCs/>
              </w:rPr>
              <w:t>Direktīvas Nr. 92/119/EEK 17. panta 4. punkts</w:t>
            </w:r>
          </w:p>
        </w:tc>
        <w:tc>
          <w:tcPr>
            <w:tcW w:w="1028" w:type="pct"/>
            <w:gridSpan w:val="2"/>
          </w:tcPr>
          <w:p w14:paraId="17CF29EF" w14:textId="3F039591"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4.   punkts</w:t>
            </w:r>
          </w:p>
        </w:tc>
        <w:tc>
          <w:tcPr>
            <w:tcW w:w="970" w:type="pct"/>
          </w:tcPr>
          <w:p w14:paraId="01886C60" w14:textId="5820D611"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9B25B57" w14:textId="7EC134A5"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43B41E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B1424F0" w14:textId="184BE1BB" w:rsidR="00E04496" w:rsidRPr="00CB27C5" w:rsidRDefault="00E04496" w:rsidP="00E04496">
            <w:pPr>
              <w:jc w:val="both"/>
              <w:rPr>
                <w:iCs/>
              </w:rPr>
            </w:pPr>
            <w:r w:rsidRPr="00CB27C5">
              <w:rPr>
                <w:iCs/>
              </w:rPr>
              <w:t>Direktīvas Nr. 92/119/EEK 19. panta 1. punkta ievaddaļa</w:t>
            </w:r>
          </w:p>
        </w:tc>
        <w:tc>
          <w:tcPr>
            <w:tcW w:w="1028" w:type="pct"/>
            <w:gridSpan w:val="2"/>
          </w:tcPr>
          <w:p w14:paraId="5ED9F8A8" w14:textId="2A71E7A1"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9</w:t>
            </w:r>
            <w:r w:rsidRPr="00CB27C5">
              <w:rPr>
                <w:rFonts w:eastAsia="Calibri"/>
                <w:lang w:eastAsia="en-US"/>
              </w:rPr>
              <w:t>.   punkts</w:t>
            </w:r>
          </w:p>
        </w:tc>
        <w:tc>
          <w:tcPr>
            <w:tcW w:w="970" w:type="pct"/>
          </w:tcPr>
          <w:p w14:paraId="6B252D54" w14:textId="5403420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C48E9BA" w14:textId="1C084EE0"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487CEF8"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2916E77" w14:textId="4365540C" w:rsidR="00E04496" w:rsidRPr="00CB27C5" w:rsidRDefault="00E04496" w:rsidP="00E04496">
            <w:pPr>
              <w:jc w:val="both"/>
              <w:rPr>
                <w:iCs/>
              </w:rPr>
            </w:pPr>
            <w:r w:rsidRPr="00CB27C5">
              <w:rPr>
                <w:iCs/>
              </w:rPr>
              <w:t>Direktīvas Nr. 92/119/EEK 19. panta 1. punkta “a” apakšpunkts</w:t>
            </w:r>
          </w:p>
        </w:tc>
        <w:tc>
          <w:tcPr>
            <w:tcW w:w="1028" w:type="pct"/>
            <w:gridSpan w:val="2"/>
          </w:tcPr>
          <w:p w14:paraId="5047D21A" w14:textId="1F41CB56"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13.   punkts</w:t>
            </w:r>
          </w:p>
        </w:tc>
        <w:tc>
          <w:tcPr>
            <w:tcW w:w="970" w:type="pct"/>
          </w:tcPr>
          <w:p w14:paraId="6E54077C"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8B00A4C"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3F48B96"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84EABEA" w14:textId="52FEC425" w:rsidR="00E04496" w:rsidRPr="00CB27C5" w:rsidRDefault="00E04496" w:rsidP="00E04496">
            <w:pPr>
              <w:jc w:val="both"/>
              <w:rPr>
                <w:iCs/>
              </w:rPr>
            </w:pPr>
            <w:r w:rsidRPr="00CB27C5">
              <w:rPr>
                <w:iCs/>
              </w:rPr>
              <w:t>Direktīvas Nr. 92/119/EEK 19. panta 2. punkts</w:t>
            </w:r>
          </w:p>
        </w:tc>
        <w:tc>
          <w:tcPr>
            <w:tcW w:w="1028" w:type="pct"/>
            <w:gridSpan w:val="2"/>
          </w:tcPr>
          <w:p w14:paraId="2D261E14" w14:textId="7AE0FDFB" w:rsidR="00E04496" w:rsidRPr="00CB27C5" w:rsidRDefault="00E04496" w:rsidP="00E04496">
            <w:pPr>
              <w:pStyle w:val="naiskr"/>
              <w:spacing w:before="0" w:beforeAutospacing="0" w:after="0" w:afterAutospacing="0"/>
              <w:jc w:val="both"/>
              <w:rPr>
                <w:rFonts w:eastAsia="Calibri"/>
                <w:lang w:eastAsia="en-US"/>
              </w:rPr>
            </w:pPr>
            <w:r>
              <w:rPr>
                <w:rFonts w:eastAsia="Calibri"/>
                <w:lang w:eastAsia="en-US"/>
              </w:rPr>
              <w:t>9</w:t>
            </w:r>
            <w:r w:rsidRPr="00CB27C5">
              <w:rPr>
                <w:rFonts w:eastAsia="Calibri"/>
                <w:lang w:eastAsia="en-US"/>
              </w:rPr>
              <w:t>.   punkts</w:t>
            </w:r>
          </w:p>
        </w:tc>
        <w:tc>
          <w:tcPr>
            <w:tcW w:w="970" w:type="pct"/>
          </w:tcPr>
          <w:p w14:paraId="2A5CB896"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42222BBB"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4E7AFA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E394A1A" w14:textId="789F2127" w:rsidR="00E04496" w:rsidRPr="00CB27C5" w:rsidRDefault="00E04496" w:rsidP="00E04496">
            <w:pPr>
              <w:jc w:val="both"/>
              <w:rPr>
                <w:iCs/>
              </w:rPr>
            </w:pPr>
            <w:r w:rsidRPr="00CB27C5">
              <w:rPr>
                <w:iCs/>
              </w:rPr>
              <w:t>Direktīvas Nr. 92/119/EEK 19. panta 3. punkta “a” apakšpunkts</w:t>
            </w:r>
          </w:p>
        </w:tc>
        <w:tc>
          <w:tcPr>
            <w:tcW w:w="1028" w:type="pct"/>
            <w:gridSpan w:val="2"/>
          </w:tcPr>
          <w:p w14:paraId="36DC978B" w14:textId="43F6C5A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17.1. apakšpunkts</w:t>
            </w:r>
          </w:p>
        </w:tc>
        <w:tc>
          <w:tcPr>
            <w:tcW w:w="970" w:type="pct"/>
          </w:tcPr>
          <w:p w14:paraId="47AE9001" w14:textId="05C69C6E"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ED74E68" w14:textId="2F6BCC2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1E3B44"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B9D3DD1" w14:textId="18B8BAB9" w:rsidR="00E04496" w:rsidRPr="00CB27C5" w:rsidRDefault="00E04496" w:rsidP="00E04496">
            <w:pPr>
              <w:jc w:val="both"/>
              <w:rPr>
                <w:iCs/>
              </w:rPr>
            </w:pPr>
            <w:r w:rsidRPr="00CB27C5">
              <w:rPr>
                <w:iCs/>
              </w:rPr>
              <w:t>Direktīvas Nr. 92/119/EEK 19. panta 3. punkta “b” apakšpunkts un 4. punkts</w:t>
            </w:r>
          </w:p>
        </w:tc>
        <w:tc>
          <w:tcPr>
            <w:tcW w:w="1028" w:type="pct"/>
            <w:gridSpan w:val="2"/>
          </w:tcPr>
          <w:p w14:paraId="4A594002" w14:textId="42121AB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18. punkts</w:t>
            </w:r>
          </w:p>
        </w:tc>
        <w:tc>
          <w:tcPr>
            <w:tcW w:w="970" w:type="pct"/>
          </w:tcPr>
          <w:p w14:paraId="5CF978B2"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9983B0C"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7406C1E"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E0E9F83" w14:textId="54E19AF4" w:rsidR="00E04496" w:rsidRPr="00CB27C5" w:rsidRDefault="00E04496" w:rsidP="00E04496">
            <w:pPr>
              <w:jc w:val="both"/>
              <w:rPr>
                <w:iCs/>
              </w:rPr>
            </w:pPr>
            <w:r w:rsidRPr="00CB27C5">
              <w:rPr>
                <w:iCs/>
              </w:rPr>
              <w:t>Direktīvas Nr. 92/119/EEK 19. panta 5. punkts</w:t>
            </w:r>
          </w:p>
        </w:tc>
        <w:tc>
          <w:tcPr>
            <w:tcW w:w="1028" w:type="pct"/>
            <w:gridSpan w:val="2"/>
          </w:tcPr>
          <w:p w14:paraId="020A2D33" w14:textId="7172FBFC"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15.2. apakšpunkts</w:t>
            </w:r>
          </w:p>
        </w:tc>
        <w:tc>
          <w:tcPr>
            <w:tcW w:w="970" w:type="pct"/>
          </w:tcPr>
          <w:p w14:paraId="5B74B160" w14:textId="03381B6D"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6C5A465" w14:textId="1A80E5D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6BD688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F373C0E" w14:textId="69AAA92E" w:rsidR="00E04496" w:rsidRPr="00CB27C5" w:rsidRDefault="00E04496" w:rsidP="00E04496">
            <w:pPr>
              <w:jc w:val="both"/>
              <w:rPr>
                <w:iCs/>
              </w:rPr>
            </w:pPr>
            <w:r w:rsidRPr="00CB27C5">
              <w:rPr>
                <w:iCs/>
              </w:rPr>
              <w:t>Direktīvas Nr. 92/119/EEK 19. panta 6. punkts</w:t>
            </w:r>
          </w:p>
        </w:tc>
        <w:tc>
          <w:tcPr>
            <w:tcW w:w="1028" w:type="pct"/>
            <w:gridSpan w:val="2"/>
          </w:tcPr>
          <w:p w14:paraId="3507DBB3" w14:textId="3E4C7A32"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13. punkts</w:t>
            </w:r>
          </w:p>
        </w:tc>
        <w:tc>
          <w:tcPr>
            <w:tcW w:w="970" w:type="pct"/>
          </w:tcPr>
          <w:p w14:paraId="0984411D" w14:textId="5DFF0AC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1C2BC45" w14:textId="1C4D6DA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0D3FC7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9F45D9F" w14:textId="596A31EE" w:rsidR="00E04496" w:rsidRPr="00CB27C5" w:rsidRDefault="00E04496" w:rsidP="00E04496">
            <w:pPr>
              <w:jc w:val="both"/>
              <w:rPr>
                <w:iCs/>
              </w:rPr>
            </w:pPr>
            <w:r w:rsidRPr="00CB27C5">
              <w:rPr>
                <w:iCs/>
              </w:rPr>
              <w:t>Direktīvas Nr. 92/119/EEK 20. panta 1. un 2. punkts</w:t>
            </w:r>
          </w:p>
        </w:tc>
        <w:tc>
          <w:tcPr>
            <w:tcW w:w="1028" w:type="pct"/>
            <w:gridSpan w:val="2"/>
          </w:tcPr>
          <w:p w14:paraId="6EB870AE" w14:textId="61EA1107"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 punkts</w:t>
            </w:r>
          </w:p>
        </w:tc>
        <w:tc>
          <w:tcPr>
            <w:tcW w:w="970" w:type="pct"/>
          </w:tcPr>
          <w:p w14:paraId="34C7ADD6" w14:textId="6175699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6B64B080" w14:textId="7060238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3771547"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FCCDE41" w14:textId="606057CD" w:rsidR="00E04496" w:rsidRPr="00CB27C5" w:rsidRDefault="00E04496" w:rsidP="00E04496">
            <w:pPr>
              <w:jc w:val="both"/>
              <w:rPr>
                <w:iCs/>
              </w:rPr>
            </w:pPr>
            <w:r w:rsidRPr="00CB27C5">
              <w:rPr>
                <w:iCs/>
              </w:rPr>
              <w:t>Direktīvas Nr. 92/119/EEK 20. panta 3. punkta “ii”  apakšpunkts</w:t>
            </w:r>
          </w:p>
        </w:tc>
        <w:tc>
          <w:tcPr>
            <w:tcW w:w="1028" w:type="pct"/>
            <w:gridSpan w:val="2"/>
          </w:tcPr>
          <w:p w14:paraId="6177282C" w14:textId="18038FDB" w:rsidR="00E04496" w:rsidRPr="00CB27C5" w:rsidRDefault="00E04496" w:rsidP="00E04496">
            <w:pPr>
              <w:pStyle w:val="naiskr"/>
              <w:spacing w:before="0" w:beforeAutospacing="0" w:after="0" w:afterAutospacing="0"/>
              <w:jc w:val="both"/>
              <w:rPr>
                <w:rFonts w:eastAsia="Calibri"/>
              </w:rPr>
            </w:pPr>
            <w:r w:rsidRPr="00CB27C5">
              <w:rPr>
                <w:rFonts w:eastAsia="Calibri"/>
                <w:lang w:eastAsia="en-US"/>
              </w:rPr>
              <w:t>11.2. </w:t>
            </w:r>
            <w:r w:rsidRPr="00CB27C5">
              <w:rPr>
                <w:rFonts w:eastAsia="Calibri"/>
              </w:rPr>
              <w:t>apakšpunkts</w:t>
            </w:r>
          </w:p>
        </w:tc>
        <w:tc>
          <w:tcPr>
            <w:tcW w:w="970" w:type="pct"/>
          </w:tcPr>
          <w:p w14:paraId="334D018B" w14:textId="239929F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2C40F801" w14:textId="45EBB47C"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6FD488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DEE721B" w14:textId="055E8223" w:rsidR="00E04496" w:rsidRPr="00CB27C5" w:rsidRDefault="00E04496" w:rsidP="00E04496">
            <w:pPr>
              <w:jc w:val="both"/>
              <w:rPr>
                <w:iCs/>
              </w:rPr>
            </w:pPr>
            <w:r w:rsidRPr="00CB27C5">
              <w:rPr>
                <w:iCs/>
              </w:rPr>
              <w:t>Direktīvas Nr. 92/119/EEK 4. pielikums</w:t>
            </w:r>
          </w:p>
        </w:tc>
        <w:tc>
          <w:tcPr>
            <w:tcW w:w="1028" w:type="pct"/>
            <w:gridSpan w:val="2"/>
          </w:tcPr>
          <w:p w14:paraId="0F9C3773" w14:textId="49C09B6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12. punkts</w:t>
            </w:r>
          </w:p>
        </w:tc>
        <w:tc>
          <w:tcPr>
            <w:tcW w:w="970" w:type="pct"/>
          </w:tcPr>
          <w:p w14:paraId="7707EEBF" w14:textId="77777777"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065F0988" w14:textId="77777777"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7FFB90C6"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DCAA3E3" w14:textId="626FCF82" w:rsidR="00E04496" w:rsidRPr="00CB27C5" w:rsidRDefault="00E04496" w:rsidP="00E04496">
            <w:pPr>
              <w:jc w:val="both"/>
              <w:rPr>
                <w:iCs/>
              </w:rPr>
            </w:pPr>
            <w:r w:rsidRPr="00CB27C5">
              <w:rPr>
                <w:bCs/>
              </w:rPr>
              <w:t>Īstenošanas lēmuma 2016/2008</w:t>
            </w:r>
            <w:r>
              <w:rPr>
                <w:bCs/>
              </w:rPr>
              <w:t>/ES</w:t>
            </w:r>
            <w:r w:rsidRPr="00CB27C5">
              <w:rPr>
                <w:bCs/>
              </w:rPr>
              <w:t xml:space="preserve"> 1. pants un 2. </w:t>
            </w:r>
            <w:r w:rsidRPr="00CB27C5">
              <w:t>panta 1. un 2. punkts</w:t>
            </w:r>
          </w:p>
        </w:tc>
        <w:tc>
          <w:tcPr>
            <w:tcW w:w="1028" w:type="pct"/>
            <w:gridSpan w:val="2"/>
          </w:tcPr>
          <w:p w14:paraId="71FE251C" w14:textId="2923AD0F" w:rsidR="00E04496" w:rsidRPr="00CB27C5" w:rsidRDefault="00E04496" w:rsidP="00E04496">
            <w:pPr>
              <w:pStyle w:val="naiskr"/>
              <w:numPr>
                <w:ilvl w:val="1"/>
                <w:numId w:val="11"/>
              </w:numPr>
              <w:spacing w:before="0" w:beforeAutospacing="0" w:after="0" w:afterAutospacing="0"/>
              <w:jc w:val="both"/>
              <w:rPr>
                <w:rFonts w:eastAsia="Calibri"/>
                <w:lang w:eastAsia="en-US"/>
              </w:rPr>
            </w:pPr>
            <w:r w:rsidRPr="00CB27C5">
              <w:rPr>
                <w:rFonts w:eastAsia="Calibri"/>
                <w:lang w:eastAsia="en-US"/>
              </w:rPr>
              <w:t xml:space="preserve"> apakšpunkts</w:t>
            </w:r>
          </w:p>
        </w:tc>
        <w:tc>
          <w:tcPr>
            <w:tcW w:w="970" w:type="pct"/>
          </w:tcPr>
          <w:p w14:paraId="3DE2A7B8" w14:textId="6FDFCB43" w:rsidR="00E04496" w:rsidRPr="00CB27C5" w:rsidRDefault="00E04496" w:rsidP="00E04496">
            <w:pPr>
              <w:pStyle w:val="naiskr"/>
              <w:spacing w:before="0" w:beforeAutospacing="0" w:after="0" w:afterAutospacing="0"/>
              <w:jc w:val="both"/>
              <w:rPr>
                <w:sz w:val="20"/>
                <w:szCs w:val="20"/>
                <w:lang w:eastAsia="en-US"/>
              </w:rPr>
            </w:pPr>
            <w:r w:rsidRPr="00CB27C5">
              <w:rPr>
                <w:sz w:val="20"/>
                <w:szCs w:val="20"/>
                <w:lang w:eastAsia="en-US"/>
              </w:rPr>
              <w:t>ES tiesību akta vienība tiek ieviesta pilnībā.</w:t>
            </w:r>
          </w:p>
        </w:tc>
        <w:tc>
          <w:tcPr>
            <w:tcW w:w="1607" w:type="pct"/>
          </w:tcPr>
          <w:p w14:paraId="3B49241F" w14:textId="7785C15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B5019E8"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35C87333" w14:textId="162C8C00" w:rsidR="00E04496" w:rsidRPr="00CB27C5" w:rsidRDefault="00E04496" w:rsidP="00E04496">
            <w:pPr>
              <w:jc w:val="both"/>
              <w:rPr>
                <w:iCs/>
              </w:rPr>
            </w:pPr>
            <w:r w:rsidRPr="00CB27C5">
              <w:rPr>
                <w:bCs/>
              </w:rPr>
              <w:lastRenderedPageBreak/>
              <w:t>Īstenošanas lēmuma 2016/2008</w:t>
            </w:r>
            <w:r>
              <w:rPr>
                <w:bCs/>
              </w:rPr>
              <w:t>/ES</w:t>
            </w:r>
            <w:r w:rsidRPr="00CB27C5">
              <w:rPr>
                <w:bCs/>
              </w:rPr>
              <w:t xml:space="preserve"> 2. </w:t>
            </w:r>
            <w:r w:rsidRPr="00CB27C5">
              <w:t>panta 3. un 4. punkts</w:t>
            </w:r>
          </w:p>
        </w:tc>
        <w:tc>
          <w:tcPr>
            <w:tcW w:w="1028" w:type="pct"/>
            <w:gridSpan w:val="2"/>
          </w:tcPr>
          <w:p w14:paraId="65F84C8F" w14:textId="07497BDB"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52. punkts</w:t>
            </w:r>
          </w:p>
        </w:tc>
        <w:tc>
          <w:tcPr>
            <w:tcW w:w="970" w:type="pct"/>
          </w:tcPr>
          <w:p w14:paraId="019DEC69" w14:textId="47E150D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2831F2F" w14:textId="29E81D4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CCE3938"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AFE915D" w14:textId="2C3C92A2" w:rsidR="00E04496" w:rsidRPr="00CB27C5" w:rsidRDefault="00E04496" w:rsidP="00E04496">
            <w:pPr>
              <w:jc w:val="both"/>
              <w:rPr>
                <w:iCs/>
              </w:rPr>
            </w:pPr>
            <w:r w:rsidRPr="00CB27C5">
              <w:rPr>
                <w:bCs/>
              </w:rPr>
              <w:t>Īstenošanas lēmuma 2016/2008</w:t>
            </w:r>
            <w:r>
              <w:rPr>
                <w:bCs/>
              </w:rPr>
              <w:t>/ES</w:t>
            </w:r>
            <w:r w:rsidRPr="00CB27C5">
              <w:rPr>
                <w:bCs/>
              </w:rPr>
              <w:t xml:space="preserve"> 3. </w:t>
            </w:r>
            <w:r w:rsidRPr="00CB27C5">
              <w:t>pants</w:t>
            </w:r>
          </w:p>
        </w:tc>
        <w:tc>
          <w:tcPr>
            <w:tcW w:w="1028" w:type="pct"/>
            <w:gridSpan w:val="2"/>
          </w:tcPr>
          <w:p w14:paraId="431B8832" w14:textId="1AFB5540"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53. punkts</w:t>
            </w:r>
          </w:p>
        </w:tc>
        <w:tc>
          <w:tcPr>
            <w:tcW w:w="970" w:type="pct"/>
          </w:tcPr>
          <w:p w14:paraId="1244BB83" w14:textId="48B720D4"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71DA3FCB" w14:textId="3473332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9488C9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E75F787" w14:textId="1655A7EE" w:rsidR="00E04496" w:rsidRPr="00CB27C5" w:rsidRDefault="00E04496" w:rsidP="00E04496">
            <w:pPr>
              <w:jc w:val="both"/>
              <w:rPr>
                <w:iCs/>
              </w:rPr>
            </w:pPr>
            <w:r w:rsidRPr="00CB27C5">
              <w:rPr>
                <w:bCs/>
              </w:rPr>
              <w:t>Īstenošanas lēmuma 2016/2008</w:t>
            </w:r>
            <w:r>
              <w:rPr>
                <w:bCs/>
              </w:rPr>
              <w:t>/ES</w:t>
            </w:r>
            <w:r w:rsidRPr="00CB27C5">
              <w:rPr>
                <w:bCs/>
              </w:rPr>
              <w:t xml:space="preserve"> </w:t>
            </w:r>
            <w:r w:rsidR="00D11C9A">
              <w:rPr>
                <w:bCs/>
              </w:rPr>
              <w:t>4.</w:t>
            </w:r>
            <w:r w:rsidRPr="00CB27C5">
              <w:t>pants</w:t>
            </w:r>
          </w:p>
        </w:tc>
        <w:tc>
          <w:tcPr>
            <w:tcW w:w="1028" w:type="pct"/>
            <w:gridSpan w:val="2"/>
          </w:tcPr>
          <w:p w14:paraId="3EA5DC3F" w14:textId="1BE1EFAD" w:rsidR="00E04496" w:rsidRPr="00CB27C5" w:rsidRDefault="00E04496" w:rsidP="00E04496">
            <w:pPr>
              <w:pStyle w:val="naiskr"/>
              <w:spacing w:before="0" w:beforeAutospacing="0" w:after="0" w:afterAutospacing="0"/>
              <w:jc w:val="both"/>
              <w:rPr>
                <w:rFonts w:eastAsia="Calibri"/>
                <w:lang w:eastAsia="en-US"/>
              </w:rPr>
            </w:pPr>
            <w:r w:rsidRPr="00CB27C5">
              <w:rPr>
                <w:rFonts w:eastAsia="Calibri"/>
                <w:lang w:eastAsia="en-US"/>
              </w:rPr>
              <w:t>54. un 55. punkts</w:t>
            </w:r>
          </w:p>
        </w:tc>
        <w:tc>
          <w:tcPr>
            <w:tcW w:w="970" w:type="pct"/>
          </w:tcPr>
          <w:p w14:paraId="7BFF2D6E" w14:textId="427EBD68"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077EDF48" w14:textId="13350EE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01A6290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5D9639A" w14:textId="46B60C58" w:rsidR="00E04496" w:rsidRPr="00CB27C5" w:rsidRDefault="00E04496" w:rsidP="00E04496">
            <w:pPr>
              <w:jc w:val="both"/>
              <w:rPr>
                <w:bCs/>
              </w:rPr>
            </w:pPr>
            <w:r w:rsidRPr="00CB27C5">
              <w:rPr>
                <w:bCs/>
              </w:rPr>
              <w:t>Īstenošanas lēmuma 2016/2008</w:t>
            </w:r>
            <w:r>
              <w:rPr>
                <w:bCs/>
              </w:rPr>
              <w:t>/ES</w:t>
            </w:r>
            <w:r w:rsidRPr="00CB27C5">
              <w:rPr>
                <w:bCs/>
              </w:rPr>
              <w:t xml:space="preserve"> 5. </w:t>
            </w:r>
            <w:r w:rsidRPr="00CB27C5">
              <w:t>pants</w:t>
            </w:r>
          </w:p>
        </w:tc>
        <w:tc>
          <w:tcPr>
            <w:tcW w:w="1028" w:type="pct"/>
            <w:gridSpan w:val="2"/>
          </w:tcPr>
          <w:p w14:paraId="3FCED7F9" w14:textId="2F171769" w:rsidR="00E04496" w:rsidRPr="00CB27C5" w:rsidRDefault="00E04496" w:rsidP="00E04496">
            <w:pPr>
              <w:pStyle w:val="naiskr"/>
              <w:spacing w:before="0" w:beforeAutospacing="0" w:after="0" w:afterAutospacing="0"/>
              <w:jc w:val="both"/>
            </w:pPr>
            <w:r w:rsidRPr="00CB27C5">
              <w:t>56. un 57. punkts</w:t>
            </w:r>
          </w:p>
        </w:tc>
        <w:tc>
          <w:tcPr>
            <w:tcW w:w="970" w:type="pct"/>
          </w:tcPr>
          <w:p w14:paraId="7D403ACD" w14:textId="7CF9D387"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41CD864" w14:textId="1734DAAE"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0286083"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73EFCD1" w14:textId="2D1D3755" w:rsidR="00E04496" w:rsidRPr="00CB27C5" w:rsidRDefault="00E04496" w:rsidP="00E04496">
            <w:pPr>
              <w:jc w:val="both"/>
              <w:rPr>
                <w:bCs/>
              </w:rPr>
            </w:pPr>
            <w:r w:rsidRPr="00CB27C5">
              <w:rPr>
                <w:bCs/>
              </w:rPr>
              <w:t>Īstenošanas lēmuma 2016/2008</w:t>
            </w:r>
            <w:r>
              <w:rPr>
                <w:bCs/>
              </w:rPr>
              <w:t>/ES</w:t>
            </w:r>
            <w:r w:rsidRPr="00CB27C5">
              <w:rPr>
                <w:bCs/>
              </w:rPr>
              <w:t xml:space="preserve"> 6. </w:t>
            </w:r>
            <w:r w:rsidRPr="00CB27C5">
              <w:t xml:space="preserve">pants </w:t>
            </w:r>
          </w:p>
        </w:tc>
        <w:tc>
          <w:tcPr>
            <w:tcW w:w="1028" w:type="pct"/>
            <w:gridSpan w:val="2"/>
          </w:tcPr>
          <w:p w14:paraId="3675997F" w14:textId="4F88B0FD" w:rsidR="00E04496" w:rsidRPr="00CB27C5" w:rsidRDefault="00E04496" w:rsidP="00E04496">
            <w:pPr>
              <w:pStyle w:val="naiskr"/>
              <w:spacing w:before="0" w:beforeAutospacing="0" w:after="0" w:afterAutospacing="0"/>
              <w:jc w:val="both"/>
            </w:pPr>
            <w:r w:rsidRPr="00CB27C5">
              <w:t>58. pants</w:t>
            </w:r>
          </w:p>
        </w:tc>
        <w:tc>
          <w:tcPr>
            <w:tcW w:w="970" w:type="pct"/>
          </w:tcPr>
          <w:p w14:paraId="588E601F" w14:textId="229274CD"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690A6DEF" w14:textId="6797A60D"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883B080"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3348343" w14:textId="15332E5E" w:rsidR="00E04496" w:rsidRPr="00CB27C5" w:rsidRDefault="00E04496" w:rsidP="00E04496">
            <w:pPr>
              <w:jc w:val="both"/>
              <w:rPr>
                <w:bCs/>
              </w:rPr>
            </w:pPr>
            <w:r w:rsidRPr="00CB27C5">
              <w:rPr>
                <w:bCs/>
              </w:rPr>
              <w:t>Īstenošanas lēmuma 2016/2008</w:t>
            </w:r>
            <w:r>
              <w:rPr>
                <w:bCs/>
              </w:rPr>
              <w:t>/ES</w:t>
            </w:r>
            <w:r w:rsidRPr="00CB27C5">
              <w:rPr>
                <w:bCs/>
              </w:rPr>
              <w:t xml:space="preserve"> 6. </w:t>
            </w:r>
            <w:r w:rsidRPr="00CB27C5">
              <w:rPr>
                <w:bCs/>
                <w:vertAlign w:val="superscript"/>
              </w:rPr>
              <w:t>a </w:t>
            </w:r>
            <w:r w:rsidRPr="00CB27C5">
              <w:t xml:space="preserve">pants </w:t>
            </w:r>
          </w:p>
        </w:tc>
        <w:tc>
          <w:tcPr>
            <w:tcW w:w="1028" w:type="pct"/>
            <w:gridSpan w:val="2"/>
          </w:tcPr>
          <w:p w14:paraId="309C5737" w14:textId="562BC91D" w:rsidR="00E04496" w:rsidRPr="00CB27C5" w:rsidRDefault="00E04496" w:rsidP="00E04496">
            <w:pPr>
              <w:pStyle w:val="naiskr"/>
              <w:spacing w:before="0" w:beforeAutospacing="0" w:after="0" w:afterAutospacing="0"/>
              <w:jc w:val="both"/>
            </w:pPr>
            <w:r w:rsidRPr="00CB27C5">
              <w:t>59. pants</w:t>
            </w:r>
          </w:p>
        </w:tc>
        <w:tc>
          <w:tcPr>
            <w:tcW w:w="970" w:type="pct"/>
          </w:tcPr>
          <w:p w14:paraId="78CAAEF5" w14:textId="3FCA28CC"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2A6EAA0" w14:textId="498BFF6A"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B64901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1702B10" w14:textId="248430BA" w:rsidR="00E04496" w:rsidRPr="00CB27C5" w:rsidRDefault="00E04496" w:rsidP="00E04496">
            <w:pPr>
              <w:jc w:val="both"/>
              <w:rPr>
                <w:bCs/>
              </w:rPr>
            </w:pPr>
            <w:r w:rsidRPr="00CB27C5">
              <w:rPr>
                <w:bCs/>
              </w:rPr>
              <w:t>Īstenošanas lēmuma 2016/2008</w:t>
            </w:r>
            <w:r>
              <w:rPr>
                <w:bCs/>
              </w:rPr>
              <w:t>/ES</w:t>
            </w:r>
            <w:r w:rsidRPr="00CB27C5">
              <w:rPr>
                <w:bCs/>
              </w:rPr>
              <w:t xml:space="preserve"> 7. </w:t>
            </w:r>
            <w:r w:rsidRPr="00CB27C5">
              <w:t>pants</w:t>
            </w:r>
          </w:p>
        </w:tc>
        <w:tc>
          <w:tcPr>
            <w:tcW w:w="1028" w:type="pct"/>
            <w:gridSpan w:val="2"/>
          </w:tcPr>
          <w:p w14:paraId="5730D403" w14:textId="123EB759" w:rsidR="00E04496" w:rsidRPr="00CB27C5" w:rsidRDefault="00E04496" w:rsidP="00E04496">
            <w:pPr>
              <w:pStyle w:val="naiskr"/>
              <w:spacing w:before="0" w:beforeAutospacing="0" w:after="0" w:afterAutospacing="0"/>
              <w:jc w:val="both"/>
            </w:pPr>
            <w:r w:rsidRPr="00CB27C5">
              <w:t>60., 61. un 62. pants</w:t>
            </w:r>
          </w:p>
        </w:tc>
        <w:tc>
          <w:tcPr>
            <w:tcW w:w="970" w:type="pct"/>
          </w:tcPr>
          <w:p w14:paraId="074250B5" w14:textId="1AD24F2A"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61EEC86" w14:textId="1133C6F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878342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26881DA0" w14:textId="2FA75D40" w:rsidR="00E04496" w:rsidRPr="00CB27C5" w:rsidRDefault="00E04496" w:rsidP="00E04496">
            <w:pPr>
              <w:jc w:val="both"/>
              <w:rPr>
                <w:bCs/>
              </w:rPr>
            </w:pPr>
            <w:r w:rsidRPr="00CB27C5">
              <w:rPr>
                <w:bCs/>
              </w:rPr>
              <w:t>Īstenošanas lēmuma 2016/2008</w:t>
            </w:r>
            <w:r>
              <w:rPr>
                <w:bCs/>
              </w:rPr>
              <w:t>/ES</w:t>
            </w:r>
            <w:r w:rsidRPr="00CB27C5">
              <w:rPr>
                <w:bCs/>
              </w:rPr>
              <w:t xml:space="preserve"> 8. </w:t>
            </w:r>
            <w:r w:rsidRPr="00CB27C5">
              <w:t>pants</w:t>
            </w:r>
          </w:p>
        </w:tc>
        <w:tc>
          <w:tcPr>
            <w:tcW w:w="1028" w:type="pct"/>
            <w:gridSpan w:val="2"/>
          </w:tcPr>
          <w:p w14:paraId="4EE5510D" w14:textId="6510544A" w:rsidR="00E04496" w:rsidRPr="00CB27C5" w:rsidRDefault="00E04496" w:rsidP="00E04496">
            <w:pPr>
              <w:pStyle w:val="naiskr"/>
              <w:spacing w:before="0" w:beforeAutospacing="0" w:after="0" w:afterAutospacing="0"/>
              <w:jc w:val="both"/>
            </w:pPr>
            <w:r w:rsidRPr="00CB27C5">
              <w:t>67. punkts</w:t>
            </w:r>
          </w:p>
        </w:tc>
        <w:tc>
          <w:tcPr>
            <w:tcW w:w="970" w:type="pct"/>
          </w:tcPr>
          <w:p w14:paraId="4E6335F7" w14:textId="457FB420"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4F1A2131" w14:textId="4F2E0471"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7EAADF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44E4629B" w14:textId="0352A71D" w:rsidR="00E04496" w:rsidRPr="00CB27C5" w:rsidRDefault="00E04496" w:rsidP="00E04496">
            <w:pPr>
              <w:jc w:val="both"/>
              <w:rPr>
                <w:bCs/>
              </w:rPr>
            </w:pPr>
            <w:r w:rsidRPr="00CB27C5">
              <w:rPr>
                <w:bCs/>
              </w:rPr>
              <w:t>Īstenošanas lēmuma 2016/2008</w:t>
            </w:r>
            <w:r>
              <w:rPr>
                <w:bCs/>
              </w:rPr>
              <w:t>/ES</w:t>
            </w:r>
            <w:r w:rsidRPr="00CB27C5">
              <w:rPr>
                <w:bCs/>
              </w:rPr>
              <w:t xml:space="preserve"> 9. </w:t>
            </w:r>
            <w:r w:rsidRPr="00CB27C5">
              <w:t>pants</w:t>
            </w:r>
          </w:p>
        </w:tc>
        <w:tc>
          <w:tcPr>
            <w:tcW w:w="1028" w:type="pct"/>
            <w:gridSpan w:val="2"/>
          </w:tcPr>
          <w:p w14:paraId="08A7BE43" w14:textId="70485144" w:rsidR="00E04496" w:rsidRPr="00CB27C5" w:rsidRDefault="00E04496" w:rsidP="00E04496">
            <w:pPr>
              <w:pStyle w:val="naiskr"/>
              <w:spacing w:before="0" w:beforeAutospacing="0" w:after="0" w:afterAutospacing="0"/>
              <w:jc w:val="both"/>
            </w:pPr>
            <w:r w:rsidRPr="00CB27C5">
              <w:t>68., 69., 70. un 71. punkts</w:t>
            </w:r>
          </w:p>
        </w:tc>
        <w:tc>
          <w:tcPr>
            <w:tcW w:w="970" w:type="pct"/>
          </w:tcPr>
          <w:p w14:paraId="263ABDAC" w14:textId="336D549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368B4534" w14:textId="04521FA3"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24370F5A"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CA0A73C" w14:textId="1A7E5FA5" w:rsidR="00E04496" w:rsidRPr="00CB27C5" w:rsidRDefault="00E04496" w:rsidP="00E04496">
            <w:pPr>
              <w:jc w:val="both"/>
              <w:rPr>
                <w:bCs/>
              </w:rPr>
            </w:pPr>
            <w:r w:rsidRPr="00CB27C5">
              <w:rPr>
                <w:bCs/>
              </w:rPr>
              <w:t>Īstenošanas lēmuma 2016/2008</w:t>
            </w:r>
            <w:r>
              <w:rPr>
                <w:bCs/>
              </w:rPr>
              <w:t>/ES</w:t>
            </w:r>
            <w:r w:rsidRPr="00CB27C5">
              <w:rPr>
                <w:bCs/>
              </w:rPr>
              <w:t xml:space="preserve"> 10. </w:t>
            </w:r>
            <w:r w:rsidRPr="00CB27C5">
              <w:t>panta 1. punkts</w:t>
            </w:r>
          </w:p>
        </w:tc>
        <w:tc>
          <w:tcPr>
            <w:tcW w:w="1028" w:type="pct"/>
            <w:gridSpan w:val="2"/>
          </w:tcPr>
          <w:p w14:paraId="3A3C9272" w14:textId="72A2DDD7" w:rsidR="00E04496" w:rsidRPr="00CB27C5" w:rsidRDefault="00E04496" w:rsidP="00E04496">
            <w:pPr>
              <w:pStyle w:val="naiskr"/>
              <w:spacing w:before="0" w:beforeAutospacing="0" w:after="0" w:afterAutospacing="0"/>
              <w:jc w:val="both"/>
            </w:pPr>
            <w:r w:rsidRPr="00CB27C5">
              <w:t>65. punkts</w:t>
            </w:r>
          </w:p>
        </w:tc>
        <w:tc>
          <w:tcPr>
            <w:tcW w:w="970" w:type="pct"/>
          </w:tcPr>
          <w:p w14:paraId="40CAFDC0" w14:textId="2FA5B77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46757C87" w14:textId="037B35CF"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488F495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5DCC9B9" w14:textId="254D5DC8" w:rsidR="00E04496" w:rsidRPr="00CB27C5" w:rsidRDefault="00E04496" w:rsidP="00E04496">
            <w:pPr>
              <w:jc w:val="both"/>
              <w:rPr>
                <w:bCs/>
              </w:rPr>
            </w:pPr>
            <w:r w:rsidRPr="00CB27C5">
              <w:rPr>
                <w:bCs/>
              </w:rPr>
              <w:t>Īstenošanas lēmuma 2016/2008</w:t>
            </w:r>
            <w:r>
              <w:rPr>
                <w:bCs/>
              </w:rPr>
              <w:t>/ES</w:t>
            </w:r>
            <w:r w:rsidRPr="00CB27C5">
              <w:rPr>
                <w:bCs/>
              </w:rPr>
              <w:t xml:space="preserve"> 10. </w:t>
            </w:r>
            <w:r w:rsidRPr="00CB27C5">
              <w:t>panta 2. punkts</w:t>
            </w:r>
          </w:p>
        </w:tc>
        <w:tc>
          <w:tcPr>
            <w:tcW w:w="1028" w:type="pct"/>
            <w:gridSpan w:val="2"/>
          </w:tcPr>
          <w:p w14:paraId="1233ABD5" w14:textId="4F6D89A3" w:rsidR="00E04496" w:rsidRPr="00CB27C5" w:rsidRDefault="00E04496" w:rsidP="00E04496">
            <w:pPr>
              <w:pStyle w:val="naiskr"/>
              <w:spacing w:before="0" w:beforeAutospacing="0" w:after="0" w:afterAutospacing="0"/>
              <w:jc w:val="both"/>
            </w:pPr>
            <w:r w:rsidRPr="00CB27C5">
              <w:t>66. punkts</w:t>
            </w:r>
          </w:p>
        </w:tc>
        <w:tc>
          <w:tcPr>
            <w:tcW w:w="970" w:type="pct"/>
          </w:tcPr>
          <w:p w14:paraId="6353B3E3" w14:textId="28CBEBD1"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1D28FD6F" w14:textId="32226B7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1C546376"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AF54872" w14:textId="0ED0EABE" w:rsidR="00E04496" w:rsidRPr="00CB27C5" w:rsidRDefault="00E04496" w:rsidP="00E04496">
            <w:pPr>
              <w:jc w:val="both"/>
              <w:rPr>
                <w:bCs/>
              </w:rPr>
            </w:pPr>
            <w:r w:rsidRPr="00CB27C5">
              <w:rPr>
                <w:bCs/>
              </w:rPr>
              <w:t>Īstenošanas lēmuma 2016/2008</w:t>
            </w:r>
            <w:r>
              <w:rPr>
                <w:bCs/>
              </w:rPr>
              <w:t>/ES</w:t>
            </w:r>
            <w:r w:rsidRPr="00CB27C5">
              <w:rPr>
                <w:bCs/>
              </w:rPr>
              <w:t xml:space="preserve"> </w:t>
            </w:r>
            <w:r w:rsidR="00D11C9A">
              <w:rPr>
                <w:bCs/>
              </w:rPr>
              <w:t>11.</w:t>
            </w:r>
            <w:r w:rsidRPr="00CB27C5">
              <w:t>pants</w:t>
            </w:r>
          </w:p>
        </w:tc>
        <w:tc>
          <w:tcPr>
            <w:tcW w:w="1028" w:type="pct"/>
            <w:gridSpan w:val="2"/>
          </w:tcPr>
          <w:p w14:paraId="5EE92F87" w14:textId="14F9105E" w:rsidR="00E04496" w:rsidRPr="00CB27C5" w:rsidRDefault="00E04496" w:rsidP="00E04496">
            <w:pPr>
              <w:pStyle w:val="naiskr"/>
              <w:spacing w:before="0" w:beforeAutospacing="0" w:after="0" w:afterAutospacing="0"/>
              <w:jc w:val="both"/>
            </w:pPr>
            <w:r w:rsidRPr="00CB27C5">
              <w:t>74. un 75. punkts</w:t>
            </w:r>
          </w:p>
        </w:tc>
        <w:tc>
          <w:tcPr>
            <w:tcW w:w="970" w:type="pct"/>
          </w:tcPr>
          <w:p w14:paraId="32D14076" w14:textId="6D80C8E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0A2B05B" w14:textId="00A94E79"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34CD6635"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CA63802" w14:textId="0575732E" w:rsidR="00E04496" w:rsidRPr="00CB27C5" w:rsidRDefault="00E04496" w:rsidP="00E04496">
            <w:pPr>
              <w:jc w:val="both"/>
              <w:rPr>
                <w:bCs/>
              </w:rPr>
            </w:pPr>
            <w:r w:rsidRPr="00CB27C5">
              <w:rPr>
                <w:bCs/>
              </w:rPr>
              <w:t>Īstenošanas lēmuma 2016/2008</w:t>
            </w:r>
            <w:r>
              <w:rPr>
                <w:bCs/>
              </w:rPr>
              <w:t>/ES</w:t>
            </w:r>
            <w:r w:rsidRPr="00CB27C5">
              <w:rPr>
                <w:bCs/>
              </w:rPr>
              <w:t xml:space="preserve"> 12. </w:t>
            </w:r>
            <w:r w:rsidRPr="00CB27C5">
              <w:t>pants</w:t>
            </w:r>
          </w:p>
        </w:tc>
        <w:tc>
          <w:tcPr>
            <w:tcW w:w="1028" w:type="pct"/>
            <w:gridSpan w:val="2"/>
          </w:tcPr>
          <w:p w14:paraId="0FBFA442" w14:textId="56677266" w:rsidR="00E04496" w:rsidRPr="00CB27C5" w:rsidRDefault="00E04496" w:rsidP="001602CB">
            <w:pPr>
              <w:pStyle w:val="naiskr"/>
              <w:spacing w:before="0" w:beforeAutospacing="0" w:after="0" w:afterAutospacing="0"/>
              <w:jc w:val="both"/>
            </w:pPr>
            <w:r w:rsidRPr="00CB27C5">
              <w:t>7</w:t>
            </w:r>
            <w:r w:rsidR="001602CB">
              <w:t>8</w:t>
            </w:r>
            <w:r w:rsidRPr="00CB27C5">
              <w:t>. </w:t>
            </w:r>
            <w:r w:rsidR="001815D4">
              <w:t>un 7</w:t>
            </w:r>
            <w:r w:rsidR="001602CB">
              <w:t>9</w:t>
            </w:r>
            <w:r w:rsidR="001815D4">
              <w:t>.</w:t>
            </w:r>
            <w:r w:rsidR="007154AA">
              <w:t> </w:t>
            </w:r>
            <w:r w:rsidRPr="00CB27C5">
              <w:t>punkts</w:t>
            </w:r>
          </w:p>
        </w:tc>
        <w:tc>
          <w:tcPr>
            <w:tcW w:w="970" w:type="pct"/>
          </w:tcPr>
          <w:p w14:paraId="460D3172" w14:textId="71C392FE"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032EC878" w14:textId="76EB111B"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60EF38E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167A6E4C" w14:textId="50020E97" w:rsidR="00E04496" w:rsidRPr="00CB27C5" w:rsidRDefault="00E04496" w:rsidP="00E04496">
            <w:pPr>
              <w:jc w:val="both"/>
              <w:rPr>
                <w:bCs/>
              </w:rPr>
            </w:pPr>
            <w:r w:rsidRPr="00CB27C5">
              <w:rPr>
                <w:bCs/>
              </w:rPr>
              <w:t>Īstenošanas lēmuma 2016/2008</w:t>
            </w:r>
            <w:r>
              <w:rPr>
                <w:bCs/>
              </w:rPr>
              <w:t>/ES</w:t>
            </w:r>
            <w:r w:rsidRPr="00CB27C5">
              <w:rPr>
                <w:bCs/>
              </w:rPr>
              <w:t xml:space="preserve"> 13. </w:t>
            </w:r>
            <w:r w:rsidRPr="00CB27C5">
              <w:t>pants</w:t>
            </w:r>
          </w:p>
        </w:tc>
        <w:tc>
          <w:tcPr>
            <w:tcW w:w="1028" w:type="pct"/>
            <w:gridSpan w:val="2"/>
          </w:tcPr>
          <w:p w14:paraId="71E61194" w14:textId="3BE58BC4" w:rsidR="00E04496" w:rsidRPr="00CB27C5" w:rsidRDefault="00E04496" w:rsidP="00E04496">
            <w:pPr>
              <w:pStyle w:val="naiskr"/>
              <w:spacing w:before="0" w:beforeAutospacing="0" w:after="0" w:afterAutospacing="0"/>
              <w:jc w:val="both"/>
            </w:pPr>
            <w:r w:rsidRPr="00CB27C5">
              <w:t>13. punkts</w:t>
            </w:r>
          </w:p>
        </w:tc>
        <w:tc>
          <w:tcPr>
            <w:tcW w:w="970" w:type="pct"/>
          </w:tcPr>
          <w:p w14:paraId="223D4EE8" w14:textId="32FC3C4F" w:rsidR="00E04496" w:rsidRPr="00CB27C5" w:rsidRDefault="00E04496" w:rsidP="00E04496">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508E2BD" w14:textId="11A27426"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E04496" w:rsidRPr="00CB27C5" w14:paraId="5175941F"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5DD2530D" w14:textId="259FD5CE" w:rsidR="00E04496" w:rsidRPr="00CB27C5" w:rsidRDefault="00E04496" w:rsidP="001815D4">
            <w:pPr>
              <w:jc w:val="both"/>
              <w:rPr>
                <w:bCs/>
              </w:rPr>
            </w:pPr>
            <w:r w:rsidRPr="00CB27C5">
              <w:rPr>
                <w:bCs/>
              </w:rPr>
              <w:t>Īstenošanas lēmuma 2016/2008</w:t>
            </w:r>
            <w:r>
              <w:rPr>
                <w:bCs/>
              </w:rPr>
              <w:t>/ES</w:t>
            </w:r>
            <w:r w:rsidRPr="00CB27C5">
              <w:rPr>
                <w:bCs/>
              </w:rPr>
              <w:t xml:space="preserve"> 14.</w:t>
            </w:r>
            <w:r w:rsidR="001815D4">
              <w:rPr>
                <w:bCs/>
              </w:rPr>
              <w:t> </w:t>
            </w:r>
            <w:r w:rsidRPr="00CB27C5">
              <w:t>pants</w:t>
            </w:r>
          </w:p>
        </w:tc>
        <w:tc>
          <w:tcPr>
            <w:tcW w:w="1028" w:type="pct"/>
            <w:gridSpan w:val="2"/>
          </w:tcPr>
          <w:p w14:paraId="68C8FBF4" w14:textId="0C77FD09" w:rsidR="00E04496" w:rsidRPr="00CB27C5" w:rsidRDefault="00E04496" w:rsidP="00E04496">
            <w:pPr>
              <w:pStyle w:val="naiskr"/>
              <w:numPr>
                <w:ilvl w:val="0"/>
                <w:numId w:val="12"/>
              </w:numPr>
              <w:spacing w:before="0" w:beforeAutospacing="0" w:after="0" w:afterAutospacing="0"/>
              <w:jc w:val="center"/>
            </w:pPr>
          </w:p>
        </w:tc>
        <w:tc>
          <w:tcPr>
            <w:tcW w:w="970" w:type="pct"/>
          </w:tcPr>
          <w:p w14:paraId="01769E81" w14:textId="4BFB6571" w:rsidR="00E04496" w:rsidRPr="00CB27C5" w:rsidRDefault="00E04496" w:rsidP="00E04496">
            <w:pPr>
              <w:pStyle w:val="naiskr"/>
              <w:spacing w:before="0" w:beforeAutospacing="0" w:after="0" w:afterAutospacing="0"/>
              <w:jc w:val="both"/>
              <w:rPr>
                <w:sz w:val="20"/>
                <w:szCs w:val="20"/>
              </w:rPr>
            </w:pPr>
            <w:r w:rsidRPr="00CB27C5">
              <w:rPr>
                <w:sz w:val="20"/>
                <w:szCs w:val="20"/>
              </w:rPr>
              <w:t>Nav nepieciešama pārņemšana, jo šīs tabulas A ailē minētais ES tiesību akta nosacījums adresēts Eiropas Savienības institūcijām.</w:t>
            </w:r>
          </w:p>
        </w:tc>
        <w:tc>
          <w:tcPr>
            <w:tcW w:w="1607" w:type="pct"/>
          </w:tcPr>
          <w:p w14:paraId="3EAB6CB1" w14:textId="066F90D2" w:rsidR="00E04496" w:rsidRPr="00CB27C5" w:rsidRDefault="00E04496" w:rsidP="00E04496">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1815D4" w:rsidRPr="00CB27C5" w14:paraId="2002A2E0"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7FDA17CA" w14:textId="4D67FBA5" w:rsidR="001815D4" w:rsidRPr="00CB27C5" w:rsidRDefault="001815D4" w:rsidP="001815D4">
            <w:pPr>
              <w:jc w:val="both"/>
              <w:rPr>
                <w:bCs/>
              </w:rPr>
            </w:pPr>
            <w:r w:rsidRPr="00CB27C5">
              <w:rPr>
                <w:bCs/>
              </w:rPr>
              <w:t>Īstenošanas lēmuma 2016/2008</w:t>
            </w:r>
            <w:r>
              <w:rPr>
                <w:bCs/>
              </w:rPr>
              <w:t>/ES</w:t>
            </w:r>
            <w:r w:rsidRPr="00CB27C5">
              <w:rPr>
                <w:bCs/>
              </w:rPr>
              <w:t xml:space="preserve"> 1</w:t>
            </w:r>
            <w:r>
              <w:rPr>
                <w:bCs/>
              </w:rPr>
              <w:t>5</w:t>
            </w:r>
            <w:r w:rsidRPr="00CB27C5">
              <w:rPr>
                <w:bCs/>
              </w:rPr>
              <w:t>.</w:t>
            </w:r>
            <w:r>
              <w:rPr>
                <w:bCs/>
              </w:rPr>
              <w:t> </w:t>
            </w:r>
            <w:r w:rsidRPr="00CB27C5">
              <w:t>pants</w:t>
            </w:r>
          </w:p>
        </w:tc>
        <w:tc>
          <w:tcPr>
            <w:tcW w:w="1028" w:type="pct"/>
            <w:gridSpan w:val="2"/>
          </w:tcPr>
          <w:p w14:paraId="6CCF98A4" w14:textId="38D1E62B" w:rsidR="001815D4" w:rsidRPr="00CB27C5" w:rsidRDefault="001602CB" w:rsidP="001602CB">
            <w:pPr>
              <w:pStyle w:val="naiskr"/>
              <w:spacing w:before="0" w:beforeAutospacing="0" w:after="0" w:afterAutospacing="0"/>
            </w:pPr>
            <w:r>
              <w:t>80</w:t>
            </w:r>
            <w:r w:rsidR="001815D4">
              <w:t>. punkts</w:t>
            </w:r>
          </w:p>
        </w:tc>
        <w:tc>
          <w:tcPr>
            <w:tcW w:w="970" w:type="pct"/>
          </w:tcPr>
          <w:p w14:paraId="731FB9F2" w14:textId="515B94FB" w:rsidR="001815D4" w:rsidRPr="00CB27C5" w:rsidRDefault="001815D4" w:rsidP="001815D4">
            <w:pPr>
              <w:pStyle w:val="naiskr"/>
              <w:spacing w:before="0" w:beforeAutospacing="0" w:after="0" w:afterAutospacing="0"/>
              <w:jc w:val="both"/>
              <w:rPr>
                <w:sz w:val="20"/>
                <w:szCs w:val="20"/>
              </w:rPr>
            </w:pPr>
            <w:r w:rsidRPr="00CB27C5">
              <w:rPr>
                <w:sz w:val="20"/>
                <w:szCs w:val="20"/>
                <w:lang w:eastAsia="en-US"/>
              </w:rPr>
              <w:t>ES tiesību akta vienība tiek ieviesta pilnībā.</w:t>
            </w:r>
          </w:p>
        </w:tc>
        <w:tc>
          <w:tcPr>
            <w:tcW w:w="1607" w:type="pct"/>
          </w:tcPr>
          <w:p w14:paraId="232D682F" w14:textId="416F3088" w:rsidR="001815D4" w:rsidRPr="00CB27C5" w:rsidRDefault="001815D4" w:rsidP="001815D4">
            <w:pPr>
              <w:pStyle w:val="naiskr"/>
              <w:spacing w:before="0" w:beforeAutospacing="0" w:after="0" w:afterAutospacing="0"/>
              <w:jc w:val="both"/>
              <w:rPr>
                <w:sz w:val="20"/>
                <w:szCs w:val="20"/>
              </w:rPr>
            </w:pPr>
            <w:r w:rsidRPr="00CB27C5">
              <w:rPr>
                <w:sz w:val="20"/>
                <w:szCs w:val="20"/>
              </w:rPr>
              <w:t>Attiecīgais noteikumu projekta punkts neparedz stingrākas prasības kā ES tiesību aktā.</w:t>
            </w:r>
          </w:p>
        </w:tc>
      </w:tr>
      <w:tr w:rsidR="001815D4" w:rsidRPr="00CB27C5" w14:paraId="60A81EE4"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0E215024" w14:textId="086800EA" w:rsidR="001815D4" w:rsidRPr="00CB27C5" w:rsidRDefault="001815D4" w:rsidP="001815D4">
            <w:pPr>
              <w:jc w:val="both"/>
              <w:rPr>
                <w:bCs/>
              </w:rPr>
            </w:pPr>
            <w:r w:rsidRPr="00CB27C5">
              <w:rPr>
                <w:bCs/>
              </w:rPr>
              <w:t>Īstenošanas lēmuma 2016/2008</w:t>
            </w:r>
            <w:r>
              <w:rPr>
                <w:bCs/>
              </w:rPr>
              <w:t>/ES</w:t>
            </w:r>
            <w:r w:rsidRPr="00CB27C5">
              <w:rPr>
                <w:bCs/>
              </w:rPr>
              <w:t xml:space="preserve"> 16. </w:t>
            </w:r>
            <w:r w:rsidRPr="00CB27C5">
              <w:t>pants</w:t>
            </w:r>
          </w:p>
        </w:tc>
        <w:tc>
          <w:tcPr>
            <w:tcW w:w="1028" w:type="pct"/>
            <w:gridSpan w:val="2"/>
          </w:tcPr>
          <w:p w14:paraId="2F0C2BB4" w14:textId="77777777" w:rsidR="001815D4" w:rsidRPr="00CB27C5" w:rsidRDefault="001815D4" w:rsidP="001815D4">
            <w:pPr>
              <w:pStyle w:val="naiskr"/>
              <w:numPr>
                <w:ilvl w:val="0"/>
                <w:numId w:val="12"/>
              </w:numPr>
              <w:spacing w:before="0" w:beforeAutospacing="0" w:after="0" w:afterAutospacing="0"/>
              <w:jc w:val="center"/>
            </w:pPr>
          </w:p>
        </w:tc>
        <w:tc>
          <w:tcPr>
            <w:tcW w:w="970" w:type="pct"/>
          </w:tcPr>
          <w:p w14:paraId="00F55BD5" w14:textId="77777777" w:rsidR="001815D4" w:rsidRPr="00CB27C5" w:rsidRDefault="001815D4" w:rsidP="001815D4">
            <w:pPr>
              <w:pStyle w:val="naiskr"/>
              <w:spacing w:before="0" w:beforeAutospacing="0" w:after="0" w:afterAutospacing="0"/>
              <w:jc w:val="both"/>
              <w:rPr>
                <w:sz w:val="20"/>
                <w:szCs w:val="20"/>
              </w:rPr>
            </w:pPr>
            <w:r w:rsidRPr="00CB27C5">
              <w:rPr>
                <w:sz w:val="20"/>
                <w:szCs w:val="20"/>
              </w:rPr>
              <w:t xml:space="preserve">Nav nepieciešama pārņemšana, jo šīs tabulas A ailē minētais </w:t>
            </w:r>
            <w:r w:rsidRPr="00CB27C5">
              <w:rPr>
                <w:sz w:val="20"/>
                <w:szCs w:val="20"/>
              </w:rPr>
              <w:lastRenderedPageBreak/>
              <w:t>ES tiesību akta nosacījums adresēts Eiropas Savienības institūcijām.</w:t>
            </w:r>
          </w:p>
        </w:tc>
        <w:tc>
          <w:tcPr>
            <w:tcW w:w="1607" w:type="pct"/>
          </w:tcPr>
          <w:p w14:paraId="5FD099C6" w14:textId="77777777" w:rsidR="001815D4" w:rsidRPr="00CB27C5" w:rsidRDefault="001815D4" w:rsidP="001815D4">
            <w:pPr>
              <w:pStyle w:val="naiskr"/>
              <w:spacing w:before="0" w:beforeAutospacing="0" w:after="0" w:afterAutospacing="0"/>
              <w:jc w:val="both"/>
              <w:rPr>
                <w:sz w:val="20"/>
                <w:szCs w:val="20"/>
              </w:rPr>
            </w:pPr>
            <w:r w:rsidRPr="00CB27C5">
              <w:rPr>
                <w:sz w:val="20"/>
                <w:szCs w:val="20"/>
              </w:rPr>
              <w:lastRenderedPageBreak/>
              <w:t>Attiecīgais noteikumu projekta punkts neparedz stingrākas prasības kā ES tiesību aktā.</w:t>
            </w:r>
          </w:p>
        </w:tc>
      </w:tr>
      <w:tr w:rsidR="001815D4" w:rsidRPr="00CB27C5" w14:paraId="55BF489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191"/>
          <w:jc w:val="center"/>
        </w:trPr>
        <w:tc>
          <w:tcPr>
            <w:tcW w:w="1344" w:type="pct"/>
            <w:gridSpan w:val="3"/>
          </w:tcPr>
          <w:p w14:paraId="6B980D59" w14:textId="1D156E76" w:rsidR="001815D4" w:rsidRPr="00CB27C5" w:rsidRDefault="001815D4" w:rsidP="001815D4">
            <w:pPr>
              <w:jc w:val="both"/>
              <w:rPr>
                <w:bCs/>
              </w:rPr>
            </w:pPr>
            <w:r w:rsidRPr="00CB27C5">
              <w:rPr>
                <w:bCs/>
              </w:rPr>
              <w:t>Īstenošanas lēmuma 2016/2008</w:t>
            </w:r>
            <w:r>
              <w:rPr>
                <w:bCs/>
              </w:rPr>
              <w:t>/ES</w:t>
            </w:r>
            <w:r w:rsidRPr="00CB27C5">
              <w:rPr>
                <w:bCs/>
              </w:rPr>
              <w:t xml:space="preserve"> 2. pielikums</w:t>
            </w:r>
          </w:p>
        </w:tc>
        <w:tc>
          <w:tcPr>
            <w:tcW w:w="1028" w:type="pct"/>
            <w:gridSpan w:val="2"/>
          </w:tcPr>
          <w:p w14:paraId="4344F349" w14:textId="084D5EA6" w:rsidR="001815D4" w:rsidRPr="00CB27C5" w:rsidRDefault="001815D4" w:rsidP="001815D4">
            <w:pPr>
              <w:pStyle w:val="naiskr"/>
              <w:spacing w:before="0" w:beforeAutospacing="0" w:after="0" w:afterAutospacing="0"/>
              <w:jc w:val="both"/>
            </w:pPr>
            <w:r w:rsidRPr="00CB27C5">
              <w:t>14., 15., 16. un 17. punkts</w:t>
            </w:r>
          </w:p>
        </w:tc>
        <w:tc>
          <w:tcPr>
            <w:tcW w:w="970" w:type="pct"/>
          </w:tcPr>
          <w:p w14:paraId="47361D59" w14:textId="77777777" w:rsidR="001815D4" w:rsidRPr="00CB27C5" w:rsidRDefault="001815D4" w:rsidP="001815D4">
            <w:pPr>
              <w:pStyle w:val="naiskr"/>
              <w:spacing w:before="0" w:beforeAutospacing="0" w:after="0" w:afterAutospacing="0"/>
              <w:jc w:val="both"/>
            </w:pPr>
            <w:r w:rsidRPr="00CB27C5">
              <w:rPr>
                <w:sz w:val="20"/>
                <w:szCs w:val="20"/>
                <w:lang w:eastAsia="en-US"/>
              </w:rPr>
              <w:t>ES tiesību akta vienība tiek ieviesta pilnībā.</w:t>
            </w:r>
          </w:p>
        </w:tc>
        <w:tc>
          <w:tcPr>
            <w:tcW w:w="1607" w:type="pct"/>
          </w:tcPr>
          <w:p w14:paraId="0210B368" w14:textId="77777777" w:rsidR="001815D4" w:rsidRPr="00CB27C5" w:rsidRDefault="001815D4" w:rsidP="001815D4">
            <w:pPr>
              <w:pStyle w:val="naiskr"/>
              <w:spacing w:before="0" w:beforeAutospacing="0" w:after="0" w:afterAutospacing="0"/>
              <w:jc w:val="both"/>
            </w:pPr>
            <w:r w:rsidRPr="00CB27C5">
              <w:rPr>
                <w:sz w:val="20"/>
                <w:szCs w:val="20"/>
              </w:rPr>
              <w:t>Attiecīgais noteikumu projekta punkts neparedz stingrākas prasības kā ES tiesību aktā.</w:t>
            </w:r>
          </w:p>
        </w:tc>
      </w:tr>
      <w:tr w:rsidR="001815D4" w:rsidRPr="00CB27C5" w14:paraId="2E2489B2"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281"/>
          <w:jc w:val="center"/>
        </w:trPr>
        <w:tc>
          <w:tcPr>
            <w:tcW w:w="1344" w:type="pct"/>
            <w:gridSpan w:val="3"/>
            <w:vAlign w:val="center"/>
          </w:tcPr>
          <w:p w14:paraId="2353B964" w14:textId="77777777" w:rsidR="001815D4" w:rsidRPr="00CB27C5" w:rsidRDefault="001815D4" w:rsidP="001815D4">
            <w:pPr>
              <w:pStyle w:val="naiskr"/>
              <w:spacing w:before="0" w:beforeAutospacing="0" w:after="0" w:afterAutospacing="0"/>
              <w:jc w:val="both"/>
            </w:pPr>
            <w:r w:rsidRPr="00CB27C5">
              <w:t>Kā ir izmantota ES tiesību aktā paredzētā rīcības brīvība dalībvalstij pārņemt vai ieviest noteiktas ES tiesību akta normas. Kādēļ?</w:t>
            </w:r>
          </w:p>
        </w:tc>
        <w:tc>
          <w:tcPr>
            <w:tcW w:w="3604" w:type="pct"/>
            <w:gridSpan w:val="4"/>
          </w:tcPr>
          <w:p w14:paraId="2784D678" w14:textId="49F91F52" w:rsidR="001815D4" w:rsidRPr="00CB27C5" w:rsidRDefault="001815D4" w:rsidP="001815D4">
            <w:pPr>
              <w:pStyle w:val="naiskr"/>
              <w:spacing w:before="0" w:beforeAutospacing="0" w:after="0" w:afterAutospacing="0"/>
              <w:jc w:val="both"/>
            </w:pPr>
            <w:r w:rsidRPr="00CB27C5">
              <w:t>Projekts šo jomu neskar.</w:t>
            </w:r>
            <w:r w:rsidRPr="00CB27C5" w:rsidDel="00A217BE">
              <w:rPr>
                <w:bCs/>
              </w:rPr>
              <w:t xml:space="preserve"> </w:t>
            </w:r>
            <w:r w:rsidRPr="00CB27C5" w:rsidDel="00A217BE">
              <w:t xml:space="preserve"> </w:t>
            </w:r>
          </w:p>
        </w:tc>
      </w:tr>
      <w:tr w:rsidR="001815D4" w:rsidRPr="00CB27C5" w14:paraId="5BCF1A68"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246"/>
          <w:jc w:val="center"/>
        </w:trPr>
        <w:tc>
          <w:tcPr>
            <w:tcW w:w="1344" w:type="pct"/>
            <w:gridSpan w:val="3"/>
            <w:vAlign w:val="center"/>
          </w:tcPr>
          <w:p w14:paraId="4AC32BCF" w14:textId="77777777" w:rsidR="001815D4" w:rsidRPr="00CB27C5" w:rsidRDefault="001815D4" w:rsidP="001815D4">
            <w:pPr>
              <w:pStyle w:val="naiskr"/>
              <w:spacing w:before="0" w:beforeAutospacing="0" w:after="0" w:afterAutospacing="0"/>
              <w:jc w:val="both"/>
              <w:rPr>
                <w:i/>
              </w:rPr>
            </w:pPr>
            <w:r w:rsidRPr="00CB27C5">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04" w:type="pct"/>
            <w:gridSpan w:val="4"/>
          </w:tcPr>
          <w:p w14:paraId="3C747C3E" w14:textId="2F25D538" w:rsidR="001815D4" w:rsidRPr="00CB27C5" w:rsidRDefault="001815D4" w:rsidP="001815D4">
            <w:pPr>
              <w:pStyle w:val="naiskr"/>
              <w:spacing w:before="0" w:beforeAutospacing="0" w:after="0" w:afterAutospacing="0"/>
            </w:pPr>
            <w:r w:rsidRPr="00CB27C5">
              <w:t>Projekts šo jomu neskar.</w:t>
            </w:r>
          </w:p>
        </w:tc>
      </w:tr>
      <w:tr w:rsidR="001815D4" w:rsidRPr="00CB27C5" w14:paraId="71510A0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1344" w:type="pct"/>
            <w:gridSpan w:val="3"/>
          </w:tcPr>
          <w:p w14:paraId="3334F75A" w14:textId="77777777" w:rsidR="001815D4" w:rsidRPr="00CB27C5" w:rsidRDefault="001815D4" w:rsidP="001815D4">
            <w:pPr>
              <w:pStyle w:val="naiskr"/>
              <w:spacing w:before="0" w:beforeAutospacing="0" w:after="0" w:afterAutospacing="0"/>
              <w:jc w:val="both"/>
            </w:pPr>
            <w:r w:rsidRPr="00CB27C5">
              <w:t>Cita informācija</w:t>
            </w:r>
          </w:p>
        </w:tc>
        <w:tc>
          <w:tcPr>
            <w:tcW w:w="3604" w:type="pct"/>
            <w:gridSpan w:val="4"/>
          </w:tcPr>
          <w:p w14:paraId="1201FCEF" w14:textId="77777777" w:rsidR="001815D4" w:rsidRPr="00CB27C5" w:rsidRDefault="001815D4" w:rsidP="001815D4">
            <w:pPr>
              <w:pStyle w:val="naiskr"/>
              <w:spacing w:before="0" w:beforeAutospacing="0" w:after="0" w:afterAutospacing="0"/>
            </w:pPr>
            <w:r w:rsidRPr="00CB27C5">
              <w:t>Nav.</w:t>
            </w:r>
          </w:p>
        </w:tc>
      </w:tr>
      <w:tr w:rsidR="001815D4" w:rsidRPr="00CB27C5" w14:paraId="06810B21"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4949" w:type="pct"/>
            <w:gridSpan w:val="7"/>
          </w:tcPr>
          <w:p w14:paraId="61A15D31" w14:textId="4BC50EF3" w:rsidR="001815D4" w:rsidRPr="00CB27C5" w:rsidRDefault="001815D4" w:rsidP="001815D4">
            <w:pPr>
              <w:pStyle w:val="naiskr"/>
              <w:spacing w:before="0" w:beforeAutospacing="0" w:after="0" w:afterAutospacing="0"/>
              <w:jc w:val="center"/>
            </w:pPr>
            <w:r w:rsidRPr="009E2709">
              <w:rPr>
                <w:b/>
                <w:bCs/>
                <w:szCs w:val="20"/>
              </w:rPr>
              <w:t>2.tabula</w:t>
            </w:r>
            <w:r w:rsidRPr="009E2709">
              <w:rPr>
                <w:b/>
                <w:bCs/>
                <w:szCs w:val="20"/>
              </w:rPr>
              <w:br/>
              <w:t>Ar tiesību akta projektu izpildītās vai uzņemtās saistības, kas izriet no starptautiskajiem tiesību aktiem vai starptautiskas institūcijas vai organizācijas dokumentiem.</w:t>
            </w:r>
            <w:r w:rsidRPr="009E2709">
              <w:rPr>
                <w:b/>
                <w:bCs/>
                <w:szCs w:val="20"/>
              </w:rPr>
              <w:br/>
              <w:t>Pasākumi šo saistību izpildei</w:t>
            </w:r>
          </w:p>
        </w:tc>
      </w:tr>
      <w:tr w:rsidR="001815D4" w:rsidRPr="00CB27C5" w14:paraId="6B4CBFED" w14:textId="77777777" w:rsidTr="00EE6310">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After w:val="1"/>
          <w:wAfter w:w="51" w:type="pct"/>
          <w:trHeight w:val="47"/>
          <w:jc w:val="center"/>
        </w:trPr>
        <w:tc>
          <w:tcPr>
            <w:tcW w:w="4949" w:type="pct"/>
            <w:gridSpan w:val="7"/>
          </w:tcPr>
          <w:p w14:paraId="468B5BC7" w14:textId="0A4F4777" w:rsidR="001815D4" w:rsidRPr="00CB27C5" w:rsidRDefault="001815D4" w:rsidP="001815D4">
            <w:pPr>
              <w:pStyle w:val="naiskr"/>
              <w:spacing w:before="0" w:beforeAutospacing="0" w:after="0" w:afterAutospacing="0"/>
              <w:jc w:val="center"/>
            </w:pPr>
            <w:r w:rsidRPr="00CB27C5">
              <w:t>Projekts šo jomu neskar.</w:t>
            </w:r>
          </w:p>
        </w:tc>
      </w:tr>
    </w:tbl>
    <w:p w14:paraId="65752D14" w14:textId="39EB11B0" w:rsidR="009B0103" w:rsidRPr="00CB27C5" w:rsidRDefault="009B0103" w:rsidP="00650C5A">
      <w:pPr>
        <w:rPr>
          <w:i/>
          <w:sz w:val="28"/>
          <w:szCs w:val="28"/>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1881"/>
        <w:gridCol w:w="7067"/>
      </w:tblGrid>
      <w:tr w:rsidR="00CB27C5" w:rsidRPr="00CB27C5" w14:paraId="57F123D0" w14:textId="77777777" w:rsidTr="00B06804">
        <w:trPr>
          <w:trHeight w:val="279"/>
        </w:trPr>
        <w:tc>
          <w:tcPr>
            <w:tcW w:w="5000" w:type="pct"/>
            <w:gridSpan w:val="3"/>
          </w:tcPr>
          <w:p w14:paraId="22DB73AB" w14:textId="77777777" w:rsidR="00AC145B" w:rsidRPr="00CB27C5" w:rsidRDefault="00AC145B" w:rsidP="003037FE">
            <w:pPr>
              <w:jc w:val="center"/>
              <w:rPr>
                <w:b/>
              </w:rPr>
            </w:pPr>
            <w:r w:rsidRPr="00CB27C5">
              <w:rPr>
                <w:b/>
              </w:rPr>
              <w:t>VI. Sabiedrības līdzdalība un komunikācijas aktivitātes</w:t>
            </w:r>
          </w:p>
        </w:tc>
      </w:tr>
      <w:tr w:rsidR="00CB27C5" w:rsidRPr="00CB27C5" w14:paraId="0D3A1625" w14:textId="77777777" w:rsidTr="00B06804">
        <w:trPr>
          <w:trHeight w:val="279"/>
        </w:trPr>
        <w:tc>
          <w:tcPr>
            <w:tcW w:w="290" w:type="pct"/>
          </w:tcPr>
          <w:p w14:paraId="58F7C158" w14:textId="77777777" w:rsidR="00AC145B" w:rsidRPr="00CB27C5" w:rsidRDefault="00AC145B" w:rsidP="003037FE">
            <w:pPr>
              <w:jc w:val="both"/>
            </w:pPr>
            <w:r w:rsidRPr="00CB27C5">
              <w:t>1.</w:t>
            </w:r>
          </w:p>
        </w:tc>
        <w:tc>
          <w:tcPr>
            <w:tcW w:w="990" w:type="pct"/>
          </w:tcPr>
          <w:p w14:paraId="33C1448E" w14:textId="77777777" w:rsidR="00AC145B" w:rsidRPr="00CB27C5" w:rsidRDefault="00AC145B" w:rsidP="00FC11EF">
            <w:r w:rsidRPr="00CB27C5">
              <w:t>Plānotās sabiedrības līdzdalības un komunikācijas aktivitātes saistībā ar projektu</w:t>
            </w:r>
          </w:p>
        </w:tc>
        <w:tc>
          <w:tcPr>
            <w:tcW w:w="3720" w:type="pct"/>
          </w:tcPr>
          <w:p w14:paraId="14C60EFF" w14:textId="6BB4FE3D" w:rsidR="008F7E4C" w:rsidRPr="00CB27C5" w:rsidRDefault="006665AC" w:rsidP="00425BAE">
            <w:pPr>
              <w:jc w:val="both"/>
            </w:pPr>
            <w:r w:rsidRPr="00CB27C5">
              <w:t xml:space="preserve">Noteikumu projekts ievietots Zemkopības ministrijas tīmekļa vietnē </w:t>
            </w:r>
            <w:hyperlink r:id="rId14" w:history="1">
              <w:r w:rsidRPr="00CB27C5">
                <w:rPr>
                  <w:rStyle w:val="Hipersaite"/>
                  <w:color w:val="auto"/>
                </w:rPr>
                <w:t>www.zm.gov.lv</w:t>
              </w:r>
            </w:hyperlink>
            <w:r w:rsidRPr="00CB27C5">
              <w:t xml:space="preserve"> </w:t>
            </w:r>
            <w:r w:rsidR="00734BD4" w:rsidRPr="00CB27C5">
              <w:t xml:space="preserve">sabiedriskajai apspriešanai </w:t>
            </w:r>
            <w:r w:rsidRPr="00CB27C5">
              <w:t>no</w:t>
            </w:r>
            <w:r w:rsidR="00F364AF" w:rsidRPr="00CB27C5">
              <w:t xml:space="preserve"> 201</w:t>
            </w:r>
            <w:r w:rsidR="00C01291" w:rsidRPr="00CB27C5">
              <w:t>8</w:t>
            </w:r>
            <w:r w:rsidR="00F364AF" w:rsidRPr="00CB27C5">
              <w:t xml:space="preserve">. gada </w:t>
            </w:r>
            <w:r w:rsidR="00646642">
              <w:t>22. augusta</w:t>
            </w:r>
            <w:r w:rsidR="00166B72" w:rsidRPr="00CB27C5">
              <w:t xml:space="preserve"> līdz </w:t>
            </w:r>
            <w:r w:rsidR="00646642">
              <w:t>28. augustam</w:t>
            </w:r>
            <w:r w:rsidR="00166B72" w:rsidRPr="00CB27C5">
              <w:t>.</w:t>
            </w:r>
          </w:p>
        </w:tc>
      </w:tr>
      <w:tr w:rsidR="00CB27C5" w:rsidRPr="00CB27C5" w14:paraId="299167DC" w14:textId="77777777" w:rsidTr="00B06804">
        <w:trPr>
          <w:trHeight w:val="279"/>
        </w:trPr>
        <w:tc>
          <w:tcPr>
            <w:tcW w:w="290" w:type="pct"/>
          </w:tcPr>
          <w:p w14:paraId="08704430" w14:textId="77777777" w:rsidR="00D3171C" w:rsidRPr="00CB27C5" w:rsidRDefault="00D3171C" w:rsidP="00D3171C">
            <w:pPr>
              <w:jc w:val="both"/>
            </w:pPr>
            <w:r w:rsidRPr="00CB27C5">
              <w:t>2.</w:t>
            </w:r>
          </w:p>
        </w:tc>
        <w:tc>
          <w:tcPr>
            <w:tcW w:w="990" w:type="pct"/>
          </w:tcPr>
          <w:p w14:paraId="55F4A87F" w14:textId="77777777" w:rsidR="00D3171C" w:rsidRPr="00CB27C5" w:rsidRDefault="00D3171C" w:rsidP="00D3171C">
            <w:pPr>
              <w:jc w:val="both"/>
            </w:pPr>
            <w:r w:rsidRPr="00CB27C5">
              <w:t>Sabiedrības līdzdalība projekta izstrādē</w:t>
            </w:r>
          </w:p>
        </w:tc>
        <w:tc>
          <w:tcPr>
            <w:tcW w:w="3720" w:type="pct"/>
          </w:tcPr>
          <w:p w14:paraId="25F0FFC8" w14:textId="6A6AA72C" w:rsidR="00D3171C" w:rsidRPr="00CB27C5" w:rsidRDefault="00C718BB" w:rsidP="00646642">
            <w:pPr>
              <w:jc w:val="both"/>
              <w:rPr>
                <w:bCs/>
              </w:rPr>
            </w:pPr>
            <w:r w:rsidRPr="00CB27C5">
              <w:t>N</w:t>
            </w:r>
            <w:r w:rsidR="006665AC" w:rsidRPr="00CB27C5">
              <w:t xml:space="preserve">oteikumu projekts </w:t>
            </w:r>
            <w:r w:rsidR="00C01291" w:rsidRPr="00CB27C5">
              <w:rPr>
                <w:bCs/>
              </w:rPr>
              <w:t xml:space="preserve">2018. gada </w:t>
            </w:r>
            <w:r w:rsidR="00646642">
              <w:rPr>
                <w:bCs/>
              </w:rPr>
              <w:t>23. augustā</w:t>
            </w:r>
            <w:r w:rsidR="00C01291" w:rsidRPr="00CB27C5">
              <w:t xml:space="preserve"> </w:t>
            </w:r>
            <w:r w:rsidR="006665AC" w:rsidRPr="00CB27C5">
              <w:t xml:space="preserve">elektroniski nosūtīts </w:t>
            </w:r>
            <w:r w:rsidR="00C01291" w:rsidRPr="00CB27C5">
              <w:t xml:space="preserve">saskaņošanai </w:t>
            </w:r>
            <w:r w:rsidR="006665AC" w:rsidRPr="00CB27C5">
              <w:t>biedrīb</w:t>
            </w:r>
            <w:r w:rsidR="00C01291" w:rsidRPr="00CB27C5">
              <w:t>ām</w:t>
            </w:r>
            <w:r w:rsidR="006665AC" w:rsidRPr="00CB27C5">
              <w:t xml:space="preserve"> „Lauksaimnieku organizāciju sadarbības padome”, „Zemnieku saeima” un „Latvijas Veterinārārstu biedrība”</w:t>
            </w:r>
            <w:r w:rsidR="00C01291" w:rsidRPr="00CB27C5">
              <w:t>.</w:t>
            </w:r>
            <w:r w:rsidR="00425BAE" w:rsidRPr="00CB27C5">
              <w:t xml:space="preserve"> </w:t>
            </w:r>
          </w:p>
        </w:tc>
      </w:tr>
      <w:tr w:rsidR="00CB27C5" w:rsidRPr="00CB27C5" w14:paraId="3762373A" w14:textId="77777777" w:rsidTr="00B06804">
        <w:trPr>
          <w:trHeight w:val="279"/>
        </w:trPr>
        <w:tc>
          <w:tcPr>
            <w:tcW w:w="290" w:type="pct"/>
          </w:tcPr>
          <w:p w14:paraId="4A4A3258" w14:textId="77777777" w:rsidR="00D3171C" w:rsidRPr="00CB27C5" w:rsidRDefault="00D3171C" w:rsidP="00D3171C">
            <w:pPr>
              <w:jc w:val="both"/>
            </w:pPr>
            <w:r w:rsidRPr="00CB27C5">
              <w:t>3.</w:t>
            </w:r>
          </w:p>
        </w:tc>
        <w:tc>
          <w:tcPr>
            <w:tcW w:w="990" w:type="pct"/>
          </w:tcPr>
          <w:p w14:paraId="1B7A487E" w14:textId="77777777" w:rsidR="00D3171C" w:rsidRPr="00CB27C5" w:rsidRDefault="00D3171C" w:rsidP="00D3171C">
            <w:pPr>
              <w:jc w:val="both"/>
            </w:pPr>
            <w:r w:rsidRPr="00CB27C5">
              <w:t>Sabiedrības līdzdalības rezultāti</w:t>
            </w:r>
          </w:p>
        </w:tc>
        <w:tc>
          <w:tcPr>
            <w:tcW w:w="3720" w:type="pct"/>
          </w:tcPr>
          <w:p w14:paraId="7FCE8906" w14:textId="78A082D1" w:rsidR="00DE5BAE" w:rsidRPr="004D5C94" w:rsidRDefault="00DE5BAE" w:rsidP="00DE5BAE">
            <w:pPr>
              <w:jc w:val="both"/>
              <w:rPr>
                <w:bCs/>
              </w:rPr>
            </w:pPr>
            <w:r w:rsidRPr="00FB2054">
              <w:rPr>
                <w:bCs/>
              </w:rPr>
              <w:t>Biedrība</w:t>
            </w:r>
            <w:r w:rsidR="00A80A9F">
              <w:rPr>
                <w:bCs/>
              </w:rPr>
              <w:t>s</w:t>
            </w:r>
            <w:r>
              <w:rPr>
                <w:bCs/>
              </w:rPr>
              <w:t xml:space="preserve"> </w:t>
            </w:r>
            <w:r>
              <w:t>“</w:t>
            </w:r>
            <w:r w:rsidRPr="004D5C94">
              <w:t>Zemnieku saeima”</w:t>
            </w:r>
            <w:r w:rsidRPr="004D5C94">
              <w:rPr>
                <w:bCs/>
              </w:rPr>
              <w:t xml:space="preserve"> 2018. gada 29. </w:t>
            </w:r>
            <w:r w:rsidRPr="004D5C94">
              <w:t xml:space="preserve">augustā un </w:t>
            </w:r>
            <w:r w:rsidRPr="004D5C94">
              <w:rPr>
                <w:bCs/>
              </w:rPr>
              <w:t>„Lauksaimnieku organizāciju sadarbības padome” 2018. gada </w:t>
            </w:r>
            <w:r w:rsidR="004D5C94" w:rsidRPr="004D5C94">
              <w:rPr>
                <w:bCs/>
              </w:rPr>
              <w:t>10.   septembrī</w:t>
            </w:r>
            <w:r w:rsidRPr="004D5C94">
              <w:t xml:space="preserve"> </w:t>
            </w:r>
            <w:r w:rsidRPr="004D5C94">
              <w:rPr>
                <w:bCs/>
              </w:rPr>
              <w:t>saskaņoja noteikumu projektu bez iebildumiem.</w:t>
            </w:r>
          </w:p>
          <w:p w14:paraId="3D3BBA2D" w14:textId="316B9654" w:rsidR="00734BD4" w:rsidRPr="00CB27C5" w:rsidRDefault="00DE5BAE" w:rsidP="00DE5BAE">
            <w:pPr>
              <w:jc w:val="both"/>
              <w:rPr>
                <w:highlight w:val="yellow"/>
              </w:rPr>
            </w:pPr>
            <w:r w:rsidRPr="004D5C94">
              <w:rPr>
                <w:bCs/>
              </w:rPr>
              <w:t>Par tīmekļa vietnē www.zm.gov.lv ievietoto noteikumu projektu iebildumi un priekšlikumi no sabiedrības netika saņemti.</w:t>
            </w:r>
          </w:p>
        </w:tc>
      </w:tr>
      <w:tr w:rsidR="00C57328" w:rsidRPr="00CB27C5" w14:paraId="35C47217" w14:textId="77777777" w:rsidTr="00B06804">
        <w:trPr>
          <w:trHeight w:val="279"/>
        </w:trPr>
        <w:tc>
          <w:tcPr>
            <w:tcW w:w="290" w:type="pct"/>
          </w:tcPr>
          <w:p w14:paraId="4DED6E9B" w14:textId="77777777" w:rsidR="00D3171C" w:rsidRPr="00CB27C5" w:rsidRDefault="00D3171C" w:rsidP="00D3171C">
            <w:pPr>
              <w:jc w:val="both"/>
            </w:pPr>
            <w:r w:rsidRPr="00CB27C5">
              <w:t>4.</w:t>
            </w:r>
          </w:p>
        </w:tc>
        <w:tc>
          <w:tcPr>
            <w:tcW w:w="990" w:type="pct"/>
          </w:tcPr>
          <w:p w14:paraId="28B9158A" w14:textId="77777777" w:rsidR="00D3171C" w:rsidRPr="00CB27C5" w:rsidRDefault="00D3171C" w:rsidP="00D3171C">
            <w:pPr>
              <w:jc w:val="both"/>
            </w:pPr>
            <w:r w:rsidRPr="00CB27C5">
              <w:t>Cita informācija</w:t>
            </w:r>
          </w:p>
        </w:tc>
        <w:tc>
          <w:tcPr>
            <w:tcW w:w="3720" w:type="pct"/>
          </w:tcPr>
          <w:p w14:paraId="5F7C11D1" w14:textId="77777777" w:rsidR="00D3171C" w:rsidRPr="00CB27C5" w:rsidRDefault="00D3171C" w:rsidP="00D3171C">
            <w:pPr>
              <w:jc w:val="both"/>
            </w:pPr>
            <w:r w:rsidRPr="00CB27C5">
              <w:t>Nav.</w:t>
            </w:r>
          </w:p>
        </w:tc>
      </w:tr>
    </w:tbl>
    <w:p w14:paraId="4C59BD2A" w14:textId="77777777" w:rsidR="00AC145B" w:rsidRPr="00CB27C5" w:rsidRDefault="00AC145B" w:rsidP="00AC145B">
      <w:pPr>
        <w:rPr>
          <w:sz w:val="28"/>
          <w:szCs w:val="28"/>
        </w:rPr>
      </w:pP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3273"/>
        <w:gridCol w:w="5674"/>
      </w:tblGrid>
      <w:tr w:rsidR="00CB27C5" w:rsidRPr="00CB27C5" w14:paraId="7CA9FBF6" w14:textId="77777777" w:rsidTr="00B06804">
        <w:trPr>
          <w:trHeight w:val="279"/>
        </w:trPr>
        <w:tc>
          <w:tcPr>
            <w:tcW w:w="5000" w:type="pct"/>
            <w:gridSpan w:val="3"/>
          </w:tcPr>
          <w:p w14:paraId="29BAC1CF" w14:textId="77777777" w:rsidR="00AC145B" w:rsidRPr="00CB27C5" w:rsidRDefault="00AC145B" w:rsidP="003037FE">
            <w:pPr>
              <w:jc w:val="center"/>
              <w:rPr>
                <w:b/>
                <w:szCs w:val="28"/>
              </w:rPr>
            </w:pPr>
            <w:r w:rsidRPr="00CB27C5">
              <w:rPr>
                <w:b/>
                <w:szCs w:val="28"/>
              </w:rPr>
              <w:lastRenderedPageBreak/>
              <w:t>VII. Tiesību akta projekta izpildes nodrošināšana un tās ietekme uz institūcijām</w:t>
            </w:r>
          </w:p>
        </w:tc>
      </w:tr>
      <w:tr w:rsidR="00CB27C5" w:rsidRPr="00CB27C5" w14:paraId="2968AB63" w14:textId="77777777" w:rsidTr="00B06804">
        <w:trPr>
          <w:trHeight w:val="279"/>
        </w:trPr>
        <w:tc>
          <w:tcPr>
            <w:tcW w:w="290" w:type="pct"/>
          </w:tcPr>
          <w:p w14:paraId="2033FD70" w14:textId="77777777" w:rsidR="00AC145B" w:rsidRPr="00CB27C5" w:rsidRDefault="00AC145B" w:rsidP="003037FE">
            <w:pPr>
              <w:jc w:val="both"/>
              <w:rPr>
                <w:szCs w:val="28"/>
              </w:rPr>
            </w:pPr>
            <w:r w:rsidRPr="00CB27C5">
              <w:rPr>
                <w:szCs w:val="28"/>
              </w:rPr>
              <w:t>1.</w:t>
            </w:r>
          </w:p>
        </w:tc>
        <w:tc>
          <w:tcPr>
            <w:tcW w:w="1723" w:type="pct"/>
          </w:tcPr>
          <w:p w14:paraId="058E68EA" w14:textId="77777777" w:rsidR="00AC145B" w:rsidRPr="00CB27C5" w:rsidRDefault="00AC145B" w:rsidP="003037FE">
            <w:pPr>
              <w:jc w:val="both"/>
              <w:rPr>
                <w:szCs w:val="28"/>
              </w:rPr>
            </w:pPr>
            <w:r w:rsidRPr="00CB27C5">
              <w:rPr>
                <w:szCs w:val="28"/>
              </w:rPr>
              <w:t>Projekta izpildē iesaistītās institūcijas</w:t>
            </w:r>
          </w:p>
        </w:tc>
        <w:tc>
          <w:tcPr>
            <w:tcW w:w="2987" w:type="pct"/>
          </w:tcPr>
          <w:p w14:paraId="435B8777" w14:textId="018B3E7D" w:rsidR="00AC145B" w:rsidRPr="00CB27C5" w:rsidRDefault="00F16E44" w:rsidP="007C50AB">
            <w:pPr>
              <w:pStyle w:val="naisnod"/>
              <w:spacing w:before="0" w:after="0"/>
              <w:ind w:right="57"/>
              <w:jc w:val="both"/>
              <w:rPr>
                <w:szCs w:val="28"/>
              </w:rPr>
            </w:pPr>
            <w:r w:rsidRPr="00CB27C5">
              <w:t>Noteikumu projektu pēc tā pieņemšanas īstenos Pā</w:t>
            </w:r>
            <w:r w:rsidR="00C01291" w:rsidRPr="00CB27C5">
              <w:t>rtikas un veterinārais dienests</w:t>
            </w:r>
            <w:r w:rsidR="00A80A9F">
              <w:t xml:space="preserve"> un</w:t>
            </w:r>
            <w:r w:rsidR="00C01291" w:rsidRPr="00CB27C5">
              <w:t xml:space="preserve"> zinātniskais institūts „Pārtikas drošības, dzīvnieku veselības un vides zinātniskais institūts „BIOR””</w:t>
            </w:r>
            <w:r w:rsidR="007C50AB">
              <w:t>.</w:t>
            </w:r>
            <w:r w:rsidR="00C01291" w:rsidRPr="00CB27C5">
              <w:t xml:space="preserve"> </w:t>
            </w:r>
          </w:p>
        </w:tc>
      </w:tr>
      <w:tr w:rsidR="00CB27C5" w:rsidRPr="00CB27C5" w14:paraId="37E63602" w14:textId="77777777" w:rsidTr="00B06804">
        <w:trPr>
          <w:trHeight w:val="279"/>
        </w:trPr>
        <w:tc>
          <w:tcPr>
            <w:tcW w:w="290" w:type="pct"/>
          </w:tcPr>
          <w:p w14:paraId="2F83AF8F" w14:textId="77777777" w:rsidR="00AC145B" w:rsidRPr="00CB27C5" w:rsidRDefault="00AC145B" w:rsidP="003037FE">
            <w:pPr>
              <w:jc w:val="both"/>
              <w:rPr>
                <w:szCs w:val="28"/>
              </w:rPr>
            </w:pPr>
            <w:r w:rsidRPr="00CB27C5">
              <w:rPr>
                <w:szCs w:val="28"/>
              </w:rPr>
              <w:t>2.</w:t>
            </w:r>
          </w:p>
        </w:tc>
        <w:tc>
          <w:tcPr>
            <w:tcW w:w="1723" w:type="pct"/>
          </w:tcPr>
          <w:p w14:paraId="69F2DC6F" w14:textId="77777777" w:rsidR="00AC145B" w:rsidRPr="00CB27C5" w:rsidRDefault="00AC145B" w:rsidP="003037FE">
            <w:pPr>
              <w:rPr>
                <w:szCs w:val="28"/>
              </w:rPr>
            </w:pPr>
            <w:r w:rsidRPr="00CB27C5">
              <w:rPr>
                <w:szCs w:val="28"/>
              </w:rPr>
              <w:t>Projekta izpildes ietekme uz pārvaldes funkcijām un institucionālo struktūru.</w:t>
            </w:r>
          </w:p>
          <w:p w14:paraId="24FF8636" w14:textId="77777777" w:rsidR="00AC145B" w:rsidRPr="00CB27C5" w:rsidRDefault="00AC145B" w:rsidP="003037FE">
            <w:pPr>
              <w:rPr>
                <w:szCs w:val="28"/>
              </w:rPr>
            </w:pPr>
            <w:r w:rsidRPr="00CB27C5">
              <w:rPr>
                <w:szCs w:val="28"/>
              </w:rPr>
              <w:t>Jaunu institūciju izveide, esošu institūciju likvidācija vai reorganizācija, to ietekme uz institūcijas cilvēkresursiem</w:t>
            </w:r>
          </w:p>
        </w:tc>
        <w:tc>
          <w:tcPr>
            <w:tcW w:w="2987" w:type="pct"/>
          </w:tcPr>
          <w:p w14:paraId="79CC9111" w14:textId="0A044751" w:rsidR="00AC145B" w:rsidRPr="00CB27C5" w:rsidRDefault="00926503" w:rsidP="0086560D">
            <w:pPr>
              <w:pStyle w:val="naisnod"/>
              <w:spacing w:before="0" w:beforeAutospacing="0" w:after="0" w:afterAutospacing="0"/>
              <w:ind w:right="57"/>
              <w:jc w:val="both"/>
              <w:rPr>
                <w:b/>
                <w:szCs w:val="28"/>
              </w:rPr>
            </w:pPr>
            <w:r w:rsidRPr="00CB27C5">
              <w:rPr>
                <w:szCs w:val="28"/>
              </w:rPr>
              <w:t>Projekts šo jomu neskar.</w:t>
            </w:r>
          </w:p>
        </w:tc>
      </w:tr>
      <w:tr w:rsidR="00D3171C" w:rsidRPr="00CB27C5" w14:paraId="1ED0DA4C" w14:textId="77777777" w:rsidTr="00B06804">
        <w:trPr>
          <w:trHeight w:val="279"/>
        </w:trPr>
        <w:tc>
          <w:tcPr>
            <w:tcW w:w="290" w:type="pct"/>
          </w:tcPr>
          <w:p w14:paraId="15B2B5E2" w14:textId="77777777" w:rsidR="00D3171C" w:rsidRPr="00CB27C5" w:rsidRDefault="00D3171C" w:rsidP="00D3171C">
            <w:pPr>
              <w:jc w:val="both"/>
              <w:rPr>
                <w:szCs w:val="28"/>
              </w:rPr>
            </w:pPr>
            <w:r w:rsidRPr="00CB27C5">
              <w:rPr>
                <w:szCs w:val="28"/>
              </w:rPr>
              <w:t>3.</w:t>
            </w:r>
          </w:p>
        </w:tc>
        <w:tc>
          <w:tcPr>
            <w:tcW w:w="1723" w:type="pct"/>
          </w:tcPr>
          <w:p w14:paraId="03F859B3" w14:textId="77777777" w:rsidR="00D3171C" w:rsidRPr="00CB27C5" w:rsidRDefault="00D3171C" w:rsidP="00D3171C">
            <w:pPr>
              <w:jc w:val="both"/>
              <w:rPr>
                <w:szCs w:val="28"/>
              </w:rPr>
            </w:pPr>
            <w:r w:rsidRPr="00CB27C5">
              <w:rPr>
                <w:szCs w:val="28"/>
              </w:rPr>
              <w:t>Cita informācija</w:t>
            </w:r>
          </w:p>
        </w:tc>
        <w:tc>
          <w:tcPr>
            <w:tcW w:w="2987" w:type="pct"/>
          </w:tcPr>
          <w:p w14:paraId="279BCB3E" w14:textId="0A06D6B9" w:rsidR="008F7E4C" w:rsidRPr="00CB27C5" w:rsidRDefault="00AD4C7D" w:rsidP="00C4668D">
            <w:pPr>
              <w:pStyle w:val="Kjene"/>
              <w:tabs>
                <w:tab w:val="clear" w:pos="4153"/>
                <w:tab w:val="clear" w:pos="8306"/>
              </w:tabs>
              <w:ind w:right="-108"/>
              <w:jc w:val="both"/>
              <w:rPr>
                <w:b/>
                <w:bCs/>
                <w:szCs w:val="28"/>
              </w:rPr>
            </w:pPr>
            <w:r w:rsidRPr="00CB27C5">
              <w:rPr>
                <w:bCs/>
                <w:szCs w:val="28"/>
              </w:rPr>
              <w:t>Nav</w:t>
            </w:r>
          </w:p>
        </w:tc>
      </w:tr>
    </w:tbl>
    <w:p w14:paraId="4D53681B" w14:textId="77777777" w:rsidR="00E1791D" w:rsidRDefault="00E1791D" w:rsidP="00DD2416">
      <w:pPr>
        <w:pStyle w:val="naisf"/>
        <w:spacing w:before="0" w:beforeAutospacing="0" w:after="0" w:afterAutospacing="0"/>
        <w:rPr>
          <w:sz w:val="28"/>
          <w:szCs w:val="28"/>
        </w:rPr>
      </w:pPr>
    </w:p>
    <w:p w14:paraId="50461969" w14:textId="77777777" w:rsidR="00B91923" w:rsidRDefault="00B91923" w:rsidP="00DD2416">
      <w:pPr>
        <w:pStyle w:val="naisf"/>
        <w:spacing w:before="0" w:beforeAutospacing="0" w:after="0" w:afterAutospacing="0"/>
        <w:rPr>
          <w:sz w:val="28"/>
          <w:szCs w:val="28"/>
        </w:rPr>
      </w:pPr>
    </w:p>
    <w:p w14:paraId="2C49AF7B" w14:textId="77777777" w:rsidR="00B91923" w:rsidRPr="00CB27C5" w:rsidRDefault="00B91923" w:rsidP="00DD2416">
      <w:pPr>
        <w:pStyle w:val="naisf"/>
        <w:spacing w:before="0" w:beforeAutospacing="0" w:after="0" w:afterAutospacing="0"/>
        <w:rPr>
          <w:sz w:val="28"/>
          <w:szCs w:val="28"/>
        </w:rPr>
      </w:pPr>
    </w:p>
    <w:p w14:paraId="6CCE3B79" w14:textId="77777777" w:rsidR="006140A9" w:rsidRPr="00757A1A" w:rsidRDefault="006140A9" w:rsidP="006140A9">
      <w:pPr>
        <w:ind w:firstLine="567"/>
        <w:jc w:val="both"/>
        <w:rPr>
          <w:sz w:val="28"/>
          <w:szCs w:val="28"/>
        </w:rPr>
      </w:pPr>
      <w:r w:rsidRPr="00757A1A">
        <w:rPr>
          <w:sz w:val="28"/>
          <w:szCs w:val="28"/>
        </w:rPr>
        <w:t>Zemkopības ministrs</w:t>
      </w:r>
      <w:r w:rsidRPr="00757A1A">
        <w:rPr>
          <w:sz w:val="28"/>
          <w:szCs w:val="28"/>
        </w:rPr>
        <w:tab/>
      </w:r>
      <w:r w:rsidRPr="00757A1A">
        <w:rPr>
          <w:sz w:val="28"/>
          <w:szCs w:val="28"/>
        </w:rPr>
        <w:tab/>
      </w:r>
      <w:r w:rsidRPr="00757A1A">
        <w:rPr>
          <w:sz w:val="28"/>
          <w:szCs w:val="28"/>
        </w:rPr>
        <w:tab/>
      </w:r>
      <w:r w:rsidRPr="00757A1A">
        <w:rPr>
          <w:sz w:val="28"/>
          <w:szCs w:val="28"/>
        </w:rPr>
        <w:tab/>
      </w:r>
      <w:r w:rsidRPr="00757A1A">
        <w:rPr>
          <w:sz w:val="28"/>
          <w:szCs w:val="28"/>
        </w:rPr>
        <w:tab/>
      </w:r>
      <w:r>
        <w:rPr>
          <w:sz w:val="28"/>
          <w:szCs w:val="28"/>
        </w:rPr>
        <w:t>Kaspars Gerhards</w:t>
      </w:r>
    </w:p>
    <w:p w14:paraId="676CE1CD" w14:textId="442F92D1" w:rsidR="00961B32" w:rsidRDefault="00961B32" w:rsidP="00276F72">
      <w:pPr>
        <w:pStyle w:val="naisf"/>
        <w:spacing w:before="0" w:beforeAutospacing="0" w:after="0" w:afterAutospacing="0"/>
        <w:ind w:firstLine="720"/>
        <w:rPr>
          <w:sz w:val="28"/>
          <w:szCs w:val="28"/>
        </w:rPr>
      </w:pPr>
    </w:p>
    <w:p w14:paraId="21DDCF76" w14:textId="77777777" w:rsidR="00B91923" w:rsidRDefault="00B91923" w:rsidP="00276F72">
      <w:pPr>
        <w:pStyle w:val="naisf"/>
        <w:spacing w:before="0" w:beforeAutospacing="0" w:after="0" w:afterAutospacing="0"/>
        <w:ind w:firstLine="720"/>
        <w:rPr>
          <w:sz w:val="28"/>
          <w:szCs w:val="28"/>
        </w:rPr>
      </w:pPr>
    </w:p>
    <w:p w14:paraId="556CAA2C" w14:textId="77777777" w:rsidR="00B91923" w:rsidRDefault="00B91923" w:rsidP="00276F72">
      <w:pPr>
        <w:pStyle w:val="naisf"/>
        <w:spacing w:before="0" w:beforeAutospacing="0" w:after="0" w:afterAutospacing="0"/>
        <w:ind w:firstLine="720"/>
        <w:rPr>
          <w:sz w:val="28"/>
          <w:szCs w:val="28"/>
        </w:rPr>
      </w:pPr>
    </w:p>
    <w:p w14:paraId="44C93EB0" w14:textId="77777777" w:rsidR="00B91923" w:rsidRDefault="00B91923" w:rsidP="00276F72">
      <w:pPr>
        <w:pStyle w:val="naisf"/>
        <w:spacing w:before="0" w:beforeAutospacing="0" w:after="0" w:afterAutospacing="0"/>
        <w:ind w:firstLine="720"/>
        <w:rPr>
          <w:sz w:val="28"/>
          <w:szCs w:val="28"/>
        </w:rPr>
      </w:pPr>
    </w:p>
    <w:p w14:paraId="7776C492" w14:textId="77777777" w:rsidR="00B91923" w:rsidRDefault="00B91923" w:rsidP="00276F72">
      <w:pPr>
        <w:pStyle w:val="naisf"/>
        <w:spacing w:before="0" w:beforeAutospacing="0" w:after="0" w:afterAutospacing="0"/>
        <w:ind w:firstLine="720"/>
        <w:rPr>
          <w:sz w:val="28"/>
          <w:szCs w:val="28"/>
        </w:rPr>
      </w:pPr>
    </w:p>
    <w:p w14:paraId="225FFEB1" w14:textId="77777777" w:rsidR="00B91923" w:rsidRDefault="00B91923" w:rsidP="00276F72">
      <w:pPr>
        <w:pStyle w:val="naisf"/>
        <w:spacing w:before="0" w:beforeAutospacing="0" w:after="0" w:afterAutospacing="0"/>
        <w:ind w:firstLine="720"/>
        <w:rPr>
          <w:sz w:val="28"/>
          <w:szCs w:val="28"/>
        </w:rPr>
      </w:pPr>
    </w:p>
    <w:p w14:paraId="57BA8445" w14:textId="77777777" w:rsidR="00B91923" w:rsidRDefault="00B91923" w:rsidP="00276F72">
      <w:pPr>
        <w:pStyle w:val="naisf"/>
        <w:spacing w:before="0" w:beforeAutospacing="0" w:after="0" w:afterAutospacing="0"/>
        <w:ind w:firstLine="720"/>
        <w:rPr>
          <w:sz w:val="28"/>
          <w:szCs w:val="28"/>
        </w:rPr>
      </w:pPr>
    </w:p>
    <w:p w14:paraId="29713F35" w14:textId="77777777" w:rsidR="00B91923" w:rsidRDefault="00B91923" w:rsidP="00276F72">
      <w:pPr>
        <w:pStyle w:val="naisf"/>
        <w:spacing w:before="0" w:beforeAutospacing="0" w:after="0" w:afterAutospacing="0"/>
        <w:ind w:firstLine="720"/>
        <w:rPr>
          <w:sz w:val="28"/>
          <w:szCs w:val="28"/>
        </w:rPr>
      </w:pPr>
    </w:p>
    <w:p w14:paraId="78929C8E" w14:textId="77777777" w:rsidR="00B91923" w:rsidRDefault="00B91923" w:rsidP="00276F72">
      <w:pPr>
        <w:pStyle w:val="naisf"/>
        <w:spacing w:before="0" w:beforeAutospacing="0" w:after="0" w:afterAutospacing="0"/>
        <w:ind w:firstLine="720"/>
        <w:rPr>
          <w:sz w:val="28"/>
          <w:szCs w:val="28"/>
        </w:rPr>
      </w:pPr>
    </w:p>
    <w:p w14:paraId="2B8CFEA8" w14:textId="77777777" w:rsidR="00B91923" w:rsidRDefault="00B91923" w:rsidP="00276F72">
      <w:pPr>
        <w:pStyle w:val="naisf"/>
        <w:spacing w:before="0" w:beforeAutospacing="0" w:after="0" w:afterAutospacing="0"/>
        <w:ind w:firstLine="720"/>
        <w:rPr>
          <w:sz w:val="28"/>
          <w:szCs w:val="28"/>
        </w:rPr>
      </w:pPr>
    </w:p>
    <w:p w14:paraId="5B122B4D" w14:textId="77777777" w:rsidR="00B91923" w:rsidRDefault="00B91923" w:rsidP="00276F72">
      <w:pPr>
        <w:pStyle w:val="naisf"/>
        <w:spacing w:before="0" w:beforeAutospacing="0" w:after="0" w:afterAutospacing="0"/>
        <w:ind w:firstLine="720"/>
        <w:rPr>
          <w:sz w:val="28"/>
          <w:szCs w:val="28"/>
        </w:rPr>
      </w:pPr>
    </w:p>
    <w:p w14:paraId="6314129F" w14:textId="77777777" w:rsidR="00B91923" w:rsidRDefault="00B91923" w:rsidP="00276F72">
      <w:pPr>
        <w:pStyle w:val="naisf"/>
        <w:spacing w:before="0" w:beforeAutospacing="0" w:after="0" w:afterAutospacing="0"/>
        <w:ind w:firstLine="720"/>
        <w:rPr>
          <w:sz w:val="28"/>
          <w:szCs w:val="28"/>
        </w:rPr>
      </w:pPr>
    </w:p>
    <w:p w14:paraId="141B3BF3" w14:textId="77777777" w:rsidR="00B91923" w:rsidRDefault="00B91923" w:rsidP="00276F72">
      <w:pPr>
        <w:pStyle w:val="naisf"/>
        <w:spacing w:before="0" w:beforeAutospacing="0" w:after="0" w:afterAutospacing="0"/>
        <w:ind w:firstLine="720"/>
        <w:rPr>
          <w:sz w:val="28"/>
          <w:szCs w:val="28"/>
        </w:rPr>
      </w:pPr>
    </w:p>
    <w:p w14:paraId="73D7991D" w14:textId="77777777" w:rsidR="00B91923" w:rsidRPr="00CB27C5" w:rsidRDefault="00B91923" w:rsidP="00276F72">
      <w:pPr>
        <w:pStyle w:val="naisf"/>
        <w:spacing w:before="0" w:beforeAutospacing="0" w:after="0" w:afterAutospacing="0"/>
        <w:ind w:firstLine="720"/>
        <w:rPr>
          <w:sz w:val="28"/>
          <w:szCs w:val="28"/>
        </w:rPr>
      </w:pPr>
    </w:p>
    <w:p w14:paraId="2E9F54B3" w14:textId="77777777" w:rsidR="00B91923" w:rsidRDefault="00B91923" w:rsidP="00DD2416">
      <w:pPr>
        <w:jc w:val="both"/>
      </w:pPr>
    </w:p>
    <w:p w14:paraId="3181190A" w14:textId="77777777" w:rsidR="00B91923" w:rsidRDefault="00B91923" w:rsidP="00DD2416">
      <w:pPr>
        <w:jc w:val="both"/>
      </w:pPr>
    </w:p>
    <w:p w14:paraId="40AA6F72" w14:textId="77777777" w:rsidR="00B91923" w:rsidRDefault="00B91923" w:rsidP="00DD2416">
      <w:pPr>
        <w:jc w:val="both"/>
      </w:pPr>
    </w:p>
    <w:p w14:paraId="658247F2" w14:textId="77777777" w:rsidR="00B91923" w:rsidRDefault="00B91923" w:rsidP="00DD2416">
      <w:pPr>
        <w:jc w:val="both"/>
      </w:pPr>
    </w:p>
    <w:p w14:paraId="520EFF75" w14:textId="77777777" w:rsidR="00B91923" w:rsidRDefault="00B91923" w:rsidP="00DD2416">
      <w:pPr>
        <w:jc w:val="both"/>
      </w:pPr>
    </w:p>
    <w:p w14:paraId="246AFE9A" w14:textId="77777777" w:rsidR="00B91923" w:rsidRDefault="00B91923" w:rsidP="00DD2416">
      <w:pPr>
        <w:jc w:val="both"/>
      </w:pPr>
    </w:p>
    <w:p w14:paraId="37B61E48" w14:textId="77777777" w:rsidR="00B91923" w:rsidRDefault="00B91923" w:rsidP="00DD2416">
      <w:pPr>
        <w:jc w:val="both"/>
      </w:pPr>
    </w:p>
    <w:p w14:paraId="519720AF" w14:textId="12D79016" w:rsidR="00A73FCE" w:rsidRPr="00441A30" w:rsidRDefault="00C718BB" w:rsidP="00DD2416">
      <w:pPr>
        <w:jc w:val="both"/>
      </w:pPr>
      <w:r w:rsidRPr="00441A30">
        <w:t>Tauriņa</w:t>
      </w:r>
      <w:r w:rsidR="00A73FCE" w:rsidRPr="00441A30">
        <w:t xml:space="preserve"> </w:t>
      </w:r>
      <w:r w:rsidR="00CD0F5E" w:rsidRPr="00441A30">
        <w:t>67027064</w:t>
      </w:r>
    </w:p>
    <w:p w14:paraId="4DFACB82" w14:textId="5C9278C8" w:rsidR="00FE3353" w:rsidRPr="00441A30" w:rsidRDefault="00C57328" w:rsidP="00DD2416">
      <w:pPr>
        <w:jc w:val="both"/>
      </w:pPr>
      <w:r w:rsidRPr="00441A30">
        <w:t>S</w:t>
      </w:r>
      <w:r w:rsidR="00CD0F5E" w:rsidRPr="00441A30">
        <w:t>igita.</w:t>
      </w:r>
      <w:r w:rsidRPr="00441A30">
        <w:t>T</w:t>
      </w:r>
      <w:r w:rsidR="00C718BB" w:rsidRPr="00441A30">
        <w:t>aurina</w:t>
      </w:r>
      <w:r w:rsidR="00CD0F5E" w:rsidRPr="00441A30">
        <w:t>@zm.gov.lv</w:t>
      </w:r>
    </w:p>
    <w:sectPr w:rsidR="00FE3353" w:rsidRPr="00441A30" w:rsidSect="009B57C1">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A9828" w14:textId="77777777" w:rsidR="0008444A" w:rsidRDefault="0008444A" w:rsidP="00F37F7E">
      <w:pPr>
        <w:pStyle w:val="naiskr"/>
      </w:pPr>
      <w:r>
        <w:separator/>
      </w:r>
    </w:p>
  </w:endnote>
  <w:endnote w:type="continuationSeparator" w:id="0">
    <w:p w14:paraId="174FFA1F" w14:textId="77777777" w:rsidR="0008444A" w:rsidRDefault="0008444A"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37FB6" w14:textId="1CEBE775" w:rsidR="009E42BD" w:rsidRPr="009B57C1" w:rsidRDefault="009B57C1" w:rsidP="009B57C1">
    <w:pPr>
      <w:pStyle w:val="Kjene"/>
    </w:pPr>
    <w:r w:rsidRPr="009B57C1">
      <w:rPr>
        <w:sz w:val="20"/>
        <w:szCs w:val="20"/>
        <w:lang w:eastAsia="en-US"/>
      </w:rPr>
      <w:t>ZManot_240119_nodulderm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A465" w14:textId="0D510069" w:rsidR="009E42BD" w:rsidRPr="009B57C1" w:rsidRDefault="009B57C1" w:rsidP="009B57C1">
    <w:pPr>
      <w:pStyle w:val="Kjene"/>
    </w:pPr>
    <w:r w:rsidRPr="009B57C1">
      <w:rPr>
        <w:sz w:val="20"/>
        <w:szCs w:val="20"/>
        <w:lang w:eastAsia="en-US"/>
      </w:rPr>
      <w:t>ZManot_240119_nodulderm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160FB" w14:textId="77777777" w:rsidR="0008444A" w:rsidRDefault="0008444A" w:rsidP="00F37F7E">
      <w:pPr>
        <w:pStyle w:val="naiskr"/>
      </w:pPr>
      <w:r>
        <w:separator/>
      </w:r>
    </w:p>
  </w:footnote>
  <w:footnote w:type="continuationSeparator" w:id="0">
    <w:p w14:paraId="46B8FFDB" w14:textId="77777777" w:rsidR="0008444A" w:rsidRDefault="0008444A" w:rsidP="00F37F7E">
      <w:pPr>
        <w:pStyle w:val="naisk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E7374" w14:textId="77777777" w:rsidR="009E42BD" w:rsidRDefault="009E42B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005FA" w14:textId="77777777" w:rsidR="009E42BD" w:rsidRDefault="009E42B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BE94" w14:textId="58FF45D3" w:rsidR="009E42BD" w:rsidRDefault="009E42B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B57C1">
      <w:rPr>
        <w:rStyle w:val="Lappusesnumurs"/>
        <w:noProof/>
      </w:rPr>
      <w:t>12</w:t>
    </w:r>
    <w:r>
      <w:rPr>
        <w:rStyle w:val="Lappusesnumurs"/>
      </w:rPr>
      <w:fldChar w:fldCharType="end"/>
    </w:r>
  </w:p>
  <w:p w14:paraId="768EEA9C" w14:textId="77777777" w:rsidR="009E42BD" w:rsidRDefault="009E42B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4822627"/>
    <w:multiLevelType w:val="hybridMultilevel"/>
    <w:tmpl w:val="D708E6D4"/>
    <w:lvl w:ilvl="0" w:tplc="EF5E7E6A">
      <w:start w:val="1"/>
      <w:numFmt w:val="decimal"/>
      <w:lvlText w:val="%1)"/>
      <w:lvlJc w:val="left"/>
      <w:pPr>
        <w:tabs>
          <w:tab w:val="num" w:pos="810"/>
        </w:tabs>
        <w:ind w:left="810" w:hanging="450"/>
      </w:pPr>
      <w:rPr>
        <w:rFonts w:ascii="Times New Roman" w:eastAsia="Times New Roman"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113AD"/>
    <w:multiLevelType w:val="hybridMultilevel"/>
    <w:tmpl w:val="E3F2598C"/>
    <w:lvl w:ilvl="0" w:tplc="9F90D43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BB3983"/>
    <w:multiLevelType w:val="multilevel"/>
    <w:tmpl w:val="4BBCE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F00694"/>
    <w:multiLevelType w:val="hybridMultilevel"/>
    <w:tmpl w:val="3036E4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11D83"/>
    <w:multiLevelType w:val="multilevel"/>
    <w:tmpl w:val="BA12DC1E"/>
    <w:styleLink w:val="LFO1"/>
    <w:lvl w:ilvl="0">
      <w:numFmt w:val="bullet"/>
      <w:pStyle w:val="dash1"/>
      <w:lvlText w:val="–"/>
      <w:lvlJc w:val="left"/>
      <w:pPr>
        <w:ind w:left="1134" w:hanging="567"/>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E4D291F"/>
    <w:multiLevelType w:val="hybridMultilevel"/>
    <w:tmpl w:val="EA823BF4"/>
    <w:lvl w:ilvl="0" w:tplc="086EAD04">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72322A46"/>
    <w:multiLevelType w:val="hybridMultilevel"/>
    <w:tmpl w:val="9CEEF0A4"/>
    <w:lvl w:ilvl="0" w:tplc="E2F6A93A">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A2789"/>
    <w:multiLevelType w:val="hybridMultilevel"/>
    <w:tmpl w:val="40BAA7DC"/>
    <w:lvl w:ilvl="0" w:tplc="086EAD04">
      <w:start w:val="1"/>
      <w:numFmt w:val="decimal"/>
      <w:lvlText w:val="%1)"/>
      <w:lvlJc w:val="left"/>
      <w:pPr>
        <w:tabs>
          <w:tab w:val="num" w:pos="720"/>
        </w:tabs>
        <w:ind w:left="720" w:hanging="360"/>
      </w:pPr>
      <w:rPr>
        <w:rFonts w:hint="default"/>
      </w:rPr>
    </w:lvl>
    <w:lvl w:ilvl="1" w:tplc="37E0063E">
      <w:start w:val="1"/>
      <w:numFmt w:val="lowerLetter"/>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2"/>
  </w:num>
  <w:num w:numId="5">
    <w:abstractNumId w:val="4"/>
  </w:num>
  <w:num w:numId="6">
    <w:abstractNumId w:val="5"/>
  </w:num>
  <w:num w:numId="7">
    <w:abstractNumId w:val="7"/>
  </w:num>
  <w:num w:numId="8">
    <w:abstractNumId w:val="11"/>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7E"/>
    <w:rsid w:val="000004CF"/>
    <w:rsid w:val="000008F9"/>
    <w:rsid w:val="00002015"/>
    <w:rsid w:val="000033B2"/>
    <w:rsid w:val="00004C6B"/>
    <w:rsid w:val="00004CF9"/>
    <w:rsid w:val="00005857"/>
    <w:rsid w:val="00005E50"/>
    <w:rsid w:val="00010180"/>
    <w:rsid w:val="00015974"/>
    <w:rsid w:val="000160EE"/>
    <w:rsid w:val="00017851"/>
    <w:rsid w:val="0002029A"/>
    <w:rsid w:val="0002034E"/>
    <w:rsid w:val="0002309F"/>
    <w:rsid w:val="000242CD"/>
    <w:rsid w:val="00024B0B"/>
    <w:rsid w:val="0002557A"/>
    <w:rsid w:val="000273EA"/>
    <w:rsid w:val="00027BE3"/>
    <w:rsid w:val="000319E9"/>
    <w:rsid w:val="000378F3"/>
    <w:rsid w:val="00037F77"/>
    <w:rsid w:val="00040175"/>
    <w:rsid w:val="00041376"/>
    <w:rsid w:val="00043064"/>
    <w:rsid w:val="000445E1"/>
    <w:rsid w:val="000500AE"/>
    <w:rsid w:val="00051187"/>
    <w:rsid w:val="00054841"/>
    <w:rsid w:val="00054E63"/>
    <w:rsid w:val="00054F83"/>
    <w:rsid w:val="00055CF3"/>
    <w:rsid w:val="00056F5F"/>
    <w:rsid w:val="00065E62"/>
    <w:rsid w:val="00067716"/>
    <w:rsid w:val="00067A11"/>
    <w:rsid w:val="00070FEB"/>
    <w:rsid w:val="000713AA"/>
    <w:rsid w:val="00071FCC"/>
    <w:rsid w:val="00072B42"/>
    <w:rsid w:val="00072D3B"/>
    <w:rsid w:val="0007310A"/>
    <w:rsid w:val="00074178"/>
    <w:rsid w:val="00074686"/>
    <w:rsid w:val="00075088"/>
    <w:rsid w:val="000813CF"/>
    <w:rsid w:val="0008444A"/>
    <w:rsid w:val="00085628"/>
    <w:rsid w:val="0008641C"/>
    <w:rsid w:val="00091B34"/>
    <w:rsid w:val="00093DC3"/>
    <w:rsid w:val="00094946"/>
    <w:rsid w:val="000956B0"/>
    <w:rsid w:val="000957DB"/>
    <w:rsid w:val="00097668"/>
    <w:rsid w:val="000A230B"/>
    <w:rsid w:val="000A2D0B"/>
    <w:rsid w:val="000B2338"/>
    <w:rsid w:val="000B43C3"/>
    <w:rsid w:val="000B4B3B"/>
    <w:rsid w:val="000C0348"/>
    <w:rsid w:val="000C1F1C"/>
    <w:rsid w:val="000C426C"/>
    <w:rsid w:val="000C459B"/>
    <w:rsid w:val="000C4826"/>
    <w:rsid w:val="000C5E19"/>
    <w:rsid w:val="000C6049"/>
    <w:rsid w:val="000C6532"/>
    <w:rsid w:val="000C711D"/>
    <w:rsid w:val="000D0A4C"/>
    <w:rsid w:val="000D5249"/>
    <w:rsid w:val="000D677F"/>
    <w:rsid w:val="000D6A4F"/>
    <w:rsid w:val="000D7729"/>
    <w:rsid w:val="000D7FA2"/>
    <w:rsid w:val="000E0BAA"/>
    <w:rsid w:val="000E10EC"/>
    <w:rsid w:val="000E1EB6"/>
    <w:rsid w:val="000E54ED"/>
    <w:rsid w:val="000E674D"/>
    <w:rsid w:val="000F0147"/>
    <w:rsid w:val="000F328E"/>
    <w:rsid w:val="000F3449"/>
    <w:rsid w:val="000F397F"/>
    <w:rsid w:val="000F4B00"/>
    <w:rsid w:val="000F4ED4"/>
    <w:rsid w:val="000F4F14"/>
    <w:rsid w:val="00100684"/>
    <w:rsid w:val="00101AED"/>
    <w:rsid w:val="0010345D"/>
    <w:rsid w:val="00103581"/>
    <w:rsid w:val="001039CA"/>
    <w:rsid w:val="00104613"/>
    <w:rsid w:val="00111DC0"/>
    <w:rsid w:val="00112881"/>
    <w:rsid w:val="00112DF5"/>
    <w:rsid w:val="00115738"/>
    <w:rsid w:val="0011697F"/>
    <w:rsid w:val="00117598"/>
    <w:rsid w:val="001175F8"/>
    <w:rsid w:val="00117C2C"/>
    <w:rsid w:val="00121286"/>
    <w:rsid w:val="0012150C"/>
    <w:rsid w:val="00122AF1"/>
    <w:rsid w:val="00124ACB"/>
    <w:rsid w:val="00126A8D"/>
    <w:rsid w:val="00127E82"/>
    <w:rsid w:val="001321D5"/>
    <w:rsid w:val="00133DFE"/>
    <w:rsid w:val="00134BEB"/>
    <w:rsid w:val="00135F2B"/>
    <w:rsid w:val="001421CC"/>
    <w:rsid w:val="00142B83"/>
    <w:rsid w:val="00143CB1"/>
    <w:rsid w:val="00145E1F"/>
    <w:rsid w:val="00147420"/>
    <w:rsid w:val="001500A4"/>
    <w:rsid w:val="00152B50"/>
    <w:rsid w:val="00153834"/>
    <w:rsid w:val="00154FA1"/>
    <w:rsid w:val="00155DDA"/>
    <w:rsid w:val="001602CB"/>
    <w:rsid w:val="001611DB"/>
    <w:rsid w:val="00161A6E"/>
    <w:rsid w:val="00161C3F"/>
    <w:rsid w:val="001666BC"/>
    <w:rsid w:val="00166B72"/>
    <w:rsid w:val="001717E4"/>
    <w:rsid w:val="00172BC0"/>
    <w:rsid w:val="00174119"/>
    <w:rsid w:val="001748D2"/>
    <w:rsid w:val="00174BD8"/>
    <w:rsid w:val="001814E3"/>
    <w:rsid w:val="001815D4"/>
    <w:rsid w:val="00181867"/>
    <w:rsid w:val="00185A1F"/>
    <w:rsid w:val="00186CB1"/>
    <w:rsid w:val="00187944"/>
    <w:rsid w:val="0019031A"/>
    <w:rsid w:val="00191CC1"/>
    <w:rsid w:val="001928BE"/>
    <w:rsid w:val="00193A34"/>
    <w:rsid w:val="00193C5A"/>
    <w:rsid w:val="00193C93"/>
    <w:rsid w:val="00193E2C"/>
    <w:rsid w:val="00195D5B"/>
    <w:rsid w:val="00197AF3"/>
    <w:rsid w:val="001A1727"/>
    <w:rsid w:val="001A1C90"/>
    <w:rsid w:val="001A257D"/>
    <w:rsid w:val="001A284C"/>
    <w:rsid w:val="001A4030"/>
    <w:rsid w:val="001A703F"/>
    <w:rsid w:val="001A7D16"/>
    <w:rsid w:val="001B3102"/>
    <w:rsid w:val="001B6383"/>
    <w:rsid w:val="001B644E"/>
    <w:rsid w:val="001B6512"/>
    <w:rsid w:val="001B72E3"/>
    <w:rsid w:val="001C0BDB"/>
    <w:rsid w:val="001C285C"/>
    <w:rsid w:val="001C3321"/>
    <w:rsid w:val="001C4CC3"/>
    <w:rsid w:val="001C600D"/>
    <w:rsid w:val="001C6039"/>
    <w:rsid w:val="001D0089"/>
    <w:rsid w:val="001D0A52"/>
    <w:rsid w:val="001D3AC6"/>
    <w:rsid w:val="001D4F8C"/>
    <w:rsid w:val="001E0876"/>
    <w:rsid w:val="001E1059"/>
    <w:rsid w:val="001E123E"/>
    <w:rsid w:val="001E133E"/>
    <w:rsid w:val="001E4DEC"/>
    <w:rsid w:val="001E68D0"/>
    <w:rsid w:val="001E6C66"/>
    <w:rsid w:val="001E71C9"/>
    <w:rsid w:val="001F16A7"/>
    <w:rsid w:val="001F6EB8"/>
    <w:rsid w:val="001F728C"/>
    <w:rsid w:val="00200C28"/>
    <w:rsid w:val="002032F0"/>
    <w:rsid w:val="002041F1"/>
    <w:rsid w:val="002100B3"/>
    <w:rsid w:val="0021150A"/>
    <w:rsid w:val="002124B5"/>
    <w:rsid w:val="002137EE"/>
    <w:rsid w:val="00214D08"/>
    <w:rsid w:val="0022456A"/>
    <w:rsid w:val="002267E2"/>
    <w:rsid w:val="00227F59"/>
    <w:rsid w:val="002305A0"/>
    <w:rsid w:val="00230B4F"/>
    <w:rsid w:val="00231A89"/>
    <w:rsid w:val="00232986"/>
    <w:rsid w:val="002332BF"/>
    <w:rsid w:val="002353ED"/>
    <w:rsid w:val="00237909"/>
    <w:rsid w:val="00243D1D"/>
    <w:rsid w:val="00245284"/>
    <w:rsid w:val="00245400"/>
    <w:rsid w:val="00251315"/>
    <w:rsid w:val="002513DF"/>
    <w:rsid w:val="00252057"/>
    <w:rsid w:val="00253C54"/>
    <w:rsid w:val="00253D68"/>
    <w:rsid w:val="0025506D"/>
    <w:rsid w:val="00255D43"/>
    <w:rsid w:val="00257B87"/>
    <w:rsid w:val="00260221"/>
    <w:rsid w:val="002606DD"/>
    <w:rsid w:val="00263805"/>
    <w:rsid w:val="00264CFE"/>
    <w:rsid w:val="002659B9"/>
    <w:rsid w:val="00266247"/>
    <w:rsid w:val="00266734"/>
    <w:rsid w:val="002671CE"/>
    <w:rsid w:val="0026760B"/>
    <w:rsid w:val="00276783"/>
    <w:rsid w:val="00276F72"/>
    <w:rsid w:val="00277535"/>
    <w:rsid w:val="00277C39"/>
    <w:rsid w:val="00284E0B"/>
    <w:rsid w:val="00286B98"/>
    <w:rsid w:val="00286BE2"/>
    <w:rsid w:val="0028776A"/>
    <w:rsid w:val="002921C8"/>
    <w:rsid w:val="002923AD"/>
    <w:rsid w:val="00294C6B"/>
    <w:rsid w:val="002A0109"/>
    <w:rsid w:val="002A2218"/>
    <w:rsid w:val="002A69AC"/>
    <w:rsid w:val="002A7C64"/>
    <w:rsid w:val="002B092E"/>
    <w:rsid w:val="002B13BA"/>
    <w:rsid w:val="002B1522"/>
    <w:rsid w:val="002B325F"/>
    <w:rsid w:val="002B436C"/>
    <w:rsid w:val="002B4887"/>
    <w:rsid w:val="002B4E30"/>
    <w:rsid w:val="002B778C"/>
    <w:rsid w:val="002B79C3"/>
    <w:rsid w:val="002C2186"/>
    <w:rsid w:val="002C5FF8"/>
    <w:rsid w:val="002C60C7"/>
    <w:rsid w:val="002C7F60"/>
    <w:rsid w:val="002D0296"/>
    <w:rsid w:val="002D0EFF"/>
    <w:rsid w:val="002D3117"/>
    <w:rsid w:val="002D429F"/>
    <w:rsid w:val="002D50B7"/>
    <w:rsid w:val="002D525B"/>
    <w:rsid w:val="002D675E"/>
    <w:rsid w:val="002E0505"/>
    <w:rsid w:val="002E15E4"/>
    <w:rsid w:val="002E1BB2"/>
    <w:rsid w:val="002E2E74"/>
    <w:rsid w:val="002E4F3D"/>
    <w:rsid w:val="002E6873"/>
    <w:rsid w:val="002E69C0"/>
    <w:rsid w:val="002F2D08"/>
    <w:rsid w:val="002F38DB"/>
    <w:rsid w:val="002F6A27"/>
    <w:rsid w:val="002F6C76"/>
    <w:rsid w:val="002F739C"/>
    <w:rsid w:val="00301471"/>
    <w:rsid w:val="0030353C"/>
    <w:rsid w:val="003037FE"/>
    <w:rsid w:val="00303AEB"/>
    <w:rsid w:val="00306C71"/>
    <w:rsid w:val="00307B77"/>
    <w:rsid w:val="00313B3C"/>
    <w:rsid w:val="00315662"/>
    <w:rsid w:val="003157FC"/>
    <w:rsid w:val="00317FC0"/>
    <w:rsid w:val="003202E9"/>
    <w:rsid w:val="0032112A"/>
    <w:rsid w:val="00323F63"/>
    <w:rsid w:val="003242DE"/>
    <w:rsid w:val="003257A4"/>
    <w:rsid w:val="00325A33"/>
    <w:rsid w:val="00326850"/>
    <w:rsid w:val="003274E7"/>
    <w:rsid w:val="0033095C"/>
    <w:rsid w:val="00331279"/>
    <w:rsid w:val="0033289E"/>
    <w:rsid w:val="00336851"/>
    <w:rsid w:val="00342823"/>
    <w:rsid w:val="0034323B"/>
    <w:rsid w:val="00343441"/>
    <w:rsid w:val="00343E26"/>
    <w:rsid w:val="00347B64"/>
    <w:rsid w:val="00350004"/>
    <w:rsid w:val="00351991"/>
    <w:rsid w:val="00351E1F"/>
    <w:rsid w:val="00354D7D"/>
    <w:rsid w:val="00355020"/>
    <w:rsid w:val="00355D4F"/>
    <w:rsid w:val="003561E6"/>
    <w:rsid w:val="00360A74"/>
    <w:rsid w:val="00360B91"/>
    <w:rsid w:val="003610A7"/>
    <w:rsid w:val="003629A3"/>
    <w:rsid w:val="00362A82"/>
    <w:rsid w:val="00363DF8"/>
    <w:rsid w:val="003652E2"/>
    <w:rsid w:val="0036673A"/>
    <w:rsid w:val="00370A38"/>
    <w:rsid w:val="00371A65"/>
    <w:rsid w:val="00374754"/>
    <w:rsid w:val="003752C7"/>
    <w:rsid w:val="00380832"/>
    <w:rsid w:val="0038268B"/>
    <w:rsid w:val="003827EF"/>
    <w:rsid w:val="003831C3"/>
    <w:rsid w:val="00384D74"/>
    <w:rsid w:val="00387442"/>
    <w:rsid w:val="00391F7B"/>
    <w:rsid w:val="00393207"/>
    <w:rsid w:val="0039367B"/>
    <w:rsid w:val="003937EE"/>
    <w:rsid w:val="00393F06"/>
    <w:rsid w:val="0039523C"/>
    <w:rsid w:val="003A1B2D"/>
    <w:rsid w:val="003A265A"/>
    <w:rsid w:val="003A3C95"/>
    <w:rsid w:val="003A4096"/>
    <w:rsid w:val="003A5061"/>
    <w:rsid w:val="003A5BC1"/>
    <w:rsid w:val="003B2B59"/>
    <w:rsid w:val="003B34B2"/>
    <w:rsid w:val="003B585F"/>
    <w:rsid w:val="003B59B5"/>
    <w:rsid w:val="003B7A18"/>
    <w:rsid w:val="003C1680"/>
    <w:rsid w:val="003C257A"/>
    <w:rsid w:val="003C2A47"/>
    <w:rsid w:val="003C2ACF"/>
    <w:rsid w:val="003C3622"/>
    <w:rsid w:val="003C6AD2"/>
    <w:rsid w:val="003C6B0E"/>
    <w:rsid w:val="003C7411"/>
    <w:rsid w:val="003D1A4A"/>
    <w:rsid w:val="003D279C"/>
    <w:rsid w:val="003D3A27"/>
    <w:rsid w:val="003D4E3F"/>
    <w:rsid w:val="003D701C"/>
    <w:rsid w:val="003E083F"/>
    <w:rsid w:val="003E413C"/>
    <w:rsid w:val="003E4150"/>
    <w:rsid w:val="003E5518"/>
    <w:rsid w:val="003F001C"/>
    <w:rsid w:val="003F4081"/>
    <w:rsid w:val="003F753E"/>
    <w:rsid w:val="00400503"/>
    <w:rsid w:val="00403858"/>
    <w:rsid w:val="00403EF9"/>
    <w:rsid w:val="00405D73"/>
    <w:rsid w:val="00406A2C"/>
    <w:rsid w:val="00406B8C"/>
    <w:rsid w:val="004078A0"/>
    <w:rsid w:val="004121C8"/>
    <w:rsid w:val="00412F9C"/>
    <w:rsid w:val="00414361"/>
    <w:rsid w:val="00414B20"/>
    <w:rsid w:val="00414D82"/>
    <w:rsid w:val="00415631"/>
    <w:rsid w:val="00415B80"/>
    <w:rsid w:val="00417A1B"/>
    <w:rsid w:val="00421391"/>
    <w:rsid w:val="00422AF6"/>
    <w:rsid w:val="00424C48"/>
    <w:rsid w:val="00425BAE"/>
    <w:rsid w:val="00425E4D"/>
    <w:rsid w:val="00426678"/>
    <w:rsid w:val="004316D3"/>
    <w:rsid w:val="0043328A"/>
    <w:rsid w:val="00433DA8"/>
    <w:rsid w:val="004357CE"/>
    <w:rsid w:val="00441111"/>
    <w:rsid w:val="00441496"/>
    <w:rsid w:val="00441A30"/>
    <w:rsid w:val="00441E23"/>
    <w:rsid w:val="00444680"/>
    <w:rsid w:val="00444A7D"/>
    <w:rsid w:val="004464F7"/>
    <w:rsid w:val="0044738A"/>
    <w:rsid w:val="00447764"/>
    <w:rsid w:val="004511D3"/>
    <w:rsid w:val="004547A9"/>
    <w:rsid w:val="00454D15"/>
    <w:rsid w:val="0045719F"/>
    <w:rsid w:val="004602C9"/>
    <w:rsid w:val="00461131"/>
    <w:rsid w:val="00461FD3"/>
    <w:rsid w:val="00462078"/>
    <w:rsid w:val="004632CD"/>
    <w:rsid w:val="00463956"/>
    <w:rsid w:val="004639C0"/>
    <w:rsid w:val="00465A58"/>
    <w:rsid w:val="004662B4"/>
    <w:rsid w:val="00466CF9"/>
    <w:rsid w:val="004679FF"/>
    <w:rsid w:val="00467C61"/>
    <w:rsid w:val="004708A3"/>
    <w:rsid w:val="00472BA4"/>
    <w:rsid w:val="004739F2"/>
    <w:rsid w:val="0047491E"/>
    <w:rsid w:val="00480EF1"/>
    <w:rsid w:val="00482A25"/>
    <w:rsid w:val="00486E83"/>
    <w:rsid w:val="00487A8F"/>
    <w:rsid w:val="00493C4F"/>
    <w:rsid w:val="00495127"/>
    <w:rsid w:val="00495A25"/>
    <w:rsid w:val="004966B8"/>
    <w:rsid w:val="00496959"/>
    <w:rsid w:val="004A02E5"/>
    <w:rsid w:val="004A03C7"/>
    <w:rsid w:val="004A0EAB"/>
    <w:rsid w:val="004A26C6"/>
    <w:rsid w:val="004A4896"/>
    <w:rsid w:val="004A6C18"/>
    <w:rsid w:val="004A708B"/>
    <w:rsid w:val="004A7DC2"/>
    <w:rsid w:val="004B0271"/>
    <w:rsid w:val="004B28A8"/>
    <w:rsid w:val="004B389F"/>
    <w:rsid w:val="004B3BDA"/>
    <w:rsid w:val="004B5C4E"/>
    <w:rsid w:val="004C0ED0"/>
    <w:rsid w:val="004C1CB6"/>
    <w:rsid w:val="004C20B0"/>
    <w:rsid w:val="004C4BC8"/>
    <w:rsid w:val="004C7C32"/>
    <w:rsid w:val="004D3142"/>
    <w:rsid w:val="004D4F42"/>
    <w:rsid w:val="004D579E"/>
    <w:rsid w:val="004D5C94"/>
    <w:rsid w:val="004D64BE"/>
    <w:rsid w:val="004E1569"/>
    <w:rsid w:val="004E15D1"/>
    <w:rsid w:val="004E1E3E"/>
    <w:rsid w:val="004E3F6C"/>
    <w:rsid w:val="004E6F13"/>
    <w:rsid w:val="004F1971"/>
    <w:rsid w:val="004F2E8D"/>
    <w:rsid w:val="004F32C8"/>
    <w:rsid w:val="004F598D"/>
    <w:rsid w:val="004F7B57"/>
    <w:rsid w:val="004F7D1B"/>
    <w:rsid w:val="005043E6"/>
    <w:rsid w:val="00513790"/>
    <w:rsid w:val="005137B8"/>
    <w:rsid w:val="0051453E"/>
    <w:rsid w:val="00514AED"/>
    <w:rsid w:val="0051633E"/>
    <w:rsid w:val="005169EF"/>
    <w:rsid w:val="00516F18"/>
    <w:rsid w:val="00521289"/>
    <w:rsid w:val="00521C34"/>
    <w:rsid w:val="005229C2"/>
    <w:rsid w:val="005251F3"/>
    <w:rsid w:val="005305CB"/>
    <w:rsid w:val="00532616"/>
    <w:rsid w:val="00532FB9"/>
    <w:rsid w:val="00533941"/>
    <w:rsid w:val="00536003"/>
    <w:rsid w:val="0053639D"/>
    <w:rsid w:val="00537386"/>
    <w:rsid w:val="005376CA"/>
    <w:rsid w:val="0054083D"/>
    <w:rsid w:val="005420BC"/>
    <w:rsid w:val="0054677F"/>
    <w:rsid w:val="00546F7F"/>
    <w:rsid w:val="005545C2"/>
    <w:rsid w:val="00556D60"/>
    <w:rsid w:val="00557BAE"/>
    <w:rsid w:val="00561FCB"/>
    <w:rsid w:val="0056210B"/>
    <w:rsid w:val="00563A77"/>
    <w:rsid w:val="00564622"/>
    <w:rsid w:val="005660EB"/>
    <w:rsid w:val="0057117B"/>
    <w:rsid w:val="00572009"/>
    <w:rsid w:val="0057499C"/>
    <w:rsid w:val="00576619"/>
    <w:rsid w:val="00580AE7"/>
    <w:rsid w:val="005827E6"/>
    <w:rsid w:val="00582D3C"/>
    <w:rsid w:val="00583239"/>
    <w:rsid w:val="00584D39"/>
    <w:rsid w:val="00590F7E"/>
    <w:rsid w:val="00591A5B"/>
    <w:rsid w:val="00591E61"/>
    <w:rsid w:val="005940F9"/>
    <w:rsid w:val="0059419D"/>
    <w:rsid w:val="0059489D"/>
    <w:rsid w:val="00595851"/>
    <w:rsid w:val="00596043"/>
    <w:rsid w:val="005A5812"/>
    <w:rsid w:val="005A5CF6"/>
    <w:rsid w:val="005A76A3"/>
    <w:rsid w:val="005A771C"/>
    <w:rsid w:val="005A7AD8"/>
    <w:rsid w:val="005B1291"/>
    <w:rsid w:val="005B168B"/>
    <w:rsid w:val="005C045F"/>
    <w:rsid w:val="005C2316"/>
    <w:rsid w:val="005C3223"/>
    <w:rsid w:val="005C37B4"/>
    <w:rsid w:val="005C51FD"/>
    <w:rsid w:val="005C5FCB"/>
    <w:rsid w:val="005D00FC"/>
    <w:rsid w:val="005D0F57"/>
    <w:rsid w:val="005D16B1"/>
    <w:rsid w:val="005D3D68"/>
    <w:rsid w:val="005D782F"/>
    <w:rsid w:val="005E25AA"/>
    <w:rsid w:val="005E52B6"/>
    <w:rsid w:val="005E55B6"/>
    <w:rsid w:val="005E5A28"/>
    <w:rsid w:val="005E73E6"/>
    <w:rsid w:val="005F28C6"/>
    <w:rsid w:val="005F49F6"/>
    <w:rsid w:val="005F6093"/>
    <w:rsid w:val="005F75E5"/>
    <w:rsid w:val="006006EB"/>
    <w:rsid w:val="0060112B"/>
    <w:rsid w:val="00601219"/>
    <w:rsid w:val="00602297"/>
    <w:rsid w:val="006056ED"/>
    <w:rsid w:val="00605ACA"/>
    <w:rsid w:val="0060636F"/>
    <w:rsid w:val="0060673F"/>
    <w:rsid w:val="00606F24"/>
    <w:rsid w:val="0060708E"/>
    <w:rsid w:val="0060719D"/>
    <w:rsid w:val="0061217E"/>
    <w:rsid w:val="00612ED0"/>
    <w:rsid w:val="00613FA2"/>
    <w:rsid w:val="006140A9"/>
    <w:rsid w:val="00615E79"/>
    <w:rsid w:val="00616C4A"/>
    <w:rsid w:val="00620D0D"/>
    <w:rsid w:val="00620DC4"/>
    <w:rsid w:val="006257A6"/>
    <w:rsid w:val="006266E3"/>
    <w:rsid w:val="00630401"/>
    <w:rsid w:val="00630599"/>
    <w:rsid w:val="006313A4"/>
    <w:rsid w:val="006368D6"/>
    <w:rsid w:val="00640AA9"/>
    <w:rsid w:val="00643797"/>
    <w:rsid w:val="006439F0"/>
    <w:rsid w:val="00645528"/>
    <w:rsid w:val="00645BC5"/>
    <w:rsid w:val="00646642"/>
    <w:rsid w:val="00650C5A"/>
    <w:rsid w:val="0065138F"/>
    <w:rsid w:val="00652105"/>
    <w:rsid w:val="00652543"/>
    <w:rsid w:val="00654CED"/>
    <w:rsid w:val="00656C9A"/>
    <w:rsid w:val="006602BB"/>
    <w:rsid w:val="00660596"/>
    <w:rsid w:val="006606B7"/>
    <w:rsid w:val="00665362"/>
    <w:rsid w:val="006663BB"/>
    <w:rsid w:val="006665AC"/>
    <w:rsid w:val="0066773A"/>
    <w:rsid w:val="00667A13"/>
    <w:rsid w:val="006714C5"/>
    <w:rsid w:val="0067366E"/>
    <w:rsid w:val="006748CD"/>
    <w:rsid w:val="00675CCE"/>
    <w:rsid w:val="006760F2"/>
    <w:rsid w:val="00680CC4"/>
    <w:rsid w:val="00680F25"/>
    <w:rsid w:val="006820E7"/>
    <w:rsid w:val="00683886"/>
    <w:rsid w:val="00685243"/>
    <w:rsid w:val="00685934"/>
    <w:rsid w:val="0068643B"/>
    <w:rsid w:val="006867F0"/>
    <w:rsid w:val="0069104F"/>
    <w:rsid w:val="00691D89"/>
    <w:rsid w:val="00694018"/>
    <w:rsid w:val="0069517C"/>
    <w:rsid w:val="00697AF8"/>
    <w:rsid w:val="006A2C50"/>
    <w:rsid w:val="006A30E0"/>
    <w:rsid w:val="006A344D"/>
    <w:rsid w:val="006B07C9"/>
    <w:rsid w:val="006B2622"/>
    <w:rsid w:val="006B33B5"/>
    <w:rsid w:val="006B75D0"/>
    <w:rsid w:val="006C11D6"/>
    <w:rsid w:val="006C17D2"/>
    <w:rsid w:val="006C55D8"/>
    <w:rsid w:val="006D1130"/>
    <w:rsid w:val="006D11A7"/>
    <w:rsid w:val="006D1354"/>
    <w:rsid w:val="006D1959"/>
    <w:rsid w:val="006D7F47"/>
    <w:rsid w:val="006E0C24"/>
    <w:rsid w:val="006E65F9"/>
    <w:rsid w:val="006F0FAD"/>
    <w:rsid w:val="006F122E"/>
    <w:rsid w:val="006F1362"/>
    <w:rsid w:val="006F2E6E"/>
    <w:rsid w:val="006F682B"/>
    <w:rsid w:val="006F69AA"/>
    <w:rsid w:val="007002E0"/>
    <w:rsid w:val="007018E2"/>
    <w:rsid w:val="00702355"/>
    <w:rsid w:val="007028B5"/>
    <w:rsid w:val="007032E7"/>
    <w:rsid w:val="00703A54"/>
    <w:rsid w:val="0070415F"/>
    <w:rsid w:val="0070431F"/>
    <w:rsid w:val="00705B6F"/>
    <w:rsid w:val="00707AB8"/>
    <w:rsid w:val="00707B6F"/>
    <w:rsid w:val="007111F3"/>
    <w:rsid w:val="0071167F"/>
    <w:rsid w:val="0071337A"/>
    <w:rsid w:val="00713450"/>
    <w:rsid w:val="00713A7C"/>
    <w:rsid w:val="007154AA"/>
    <w:rsid w:val="0071757F"/>
    <w:rsid w:val="00717734"/>
    <w:rsid w:val="00717F6E"/>
    <w:rsid w:val="007206D3"/>
    <w:rsid w:val="00720F8D"/>
    <w:rsid w:val="00721B97"/>
    <w:rsid w:val="00721E49"/>
    <w:rsid w:val="00724292"/>
    <w:rsid w:val="0072434C"/>
    <w:rsid w:val="00725FCD"/>
    <w:rsid w:val="00727844"/>
    <w:rsid w:val="007300EF"/>
    <w:rsid w:val="00733095"/>
    <w:rsid w:val="00734BD4"/>
    <w:rsid w:val="00736B79"/>
    <w:rsid w:val="00736CD7"/>
    <w:rsid w:val="00743D38"/>
    <w:rsid w:val="0074438B"/>
    <w:rsid w:val="0074447B"/>
    <w:rsid w:val="00745821"/>
    <w:rsid w:val="00746954"/>
    <w:rsid w:val="0074755A"/>
    <w:rsid w:val="00750332"/>
    <w:rsid w:val="007523AC"/>
    <w:rsid w:val="00753382"/>
    <w:rsid w:val="00753DED"/>
    <w:rsid w:val="007546F1"/>
    <w:rsid w:val="00756A4E"/>
    <w:rsid w:val="00756BC2"/>
    <w:rsid w:val="00757876"/>
    <w:rsid w:val="00760085"/>
    <w:rsid w:val="00762EFD"/>
    <w:rsid w:val="00765966"/>
    <w:rsid w:val="00767163"/>
    <w:rsid w:val="00771FAC"/>
    <w:rsid w:val="0077256F"/>
    <w:rsid w:val="00773DA1"/>
    <w:rsid w:val="00776413"/>
    <w:rsid w:val="00776449"/>
    <w:rsid w:val="00776B2C"/>
    <w:rsid w:val="00781A15"/>
    <w:rsid w:val="007830EA"/>
    <w:rsid w:val="00786F82"/>
    <w:rsid w:val="00791D65"/>
    <w:rsid w:val="00791E9E"/>
    <w:rsid w:val="0079264F"/>
    <w:rsid w:val="007926A0"/>
    <w:rsid w:val="0079282B"/>
    <w:rsid w:val="00793143"/>
    <w:rsid w:val="00794BF1"/>
    <w:rsid w:val="007A180B"/>
    <w:rsid w:val="007A245C"/>
    <w:rsid w:val="007A347D"/>
    <w:rsid w:val="007A71A2"/>
    <w:rsid w:val="007B1BF5"/>
    <w:rsid w:val="007B2B19"/>
    <w:rsid w:val="007B2E09"/>
    <w:rsid w:val="007B3774"/>
    <w:rsid w:val="007B45D1"/>
    <w:rsid w:val="007B579E"/>
    <w:rsid w:val="007B5EE0"/>
    <w:rsid w:val="007B603D"/>
    <w:rsid w:val="007B622B"/>
    <w:rsid w:val="007B7B96"/>
    <w:rsid w:val="007B7D15"/>
    <w:rsid w:val="007C039B"/>
    <w:rsid w:val="007C1074"/>
    <w:rsid w:val="007C11D9"/>
    <w:rsid w:val="007C3EDD"/>
    <w:rsid w:val="007C4473"/>
    <w:rsid w:val="007C4D16"/>
    <w:rsid w:val="007C50AB"/>
    <w:rsid w:val="007C68DE"/>
    <w:rsid w:val="007C72EA"/>
    <w:rsid w:val="007D0E84"/>
    <w:rsid w:val="007D1BA4"/>
    <w:rsid w:val="007D2ED9"/>
    <w:rsid w:val="007D3337"/>
    <w:rsid w:val="007D3F1B"/>
    <w:rsid w:val="007D44A6"/>
    <w:rsid w:val="007D4B81"/>
    <w:rsid w:val="007D6A6B"/>
    <w:rsid w:val="007E0C08"/>
    <w:rsid w:val="007E19B0"/>
    <w:rsid w:val="007E1FFE"/>
    <w:rsid w:val="007E2460"/>
    <w:rsid w:val="007E3204"/>
    <w:rsid w:val="007E7FB5"/>
    <w:rsid w:val="007F0FA8"/>
    <w:rsid w:val="007F1118"/>
    <w:rsid w:val="007F1BBB"/>
    <w:rsid w:val="007F4ED1"/>
    <w:rsid w:val="007F606A"/>
    <w:rsid w:val="00805705"/>
    <w:rsid w:val="00806EBD"/>
    <w:rsid w:val="00810CE0"/>
    <w:rsid w:val="00811225"/>
    <w:rsid w:val="008145F9"/>
    <w:rsid w:val="0081471F"/>
    <w:rsid w:val="00817A87"/>
    <w:rsid w:val="00820436"/>
    <w:rsid w:val="00820FE9"/>
    <w:rsid w:val="00821E5D"/>
    <w:rsid w:val="00824538"/>
    <w:rsid w:val="00826909"/>
    <w:rsid w:val="0083014C"/>
    <w:rsid w:val="0083086E"/>
    <w:rsid w:val="008339D3"/>
    <w:rsid w:val="00834142"/>
    <w:rsid w:val="00834635"/>
    <w:rsid w:val="008353DA"/>
    <w:rsid w:val="008364B2"/>
    <w:rsid w:val="008370B1"/>
    <w:rsid w:val="00837C37"/>
    <w:rsid w:val="00840AED"/>
    <w:rsid w:val="008416D9"/>
    <w:rsid w:val="00843508"/>
    <w:rsid w:val="00845907"/>
    <w:rsid w:val="00845BDC"/>
    <w:rsid w:val="0084701F"/>
    <w:rsid w:val="008471F4"/>
    <w:rsid w:val="0085249D"/>
    <w:rsid w:val="00852C45"/>
    <w:rsid w:val="00853192"/>
    <w:rsid w:val="00855306"/>
    <w:rsid w:val="008561EF"/>
    <w:rsid w:val="00857C44"/>
    <w:rsid w:val="00861D12"/>
    <w:rsid w:val="00863976"/>
    <w:rsid w:val="0086560D"/>
    <w:rsid w:val="00865B57"/>
    <w:rsid w:val="00866DCE"/>
    <w:rsid w:val="00870567"/>
    <w:rsid w:val="00870824"/>
    <w:rsid w:val="00872C23"/>
    <w:rsid w:val="008740F9"/>
    <w:rsid w:val="0087597A"/>
    <w:rsid w:val="008763E4"/>
    <w:rsid w:val="008772EA"/>
    <w:rsid w:val="00880EF6"/>
    <w:rsid w:val="00881878"/>
    <w:rsid w:val="0088329E"/>
    <w:rsid w:val="008839FF"/>
    <w:rsid w:val="00884A8B"/>
    <w:rsid w:val="008854E5"/>
    <w:rsid w:val="008857FE"/>
    <w:rsid w:val="00885D66"/>
    <w:rsid w:val="00887B5B"/>
    <w:rsid w:val="00887D2F"/>
    <w:rsid w:val="008907B2"/>
    <w:rsid w:val="00890B8F"/>
    <w:rsid w:val="00891CE4"/>
    <w:rsid w:val="00894BA2"/>
    <w:rsid w:val="00895763"/>
    <w:rsid w:val="008A28DC"/>
    <w:rsid w:val="008A5E04"/>
    <w:rsid w:val="008A6594"/>
    <w:rsid w:val="008A6921"/>
    <w:rsid w:val="008A7D5D"/>
    <w:rsid w:val="008B00E7"/>
    <w:rsid w:val="008B094F"/>
    <w:rsid w:val="008B43A5"/>
    <w:rsid w:val="008B63FA"/>
    <w:rsid w:val="008B6429"/>
    <w:rsid w:val="008C2B3E"/>
    <w:rsid w:val="008C3213"/>
    <w:rsid w:val="008C5AD8"/>
    <w:rsid w:val="008C65C8"/>
    <w:rsid w:val="008D0074"/>
    <w:rsid w:val="008D23D3"/>
    <w:rsid w:val="008D2811"/>
    <w:rsid w:val="008D3BCB"/>
    <w:rsid w:val="008E31B9"/>
    <w:rsid w:val="008E33DE"/>
    <w:rsid w:val="008E3636"/>
    <w:rsid w:val="008E4ABE"/>
    <w:rsid w:val="008E4D95"/>
    <w:rsid w:val="008F0CD2"/>
    <w:rsid w:val="008F28C0"/>
    <w:rsid w:val="008F343B"/>
    <w:rsid w:val="008F36E9"/>
    <w:rsid w:val="008F7874"/>
    <w:rsid w:val="008F7E4C"/>
    <w:rsid w:val="00900BC9"/>
    <w:rsid w:val="00901A4F"/>
    <w:rsid w:val="0091351B"/>
    <w:rsid w:val="00915FF3"/>
    <w:rsid w:val="009161F9"/>
    <w:rsid w:val="00916CBE"/>
    <w:rsid w:val="00921E32"/>
    <w:rsid w:val="00923C24"/>
    <w:rsid w:val="00926503"/>
    <w:rsid w:val="00927D6E"/>
    <w:rsid w:val="00930EA9"/>
    <w:rsid w:val="00934693"/>
    <w:rsid w:val="00935F4A"/>
    <w:rsid w:val="00940B60"/>
    <w:rsid w:val="009430E6"/>
    <w:rsid w:val="009434A2"/>
    <w:rsid w:val="00945674"/>
    <w:rsid w:val="009456CF"/>
    <w:rsid w:val="009473AF"/>
    <w:rsid w:val="00947CE6"/>
    <w:rsid w:val="009507A3"/>
    <w:rsid w:val="009527B3"/>
    <w:rsid w:val="0095373F"/>
    <w:rsid w:val="00954537"/>
    <w:rsid w:val="00955BEB"/>
    <w:rsid w:val="00956C17"/>
    <w:rsid w:val="009570D7"/>
    <w:rsid w:val="00957373"/>
    <w:rsid w:val="00961B32"/>
    <w:rsid w:val="009628DA"/>
    <w:rsid w:val="00962F7C"/>
    <w:rsid w:val="00964DAF"/>
    <w:rsid w:val="009665A9"/>
    <w:rsid w:val="00966CB8"/>
    <w:rsid w:val="0097017D"/>
    <w:rsid w:val="00970CBF"/>
    <w:rsid w:val="00972058"/>
    <w:rsid w:val="00973CED"/>
    <w:rsid w:val="00975570"/>
    <w:rsid w:val="00975614"/>
    <w:rsid w:val="00976E89"/>
    <w:rsid w:val="009777A3"/>
    <w:rsid w:val="009803A5"/>
    <w:rsid w:val="00980477"/>
    <w:rsid w:val="0098138B"/>
    <w:rsid w:val="00982DC2"/>
    <w:rsid w:val="00984A7D"/>
    <w:rsid w:val="00984CB2"/>
    <w:rsid w:val="00985CC7"/>
    <w:rsid w:val="009874BB"/>
    <w:rsid w:val="00993C0F"/>
    <w:rsid w:val="009956A8"/>
    <w:rsid w:val="009A177C"/>
    <w:rsid w:val="009B0103"/>
    <w:rsid w:val="009B1042"/>
    <w:rsid w:val="009B1B88"/>
    <w:rsid w:val="009B26A9"/>
    <w:rsid w:val="009B2D95"/>
    <w:rsid w:val="009B4CFF"/>
    <w:rsid w:val="009B57C1"/>
    <w:rsid w:val="009C001B"/>
    <w:rsid w:val="009C13CC"/>
    <w:rsid w:val="009C1F9D"/>
    <w:rsid w:val="009C2867"/>
    <w:rsid w:val="009C2A43"/>
    <w:rsid w:val="009C58CE"/>
    <w:rsid w:val="009C6A3B"/>
    <w:rsid w:val="009C73AF"/>
    <w:rsid w:val="009D1DBD"/>
    <w:rsid w:val="009D1E76"/>
    <w:rsid w:val="009D4048"/>
    <w:rsid w:val="009D40D0"/>
    <w:rsid w:val="009D5905"/>
    <w:rsid w:val="009D69A1"/>
    <w:rsid w:val="009D70DE"/>
    <w:rsid w:val="009E05E4"/>
    <w:rsid w:val="009E112D"/>
    <w:rsid w:val="009E41F0"/>
    <w:rsid w:val="009E42BD"/>
    <w:rsid w:val="009E61C8"/>
    <w:rsid w:val="009F0D58"/>
    <w:rsid w:val="009F2252"/>
    <w:rsid w:val="009F2EA3"/>
    <w:rsid w:val="009F3E52"/>
    <w:rsid w:val="009F72AE"/>
    <w:rsid w:val="009F7DE0"/>
    <w:rsid w:val="00A00570"/>
    <w:rsid w:val="00A10615"/>
    <w:rsid w:val="00A14353"/>
    <w:rsid w:val="00A15EA0"/>
    <w:rsid w:val="00A164A1"/>
    <w:rsid w:val="00A16E36"/>
    <w:rsid w:val="00A17300"/>
    <w:rsid w:val="00A179F9"/>
    <w:rsid w:val="00A217BE"/>
    <w:rsid w:val="00A21F1F"/>
    <w:rsid w:val="00A239E6"/>
    <w:rsid w:val="00A23D8A"/>
    <w:rsid w:val="00A23E0B"/>
    <w:rsid w:val="00A25A84"/>
    <w:rsid w:val="00A25F9B"/>
    <w:rsid w:val="00A26F8B"/>
    <w:rsid w:val="00A30F4A"/>
    <w:rsid w:val="00A31449"/>
    <w:rsid w:val="00A36C8C"/>
    <w:rsid w:val="00A40267"/>
    <w:rsid w:val="00A41A0D"/>
    <w:rsid w:val="00A41E67"/>
    <w:rsid w:val="00A42620"/>
    <w:rsid w:val="00A4295C"/>
    <w:rsid w:val="00A42FA4"/>
    <w:rsid w:val="00A4359A"/>
    <w:rsid w:val="00A443F7"/>
    <w:rsid w:val="00A46904"/>
    <w:rsid w:val="00A50377"/>
    <w:rsid w:val="00A51C96"/>
    <w:rsid w:val="00A52300"/>
    <w:rsid w:val="00A53484"/>
    <w:rsid w:val="00A53E68"/>
    <w:rsid w:val="00A54E08"/>
    <w:rsid w:val="00A559EF"/>
    <w:rsid w:val="00A55EAB"/>
    <w:rsid w:val="00A5762E"/>
    <w:rsid w:val="00A6000F"/>
    <w:rsid w:val="00A60A0F"/>
    <w:rsid w:val="00A61D9B"/>
    <w:rsid w:val="00A63D6B"/>
    <w:rsid w:val="00A64AB0"/>
    <w:rsid w:val="00A65C5A"/>
    <w:rsid w:val="00A708E5"/>
    <w:rsid w:val="00A708ED"/>
    <w:rsid w:val="00A7248A"/>
    <w:rsid w:val="00A73FCE"/>
    <w:rsid w:val="00A75DEB"/>
    <w:rsid w:val="00A762EB"/>
    <w:rsid w:val="00A765C4"/>
    <w:rsid w:val="00A76A85"/>
    <w:rsid w:val="00A773F7"/>
    <w:rsid w:val="00A80A9F"/>
    <w:rsid w:val="00A80BC3"/>
    <w:rsid w:val="00A8230E"/>
    <w:rsid w:val="00A82E8C"/>
    <w:rsid w:val="00A8542D"/>
    <w:rsid w:val="00A8754B"/>
    <w:rsid w:val="00A92342"/>
    <w:rsid w:val="00A9337F"/>
    <w:rsid w:val="00A95A2F"/>
    <w:rsid w:val="00AA3732"/>
    <w:rsid w:val="00AA3A32"/>
    <w:rsid w:val="00AA61DA"/>
    <w:rsid w:val="00AA6478"/>
    <w:rsid w:val="00AB0041"/>
    <w:rsid w:val="00AB04E5"/>
    <w:rsid w:val="00AB170E"/>
    <w:rsid w:val="00AB1AA9"/>
    <w:rsid w:val="00AB29D0"/>
    <w:rsid w:val="00AB2F51"/>
    <w:rsid w:val="00AB350B"/>
    <w:rsid w:val="00AB416C"/>
    <w:rsid w:val="00AB596F"/>
    <w:rsid w:val="00AC04C3"/>
    <w:rsid w:val="00AC145B"/>
    <w:rsid w:val="00AC4C78"/>
    <w:rsid w:val="00AD22C0"/>
    <w:rsid w:val="00AD298B"/>
    <w:rsid w:val="00AD4B66"/>
    <w:rsid w:val="00AD4C7D"/>
    <w:rsid w:val="00AD5AC2"/>
    <w:rsid w:val="00AD645F"/>
    <w:rsid w:val="00AE2DFA"/>
    <w:rsid w:val="00AE47E1"/>
    <w:rsid w:val="00AE5565"/>
    <w:rsid w:val="00AE5C66"/>
    <w:rsid w:val="00AE7059"/>
    <w:rsid w:val="00AF0810"/>
    <w:rsid w:val="00AF0BAF"/>
    <w:rsid w:val="00AF1120"/>
    <w:rsid w:val="00AF11A6"/>
    <w:rsid w:val="00AF142A"/>
    <w:rsid w:val="00AF268B"/>
    <w:rsid w:val="00AF2740"/>
    <w:rsid w:val="00AF2CF2"/>
    <w:rsid w:val="00AF42E7"/>
    <w:rsid w:val="00AF606C"/>
    <w:rsid w:val="00AF61D4"/>
    <w:rsid w:val="00AF7945"/>
    <w:rsid w:val="00B01A2B"/>
    <w:rsid w:val="00B02CCF"/>
    <w:rsid w:val="00B05615"/>
    <w:rsid w:val="00B05994"/>
    <w:rsid w:val="00B05C53"/>
    <w:rsid w:val="00B06804"/>
    <w:rsid w:val="00B103DE"/>
    <w:rsid w:val="00B11677"/>
    <w:rsid w:val="00B1481C"/>
    <w:rsid w:val="00B16636"/>
    <w:rsid w:val="00B17101"/>
    <w:rsid w:val="00B21A83"/>
    <w:rsid w:val="00B2596F"/>
    <w:rsid w:val="00B268E5"/>
    <w:rsid w:val="00B27F81"/>
    <w:rsid w:val="00B32B11"/>
    <w:rsid w:val="00B3458F"/>
    <w:rsid w:val="00B34D78"/>
    <w:rsid w:val="00B35402"/>
    <w:rsid w:val="00B360D7"/>
    <w:rsid w:val="00B41804"/>
    <w:rsid w:val="00B42584"/>
    <w:rsid w:val="00B42FE7"/>
    <w:rsid w:val="00B44F97"/>
    <w:rsid w:val="00B46B32"/>
    <w:rsid w:val="00B47A4D"/>
    <w:rsid w:val="00B508C6"/>
    <w:rsid w:val="00B52182"/>
    <w:rsid w:val="00B53809"/>
    <w:rsid w:val="00B5462A"/>
    <w:rsid w:val="00B56189"/>
    <w:rsid w:val="00B6021F"/>
    <w:rsid w:val="00B602BE"/>
    <w:rsid w:val="00B60F97"/>
    <w:rsid w:val="00B64D11"/>
    <w:rsid w:val="00B6659D"/>
    <w:rsid w:val="00B67168"/>
    <w:rsid w:val="00B671E4"/>
    <w:rsid w:val="00B67AC5"/>
    <w:rsid w:val="00B701D2"/>
    <w:rsid w:val="00B7046A"/>
    <w:rsid w:val="00B70740"/>
    <w:rsid w:val="00B7230D"/>
    <w:rsid w:val="00B739CD"/>
    <w:rsid w:val="00B741FA"/>
    <w:rsid w:val="00B74565"/>
    <w:rsid w:val="00B74A42"/>
    <w:rsid w:val="00B7692E"/>
    <w:rsid w:val="00B76D1A"/>
    <w:rsid w:val="00B774CB"/>
    <w:rsid w:val="00B81F83"/>
    <w:rsid w:val="00B84A4A"/>
    <w:rsid w:val="00B84A56"/>
    <w:rsid w:val="00B84F1C"/>
    <w:rsid w:val="00B87CD9"/>
    <w:rsid w:val="00B91923"/>
    <w:rsid w:val="00B926D9"/>
    <w:rsid w:val="00B94A6C"/>
    <w:rsid w:val="00B9577F"/>
    <w:rsid w:val="00B95D4D"/>
    <w:rsid w:val="00B97126"/>
    <w:rsid w:val="00BA043A"/>
    <w:rsid w:val="00BA0943"/>
    <w:rsid w:val="00BA0DE8"/>
    <w:rsid w:val="00BA1447"/>
    <w:rsid w:val="00BA7BBE"/>
    <w:rsid w:val="00BB0BC4"/>
    <w:rsid w:val="00BB2152"/>
    <w:rsid w:val="00BB4431"/>
    <w:rsid w:val="00BB61A7"/>
    <w:rsid w:val="00BB7716"/>
    <w:rsid w:val="00BC3415"/>
    <w:rsid w:val="00BC349A"/>
    <w:rsid w:val="00BC56DD"/>
    <w:rsid w:val="00BC656A"/>
    <w:rsid w:val="00BC677F"/>
    <w:rsid w:val="00BD26F0"/>
    <w:rsid w:val="00BD28F2"/>
    <w:rsid w:val="00BD5673"/>
    <w:rsid w:val="00BD588D"/>
    <w:rsid w:val="00BD695F"/>
    <w:rsid w:val="00BD74DA"/>
    <w:rsid w:val="00BE211D"/>
    <w:rsid w:val="00BE2AA0"/>
    <w:rsid w:val="00BE3935"/>
    <w:rsid w:val="00BE4880"/>
    <w:rsid w:val="00BE6367"/>
    <w:rsid w:val="00BE63D3"/>
    <w:rsid w:val="00BE75C9"/>
    <w:rsid w:val="00BF1E02"/>
    <w:rsid w:val="00BF2133"/>
    <w:rsid w:val="00BF3762"/>
    <w:rsid w:val="00BF464E"/>
    <w:rsid w:val="00BF5E25"/>
    <w:rsid w:val="00BF7B52"/>
    <w:rsid w:val="00BF7C60"/>
    <w:rsid w:val="00C00AA3"/>
    <w:rsid w:val="00C01291"/>
    <w:rsid w:val="00C01A5B"/>
    <w:rsid w:val="00C029B7"/>
    <w:rsid w:val="00C03187"/>
    <w:rsid w:val="00C038B5"/>
    <w:rsid w:val="00C04461"/>
    <w:rsid w:val="00C057B7"/>
    <w:rsid w:val="00C10018"/>
    <w:rsid w:val="00C11675"/>
    <w:rsid w:val="00C11ED9"/>
    <w:rsid w:val="00C12264"/>
    <w:rsid w:val="00C12494"/>
    <w:rsid w:val="00C1471C"/>
    <w:rsid w:val="00C205FA"/>
    <w:rsid w:val="00C245C2"/>
    <w:rsid w:val="00C24C4E"/>
    <w:rsid w:val="00C257A6"/>
    <w:rsid w:val="00C25DAB"/>
    <w:rsid w:val="00C26A14"/>
    <w:rsid w:val="00C31017"/>
    <w:rsid w:val="00C32D28"/>
    <w:rsid w:val="00C33519"/>
    <w:rsid w:val="00C3384E"/>
    <w:rsid w:val="00C35043"/>
    <w:rsid w:val="00C3600C"/>
    <w:rsid w:val="00C36B8C"/>
    <w:rsid w:val="00C43765"/>
    <w:rsid w:val="00C44519"/>
    <w:rsid w:val="00C44FE4"/>
    <w:rsid w:val="00C46337"/>
    <w:rsid w:val="00C4668D"/>
    <w:rsid w:val="00C46DD9"/>
    <w:rsid w:val="00C50B23"/>
    <w:rsid w:val="00C50B35"/>
    <w:rsid w:val="00C51545"/>
    <w:rsid w:val="00C51D39"/>
    <w:rsid w:val="00C51D60"/>
    <w:rsid w:val="00C5442A"/>
    <w:rsid w:val="00C5479E"/>
    <w:rsid w:val="00C57328"/>
    <w:rsid w:val="00C573AC"/>
    <w:rsid w:val="00C609A3"/>
    <w:rsid w:val="00C612DA"/>
    <w:rsid w:val="00C6168F"/>
    <w:rsid w:val="00C6178F"/>
    <w:rsid w:val="00C61931"/>
    <w:rsid w:val="00C619BB"/>
    <w:rsid w:val="00C61BE0"/>
    <w:rsid w:val="00C642AF"/>
    <w:rsid w:val="00C64B59"/>
    <w:rsid w:val="00C65617"/>
    <w:rsid w:val="00C71503"/>
    <w:rsid w:val="00C718BB"/>
    <w:rsid w:val="00C71EFB"/>
    <w:rsid w:val="00C74EA5"/>
    <w:rsid w:val="00C7549F"/>
    <w:rsid w:val="00C762F7"/>
    <w:rsid w:val="00C80561"/>
    <w:rsid w:val="00C81817"/>
    <w:rsid w:val="00C82175"/>
    <w:rsid w:val="00C82BD9"/>
    <w:rsid w:val="00C846EC"/>
    <w:rsid w:val="00C8499C"/>
    <w:rsid w:val="00C84FE9"/>
    <w:rsid w:val="00C91232"/>
    <w:rsid w:val="00CA041E"/>
    <w:rsid w:val="00CA1E3B"/>
    <w:rsid w:val="00CA2D36"/>
    <w:rsid w:val="00CA3409"/>
    <w:rsid w:val="00CB00FC"/>
    <w:rsid w:val="00CB27C5"/>
    <w:rsid w:val="00CB52EC"/>
    <w:rsid w:val="00CB5AFB"/>
    <w:rsid w:val="00CB71B5"/>
    <w:rsid w:val="00CC0FCE"/>
    <w:rsid w:val="00CC3C39"/>
    <w:rsid w:val="00CC54B7"/>
    <w:rsid w:val="00CD0F5E"/>
    <w:rsid w:val="00CD1E28"/>
    <w:rsid w:val="00CD278A"/>
    <w:rsid w:val="00CD2CF8"/>
    <w:rsid w:val="00CD40FD"/>
    <w:rsid w:val="00CD47C9"/>
    <w:rsid w:val="00CE132F"/>
    <w:rsid w:val="00CE28A8"/>
    <w:rsid w:val="00CE2C5E"/>
    <w:rsid w:val="00CE3E6C"/>
    <w:rsid w:val="00CE701B"/>
    <w:rsid w:val="00CE72CC"/>
    <w:rsid w:val="00CF070C"/>
    <w:rsid w:val="00CF0BD0"/>
    <w:rsid w:val="00CF16CB"/>
    <w:rsid w:val="00CF21CA"/>
    <w:rsid w:val="00CF229C"/>
    <w:rsid w:val="00CF2B44"/>
    <w:rsid w:val="00CF2D9B"/>
    <w:rsid w:val="00CF2E3C"/>
    <w:rsid w:val="00CF326A"/>
    <w:rsid w:val="00CF3C48"/>
    <w:rsid w:val="00CF3C75"/>
    <w:rsid w:val="00CF43E9"/>
    <w:rsid w:val="00CF5FA3"/>
    <w:rsid w:val="00CF7A2C"/>
    <w:rsid w:val="00D03F12"/>
    <w:rsid w:val="00D051D7"/>
    <w:rsid w:val="00D07028"/>
    <w:rsid w:val="00D112A1"/>
    <w:rsid w:val="00D112F5"/>
    <w:rsid w:val="00D11C9A"/>
    <w:rsid w:val="00D124C1"/>
    <w:rsid w:val="00D16DBA"/>
    <w:rsid w:val="00D17C53"/>
    <w:rsid w:val="00D20B27"/>
    <w:rsid w:val="00D234C8"/>
    <w:rsid w:val="00D23D5E"/>
    <w:rsid w:val="00D23EA3"/>
    <w:rsid w:val="00D24AE9"/>
    <w:rsid w:val="00D25A18"/>
    <w:rsid w:val="00D25EFE"/>
    <w:rsid w:val="00D26560"/>
    <w:rsid w:val="00D270E0"/>
    <w:rsid w:val="00D27C66"/>
    <w:rsid w:val="00D3171C"/>
    <w:rsid w:val="00D33117"/>
    <w:rsid w:val="00D33866"/>
    <w:rsid w:val="00D3401F"/>
    <w:rsid w:val="00D34DEB"/>
    <w:rsid w:val="00D36A7D"/>
    <w:rsid w:val="00D36CAE"/>
    <w:rsid w:val="00D375FE"/>
    <w:rsid w:val="00D37A74"/>
    <w:rsid w:val="00D37BE6"/>
    <w:rsid w:val="00D37FC0"/>
    <w:rsid w:val="00D4422B"/>
    <w:rsid w:val="00D467E4"/>
    <w:rsid w:val="00D47AB3"/>
    <w:rsid w:val="00D51516"/>
    <w:rsid w:val="00D527AA"/>
    <w:rsid w:val="00D52881"/>
    <w:rsid w:val="00D531CA"/>
    <w:rsid w:val="00D5564A"/>
    <w:rsid w:val="00D55996"/>
    <w:rsid w:val="00D56866"/>
    <w:rsid w:val="00D634DF"/>
    <w:rsid w:val="00D63687"/>
    <w:rsid w:val="00D63AF8"/>
    <w:rsid w:val="00D64F63"/>
    <w:rsid w:val="00D65E20"/>
    <w:rsid w:val="00D66DA8"/>
    <w:rsid w:val="00D77B91"/>
    <w:rsid w:val="00D80A54"/>
    <w:rsid w:val="00D80CFE"/>
    <w:rsid w:val="00D814AA"/>
    <w:rsid w:val="00D814CF"/>
    <w:rsid w:val="00D81591"/>
    <w:rsid w:val="00D90759"/>
    <w:rsid w:val="00D927BB"/>
    <w:rsid w:val="00D9756C"/>
    <w:rsid w:val="00DA00B0"/>
    <w:rsid w:val="00DA06A2"/>
    <w:rsid w:val="00DA0E46"/>
    <w:rsid w:val="00DA2BDA"/>
    <w:rsid w:val="00DA304A"/>
    <w:rsid w:val="00DA4658"/>
    <w:rsid w:val="00DA48B7"/>
    <w:rsid w:val="00DA7E9A"/>
    <w:rsid w:val="00DA7F08"/>
    <w:rsid w:val="00DB16B2"/>
    <w:rsid w:val="00DB18D3"/>
    <w:rsid w:val="00DB1932"/>
    <w:rsid w:val="00DB1F8B"/>
    <w:rsid w:val="00DB363D"/>
    <w:rsid w:val="00DB375C"/>
    <w:rsid w:val="00DB748F"/>
    <w:rsid w:val="00DC31BF"/>
    <w:rsid w:val="00DC3A48"/>
    <w:rsid w:val="00DD0F47"/>
    <w:rsid w:val="00DD114B"/>
    <w:rsid w:val="00DD2416"/>
    <w:rsid w:val="00DD2F7D"/>
    <w:rsid w:val="00DD3324"/>
    <w:rsid w:val="00DE1A75"/>
    <w:rsid w:val="00DE1F2D"/>
    <w:rsid w:val="00DE46F6"/>
    <w:rsid w:val="00DE4BBB"/>
    <w:rsid w:val="00DE4CFF"/>
    <w:rsid w:val="00DE5BAE"/>
    <w:rsid w:val="00DE622C"/>
    <w:rsid w:val="00DE75CA"/>
    <w:rsid w:val="00DF07DA"/>
    <w:rsid w:val="00DF1527"/>
    <w:rsid w:val="00DF2343"/>
    <w:rsid w:val="00DF5EE4"/>
    <w:rsid w:val="00DF6602"/>
    <w:rsid w:val="00E00C33"/>
    <w:rsid w:val="00E01809"/>
    <w:rsid w:val="00E01EE0"/>
    <w:rsid w:val="00E043BC"/>
    <w:rsid w:val="00E04496"/>
    <w:rsid w:val="00E060F1"/>
    <w:rsid w:val="00E063B3"/>
    <w:rsid w:val="00E0680A"/>
    <w:rsid w:val="00E07A06"/>
    <w:rsid w:val="00E07B52"/>
    <w:rsid w:val="00E10A4B"/>
    <w:rsid w:val="00E1115E"/>
    <w:rsid w:val="00E13393"/>
    <w:rsid w:val="00E13DDA"/>
    <w:rsid w:val="00E146E4"/>
    <w:rsid w:val="00E14D03"/>
    <w:rsid w:val="00E16D11"/>
    <w:rsid w:val="00E1791D"/>
    <w:rsid w:val="00E23864"/>
    <w:rsid w:val="00E2396A"/>
    <w:rsid w:val="00E23E06"/>
    <w:rsid w:val="00E26F3B"/>
    <w:rsid w:val="00E30E15"/>
    <w:rsid w:val="00E34C8B"/>
    <w:rsid w:val="00E35E52"/>
    <w:rsid w:val="00E368CE"/>
    <w:rsid w:val="00E36DE9"/>
    <w:rsid w:val="00E378AE"/>
    <w:rsid w:val="00E41F3B"/>
    <w:rsid w:val="00E42E55"/>
    <w:rsid w:val="00E46D4E"/>
    <w:rsid w:val="00E5199E"/>
    <w:rsid w:val="00E5394B"/>
    <w:rsid w:val="00E55653"/>
    <w:rsid w:val="00E558C7"/>
    <w:rsid w:val="00E5642E"/>
    <w:rsid w:val="00E62801"/>
    <w:rsid w:val="00E720E4"/>
    <w:rsid w:val="00E74370"/>
    <w:rsid w:val="00E77083"/>
    <w:rsid w:val="00E77889"/>
    <w:rsid w:val="00E80068"/>
    <w:rsid w:val="00E84326"/>
    <w:rsid w:val="00E86654"/>
    <w:rsid w:val="00E9412E"/>
    <w:rsid w:val="00E96755"/>
    <w:rsid w:val="00E9760B"/>
    <w:rsid w:val="00EA1D31"/>
    <w:rsid w:val="00EA35EE"/>
    <w:rsid w:val="00EA544E"/>
    <w:rsid w:val="00EB4045"/>
    <w:rsid w:val="00EB5337"/>
    <w:rsid w:val="00EC0D69"/>
    <w:rsid w:val="00EC19B2"/>
    <w:rsid w:val="00EC3EDC"/>
    <w:rsid w:val="00ED20D4"/>
    <w:rsid w:val="00ED2F03"/>
    <w:rsid w:val="00ED3F12"/>
    <w:rsid w:val="00ED4BBC"/>
    <w:rsid w:val="00ED5018"/>
    <w:rsid w:val="00EE024A"/>
    <w:rsid w:val="00EE04DF"/>
    <w:rsid w:val="00EE1871"/>
    <w:rsid w:val="00EE258D"/>
    <w:rsid w:val="00EE2793"/>
    <w:rsid w:val="00EE2F67"/>
    <w:rsid w:val="00EE3DC6"/>
    <w:rsid w:val="00EE4375"/>
    <w:rsid w:val="00EE48D8"/>
    <w:rsid w:val="00EE4913"/>
    <w:rsid w:val="00EE6310"/>
    <w:rsid w:val="00EF0066"/>
    <w:rsid w:val="00EF089F"/>
    <w:rsid w:val="00EF095D"/>
    <w:rsid w:val="00EF2B01"/>
    <w:rsid w:val="00EF2B03"/>
    <w:rsid w:val="00EF2C94"/>
    <w:rsid w:val="00EF678F"/>
    <w:rsid w:val="00F02737"/>
    <w:rsid w:val="00F02DF5"/>
    <w:rsid w:val="00F039F3"/>
    <w:rsid w:val="00F04121"/>
    <w:rsid w:val="00F0538B"/>
    <w:rsid w:val="00F07F8D"/>
    <w:rsid w:val="00F1003D"/>
    <w:rsid w:val="00F12497"/>
    <w:rsid w:val="00F12FAC"/>
    <w:rsid w:val="00F13A5D"/>
    <w:rsid w:val="00F16E44"/>
    <w:rsid w:val="00F17024"/>
    <w:rsid w:val="00F3056C"/>
    <w:rsid w:val="00F318AE"/>
    <w:rsid w:val="00F324CE"/>
    <w:rsid w:val="00F327DB"/>
    <w:rsid w:val="00F32E08"/>
    <w:rsid w:val="00F364AF"/>
    <w:rsid w:val="00F370A8"/>
    <w:rsid w:val="00F37F7E"/>
    <w:rsid w:val="00F42C6F"/>
    <w:rsid w:val="00F45DAE"/>
    <w:rsid w:val="00F53BDD"/>
    <w:rsid w:val="00F57847"/>
    <w:rsid w:val="00F6068F"/>
    <w:rsid w:val="00F60A2C"/>
    <w:rsid w:val="00F621AA"/>
    <w:rsid w:val="00F62952"/>
    <w:rsid w:val="00F63103"/>
    <w:rsid w:val="00F64E9A"/>
    <w:rsid w:val="00F65C5D"/>
    <w:rsid w:val="00F728A2"/>
    <w:rsid w:val="00F731E5"/>
    <w:rsid w:val="00F768AC"/>
    <w:rsid w:val="00F76DCD"/>
    <w:rsid w:val="00F80460"/>
    <w:rsid w:val="00F83055"/>
    <w:rsid w:val="00F8405A"/>
    <w:rsid w:val="00F91DBE"/>
    <w:rsid w:val="00F92B0A"/>
    <w:rsid w:val="00F93E87"/>
    <w:rsid w:val="00F942BF"/>
    <w:rsid w:val="00F94C6A"/>
    <w:rsid w:val="00F962D9"/>
    <w:rsid w:val="00FA18A5"/>
    <w:rsid w:val="00FA4012"/>
    <w:rsid w:val="00FA4595"/>
    <w:rsid w:val="00FA508C"/>
    <w:rsid w:val="00FA5A46"/>
    <w:rsid w:val="00FB0955"/>
    <w:rsid w:val="00FB273F"/>
    <w:rsid w:val="00FB5D10"/>
    <w:rsid w:val="00FB7995"/>
    <w:rsid w:val="00FC11EF"/>
    <w:rsid w:val="00FC276D"/>
    <w:rsid w:val="00FC42C0"/>
    <w:rsid w:val="00FC4A81"/>
    <w:rsid w:val="00FC4F13"/>
    <w:rsid w:val="00FC624E"/>
    <w:rsid w:val="00FC70EB"/>
    <w:rsid w:val="00FD17A0"/>
    <w:rsid w:val="00FD1A64"/>
    <w:rsid w:val="00FD3450"/>
    <w:rsid w:val="00FD41CD"/>
    <w:rsid w:val="00FD48BC"/>
    <w:rsid w:val="00FD4A7A"/>
    <w:rsid w:val="00FE086E"/>
    <w:rsid w:val="00FE09A0"/>
    <w:rsid w:val="00FE1B60"/>
    <w:rsid w:val="00FE22EE"/>
    <w:rsid w:val="00FE2A89"/>
    <w:rsid w:val="00FE2C4C"/>
    <w:rsid w:val="00FE2E62"/>
    <w:rsid w:val="00FE2E9B"/>
    <w:rsid w:val="00FE3353"/>
    <w:rsid w:val="00FE4CE7"/>
    <w:rsid w:val="00FE7435"/>
    <w:rsid w:val="00FE7CED"/>
    <w:rsid w:val="00FE7F3C"/>
    <w:rsid w:val="00FF319C"/>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0EAC44"/>
  <w15:docId w15:val="{FC076BEF-1E8B-48CF-A9DD-D194EBA4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locked/>
    <w:rsid w:val="00F37F7E"/>
    <w:rPr>
      <w:sz w:val="24"/>
      <w:szCs w:val="24"/>
      <w:lang w:val="lv-LV" w:eastAsia="lv-LV" w:bidi="ar-SA"/>
    </w:rPr>
  </w:style>
  <w:style w:type="character" w:styleId="Hipersaite">
    <w:name w:val="Hyperlink"/>
    <w:basedOn w:val="Noklusjumarindkopasfonts"/>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rsid w:val="005A771C"/>
    <w:rPr>
      <w:sz w:val="16"/>
      <w:szCs w:val="16"/>
    </w:rPr>
  </w:style>
  <w:style w:type="paragraph" w:styleId="Komentrateksts">
    <w:name w:val="annotation text"/>
    <w:basedOn w:val="Parasts"/>
    <w:link w:val="KomentratekstsRakstz"/>
    <w:rsid w:val="005A771C"/>
    <w:rPr>
      <w:sz w:val="20"/>
      <w:szCs w:val="20"/>
    </w:rPr>
  </w:style>
  <w:style w:type="character" w:customStyle="1" w:styleId="KomentratekstsRakstz">
    <w:name w:val="Komentāra teksts Rakstz."/>
    <w:basedOn w:val="Noklusjumarindkopasfonts"/>
    <w:link w:val="Komentrateksts"/>
    <w:rsid w:val="005A771C"/>
  </w:style>
  <w:style w:type="paragraph" w:styleId="Komentratma">
    <w:name w:val="annotation subject"/>
    <w:basedOn w:val="Komentrateksts"/>
    <w:next w:val="Komentrateksts"/>
    <w:link w:val="KomentratmaRakstz"/>
    <w:rsid w:val="005A771C"/>
    <w:rPr>
      <w:b/>
      <w:bCs/>
    </w:rPr>
  </w:style>
  <w:style w:type="character" w:customStyle="1" w:styleId="KomentratmaRakstz">
    <w:name w:val="Komentāra tēma Rakstz."/>
    <w:basedOn w:val="KomentratekstsRakstz"/>
    <w:link w:val="Komentratma"/>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uiPriority w:val="99"/>
    <w:rsid w:val="00350004"/>
    <w:pPr>
      <w:spacing w:before="100" w:beforeAutospacing="1" w:after="100" w:afterAutospacing="1"/>
    </w:pPr>
  </w:style>
  <w:style w:type="paragraph" w:styleId="Vresteksts">
    <w:name w:val="footnote text"/>
    <w:basedOn w:val="Parasts"/>
    <w:rsid w:val="00B60F97"/>
    <w:pPr>
      <w:jc w:val="both"/>
    </w:pPr>
    <w:rPr>
      <w:sz w:val="20"/>
      <w:szCs w:val="20"/>
      <w:lang w:eastAsia="en-US"/>
    </w:rPr>
  </w:style>
  <w:style w:type="character" w:styleId="Vresatsauce">
    <w:name w:val="footnote reference"/>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Point1">
    <w:name w:val="Point 1"/>
    <w:basedOn w:val="Parasts"/>
    <w:rsid w:val="00CF16CB"/>
    <w:pPr>
      <w:spacing w:before="120" w:after="120"/>
      <w:ind w:left="1417" w:hanging="567"/>
      <w:jc w:val="both"/>
    </w:pPr>
    <w:rPr>
      <w:snapToGrid w:val="0"/>
      <w:lang w:eastAsia="en-GB"/>
    </w:rPr>
  </w:style>
  <w:style w:type="paragraph" w:customStyle="1" w:styleId="Parastais1">
    <w:name w:val="Parastais1"/>
    <w:rsid w:val="000F0147"/>
    <w:rPr>
      <w:sz w:val="24"/>
      <w:szCs w:val="24"/>
      <w:lang w:val="en-GB" w:eastAsia="en-US"/>
    </w:rPr>
  </w:style>
  <w:style w:type="paragraph" w:styleId="Bezatstarpm">
    <w:name w:val="No Spacing"/>
    <w:uiPriority w:val="1"/>
    <w:qFormat/>
    <w:rsid w:val="00582D3C"/>
    <w:rPr>
      <w:rFonts w:ascii="Calibri" w:eastAsia="Calibri" w:hAnsi="Calibri"/>
      <w:sz w:val="22"/>
      <w:szCs w:val="22"/>
      <w:lang w:eastAsia="en-US"/>
    </w:rPr>
  </w:style>
  <w:style w:type="character" w:styleId="Izclums">
    <w:name w:val="Emphasis"/>
    <w:uiPriority w:val="20"/>
    <w:qFormat/>
    <w:rsid w:val="00582D3C"/>
    <w:rPr>
      <w:rFonts w:cs="Times New Roman"/>
      <w:i/>
      <w:iCs/>
    </w:rPr>
  </w:style>
  <w:style w:type="paragraph" w:customStyle="1" w:styleId="dash1">
    <w:name w:val="dash 1"/>
    <w:basedOn w:val="Parasts"/>
    <w:rsid w:val="005F75E5"/>
    <w:pPr>
      <w:numPr>
        <w:numId w:val="6"/>
      </w:numPr>
      <w:suppressAutoHyphens/>
      <w:autoSpaceDN w:val="0"/>
      <w:textAlignment w:val="baseline"/>
    </w:pPr>
    <w:rPr>
      <w:rFonts w:eastAsia="Calibri"/>
    </w:rPr>
  </w:style>
  <w:style w:type="numbering" w:customStyle="1" w:styleId="LFO1">
    <w:name w:val="LFO1"/>
    <w:basedOn w:val="Bezsaraksta"/>
    <w:rsid w:val="005F75E5"/>
    <w:pPr>
      <w:numPr>
        <w:numId w:val="6"/>
      </w:numPr>
    </w:pPr>
  </w:style>
  <w:style w:type="paragraph" w:styleId="Vienkrsteksts">
    <w:name w:val="Plain Text"/>
    <w:basedOn w:val="Parasts"/>
    <w:link w:val="VienkrstekstsRakstz"/>
    <w:rsid w:val="00EA35EE"/>
    <w:pPr>
      <w:suppressAutoHyphens/>
      <w:autoSpaceDN w:val="0"/>
      <w:textAlignment w:val="baseline"/>
    </w:pPr>
    <w:rPr>
      <w:rFonts w:eastAsia="Calibri" w:cs="Consolas"/>
      <w:szCs w:val="21"/>
      <w:lang w:eastAsia="en-US"/>
    </w:rPr>
  </w:style>
  <w:style w:type="character" w:customStyle="1" w:styleId="VienkrstekstsRakstz">
    <w:name w:val="Vienkāršs teksts Rakstz."/>
    <w:basedOn w:val="Noklusjumarindkopasfonts"/>
    <w:link w:val="Vienkrsteksts"/>
    <w:rsid w:val="00EA35EE"/>
    <w:rPr>
      <w:rFonts w:eastAsia="Calibri" w:cs="Consolas"/>
      <w:sz w:val="24"/>
      <w:szCs w:val="21"/>
      <w:lang w:eastAsia="en-US"/>
    </w:rPr>
  </w:style>
  <w:style w:type="paragraph" w:customStyle="1" w:styleId="tv2131">
    <w:name w:val="tv2131"/>
    <w:basedOn w:val="Parasts"/>
    <w:rsid w:val="00F728A2"/>
    <w:pPr>
      <w:spacing w:line="360" w:lineRule="auto"/>
      <w:ind w:firstLine="300"/>
    </w:pPr>
    <w:rPr>
      <w:color w:val="414142"/>
      <w:sz w:val="20"/>
      <w:szCs w:val="20"/>
    </w:rPr>
  </w:style>
  <w:style w:type="character" w:styleId="Izmantotahipersaite">
    <w:name w:val="FollowedHyperlink"/>
    <w:basedOn w:val="Noklusjumarindkopasfonts"/>
    <w:semiHidden/>
    <w:unhideWhenUsed/>
    <w:rsid w:val="00DA2BDA"/>
    <w:rPr>
      <w:color w:val="800080" w:themeColor="followedHyperlink"/>
      <w:u w:val="single"/>
    </w:rPr>
  </w:style>
  <w:style w:type="paragraph" w:customStyle="1" w:styleId="Default">
    <w:name w:val="Default"/>
    <w:rsid w:val="009C2A43"/>
    <w:pPr>
      <w:autoSpaceDE w:val="0"/>
      <w:autoSpaceDN w:val="0"/>
      <w:adjustRightInd w:val="0"/>
    </w:pPr>
    <w:rPr>
      <w:rFonts w:eastAsia="Calibri"/>
      <w:color w:val="000000"/>
      <w:sz w:val="24"/>
      <w:szCs w:val="24"/>
    </w:rPr>
  </w:style>
  <w:style w:type="paragraph" w:styleId="Pamatteksts2">
    <w:name w:val="Body Text 2"/>
    <w:basedOn w:val="Parasts"/>
    <w:link w:val="Pamatteksts2Rakstz"/>
    <w:rsid w:val="00A443F7"/>
    <w:pPr>
      <w:spacing w:after="120" w:line="480" w:lineRule="auto"/>
    </w:pPr>
    <w:rPr>
      <w:lang w:eastAsia="en-US"/>
    </w:rPr>
  </w:style>
  <w:style w:type="character" w:customStyle="1" w:styleId="Pamatteksts2Rakstz">
    <w:name w:val="Pamatteksts 2 Rakstz."/>
    <w:basedOn w:val="Noklusjumarindkopasfonts"/>
    <w:link w:val="Pamatteksts2"/>
    <w:rsid w:val="00A443F7"/>
    <w:rPr>
      <w:sz w:val="24"/>
      <w:szCs w:val="24"/>
      <w:lang w:eastAsia="en-US"/>
    </w:rPr>
  </w:style>
  <w:style w:type="character" w:styleId="Izteiksmgs">
    <w:name w:val="Strong"/>
    <w:uiPriority w:val="22"/>
    <w:qFormat/>
    <w:rsid w:val="008B6429"/>
    <w:rPr>
      <w:b/>
      <w:bCs/>
    </w:rPr>
  </w:style>
  <w:style w:type="paragraph" w:customStyle="1" w:styleId="tv2132">
    <w:name w:val="tv2132"/>
    <w:basedOn w:val="Parasts"/>
    <w:rsid w:val="006C11D6"/>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287712">
      <w:bodyDiv w:val="1"/>
      <w:marLeft w:val="0"/>
      <w:marRight w:val="0"/>
      <w:marTop w:val="0"/>
      <w:marBottom w:val="0"/>
      <w:divBdr>
        <w:top w:val="none" w:sz="0" w:space="0" w:color="auto"/>
        <w:left w:val="none" w:sz="0" w:space="0" w:color="auto"/>
        <w:bottom w:val="none" w:sz="0" w:space="0" w:color="auto"/>
        <w:right w:val="none" w:sz="0" w:space="0" w:color="auto"/>
      </w:divBdr>
    </w:div>
    <w:div w:id="1361736545">
      <w:bodyDiv w:val="1"/>
      <w:marLeft w:val="0"/>
      <w:marRight w:val="0"/>
      <w:marTop w:val="0"/>
      <w:marBottom w:val="0"/>
      <w:divBdr>
        <w:top w:val="none" w:sz="0" w:space="0" w:color="auto"/>
        <w:left w:val="none" w:sz="0" w:space="0" w:color="auto"/>
        <w:bottom w:val="none" w:sz="0" w:space="0" w:color="auto"/>
        <w:right w:val="none" w:sz="0" w:space="0" w:color="auto"/>
      </w:divBdr>
    </w:div>
    <w:div w:id="1465929100">
      <w:bodyDiv w:val="1"/>
      <w:marLeft w:val="0"/>
      <w:marRight w:val="0"/>
      <w:marTop w:val="0"/>
      <w:marBottom w:val="0"/>
      <w:divBdr>
        <w:top w:val="none" w:sz="0" w:space="0" w:color="auto"/>
        <w:left w:val="none" w:sz="0" w:space="0" w:color="auto"/>
        <w:bottom w:val="none" w:sz="0" w:space="0" w:color="auto"/>
        <w:right w:val="none" w:sz="0" w:space="0" w:color="auto"/>
      </w:divBdr>
    </w:div>
    <w:div w:id="1499030439">
      <w:bodyDiv w:val="1"/>
      <w:marLeft w:val="0"/>
      <w:marRight w:val="0"/>
      <w:marTop w:val="0"/>
      <w:marBottom w:val="0"/>
      <w:divBdr>
        <w:top w:val="none" w:sz="0" w:space="0" w:color="auto"/>
        <w:left w:val="none" w:sz="0" w:space="0" w:color="auto"/>
        <w:bottom w:val="none" w:sz="0" w:space="0" w:color="auto"/>
        <w:right w:val="none" w:sz="0" w:space="0" w:color="auto"/>
      </w:divBdr>
    </w:div>
    <w:div w:id="1835101566">
      <w:bodyDiv w:val="1"/>
      <w:marLeft w:val="0"/>
      <w:marRight w:val="0"/>
      <w:marTop w:val="0"/>
      <w:marBottom w:val="0"/>
      <w:divBdr>
        <w:top w:val="none" w:sz="0" w:space="0" w:color="auto"/>
        <w:left w:val="none" w:sz="0" w:space="0" w:color="auto"/>
        <w:bottom w:val="none" w:sz="0" w:space="0" w:color="auto"/>
        <w:right w:val="none" w:sz="0" w:space="0" w:color="auto"/>
      </w:divBdr>
      <w:divsChild>
        <w:div w:id="463818587">
          <w:marLeft w:val="0"/>
          <w:marRight w:val="0"/>
          <w:marTop w:val="0"/>
          <w:marBottom w:val="0"/>
          <w:divBdr>
            <w:top w:val="none" w:sz="0" w:space="0" w:color="auto"/>
            <w:left w:val="none" w:sz="0" w:space="0" w:color="auto"/>
            <w:bottom w:val="none" w:sz="0" w:space="0" w:color="auto"/>
            <w:right w:val="none" w:sz="0" w:space="0" w:color="auto"/>
          </w:divBdr>
          <w:divsChild>
            <w:div w:id="296765996">
              <w:marLeft w:val="0"/>
              <w:marRight w:val="0"/>
              <w:marTop w:val="0"/>
              <w:marBottom w:val="0"/>
              <w:divBdr>
                <w:top w:val="none" w:sz="0" w:space="0" w:color="auto"/>
                <w:left w:val="none" w:sz="0" w:space="0" w:color="auto"/>
                <w:bottom w:val="none" w:sz="0" w:space="0" w:color="auto"/>
                <w:right w:val="none" w:sz="0" w:space="0" w:color="auto"/>
              </w:divBdr>
              <w:divsChild>
                <w:div w:id="1654944166">
                  <w:marLeft w:val="0"/>
                  <w:marRight w:val="0"/>
                  <w:marTop w:val="0"/>
                  <w:marBottom w:val="0"/>
                  <w:divBdr>
                    <w:top w:val="none" w:sz="0" w:space="0" w:color="auto"/>
                    <w:left w:val="none" w:sz="0" w:space="0" w:color="auto"/>
                    <w:bottom w:val="none" w:sz="0" w:space="0" w:color="auto"/>
                    <w:right w:val="none" w:sz="0" w:space="0" w:color="auto"/>
                  </w:divBdr>
                  <w:divsChild>
                    <w:div w:id="11005615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2/119/oj/?locale=LV" TargetMode="External"/><Relationship Id="rId13" Type="http://schemas.openxmlformats.org/officeDocument/2006/relationships/hyperlink" Target="http://eur-lex.europa.eu/eli/dir/1992/119/oj/?locale=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ONSLEG:2002R1774:20090807:LV: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9R1069:20101109:LV: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ur-lex.europa.eu/LexUriServ/LexUriServ.do?uri=CONSLEG:2002R1774:20090807:L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9R1069:20101109:LV:HTML" TargetMode="External"/><Relationship Id="rId14" Type="http://schemas.openxmlformats.org/officeDocument/2006/relationships/hyperlink" Target="http://www.z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CBE16-D805-4AD7-85F5-E2BBD472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4568</Words>
  <Characters>31092</Characters>
  <Application>Microsoft Office Word</Application>
  <DocSecurity>0</DocSecurity>
  <Lines>259</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„Nodulārā dermatīta likvidēšanas un draudu novēršanas kārtība” sākotnējās ietekmes novērtējuma ziņojums (anotācija)</vt:lpstr>
      <vt:lpstr>Slaucamo govju un slaucamo kazu pārraudzības kārtība</vt:lpstr>
    </vt:vector>
  </TitlesOfParts>
  <Company>Zemkopības ministrija</Company>
  <LinksUpToDate>false</LinksUpToDate>
  <CharactersWithSpaces>35589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Anotācija</dc:subject>
  <dc:creator>Sigita Tauriņa</dc:creator>
  <dc:description>Tauriņa 67027064_x000d_
Sigita.Taurina@zm.gov.lv</dc:description>
  <cp:lastModifiedBy>Kristiāna Sebre</cp:lastModifiedBy>
  <cp:revision>20</cp:revision>
  <cp:lastPrinted>2017-03-16T13:14:00Z</cp:lastPrinted>
  <dcterms:created xsi:type="dcterms:W3CDTF">2018-10-17T12:33:00Z</dcterms:created>
  <dcterms:modified xsi:type="dcterms:W3CDTF">2019-01-24T10:31:00Z</dcterms:modified>
</cp:coreProperties>
</file>