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0C" w:rsidRDefault="00246C0C" w:rsidP="00246C0C">
      <w:pPr>
        <w:pStyle w:val="naislab"/>
        <w:spacing w:before="0" w:after="0"/>
        <w:ind w:left="-426" w:right="-427"/>
        <w:jc w:val="center"/>
        <w:rPr>
          <w:b/>
          <w:sz w:val="26"/>
          <w:szCs w:val="26"/>
        </w:rPr>
      </w:pPr>
      <w:bookmarkStart w:id="0" w:name="_GoBack"/>
      <w:bookmarkEnd w:id="0"/>
      <w:r w:rsidRPr="0053618E">
        <w:rPr>
          <w:sz w:val="26"/>
          <w:szCs w:val="26"/>
        </w:rPr>
        <w:t>Likumprojekta</w:t>
      </w:r>
      <w:r w:rsidR="00A1782C">
        <w:rPr>
          <w:b/>
          <w:sz w:val="26"/>
          <w:szCs w:val="26"/>
        </w:rPr>
        <w:t xml:space="preserve"> „Grozījums likumā “Par valsts noslēpumu”</w:t>
      </w:r>
      <w:r>
        <w:rPr>
          <w:b/>
          <w:sz w:val="26"/>
          <w:szCs w:val="26"/>
        </w:rPr>
        <w:t>”</w:t>
      </w:r>
    </w:p>
    <w:p w:rsidR="00246C0C" w:rsidRPr="0053618E" w:rsidRDefault="00246C0C" w:rsidP="00246C0C">
      <w:pPr>
        <w:pStyle w:val="naislab"/>
        <w:spacing w:before="0" w:after="0"/>
        <w:ind w:left="-426" w:right="-427"/>
        <w:jc w:val="center"/>
        <w:rPr>
          <w:sz w:val="26"/>
          <w:szCs w:val="26"/>
        </w:rPr>
      </w:pPr>
      <w:r w:rsidRPr="0053618E">
        <w:rPr>
          <w:sz w:val="26"/>
          <w:szCs w:val="26"/>
        </w:rPr>
        <w:t>sākotnējās ietekmes novērtējuma ziņojums</w:t>
      </w:r>
    </w:p>
    <w:p w:rsidR="00246C0C" w:rsidRPr="00EA424B" w:rsidRDefault="00246C0C" w:rsidP="00246C0C">
      <w:pPr>
        <w:pStyle w:val="naislab"/>
        <w:spacing w:before="0" w:after="0"/>
        <w:ind w:left="-426" w:right="-427"/>
        <w:jc w:val="center"/>
        <w:rPr>
          <w:b/>
        </w:rPr>
      </w:pPr>
      <w:r w:rsidRPr="00EA424B">
        <w:rPr>
          <w:b/>
          <w:sz w:val="26"/>
          <w:szCs w:val="26"/>
        </w:rPr>
        <w:t>(anotācija)</w:t>
      </w:r>
    </w:p>
    <w:p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388A" w:rsidRPr="003E52E2"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5FEE" w:rsidRPr="003E52E2" w:rsidRDefault="005C5FEE" w:rsidP="00546EBA">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Tiesību akta projekta anotācijas kopsavilkums</w:t>
            </w:r>
          </w:p>
        </w:tc>
      </w:tr>
      <w:tr w:rsidR="005C5FEE" w:rsidRPr="003E52E2"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rsidR="005C5FEE" w:rsidRPr="003E52E2" w:rsidRDefault="005C5FEE" w:rsidP="00546EBA">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rsidR="00D2331A" w:rsidRDefault="00683A3A" w:rsidP="00D2331A">
            <w:pPr>
              <w:spacing w:after="0" w:line="240" w:lineRule="auto"/>
              <w:ind w:firstLine="222"/>
              <w:jc w:val="both"/>
              <w:rPr>
                <w:rFonts w:ascii="Times New Roman" w:hAnsi="Times New Roman" w:cs="Times New Roman"/>
                <w:sz w:val="24"/>
                <w:szCs w:val="24"/>
              </w:rPr>
            </w:pPr>
            <w:r w:rsidRPr="003E52E2">
              <w:rPr>
                <w:rFonts w:ascii="Times New Roman" w:hAnsi="Times New Roman" w:cs="Times New Roman"/>
                <w:sz w:val="24"/>
                <w:szCs w:val="24"/>
              </w:rPr>
              <w:t>Likumprojekta</w:t>
            </w:r>
            <w:r w:rsidR="00097A23" w:rsidRPr="003E52E2">
              <w:rPr>
                <w:rFonts w:ascii="Times New Roman" w:hAnsi="Times New Roman" w:cs="Times New Roman"/>
                <w:sz w:val="24"/>
                <w:szCs w:val="24"/>
              </w:rPr>
              <w:t xml:space="preserve"> “Grozījum</w:t>
            </w:r>
            <w:r w:rsidR="00A1782C">
              <w:rPr>
                <w:rFonts w:ascii="Times New Roman" w:hAnsi="Times New Roman" w:cs="Times New Roman"/>
                <w:sz w:val="24"/>
                <w:szCs w:val="24"/>
              </w:rPr>
              <w:t>s likumā “Par valsts noslēpumu”” mērķis ir noteikt</w:t>
            </w:r>
            <w:r w:rsidR="00D2331A">
              <w:rPr>
                <w:rFonts w:ascii="Times New Roman" w:hAnsi="Times New Roman" w:cs="Times New Roman"/>
                <w:sz w:val="24"/>
                <w:szCs w:val="24"/>
              </w:rPr>
              <w:t xml:space="preserve"> tiesības </w:t>
            </w:r>
            <w:r w:rsidR="00A1782C">
              <w:rPr>
                <w:rFonts w:ascii="Times New Roman" w:hAnsi="Times New Roman" w:cs="Times New Roman"/>
                <w:sz w:val="24"/>
                <w:szCs w:val="24"/>
              </w:rPr>
              <w:t xml:space="preserve">Finanšu un kapitāla tirgus komisijas (turpmāk – FKTK) padomes locekļiem </w:t>
            </w:r>
            <w:r w:rsidR="00D2331A">
              <w:rPr>
                <w:rFonts w:ascii="Times New Roman" w:hAnsi="Times New Roman" w:cs="Times New Roman"/>
                <w:sz w:val="24"/>
                <w:szCs w:val="24"/>
              </w:rPr>
              <w:t>iegūt pilnvērtīgu informāciju normatīvajos aktos noteikto uzdevumu veik</w:t>
            </w:r>
            <w:r w:rsidR="00934024">
              <w:rPr>
                <w:rFonts w:ascii="Times New Roman" w:hAnsi="Times New Roman" w:cs="Times New Roman"/>
                <w:sz w:val="24"/>
                <w:szCs w:val="24"/>
              </w:rPr>
              <w:t>šanai, ņemot vērā finanšu sektora lomu valsts ekonomiskās stabilit</w:t>
            </w:r>
            <w:r w:rsidR="006E4DB0">
              <w:rPr>
                <w:rFonts w:ascii="Times New Roman" w:hAnsi="Times New Roman" w:cs="Times New Roman"/>
                <w:sz w:val="24"/>
                <w:szCs w:val="24"/>
              </w:rPr>
              <w:t>ātes nodro</w:t>
            </w:r>
            <w:r w:rsidR="00934024">
              <w:rPr>
                <w:rFonts w:ascii="Times New Roman" w:hAnsi="Times New Roman" w:cs="Times New Roman"/>
                <w:sz w:val="24"/>
                <w:szCs w:val="24"/>
              </w:rPr>
              <w:t>šināšanā.</w:t>
            </w:r>
          </w:p>
          <w:p w:rsidR="005C5FEE" w:rsidRPr="00D2331A" w:rsidRDefault="00A1782C" w:rsidP="00D2331A">
            <w:pPr>
              <w:spacing w:after="0" w:line="240" w:lineRule="auto"/>
              <w:ind w:firstLine="81"/>
              <w:jc w:val="both"/>
              <w:rPr>
                <w:rFonts w:ascii="Times New Roman" w:hAnsi="Times New Roman" w:cs="Times New Roman"/>
                <w:sz w:val="24"/>
                <w:szCs w:val="24"/>
              </w:rPr>
            </w:pPr>
            <w:r>
              <w:rPr>
                <w:rFonts w:ascii="Times New Roman" w:hAnsi="Times New Roman" w:cs="Times New Roman"/>
                <w:sz w:val="24"/>
                <w:szCs w:val="24"/>
              </w:rPr>
              <w:t xml:space="preserve"> </w:t>
            </w:r>
            <w:r w:rsidR="00097A23" w:rsidRPr="003E52E2">
              <w:rPr>
                <w:rFonts w:ascii="Times New Roman" w:hAnsi="Times New Roman" w:cs="Times New Roman"/>
                <w:sz w:val="24"/>
                <w:szCs w:val="24"/>
              </w:rPr>
              <w:t xml:space="preserve"> </w:t>
            </w:r>
            <w:r w:rsidR="00097A23" w:rsidRPr="003E52E2">
              <w:rPr>
                <w:rFonts w:ascii="Times New Roman" w:eastAsia="Times New Roman" w:hAnsi="Times New Roman" w:cs="Times New Roman"/>
                <w:iCs/>
                <w:sz w:val="24"/>
                <w:szCs w:val="24"/>
                <w:lang w:eastAsia="lv-LV"/>
              </w:rPr>
              <w:t xml:space="preserve">Likumprojekta spēkā </w:t>
            </w:r>
            <w:r w:rsidR="00097A23" w:rsidRPr="003E52E2">
              <w:rPr>
                <w:rFonts w:ascii="Times New Roman" w:eastAsia="Times New Roman" w:hAnsi="Times New Roman" w:cs="Times New Roman"/>
                <w:sz w:val="24"/>
                <w:szCs w:val="24"/>
                <w:lang w:eastAsia="lv-LV"/>
              </w:rPr>
              <w:t xml:space="preserve">stāšanās paredzēta </w:t>
            </w:r>
            <w:r w:rsidR="00B004BB">
              <w:rPr>
                <w:rFonts w:ascii="Times New Roman" w:eastAsia="Times New Roman" w:hAnsi="Times New Roman" w:cs="Times New Roman"/>
                <w:sz w:val="24"/>
                <w:szCs w:val="24"/>
                <w:lang w:eastAsia="lv-LV"/>
              </w:rPr>
              <w:t>2019.gada 1.maijā</w:t>
            </w:r>
            <w:r w:rsidR="0053618E" w:rsidRPr="003E52E2">
              <w:rPr>
                <w:rFonts w:ascii="Times New Roman" w:eastAsia="Times New Roman" w:hAnsi="Times New Roman" w:cs="Times New Roman"/>
                <w:sz w:val="24"/>
                <w:szCs w:val="24"/>
                <w:lang w:eastAsia="lv-LV"/>
              </w:rPr>
              <w:t xml:space="preserve">. </w:t>
            </w:r>
          </w:p>
        </w:tc>
      </w:tr>
    </w:tbl>
    <w:p w:rsidR="006E60CF" w:rsidRPr="003E52E2" w:rsidRDefault="006E60CF" w:rsidP="00E5323B">
      <w:pPr>
        <w:spacing w:after="0" w:line="240" w:lineRule="auto"/>
        <w:rPr>
          <w:rFonts w:ascii="Times New Roman" w:eastAsia="Times New Roman" w:hAnsi="Times New Roman" w:cs="Times New Roman"/>
          <w:iCs/>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1853"/>
        <w:gridCol w:w="6603"/>
      </w:tblGrid>
      <w:tr w:rsidR="002F388A" w:rsidRPr="003E52E2" w:rsidTr="001E0325">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 Tiesību akta projekta izstrādes nepieciešamība</w:t>
            </w:r>
          </w:p>
        </w:tc>
      </w:tr>
      <w:tr w:rsidR="00E35E54" w:rsidRPr="003E52E2" w:rsidTr="000458FC">
        <w:trPr>
          <w:trHeight w:val="502"/>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955484"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955484" w:rsidRPr="003E52E2" w:rsidRDefault="00955484" w:rsidP="00955484">
            <w:pPr>
              <w:rPr>
                <w:rFonts w:ascii="Times New Roman" w:eastAsia="Times New Roman" w:hAnsi="Times New Roman" w:cs="Times New Roman"/>
                <w:sz w:val="24"/>
                <w:szCs w:val="24"/>
                <w:lang w:eastAsia="lv-LV"/>
              </w:rPr>
            </w:pPr>
          </w:p>
          <w:p w:rsidR="00CD526E" w:rsidRPr="003E52E2" w:rsidRDefault="00CD526E" w:rsidP="00955484">
            <w:pPr>
              <w:rPr>
                <w:rFonts w:ascii="Times New Roman" w:eastAsia="Times New Roman" w:hAnsi="Times New Roman" w:cs="Times New Roman"/>
                <w:sz w:val="24"/>
                <w:szCs w:val="24"/>
                <w:lang w:eastAsia="lv-LV"/>
              </w:rPr>
            </w:pPr>
          </w:p>
        </w:tc>
        <w:tc>
          <w:tcPr>
            <w:tcW w:w="1022" w:type="pct"/>
            <w:tcBorders>
              <w:top w:val="outset" w:sz="6" w:space="0" w:color="auto"/>
              <w:left w:val="outset" w:sz="6" w:space="0" w:color="auto"/>
              <w:bottom w:val="outset" w:sz="6" w:space="0" w:color="auto"/>
              <w:right w:val="outset" w:sz="6" w:space="0" w:color="auto"/>
            </w:tcBorders>
            <w:hideMark/>
          </w:tcPr>
          <w:p w:rsidR="00D97143"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Pamatojums</w:t>
            </w: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D97143" w:rsidRPr="003E52E2" w:rsidRDefault="00D97143" w:rsidP="00D97143">
            <w:pPr>
              <w:rPr>
                <w:rFonts w:ascii="Times New Roman" w:eastAsia="Times New Roman" w:hAnsi="Times New Roman" w:cs="Times New Roman"/>
                <w:sz w:val="24"/>
                <w:szCs w:val="24"/>
                <w:lang w:eastAsia="lv-LV"/>
              </w:rPr>
            </w:pPr>
          </w:p>
          <w:p w:rsidR="005B32A9" w:rsidRDefault="009F1D26" w:rsidP="009F1D26">
            <w:pPr>
              <w:tabs>
                <w:tab w:val="left" w:pos="405"/>
              </w:tabs>
              <w:rPr>
                <w:rFonts w:ascii="Times New Roman" w:eastAsia="Times New Roman" w:hAnsi="Times New Roman" w:cs="Times New Roman"/>
                <w:sz w:val="24"/>
                <w:szCs w:val="24"/>
                <w:lang w:eastAsia="lv-LV"/>
              </w:rPr>
            </w:pPr>
            <w:r w:rsidRPr="003E52E2">
              <w:rPr>
                <w:rFonts w:ascii="Times New Roman" w:eastAsia="Times New Roman" w:hAnsi="Times New Roman" w:cs="Times New Roman"/>
                <w:sz w:val="24"/>
                <w:szCs w:val="24"/>
                <w:lang w:eastAsia="lv-LV"/>
              </w:rPr>
              <w:tab/>
            </w:r>
          </w:p>
          <w:p w:rsidR="005B32A9" w:rsidRPr="005B32A9" w:rsidRDefault="005B32A9" w:rsidP="005B32A9">
            <w:pPr>
              <w:rPr>
                <w:rFonts w:ascii="Times New Roman" w:eastAsia="Times New Roman" w:hAnsi="Times New Roman" w:cs="Times New Roman"/>
                <w:sz w:val="24"/>
                <w:szCs w:val="24"/>
                <w:lang w:eastAsia="lv-LV"/>
              </w:rPr>
            </w:pPr>
          </w:p>
          <w:p w:rsidR="005B32A9" w:rsidRPr="005B32A9" w:rsidRDefault="005B32A9" w:rsidP="005B32A9">
            <w:pPr>
              <w:rPr>
                <w:rFonts w:ascii="Times New Roman" w:eastAsia="Times New Roman" w:hAnsi="Times New Roman" w:cs="Times New Roman"/>
                <w:sz w:val="24"/>
                <w:szCs w:val="24"/>
                <w:lang w:eastAsia="lv-LV"/>
              </w:rPr>
            </w:pPr>
          </w:p>
          <w:p w:rsidR="005B32A9" w:rsidRPr="005B32A9" w:rsidRDefault="005B32A9" w:rsidP="005B32A9">
            <w:pPr>
              <w:rPr>
                <w:rFonts w:ascii="Times New Roman" w:eastAsia="Times New Roman" w:hAnsi="Times New Roman" w:cs="Times New Roman"/>
                <w:sz w:val="24"/>
                <w:szCs w:val="24"/>
                <w:lang w:eastAsia="lv-LV"/>
              </w:rPr>
            </w:pPr>
          </w:p>
          <w:p w:rsidR="005B32A9" w:rsidRPr="005B32A9" w:rsidRDefault="005B32A9" w:rsidP="005B32A9">
            <w:pPr>
              <w:rPr>
                <w:rFonts w:ascii="Times New Roman" w:eastAsia="Times New Roman" w:hAnsi="Times New Roman" w:cs="Times New Roman"/>
                <w:sz w:val="24"/>
                <w:szCs w:val="24"/>
                <w:lang w:eastAsia="lv-LV"/>
              </w:rPr>
            </w:pPr>
          </w:p>
          <w:p w:rsidR="005B32A9" w:rsidRPr="005B32A9" w:rsidRDefault="005B32A9" w:rsidP="005B32A9">
            <w:pPr>
              <w:rPr>
                <w:rFonts w:ascii="Times New Roman" w:eastAsia="Times New Roman" w:hAnsi="Times New Roman" w:cs="Times New Roman"/>
                <w:sz w:val="24"/>
                <w:szCs w:val="24"/>
                <w:lang w:eastAsia="lv-LV"/>
              </w:rPr>
            </w:pPr>
          </w:p>
          <w:p w:rsidR="00E5323B" w:rsidRPr="005B32A9" w:rsidRDefault="00E5323B" w:rsidP="005B32A9">
            <w:pPr>
              <w:jc w:val="right"/>
              <w:rPr>
                <w:rFonts w:ascii="Times New Roman" w:eastAsia="Times New Roman" w:hAnsi="Times New Roman" w:cs="Times New Roman"/>
                <w:sz w:val="24"/>
                <w:szCs w:val="24"/>
                <w:lang w:eastAsia="lv-LV"/>
              </w:rPr>
            </w:pPr>
          </w:p>
        </w:tc>
        <w:tc>
          <w:tcPr>
            <w:tcW w:w="3670" w:type="pct"/>
            <w:tcBorders>
              <w:top w:val="outset" w:sz="6" w:space="0" w:color="auto"/>
              <w:left w:val="outset" w:sz="6" w:space="0" w:color="auto"/>
              <w:bottom w:val="outset" w:sz="6" w:space="0" w:color="auto"/>
              <w:right w:val="outset" w:sz="6" w:space="0" w:color="auto"/>
            </w:tcBorders>
            <w:hideMark/>
          </w:tcPr>
          <w:p w:rsidR="00DD1F18" w:rsidRPr="00FD1128" w:rsidRDefault="00172062" w:rsidP="00A1782C">
            <w:pPr>
              <w:spacing w:after="0" w:line="240" w:lineRule="auto"/>
              <w:ind w:firstLine="3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arī jau šobrīd likums “Par valsts noslēpumu” paredz, ka pieeja valsts noslēpumam ir atļauta tām personām, kur</w:t>
            </w:r>
            <w:r w:rsidR="00D67C12">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saskaņā ar amata (dienest</w:t>
            </w:r>
            <w:r w:rsidR="00AA432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pienākumiem vai konkrētu darba (dienesta) uzdevumu ir nepieciešams veikt darbu, kas saistīts ar valsts noslēpuma izmantošanu vai tā aizsardzību, kā arī paredzēta speciālās atļaujas pieejai valsts noslēpumam </w:t>
            </w:r>
            <w:r w:rsidR="00AA4321">
              <w:rPr>
                <w:rFonts w:ascii="Times New Roman" w:eastAsia="Times New Roman" w:hAnsi="Times New Roman" w:cs="Times New Roman"/>
                <w:iCs/>
                <w:sz w:val="24"/>
                <w:szCs w:val="24"/>
                <w:lang w:eastAsia="lv-LV"/>
              </w:rPr>
              <w:t>izsniegšanas, atteikšanas un anulēšanas kārtība, l</w:t>
            </w:r>
            <w:r w:rsidR="00DD1F18" w:rsidRPr="00FD1128">
              <w:rPr>
                <w:rFonts w:ascii="Times New Roman" w:eastAsia="Times New Roman" w:hAnsi="Times New Roman" w:cs="Times New Roman"/>
                <w:iCs/>
                <w:sz w:val="24"/>
                <w:szCs w:val="24"/>
                <w:lang w:eastAsia="lv-LV"/>
              </w:rPr>
              <w:t>ikumprojekts sagatavots</w:t>
            </w:r>
            <w:r w:rsidR="00B37A7A" w:rsidRPr="00FD1128">
              <w:rPr>
                <w:rFonts w:ascii="Times New Roman" w:eastAsia="Times New Roman" w:hAnsi="Times New Roman" w:cs="Times New Roman"/>
                <w:iCs/>
                <w:sz w:val="24"/>
                <w:szCs w:val="24"/>
                <w:lang w:eastAsia="lv-LV"/>
              </w:rPr>
              <w:t>, lai</w:t>
            </w:r>
            <w:r w:rsidR="00A1782C" w:rsidRPr="00FD1128">
              <w:rPr>
                <w:rFonts w:ascii="Times New Roman" w:eastAsia="Times New Roman" w:hAnsi="Times New Roman" w:cs="Times New Roman"/>
                <w:iCs/>
                <w:sz w:val="24"/>
                <w:szCs w:val="24"/>
                <w:lang w:eastAsia="lv-LV"/>
              </w:rPr>
              <w:t xml:space="preserve"> papildinātu likuma “Par valsts noslēpumu” amatpersonu sarakstu</w:t>
            </w:r>
            <w:r w:rsidR="00536520" w:rsidRPr="00FD1128">
              <w:rPr>
                <w:rFonts w:ascii="Times New Roman" w:eastAsia="Times New Roman" w:hAnsi="Times New Roman" w:cs="Times New Roman"/>
                <w:iCs/>
                <w:sz w:val="24"/>
                <w:szCs w:val="24"/>
                <w:lang w:eastAsia="lv-LV"/>
              </w:rPr>
              <w:t xml:space="preserve"> ar FKTK padomes locekļiem</w:t>
            </w:r>
            <w:r w:rsidR="00A1782C" w:rsidRPr="00FD1128">
              <w:rPr>
                <w:rFonts w:ascii="Times New Roman" w:eastAsia="Times New Roman" w:hAnsi="Times New Roman" w:cs="Times New Roman"/>
                <w:iCs/>
                <w:sz w:val="24"/>
                <w:szCs w:val="24"/>
                <w:lang w:eastAsia="lv-LV"/>
              </w:rPr>
              <w:t>,</w:t>
            </w:r>
            <w:r w:rsidR="006E4DB0" w:rsidRPr="00FD1128">
              <w:rPr>
                <w:rFonts w:ascii="Times New Roman" w:eastAsia="Times New Roman" w:hAnsi="Times New Roman" w:cs="Times New Roman"/>
                <w:iCs/>
                <w:sz w:val="24"/>
                <w:szCs w:val="24"/>
                <w:lang w:eastAsia="lv-LV"/>
              </w:rPr>
              <w:t xml:space="preserve"> nosakot, ka tās ir personas,</w:t>
            </w:r>
            <w:r w:rsidR="00A1782C" w:rsidRPr="00FD1128">
              <w:rPr>
                <w:rFonts w:ascii="Times New Roman" w:eastAsia="Times New Roman" w:hAnsi="Times New Roman" w:cs="Times New Roman"/>
                <w:iCs/>
                <w:sz w:val="24"/>
                <w:szCs w:val="24"/>
                <w:lang w:eastAsia="lv-LV"/>
              </w:rPr>
              <w:t xml:space="preserve"> kam ir pieeja valsts noslēpumam un tiesības to izmantot savu amata (dienesta) pienākumu veikšanai</w:t>
            </w:r>
            <w:r w:rsidR="00BF609A" w:rsidRPr="00FD1128">
              <w:rPr>
                <w:rFonts w:ascii="Times New Roman" w:eastAsia="Times New Roman" w:hAnsi="Times New Roman" w:cs="Times New Roman"/>
                <w:iCs/>
                <w:sz w:val="24"/>
                <w:szCs w:val="24"/>
                <w:lang w:eastAsia="lv-LV"/>
              </w:rPr>
              <w:t xml:space="preserve">, </w:t>
            </w:r>
            <w:r w:rsidR="00BF609A" w:rsidRPr="00D67C12">
              <w:rPr>
                <w:rFonts w:ascii="Times New Roman" w:eastAsia="Times New Roman" w:hAnsi="Times New Roman" w:cs="Times New Roman"/>
                <w:iCs/>
                <w:sz w:val="24"/>
                <w:szCs w:val="24"/>
                <w:u w:val="single"/>
                <w:lang w:eastAsia="lv-LV"/>
              </w:rPr>
              <w:t>ir pēc amata</w:t>
            </w:r>
            <w:r w:rsidR="00BF609A" w:rsidRPr="00FD1128">
              <w:rPr>
                <w:rFonts w:ascii="Times New Roman" w:eastAsia="Times New Roman" w:hAnsi="Times New Roman" w:cs="Times New Roman"/>
                <w:iCs/>
                <w:sz w:val="24"/>
                <w:szCs w:val="24"/>
                <w:lang w:eastAsia="lv-LV"/>
              </w:rPr>
              <w:t>, ja vien nav šā likuma 9.panta trešajā daļā noteikto ierobežojumu</w:t>
            </w:r>
            <w:r w:rsidR="00A1782C" w:rsidRPr="00FD1128">
              <w:rPr>
                <w:rFonts w:ascii="Times New Roman" w:eastAsia="Times New Roman" w:hAnsi="Times New Roman" w:cs="Times New Roman"/>
                <w:iCs/>
                <w:sz w:val="24"/>
                <w:szCs w:val="24"/>
                <w:lang w:eastAsia="lv-LV"/>
              </w:rPr>
              <w:t>.</w:t>
            </w:r>
          </w:p>
          <w:p w:rsidR="00FD1128" w:rsidRPr="00FD1128" w:rsidRDefault="00BF609A" w:rsidP="00FD1128">
            <w:pPr>
              <w:pStyle w:val="tv213"/>
              <w:shd w:val="clear" w:color="auto" w:fill="FFFFFF"/>
              <w:spacing w:before="0" w:beforeAutospacing="0" w:after="0" w:afterAutospacing="0"/>
              <w:ind w:firstLine="300"/>
              <w:jc w:val="both"/>
            </w:pPr>
            <w:r w:rsidRPr="00FD1128">
              <w:rPr>
                <w:iCs/>
              </w:rPr>
              <w:t>Saskaņā ar likuma “Par valsts noslēpumu” 9.panta trešo daļu</w:t>
            </w:r>
            <w:r w:rsidR="00FD1128" w:rsidRPr="00FD1128">
              <w:rPr>
                <w:iCs/>
              </w:rPr>
              <w:t xml:space="preserve"> </w:t>
            </w:r>
            <w:r w:rsidR="00FD1128" w:rsidRPr="00FD1128">
              <w:t> pieeja konfidenciāliem, slepeniem un sevišķi slepeniem valsts noslēpuma objektiem tiek liegta personai:</w:t>
            </w:r>
          </w:p>
          <w:p w:rsidR="00FD1128" w:rsidRPr="00FD1128" w:rsidRDefault="00FD1128" w:rsidP="00FD1128">
            <w:pPr>
              <w:pStyle w:val="tv213"/>
              <w:shd w:val="clear" w:color="auto" w:fill="FFFFFF"/>
              <w:spacing w:before="0" w:beforeAutospacing="0" w:after="0" w:afterAutospacing="0"/>
              <w:ind w:left="600"/>
              <w:jc w:val="both"/>
            </w:pPr>
            <w:r w:rsidRPr="00FD1128">
              <w:t>1) kura iesniegusi atteikumu no Latvijas pilsonības;</w:t>
            </w:r>
          </w:p>
          <w:p w:rsidR="00FD1128" w:rsidRPr="00FD1128" w:rsidRDefault="00FD1128" w:rsidP="00FD1128">
            <w:pPr>
              <w:pStyle w:val="tv213"/>
              <w:shd w:val="clear" w:color="auto" w:fill="FFFFFF"/>
              <w:spacing w:before="0" w:beforeAutospacing="0" w:after="0" w:afterAutospacing="0"/>
              <w:ind w:left="600"/>
              <w:jc w:val="both"/>
            </w:pPr>
            <w:r w:rsidRPr="00FD1128">
              <w:t>2) kuras rīcībspēja ir ierobežota likumā noteiktajā kārtībā;</w:t>
            </w:r>
          </w:p>
          <w:p w:rsidR="00FD1128" w:rsidRPr="00FD1128" w:rsidRDefault="00FD1128" w:rsidP="00FD1128">
            <w:pPr>
              <w:pStyle w:val="tv213"/>
              <w:shd w:val="clear" w:color="auto" w:fill="FFFFFF"/>
              <w:spacing w:before="0" w:beforeAutospacing="0" w:after="0" w:afterAutospacing="0"/>
              <w:ind w:left="600"/>
              <w:jc w:val="both"/>
            </w:pPr>
            <w:r w:rsidRPr="00FD1128">
              <w:t>3) kura:</w:t>
            </w:r>
          </w:p>
          <w:p w:rsidR="00FD1128" w:rsidRPr="00FD1128" w:rsidRDefault="00FD1128" w:rsidP="00FD1128">
            <w:pPr>
              <w:pStyle w:val="tv213"/>
              <w:shd w:val="clear" w:color="auto" w:fill="FFFFFF"/>
              <w:spacing w:before="0" w:beforeAutospacing="0" w:after="0" w:afterAutospacing="0"/>
              <w:ind w:left="900"/>
              <w:jc w:val="both"/>
            </w:pPr>
            <w:r w:rsidRPr="00FD1128">
              <w:t>a) sodīta par tīšu noziedzīgu nodarījumu vai par valsts noslēpuma izpaušanu aiz neuzmanības, — neatkarīgi no sodāmības dzēšanas vai noņemšanas,</w:t>
            </w:r>
          </w:p>
          <w:p w:rsidR="00FD1128" w:rsidRPr="00FD1128" w:rsidRDefault="00FD1128" w:rsidP="00FD1128">
            <w:pPr>
              <w:pStyle w:val="tv213"/>
              <w:shd w:val="clear" w:color="auto" w:fill="FFFFFF"/>
              <w:spacing w:before="0" w:beforeAutospacing="0" w:after="0" w:afterAutospacing="0"/>
              <w:ind w:left="900"/>
              <w:jc w:val="both"/>
            </w:pPr>
            <w:r w:rsidRPr="00FD1128">
              <w:t>b) notiesāta par tīšu noziedzīgu nodarījumu vai par valsts noslēpuma izpaušanu aiz neuzmanības, atbrīvojot no soda;</w:t>
            </w:r>
          </w:p>
          <w:p w:rsidR="00FD1128" w:rsidRPr="00FD1128" w:rsidRDefault="00FD1128" w:rsidP="00FD1128">
            <w:pPr>
              <w:pStyle w:val="tv213"/>
              <w:shd w:val="clear" w:color="auto" w:fill="FFFFFF"/>
              <w:spacing w:before="0" w:beforeAutospacing="0" w:after="0" w:afterAutospacing="0"/>
              <w:ind w:left="600"/>
              <w:jc w:val="both"/>
            </w:pPr>
            <w:r w:rsidRPr="00FD1128">
              <w:t>4) kura ir vai ir bijusi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p w:rsidR="00FD1128" w:rsidRPr="00FD1128" w:rsidRDefault="00FD1128" w:rsidP="00FD1128">
            <w:pPr>
              <w:pStyle w:val="tv213"/>
              <w:shd w:val="clear" w:color="auto" w:fill="FFFFFF"/>
              <w:spacing w:before="0" w:beforeAutospacing="0" w:after="0" w:afterAutospacing="0"/>
              <w:ind w:left="600"/>
              <w:jc w:val="both"/>
            </w:pPr>
            <w:r w:rsidRPr="00FD1128">
              <w:t>5) kura pēc 1991.gada 13.janvāra darbojusies PSKP (LKP), Latvijas PSR Darbaļaužu internacionālajā frontē, Darba kolektīvu apvienotajā padomē, Kara un darba veterānu organizācijā vai Vislatvijas sabiedrības glābšanas komitejā;</w:t>
            </w:r>
          </w:p>
          <w:p w:rsidR="00FD1128" w:rsidRPr="00FD1128" w:rsidRDefault="00FD1128" w:rsidP="00FD1128">
            <w:pPr>
              <w:pStyle w:val="tv213"/>
              <w:shd w:val="clear" w:color="auto" w:fill="FFFFFF"/>
              <w:spacing w:before="0" w:beforeAutospacing="0" w:after="0" w:afterAutospacing="0"/>
              <w:ind w:left="600"/>
              <w:jc w:val="both"/>
            </w:pPr>
            <w:r w:rsidRPr="00FD1128">
              <w:t>6) par kuru pārbaudes gaitā ir konstatēti fakti, kas dod pamatu apšaubīt tās uzticamību un spēju saglabāt valsts noslēpumu;</w:t>
            </w:r>
          </w:p>
          <w:p w:rsidR="00FD1128" w:rsidRDefault="00FD1128" w:rsidP="00FD1128">
            <w:pPr>
              <w:pStyle w:val="tv213"/>
              <w:shd w:val="clear" w:color="auto" w:fill="FFFFFF"/>
              <w:spacing w:before="0" w:beforeAutospacing="0" w:after="0" w:afterAutospacing="0"/>
              <w:ind w:left="600"/>
              <w:jc w:val="both"/>
            </w:pPr>
            <w:r w:rsidRPr="00FD1128">
              <w:lastRenderedPageBreak/>
              <w:t>7) kurai konstatēti psihiski un uzvedības traucējumi, tai skaitā traucējumi alkohola, narkotisko, psihotropo vai toksisko vielu lietošanas dēļ, kas dod pamatu apšaubīt tās spēju ievērot valsts noslēpuma aizsardzības nosacījumus.</w:t>
            </w:r>
          </w:p>
          <w:p w:rsidR="00AA4321" w:rsidRPr="00FD1128" w:rsidRDefault="00AA4321" w:rsidP="00D67C12">
            <w:pPr>
              <w:pStyle w:val="tv213"/>
              <w:shd w:val="clear" w:color="auto" w:fill="FFFFFF"/>
              <w:spacing w:before="0" w:beforeAutospacing="0" w:after="0" w:afterAutospacing="0"/>
              <w:ind w:firstLine="305"/>
              <w:jc w:val="both"/>
            </w:pPr>
            <w:r>
              <w:t xml:space="preserve">Likumprojekts ir izstrādāts, ņemot vērā, ka likumprojektā, kas virzīts paralēli ar šo likumprojektu - “Grozījumi Finanšu un kapitāla komisijas likumā” iekļauts regulējums, kas nosaka, ka par </w:t>
            </w:r>
            <w:r w:rsidR="00D67C12">
              <w:t>FKTK</w:t>
            </w:r>
            <w:r>
              <w:t xml:space="preserve"> priekšsēdētāju un padomes locekli var būt persona, kura atbilst normatīvajos aktos noteiktajām prasībām, lai saņemtu speciālo atļauju pieejai valsts noslēpumam. Tāpat minē</w:t>
            </w:r>
            <w:r w:rsidR="00211994">
              <w:t>t</w:t>
            </w:r>
            <w:r>
              <w:t>ajā likumprojektā iekļauta norma, ka, ja ir stājies spēkā galīgais nolēmums par speciālās atļaujas pieejai valsts noslēpumam anulēšanai, tas ir pamats priekš</w:t>
            </w:r>
            <w:r w:rsidR="00211994">
              <w:t>s</w:t>
            </w:r>
            <w:r>
              <w:t>ēdētāja vai padomes locekļa atbrīvošanai no amata pirms noteiktā termiņa.</w:t>
            </w:r>
          </w:p>
          <w:p w:rsidR="00DF6BA5" w:rsidRPr="00FD1128" w:rsidRDefault="00D63777" w:rsidP="00FD1128">
            <w:pPr>
              <w:spacing w:after="0" w:line="240" w:lineRule="auto"/>
              <w:ind w:firstLine="309"/>
              <w:jc w:val="both"/>
              <w:rPr>
                <w:rFonts w:ascii="Times New Roman" w:eastAsia="Times New Roman" w:hAnsi="Times New Roman" w:cs="Times New Roman"/>
                <w:iCs/>
                <w:sz w:val="24"/>
                <w:szCs w:val="24"/>
                <w:lang w:eastAsia="lv-LV"/>
              </w:rPr>
            </w:pPr>
            <w:r w:rsidRPr="00FD1128">
              <w:rPr>
                <w:rFonts w:ascii="Times New Roman" w:eastAsia="Times New Roman" w:hAnsi="Times New Roman" w:cs="Times New Roman"/>
                <w:iCs/>
                <w:sz w:val="24"/>
                <w:szCs w:val="24"/>
                <w:lang w:eastAsia="lv-LV"/>
              </w:rPr>
              <w:t xml:space="preserve">Likumprojekts ir daļa no Ministru prezidenta </w:t>
            </w:r>
            <w:proofErr w:type="spellStart"/>
            <w:r w:rsidRPr="00FD1128">
              <w:rPr>
                <w:rFonts w:ascii="Times New Roman" w:eastAsia="Times New Roman" w:hAnsi="Times New Roman" w:cs="Times New Roman"/>
                <w:iCs/>
                <w:sz w:val="24"/>
                <w:szCs w:val="24"/>
                <w:lang w:eastAsia="lv-LV"/>
              </w:rPr>
              <w:t>A.K.Kariņa</w:t>
            </w:r>
            <w:proofErr w:type="spellEnd"/>
            <w:r w:rsidRPr="00FD1128">
              <w:rPr>
                <w:rFonts w:ascii="Times New Roman" w:eastAsia="Times New Roman" w:hAnsi="Times New Roman" w:cs="Times New Roman"/>
                <w:iCs/>
                <w:sz w:val="24"/>
                <w:szCs w:val="24"/>
                <w:lang w:eastAsia="lv-LV"/>
              </w:rPr>
              <w:t xml:space="preserve"> ierosinātās finanšu </w:t>
            </w:r>
            <w:r w:rsidR="0060534A" w:rsidRPr="00FD1128">
              <w:rPr>
                <w:rFonts w:ascii="Times New Roman" w:eastAsia="Times New Roman" w:hAnsi="Times New Roman" w:cs="Times New Roman"/>
                <w:iCs/>
                <w:sz w:val="24"/>
                <w:szCs w:val="24"/>
                <w:lang w:eastAsia="lv-LV"/>
              </w:rPr>
              <w:t xml:space="preserve">sektora </w:t>
            </w:r>
            <w:r w:rsidRPr="00FD1128">
              <w:rPr>
                <w:rFonts w:ascii="Times New Roman" w:eastAsia="Times New Roman" w:hAnsi="Times New Roman" w:cs="Times New Roman"/>
                <w:iCs/>
                <w:sz w:val="24"/>
                <w:szCs w:val="24"/>
                <w:lang w:eastAsia="lv-LV"/>
              </w:rPr>
              <w:t xml:space="preserve">kontroles </w:t>
            </w:r>
            <w:r w:rsidR="00D27800" w:rsidRPr="00FD1128">
              <w:rPr>
                <w:rFonts w:ascii="Times New Roman" w:eastAsia="Times New Roman" w:hAnsi="Times New Roman" w:cs="Times New Roman"/>
                <w:iCs/>
                <w:sz w:val="24"/>
                <w:szCs w:val="24"/>
                <w:lang w:eastAsia="lv-LV"/>
              </w:rPr>
              <w:t xml:space="preserve">reformas, kuras mērķis ir nodrošināt caurspīdīgu, ilgtspējīgu un drošu finanšu sektora darbību Latvijā. </w:t>
            </w:r>
          </w:p>
        </w:tc>
      </w:tr>
      <w:tr w:rsidR="00E35E54" w:rsidRPr="00EE3E3E" w:rsidTr="001E0325">
        <w:trPr>
          <w:trHeight w:val="78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CD526E" w:rsidRPr="00EE3E3E" w:rsidRDefault="00E5323B" w:rsidP="00E5323B">
            <w:pPr>
              <w:spacing w:after="0" w:line="240" w:lineRule="auto"/>
              <w:rPr>
                <w:rFonts w:ascii="Times New Roman" w:eastAsia="Times New Roman" w:hAnsi="Times New Roman" w:cs="Times New Roman"/>
                <w:iCs/>
                <w:sz w:val="24"/>
                <w:szCs w:val="24"/>
                <w:lang w:eastAsia="lv-LV"/>
              </w:rPr>
            </w:pPr>
            <w:r w:rsidRPr="00EE3E3E">
              <w:rPr>
                <w:rFonts w:ascii="Times New Roman" w:eastAsia="Times New Roman" w:hAnsi="Times New Roman" w:cs="Times New Roman"/>
                <w:iCs/>
                <w:sz w:val="24"/>
                <w:szCs w:val="24"/>
                <w:lang w:eastAsia="lv-LV"/>
              </w:rPr>
              <w:lastRenderedPageBreak/>
              <w:t>2.</w:t>
            </w:r>
          </w:p>
        </w:tc>
        <w:tc>
          <w:tcPr>
            <w:tcW w:w="1022" w:type="pct"/>
            <w:tcBorders>
              <w:top w:val="outset" w:sz="6" w:space="0" w:color="auto"/>
              <w:left w:val="outset" w:sz="6" w:space="0" w:color="auto"/>
              <w:bottom w:val="outset" w:sz="6" w:space="0" w:color="auto"/>
              <w:right w:val="outset" w:sz="6" w:space="0" w:color="auto"/>
            </w:tcBorders>
            <w:hideMark/>
          </w:tcPr>
          <w:p w:rsidR="00C50155" w:rsidRPr="00EE3E3E" w:rsidRDefault="00E5323B" w:rsidP="00E5323B">
            <w:pPr>
              <w:spacing w:after="0" w:line="240" w:lineRule="auto"/>
              <w:rPr>
                <w:rFonts w:ascii="Times New Roman" w:eastAsia="Times New Roman" w:hAnsi="Times New Roman" w:cs="Times New Roman"/>
                <w:iCs/>
                <w:sz w:val="24"/>
                <w:szCs w:val="24"/>
                <w:lang w:eastAsia="lv-LV"/>
              </w:rPr>
            </w:pPr>
            <w:r w:rsidRPr="00EE3E3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C50155" w:rsidRPr="00EE3E3E" w:rsidRDefault="00C50155" w:rsidP="00C50155">
            <w:pPr>
              <w:rPr>
                <w:rFonts w:ascii="Times New Roman" w:eastAsia="Times New Roman" w:hAnsi="Times New Roman" w:cs="Times New Roman"/>
                <w:sz w:val="24"/>
                <w:szCs w:val="24"/>
                <w:lang w:eastAsia="lv-LV"/>
              </w:rPr>
            </w:pPr>
          </w:p>
          <w:p w:rsidR="00E5323B" w:rsidRPr="00EE3E3E" w:rsidRDefault="00E5323B" w:rsidP="00C50155">
            <w:pPr>
              <w:ind w:firstLine="720"/>
              <w:rPr>
                <w:rFonts w:ascii="Times New Roman" w:eastAsia="Times New Roman" w:hAnsi="Times New Roman" w:cs="Times New Roman"/>
                <w:sz w:val="24"/>
                <w:szCs w:val="24"/>
                <w:lang w:eastAsia="lv-LV"/>
              </w:rPr>
            </w:pPr>
          </w:p>
        </w:tc>
        <w:tc>
          <w:tcPr>
            <w:tcW w:w="3670" w:type="pct"/>
            <w:tcBorders>
              <w:top w:val="outset" w:sz="6" w:space="0" w:color="auto"/>
              <w:left w:val="outset" w:sz="6" w:space="0" w:color="auto"/>
              <w:bottom w:val="outset" w:sz="6" w:space="0" w:color="auto"/>
              <w:right w:val="outset" w:sz="6" w:space="0" w:color="auto"/>
            </w:tcBorders>
          </w:tcPr>
          <w:p w:rsidR="00934024" w:rsidRDefault="00934024" w:rsidP="00BF1214">
            <w:pPr>
              <w:shd w:val="clear" w:color="auto" w:fill="FFFFFF"/>
              <w:spacing w:after="0" w:line="240" w:lineRule="auto"/>
              <w:ind w:firstLine="306"/>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lastRenderedPageBreak/>
              <w:t>Nacionālā drošības koncepcijā, norādot uz to, ka drošības vide pasaulē ir mainījusies, kļuvusi neprognozējamāka un draudu avotu skaits pieaudzis, tiek uzsvērts, ka draudu identificēšana un pretdarbības plānošana prasa arvien jaunus izaicinājumus. Nacionālās drošības apdraudējumu apzināšana, novēršana un pārvarēšana būs sekmīga, ja tajā iesaistīsies visa valsts pārvalde</w:t>
            </w:r>
            <w:r w:rsidR="0047061B">
              <w:rPr>
                <w:rFonts w:ascii="Times New Roman" w:eastAsia="Times New Roman" w:hAnsi="Times New Roman" w:cs="Times New Roman"/>
                <w:iCs/>
                <w:sz w:val="24"/>
                <w:szCs w:val="24"/>
                <w:lang w:eastAsia="lv-LV"/>
              </w:rPr>
              <w:t>, savukārt sabiedrība šos centienus izpratīs, atbalstīs un aktīvi līdzdarbosies.</w:t>
            </w:r>
          </w:p>
          <w:p w:rsidR="00934024" w:rsidRDefault="00934024" w:rsidP="00934024">
            <w:pPr>
              <w:shd w:val="clear" w:color="auto" w:fill="FFFFFF"/>
              <w:spacing w:after="0" w:line="240" w:lineRule="auto"/>
              <w:ind w:left="22"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Atbilstoši Nacionālās drošības koncepcijai, kā viena no prioritātēm Latvijas ekonomikas radītā apdraudējuma novēršanai, ir stabilas un prognozējamas ekonomiskās vides nodrošināšana, kam, cita starpā</w:t>
            </w:r>
            <w:r w:rsidR="00BF60E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nepieciešams uzlabot finanšu sektora uzraudzību, lai novērstu iespēju legalizēt nelikumīgi iegūtus finanšu līdzekļus</w:t>
            </w:r>
            <w:r w:rsidR="007305DF">
              <w:rPr>
                <w:rStyle w:val="FootnoteReference"/>
                <w:rFonts w:ascii="Times New Roman" w:hAnsi="Times New Roman" w:cs="Times New Roman"/>
                <w:sz w:val="24"/>
                <w:szCs w:val="24"/>
                <w:shd w:val="clear" w:color="auto" w:fill="FFFFFF"/>
              </w:rPr>
              <w:footnoteReference w:id="1"/>
            </w:r>
            <w:r>
              <w:rPr>
                <w:rFonts w:ascii="Times New Roman" w:hAnsi="Times New Roman" w:cs="Times New Roman"/>
                <w:sz w:val="24"/>
                <w:szCs w:val="24"/>
                <w:shd w:val="clear" w:color="auto" w:fill="FFFFFF"/>
              </w:rPr>
              <w:t>.</w:t>
            </w:r>
          </w:p>
          <w:p w:rsidR="008D3914" w:rsidRDefault="00934024" w:rsidP="00934024">
            <w:pPr>
              <w:shd w:val="clear" w:color="auto" w:fill="FFFFFF"/>
              <w:spacing w:after="0" w:line="240" w:lineRule="auto"/>
              <w:ind w:left="22"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42733">
              <w:rPr>
                <w:rFonts w:ascii="Times New Roman" w:hAnsi="Times New Roman" w:cs="Times New Roman"/>
                <w:sz w:val="24"/>
                <w:szCs w:val="24"/>
                <w:shd w:val="clear" w:color="auto" w:fill="FFFFFF"/>
              </w:rPr>
              <w:t>Likuma “Par valsts noslēpumu” 9.panta pirmā daļa noteic, ka pieeja valsts noslēpumam ir atļauta tikai tām personām, kurām saskaņā ar amata (dienesta) pienākumiem vai konkrētu dara (dienesta) uzdevumu ir nepieciešams veikt darbu, kas saistīts ar valsts nosl</w:t>
            </w:r>
            <w:r w:rsidR="00BF1214">
              <w:rPr>
                <w:rFonts w:ascii="Times New Roman" w:hAnsi="Times New Roman" w:cs="Times New Roman"/>
                <w:sz w:val="24"/>
                <w:szCs w:val="24"/>
                <w:shd w:val="clear" w:color="auto" w:fill="FFFFFF"/>
              </w:rPr>
              <w:t>ēpuma</w:t>
            </w:r>
            <w:r w:rsidR="00042733">
              <w:rPr>
                <w:rFonts w:ascii="Times New Roman" w:hAnsi="Times New Roman" w:cs="Times New Roman"/>
                <w:sz w:val="24"/>
                <w:szCs w:val="24"/>
                <w:shd w:val="clear" w:color="auto" w:fill="FFFFFF"/>
              </w:rPr>
              <w:t xml:space="preserve"> izmantošanu vai aizsardzību.</w:t>
            </w:r>
          </w:p>
          <w:p w:rsidR="00BF60ED" w:rsidRDefault="00BF60ED" w:rsidP="00605274">
            <w:pPr>
              <w:shd w:val="clear" w:color="auto" w:fill="FFFFFF"/>
              <w:spacing w:after="0" w:line="240" w:lineRule="auto"/>
              <w:ind w:left="22" w:firstLine="284"/>
              <w:jc w:val="both"/>
              <w:rPr>
                <w:rFonts w:ascii="Times New Roman" w:hAnsi="Times New Roman" w:cs="Times New Roman"/>
                <w:color w:val="000000"/>
                <w:sz w:val="24"/>
                <w:szCs w:val="24"/>
              </w:rPr>
            </w:pPr>
            <w:r w:rsidRPr="00BF60ED">
              <w:rPr>
                <w:rFonts w:ascii="Times New Roman" w:hAnsi="Times New Roman" w:cs="Times New Roman"/>
                <w:sz w:val="24"/>
                <w:szCs w:val="24"/>
                <w:shd w:val="clear" w:color="auto" w:fill="FFFFFF"/>
              </w:rPr>
              <w:t xml:space="preserve">Finanšu ministrija ir izstrādājusi likumprojektu “Grozījumi Finanšu un kapitāla tirgus komisijas likumā”, </w:t>
            </w:r>
            <w:r w:rsidR="007305DF">
              <w:rPr>
                <w:rFonts w:ascii="Times New Roman" w:hAnsi="Times New Roman" w:cs="Times New Roman"/>
                <w:sz w:val="24"/>
                <w:szCs w:val="24"/>
                <w:shd w:val="clear" w:color="auto" w:fill="FFFFFF"/>
              </w:rPr>
              <w:t xml:space="preserve">kura mērķis ir  paplašināt FKTK darbības mērķi, funkcijas un atbildību, lai stiprinātu noziedzīgi iegūtu līdzekļu legalizācijas un terorisma un </w:t>
            </w:r>
            <w:proofErr w:type="spellStart"/>
            <w:r w:rsidR="007305DF">
              <w:rPr>
                <w:rFonts w:ascii="Times New Roman" w:hAnsi="Times New Roman" w:cs="Times New Roman"/>
                <w:sz w:val="24"/>
                <w:szCs w:val="24"/>
                <w:shd w:val="clear" w:color="auto" w:fill="FFFFFF"/>
              </w:rPr>
              <w:t>proliferācijas</w:t>
            </w:r>
            <w:proofErr w:type="spellEnd"/>
            <w:r w:rsidR="007305DF">
              <w:rPr>
                <w:rFonts w:ascii="Times New Roman" w:hAnsi="Times New Roman" w:cs="Times New Roman"/>
                <w:sz w:val="24"/>
                <w:szCs w:val="24"/>
                <w:shd w:val="clear" w:color="auto" w:fill="FFFFFF"/>
              </w:rPr>
              <w:t xml:space="preserve"> finansēšanas novēršanu finanšu un kapitāla tirgū, kā arī mainītu Komisijas padomes locekļu nominēšanas un iecelšanas kārtību.  A</w:t>
            </w:r>
            <w:r w:rsidRPr="00BF60ED">
              <w:rPr>
                <w:rFonts w:ascii="Times New Roman" w:hAnsi="Times New Roman" w:cs="Times New Roman"/>
                <w:sz w:val="24"/>
                <w:szCs w:val="24"/>
                <w:shd w:val="clear" w:color="auto" w:fill="FFFFFF"/>
              </w:rPr>
              <w:t xml:space="preserve">r </w:t>
            </w:r>
            <w:r w:rsidR="007305DF">
              <w:rPr>
                <w:rFonts w:ascii="Times New Roman" w:hAnsi="Times New Roman" w:cs="Times New Roman"/>
                <w:sz w:val="24"/>
                <w:szCs w:val="24"/>
                <w:shd w:val="clear" w:color="auto" w:fill="FFFFFF"/>
              </w:rPr>
              <w:t>likumprojektu</w:t>
            </w:r>
            <w:r w:rsidRPr="00BF60ED">
              <w:rPr>
                <w:rFonts w:ascii="Times New Roman" w:hAnsi="Times New Roman" w:cs="Times New Roman"/>
                <w:sz w:val="24"/>
                <w:szCs w:val="24"/>
                <w:shd w:val="clear" w:color="auto" w:fill="FFFFFF"/>
              </w:rPr>
              <w:t xml:space="preserve"> plānots mainīt FKTK padomes locek</w:t>
            </w:r>
            <w:r w:rsidR="00A67E42">
              <w:rPr>
                <w:rFonts w:ascii="Times New Roman" w:hAnsi="Times New Roman" w:cs="Times New Roman"/>
                <w:sz w:val="24"/>
                <w:szCs w:val="24"/>
                <w:shd w:val="clear" w:color="auto" w:fill="FFFFFF"/>
              </w:rPr>
              <w:t>ļu amata pretendentiem</w:t>
            </w:r>
            <w:r w:rsidRPr="00BF60ED">
              <w:rPr>
                <w:rFonts w:ascii="Times New Roman" w:hAnsi="Times New Roman" w:cs="Times New Roman"/>
                <w:sz w:val="24"/>
                <w:szCs w:val="24"/>
                <w:shd w:val="clear" w:color="auto" w:fill="FFFFFF"/>
              </w:rPr>
              <w:t xml:space="preserve"> izvirzāmās prasības, iecelšanas kārtību, ierobežot amata termiņu</w:t>
            </w:r>
            <w:r w:rsidR="00A67E42">
              <w:rPr>
                <w:rFonts w:ascii="Times New Roman" w:hAnsi="Times New Roman" w:cs="Times New Roman"/>
                <w:sz w:val="24"/>
                <w:szCs w:val="24"/>
                <w:shd w:val="clear" w:color="auto" w:fill="FFFFFF"/>
              </w:rPr>
              <w:t xml:space="preserve">, kā arī skaidri noteikt gadījumus, kuros FKTK padomes loceklis atbrīvojams no amata pirms </w:t>
            </w:r>
            <w:r w:rsidR="007305DF">
              <w:rPr>
                <w:rFonts w:ascii="Times New Roman" w:hAnsi="Times New Roman" w:cs="Times New Roman"/>
                <w:sz w:val="24"/>
                <w:szCs w:val="24"/>
                <w:shd w:val="clear" w:color="auto" w:fill="FFFFFF"/>
              </w:rPr>
              <w:t xml:space="preserve">likumā </w:t>
            </w:r>
            <w:r w:rsidR="00A67E42">
              <w:rPr>
                <w:rFonts w:ascii="Times New Roman" w:hAnsi="Times New Roman" w:cs="Times New Roman"/>
                <w:sz w:val="24"/>
                <w:szCs w:val="24"/>
                <w:shd w:val="clear" w:color="auto" w:fill="FFFFFF"/>
              </w:rPr>
              <w:t>noteiktā termiņa. Atbilstoši minētajam likumprojektam, l</w:t>
            </w:r>
            <w:r w:rsidRPr="00BF60ED">
              <w:rPr>
                <w:rFonts w:ascii="Times New Roman" w:hAnsi="Times New Roman" w:cs="Times New Roman"/>
                <w:sz w:val="24"/>
                <w:szCs w:val="24"/>
                <w:shd w:val="clear" w:color="auto" w:fill="FFFFFF"/>
              </w:rPr>
              <w:t xml:space="preserve">ai persona varētu pretendēt uz FKTK priekšsēdētāja vai padomes locekļa </w:t>
            </w:r>
            <w:r w:rsidRPr="00BF60ED">
              <w:rPr>
                <w:rFonts w:ascii="Times New Roman" w:hAnsi="Times New Roman" w:cs="Times New Roman"/>
                <w:sz w:val="24"/>
                <w:szCs w:val="24"/>
                <w:shd w:val="clear" w:color="auto" w:fill="FFFFFF"/>
              </w:rPr>
              <w:lastRenderedPageBreak/>
              <w:t xml:space="preserve">amatu </w:t>
            </w:r>
            <w:r w:rsidR="00A67E42">
              <w:rPr>
                <w:rFonts w:ascii="Times New Roman" w:hAnsi="Times New Roman" w:cs="Times New Roman"/>
                <w:sz w:val="24"/>
                <w:szCs w:val="24"/>
                <w:shd w:val="clear" w:color="auto" w:fill="FFFFFF"/>
              </w:rPr>
              <w:t xml:space="preserve">noteikts, ka </w:t>
            </w:r>
            <w:r w:rsidRPr="00BF60ED">
              <w:rPr>
                <w:rFonts w:ascii="Times New Roman" w:hAnsi="Times New Roman" w:cs="Times New Roman"/>
                <w:sz w:val="24"/>
                <w:szCs w:val="24"/>
                <w:shd w:val="clear" w:color="auto" w:fill="FFFFFF"/>
              </w:rPr>
              <w:t>ta</w:t>
            </w:r>
            <w:r>
              <w:rPr>
                <w:rFonts w:ascii="Times New Roman" w:hAnsi="Times New Roman" w:cs="Times New Roman"/>
                <w:sz w:val="24"/>
                <w:szCs w:val="24"/>
                <w:shd w:val="clear" w:color="auto" w:fill="FFFFFF"/>
              </w:rPr>
              <w:t>i</w:t>
            </w:r>
            <w:r w:rsidRPr="00BF60ED">
              <w:rPr>
                <w:rFonts w:ascii="Times New Roman" w:hAnsi="Times New Roman" w:cs="Times New Roman"/>
                <w:sz w:val="24"/>
                <w:szCs w:val="24"/>
                <w:shd w:val="clear" w:color="auto" w:fill="FFFFFF"/>
              </w:rPr>
              <w:t xml:space="preserve"> jā</w:t>
            </w:r>
            <w:r w:rsidRPr="00BF60ED">
              <w:rPr>
                <w:rFonts w:ascii="Times New Roman" w:eastAsia="Times New Roman" w:hAnsi="Times New Roman" w:cs="Times New Roman"/>
                <w:color w:val="000000"/>
                <w:sz w:val="24"/>
                <w:szCs w:val="24"/>
                <w:lang w:eastAsia="lv-LV"/>
              </w:rPr>
              <w:t>atbilst normatīvajos aktos noteiktajām prasībām, lai saņemtu speciālo atļ</w:t>
            </w:r>
            <w:r w:rsidRPr="00BF60ED">
              <w:rPr>
                <w:rFonts w:ascii="Times New Roman" w:hAnsi="Times New Roman" w:cs="Times New Roman"/>
                <w:color w:val="000000"/>
                <w:sz w:val="24"/>
                <w:szCs w:val="24"/>
              </w:rPr>
              <w:t>auju pieejai valsts noslēpumam</w:t>
            </w:r>
            <w:r>
              <w:rPr>
                <w:rFonts w:ascii="Times New Roman" w:hAnsi="Times New Roman" w:cs="Times New Roman"/>
                <w:color w:val="000000"/>
                <w:sz w:val="24"/>
                <w:szCs w:val="24"/>
              </w:rPr>
              <w:t>.</w:t>
            </w:r>
            <w:r w:rsidR="00A67E42">
              <w:rPr>
                <w:rFonts w:ascii="Times New Roman" w:hAnsi="Times New Roman" w:cs="Times New Roman"/>
                <w:color w:val="000000"/>
                <w:sz w:val="24"/>
                <w:szCs w:val="24"/>
              </w:rPr>
              <w:t xml:space="preserve"> Vienlaikus atbilstoši izstrādātajam likumprojektam paredzēts, ka Saeima pirms noteiktā termiņa var atbrīvot padomes locekli no amata, </w:t>
            </w:r>
            <w:r w:rsidR="00605274">
              <w:rPr>
                <w:rFonts w:ascii="Times New Roman" w:hAnsi="Times New Roman" w:cs="Times New Roman"/>
                <w:color w:val="000000"/>
                <w:sz w:val="24"/>
                <w:szCs w:val="24"/>
              </w:rPr>
              <w:t>ja s</w:t>
            </w:r>
            <w:r w:rsidR="00A67E42">
              <w:rPr>
                <w:rFonts w:ascii="Times New Roman" w:hAnsi="Times New Roman" w:cs="Times New Roman"/>
                <w:color w:val="000000"/>
                <w:sz w:val="24"/>
                <w:szCs w:val="24"/>
              </w:rPr>
              <w:t>tājies spēkā galīgais nolēmums par speciālās atļaujas pieejai valsts noslēpumam anulēšanu</w:t>
            </w:r>
            <w:r w:rsidR="00605274">
              <w:rPr>
                <w:rFonts w:ascii="Times New Roman" w:hAnsi="Times New Roman" w:cs="Times New Roman"/>
                <w:color w:val="000000"/>
                <w:sz w:val="24"/>
                <w:szCs w:val="24"/>
              </w:rPr>
              <w:t>.</w:t>
            </w:r>
          </w:p>
          <w:p w:rsidR="00536520" w:rsidRPr="00BF60ED" w:rsidRDefault="00536520" w:rsidP="00C06CA4">
            <w:pPr>
              <w:shd w:val="clear" w:color="auto" w:fill="FFFFFF"/>
              <w:spacing w:after="0" w:line="240" w:lineRule="auto"/>
              <w:ind w:left="22" w:firstLine="284"/>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Šāda nosacījuma iekļaušana likumprojektā, </w:t>
            </w:r>
            <w:r w:rsidR="00C06CA4">
              <w:rPr>
                <w:rFonts w:ascii="Times New Roman" w:hAnsi="Times New Roman" w:cs="Times New Roman"/>
                <w:color w:val="000000"/>
                <w:sz w:val="24"/>
                <w:szCs w:val="24"/>
              </w:rPr>
              <w:t>nosakot</w:t>
            </w:r>
            <w:r>
              <w:rPr>
                <w:rFonts w:ascii="Times New Roman" w:hAnsi="Times New Roman" w:cs="Times New Roman"/>
                <w:color w:val="000000"/>
                <w:sz w:val="24"/>
                <w:szCs w:val="24"/>
              </w:rPr>
              <w:t>, ka FKTK padomes locekļi ir amatpersonas, kam pieeja valsts noslēpumam un tiesības to izmantot savu amata pienākumu veikšanai</w:t>
            </w:r>
            <w:r w:rsidR="00C06C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066F3">
              <w:rPr>
                <w:rFonts w:ascii="Times New Roman" w:hAnsi="Times New Roman" w:cs="Times New Roman"/>
                <w:color w:val="000000"/>
                <w:sz w:val="24"/>
                <w:szCs w:val="24"/>
              </w:rPr>
              <w:t xml:space="preserve">ir </w:t>
            </w:r>
            <w:r>
              <w:rPr>
                <w:rFonts w:ascii="Times New Roman" w:hAnsi="Times New Roman" w:cs="Times New Roman"/>
                <w:color w:val="000000"/>
                <w:sz w:val="24"/>
                <w:szCs w:val="24"/>
              </w:rPr>
              <w:t xml:space="preserve">pēc amata, dos iespēju </w:t>
            </w:r>
            <w:r w:rsidR="00C06CA4">
              <w:rPr>
                <w:rFonts w:ascii="Times New Roman" w:hAnsi="Times New Roman" w:cs="Times New Roman"/>
                <w:color w:val="000000"/>
                <w:sz w:val="24"/>
                <w:szCs w:val="24"/>
              </w:rPr>
              <w:t xml:space="preserve">FKTK padomes locekļiem </w:t>
            </w:r>
            <w:r>
              <w:rPr>
                <w:rFonts w:ascii="Times New Roman" w:hAnsi="Times New Roman" w:cs="Times New Roman"/>
                <w:color w:val="000000"/>
                <w:sz w:val="24"/>
                <w:szCs w:val="24"/>
              </w:rPr>
              <w:t>vispusīgi iepazīties ar informāciju pirms lēmumu pieņemšanu, tajā skaitā ar informāciju, kas saņemta no drošības iestādēm vai citu valstu atbilstošiem dienestiem un institūcijām.</w:t>
            </w:r>
            <w:r w:rsidR="0064530E">
              <w:rPr>
                <w:rFonts w:ascii="Times New Roman" w:hAnsi="Times New Roman" w:cs="Times New Roman"/>
                <w:color w:val="000000"/>
                <w:sz w:val="24"/>
                <w:szCs w:val="24"/>
              </w:rPr>
              <w:t xml:space="preserve"> Tas ļaus sekot līdzi iespējamajiem riskiem un apdraudējumiem, kas var negatīvi ietekmēt finanšu stabilitāti vai cīņu ar noziedzīgi iegūtu līdzekļu legalizāciju un terorisma un </w:t>
            </w:r>
            <w:proofErr w:type="spellStart"/>
            <w:r w:rsidR="0064530E">
              <w:rPr>
                <w:rFonts w:ascii="Times New Roman" w:hAnsi="Times New Roman" w:cs="Times New Roman"/>
                <w:color w:val="000000"/>
                <w:sz w:val="24"/>
                <w:szCs w:val="24"/>
              </w:rPr>
              <w:t>proliferācijas</w:t>
            </w:r>
            <w:proofErr w:type="spellEnd"/>
            <w:r w:rsidR="0064530E">
              <w:rPr>
                <w:rFonts w:ascii="Times New Roman" w:hAnsi="Times New Roman" w:cs="Times New Roman"/>
                <w:color w:val="000000"/>
                <w:sz w:val="24"/>
                <w:szCs w:val="24"/>
              </w:rPr>
              <w:t xml:space="preserve"> finansēšanu.</w:t>
            </w:r>
          </w:p>
        </w:tc>
      </w:tr>
      <w:tr w:rsidR="00E35E54" w:rsidRPr="003E52E2" w:rsidTr="001E0325">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3.</w:t>
            </w:r>
          </w:p>
        </w:tc>
        <w:tc>
          <w:tcPr>
            <w:tcW w:w="1022"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0" w:type="pct"/>
            <w:tcBorders>
              <w:top w:val="outset" w:sz="6" w:space="0" w:color="auto"/>
              <w:left w:val="outset" w:sz="6" w:space="0" w:color="auto"/>
              <w:bottom w:val="outset" w:sz="6" w:space="0" w:color="auto"/>
              <w:right w:val="outset" w:sz="6" w:space="0" w:color="auto"/>
            </w:tcBorders>
            <w:hideMark/>
          </w:tcPr>
          <w:p w:rsidR="002E7068" w:rsidRPr="003E52E2" w:rsidRDefault="007F5DD0" w:rsidP="00042733">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t>Finanšu ministrija</w:t>
            </w:r>
            <w:r w:rsidR="00042733">
              <w:rPr>
                <w:rFonts w:ascii="Times New Roman" w:hAnsi="Times New Roman" w:cs="Times New Roman"/>
                <w:sz w:val="24"/>
                <w:szCs w:val="24"/>
              </w:rPr>
              <w:t>.</w:t>
            </w:r>
          </w:p>
        </w:tc>
      </w:tr>
      <w:tr w:rsidR="00E35E54" w:rsidRPr="003E52E2" w:rsidTr="001E0325">
        <w:trPr>
          <w:trHeight w:val="441"/>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022"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670" w:type="pct"/>
            <w:tcBorders>
              <w:top w:val="outset" w:sz="6" w:space="0" w:color="auto"/>
              <w:left w:val="outset" w:sz="6" w:space="0" w:color="auto"/>
              <w:bottom w:val="outset" w:sz="6" w:space="0" w:color="auto"/>
              <w:right w:val="outset" w:sz="6" w:space="0" w:color="auto"/>
            </w:tcBorders>
            <w:hideMark/>
          </w:tcPr>
          <w:p w:rsidR="00D03CA4" w:rsidRPr="003E52E2" w:rsidRDefault="001E3EA1" w:rsidP="004173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41456A" w:rsidRPr="003E52E2">
              <w:rPr>
                <w:rFonts w:ascii="Times New Roman" w:hAnsi="Times New Roman" w:cs="Times New Roman"/>
                <w:sz w:val="24"/>
                <w:szCs w:val="24"/>
              </w:rPr>
              <w:t>.</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388A" w:rsidRPr="003E52E2" w:rsidTr="00AC500A">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Sabiedrības </w:t>
            </w:r>
            <w:proofErr w:type="spellStart"/>
            <w:r w:rsidRPr="003E52E2">
              <w:rPr>
                <w:rFonts w:ascii="Times New Roman" w:eastAsia="Times New Roman" w:hAnsi="Times New Roman" w:cs="Times New Roman"/>
                <w:iCs/>
                <w:sz w:val="24"/>
                <w:szCs w:val="24"/>
                <w:lang w:eastAsia="lv-LV"/>
              </w:rPr>
              <w:t>mērķgrupas</w:t>
            </w:r>
            <w:proofErr w:type="spellEnd"/>
            <w:r w:rsidRPr="003E52E2">
              <w:rPr>
                <w:rFonts w:ascii="Times New Roman" w:eastAsia="Times New Roman" w:hAnsi="Times New Roman" w:cs="Times New Roman"/>
                <w:iCs/>
                <w:sz w:val="24"/>
                <w:szCs w:val="24"/>
                <w:lang w:eastAsia="lv-LV"/>
              </w:rPr>
              <w:t>,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tcPr>
          <w:p w:rsidR="00DC380B" w:rsidRPr="00E942F0" w:rsidRDefault="00E942F0" w:rsidP="00D67C12">
            <w:pPr>
              <w:spacing w:after="0" w:line="240" w:lineRule="auto"/>
              <w:ind w:firstLine="224"/>
              <w:jc w:val="both"/>
              <w:rPr>
                <w:rFonts w:ascii="Times New Roman" w:eastAsia="Times New Roman" w:hAnsi="Times New Roman" w:cs="Times New Roman"/>
                <w:sz w:val="24"/>
                <w:szCs w:val="24"/>
                <w:lang w:eastAsia="lv-LV"/>
              </w:rPr>
            </w:pPr>
            <w:r w:rsidRPr="00E942F0">
              <w:rPr>
                <w:rFonts w:ascii="Times New Roman" w:eastAsia="Times New Roman" w:hAnsi="Times New Roman" w:cs="Times New Roman"/>
                <w:sz w:val="24"/>
                <w:szCs w:val="24"/>
                <w:lang w:eastAsia="lv-LV"/>
              </w:rPr>
              <w:t>Labi uzraudzīts un kontrolēts finanšu un kapitāla tirgus, kas veicina gan finanšu un kapitāla tirgus att</w:t>
            </w:r>
            <w:r>
              <w:rPr>
                <w:rFonts w:ascii="Times New Roman" w:eastAsia="Times New Roman" w:hAnsi="Times New Roman" w:cs="Times New Roman"/>
                <w:sz w:val="24"/>
                <w:szCs w:val="24"/>
                <w:lang w:eastAsia="lv-LV"/>
              </w:rPr>
              <w:t>ī</w:t>
            </w:r>
            <w:r w:rsidRPr="00E942F0">
              <w:rPr>
                <w:rFonts w:ascii="Times New Roman" w:eastAsia="Times New Roman" w:hAnsi="Times New Roman" w:cs="Times New Roman"/>
                <w:sz w:val="24"/>
                <w:szCs w:val="24"/>
                <w:lang w:eastAsia="lv-LV"/>
              </w:rPr>
              <w:t>st</w:t>
            </w:r>
            <w:r>
              <w:rPr>
                <w:rFonts w:ascii="Times New Roman" w:eastAsia="Times New Roman" w:hAnsi="Times New Roman" w:cs="Times New Roman"/>
                <w:sz w:val="24"/>
                <w:szCs w:val="24"/>
                <w:lang w:eastAsia="lv-LV"/>
              </w:rPr>
              <w:t xml:space="preserve">ību un </w:t>
            </w:r>
            <w:r w:rsidRPr="00E942F0">
              <w:rPr>
                <w:rFonts w:ascii="Times New Roman" w:eastAsia="Times New Roman" w:hAnsi="Times New Roman" w:cs="Times New Roman"/>
                <w:sz w:val="24"/>
                <w:szCs w:val="24"/>
                <w:lang w:eastAsia="lv-LV"/>
              </w:rPr>
              <w:t xml:space="preserve">stabilitāti, </w:t>
            </w:r>
            <w:r w:rsidR="00B455E3">
              <w:rPr>
                <w:rFonts w:ascii="Times New Roman" w:eastAsia="Times New Roman" w:hAnsi="Times New Roman" w:cs="Times New Roman"/>
                <w:sz w:val="24"/>
                <w:szCs w:val="24"/>
                <w:lang w:eastAsia="lv-LV"/>
              </w:rPr>
              <w:t xml:space="preserve">gan </w:t>
            </w:r>
            <w:r w:rsidRPr="00E942F0">
              <w:rPr>
                <w:rFonts w:ascii="Times New Roman" w:eastAsia="Times New Roman" w:hAnsi="Times New Roman" w:cs="Times New Roman"/>
                <w:sz w:val="24"/>
                <w:szCs w:val="24"/>
                <w:lang w:eastAsia="lv-LV"/>
              </w:rPr>
              <w:t>arī n</w:t>
            </w:r>
            <w:r>
              <w:rPr>
                <w:rFonts w:ascii="Times New Roman" w:eastAsia="Times New Roman" w:hAnsi="Times New Roman" w:cs="Times New Roman"/>
                <w:sz w:val="24"/>
                <w:szCs w:val="24"/>
                <w:lang w:eastAsia="lv-LV"/>
              </w:rPr>
              <w:t>o</w:t>
            </w:r>
            <w:r w:rsidRPr="00E942F0">
              <w:rPr>
                <w:rFonts w:ascii="Times New Roman" w:eastAsia="Times New Roman" w:hAnsi="Times New Roman" w:cs="Times New Roman"/>
                <w:sz w:val="24"/>
                <w:szCs w:val="24"/>
                <w:lang w:eastAsia="lv-LV"/>
              </w:rPr>
              <w:t>ziedzīgi iegūtu līdzekļu legalizācijas u</w:t>
            </w:r>
            <w:r>
              <w:rPr>
                <w:rFonts w:ascii="Times New Roman" w:eastAsia="Times New Roman" w:hAnsi="Times New Roman" w:cs="Times New Roman"/>
                <w:sz w:val="24"/>
                <w:szCs w:val="24"/>
                <w:lang w:eastAsia="lv-LV"/>
              </w:rPr>
              <w:t>n</w:t>
            </w:r>
            <w:r w:rsidRPr="00E942F0">
              <w:rPr>
                <w:rFonts w:ascii="Times New Roman" w:eastAsia="Times New Roman" w:hAnsi="Times New Roman" w:cs="Times New Roman"/>
                <w:sz w:val="24"/>
                <w:szCs w:val="24"/>
                <w:lang w:eastAsia="lv-LV"/>
              </w:rPr>
              <w:t xml:space="preserve"> terorisma </w:t>
            </w:r>
            <w:r w:rsidR="00F05606">
              <w:rPr>
                <w:rFonts w:ascii="Times New Roman" w:eastAsia="Times New Roman" w:hAnsi="Times New Roman" w:cs="Times New Roman"/>
                <w:sz w:val="24"/>
                <w:szCs w:val="24"/>
                <w:lang w:eastAsia="lv-LV"/>
              </w:rPr>
              <w:t xml:space="preserve">un </w:t>
            </w:r>
            <w:proofErr w:type="spellStart"/>
            <w:r w:rsidR="00F05606">
              <w:rPr>
                <w:rFonts w:ascii="Times New Roman" w:eastAsia="Times New Roman" w:hAnsi="Times New Roman" w:cs="Times New Roman"/>
                <w:sz w:val="24"/>
                <w:szCs w:val="24"/>
                <w:lang w:eastAsia="lv-LV"/>
              </w:rPr>
              <w:t>proliferācijas</w:t>
            </w:r>
            <w:proofErr w:type="spellEnd"/>
            <w:r w:rsidR="00F05606">
              <w:rPr>
                <w:rFonts w:ascii="Times New Roman" w:eastAsia="Times New Roman" w:hAnsi="Times New Roman" w:cs="Times New Roman"/>
                <w:sz w:val="24"/>
                <w:szCs w:val="24"/>
                <w:lang w:eastAsia="lv-LV"/>
              </w:rPr>
              <w:t xml:space="preserve"> </w:t>
            </w:r>
            <w:r w:rsidRPr="00E942F0">
              <w:rPr>
                <w:rFonts w:ascii="Times New Roman" w:eastAsia="Times New Roman" w:hAnsi="Times New Roman" w:cs="Times New Roman"/>
                <w:sz w:val="24"/>
                <w:szCs w:val="24"/>
                <w:lang w:eastAsia="lv-LV"/>
              </w:rPr>
              <w:t>finansēšanas novēršanu</w:t>
            </w:r>
            <w:r>
              <w:rPr>
                <w:rFonts w:ascii="Times New Roman" w:eastAsia="Times New Roman" w:hAnsi="Times New Roman" w:cs="Times New Roman"/>
                <w:sz w:val="24"/>
                <w:szCs w:val="24"/>
                <w:lang w:eastAsia="lv-LV"/>
              </w:rPr>
              <w:t>,</w:t>
            </w:r>
            <w:r w:rsidRPr="00E942F0">
              <w:rPr>
                <w:rFonts w:ascii="Times New Roman" w:eastAsia="Times New Roman" w:hAnsi="Times New Roman" w:cs="Times New Roman"/>
                <w:sz w:val="24"/>
                <w:szCs w:val="24"/>
                <w:lang w:eastAsia="lv-LV"/>
              </w:rPr>
              <w:t xml:space="preserve"> pozitīvi ietekmē sabiedrību kopumā</w:t>
            </w:r>
            <w:r w:rsidR="00CC5360">
              <w:rPr>
                <w:rFonts w:ascii="Times New Roman" w:eastAsia="Times New Roman" w:hAnsi="Times New Roman" w:cs="Times New Roman"/>
                <w:sz w:val="24"/>
                <w:szCs w:val="24"/>
                <w:lang w:eastAsia="lv-LV"/>
              </w:rPr>
              <w:t xml:space="preserve">, veicinot godīgu konkurenci, </w:t>
            </w:r>
            <w:r w:rsidR="00194A92">
              <w:rPr>
                <w:rFonts w:ascii="Times New Roman" w:eastAsia="Times New Roman" w:hAnsi="Times New Roman" w:cs="Times New Roman"/>
                <w:sz w:val="24"/>
                <w:szCs w:val="24"/>
                <w:lang w:eastAsia="lv-LV"/>
              </w:rPr>
              <w:t xml:space="preserve">uzlabojot uzņēmējdarbības vidi un </w:t>
            </w:r>
            <w:r w:rsidR="00CC5360">
              <w:rPr>
                <w:rFonts w:ascii="Times New Roman" w:eastAsia="Times New Roman" w:hAnsi="Times New Roman" w:cs="Times New Roman"/>
                <w:sz w:val="24"/>
                <w:szCs w:val="24"/>
                <w:lang w:eastAsia="lv-LV"/>
              </w:rPr>
              <w:t xml:space="preserve">samazinot </w:t>
            </w:r>
            <w:r w:rsidR="00904B12">
              <w:rPr>
                <w:rFonts w:ascii="Times New Roman" w:eastAsia="Times New Roman" w:hAnsi="Times New Roman" w:cs="Times New Roman"/>
                <w:sz w:val="24"/>
                <w:szCs w:val="24"/>
                <w:lang w:eastAsia="lv-LV"/>
              </w:rPr>
              <w:t>noziedzīgi iegūtu līdzekļu legalizāciju</w:t>
            </w:r>
            <w:r w:rsidR="00CC5360">
              <w:rPr>
                <w:rFonts w:ascii="Times New Roman" w:eastAsia="Times New Roman" w:hAnsi="Times New Roman" w:cs="Times New Roman"/>
                <w:sz w:val="24"/>
                <w:szCs w:val="24"/>
                <w:lang w:eastAsia="lv-LV"/>
              </w:rPr>
              <w:t xml:space="preserve"> un ēnu ekonomiku.</w:t>
            </w:r>
          </w:p>
        </w:tc>
      </w:tr>
      <w:tr w:rsidR="002F388A" w:rsidRPr="003E52E2" w:rsidTr="00106A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tcPr>
          <w:p w:rsidR="00DC60BF" w:rsidRPr="003E52E2" w:rsidRDefault="004E03EF" w:rsidP="00D67C12">
            <w:pPr>
              <w:ind w:right="79" w:firstLine="2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Labi uzraudzīts un kontrolēts finanšu sektors veicina un nodrošina</w:t>
            </w:r>
            <w:r w:rsidR="000250F5">
              <w:rPr>
                <w:rFonts w:ascii="Times New Roman" w:eastAsia="Times New Roman" w:hAnsi="Times New Roman" w:cs="Times New Roman"/>
                <w:iCs/>
                <w:sz w:val="24"/>
                <w:szCs w:val="24"/>
                <w:lang w:eastAsia="lv-LV"/>
              </w:rPr>
              <w:t xml:space="preserve"> ilgtspējīgu tautsaimniecības attīstību</w:t>
            </w:r>
            <w:r>
              <w:rPr>
                <w:rFonts w:ascii="Times New Roman" w:eastAsia="Times New Roman" w:hAnsi="Times New Roman" w:cs="Times New Roman"/>
                <w:iCs/>
                <w:sz w:val="24"/>
                <w:szCs w:val="24"/>
                <w:lang w:eastAsia="lv-LV"/>
              </w:rPr>
              <w:t>.</w:t>
            </w:r>
            <w:r w:rsidR="00492756">
              <w:rPr>
                <w:rFonts w:ascii="Times New Roman" w:eastAsia="Times New Roman" w:hAnsi="Times New Roman" w:cs="Times New Roman"/>
                <w:iCs/>
                <w:sz w:val="24"/>
                <w:szCs w:val="24"/>
                <w:lang w:eastAsia="lv-LV"/>
              </w:rPr>
              <w:t xml:space="preserve"> Likumprojekts administratīvo slogu neietekmē, bet tieši ietekmē Finanšu sektora attīstības plāna 2017.-2019.gadam horizontālo prioritāti – </w:t>
            </w:r>
            <w:r w:rsidR="000250F5">
              <w:rPr>
                <w:rFonts w:ascii="Times New Roman" w:eastAsia="Times New Roman" w:hAnsi="Times New Roman" w:cs="Times New Roman"/>
                <w:iCs/>
                <w:sz w:val="24"/>
                <w:szCs w:val="24"/>
                <w:lang w:eastAsia="lv-LV"/>
              </w:rPr>
              <w:t xml:space="preserve">novērst noziedzīgi iegūtu līdzekļu legalizācijas un terorisma finansēšanas riskus, paaugstinot valsts starptautisko reputāciju finanšu tirgos un institūcijās. </w:t>
            </w:r>
          </w:p>
        </w:tc>
      </w:tr>
      <w:tr w:rsidR="002F388A"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564F79" w:rsidRPr="003E52E2" w:rsidRDefault="00564F79" w:rsidP="00564F79">
            <w:pPr>
              <w:pStyle w:val="naiskr"/>
              <w:spacing w:before="0" w:after="0"/>
              <w:ind w:right="81"/>
            </w:pPr>
            <w:r w:rsidRPr="003E52E2">
              <w:t>Likumprojekts šo jomu neskar.</w:t>
            </w:r>
          </w:p>
          <w:p w:rsidR="00124516" w:rsidRPr="003E52E2" w:rsidRDefault="00124516" w:rsidP="00564F79">
            <w:pPr>
              <w:pStyle w:val="naiskr"/>
              <w:spacing w:before="0" w:after="0"/>
              <w:ind w:right="81"/>
              <w:jc w:val="both"/>
            </w:pPr>
          </w:p>
        </w:tc>
      </w:tr>
      <w:tr w:rsidR="002F388A"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332299" w:rsidRPr="003E52E2" w:rsidRDefault="00130FEE" w:rsidP="00332299">
            <w:pPr>
              <w:pStyle w:val="naiskr"/>
              <w:spacing w:before="0" w:after="0"/>
              <w:ind w:right="81"/>
            </w:pPr>
            <w:r w:rsidRPr="003E52E2">
              <w:t>Likump</w:t>
            </w:r>
            <w:r w:rsidR="00332299" w:rsidRPr="003E52E2">
              <w:t>rojekts šo jomu neskar.</w:t>
            </w:r>
          </w:p>
          <w:p w:rsidR="00E5323B" w:rsidRPr="003E52E2"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5.</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3E52E2" w:rsidRDefault="00130FEE"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kern w:val="1"/>
                <w:sz w:val="24"/>
                <w:szCs w:val="24"/>
                <w:lang w:eastAsia="lv-LV"/>
              </w:rPr>
              <w:t>Nav</w:t>
            </w:r>
          </w:p>
        </w:tc>
      </w:tr>
    </w:tbl>
    <w:p w:rsidR="00124516" w:rsidRPr="003E52E2" w:rsidRDefault="00124516" w:rsidP="00E5323B">
      <w:pPr>
        <w:spacing w:after="0" w:line="240" w:lineRule="auto"/>
        <w:rPr>
          <w:rFonts w:ascii="Times New Roman" w:eastAsia="Times New Roman" w:hAnsi="Times New Roman" w:cs="Times New Roman"/>
          <w:iCs/>
          <w:sz w:val="24"/>
          <w:szCs w:val="24"/>
          <w:lang w:eastAsia="lv-LV"/>
        </w:rPr>
      </w:pPr>
    </w:p>
    <w:tbl>
      <w:tblPr>
        <w:tblW w:w="5000"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61"/>
      </w:tblGrid>
      <w:tr w:rsidR="004426FB" w:rsidRPr="005A3FEB" w:rsidTr="001B7F53">
        <w:tc>
          <w:tcPr>
            <w:tcW w:w="5000" w:type="pct"/>
            <w:tcBorders>
              <w:top w:val="single" w:sz="4" w:space="0" w:color="auto"/>
              <w:left w:val="single" w:sz="4" w:space="0" w:color="auto"/>
              <w:bottom w:val="single" w:sz="4" w:space="0" w:color="auto"/>
              <w:right w:val="single" w:sz="4" w:space="0" w:color="auto"/>
            </w:tcBorders>
            <w:vAlign w:val="center"/>
            <w:hideMark/>
          </w:tcPr>
          <w:p w:rsidR="004426FB" w:rsidRPr="00DF6BA5" w:rsidRDefault="004426FB" w:rsidP="00A27F35">
            <w:pPr>
              <w:jc w:val="center"/>
              <w:rPr>
                <w:rFonts w:ascii="Times New Roman" w:hAnsi="Times New Roman" w:cs="Times New Roman"/>
                <w:b/>
                <w:bCs/>
                <w:sz w:val="24"/>
                <w:szCs w:val="24"/>
              </w:rPr>
            </w:pPr>
            <w:r w:rsidRPr="00DF6BA5">
              <w:rPr>
                <w:rFonts w:ascii="Times New Roman" w:hAnsi="Times New Roman" w:cs="Times New Roman"/>
                <w:b/>
                <w:color w:val="000000"/>
                <w:sz w:val="24"/>
                <w:szCs w:val="24"/>
              </w:rPr>
              <w:t xml:space="preserve">III. </w:t>
            </w:r>
            <w:r w:rsidRPr="00DF6BA5">
              <w:rPr>
                <w:rFonts w:ascii="Times New Roman" w:hAnsi="Times New Roman" w:cs="Times New Roman"/>
                <w:b/>
                <w:sz w:val="24"/>
                <w:szCs w:val="24"/>
              </w:rPr>
              <w:t>Tiesību akta projekta ietekme uz valsts budžetu un pašvaldību budžetiem</w:t>
            </w:r>
          </w:p>
        </w:tc>
      </w:tr>
      <w:tr w:rsidR="004426FB" w:rsidRPr="005A3FEB" w:rsidTr="001B7F53">
        <w:tc>
          <w:tcPr>
            <w:tcW w:w="5000" w:type="pct"/>
            <w:tcBorders>
              <w:top w:val="single" w:sz="4" w:space="0" w:color="auto"/>
              <w:left w:val="single" w:sz="4" w:space="0" w:color="auto"/>
              <w:bottom w:val="outset" w:sz="6" w:space="0" w:color="000000"/>
              <w:right w:val="single" w:sz="4" w:space="0" w:color="auto"/>
            </w:tcBorders>
            <w:vAlign w:val="center"/>
          </w:tcPr>
          <w:p w:rsidR="004426FB" w:rsidRPr="00DF6BA5" w:rsidRDefault="00F05606" w:rsidP="00A27F35">
            <w:pPr>
              <w:jc w:val="center"/>
              <w:rPr>
                <w:rFonts w:ascii="Times New Roman" w:hAnsi="Times New Roman" w:cs="Times New Roman"/>
                <w:color w:val="000000"/>
                <w:sz w:val="24"/>
                <w:szCs w:val="24"/>
              </w:rPr>
            </w:pPr>
            <w:r>
              <w:rPr>
                <w:rFonts w:ascii="Times New Roman" w:hAnsi="Times New Roman" w:cs="Times New Roman"/>
                <w:color w:val="000000"/>
                <w:sz w:val="24"/>
                <w:szCs w:val="24"/>
              </w:rPr>
              <w:t>Likump</w:t>
            </w:r>
            <w:r w:rsidR="004426FB" w:rsidRPr="00DF6BA5">
              <w:rPr>
                <w:rFonts w:ascii="Times New Roman" w:hAnsi="Times New Roman" w:cs="Times New Roman"/>
                <w:color w:val="000000"/>
                <w:sz w:val="24"/>
                <w:szCs w:val="24"/>
              </w:rPr>
              <w:t>rojekts šo jomu neskar</w:t>
            </w:r>
            <w:r>
              <w:rPr>
                <w:rFonts w:ascii="Times New Roman" w:hAnsi="Times New Roman" w:cs="Times New Roman"/>
                <w:color w:val="000000"/>
                <w:sz w:val="24"/>
                <w:szCs w:val="24"/>
              </w:rPr>
              <w:t>.</w:t>
            </w:r>
          </w:p>
        </w:tc>
      </w:tr>
    </w:tbl>
    <w:p w:rsidR="00EC787D" w:rsidRDefault="00EC787D" w:rsidP="00E5323B">
      <w:pPr>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1B7F53" w:rsidRPr="002C4A1B" w:rsidTr="00F14B7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7F53" w:rsidRPr="002C4A1B" w:rsidRDefault="001B7F53" w:rsidP="00F14B75">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IV. Tiesību akta projekta ietekme uz spēkā esošo tiesību normu sistēmu</w:t>
            </w:r>
          </w:p>
        </w:tc>
      </w:tr>
      <w:tr w:rsidR="001B7F53" w:rsidRPr="002C4A1B" w:rsidTr="00F14B75">
        <w:tc>
          <w:tcPr>
            <w:tcW w:w="250"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23213A" w:rsidRDefault="001B7F53" w:rsidP="00D67C12">
            <w:pPr>
              <w:spacing w:after="0" w:line="240" w:lineRule="auto"/>
              <w:ind w:firstLine="240"/>
              <w:jc w:val="both"/>
              <w:rPr>
                <w:rFonts w:ascii="Times New Roman" w:hAnsi="Times New Roman" w:cs="Times New Roman"/>
                <w:sz w:val="24"/>
                <w:szCs w:val="24"/>
              </w:rPr>
            </w:pPr>
            <w:r w:rsidRPr="002C4A1B">
              <w:rPr>
                <w:rFonts w:ascii="Times New Roman" w:hAnsi="Times New Roman" w:cs="Times New Roman"/>
                <w:sz w:val="24"/>
                <w:szCs w:val="24"/>
              </w:rPr>
              <w:t xml:space="preserve">Projekts saistīts </w:t>
            </w:r>
            <w:r w:rsidR="00796457">
              <w:rPr>
                <w:rFonts w:ascii="Times New Roman" w:hAnsi="Times New Roman" w:cs="Times New Roman"/>
                <w:sz w:val="24"/>
                <w:szCs w:val="24"/>
              </w:rPr>
              <w:t xml:space="preserve">ar </w:t>
            </w:r>
            <w:r>
              <w:rPr>
                <w:rFonts w:ascii="Times New Roman" w:hAnsi="Times New Roman" w:cs="Times New Roman"/>
                <w:sz w:val="24"/>
                <w:szCs w:val="24"/>
              </w:rPr>
              <w:t>likumprojektu</w:t>
            </w:r>
            <w:r w:rsidRPr="00074F02">
              <w:rPr>
                <w:rFonts w:ascii="Times New Roman" w:hAnsi="Times New Roman" w:cs="Times New Roman"/>
                <w:sz w:val="24"/>
                <w:szCs w:val="24"/>
              </w:rPr>
              <w:t xml:space="preserve"> </w:t>
            </w:r>
            <w:r w:rsidR="005E1B8F">
              <w:rPr>
                <w:rFonts w:ascii="Times New Roman" w:hAnsi="Times New Roman" w:cs="Times New Roman"/>
                <w:sz w:val="24"/>
                <w:szCs w:val="24"/>
              </w:rPr>
              <w:t>“G</w:t>
            </w:r>
            <w:r w:rsidR="00796457">
              <w:rPr>
                <w:rFonts w:ascii="Times New Roman" w:hAnsi="Times New Roman" w:cs="Times New Roman"/>
                <w:sz w:val="24"/>
                <w:szCs w:val="24"/>
              </w:rPr>
              <w:t xml:space="preserve">rozījumi Finanšu un kapitāla tirgus komisijas likumā”, kura </w:t>
            </w:r>
            <w:r w:rsidR="00796457" w:rsidRPr="003E52E2">
              <w:rPr>
                <w:rFonts w:ascii="Times New Roman" w:hAnsi="Times New Roman" w:cs="Times New Roman"/>
                <w:sz w:val="24"/>
                <w:szCs w:val="24"/>
              </w:rPr>
              <w:t xml:space="preserve">mērķis ir </w:t>
            </w:r>
            <w:r w:rsidR="00796457">
              <w:rPr>
                <w:rFonts w:ascii="Times New Roman" w:hAnsi="Times New Roman" w:cs="Times New Roman"/>
                <w:sz w:val="24"/>
                <w:szCs w:val="24"/>
              </w:rPr>
              <w:t xml:space="preserve">paplašināt FKTK darbības mērķi, funkcijas un atbildību, lai stiprinātu noziedzīgi iegūtu līdzekļu legalizācijas un terorisma un </w:t>
            </w:r>
            <w:proofErr w:type="spellStart"/>
            <w:r w:rsidR="00796457">
              <w:rPr>
                <w:rFonts w:ascii="Times New Roman" w:hAnsi="Times New Roman" w:cs="Times New Roman"/>
                <w:sz w:val="24"/>
                <w:szCs w:val="24"/>
              </w:rPr>
              <w:t>proliferācijas</w:t>
            </w:r>
            <w:proofErr w:type="spellEnd"/>
            <w:r w:rsidR="00796457">
              <w:rPr>
                <w:rFonts w:ascii="Times New Roman" w:hAnsi="Times New Roman" w:cs="Times New Roman"/>
                <w:sz w:val="24"/>
                <w:szCs w:val="24"/>
              </w:rPr>
              <w:t xml:space="preserve"> finansēšanas novēršanu finanšu un kapitāla tirgū, kā arī mainītu Komisijas padomes locekļu nominēšanas un iecelšanas kārtību, noteiktu termiņa ierobežojumu padomes loceklim, kā arī ierobežotu Komisijas atbildību par lēmumiem, kas pieņemti atbilstoši finanšu un kapitāla tirgus jomu regulējošajiem normatīvajiem aktiem.</w:t>
            </w:r>
          </w:p>
          <w:p w:rsidR="0023213A" w:rsidRDefault="0023213A" w:rsidP="00D67C12">
            <w:pPr>
              <w:spacing w:after="0" w:line="240" w:lineRule="auto"/>
              <w:ind w:firstLine="2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saistīts ar likumprojektu “Grozījumi Noziedzīgi iegūtu līdzekļu legalizācijas un terorisma finansēšanas novēršanas likumā” attiecībā uz grozījumiem, kas paredz stiprināt FKTK pilnvaras attiecībā uz </w:t>
            </w:r>
            <w:proofErr w:type="spellStart"/>
            <w:r>
              <w:rPr>
                <w:rFonts w:ascii="Times New Roman" w:eastAsia="Times New Roman" w:hAnsi="Times New Roman" w:cs="Times New Roman"/>
                <w:sz w:val="24"/>
                <w:szCs w:val="24"/>
                <w:lang w:eastAsia="lv-LV"/>
              </w:rPr>
              <w:t>proliferācijas</w:t>
            </w:r>
            <w:proofErr w:type="spellEnd"/>
            <w:r>
              <w:rPr>
                <w:rFonts w:ascii="Times New Roman" w:eastAsia="Times New Roman" w:hAnsi="Times New Roman" w:cs="Times New Roman"/>
                <w:sz w:val="24"/>
                <w:szCs w:val="24"/>
                <w:lang w:eastAsia="lv-LV"/>
              </w:rPr>
              <w:t xml:space="preserve"> jomas uzraudzību FKTK uzraugāmajos noziedzīgi iegūtu līdzekļu legalizācijas un terorisma finansēšanas novēršanas jomas likuma subjektos.</w:t>
            </w:r>
          </w:p>
          <w:p w:rsidR="0023213A" w:rsidRPr="000066F3" w:rsidRDefault="0023213A" w:rsidP="0023213A">
            <w:pPr>
              <w:spacing w:after="0" w:line="240" w:lineRule="auto"/>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rPr>
              <w:t>Projekt</w:t>
            </w:r>
            <w:r>
              <w:rPr>
                <w:rFonts w:ascii="Times New Roman" w:hAnsi="Times New Roman" w:cs="Times New Roman"/>
                <w:sz w:val="24"/>
                <w:szCs w:val="24"/>
              </w:rPr>
              <w:t>s un iepriekšminētie likumprojekti</w:t>
            </w:r>
            <w:r w:rsidRPr="002C4A1B">
              <w:rPr>
                <w:rFonts w:ascii="Times New Roman" w:hAnsi="Times New Roman" w:cs="Times New Roman"/>
                <w:sz w:val="24"/>
                <w:szCs w:val="24"/>
              </w:rPr>
              <w:t xml:space="preserve"> Ministru kabinetā un Saeimā skatāmi vienlaicīgi.</w:t>
            </w:r>
          </w:p>
        </w:tc>
      </w:tr>
      <w:tr w:rsidR="001B7F53" w:rsidRPr="002C4A1B" w:rsidTr="00F14B75">
        <w:tc>
          <w:tcPr>
            <w:tcW w:w="250"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w:t>
            </w:r>
            <w:r w:rsidRPr="002C4A1B">
              <w:rPr>
                <w:rFonts w:ascii="Times New Roman" w:eastAsia="Times New Roman" w:hAnsi="Times New Roman" w:cs="Times New Roman"/>
                <w:sz w:val="24"/>
                <w:szCs w:val="24"/>
                <w:lang w:eastAsia="lv-LV"/>
              </w:rPr>
              <w:t>ministrija</w:t>
            </w:r>
            <w:r>
              <w:rPr>
                <w:rFonts w:ascii="Times New Roman" w:eastAsia="Times New Roman" w:hAnsi="Times New Roman" w:cs="Times New Roman"/>
                <w:sz w:val="24"/>
                <w:szCs w:val="24"/>
                <w:lang w:eastAsia="lv-LV"/>
              </w:rPr>
              <w:t>.</w:t>
            </w:r>
          </w:p>
        </w:tc>
      </w:tr>
      <w:tr w:rsidR="001B7F53" w:rsidRPr="002C4A1B" w:rsidTr="00F14B75">
        <w:tc>
          <w:tcPr>
            <w:tcW w:w="250"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1B7F53" w:rsidRPr="002C4A1B" w:rsidRDefault="001B7F53" w:rsidP="00F14B75">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973FB" w:rsidRPr="003E52E2"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455" w:rsidRPr="003E52E2"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V. Tiesību akta projekta atbilstība Latvijas Republikas starptautiskajām saistībām</w:t>
            </w:r>
          </w:p>
        </w:tc>
      </w:tr>
      <w:tr w:rsidR="00166E68" w:rsidRPr="003E52E2"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66E68" w:rsidRPr="00166E68" w:rsidRDefault="00166E68" w:rsidP="00F97B3C">
            <w:pPr>
              <w:spacing w:before="100" w:beforeAutospacing="1" w:after="100" w:afterAutospacing="1" w:line="360" w:lineRule="auto"/>
              <w:jc w:val="center"/>
              <w:rPr>
                <w:rFonts w:ascii="Times New Roman" w:eastAsia="Times New Roman" w:hAnsi="Times New Roman" w:cs="Times New Roman"/>
                <w:bCs/>
                <w:sz w:val="24"/>
                <w:szCs w:val="24"/>
                <w:lang w:eastAsia="lv-LV"/>
              </w:rPr>
            </w:pPr>
            <w:r w:rsidRPr="00166E68">
              <w:rPr>
                <w:rFonts w:ascii="Times New Roman" w:eastAsia="Times New Roman" w:hAnsi="Times New Roman" w:cs="Times New Roman"/>
                <w:bCs/>
                <w:sz w:val="24"/>
                <w:szCs w:val="24"/>
                <w:lang w:eastAsia="lv-LV"/>
              </w:rPr>
              <w:t>Likumprojekts šo jomu neskar.</w:t>
            </w:r>
          </w:p>
        </w:tc>
      </w:tr>
      <w:tr w:rsidR="009973FB" w:rsidRPr="003E52E2" w:rsidTr="00333DDF">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4967" w:type="pct"/>
            <w:tcBorders>
              <w:top w:val="outset" w:sz="6" w:space="0" w:color="414142"/>
              <w:bottom w:val="outset" w:sz="6" w:space="0" w:color="414142"/>
            </w:tcBorders>
            <w:vAlign w:val="center"/>
          </w:tcPr>
          <w:p w:rsidR="009973FB" w:rsidRPr="003E52E2" w:rsidRDefault="009973FB" w:rsidP="00E645EF">
            <w:pPr>
              <w:spacing w:after="0" w:line="240" w:lineRule="auto"/>
              <w:ind w:firstLine="300"/>
              <w:jc w:val="center"/>
              <w:rPr>
                <w:rFonts w:ascii="Times New Roman" w:hAnsi="Times New Roman"/>
                <w:b/>
                <w:bCs/>
                <w:sz w:val="24"/>
                <w:szCs w:val="24"/>
                <w:lang w:eastAsia="lv-LV"/>
              </w:rPr>
            </w:pPr>
            <w:r w:rsidRPr="003E52E2">
              <w:rPr>
                <w:rFonts w:ascii="Times New Roman" w:hAnsi="Times New Roman"/>
                <w:b/>
                <w:bCs/>
                <w:sz w:val="24"/>
                <w:szCs w:val="24"/>
                <w:lang w:eastAsia="lv-LV"/>
              </w:rPr>
              <w:t>1. tabula</w:t>
            </w:r>
            <w:r w:rsidRPr="003E52E2">
              <w:br/>
            </w:r>
            <w:r w:rsidRPr="003E52E2">
              <w:rPr>
                <w:rFonts w:ascii="Times New Roman" w:hAnsi="Times New Roman"/>
                <w:b/>
                <w:bCs/>
                <w:sz w:val="24"/>
                <w:szCs w:val="24"/>
                <w:lang w:eastAsia="lv-LV"/>
              </w:rPr>
              <w:t>Tiesību akta projekta atbilstība ES tiesību aktiem</w:t>
            </w:r>
          </w:p>
        </w:tc>
      </w:tr>
      <w:tr w:rsidR="008F762A" w:rsidRPr="003E52E2" w:rsidTr="00166E68">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4967" w:type="pct"/>
            <w:tcBorders>
              <w:top w:val="outset" w:sz="6" w:space="0" w:color="414142"/>
              <w:bottom w:val="outset" w:sz="6" w:space="0" w:color="414142"/>
            </w:tcBorders>
          </w:tcPr>
          <w:p w:rsidR="008F762A" w:rsidRPr="003E52E2" w:rsidRDefault="008F762A" w:rsidP="00324EC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Likumprojekts šo jomu neskar.</w:t>
            </w:r>
          </w:p>
        </w:tc>
      </w:tr>
    </w:tbl>
    <w:p w:rsidR="00BD2455" w:rsidRPr="003E52E2" w:rsidRDefault="00BD245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2F388A" w:rsidRPr="003E52E2"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 Sabiedrības līdzdalība un komunikācijas aktivitātes</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rsidR="005A1640" w:rsidRPr="003E52E2" w:rsidRDefault="00E644DD" w:rsidP="005A1640">
            <w:pPr>
              <w:spacing w:after="0" w:line="240" w:lineRule="auto"/>
              <w:jc w:val="both"/>
              <w:rPr>
                <w:rFonts w:ascii="Times New Roman" w:eastAsia="Times New Roman" w:hAnsi="Times New Roman" w:cs="Times New Roman"/>
                <w:sz w:val="24"/>
                <w:szCs w:val="24"/>
                <w:lang w:eastAsia="lv-LV"/>
              </w:rPr>
            </w:pPr>
            <w:r w:rsidRPr="00E644DD">
              <w:rPr>
                <w:rFonts w:ascii="Times New Roman" w:eastAsia="Times New Roman" w:hAnsi="Times New Roman" w:cs="Times New Roman"/>
                <w:sz w:val="24"/>
                <w:szCs w:val="24"/>
                <w:lang w:eastAsia="lv-LV"/>
              </w:rPr>
              <w:t>Saistībā ar šo likumprojektu nav veiktas komunikācijas aktivitātes.</w:t>
            </w:r>
          </w:p>
        </w:tc>
      </w:tr>
      <w:tr w:rsidR="002F388A" w:rsidRPr="003E52E2"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rsidR="00340932" w:rsidRPr="003E52E2" w:rsidRDefault="00E644DD" w:rsidP="00A973D6">
            <w:pPr>
              <w:spacing w:after="0" w:line="240" w:lineRule="auto"/>
              <w:jc w:val="both"/>
              <w:rPr>
                <w:rFonts w:ascii="Times New Roman" w:hAnsi="Times New Roman" w:cs="Times New Roman"/>
                <w:iCs/>
                <w:spacing w:val="-2"/>
                <w:sz w:val="24"/>
                <w:szCs w:val="24"/>
              </w:rPr>
            </w:pPr>
            <w:r w:rsidRPr="00E644DD">
              <w:rPr>
                <w:rFonts w:ascii="Times New Roman" w:hAnsi="Times New Roman" w:cs="Times New Roman"/>
                <w:iCs/>
                <w:spacing w:val="-2"/>
                <w:sz w:val="24"/>
                <w:szCs w:val="24"/>
              </w:rPr>
              <w:t>Sabiedrības līdzdalība projekta izstrādē netika plānota.</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3.</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rsidR="00D03CA4" w:rsidRPr="003E52E2" w:rsidRDefault="00E644DD" w:rsidP="00FC5439">
            <w:pPr>
              <w:spacing w:after="0" w:line="240" w:lineRule="auto"/>
              <w:jc w:val="both"/>
              <w:rPr>
                <w:rFonts w:ascii="Times New Roman" w:eastAsia="Times New Roman" w:hAnsi="Times New Roman" w:cs="Times New Roman"/>
                <w:sz w:val="24"/>
                <w:szCs w:val="24"/>
                <w:lang w:eastAsia="lv-LV"/>
              </w:rPr>
            </w:pPr>
            <w:r w:rsidRPr="00E644DD">
              <w:rPr>
                <w:rFonts w:ascii="Times New Roman" w:eastAsia="Times New Roman" w:hAnsi="Times New Roman" w:cs="Times New Roman"/>
                <w:sz w:val="24"/>
                <w:szCs w:val="24"/>
                <w:lang w:eastAsia="lv-LV"/>
              </w:rPr>
              <w:t>Ar likumprojektu sabiedrības intereses netiek skartas.</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C787D" w:rsidRPr="003E52E2" w:rsidRDefault="00E644DD" w:rsidP="00503791">
            <w:pPr>
              <w:spacing w:after="0" w:line="240" w:lineRule="auto"/>
              <w:jc w:val="both"/>
              <w:rPr>
                <w:rFonts w:ascii="Times New Roman" w:eastAsia="Times New Roman" w:hAnsi="Times New Roman" w:cs="Times New Roman"/>
                <w:sz w:val="24"/>
                <w:szCs w:val="24"/>
                <w:lang w:eastAsia="lv-LV"/>
              </w:rPr>
            </w:pPr>
            <w:r w:rsidRPr="00E644DD">
              <w:rPr>
                <w:rFonts w:ascii="Times New Roman" w:hAnsi="Times New Roman" w:cs="Times New Roman"/>
                <w:sz w:val="24"/>
                <w:szCs w:val="24"/>
              </w:rPr>
              <w:t>Sabiedrība pēc normatīvā akta pieņemšanas tiks informēta ar publikāciju laikrakstā "Latvijas Vēstnesis" un bezmaksas normatīvo aktu datu bāzē www.likumi.lv.</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388A" w:rsidRPr="003E52E2" w:rsidTr="0049275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tcPr>
          <w:p w:rsidR="00E5323B" w:rsidRPr="002B15FB" w:rsidRDefault="002B15FB" w:rsidP="00EC787D">
            <w:pPr>
              <w:spacing w:after="0" w:line="240" w:lineRule="auto"/>
              <w:jc w:val="both"/>
              <w:rPr>
                <w:rFonts w:ascii="Times New Roman" w:eastAsia="Times New Roman" w:hAnsi="Times New Roman" w:cs="Times New Roman"/>
                <w:iCs/>
                <w:sz w:val="24"/>
                <w:szCs w:val="24"/>
                <w:highlight w:val="yellow"/>
                <w:lang w:eastAsia="lv-LV"/>
              </w:rPr>
            </w:pPr>
            <w:r w:rsidRPr="002B15FB">
              <w:rPr>
                <w:rFonts w:ascii="Times New Roman" w:eastAsia="Times New Roman" w:hAnsi="Times New Roman" w:cs="Times New Roman"/>
                <w:iCs/>
                <w:sz w:val="24"/>
                <w:szCs w:val="24"/>
                <w:lang w:eastAsia="lv-LV"/>
              </w:rPr>
              <w:t>FKTK, Valsts drošības dienests, Satversmes aizsardzības birojs.</w:t>
            </w:r>
          </w:p>
        </w:tc>
      </w:tr>
      <w:tr w:rsidR="002F388A"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izpildes ietekme uz pārvaldes funkcijām un institucionālo struktūru.</w:t>
            </w:r>
            <w:r w:rsidRPr="003E52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EC787D" w:rsidRPr="003E52E2" w:rsidRDefault="002B15FB" w:rsidP="00503791">
            <w:pPr>
              <w:pStyle w:val="naisnod"/>
              <w:spacing w:before="0" w:after="0"/>
              <w:ind w:right="57"/>
              <w:jc w:val="both"/>
              <w:rPr>
                <w:b w:val="0"/>
              </w:rPr>
            </w:pPr>
            <w:r>
              <w:rPr>
                <w:b w:val="0"/>
                <w:iCs/>
              </w:rPr>
              <w:t>Likumprojekts šo jomu neskar.</w:t>
            </w:r>
          </w:p>
          <w:p w:rsidR="007D5CA9" w:rsidRPr="003E52E2" w:rsidRDefault="007D5CA9" w:rsidP="00503791">
            <w:pPr>
              <w:spacing w:after="0" w:line="240" w:lineRule="auto"/>
              <w:jc w:val="both"/>
              <w:rPr>
                <w:rFonts w:ascii="Times New Roman" w:eastAsia="Times New Roman" w:hAnsi="Times New Roman" w:cs="Times New Roman"/>
                <w:iCs/>
                <w:sz w:val="24"/>
                <w:szCs w:val="24"/>
                <w:lang w:eastAsia="lv-LV"/>
              </w:rPr>
            </w:pPr>
          </w:p>
        </w:tc>
      </w:tr>
      <w:tr w:rsidR="00E5323B"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3E52E2" w:rsidRDefault="00963CBC"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sz w:val="24"/>
                <w:szCs w:val="24"/>
                <w:lang w:eastAsia="lv-LV"/>
              </w:rPr>
              <w:t>Nav</w:t>
            </w:r>
          </w:p>
        </w:tc>
      </w:tr>
    </w:tbl>
    <w:p w:rsidR="00EC787D" w:rsidRPr="003E52E2" w:rsidRDefault="00EC787D" w:rsidP="00894C55">
      <w:pPr>
        <w:spacing w:after="0" w:line="240" w:lineRule="auto"/>
        <w:rPr>
          <w:rFonts w:ascii="Times New Roman" w:hAnsi="Times New Roman" w:cs="Times New Roman"/>
          <w:sz w:val="20"/>
          <w:szCs w:val="20"/>
        </w:rPr>
      </w:pPr>
    </w:p>
    <w:p w:rsidR="0083233F" w:rsidRDefault="0083233F" w:rsidP="00720997">
      <w:pPr>
        <w:rPr>
          <w:rFonts w:ascii="Times New Roman" w:hAnsi="Times New Roman" w:cs="Times New Roman"/>
          <w:sz w:val="28"/>
          <w:szCs w:val="28"/>
        </w:rPr>
      </w:pPr>
    </w:p>
    <w:p w:rsidR="00F05606" w:rsidRPr="00F05606" w:rsidRDefault="008C19F0" w:rsidP="009D3D0E">
      <w:pPr>
        <w:ind w:firstLine="720"/>
        <w:rPr>
          <w:rFonts w:ascii="Times New Roman" w:eastAsia="Times New Roman" w:hAnsi="Times New Roman" w:cs="Times New Roman"/>
          <w:sz w:val="20"/>
          <w:szCs w:val="20"/>
          <w:lang w:eastAsia="lv-LV"/>
        </w:rPr>
      </w:pPr>
      <w:r w:rsidRPr="003E52E2">
        <w:rPr>
          <w:rFonts w:ascii="Times New Roman" w:hAnsi="Times New Roman" w:cs="Times New Roman"/>
          <w:sz w:val="24"/>
          <w:szCs w:val="24"/>
        </w:rPr>
        <w:t>Finanšu mi</w:t>
      </w:r>
      <w:r w:rsidR="00C62DA4" w:rsidRPr="003E52E2">
        <w:rPr>
          <w:rFonts w:ascii="Times New Roman" w:hAnsi="Times New Roman" w:cs="Times New Roman"/>
          <w:sz w:val="24"/>
          <w:szCs w:val="24"/>
        </w:rPr>
        <w:t>nistrs</w:t>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t xml:space="preserve">    </w:t>
      </w:r>
      <w:r w:rsidR="00CF1A38" w:rsidRPr="003E52E2">
        <w:rPr>
          <w:rFonts w:ascii="Times New Roman" w:hAnsi="Times New Roman" w:cs="Times New Roman"/>
          <w:sz w:val="24"/>
          <w:szCs w:val="24"/>
        </w:rPr>
        <w:t xml:space="preserve">        </w:t>
      </w:r>
      <w:r w:rsidR="003A2EF0">
        <w:rPr>
          <w:rFonts w:ascii="Times New Roman" w:hAnsi="Times New Roman" w:cs="Times New Roman"/>
          <w:sz w:val="24"/>
          <w:szCs w:val="24"/>
        </w:rPr>
        <w:t xml:space="preserve"> J.</w:t>
      </w:r>
      <w:r w:rsidR="00C62DA4" w:rsidRPr="003E52E2">
        <w:rPr>
          <w:rFonts w:ascii="Times New Roman" w:hAnsi="Times New Roman" w:cs="Times New Roman"/>
          <w:sz w:val="24"/>
          <w:szCs w:val="24"/>
        </w:rPr>
        <w:t>Reirs</w:t>
      </w:r>
    </w:p>
    <w:p w:rsidR="00F05606" w:rsidRPr="00F05606" w:rsidRDefault="00F05606" w:rsidP="00324ECB">
      <w:pPr>
        <w:rPr>
          <w:rFonts w:ascii="Times New Roman" w:eastAsia="Times New Roman" w:hAnsi="Times New Roman" w:cs="Times New Roman"/>
          <w:sz w:val="20"/>
          <w:szCs w:val="20"/>
          <w:lang w:eastAsia="lv-LV"/>
        </w:rPr>
      </w:pPr>
    </w:p>
    <w:p w:rsidR="00F05606" w:rsidRPr="00F05606" w:rsidRDefault="00F05606" w:rsidP="00324ECB">
      <w:pPr>
        <w:rPr>
          <w:rFonts w:ascii="Times New Roman" w:eastAsia="Times New Roman" w:hAnsi="Times New Roman" w:cs="Times New Roman"/>
          <w:sz w:val="20"/>
          <w:szCs w:val="20"/>
          <w:lang w:eastAsia="lv-LV"/>
        </w:rPr>
      </w:pPr>
    </w:p>
    <w:p w:rsidR="00F05606" w:rsidRPr="00F05606" w:rsidRDefault="00F05606" w:rsidP="00324ECB">
      <w:pPr>
        <w:rPr>
          <w:rFonts w:ascii="Times New Roman" w:eastAsia="Times New Roman" w:hAnsi="Times New Roman" w:cs="Times New Roman"/>
          <w:sz w:val="20"/>
          <w:szCs w:val="20"/>
          <w:lang w:eastAsia="lv-LV"/>
        </w:rPr>
      </w:pPr>
    </w:p>
    <w:p w:rsidR="00F05606" w:rsidRDefault="00F05606" w:rsidP="00F05606">
      <w:pPr>
        <w:rPr>
          <w:rFonts w:ascii="Times New Roman" w:eastAsia="Times New Roman" w:hAnsi="Times New Roman" w:cs="Times New Roman"/>
          <w:sz w:val="20"/>
          <w:szCs w:val="20"/>
          <w:lang w:eastAsia="lv-LV"/>
        </w:rPr>
      </w:pPr>
    </w:p>
    <w:p w:rsidR="00CF1A38" w:rsidRPr="00F05606" w:rsidRDefault="00F05606" w:rsidP="00324ECB">
      <w:pPr>
        <w:tabs>
          <w:tab w:val="left" w:pos="2181"/>
        </w:tabs>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sectPr w:rsidR="00CF1A38" w:rsidRPr="00F0560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28" w:rsidRDefault="00A52028" w:rsidP="00894C55">
      <w:pPr>
        <w:spacing w:after="0" w:line="240" w:lineRule="auto"/>
      </w:pPr>
      <w:r>
        <w:separator/>
      </w:r>
    </w:p>
  </w:endnote>
  <w:endnote w:type="continuationSeparator" w:id="0">
    <w:p w:rsidR="00A52028" w:rsidRDefault="00A5202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B3" w:rsidRPr="006D1D93" w:rsidRDefault="005B32A9" w:rsidP="00F646B3">
    <w:pPr>
      <w:pStyle w:val="Footer"/>
      <w:rPr>
        <w:rFonts w:ascii="Times New Roman" w:hAnsi="Times New Roman" w:cs="Times New Roman"/>
        <w:sz w:val="20"/>
        <w:szCs w:val="20"/>
      </w:rPr>
    </w:pPr>
    <w:r>
      <w:rPr>
        <w:rFonts w:ascii="Times New Roman" w:hAnsi="Times New Roman" w:cs="Times New Roman"/>
        <w:sz w:val="20"/>
        <w:szCs w:val="20"/>
      </w:rPr>
      <w:t>FMa</w:t>
    </w:r>
    <w:r w:rsidR="00F646B3" w:rsidRPr="006D1D93">
      <w:rPr>
        <w:rFonts w:ascii="Times New Roman" w:hAnsi="Times New Roman" w:cs="Times New Roman"/>
        <w:sz w:val="20"/>
        <w:szCs w:val="20"/>
      </w:rPr>
      <w:t>not_</w:t>
    </w:r>
    <w:r w:rsidR="00D67C12">
      <w:rPr>
        <w:rFonts w:ascii="Times New Roman" w:hAnsi="Times New Roman" w:cs="Times New Roman"/>
        <w:sz w:val="20"/>
        <w:szCs w:val="20"/>
      </w:rPr>
      <w:t>25</w:t>
    </w:r>
    <w:r w:rsidR="00F646B3">
      <w:rPr>
        <w:rFonts w:ascii="Times New Roman" w:hAnsi="Times New Roman" w:cs="Times New Roman"/>
        <w:sz w:val="20"/>
        <w:szCs w:val="20"/>
      </w:rPr>
      <w:t>031</w:t>
    </w:r>
    <w:r w:rsidR="0023151D">
      <w:rPr>
        <w:rFonts w:ascii="Times New Roman" w:hAnsi="Times New Roman" w:cs="Times New Roman"/>
        <w:sz w:val="20"/>
        <w:szCs w:val="20"/>
      </w:rPr>
      <w:t>9</w:t>
    </w:r>
    <w:r w:rsidR="00F646B3">
      <w:rPr>
        <w:rFonts w:ascii="Times New Roman" w:hAnsi="Times New Roman" w:cs="Times New Roman"/>
        <w:sz w:val="20"/>
        <w:szCs w:val="20"/>
      </w:rPr>
      <w:t>_</w:t>
    </w:r>
    <w:r w:rsidR="00EC498B">
      <w:rPr>
        <w:rFonts w:ascii="Times New Roman" w:hAnsi="Times New Roman" w:cs="Times New Roman"/>
        <w:sz w:val="20"/>
        <w:szCs w:val="20"/>
      </w:rPr>
      <w:t>VNL</w:t>
    </w:r>
  </w:p>
  <w:p w:rsidR="00A40E81" w:rsidRPr="00246C0C" w:rsidRDefault="00A40E81" w:rsidP="00246C0C">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81" w:rsidRPr="006D1D93" w:rsidRDefault="00F646B3">
    <w:pPr>
      <w:pStyle w:val="Footer"/>
      <w:rPr>
        <w:rFonts w:ascii="Times New Roman" w:hAnsi="Times New Roman" w:cs="Times New Roman"/>
        <w:sz w:val="20"/>
        <w:szCs w:val="20"/>
      </w:rPr>
    </w:pPr>
    <w:r>
      <w:rPr>
        <w:rFonts w:ascii="Times New Roman" w:hAnsi="Times New Roman" w:cs="Times New Roman"/>
        <w:sz w:val="20"/>
        <w:szCs w:val="20"/>
      </w:rPr>
      <w:t>FM</w:t>
    </w:r>
    <w:r w:rsidR="005B32A9">
      <w:rPr>
        <w:rFonts w:ascii="Times New Roman" w:hAnsi="Times New Roman" w:cs="Times New Roman"/>
        <w:sz w:val="20"/>
        <w:szCs w:val="20"/>
      </w:rPr>
      <w:t>a</w:t>
    </w:r>
    <w:r w:rsidR="00A40E81" w:rsidRPr="006D1D93">
      <w:rPr>
        <w:rFonts w:ascii="Times New Roman" w:hAnsi="Times New Roman" w:cs="Times New Roman"/>
        <w:sz w:val="20"/>
        <w:szCs w:val="20"/>
      </w:rPr>
      <w:t>not_</w:t>
    </w:r>
    <w:r w:rsidR="005B32A9">
      <w:rPr>
        <w:rFonts w:ascii="Times New Roman" w:hAnsi="Times New Roman" w:cs="Times New Roman"/>
        <w:sz w:val="20"/>
        <w:szCs w:val="20"/>
      </w:rPr>
      <w:t>25</w:t>
    </w:r>
    <w:r w:rsidR="004A3FF1">
      <w:rPr>
        <w:rFonts w:ascii="Times New Roman" w:hAnsi="Times New Roman" w:cs="Times New Roman"/>
        <w:sz w:val="20"/>
        <w:szCs w:val="20"/>
      </w:rPr>
      <w:t>031</w:t>
    </w:r>
    <w:r w:rsidR="0023151D">
      <w:rPr>
        <w:rFonts w:ascii="Times New Roman" w:hAnsi="Times New Roman" w:cs="Times New Roman"/>
        <w:sz w:val="20"/>
        <w:szCs w:val="20"/>
      </w:rPr>
      <w:t>9</w:t>
    </w:r>
    <w:r w:rsidR="004A3FF1">
      <w:rPr>
        <w:rFonts w:ascii="Times New Roman" w:hAnsi="Times New Roman" w:cs="Times New Roman"/>
        <w:sz w:val="20"/>
        <w:szCs w:val="20"/>
      </w:rPr>
      <w:t>_</w:t>
    </w:r>
    <w:r w:rsidR="005B32A9">
      <w:rPr>
        <w:rFonts w:ascii="Times New Roman" w:hAnsi="Times New Roman" w:cs="Times New Roman"/>
        <w:sz w:val="20"/>
        <w:szCs w:val="20"/>
      </w:rPr>
      <w:t>VNL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28" w:rsidRDefault="00A52028" w:rsidP="00894C55">
      <w:pPr>
        <w:spacing w:after="0" w:line="240" w:lineRule="auto"/>
      </w:pPr>
      <w:r>
        <w:separator/>
      </w:r>
    </w:p>
  </w:footnote>
  <w:footnote w:type="continuationSeparator" w:id="0">
    <w:p w:rsidR="00A52028" w:rsidRDefault="00A52028" w:rsidP="00894C55">
      <w:pPr>
        <w:spacing w:after="0" w:line="240" w:lineRule="auto"/>
      </w:pPr>
      <w:r>
        <w:continuationSeparator/>
      </w:r>
    </w:p>
  </w:footnote>
  <w:footnote w:id="1">
    <w:p w:rsidR="007305DF" w:rsidRDefault="007305DF">
      <w:pPr>
        <w:pStyle w:val="FootnoteText"/>
      </w:pPr>
      <w:r>
        <w:rPr>
          <w:rStyle w:val="FootnoteReference"/>
        </w:rPr>
        <w:footnoteRef/>
      </w:r>
      <w:r>
        <w:t xml:space="preserve"> </w:t>
      </w:r>
      <w:hyperlink r:id="rId1" w:history="1">
        <w:r>
          <w:rPr>
            <w:rStyle w:val="Hyperlink"/>
          </w:rPr>
          <w:t>https://likumi.lv/ta/id/278107-par-nacionalas-drosibas-koncepcijas-apstiprinasanu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0E81" w:rsidRPr="00C25B49" w:rsidRDefault="00A40E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42E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290"/>
    <w:multiLevelType w:val="multilevel"/>
    <w:tmpl w:val="6DD2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D84D0A"/>
    <w:multiLevelType w:val="multilevel"/>
    <w:tmpl w:val="6B8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136938"/>
    <w:multiLevelType w:val="hybridMultilevel"/>
    <w:tmpl w:val="DDF808EC"/>
    <w:lvl w:ilvl="0" w:tplc="75E437B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78FB157C"/>
    <w:multiLevelType w:val="multilevel"/>
    <w:tmpl w:val="2744D41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B9B3F6D"/>
    <w:multiLevelType w:val="multilevel"/>
    <w:tmpl w:val="D574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5"/>
  </w:num>
  <w:num w:numId="6">
    <w:abstractNumId w:val="16"/>
  </w:num>
  <w:num w:numId="7">
    <w:abstractNumId w:val="10"/>
  </w:num>
  <w:num w:numId="8">
    <w:abstractNumId w:val="1"/>
  </w:num>
  <w:num w:numId="9">
    <w:abstractNumId w:val="3"/>
  </w:num>
  <w:num w:numId="10">
    <w:abstractNumId w:val="9"/>
  </w:num>
  <w:num w:numId="11">
    <w:abstractNumId w:val="4"/>
  </w:num>
  <w:num w:numId="12">
    <w:abstractNumId w:val="2"/>
  </w:num>
  <w:num w:numId="13">
    <w:abstractNumId w:val="14"/>
  </w:num>
  <w:num w:numId="14">
    <w:abstractNumId w:val="0"/>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066F3"/>
    <w:rsid w:val="00012DB8"/>
    <w:rsid w:val="00012E55"/>
    <w:rsid w:val="00013CAF"/>
    <w:rsid w:val="0001476D"/>
    <w:rsid w:val="000250F5"/>
    <w:rsid w:val="00026EE5"/>
    <w:rsid w:val="000278BB"/>
    <w:rsid w:val="00027BCC"/>
    <w:rsid w:val="00031EFD"/>
    <w:rsid w:val="00033B75"/>
    <w:rsid w:val="00035B33"/>
    <w:rsid w:val="0003764D"/>
    <w:rsid w:val="00042733"/>
    <w:rsid w:val="000442A8"/>
    <w:rsid w:val="000458FC"/>
    <w:rsid w:val="00045C1E"/>
    <w:rsid w:val="00050876"/>
    <w:rsid w:val="00050E36"/>
    <w:rsid w:val="00052597"/>
    <w:rsid w:val="00053360"/>
    <w:rsid w:val="000543CE"/>
    <w:rsid w:val="00055161"/>
    <w:rsid w:val="00056104"/>
    <w:rsid w:val="00056137"/>
    <w:rsid w:val="00056DC6"/>
    <w:rsid w:val="00057316"/>
    <w:rsid w:val="00062A86"/>
    <w:rsid w:val="00066AE9"/>
    <w:rsid w:val="00067CBA"/>
    <w:rsid w:val="000805BD"/>
    <w:rsid w:val="0008644E"/>
    <w:rsid w:val="00090184"/>
    <w:rsid w:val="00095B2E"/>
    <w:rsid w:val="00097A23"/>
    <w:rsid w:val="000A18C7"/>
    <w:rsid w:val="000A1A01"/>
    <w:rsid w:val="000A3659"/>
    <w:rsid w:val="000A4EC6"/>
    <w:rsid w:val="000B7AA2"/>
    <w:rsid w:val="000C0BA0"/>
    <w:rsid w:val="000C2175"/>
    <w:rsid w:val="000C57DC"/>
    <w:rsid w:val="000D20A4"/>
    <w:rsid w:val="000D44B1"/>
    <w:rsid w:val="000D6100"/>
    <w:rsid w:val="000D7C40"/>
    <w:rsid w:val="000E3F00"/>
    <w:rsid w:val="000F0A52"/>
    <w:rsid w:val="000F0CDA"/>
    <w:rsid w:val="000F4664"/>
    <w:rsid w:val="000F66AE"/>
    <w:rsid w:val="000F7E51"/>
    <w:rsid w:val="001062E7"/>
    <w:rsid w:val="00106A28"/>
    <w:rsid w:val="00106FD9"/>
    <w:rsid w:val="0010707A"/>
    <w:rsid w:val="001153BC"/>
    <w:rsid w:val="00115937"/>
    <w:rsid w:val="001236DA"/>
    <w:rsid w:val="00124052"/>
    <w:rsid w:val="0012419A"/>
    <w:rsid w:val="00124516"/>
    <w:rsid w:val="00127F7B"/>
    <w:rsid w:val="00130FEE"/>
    <w:rsid w:val="00132BC6"/>
    <w:rsid w:val="00143ABC"/>
    <w:rsid w:val="00144F96"/>
    <w:rsid w:val="001456F2"/>
    <w:rsid w:val="001458FB"/>
    <w:rsid w:val="00146089"/>
    <w:rsid w:val="001502EB"/>
    <w:rsid w:val="001614C7"/>
    <w:rsid w:val="001619C1"/>
    <w:rsid w:val="00164E24"/>
    <w:rsid w:val="00166E68"/>
    <w:rsid w:val="00170D5A"/>
    <w:rsid w:val="00172062"/>
    <w:rsid w:val="00172083"/>
    <w:rsid w:val="0017230C"/>
    <w:rsid w:val="00172AB4"/>
    <w:rsid w:val="001732D2"/>
    <w:rsid w:val="0017697B"/>
    <w:rsid w:val="00176E28"/>
    <w:rsid w:val="00182893"/>
    <w:rsid w:val="00182BC7"/>
    <w:rsid w:val="001856A6"/>
    <w:rsid w:val="0018673D"/>
    <w:rsid w:val="00187E12"/>
    <w:rsid w:val="00194A92"/>
    <w:rsid w:val="00194D5D"/>
    <w:rsid w:val="00194E5E"/>
    <w:rsid w:val="001A0317"/>
    <w:rsid w:val="001A51AE"/>
    <w:rsid w:val="001B1FFE"/>
    <w:rsid w:val="001B3D73"/>
    <w:rsid w:val="001B6165"/>
    <w:rsid w:val="001B6A66"/>
    <w:rsid w:val="001B74A9"/>
    <w:rsid w:val="001B7F53"/>
    <w:rsid w:val="001C35A5"/>
    <w:rsid w:val="001C4186"/>
    <w:rsid w:val="001C60EE"/>
    <w:rsid w:val="001D0EE8"/>
    <w:rsid w:val="001D6059"/>
    <w:rsid w:val="001E0325"/>
    <w:rsid w:val="001E06A0"/>
    <w:rsid w:val="001E3EA1"/>
    <w:rsid w:val="001E5BED"/>
    <w:rsid w:val="001F19E3"/>
    <w:rsid w:val="001F715F"/>
    <w:rsid w:val="00201434"/>
    <w:rsid w:val="00203F7D"/>
    <w:rsid w:val="002049CD"/>
    <w:rsid w:val="00205C54"/>
    <w:rsid w:val="0020659A"/>
    <w:rsid w:val="002076A3"/>
    <w:rsid w:val="00211994"/>
    <w:rsid w:val="0021214B"/>
    <w:rsid w:val="00212E5E"/>
    <w:rsid w:val="00213092"/>
    <w:rsid w:val="00216688"/>
    <w:rsid w:val="00221FCD"/>
    <w:rsid w:val="00222097"/>
    <w:rsid w:val="0023151D"/>
    <w:rsid w:val="0023213A"/>
    <w:rsid w:val="0023342E"/>
    <w:rsid w:val="00233621"/>
    <w:rsid w:val="00233F49"/>
    <w:rsid w:val="002348FC"/>
    <w:rsid w:val="00235FCC"/>
    <w:rsid w:val="002368F7"/>
    <w:rsid w:val="00242F69"/>
    <w:rsid w:val="00243426"/>
    <w:rsid w:val="00246C0C"/>
    <w:rsid w:val="00250028"/>
    <w:rsid w:val="00253978"/>
    <w:rsid w:val="002556C5"/>
    <w:rsid w:val="002559C3"/>
    <w:rsid w:val="00256A41"/>
    <w:rsid w:val="00264E5C"/>
    <w:rsid w:val="00286649"/>
    <w:rsid w:val="002A182D"/>
    <w:rsid w:val="002A268B"/>
    <w:rsid w:val="002A5E7E"/>
    <w:rsid w:val="002B15FB"/>
    <w:rsid w:val="002B314D"/>
    <w:rsid w:val="002B3A43"/>
    <w:rsid w:val="002B6EC4"/>
    <w:rsid w:val="002B7007"/>
    <w:rsid w:val="002C1110"/>
    <w:rsid w:val="002C2AB6"/>
    <w:rsid w:val="002C3511"/>
    <w:rsid w:val="002D37D0"/>
    <w:rsid w:val="002D4E1C"/>
    <w:rsid w:val="002D74DB"/>
    <w:rsid w:val="002E02D9"/>
    <w:rsid w:val="002E1C05"/>
    <w:rsid w:val="002E31F1"/>
    <w:rsid w:val="002E56F8"/>
    <w:rsid w:val="002E5783"/>
    <w:rsid w:val="002E7068"/>
    <w:rsid w:val="002E72A7"/>
    <w:rsid w:val="002F1819"/>
    <w:rsid w:val="002F1F32"/>
    <w:rsid w:val="002F388A"/>
    <w:rsid w:val="002F5451"/>
    <w:rsid w:val="002F69D6"/>
    <w:rsid w:val="0030433B"/>
    <w:rsid w:val="00305238"/>
    <w:rsid w:val="00305BD7"/>
    <w:rsid w:val="003118A2"/>
    <w:rsid w:val="003123D3"/>
    <w:rsid w:val="00314215"/>
    <w:rsid w:val="00315E7B"/>
    <w:rsid w:val="00321987"/>
    <w:rsid w:val="00324ECB"/>
    <w:rsid w:val="003304E5"/>
    <w:rsid w:val="00332299"/>
    <w:rsid w:val="00333DDF"/>
    <w:rsid w:val="00340932"/>
    <w:rsid w:val="003434D6"/>
    <w:rsid w:val="00353247"/>
    <w:rsid w:val="00355527"/>
    <w:rsid w:val="00360D9D"/>
    <w:rsid w:val="00361618"/>
    <w:rsid w:val="00363BA4"/>
    <w:rsid w:val="00365546"/>
    <w:rsid w:val="0037202F"/>
    <w:rsid w:val="00372346"/>
    <w:rsid w:val="00373D9C"/>
    <w:rsid w:val="003813AF"/>
    <w:rsid w:val="00383230"/>
    <w:rsid w:val="00386B36"/>
    <w:rsid w:val="0038726E"/>
    <w:rsid w:val="0038781A"/>
    <w:rsid w:val="00387A1C"/>
    <w:rsid w:val="0039093A"/>
    <w:rsid w:val="003945C7"/>
    <w:rsid w:val="003A0BCF"/>
    <w:rsid w:val="003A2EF0"/>
    <w:rsid w:val="003A5D49"/>
    <w:rsid w:val="003A6654"/>
    <w:rsid w:val="003A67E7"/>
    <w:rsid w:val="003B0BF9"/>
    <w:rsid w:val="003B1046"/>
    <w:rsid w:val="003B6B73"/>
    <w:rsid w:val="003C355B"/>
    <w:rsid w:val="003D2936"/>
    <w:rsid w:val="003E0791"/>
    <w:rsid w:val="003E0A1C"/>
    <w:rsid w:val="003E272A"/>
    <w:rsid w:val="003E52E2"/>
    <w:rsid w:val="003E6BF3"/>
    <w:rsid w:val="003F2258"/>
    <w:rsid w:val="003F230E"/>
    <w:rsid w:val="003F28AC"/>
    <w:rsid w:val="003F7E1B"/>
    <w:rsid w:val="0040145E"/>
    <w:rsid w:val="00402445"/>
    <w:rsid w:val="00402E85"/>
    <w:rsid w:val="004043C3"/>
    <w:rsid w:val="004074E9"/>
    <w:rsid w:val="00412C78"/>
    <w:rsid w:val="0041456A"/>
    <w:rsid w:val="00414BE6"/>
    <w:rsid w:val="00415F66"/>
    <w:rsid w:val="00416331"/>
    <w:rsid w:val="004173E0"/>
    <w:rsid w:val="004241DD"/>
    <w:rsid w:val="00424807"/>
    <w:rsid w:val="004259BB"/>
    <w:rsid w:val="00425B9F"/>
    <w:rsid w:val="004331F2"/>
    <w:rsid w:val="00434D38"/>
    <w:rsid w:val="00434EFB"/>
    <w:rsid w:val="00440041"/>
    <w:rsid w:val="004426FB"/>
    <w:rsid w:val="00442DBA"/>
    <w:rsid w:val="0044439D"/>
    <w:rsid w:val="004454FE"/>
    <w:rsid w:val="004476D7"/>
    <w:rsid w:val="00450806"/>
    <w:rsid w:val="00450C0A"/>
    <w:rsid w:val="004558F1"/>
    <w:rsid w:val="00456E40"/>
    <w:rsid w:val="004657BA"/>
    <w:rsid w:val="00466FD5"/>
    <w:rsid w:val="0046750E"/>
    <w:rsid w:val="0047061B"/>
    <w:rsid w:val="00470C7E"/>
    <w:rsid w:val="00471913"/>
    <w:rsid w:val="00471F27"/>
    <w:rsid w:val="004722C2"/>
    <w:rsid w:val="00473AB2"/>
    <w:rsid w:val="00474D0E"/>
    <w:rsid w:val="004757B1"/>
    <w:rsid w:val="004821F1"/>
    <w:rsid w:val="00482697"/>
    <w:rsid w:val="00482E32"/>
    <w:rsid w:val="004830F4"/>
    <w:rsid w:val="004845B3"/>
    <w:rsid w:val="00490C7B"/>
    <w:rsid w:val="004926FB"/>
    <w:rsid w:val="00492756"/>
    <w:rsid w:val="00494198"/>
    <w:rsid w:val="004976F5"/>
    <w:rsid w:val="004A0459"/>
    <w:rsid w:val="004A367B"/>
    <w:rsid w:val="004A3B97"/>
    <w:rsid w:val="004A3FF1"/>
    <w:rsid w:val="004A72A4"/>
    <w:rsid w:val="004B192A"/>
    <w:rsid w:val="004C1D96"/>
    <w:rsid w:val="004C43B7"/>
    <w:rsid w:val="004C43C2"/>
    <w:rsid w:val="004D14EF"/>
    <w:rsid w:val="004D2851"/>
    <w:rsid w:val="004E03EF"/>
    <w:rsid w:val="004E3AEA"/>
    <w:rsid w:val="004E49BD"/>
    <w:rsid w:val="004E6435"/>
    <w:rsid w:val="004E7ADD"/>
    <w:rsid w:val="004E7BE5"/>
    <w:rsid w:val="004F0945"/>
    <w:rsid w:val="004F0B58"/>
    <w:rsid w:val="004F34B0"/>
    <w:rsid w:val="004F375C"/>
    <w:rsid w:val="004F3E63"/>
    <w:rsid w:val="004F79DC"/>
    <w:rsid w:val="005001BB"/>
    <w:rsid w:val="0050091C"/>
    <w:rsid w:val="0050178F"/>
    <w:rsid w:val="00503791"/>
    <w:rsid w:val="00503AC1"/>
    <w:rsid w:val="00510971"/>
    <w:rsid w:val="00525A7A"/>
    <w:rsid w:val="00525CAE"/>
    <w:rsid w:val="00530C2A"/>
    <w:rsid w:val="00534BEE"/>
    <w:rsid w:val="0053618E"/>
    <w:rsid w:val="00536520"/>
    <w:rsid w:val="00546EBA"/>
    <w:rsid w:val="00547B4B"/>
    <w:rsid w:val="0055242B"/>
    <w:rsid w:val="00552A97"/>
    <w:rsid w:val="0055340B"/>
    <w:rsid w:val="00553911"/>
    <w:rsid w:val="00562442"/>
    <w:rsid w:val="00562635"/>
    <w:rsid w:val="00564F79"/>
    <w:rsid w:val="0057267A"/>
    <w:rsid w:val="00572D0A"/>
    <w:rsid w:val="00574290"/>
    <w:rsid w:val="005749A5"/>
    <w:rsid w:val="00577ED4"/>
    <w:rsid w:val="00584EE3"/>
    <w:rsid w:val="005876C2"/>
    <w:rsid w:val="005934C1"/>
    <w:rsid w:val="005965A7"/>
    <w:rsid w:val="005A139E"/>
    <w:rsid w:val="005A1640"/>
    <w:rsid w:val="005A4F98"/>
    <w:rsid w:val="005B0689"/>
    <w:rsid w:val="005B0B9E"/>
    <w:rsid w:val="005B23D4"/>
    <w:rsid w:val="005B32A9"/>
    <w:rsid w:val="005B4A8C"/>
    <w:rsid w:val="005B61F2"/>
    <w:rsid w:val="005B78EE"/>
    <w:rsid w:val="005C00E2"/>
    <w:rsid w:val="005C5FEE"/>
    <w:rsid w:val="005D14D1"/>
    <w:rsid w:val="005D3292"/>
    <w:rsid w:val="005D3EA8"/>
    <w:rsid w:val="005D4F05"/>
    <w:rsid w:val="005D6902"/>
    <w:rsid w:val="005D7A15"/>
    <w:rsid w:val="005E13C7"/>
    <w:rsid w:val="005E1B8F"/>
    <w:rsid w:val="005E5FC1"/>
    <w:rsid w:val="005E7041"/>
    <w:rsid w:val="005E7C6F"/>
    <w:rsid w:val="005F04FD"/>
    <w:rsid w:val="005F6574"/>
    <w:rsid w:val="005F7814"/>
    <w:rsid w:val="00600641"/>
    <w:rsid w:val="00601FB2"/>
    <w:rsid w:val="00605274"/>
    <w:rsid w:val="00605322"/>
    <w:rsid w:val="0060534A"/>
    <w:rsid w:val="00605F76"/>
    <w:rsid w:val="006119FE"/>
    <w:rsid w:val="00611CBC"/>
    <w:rsid w:val="00614C36"/>
    <w:rsid w:val="006161BB"/>
    <w:rsid w:val="006212AE"/>
    <w:rsid w:val="00621EEE"/>
    <w:rsid w:val="006232A4"/>
    <w:rsid w:val="00625AF4"/>
    <w:rsid w:val="00625E2C"/>
    <w:rsid w:val="00626E8D"/>
    <w:rsid w:val="006310FF"/>
    <w:rsid w:val="00635F16"/>
    <w:rsid w:val="0064133B"/>
    <w:rsid w:val="006413EC"/>
    <w:rsid w:val="006431EE"/>
    <w:rsid w:val="0064530E"/>
    <w:rsid w:val="00647FCB"/>
    <w:rsid w:val="00657326"/>
    <w:rsid w:val="00660A97"/>
    <w:rsid w:val="006637E3"/>
    <w:rsid w:val="006679A5"/>
    <w:rsid w:val="006729CA"/>
    <w:rsid w:val="00672EE9"/>
    <w:rsid w:val="0067394F"/>
    <w:rsid w:val="00674B15"/>
    <w:rsid w:val="006810AB"/>
    <w:rsid w:val="00683A3A"/>
    <w:rsid w:val="00692653"/>
    <w:rsid w:val="00696CAC"/>
    <w:rsid w:val="006A4E6E"/>
    <w:rsid w:val="006A521B"/>
    <w:rsid w:val="006A799B"/>
    <w:rsid w:val="006B0655"/>
    <w:rsid w:val="006C2C29"/>
    <w:rsid w:val="006C7470"/>
    <w:rsid w:val="006D1D93"/>
    <w:rsid w:val="006D1F8E"/>
    <w:rsid w:val="006E0A86"/>
    <w:rsid w:val="006E1081"/>
    <w:rsid w:val="006E4DB0"/>
    <w:rsid w:val="006E60CF"/>
    <w:rsid w:val="006E7BE0"/>
    <w:rsid w:val="006F65AD"/>
    <w:rsid w:val="007019ED"/>
    <w:rsid w:val="00703608"/>
    <w:rsid w:val="007051C0"/>
    <w:rsid w:val="00705936"/>
    <w:rsid w:val="00706CA0"/>
    <w:rsid w:val="007119E0"/>
    <w:rsid w:val="007130A9"/>
    <w:rsid w:val="00720585"/>
    <w:rsid w:val="00720997"/>
    <w:rsid w:val="00724488"/>
    <w:rsid w:val="00725221"/>
    <w:rsid w:val="00725448"/>
    <w:rsid w:val="00726A80"/>
    <w:rsid w:val="007305DF"/>
    <w:rsid w:val="00731437"/>
    <w:rsid w:val="00731B43"/>
    <w:rsid w:val="00733F1A"/>
    <w:rsid w:val="00736F1E"/>
    <w:rsid w:val="00737313"/>
    <w:rsid w:val="00737AC9"/>
    <w:rsid w:val="00745B27"/>
    <w:rsid w:val="00747423"/>
    <w:rsid w:val="00747DBC"/>
    <w:rsid w:val="007518D0"/>
    <w:rsid w:val="00752D2A"/>
    <w:rsid w:val="00773AF6"/>
    <w:rsid w:val="00775AFB"/>
    <w:rsid w:val="007857A0"/>
    <w:rsid w:val="00790A35"/>
    <w:rsid w:val="00794021"/>
    <w:rsid w:val="00795F71"/>
    <w:rsid w:val="00796112"/>
    <w:rsid w:val="00796457"/>
    <w:rsid w:val="00797285"/>
    <w:rsid w:val="007A163C"/>
    <w:rsid w:val="007A4127"/>
    <w:rsid w:val="007A5BA7"/>
    <w:rsid w:val="007A5BC4"/>
    <w:rsid w:val="007C2B62"/>
    <w:rsid w:val="007C4835"/>
    <w:rsid w:val="007D10FF"/>
    <w:rsid w:val="007D123C"/>
    <w:rsid w:val="007D169B"/>
    <w:rsid w:val="007D5CA9"/>
    <w:rsid w:val="007E14DD"/>
    <w:rsid w:val="007E1D43"/>
    <w:rsid w:val="007E73AB"/>
    <w:rsid w:val="007F0BFD"/>
    <w:rsid w:val="007F5A8C"/>
    <w:rsid w:val="007F5DD0"/>
    <w:rsid w:val="007F6A95"/>
    <w:rsid w:val="00800CBF"/>
    <w:rsid w:val="0080169A"/>
    <w:rsid w:val="00801E3A"/>
    <w:rsid w:val="00804834"/>
    <w:rsid w:val="008121E1"/>
    <w:rsid w:val="00813EE0"/>
    <w:rsid w:val="008154F2"/>
    <w:rsid w:val="00816C11"/>
    <w:rsid w:val="008201C0"/>
    <w:rsid w:val="00823D10"/>
    <w:rsid w:val="00826058"/>
    <w:rsid w:val="00826555"/>
    <w:rsid w:val="00826777"/>
    <w:rsid w:val="00827F84"/>
    <w:rsid w:val="0083233F"/>
    <w:rsid w:val="008325BA"/>
    <w:rsid w:val="00833C40"/>
    <w:rsid w:val="00833FA8"/>
    <w:rsid w:val="0083617B"/>
    <w:rsid w:val="008367DD"/>
    <w:rsid w:val="008403D6"/>
    <w:rsid w:val="0084093E"/>
    <w:rsid w:val="00847010"/>
    <w:rsid w:val="008505FE"/>
    <w:rsid w:val="00851077"/>
    <w:rsid w:val="008513DD"/>
    <w:rsid w:val="008530FC"/>
    <w:rsid w:val="008542E6"/>
    <w:rsid w:val="00856DAE"/>
    <w:rsid w:val="00865A50"/>
    <w:rsid w:val="00880E1B"/>
    <w:rsid w:val="0088346D"/>
    <w:rsid w:val="00891363"/>
    <w:rsid w:val="00893393"/>
    <w:rsid w:val="00894C55"/>
    <w:rsid w:val="008973B5"/>
    <w:rsid w:val="008A03D0"/>
    <w:rsid w:val="008A24C7"/>
    <w:rsid w:val="008A4A30"/>
    <w:rsid w:val="008B7CE8"/>
    <w:rsid w:val="008C0435"/>
    <w:rsid w:val="008C19F0"/>
    <w:rsid w:val="008C4204"/>
    <w:rsid w:val="008C4651"/>
    <w:rsid w:val="008C4CF3"/>
    <w:rsid w:val="008D0E5B"/>
    <w:rsid w:val="008D3914"/>
    <w:rsid w:val="008D6396"/>
    <w:rsid w:val="008E465F"/>
    <w:rsid w:val="008E4967"/>
    <w:rsid w:val="008F17DC"/>
    <w:rsid w:val="008F2D08"/>
    <w:rsid w:val="008F6ACB"/>
    <w:rsid w:val="008F762A"/>
    <w:rsid w:val="00902F7E"/>
    <w:rsid w:val="009037E4"/>
    <w:rsid w:val="00903E30"/>
    <w:rsid w:val="00904B12"/>
    <w:rsid w:val="009079BA"/>
    <w:rsid w:val="00910A27"/>
    <w:rsid w:val="009129F5"/>
    <w:rsid w:val="009164FE"/>
    <w:rsid w:val="009228FA"/>
    <w:rsid w:val="00922E88"/>
    <w:rsid w:val="00925607"/>
    <w:rsid w:val="009264CA"/>
    <w:rsid w:val="009269B6"/>
    <w:rsid w:val="00926A39"/>
    <w:rsid w:val="00932282"/>
    <w:rsid w:val="009327BF"/>
    <w:rsid w:val="00934024"/>
    <w:rsid w:val="00934745"/>
    <w:rsid w:val="00934804"/>
    <w:rsid w:val="00940ED0"/>
    <w:rsid w:val="009430AF"/>
    <w:rsid w:val="009452FF"/>
    <w:rsid w:val="00950BE4"/>
    <w:rsid w:val="00952358"/>
    <w:rsid w:val="00953EF0"/>
    <w:rsid w:val="00955484"/>
    <w:rsid w:val="009555D1"/>
    <w:rsid w:val="0096161A"/>
    <w:rsid w:val="00963CBC"/>
    <w:rsid w:val="00982B6F"/>
    <w:rsid w:val="00985087"/>
    <w:rsid w:val="00986769"/>
    <w:rsid w:val="00993052"/>
    <w:rsid w:val="00993735"/>
    <w:rsid w:val="0099379C"/>
    <w:rsid w:val="009973FB"/>
    <w:rsid w:val="009A1C53"/>
    <w:rsid w:val="009A2654"/>
    <w:rsid w:val="009A4E23"/>
    <w:rsid w:val="009A61CE"/>
    <w:rsid w:val="009B033F"/>
    <w:rsid w:val="009B1891"/>
    <w:rsid w:val="009B275E"/>
    <w:rsid w:val="009D136B"/>
    <w:rsid w:val="009D3341"/>
    <w:rsid w:val="009D3D0E"/>
    <w:rsid w:val="009E1AA1"/>
    <w:rsid w:val="009E1EC4"/>
    <w:rsid w:val="009E7574"/>
    <w:rsid w:val="009F1D26"/>
    <w:rsid w:val="009F7D4B"/>
    <w:rsid w:val="00A016F0"/>
    <w:rsid w:val="00A04916"/>
    <w:rsid w:val="00A0513C"/>
    <w:rsid w:val="00A054C6"/>
    <w:rsid w:val="00A10FC3"/>
    <w:rsid w:val="00A11E74"/>
    <w:rsid w:val="00A12285"/>
    <w:rsid w:val="00A13523"/>
    <w:rsid w:val="00A13A76"/>
    <w:rsid w:val="00A16DA1"/>
    <w:rsid w:val="00A1782C"/>
    <w:rsid w:val="00A251C2"/>
    <w:rsid w:val="00A27F35"/>
    <w:rsid w:val="00A314EF"/>
    <w:rsid w:val="00A34679"/>
    <w:rsid w:val="00A3511D"/>
    <w:rsid w:val="00A40E81"/>
    <w:rsid w:val="00A427DE"/>
    <w:rsid w:val="00A45B4E"/>
    <w:rsid w:val="00A52028"/>
    <w:rsid w:val="00A52A71"/>
    <w:rsid w:val="00A6073E"/>
    <w:rsid w:val="00A60F92"/>
    <w:rsid w:val="00A624A9"/>
    <w:rsid w:val="00A65BEB"/>
    <w:rsid w:val="00A6621E"/>
    <w:rsid w:val="00A66EA9"/>
    <w:rsid w:val="00A67150"/>
    <w:rsid w:val="00A67E42"/>
    <w:rsid w:val="00A9305C"/>
    <w:rsid w:val="00A959DA"/>
    <w:rsid w:val="00A95D0C"/>
    <w:rsid w:val="00A960E2"/>
    <w:rsid w:val="00A973D6"/>
    <w:rsid w:val="00AA4321"/>
    <w:rsid w:val="00AA7FF8"/>
    <w:rsid w:val="00AC2DB2"/>
    <w:rsid w:val="00AC4708"/>
    <w:rsid w:val="00AC500A"/>
    <w:rsid w:val="00AC7FCA"/>
    <w:rsid w:val="00AD130D"/>
    <w:rsid w:val="00AD3578"/>
    <w:rsid w:val="00AD5378"/>
    <w:rsid w:val="00AD6206"/>
    <w:rsid w:val="00AE173E"/>
    <w:rsid w:val="00AE27E2"/>
    <w:rsid w:val="00AE49AC"/>
    <w:rsid w:val="00AE5567"/>
    <w:rsid w:val="00AE68A7"/>
    <w:rsid w:val="00AE6FDF"/>
    <w:rsid w:val="00AE7A9D"/>
    <w:rsid w:val="00AF598A"/>
    <w:rsid w:val="00AF6ECA"/>
    <w:rsid w:val="00B002A8"/>
    <w:rsid w:val="00B004BB"/>
    <w:rsid w:val="00B026F1"/>
    <w:rsid w:val="00B05CD9"/>
    <w:rsid w:val="00B072A2"/>
    <w:rsid w:val="00B1135B"/>
    <w:rsid w:val="00B15A72"/>
    <w:rsid w:val="00B16480"/>
    <w:rsid w:val="00B2165C"/>
    <w:rsid w:val="00B24D9C"/>
    <w:rsid w:val="00B2538F"/>
    <w:rsid w:val="00B268E0"/>
    <w:rsid w:val="00B31198"/>
    <w:rsid w:val="00B32C8D"/>
    <w:rsid w:val="00B34D3F"/>
    <w:rsid w:val="00B35395"/>
    <w:rsid w:val="00B3589C"/>
    <w:rsid w:val="00B37A7A"/>
    <w:rsid w:val="00B37B26"/>
    <w:rsid w:val="00B455E3"/>
    <w:rsid w:val="00B46EA4"/>
    <w:rsid w:val="00B51733"/>
    <w:rsid w:val="00B532EC"/>
    <w:rsid w:val="00B550CA"/>
    <w:rsid w:val="00B57BC3"/>
    <w:rsid w:val="00B620F4"/>
    <w:rsid w:val="00B75681"/>
    <w:rsid w:val="00B760D0"/>
    <w:rsid w:val="00B85EAC"/>
    <w:rsid w:val="00B91689"/>
    <w:rsid w:val="00B91B68"/>
    <w:rsid w:val="00B94693"/>
    <w:rsid w:val="00B94E97"/>
    <w:rsid w:val="00B97EEA"/>
    <w:rsid w:val="00B97EF9"/>
    <w:rsid w:val="00BA20AA"/>
    <w:rsid w:val="00BA3470"/>
    <w:rsid w:val="00BA3BA8"/>
    <w:rsid w:val="00BA5937"/>
    <w:rsid w:val="00BA5F3E"/>
    <w:rsid w:val="00BA5FE9"/>
    <w:rsid w:val="00BA671A"/>
    <w:rsid w:val="00BB0183"/>
    <w:rsid w:val="00BB3E49"/>
    <w:rsid w:val="00BC60CB"/>
    <w:rsid w:val="00BD2455"/>
    <w:rsid w:val="00BD4425"/>
    <w:rsid w:val="00BE2C5E"/>
    <w:rsid w:val="00BE408D"/>
    <w:rsid w:val="00BE6DF1"/>
    <w:rsid w:val="00BE70A3"/>
    <w:rsid w:val="00BF1214"/>
    <w:rsid w:val="00BF39ED"/>
    <w:rsid w:val="00BF609A"/>
    <w:rsid w:val="00BF60ED"/>
    <w:rsid w:val="00BF733C"/>
    <w:rsid w:val="00BF7F8D"/>
    <w:rsid w:val="00C011F7"/>
    <w:rsid w:val="00C0248B"/>
    <w:rsid w:val="00C04D4B"/>
    <w:rsid w:val="00C06CA4"/>
    <w:rsid w:val="00C0737C"/>
    <w:rsid w:val="00C07AF8"/>
    <w:rsid w:val="00C10A63"/>
    <w:rsid w:val="00C152E1"/>
    <w:rsid w:val="00C1794F"/>
    <w:rsid w:val="00C21A77"/>
    <w:rsid w:val="00C224FA"/>
    <w:rsid w:val="00C23A14"/>
    <w:rsid w:val="00C23E0A"/>
    <w:rsid w:val="00C244F4"/>
    <w:rsid w:val="00C25B49"/>
    <w:rsid w:val="00C30269"/>
    <w:rsid w:val="00C31A9A"/>
    <w:rsid w:val="00C3289A"/>
    <w:rsid w:val="00C347E6"/>
    <w:rsid w:val="00C45505"/>
    <w:rsid w:val="00C469CC"/>
    <w:rsid w:val="00C50155"/>
    <w:rsid w:val="00C518CF"/>
    <w:rsid w:val="00C554E1"/>
    <w:rsid w:val="00C56F23"/>
    <w:rsid w:val="00C570B6"/>
    <w:rsid w:val="00C57490"/>
    <w:rsid w:val="00C60A1B"/>
    <w:rsid w:val="00C60DEE"/>
    <w:rsid w:val="00C62847"/>
    <w:rsid w:val="00C62B3B"/>
    <w:rsid w:val="00C62DA4"/>
    <w:rsid w:val="00C65CB5"/>
    <w:rsid w:val="00C7142A"/>
    <w:rsid w:val="00C74354"/>
    <w:rsid w:val="00C755CC"/>
    <w:rsid w:val="00C76AE7"/>
    <w:rsid w:val="00C77B8C"/>
    <w:rsid w:val="00C83CC5"/>
    <w:rsid w:val="00C93A20"/>
    <w:rsid w:val="00C93EB2"/>
    <w:rsid w:val="00C95483"/>
    <w:rsid w:val="00C95E4E"/>
    <w:rsid w:val="00CA335B"/>
    <w:rsid w:val="00CA3AC2"/>
    <w:rsid w:val="00CA79C6"/>
    <w:rsid w:val="00CB1789"/>
    <w:rsid w:val="00CB393A"/>
    <w:rsid w:val="00CC0F68"/>
    <w:rsid w:val="00CC48D4"/>
    <w:rsid w:val="00CC5360"/>
    <w:rsid w:val="00CC633B"/>
    <w:rsid w:val="00CC68C7"/>
    <w:rsid w:val="00CD3A3F"/>
    <w:rsid w:val="00CD526E"/>
    <w:rsid w:val="00CD5D68"/>
    <w:rsid w:val="00CD7F8A"/>
    <w:rsid w:val="00CE5657"/>
    <w:rsid w:val="00CE78E4"/>
    <w:rsid w:val="00CF1924"/>
    <w:rsid w:val="00CF1A38"/>
    <w:rsid w:val="00CF2810"/>
    <w:rsid w:val="00CF6A88"/>
    <w:rsid w:val="00CF78D5"/>
    <w:rsid w:val="00D01ADF"/>
    <w:rsid w:val="00D0205C"/>
    <w:rsid w:val="00D0332F"/>
    <w:rsid w:val="00D03CA4"/>
    <w:rsid w:val="00D0683D"/>
    <w:rsid w:val="00D06BC7"/>
    <w:rsid w:val="00D133F8"/>
    <w:rsid w:val="00D14A3E"/>
    <w:rsid w:val="00D2331A"/>
    <w:rsid w:val="00D23B4D"/>
    <w:rsid w:val="00D24BBF"/>
    <w:rsid w:val="00D27800"/>
    <w:rsid w:val="00D30730"/>
    <w:rsid w:val="00D40541"/>
    <w:rsid w:val="00D407BA"/>
    <w:rsid w:val="00D50456"/>
    <w:rsid w:val="00D51DD6"/>
    <w:rsid w:val="00D5363F"/>
    <w:rsid w:val="00D60567"/>
    <w:rsid w:val="00D60968"/>
    <w:rsid w:val="00D6213D"/>
    <w:rsid w:val="00D63777"/>
    <w:rsid w:val="00D6384E"/>
    <w:rsid w:val="00D659FB"/>
    <w:rsid w:val="00D66BE4"/>
    <w:rsid w:val="00D67C12"/>
    <w:rsid w:val="00D7115E"/>
    <w:rsid w:val="00D7265C"/>
    <w:rsid w:val="00D739C6"/>
    <w:rsid w:val="00D76DD0"/>
    <w:rsid w:val="00D81058"/>
    <w:rsid w:val="00D81F5D"/>
    <w:rsid w:val="00D84D11"/>
    <w:rsid w:val="00D8693C"/>
    <w:rsid w:val="00D911EE"/>
    <w:rsid w:val="00D922EC"/>
    <w:rsid w:val="00D938A6"/>
    <w:rsid w:val="00D97143"/>
    <w:rsid w:val="00DA3F8C"/>
    <w:rsid w:val="00DA4448"/>
    <w:rsid w:val="00DA67C3"/>
    <w:rsid w:val="00DB562B"/>
    <w:rsid w:val="00DC122F"/>
    <w:rsid w:val="00DC380B"/>
    <w:rsid w:val="00DC53FB"/>
    <w:rsid w:val="00DC60BF"/>
    <w:rsid w:val="00DC687F"/>
    <w:rsid w:val="00DC7595"/>
    <w:rsid w:val="00DD17FD"/>
    <w:rsid w:val="00DD1F18"/>
    <w:rsid w:val="00DD2445"/>
    <w:rsid w:val="00DD6D8F"/>
    <w:rsid w:val="00DE2079"/>
    <w:rsid w:val="00DE39C8"/>
    <w:rsid w:val="00DE3ED0"/>
    <w:rsid w:val="00DF127B"/>
    <w:rsid w:val="00DF6873"/>
    <w:rsid w:val="00DF6BA5"/>
    <w:rsid w:val="00E02FEA"/>
    <w:rsid w:val="00E074C9"/>
    <w:rsid w:val="00E1407E"/>
    <w:rsid w:val="00E175CF"/>
    <w:rsid w:val="00E20D69"/>
    <w:rsid w:val="00E22DE5"/>
    <w:rsid w:val="00E2669B"/>
    <w:rsid w:val="00E30EDB"/>
    <w:rsid w:val="00E35E54"/>
    <w:rsid w:val="00E3716B"/>
    <w:rsid w:val="00E41DB3"/>
    <w:rsid w:val="00E42FAB"/>
    <w:rsid w:val="00E45672"/>
    <w:rsid w:val="00E50290"/>
    <w:rsid w:val="00E51B56"/>
    <w:rsid w:val="00E5323B"/>
    <w:rsid w:val="00E54C5F"/>
    <w:rsid w:val="00E5558D"/>
    <w:rsid w:val="00E62C69"/>
    <w:rsid w:val="00E644DD"/>
    <w:rsid w:val="00E645EF"/>
    <w:rsid w:val="00E70273"/>
    <w:rsid w:val="00E70B38"/>
    <w:rsid w:val="00E72C22"/>
    <w:rsid w:val="00E7542F"/>
    <w:rsid w:val="00E75970"/>
    <w:rsid w:val="00E77668"/>
    <w:rsid w:val="00E827CA"/>
    <w:rsid w:val="00E82CA3"/>
    <w:rsid w:val="00E845C7"/>
    <w:rsid w:val="00E86295"/>
    <w:rsid w:val="00E8749E"/>
    <w:rsid w:val="00E87702"/>
    <w:rsid w:val="00E87FE8"/>
    <w:rsid w:val="00E90726"/>
    <w:rsid w:val="00E90C01"/>
    <w:rsid w:val="00E942F0"/>
    <w:rsid w:val="00E97E45"/>
    <w:rsid w:val="00EA2C28"/>
    <w:rsid w:val="00EA3650"/>
    <w:rsid w:val="00EA485E"/>
    <w:rsid w:val="00EA486E"/>
    <w:rsid w:val="00EA5FD0"/>
    <w:rsid w:val="00EA7690"/>
    <w:rsid w:val="00EB15B3"/>
    <w:rsid w:val="00EC00F2"/>
    <w:rsid w:val="00EC03D3"/>
    <w:rsid w:val="00EC2DC9"/>
    <w:rsid w:val="00EC498B"/>
    <w:rsid w:val="00EC7638"/>
    <w:rsid w:val="00EC787D"/>
    <w:rsid w:val="00EC7D74"/>
    <w:rsid w:val="00EC7E40"/>
    <w:rsid w:val="00ED3C7C"/>
    <w:rsid w:val="00ED7DD8"/>
    <w:rsid w:val="00EE27E7"/>
    <w:rsid w:val="00EE3954"/>
    <w:rsid w:val="00EE3E3E"/>
    <w:rsid w:val="00EE4A43"/>
    <w:rsid w:val="00EE505F"/>
    <w:rsid w:val="00EE5A89"/>
    <w:rsid w:val="00EE623B"/>
    <w:rsid w:val="00EF280A"/>
    <w:rsid w:val="00EF4BFB"/>
    <w:rsid w:val="00EF7885"/>
    <w:rsid w:val="00F00A8D"/>
    <w:rsid w:val="00F0122A"/>
    <w:rsid w:val="00F0318E"/>
    <w:rsid w:val="00F041C8"/>
    <w:rsid w:val="00F05606"/>
    <w:rsid w:val="00F175B6"/>
    <w:rsid w:val="00F209E0"/>
    <w:rsid w:val="00F2450B"/>
    <w:rsid w:val="00F26DFA"/>
    <w:rsid w:val="00F31A1E"/>
    <w:rsid w:val="00F31E9C"/>
    <w:rsid w:val="00F354AF"/>
    <w:rsid w:val="00F3768D"/>
    <w:rsid w:val="00F37D9A"/>
    <w:rsid w:val="00F45BF0"/>
    <w:rsid w:val="00F5316F"/>
    <w:rsid w:val="00F5375F"/>
    <w:rsid w:val="00F576FA"/>
    <w:rsid w:val="00F57B0C"/>
    <w:rsid w:val="00F61138"/>
    <w:rsid w:val="00F61280"/>
    <w:rsid w:val="00F63A8F"/>
    <w:rsid w:val="00F64450"/>
    <w:rsid w:val="00F646B3"/>
    <w:rsid w:val="00F72D3B"/>
    <w:rsid w:val="00F75194"/>
    <w:rsid w:val="00F77137"/>
    <w:rsid w:val="00F8718F"/>
    <w:rsid w:val="00F9234A"/>
    <w:rsid w:val="00F97B3C"/>
    <w:rsid w:val="00FA7FCC"/>
    <w:rsid w:val="00FB0CC2"/>
    <w:rsid w:val="00FB1BCB"/>
    <w:rsid w:val="00FB2D00"/>
    <w:rsid w:val="00FB5292"/>
    <w:rsid w:val="00FB6623"/>
    <w:rsid w:val="00FC0501"/>
    <w:rsid w:val="00FC09E1"/>
    <w:rsid w:val="00FC5439"/>
    <w:rsid w:val="00FD0A80"/>
    <w:rsid w:val="00FD1128"/>
    <w:rsid w:val="00FD420F"/>
    <w:rsid w:val="00FD46BF"/>
    <w:rsid w:val="00FD4A06"/>
    <w:rsid w:val="00FD5F0D"/>
    <w:rsid w:val="00FE47E1"/>
    <w:rsid w:val="00FE547F"/>
    <w:rsid w:val="00FF0AB8"/>
    <w:rsid w:val="00FF27B6"/>
    <w:rsid w:val="00FF3BB2"/>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Caption note"/>
    <w:basedOn w:val="Normal"/>
    <w:link w:val="ListParagraphChar"/>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tion note Char"/>
    <w:link w:val="ListParagraph"/>
    <w:uiPriority w:val="34"/>
    <w:locked/>
    <w:rsid w:val="00B026F1"/>
  </w:style>
  <w:style w:type="paragraph" w:customStyle="1" w:styleId="xtv2132">
    <w:name w:val="x_tv2132"/>
    <w:basedOn w:val="Normal"/>
    <w:rsid w:val="00736F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736F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832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gmaildefault">
    <w:name w:val="gmail_default"/>
    <w:basedOn w:val="DefaultParagraphFont"/>
    <w:rsid w:val="001B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4871048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4337181">
      <w:bodyDiv w:val="1"/>
      <w:marLeft w:val="0"/>
      <w:marRight w:val="0"/>
      <w:marTop w:val="0"/>
      <w:marBottom w:val="0"/>
      <w:divBdr>
        <w:top w:val="none" w:sz="0" w:space="0" w:color="auto"/>
        <w:left w:val="none" w:sz="0" w:space="0" w:color="auto"/>
        <w:bottom w:val="none" w:sz="0" w:space="0" w:color="auto"/>
        <w:right w:val="none" w:sz="0" w:space="0" w:color="auto"/>
      </w:divBdr>
    </w:div>
    <w:div w:id="278732138">
      <w:bodyDiv w:val="1"/>
      <w:marLeft w:val="0"/>
      <w:marRight w:val="0"/>
      <w:marTop w:val="0"/>
      <w:marBottom w:val="0"/>
      <w:divBdr>
        <w:top w:val="none" w:sz="0" w:space="0" w:color="auto"/>
        <w:left w:val="none" w:sz="0" w:space="0" w:color="auto"/>
        <w:bottom w:val="none" w:sz="0" w:space="0" w:color="auto"/>
        <w:right w:val="none" w:sz="0" w:space="0" w:color="auto"/>
      </w:divBdr>
    </w:div>
    <w:div w:id="339551612">
      <w:bodyDiv w:val="1"/>
      <w:marLeft w:val="0"/>
      <w:marRight w:val="0"/>
      <w:marTop w:val="0"/>
      <w:marBottom w:val="0"/>
      <w:divBdr>
        <w:top w:val="none" w:sz="0" w:space="0" w:color="auto"/>
        <w:left w:val="none" w:sz="0" w:space="0" w:color="auto"/>
        <w:bottom w:val="none" w:sz="0" w:space="0" w:color="auto"/>
        <w:right w:val="none" w:sz="0" w:space="0" w:color="auto"/>
      </w:divBdr>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491719929">
      <w:bodyDiv w:val="1"/>
      <w:marLeft w:val="0"/>
      <w:marRight w:val="0"/>
      <w:marTop w:val="0"/>
      <w:marBottom w:val="0"/>
      <w:divBdr>
        <w:top w:val="none" w:sz="0" w:space="0" w:color="auto"/>
        <w:left w:val="none" w:sz="0" w:space="0" w:color="auto"/>
        <w:bottom w:val="none" w:sz="0" w:space="0" w:color="auto"/>
        <w:right w:val="none" w:sz="0" w:space="0" w:color="auto"/>
      </w:divBdr>
    </w:div>
    <w:div w:id="520825850">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916981033">
      <w:bodyDiv w:val="1"/>
      <w:marLeft w:val="0"/>
      <w:marRight w:val="0"/>
      <w:marTop w:val="0"/>
      <w:marBottom w:val="0"/>
      <w:divBdr>
        <w:top w:val="none" w:sz="0" w:space="0" w:color="auto"/>
        <w:left w:val="none" w:sz="0" w:space="0" w:color="auto"/>
        <w:bottom w:val="none" w:sz="0" w:space="0" w:color="auto"/>
        <w:right w:val="none" w:sz="0" w:space="0" w:color="auto"/>
      </w:divBdr>
    </w:div>
    <w:div w:id="992755514">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476483042">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1769693647">
      <w:bodyDiv w:val="1"/>
      <w:marLeft w:val="0"/>
      <w:marRight w:val="0"/>
      <w:marTop w:val="0"/>
      <w:marBottom w:val="0"/>
      <w:divBdr>
        <w:top w:val="none" w:sz="0" w:space="0" w:color="auto"/>
        <w:left w:val="none" w:sz="0" w:space="0" w:color="auto"/>
        <w:bottom w:val="none" w:sz="0" w:space="0" w:color="auto"/>
        <w:right w:val="none" w:sz="0" w:space="0" w:color="auto"/>
      </w:divBdr>
    </w:div>
    <w:div w:id="1783986803">
      <w:bodyDiv w:val="1"/>
      <w:marLeft w:val="0"/>
      <w:marRight w:val="0"/>
      <w:marTop w:val="0"/>
      <w:marBottom w:val="0"/>
      <w:divBdr>
        <w:top w:val="none" w:sz="0" w:space="0" w:color="auto"/>
        <w:left w:val="none" w:sz="0" w:space="0" w:color="auto"/>
        <w:bottom w:val="none" w:sz="0" w:space="0" w:color="auto"/>
        <w:right w:val="none" w:sz="0" w:space="0" w:color="auto"/>
      </w:divBdr>
    </w:div>
    <w:div w:id="2024745680">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8107-par-nacionalas-drosibas-koncepcijas-apstipr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51ED-A058-429C-A5F9-A32801CA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6731</Words>
  <Characters>3838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Likumprojekta "Grozījums likumā "Par valsts noslēpumu"" sākotnējās ietekmes novērtējuma ziņojums (anotācija)</vt:lpstr>
    </vt:vector>
  </TitlesOfParts>
  <Company>Finanšu ministrija</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valsts noslēpumu"" sākotnējās ietekmes novērtējuma ziņojums (anotācija)</dc:title>
  <dc:subject>anotācija</dc:subject>
  <dc:creator>Baiba Zvirgzdiņa</dc:creator>
  <dc:description>67095601, baiba.zvirgzdina@fm.gov.lv</dc:description>
  <cp:lastModifiedBy>Baiba Zvirgzdiņa</cp:lastModifiedBy>
  <cp:revision>14</cp:revision>
  <cp:lastPrinted>2018-10-22T13:05:00Z</cp:lastPrinted>
  <dcterms:created xsi:type="dcterms:W3CDTF">2019-03-24T11:45:00Z</dcterms:created>
  <dcterms:modified xsi:type="dcterms:W3CDTF">2019-03-25T11:36:00Z</dcterms:modified>
</cp:coreProperties>
</file>