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6"/>
          <w:szCs w:val="26"/>
        </w:rPr>
        <w:id w:val="363725869"/>
        <w:docPartObj>
          <w:docPartGallery w:val="Page Numbers (Bottom of Page)"/>
          <w:docPartUnique/>
        </w:docPartObj>
      </w:sdtPr>
      <w:sdtEndPr/>
      <w:sdtContent>
        <w:p w14:paraId="43C57931" w14:textId="1DAB7E31" w:rsidR="00B60B4E" w:rsidRPr="00FF7957" w:rsidRDefault="00222C95" w:rsidP="002C2A5C">
          <w:pPr>
            <w:shd w:val="clear" w:color="auto" w:fill="FFFFFF"/>
            <w:ind w:firstLine="720"/>
            <w:jc w:val="center"/>
            <w:rPr>
              <w:b/>
              <w:sz w:val="26"/>
              <w:szCs w:val="26"/>
            </w:rPr>
          </w:pPr>
          <w:r w:rsidRPr="00FF7957">
            <w:rPr>
              <w:b/>
              <w:sz w:val="26"/>
              <w:szCs w:val="26"/>
            </w:rPr>
            <w:t>Ministru kabineta noteikumu projekta “</w:t>
          </w:r>
          <w:r w:rsidR="005C4B0D" w:rsidRPr="00FF7957">
            <w:rPr>
              <w:b/>
              <w:bCs/>
              <w:sz w:val="26"/>
              <w:szCs w:val="26"/>
            </w:rPr>
            <w:t>Grozījumi Ministru kabineta 2006</w:t>
          </w:r>
          <w:r w:rsidR="0086369F" w:rsidRPr="00FF7957">
            <w:rPr>
              <w:b/>
              <w:bCs/>
              <w:sz w:val="26"/>
              <w:szCs w:val="26"/>
            </w:rPr>
            <w:t xml:space="preserve">. gada </w:t>
          </w:r>
          <w:r w:rsidR="005C4B0D" w:rsidRPr="00FF7957">
            <w:rPr>
              <w:b/>
              <w:bCs/>
              <w:sz w:val="26"/>
              <w:szCs w:val="26"/>
            </w:rPr>
            <w:t>6. jūnija</w:t>
          </w:r>
          <w:r w:rsidR="0086369F" w:rsidRPr="00FF7957">
            <w:rPr>
              <w:b/>
              <w:bCs/>
              <w:sz w:val="26"/>
              <w:szCs w:val="26"/>
            </w:rPr>
            <w:t xml:space="preserve"> noteikumos Nr.</w:t>
          </w:r>
          <w:r w:rsidR="006F18AC" w:rsidRPr="00FF7957">
            <w:rPr>
              <w:b/>
              <w:bCs/>
              <w:sz w:val="26"/>
              <w:szCs w:val="26"/>
            </w:rPr>
            <w:t> </w:t>
          </w:r>
          <w:r w:rsidR="005C4B0D" w:rsidRPr="00FF7957">
            <w:rPr>
              <w:b/>
              <w:bCs/>
              <w:sz w:val="26"/>
              <w:szCs w:val="26"/>
            </w:rPr>
            <w:t>460</w:t>
          </w:r>
          <w:r w:rsidR="0086369F" w:rsidRPr="00FF7957">
            <w:rPr>
              <w:b/>
              <w:bCs/>
              <w:sz w:val="26"/>
              <w:szCs w:val="26"/>
            </w:rPr>
            <w:t xml:space="preserve"> “</w:t>
          </w:r>
          <w:r w:rsidR="005C4B0D" w:rsidRPr="00FF7957">
            <w:rPr>
              <w:b/>
              <w:sz w:val="26"/>
              <w:szCs w:val="26"/>
            </w:rPr>
            <w:t xml:space="preserve">Noteikumi par specialitāšu, </w:t>
          </w:r>
          <w:proofErr w:type="spellStart"/>
          <w:r w:rsidR="005C4B0D" w:rsidRPr="00FF7957">
            <w:rPr>
              <w:b/>
              <w:sz w:val="26"/>
              <w:szCs w:val="26"/>
            </w:rPr>
            <w:t>apakšspecialitāšu</w:t>
          </w:r>
          <w:proofErr w:type="spellEnd"/>
          <w:r w:rsidR="005C4B0D" w:rsidRPr="00FF7957">
            <w:rPr>
              <w:b/>
              <w:sz w:val="26"/>
              <w:szCs w:val="26"/>
            </w:rPr>
            <w:t xml:space="preserve"> un </w:t>
          </w:r>
          <w:proofErr w:type="spellStart"/>
          <w:r w:rsidR="005C4B0D" w:rsidRPr="00FF7957">
            <w:rPr>
              <w:b/>
              <w:sz w:val="26"/>
              <w:szCs w:val="26"/>
            </w:rPr>
            <w:t>papildspecialitāšu</w:t>
          </w:r>
          <w:proofErr w:type="spellEnd"/>
          <w:r w:rsidR="005C4B0D" w:rsidRPr="00FF7957">
            <w:rPr>
              <w:b/>
              <w:sz w:val="26"/>
              <w:szCs w:val="26"/>
            </w:rPr>
            <w:t xml:space="preserve"> sarakstu reglamentētajām profesijām</w:t>
          </w:r>
          <w:r w:rsidR="0086369F" w:rsidRPr="00FF7957">
            <w:rPr>
              <w:b/>
              <w:bCs/>
              <w:sz w:val="26"/>
              <w:szCs w:val="26"/>
            </w:rPr>
            <w:t>”</w:t>
          </w:r>
          <w:r w:rsidRPr="00FF7957">
            <w:rPr>
              <w:b/>
              <w:sz w:val="26"/>
              <w:szCs w:val="26"/>
            </w:rPr>
            <w:t xml:space="preserve">” </w:t>
          </w:r>
          <w:r w:rsidRPr="00FF7957">
            <w:rPr>
              <w:b/>
              <w:bCs/>
              <w:sz w:val="26"/>
              <w:szCs w:val="26"/>
            </w:rPr>
            <w:t>sākotnējās ietekmes novērtējuma ziņojums (anotācija)</w:t>
          </w:r>
          <w:r w:rsidRPr="00FF7957">
            <w:rPr>
              <w:b/>
              <w:sz w:val="26"/>
              <w:szCs w:val="26"/>
            </w:rPr>
            <w:t xml:space="preserve"> </w:t>
          </w:r>
        </w:p>
        <w:p w14:paraId="44D5EBD2" w14:textId="552D1272" w:rsidR="00B60B4E" w:rsidRPr="008D223D" w:rsidRDefault="0025300C" w:rsidP="008D223D">
          <w:pPr>
            <w:shd w:val="clear" w:color="auto" w:fill="FFFFFF"/>
            <w:ind w:firstLine="720"/>
            <w:jc w:val="center"/>
            <w:rPr>
              <w:b/>
              <w:bCs/>
              <w:sz w:val="26"/>
              <w:szCs w:val="26"/>
            </w:rPr>
          </w:pPr>
        </w:p>
        <w:bookmarkStart w:id="0" w:name="_GoBack" w:displacedByCustomXml="next"/>
        <w:bookmarkEnd w:id="0" w:displacedByCustomXml="next"/>
      </w:sdtContent>
    </w:sdt>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5"/>
      </w:tblGrid>
      <w:tr w:rsidR="00357035" w14:paraId="24578C8F" w14:textId="77777777" w:rsidTr="00785F3D">
        <w:tc>
          <w:tcPr>
            <w:tcW w:w="9072" w:type="dxa"/>
            <w:gridSpan w:val="2"/>
          </w:tcPr>
          <w:p w14:paraId="30616B21" w14:textId="77777777" w:rsidR="00357035" w:rsidRPr="00497D66" w:rsidRDefault="00357035" w:rsidP="00785F3D">
            <w:pPr>
              <w:jc w:val="center"/>
              <w:rPr>
                <w:b/>
              </w:rPr>
            </w:pPr>
            <w:r w:rsidRPr="00497D66">
              <w:rPr>
                <w:b/>
              </w:rPr>
              <w:t xml:space="preserve">Tiesību akta projekta </w:t>
            </w:r>
            <w:r>
              <w:rPr>
                <w:b/>
              </w:rPr>
              <w:t>anotācijas kopsavilkums</w:t>
            </w:r>
          </w:p>
        </w:tc>
      </w:tr>
      <w:tr w:rsidR="00357035" w14:paraId="11A69FD4" w14:textId="77777777" w:rsidTr="00785F3D">
        <w:trPr>
          <w:trHeight w:val="269"/>
        </w:trPr>
        <w:tc>
          <w:tcPr>
            <w:tcW w:w="2977" w:type="dxa"/>
          </w:tcPr>
          <w:p w14:paraId="4DB80CEF" w14:textId="77777777" w:rsidR="00357035" w:rsidRPr="00910802" w:rsidRDefault="00357035" w:rsidP="00785F3D">
            <w:r w:rsidRPr="00910802">
              <w:t>Mērķis, risinājums un projekta spēkā stāšanās laiks</w:t>
            </w:r>
          </w:p>
        </w:tc>
        <w:tc>
          <w:tcPr>
            <w:tcW w:w="6095" w:type="dxa"/>
          </w:tcPr>
          <w:p w14:paraId="28D51580" w14:textId="77777777" w:rsidR="00357035" w:rsidRPr="00910802" w:rsidRDefault="00357035" w:rsidP="00785F3D">
            <w:pPr>
              <w:jc w:val="both"/>
            </w:pPr>
            <w:r>
              <w:rPr>
                <w:noProof/>
              </w:rPr>
              <w:t>Projekts šo jomu neskar.</w:t>
            </w:r>
          </w:p>
        </w:tc>
      </w:tr>
    </w:tbl>
    <w:p w14:paraId="16114A70" w14:textId="77777777" w:rsidR="00357035" w:rsidRPr="006F18AC" w:rsidRDefault="00357035"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792149BB" w14:textId="77777777" w:rsidTr="00F54498">
        <w:tc>
          <w:tcPr>
            <w:tcW w:w="5000" w:type="pct"/>
            <w:gridSpan w:val="3"/>
            <w:vAlign w:val="center"/>
            <w:hideMark/>
          </w:tcPr>
          <w:p w14:paraId="456CC729"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14:paraId="058E7E1A" w14:textId="77777777" w:rsidTr="00F54498">
        <w:tc>
          <w:tcPr>
            <w:tcW w:w="281" w:type="pct"/>
            <w:hideMark/>
          </w:tcPr>
          <w:p w14:paraId="0D168E70" w14:textId="77777777" w:rsidR="00BD5588" w:rsidRPr="006F18AC" w:rsidRDefault="00222C95" w:rsidP="00793205">
            <w:pPr>
              <w:widowControl w:val="0"/>
              <w:jc w:val="center"/>
            </w:pPr>
            <w:r w:rsidRPr="006F18AC">
              <w:t>1.</w:t>
            </w:r>
          </w:p>
        </w:tc>
        <w:tc>
          <w:tcPr>
            <w:tcW w:w="1339" w:type="pct"/>
            <w:hideMark/>
          </w:tcPr>
          <w:p w14:paraId="356309C6" w14:textId="77777777" w:rsidR="00BD5588" w:rsidRPr="00E105F4" w:rsidRDefault="00222C95" w:rsidP="00C06044">
            <w:pPr>
              <w:widowControl w:val="0"/>
            </w:pPr>
            <w:r w:rsidRPr="00E105F4">
              <w:t>Pamatojums</w:t>
            </w:r>
          </w:p>
        </w:tc>
        <w:tc>
          <w:tcPr>
            <w:tcW w:w="3380" w:type="pct"/>
            <w:hideMark/>
          </w:tcPr>
          <w:p w14:paraId="337AB56A" w14:textId="2AE5C6CB" w:rsidR="00E105F4" w:rsidRPr="00C06044" w:rsidRDefault="0025300C" w:rsidP="00E105F4">
            <w:pPr>
              <w:shd w:val="clear" w:color="auto" w:fill="FFFFFF"/>
              <w:jc w:val="both"/>
              <w:rPr>
                <w:bCs/>
                <w:sz w:val="22"/>
                <w:szCs w:val="22"/>
              </w:rPr>
            </w:pPr>
            <w:sdt>
              <w:sdtPr>
                <w:id w:val="454800598"/>
                <w:docPartObj>
                  <w:docPartGallery w:val="Page Numbers (Bottom of Page)"/>
                  <w:docPartUnique/>
                </w:docPartObj>
              </w:sdtPr>
              <w:sdtEndPr/>
              <w:sdtContent>
                <w:r w:rsidR="003B1642" w:rsidRPr="00E105F4">
                  <w:t xml:space="preserve">       </w:t>
                </w:r>
                <w:r w:rsidR="005A2055" w:rsidRPr="00E105F4">
                  <w:t xml:space="preserve">Ministru kabineta noteikumu projekts </w:t>
                </w:r>
                <w:r w:rsidR="00B20EBA" w:rsidRPr="00E105F4">
                  <w:t>“Grozījumi Ministru kabineta 20</w:t>
                </w:r>
                <w:r w:rsidR="005C4B0D" w:rsidRPr="00E105F4">
                  <w:t>06</w:t>
                </w:r>
                <w:r w:rsidR="00B20EBA" w:rsidRPr="00E105F4">
                  <w:t xml:space="preserve">. gada </w:t>
                </w:r>
                <w:r w:rsidR="005C4B0D" w:rsidRPr="003C2322">
                  <w:t>6. jūnija</w:t>
                </w:r>
                <w:r w:rsidR="00B20EBA" w:rsidRPr="003C2322">
                  <w:t xml:space="preserve"> noteikumos Nr.</w:t>
                </w:r>
                <w:r w:rsidR="006F18AC" w:rsidRPr="003C2322">
                  <w:t> </w:t>
                </w:r>
                <w:r w:rsidR="005C4B0D" w:rsidRPr="003C2322">
                  <w:t>460</w:t>
                </w:r>
                <w:r w:rsidR="00B20EBA" w:rsidRPr="003C2322">
                  <w:t xml:space="preserve"> “</w:t>
                </w:r>
                <w:r w:rsidR="005C4B0D" w:rsidRPr="003C2322">
                  <w:t xml:space="preserve">Noteikumi par specialitāšu, </w:t>
                </w:r>
                <w:proofErr w:type="spellStart"/>
                <w:r w:rsidR="005C4B0D" w:rsidRPr="003C2322">
                  <w:t>apakšspecialitāšu</w:t>
                </w:r>
                <w:proofErr w:type="spellEnd"/>
                <w:r w:rsidR="005C4B0D" w:rsidRPr="003C2322">
                  <w:t xml:space="preserve"> un </w:t>
                </w:r>
                <w:proofErr w:type="spellStart"/>
                <w:r w:rsidR="005C4B0D" w:rsidRPr="003C2322">
                  <w:t>papildspecialitāšu</w:t>
                </w:r>
                <w:proofErr w:type="spellEnd"/>
                <w:r w:rsidR="005C4B0D" w:rsidRPr="003C2322">
                  <w:t xml:space="preserve"> sarakstu reglamentētajām profesijām</w:t>
                </w:r>
              </w:sdtContent>
            </w:sdt>
            <w:r w:rsidR="00F01F2F" w:rsidRPr="00E105F4">
              <w:t>”</w:t>
            </w:r>
            <w:r w:rsidR="00B20EBA" w:rsidRPr="00E105F4">
              <w:t>”</w:t>
            </w:r>
            <w:r w:rsidR="00101937" w:rsidRPr="00E105F4">
              <w:t xml:space="preserve"> (turpmāk –</w:t>
            </w:r>
            <w:r w:rsidR="00F01F2F" w:rsidRPr="00E105F4">
              <w:t xml:space="preserve"> n</w:t>
            </w:r>
            <w:r w:rsidR="00A5594D" w:rsidRPr="00E105F4">
              <w:t>oteikumu projekts</w:t>
            </w:r>
            <w:r w:rsidR="00F01F2F" w:rsidRPr="00E105F4">
              <w:t>)</w:t>
            </w:r>
            <w:r w:rsidR="00A5594D" w:rsidRPr="00E105F4">
              <w:t xml:space="preserve"> izstrādāts</w:t>
            </w:r>
            <w:r w:rsidR="00EE640D" w:rsidRPr="003C2322">
              <w:t xml:space="preserve"> saskaņā ar </w:t>
            </w:r>
            <w:r w:rsidR="00BC6B0E" w:rsidRPr="003C2322">
              <w:t>likuma “Par reglamentētajām profesijām un profesionālās kval</w:t>
            </w:r>
            <w:r w:rsidR="005A2055" w:rsidRPr="000F76C1">
              <w:t>ifikācijas atzīšanu”</w:t>
            </w:r>
            <w:r w:rsidR="001114A8" w:rsidRPr="000F76C1">
              <w:t xml:space="preserve"> (turpmāk – reglamentēto</w:t>
            </w:r>
            <w:r w:rsidR="001114A8" w:rsidRPr="001D1C7A">
              <w:t xml:space="preserve"> profesiju likums)</w:t>
            </w:r>
            <w:r w:rsidR="005A052D" w:rsidRPr="00E105F4">
              <w:t xml:space="preserve"> </w:t>
            </w:r>
            <w:r w:rsidR="005A2055" w:rsidRPr="00E105F4">
              <w:t xml:space="preserve">6. panta </w:t>
            </w:r>
            <w:r w:rsidR="005A052D" w:rsidRPr="00E105F4">
              <w:t>1</w:t>
            </w:r>
            <w:r w:rsidR="00FF4A34" w:rsidRPr="00E105F4">
              <w:t>.</w:t>
            </w:r>
            <w:r w:rsidR="006F18AC" w:rsidRPr="00E105F4">
              <w:t> </w:t>
            </w:r>
            <w:r w:rsidR="00BC6B0E" w:rsidRPr="00E105F4">
              <w:t>punktu</w:t>
            </w:r>
            <w:r w:rsidR="005A2055" w:rsidRPr="00E105F4">
              <w:t>.</w:t>
            </w:r>
            <w:r w:rsidR="00C54801" w:rsidRPr="00E105F4">
              <w:t xml:space="preserve"> </w:t>
            </w:r>
          </w:p>
        </w:tc>
      </w:tr>
      <w:tr w:rsidR="001B1B15" w14:paraId="6265A49B" w14:textId="77777777" w:rsidTr="00F54498">
        <w:tc>
          <w:tcPr>
            <w:tcW w:w="281" w:type="pct"/>
            <w:hideMark/>
          </w:tcPr>
          <w:p w14:paraId="46884FB6" w14:textId="77777777" w:rsidR="00BD5588" w:rsidRPr="006F18AC" w:rsidRDefault="00222C95" w:rsidP="00793205">
            <w:pPr>
              <w:widowControl w:val="0"/>
            </w:pPr>
            <w:r w:rsidRPr="006F18AC">
              <w:t>2.</w:t>
            </w:r>
          </w:p>
        </w:tc>
        <w:tc>
          <w:tcPr>
            <w:tcW w:w="1339" w:type="pct"/>
            <w:hideMark/>
          </w:tcPr>
          <w:p w14:paraId="7666CFA8" w14:textId="7F1620C8" w:rsidR="00EB796A" w:rsidRPr="006F18AC" w:rsidRDefault="00222C95" w:rsidP="00793205">
            <w:pPr>
              <w:widowControl w:val="0"/>
            </w:pPr>
            <w:r w:rsidRPr="006F18AC">
              <w:t>Pašreizējā situācija un problēmas, kuru risināšanai tiesību akta projekts izstrādāts, tiesiskā regulējuma mērķis un būtība</w:t>
            </w:r>
          </w:p>
          <w:p w14:paraId="0EF4914B" w14:textId="5776AECE" w:rsidR="00EB796A" w:rsidRPr="006F18AC" w:rsidRDefault="00EB796A" w:rsidP="00EB796A"/>
          <w:p w14:paraId="7F1CF664" w14:textId="132079F7" w:rsidR="00305ADB" w:rsidRDefault="00305ADB" w:rsidP="00EB796A">
            <w:pPr>
              <w:jc w:val="right"/>
            </w:pPr>
          </w:p>
          <w:p w14:paraId="1EECE82C" w14:textId="77777777" w:rsidR="00305ADB" w:rsidRPr="00305ADB" w:rsidRDefault="00305ADB" w:rsidP="00F62F75"/>
          <w:p w14:paraId="18CBA22B" w14:textId="77777777" w:rsidR="00305ADB" w:rsidRPr="00305ADB" w:rsidRDefault="00305ADB" w:rsidP="00F62F75"/>
          <w:p w14:paraId="74ABE301" w14:textId="77777777" w:rsidR="00305ADB" w:rsidRPr="00305ADB" w:rsidRDefault="00305ADB" w:rsidP="00F62F75"/>
          <w:p w14:paraId="3E25975C" w14:textId="77777777" w:rsidR="00305ADB" w:rsidRPr="00305ADB" w:rsidRDefault="00305ADB" w:rsidP="00F62F75"/>
          <w:p w14:paraId="1E563D92" w14:textId="77777777" w:rsidR="00305ADB" w:rsidRPr="00305ADB" w:rsidRDefault="00305ADB" w:rsidP="00F62F75"/>
          <w:p w14:paraId="1BA8DD1F" w14:textId="77777777" w:rsidR="00305ADB" w:rsidRPr="00305ADB" w:rsidRDefault="00305ADB" w:rsidP="00F62F75"/>
          <w:p w14:paraId="4E12E9FB" w14:textId="77777777" w:rsidR="00305ADB" w:rsidRPr="00305ADB" w:rsidRDefault="00305ADB" w:rsidP="00F62F75"/>
          <w:p w14:paraId="13FC2314" w14:textId="77777777" w:rsidR="00305ADB" w:rsidRPr="00305ADB" w:rsidRDefault="00305ADB" w:rsidP="00F62F75"/>
          <w:p w14:paraId="3A1158EF" w14:textId="77777777" w:rsidR="00305ADB" w:rsidRPr="00305ADB" w:rsidRDefault="00305ADB" w:rsidP="00F62F75"/>
          <w:p w14:paraId="431EE000" w14:textId="77777777" w:rsidR="00305ADB" w:rsidRPr="00305ADB" w:rsidRDefault="00305ADB" w:rsidP="00F62F75"/>
          <w:p w14:paraId="72A9616F" w14:textId="77777777" w:rsidR="00305ADB" w:rsidRPr="00305ADB" w:rsidRDefault="00305ADB" w:rsidP="00F62F75"/>
          <w:p w14:paraId="4C435E88" w14:textId="77777777" w:rsidR="00305ADB" w:rsidRPr="00305ADB" w:rsidRDefault="00305ADB" w:rsidP="00F62F75"/>
          <w:p w14:paraId="2699C404" w14:textId="77777777" w:rsidR="00305ADB" w:rsidRPr="00305ADB" w:rsidRDefault="00305ADB" w:rsidP="00F62F75"/>
          <w:p w14:paraId="795A1504" w14:textId="77777777" w:rsidR="00305ADB" w:rsidRPr="00305ADB" w:rsidRDefault="00305ADB" w:rsidP="00F62F75"/>
          <w:p w14:paraId="6880CB58" w14:textId="77777777" w:rsidR="00305ADB" w:rsidRPr="00305ADB" w:rsidRDefault="00305ADB" w:rsidP="00F62F75"/>
          <w:p w14:paraId="6CBE3349" w14:textId="77777777" w:rsidR="00305ADB" w:rsidRPr="00305ADB" w:rsidRDefault="00305ADB" w:rsidP="00F62F75"/>
          <w:p w14:paraId="593E7420" w14:textId="77777777" w:rsidR="00305ADB" w:rsidRPr="00305ADB" w:rsidRDefault="00305ADB" w:rsidP="00F62F75"/>
          <w:p w14:paraId="5FF3A383" w14:textId="57C26F8E" w:rsidR="00BD5588" w:rsidRPr="00305ADB" w:rsidRDefault="00BD5588" w:rsidP="00F62F75"/>
        </w:tc>
        <w:tc>
          <w:tcPr>
            <w:tcW w:w="3380" w:type="pct"/>
            <w:hideMark/>
          </w:tcPr>
          <w:p w14:paraId="10E428B3" w14:textId="685CCCA7" w:rsidR="00EF33F2" w:rsidRPr="006F18AC" w:rsidRDefault="00222C95" w:rsidP="00EF33F2">
            <w:pPr>
              <w:shd w:val="clear" w:color="auto" w:fill="FFFFFF"/>
              <w:jc w:val="both"/>
              <w:rPr>
                <w:bCs/>
                <w:color w:val="000000"/>
              </w:rPr>
            </w:pPr>
            <w:r w:rsidRPr="006F18AC">
              <w:t xml:space="preserve">      </w:t>
            </w:r>
            <w:r w:rsidR="00C54801" w:rsidRPr="006F18AC">
              <w:t xml:space="preserve">Spēkā ir </w:t>
            </w:r>
            <w:r w:rsidR="005A052D" w:rsidRPr="005A052D">
              <w:t>Ministru kabineta 2006. gada 6. jūnija noteikum</w:t>
            </w:r>
            <w:r w:rsidR="005A052D">
              <w:t>i</w:t>
            </w:r>
            <w:r w:rsidR="005A052D" w:rsidRPr="005A052D">
              <w:t xml:space="preserve"> Nr. 460 “Noteikumi par specialitāšu, </w:t>
            </w:r>
            <w:proofErr w:type="spellStart"/>
            <w:r w:rsidR="005A052D" w:rsidRPr="005A052D">
              <w:t>apakšspecialitāšu</w:t>
            </w:r>
            <w:proofErr w:type="spellEnd"/>
            <w:r w:rsidR="005A052D" w:rsidRPr="005A052D">
              <w:t xml:space="preserve"> un </w:t>
            </w:r>
            <w:proofErr w:type="spellStart"/>
            <w:r w:rsidR="005A052D" w:rsidRPr="005A052D">
              <w:t>papildspecialitāšu</w:t>
            </w:r>
            <w:proofErr w:type="spellEnd"/>
            <w:r w:rsidR="005A052D" w:rsidRPr="005A052D">
              <w:t xml:space="preserve"> sara</w:t>
            </w:r>
            <w:r w:rsidR="005A052D">
              <w:t>kstu reglamentētajām profesijām</w:t>
            </w:r>
            <w:r w:rsidR="005A052D" w:rsidRPr="005A052D">
              <w:t xml:space="preserve">” </w:t>
            </w:r>
            <w:r w:rsidR="00634EFA" w:rsidRPr="006F18AC">
              <w:t xml:space="preserve"> (turpmāk – noteikumi Nr.</w:t>
            </w:r>
            <w:r w:rsidR="006F18AC">
              <w:t> </w:t>
            </w:r>
            <w:r w:rsidR="005A052D">
              <w:t>460</w:t>
            </w:r>
            <w:r w:rsidR="00C54801" w:rsidRPr="006F18AC">
              <w:t xml:space="preserve">). </w:t>
            </w:r>
            <w:r w:rsidRPr="006F18AC">
              <w:t>2018.</w:t>
            </w:r>
            <w:r w:rsidR="006F18AC">
              <w:t> </w:t>
            </w:r>
            <w:r w:rsidRPr="006F18AC">
              <w:t xml:space="preserve">gada </w:t>
            </w:r>
            <w:r w:rsidR="00B5309E">
              <w:t>1.</w:t>
            </w:r>
            <w:r w:rsidR="00025937">
              <w:t> </w:t>
            </w:r>
            <w:r w:rsidR="00B5309E">
              <w:t>janvārī un 2018.</w:t>
            </w:r>
            <w:r w:rsidR="00124D2E">
              <w:t> </w:t>
            </w:r>
            <w:r w:rsidR="00B5309E">
              <w:t xml:space="preserve">gada </w:t>
            </w:r>
            <w:r w:rsidR="00612323">
              <w:t>18.</w:t>
            </w:r>
            <w:r w:rsidR="00124D2E">
              <w:t> </w:t>
            </w:r>
            <w:r w:rsidR="00612323">
              <w:t>jūlijā stājās spēkā</w:t>
            </w:r>
            <w:r w:rsidRPr="006F18AC">
              <w:t xml:space="preserve"> </w:t>
            </w:r>
            <w:r w:rsidR="00B5309E">
              <w:t>g</w:t>
            </w:r>
            <w:r w:rsidRPr="006F18AC">
              <w:rPr>
                <w:bCs/>
                <w:color w:val="000000"/>
              </w:rPr>
              <w:t>rozījumi likumā “Par reglamentētajām profesijām un profesionālās kvalifikācijas atzīšanu””</w:t>
            </w:r>
            <w:r w:rsidR="00497D16" w:rsidRPr="006F18AC">
              <w:rPr>
                <w:bCs/>
                <w:color w:val="000000"/>
              </w:rPr>
              <w:t xml:space="preserve"> (turpmāk – reglamentēto profesiju likuma grozījumi)</w:t>
            </w:r>
            <w:r w:rsidR="00612323">
              <w:rPr>
                <w:bCs/>
                <w:color w:val="000000"/>
              </w:rPr>
              <w:t>, kuros ir noteiktas vairākas jaunas reglamentētās profesijas un vairākas izslēgtas</w:t>
            </w:r>
            <w:r w:rsidR="00B23DA3" w:rsidRPr="006F18AC">
              <w:rPr>
                <w:bCs/>
                <w:color w:val="000000"/>
              </w:rPr>
              <w:t>.</w:t>
            </w:r>
            <w:r w:rsidR="00594BDA" w:rsidRPr="006F18AC">
              <w:rPr>
                <w:bCs/>
                <w:color w:val="000000"/>
              </w:rPr>
              <w:t xml:space="preserve"> </w:t>
            </w:r>
            <w:r w:rsidR="00B23DA3" w:rsidRPr="006F18AC">
              <w:rPr>
                <w:bCs/>
                <w:color w:val="000000"/>
              </w:rPr>
              <w:t>Tādēļ noteikumi Nr.</w:t>
            </w:r>
            <w:r w:rsidR="006F18AC">
              <w:rPr>
                <w:bCs/>
                <w:color w:val="000000"/>
              </w:rPr>
              <w:t> </w:t>
            </w:r>
            <w:r w:rsidR="00612323">
              <w:rPr>
                <w:bCs/>
                <w:color w:val="000000"/>
              </w:rPr>
              <w:t>460</w:t>
            </w:r>
            <w:r w:rsidR="001114A8" w:rsidRPr="006F18AC">
              <w:rPr>
                <w:bCs/>
                <w:color w:val="000000"/>
              </w:rPr>
              <w:t xml:space="preserve"> tikai daļēji atbilst reglamentēto profesiju likuma prasībām un tos nepieciešams grozīt.</w:t>
            </w:r>
            <w:r w:rsidR="005A188F" w:rsidRPr="006F18AC">
              <w:rPr>
                <w:bCs/>
                <w:color w:val="000000"/>
              </w:rPr>
              <w:t xml:space="preserve"> </w:t>
            </w:r>
          </w:p>
          <w:p w14:paraId="4ACBFDC4" w14:textId="4C0820B4" w:rsidR="001114A8" w:rsidRDefault="00222C95" w:rsidP="00EF33F2">
            <w:pPr>
              <w:shd w:val="clear" w:color="auto" w:fill="FFFFFF"/>
              <w:jc w:val="both"/>
              <w:rPr>
                <w:bCs/>
                <w:color w:val="000000"/>
              </w:rPr>
            </w:pPr>
            <w:r>
              <w:t xml:space="preserve">     </w:t>
            </w:r>
            <w:r w:rsidRPr="006F18AC">
              <w:rPr>
                <w:bCs/>
                <w:color w:val="000000"/>
              </w:rPr>
              <w:t>Noteikumu projekta mērķis</w:t>
            </w:r>
            <w:r w:rsidR="003157E9" w:rsidRPr="006F18AC">
              <w:rPr>
                <w:bCs/>
                <w:color w:val="000000"/>
              </w:rPr>
              <w:t xml:space="preserve"> ir aktualizēt noteikumus Nr.</w:t>
            </w:r>
            <w:r w:rsidR="006F18AC">
              <w:rPr>
                <w:bCs/>
                <w:color w:val="000000"/>
              </w:rPr>
              <w:t> </w:t>
            </w:r>
            <w:r w:rsidR="00B5309E">
              <w:rPr>
                <w:bCs/>
                <w:color w:val="000000"/>
              </w:rPr>
              <w:t>460</w:t>
            </w:r>
            <w:r w:rsidRPr="006F18AC">
              <w:rPr>
                <w:bCs/>
                <w:color w:val="000000"/>
              </w:rPr>
              <w:t xml:space="preserve">, lai nodrošinātu to atbilstību reglamentēto profesiju likumā noteiktajām tiesību normām. </w:t>
            </w:r>
          </w:p>
          <w:p w14:paraId="54D5ED07" w14:textId="34736B4B" w:rsidR="00966597" w:rsidRDefault="00247116" w:rsidP="00EF33F2">
            <w:pPr>
              <w:shd w:val="clear" w:color="auto" w:fill="FFFFFF"/>
              <w:jc w:val="both"/>
              <w:rPr>
                <w:bCs/>
                <w:color w:val="000000"/>
              </w:rPr>
            </w:pPr>
            <w:r>
              <w:rPr>
                <w:bCs/>
                <w:color w:val="000000"/>
              </w:rPr>
              <w:t xml:space="preserve">     </w:t>
            </w:r>
            <w:r w:rsidR="002227F2">
              <w:rPr>
                <w:bCs/>
                <w:color w:val="000000"/>
              </w:rPr>
              <w:t>Saskaņā ar reglamentēto profesiju likuma grozījumiem n</w:t>
            </w:r>
            <w:r w:rsidR="00187880">
              <w:rPr>
                <w:bCs/>
                <w:color w:val="000000"/>
              </w:rPr>
              <w:t>oteikumu projekts paredz</w:t>
            </w:r>
            <w:r w:rsidR="00966597">
              <w:rPr>
                <w:bCs/>
                <w:color w:val="000000"/>
              </w:rPr>
              <w:t xml:space="preserve"> noteikumus Nr.</w:t>
            </w:r>
            <w:r w:rsidR="00124D2E">
              <w:rPr>
                <w:bCs/>
                <w:color w:val="000000"/>
              </w:rPr>
              <w:t> </w:t>
            </w:r>
            <w:r w:rsidR="00966597">
              <w:rPr>
                <w:bCs/>
                <w:color w:val="000000"/>
              </w:rPr>
              <w:t>460 aktualizēt:</w:t>
            </w:r>
            <w:r w:rsidR="00187880">
              <w:rPr>
                <w:bCs/>
                <w:color w:val="000000"/>
              </w:rPr>
              <w:t xml:space="preserve"> </w:t>
            </w:r>
          </w:p>
          <w:p w14:paraId="04055B25" w14:textId="697EF7C5" w:rsidR="00247116" w:rsidRDefault="00966597" w:rsidP="00EF33F2">
            <w:pPr>
              <w:shd w:val="clear" w:color="auto" w:fill="FFFFFF"/>
              <w:jc w:val="both"/>
              <w:rPr>
                <w:bCs/>
                <w:color w:val="000000"/>
              </w:rPr>
            </w:pPr>
            <w:r>
              <w:rPr>
                <w:bCs/>
                <w:color w:val="000000"/>
              </w:rPr>
              <w:t xml:space="preserve">1) </w:t>
            </w:r>
            <w:r w:rsidR="00187880">
              <w:rPr>
                <w:bCs/>
                <w:color w:val="000000"/>
              </w:rPr>
              <w:t xml:space="preserve">precizēt </w:t>
            </w:r>
            <w:r>
              <w:rPr>
                <w:bCs/>
                <w:color w:val="000000"/>
              </w:rPr>
              <w:t>e</w:t>
            </w:r>
            <w:r w:rsidR="00187880">
              <w:rPr>
                <w:bCs/>
                <w:color w:val="000000"/>
              </w:rPr>
              <w:t xml:space="preserve">lektrisko iekārtu speciālista profesijas nosaukumu, kā arī </w:t>
            </w:r>
            <w:r>
              <w:rPr>
                <w:bCs/>
                <w:color w:val="000000"/>
              </w:rPr>
              <w:t>izslēgt elektrotehniķa un elektromontiera reglamentētās profesijas;</w:t>
            </w:r>
          </w:p>
          <w:p w14:paraId="38F1F6C1" w14:textId="565A3354" w:rsidR="00966597" w:rsidRDefault="00966597" w:rsidP="00EF33F2">
            <w:pPr>
              <w:shd w:val="clear" w:color="auto" w:fill="FFFFFF"/>
              <w:jc w:val="both"/>
              <w:rPr>
                <w:bCs/>
                <w:color w:val="000000"/>
              </w:rPr>
            </w:pPr>
            <w:r>
              <w:rPr>
                <w:bCs/>
                <w:color w:val="000000"/>
              </w:rPr>
              <w:t>2) izslēgt metālmateriālu metinātāja un defektoskopista reglamentētās profesijas;</w:t>
            </w:r>
          </w:p>
          <w:p w14:paraId="6BAA73DC" w14:textId="7A220270" w:rsidR="00CA4C4D" w:rsidRDefault="00CA4C4D" w:rsidP="00EF33F2">
            <w:pPr>
              <w:shd w:val="clear" w:color="auto" w:fill="FFFFFF"/>
              <w:jc w:val="both"/>
              <w:rPr>
                <w:bCs/>
                <w:color w:val="000000"/>
              </w:rPr>
            </w:pPr>
            <w:r>
              <w:rPr>
                <w:bCs/>
                <w:color w:val="000000"/>
              </w:rPr>
              <w:t>3) iekļaut psihologa reglamentēto profesiju;</w:t>
            </w:r>
          </w:p>
          <w:p w14:paraId="05C47E9F" w14:textId="4DDD698A" w:rsidR="00CA4C4D" w:rsidRDefault="00CA4C4D" w:rsidP="00EF33F2">
            <w:pPr>
              <w:shd w:val="clear" w:color="auto" w:fill="FFFFFF"/>
              <w:jc w:val="both"/>
              <w:rPr>
                <w:bCs/>
                <w:color w:val="000000"/>
              </w:rPr>
            </w:pPr>
            <w:r>
              <w:rPr>
                <w:bCs/>
                <w:color w:val="000000"/>
              </w:rPr>
              <w:t xml:space="preserve">4) iekļaut profesionālā </w:t>
            </w:r>
            <w:proofErr w:type="spellStart"/>
            <w:r>
              <w:rPr>
                <w:bCs/>
                <w:color w:val="000000"/>
              </w:rPr>
              <w:t>patentpilnvarnieka</w:t>
            </w:r>
            <w:proofErr w:type="spellEnd"/>
            <w:r>
              <w:rPr>
                <w:bCs/>
                <w:color w:val="000000"/>
              </w:rPr>
              <w:t xml:space="preserve"> reglamentēto profesiju;</w:t>
            </w:r>
          </w:p>
          <w:p w14:paraId="2FD93029" w14:textId="77777777" w:rsidR="00CD7FC6" w:rsidRDefault="00CE5F05" w:rsidP="00CD7FC6">
            <w:pPr>
              <w:shd w:val="clear" w:color="auto" w:fill="FFFFFF"/>
              <w:jc w:val="both"/>
              <w:rPr>
                <w:bCs/>
                <w:color w:val="000000"/>
              </w:rPr>
            </w:pPr>
            <w:r>
              <w:rPr>
                <w:bCs/>
                <w:color w:val="000000"/>
              </w:rPr>
              <w:t xml:space="preserve">5) iekļaut neatkarīga ēku energoefektivitātes eksperta reglamentēto profesiju. </w:t>
            </w:r>
          </w:p>
          <w:p w14:paraId="1DDFEC62" w14:textId="5AA5D525" w:rsidR="00CD7FC6" w:rsidRPr="00CD7FC6" w:rsidRDefault="00CD7FC6" w:rsidP="00F67BD2">
            <w:pPr>
              <w:shd w:val="clear" w:color="auto" w:fill="FFFFFF"/>
              <w:jc w:val="both"/>
            </w:pPr>
            <w:r>
              <w:rPr>
                <w:bCs/>
                <w:color w:val="000000"/>
              </w:rPr>
              <w:t xml:space="preserve">     </w:t>
            </w:r>
            <w:r w:rsidR="004A5B68">
              <w:rPr>
                <w:bCs/>
                <w:color w:val="000000"/>
              </w:rPr>
              <w:t xml:space="preserve">Saskaņā ar reglamentēto profesiju likumu specialitāte ir profesijai atbilstošās darbības joma, kurā attiecīgā persona ieguvusi profesionālo kvalifikāciju. Attiecīgās specialitātes šaurākā joma veido </w:t>
            </w:r>
            <w:proofErr w:type="spellStart"/>
            <w:r w:rsidR="004A5B68">
              <w:rPr>
                <w:bCs/>
                <w:color w:val="000000"/>
              </w:rPr>
              <w:t>apakšspecialitāti</w:t>
            </w:r>
            <w:proofErr w:type="spellEnd"/>
            <w:r w:rsidR="004A5B68">
              <w:rPr>
                <w:bCs/>
                <w:color w:val="000000"/>
              </w:rPr>
              <w:t xml:space="preserve"> vai profesionālo </w:t>
            </w:r>
            <w:r w:rsidR="004A5B68">
              <w:rPr>
                <w:bCs/>
                <w:color w:val="000000"/>
              </w:rPr>
              <w:lastRenderedPageBreak/>
              <w:t xml:space="preserve">specializāciju, bet joma, kas ir kopīga divām vai vairāk specialitātēm </w:t>
            </w:r>
            <w:r w:rsidR="004A5B68" w:rsidRPr="00CD7FC6">
              <w:rPr>
                <w:bCs/>
                <w:color w:val="000000"/>
              </w:rPr>
              <w:t xml:space="preserve">– </w:t>
            </w:r>
            <w:proofErr w:type="spellStart"/>
            <w:r w:rsidR="004A5B68" w:rsidRPr="00CD7FC6">
              <w:rPr>
                <w:bCs/>
                <w:color w:val="000000"/>
              </w:rPr>
              <w:t>papildspecialitāti</w:t>
            </w:r>
            <w:proofErr w:type="spellEnd"/>
            <w:r w:rsidR="004A5B68" w:rsidRPr="00CD7FC6">
              <w:rPr>
                <w:bCs/>
                <w:color w:val="000000"/>
              </w:rPr>
              <w:t xml:space="preserve">. Līdz ar to, lai kādai reglamentētajai profesijai tiktu izdalītas specialitātes, katrā no tām ir jāpiešķir profesionālā kvalifikācija. </w:t>
            </w:r>
          </w:p>
          <w:p w14:paraId="327C242C" w14:textId="178AA247" w:rsidR="00FA3B65" w:rsidRDefault="00DA33CE" w:rsidP="002227F2">
            <w:pPr>
              <w:shd w:val="clear" w:color="auto" w:fill="FFFFFF"/>
              <w:jc w:val="both"/>
              <w:rPr>
                <w:bCs/>
                <w:color w:val="000000"/>
              </w:rPr>
            </w:pPr>
            <w:r w:rsidRPr="00CD7FC6">
              <w:rPr>
                <w:bCs/>
                <w:color w:val="000000"/>
              </w:rPr>
              <w:t xml:space="preserve">      </w:t>
            </w:r>
            <w:r w:rsidR="002227F2" w:rsidRPr="00CD7FC6">
              <w:rPr>
                <w:bCs/>
                <w:color w:val="000000"/>
              </w:rPr>
              <w:t>Visās reglamentētajās</w:t>
            </w:r>
            <w:r w:rsidR="002227F2">
              <w:rPr>
                <w:bCs/>
                <w:color w:val="000000"/>
              </w:rPr>
              <w:t xml:space="preserve"> profesijās, kuras noteikumu</w:t>
            </w:r>
            <w:r w:rsidR="00435926">
              <w:rPr>
                <w:bCs/>
                <w:color w:val="000000"/>
              </w:rPr>
              <w:t xml:space="preserve"> Nr. 460</w:t>
            </w:r>
            <w:r w:rsidR="002227F2">
              <w:rPr>
                <w:bCs/>
                <w:color w:val="000000"/>
              </w:rPr>
              <w:t xml:space="preserve"> projekts paredz iekļaut noteikumos Nr.460, specialitāte atbilst reglamentētās profesijas nosaukumam, bet </w:t>
            </w:r>
            <w:proofErr w:type="spellStart"/>
            <w:r w:rsidR="002227F2">
              <w:rPr>
                <w:bCs/>
                <w:color w:val="000000"/>
              </w:rPr>
              <w:t>apakšspecialitātes</w:t>
            </w:r>
            <w:proofErr w:type="spellEnd"/>
            <w:r w:rsidR="002227F2">
              <w:rPr>
                <w:bCs/>
                <w:color w:val="000000"/>
              </w:rPr>
              <w:t xml:space="preserve"> netiek izdalīties. </w:t>
            </w:r>
          </w:p>
          <w:p w14:paraId="7103FB62" w14:textId="5D389B26" w:rsidR="00CD7FC6" w:rsidRDefault="00CD7FC6" w:rsidP="002227F2">
            <w:pPr>
              <w:shd w:val="clear" w:color="auto" w:fill="FFFFFF"/>
              <w:jc w:val="both"/>
              <w:rPr>
                <w:bCs/>
              </w:rPr>
            </w:pPr>
            <w:r>
              <w:rPr>
                <w:bCs/>
                <w:color w:val="000000"/>
              </w:rPr>
              <w:t xml:space="preserve">     Psihologu likuma 4.pantā noteiktās psihologa profesionālās darbības jomas (izglītības un skolu psiholoģija, darba un organizāciju psiholoģija, klīniskā un veselības psiholoģija, </w:t>
            </w:r>
            <w:r w:rsidR="00D904A3">
              <w:rPr>
                <w:bCs/>
                <w:color w:val="000000"/>
              </w:rPr>
              <w:t xml:space="preserve">juridiskā psiholoģija, konsultatīvā psiholoģija, militārā psiholoģija) atbilstoši reglamentēto profesiju likumam ir </w:t>
            </w:r>
            <w:r w:rsidR="00D904A3" w:rsidRPr="00D904A3">
              <w:rPr>
                <w:bCs/>
              </w:rPr>
              <w:t xml:space="preserve">psihologa profesijas profesionālā specializācija nevis specialitāte, jo minētās nav atsevišķas profesionālās kvalifikācijas. Analoģiski arī </w:t>
            </w:r>
            <w:r w:rsidR="00D904A3" w:rsidRPr="00D904A3">
              <w:rPr>
                <w:bCs/>
                <w:shd w:val="clear" w:color="auto" w:fill="FFFFFF"/>
              </w:rPr>
              <w:t>Rūpnieciskā īpašuma institūciju un procedūru likum</w:t>
            </w:r>
            <w:r w:rsidR="00D904A3">
              <w:rPr>
                <w:bCs/>
                <w:shd w:val="clear" w:color="auto" w:fill="FFFFFF"/>
              </w:rPr>
              <w:t>ā noteiktā specializācija</w:t>
            </w:r>
            <w:r w:rsidR="00D904A3" w:rsidRPr="00D904A3">
              <w:rPr>
                <w:bCs/>
              </w:rPr>
              <w:t xml:space="preserve"> profesionālā </w:t>
            </w:r>
            <w:proofErr w:type="spellStart"/>
            <w:r w:rsidR="00D904A3" w:rsidRPr="00D904A3">
              <w:rPr>
                <w:bCs/>
              </w:rPr>
              <w:t>patentpilnvarnieka</w:t>
            </w:r>
            <w:proofErr w:type="spellEnd"/>
            <w:r w:rsidR="00D904A3" w:rsidRPr="00D904A3">
              <w:rPr>
                <w:bCs/>
              </w:rPr>
              <w:t xml:space="preserve"> profesijā </w:t>
            </w:r>
            <w:r w:rsidR="00D904A3">
              <w:rPr>
                <w:bCs/>
              </w:rPr>
              <w:t>(patentu jomā, preču zīmju jomā, dizainparaugu jomā)</w:t>
            </w:r>
            <w:r w:rsidR="009776FC">
              <w:rPr>
                <w:bCs/>
              </w:rPr>
              <w:t xml:space="preserve"> nav uzskatāma par atsevišķu specialitāti</w:t>
            </w:r>
            <w:r w:rsidR="00D904A3">
              <w:rPr>
                <w:bCs/>
              </w:rPr>
              <w:t>.</w:t>
            </w:r>
            <w:r w:rsidR="007825D2">
              <w:rPr>
                <w:bCs/>
              </w:rPr>
              <w:t xml:space="preserve"> Neatkarīga ēku energoefektivitātes eksperta profesionālo specializāciju (</w:t>
            </w:r>
            <w:r w:rsidR="007825D2">
              <w:t xml:space="preserve">ēku </w:t>
            </w:r>
            <w:proofErr w:type="spellStart"/>
            <w:r w:rsidR="007825D2">
              <w:t>energosertifikācija</w:t>
            </w:r>
            <w:proofErr w:type="spellEnd"/>
            <w:r w:rsidR="007825D2" w:rsidRPr="007825D2">
              <w:t>, apkures sistēmu un gaisa kondicionēšanas sistēmu pārbaudi</w:t>
            </w:r>
            <w:r w:rsidR="007825D2">
              <w:t>) nosaka Ēku energoefektivitātes likums un uz tā pamata izdotie normatīvie akti.</w:t>
            </w:r>
            <w:r w:rsidR="00D904A3">
              <w:rPr>
                <w:bCs/>
              </w:rPr>
              <w:t xml:space="preserve"> </w:t>
            </w:r>
          </w:p>
          <w:p w14:paraId="3AAEE3CB" w14:textId="4DEBFA43" w:rsidR="0069361C" w:rsidRPr="009776FC" w:rsidRDefault="0069361C" w:rsidP="00FF7957">
            <w:pPr>
              <w:jc w:val="both"/>
            </w:pPr>
          </w:p>
        </w:tc>
      </w:tr>
      <w:tr w:rsidR="001B1B15" w14:paraId="3C32C9BB" w14:textId="77777777" w:rsidTr="00F54498">
        <w:tc>
          <w:tcPr>
            <w:tcW w:w="281" w:type="pct"/>
            <w:hideMark/>
          </w:tcPr>
          <w:p w14:paraId="7068C18C" w14:textId="61EEB0CE" w:rsidR="00BD5588" w:rsidRPr="006F18AC" w:rsidRDefault="00222C95" w:rsidP="00793205">
            <w:pPr>
              <w:widowControl w:val="0"/>
              <w:jc w:val="center"/>
            </w:pPr>
            <w:r w:rsidRPr="006F18AC">
              <w:lastRenderedPageBreak/>
              <w:t>3.</w:t>
            </w:r>
          </w:p>
        </w:tc>
        <w:tc>
          <w:tcPr>
            <w:tcW w:w="1339" w:type="pct"/>
            <w:hideMark/>
          </w:tcPr>
          <w:p w14:paraId="7DD5FFA2" w14:textId="77777777" w:rsidR="00BD5588" w:rsidRPr="006F18AC" w:rsidRDefault="00222C95" w:rsidP="00793205">
            <w:pPr>
              <w:widowControl w:val="0"/>
            </w:pPr>
            <w:r w:rsidRPr="006F18AC">
              <w:t>Projekta izstrādē iesaistītās institūcijas un publiskas personas kapitālsabiedrības</w:t>
            </w:r>
          </w:p>
        </w:tc>
        <w:tc>
          <w:tcPr>
            <w:tcW w:w="3380" w:type="pct"/>
            <w:hideMark/>
          </w:tcPr>
          <w:p w14:paraId="58CFEFE3" w14:textId="7CDB51B3" w:rsidR="00161647" w:rsidRPr="006F18AC" w:rsidRDefault="00222C95" w:rsidP="005A2055">
            <w:pPr>
              <w:widowControl w:val="0"/>
            </w:pPr>
            <w:r w:rsidRPr="006F18AC">
              <w:rPr>
                <w:bCs/>
              </w:rPr>
              <w:t>Izg</w:t>
            </w:r>
            <w:r w:rsidR="00A5594D" w:rsidRPr="006F18AC">
              <w:rPr>
                <w:bCs/>
              </w:rPr>
              <w:t>lītības un zinātnes ministrija</w:t>
            </w:r>
            <w:r w:rsidR="005C163B" w:rsidRPr="006F18AC">
              <w:rPr>
                <w:bCs/>
              </w:rPr>
              <w:t xml:space="preserve"> (turpmāk – ministrija)</w:t>
            </w:r>
            <w:r w:rsidR="002227F2">
              <w:rPr>
                <w:bCs/>
              </w:rPr>
              <w:t>, Tieslietu ministrija, Ekonomikas ministrija</w:t>
            </w:r>
            <w:r w:rsidR="008F0E56">
              <w:rPr>
                <w:bCs/>
              </w:rPr>
              <w:t>, Labklājības ministrija</w:t>
            </w:r>
            <w:r w:rsidR="00C06044">
              <w:rPr>
                <w:bCs/>
              </w:rPr>
              <w:t xml:space="preserve"> (attiecībā uz priekšlikumu šīs anotācijas IV sadaļas 1. punktu papildināt ar informāciju par nepieciešamību precizēt profesiju klasifikatoru)</w:t>
            </w:r>
            <w:r w:rsidR="008F0E56">
              <w:rPr>
                <w:bCs/>
              </w:rPr>
              <w:t>.</w:t>
            </w:r>
          </w:p>
        </w:tc>
      </w:tr>
      <w:tr w:rsidR="001B1B15" w14:paraId="3C9FB3AC" w14:textId="77777777" w:rsidTr="00F54498">
        <w:tc>
          <w:tcPr>
            <w:tcW w:w="281" w:type="pct"/>
            <w:hideMark/>
          </w:tcPr>
          <w:p w14:paraId="0371E4DA" w14:textId="77777777" w:rsidR="00BD5588" w:rsidRPr="006F18AC" w:rsidRDefault="00222C95" w:rsidP="00793205">
            <w:pPr>
              <w:widowControl w:val="0"/>
              <w:jc w:val="center"/>
            </w:pPr>
            <w:r w:rsidRPr="006F18AC">
              <w:t>4.</w:t>
            </w:r>
          </w:p>
        </w:tc>
        <w:tc>
          <w:tcPr>
            <w:tcW w:w="1339" w:type="pct"/>
            <w:hideMark/>
          </w:tcPr>
          <w:p w14:paraId="43653179" w14:textId="77777777" w:rsidR="00BD5588" w:rsidRPr="006F18AC" w:rsidRDefault="00222C95" w:rsidP="00793205">
            <w:pPr>
              <w:widowControl w:val="0"/>
            </w:pPr>
            <w:r w:rsidRPr="006F18AC">
              <w:t>Cita informācija</w:t>
            </w:r>
          </w:p>
        </w:tc>
        <w:tc>
          <w:tcPr>
            <w:tcW w:w="3380" w:type="pct"/>
            <w:hideMark/>
          </w:tcPr>
          <w:p w14:paraId="1C27C43A" w14:textId="49C0E461" w:rsidR="00BD5588" w:rsidRPr="006F18AC" w:rsidRDefault="00222C95" w:rsidP="00EA3D31">
            <w:pPr>
              <w:widowControl w:val="0"/>
              <w:ind w:firstLine="108"/>
            </w:pPr>
            <w:r w:rsidRPr="006F18AC">
              <w:t>Nav</w:t>
            </w:r>
            <w:r w:rsidR="00EA3D31" w:rsidRPr="006F18AC">
              <w:t>.</w:t>
            </w:r>
          </w:p>
        </w:tc>
      </w:tr>
    </w:tbl>
    <w:p w14:paraId="3760D661" w14:textId="193510FE" w:rsidR="004E4DD9" w:rsidRPr="006F18A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14:paraId="29C5FFBD" w14:textId="77777777" w:rsidTr="00F54498">
        <w:tc>
          <w:tcPr>
            <w:tcW w:w="9244" w:type="dxa"/>
            <w:gridSpan w:val="3"/>
            <w:vAlign w:val="center"/>
            <w:hideMark/>
          </w:tcPr>
          <w:p w14:paraId="3EC86B37"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1B1B15" w14:paraId="62721522" w14:textId="77777777" w:rsidTr="00F54498">
        <w:tc>
          <w:tcPr>
            <w:tcW w:w="516" w:type="dxa"/>
            <w:hideMark/>
          </w:tcPr>
          <w:p w14:paraId="2BF0B893" w14:textId="77777777" w:rsidR="00BD5588" w:rsidRPr="006F18AC" w:rsidRDefault="00222C95" w:rsidP="00E273A1">
            <w:pPr>
              <w:jc w:val="center"/>
            </w:pPr>
            <w:r w:rsidRPr="006F18AC">
              <w:t>1.</w:t>
            </w:r>
          </w:p>
        </w:tc>
        <w:tc>
          <w:tcPr>
            <w:tcW w:w="2454" w:type="dxa"/>
            <w:hideMark/>
          </w:tcPr>
          <w:p w14:paraId="4CE59ABF" w14:textId="77777777" w:rsidR="00BD5588" w:rsidRPr="006F18AC" w:rsidRDefault="00222C95" w:rsidP="00E30236">
            <w:r w:rsidRPr="006F18AC">
              <w:t xml:space="preserve">Sabiedrības </w:t>
            </w:r>
            <w:proofErr w:type="spellStart"/>
            <w:r w:rsidRPr="006F18AC">
              <w:t>mērķgrupas</w:t>
            </w:r>
            <w:proofErr w:type="spellEnd"/>
            <w:r w:rsidRPr="006F18AC">
              <w:t>, kuras tiesiskais regulējums ietekmē vai varētu ietekmēt</w:t>
            </w:r>
          </w:p>
        </w:tc>
        <w:tc>
          <w:tcPr>
            <w:tcW w:w="6274" w:type="dxa"/>
            <w:hideMark/>
          </w:tcPr>
          <w:p w14:paraId="32037A44" w14:textId="04DA3F09" w:rsidR="008D1DD3" w:rsidRPr="006F18AC" w:rsidRDefault="004F73F5" w:rsidP="0015121A">
            <w:pPr>
              <w:pStyle w:val="naiskr"/>
              <w:spacing w:before="0" w:after="0"/>
              <w:jc w:val="both"/>
            </w:pPr>
            <w:r>
              <w:t xml:space="preserve">     </w:t>
            </w:r>
            <w:r w:rsidR="00222C95" w:rsidRPr="006F18AC">
              <w:t>Noteikumu projektā noteiktais attieksies uz</w:t>
            </w:r>
          </w:p>
          <w:p w14:paraId="0143BCA3" w14:textId="26EEDA83" w:rsidR="008D1DD3" w:rsidRPr="006F18AC" w:rsidRDefault="00222C95" w:rsidP="008D1DD3">
            <w:pPr>
              <w:pStyle w:val="naiskr"/>
              <w:spacing w:before="0" w:after="0"/>
              <w:jc w:val="both"/>
            </w:pPr>
            <w:r w:rsidRPr="006F18AC">
              <w:t xml:space="preserve">1) </w:t>
            </w:r>
            <w:r w:rsidR="00243A9B" w:rsidRPr="006F18AC">
              <w:t>i</w:t>
            </w:r>
            <w:r w:rsidRPr="006F18AC">
              <w:t>nformācijas institūcijām</w:t>
            </w:r>
            <w:r w:rsidR="005C4BF1">
              <w:t xml:space="preserve"> saskaņā ar </w:t>
            </w:r>
            <w:r w:rsidR="005C4BF1" w:rsidRPr="00422B12">
              <w:t>Ministru kabineta 20</w:t>
            </w:r>
            <w:r w:rsidR="005C4BF1">
              <w:t>17.</w:t>
            </w:r>
            <w:r w:rsidR="00D74393">
              <w:t> </w:t>
            </w:r>
            <w:r w:rsidR="005C4BF1">
              <w:t>gada 19. septembra noteikumiem</w:t>
            </w:r>
            <w:r w:rsidR="005C4BF1" w:rsidRPr="00422B12">
              <w:t xml:space="preserve"> Nr. 566 “Noteikumi par informācijas institūcijām un institūcijām, kas izsniedz ārvalstīs iegūtās profesionālās kvalifikācijas atzīšanas apliecības reglamentētajās profesijās”</w:t>
            </w:r>
            <w:r w:rsidR="005C4BF1">
              <w:t xml:space="preserve"> (turpmāk – noteikumi Nr. 5</w:t>
            </w:r>
            <w:r w:rsidR="009D349B">
              <w:t>6</w:t>
            </w:r>
            <w:r w:rsidR="005C4BF1">
              <w:t>6)</w:t>
            </w:r>
            <w:r w:rsidRPr="006F18AC">
              <w:t>,</w:t>
            </w:r>
          </w:p>
          <w:p w14:paraId="4946699B" w14:textId="3441A6E9" w:rsidR="008D1DD3" w:rsidRPr="006F18AC" w:rsidRDefault="00222C95" w:rsidP="008D1DD3">
            <w:pPr>
              <w:pStyle w:val="naiskr"/>
              <w:spacing w:before="0" w:after="0"/>
              <w:jc w:val="both"/>
            </w:pPr>
            <w:r w:rsidRPr="006F18AC">
              <w:t xml:space="preserve">2) </w:t>
            </w:r>
            <w:r w:rsidR="00AF17E7" w:rsidRPr="006F18AC">
              <w:t>atzīšanas</w:t>
            </w:r>
            <w:r w:rsidR="008346BC" w:rsidRPr="006F18AC">
              <w:t xml:space="preserve"> institūcijām</w:t>
            </w:r>
            <w:r w:rsidR="005C4BF1">
              <w:t xml:space="preserve"> saskaņā ar noteikumiem </w:t>
            </w:r>
            <w:r w:rsidR="00D74393">
              <w:t>N</w:t>
            </w:r>
            <w:r w:rsidR="005C4BF1">
              <w:t>r. 5</w:t>
            </w:r>
            <w:r w:rsidR="009D349B">
              <w:t>6</w:t>
            </w:r>
            <w:r w:rsidR="005C4BF1">
              <w:t>6</w:t>
            </w:r>
            <w:r w:rsidR="008346BC" w:rsidRPr="006F18AC">
              <w:t xml:space="preserve">, </w:t>
            </w:r>
          </w:p>
          <w:p w14:paraId="0415CD86" w14:textId="3E383C37" w:rsidR="00FA3B65" w:rsidRPr="004F73F5" w:rsidRDefault="00222C95" w:rsidP="00CB53A2">
            <w:pPr>
              <w:pStyle w:val="naiskr"/>
              <w:spacing w:before="0" w:after="0"/>
              <w:jc w:val="both"/>
            </w:pPr>
            <w:r w:rsidRPr="006F18AC">
              <w:t xml:space="preserve">3) </w:t>
            </w:r>
            <w:r w:rsidR="008346BC" w:rsidRPr="006F18AC">
              <w:t xml:space="preserve">personām, kas ieguvušas profesionālo kvalifikāciju </w:t>
            </w:r>
            <w:r w:rsidR="00AF17E7" w:rsidRPr="006F18AC">
              <w:t>Eiropas Savienības dalībvalstīs un Eiropas Brīvās tirdzniecības asociācijas dalībvalstīs</w:t>
            </w:r>
            <w:r w:rsidR="008346BC" w:rsidRPr="006F18AC">
              <w:t xml:space="preserve"> un pretendē uz </w:t>
            </w:r>
            <w:r w:rsidR="0015121A" w:rsidRPr="006F18AC">
              <w:t xml:space="preserve">profesionālās kvalifikācijas atzīšanu </w:t>
            </w:r>
            <w:r w:rsidR="004D6765" w:rsidRPr="006F18AC">
              <w:t>Latvijas R</w:t>
            </w:r>
            <w:r w:rsidR="00FD43F6" w:rsidRPr="006F18AC">
              <w:t>epublikā reglamentētā</w:t>
            </w:r>
            <w:r w:rsidR="0015121A" w:rsidRPr="006F18AC">
              <w:t xml:space="preserve">s </w:t>
            </w:r>
            <w:r w:rsidR="0015121A" w:rsidRPr="00CB53A2">
              <w:t>profesij</w:t>
            </w:r>
            <w:r w:rsidR="009D349B" w:rsidRPr="00CB53A2">
              <w:t>ās</w:t>
            </w:r>
            <w:r w:rsidR="00082385" w:rsidRPr="004F73F5">
              <w:t>.</w:t>
            </w:r>
          </w:p>
          <w:p w14:paraId="2728C749" w14:textId="33D881C4" w:rsidR="008D1DD3" w:rsidRPr="006F18AC" w:rsidRDefault="008D1DD3">
            <w:pPr>
              <w:pStyle w:val="naiskr"/>
              <w:spacing w:before="0" w:after="0"/>
              <w:jc w:val="both"/>
            </w:pPr>
          </w:p>
        </w:tc>
      </w:tr>
      <w:tr w:rsidR="001B1B15" w14:paraId="4FFE8275" w14:textId="77777777" w:rsidTr="00F54498">
        <w:tc>
          <w:tcPr>
            <w:tcW w:w="516" w:type="dxa"/>
            <w:hideMark/>
          </w:tcPr>
          <w:p w14:paraId="4DA19C7B" w14:textId="1EA85E3B" w:rsidR="00BD5588" w:rsidRPr="006F18AC" w:rsidRDefault="00222C95" w:rsidP="00E273A1">
            <w:pPr>
              <w:jc w:val="center"/>
            </w:pPr>
            <w:r w:rsidRPr="006F18AC">
              <w:lastRenderedPageBreak/>
              <w:t>2.</w:t>
            </w:r>
          </w:p>
        </w:tc>
        <w:tc>
          <w:tcPr>
            <w:tcW w:w="2454" w:type="dxa"/>
            <w:hideMark/>
          </w:tcPr>
          <w:p w14:paraId="4BFD0070" w14:textId="77777777" w:rsidR="00BD5588" w:rsidRPr="006F18AC" w:rsidRDefault="00222C95" w:rsidP="00E30236">
            <w:r w:rsidRPr="006F18AC">
              <w:t>Tiesiskā regulējuma ietekme uz tautsaimniecību un administratīvo slogu</w:t>
            </w:r>
          </w:p>
        </w:tc>
        <w:tc>
          <w:tcPr>
            <w:tcW w:w="6274" w:type="dxa"/>
            <w:hideMark/>
          </w:tcPr>
          <w:p w14:paraId="291DB759" w14:textId="77777777" w:rsidR="008910E0" w:rsidRDefault="00C96256" w:rsidP="008910E0">
            <w:pPr>
              <w:pStyle w:val="naiskr"/>
              <w:spacing w:before="0" w:after="0"/>
              <w:jc w:val="both"/>
            </w:pPr>
            <w:r>
              <w:t>Profesionālo kvalifikāciju atzīšanu ir maksas pakalpojums, kuru atzīšanas institūcija sniedz profesionālās kvalifikācijas atzīšanas pretendentam. Līdz ar to ar profesionālo kvalifikāciju atzīšanu saistītais papildu administratīvais slogs atzīšanas institūcijām neprasīs papildu resursus.</w:t>
            </w:r>
            <w:r w:rsidR="00222C95" w:rsidRPr="006F18AC">
              <w:t xml:space="preserve"> </w:t>
            </w:r>
          </w:p>
          <w:p w14:paraId="4BAD3CB3" w14:textId="02BD6574" w:rsidR="00161647" w:rsidRPr="006F18AC" w:rsidRDefault="00161647" w:rsidP="00B16445">
            <w:pPr>
              <w:ind w:firstLine="108"/>
              <w:jc w:val="both"/>
            </w:pPr>
          </w:p>
        </w:tc>
      </w:tr>
      <w:tr w:rsidR="001B1B15" w14:paraId="7CE4DD0A" w14:textId="77777777" w:rsidTr="00F54498">
        <w:tc>
          <w:tcPr>
            <w:tcW w:w="516" w:type="dxa"/>
            <w:hideMark/>
          </w:tcPr>
          <w:p w14:paraId="71DF9DC4" w14:textId="77777777" w:rsidR="00BD5588" w:rsidRPr="006F18AC" w:rsidRDefault="00222C95" w:rsidP="00E273A1">
            <w:pPr>
              <w:jc w:val="center"/>
            </w:pPr>
            <w:r w:rsidRPr="006F18AC">
              <w:t>3.</w:t>
            </w:r>
          </w:p>
        </w:tc>
        <w:tc>
          <w:tcPr>
            <w:tcW w:w="2454" w:type="dxa"/>
            <w:hideMark/>
          </w:tcPr>
          <w:p w14:paraId="2AB44B2F" w14:textId="77777777" w:rsidR="00BD5588" w:rsidRPr="006F18AC" w:rsidRDefault="00222C95" w:rsidP="00E30236">
            <w:r w:rsidRPr="006F18AC">
              <w:t>Administratīvo izmaksu monetārs novērtējums</w:t>
            </w:r>
          </w:p>
        </w:tc>
        <w:tc>
          <w:tcPr>
            <w:tcW w:w="6274" w:type="dxa"/>
            <w:hideMark/>
          </w:tcPr>
          <w:p w14:paraId="61B521F7" w14:textId="63A66899" w:rsidR="00BD5588" w:rsidRPr="006F18AC" w:rsidRDefault="00222C95" w:rsidP="00EA3D31">
            <w:pPr>
              <w:ind w:firstLine="108"/>
            </w:pPr>
            <w:r w:rsidRPr="006F18AC">
              <w:t>Projekts šo jomu neskar</w:t>
            </w:r>
            <w:r w:rsidR="00EA3D31" w:rsidRPr="006F18AC">
              <w:t>.</w:t>
            </w:r>
          </w:p>
        </w:tc>
      </w:tr>
      <w:tr w:rsidR="001B1B15" w14:paraId="3F608AE8" w14:textId="77777777" w:rsidTr="00F54498">
        <w:tc>
          <w:tcPr>
            <w:tcW w:w="516" w:type="dxa"/>
            <w:hideMark/>
          </w:tcPr>
          <w:p w14:paraId="7300C071" w14:textId="77777777" w:rsidR="00BD5588" w:rsidRPr="006F18AC" w:rsidRDefault="00222C95" w:rsidP="00E273A1">
            <w:pPr>
              <w:jc w:val="center"/>
            </w:pPr>
            <w:r w:rsidRPr="006F18AC">
              <w:t>4.</w:t>
            </w:r>
          </w:p>
        </w:tc>
        <w:tc>
          <w:tcPr>
            <w:tcW w:w="2454" w:type="dxa"/>
            <w:hideMark/>
          </w:tcPr>
          <w:p w14:paraId="7EE399F8" w14:textId="77777777" w:rsidR="00BD5588" w:rsidRPr="006F18AC" w:rsidRDefault="00222C95" w:rsidP="00E273A1">
            <w:r w:rsidRPr="006F18AC">
              <w:t>Atbilstības izmaksu monetārs novērtējums</w:t>
            </w:r>
          </w:p>
        </w:tc>
        <w:tc>
          <w:tcPr>
            <w:tcW w:w="6274" w:type="dxa"/>
            <w:hideMark/>
          </w:tcPr>
          <w:p w14:paraId="7C96C716" w14:textId="0207B244" w:rsidR="00BD5588" w:rsidRPr="006F18AC" w:rsidRDefault="00222C95" w:rsidP="00EA3D31">
            <w:pPr>
              <w:ind w:firstLine="108"/>
            </w:pPr>
            <w:r w:rsidRPr="006F18AC">
              <w:t>Projekts šo jomu neskar</w:t>
            </w:r>
            <w:r w:rsidR="00EA3D31" w:rsidRPr="006F18AC">
              <w:t>.</w:t>
            </w:r>
          </w:p>
        </w:tc>
      </w:tr>
      <w:tr w:rsidR="001B1B15" w14:paraId="2E8CF3F3" w14:textId="77777777" w:rsidTr="00F54498">
        <w:tc>
          <w:tcPr>
            <w:tcW w:w="516" w:type="dxa"/>
            <w:hideMark/>
          </w:tcPr>
          <w:p w14:paraId="75BDC01E" w14:textId="77777777" w:rsidR="00BD5588" w:rsidRPr="006F18AC" w:rsidRDefault="00222C95" w:rsidP="00E273A1">
            <w:pPr>
              <w:jc w:val="center"/>
            </w:pPr>
            <w:r w:rsidRPr="006F18AC">
              <w:t>5.</w:t>
            </w:r>
          </w:p>
        </w:tc>
        <w:tc>
          <w:tcPr>
            <w:tcW w:w="2454" w:type="dxa"/>
            <w:hideMark/>
          </w:tcPr>
          <w:p w14:paraId="0B8036F0" w14:textId="77777777" w:rsidR="00BD5588" w:rsidRPr="006F18AC" w:rsidRDefault="00222C95" w:rsidP="00E273A1">
            <w:r w:rsidRPr="006F18AC">
              <w:t>Cita informācija</w:t>
            </w:r>
          </w:p>
        </w:tc>
        <w:tc>
          <w:tcPr>
            <w:tcW w:w="6274" w:type="dxa"/>
            <w:hideMark/>
          </w:tcPr>
          <w:p w14:paraId="735C0EEC" w14:textId="77777777" w:rsidR="00BD5588" w:rsidRPr="006F18AC" w:rsidRDefault="00222C95" w:rsidP="00EA3D31">
            <w:pPr>
              <w:ind w:firstLine="108"/>
            </w:pPr>
            <w:r w:rsidRPr="006F18AC">
              <w:t>Nav</w:t>
            </w:r>
            <w:r w:rsidR="00EA3D31" w:rsidRPr="006F18AC">
              <w:t>.</w:t>
            </w:r>
          </w:p>
          <w:p w14:paraId="50C8485D" w14:textId="22215239" w:rsidR="00161647" w:rsidRPr="006F18AC" w:rsidRDefault="00161647" w:rsidP="00EA3D31">
            <w:pPr>
              <w:ind w:firstLine="108"/>
            </w:pPr>
          </w:p>
        </w:tc>
      </w:tr>
    </w:tbl>
    <w:p w14:paraId="5839BD9A" w14:textId="4B0EFE0D" w:rsidR="004E4DD9" w:rsidRPr="006F18AC"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6F18AC" w:rsidRDefault="00222C95" w:rsidP="00113C64">
            <w:pPr>
              <w:ind w:right="-34"/>
              <w:jc w:val="center"/>
            </w:pPr>
            <w:r w:rsidRPr="006F18AC">
              <w:t>Projekts šo jomu neskar</w:t>
            </w:r>
          </w:p>
        </w:tc>
      </w:tr>
    </w:tbl>
    <w:p w14:paraId="21060955" w14:textId="373017D4" w:rsidR="004E4DD9" w:rsidRPr="006F18AC"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14:paraId="746D8DC7" w14:textId="77777777" w:rsidTr="00161647">
        <w:trPr>
          <w:cantSplit/>
        </w:trPr>
        <w:tc>
          <w:tcPr>
            <w:tcW w:w="9353" w:type="dxa"/>
            <w:gridSpan w:val="3"/>
            <w:vAlign w:val="center"/>
            <w:hideMark/>
          </w:tcPr>
          <w:p w14:paraId="30F65026" w14:textId="77777777" w:rsidR="009878D6" w:rsidRPr="006F18AC" w:rsidRDefault="00222C95" w:rsidP="00293120">
            <w:pPr>
              <w:jc w:val="center"/>
              <w:rPr>
                <w:b/>
                <w:bCs/>
              </w:rPr>
            </w:pPr>
            <w:r w:rsidRPr="006F18AC">
              <w:rPr>
                <w:b/>
                <w:bCs/>
              </w:rPr>
              <w:t>IV. Tiesību akta projekta ietekme uz spēkā esošo tiesību normu sistēmu</w:t>
            </w:r>
          </w:p>
        </w:tc>
      </w:tr>
      <w:tr w:rsidR="001B1B15" w14:paraId="4A3FA75C" w14:textId="77777777" w:rsidTr="00517562">
        <w:trPr>
          <w:cantSplit/>
        </w:trPr>
        <w:tc>
          <w:tcPr>
            <w:tcW w:w="564" w:type="dxa"/>
          </w:tcPr>
          <w:p w14:paraId="6A7AED4F" w14:textId="46A794D9" w:rsidR="00FE43C1" w:rsidRPr="006F18AC" w:rsidRDefault="00222C95" w:rsidP="00517562">
            <w:pPr>
              <w:rPr>
                <w:bCs/>
              </w:rPr>
            </w:pPr>
            <w:r w:rsidRPr="006F18AC">
              <w:rPr>
                <w:bCs/>
              </w:rPr>
              <w:t>1.</w:t>
            </w:r>
          </w:p>
        </w:tc>
        <w:tc>
          <w:tcPr>
            <w:tcW w:w="2410" w:type="dxa"/>
          </w:tcPr>
          <w:p w14:paraId="08EEE87D" w14:textId="60B586E1" w:rsidR="00FE43C1" w:rsidRPr="006F18AC" w:rsidRDefault="00222C95" w:rsidP="00517562">
            <w:pPr>
              <w:rPr>
                <w:bCs/>
              </w:rPr>
            </w:pPr>
            <w:r w:rsidRPr="006F18AC">
              <w:rPr>
                <w:bCs/>
              </w:rPr>
              <w:t>Saistītie tiesību akti</w:t>
            </w:r>
          </w:p>
        </w:tc>
        <w:tc>
          <w:tcPr>
            <w:tcW w:w="6379" w:type="dxa"/>
          </w:tcPr>
          <w:p w14:paraId="3AED86C4" w14:textId="651945F3" w:rsidR="006D68C5" w:rsidRPr="00543CBF" w:rsidRDefault="00265F1C" w:rsidP="00961783">
            <w:pPr>
              <w:jc w:val="both"/>
            </w:pPr>
            <w:r w:rsidRPr="00543CBF">
              <w:t xml:space="preserve">Jāizstrādā grozījumi </w:t>
            </w:r>
            <w:r w:rsidR="00543CBF" w:rsidRPr="00543CBF">
              <w:t>Ministru kabineta 20</w:t>
            </w:r>
            <w:r w:rsidR="003D0CCD">
              <w:t>17. gada 19. septembra noteikumos</w:t>
            </w:r>
            <w:r w:rsidR="00543CBF" w:rsidRPr="00543CBF">
              <w:t xml:space="preserve"> Nr. 566 “Noteikumi par informācijas institūcijām un institūcijām, kas izsniedz ārvalstīs iegūtās profesionālās kvalifikācijas atzīšanas apliecības reglamentētajās profesijās”</w:t>
            </w:r>
            <w:r w:rsidR="00222C95" w:rsidRPr="00543CBF">
              <w:t>, precizējot reglamentēto profesiju specialitātes saskaņā ar reglamentēto profesiju likuma grozījumiem.</w:t>
            </w:r>
          </w:p>
          <w:p w14:paraId="1E4EEC5F" w14:textId="77777777" w:rsidR="00C96256" w:rsidRDefault="00C96256" w:rsidP="00961783">
            <w:pPr>
              <w:jc w:val="both"/>
            </w:pPr>
          </w:p>
          <w:p w14:paraId="554B508D" w14:textId="13F70303" w:rsidR="003D0CCD" w:rsidRPr="00AD7B61" w:rsidRDefault="003D0CCD" w:rsidP="003D0CCD">
            <w:pPr>
              <w:jc w:val="both"/>
            </w:pPr>
            <w:r>
              <w:t xml:space="preserve">Lai varētu nodrošināt atzīšanas institūciju darbību profesionālās </w:t>
            </w:r>
            <w:r w:rsidRPr="003D0CCD">
              <w:t xml:space="preserve">kvalifikācijas atzīšanā, ir jāpieņem normatīvie akti, kas nosaka kārtību, kādā pretendents sedz izdevumus, </w:t>
            </w:r>
            <w:r w:rsidRPr="005507C5">
              <w:t>kas saistīti ar profesionālās kvalifikācijas atzīšanu, kvalifikācijas pārbaudi īslaicīgu profesionālo pakalpojumu sniegšanai, kā arī šo izdevumu apmēru. 2018.gada 29.novembrī Valsts sekretāru sanāksmē izsludināts Ministru kabineta noteikumu projekts "Kārtība, kādā pretendents sedz izdevumus, kas saistīti ar personas profesionālās kvalifikācijas atzīšanu" (prot. Nr.47</w:t>
            </w:r>
            <w:r w:rsidR="004568B4" w:rsidRPr="005507C5">
              <w:t xml:space="preserve"> </w:t>
            </w:r>
            <w:r w:rsidRPr="005507C5">
              <w:t>13.§) VSS-1219.</w:t>
            </w:r>
          </w:p>
          <w:p w14:paraId="4736A51E" w14:textId="77777777" w:rsidR="00C06044" w:rsidRPr="00AD7B61" w:rsidRDefault="00C06044" w:rsidP="003D0CCD">
            <w:pPr>
              <w:jc w:val="both"/>
            </w:pPr>
          </w:p>
          <w:p w14:paraId="16694C37" w14:textId="4AE17685" w:rsidR="00C06044" w:rsidRPr="00AD7B61" w:rsidRDefault="00AD7B61" w:rsidP="003D0CCD">
            <w:pPr>
              <w:jc w:val="both"/>
            </w:pPr>
            <w:r w:rsidRPr="00AD7B61">
              <w:t xml:space="preserve">Nepieciešams veikt </w:t>
            </w:r>
            <w:r w:rsidR="00C06044" w:rsidRPr="00AD7B61">
              <w:t>grozījumus Ministru kabineta 2017. gada 23. maija noteikumos Nr. 264 “Noteikumi par Profesiju klasifikatoru, profesijai atbilstošiem pamatuzdevumiem un kvalifikācijas pamatprasībām” (turpmāk – noteikumi Nr. 264), svītrojot profesijas nosaukumu “</w:t>
            </w:r>
            <w:proofErr w:type="spellStart"/>
            <w:r w:rsidR="00C06044" w:rsidRPr="00AD7B61">
              <w:t>Energoauditors</w:t>
            </w:r>
            <w:proofErr w:type="spellEnd"/>
            <w:r w:rsidR="00C06044" w:rsidRPr="00AD7B61">
              <w:t xml:space="preserve"> inženieris” un iekļaujot profesiju ar nosaukumu “Neatkarīgs ēku energoefektivitātes eksperts”.</w:t>
            </w:r>
          </w:p>
          <w:p w14:paraId="02B08DE1" w14:textId="379D3E64" w:rsidR="00543CBF" w:rsidRPr="006F18AC" w:rsidRDefault="00543CBF" w:rsidP="003D0CCD">
            <w:pPr>
              <w:jc w:val="both"/>
              <w:rPr>
                <w:bCs/>
              </w:rPr>
            </w:pPr>
          </w:p>
        </w:tc>
      </w:tr>
      <w:tr w:rsidR="001B1B15" w14:paraId="4789CDD3" w14:textId="77777777" w:rsidTr="00FE43C1">
        <w:trPr>
          <w:cantSplit/>
        </w:trPr>
        <w:tc>
          <w:tcPr>
            <w:tcW w:w="564" w:type="dxa"/>
            <w:vAlign w:val="center"/>
          </w:tcPr>
          <w:p w14:paraId="01DED6AD" w14:textId="6AB7507B" w:rsidR="00FE43C1" w:rsidRPr="006F18AC" w:rsidRDefault="00222C95" w:rsidP="00293120">
            <w:pPr>
              <w:jc w:val="center"/>
              <w:rPr>
                <w:bCs/>
              </w:rPr>
            </w:pPr>
            <w:r w:rsidRPr="006F18AC">
              <w:rPr>
                <w:bCs/>
              </w:rPr>
              <w:t>2.</w:t>
            </w:r>
          </w:p>
        </w:tc>
        <w:tc>
          <w:tcPr>
            <w:tcW w:w="2410" w:type="dxa"/>
            <w:vAlign w:val="center"/>
          </w:tcPr>
          <w:p w14:paraId="5CDE5E79" w14:textId="188EF1DC" w:rsidR="00FE43C1" w:rsidRPr="006F18AC" w:rsidRDefault="00222C95" w:rsidP="00FE43C1">
            <w:pPr>
              <w:rPr>
                <w:bCs/>
              </w:rPr>
            </w:pPr>
            <w:r w:rsidRPr="006F18AC">
              <w:rPr>
                <w:bCs/>
              </w:rPr>
              <w:t>Atbildīgā institūcija</w:t>
            </w:r>
          </w:p>
        </w:tc>
        <w:tc>
          <w:tcPr>
            <w:tcW w:w="6379" w:type="dxa"/>
            <w:vAlign w:val="center"/>
          </w:tcPr>
          <w:p w14:paraId="468CB584" w14:textId="77777777" w:rsidR="00FE43C1" w:rsidRDefault="00222C95" w:rsidP="006D68C5">
            <w:pPr>
              <w:rPr>
                <w:bCs/>
              </w:rPr>
            </w:pPr>
            <w:r w:rsidRPr="006F18AC">
              <w:rPr>
                <w:bCs/>
              </w:rPr>
              <w:t>Ministrija.</w:t>
            </w:r>
          </w:p>
          <w:p w14:paraId="59DB2791" w14:textId="4DD0E448" w:rsidR="00AD7B61" w:rsidRPr="006F18AC" w:rsidRDefault="00AD7B61" w:rsidP="006D68C5">
            <w:pPr>
              <w:rPr>
                <w:bCs/>
              </w:rPr>
            </w:pPr>
            <w:r>
              <w:rPr>
                <w:bCs/>
              </w:rPr>
              <w:t>Par grozījumu veik</w:t>
            </w:r>
            <w:r w:rsidR="00B1483D">
              <w:rPr>
                <w:bCs/>
              </w:rPr>
              <w:t>šanu notei</w:t>
            </w:r>
            <w:r>
              <w:rPr>
                <w:bCs/>
              </w:rPr>
              <w:t>kumos Nr. 264 ir atbildīga Labklājības ministrija.</w:t>
            </w:r>
          </w:p>
        </w:tc>
      </w:tr>
      <w:tr w:rsidR="001B1B15" w14:paraId="245AB391" w14:textId="77777777" w:rsidTr="00FE43C1">
        <w:trPr>
          <w:cantSplit/>
        </w:trPr>
        <w:tc>
          <w:tcPr>
            <w:tcW w:w="564" w:type="dxa"/>
            <w:vAlign w:val="center"/>
          </w:tcPr>
          <w:p w14:paraId="78587503" w14:textId="61368321" w:rsidR="00FE43C1" w:rsidRPr="006F18AC" w:rsidRDefault="00222C95" w:rsidP="00293120">
            <w:pPr>
              <w:jc w:val="center"/>
              <w:rPr>
                <w:bCs/>
              </w:rPr>
            </w:pPr>
            <w:r w:rsidRPr="006F18AC">
              <w:rPr>
                <w:bCs/>
              </w:rPr>
              <w:t>3.</w:t>
            </w:r>
          </w:p>
        </w:tc>
        <w:tc>
          <w:tcPr>
            <w:tcW w:w="2410" w:type="dxa"/>
            <w:vAlign w:val="center"/>
          </w:tcPr>
          <w:p w14:paraId="748DFD35" w14:textId="63489B30" w:rsidR="00FE43C1" w:rsidRPr="006F18AC" w:rsidRDefault="00222C95" w:rsidP="008D1627">
            <w:pPr>
              <w:rPr>
                <w:bCs/>
              </w:rPr>
            </w:pPr>
            <w:r w:rsidRPr="006F18AC">
              <w:rPr>
                <w:bCs/>
              </w:rPr>
              <w:t>Cita informācija</w:t>
            </w:r>
          </w:p>
        </w:tc>
        <w:tc>
          <w:tcPr>
            <w:tcW w:w="6379" w:type="dxa"/>
            <w:vAlign w:val="center"/>
          </w:tcPr>
          <w:p w14:paraId="0637C3AF" w14:textId="798AC37B" w:rsidR="00FE43C1" w:rsidRPr="006F18AC" w:rsidRDefault="00222C95" w:rsidP="006D68C5">
            <w:pPr>
              <w:rPr>
                <w:bCs/>
              </w:rPr>
            </w:pPr>
            <w:r w:rsidRPr="006F18AC">
              <w:rPr>
                <w:bCs/>
              </w:rPr>
              <w:t>Nav.</w:t>
            </w:r>
          </w:p>
        </w:tc>
      </w:tr>
    </w:tbl>
    <w:p w14:paraId="3BD35BCA" w14:textId="77777777" w:rsidR="00161647" w:rsidRPr="006F18AC"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67"/>
      </w:tblGrid>
      <w:tr w:rsidR="001B1B15" w14:paraId="64433338" w14:textId="77777777" w:rsidTr="00161647">
        <w:tc>
          <w:tcPr>
            <w:tcW w:w="5000" w:type="pct"/>
            <w:vAlign w:val="center"/>
            <w:hideMark/>
          </w:tcPr>
          <w:p w14:paraId="73642743" w14:textId="77777777" w:rsidR="009878D6" w:rsidRPr="006F18AC" w:rsidRDefault="00222C95" w:rsidP="00293120">
            <w:pPr>
              <w:jc w:val="center"/>
              <w:rPr>
                <w:b/>
                <w:bCs/>
              </w:rPr>
            </w:pPr>
            <w:r w:rsidRPr="006F18AC">
              <w:rPr>
                <w:b/>
                <w:bCs/>
              </w:rPr>
              <w:lastRenderedPageBreak/>
              <w:t>V. Tiesību akta projekta atbilstība Latvijas Republikas starptautiskajām saistībām</w:t>
            </w:r>
          </w:p>
        </w:tc>
      </w:tr>
      <w:tr w:rsidR="004568B4" w14:paraId="50E7E48A" w14:textId="77777777" w:rsidTr="00161647">
        <w:tc>
          <w:tcPr>
            <w:tcW w:w="5000" w:type="pct"/>
            <w:vAlign w:val="center"/>
          </w:tcPr>
          <w:p w14:paraId="331893B9" w14:textId="76986D52" w:rsidR="004568B4" w:rsidRPr="006F18AC" w:rsidRDefault="004568B4" w:rsidP="00293120">
            <w:pPr>
              <w:jc w:val="center"/>
              <w:rPr>
                <w:b/>
                <w:bCs/>
              </w:rPr>
            </w:pPr>
            <w:r w:rsidRPr="00124D2E">
              <w:t>Projekts šo jomu neskar.</w:t>
            </w:r>
          </w:p>
        </w:tc>
      </w:tr>
    </w:tbl>
    <w:p w14:paraId="15F33BDE" w14:textId="06A30629"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79343063" w14:textId="77777777" w:rsidTr="0057649F">
        <w:trPr>
          <w:cantSplit/>
        </w:trPr>
        <w:tc>
          <w:tcPr>
            <w:tcW w:w="5000" w:type="pct"/>
            <w:gridSpan w:val="6"/>
            <w:vAlign w:val="center"/>
            <w:hideMark/>
          </w:tcPr>
          <w:p w14:paraId="0BBD5360"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12BF6B27" w14:textId="77777777" w:rsidTr="005A1052">
        <w:trPr>
          <w:cantSplit/>
        </w:trPr>
        <w:tc>
          <w:tcPr>
            <w:tcW w:w="1698" w:type="pct"/>
            <w:gridSpan w:val="2"/>
            <w:hideMark/>
          </w:tcPr>
          <w:p w14:paraId="62312DBD" w14:textId="77777777" w:rsidR="00BD5588" w:rsidRPr="006F18AC" w:rsidRDefault="00222C95" w:rsidP="00E273A1">
            <w:r w:rsidRPr="006F18AC">
              <w:t>Attiecīgā ES tiesību akta datums, numurs un nosaukums</w:t>
            </w:r>
          </w:p>
        </w:tc>
        <w:tc>
          <w:tcPr>
            <w:tcW w:w="3302" w:type="pct"/>
            <w:gridSpan w:val="4"/>
            <w:hideMark/>
          </w:tcPr>
          <w:p w14:paraId="13B49B88" w14:textId="357A9F13" w:rsidR="004E4DD9" w:rsidRPr="006F18AC" w:rsidRDefault="009E4D8F" w:rsidP="00E273A1">
            <w:r w:rsidRPr="009E4D8F">
              <w:t>Projekts šo jomu neskar.</w:t>
            </w:r>
          </w:p>
        </w:tc>
      </w:tr>
      <w:tr w:rsidR="001B1B15" w14:paraId="7A40BF27" w14:textId="77777777" w:rsidTr="004360B2">
        <w:trPr>
          <w:cantSplit/>
        </w:trPr>
        <w:tc>
          <w:tcPr>
            <w:tcW w:w="1698" w:type="pct"/>
            <w:gridSpan w:val="2"/>
            <w:vAlign w:val="center"/>
            <w:hideMark/>
          </w:tcPr>
          <w:p w14:paraId="547E7A3A" w14:textId="77777777" w:rsidR="00BD5588" w:rsidRPr="006F18AC" w:rsidRDefault="00222C95" w:rsidP="00E273A1">
            <w:pPr>
              <w:jc w:val="center"/>
            </w:pPr>
            <w:r w:rsidRPr="006F18AC">
              <w:t>A</w:t>
            </w:r>
          </w:p>
        </w:tc>
        <w:tc>
          <w:tcPr>
            <w:tcW w:w="772" w:type="pct"/>
            <w:vAlign w:val="center"/>
            <w:hideMark/>
          </w:tcPr>
          <w:p w14:paraId="1323F2B7" w14:textId="77777777" w:rsidR="00BD5588" w:rsidRPr="006F18AC" w:rsidRDefault="00222C95" w:rsidP="00E273A1">
            <w:pPr>
              <w:jc w:val="center"/>
            </w:pPr>
            <w:r w:rsidRPr="006F18AC">
              <w:t>B</w:t>
            </w:r>
          </w:p>
        </w:tc>
        <w:tc>
          <w:tcPr>
            <w:tcW w:w="1237" w:type="pct"/>
            <w:gridSpan w:val="2"/>
            <w:vAlign w:val="center"/>
            <w:hideMark/>
          </w:tcPr>
          <w:p w14:paraId="652322AE" w14:textId="77777777" w:rsidR="00BD5588" w:rsidRPr="006F18AC" w:rsidRDefault="00222C95" w:rsidP="00E273A1">
            <w:pPr>
              <w:jc w:val="center"/>
            </w:pPr>
            <w:r w:rsidRPr="006F18AC">
              <w:t>C</w:t>
            </w:r>
          </w:p>
        </w:tc>
        <w:tc>
          <w:tcPr>
            <w:tcW w:w="1293" w:type="pct"/>
            <w:vAlign w:val="center"/>
            <w:hideMark/>
          </w:tcPr>
          <w:p w14:paraId="0FF66300" w14:textId="77777777" w:rsidR="00BD5588" w:rsidRPr="006F18AC" w:rsidRDefault="00222C95" w:rsidP="00E273A1">
            <w:pPr>
              <w:jc w:val="center"/>
            </w:pPr>
            <w:r w:rsidRPr="006F18AC">
              <w:t>D</w:t>
            </w:r>
          </w:p>
        </w:tc>
      </w:tr>
      <w:tr w:rsidR="001B1B15" w14:paraId="76302288" w14:textId="77777777" w:rsidTr="004360B2">
        <w:tc>
          <w:tcPr>
            <w:tcW w:w="1698" w:type="pct"/>
            <w:gridSpan w:val="2"/>
            <w:hideMark/>
          </w:tcPr>
          <w:p w14:paraId="20F2384D" w14:textId="77777777" w:rsidR="00BD5588" w:rsidRPr="006F18AC" w:rsidRDefault="00222C95" w:rsidP="00E273A1">
            <w:r w:rsidRPr="006F18AC">
              <w:t>Attiecīgā ES tiesību akta panta numurs (uzskaitot katru tiesību akta vienību – pantu, daļu, punktu, apakšpunktu)</w:t>
            </w:r>
          </w:p>
        </w:tc>
        <w:tc>
          <w:tcPr>
            <w:tcW w:w="772" w:type="pct"/>
            <w:hideMark/>
          </w:tcPr>
          <w:p w14:paraId="0766A2A4" w14:textId="77777777" w:rsidR="00BD5588" w:rsidRPr="006F18AC" w:rsidRDefault="00222C95" w:rsidP="00E273A1">
            <w:r w:rsidRPr="006F18AC">
              <w:t>Projekta vienība, kas pārņem vai ievieš katru šīs tabulas A ailē minēto ES tiesību akta vienību, vai tiesību akts, kur attiecīgā ES tiesību akta vienība pārņemta vai ieviesta</w:t>
            </w:r>
          </w:p>
        </w:tc>
        <w:tc>
          <w:tcPr>
            <w:tcW w:w="1237" w:type="pct"/>
            <w:gridSpan w:val="2"/>
            <w:hideMark/>
          </w:tcPr>
          <w:p w14:paraId="077A17B1" w14:textId="77777777" w:rsidR="00BD5588" w:rsidRPr="006F18AC" w:rsidRDefault="00222C95" w:rsidP="00E273A1">
            <w:r w:rsidRPr="006F18AC">
              <w:t>Informācija par to, vai šīs tabulas A ailē minētās ES tiesību akta vienības tiek pārņemtas vai ieviestas pilnībā vai daļēji.</w:t>
            </w:r>
            <w:r w:rsidRPr="006F18AC">
              <w:br/>
              <w:t>Ja attiecīgā ES tiesību akta vienība tiek pārņemta vai ieviesta daļēji, sniedz attiecīgu skaidrojumu, kā arī precīzi norāda, kad un kādā veidā ES tiesību akta vienība tiks pārņemta vai ieviesta pilnībā.</w:t>
            </w:r>
            <w:r w:rsidRPr="006F18AC">
              <w:br/>
              <w:t>Norāda institūciju, kas ir atbildīga par šo saistību izpildi pilnībā</w:t>
            </w:r>
          </w:p>
        </w:tc>
        <w:tc>
          <w:tcPr>
            <w:tcW w:w="1293" w:type="pct"/>
            <w:hideMark/>
          </w:tcPr>
          <w:p w14:paraId="71EB97EC" w14:textId="77777777" w:rsidR="00BD5588" w:rsidRPr="006F18AC" w:rsidRDefault="00222C95" w:rsidP="00E273A1">
            <w:r w:rsidRPr="006F18AC">
              <w:t>Informācija par to, vai šīs tabulas B ailē minētās projekta vienības paredz stingrākas prasības nekā šīs tabulas A ailē minētās ES tiesību akta vienības.</w:t>
            </w:r>
            <w:r w:rsidRPr="006F18AC">
              <w:br/>
              <w:t>Ja projekts satur stingrākas prasības nekā attiecīgais ES tiesību akts, norāda pamatojumu un samērīgumu.</w:t>
            </w:r>
            <w:r w:rsidRPr="006F18AC">
              <w:br/>
              <w:t>Norāda iespējamās alternatīvas (t. sk. alternatīvas, kas neparedz tiesiskā regulējuma izstrādi) – kādos gadījumos būtu iespējams izvairīties no stingrāku prasību noteikšanas, nekā paredzēts attiecīgajos ES tiesību aktos</w:t>
            </w:r>
          </w:p>
        </w:tc>
      </w:tr>
      <w:tr w:rsidR="001B1B15" w14:paraId="7EE000DE" w14:textId="77777777" w:rsidTr="004360B2">
        <w:trPr>
          <w:cantSplit/>
        </w:trPr>
        <w:tc>
          <w:tcPr>
            <w:tcW w:w="1698" w:type="pct"/>
            <w:gridSpan w:val="2"/>
          </w:tcPr>
          <w:p w14:paraId="2FA9A787" w14:textId="36BE8D4F" w:rsidR="00FA3B65" w:rsidRPr="006F18AC" w:rsidRDefault="009E4D8F" w:rsidP="004360B2">
            <w:r>
              <w:t>-</w:t>
            </w:r>
          </w:p>
        </w:tc>
        <w:tc>
          <w:tcPr>
            <w:tcW w:w="772" w:type="pct"/>
          </w:tcPr>
          <w:p w14:paraId="254B0B88" w14:textId="473FDCE0" w:rsidR="00FA3B65" w:rsidRPr="006F18AC" w:rsidRDefault="009E4D8F" w:rsidP="009C5A07">
            <w:pPr>
              <w:ind w:left="57"/>
              <w:rPr>
                <w:spacing w:val="-2"/>
              </w:rPr>
            </w:pPr>
            <w:r>
              <w:rPr>
                <w:spacing w:val="-2"/>
              </w:rPr>
              <w:t>-</w:t>
            </w:r>
          </w:p>
        </w:tc>
        <w:tc>
          <w:tcPr>
            <w:tcW w:w="1237" w:type="pct"/>
            <w:gridSpan w:val="2"/>
          </w:tcPr>
          <w:p w14:paraId="4B063932" w14:textId="78095AA8" w:rsidR="00FA3B65" w:rsidRPr="006F18AC" w:rsidRDefault="009E4D8F" w:rsidP="00FA3B65">
            <w:pPr>
              <w:ind w:left="57"/>
              <w:rPr>
                <w:spacing w:val="-2"/>
              </w:rPr>
            </w:pPr>
            <w:r>
              <w:rPr>
                <w:spacing w:val="-2"/>
              </w:rPr>
              <w:t>-</w:t>
            </w:r>
          </w:p>
        </w:tc>
        <w:tc>
          <w:tcPr>
            <w:tcW w:w="1293" w:type="pct"/>
          </w:tcPr>
          <w:p w14:paraId="48CD165E" w14:textId="19E7E4B5" w:rsidR="00FA3B65" w:rsidRPr="006F18AC" w:rsidRDefault="009E4D8F" w:rsidP="00FA3B65">
            <w:pPr>
              <w:ind w:left="57"/>
              <w:rPr>
                <w:spacing w:val="-2"/>
              </w:rPr>
            </w:pPr>
            <w:r>
              <w:rPr>
                <w:spacing w:val="-2"/>
              </w:rPr>
              <w:t>-</w:t>
            </w:r>
          </w:p>
        </w:tc>
      </w:tr>
      <w:tr w:rsidR="001B1B15" w14:paraId="6F7477C9" w14:textId="77777777" w:rsidTr="005A1052">
        <w:tc>
          <w:tcPr>
            <w:tcW w:w="1698" w:type="pct"/>
            <w:gridSpan w:val="2"/>
            <w:hideMark/>
          </w:tcPr>
          <w:p w14:paraId="4E93FDD5"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6F18AC" w:rsidRDefault="00222C95" w:rsidP="004360B2">
            <w:pPr>
              <w:ind w:firstLine="108"/>
              <w:jc w:val="both"/>
            </w:pPr>
            <w:r w:rsidRPr="006F18AC">
              <w:t>Projekts šo jomu neskar.</w:t>
            </w:r>
          </w:p>
        </w:tc>
      </w:tr>
      <w:tr w:rsidR="001B1B15" w14:paraId="2F32ED8C" w14:textId="77777777" w:rsidTr="005A1052">
        <w:tc>
          <w:tcPr>
            <w:tcW w:w="1698" w:type="pct"/>
            <w:gridSpan w:val="2"/>
            <w:hideMark/>
          </w:tcPr>
          <w:p w14:paraId="62243B5A" w14:textId="77777777" w:rsidR="004360B2" w:rsidRPr="006F18AC" w:rsidRDefault="00222C95" w:rsidP="004360B2">
            <w:r w:rsidRPr="006F18AC">
              <w:t xml:space="preserve">Saistības sniegt paziņojumu ES institūcijām un ES dalībvalstīm atbilstoši normatīvajiem aktiem, kas regulē informācijas sniegšanu par tehnisko noteikumu, valsts atbalsta piešķiršanas un finanšu </w:t>
            </w:r>
            <w:r w:rsidRPr="006F18AC">
              <w:lastRenderedPageBreak/>
              <w:t>noteikumu (attiecībā uz monetāro politiku) projektiem</w:t>
            </w:r>
          </w:p>
        </w:tc>
        <w:tc>
          <w:tcPr>
            <w:tcW w:w="3302" w:type="pct"/>
            <w:gridSpan w:val="4"/>
            <w:hideMark/>
          </w:tcPr>
          <w:p w14:paraId="3C18A980" w14:textId="77777777" w:rsidR="004360B2" w:rsidRPr="006F18AC" w:rsidRDefault="00222C95" w:rsidP="004360B2">
            <w:pPr>
              <w:ind w:firstLine="108"/>
            </w:pPr>
            <w:r w:rsidRPr="006F18AC">
              <w:lastRenderedPageBreak/>
              <w:t>Projekts šo jomu neskar.</w:t>
            </w:r>
          </w:p>
          <w:p w14:paraId="32844EFA" w14:textId="77777777" w:rsidR="004360B2" w:rsidRPr="006F18AC" w:rsidRDefault="004360B2" w:rsidP="004360B2">
            <w:pPr>
              <w:ind w:firstLine="108"/>
            </w:pPr>
          </w:p>
          <w:p w14:paraId="2305C3BD" w14:textId="192B706A" w:rsidR="004360B2" w:rsidRPr="006F18AC" w:rsidRDefault="004360B2" w:rsidP="004360B2">
            <w:pPr>
              <w:ind w:firstLine="108"/>
            </w:pPr>
          </w:p>
        </w:tc>
      </w:tr>
      <w:tr w:rsidR="001B1B15" w14:paraId="391081B1" w14:textId="77777777" w:rsidTr="005A1052">
        <w:trPr>
          <w:cantSplit/>
        </w:trPr>
        <w:tc>
          <w:tcPr>
            <w:tcW w:w="1698" w:type="pct"/>
            <w:gridSpan w:val="2"/>
            <w:hideMark/>
          </w:tcPr>
          <w:p w14:paraId="4FCFDD10" w14:textId="77777777" w:rsidR="004360B2" w:rsidRPr="006F18AC" w:rsidRDefault="00222C95" w:rsidP="004360B2">
            <w:r w:rsidRPr="006F18AC">
              <w:lastRenderedPageBreak/>
              <w:t>Cita informācija</w:t>
            </w:r>
          </w:p>
        </w:tc>
        <w:tc>
          <w:tcPr>
            <w:tcW w:w="3302" w:type="pct"/>
            <w:gridSpan w:val="4"/>
            <w:hideMark/>
          </w:tcPr>
          <w:p w14:paraId="74609A68" w14:textId="77777777" w:rsidR="004360B2" w:rsidRPr="006F18AC" w:rsidRDefault="00222C95" w:rsidP="004360B2">
            <w:pPr>
              <w:ind w:firstLine="108"/>
            </w:pPr>
            <w:r w:rsidRPr="006F18AC">
              <w:t>Nav.</w:t>
            </w:r>
          </w:p>
        </w:tc>
      </w:tr>
      <w:tr w:rsidR="001B1B15" w14:paraId="0A207ECB" w14:textId="77777777" w:rsidTr="0057649F">
        <w:trPr>
          <w:cantSplit/>
        </w:trPr>
        <w:tc>
          <w:tcPr>
            <w:tcW w:w="5000" w:type="pct"/>
            <w:gridSpan w:val="6"/>
            <w:vAlign w:val="center"/>
            <w:hideMark/>
          </w:tcPr>
          <w:p w14:paraId="494C2B28"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098BF643" w14:textId="77777777" w:rsidTr="005A1052">
        <w:trPr>
          <w:cantSplit/>
        </w:trPr>
        <w:tc>
          <w:tcPr>
            <w:tcW w:w="1698" w:type="pct"/>
            <w:gridSpan w:val="2"/>
            <w:vAlign w:val="center"/>
          </w:tcPr>
          <w:p w14:paraId="5674924B" w14:textId="23B83B0C" w:rsidR="004360B2" w:rsidRPr="006F18AC" w:rsidRDefault="00222C95" w:rsidP="004360B2">
            <w:pPr>
              <w:rPr>
                <w:bCs/>
              </w:rPr>
            </w:pPr>
            <w:r w:rsidRPr="006F18AC">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6F18AC" w:rsidRDefault="00222C95" w:rsidP="004360B2">
            <w:pPr>
              <w:rPr>
                <w:bCs/>
              </w:rPr>
            </w:pPr>
            <w:r w:rsidRPr="006F18AC">
              <w:rPr>
                <w:bCs/>
              </w:rPr>
              <w:t>Projekts šo jomu neskar.</w:t>
            </w:r>
          </w:p>
        </w:tc>
      </w:tr>
      <w:tr w:rsidR="001B1B15" w14:paraId="38CB29EC" w14:textId="77777777" w:rsidTr="0066352D">
        <w:trPr>
          <w:cantSplit/>
        </w:trPr>
        <w:tc>
          <w:tcPr>
            <w:tcW w:w="1666" w:type="pct"/>
            <w:vAlign w:val="center"/>
          </w:tcPr>
          <w:p w14:paraId="3E4EC9DB" w14:textId="4C762BD5" w:rsidR="004360B2" w:rsidRPr="006F18AC" w:rsidRDefault="00222C95" w:rsidP="004360B2">
            <w:pPr>
              <w:jc w:val="center"/>
              <w:rPr>
                <w:bCs/>
              </w:rPr>
            </w:pPr>
            <w:r w:rsidRPr="006F18AC">
              <w:rPr>
                <w:bCs/>
              </w:rPr>
              <w:t>A</w:t>
            </w:r>
          </w:p>
        </w:tc>
        <w:tc>
          <w:tcPr>
            <w:tcW w:w="1667" w:type="pct"/>
            <w:gridSpan w:val="3"/>
            <w:vAlign w:val="center"/>
          </w:tcPr>
          <w:p w14:paraId="6FA29D37" w14:textId="6C7C7719" w:rsidR="004360B2" w:rsidRPr="006F18AC" w:rsidRDefault="00222C95" w:rsidP="004360B2">
            <w:pPr>
              <w:jc w:val="center"/>
              <w:rPr>
                <w:bCs/>
              </w:rPr>
            </w:pPr>
            <w:r w:rsidRPr="006F18AC">
              <w:rPr>
                <w:bCs/>
              </w:rPr>
              <w:t>B</w:t>
            </w:r>
          </w:p>
        </w:tc>
        <w:tc>
          <w:tcPr>
            <w:tcW w:w="1667" w:type="pct"/>
            <w:gridSpan w:val="2"/>
            <w:vAlign w:val="center"/>
          </w:tcPr>
          <w:p w14:paraId="332F4DDF" w14:textId="7DF1E96C" w:rsidR="004360B2" w:rsidRPr="006F18AC" w:rsidRDefault="00222C95" w:rsidP="004360B2">
            <w:pPr>
              <w:jc w:val="center"/>
              <w:rPr>
                <w:bCs/>
              </w:rPr>
            </w:pPr>
            <w:r w:rsidRPr="006F18AC">
              <w:rPr>
                <w:bCs/>
              </w:rPr>
              <w:t>C</w:t>
            </w:r>
          </w:p>
        </w:tc>
      </w:tr>
      <w:tr w:rsidR="001B1B15" w14:paraId="764F03E9" w14:textId="77777777" w:rsidTr="00704509">
        <w:trPr>
          <w:cantSplit/>
        </w:trPr>
        <w:tc>
          <w:tcPr>
            <w:tcW w:w="1666" w:type="pct"/>
          </w:tcPr>
          <w:p w14:paraId="35B6C392" w14:textId="2DD27978" w:rsidR="004360B2" w:rsidRPr="006F18AC" w:rsidRDefault="00222C95" w:rsidP="004360B2">
            <w:pPr>
              <w:rPr>
                <w:bCs/>
              </w:rPr>
            </w:pPr>
            <w:r w:rsidRPr="006F18AC">
              <w:rPr>
                <w:shd w:val="clear" w:color="auto" w:fill="FFFFFF"/>
              </w:rPr>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797794" w14:textId="6CFC86E4"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10A568D0" w14:textId="77777777" w:rsidTr="00D0220C">
        <w:trPr>
          <w:cantSplit/>
        </w:trPr>
        <w:tc>
          <w:tcPr>
            <w:tcW w:w="1666" w:type="pct"/>
            <w:vAlign w:val="center"/>
          </w:tcPr>
          <w:p w14:paraId="4660AF38" w14:textId="607A1DC2" w:rsidR="004360B2" w:rsidRPr="006F18AC" w:rsidRDefault="00222C95" w:rsidP="004360B2">
            <w:pPr>
              <w:rPr>
                <w:shd w:val="clear" w:color="auto" w:fill="FFFFFF"/>
              </w:rPr>
            </w:pPr>
            <w:r w:rsidRPr="006F18AC">
              <w:rPr>
                <w:shd w:val="clear" w:color="auto" w:fill="FFFFFF"/>
              </w:rPr>
              <w:t>-</w:t>
            </w:r>
          </w:p>
        </w:tc>
        <w:tc>
          <w:tcPr>
            <w:tcW w:w="1667" w:type="pct"/>
            <w:gridSpan w:val="3"/>
          </w:tcPr>
          <w:p w14:paraId="062ED755" w14:textId="47D47B76"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4E077F24" w14:textId="3D912B7E" w:rsidR="004360B2" w:rsidRPr="006F18AC" w:rsidRDefault="00222C95" w:rsidP="004360B2">
            <w:pPr>
              <w:rPr>
                <w:shd w:val="clear" w:color="auto" w:fill="FFFFFF"/>
              </w:rPr>
            </w:pPr>
            <w:r w:rsidRPr="006F18AC">
              <w:rPr>
                <w:shd w:val="clear" w:color="auto" w:fill="FFFFFF"/>
              </w:rPr>
              <w:t>-</w:t>
            </w:r>
          </w:p>
        </w:tc>
      </w:tr>
      <w:tr w:rsidR="001B1B15" w14:paraId="7FDA6AEB" w14:textId="77777777" w:rsidTr="005A1052">
        <w:trPr>
          <w:cantSplit/>
        </w:trPr>
        <w:tc>
          <w:tcPr>
            <w:tcW w:w="1698" w:type="pct"/>
            <w:gridSpan w:val="2"/>
            <w:vAlign w:val="center"/>
          </w:tcPr>
          <w:p w14:paraId="4DF310AD" w14:textId="52B7AE5F"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2AAFDB69" w:rsidR="004360B2" w:rsidRPr="006F18AC" w:rsidRDefault="00D56587" w:rsidP="004360B2">
            <w:pPr>
              <w:rPr>
                <w:bCs/>
              </w:rPr>
            </w:pPr>
            <w:r w:rsidRPr="00D56587">
              <w:rPr>
                <w:bCs/>
              </w:rPr>
              <w:t>Projekts šo jomu neskar.</w:t>
            </w:r>
          </w:p>
        </w:tc>
      </w:tr>
      <w:tr w:rsidR="001B1B15" w14:paraId="77DA3AF4" w14:textId="77777777" w:rsidTr="005A1052">
        <w:trPr>
          <w:cantSplit/>
        </w:trPr>
        <w:tc>
          <w:tcPr>
            <w:tcW w:w="1698" w:type="pct"/>
            <w:gridSpan w:val="2"/>
            <w:vAlign w:val="center"/>
          </w:tcPr>
          <w:p w14:paraId="46058FD8" w14:textId="1F50189C"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5E6C3280" w14:textId="37810464" w:rsidR="004360B2" w:rsidRPr="006F18AC" w:rsidRDefault="00D56587" w:rsidP="004360B2">
            <w:pPr>
              <w:rPr>
                <w:bCs/>
              </w:rPr>
            </w:pPr>
            <w:r>
              <w:rPr>
                <w:bCs/>
              </w:rPr>
              <w:t>N</w:t>
            </w:r>
            <w:r w:rsidR="00222C95" w:rsidRPr="006F18AC">
              <w:rPr>
                <w:bCs/>
              </w:rPr>
              <w:t>av</w:t>
            </w:r>
          </w:p>
        </w:tc>
      </w:tr>
    </w:tbl>
    <w:p w14:paraId="05320356" w14:textId="3F795E1C"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6321BB1" w14:textId="77777777" w:rsidTr="0057649F">
        <w:trPr>
          <w:cantSplit/>
        </w:trPr>
        <w:tc>
          <w:tcPr>
            <w:tcW w:w="5000" w:type="pct"/>
            <w:gridSpan w:val="3"/>
            <w:vAlign w:val="center"/>
            <w:hideMark/>
          </w:tcPr>
          <w:p w14:paraId="087045CA" w14:textId="77777777" w:rsidR="00BD5588" w:rsidRPr="006F18AC" w:rsidRDefault="00222C95" w:rsidP="00E273A1">
            <w:pPr>
              <w:jc w:val="center"/>
              <w:rPr>
                <w:b/>
                <w:bCs/>
              </w:rPr>
            </w:pPr>
            <w:r w:rsidRPr="006F18AC">
              <w:rPr>
                <w:b/>
                <w:bCs/>
              </w:rPr>
              <w:t>VI. Sabiedrības līdzdalība un komunikācijas aktivitātes</w:t>
            </w:r>
          </w:p>
        </w:tc>
      </w:tr>
      <w:tr w:rsidR="001B1B15" w14:paraId="4786D969" w14:textId="77777777" w:rsidTr="00B16445">
        <w:tc>
          <w:tcPr>
            <w:tcW w:w="281" w:type="pct"/>
            <w:hideMark/>
          </w:tcPr>
          <w:p w14:paraId="5B5D2FD0" w14:textId="77777777" w:rsidR="00BD5588" w:rsidRPr="006F18AC" w:rsidRDefault="00222C95" w:rsidP="00E273A1">
            <w:pPr>
              <w:jc w:val="center"/>
            </w:pPr>
            <w:r w:rsidRPr="006F18AC">
              <w:t>1.</w:t>
            </w:r>
          </w:p>
        </w:tc>
        <w:tc>
          <w:tcPr>
            <w:tcW w:w="1339" w:type="pct"/>
            <w:hideMark/>
          </w:tcPr>
          <w:p w14:paraId="21002897" w14:textId="77777777" w:rsidR="00BD5588" w:rsidRPr="006F18AC" w:rsidRDefault="00222C95" w:rsidP="00E273A1">
            <w:r w:rsidRPr="006F18AC">
              <w:t>Plānotās sabiedrības līdzdalības un komunikācijas aktivitātes saistībā ar projektu</w:t>
            </w:r>
          </w:p>
        </w:tc>
        <w:tc>
          <w:tcPr>
            <w:tcW w:w="3380" w:type="pct"/>
          </w:tcPr>
          <w:p w14:paraId="0F4722C9" w14:textId="7E145AE3" w:rsidR="00161647" w:rsidRDefault="003C7E6A" w:rsidP="003C7E6A">
            <w:pPr>
              <w:ind w:firstLine="108"/>
              <w:jc w:val="both"/>
            </w:pPr>
            <w:r>
              <w:t>Iespēja n</w:t>
            </w:r>
            <w:r w:rsidR="00222C95" w:rsidRPr="006F18AC">
              <w:t>oteikumu</w:t>
            </w:r>
            <w:r w:rsidR="007E17C4">
              <w:t xml:space="preserve"> </w:t>
            </w:r>
            <w:r w:rsidR="00222C95" w:rsidRPr="006F18AC">
              <w:t>projekt</w:t>
            </w:r>
            <w:r w:rsidR="00B1483D">
              <w:t>u</w:t>
            </w:r>
            <w:r w:rsidR="00920D92">
              <w:t xml:space="preserve"> komentēt, izteikt par to iebildumus un priekšlikumus</w:t>
            </w:r>
            <w:r>
              <w:t xml:space="preserve"> bija</w:t>
            </w:r>
            <w:r w:rsidR="00920D92">
              <w:t xml:space="preserve"> pēc tā izsludināšanas Valsts sekretāru sanāksmē. </w:t>
            </w:r>
            <w:r w:rsidR="00B4753B">
              <w:t xml:space="preserve"> </w:t>
            </w:r>
            <w:r w:rsidR="00222C95" w:rsidRPr="006F18AC">
              <w:t xml:space="preserve"> </w:t>
            </w:r>
            <w:r w:rsidR="00920D92">
              <w:t xml:space="preserve"> Noteikumu </w:t>
            </w:r>
            <w:r w:rsidR="001B0C5C">
              <w:t xml:space="preserve"> </w:t>
            </w:r>
            <w:r w:rsidR="00920D92">
              <w:t xml:space="preserve">projekts netika publicēts ministrija mājas lapā pirms tā izsludināšanas </w:t>
            </w:r>
            <w:r>
              <w:t>V</w:t>
            </w:r>
            <w:r w:rsidR="00920D92">
              <w:t xml:space="preserve">alsts sekretāru sanāksmē sakarā ar to, ka noteikumu projekts saturiski ir tehnisks grozījums noteikumos atbilstoši reglamentēto profesiju likuma grozījumiem. </w:t>
            </w:r>
          </w:p>
          <w:p w14:paraId="142E1922" w14:textId="08B07162" w:rsidR="001B0C5C" w:rsidRPr="006F18AC" w:rsidRDefault="001B0C5C" w:rsidP="003C7E6A">
            <w:pPr>
              <w:ind w:firstLine="108"/>
              <w:jc w:val="both"/>
            </w:pPr>
          </w:p>
        </w:tc>
      </w:tr>
      <w:tr w:rsidR="001B1B15" w14:paraId="4E93E920" w14:textId="77777777" w:rsidTr="00B16445">
        <w:trPr>
          <w:cantSplit/>
        </w:trPr>
        <w:tc>
          <w:tcPr>
            <w:tcW w:w="281" w:type="pct"/>
            <w:hideMark/>
          </w:tcPr>
          <w:p w14:paraId="1B4F637E" w14:textId="77777777" w:rsidR="00BD5588" w:rsidRPr="006F18AC" w:rsidRDefault="00222C95" w:rsidP="00E273A1">
            <w:pPr>
              <w:jc w:val="center"/>
            </w:pPr>
            <w:r w:rsidRPr="006F18AC">
              <w:lastRenderedPageBreak/>
              <w:t>2.</w:t>
            </w:r>
          </w:p>
        </w:tc>
        <w:tc>
          <w:tcPr>
            <w:tcW w:w="1339" w:type="pct"/>
            <w:hideMark/>
          </w:tcPr>
          <w:p w14:paraId="4FA8A427" w14:textId="77777777" w:rsidR="00BD5588" w:rsidRPr="006F18AC" w:rsidRDefault="00222C95" w:rsidP="00E273A1">
            <w:r w:rsidRPr="006F18AC">
              <w:t>Sabiedrības līdzdalība projekta izstrādē</w:t>
            </w:r>
          </w:p>
        </w:tc>
        <w:tc>
          <w:tcPr>
            <w:tcW w:w="3380" w:type="pct"/>
          </w:tcPr>
          <w:p w14:paraId="21582BC5" w14:textId="2F8A27A1" w:rsidR="00B4753B" w:rsidRPr="006F18AC" w:rsidRDefault="003846C7" w:rsidP="00B1483D">
            <w:pPr>
              <w:pStyle w:val="naisnod"/>
              <w:spacing w:before="0" w:after="0"/>
              <w:ind w:right="57" w:firstLine="108"/>
              <w:jc w:val="both"/>
              <w:rPr>
                <w:b w:val="0"/>
              </w:rPr>
            </w:pPr>
            <w:r w:rsidRPr="00FF7957">
              <w:rPr>
                <w:b w:val="0"/>
              </w:rPr>
              <w:t>Ar profesionālo kvalifikāciju atzīšanu saistītās institūcijas par</w:t>
            </w:r>
            <w:r w:rsidR="00EF08F6">
              <w:rPr>
                <w:b w:val="0"/>
              </w:rPr>
              <w:t xml:space="preserve"> ministrijas darbu</w:t>
            </w:r>
            <w:r w:rsidRPr="00FF7957">
              <w:rPr>
                <w:b w:val="0"/>
              </w:rPr>
              <w:t xml:space="preserve"> noteikumu</w:t>
            </w:r>
            <w:r w:rsidR="00C246D8">
              <w:rPr>
                <w:b w:val="0"/>
              </w:rPr>
              <w:t xml:space="preserve"> </w:t>
            </w:r>
            <w:r w:rsidRPr="00FF7957">
              <w:rPr>
                <w:b w:val="0"/>
              </w:rPr>
              <w:t xml:space="preserve"> projekt</w:t>
            </w:r>
            <w:r w:rsidR="00EF08F6">
              <w:rPr>
                <w:b w:val="0"/>
              </w:rPr>
              <w:t>a sagatavošanā</w:t>
            </w:r>
            <w:r w:rsidRPr="00FF7957">
              <w:rPr>
                <w:b w:val="0"/>
              </w:rPr>
              <w:t xml:space="preserve"> tika informētas ministrijas organizētajā seminārā</w:t>
            </w:r>
            <w:r w:rsidR="00911C48">
              <w:rPr>
                <w:b w:val="0"/>
              </w:rPr>
              <w:t xml:space="preserve"> par profesionālās kvalifikācijas atzīšanas aktuālajiem jautājumiem</w:t>
            </w:r>
            <w:r w:rsidRPr="00FF7957">
              <w:rPr>
                <w:b w:val="0"/>
              </w:rPr>
              <w:t xml:space="preserve"> 2018. gada 19. decembrī.  </w:t>
            </w:r>
          </w:p>
        </w:tc>
      </w:tr>
      <w:tr w:rsidR="001B1B15" w14:paraId="3913ECCF" w14:textId="77777777" w:rsidTr="00B16445">
        <w:trPr>
          <w:cantSplit/>
        </w:trPr>
        <w:tc>
          <w:tcPr>
            <w:tcW w:w="281" w:type="pct"/>
            <w:hideMark/>
          </w:tcPr>
          <w:p w14:paraId="1B63522F" w14:textId="77777777" w:rsidR="00BD5588" w:rsidRPr="006F18AC" w:rsidRDefault="00222C95" w:rsidP="00E273A1">
            <w:pPr>
              <w:jc w:val="center"/>
            </w:pPr>
            <w:r w:rsidRPr="006F18AC">
              <w:t>3.</w:t>
            </w:r>
          </w:p>
        </w:tc>
        <w:tc>
          <w:tcPr>
            <w:tcW w:w="1339" w:type="pct"/>
            <w:hideMark/>
          </w:tcPr>
          <w:p w14:paraId="4C549B95" w14:textId="77777777" w:rsidR="00BD5588" w:rsidRPr="006F18AC" w:rsidRDefault="00222C95" w:rsidP="00E273A1">
            <w:r w:rsidRPr="006F18AC">
              <w:t>Sabiedrības līdzdalības rezultāti</w:t>
            </w:r>
          </w:p>
        </w:tc>
        <w:tc>
          <w:tcPr>
            <w:tcW w:w="3380" w:type="pct"/>
          </w:tcPr>
          <w:p w14:paraId="64E17A0B" w14:textId="621F2327" w:rsidR="00161647" w:rsidRPr="006F18AC" w:rsidRDefault="003846C7" w:rsidP="00EF08F6">
            <w:pPr>
              <w:ind w:firstLine="108"/>
              <w:jc w:val="both"/>
            </w:pPr>
            <w:r>
              <w:t>Iebildumi pret noteikumu</w:t>
            </w:r>
            <w:r w:rsidR="00A72751">
              <w:t xml:space="preserve"> </w:t>
            </w:r>
            <w:r>
              <w:t>projektu no nevalstiskajām organizācijām, privātpersonām nav saņemti.</w:t>
            </w:r>
            <w:r w:rsidR="009E4D8F">
              <w:t xml:space="preserve"> </w:t>
            </w:r>
          </w:p>
        </w:tc>
      </w:tr>
      <w:tr w:rsidR="001B1B15" w14:paraId="3ADE953F" w14:textId="77777777" w:rsidTr="0057649F">
        <w:trPr>
          <w:cantSplit/>
        </w:trPr>
        <w:tc>
          <w:tcPr>
            <w:tcW w:w="281" w:type="pct"/>
            <w:hideMark/>
          </w:tcPr>
          <w:p w14:paraId="4C70A1DB" w14:textId="77777777" w:rsidR="00BD5588" w:rsidRPr="006F18AC" w:rsidRDefault="00222C95" w:rsidP="00E273A1">
            <w:pPr>
              <w:jc w:val="center"/>
            </w:pPr>
            <w:r w:rsidRPr="006F18AC">
              <w:t>4.</w:t>
            </w:r>
          </w:p>
        </w:tc>
        <w:tc>
          <w:tcPr>
            <w:tcW w:w="1339" w:type="pct"/>
            <w:hideMark/>
          </w:tcPr>
          <w:p w14:paraId="17FE348A" w14:textId="77777777" w:rsidR="00BD5588" w:rsidRPr="006F18AC" w:rsidRDefault="00222C95" w:rsidP="00E273A1">
            <w:r w:rsidRPr="006F18AC">
              <w:t>Cita informācija</w:t>
            </w:r>
          </w:p>
        </w:tc>
        <w:tc>
          <w:tcPr>
            <w:tcW w:w="3380" w:type="pct"/>
            <w:hideMark/>
          </w:tcPr>
          <w:p w14:paraId="02C7E5C7" w14:textId="77777777" w:rsidR="00BD5588" w:rsidRPr="006F18AC" w:rsidRDefault="00222C95" w:rsidP="00EA3D31">
            <w:pPr>
              <w:ind w:firstLine="108"/>
            </w:pPr>
            <w:r w:rsidRPr="006F18AC">
              <w:t>Nav</w:t>
            </w:r>
            <w:r w:rsidR="00EA3D31" w:rsidRPr="006F18AC">
              <w:t>.</w:t>
            </w:r>
          </w:p>
          <w:p w14:paraId="0E324DC7" w14:textId="58319FAF" w:rsidR="00161647" w:rsidRPr="006F18AC" w:rsidRDefault="00161647" w:rsidP="00EA3D31">
            <w:pPr>
              <w:ind w:firstLine="108"/>
            </w:pPr>
          </w:p>
        </w:tc>
      </w:tr>
    </w:tbl>
    <w:p w14:paraId="39B3FF37" w14:textId="2E1C3BE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2C97733B" w14:textId="77777777" w:rsidTr="0057649F">
        <w:trPr>
          <w:cantSplit/>
          <w:trHeight w:val="669"/>
        </w:trPr>
        <w:tc>
          <w:tcPr>
            <w:tcW w:w="5000" w:type="pct"/>
            <w:gridSpan w:val="3"/>
            <w:vAlign w:val="center"/>
            <w:hideMark/>
          </w:tcPr>
          <w:p w14:paraId="7A9C9DBF"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655C9A47" w14:textId="77777777" w:rsidR="00CE1FA4" w:rsidRPr="006F18AC" w:rsidRDefault="00CE1FA4" w:rsidP="00D21A8A"/>
        </w:tc>
      </w:tr>
      <w:tr w:rsidR="001B1B15" w14:paraId="294901AB" w14:textId="77777777" w:rsidTr="0057649F">
        <w:trPr>
          <w:cantSplit/>
        </w:trPr>
        <w:tc>
          <w:tcPr>
            <w:tcW w:w="281" w:type="pct"/>
            <w:hideMark/>
          </w:tcPr>
          <w:p w14:paraId="492C6551" w14:textId="77777777" w:rsidR="00BD5588" w:rsidRPr="006F18AC" w:rsidRDefault="00222C95" w:rsidP="00E273A1">
            <w:pPr>
              <w:jc w:val="center"/>
            </w:pPr>
            <w:r w:rsidRPr="006F18AC">
              <w:t>1.</w:t>
            </w:r>
          </w:p>
        </w:tc>
        <w:tc>
          <w:tcPr>
            <w:tcW w:w="1339" w:type="pct"/>
            <w:hideMark/>
          </w:tcPr>
          <w:p w14:paraId="4737A7D2" w14:textId="77777777" w:rsidR="00BD5588" w:rsidRPr="006F18AC" w:rsidRDefault="00222C95" w:rsidP="00E273A1">
            <w:r w:rsidRPr="006F18AC">
              <w:t>Projekta izpildē iesaistītās institūcijas</w:t>
            </w:r>
          </w:p>
        </w:tc>
        <w:tc>
          <w:tcPr>
            <w:tcW w:w="3380" w:type="pct"/>
            <w:hideMark/>
          </w:tcPr>
          <w:p w14:paraId="5663C050" w14:textId="61BA359B" w:rsidR="00CE1FA4" w:rsidRPr="006F18AC" w:rsidRDefault="00222C95" w:rsidP="00CE1FA4">
            <w:pPr>
              <w:jc w:val="both"/>
            </w:pPr>
            <w:r w:rsidRPr="006F18AC">
              <w:t>Informācijas institūcijas,</w:t>
            </w:r>
          </w:p>
          <w:p w14:paraId="3D2E037F" w14:textId="16096FF9" w:rsidR="00161647" w:rsidRPr="006F18AC" w:rsidRDefault="00222C95" w:rsidP="00CE1FA4">
            <w:pPr>
              <w:jc w:val="both"/>
            </w:pPr>
            <w:r w:rsidRPr="006F18AC">
              <w:t>atzīšanas i</w:t>
            </w:r>
            <w:r w:rsidR="00FC1CAA" w:rsidRPr="006F18AC">
              <w:t>nstitūcijas</w:t>
            </w:r>
            <w:r w:rsidRPr="006F18AC">
              <w:t>.</w:t>
            </w:r>
          </w:p>
        </w:tc>
      </w:tr>
      <w:tr w:rsidR="001B1B15" w14:paraId="3E389F79" w14:textId="77777777" w:rsidTr="004E4DD9">
        <w:tc>
          <w:tcPr>
            <w:tcW w:w="281" w:type="pct"/>
            <w:hideMark/>
          </w:tcPr>
          <w:p w14:paraId="70D1D17D" w14:textId="6C5BB529" w:rsidR="00BD5588" w:rsidRPr="006F18AC" w:rsidRDefault="00222C95" w:rsidP="00E273A1">
            <w:pPr>
              <w:jc w:val="center"/>
            </w:pPr>
            <w:r w:rsidRPr="006F18AC">
              <w:t>2.</w:t>
            </w:r>
          </w:p>
        </w:tc>
        <w:tc>
          <w:tcPr>
            <w:tcW w:w="1339" w:type="pct"/>
            <w:hideMark/>
          </w:tcPr>
          <w:p w14:paraId="3C5E967B" w14:textId="77777777" w:rsidR="00BD5588" w:rsidRPr="006F18AC" w:rsidRDefault="00222C95" w:rsidP="00E273A1">
            <w:r w:rsidRPr="006F18AC">
              <w:t>Projekta izpildes ietekme uz pārvaldes funkcijām un institucionālo struktūru.</w:t>
            </w:r>
            <w:r w:rsidRPr="006F18AC">
              <w:br/>
              <w:t>Jaunu institūciju izveide, esošu institūciju likvidācija vai reorganizācija, to ietekme uz institūcijas cilvēkresursiem</w:t>
            </w:r>
          </w:p>
        </w:tc>
        <w:tc>
          <w:tcPr>
            <w:tcW w:w="3380" w:type="pct"/>
            <w:hideMark/>
          </w:tcPr>
          <w:p w14:paraId="75E828AC" w14:textId="4B5BCE3A" w:rsidR="00CE664B" w:rsidRDefault="00B4753B" w:rsidP="00C96256">
            <w:pPr>
              <w:ind w:firstLine="108"/>
            </w:pPr>
            <w:r>
              <w:t xml:space="preserve">Noteikumu projekta izpilde </w:t>
            </w:r>
            <w:r w:rsidR="00C96256">
              <w:t>ietekmēs to atzīšanas institūciju darbību, kuras veiks profesionālās kvalifikācijas atzīšanu reglamentētajās profesijās, kuras ar reglamentēto profesiju likuma grozījumiem ir ieguvušas reglamentētas profesijas statusu.</w:t>
            </w:r>
          </w:p>
          <w:p w14:paraId="13BFC015" w14:textId="0637EC30" w:rsidR="003C7E6A" w:rsidRPr="006F18AC" w:rsidRDefault="003C7E6A" w:rsidP="00EF08F6">
            <w:pPr>
              <w:ind w:firstLine="108"/>
            </w:pPr>
            <w:r>
              <w:t>Noteikumu projekta izpildei nav nepieciešama jaunu institūciju izveide, esošo institūciju likvidācija vai reorganizācija, tam nebūs ietekmes uz institūciju cilvēkresursiem</w:t>
            </w:r>
            <w:r w:rsidR="00611B13">
              <w:t>, tā izpildei nebūs nepieciešami valsts budžeta līdzekļi</w:t>
            </w:r>
            <w:r w:rsidR="00EF08F6">
              <w:t>, jo par noteikumu projekts par reglamentēto profesiju specialitātēm nosaka tikai tādas specialitātes, kas ir noteiktas attiecīgo nozaru normatīvajos dokumentos un kuru reglamentācijas noteikumu īstenošana jau šobrīd tiek īstenota.</w:t>
            </w:r>
          </w:p>
        </w:tc>
      </w:tr>
      <w:tr w:rsidR="001B1B15" w14:paraId="1E6AAD1C" w14:textId="77777777" w:rsidTr="0057649F">
        <w:trPr>
          <w:cantSplit/>
        </w:trPr>
        <w:tc>
          <w:tcPr>
            <w:tcW w:w="281" w:type="pct"/>
            <w:hideMark/>
          </w:tcPr>
          <w:p w14:paraId="1D4AC77D" w14:textId="77777777" w:rsidR="00BD5588" w:rsidRPr="006F18AC" w:rsidRDefault="00222C95" w:rsidP="00E273A1">
            <w:pPr>
              <w:jc w:val="center"/>
            </w:pPr>
            <w:r w:rsidRPr="006F18AC">
              <w:t>3.</w:t>
            </w:r>
          </w:p>
        </w:tc>
        <w:tc>
          <w:tcPr>
            <w:tcW w:w="1339" w:type="pct"/>
            <w:hideMark/>
          </w:tcPr>
          <w:p w14:paraId="58D3DAC7" w14:textId="77777777" w:rsidR="00BD5588" w:rsidRPr="006F18AC" w:rsidRDefault="00222C95" w:rsidP="00E273A1">
            <w:r w:rsidRPr="006F18AC">
              <w:t>Cita informācija</w:t>
            </w:r>
          </w:p>
        </w:tc>
        <w:tc>
          <w:tcPr>
            <w:tcW w:w="3380" w:type="pct"/>
            <w:hideMark/>
          </w:tcPr>
          <w:p w14:paraId="527CF25D" w14:textId="3492F7FE" w:rsidR="00BD5588" w:rsidRPr="006F18AC" w:rsidRDefault="00222C95" w:rsidP="00EA3D31">
            <w:pPr>
              <w:ind w:firstLine="108"/>
            </w:pPr>
            <w:r w:rsidRPr="006F18AC">
              <w:t>Nav</w:t>
            </w:r>
            <w:r w:rsidR="00EA3D31" w:rsidRPr="006F18AC">
              <w:t>.</w:t>
            </w:r>
          </w:p>
        </w:tc>
      </w:tr>
    </w:tbl>
    <w:p w14:paraId="28AAB903" w14:textId="6B294B7F" w:rsidR="00D21A8A" w:rsidRPr="006F18AC" w:rsidRDefault="00D21A8A" w:rsidP="00D21A8A">
      <w:pPr>
        <w:tabs>
          <w:tab w:val="left" w:pos="6804"/>
        </w:tabs>
        <w:rPr>
          <w:lang w:eastAsia="ru-RU"/>
        </w:rPr>
      </w:pPr>
    </w:p>
    <w:p w14:paraId="277CABD7" w14:textId="0E44FAE8" w:rsidR="004E4DD9" w:rsidRPr="006F18AC" w:rsidRDefault="004E4DD9" w:rsidP="00D21A8A">
      <w:pPr>
        <w:tabs>
          <w:tab w:val="left" w:pos="6804"/>
        </w:tabs>
        <w:rPr>
          <w:lang w:eastAsia="ru-RU"/>
        </w:rPr>
      </w:pPr>
    </w:p>
    <w:p w14:paraId="6712E2F6" w14:textId="0C0AA4BD" w:rsidR="00D21A8A" w:rsidRPr="006F18AC" w:rsidRDefault="00AD4742" w:rsidP="00AD4742">
      <w:pPr>
        <w:tabs>
          <w:tab w:val="left" w:pos="6946"/>
        </w:tabs>
        <w:rPr>
          <w:lang w:eastAsia="ru-RU"/>
        </w:rPr>
      </w:pPr>
      <w:r>
        <w:rPr>
          <w:lang w:eastAsia="ru-RU"/>
        </w:rPr>
        <w:t>Izglītības un zinātnes ministr</w:t>
      </w:r>
      <w:r w:rsidR="00A57DC1">
        <w:rPr>
          <w:lang w:eastAsia="ru-RU"/>
        </w:rPr>
        <w:t xml:space="preserve">e                                                                   Ilga Šuplinska </w:t>
      </w:r>
    </w:p>
    <w:p w14:paraId="5ADBE5D6" w14:textId="6006315D" w:rsidR="00D21A8A" w:rsidRPr="006F18AC" w:rsidRDefault="00D21A8A" w:rsidP="00D21A8A">
      <w:pPr>
        <w:rPr>
          <w:lang w:eastAsia="ru-RU"/>
        </w:rPr>
      </w:pPr>
    </w:p>
    <w:p w14:paraId="410D33F6" w14:textId="77777777" w:rsidR="00D21A8A" w:rsidRPr="006F18AC" w:rsidRDefault="00222C95" w:rsidP="00D21A8A">
      <w:pPr>
        <w:rPr>
          <w:lang w:eastAsia="ru-RU"/>
        </w:rPr>
      </w:pPr>
      <w:r w:rsidRPr="006F18AC">
        <w:rPr>
          <w:lang w:eastAsia="ru-RU"/>
        </w:rPr>
        <w:t xml:space="preserve">Vīza: </w:t>
      </w:r>
    </w:p>
    <w:p w14:paraId="328F2974" w14:textId="4468A931" w:rsidR="00D21A8A" w:rsidRPr="006F18AC" w:rsidRDefault="00222C95" w:rsidP="00466C3A">
      <w:pPr>
        <w:tabs>
          <w:tab w:val="left" w:pos="7371"/>
        </w:tabs>
        <w:rPr>
          <w:lang w:eastAsia="ru-RU"/>
        </w:rPr>
      </w:pPr>
      <w:r w:rsidRPr="006F18AC">
        <w:rPr>
          <w:lang w:eastAsia="ru-RU"/>
        </w:rPr>
        <w:t xml:space="preserve">Valsts </w:t>
      </w:r>
      <w:r w:rsidR="00B16445" w:rsidRPr="006F18AC">
        <w:rPr>
          <w:lang w:eastAsia="ru-RU"/>
        </w:rPr>
        <w:t xml:space="preserve">sekretāre                                                                          </w:t>
      </w:r>
      <w:r w:rsidR="00AD4742">
        <w:rPr>
          <w:lang w:eastAsia="ru-RU"/>
        </w:rPr>
        <w:t xml:space="preserve">                </w:t>
      </w:r>
      <w:r w:rsidR="00B16445" w:rsidRPr="006F18AC">
        <w:rPr>
          <w:lang w:eastAsia="ru-RU"/>
        </w:rPr>
        <w:t xml:space="preserve"> Līga Lejiņa</w:t>
      </w:r>
    </w:p>
    <w:p w14:paraId="6993F1C5" w14:textId="480E9083" w:rsidR="00D21A8A" w:rsidRPr="006F18AC" w:rsidRDefault="00D21A8A" w:rsidP="00D21A8A">
      <w:pPr>
        <w:suppressAutoHyphens/>
        <w:rPr>
          <w:lang w:eastAsia="ru-RU"/>
        </w:rPr>
      </w:pPr>
    </w:p>
    <w:p w14:paraId="71CAD2B2" w14:textId="0D01E017" w:rsidR="004E4DD9" w:rsidRPr="006F18AC" w:rsidRDefault="004E4DD9" w:rsidP="00D21A8A">
      <w:pPr>
        <w:suppressAutoHyphens/>
        <w:rPr>
          <w:lang w:eastAsia="ru-RU"/>
        </w:rPr>
      </w:pPr>
    </w:p>
    <w:p w14:paraId="1BFE9BB6" w14:textId="11A8684A" w:rsidR="004E4DD9" w:rsidRPr="006F18AC" w:rsidRDefault="004E4DD9" w:rsidP="00D21A8A">
      <w:pPr>
        <w:suppressAutoHyphens/>
        <w:rPr>
          <w:lang w:eastAsia="ru-RU"/>
        </w:rPr>
      </w:pPr>
    </w:p>
    <w:p w14:paraId="04B5AA31" w14:textId="484EBBF8" w:rsidR="004E4DD9" w:rsidRPr="006F18AC" w:rsidRDefault="004E4DD9" w:rsidP="00D21A8A">
      <w:pPr>
        <w:suppressAutoHyphens/>
        <w:rPr>
          <w:lang w:eastAsia="ru-RU"/>
        </w:rPr>
      </w:pPr>
    </w:p>
    <w:p w14:paraId="0F8DEC58" w14:textId="52B097E0" w:rsidR="004E4DD9" w:rsidRPr="006F18AC" w:rsidRDefault="004E4DD9" w:rsidP="00D21A8A">
      <w:pPr>
        <w:suppressAutoHyphens/>
        <w:rPr>
          <w:lang w:eastAsia="ru-RU"/>
        </w:rPr>
      </w:pPr>
    </w:p>
    <w:p w14:paraId="5BBF5725" w14:textId="77777777" w:rsidR="004E4DD9" w:rsidRPr="006F18AC" w:rsidRDefault="004E4DD9" w:rsidP="00D21A8A">
      <w:pPr>
        <w:suppressAutoHyphens/>
        <w:rPr>
          <w:lang w:eastAsia="ru-RU"/>
        </w:rPr>
      </w:pPr>
    </w:p>
    <w:p w14:paraId="3187D82D" w14:textId="00700A9D" w:rsidR="005F11BD" w:rsidRPr="006F18AC" w:rsidRDefault="00222C95" w:rsidP="001E1EA0">
      <w:pPr>
        <w:tabs>
          <w:tab w:val="left" w:pos="0"/>
        </w:tabs>
        <w:jc w:val="both"/>
        <w:rPr>
          <w:sz w:val="22"/>
          <w:szCs w:val="22"/>
          <w:lang w:eastAsia="ru-RU"/>
        </w:rPr>
      </w:pPr>
      <w:proofErr w:type="spellStart"/>
      <w:r w:rsidRPr="006F18AC">
        <w:rPr>
          <w:sz w:val="22"/>
          <w:szCs w:val="22"/>
          <w:lang w:eastAsia="ru-RU"/>
        </w:rPr>
        <w:t>I.Stūre</w:t>
      </w:r>
      <w:proofErr w:type="spellEnd"/>
      <w:r w:rsidR="002C2A5C" w:rsidRPr="006F18AC">
        <w:rPr>
          <w:sz w:val="22"/>
          <w:szCs w:val="22"/>
          <w:lang w:eastAsia="ru-RU"/>
        </w:rPr>
        <w:t xml:space="preserve">, </w:t>
      </w:r>
      <w:r w:rsidRPr="006F18AC">
        <w:rPr>
          <w:sz w:val="22"/>
          <w:szCs w:val="22"/>
          <w:lang w:eastAsia="ru-RU"/>
        </w:rPr>
        <w:t>67047899</w:t>
      </w:r>
    </w:p>
    <w:p w14:paraId="2D2572AB" w14:textId="4F179B10"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69DC" w14:textId="77777777" w:rsidR="0025300C" w:rsidRDefault="0025300C">
      <w:r>
        <w:separator/>
      </w:r>
    </w:p>
  </w:endnote>
  <w:endnote w:type="continuationSeparator" w:id="0">
    <w:p w14:paraId="196833D3" w14:textId="77777777" w:rsidR="0025300C" w:rsidRDefault="002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30E3BA19" w:rsidR="00BC5121" w:rsidRPr="00891126" w:rsidRDefault="00891126" w:rsidP="00891126">
    <w:pPr>
      <w:pStyle w:val="Footer"/>
    </w:pPr>
    <w:r w:rsidRPr="00891126">
      <w:rPr>
        <w:sz w:val="20"/>
        <w:szCs w:val="20"/>
      </w:rPr>
      <w:t>IZMAnot_</w:t>
    </w:r>
    <w:r w:rsidR="005D4130">
      <w:rPr>
        <w:sz w:val="20"/>
        <w:szCs w:val="20"/>
      </w:rPr>
      <w:t>0403</w:t>
    </w:r>
    <w:r w:rsidR="00D01319">
      <w:rPr>
        <w:sz w:val="20"/>
        <w:szCs w:val="20"/>
      </w:rPr>
      <w:t>19</w:t>
    </w:r>
    <w:r w:rsidRPr="00891126">
      <w:rPr>
        <w:sz w:val="20"/>
        <w:szCs w:val="20"/>
      </w:rPr>
      <w:t>_groz460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0D43" w14:textId="121610FC" w:rsidR="0086369F" w:rsidRDefault="00891126">
    <w:pPr>
      <w:pStyle w:val="Footer"/>
    </w:pPr>
    <w:r w:rsidRPr="00891126">
      <w:rPr>
        <w:sz w:val="22"/>
        <w:szCs w:val="22"/>
      </w:rPr>
      <w:t>IZMAnot_</w:t>
    </w:r>
    <w:r w:rsidR="005D4130">
      <w:rPr>
        <w:sz w:val="22"/>
        <w:szCs w:val="22"/>
      </w:rPr>
      <w:t>0403</w:t>
    </w:r>
    <w:r w:rsidR="00D01319">
      <w:rPr>
        <w:sz w:val="22"/>
        <w:szCs w:val="22"/>
      </w:rPr>
      <w:t>19</w:t>
    </w:r>
    <w:r w:rsidRPr="00891126">
      <w:rPr>
        <w:sz w:val="22"/>
        <w:szCs w:val="22"/>
      </w:rPr>
      <w:t>_groz460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01B9" w14:textId="77777777" w:rsidR="0025300C" w:rsidRDefault="0025300C">
      <w:r>
        <w:separator/>
      </w:r>
    </w:p>
  </w:footnote>
  <w:footnote w:type="continuationSeparator" w:id="0">
    <w:p w14:paraId="450F50AD" w14:textId="77777777" w:rsidR="0025300C" w:rsidRDefault="00253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3115"/>
      <w:docPartObj>
        <w:docPartGallery w:val="Page Numbers (Top of Page)"/>
        <w:docPartUnique/>
      </w:docPartObj>
    </w:sdtPr>
    <w:sdtEndPr>
      <w:rPr>
        <w:noProof/>
      </w:rPr>
    </w:sdtEndPr>
    <w:sdtContent>
      <w:p w14:paraId="3A3AE8A3" w14:textId="4B16BB81" w:rsidR="006E35D4" w:rsidRDefault="00222C95">
        <w:pPr>
          <w:pStyle w:val="Header"/>
          <w:jc w:val="center"/>
        </w:pPr>
        <w:r>
          <w:fldChar w:fldCharType="begin"/>
        </w:r>
        <w:r>
          <w:instrText xml:space="preserve"> PAGE   \* MERGEFORMAT </w:instrText>
        </w:r>
        <w:r>
          <w:fldChar w:fldCharType="separate"/>
        </w:r>
        <w:r w:rsidR="008D223D">
          <w:rPr>
            <w:noProof/>
          </w:rPr>
          <w:t>6</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0"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1"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2"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3"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4"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5"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6"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8"/>
  </w:num>
  <w:num w:numId="4">
    <w:abstractNumId w:val="14"/>
  </w:num>
  <w:num w:numId="5">
    <w:abstractNumId w:val="4"/>
  </w:num>
  <w:num w:numId="6">
    <w:abstractNumId w:val="7"/>
  </w:num>
  <w:num w:numId="7">
    <w:abstractNumId w:val="3"/>
  </w:num>
  <w:num w:numId="8">
    <w:abstractNumId w:val="1"/>
  </w:num>
  <w:num w:numId="9">
    <w:abstractNumId w:val="12"/>
  </w:num>
  <w:num w:numId="10">
    <w:abstractNumId w:val="5"/>
  </w:num>
  <w:num w:numId="11">
    <w:abstractNumId w:val="11"/>
  </w:num>
  <w:num w:numId="12">
    <w:abstractNumId w:val="6"/>
  </w:num>
  <w:num w:numId="13">
    <w:abstractNumId w:val="9"/>
  </w:num>
  <w:num w:numId="14">
    <w:abstractNumId w:val="0"/>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12419"/>
    <w:rsid w:val="00012E91"/>
    <w:rsid w:val="00016567"/>
    <w:rsid w:val="00025937"/>
    <w:rsid w:val="000259BE"/>
    <w:rsid w:val="00031364"/>
    <w:rsid w:val="0003391E"/>
    <w:rsid w:val="00047406"/>
    <w:rsid w:val="00050D09"/>
    <w:rsid w:val="00052657"/>
    <w:rsid w:val="0005630E"/>
    <w:rsid w:val="00056FFE"/>
    <w:rsid w:val="0006057C"/>
    <w:rsid w:val="00060849"/>
    <w:rsid w:val="00063446"/>
    <w:rsid w:val="00064AFF"/>
    <w:rsid w:val="000754B3"/>
    <w:rsid w:val="0007674D"/>
    <w:rsid w:val="00082385"/>
    <w:rsid w:val="0008718F"/>
    <w:rsid w:val="00087451"/>
    <w:rsid w:val="00087587"/>
    <w:rsid w:val="00087AE9"/>
    <w:rsid w:val="0009085E"/>
    <w:rsid w:val="000954ED"/>
    <w:rsid w:val="000A2494"/>
    <w:rsid w:val="000B4EFE"/>
    <w:rsid w:val="000C0222"/>
    <w:rsid w:val="000C44E4"/>
    <w:rsid w:val="000C4D2D"/>
    <w:rsid w:val="000C78E6"/>
    <w:rsid w:val="000D2917"/>
    <w:rsid w:val="000E056E"/>
    <w:rsid w:val="000E7589"/>
    <w:rsid w:val="000F5102"/>
    <w:rsid w:val="000F76C1"/>
    <w:rsid w:val="00101937"/>
    <w:rsid w:val="00106E39"/>
    <w:rsid w:val="00106F94"/>
    <w:rsid w:val="00111311"/>
    <w:rsid w:val="001114A8"/>
    <w:rsid w:val="00113C64"/>
    <w:rsid w:val="00114640"/>
    <w:rsid w:val="00123B02"/>
    <w:rsid w:val="00124D2E"/>
    <w:rsid w:val="00141DD2"/>
    <w:rsid w:val="001420F7"/>
    <w:rsid w:val="001470F1"/>
    <w:rsid w:val="0015121A"/>
    <w:rsid w:val="00155D7A"/>
    <w:rsid w:val="00156487"/>
    <w:rsid w:val="00156750"/>
    <w:rsid w:val="00156878"/>
    <w:rsid w:val="0016015E"/>
    <w:rsid w:val="00161647"/>
    <w:rsid w:val="00164017"/>
    <w:rsid w:val="00170B58"/>
    <w:rsid w:val="00171C87"/>
    <w:rsid w:val="00175F3C"/>
    <w:rsid w:val="001760B4"/>
    <w:rsid w:val="00177449"/>
    <w:rsid w:val="0018035F"/>
    <w:rsid w:val="001807BB"/>
    <w:rsid w:val="00182956"/>
    <w:rsid w:val="00185968"/>
    <w:rsid w:val="00186EE6"/>
    <w:rsid w:val="00187880"/>
    <w:rsid w:val="001A3CAF"/>
    <w:rsid w:val="001B0C5C"/>
    <w:rsid w:val="001B1B15"/>
    <w:rsid w:val="001B50DA"/>
    <w:rsid w:val="001C05E2"/>
    <w:rsid w:val="001C45AC"/>
    <w:rsid w:val="001C5B39"/>
    <w:rsid w:val="001D1C7A"/>
    <w:rsid w:val="001E1EA0"/>
    <w:rsid w:val="001F0223"/>
    <w:rsid w:val="001F3847"/>
    <w:rsid w:val="001F5971"/>
    <w:rsid w:val="001F6499"/>
    <w:rsid w:val="0020255C"/>
    <w:rsid w:val="002160E3"/>
    <w:rsid w:val="00216F11"/>
    <w:rsid w:val="00217FD6"/>
    <w:rsid w:val="002227F2"/>
    <w:rsid w:val="00222C95"/>
    <w:rsid w:val="00224FF8"/>
    <w:rsid w:val="0024169F"/>
    <w:rsid w:val="0024179D"/>
    <w:rsid w:val="00243A9B"/>
    <w:rsid w:val="002450F0"/>
    <w:rsid w:val="00246DA4"/>
    <w:rsid w:val="00247116"/>
    <w:rsid w:val="00247D4A"/>
    <w:rsid w:val="0025300C"/>
    <w:rsid w:val="002574E6"/>
    <w:rsid w:val="00257746"/>
    <w:rsid w:val="00261913"/>
    <w:rsid w:val="00262845"/>
    <w:rsid w:val="00265F1C"/>
    <w:rsid w:val="00286F08"/>
    <w:rsid w:val="00293120"/>
    <w:rsid w:val="002960B7"/>
    <w:rsid w:val="002A234A"/>
    <w:rsid w:val="002B4723"/>
    <w:rsid w:val="002B6A93"/>
    <w:rsid w:val="002C0ACD"/>
    <w:rsid w:val="002C2A5C"/>
    <w:rsid w:val="002C527E"/>
    <w:rsid w:val="002C56BC"/>
    <w:rsid w:val="002C7259"/>
    <w:rsid w:val="002D67D8"/>
    <w:rsid w:val="002D7166"/>
    <w:rsid w:val="002E13B4"/>
    <w:rsid w:val="002E1927"/>
    <w:rsid w:val="002E264C"/>
    <w:rsid w:val="002E5A95"/>
    <w:rsid w:val="002F1D71"/>
    <w:rsid w:val="002F1F46"/>
    <w:rsid w:val="002F4B13"/>
    <w:rsid w:val="002F52E2"/>
    <w:rsid w:val="002F6CDE"/>
    <w:rsid w:val="002F7C2D"/>
    <w:rsid w:val="00301726"/>
    <w:rsid w:val="00305ADB"/>
    <w:rsid w:val="00305FDF"/>
    <w:rsid w:val="00306CA0"/>
    <w:rsid w:val="003157E9"/>
    <w:rsid w:val="00325BFD"/>
    <w:rsid w:val="003272CB"/>
    <w:rsid w:val="00327B93"/>
    <w:rsid w:val="00330B03"/>
    <w:rsid w:val="0034599E"/>
    <w:rsid w:val="00345D02"/>
    <w:rsid w:val="00347A07"/>
    <w:rsid w:val="00357035"/>
    <w:rsid w:val="00364D64"/>
    <w:rsid w:val="00367545"/>
    <w:rsid w:val="00371A18"/>
    <w:rsid w:val="00374554"/>
    <w:rsid w:val="00374CAD"/>
    <w:rsid w:val="003846C7"/>
    <w:rsid w:val="003A3BBD"/>
    <w:rsid w:val="003A71C2"/>
    <w:rsid w:val="003B044A"/>
    <w:rsid w:val="003B1642"/>
    <w:rsid w:val="003B4B3E"/>
    <w:rsid w:val="003C2322"/>
    <w:rsid w:val="003C3CD9"/>
    <w:rsid w:val="003C7E6A"/>
    <w:rsid w:val="003D0CCD"/>
    <w:rsid w:val="003D1F6B"/>
    <w:rsid w:val="003D1F8A"/>
    <w:rsid w:val="003E51D8"/>
    <w:rsid w:val="003E71C5"/>
    <w:rsid w:val="003F5C6E"/>
    <w:rsid w:val="00415538"/>
    <w:rsid w:val="00417087"/>
    <w:rsid w:val="00420BDC"/>
    <w:rsid w:val="00422B12"/>
    <w:rsid w:val="004327C5"/>
    <w:rsid w:val="00432CFC"/>
    <w:rsid w:val="004330F8"/>
    <w:rsid w:val="00435926"/>
    <w:rsid w:val="004360B2"/>
    <w:rsid w:val="00444D26"/>
    <w:rsid w:val="00446DAB"/>
    <w:rsid w:val="00447527"/>
    <w:rsid w:val="0045563C"/>
    <w:rsid w:val="004568B4"/>
    <w:rsid w:val="00466C3A"/>
    <w:rsid w:val="00471C87"/>
    <w:rsid w:val="00473ED4"/>
    <w:rsid w:val="00473F9D"/>
    <w:rsid w:val="00477888"/>
    <w:rsid w:val="00485616"/>
    <w:rsid w:val="00486055"/>
    <w:rsid w:val="00490E1B"/>
    <w:rsid w:val="00493A83"/>
    <w:rsid w:val="00497D16"/>
    <w:rsid w:val="00497FAC"/>
    <w:rsid w:val="004A3F35"/>
    <w:rsid w:val="004A5B68"/>
    <w:rsid w:val="004B2A1F"/>
    <w:rsid w:val="004B2D3A"/>
    <w:rsid w:val="004B4668"/>
    <w:rsid w:val="004B7531"/>
    <w:rsid w:val="004C5DAC"/>
    <w:rsid w:val="004D5914"/>
    <w:rsid w:val="004D6765"/>
    <w:rsid w:val="004E1F8F"/>
    <w:rsid w:val="004E4DD9"/>
    <w:rsid w:val="004E638D"/>
    <w:rsid w:val="004F429E"/>
    <w:rsid w:val="004F673A"/>
    <w:rsid w:val="004F6E35"/>
    <w:rsid w:val="004F73F5"/>
    <w:rsid w:val="00502F05"/>
    <w:rsid w:val="00506F9F"/>
    <w:rsid w:val="00511426"/>
    <w:rsid w:val="00511F5D"/>
    <w:rsid w:val="00517562"/>
    <w:rsid w:val="00524F21"/>
    <w:rsid w:val="00526871"/>
    <w:rsid w:val="00526EAD"/>
    <w:rsid w:val="00543CBF"/>
    <w:rsid w:val="005507C5"/>
    <w:rsid w:val="00550F7C"/>
    <w:rsid w:val="00555D79"/>
    <w:rsid w:val="00560A73"/>
    <w:rsid w:val="005615CB"/>
    <w:rsid w:val="00565D9D"/>
    <w:rsid w:val="00573BF7"/>
    <w:rsid w:val="00574881"/>
    <w:rsid w:val="005751E7"/>
    <w:rsid w:val="0057649F"/>
    <w:rsid w:val="00585498"/>
    <w:rsid w:val="00586700"/>
    <w:rsid w:val="00587D93"/>
    <w:rsid w:val="00594BDA"/>
    <w:rsid w:val="00595340"/>
    <w:rsid w:val="005A052D"/>
    <w:rsid w:val="005A1052"/>
    <w:rsid w:val="005A188F"/>
    <w:rsid w:val="005A2055"/>
    <w:rsid w:val="005A3EC6"/>
    <w:rsid w:val="005B3B2D"/>
    <w:rsid w:val="005B4660"/>
    <w:rsid w:val="005B49CC"/>
    <w:rsid w:val="005C163B"/>
    <w:rsid w:val="005C4B0D"/>
    <w:rsid w:val="005C4BF1"/>
    <w:rsid w:val="005C6BC0"/>
    <w:rsid w:val="005C6D85"/>
    <w:rsid w:val="005D4130"/>
    <w:rsid w:val="005D70DF"/>
    <w:rsid w:val="005F11BD"/>
    <w:rsid w:val="005F1B3A"/>
    <w:rsid w:val="005F2C4A"/>
    <w:rsid w:val="005F67C4"/>
    <w:rsid w:val="00604CFB"/>
    <w:rsid w:val="00611B13"/>
    <w:rsid w:val="00612323"/>
    <w:rsid w:val="006208F7"/>
    <w:rsid w:val="00627C89"/>
    <w:rsid w:val="00630BEE"/>
    <w:rsid w:val="00630DFC"/>
    <w:rsid w:val="00632630"/>
    <w:rsid w:val="00634EFA"/>
    <w:rsid w:val="006460EE"/>
    <w:rsid w:val="0065011B"/>
    <w:rsid w:val="00653B64"/>
    <w:rsid w:val="00656B5C"/>
    <w:rsid w:val="00662942"/>
    <w:rsid w:val="00662B82"/>
    <w:rsid w:val="0066352D"/>
    <w:rsid w:val="00664C74"/>
    <w:rsid w:val="00664D5F"/>
    <w:rsid w:val="006654E7"/>
    <w:rsid w:val="00675275"/>
    <w:rsid w:val="006858C4"/>
    <w:rsid w:val="00687679"/>
    <w:rsid w:val="00690C15"/>
    <w:rsid w:val="006910CD"/>
    <w:rsid w:val="0069361C"/>
    <w:rsid w:val="00694072"/>
    <w:rsid w:val="006945B1"/>
    <w:rsid w:val="006A3533"/>
    <w:rsid w:val="006A48C1"/>
    <w:rsid w:val="006A5F9D"/>
    <w:rsid w:val="006B1C47"/>
    <w:rsid w:val="006D68C5"/>
    <w:rsid w:val="006E2C23"/>
    <w:rsid w:val="006E35D4"/>
    <w:rsid w:val="006E44C9"/>
    <w:rsid w:val="006E7A69"/>
    <w:rsid w:val="006F18AC"/>
    <w:rsid w:val="006F23A5"/>
    <w:rsid w:val="00704509"/>
    <w:rsid w:val="00704B58"/>
    <w:rsid w:val="007067FA"/>
    <w:rsid w:val="00712191"/>
    <w:rsid w:val="00713A22"/>
    <w:rsid w:val="00725349"/>
    <w:rsid w:val="00730A4F"/>
    <w:rsid w:val="00732D1A"/>
    <w:rsid w:val="00736AC1"/>
    <w:rsid w:val="00736BBC"/>
    <w:rsid w:val="00740602"/>
    <w:rsid w:val="00746B81"/>
    <w:rsid w:val="0076593C"/>
    <w:rsid w:val="00770594"/>
    <w:rsid w:val="00774E4C"/>
    <w:rsid w:val="0077698E"/>
    <w:rsid w:val="007825D2"/>
    <w:rsid w:val="00793205"/>
    <w:rsid w:val="007A009D"/>
    <w:rsid w:val="007A0521"/>
    <w:rsid w:val="007C0208"/>
    <w:rsid w:val="007C2632"/>
    <w:rsid w:val="007E17C4"/>
    <w:rsid w:val="007E1B0F"/>
    <w:rsid w:val="007F42E4"/>
    <w:rsid w:val="007F7FCB"/>
    <w:rsid w:val="008010CA"/>
    <w:rsid w:val="00803184"/>
    <w:rsid w:val="00812E43"/>
    <w:rsid w:val="008140F9"/>
    <w:rsid w:val="00820521"/>
    <w:rsid w:val="00831571"/>
    <w:rsid w:val="00831EFF"/>
    <w:rsid w:val="008346BC"/>
    <w:rsid w:val="00835A27"/>
    <w:rsid w:val="008406CB"/>
    <w:rsid w:val="0085447F"/>
    <w:rsid w:val="00857D89"/>
    <w:rsid w:val="0086369F"/>
    <w:rsid w:val="00863C68"/>
    <w:rsid w:val="008654CD"/>
    <w:rsid w:val="008665D1"/>
    <w:rsid w:val="0087080F"/>
    <w:rsid w:val="0087237C"/>
    <w:rsid w:val="00872A5F"/>
    <w:rsid w:val="00872D8C"/>
    <w:rsid w:val="008817F9"/>
    <w:rsid w:val="00882E11"/>
    <w:rsid w:val="008910E0"/>
    <w:rsid w:val="00891126"/>
    <w:rsid w:val="008943E4"/>
    <w:rsid w:val="00894DCC"/>
    <w:rsid w:val="00897BF8"/>
    <w:rsid w:val="008B2057"/>
    <w:rsid w:val="008B6236"/>
    <w:rsid w:val="008B69B2"/>
    <w:rsid w:val="008C54F6"/>
    <w:rsid w:val="008D0205"/>
    <w:rsid w:val="008D1627"/>
    <w:rsid w:val="008D1DD3"/>
    <w:rsid w:val="008D223D"/>
    <w:rsid w:val="008D27ED"/>
    <w:rsid w:val="008D75CD"/>
    <w:rsid w:val="008F0E56"/>
    <w:rsid w:val="008F23F9"/>
    <w:rsid w:val="00905240"/>
    <w:rsid w:val="00907FE4"/>
    <w:rsid w:val="00910521"/>
    <w:rsid w:val="00911C48"/>
    <w:rsid w:val="00917E28"/>
    <w:rsid w:val="00920D92"/>
    <w:rsid w:val="00922B83"/>
    <w:rsid w:val="009260F3"/>
    <w:rsid w:val="009277E1"/>
    <w:rsid w:val="00933EC4"/>
    <w:rsid w:val="00935024"/>
    <w:rsid w:val="00945599"/>
    <w:rsid w:val="009479F9"/>
    <w:rsid w:val="009530F9"/>
    <w:rsid w:val="009555E2"/>
    <w:rsid w:val="00955D10"/>
    <w:rsid w:val="00961783"/>
    <w:rsid w:val="00963AD9"/>
    <w:rsid w:val="00966597"/>
    <w:rsid w:val="00967A53"/>
    <w:rsid w:val="009724A0"/>
    <w:rsid w:val="00973CEC"/>
    <w:rsid w:val="009776FC"/>
    <w:rsid w:val="009878D6"/>
    <w:rsid w:val="00987919"/>
    <w:rsid w:val="00991C96"/>
    <w:rsid w:val="009926C6"/>
    <w:rsid w:val="0099293D"/>
    <w:rsid w:val="00994F14"/>
    <w:rsid w:val="00995F95"/>
    <w:rsid w:val="009A2CF5"/>
    <w:rsid w:val="009B09E6"/>
    <w:rsid w:val="009B381F"/>
    <w:rsid w:val="009B6C25"/>
    <w:rsid w:val="009C44D8"/>
    <w:rsid w:val="009C5A07"/>
    <w:rsid w:val="009C750C"/>
    <w:rsid w:val="009C7994"/>
    <w:rsid w:val="009D0E2D"/>
    <w:rsid w:val="009D349B"/>
    <w:rsid w:val="009D5BBB"/>
    <w:rsid w:val="009D66C8"/>
    <w:rsid w:val="009D6904"/>
    <w:rsid w:val="009E4D8F"/>
    <w:rsid w:val="009F0B72"/>
    <w:rsid w:val="009F734F"/>
    <w:rsid w:val="00A00CBC"/>
    <w:rsid w:val="00A104DE"/>
    <w:rsid w:val="00A1342E"/>
    <w:rsid w:val="00A16C6D"/>
    <w:rsid w:val="00A2480F"/>
    <w:rsid w:val="00A25225"/>
    <w:rsid w:val="00A257AC"/>
    <w:rsid w:val="00A30EE6"/>
    <w:rsid w:val="00A313A1"/>
    <w:rsid w:val="00A32C5A"/>
    <w:rsid w:val="00A3410C"/>
    <w:rsid w:val="00A53CB3"/>
    <w:rsid w:val="00A5594D"/>
    <w:rsid w:val="00A57548"/>
    <w:rsid w:val="00A57DC1"/>
    <w:rsid w:val="00A65D77"/>
    <w:rsid w:val="00A6608C"/>
    <w:rsid w:val="00A673FC"/>
    <w:rsid w:val="00A70AB3"/>
    <w:rsid w:val="00A72751"/>
    <w:rsid w:val="00A742C1"/>
    <w:rsid w:val="00A75671"/>
    <w:rsid w:val="00A7594E"/>
    <w:rsid w:val="00A8049D"/>
    <w:rsid w:val="00A86CA4"/>
    <w:rsid w:val="00A8798F"/>
    <w:rsid w:val="00A9159D"/>
    <w:rsid w:val="00A929A6"/>
    <w:rsid w:val="00A935AC"/>
    <w:rsid w:val="00A95BEA"/>
    <w:rsid w:val="00A96C17"/>
    <w:rsid w:val="00A96E90"/>
    <w:rsid w:val="00AA2B92"/>
    <w:rsid w:val="00AB5E3E"/>
    <w:rsid w:val="00AB7F20"/>
    <w:rsid w:val="00AC144B"/>
    <w:rsid w:val="00AC550B"/>
    <w:rsid w:val="00AD4742"/>
    <w:rsid w:val="00AD49A5"/>
    <w:rsid w:val="00AD7B2D"/>
    <w:rsid w:val="00AD7B61"/>
    <w:rsid w:val="00AE2E51"/>
    <w:rsid w:val="00AE4C68"/>
    <w:rsid w:val="00AF05A1"/>
    <w:rsid w:val="00AF17E7"/>
    <w:rsid w:val="00AF46AA"/>
    <w:rsid w:val="00B117A9"/>
    <w:rsid w:val="00B1483D"/>
    <w:rsid w:val="00B16445"/>
    <w:rsid w:val="00B20AA5"/>
    <w:rsid w:val="00B20EBA"/>
    <w:rsid w:val="00B23DA3"/>
    <w:rsid w:val="00B26B4A"/>
    <w:rsid w:val="00B27F75"/>
    <w:rsid w:val="00B3287C"/>
    <w:rsid w:val="00B43598"/>
    <w:rsid w:val="00B4466E"/>
    <w:rsid w:val="00B450ED"/>
    <w:rsid w:val="00B4753B"/>
    <w:rsid w:val="00B500DE"/>
    <w:rsid w:val="00B5309E"/>
    <w:rsid w:val="00B60B4E"/>
    <w:rsid w:val="00B62435"/>
    <w:rsid w:val="00B66B08"/>
    <w:rsid w:val="00B670D1"/>
    <w:rsid w:val="00B7077E"/>
    <w:rsid w:val="00B731A0"/>
    <w:rsid w:val="00B76031"/>
    <w:rsid w:val="00B76386"/>
    <w:rsid w:val="00B77DC8"/>
    <w:rsid w:val="00B877BC"/>
    <w:rsid w:val="00B94112"/>
    <w:rsid w:val="00B9422A"/>
    <w:rsid w:val="00B96E3C"/>
    <w:rsid w:val="00BB0AE1"/>
    <w:rsid w:val="00BB1B72"/>
    <w:rsid w:val="00BB7186"/>
    <w:rsid w:val="00BB73D5"/>
    <w:rsid w:val="00BC5121"/>
    <w:rsid w:val="00BC6411"/>
    <w:rsid w:val="00BC6B0E"/>
    <w:rsid w:val="00BD1F3B"/>
    <w:rsid w:val="00BD5588"/>
    <w:rsid w:val="00BD7069"/>
    <w:rsid w:val="00BD7871"/>
    <w:rsid w:val="00BF0DEC"/>
    <w:rsid w:val="00BF29F3"/>
    <w:rsid w:val="00BF4208"/>
    <w:rsid w:val="00BF5C85"/>
    <w:rsid w:val="00C02C98"/>
    <w:rsid w:val="00C06044"/>
    <w:rsid w:val="00C11F43"/>
    <w:rsid w:val="00C127F0"/>
    <w:rsid w:val="00C246D8"/>
    <w:rsid w:val="00C250AC"/>
    <w:rsid w:val="00C2541A"/>
    <w:rsid w:val="00C271AB"/>
    <w:rsid w:val="00C32595"/>
    <w:rsid w:val="00C32F8D"/>
    <w:rsid w:val="00C36D50"/>
    <w:rsid w:val="00C37F98"/>
    <w:rsid w:val="00C50D47"/>
    <w:rsid w:val="00C54801"/>
    <w:rsid w:val="00C60815"/>
    <w:rsid w:val="00C7261C"/>
    <w:rsid w:val="00C72AD6"/>
    <w:rsid w:val="00C77EA2"/>
    <w:rsid w:val="00C81749"/>
    <w:rsid w:val="00C842D4"/>
    <w:rsid w:val="00C8600B"/>
    <w:rsid w:val="00C93083"/>
    <w:rsid w:val="00C96250"/>
    <w:rsid w:val="00C96256"/>
    <w:rsid w:val="00C978B3"/>
    <w:rsid w:val="00CA4C4D"/>
    <w:rsid w:val="00CB2B93"/>
    <w:rsid w:val="00CB452F"/>
    <w:rsid w:val="00CB53A2"/>
    <w:rsid w:val="00CB5BD2"/>
    <w:rsid w:val="00CC0370"/>
    <w:rsid w:val="00CC2EC1"/>
    <w:rsid w:val="00CD7FC6"/>
    <w:rsid w:val="00CE176D"/>
    <w:rsid w:val="00CE1FA4"/>
    <w:rsid w:val="00CE5F05"/>
    <w:rsid w:val="00CE664B"/>
    <w:rsid w:val="00CF157D"/>
    <w:rsid w:val="00CF4763"/>
    <w:rsid w:val="00CF4D9F"/>
    <w:rsid w:val="00D007AA"/>
    <w:rsid w:val="00D01319"/>
    <w:rsid w:val="00D0220C"/>
    <w:rsid w:val="00D07250"/>
    <w:rsid w:val="00D10449"/>
    <w:rsid w:val="00D21A8A"/>
    <w:rsid w:val="00D26CF3"/>
    <w:rsid w:val="00D3157F"/>
    <w:rsid w:val="00D442F7"/>
    <w:rsid w:val="00D56587"/>
    <w:rsid w:val="00D70DBF"/>
    <w:rsid w:val="00D739E1"/>
    <w:rsid w:val="00D74393"/>
    <w:rsid w:val="00D7739F"/>
    <w:rsid w:val="00D84DBF"/>
    <w:rsid w:val="00D86996"/>
    <w:rsid w:val="00D87A45"/>
    <w:rsid w:val="00D904A3"/>
    <w:rsid w:val="00DA048E"/>
    <w:rsid w:val="00DA1545"/>
    <w:rsid w:val="00DA33CE"/>
    <w:rsid w:val="00DB4D30"/>
    <w:rsid w:val="00DC2409"/>
    <w:rsid w:val="00DC55B5"/>
    <w:rsid w:val="00DD70CB"/>
    <w:rsid w:val="00DD75C2"/>
    <w:rsid w:val="00DE3138"/>
    <w:rsid w:val="00DE32AA"/>
    <w:rsid w:val="00DF086B"/>
    <w:rsid w:val="00DF2DA5"/>
    <w:rsid w:val="00E072D8"/>
    <w:rsid w:val="00E105F4"/>
    <w:rsid w:val="00E13684"/>
    <w:rsid w:val="00E226C5"/>
    <w:rsid w:val="00E265D9"/>
    <w:rsid w:val="00E273A1"/>
    <w:rsid w:val="00E30236"/>
    <w:rsid w:val="00E37CCB"/>
    <w:rsid w:val="00E40162"/>
    <w:rsid w:val="00E430A7"/>
    <w:rsid w:val="00E44034"/>
    <w:rsid w:val="00E44472"/>
    <w:rsid w:val="00E44E02"/>
    <w:rsid w:val="00E538DD"/>
    <w:rsid w:val="00E55E6C"/>
    <w:rsid w:val="00E55EBD"/>
    <w:rsid w:val="00E647BE"/>
    <w:rsid w:val="00E65509"/>
    <w:rsid w:val="00E65BA1"/>
    <w:rsid w:val="00E67BAF"/>
    <w:rsid w:val="00E75142"/>
    <w:rsid w:val="00E80197"/>
    <w:rsid w:val="00E846F4"/>
    <w:rsid w:val="00E84E77"/>
    <w:rsid w:val="00E96134"/>
    <w:rsid w:val="00E961BD"/>
    <w:rsid w:val="00EA3D31"/>
    <w:rsid w:val="00EA410A"/>
    <w:rsid w:val="00EA4F58"/>
    <w:rsid w:val="00EB0BE7"/>
    <w:rsid w:val="00EB796A"/>
    <w:rsid w:val="00EC271D"/>
    <w:rsid w:val="00EE59E4"/>
    <w:rsid w:val="00EE640D"/>
    <w:rsid w:val="00EE6C56"/>
    <w:rsid w:val="00EF08F6"/>
    <w:rsid w:val="00EF1283"/>
    <w:rsid w:val="00EF1EE3"/>
    <w:rsid w:val="00EF2C74"/>
    <w:rsid w:val="00EF33F2"/>
    <w:rsid w:val="00EF6408"/>
    <w:rsid w:val="00F01F2F"/>
    <w:rsid w:val="00F05CA2"/>
    <w:rsid w:val="00F213DD"/>
    <w:rsid w:val="00F27651"/>
    <w:rsid w:val="00F360B5"/>
    <w:rsid w:val="00F41870"/>
    <w:rsid w:val="00F478A2"/>
    <w:rsid w:val="00F502BA"/>
    <w:rsid w:val="00F51B8C"/>
    <w:rsid w:val="00F52FEE"/>
    <w:rsid w:val="00F54498"/>
    <w:rsid w:val="00F544AD"/>
    <w:rsid w:val="00F62F75"/>
    <w:rsid w:val="00F64007"/>
    <w:rsid w:val="00F67BD2"/>
    <w:rsid w:val="00F72657"/>
    <w:rsid w:val="00F7569E"/>
    <w:rsid w:val="00F90202"/>
    <w:rsid w:val="00FA124C"/>
    <w:rsid w:val="00FA13C1"/>
    <w:rsid w:val="00FA3B65"/>
    <w:rsid w:val="00FB113E"/>
    <w:rsid w:val="00FC1CAA"/>
    <w:rsid w:val="00FD43F6"/>
    <w:rsid w:val="00FE0E49"/>
    <w:rsid w:val="00FE43C1"/>
    <w:rsid w:val="00FF3720"/>
    <w:rsid w:val="00FF4A34"/>
    <w:rsid w:val="00FF795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styleId="Subtitle">
    <w:name w:val="Subtitle"/>
    <w:basedOn w:val="Normal"/>
    <w:link w:val="SubtitleChar"/>
    <w:qFormat/>
    <w:rsid w:val="00FB113E"/>
    <w:pPr>
      <w:widowControl w:val="0"/>
      <w:spacing w:after="120"/>
      <w:jc w:val="center"/>
    </w:pPr>
    <w:rPr>
      <w:b/>
      <w:sz w:val="28"/>
      <w:szCs w:val="20"/>
      <w:lang w:eastAsia="en-US"/>
    </w:rPr>
  </w:style>
  <w:style w:type="character" w:customStyle="1" w:styleId="SubtitleChar">
    <w:name w:val="Subtitle Char"/>
    <w:basedOn w:val="DefaultParagraphFont"/>
    <w:link w:val="Subtitle"/>
    <w:rsid w:val="00FB113E"/>
    <w:rPr>
      <w:rFonts w:ascii="Times New Roman" w:eastAsia="Times New Roman" w:hAnsi="Times New Roman" w:cs="Times New Roman"/>
      <w:b/>
      <w:sz w:val="28"/>
      <w:szCs w:val="20"/>
    </w:rPr>
  </w:style>
  <w:style w:type="paragraph" w:styleId="PlainText">
    <w:name w:val="Plain Text"/>
    <w:basedOn w:val="Normal"/>
    <w:link w:val="PlainTextChar"/>
    <w:uiPriority w:val="99"/>
    <w:semiHidden/>
    <w:unhideWhenUsed/>
    <w:rsid w:val="00C37F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37F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0592">
      <w:bodyDiv w:val="1"/>
      <w:marLeft w:val="0"/>
      <w:marRight w:val="0"/>
      <w:marTop w:val="0"/>
      <w:marBottom w:val="0"/>
      <w:divBdr>
        <w:top w:val="none" w:sz="0" w:space="0" w:color="auto"/>
        <w:left w:val="none" w:sz="0" w:space="0" w:color="auto"/>
        <w:bottom w:val="none" w:sz="0" w:space="0" w:color="auto"/>
        <w:right w:val="none" w:sz="0" w:space="0" w:color="auto"/>
      </w:divBdr>
    </w:div>
    <w:div w:id="330181252">
      <w:bodyDiv w:val="1"/>
      <w:marLeft w:val="0"/>
      <w:marRight w:val="0"/>
      <w:marTop w:val="0"/>
      <w:marBottom w:val="0"/>
      <w:divBdr>
        <w:top w:val="none" w:sz="0" w:space="0" w:color="auto"/>
        <w:left w:val="none" w:sz="0" w:space="0" w:color="auto"/>
        <w:bottom w:val="none" w:sz="0" w:space="0" w:color="auto"/>
        <w:right w:val="none" w:sz="0" w:space="0" w:color="auto"/>
      </w:divBdr>
    </w:div>
    <w:div w:id="442501942">
      <w:bodyDiv w:val="1"/>
      <w:marLeft w:val="0"/>
      <w:marRight w:val="0"/>
      <w:marTop w:val="0"/>
      <w:marBottom w:val="0"/>
      <w:divBdr>
        <w:top w:val="none" w:sz="0" w:space="0" w:color="auto"/>
        <w:left w:val="none" w:sz="0" w:space="0" w:color="auto"/>
        <w:bottom w:val="none" w:sz="0" w:space="0" w:color="auto"/>
        <w:right w:val="none" w:sz="0" w:space="0" w:color="auto"/>
      </w:divBdr>
    </w:div>
    <w:div w:id="1954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6B21-F09E-4F45-9C4C-C495A386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8243</Words>
  <Characters>4700</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102</cp:revision>
  <cp:lastPrinted>2019-03-04T09:48:00Z</cp:lastPrinted>
  <dcterms:created xsi:type="dcterms:W3CDTF">2018-08-24T10:51:00Z</dcterms:created>
  <dcterms:modified xsi:type="dcterms:W3CDTF">2019-03-04T13:31:00Z</dcterms:modified>
</cp:coreProperties>
</file>