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F6" w:rsidRPr="00013DF6" w:rsidRDefault="0036664E"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OLE_LINK1"/>
      <w:bookmarkStart w:id="1" w:name="OLE_LINK2"/>
      <w:r w:rsidRPr="00013DF6">
        <w:rPr>
          <w:rFonts w:ascii="Times New Roman" w:eastAsia="Times New Roman" w:hAnsi="Times New Roman" w:cs="Times New Roman"/>
          <w:b/>
          <w:bCs/>
          <w:sz w:val="28"/>
          <w:szCs w:val="24"/>
          <w:lang w:eastAsia="lv-LV"/>
        </w:rPr>
        <w:t xml:space="preserve">Ministru kabineta </w:t>
      </w:r>
      <w:r w:rsidR="00013DF6" w:rsidRPr="00013DF6">
        <w:rPr>
          <w:rFonts w:ascii="Times New Roman" w:eastAsia="Times New Roman" w:hAnsi="Times New Roman" w:cs="Times New Roman"/>
          <w:b/>
          <w:bCs/>
          <w:sz w:val="28"/>
          <w:szCs w:val="24"/>
          <w:lang w:eastAsia="lv-LV"/>
        </w:rPr>
        <w:t>noteikumu projekta</w:t>
      </w:r>
    </w:p>
    <w:p w:rsidR="00DB5F86" w:rsidRDefault="00013DF6" w:rsidP="00013DF6">
      <w:pPr>
        <w:shd w:val="clear" w:color="auto" w:fill="FFFFFF"/>
        <w:spacing w:after="0" w:line="240" w:lineRule="auto"/>
        <w:jc w:val="center"/>
        <w:rPr>
          <w:rFonts w:ascii="Times New Roman" w:eastAsia="Times New Roman" w:hAnsi="Times New Roman" w:cs="Times New Roman"/>
          <w:b/>
          <w:bCs/>
          <w:sz w:val="28"/>
          <w:szCs w:val="24"/>
          <w:lang w:eastAsia="lv-LV"/>
        </w:rPr>
      </w:pPr>
      <w:r w:rsidRPr="00013DF6">
        <w:rPr>
          <w:rFonts w:ascii="Times New Roman" w:eastAsia="Times New Roman" w:hAnsi="Times New Roman" w:cs="Times New Roman"/>
          <w:b/>
          <w:bCs/>
          <w:sz w:val="28"/>
          <w:szCs w:val="24"/>
          <w:lang w:eastAsia="lv-LV"/>
        </w:rPr>
        <w:t xml:space="preserve">„Grozījumi Ministru kabineta </w:t>
      </w:r>
      <w:r w:rsidR="0036664E" w:rsidRPr="00013DF6">
        <w:rPr>
          <w:rFonts w:ascii="Times New Roman" w:eastAsia="Times New Roman" w:hAnsi="Times New Roman" w:cs="Times New Roman"/>
          <w:b/>
          <w:bCs/>
          <w:sz w:val="28"/>
          <w:szCs w:val="24"/>
          <w:lang w:eastAsia="lv-LV"/>
        </w:rPr>
        <w:t xml:space="preserve">2010.gada </w:t>
      </w:r>
      <w:r w:rsidR="00936121" w:rsidRPr="00013DF6">
        <w:rPr>
          <w:rFonts w:ascii="Times New Roman" w:eastAsia="Times New Roman" w:hAnsi="Times New Roman" w:cs="Times New Roman"/>
          <w:b/>
          <w:bCs/>
          <w:sz w:val="28"/>
          <w:szCs w:val="24"/>
          <w:lang w:eastAsia="lv-LV"/>
        </w:rPr>
        <w:t>12.oktobra</w:t>
      </w:r>
      <w:r w:rsidR="0036664E" w:rsidRPr="00013DF6">
        <w:rPr>
          <w:rFonts w:ascii="Times New Roman" w:eastAsia="Times New Roman" w:hAnsi="Times New Roman" w:cs="Times New Roman"/>
          <w:b/>
          <w:bCs/>
          <w:sz w:val="28"/>
          <w:szCs w:val="24"/>
          <w:lang w:eastAsia="lv-LV"/>
        </w:rPr>
        <w:t xml:space="preserve"> noteikum</w:t>
      </w:r>
      <w:r w:rsidRPr="00013DF6">
        <w:rPr>
          <w:rFonts w:ascii="Times New Roman" w:eastAsia="Times New Roman" w:hAnsi="Times New Roman" w:cs="Times New Roman"/>
          <w:b/>
          <w:bCs/>
          <w:sz w:val="28"/>
          <w:szCs w:val="24"/>
          <w:lang w:eastAsia="lv-LV"/>
        </w:rPr>
        <w:t>os</w:t>
      </w:r>
      <w:r w:rsidR="0036664E" w:rsidRPr="00013DF6">
        <w:rPr>
          <w:rFonts w:ascii="Times New Roman" w:eastAsia="Times New Roman" w:hAnsi="Times New Roman" w:cs="Times New Roman"/>
          <w:b/>
          <w:bCs/>
          <w:sz w:val="28"/>
          <w:szCs w:val="24"/>
          <w:lang w:eastAsia="lv-LV"/>
        </w:rPr>
        <w:t xml:space="preserve"> Nr.</w:t>
      </w:r>
      <w:r w:rsidR="00936121" w:rsidRPr="00013DF6">
        <w:rPr>
          <w:rFonts w:ascii="Times New Roman" w:eastAsia="Times New Roman" w:hAnsi="Times New Roman" w:cs="Times New Roman"/>
          <w:b/>
          <w:bCs/>
          <w:sz w:val="28"/>
          <w:szCs w:val="24"/>
          <w:lang w:eastAsia="lv-LV"/>
        </w:rPr>
        <w:t>975</w:t>
      </w:r>
      <w:r w:rsidR="0036664E" w:rsidRPr="00013DF6">
        <w:rPr>
          <w:rFonts w:ascii="Times New Roman" w:eastAsia="Times New Roman" w:hAnsi="Times New Roman" w:cs="Times New Roman"/>
          <w:b/>
          <w:bCs/>
          <w:sz w:val="28"/>
          <w:szCs w:val="24"/>
          <w:lang w:eastAsia="lv-LV"/>
        </w:rPr>
        <w:t xml:space="preserve"> </w:t>
      </w:r>
      <w:r w:rsidRPr="00013DF6">
        <w:rPr>
          <w:rFonts w:ascii="Times New Roman" w:eastAsia="Times New Roman" w:hAnsi="Times New Roman" w:cs="Times New Roman"/>
          <w:b/>
          <w:bCs/>
          <w:sz w:val="28"/>
          <w:szCs w:val="24"/>
          <w:lang w:eastAsia="lv-LV"/>
        </w:rPr>
        <w:t>„</w:t>
      </w:r>
      <w:r w:rsidR="00936121" w:rsidRPr="00013DF6">
        <w:rPr>
          <w:rFonts w:ascii="Times New Roman" w:eastAsia="Times New Roman" w:hAnsi="Times New Roman" w:cs="Times New Roman"/>
          <w:b/>
          <w:bCs/>
          <w:sz w:val="28"/>
          <w:szCs w:val="24"/>
          <w:lang w:eastAsia="lv-LV"/>
        </w:rPr>
        <w:t>Kārtība, kādā Nacionālais kino centrs piešķir publisko finansējumu filmu nozares projektiem</w:t>
      </w:r>
      <w:r w:rsidR="0036664E" w:rsidRPr="00013DF6">
        <w:rPr>
          <w:rFonts w:ascii="Times New Roman" w:eastAsia="Times New Roman" w:hAnsi="Times New Roman" w:cs="Times New Roman"/>
          <w:b/>
          <w:bCs/>
          <w:sz w:val="28"/>
          <w:szCs w:val="24"/>
          <w:lang w:eastAsia="lv-LV"/>
        </w:rPr>
        <w:t>”</w:t>
      </w:r>
      <w:r w:rsidRPr="00013DF6">
        <w:rPr>
          <w:rFonts w:ascii="Times New Roman" w:eastAsia="Times New Roman" w:hAnsi="Times New Roman" w:cs="Times New Roman"/>
          <w:b/>
          <w:bCs/>
          <w:sz w:val="28"/>
          <w:szCs w:val="24"/>
          <w:lang w:eastAsia="lv-LV"/>
        </w:rPr>
        <w:t>”</w:t>
      </w:r>
      <w:r w:rsidR="00894C55" w:rsidRPr="00013DF6">
        <w:rPr>
          <w:rFonts w:ascii="Times New Roman" w:eastAsia="Times New Roman" w:hAnsi="Times New Roman" w:cs="Times New Roman"/>
          <w:b/>
          <w:bCs/>
          <w:sz w:val="28"/>
          <w:szCs w:val="24"/>
          <w:lang w:eastAsia="lv-LV"/>
        </w:rPr>
        <w:t xml:space="preserve"> sākotnējās ietekmes novērtējuma </w:t>
      </w:r>
    </w:p>
    <w:p w:rsidR="00894C55" w:rsidRPr="00013DF6" w:rsidRDefault="00894C55" w:rsidP="00013DF6">
      <w:pPr>
        <w:shd w:val="clear" w:color="auto" w:fill="FFFFFF"/>
        <w:spacing w:after="0" w:line="240" w:lineRule="auto"/>
        <w:jc w:val="center"/>
        <w:rPr>
          <w:rFonts w:ascii="Times New Roman" w:eastAsia="Times New Roman" w:hAnsi="Times New Roman" w:cs="Times New Roman"/>
          <w:b/>
          <w:bCs/>
          <w:sz w:val="28"/>
          <w:szCs w:val="24"/>
          <w:lang w:eastAsia="lv-LV"/>
        </w:rPr>
      </w:pPr>
      <w:r w:rsidRPr="00013DF6">
        <w:rPr>
          <w:rFonts w:ascii="Times New Roman" w:eastAsia="Times New Roman" w:hAnsi="Times New Roman" w:cs="Times New Roman"/>
          <w:b/>
          <w:bCs/>
          <w:sz w:val="28"/>
          <w:szCs w:val="24"/>
          <w:lang w:eastAsia="lv-LV"/>
        </w:rPr>
        <w:t>ziņojums (anotācija)</w:t>
      </w:r>
    </w:p>
    <w:bookmarkEnd w:id="0"/>
    <w:bookmarkEnd w:id="1"/>
    <w:p w:rsidR="00E5323B" w:rsidRPr="00B72C60" w:rsidRDefault="00E5323B" w:rsidP="00B72C60">
      <w:pPr>
        <w:shd w:val="clear" w:color="auto" w:fill="FFFFFF"/>
        <w:spacing w:after="0" w:line="240" w:lineRule="auto"/>
        <w:rPr>
          <w:rFonts w:ascii="Times New Roman" w:eastAsia="Times New Roman" w:hAnsi="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013DF6" w:rsidRPr="00013DF6" w:rsidTr="005B43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013DF6" w:rsidRDefault="00E5323B" w:rsidP="001B6A66">
            <w:pPr>
              <w:spacing w:after="0" w:line="240" w:lineRule="auto"/>
              <w:jc w:val="center"/>
              <w:rPr>
                <w:rFonts w:ascii="Times New Roman" w:eastAsia="Times New Roman" w:hAnsi="Times New Roman" w:cs="Times New Roman"/>
                <w:b/>
                <w:bCs/>
                <w:iCs/>
                <w:sz w:val="28"/>
                <w:szCs w:val="28"/>
                <w:lang w:eastAsia="lv-LV"/>
              </w:rPr>
            </w:pPr>
            <w:r w:rsidRPr="00013DF6">
              <w:rPr>
                <w:rFonts w:ascii="Times New Roman" w:eastAsia="Times New Roman" w:hAnsi="Times New Roman" w:cs="Times New Roman"/>
                <w:b/>
                <w:bCs/>
                <w:iCs/>
                <w:sz w:val="28"/>
                <w:szCs w:val="28"/>
                <w:lang w:eastAsia="lv-LV"/>
              </w:rPr>
              <w:t>Tiesību akta projekta anotācijas kopsavilkums</w:t>
            </w:r>
          </w:p>
        </w:tc>
      </w:tr>
      <w:tr w:rsidR="00013DF6" w:rsidRPr="00013DF6" w:rsidTr="005B439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13DF6" w:rsidRDefault="00E5323B" w:rsidP="00E5323B">
            <w:pPr>
              <w:spacing w:after="0" w:line="240" w:lineRule="auto"/>
              <w:rPr>
                <w:rFonts w:ascii="Times New Roman" w:eastAsia="Times New Roman" w:hAnsi="Times New Roman" w:cs="Times New Roman"/>
                <w:iCs/>
                <w:sz w:val="28"/>
                <w:szCs w:val="28"/>
                <w:lang w:eastAsia="lv-LV"/>
              </w:rPr>
            </w:pPr>
            <w:r w:rsidRPr="00013DF6">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4D2A87" w:rsidRDefault="004D2A87" w:rsidP="003B4324">
            <w:pPr>
              <w:spacing w:after="0" w:line="240" w:lineRule="auto"/>
              <w:jc w:val="both"/>
              <w:rPr>
                <w:rFonts w:ascii="Times New Roman" w:eastAsia="Times New Roman" w:hAnsi="Times New Roman" w:cs="Times New Roman"/>
                <w:iCs/>
                <w:sz w:val="28"/>
                <w:szCs w:val="28"/>
                <w:lang w:eastAsia="lv-LV"/>
              </w:rPr>
            </w:pPr>
            <w:r w:rsidRPr="004D2A87">
              <w:rPr>
                <w:rFonts w:ascii="Times New Roman" w:eastAsia="Times New Roman" w:hAnsi="Times New Roman" w:cs="Times New Roman"/>
                <w:iCs/>
                <w:sz w:val="28"/>
                <w:szCs w:val="28"/>
                <w:lang w:eastAsia="lv-LV"/>
              </w:rPr>
              <w:t xml:space="preserve">Ministru kabineta noteikumu projekts „Grozījumi Ministru </w:t>
            </w:r>
            <w:r w:rsidR="00562C16">
              <w:rPr>
                <w:rFonts w:ascii="Times New Roman" w:eastAsia="Times New Roman" w:hAnsi="Times New Roman" w:cs="Times New Roman"/>
                <w:iCs/>
                <w:sz w:val="28"/>
                <w:szCs w:val="28"/>
                <w:lang w:eastAsia="lv-LV"/>
              </w:rPr>
              <w:t xml:space="preserve">kabineta 2010.gada 12.oktobra noteikumos Nr.975 „Kārtība, kādā Nacionālais kino centrs piešķir publisko finansējumu filmu </w:t>
            </w:r>
            <w:r w:rsidR="00562C16" w:rsidRPr="003B4324">
              <w:rPr>
                <w:rFonts w:ascii="Times New Roman" w:eastAsia="Times New Roman" w:hAnsi="Times New Roman" w:cs="Times New Roman"/>
                <w:iCs/>
                <w:sz w:val="28"/>
                <w:szCs w:val="28"/>
                <w:lang w:eastAsia="lv-LV"/>
              </w:rPr>
              <w:t>nozares projektiem”” (turpmāk – Projekts)</w:t>
            </w:r>
            <w:r w:rsidR="00562C16" w:rsidRPr="003B4324">
              <w:rPr>
                <w:rFonts w:ascii="Times New Roman" w:hAnsi="Times New Roman" w:cs="Times New Roman"/>
                <w:sz w:val="28"/>
                <w:szCs w:val="28"/>
              </w:rPr>
              <w:t xml:space="preserve"> </w:t>
            </w:r>
            <w:r w:rsidR="00562C16" w:rsidRPr="003B4324">
              <w:rPr>
                <w:rFonts w:ascii="Times New Roman" w:eastAsia="Times New Roman" w:hAnsi="Times New Roman" w:cs="Times New Roman"/>
                <w:iCs/>
                <w:sz w:val="28"/>
                <w:szCs w:val="28"/>
                <w:lang w:eastAsia="lv-LV"/>
              </w:rPr>
              <w:t>sagatavots, lai</w:t>
            </w:r>
            <w:r w:rsidR="00203381" w:rsidRPr="003B4324">
              <w:rPr>
                <w:rFonts w:ascii="Times New Roman" w:eastAsia="Times New Roman" w:hAnsi="Times New Roman" w:cs="Times New Roman"/>
                <w:iCs/>
                <w:sz w:val="28"/>
                <w:szCs w:val="28"/>
                <w:lang w:eastAsia="lv-LV"/>
              </w:rPr>
              <w:t xml:space="preserve"> </w:t>
            </w:r>
            <w:r w:rsidR="003B4324" w:rsidRPr="003B4324">
              <w:rPr>
                <w:rFonts w:ascii="Times New Roman" w:eastAsia="Times New Roman" w:hAnsi="Times New Roman" w:cs="Times New Roman"/>
                <w:iCs/>
                <w:sz w:val="28"/>
                <w:szCs w:val="28"/>
                <w:lang w:eastAsia="lv-LV"/>
              </w:rPr>
              <w:t xml:space="preserve">precizētu tiesisko regulējumu attiecībā uz </w:t>
            </w:r>
            <w:r w:rsidR="003B4324" w:rsidRPr="003B4324">
              <w:rPr>
                <w:rFonts w:ascii="Times New Roman" w:hAnsi="Times New Roman" w:cs="Times New Roman"/>
                <w:sz w:val="28"/>
                <w:szCs w:val="28"/>
              </w:rPr>
              <w:t>publiskā finansējuma</w:t>
            </w:r>
            <w:r w:rsidR="003B4324">
              <w:rPr>
                <w:rFonts w:ascii="Times New Roman" w:hAnsi="Times New Roman" w:cs="Times New Roman"/>
                <w:sz w:val="28"/>
                <w:szCs w:val="28"/>
              </w:rPr>
              <w:t xml:space="preserve"> piešķiršanas kārtību</w:t>
            </w:r>
            <w:r w:rsidR="003B4324" w:rsidRPr="003B4324">
              <w:rPr>
                <w:rFonts w:ascii="Times New Roman" w:hAnsi="Times New Roman" w:cs="Times New Roman"/>
                <w:sz w:val="28"/>
                <w:szCs w:val="28"/>
              </w:rPr>
              <w:t xml:space="preserve"> konkursam pieteikto filmu nozares projekt</w:t>
            </w:r>
            <w:r w:rsidR="003B4324">
              <w:rPr>
                <w:rFonts w:ascii="Times New Roman" w:hAnsi="Times New Roman" w:cs="Times New Roman"/>
                <w:sz w:val="28"/>
                <w:szCs w:val="28"/>
              </w:rPr>
              <w:t>iem.</w:t>
            </w:r>
          </w:p>
        </w:tc>
      </w:tr>
    </w:tbl>
    <w:p w:rsidR="00E5323B" w:rsidRPr="00C36F95" w:rsidRDefault="00E5323B" w:rsidP="00E5323B">
      <w:pPr>
        <w:spacing w:after="0" w:line="240" w:lineRule="auto"/>
        <w:rPr>
          <w:rFonts w:ascii="Times New Roman" w:eastAsia="Times New Roman" w:hAnsi="Times New Roman" w:cs="Times New Roman"/>
          <w:iCs/>
          <w:sz w:val="28"/>
          <w:szCs w:val="28"/>
          <w:lang w:eastAsia="lv-LV"/>
        </w:rPr>
      </w:pPr>
      <w:r w:rsidRPr="00013DF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013DF6" w:rsidRPr="00013DF6"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013DF6" w:rsidRDefault="00E5323B" w:rsidP="001B6A66">
            <w:pPr>
              <w:spacing w:after="0" w:line="240" w:lineRule="auto"/>
              <w:jc w:val="center"/>
              <w:rPr>
                <w:rFonts w:ascii="Times New Roman" w:eastAsia="Times New Roman" w:hAnsi="Times New Roman" w:cs="Times New Roman"/>
                <w:b/>
                <w:bCs/>
                <w:iCs/>
                <w:sz w:val="28"/>
                <w:szCs w:val="28"/>
                <w:lang w:eastAsia="lv-LV"/>
              </w:rPr>
            </w:pPr>
            <w:r w:rsidRPr="00013DF6">
              <w:rPr>
                <w:rFonts w:ascii="Times New Roman" w:eastAsia="Times New Roman" w:hAnsi="Times New Roman" w:cs="Times New Roman"/>
                <w:b/>
                <w:bCs/>
                <w:iCs/>
                <w:sz w:val="28"/>
                <w:szCs w:val="28"/>
                <w:lang w:eastAsia="lv-LV"/>
              </w:rPr>
              <w:t>I. Tiesību akta projekta izstrādes nepieciešamība</w:t>
            </w:r>
          </w:p>
        </w:tc>
      </w:tr>
      <w:tr w:rsidR="00013DF6" w:rsidRPr="00013DF6"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013DF6" w:rsidRDefault="00E5323B" w:rsidP="005B439D">
            <w:pPr>
              <w:spacing w:after="0" w:line="240" w:lineRule="auto"/>
              <w:jc w:val="center"/>
              <w:rPr>
                <w:rFonts w:ascii="Times New Roman" w:eastAsia="Times New Roman" w:hAnsi="Times New Roman" w:cs="Times New Roman"/>
                <w:iCs/>
                <w:sz w:val="28"/>
                <w:szCs w:val="28"/>
                <w:lang w:eastAsia="lv-LV"/>
              </w:rPr>
            </w:pPr>
            <w:r w:rsidRPr="00013DF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13DF6" w:rsidRDefault="00E5323B" w:rsidP="00E5323B">
            <w:pPr>
              <w:spacing w:after="0" w:line="240" w:lineRule="auto"/>
              <w:rPr>
                <w:rFonts w:ascii="Times New Roman" w:eastAsia="Times New Roman" w:hAnsi="Times New Roman" w:cs="Times New Roman"/>
                <w:iCs/>
                <w:sz w:val="28"/>
                <w:szCs w:val="28"/>
                <w:lang w:eastAsia="lv-LV"/>
              </w:rPr>
            </w:pPr>
            <w:r w:rsidRPr="00013DF6">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A240DE" w:rsidRPr="009E1231" w:rsidRDefault="001027E1" w:rsidP="006F5A7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Ņemot vērā </w:t>
            </w:r>
            <w:r w:rsidR="00DB5F86">
              <w:rPr>
                <w:rFonts w:ascii="Times New Roman" w:eastAsia="Times New Roman" w:hAnsi="Times New Roman" w:cs="Times New Roman"/>
                <w:iCs/>
                <w:sz w:val="28"/>
                <w:szCs w:val="28"/>
                <w:lang w:eastAsia="lv-LV"/>
              </w:rPr>
              <w:t xml:space="preserve">Eiropas </w:t>
            </w:r>
            <w:r w:rsidRPr="001027E1">
              <w:rPr>
                <w:rFonts w:ascii="Times New Roman" w:eastAsia="Times New Roman" w:hAnsi="Times New Roman" w:cs="Times New Roman"/>
                <w:iCs/>
                <w:sz w:val="28"/>
                <w:szCs w:val="28"/>
                <w:lang w:eastAsia="lv-LV"/>
              </w:rPr>
              <w:t>Komi</w:t>
            </w:r>
            <w:r>
              <w:rPr>
                <w:rFonts w:ascii="Times New Roman" w:eastAsia="Times New Roman" w:hAnsi="Times New Roman" w:cs="Times New Roman"/>
                <w:iCs/>
                <w:sz w:val="28"/>
                <w:szCs w:val="28"/>
                <w:lang w:eastAsia="lv-LV"/>
              </w:rPr>
              <w:t>sijas 2014.gada 17.jūnija Regulu</w:t>
            </w:r>
            <w:r w:rsidRPr="001027E1">
              <w:rPr>
                <w:rFonts w:ascii="Times New Roman" w:eastAsia="Times New Roman" w:hAnsi="Times New Roman" w:cs="Times New Roman"/>
                <w:iCs/>
                <w:sz w:val="28"/>
                <w:szCs w:val="28"/>
                <w:lang w:eastAsia="lv-LV"/>
              </w:rPr>
              <w:t xml:space="preserve"> (ES) Nr.651/2014, ar ko noteiktas atbalsta kategorijas atzīst par saderīgām ar iekšējo tirgu, piemērojot Līguma 107. un 108.pantu (turpmāk – Regula Nr.651/2014)</w:t>
            </w:r>
            <w:r w:rsidR="00364AED">
              <w:rPr>
                <w:rFonts w:ascii="Times New Roman" w:eastAsia="Times New Roman" w:hAnsi="Times New Roman" w:cs="Times New Roman"/>
                <w:iCs/>
                <w:sz w:val="28"/>
                <w:szCs w:val="28"/>
                <w:lang w:eastAsia="lv-LV"/>
              </w:rPr>
              <w:t xml:space="preserve"> un</w:t>
            </w:r>
            <w:r w:rsidR="00203381">
              <w:rPr>
                <w:rFonts w:ascii="Times New Roman" w:eastAsia="Times New Roman" w:hAnsi="Times New Roman" w:cs="Times New Roman"/>
                <w:iCs/>
                <w:sz w:val="28"/>
                <w:szCs w:val="28"/>
                <w:lang w:eastAsia="lv-LV"/>
              </w:rPr>
              <w:t xml:space="preserve"> Filmu likuma 9.panta trešo daļu</w:t>
            </w:r>
            <w:r w:rsidR="00364AED">
              <w:rPr>
                <w:rFonts w:ascii="Times New Roman" w:eastAsia="Times New Roman" w:hAnsi="Times New Roman" w:cs="Times New Roman"/>
                <w:iCs/>
                <w:sz w:val="28"/>
                <w:szCs w:val="28"/>
                <w:lang w:eastAsia="lv-LV"/>
              </w:rPr>
              <w:t>,</w:t>
            </w:r>
            <w:r w:rsidRPr="001027E1">
              <w:rPr>
                <w:rFonts w:ascii="Times New Roman" w:eastAsia="Times New Roman" w:hAnsi="Times New Roman" w:cs="Times New Roman"/>
                <w:iCs/>
                <w:sz w:val="28"/>
                <w:szCs w:val="28"/>
                <w:lang w:eastAsia="lv-LV"/>
              </w:rPr>
              <w:t xml:space="preserve"> </w:t>
            </w:r>
            <w:r w:rsidR="00456B58">
              <w:rPr>
                <w:rFonts w:ascii="Times New Roman" w:eastAsia="Times New Roman" w:hAnsi="Times New Roman" w:cs="Times New Roman"/>
                <w:iCs/>
                <w:sz w:val="28"/>
                <w:szCs w:val="28"/>
                <w:lang w:eastAsia="lv-LV"/>
              </w:rPr>
              <w:t>nepieciešams precizēt</w:t>
            </w:r>
            <w:r w:rsidR="00456B58" w:rsidRPr="001027E1">
              <w:rPr>
                <w:rFonts w:ascii="Times New Roman" w:eastAsia="Times New Roman" w:hAnsi="Times New Roman" w:cs="Times New Roman"/>
                <w:iCs/>
                <w:sz w:val="28"/>
                <w:szCs w:val="28"/>
                <w:lang w:eastAsia="lv-LV"/>
              </w:rPr>
              <w:t xml:space="preserve"> </w:t>
            </w:r>
            <w:r w:rsidRPr="001027E1">
              <w:rPr>
                <w:rFonts w:ascii="Times New Roman" w:eastAsia="Times New Roman" w:hAnsi="Times New Roman" w:cs="Times New Roman"/>
                <w:iCs/>
                <w:sz w:val="28"/>
                <w:szCs w:val="28"/>
                <w:lang w:eastAsia="lv-LV"/>
              </w:rPr>
              <w:t>Ministru kabineta</w:t>
            </w:r>
            <w:r w:rsidR="00456B58">
              <w:rPr>
                <w:rFonts w:ascii="Times New Roman" w:eastAsia="Times New Roman" w:hAnsi="Times New Roman" w:cs="Times New Roman"/>
                <w:iCs/>
                <w:sz w:val="28"/>
                <w:szCs w:val="28"/>
                <w:lang w:eastAsia="lv-LV"/>
              </w:rPr>
              <w:t xml:space="preserve"> 2010.gada 12.oktobra noteikumus</w:t>
            </w:r>
            <w:r w:rsidRPr="001027E1">
              <w:rPr>
                <w:rFonts w:ascii="Times New Roman" w:eastAsia="Times New Roman" w:hAnsi="Times New Roman" w:cs="Times New Roman"/>
                <w:iCs/>
                <w:sz w:val="28"/>
                <w:szCs w:val="28"/>
                <w:lang w:eastAsia="lv-LV"/>
              </w:rPr>
              <w:t xml:space="preserve"> Nr.975 „Kārtība, kādā Nacionālais kino centrs piešķir publisko finansējumu filmu nozares projektiem”</w:t>
            </w:r>
            <w:r>
              <w:rPr>
                <w:rFonts w:ascii="Times New Roman" w:eastAsia="Times New Roman" w:hAnsi="Times New Roman" w:cs="Times New Roman"/>
                <w:iCs/>
                <w:sz w:val="28"/>
                <w:szCs w:val="28"/>
                <w:lang w:eastAsia="lv-LV"/>
              </w:rPr>
              <w:t xml:space="preserve"> (turpmāk – MK noteikumi Nr.975)</w:t>
            </w:r>
            <w:r w:rsidR="00456B58">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w:t>
            </w:r>
            <w:r w:rsidR="00456B58">
              <w:rPr>
                <w:rFonts w:ascii="Times New Roman" w:eastAsia="Times New Roman" w:hAnsi="Times New Roman" w:cs="Times New Roman"/>
                <w:iCs/>
                <w:sz w:val="28"/>
                <w:szCs w:val="28"/>
                <w:lang w:eastAsia="lv-LV"/>
              </w:rPr>
              <w:t xml:space="preserve">nosakot, kādām darbībām šo noteikumu ietvaros piešķir finansējumu, </w:t>
            </w:r>
            <w:r>
              <w:rPr>
                <w:rFonts w:ascii="Times New Roman" w:eastAsia="Times New Roman" w:hAnsi="Times New Roman" w:cs="Times New Roman"/>
                <w:iCs/>
                <w:sz w:val="28"/>
                <w:szCs w:val="28"/>
                <w:lang w:eastAsia="lv-LV"/>
              </w:rPr>
              <w:t xml:space="preserve">kādiem </w:t>
            </w:r>
            <w:r w:rsidR="00B251DE">
              <w:rPr>
                <w:rFonts w:ascii="Times New Roman" w:eastAsia="Times New Roman" w:hAnsi="Times New Roman" w:cs="Times New Roman"/>
                <w:iCs/>
                <w:sz w:val="28"/>
                <w:szCs w:val="28"/>
                <w:lang w:eastAsia="lv-LV"/>
              </w:rPr>
              <w:t xml:space="preserve">filmu nozares projektu </w:t>
            </w:r>
            <w:r>
              <w:rPr>
                <w:rFonts w:ascii="Times New Roman" w:eastAsia="Times New Roman" w:hAnsi="Times New Roman" w:cs="Times New Roman"/>
                <w:iCs/>
                <w:sz w:val="28"/>
                <w:szCs w:val="28"/>
                <w:lang w:eastAsia="lv-LV"/>
              </w:rPr>
              <w:t xml:space="preserve">izdevumiem var piemērot </w:t>
            </w:r>
            <w:r w:rsidR="00B251DE">
              <w:rPr>
                <w:rFonts w:ascii="Times New Roman" w:eastAsia="Times New Roman" w:hAnsi="Times New Roman" w:cs="Times New Roman"/>
                <w:iCs/>
                <w:sz w:val="28"/>
                <w:szCs w:val="28"/>
                <w:lang w:eastAsia="lv-LV"/>
              </w:rPr>
              <w:t xml:space="preserve">Regulā </w:t>
            </w:r>
            <w:r w:rsidR="00CB0A3B" w:rsidRPr="001027E1">
              <w:rPr>
                <w:rFonts w:ascii="Times New Roman" w:eastAsia="Times New Roman" w:hAnsi="Times New Roman" w:cs="Times New Roman"/>
                <w:iCs/>
                <w:sz w:val="28"/>
                <w:szCs w:val="28"/>
                <w:lang w:eastAsia="lv-LV"/>
              </w:rPr>
              <w:t>Nr.651/2014</w:t>
            </w:r>
            <w:r w:rsidR="00CB0A3B">
              <w:rPr>
                <w:rFonts w:ascii="Times New Roman" w:eastAsia="Times New Roman" w:hAnsi="Times New Roman" w:cs="Times New Roman"/>
                <w:iCs/>
                <w:sz w:val="28"/>
                <w:szCs w:val="28"/>
                <w:lang w:eastAsia="lv-LV"/>
              </w:rPr>
              <w:t xml:space="preserve"> </w:t>
            </w:r>
            <w:r w:rsidR="00B251DE">
              <w:rPr>
                <w:rFonts w:ascii="Times New Roman" w:eastAsia="Times New Roman" w:hAnsi="Times New Roman" w:cs="Times New Roman"/>
                <w:iCs/>
                <w:sz w:val="28"/>
                <w:szCs w:val="28"/>
                <w:lang w:eastAsia="lv-LV"/>
              </w:rPr>
              <w:t xml:space="preserve">noteiktās </w:t>
            </w:r>
            <w:r>
              <w:rPr>
                <w:rFonts w:ascii="Times New Roman" w:eastAsia="Times New Roman" w:hAnsi="Times New Roman" w:cs="Times New Roman"/>
                <w:iCs/>
                <w:sz w:val="28"/>
                <w:szCs w:val="28"/>
                <w:lang w:eastAsia="lv-LV"/>
              </w:rPr>
              <w:t>izdevumu teritoriālās saistī</w:t>
            </w:r>
            <w:r w:rsidR="006628A4">
              <w:rPr>
                <w:rFonts w:ascii="Times New Roman" w:eastAsia="Times New Roman" w:hAnsi="Times New Roman" w:cs="Times New Roman"/>
                <w:iCs/>
                <w:sz w:val="28"/>
                <w:szCs w:val="28"/>
                <w:lang w:eastAsia="lv-LV"/>
              </w:rPr>
              <w:t>bas</w:t>
            </w:r>
            <w:r w:rsidR="006F5A7B">
              <w:rPr>
                <w:rFonts w:ascii="Times New Roman" w:eastAsia="Times New Roman" w:hAnsi="Times New Roman" w:cs="Times New Roman"/>
                <w:iCs/>
                <w:sz w:val="28"/>
                <w:szCs w:val="28"/>
                <w:lang w:eastAsia="lv-LV"/>
              </w:rPr>
              <w:t>, kā arī precizējot filmu nozares projektu vērtēšanas kārtību</w:t>
            </w:r>
            <w:r w:rsidR="006628A4">
              <w:rPr>
                <w:rFonts w:ascii="Times New Roman" w:eastAsia="Times New Roman" w:hAnsi="Times New Roman" w:cs="Times New Roman"/>
                <w:iCs/>
                <w:sz w:val="28"/>
                <w:szCs w:val="28"/>
                <w:lang w:eastAsia="lv-LV"/>
              </w:rPr>
              <w:t>.</w:t>
            </w:r>
          </w:p>
        </w:tc>
      </w:tr>
      <w:tr w:rsidR="00013DF6" w:rsidRPr="00013DF6"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E1231" w:rsidRDefault="00E5323B" w:rsidP="005B439D">
            <w:pPr>
              <w:spacing w:after="0" w:line="240" w:lineRule="auto"/>
              <w:jc w:val="center"/>
              <w:rPr>
                <w:rFonts w:ascii="Times New Roman" w:eastAsia="Times New Roman" w:hAnsi="Times New Roman" w:cs="Times New Roman"/>
                <w:iCs/>
                <w:sz w:val="28"/>
                <w:szCs w:val="28"/>
                <w:lang w:eastAsia="lv-LV"/>
              </w:rPr>
            </w:pPr>
            <w:r w:rsidRPr="009E1231">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E1231" w:rsidRDefault="00E5323B" w:rsidP="00896930">
            <w:pPr>
              <w:spacing w:after="0" w:line="240" w:lineRule="auto"/>
              <w:rPr>
                <w:rFonts w:ascii="Times New Roman" w:eastAsia="Times New Roman" w:hAnsi="Times New Roman" w:cs="Times New Roman"/>
                <w:sz w:val="28"/>
                <w:szCs w:val="28"/>
                <w:lang w:eastAsia="lv-LV"/>
              </w:rPr>
            </w:pPr>
            <w:r w:rsidRPr="009E1231">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E2BEF" w:rsidRPr="001F6E00" w:rsidRDefault="00DB5F86" w:rsidP="00C41B1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1.</w:t>
            </w:r>
            <w:r w:rsidR="00527BDF">
              <w:rPr>
                <w:rFonts w:ascii="Times New Roman" w:eastAsia="Times New Roman" w:hAnsi="Times New Roman" w:cs="Times New Roman"/>
                <w:iCs/>
                <w:sz w:val="28"/>
                <w:szCs w:val="28"/>
                <w:lang w:eastAsia="lv-LV"/>
              </w:rPr>
              <w:t xml:space="preserve">punkts paredz </w:t>
            </w:r>
            <w:r w:rsidR="004D2A87">
              <w:rPr>
                <w:rFonts w:ascii="Times New Roman" w:eastAsia="Times New Roman" w:hAnsi="Times New Roman" w:cs="Times New Roman"/>
                <w:iCs/>
                <w:sz w:val="28"/>
                <w:szCs w:val="28"/>
                <w:lang w:eastAsia="lv-LV"/>
              </w:rPr>
              <w:t xml:space="preserve">MK noteikumu </w:t>
            </w:r>
            <w:r w:rsidR="00562C16">
              <w:rPr>
                <w:rFonts w:ascii="Times New Roman" w:eastAsia="Times New Roman" w:hAnsi="Times New Roman" w:cs="Times New Roman"/>
                <w:iCs/>
                <w:sz w:val="28"/>
                <w:szCs w:val="28"/>
                <w:lang w:eastAsia="lv-LV"/>
              </w:rPr>
              <w:t xml:space="preserve">Nr.975 3.1.apakšpunktā precizēt, kādām darbībām tiek piešķirts publiskais finansējums </w:t>
            </w:r>
            <w:r w:rsidR="00562C16" w:rsidRPr="00562C16">
              <w:rPr>
                <w:rFonts w:ascii="Times New Roman" w:hAnsi="Times New Roman" w:cs="Times New Roman"/>
                <w:sz w:val="28"/>
                <w:szCs w:val="28"/>
                <w:shd w:val="clear" w:color="auto" w:fill="FFFFFF"/>
              </w:rPr>
              <w:t>konkursam pieteikto filmu nozares projekt</w:t>
            </w:r>
            <w:r w:rsidR="004D2A87">
              <w:rPr>
                <w:rFonts w:ascii="Times New Roman" w:hAnsi="Times New Roman" w:cs="Times New Roman"/>
                <w:sz w:val="28"/>
                <w:szCs w:val="28"/>
                <w:shd w:val="clear" w:color="auto" w:fill="FFFFFF"/>
              </w:rPr>
              <w:t>iem</w:t>
            </w:r>
            <w:r w:rsidR="00562C16">
              <w:rPr>
                <w:rFonts w:ascii="Times New Roman" w:eastAsia="Times New Roman" w:hAnsi="Times New Roman" w:cs="Times New Roman"/>
                <w:iCs/>
                <w:sz w:val="28"/>
                <w:szCs w:val="28"/>
                <w:lang w:eastAsia="lv-LV"/>
              </w:rPr>
              <w:t>, k</w:t>
            </w:r>
            <w:r w:rsidR="004D2A87">
              <w:rPr>
                <w:rFonts w:ascii="Times New Roman" w:eastAsia="Times New Roman" w:hAnsi="Times New Roman" w:cs="Times New Roman"/>
                <w:iCs/>
                <w:sz w:val="28"/>
                <w:szCs w:val="28"/>
                <w:lang w:eastAsia="lv-LV"/>
              </w:rPr>
              <w:t>as</w:t>
            </w:r>
            <w:r w:rsidR="00562C16">
              <w:rPr>
                <w:rFonts w:ascii="Times New Roman" w:eastAsia="Times New Roman" w:hAnsi="Times New Roman" w:cs="Times New Roman"/>
                <w:iCs/>
                <w:sz w:val="28"/>
                <w:szCs w:val="28"/>
                <w:lang w:eastAsia="lv-LV"/>
              </w:rPr>
              <w:t xml:space="preserve"> arī ir uzskatām</w:t>
            </w:r>
            <w:r w:rsidR="004D2A87">
              <w:rPr>
                <w:rFonts w:ascii="Times New Roman" w:eastAsia="Times New Roman" w:hAnsi="Times New Roman" w:cs="Times New Roman"/>
                <w:iCs/>
                <w:sz w:val="28"/>
                <w:szCs w:val="28"/>
                <w:lang w:eastAsia="lv-LV"/>
              </w:rPr>
              <w:t>a</w:t>
            </w:r>
            <w:r w:rsidR="00562C16">
              <w:rPr>
                <w:rFonts w:ascii="Times New Roman" w:eastAsia="Times New Roman" w:hAnsi="Times New Roman" w:cs="Times New Roman"/>
                <w:iCs/>
                <w:sz w:val="28"/>
                <w:szCs w:val="28"/>
                <w:lang w:eastAsia="lv-LV"/>
              </w:rPr>
              <w:t xml:space="preserve">s par </w:t>
            </w:r>
            <w:r w:rsidR="004D2A87" w:rsidRPr="004D2A87">
              <w:rPr>
                <w:rFonts w:ascii="Times New Roman" w:hAnsi="Times New Roman" w:cs="Times New Roman"/>
                <w:sz w:val="28"/>
                <w:szCs w:val="28"/>
                <w:shd w:val="clear" w:color="auto" w:fill="FFFFFF"/>
              </w:rPr>
              <w:t xml:space="preserve">filmu nozares </w:t>
            </w:r>
            <w:r w:rsidR="00562C16">
              <w:rPr>
                <w:rFonts w:ascii="Times New Roman" w:eastAsia="Times New Roman" w:hAnsi="Times New Roman" w:cs="Times New Roman"/>
                <w:iCs/>
                <w:sz w:val="28"/>
                <w:szCs w:val="28"/>
                <w:lang w:eastAsia="lv-LV"/>
              </w:rPr>
              <w:t>projekta kopējām attiecināmajām</w:t>
            </w:r>
            <w:r w:rsidR="00527BDF">
              <w:rPr>
                <w:rFonts w:ascii="Times New Roman" w:eastAsia="Times New Roman" w:hAnsi="Times New Roman" w:cs="Times New Roman"/>
                <w:iCs/>
                <w:sz w:val="28"/>
                <w:szCs w:val="28"/>
                <w:lang w:eastAsia="lv-LV"/>
              </w:rPr>
              <w:t xml:space="preserve"> izmaksām</w:t>
            </w:r>
            <w:r w:rsidR="00AE3596">
              <w:rPr>
                <w:rFonts w:ascii="Times New Roman" w:eastAsia="Times New Roman" w:hAnsi="Times New Roman" w:cs="Times New Roman"/>
                <w:iCs/>
                <w:sz w:val="28"/>
                <w:szCs w:val="28"/>
                <w:lang w:eastAsia="lv-LV"/>
              </w:rPr>
              <w:t>, lai nevienam nebūtu šaub</w:t>
            </w:r>
            <w:r>
              <w:rPr>
                <w:rFonts w:ascii="Times New Roman" w:eastAsia="Times New Roman" w:hAnsi="Times New Roman" w:cs="Times New Roman"/>
                <w:iCs/>
                <w:sz w:val="28"/>
                <w:szCs w:val="28"/>
                <w:lang w:eastAsia="lv-LV"/>
              </w:rPr>
              <w:t>u</w:t>
            </w:r>
            <w:r w:rsidR="00AE3596">
              <w:rPr>
                <w:rFonts w:ascii="Times New Roman" w:eastAsia="Times New Roman" w:hAnsi="Times New Roman" w:cs="Times New Roman"/>
                <w:iCs/>
                <w:sz w:val="28"/>
                <w:szCs w:val="28"/>
                <w:lang w:eastAsia="lv-LV"/>
              </w:rPr>
              <w:t xml:space="preserve">, ka darbības, kurām </w:t>
            </w:r>
            <w:r w:rsidR="00AE3596">
              <w:rPr>
                <w:rFonts w:ascii="Times New Roman" w:eastAsia="Times New Roman" w:hAnsi="Times New Roman" w:cs="Times New Roman"/>
                <w:iCs/>
                <w:sz w:val="28"/>
                <w:szCs w:val="28"/>
                <w:lang w:eastAsia="lv-LV"/>
              </w:rPr>
              <w:lastRenderedPageBreak/>
              <w:t xml:space="preserve">piešķir </w:t>
            </w:r>
            <w:r w:rsidR="004D2A87">
              <w:rPr>
                <w:rFonts w:ascii="Times New Roman" w:eastAsia="Times New Roman" w:hAnsi="Times New Roman" w:cs="Times New Roman"/>
                <w:iCs/>
                <w:sz w:val="28"/>
                <w:szCs w:val="28"/>
                <w:lang w:eastAsia="lv-LV"/>
              </w:rPr>
              <w:t xml:space="preserve">publisko </w:t>
            </w:r>
            <w:r w:rsidR="00AE3596">
              <w:rPr>
                <w:rFonts w:ascii="Times New Roman" w:eastAsia="Times New Roman" w:hAnsi="Times New Roman" w:cs="Times New Roman"/>
                <w:iCs/>
                <w:sz w:val="28"/>
                <w:szCs w:val="28"/>
                <w:lang w:eastAsia="lv-LV"/>
              </w:rPr>
              <w:t>finansējumu</w:t>
            </w:r>
            <w:r>
              <w:rPr>
                <w:rFonts w:ascii="Times New Roman" w:eastAsia="Times New Roman" w:hAnsi="Times New Roman" w:cs="Times New Roman"/>
                <w:iCs/>
                <w:sz w:val="28"/>
                <w:szCs w:val="28"/>
                <w:lang w:eastAsia="lv-LV"/>
              </w:rPr>
              <w:t>,</w:t>
            </w:r>
            <w:r w:rsidR="00AE3596">
              <w:rPr>
                <w:rFonts w:ascii="Times New Roman" w:eastAsia="Times New Roman" w:hAnsi="Times New Roman" w:cs="Times New Roman"/>
                <w:iCs/>
                <w:sz w:val="28"/>
                <w:szCs w:val="28"/>
                <w:lang w:eastAsia="lv-LV"/>
              </w:rPr>
              <w:t xml:space="preserve"> ir uzskatāmas par attiecināmajām izmaksām</w:t>
            </w:r>
            <w:r w:rsidR="004D2A87">
              <w:rPr>
                <w:rFonts w:ascii="Times New Roman" w:eastAsia="Times New Roman" w:hAnsi="Times New Roman" w:cs="Times New Roman"/>
                <w:iCs/>
                <w:sz w:val="28"/>
                <w:szCs w:val="28"/>
                <w:lang w:eastAsia="lv-LV"/>
              </w:rPr>
              <w:t xml:space="preserve"> </w:t>
            </w:r>
            <w:r w:rsidR="004D2A87" w:rsidRPr="001027E1">
              <w:rPr>
                <w:rFonts w:ascii="Times New Roman" w:eastAsia="Times New Roman" w:hAnsi="Times New Roman" w:cs="Times New Roman"/>
                <w:iCs/>
                <w:sz w:val="28"/>
                <w:szCs w:val="28"/>
                <w:lang w:eastAsia="lv-LV"/>
              </w:rPr>
              <w:t>Regula</w:t>
            </w:r>
            <w:r w:rsidR="004D2A87">
              <w:rPr>
                <w:rFonts w:ascii="Times New Roman" w:eastAsia="Times New Roman" w:hAnsi="Times New Roman" w:cs="Times New Roman"/>
                <w:iCs/>
                <w:sz w:val="28"/>
                <w:szCs w:val="28"/>
                <w:lang w:eastAsia="lv-LV"/>
              </w:rPr>
              <w:t>s</w:t>
            </w:r>
            <w:r w:rsidR="004D2A87" w:rsidRPr="001027E1">
              <w:rPr>
                <w:rFonts w:ascii="Times New Roman" w:eastAsia="Times New Roman" w:hAnsi="Times New Roman" w:cs="Times New Roman"/>
                <w:iCs/>
                <w:sz w:val="28"/>
                <w:szCs w:val="28"/>
                <w:lang w:eastAsia="lv-LV"/>
              </w:rPr>
              <w:t xml:space="preserve"> Nr.651/2014</w:t>
            </w:r>
            <w:r w:rsidR="004D2A87">
              <w:rPr>
                <w:rFonts w:ascii="Times New Roman" w:eastAsia="Times New Roman" w:hAnsi="Times New Roman" w:cs="Times New Roman"/>
                <w:iCs/>
                <w:sz w:val="28"/>
                <w:szCs w:val="28"/>
                <w:lang w:eastAsia="lv-LV"/>
              </w:rPr>
              <w:t xml:space="preserve"> izpratnē</w:t>
            </w:r>
            <w:r w:rsidR="00527BDF">
              <w:rPr>
                <w:rFonts w:ascii="Times New Roman" w:eastAsia="Times New Roman" w:hAnsi="Times New Roman" w:cs="Times New Roman"/>
                <w:iCs/>
                <w:sz w:val="28"/>
                <w:szCs w:val="28"/>
                <w:lang w:eastAsia="lv-LV"/>
              </w:rPr>
              <w:t>.</w:t>
            </w:r>
            <w:r w:rsidR="004D2A87">
              <w:rPr>
                <w:rFonts w:ascii="Times New Roman" w:eastAsia="Times New Roman" w:hAnsi="Times New Roman" w:cs="Times New Roman"/>
                <w:iCs/>
                <w:sz w:val="28"/>
                <w:szCs w:val="28"/>
                <w:lang w:eastAsia="lv-LV"/>
              </w:rPr>
              <w:t xml:space="preserve"> </w:t>
            </w:r>
            <w:r w:rsidR="00AE2BEF">
              <w:rPr>
                <w:rFonts w:ascii="Times New Roman" w:eastAsia="Times New Roman" w:hAnsi="Times New Roman" w:cs="Times New Roman"/>
                <w:iCs/>
                <w:sz w:val="28"/>
                <w:szCs w:val="28"/>
                <w:lang w:eastAsia="lv-LV"/>
              </w:rPr>
              <w:t xml:space="preserve">Par </w:t>
            </w:r>
            <w:r w:rsidR="001F6E00" w:rsidRPr="001F6E00">
              <w:rPr>
                <w:rFonts w:ascii="Times New Roman" w:hAnsi="Times New Roman" w:cs="Times New Roman"/>
                <w:sz w:val="28"/>
                <w:szCs w:val="28"/>
                <w:shd w:val="clear" w:color="auto" w:fill="FFFFFF"/>
              </w:rPr>
              <w:t xml:space="preserve">konkursam pieteikto </w:t>
            </w:r>
            <w:r w:rsidR="004D2A87" w:rsidRPr="004D2A87">
              <w:rPr>
                <w:rFonts w:ascii="Times New Roman" w:hAnsi="Times New Roman" w:cs="Times New Roman"/>
                <w:sz w:val="28"/>
                <w:szCs w:val="28"/>
                <w:shd w:val="clear" w:color="auto" w:fill="FFFFFF"/>
              </w:rPr>
              <w:t>filmu nozares</w:t>
            </w:r>
            <w:r w:rsidR="004D2A87">
              <w:rPr>
                <w:rFonts w:ascii="Times New Roman" w:eastAsia="Times New Roman" w:hAnsi="Times New Roman" w:cs="Times New Roman"/>
                <w:iCs/>
                <w:sz w:val="28"/>
                <w:szCs w:val="28"/>
                <w:lang w:eastAsia="lv-LV"/>
              </w:rPr>
              <w:t xml:space="preserve"> </w:t>
            </w:r>
            <w:r w:rsidR="00AE2BEF">
              <w:rPr>
                <w:rFonts w:ascii="Times New Roman" w:eastAsia="Times New Roman" w:hAnsi="Times New Roman" w:cs="Times New Roman"/>
                <w:iCs/>
                <w:sz w:val="28"/>
                <w:szCs w:val="28"/>
                <w:lang w:eastAsia="lv-LV"/>
              </w:rPr>
              <w:t xml:space="preserve">projekta kopējām attiecināmajām izmaksām ir </w:t>
            </w:r>
            <w:r w:rsidR="00562C16">
              <w:rPr>
                <w:rFonts w:ascii="Times New Roman" w:eastAsia="Times New Roman" w:hAnsi="Times New Roman" w:cs="Times New Roman"/>
                <w:iCs/>
                <w:sz w:val="28"/>
                <w:szCs w:val="28"/>
                <w:lang w:eastAsia="lv-LV"/>
              </w:rPr>
              <w:t xml:space="preserve">uzskatāms </w:t>
            </w:r>
            <w:r w:rsidR="00562C16" w:rsidRPr="00562C16">
              <w:rPr>
                <w:rFonts w:ascii="Times New Roman" w:hAnsi="Times New Roman" w:cs="Times New Roman"/>
                <w:sz w:val="28"/>
                <w:szCs w:val="28"/>
              </w:rPr>
              <w:t xml:space="preserve">Latvijas spēlfilmu, dokumentālo filmu un animācijas filmu projektu </w:t>
            </w:r>
            <w:r w:rsidR="00562C16">
              <w:rPr>
                <w:rFonts w:ascii="Times New Roman" w:eastAsia="Times New Roman" w:hAnsi="Times New Roman" w:cs="Times New Roman"/>
                <w:iCs/>
                <w:sz w:val="28"/>
                <w:szCs w:val="28"/>
                <w:lang w:eastAsia="lv-LV"/>
              </w:rPr>
              <w:t xml:space="preserve">producēšanas, </w:t>
            </w:r>
            <w:proofErr w:type="spellStart"/>
            <w:r w:rsidR="00562C16">
              <w:rPr>
                <w:rFonts w:ascii="Times New Roman" w:eastAsia="Times New Roman" w:hAnsi="Times New Roman" w:cs="Times New Roman"/>
                <w:iCs/>
                <w:sz w:val="28"/>
                <w:szCs w:val="28"/>
                <w:lang w:eastAsia="lv-LV"/>
              </w:rPr>
              <w:t>pirmsproducēšanas</w:t>
            </w:r>
            <w:proofErr w:type="spellEnd"/>
            <w:r w:rsidR="00562C16">
              <w:rPr>
                <w:rFonts w:ascii="Times New Roman" w:eastAsia="Times New Roman" w:hAnsi="Times New Roman" w:cs="Times New Roman"/>
                <w:iCs/>
                <w:sz w:val="28"/>
                <w:szCs w:val="28"/>
                <w:lang w:eastAsia="lv-LV"/>
              </w:rPr>
              <w:t xml:space="preserve"> (scenārija rakstīšana un izstrāde) un izplatīšanas, tai skaitā filmu projektu popularizēšanas </w:t>
            </w:r>
            <w:r w:rsidR="001F6E00">
              <w:rPr>
                <w:rFonts w:ascii="Times New Roman" w:eastAsia="Times New Roman" w:hAnsi="Times New Roman" w:cs="Times New Roman"/>
                <w:iCs/>
                <w:sz w:val="28"/>
                <w:szCs w:val="28"/>
                <w:lang w:eastAsia="lv-LV"/>
              </w:rPr>
              <w:t>piešķirtais publiskais finansējums</w:t>
            </w:r>
            <w:r w:rsidR="00562C16">
              <w:rPr>
                <w:rFonts w:ascii="Times New Roman" w:eastAsia="Times New Roman" w:hAnsi="Times New Roman" w:cs="Times New Roman"/>
                <w:iCs/>
                <w:sz w:val="28"/>
                <w:szCs w:val="28"/>
                <w:lang w:eastAsia="lv-LV"/>
              </w:rPr>
              <w:t>.</w:t>
            </w:r>
          </w:p>
          <w:p w:rsidR="00527BDF" w:rsidRPr="001F6E00" w:rsidRDefault="00527BDF" w:rsidP="00C41B1E">
            <w:pPr>
              <w:spacing w:after="0" w:line="240" w:lineRule="auto"/>
              <w:jc w:val="both"/>
              <w:rPr>
                <w:rFonts w:ascii="Times New Roman" w:eastAsia="Times New Roman" w:hAnsi="Times New Roman" w:cs="Times New Roman"/>
                <w:iCs/>
                <w:sz w:val="28"/>
                <w:szCs w:val="28"/>
                <w:lang w:eastAsia="lv-LV"/>
              </w:rPr>
            </w:pPr>
          </w:p>
          <w:p w:rsidR="00952EF8" w:rsidRDefault="00AE3596" w:rsidP="00C41B1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MK </w:t>
            </w:r>
            <w:r w:rsidR="00562C16">
              <w:rPr>
                <w:rFonts w:ascii="Times New Roman" w:eastAsia="Times New Roman" w:hAnsi="Times New Roman" w:cs="Times New Roman"/>
                <w:iCs/>
                <w:sz w:val="28"/>
                <w:szCs w:val="28"/>
                <w:lang w:eastAsia="lv-LV"/>
              </w:rPr>
              <w:t>noteikumu Nr.975 19.1.ap</w:t>
            </w:r>
            <w:r w:rsidR="00DB5F86">
              <w:rPr>
                <w:rFonts w:ascii="Times New Roman" w:eastAsia="Times New Roman" w:hAnsi="Times New Roman" w:cs="Times New Roman"/>
                <w:iCs/>
                <w:sz w:val="28"/>
                <w:szCs w:val="28"/>
                <w:lang w:eastAsia="lv-LV"/>
              </w:rPr>
              <w:t>a</w:t>
            </w:r>
            <w:r w:rsidR="00562C16">
              <w:rPr>
                <w:rFonts w:ascii="Times New Roman" w:eastAsia="Times New Roman" w:hAnsi="Times New Roman" w:cs="Times New Roman"/>
                <w:iCs/>
                <w:sz w:val="28"/>
                <w:szCs w:val="28"/>
                <w:lang w:eastAsia="lv-LV"/>
              </w:rPr>
              <w:t xml:space="preserve">kšpunkts nosaka, ka </w:t>
            </w:r>
            <w:r w:rsidR="00C5217F">
              <w:rPr>
                <w:rFonts w:ascii="Times New Roman" w:eastAsia="Times New Roman" w:hAnsi="Times New Roman" w:cs="Times New Roman"/>
                <w:iCs/>
                <w:sz w:val="28"/>
                <w:szCs w:val="28"/>
                <w:lang w:eastAsia="lv-LV"/>
              </w:rPr>
              <w:t>š</w:t>
            </w:r>
            <w:r w:rsidR="00562C16" w:rsidRPr="00562C16">
              <w:rPr>
                <w:rFonts w:ascii="Times New Roman" w:hAnsi="Times New Roman" w:cs="Times New Roman"/>
                <w:sz w:val="28"/>
                <w:szCs w:val="28"/>
                <w:shd w:val="clear" w:color="auto" w:fill="FFFFFF"/>
              </w:rPr>
              <w:t xml:space="preserve">o noteikumu 3.1.apakšpunktā minētajam Latvijas filmas veidošanas projektam piešķirto atbalstu var apvienot ar atbalstu vienām un tām pašām attiecināmajām izmaksām, kas sniegts citā valsts atbalsta programmā vai individuālajā projektā, nepārsniedzot maksimāli pieļaujamo atbalsta intensitāti, kas noteikta </w:t>
            </w:r>
            <w:r w:rsidR="00DB5F86">
              <w:rPr>
                <w:rFonts w:ascii="Times New Roman" w:hAnsi="Times New Roman" w:cs="Times New Roman"/>
                <w:sz w:val="28"/>
                <w:szCs w:val="28"/>
                <w:shd w:val="clear" w:color="auto" w:fill="FFFFFF"/>
              </w:rPr>
              <w:t>R</w:t>
            </w:r>
            <w:r w:rsidR="00562C16" w:rsidRPr="00562C16">
              <w:rPr>
                <w:rFonts w:ascii="Times New Roman" w:hAnsi="Times New Roman" w:cs="Times New Roman"/>
                <w:sz w:val="28"/>
                <w:szCs w:val="28"/>
                <w:shd w:val="clear" w:color="auto" w:fill="FFFFFF"/>
              </w:rPr>
              <w:t>egulas Nr.651/2014 54.panta 6.punktā, vai apmēru, kas noteikts Eiropas Komisijas lēmumā, ievērojot nosacījumu</w:t>
            </w:r>
            <w:r w:rsidR="00562C16">
              <w:rPr>
                <w:rFonts w:ascii="Times New Roman" w:hAnsi="Times New Roman" w:cs="Times New Roman"/>
                <w:sz w:val="28"/>
                <w:szCs w:val="28"/>
                <w:shd w:val="clear" w:color="auto" w:fill="FFFFFF"/>
              </w:rPr>
              <w:t>, ka kopējais piešķirtā finansējuma apmērs neatkarīgi no publiskā finansējuma avota nepārsniedz 5</w:t>
            </w:r>
            <w:r w:rsidR="00DB5F86">
              <w:rPr>
                <w:rFonts w:ascii="Times New Roman" w:hAnsi="Times New Roman" w:cs="Times New Roman"/>
                <w:sz w:val="28"/>
                <w:szCs w:val="28"/>
                <w:shd w:val="clear" w:color="auto" w:fill="FFFFFF"/>
              </w:rPr>
              <w:t>0</w:t>
            </w:r>
            <w:r w:rsidR="00562C16">
              <w:rPr>
                <w:rFonts w:ascii="Times New Roman" w:hAnsi="Times New Roman" w:cs="Times New Roman"/>
                <w:sz w:val="28"/>
                <w:szCs w:val="28"/>
                <w:shd w:val="clear" w:color="auto" w:fill="FFFFFF"/>
              </w:rPr>
              <w:t>% no projekta kopējām attiecināmajām izmaksām, kas veiktas par pakalpojumu apmaksu Latvijā reģistrētiem pakalpojumu snie</w:t>
            </w:r>
            <w:r w:rsidR="00DB5F86">
              <w:rPr>
                <w:rFonts w:ascii="Times New Roman" w:hAnsi="Times New Roman" w:cs="Times New Roman"/>
                <w:sz w:val="28"/>
                <w:szCs w:val="28"/>
                <w:shd w:val="clear" w:color="auto" w:fill="FFFFFF"/>
              </w:rPr>
              <w:t>dzējiem un veido ne mazāk kā 80</w:t>
            </w:r>
            <w:r w:rsidR="00562C16">
              <w:rPr>
                <w:rFonts w:ascii="Times New Roman" w:hAnsi="Times New Roman" w:cs="Times New Roman"/>
                <w:sz w:val="28"/>
                <w:szCs w:val="28"/>
                <w:shd w:val="clear" w:color="auto" w:fill="FFFFFF"/>
              </w:rPr>
              <w:t>% no filmas kopējā budžeta</w:t>
            </w:r>
            <w:r w:rsidR="00804EE8">
              <w:rPr>
                <w:rFonts w:ascii="Times New Roman" w:hAnsi="Times New Roman" w:cs="Times New Roman"/>
                <w:sz w:val="28"/>
                <w:szCs w:val="28"/>
                <w:shd w:val="clear" w:color="auto" w:fill="FFFFFF"/>
              </w:rPr>
              <w:t xml:space="preserve">. </w:t>
            </w:r>
            <w:r w:rsidR="00C5217F">
              <w:rPr>
                <w:rFonts w:ascii="Times New Roman" w:hAnsi="Times New Roman" w:cs="Times New Roman"/>
                <w:sz w:val="28"/>
                <w:szCs w:val="28"/>
                <w:shd w:val="clear" w:color="auto" w:fill="FFFFFF"/>
              </w:rPr>
              <w:t xml:space="preserve">Līdzīgi </w:t>
            </w:r>
            <w:r w:rsidR="00C5217F">
              <w:rPr>
                <w:rFonts w:ascii="Times New Roman" w:eastAsia="Times New Roman" w:hAnsi="Times New Roman" w:cs="Times New Roman"/>
                <w:iCs/>
                <w:sz w:val="28"/>
                <w:szCs w:val="28"/>
                <w:lang w:eastAsia="lv-LV"/>
              </w:rPr>
              <w:t xml:space="preserve">MK </w:t>
            </w:r>
            <w:r w:rsidR="00562C16">
              <w:rPr>
                <w:rFonts w:ascii="Times New Roman" w:eastAsia="Times New Roman" w:hAnsi="Times New Roman" w:cs="Times New Roman"/>
                <w:iCs/>
                <w:sz w:val="28"/>
                <w:szCs w:val="28"/>
                <w:lang w:eastAsia="lv-LV"/>
              </w:rPr>
              <w:t xml:space="preserve">noteikumu Nr.975 19.2.apakšpunkts nosaka, ka 19.punktā noteiktais ir piemērojams, ja </w:t>
            </w:r>
            <w:r w:rsidR="00562C16" w:rsidRPr="00562C16">
              <w:rPr>
                <w:rFonts w:ascii="Times New Roman" w:hAnsi="Times New Roman" w:cs="Times New Roman"/>
                <w:sz w:val="28"/>
                <w:szCs w:val="28"/>
                <w:shd w:val="clear" w:color="auto" w:fill="FFFFFF"/>
              </w:rPr>
              <w:t>kopējais piešķirtā finansējuma apmērs neatkarīgi no publiskā finansējuma avota sarežģītas f</w:t>
            </w:r>
            <w:r w:rsidR="00DB5F86">
              <w:rPr>
                <w:rFonts w:ascii="Times New Roman" w:hAnsi="Times New Roman" w:cs="Times New Roman"/>
                <w:sz w:val="28"/>
                <w:szCs w:val="28"/>
                <w:shd w:val="clear" w:color="auto" w:fill="FFFFFF"/>
              </w:rPr>
              <w:t>ilmas veidošanai nepārsniedz 80</w:t>
            </w:r>
            <w:r w:rsidR="00562C16" w:rsidRPr="00562C16">
              <w:rPr>
                <w:rFonts w:ascii="Times New Roman" w:hAnsi="Times New Roman" w:cs="Times New Roman"/>
                <w:sz w:val="28"/>
                <w:szCs w:val="28"/>
                <w:shd w:val="clear" w:color="auto" w:fill="FFFFFF"/>
              </w:rPr>
              <w:t>% no projekta kopējām attiecināmajām izmaksām, kas veiktas par pakalpojumu apmaksu Latvijā reģistrētiem pakalpojumu snie</w:t>
            </w:r>
            <w:r w:rsidR="00DB5F86">
              <w:rPr>
                <w:rFonts w:ascii="Times New Roman" w:hAnsi="Times New Roman" w:cs="Times New Roman"/>
                <w:sz w:val="28"/>
                <w:szCs w:val="28"/>
                <w:shd w:val="clear" w:color="auto" w:fill="FFFFFF"/>
              </w:rPr>
              <w:t>dzējiem un veido ne mazāk kā 80</w:t>
            </w:r>
            <w:r w:rsidR="00562C16" w:rsidRPr="00562C16">
              <w:rPr>
                <w:rFonts w:ascii="Times New Roman" w:hAnsi="Times New Roman" w:cs="Times New Roman"/>
                <w:sz w:val="28"/>
                <w:szCs w:val="28"/>
                <w:shd w:val="clear" w:color="auto" w:fill="FFFFFF"/>
              </w:rPr>
              <w:t>% no filmas kopējā budžeta</w:t>
            </w:r>
            <w:r w:rsidR="008D2692">
              <w:rPr>
                <w:rFonts w:ascii="Times New Roman" w:hAnsi="Times New Roman" w:cs="Times New Roman"/>
                <w:sz w:val="28"/>
                <w:szCs w:val="28"/>
                <w:shd w:val="clear" w:color="auto" w:fill="FFFFFF"/>
              </w:rPr>
              <w:t>. No minētā secināms, ka</w:t>
            </w:r>
            <w:r w:rsidR="008D2692">
              <w:rPr>
                <w:rFonts w:ascii="Times New Roman" w:eastAsia="Times New Roman" w:hAnsi="Times New Roman" w:cs="Times New Roman"/>
                <w:iCs/>
                <w:sz w:val="28"/>
                <w:szCs w:val="28"/>
                <w:lang w:eastAsia="lv-LV"/>
              </w:rPr>
              <w:t xml:space="preserve"> </w:t>
            </w:r>
            <w:r w:rsidR="00562C16">
              <w:rPr>
                <w:rFonts w:ascii="Times New Roman" w:eastAsia="Times New Roman" w:hAnsi="Times New Roman" w:cs="Times New Roman"/>
                <w:iCs/>
                <w:sz w:val="28"/>
                <w:szCs w:val="28"/>
                <w:lang w:eastAsia="lv-LV"/>
              </w:rPr>
              <w:t xml:space="preserve">teritoriālā piesaiste </w:t>
            </w:r>
            <w:r w:rsidR="008D2692">
              <w:rPr>
                <w:rFonts w:ascii="Times New Roman" w:eastAsia="Times New Roman" w:hAnsi="Times New Roman" w:cs="Times New Roman"/>
                <w:iCs/>
                <w:sz w:val="28"/>
                <w:szCs w:val="28"/>
                <w:lang w:eastAsia="lv-LV"/>
              </w:rPr>
              <w:t>(</w:t>
            </w:r>
            <w:r w:rsidR="008D2692">
              <w:rPr>
                <w:rFonts w:ascii="Times New Roman" w:hAnsi="Times New Roman" w:cs="Times New Roman"/>
                <w:sz w:val="28"/>
                <w:szCs w:val="28"/>
                <w:shd w:val="clear" w:color="auto" w:fill="FFFFFF"/>
              </w:rPr>
              <w:t>kopējās attiecināmajās izmaksas</w:t>
            </w:r>
            <w:r w:rsidR="008D2692" w:rsidRPr="008D2692">
              <w:rPr>
                <w:rFonts w:ascii="Times New Roman" w:hAnsi="Times New Roman" w:cs="Times New Roman"/>
                <w:sz w:val="28"/>
                <w:szCs w:val="28"/>
                <w:shd w:val="clear" w:color="auto" w:fill="FFFFFF"/>
              </w:rPr>
              <w:t xml:space="preserve">, kas veiktas par pakalpojumu </w:t>
            </w:r>
            <w:bookmarkStart w:id="2" w:name="_GoBack"/>
            <w:bookmarkEnd w:id="2"/>
            <w:r w:rsidR="008D2692" w:rsidRPr="008D2692">
              <w:rPr>
                <w:rFonts w:ascii="Times New Roman" w:hAnsi="Times New Roman" w:cs="Times New Roman"/>
                <w:sz w:val="28"/>
                <w:szCs w:val="28"/>
                <w:shd w:val="clear" w:color="auto" w:fill="FFFFFF"/>
              </w:rPr>
              <w:t>apmaksu Latvijā reģistrētiem pakalpojumu sniedzējiem</w:t>
            </w:r>
            <w:r w:rsidR="008D2692">
              <w:rPr>
                <w:rFonts w:ascii="Times New Roman" w:hAnsi="Times New Roman" w:cs="Times New Roman"/>
                <w:sz w:val="28"/>
                <w:szCs w:val="28"/>
                <w:shd w:val="clear" w:color="auto" w:fill="FFFFFF"/>
              </w:rPr>
              <w:t>)</w:t>
            </w:r>
            <w:r w:rsidR="00562C16">
              <w:rPr>
                <w:rFonts w:ascii="Times New Roman" w:eastAsia="Times New Roman" w:hAnsi="Times New Roman" w:cs="Times New Roman"/>
                <w:iCs/>
                <w:sz w:val="28"/>
                <w:szCs w:val="28"/>
                <w:lang w:eastAsia="lv-LV"/>
              </w:rPr>
              <w:t xml:space="preserve"> tiek aprēķināta no </w:t>
            </w:r>
            <w:r w:rsidR="00562C16">
              <w:rPr>
                <w:rFonts w:ascii="Times New Roman" w:eastAsia="Times New Roman" w:hAnsi="Times New Roman" w:cs="Times New Roman"/>
                <w:iCs/>
                <w:sz w:val="28"/>
                <w:szCs w:val="28"/>
                <w:lang w:eastAsia="lv-LV"/>
              </w:rPr>
              <w:lastRenderedPageBreak/>
              <w:t>visa filmas kopējā budžeta</w:t>
            </w:r>
            <w:r w:rsidR="00804EE8">
              <w:rPr>
                <w:rFonts w:ascii="Times New Roman" w:eastAsia="Times New Roman" w:hAnsi="Times New Roman" w:cs="Times New Roman"/>
                <w:iCs/>
                <w:sz w:val="28"/>
                <w:szCs w:val="28"/>
                <w:lang w:eastAsia="lv-LV"/>
              </w:rPr>
              <w:t>.</w:t>
            </w:r>
            <w:r w:rsidR="00562C16">
              <w:rPr>
                <w:rFonts w:ascii="Times New Roman" w:eastAsia="Times New Roman" w:hAnsi="Times New Roman" w:cs="Times New Roman"/>
                <w:iCs/>
                <w:sz w:val="28"/>
                <w:szCs w:val="28"/>
                <w:lang w:eastAsia="lv-LV"/>
              </w:rPr>
              <w:t xml:space="preserve"> </w:t>
            </w:r>
            <w:r w:rsidR="00804EE8">
              <w:rPr>
                <w:rFonts w:ascii="Times New Roman" w:eastAsia="Times New Roman" w:hAnsi="Times New Roman" w:cs="Times New Roman"/>
                <w:iCs/>
                <w:sz w:val="28"/>
                <w:szCs w:val="28"/>
                <w:lang w:eastAsia="lv-LV"/>
              </w:rPr>
              <w:t xml:space="preserve">Tas </w:t>
            </w:r>
            <w:r w:rsidR="00562C16">
              <w:rPr>
                <w:rFonts w:ascii="Times New Roman" w:eastAsia="Times New Roman" w:hAnsi="Times New Roman" w:cs="Times New Roman"/>
                <w:iCs/>
                <w:sz w:val="28"/>
                <w:szCs w:val="28"/>
                <w:lang w:eastAsia="lv-LV"/>
              </w:rPr>
              <w:t xml:space="preserve">nav samērīgi pret filmu veidotājiem, prasot 80% no visa filmas </w:t>
            </w:r>
            <w:r w:rsidR="00804EE8">
              <w:rPr>
                <w:rFonts w:ascii="Times New Roman" w:eastAsia="Times New Roman" w:hAnsi="Times New Roman" w:cs="Times New Roman"/>
                <w:iCs/>
                <w:sz w:val="28"/>
                <w:szCs w:val="28"/>
                <w:lang w:eastAsia="lv-LV"/>
              </w:rPr>
              <w:t xml:space="preserve">kopējā </w:t>
            </w:r>
            <w:r w:rsidR="00562C16">
              <w:rPr>
                <w:rFonts w:ascii="Times New Roman" w:eastAsia="Times New Roman" w:hAnsi="Times New Roman" w:cs="Times New Roman"/>
                <w:iCs/>
                <w:sz w:val="28"/>
                <w:szCs w:val="28"/>
                <w:lang w:eastAsia="lv-LV"/>
              </w:rPr>
              <w:t>budžeta izlietot Latvijā, kaut valsts atbalsts filmas veidošanai ir ievērojami</w:t>
            </w:r>
            <w:r w:rsidR="00FC35A9">
              <w:rPr>
                <w:rFonts w:ascii="Times New Roman" w:eastAsia="Times New Roman" w:hAnsi="Times New Roman" w:cs="Times New Roman"/>
                <w:iCs/>
                <w:sz w:val="28"/>
                <w:szCs w:val="28"/>
                <w:lang w:eastAsia="lv-LV"/>
              </w:rPr>
              <w:t xml:space="preserve"> mazāks.</w:t>
            </w:r>
            <w:r w:rsidR="00804EE8">
              <w:rPr>
                <w:rFonts w:ascii="Times New Roman" w:eastAsia="Times New Roman" w:hAnsi="Times New Roman" w:cs="Times New Roman"/>
                <w:iCs/>
                <w:sz w:val="28"/>
                <w:szCs w:val="28"/>
                <w:lang w:eastAsia="lv-LV"/>
              </w:rPr>
              <w:t xml:space="preserve"> </w:t>
            </w:r>
            <w:r w:rsidR="00DB5F86">
              <w:rPr>
                <w:rFonts w:ascii="Times New Roman" w:eastAsia="Times New Roman" w:hAnsi="Times New Roman" w:cs="Times New Roman"/>
                <w:iCs/>
                <w:sz w:val="28"/>
                <w:szCs w:val="28"/>
                <w:lang w:eastAsia="lv-LV"/>
              </w:rPr>
              <w:t>Projekta 2.</w:t>
            </w:r>
            <w:r w:rsidR="00D27442">
              <w:rPr>
                <w:rFonts w:ascii="Times New Roman" w:eastAsia="Times New Roman" w:hAnsi="Times New Roman" w:cs="Times New Roman"/>
                <w:iCs/>
                <w:sz w:val="28"/>
                <w:szCs w:val="28"/>
                <w:lang w:eastAsia="lv-LV"/>
              </w:rPr>
              <w:t>punkts paredz precizēt</w:t>
            </w:r>
            <w:r w:rsidR="002F0631" w:rsidRPr="002F0631">
              <w:rPr>
                <w:rFonts w:ascii="Times New Roman" w:eastAsia="Times New Roman" w:hAnsi="Times New Roman" w:cs="Times New Roman"/>
                <w:iCs/>
                <w:sz w:val="28"/>
                <w:szCs w:val="28"/>
                <w:lang w:eastAsia="lv-LV"/>
              </w:rPr>
              <w:t xml:space="preserve"> MK</w:t>
            </w:r>
            <w:r w:rsidR="00804EE8">
              <w:rPr>
                <w:rFonts w:ascii="Times New Roman" w:eastAsia="Times New Roman" w:hAnsi="Times New Roman" w:cs="Times New Roman"/>
                <w:iCs/>
                <w:sz w:val="28"/>
                <w:szCs w:val="28"/>
                <w:lang w:eastAsia="lv-LV"/>
              </w:rPr>
              <w:t xml:space="preserve"> </w:t>
            </w:r>
            <w:r w:rsidR="002F0631" w:rsidRPr="002F0631">
              <w:rPr>
                <w:rFonts w:ascii="Times New Roman" w:eastAsia="Times New Roman" w:hAnsi="Times New Roman" w:cs="Times New Roman"/>
                <w:iCs/>
                <w:sz w:val="28"/>
                <w:szCs w:val="28"/>
                <w:lang w:eastAsia="lv-LV"/>
              </w:rPr>
              <w:t>noteikumu Nr.975 19.</w:t>
            </w:r>
            <w:r w:rsidR="00C41B1E">
              <w:rPr>
                <w:rFonts w:ascii="Times New Roman" w:eastAsia="Times New Roman" w:hAnsi="Times New Roman" w:cs="Times New Roman"/>
                <w:iCs/>
                <w:sz w:val="28"/>
                <w:szCs w:val="28"/>
                <w:lang w:eastAsia="lv-LV"/>
              </w:rPr>
              <w:t>1. un 19.2.apakšpunktu</w:t>
            </w:r>
            <w:r w:rsidR="00D27442">
              <w:rPr>
                <w:rFonts w:ascii="Times New Roman" w:eastAsia="Times New Roman" w:hAnsi="Times New Roman" w:cs="Times New Roman"/>
                <w:iCs/>
                <w:sz w:val="28"/>
                <w:szCs w:val="28"/>
                <w:lang w:eastAsia="lv-LV"/>
              </w:rPr>
              <w:t>,</w:t>
            </w:r>
            <w:r w:rsidR="00C41B1E">
              <w:rPr>
                <w:rFonts w:ascii="Times New Roman" w:eastAsia="Times New Roman" w:hAnsi="Times New Roman" w:cs="Times New Roman"/>
                <w:iCs/>
                <w:sz w:val="28"/>
                <w:szCs w:val="28"/>
                <w:lang w:eastAsia="lv-LV"/>
              </w:rPr>
              <w:t xml:space="preserve"> nosakot</w:t>
            </w:r>
            <w:r w:rsidR="00804EE8">
              <w:rPr>
                <w:rFonts w:ascii="Times New Roman" w:eastAsia="Times New Roman" w:hAnsi="Times New Roman" w:cs="Times New Roman"/>
                <w:iCs/>
                <w:sz w:val="28"/>
                <w:szCs w:val="28"/>
                <w:lang w:eastAsia="lv-LV"/>
              </w:rPr>
              <w:t>,</w:t>
            </w:r>
            <w:r w:rsidR="00C41B1E">
              <w:rPr>
                <w:rFonts w:ascii="Times New Roman" w:eastAsia="Times New Roman" w:hAnsi="Times New Roman" w:cs="Times New Roman"/>
                <w:iCs/>
                <w:sz w:val="28"/>
                <w:szCs w:val="28"/>
                <w:lang w:eastAsia="lv-LV"/>
              </w:rPr>
              <w:t xml:space="preserve"> no kā tiek aprēķināts piešķiramais publiskais finansējums un tā maksimālais apmērs, kas ir</w:t>
            </w:r>
            <w:r w:rsidR="001F6A97">
              <w:rPr>
                <w:rFonts w:ascii="Times New Roman" w:eastAsia="Times New Roman" w:hAnsi="Times New Roman" w:cs="Times New Roman"/>
                <w:iCs/>
                <w:sz w:val="28"/>
                <w:szCs w:val="28"/>
                <w:lang w:eastAsia="lv-LV"/>
              </w:rPr>
              <w:t xml:space="preserve"> </w:t>
            </w:r>
            <w:r w:rsidR="00C41B1E">
              <w:rPr>
                <w:rFonts w:ascii="Times New Roman" w:eastAsia="Times New Roman" w:hAnsi="Times New Roman" w:cs="Times New Roman"/>
                <w:iCs/>
                <w:sz w:val="28"/>
                <w:szCs w:val="28"/>
                <w:lang w:eastAsia="lv-LV"/>
              </w:rPr>
              <w:t xml:space="preserve">50% apmērā no projekta kopējām attiecināmajām izmaksām, </w:t>
            </w:r>
            <w:r w:rsidR="001F6A97">
              <w:rPr>
                <w:rFonts w:ascii="Times New Roman" w:eastAsia="Times New Roman" w:hAnsi="Times New Roman" w:cs="Times New Roman"/>
                <w:iCs/>
                <w:sz w:val="28"/>
                <w:szCs w:val="28"/>
                <w:lang w:eastAsia="lv-LV"/>
              </w:rPr>
              <w:t xml:space="preserve">bet </w:t>
            </w:r>
            <w:r w:rsidR="00C41B1E">
              <w:rPr>
                <w:rFonts w:ascii="Times New Roman" w:eastAsia="Times New Roman" w:hAnsi="Times New Roman" w:cs="Times New Roman"/>
                <w:iCs/>
                <w:sz w:val="28"/>
                <w:szCs w:val="28"/>
                <w:lang w:eastAsia="lv-LV"/>
              </w:rPr>
              <w:t>sarežģītas filmas gadījumā publiskais finansējums nepārsniedz 80% no projekta kopējām attiecināmajām izmaksām</w:t>
            </w:r>
            <w:r w:rsidR="00B76665">
              <w:rPr>
                <w:rFonts w:ascii="Times New Roman" w:eastAsia="Times New Roman" w:hAnsi="Times New Roman" w:cs="Times New Roman"/>
                <w:iCs/>
                <w:sz w:val="28"/>
                <w:szCs w:val="28"/>
                <w:lang w:eastAsia="lv-LV"/>
              </w:rPr>
              <w:t>.</w:t>
            </w:r>
            <w:r w:rsidR="00DB5F86">
              <w:rPr>
                <w:rFonts w:ascii="Times New Roman" w:eastAsia="Times New Roman" w:hAnsi="Times New Roman" w:cs="Times New Roman"/>
                <w:iCs/>
                <w:sz w:val="28"/>
                <w:szCs w:val="28"/>
                <w:lang w:eastAsia="lv-LV"/>
              </w:rPr>
              <w:t xml:space="preserve"> Projekta </w:t>
            </w:r>
            <w:r w:rsidR="00804EE8">
              <w:rPr>
                <w:rFonts w:ascii="Times New Roman" w:eastAsia="Times New Roman" w:hAnsi="Times New Roman" w:cs="Times New Roman"/>
                <w:iCs/>
                <w:sz w:val="28"/>
                <w:szCs w:val="28"/>
                <w:lang w:eastAsia="lv-LV"/>
              </w:rPr>
              <w:t>2.</w:t>
            </w:r>
            <w:r w:rsidR="00562C16">
              <w:rPr>
                <w:rFonts w:ascii="Times New Roman" w:eastAsia="Times New Roman" w:hAnsi="Times New Roman" w:cs="Times New Roman"/>
                <w:iCs/>
                <w:sz w:val="28"/>
                <w:szCs w:val="28"/>
                <w:lang w:eastAsia="lv-LV"/>
              </w:rPr>
              <w:t xml:space="preserve">punkts nosaka, ka MK noteikumu Nr.975 19.1. un 19.2.apakšpunktā noteiktajos gadījumos </w:t>
            </w:r>
            <w:r w:rsidR="00804EE8">
              <w:rPr>
                <w:rFonts w:ascii="Times New Roman" w:eastAsia="Times New Roman" w:hAnsi="Times New Roman" w:cs="Times New Roman"/>
                <w:iCs/>
                <w:sz w:val="28"/>
                <w:szCs w:val="28"/>
                <w:lang w:eastAsia="lv-LV"/>
              </w:rPr>
              <w:t>n</w:t>
            </w:r>
            <w:r w:rsidR="00562C16" w:rsidRPr="00562C16">
              <w:rPr>
                <w:rFonts w:ascii="Times New Roman" w:hAnsi="Times New Roman" w:cs="Times New Roman"/>
                <w:sz w:val="28"/>
                <w:szCs w:val="28"/>
              </w:rPr>
              <w:t>e mazāk kā 80% no piešķirtā finansējuma apmēra tiek izlietots pakalpojumu apmaksai Latvijā reģistrētiem pakalpojumu sniedzējiem</w:t>
            </w:r>
            <w:r w:rsidR="00DB5F86">
              <w:rPr>
                <w:rFonts w:ascii="Times New Roman" w:eastAsia="Times New Roman" w:hAnsi="Times New Roman" w:cs="Times New Roman"/>
                <w:iCs/>
                <w:sz w:val="28"/>
                <w:szCs w:val="28"/>
                <w:lang w:eastAsia="lv-LV"/>
              </w:rPr>
              <w:t>, t</w:t>
            </w:r>
            <w:r w:rsidR="00562C16">
              <w:rPr>
                <w:rFonts w:ascii="Times New Roman" w:eastAsia="Times New Roman" w:hAnsi="Times New Roman" w:cs="Times New Roman"/>
                <w:iCs/>
                <w:sz w:val="28"/>
                <w:szCs w:val="28"/>
                <w:lang w:eastAsia="lv-LV"/>
              </w:rPr>
              <w:t xml:space="preserve">ādējādi nodrošinot, ka lielākā daļa no </w:t>
            </w:r>
            <w:r w:rsidR="00804EE8" w:rsidRPr="00804EE8">
              <w:rPr>
                <w:rFonts w:ascii="Times New Roman" w:hAnsi="Times New Roman" w:cs="Times New Roman"/>
                <w:sz w:val="28"/>
                <w:szCs w:val="28"/>
              </w:rPr>
              <w:t>piešķirtā</w:t>
            </w:r>
            <w:r w:rsidR="00562C16">
              <w:rPr>
                <w:rFonts w:ascii="Times New Roman" w:eastAsia="Times New Roman" w:hAnsi="Times New Roman" w:cs="Times New Roman"/>
                <w:iCs/>
                <w:sz w:val="28"/>
                <w:szCs w:val="28"/>
                <w:lang w:eastAsia="lv-LV"/>
              </w:rPr>
              <w:t xml:space="preserve"> finansējuma</w:t>
            </w:r>
            <w:r w:rsidR="00804EE8">
              <w:rPr>
                <w:rFonts w:ascii="Times New Roman" w:eastAsia="Times New Roman" w:hAnsi="Times New Roman" w:cs="Times New Roman"/>
                <w:iCs/>
                <w:sz w:val="28"/>
                <w:szCs w:val="28"/>
                <w:lang w:eastAsia="lv-LV"/>
              </w:rPr>
              <w:t xml:space="preserve"> apmēra</w:t>
            </w:r>
            <w:r>
              <w:rPr>
                <w:rFonts w:ascii="Times New Roman" w:eastAsia="Times New Roman" w:hAnsi="Times New Roman" w:cs="Times New Roman"/>
                <w:iCs/>
                <w:sz w:val="28"/>
                <w:szCs w:val="28"/>
                <w:lang w:eastAsia="lv-LV"/>
              </w:rPr>
              <w:t xml:space="preserve"> tiek izlietota Latvijā</w:t>
            </w:r>
            <w:r w:rsidR="00804EE8">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nevis aizplūst uz citām valstīm.</w:t>
            </w:r>
          </w:p>
          <w:p w:rsidR="00D27442" w:rsidRDefault="00D27442" w:rsidP="00C41B1E">
            <w:pPr>
              <w:spacing w:after="0" w:line="240" w:lineRule="auto"/>
              <w:jc w:val="both"/>
              <w:rPr>
                <w:rFonts w:ascii="Times New Roman" w:eastAsia="Times New Roman" w:hAnsi="Times New Roman" w:cs="Times New Roman"/>
                <w:iCs/>
                <w:sz w:val="28"/>
                <w:szCs w:val="28"/>
                <w:lang w:eastAsia="lv-LV"/>
              </w:rPr>
            </w:pPr>
          </w:p>
          <w:p w:rsidR="00726473" w:rsidRDefault="00DB5F86" w:rsidP="00726473">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3.</w:t>
            </w:r>
            <w:r w:rsidR="00726473">
              <w:rPr>
                <w:rFonts w:ascii="Times New Roman" w:eastAsia="Times New Roman" w:hAnsi="Times New Roman" w:cs="Times New Roman"/>
                <w:iCs/>
                <w:sz w:val="28"/>
                <w:szCs w:val="28"/>
                <w:lang w:eastAsia="lv-LV"/>
              </w:rPr>
              <w:t xml:space="preserve">punkts </w:t>
            </w:r>
            <w:r>
              <w:rPr>
                <w:rFonts w:ascii="Times New Roman" w:eastAsia="Times New Roman" w:hAnsi="Times New Roman" w:cs="Times New Roman"/>
                <w:iCs/>
                <w:sz w:val="28"/>
                <w:szCs w:val="28"/>
                <w:lang w:eastAsia="lv-LV"/>
              </w:rPr>
              <w:t xml:space="preserve">paredz </w:t>
            </w:r>
            <w:r w:rsidR="00726473">
              <w:rPr>
                <w:rFonts w:ascii="Times New Roman" w:eastAsia="Times New Roman" w:hAnsi="Times New Roman" w:cs="Times New Roman"/>
                <w:iCs/>
                <w:sz w:val="28"/>
                <w:szCs w:val="28"/>
                <w:lang w:eastAsia="lv-LV"/>
              </w:rPr>
              <w:t>papildin</w:t>
            </w:r>
            <w:r>
              <w:rPr>
                <w:rFonts w:ascii="Times New Roman" w:eastAsia="Times New Roman" w:hAnsi="Times New Roman" w:cs="Times New Roman"/>
                <w:iCs/>
                <w:sz w:val="28"/>
                <w:szCs w:val="28"/>
                <w:lang w:eastAsia="lv-LV"/>
              </w:rPr>
              <w:t>āt</w:t>
            </w:r>
            <w:r w:rsidR="00726473">
              <w:rPr>
                <w:rFonts w:ascii="Times New Roman" w:eastAsia="Times New Roman" w:hAnsi="Times New Roman" w:cs="Times New Roman"/>
                <w:iCs/>
                <w:sz w:val="28"/>
                <w:szCs w:val="28"/>
                <w:lang w:eastAsia="lv-LV"/>
              </w:rPr>
              <w:t xml:space="preserve"> MK</w:t>
            </w:r>
            <w:r w:rsidR="001F6A97">
              <w:rPr>
                <w:rFonts w:ascii="Times New Roman" w:eastAsia="Times New Roman" w:hAnsi="Times New Roman" w:cs="Times New Roman"/>
                <w:iCs/>
                <w:sz w:val="28"/>
                <w:szCs w:val="28"/>
                <w:lang w:eastAsia="lv-LV"/>
              </w:rPr>
              <w:t> </w:t>
            </w:r>
            <w:r w:rsidR="00726473">
              <w:rPr>
                <w:rFonts w:ascii="Times New Roman" w:eastAsia="Times New Roman" w:hAnsi="Times New Roman" w:cs="Times New Roman"/>
                <w:iCs/>
                <w:sz w:val="28"/>
                <w:szCs w:val="28"/>
                <w:lang w:eastAsia="lv-LV"/>
              </w:rPr>
              <w:t>noteikumu Nr.975 34.punktu</w:t>
            </w:r>
            <w:r>
              <w:rPr>
                <w:rFonts w:ascii="Times New Roman" w:eastAsia="Times New Roman" w:hAnsi="Times New Roman" w:cs="Times New Roman"/>
                <w:iCs/>
                <w:sz w:val="28"/>
                <w:szCs w:val="28"/>
                <w:lang w:eastAsia="lv-LV"/>
              </w:rPr>
              <w:t>,</w:t>
            </w:r>
            <w:r w:rsidR="00726473">
              <w:rPr>
                <w:rFonts w:ascii="Times New Roman" w:eastAsia="Times New Roman" w:hAnsi="Times New Roman" w:cs="Times New Roman"/>
                <w:iCs/>
                <w:sz w:val="28"/>
                <w:szCs w:val="28"/>
                <w:lang w:eastAsia="lv-LV"/>
              </w:rPr>
              <w:t xml:space="preserve"> norādot, ka ekspertu komisija</w:t>
            </w:r>
            <w:r w:rsidR="001F6A97">
              <w:rPr>
                <w:rFonts w:ascii="Times New Roman" w:eastAsia="Times New Roman" w:hAnsi="Times New Roman" w:cs="Times New Roman"/>
                <w:iCs/>
                <w:sz w:val="28"/>
                <w:szCs w:val="28"/>
                <w:lang w:eastAsia="lv-LV"/>
              </w:rPr>
              <w:t>,</w:t>
            </w:r>
            <w:r w:rsidR="00726473">
              <w:rPr>
                <w:rFonts w:ascii="Times New Roman" w:eastAsia="Times New Roman" w:hAnsi="Times New Roman" w:cs="Times New Roman"/>
                <w:iCs/>
                <w:sz w:val="28"/>
                <w:szCs w:val="28"/>
                <w:lang w:eastAsia="lv-LV"/>
              </w:rPr>
              <w:t xml:space="preserve"> sniedzot atzinumu Nacionālā kino centra vadītājam</w:t>
            </w:r>
            <w:r w:rsidR="001F6A97">
              <w:rPr>
                <w:rFonts w:ascii="Times New Roman" w:eastAsia="Times New Roman" w:hAnsi="Times New Roman" w:cs="Times New Roman"/>
                <w:iCs/>
                <w:sz w:val="28"/>
                <w:szCs w:val="28"/>
                <w:lang w:eastAsia="lv-LV"/>
              </w:rPr>
              <w:t>,</w:t>
            </w:r>
            <w:r w:rsidR="00726473">
              <w:rPr>
                <w:rFonts w:ascii="Times New Roman" w:eastAsia="Times New Roman" w:hAnsi="Times New Roman" w:cs="Times New Roman"/>
                <w:iCs/>
                <w:sz w:val="28"/>
                <w:szCs w:val="28"/>
                <w:lang w:eastAsia="lv-LV"/>
              </w:rPr>
              <w:t xml:space="preserve"> ņem vērā projekta iesniedzēja norādīto informāciju par to</w:t>
            </w:r>
            <w:r w:rsidR="001F6A97">
              <w:rPr>
                <w:rFonts w:ascii="Times New Roman" w:eastAsia="Times New Roman" w:hAnsi="Times New Roman" w:cs="Times New Roman"/>
                <w:iCs/>
                <w:sz w:val="28"/>
                <w:szCs w:val="28"/>
                <w:lang w:eastAsia="lv-LV"/>
              </w:rPr>
              <w:t>,</w:t>
            </w:r>
            <w:r w:rsidR="00726473">
              <w:rPr>
                <w:rFonts w:ascii="Times New Roman" w:eastAsia="Times New Roman" w:hAnsi="Times New Roman" w:cs="Times New Roman"/>
                <w:iCs/>
                <w:sz w:val="28"/>
                <w:szCs w:val="28"/>
                <w:lang w:eastAsia="lv-LV"/>
              </w:rPr>
              <w:t xml:space="preserve"> vai projekts ir saņēmis vai plānot saņemt citu publisko finansējumu. Tas ir svarīgi pie</w:t>
            </w:r>
            <w:r w:rsidR="00A96E17" w:rsidRPr="001F6E00">
              <w:rPr>
                <w:rFonts w:ascii="Times New Roman" w:hAnsi="Times New Roman" w:cs="Times New Roman"/>
                <w:sz w:val="28"/>
                <w:szCs w:val="28"/>
                <w:shd w:val="clear" w:color="auto" w:fill="FFFFFF"/>
              </w:rPr>
              <w:t xml:space="preserve"> konkursam pieteikto </w:t>
            </w:r>
            <w:r w:rsidR="00A96E17" w:rsidRPr="004D2A87">
              <w:rPr>
                <w:rFonts w:ascii="Times New Roman" w:hAnsi="Times New Roman" w:cs="Times New Roman"/>
                <w:sz w:val="28"/>
                <w:szCs w:val="28"/>
                <w:shd w:val="clear" w:color="auto" w:fill="FFFFFF"/>
              </w:rPr>
              <w:t>filmu nozares</w:t>
            </w:r>
            <w:r w:rsidR="00A96E17">
              <w:rPr>
                <w:rFonts w:ascii="Times New Roman" w:eastAsia="Times New Roman" w:hAnsi="Times New Roman" w:cs="Times New Roman"/>
                <w:iCs/>
                <w:sz w:val="28"/>
                <w:szCs w:val="28"/>
                <w:lang w:eastAsia="lv-LV"/>
              </w:rPr>
              <w:t xml:space="preserve"> </w:t>
            </w:r>
            <w:r w:rsidR="00562C16">
              <w:rPr>
                <w:rFonts w:ascii="Times New Roman" w:eastAsia="Times New Roman" w:hAnsi="Times New Roman" w:cs="Times New Roman"/>
                <w:iCs/>
                <w:sz w:val="28"/>
                <w:szCs w:val="28"/>
                <w:lang w:eastAsia="lv-LV"/>
              </w:rPr>
              <w:t>projekta</w:t>
            </w:r>
            <w:r w:rsidR="00562C16" w:rsidRPr="00562C16">
              <w:rPr>
                <w:rFonts w:ascii="Times New Roman" w:hAnsi="Times New Roman" w:cs="Times New Roman"/>
                <w:sz w:val="28"/>
                <w:szCs w:val="28"/>
                <w:shd w:val="clear" w:color="auto" w:fill="FFFFFF"/>
              </w:rPr>
              <w:t xml:space="preserve"> publiskā finansējuma</w:t>
            </w:r>
            <w:r w:rsidR="00562C16">
              <w:rPr>
                <w:rFonts w:ascii="Times New Roman" w:eastAsia="Times New Roman" w:hAnsi="Times New Roman" w:cs="Times New Roman"/>
                <w:iCs/>
                <w:sz w:val="28"/>
                <w:szCs w:val="28"/>
                <w:lang w:eastAsia="lv-LV"/>
              </w:rPr>
              <w:t xml:space="preserve"> </w:t>
            </w:r>
            <w:r w:rsidR="00A96E17">
              <w:rPr>
                <w:rFonts w:ascii="Times New Roman" w:eastAsia="Times New Roman" w:hAnsi="Times New Roman" w:cs="Times New Roman"/>
                <w:iCs/>
                <w:sz w:val="28"/>
                <w:szCs w:val="28"/>
                <w:lang w:eastAsia="lv-LV"/>
              </w:rPr>
              <w:t xml:space="preserve">piešķiršanas </w:t>
            </w:r>
            <w:r w:rsidR="00562C16">
              <w:rPr>
                <w:rFonts w:ascii="Times New Roman" w:eastAsia="Times New Roman" w:hAnsi="Times New Roman" w:cs="Times New Roman"/>
                <w:iCs/>
                <w:sz w:val="28"/>
                <w:szCs w:val="28"/>
                <w:lang w:eastAsia="lv-LV"/>
              </w:rPr>
              <w:t xml:space="preserve">lēmuma pieņemšanas, jo </w:t>
            </w:r>
            <w:r w:rsidR="00A96E17">
              <w:rPr>
                <w:rFonts w:ascii="Times New Roman" w:eastAsia="Times New Roman" w:hAnsi="Times New Roman" w:cs="Times New Roman"/>
                <w:iCs/>
                <w:sz w:val="28"/>
                <w:szCs w:val="28"/>
                <w:lang w:eastAsia="lv-LV"/>
              </w:rPr>
              <w:t>atbilstoš</w:t>
            </w:r>
            <w:r w:rsidR="00562C16">
              <w:rPr>
                <w:rFonts w:ascii="Times New Roman" w:eastAsia="Times New Roman" w:hAnsi="Times New Roman" w:cs="Times New Roman"/>
                <w:iCs/>
                <w:sz w:val="28"/>
                <w:szCs w:val="28"/>
                <w:lang w:eastAsia="lv-LV"/>
              </w:rPr>
              <w:t xml:space="preserve">i Regulas </w:t>
            </w:r>
            <w:r w:rsidR="00D11295" w:rsidRPr="000F331D">
              <w:rPr>
                <w:rFonts w:ascii="Times New Roman" w:eastAsia="Times New Roman" w:hAnsi="Times New Roman" w:cs="Times New Roman"/>
                <w:iCs/>
                <w:sz w:val="28"/>
                <w:szCs w:val="28"/>
                <w:lang w:eastAsia="lv-LV"/>
              </w:rPr>
              <w:t>Nr.651/2014</w:t>
            </w:r>
            <w:r w:rsidR="00D11295">
              <w:rPr>
                <w:rFonts w:ascii="Times New Roman" w:eastAsia="Times New Roman" w:hAnsi="Times New Roman" w:cs="Times New Roman"/>
                <w:iCs/>
                <w:sz w:val="28"/>
                <w:szCs w:val="28"/>
                <w:lang w:eastAsia="lv-LV"/>
              </w:rPr>
              <w:t xml:space="preserve"> </w:t>
            </w:r>
            <w:r w:rsidR="00E80D49">
              <w:rPr>
                <w:rFonts w:ascii="Times New Roman" w:eastAsia="Times New Roman" w:hAnsi="Times New Roman" w:cs="Times New Roman"/>
                <w:iCs/>
                <w:sz w:val="28"/>
                <w:szCs w:val="28"/>
                <w:lang w:eastAsia="lv-LV"/>
              </w:rPr>
              <w:t>54.panta 6.punktam</w:t>
            </w:r>
            <w:r w:rsidR="00562C16">
              <w:rPr>
                <w:rFonts w:ascii="Times New Roman" w:eastAsia="Times New Roman" w:hAnsi="Times New Roman" w:cs="Times New Roman"/>
                <w:iCs/>
                <w:sz w:val="28"/>
                <w:szCs w:val="28"/>
                <w:lang w:eastAsia="lv-LV"/>
              </w:rPr>
              <w:t xml:space="preserve">, </w:t>
            </w:r>
            <w:r w:rsidR="00562C16" w:rsidRPr="00562C16">
              <w:rPr>
                <w:rFonts w:ascii="Times New Roman" w:hAnsi="Times New Roman" w:cs="Times New Roman"/>
                <w:sz w:val="28"/>
                <w:szCs w:val="28"/>
                <w:shd w:val="clear" w:color="auto" w:fill="FFFFFF"/>
              </w:rPr>
              <w:t>publiskā finansējuma</w:t>
            </w:r>
            <w:r w:rsidR="000F331D">
              <w:rPr>
                <w:rFonts w:ascii="Times New Roman" w:hAnsi="Times New Roman" w:cs="Times New Roman"/>
                <w:sz w:val="28"/>
                <w:szCs w:val="28"/>
                <w:shd w:val="clear" w:color="auto" w:fill="FFFFFF"/>
              </w:rPr>
              <w:t xml:space="preserve"> piešķīrējam ir</w:t>
            </w:r>
            <w:r w:rsidR="00562C16">
              <w:rPr>
                <w:rFonts w:ascii="Times New Roman" w:eastAsia="Times New Roman" w:hAnsi="Times New Roman" w:cs="Times New Roman"/>
                <w:iCs/>
                <w:sz w:val="28"/>
                <w:szCs w:val="28"/>
                <w:lang w:eastAsia="lv-LV"/>
              </w:rPr>
              <w:t xml:space="preserve"> jāaprēķina projekta finansējuma intensitāte un tas, vai projekts nav uzsākts īsteno</w:t>
            </w:r>
            <w:r w:rsidR="00726473">
              <w:rPr>
                <w:rFonts w:ascii="Times New Roman" w:eastAsia="Times New Roman" w:hAnsi="Times New Roman" w:cs="Times New Roman"/>
                <w:iCs/>
                <w:sz w:val="28"/>
                <w:szCs w:val="28"/>
                <w:lang w:eastAsia="lv-LV"/>
              </w:rPr>
              <w:t>t pirms visas atbalsta piešķirošās institūcijas ir pieņēmušas lēmumu par atbalsta piešķiršanu.</w:t>
            </w:r>
            <w:r w:rsidR="00D567B7">
              <w:rPr>
                <w:rFonts w:ascii="Times New Roman" w:eastAsia="Times New Roman" w:hAnsi="Times New Roman" w:cs="Times New Roman"/>
                <w:iCs/>
                <w:sz w:val="28"/>
                <w:szCs w:val="28"/>
                <w:lang w:eastAsia="lv-LV"/>
              </w:rPr>
              <w:t xml:space="preserve"> Minēto informāciju projekta iesniedzējs norāda</w:t>
            </w:r>
            <w:r w:rsidR="000F331D">
              <w:rPr>
                <w:rFonts w:ascii="Times New Roman" w:eastAsia="Times New Roman" w:hAnsi="Times New Roman" w:cs="Times New Roman"/>
                <w:iCs/>
                <w:sz w:val="28"/>
                <w:szCs w:val="28"/>
                <w:lang w:eastAsia="lv-LV"/>
              </w:rPr>
              <w:t>,</w:t>
            </w:r>
            <w:r w:rsidR="00D567B7">
              <w:rPr>
                <w:rFonts w:ascii="Times New Roman" w:eastAsia="Times New Roman" w:hAnsi="Times New Roman" w:cs="Times New Roman"/>
                <w:iCs/>
                <w:sz w:val="28"/>
                <w:szCs w:val="28"/>
                <w:lang w:eastAsia="lv-LV"/>
              </w:rPr>
              <w:t xml:space="preserve"> iesniedzot </w:t>
            </w:r>
            <w:r w:rsidR="000F331D" w:rsidRPr="004D2A87">
              <w:rPr>
                <w:rFonts w:ascii="Times New Roman" w:hAnsi="Times New Roman" w:cs="Times New Roman"/>
                <w:sz w:val="28"/>
                <w:szCs w:val="28"/>
                <w:shd w:val="clear" w:color="auto" w:fill="FFFFFF"/>
              </w:rPr>
              <w:t>filmu nozares</w:t>
            </w:r>
            <w:r w:rsidR="000F331D">
              <w:rPr>
                <w:rFonts w:ascii="Times New Roman" w:eastAsia="Times New Roman" w:hAnsi="Times New Roman" w:cs="Times New Roman"/>
                <w:iCs/>
                <w:sz w:val="28"/>
                <w:szCs w:val="28"/>
                <w:lang w:eastAsia="lv-LV"/>
              </w:rPr>
              <w:t xml:space="preserve"> </w:t>
            </w:r>
            <w:r w:rsidR="00D567B7">
              <w:rPr>
                <w:rFonts w:ascii="Times New Roman" w:eastAsia="Times New Roman" w:hAnsi="Times New Roman" w:cs="Times New Roman"/>
                <w:iCs/>
                <w:sz w:val="28"/>
                <w:szCs w:val="28"/>
                <w:lang w:eastAsia="lv-LV"/>
              </w:rPr>
              <w:t xml:space="preserve">projektu konkursā </w:t>
            </w:r>
            <w:r w:rsidR="00E80D49">
              <w:rPr>
                <w:rFonts w:ascii="Times New Roman" w:eastAsia="Times New Roman" w:hAnsi="Times New Roman" w:cs="Times New Roman"/>
                <w:iCs/>
                <w:sz w:val="28"/>
                <w:szCs w:val="28"/>
                <w:lang w:eastAsia="lv-LV"/>
              </w:rPr>
              <w:t>saskaņā ar konkursa nolikumu</w:t>
            </w:r>
            <w:r w:rsidR="007D0A4D">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MK noteikumu Nr.975 11.punkt</w:t>
            </w:r>
            <w:r w:rsidR="00562C16">
              <w:rPr>
                <w:rFonts w:ascii="Times New Roman" w:eastAsia="Times New Roman" w:hAnsi="Times New Roman" w:cs="Times New Roman"/>
                <w:iCs/>
                <w:sz w:val="28"/>
                <w:szCs w:val="28"/>
                <w:lang w:eastAsia="lv-LV"/>
              </w:rPr>
              <w:t>s nosaka, ka</w:t>
            </w:r>
            <w:r w:rsidR="00562C16" w:rsidRPr="00562C16">
              <w:rPr>
                <w:rFonts w:ascii="Times New Roman" w:hAnsi="Times New Roman" w:cs="Times New Roman"/>
                <w:sz w:val="28"/>
                <w:szCs w:val="28"/>
                <w:shd w:val="clear" w:color="auto" w:fill="FFFFFF"/>
              </w:rPr>
              <w:t xml:space="preserve"> </w:t>
            </w:r>
            <w:r w:rsidR="00562C16">
              <w:rPr>
                <w:rFonts w:ascii="Times New Roman" w:hAnsi="Times New Roman" w:cs="Times New Roman"/>
                <w:sz w:val="28"/>
                <w:szCs w:val="28"/>
                <w:shd w:val="clear" w:color="auto" w:fill="FFFFFF"/>
              </w:rPr>
              <w:t>p</w:t>
            </w:r>
            <w:r w:rsidR="00562C16" w:rsidRPr="00562C16">
              <w:rPr>
                <w:rFonts w:ascii="Times New Roman" w:hAnsi="Times New Roman" w:cs="Times New Roman"/>
                <w:sz w:val="28"/>
                <w:szCs w:val="28"/>
                <w:shd w:val="clear" w:color="auto" w:fill="FFFFFF"/>
              </w:rPr>
              <w:t>rojekta iesniedzēj</w:t>
            </w:r>
            <w:r w:rsidR="00562C16">
              <w:rPr>
                <w:rFonts w:ascii="Times New Roman" w:hAnsi="Times New Roman" w:cs="Times New Roman"/>
                <w:sz w:val="28"/>
                <w:szCs w:val="28"/>
                <w:shd w:val="clear" w:color="auto" w:fill="FFFFFF"/>
              </w:rPr>
              <w:t>am ir</w:t>
            </w:r>
            <w:r w:rsidR="00562C16">
              <w:rPr>
                <w:rFonts w:ascii="Times New Roman" w:eastAsia="Times New Roman" w:hAnsi="Times New Roman" w:cs="Times New Roman"/>
                <w:iCs/>
                <w:sz w:val="28"/>
                <w:szCs w:val="28"/>
                <w:lang w:eastAsia="lv-LV"/>
              </w:rPr>
              <w:t xml:space="preserve"> jāizpilda </w:t>
            </w:r>
            <w:r w:rsidR="00E80D49">
              <w:rPr>
                <w:rFonts w:ascii="Times New Roman" w:hAnsi="Times New Roman" w:cs="Times New Roman"/>
                <w:sz w:val="28"/>
                <w:szCs w:val="28"/>
                <w:shd w:val="clear" w:color="auto" w:fill="FFFFFF"/>
              </w:rPr>
              <w:lastRenderedPageBreak/>
              <w:t>R</w:t>
            </w:r>
            <w:r w:rsidR="00562C16" w:rsidRPr="00562C16">
              <w:rPr>
                <w:rFonts w:ascii="Times New Roman" w:hAnsi="Times New Roman" w:cs="Times New Roman"/>
                <w:sz w:val="28"/>
                <w:szCs w:val="28"/>
                <w:shd w:val="clear" w:color="auto" w:fill="FFFFFF"/>
              </w:rPr>
              <w:t>egulas Nr.651/2014 6.panta 2.punktā minēt</w:t>
            </w:r>
            <w:r w:rsidR="000F331D">
              <w:rPr>
                <w:rFonts w:ascii="Times New Roman" w:hAnsi="Times New Roman" w:cs="Times New Roman"/>
                <w:sz w:val="28"/>
                <w:szCs w:val="28"/>
                <w:shd w:val="clear" w:color="auto" w:fill="FFFFFF"/>
              </w:rPr>
              <w:t xml:space="preserve">ie </w:t>
            </w:r>
            <w:r w:rsidR="00562C16">
              <w:rPr>
                <w:rFonts w:ascii="Times New Roman" w:eastAsia="Times New Roman" w:hAnsi="Times New Roman" w:cs="Times New Roman"/>
                <w:iCs/>
                <w:sz w:val="28"/>
                <w:szCs w:val="28"/>
                <w:lang w:eastAsia="lv-LV"/>
              </w:rPr>
              <w:t>nosacījumi par stimulējošo ietekmi, kā arī</w:t>
            </w:r>
            <w:r w:rsidR="00FE1C6C">
              <w:rPr>
                <w:rFonts w:ascii="Times New Roman" w:eastAsia="Times New Roman" w:hAnsi="Times New Roman" w:cs="Times New Roman"/>
                <w:iCs/>
                <w:sz w:val="28"/>
                <w:szCs w:val="28"/>
                <w:lang w:eastAsia="lv-LV"/>
              </w:rPr>
              <w:t xml:space="preserve"> noteikums</w:t>
            </w:r>
            <w:r w:rsidR="00562C16">
              <w:rPr>
                <w:rFonts w:ascii="Times New Roman" w:eastAsia="Times New Roman" w:hAnsi="Times New Roman" w:cs="Times New Roman"/>
                <w:iCs/>
                <w:sz w:val="28"/>
                <w:szCs w:val="28"/>
                <w:lang w:eastAsia="lv-LV"/>
              </w:rPr>
              <w:t>, ka projektu drīkst uzsākt</w:t>
            </w:r>
            <w:r w:rsidR="007D0A4D">
              <w:rPr>
                <w:rFonts w:ascii="Times New Roman" w:eastAsia="Times New Roman" w:hAnsi="Times New Roman" w:cs="Times New Roman"/>
                <w:iCs/>
                <w:sz w:val="28"/>
                <w:szCs w:val="28"/>
                <w:lang w:eastAsia="lv-LV"/>
              </w:rPr>
              <w:t xml:space="preserve"> īstenot tikai tad, kad visas atbalstu piešķirošās institūcijas ir pieņēmušas lēmumus par atbalstu piešķiršanu</w:t>
            </w:r>
            <w:r w:rsidR="00ED23F8">
              <w:rPr>
                <w:rFonts w:ascii="Times New Roman" w:eastAsia="Times New Roman" w:hAnsi="Times New Roman" w:cs="Times New Roman"/>
                <w:iCs/>
                <w:sz w:val="28"/>
                <w:szCs w:val="28"/>
                <w:lang w:eastAsia="lv-LV"/>
              </w:rPr>
              <w:t>.</w:t>
            </w:r>
            <w:r w:rsidR="007D0A4D">
              <w:rPr>
                <w:rFonts w:ascii="Times New Roman" w:eastAsia="Times New Roman" w:hAnsi="Times New Roman" w:cs="Times New Roman"/>
                <w:iCs/>
                <w:sz w:val="28"/>
                <w:szCs w:val="28"/>
                <w:lang w:eastAsia="lv-LV"/>
              </w:rPr>
              <w:t xml:space="preserve"> </w:t>
            </w:r>
            <w:r w:rsidR="00ED23F8">
              <w:rPr>
                <w:rFonts w:ascii="Times New Roman" w:eastAsia="Times New Roman" w:hAnsi="Times New Roman" w:cs="Times New Roman"/>
                <w:iCs/>
                <w:sz w:val="28"/>
                <w:szCs w:val="28"/>
                <w:lang w:eastAsia="lv-LV"/>
              </w:rPr>
              <w:t>Minētais ir jāņem vērā, j</w:t>
            </w:r>
            <w:r w:rsidR="007D0A4D">
              <w:rPr>
                <w:rFonts w:ascii="Times New Roman" w:eastAsia="Times New Roman" w:hAnsi="Times New Roman" w:cs="Times New Roman"/>
                <w:iCs/>
                <w:sz w:val="28"/>
                <w:szCs w:val="28"/>
                <w:lang w:eastAsia="lv-LV"/>
              </w:rPr>
              <w:t>a projekta iesniedzējs plāno saņemt</w:t>
            </w:r>
            <w:r w:rsidR="00ED23F8">
              <w:rPr>
                <w:rFonts w:ascii="Times New Roman" w:eastAsia="Times New Roman" w:hAnsi="Times New Roman" w:cs="Times New Roman"/>
                <w:iCs/>
                <w:sz w:val="28"/>
                <w:szCs w:val="28"/>
                <w:lang w:eastAsia="lv-LV"/>
              </w:rPr>
              <w:t xml:space="preserve"> finansējumu no citām institūcijām</w:t>
            </w:r>
            <w:r w:rsidR="007D0A4D">
              <w:rPr>
                <w:rFonts w:ascii="Times New Roman" w:eastAsia="Times New Roman" w:hAnsi="Times New Roman" w:cs="Times New Roman"/>
                <w:iCs/>
                <w:sz w:val="28"/>
                <w:szCs w:val="28"/>
                <w:lang w:eastAsia="lv-LV"/>
              </w:rPr>
              <w:t>.</w:t>
            </w:r>
          </w:p>
          <w:p w:rsidR="00726473" w:rsidRDefault="00726473" w:rsidP="00726473">
            <w:pPr>
              <w:spacing w:after="0" w:line="240" w:lineRule="auto"/>
              <w:jc w:val="both"/>
              <w:rPr>
                <w:rFonts w:ascii="Times New Roman" w:eastAsia="Times New Roman" w:hAnsi="Times New Roman" w:cs="Times New Roman"/>
                <w:iCs/>
                <w:sz w:val="28"/>
                <w:szCs w:val="28"/>
                <w:lang w:eastAsia="lv-LV"/>
              </w:rPr>
            </w:pPr>
          </w:p>
          <w:p w:rsidR="00EA1343" w:rsidRDefault="00002DFD" w:rsidP="00002DFD">
            <w:pPr>
              <w:spacing w:after="0" w:line="240" w:lineRule="auto"/>
              <w:jc w:val="both"/>
              <w:rPr>
                <w:rFonts w:ascii="Times New Roman" w:hAnsi="Times New Roman"/>
                <w:sz w:val="28"/>
              </w:rPr>
            </w:pPr>
            <w:r>
              <w:rPr>
                <w:rFonts w:ascii="Times New Roman" w:eastAsia="Times New Roman" w:hAnsi="Times New Roman" w:cs="Times New Roman"/>
                <w:iCs/>
                <w:sz w:val="28"/>
                <w:szCs w:val="28"/>
                <w:lang w:eastAsia="lv-LV"/>
              </w:rPr>
              <w:t xml:space="preserve">Tāpat </w:t>
            </w:r>
            <w:r w:rsidR="00D27442">
              <w:rPr>
                <w:rFonts w:ascii="Times New Roman" w:eastAsia="Times New Roman" w:hAnsi="Times New Roman" w:cs="Times New Roman"/>
                <w:iCs/>
                <w:sz w:val="28"/>
                <w:szCs w:val="28"/>
                <w:lang w:eastAsia="lv-LV"/>
              </w:rPr>
              <w:t xml:space="preserve">Projekta </w:t>
            </w:r>
            <w:r>
              <w:rPr>
                <w:rFonts w:ascii="Times New Roman" w:eastAsia="Times New Roman" w:hAnsi="Times New Roman" w:cs="Times New Roman"/>
                <w:iCs/>
                <w:sz w:val="28"/>
                <w:szCs w:val="28"/>
                <w:lang w:eastAsia="lv-LV"/>
              </w:rPr>
              <w:t>3.punkts</w:t>
            </w:r>
            <w:r w:rsidR="00D27442">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paredz </w:t>
            </w:r>
            <w:r w:rsidR="00D27442">
              <w:rPr>
                <w:rFonts w:ascii="Times New Roman" w:eastAsia="Times New Roman" w:hAnsi="Times New Roman" w:cs="Times New Roman"/>
                <w:iCs/>
                <w:sz w:val="28"/>
                <w:szCs w:val="28"/>
                <w:lang w:eastAsia="lv-LV"/>
              </w:rPr>
              <w:t>precizē</w:t>
            </w:r>
            <w:r>
              <w:rPr>
                <w:rFonts w:ascii="Times New Roman" w:eastAsia="Times New Roman" w:hAnsi="Times New Roman" w:cs="Times New Roman"/>
                <w:iCs/>
                <w:sz w:val="28"/>
                <w:szCs w:val="28"/>
                <w:lang w:eastAsia="lv-LV"/>
              </w:rPr>
              <w:t>t</w:t>
            </w:r>
            <w:r w:rsidR="00D27442">
              <w:rPr>
                <w:rFonts w:ascii="Times New Roman" w:eastAsia="Times New Roman" w:hAnsi="Times New Roman" w:cs="Times New Roman"/>
                <w:iCs/>
                <w:sz w:val="28"/>
                <w:szCs w:val="28"/>
                <w:lang w:eastAsia="lv-LV"/>
              </w:rPr>
              <w:t xml:space="preserve"> MK</w:t>
            </w:r>
            <w:r w:rsidR="009A147A">
              <w:rPr>
                <w:rFonts w:ascii="Times New Roman" w:eastAsia="Times New Roman" w:hAnsi="Times New Roman" w:cs="Times New Roman"/>
                <w:iCs/>
                <w:sz w:val="28"/>
                <w:szCs w:val="28"/>
                <w:lang w:eastAsia="lv-LV"/>
              </w:rPr>
              <w:t> </w:t>
            </w:r>
            <w:r w:rsidR="00D27442">
              <w:rPr>
                <w:rFonts w:ascii="Times New Roman" w:eastAsia="Times New Roman" w:hAnsi="Times New Roman" w:cs="Times New Roman"/>
                <w:iCs/>
                <w:sz w:val="28"/>
                <w:szCs w:val="28"/>
                <w:lang w:eastAsia="lv-LV"/>
              </w:rPr>
              <w:t>noteikumu Nr.</w:t>
            </w:r>
            <w:r w:rsidR="00562C16">
              <w:rPr>
                <w:rFonts w:ascii="Times New Roman" w:eastAsia="Times New Roman" w:hAnsi="Times New Roman" w:cs="Times New Roman"/>
                <w:iCs/>
                <w:sz w:val="28"/>
                <w:szCs w:val="28"/>
                <w:lang w:eastAsia="lv-LV"/>
              </w:rPr>
              <w:t xml:space="preserve">975 35.punktu, norādot, kurš brīdis uzskatāms par finansējuma piešķiršanas brīdi, nosakot, ka </w:t>
            </w:r>
            <w:r w:rsidR="00B5772E">
              <w:rPr>
                <w:rFonts w:ascii="Times New Roman" w:eastAsia="Times New Roman" w:hAnsi="Times New Roman" w:cs="Times New Roman"/>
                <w:iCs/>
                <w:sz w:val="28"/>
                <w:szCs w:val="28"/>
                <w:lang w:eastAsia="lv-LV"/>
              </w:rPr>
              <w:t>p</w:t>
            </w:r>
            <w:r w:rsidR="00562C16" w:rsidRPr="00562C16">
              <w:rPr>
                <w:rFonts w:ascii="Times New Roman" w:hAnsi="Times New Roman" w:cs="Times New Roman"/>
                <w:sz w:val="28"/>
                <w:szCs w:val="28"/>
              </w:rPr>
              <w:t>ar finansējuma piešķiršanas brīdi uzskatāms datums, kad tiek pieņemts lēmums par finansējuma piešķiršanu projekta atbalstīšanai.</w:t>
            </w:r>
            <w:r w:rsidR="00B5772E">
              <w:rPr>
                <w:rFonts w:ascii="Times New Roman" w:hAnsi="Times New Roman" w:cs="Times New Roman"/>
                <w:sz w:val="28"/>
                <w:szCs w:val="28"/>
              </w:rPr>
              <w:t xml:space="preserve"> </w:t>
            </w:r>
            <w:r w:rsidR="00562C16">
              <w:rPr>
                <w:rFonts w:ascii="Times New Roman" w:eastAsia="Times New Roman" w:hAnsi="Times New Roman" w:cs="Times New Roman"/>
                <w:iCs/>
                <w:sz w:val="28"/>
                <w:szCs w:val="28"/>
                <w:lang w:eastAsia="lv-LV"/>
              </w:rPr>
              <w:t>Skaidri noteikts atbalsta piešķiršanas brīdis nodrošinātu, ka atbalsta saņēmējam būtu nepārprotami skaidrs, kad tam ir radušās likumīgas tiesības saņemt</w:t>
            </w:r>
            <w:r w:rsidR="00C833EA" w:rsidRPr="00C833EA">
              <w:rPr>
                <w:rFonts w:ascii="Times New Roman" w:eastAsia="Times New Roman" w:hAnsi="Times New Roman" w:cs="Times New Roman"/>
                <w:iCs/>
                <w:sz w:val="28"/>
                <w:szCs w:val="28"/>
                <w:lang w:eastAsia="lv-LV"/>
              </w:rPr>
              <w:t xml:space="preserve"> komercdarbības atbalstu</w:t>
            </w:r>
            <w:r w:rsidR="00B5772E">
              <w:rPr>
                <w:rFonts w:ascii="Times New Roman" w:eastAsia="Times New Roman" w:hAnsi="Times New Roman" w:cs="Times New Roman"/>
                <w:iCs/>
                <w:sz w:val="28"/>
                <w:szCs w:val="28"/>
                <w:lang w:eastAsia="lv-LV"/>
              </w:rPr>
              <w:t>.</w:t>
            </w:r>
            <w:r w:rsidR="00C833EA" w:rsidRPr="00C833EA">
              <w:rPr>
                <w:rFonts w:ascii="Times New Roman" w:eastAsia="Times New Roman" w:hAnsi="Times New Roman" w:cs="Times New Roman"/>
                <w:iCs/>
                <w:sz w:val="28"/>
                <w:szCs w:val="28"/>
                <w:lang w:eastAsia="lv-LV"/>
              </w:rPr>
              <w:t xml:space="preserve"> </w:t>
            </w:r>
            <w:r w:rsidR="00B5772E">
              <w:rPr>
                <w:rFonts w:ascii="Times New Roman" w:eastAsia="Times New Roman" w:hAnsi="Times New Roman" w:cs="Times New Roman"/>
                <w:iCs/>
                <w:sz w:val="28"/>
                <w:szCs w:val="28"/>
                <w:lang w:eastAsia="lv-LV"/>
              </w:rPr>
              <w:t>S</w:t>
            </w:r>
            <w:r w:rsidR="00C833EA" w:rsidRPr="00C833EA">
              <w:rPr>
                <w:rFonts w:ascii="Times New Roman" w:eastAsia="Times New Roman" w:hAnsi="Times New Roman" w:cs="Times New Roman"/>
                <w:iCs/>
                <w:sz w:val="28"/>
                <w:szCs w:val="28"/>
                <w:lang w:eastAsia="lv-LV"/>
              </w:rPr>
              <w:t>avukārt atbalsta sniedzēja līmenī tiktu novērsts nelikumīga komercdarbības atbalsta sniegšanas risks.</w:t>
            </w:r>
          </w:p>
        </w:tc>
      </w:tr>
      <w:tr w:rsidR="00013DF6" w:rsidRPr="00013DF6"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045BC" w:rsidRDefault="00E5323B" w:rsidP="005B439D">
            <w:pPr>
              <w:spacing w:after="0" w:line="240" w:lineRule="auto"/>
              <w:jc w:val="center"/>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045BC" w:rsidRDefault="00E5323B" w:rsidP="00E5323B">
            <w:pPr>
              <w:spacing w:after="0" w:line="240" w:lineRule="auto"/>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6C7A17" w:rsidRDefault="003B6F94" w:rsidP="003B6F94">
            <w:pPr>
              <w:spacing w:after="0" w:line="240" w:lineRule="auto"/>
              <w:jc w:val="both"/>
              <w:rPr>
                <w:rFonts w:ascii="Times New Roman" w:eastAsia="Times New Roman" w:hAnsi="Times New Roman" w:cs="Times New Roman"/>
                <w:iCs/>
                <w:sz w:val="28"/>
                <w:szCs w:val="28"/>
                <w:lang w:eastAsia="lv-LV"/>
              </w:rPr>
            </w:pPr>
            <w:r w:rsidRPr="006C7A17">
              <w:rPr>
                <w:rFonts w:ascii="Times New Roman" w:eastAsia="Times New Roman" w:hAnsi="Times New Roman" w:cs="Times New Roman"/>
                <w:iCs/>
                <w:sz w:val="28"/>
                <w:szCs w:val="28"/>
                <w:lang w:eastAsia="lv-LV"/>
              </w:rPr>
              <w:t xml:space="preserve">Kultūras ministrija, </w:t>
            </w:r>
            <w:r w:rsidR="00D045BC" w:rsidRPr="006C7A17">
              <w:rPr>
                <w:rFonts w:ascii="Times New Roman" w:eastAsia="Times New Roman" w:hAnsi="Times New Roman" w:cs="Times New Roman"/>
                <w:iCs/>
                <w:sz w:val="28"/>
                <w:szCs w:val="28"/>
                <w:lang w:eastAsia="lv-LV"/>
              </w:rPr>
              <w:t>Nacionālais kino centrs, Latvijas Kinoproducentu asociācija, Latvijas Film</w:t>
            </w:r>
            <w:r w:rsidRPr="006C7A17">
              <w:rPr>
                <w:rFonts w:ascii="Times New Roman" w:eastAsia="Times New Roman" w:hAnsi="Times New Roman" w:cs="Times New Roman"/>
                <w:iCs/>
                <w:sz w:val="28"/>
                <w:szCs w:val="28"/>
                <w:lang w:eastAsia="lv-LV"/>
              </w:rPr>
              <w:t>u Servisa producentu asociācija un</w:t>
            </w:r>
            <w:r w:rsidR="00D045BC" w:rsidRPr="006C7A17">
              <w:rPr>
                <w:rFonts w:ascii="Times New Roman" w:eastAsia="Times New Roman" w:hAnsi="Times New Roman" w:cs="Times New Roman"/>
                <w:iCs/>
                <w:sz w:val="28"/>
                <w:szCs w:val="28"/>
                <w:lang w:eastAsia="lv-LV"/>
              </w:rPr>
              <w:t xml:space="preserve"> Latvijas Kinematogrāfistu savienība</w:t>
            </w:r>
            <w:r w:rsidRPr="006C7A17">
              <w:rPr>
                <w:rFonts w:ascii="Times New Roman" w:eastAsia="Times New Roman" w:hAnsi="Times New Roman" w:cs="Times New Roman"/>
                <w:iCs/>
                <w:sz w:val="28"/>
                <w:szCs w:val="28"/>
                <w:lang w:eastAsia="lv-LV"/>
              </w:rPr>
              <w:t>.</w:t>
            </w:r>
          </w:p>
        </w:tc>
      </w:tr>
      <w:tr w:rsidR="00013DF6" w:rsidRPr="00013DF6"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D045BC" w:rsidRDefault="00E5323B" w:rsidP="005B439D">
            <w:pPr>
              <w:spacing w:after="0" w:line="240" w:lineRule="auto"/>
              <w:jc w:val="center"/>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D045BC" w:rsidRDefault="00E5323B" w:rsidP="00E5323B">
            <w:pPr>
              <w:spacing w:after="0" w:line="240" w:lineRule="auto"/>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D045BC" w:rsidRDefault="00A85AFE" w:rsidP="00E5323B">
            <w:pPr>
              <w:spacing w:after="0" w:line="240" w:lineRule="auto"/>
              <w:rPr>
                <w:rFonts w:ascii="Times New Roman" w:eastAsia="Times New Roman" w:hAnsi="Times New Roman" w:cs="Times New Roman"/>
                <w:iCs/>
                <w:sz w:val="28"/>
                <w:szCs w:val="28"/>
                <w:lang w:eastAsia="lv-LV"/>
              </w:rPr>
            </w:pPr>
            <w:r w:rsidRPr="00D045BC">
              <w:rPr>
                <w:rFonts w:ascii="Times New Roman" w:eastAsia="Times New Roman" w:hAnsi="Times New Roman" w:cs="Times New Roman"/>
                <w:iCs/>
                <w:sz w:val="28"/>
                <w:szCs w:val="28"/>
                <w:lang w:eastAsia="lv-LV"/>
              </w:rPr>
              <w:t>Nav</w:t>
            </w:r>
          </w:p>
        </w:tc>
      </w:tr>
    </w:tbl>
    <w:p w:rsidR="00E5323B" w:rsidRPr="00CE3B54" w:rsidRDefault="00E5323B" w:rsidP="00E5323B">
      <w:pPr>
        <w:spacing w:after="0" w:line="240" w:lineRule="auto"/>
        <w:rPr>
          <w:rFonts w:ascii="Times New Roman" w:eastAsia="Times New Roman" w:hAnsi="Times New Roman" w:cs="Times New Roman"/>
          <w:iCs/>
          <w:sz w:val="28"/>
          <w:szCs w:val="28"/>
          <w:lang w:eastAsia="lv-LV"/>
        </w:rPr>
      </w:pPr>
      <w:r w:rsidRPr="00013DF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013DF6" w:rsidRPr="00CE3B54"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CE3B54" w:rsidRDefault="00E5323B" w:rsidP="001B6A66">
            <w:pPr>
              <w:spacing w:after="0" w:line="240" w:lineRule="auto"/>
              <w:jc w:val="center"/>
              <w:rPr>
                <w:rFonts w:ascii="Times New Roman" w:eastAsia="Times New Roman" w:hAnsi="Times New Roman" w:cs="Times New Roman"/>
                <w:b/>
                <w:bCs/>
                <w:iCs/>
                <w:sz w:val="28"/>
                <w:szCs w:val="28"/>
                <w:lang w:eastAsia="lv-LV"/>
              </w:rPr>
            </w:pPr>
            <w:r w:rsidRPr="00CE3B54">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013DF6" w:rsidRPr="00CE3B54"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CE3B54" w:rsidRDefault="00E5323B" w:rsidP="005B439D">
            <w:pPr>
              <w:spacing w:after="0" w:line="240" w:lineRule="auto"/>
              <w:jc w:val="center"/>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E3B54" w:rsidRDefault="00E5323B"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CE3B54" w:rsidRDefault="00D045BC" w:rsidP="00D045BC">
            <w:pPr>
              <w:spacing w:after="0" w:line="240" w:lineRule="auto"/>
              <w:jc w:val="both"/>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Projekta tiesiskais regulējums attieksies uz projektu iesniedzējiem, kuri pretendēs uz publisko finansējumu filmu nozares projektiem.</w:t>
            </w:r>
          </w:p>
        </w:tc>
      </w:tr>
      <w:tr w:rsidR="00013DF6" w:rsidRPr="00CE3B54"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CE3B54" w:rsidRDefault="00E5323B" w:rsidP="005B439D">
            <w:pPr>
              <w:spacing w:after="0" w:line="240" w:lineRule="auto"/>
              <w:jc w:val="center"/>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E3B54" w:rsidRDefault="00E5323B"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4A5A5A" w:rsidRPr="00CE3B54" w:rsidRDefault="00D045BC" w:rsidP="00D045BC">
            <w:pPr>
              <w:spacing w:after="0" w:line="240" w:lineRule="auto"/>
              <w:jc w:val="both"/>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Administratīvās izmaksas netiek palielinātas, administratīvās procedūras tiek nodrošinātas esošā finansējuma ietvaros.</w:t>
            </w:r>
          </w:p>
        </w:tc>
      </w:tr>
      <w:tr w:rsidR="00013DF6" w:rsidRPr="00CE3B54"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CE3B54" w:rsidRDefault="00E5323B" w:rsidP="005B439D">
            <w:pPr>
              <w:spacing w:after="0" w:line="240" w:lineRule="auto"/>
              <w:jc w:val="center"/>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10842" w:rsidRDefault="00E5323B" w:rsidP="00DB5F86">
            <w:pPr>
              <w:spacing w:after="0" w:line="240" w:lineRule="auto"/>
              <w:rPr>
                <w:rFonts w:ascii="Times New Roman" w:eastAsia="Times New Roman" w:hAnsi="Times New Roman" w:cs="Times New Roman"/>
                <w:sz w:val="28"/>
                <w:szCs w:val="28"/>
                <w:lang w:eastAsia="lv-LV"/>
              </w:rPr>
            </w:pPr>
            <w:r w:rsidRPr="00CE3B54">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E3B54" w:rsidRDefault="004A5A5A"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Projekts šo jomu neskar.</w:t>
            </w:r>
          </w:p>
        </w:tc>
      </w:tr>
      <w:tr w:rsidR="00013DF6" w:rsidRPr="00CE3B54"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CE3B54" w:rsidRDefault="00E5323B" w:rsidP="005B439D">
            <w:pPr>
              <w:spacing w:after="0" w:line="240" w:lineRule="auto"/>
              <w:jc w:val="center"/>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E3B54" w:rsidRDefault="00E5323B"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 xml:space="preserve">Atbilstības izmaksu </w:t>
            </w:r>
            <w:r w:rsidRPr="00CE3B54">
              <w:rPr>
                <w:rFonts w:ascii="Times New Roman" w:eastAsia="Times New Roman" w:hAnsi="Times New Roman" w:cs="Times New Roman"/>
                <w:iCs/>
                <w:sz w:val="28"/>
                <w:szCs w:val="28"/>
                <w:lang w:eastAsia="lv-LV"/>
              </w:rPr>
              <w:lastRenderedPageBreak/>
              <w:t>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E3B54" w:rsidRDefault="00D045BC"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lastRenderedPageBreak/>
              <w:t xml:space="preserve">Izmaksas tiek nodrošinātas esošā finansējuma </w:t>
            </w:r>
            <w:r w:rsidRPr="00CE3B54">
              <w:rPr>
                <w:rFonts w:ascii="Times New Roman" w:eastAsia="Times New Roman" w:hAnsi="Times New Roman" w:cs="Times New Roman"/>
                <w:iCs/>
                <w:sz w:val="28"/>
                <w:szCs w:val="28"/>
                <w:lang w:eastAsia="lv-LV"/>
              </w:rPr>
              <w:lastRenderedPageBreak/>
              <w:t>ietvaros.</w:t>
            </w:r>
          </w:p>
        </w:tc>
      </w:tr>
      <w:tr w:rsidR="00013DF6" w:rsidRPr="00CE3B54"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CE3B54" w:rsidRDefault="00E5323B" w:rsidP="005B439D">
            <w:pPr>
              <w:spacing w:after="0" w:line="240" w:lineRule="auto"/>
              <w:jc w:val="center"/>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CE3B54" w:rsidRDefault="00E5323B"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E3B54" w:rsidRDefault="004A5A5A"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Nav</w:t>
            </w:r>
          </w:p>
        </w:tc>
      </w:tr>
    </w:tbl>
    <w:p w:rsidR="00A917C7" w:rsidRPr="00CE3B54" w:rsidRDefault="00A917C7"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013DF6" w:rsidRPr="00CE3B54"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CE3B54" w:rsidRDefault="00E5323B" w:rsidP="001B6A66">
            <w:pPr>
              <w:spacing w:after="0" w:line="240" w:lineRule="auto"/>
              <w:jc w:val="center"/>
              <w:rPr>
                <w:rFonts w:ascii="Times New Roman" w:eastAsia="Times New Roman" w:hAnsi="Times New Roman" w:cs="Times New Roman"/>
                <w:b/>
                <w:bCs/>
                <w:iCs/>
                <w:sz w:val="28"/>
                <w:szCs w:val="28"/>
                <w:lang w:eastAsia="lv-LV"/>
              </w:rPr>
            </w:pPr>
            <w:r w:rsidRPr="00CE3B54">
              <w:rPr>
                <w:rFonts w:ascii="Times New Roman" w:eastAsia="Times New Roman" w:hAnsi="Times New Roman" w:cs="Times New Roman"/>
                <w:b/>
                <w:bCs/>
                <w:iCs/>
                <w:sz w:val="28"/>
                <w:szCs w:val="28"/>
                <w:lang w:eastAsia="lv-LV"/>
              </w:rPr>
              <w:t>III. Tiesību akta projekta ietekme uz valsts budžetu un pašvaldību budžetiem</w:t>
            </w:r>
          </w:p>
        </w:tc>
      </w:tr>
      <w:tr w:rsidR="00013DF6" w:rsidRPr="00CE3B54"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CE3B54" w:rsidRDefault="001B6A66" w:rsidP="001B6A66">
            <w:pPr>
              <w:spacing w:after="0" w:line="240" w:lineRule="auto"/>
              <w:jc w:val="center"/>
              <w:rPr>
                <w:rFonts w:ascii="Times New Roman" w:eastAsia="Times New Roman" w:hAnsi="Times New Roman" w:cs="Times New Roman"/>
                <w:bCs/>
                <w:iCs/>
                <w:sz w:val="28"/>
                <w:szCs w:val="28"/>
                <w:lang w:eastAsia="lv-LV"/>
              </w:rPr>
            </w:pPr>
            <w:r w:rsidRPr="00CE3B54">
              <w:rPr>
                <w:rFonts w:ascii="Times New Roman" w:eastAsia="Times New Roman" w:hAnsi="Times New Roman" w:cs="Times New Roman"/>
                <w:bCs/>
                <w:iCs/>
                <w:sz w:val="28"/>
                <w:szCs w:val="28"/>
                <w:lang w:eastAsia="lv-LV"/>
              </w:rPr>
              <w:t>Projekts šo jomu neskar</w:t>
            </w:r>
            <w:r w:rsidR="00DB5F86">
              <w:rPr>
                <w:rFonts w:ascii="Times New Roman" w:eastAsia="Times New Roman" w:hAnsi="Times New Roman" w:cs="Times New Roman"/>
                <w:bCs/>
                <w:iCs/>
                <w:sz w:val="28"/>
                <w:szCs w:val="28"/>
                <w:lang w:eastAsia="lv-LV"/>
              </w:rPr>
              <w:t>.</w:t>
            </w:r>
          </w:p>
        </w:tc>
      </w:tr>
    </w:tbl>
    <w:p w:rsidR="00E5323B" w:rsidRDefault="00E5323B" w:rsidP="00E5323B">
      <w:pPr>
        <w:spacing w:after="0" w:line="240" w:lineRule="auto"/>
        <w:rPr>
          <w:rFonts w:ascii="Times New Roman" w:eastAsia="Times New Roman" w:hAnsi="Times New Roman" w:cs="Times New Roman"/>
          <w:iCs/>
          <w:sz w:val="28"/>
          <w:szCs w:val="28"/>
          <w:lang w:eastAsia="lv-LV"/>
        </w:rPr>
      </w:pPr>
      <w:r w:rsidRPr="00CE3B54">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C0662" w:rsidRPr="00CE3B54" w:rsidTr="008B6E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343" w:rsidRDefault="007C0662">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IV</w:t>
            </w:r>
            <w:r w:rsidRPr="00CE3B54">
              <w:rPr>
                <w:rFonts w:ascii="Times New Roman" w:eastAsia="Times New Roman" w:hAnsi="Times New Roman" w:cs="Times New Roman"/>
                <w:b/>
                <w:bCs/>
                <w:iCs/>
                <w:sz w:val="28"/>
                <w:szCs w:val="28"/>
                <w:lang w:eastAsia="lv-LV"/>
              </w:rPr>
              <w:t xml:space="preserve">. Tiesību akta projekta ietekme uz </w:t>
            </w:r>
            <w:r>
              <w:rPr>
                <w:rFonts w:ascii="Times New Roman" w:eastAsia="Times New Roman" w:hAnsi="Times New Roman" w:cs="Times New Roman"/>
                <w:b/>
                <w:bCs/>
                <w:iCs/>
                <w:sz w:val="28"/>
                <w:szCs w:val="28"/>
                <w:lang w:eastAsia="lv-LV"/>
              </w:rPr>
              <w:t>spēkā esošo tiesību normu sistēmu</w:t>
            </w:r>
          </w:p>
        </w:tc>
      </w:tr>
      <w:tr w:rsidR="007C0662" w:rsidRPr="00CE3B54" w:rsidTr="008B6E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0662" w:rsidRPr="00CE3B54" w:rsidRDefault="007C0662" w:rsidP="008B6E0F">
            <w:pPr>
              <w:spacing w:after="0" w:line="240" w:lineRule="auto"/>
              <w:jc w:val="center"/>
              <w:rPr>
                <w:rFonts w:ascii="Times New Roman" w:eastAsia="Times New Roman" w:hAnsi="Times New Roman" w:cs="Times New Roman"/>
                <w:bCs/>
                <w:iCs/>
                <w:sz w:val="28"/>
                <w:szCs w:val="28"/>
                <w:lang w:eastAsia="lv-LV"/>
              </w:rPr>
            </w:pPr>
            <w:r w:rsidRPr="00CE3B54">
              <w:rPr>
                <w:rFonts w:ascii="Times New Roman" w:eastAsia="Times New Roman" w:hAnsi="Times New Roman" w:cs="Times New Roman"/>
                <w:bCs/>
                <w:iCs/>
                <w:sz w:val="28"/>
                <w:szCs w:val="28"/>
                <w:lang w:eastAsia="lv-LV"/>
              </w:rPr>
              <w:t>Projekts šo jomu neskar</w:t>
            </w:r>
            <w:r w:rsidR="00DB5F86">
              <w:rPr>
                <w:rFonts w:ascii="Times New Roman" w:eastAsia="Times New Roman" w:hAnsi="Times New Roman" w:cs="Times New Roman"/>
                <w:bCs/>
                <w:iCs/>
                <w:sz w:val="28"/>
                <w:szCs w:val="28"/>
                <w:lang w:eastAsia="lv-LV"/>
              </w:rPr>
              <w:t>.</w:t>
            </w:r>
          </w:p>
        </w:tc>
      </w:tr>
    </w:tbl>
    <w:p w:rsidR="00E5323B" w:rsidRPr="00C312B7" w:rsidRDefault="00E5323B" w:rsidP="00E5323B">
      <w:pPr>
        <w:spacing w:after="0" w:line="240" w:lineRule="auto"/>
        <w:rPr>
          <w:rFonts w:ascii="Times New Roman" w:eastAsia="Times New Roman" w:hAnsi="Times New Roman" w:cs="Times New Roman"/>
          <w:iCs/>
          <w:sz w:val="28"/>
          <w:szCs w:val="28"/>
          <w:lang w:eastAsia="lv-LV"/>
        </w:rPr>
      </w:pPr>
      <w:r w:rsidRPr="00013DF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013DF6" w:rsidRPr="00013DF6"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R="00013DF6" w:rsidRPr="00013DF6"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7C5C" w:rsidRPr="00906A5E" w:rsidRDefault="00E97C5C" w:rsidP="00E97C5C">
                  <w:pPr>
                    <w:spacing w:after="0" w:line="240" w:lineRule="auto"/>
                    <w:jc w:val="center"/>
                    <w:rPr>
                      <w:rFonts w:ascii="Times New Roman" w:eastAsia="Times New Roman" w:hAnsi="Times New Roman" w:cs="Times New Roman"/>
                      <w:b/>
                      <w:bCs/>
                      <w:iCs/>
                      <w:sz w:val="28"/>
                      <w:szCs w:val="28"/>
                      <w:lang w:eastAsia="lv-LV"/>
                    </w:rPr>
                  </w:pPr>
                  <w:r w:rsidRPr="00906A5E">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013DF6" w:rsidRPr="00013DF6"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97C5C" w:rsidRPr="00283767" w:rsidRDefault="00E97C5C" w:rsidP="00E97C5C">
                  <w:pPr>
                    <w:spacing w:after="0" w:line="240" w:lineRule="auto"/>
                    <w:jc w:val="center"/>
                    <w:rPr>
                      <w:rFonts w:ascii="Times New Roman" w:eastAsia="Times New Roman" w:hAnsi="Times New Roman" w:cs="Times New Roman"/>
                      <w:bCs/>
                      <w:iCs/>
                      <w:sz w:val="28"/>
                      <w:szCs w:val="28"/>
                      <w:lang w:eastAsia="lv-LV"/>
                    </w:rPr>
                  </w:pPr>
                  <w:r w:rsidRPr="00283767">
                    <w:rPr>
                      <w:rFonts w:ascii="Times New Roman" w:eastAsia="Times New Roman" w:hAnsi="Times New Roman" w:cs="Times New Roman"/>
                      <w:bCs/>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97C5C" w:rsidRPr="00906A5E" w:rsidRDefault="00E97C5C" w:rsidP="00E97C5C">
                  <w:pPr>
                    <w:spacing w:after="0" w:line="240" w:lineRule="auto"/>
                    <w:rPr>
                      <w:rFonts w:ascii="Times New Roman" w:eastAsia="Times New Roman" w:hAnsi="Times New Roman" w:cs="Times New Roman"/>
                      <w:bCs/>
                      <w:iCs/>
                      <w:sz w:val="28"/>
                      <w:szCs w:val="28"/>
                      <w:lang w:eastAsia="lv-LV"/>
                    </w:rPr>
                  </w:pPr>
                  <w:r w:rsidRPr="00906A5E">
                    <w:rPr>
                      <w:rFonts w:ascii="Times New Roman" w:eastAsia="Times New Roman" w:hAnsi="Times New Roman" w:cs="Times New Roman"/>
                      <w:bCs/>
                      <w:iCs/>
                      <w:sz w:val="28"/>
                      <w:szCs w:val="28"/>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CE06B8" w:rsidRPr="00906A5E" w:rsidRDefault="004E0DA5" w:rsidP="00CE06B8">
                  <w:pPr>
                    <w:spacing w:after="0" w:line="240" w:lineRule="auto"/>
                    <w:jc w:val="both"/>
                    <w:rPr>
                      <w:rFonts w:ascii="Times New Roman" w:eastAsia="Times New Roman" w:hAnsi="Times New Roman" w:cs="Times New Roman"/>
                      <w:bCs/>
                      <w:iCs/>
                      <w:sz w:val="28"/>
                      <w:szCs w:val="28"/>
                      <w:lang w:eastAsia="lv-LV"/>
                    </w:rPr>
                  </w:pPr>
                  <w:r w:rsidRPr="004E0DA5">
                    <w:rPr>
                      <w:rFonts w:ascii="Times New Roman" w:eastAsia="Times New Roman" w:hAnsi="Times New Roman" w:cs="Times New Roman"/>
                      <w:bCs/>
                      <w:iCs/>
                      <w:sz w:val="28"/>
                      <w:szCs w:val="28"/>
                      <w:lang w:eastAsia="lv-LV"/>
                    </w:rPr>
                    <w:t>Eiropas Komisijas 2014.gada 17.jūnija Regul</w:t>
                  </w:r>
                  <w:r>
                    <w:rPr>
                      <w:rFonts w:ascii="Times New Roman" w:eastAsia="Times New Roman" w:hAnsi="Times New Roman" w:cs="Times New Roman"/>
                      <w:bCs/>
                      <w:iCs/>
                      <w:sz w:val="28"/>
                      <w:szCs w:val="28"/>
                      <w:lang w:eastAsia="lv-LV"/>
                    </w:rPr>
                    <w:t>a</w:t>
                  </w:r>
                  <w:r w:rsidRPr="004E0DA5">
                    <w:rPr>
                      <w:rFonts w:ascii="Times New Roman" w:eastAsia="Times New Roman" w:hAnsi="Times New Roman" w:cs="Times New Roman"/>
                      <w:bCs/>
                      <w:iCs/>
                      <w:sz w:val="28"/>
                      <w:szCs w:val="28"/>
                      <w:lang w:eastAsia="lv-LV"/>
                    </w:rPr>
                    <w:t xml:space="preserve"> (ES) Nr.651/2014, ar ko noteiktas atbalsta kategorijas atzīst par saderīgām ar iekšējo tirgu, piemērojot Līguma 107. un 108.pantu</w:t>
                  </w:r>
                  <w:r>
                    <w:rPr>
                      <w:rFonts w:ascii="Times New Roman" w:eastAsia="Times New Roman" w:hAnsi="Times New Roman" w:cs="Times New Roman"/>
                      <w:bCs/>
                      <w:iCs/>
                      <w:sz w:val="28"/>
                      <w:szCs w:val="28"/>
                      <w:lang w:eastAsia="lv-LV"/>
                    </w:rPr>
                    <w:t>.</w:t>
                  </w:r>
                </w:p>
              </w:tc>
            </w:tr>
            <w:tr w:rsidR="00013DF6" w:rsidRPr="00013DF6"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97C5C" w:rsidRPr="00283767" w:rsidRDefault="00E97C5C" w:rsidP="00E97C5C">
                  <w:pPr>
                    <w:spacing w:after="0" w:line="240" w:lineRule="auto"/>
                    <w:jc w:val="center"/>
                    <w:rPr>
                      <w:rFonts w:ascii="Times New Roman" w:eastAsia="Times New Roman" w:hAnsi="Times New Roman" w:cs="Times New Roman"/>
                      <w:bCs/>
                      <w:iCs/>
                      <w:sz w:val="28"/>
                      <w:szCs w:val="28"/>
                      <w:lang w:eastAsia="lv-LV"/>
                    </w:rPr>
                  </w:pPr>
                  <w:r w:rsidRPr="00283767">
                    <w:rPr>
                      <w:rFonts w:ascii="Times New Roman" w:eastAsia="Times New Roman" w:hAnsi="Times New Roman" w:cs="Times New Roman"/>
                      <w:bCs/>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97C5C" w:rsidRPr="00906A5E" w:rsidRDefault="00E97C5C" w:rsidP="00E97C5C">
                  <w:pPr>
                    <w:spacing w:after="0" w:line="240" w:lineRule="auto"/>
                    <w:rPr>
                      <w:rFonts w:ascii="Times New Roman" w:eastAsia="Times New Roman" w:hAnsi="Times New Roman" w:cs="Times New Roman"/>
                      <w:bCs/>
                      <w:iCs/>
                      <w:sz w:val="28"/>
                      <w:szCs w:val="28"/>
                      <w:lang w:eastAsia="lv-LV"/>
                    </w:rPr>
                  </w:pPr>
                  <w:r w:rsidRPr="00906A5E">
                    <w:rPr>
                      <w:rFonts w:ascii="Times New Roman" w:eastAsia="Times New Roman" w:hAnsi="Times New Roman" w:cs="Times New Roman"/>
                      <w:bCs/>
                      <w:iCs/>
                      <w:sz w:val="28"/>
                      <w:szCs w:val="28"/>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97C5C" w:rsidRPr="00906A5E" w:rsidRDefault="00906A5E" w:rsidP="00E97C5C">
                  <w:pPr>
                    <w:spacing w:after="0" w:line="240" w:lineRule="auto"/>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Nav</w:t>
                  </w:r>
                </w:p>
              </w:tc>
            </w:tr>
            <w:tr w:rsidR="00013DF6" w:rsidRPr="00013DF6"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97C5C" w:rsidRPr="00283767" w:rsidRDefault="00E97C5C" w:rsidP="00E97C5C">
                  <w:pPr>
                    <w:spacing w:after="0" w:line="240" w:lineRule="auto"/>
                    <w:jc w:val="center"/>
                    <w:rPr>
                      <w:rFonts w:ascii="Times New Roman" w:eastAsia="Times New Roman" w:hAnsi="Times New Roman" w:cs="Times New Roman"/>
                      <w:bCs/>
                      <w:iCs/>
                      <w:sz w:val="28"/>
                      <w:szCs w:val="28"/>
                      <w:lang w:eastAsia="lv-LV"/>
                    </w:rPr>
                  </w:pPr>
                  <w:r w:rsidRPr="00283767">
                    <w:rPr>
                      <w:rFonts w:ascii="Times New Roman" w:eastAsia="Times New Roman" w:hAnsi="Times New Roman" w:cs="Times New Roman"/>
                      <w:bCs/>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97C5C" w:rsidRPr="00906A5E" w:rsidRDefault="00E97C5C" w:rsidP="00E97C5C">
                  <w:pPr>
                    <w:spacing w:after="0" w:line="240" w:lineRule="auto"/>
                    <w:rPr>
                      <w:rFonts w:ascii="Times New Roman" w:eastAsia="Times New Roman" w:hAnsi="Times New Roman" w:cs="Times New Roman"/>
                      <w:bCs/>
                      <w:iCs/>
                      <w:sz w:val="28"/>
                      <w:szCs w:val="28"/>
                      <w:lang w:eastAsia="lv-LV"/>
                    </w:rPr>
                  </w:pPr>
                  <w:r w:rsidRPr="00906A5E">
                    <w:rPr>
                      <w:rFonts w:ascii="Times New Roman" w:eastAsia="Times New Roman" w:hAnsi="Times New Roman" w:cs="Times New Roman"/>
                      <w:bCs/>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97C5C" w:rsidRPr="00906A5E" w:rsidRDefault="00451E4D" w:rsidP="00E97C5C">
                  <w:pPr>
                    <w:spacing w:after="0" w:line="240" w:lineRule="auto"/>
                    <w:rPr>
                      <w:rFonts w:ascii="Times New Roman" w:eastAsia="Times New Roman" w:hAnsi="Times New Roman" w:cs="Times New Roman"/>
                      <w:bCs/>
                      <w:iCs/>
                      <w:sz w:val="28"/>
                      <w:szCs w:val="28"/>
                      <w:lang w:eastAsia="lv-LV"/>
                    </w:rPr>
                  </w:pPr>
                  <w:r w:rsidRPr="00906A5E">
                    <w:rPr>
                      <w:rFonts w:ascii="Times New Roman" w:eastAsia="Times New Roman" w:hAnsi="Times New Roman" w:cs="Times New Roman"/>
                      <w:bCs/>
                      <w:iCs/>
                      <w:sz w:val="28"/>
                      <w:szCs w:val="28"/>
                      <w:lang w:eastAsia="lv-LV"/>
                    </w:rPr>
                    <w:t>Nav</w:t>
                  </w:r>
                </w:p>
              </w:tc>
            </w:tr>
          </w:tbl>
          <w:p w:rsidR="00E97C5C" w:rsidRPr="00013DF6" w:rsidRDefault="00E97C5C" w:rsidP="00E97C5C">
            <w:pPr>
              <w:spacing w:after="0" w:line="240" w:lineRule="auto"/>
              <w:jc w:val="center"/>
              <w:rPr>
                <w:rFonts w:ascii="Times New Roman" w:eastAsia="Times New Roman" w:hAnsi="Times New Roman" w:cs="Times New Roman"/>
                <w:bCs/>
                <w:iCs/>
                <w:sz w:val="24"/>
                <w:szCs w:val="24"/>
                <w:lang w:eastAsia="lv-LV"/>
              </w:rPr>
            </w:pPr>
            <w:r w:rsidRPr="00013DF6">
              <w:rPr>
                <w:rFonts w:ascii="Times New Roman" w:eastAsia="Times New Roman" w:hAnsi="Times New Roman" w:cs="Times New Roman"/>
                <w:bCs/>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31"/>
              <w:gridCol w:w="2051"/>
              <w:gridCol w:w="1952"/>
              <w:gridCol w:w="3121"/>
            </w:tblGrid>
            <w:tr w:rsidR="00013DF6" w:rsidRPr="00013DF6" w:rsidTr="005B439D">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97C5C" w:rsidRPr="00120B20" w:rsidRDefault="00E97C5C" w:rsidP="00906A5E">
                  <w:pPr>
                    <w:spacing w:after="0" w:line="240" w:lineRule="auto"/>
                    <w:jc w:val="center"/>
                    <w:rPr>
                      <w:rFonts w:ascii="Times New Roman" w:eastAsia="Times New Roman" w:hAnsi="Times New Roman" w:cs="Times New Roman"/>
                      <w:b/>
                      <w:bCs/>
                      <w:iCs/>
                      <w:sz w:val="28"/>
                      <w:szCs w:val="28"/>
                      <w:lang w:eastAsia="lv-LV"/>
                    </w:rPr>
                  </w:pPr>
                  <w:r w:rsidRPr="00120B20">
                    <w:rPr>
                      <w:rFonts w:ascii="Times New Roman" w:eastAsia="Times New Roman" w:hAnsi="Times New Roman" w:cs="Times New Roman"/>
                      <w:b/>
                      <w:bCs/>
                      <w:iCs/>
                      <w:sz w:val="28"/>
                      <w:szCs w:val="28"/>
                      <w:lang w:eastAsia="lv-LV"/>
                    </w:rPr>
                    <w:t>1. tabula</w:t>
                  </w:r>
                  <w:r w:rsidRPr="00120B20">
                    <w:rPr>
                      <w:rFonts w:ascii="Times New Roman" w:eastAsia="Times New Roman" w:hAnsi="Times New Roman" w:cs="Times New Roman"/>
                      <w:b/>
                      <w:bCs/>
                      <w:iCs/>
                      <w:sz w:val="28"/>
                      <w:szCs w:val="28"/>
                      <w:lang w:eastAsia="lv-LV"/>
                    </w:rPr>
                    <w:br/>
                    <w:t>Tiesību akta projekta atbilstība ES tiesību aktiem</w:t>
                  </w:r>
                </w:p>
              </w:tc>
            </w:tr>
            <w:tr w:rsidR="00013DF6" w:rsidRPr="00013DF6" w:rsidTr="00FC35A9">
              <w:trPr>
                <w:tblCellSpacing w:w="15" w:type="dxa"/>
              </w:trPr>
              <w:tc>
                <w:tcPr>
                  <w:tcW w:w="1049" w:type="pct"/>
                  <w:tcBorders>
                    <w:top w:val="outset" w:sz="6" w:space="0" w:color="auto"/>
                    <w:left w:val="outset" w:sz="6" w:space="0" w:color="auto"/>
                    <w:bottom w:val="outset" w:sz="6" w:space="0" w:color="auto"/>
                    <w:right w:val="outset" w:sz="6" w:space="0" w:color="auto"/>
                  </w:tcBorders>
                  <w:hideMark/>
                </w:tcPr>
                <w:p w:rsidR="00E97C5C" w:rsidRPr="00120B20" w:rsidRDefault="00E97C5C" w:rsidP="00E97C5C">
                  <w:pPr>
                    <w:spacing w:after="0" w:line="240" w:lineRule="auto"/>
                    <w:jc w:val="center"/>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Attiecīgā ES tiesību akta datums, numurs un nosaukums</w:t>
                  </w:r>
                </w:p>
              </w:tc>
              <w:tc>
                <w:tcPr>
                  <w:tcW w:w="3902" w:type="pct"/>
                  <w:gridSpan w:val="3"/>
                  <w:tcBorders>
                    <w:top w:val="outset" w:sz="6" w:space="0" w:color="auto"/>
                    <w:left w:val="outset" w:sz="6" w:space="0" w:color="auto"/>
                    <w:bottom w:val="outset" w:sz="6" w:space="0" w:color="auto"/>
                    <w:right w:val="outset" w:sz="6" w:space="0" w:color="auto"/>
                  </w:tcBorders>
                  <w:hideMark/>
                </w:tcPr>
                <w:p w:rsidR="00E97C5C" w:rsidRPr="00120B20" w:rsidRDefault="00906A5E" w:rsidP="007C05C2">
                  <w:pPr>
                    <w:spacing w:after="0" w:line="240" w:lineRule="auto"/>
                    <w:jc w:val="both"/>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Komisijas 2014.gada 17.jūnija Regula (ES) Nr.651/2014, ar ko noteiktas atbalsta kategorijas atzīst par saderīgām ar iekšējo tirgu, piemērojot Līguma 107. un 108.pantu.</w:t>
                  </w:r>
                </w:p>
              </w:tc>
            </w:tr>
            <w:tr w:rsidR="002B0818" w:rsidRPr="00013DF6" w:rsidTr="00FC35A9">
              <w:trPr>
                <w:tblCellSpacing w:w="15" w:type="dxa"/>
              </w:trPr>
              <w:tc>
                <w:tcPr>
                  <w:tcW w:w="1049" w:type="pct"/>
                  <w:tcBorders>
                    <w:top w:val="outset" w:sz="6" w:space="0" w:color="auto"/>
                    <w:left w:val="outset" w:sz="6" w:space="0" w:color="auto"/>
                    <w:bottom w:val="outset" w:sz="6" w:space="0" w:color="auto"/>
                    <w:right w:val="outset" w:sz="6" w:space="0" w:color="auto"/>
                  </w:tcBorders>
                  <w:vAlign w:val="center"/>
                  <w:hideMark/>
                </w:tcPr>
                <w:p w:rsidR="00E97C5C" w:rsidRPr="00120B20" w:rsidRDefault="00E97C5C" w:rsidP="00E97C5C">
                  <w:pPr>
                    <w:spacing w:after="0" w:line="240" w:lineRule="auto"/>
                    <w:jc w:val="center"/>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A</w:t>
                  </w:r>
                </w:p>
              </w:tc>
              <w:tc>
                <w:tcPr>
                  <w:tcW w:w="1124" w:type="pct"/>
                  <w:tcBorders>
                    <w:top w:val="outset" w:sz="6" w:space="0" w:color="auto"/>
                    <w:left w:val="outset" w:sz="6" w:space="0" w:color="auto"/>
                    <w:bottom w:val="outset" w:sz="6" w:space="0" w:color="auto"/>
                    <w:right w:val="outset" w:sz="6" w:space="0" w:color="auto"/>
                  </w:tcBorders>
                  <w:vAlign w:val="center"/>
                  <w:hideMark/>
                </w:tcPr>
                <w:p w:rsidR="00E97C5C" w:rsidRPr="00120B20" w:rsidRDefault="00E97C5C" w:rsidP="00906A5E">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B</w:t>
                  </w:r>
                </w:p>
              </w:tc>
              <w:tc>
                <w:tcPr>
                  <w:tcW w:w="1068" w:type="pct"/>
                  <w:tcBorders>
                    <w:top w:val="outset" w:sz="6" w:space="0" w:color="auto"/>
                    <w:left w:val="outset" w:sz="6" w:space="0" w:color="auto"/>
                    <w:bottom w:val="outset" w:sz="6" w:space="0" w:color="auto"/>
                    <w:right w:val="outset" w:sz="6" w:space="0" w:color="auto"/>
                  </w:tcBorders>
                  <w:vAlign w:val="center"/>
                  <w:hideMark/>
                </w:tcPr>
                <w:p w:rsidR="00E97C5C" w:rsidRPr="00120B20" w:rsidRDefault="00E97C5C" w:rsidP="00906A5E">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C</w:t>
                  </w:r>
                </w:p>
              </w:tc>
              <w:tc>
                <w:tcPr>
                  <w:tcW w:w="1676" w:type="pct"/>
                  <w:tcBorders>
                    <w:top w:val="outset" w:sz="6" w:space="0" w:color="auto"/>
                    <w:left w:val="outset" w:sz="6" w:space="0" w:color="auto"/>
                    <w:bottom w:val="outset" w:sz="6" w:space="0" w:color="auto"/>
                    <w:right w:val="outset" w:sz="6" w:space="0" w:color="auto"/>
                  </w:tcBorders>
                  <w:vAlign w:val="center"/>
                  <w:hideMark/>
                </w:tcPr>
                <w:p w:rsidR="00E97C5C" w:rsidRPr="00120B20" w:rsidRDefault="00E97C5C" w:rsidP="00906A5E">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D</w:t>
                  </w:r>
                </w:p>
              </w:tc>
            </w:tr>
            <w:tr w:rsidR="002B0818" w:rsidRPr="00013DF6" w:rsidTr="00FC35A9">
              <w:trPr>
                <w:tblCellSpacing w:w="15" w:type="dxa"/>
              </w:trPr>
              <w:tc>
                <w:tcPr>
                  <w:tcW w:w="1049" w:type="pct"/>
                  <w:tcBorders>
                    <w:top w:val="outset" w:sz="6" w:space="0" w:color="auto"/>
                    <w:left w:val="outset" w:sz="6" w:space="0" w:color="auto"/>
                    <w:bottom w:val="outset" w:sz="6" w:space="0" w:color="auto"/>
                    <w:right w:val="outset" w:sz="6" w:space="0" w:color="auto"/>
                  </w:tcBorders>
                  <w:hideMark/>
                </w:tcPr>
                <w:p w:rsidR="00E97C5C" w:rsidRPr="00120B20" w:rsidRDefault="00E97C5C" w:rsidP="00E97C5C">
                  <w:pPr>
                    <w:spacing w:after="0" w:line="240" w:lineRule="auto"/>
                    <w:jc w:val="center"/>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Attiecīgā ES tiesību akta panta numurs (uzskaitot katru tiesību akta vienību – pantu, daļu, punktu, apakšpunktu)</w:t>
                  </w:r>
                </w:p>
              </w:tc>
              <w:tc>
                <w:tcPr>
                  <w:tcW w:w="1124" w:type="pct"/>
                  <w:tcBorders>
                    <w:top w:val="outset" w:sz="6" w:space="0" w:color="auto"/>
                    <w:left w:val="outset" w:sz="6" w:space="0" w:color="auto"/>
                    <w:bottom w:val="outset" w:sz="6" w:space="0" w:color="auto"/>
                    <w:right w:val="outset" w:sz="6" w:space="0" w:color="auto"/>
                  </w:tcBorders>
                  <w:hideMark/>
                </w:tcPr>
                <w:p w:rsidR="00E97C5C" w:rsidRPr="00120B20" w:rsidRDefault="00E97C5C" w:rsidP="007C05C2">
                  <w:pPr>
                    <w:spacing w:after="0" w:line="240" w:lineRule="auto"/>
                    <w:jc w:val="center"/>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 xml:space="preserve">Projekta vienība, kas pārņem vai ievieš katru šīs tabulas A ailē minēto ES tiesību akta vienību, vai tiesību akts, kur attiecīgā ES tiesību akta vienība </w:t>
                  </w:r>
                  <w:r w:rsidRPr="00120B20">
                    <w:rPr>
                      <w:rFonts w:ascii="Times New Roman" w:eastAsia="Times New Roman" w:hAnsi="Times New Roman" w:cs="Times New Roman"/>
                      <w:bCs/>
                      <w:iCs/>
                      <w:sz w:val="28"/>
                      <w:szCs w:val="28"/>
                      <w:lang w:eastAsia="lv-LV"/>
                    </w:rPr>
                    <w:lastRenderedPageBreak/>
                    <w:t>pārņemta vai ieviesta</w:t>
                  </w:r>
                </w:p>
              </w:tc>
              <w:tc>
                <w:tcPr>
                  <w:tcW w:w="1068" w:type="pct"/>
                  <w:tcBorders>
                    <w:top w:val="outset" w:sz="6" w:space="0" w:color="auto"/>
                    <w:left w:val="outset" w:sz="6" w:space="0" w:color="auto"/>
                    <w:bottom w:val="outset" w:sz="6" w:space="0" w:color="auto"/>
                    <w:right w:val="outset" w:sz="6" w:space="0" w:color="auto"/>
                  </w:tcBorders>
                  <w:hideMark/>
                </w:tcPr>
                <w:p w:rsidR="00E97C5C" w:rsidRPr="00120B20" w:rsidRDefault="00E97C5C" w:rsidP="007C05C2">
                  <w:pPr>
                    <w:spacing w:after="0" w:line="240" w:lineRule="auto"/>
                    <w:jc w:val="center"/>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lastRenderedPageBreak/>
                    <w:t>Informācija par to, vai šīs tabulas A ailē minētās ES tiesību akta vienības tiek pārņemtas vai ieviestas pilnībā vai daļēji.</w:t>
                  </w:r>
                  <w:r w:rsidRPr="00120B20">
                    <w:rPr>
                      <w:rFonts w:ascii="Times New Roman" w:eastAsia="Times New Roman" w:hAnsi="Times New Roman" w:cs="Times New Roman"/>
                      <w:bCs/>
                      <w:iCs/>
                      <w:sz w:val="28"/>
                      <w:szCs w:val="28"/>
                      <w:lang w:eastAsia="lv-LV"/>
                    </w:rPr>
                    <w:br/>
                    <w:t xml:space="preserve">Ja attiecīgā ES tiesību akta </w:t>
                  </w:r>
                  <w:r w:rsidRPr="00120B20">
                    <w:rPr>
                      <w:rFonts w:ascii="Times New Roman" w:eastAsia="Times New Roman" w:hAnsi="Times New Roman" w:cs="Times New Roman"/>
                      <w:bCs/>
                      <w:iCs/>
                      <w:sz w:val="28"/>
                      <w:szCs w:val="28"/>
                      <w:lang w:eastAsia="lv-LV"/>
                    </w:rPr>
                    <w:lastRenderedPageBreak/>
                    <w:t>vienība tiek pārņemta vai ieviesta daļēji, sniedz attiecīgu skaidrojumu, kā arī precīzi norāda, kad un kādā veidā ES tiesību akta vienība tiks pārņemta vai ieviesta pilnībā.</w:t>
                  </w:r>
                  <w:r w:rsidRPr="00120B20">
                    <w:rPr>
                      <w:rFonts w:ascii="Times New Roman" w:eastAsia="Times New Roman" w:hAnsi="Times New Roman" w:cs="Times New Roman"/>
                      <w:bCs/>
                      <w:iCs/>
                      <w:sz w:val="28"/>
                      <w:szCs w:val="28"/>
                      <w:lang w:eastAsia="lv-LV"/>
                    </w:rPr>
                    <w:br/>
                    <w:t>Norāda institūciju, kas ir atbildīga par šo saistību izpildi pilnībā</w:t>
                  </w:r>
                </w:p>
              </w:tc>
              <w:tc>
                <w:tcPr>
                  <w:tcW w:w="1676" w:type="pct"/>
                  <w:tcBorders>
                    <w:top w:val="outset" w:sz="6" w:space="0" w:color="auto"/>
                    <w:left w:val="outset" w:sz="6" w:space="0" w:color="auto"/>
                    <w:bottom w:val="outset" w:sz="6" w:space="0" w:color="auto"/>
                    <w:right w:val="outset" w:sz="6" w:space="0" w:color="auto"/>
                  </w:tcBorders>
                  <w:hideMark/>
                </w:tcPr>
                <w:p w:rsidR="00E97C5C" w:rsidRPr="00120B20" w:rsidRDefault="00E97C5C" w:rsidP="007C05C2">
                  <w:pPr>
                    <w:spacing w:after="0" w:line="240" w:lineRule="auto"/>
                    <w:jc w:val="center"/>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lastRenderedPageBreak/>
                    <w:t>Informācija par to, vai šīs tabulas B ailē minētās projekta vienības paredz stingrākas prasības nekā šīs tabulas A ailē minētās ES tiesību akta vienības.</w:t>
                  </w:r>
                  <w:r w:rsidRPr="00120B20">
                    <w:rPr>
                      <w:rFonts w:ascii="Times New Roman" w:eastAsia="Times New Roman" w:hAnsi="Times New Roman" w:cs="Times New Roman"/>
                      <w:bCs/>
                      <w:iCs/>
                      <w:sz w:val="28"/>
                      <w:szCs w:val="28"/>
                      <w:lang w:eastAsia="lv-LV"/>
                    </w:rPr>
                    <w:br/>
                    <w:t>Ja projekts satur stingrākas prasības nekā attiecīgais ES tiesību akts, norāda pamatojumu un samērīgumu.</w:t>
                  </w:r>
                  <w:r w:rsidRPr="00120B20">
                    <w:rPr>
                      <w:rFonts w:ascii="Times New Roman" w:eastAsia="Times New Roman" w:hAnsi="Times New Roman" w:cs="Times New Roman"/>
                      <w:bCs/>
                      <w:iCs/>
                      <w:sz w:val="28"/>
                      <w:szCs w:val="28"/>
                      <w:lang w:eastAsia="lv-LV"/>
                    </w:rPr>
                    <w:br/>
                  </w:r>
                  <w:r w:rsidRPr="00120B20">
                    <w:rPr>
                      <w:rFonts w:ascii="Times New Roman" w:eastAsia="Times New Roman" w:hAnsi="Times New Roman" w:cs="Times New Roman"/>
                      <w:bCs/>
                      <w:iCs/>
                      <w:sz w:val="28"/>
                      <w:szCs w:val="28"/>
                      <w:lang w:eastAsia="lv-LV"/>
                    </w:rPr>
                    <w:lastRenderedPageBreak/>
                    <w:t>Norāda iespējamās alternatīvas (t. sk. alternatīvas, kas neparedz tiesiskā regulējuma izstrādi) – kādos gadījumos būtu iespējams izvairīties no stingrāku prasību noteikšanas, nekā paredzēts attiecīgajos ES tiesību aktos</w:t>
                  </w:r>
                </w:p>
              </w:tc>
            </w:tr>
            <w:tr w:rsidR="00C833EA" w:rsidRPr="00013DF6" w:rsidTr="00FC35A9">
              <w:trPr>
                <w:tblCellSpacing w:w="15" w:type="dxa"/>
              </w:trPr>
              <w:tc>
                <w:tcPr>
                  <w:tcW w:w="1049" w:type="pct"/>
                  <w:tcBorders>
                    <w:top w:val="outset" w:sz="6" w:space="0" w:color="auto"/>
                    <w:left w:val="outset" w:sz="6" w:space="0" w:color="auto"/>
                    <w:bottom w:val="outset" w:sz="6" w:space="0" w:color="auto"/>
                    <w:right w:val="outset" w:sz="6" w:space="0" w:color="auto"/>
                  </w:tcBorders>
                </w:tcPr>
                <w:p w:rsidR="00C833EA" w:rsidRPr="00120B20" w:rsidRDefault="00C833EA" w:rsidP="00C833EA">
                  <w:pPr>
                    <w:spacing w:after="0" w:line="240" w:lineRule="auto"/>
                    <w:rPr>
                      <w:rFonts w:ascii="Times New Roman" w:eastAsia="Times New Roman" w:hAnsi="Times New Roman" w:cs="Times New Roman"/>
                      <w:bCs/>
                      <w:iCs/>
                      <w:sz w:val="28"/>
                      <w:szCs w:val="28"/>
                      <w:lang w:eastAsia="lv-LV"/>
                    </w:rPr>
                  </w:pPr>
                  <w:r w:rsidRPr="00C833EA">
                    <w:rPr>
                      <w:rFonts w:ascii="Times New Roman" w:eastAsia="Times New Roman" w:hAnsi="Times New Roman" w:cs="Times New Roman"/>
                      <w:bCs/>
                      <w:iCs/>
                      <w:sz w:val="28"/>
                      <w:szCs w:val="28"/>
                      <w:lang w:eastAsia="lv-LV"/>
                    </w:rPr>
                    <w:lastRenderedPageBreak/>
                    <w:t>1.panta 2.punkta a) un b) apakšpunkts</w:t>
                  </w:r>
                </w:p>
              </w:tc>
              <w:tc>
                <w:tcPr>
                  <w:tcW w:w="1124" w:type="pct"/>
                  <w:tcBorders>
                    <w:top w:val="outset" w:sz="6" w:space="0" w:color="auto"/>
                    <w:left w:val="outset" w:sz="6" w:space="0" w:color="auto"/>
                    <w:bottom w:val="outset" w:sz="6" w:space="0" w:color="auto"/>
                    <w:right w:val="outset" w:sz="6" w:space="0" w:color="auto"/>
                  </w:tcBorders>
                </w:tcPr>
                <w:p w:rsidR="00C833EA" w:rsidRPr="00120B20" w:rsidRDefault="00002DFD" w:rsidP="007C05C2">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1.</w:t>
                  </w:r>
                  <w:r w:rsidR="00C833EA" w:rsidRPr="00C833EA">
                    <w:rPr>
                      <w:rFonts w:ascii="Times New Roman" w:eastAsia="Times New Roman" w:hAnsi="Times New Roman" w:cs="Times New Roman"/>
                      <w:bCs/>
                      <w:iCs/>
                      <w:sz w:val="28"/>
                      <w:szCs w:val="28"/>
                      <w:lang w:eastAsia="lv-LV"/>
                    </w:rPr>
                    <w:t>punkts</w:t>
                  </w:r>
                </w:p>
              </w:tc>
              <w:tc>
                <w:tcPr>
                  <w:tcW w:w="1068" w:type="pct"/>
                  <w:tcBorders>
                    <w:top w:val="outset" w:sz="6" w:space="0" w:color="auto"/>
                    <w:left w:val="outset" w:sz="6" w:space="0" w:color="auto"/>
                    <w:bottom w:val="outset" w:sz="6" w:space="0" w:color="auto"/>
                    <w:right w:val="outset" w:sz="6" w:space="0" w:color="auto"/>
                  </w:tcBorders>
                </w:tcPr>
                <w:p w:rsidR="00C833EA" w:rsidRPr="00120B20" w:rsidRDefault="00C833EA" w:rsidP="00C833EA">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676" w:type="pct"/>
                  <w:tcBorders>
                    <w:top w:val="outset" w:sz="6" w:space="0" w:color="auto"/>
                    <w:left w:val="outset" w:sz="6" w:space="0" w:color="auto"/>
                    <w:bottom w:val="outset" w:sz="6" w:space="0" w:color="auto"/>
                    <w:right w:val="outset" w:sz="6" w:space="0" w:color="auto"/>
                  </w:tcBorders>
                </w:tcPr>
                <w:p w:rsidR="00C833EA" w:rsidRPr="00120B20" w:rsidRDefault="00C833EA" w:rsidP="00C833EA">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C833EA" w:rsidRPr="00013DF6" w:rsidTr="00FC35A9">
              <w:trPr>
                <w:tblCellSpacing w:w="15" w:type="dxa"/>
              </w:trPr>
              <w:tc>
                <w:tcPr>
                  <w:tcW w:w="1049" w:type="pct"/>
                  <w:tcBorders>
                    <w:top w:val="outset" w:sz="6" w:space="0" w:color="auto"/>
                    <w:left w:val="outset" w:sz="6" w:space="0" w:color="auto"/>
                    <w:bottom w:val="outset" w:sz="6" w:space="0" w:color="auto"/>
                    <w:right w:val="outset" w:sz="6" w:space="0" w:color="auto"/>
                  </w:tcBorders>
                </w:tcPr>
                <w:p w:rsidR="00C833EA" w:rsidRPr="00C833EA" w:rsidRDefault="00C833EA" w:rsidP="00C833EA">
                  <w:pPr>
                    <w:spacing w:after="0" w:line="240" w:lineRule="auto"/>
                    <w:rPr>
                      <w:rFonts w:ascii="Times New Roman" w:eastAsia="Times New Roman" w:hAnsi="Times New Roman" w:cs="Times New Roman"/>
                      <w:bCs/>
                      <w:iCs/>
                      <w:sz w:val="28"/>
                      <w:szCs w:val="28"/>
                      <w:lang w:eastAsia="lv-LV"/>
                    </w:rPr>
                  </w:pPr>
                  <w:r w:rsidRPr="00C833EA">
                    <w:rPr>
                      <w:rFonts w:ascii="Times New Roman" w:eastAsia="Times New Roman" w:hAnsi="Times New Roman" w:cs="Times New Roman"/>
                      <w:bCs/>
                      <w:iCs/>
                      <w:sz w:val="28"/>
                      <w:szCs w:val="28"/>
                      <w:lang w:eastAsia="lv-LV"/>
                    </w:rPr>
                    <w:t>4.panta 1.punkta</w:t>
                  </w:r>
                  <w:proofErr w:type="gramStart"/>
                  <w:r w:rsidRPr="00C833EA">
                    <w:rPr>
                      <w:rFonts w:ascii="Times New Roman" w:eastAsia="Times New Roman" w:hAnsi="Times New Roman" w:cs="Times New Roman"/>
                      <w:bCs/>
                      <w:iCs/>
                      <w:sz w:val="28"/>
                      <w:szCs w:val="28"/>
                      <w:lang w:eastAsia="lv-LV"/>
                    </w:rPr>
                    <w:t xml:space="preserve">  </w:t>
                  </w:r>
                  <w:proofErr w:type="spellStart"/>
                  <w:proofErr w:type="gramEnd"/>
                  <w:r w:rsidRPr="00C833EA">
                    <w:rPr>
                      <w:rFonts w:ascii="Times New Roman" w:eastAsia="Times New Roman" w:hAnsi="Times New Roman" w:cs="Times New Roman"/>
                      <w:bCs/>
                      <w:iCs/>
                      <w:sz w:val="28"/>
                      <w:szCs w:val="28"/>
                      <w:lang w:eastAsia="lv-LV"/>
                    </w:rPr>
                    <w:t>aa</w:t>
                  </w:r>
                  <w:proofErr w:type="spellEnd"/>
                  <w:r w:rsidRPr="00C833EA">
                    <w:rPr>
                      <w:rFonts w:ascii="Times New Roman" w:eastAsia="Times New Roman" w:hAnsi="Times New Roman" w:cs="Times New Roman"/>
                      <w:bCs/>
                      <w:iCs/>
                      <w:sz w:val="28"/>
                      <w:szCs w:val="28"/>
                      <w:lang w:eastAsia="lv-LV"/>
                    </w:rPr>
                    <w:t>) apakšpunkts</w:t>
                  </w:r>
                </w:p>
              </w:tc>
              <w:tc>
                <w:tcPr>
                  <w:tcW w:w="1124" w:type="pct"/>
                  <w:tcBorders>
                    <w:top w:val="outset" w:sz="6" w:space="0" w:color="auto"/>
                    <w:left w:val="outset" w:sz="6" w:space="0" w:color="auto"/>
                    <w:bottom w:val="outset" w:sz="6" w:space="0" w:color="auto"/>
                    <w:right w:val="outset" w:sz="6" w:space="0" w:color="auto"/>
                  </w:tcBorders>
                </w:tcPr>
                <w:p w:rsidR="00C833EA" w:rsidRPr="00C833EA" w:rsidRDefault="00002DFD" w:rsidP="007C05C2">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1.</w:t>
                  </w:r>
                  <w:r w:rsidRPr="00C833EA">
                    <w:rPr>
                      <w:rFonts w:ascii="Times New Roman" w:eastAsia="Times New Roman" w:hAnsi="Times New Roman" w:cs="Times New Roman"/>
                      <w:bCs/>
                      <w:iCs/>
                      <w:sz w:val="28"/>
                      <w:szCs w:val="28"/>
                      <w:lang w:eastAsia="lv-LV"/>
                    </w:rPr>
                    <w:t>punkts</w:t>
                  </w:r>
                </w:p>
              </w:tc>
              <w:tc>
                <w:tcPr>
                  <w:tcW w:w="1068" w:type="pct"/>
                  <w:tcBorders>
                    <w:top w:val="outset" w:sz="6" w:space="0" w:color="auto"/>
                    <w:left w:val="outset" w:sz="6" w:space="0" w:color="auto"/>
                    <w:bottom w:val="outset" w:sz="6" w:space="0" w:color="auto"/>
                    <w:right w:val="outset" w:sz="6" w:space="0" w:color="auto"/>
                  </w:tcBorders>
                </w:tcPr>
                <w:p w:rsidR="00C833EA" w:rsidRPr="00120B20" w:rsidRDefault="00C833EA" w:rsidP="00C833EA">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676" w:type="pct"/>
                  <w:tcBorders>
                    <w:top w:val="outset" w:sz="6" w:space="0" w:color="auto"/>
                    <w:left w:val="outset" w:sz="6" w:space="0" w:color="auto"/>
                    <w:bottom w:val="outset" w:sz="6" w:space="0" w:color="auto"/>
                    <w:right w:val="outset" w:sz="6" w:space="0" w:color="auto"/>
                  </w:tcBorders>
                </w:tcPr>
                <w:p w:rsidR="00C833EA" w:rsidRPr="00120B20" w:rsidRDefault="00C833EA" w:rsidP="00C833EA">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C833EA" w:rsidRPr="00013DF6" w:rsidTr="00FC35A9">
              <w:trPr>
                <w:tblCellSpacing w:w="15" w:type="dxa"/>
              </w:trPr>
              <w:tc>
                <w:tcPr>
                  <w:tcW w:w="1049" w:type="pct"/>
                  <w:tcBorders>
                    <w:top w:val="outset" w:sz="6" w:space="0" w:color="auto"/>
                    <w:left w:val="outset" w:sz="6" w:space="0" w:color="auto"/>
                    <w:bottom w:val="outset" w:sz="6" w:space="0" w:color="auto"/>
                    <w:right w:val="outset" w:sz="6" w:space="0" w:color="auto"/>
                  </w:tcBorders>
                </w:tcPr>
                <w:p w:rsidR="00C833EA" w:rsidRPr="00C833EA" w:rsidRDefault="00C833EA" w:rsidP="00C833EA">
                  <w:pPr>
                    <w:spacing w:after="0" w:line="240" w:lineRule="auto"/>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54.pants</w:t>
                  </w:r>
                </w:p>
              </w:tc>
              <w:tc>
                <w:tcPr>
                  <w:tcW w:w="1124" w:type="pct"/>
                  <w:tcBorders>
                    <w:top w:val="outset" w:sz="6" w:space="0" w:color="auto"/>
                    <w:left w:val="outset" w:sz="6" w:space="0" w:color="auto"/>
                    <w:bottom w:val="outset" w:sz="6" w:space="0" w:color="auto"/>
                    <w:right w:val="outset" w:sz="6" w:space="0" w:color="auto"/>
                  </w:tcBorders>
                </w:tcPr>
                <w:p w:rsidR="00C833EA" w:rsidRPr="00C833EA" w:rsidRDefault="00002DFD" w:rsidP="007C05C2">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1.</w:t>
                  </w:r>
                  <w:r w:rsidRPr="00C833EA">
                    <w:rPr>
                      <w:rFonts w:ascii="Times New Roman" w:eastAsia="Times New Roman" w:hAnsi="Times New Roman" w:cs="Times New Roman"/>
                      <w:bCs/>
                      <w:iCs/>
                      <w:sz w:val="28"/>
                      <w:szCs w:val="28"/>
                      <w:lang w:eastAsia="lv-LV"/>
                    </w:rPr>
                    <w:t>punkts</w:t>
                  </w:r>
                </w:p>
              </w:tc>
              <w:tc>
                <w:tcPr>
                  <w:tcW w:w="1068" w:type="pct"/>
                  <w:tcBorders>
                    <w:top w:val="outset" w:sz="6" w:space="0" w:color="auto"/>
                    <w:left w:val="outset" w:sz="6" w:space="0" w:color="auto"/>
                    <w:bottom w:val="outset" w:sz="6" w:space="0" w:color="auto"/>
                    <w:right w:val="outset" w:sz="6" w:space="0" w:color="auto"/>
                  </w:tcBorders>
                </w:tcPr>
                <w:p w:rsidR="00C833EA" w:rsidRPr="00120B20" w:rsidRDefault="00C833EA" w:rsidP="00C833EA">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676" w:type="pct"/>
                  <w:tcBorders>
                    <w:top w:val="outset" w:sz="6" w:space="0" w:color="auto"/>
                    <w:left w:val="outset" w:sz="6" w:space="0" w:color="auto"/>
                    <w:bottom w:val="outset" w:sz="6" w:space="0" w:color="auto"/>
                    <w:right w:val="outset" w:sz="6" w:space="0" w:color="auto"/>
                  </w:tcBorders>
                </w:tcPr>
                <w:p w:rsidR="00C833EA" w:rsidRPr="00120B20" w:rsidRDefault="00C833EA" w:rsidP="00C833EA">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816799" w:rsidRPr="00013DF6" w:rsidTr="00FC35A9">
              <w:trPr>
                <w:tblCellSpacing w:w="15" w:type="dxa"/>
              </w:trPr>
              <w:tc>
                <w:tcPr>
                  <w:tcW w:w="1049" w:type="pct"/>
                  <w:tcBorders>
                    <w:top w:val="outset" w:sz="6" w:space="0" w:color="auto"/>
                    <w:left w:val="outset" w:sz="6" w:space="0" w:color="auto"/>
                    <w:bottom w:val="outset" w:sz="6" w:space="0" w:color="auto"/>
                    <w:right w:val="outset" w:sz="6" w:space="0" w:color="auto"/>
                  </w:tcBorders>
                </w:tcPr>
                <w:p w:rsidR="00816799" w:rsidRDefault="00816799" w:rsidP="00C833EA">
                  <w:pPr>
                    <w:spacing w:after="0" w:line="240" w:lineRule="auto"/>
                    <w:rPr>
                      <w:rFonts w:ascii="Times New Roman" w:eastAsia="Times New Roman" w:hAnsi="Times New Roman" w:cs="Times New Roman"/>
                      <w:bCs/>
                      <w:iCs/>
                      <w:sz w:val="28"/>
                      <w:szCs w:val="28"/>
                      <w:lang w:eastAsia="lv-LV"/>
                    </w:rPr>
                  </w:pPr>
                  <w:r w:rsidRPr="00816799">
                    <w:rPr>
                      <w:rFonts w:ascii="Times New Roman" w:eastAsia="Times New Roman" w:hAnsi="Times New Roman" w:cs="Times New Roman"/>
                      <w:bCs/>
                      <w:iCs/>
                      <w:sz w:val="28"/>
                      <w:szCs w:val="28"/>
                      <w:lang w:eastAsia="lv-LV"/>
                    </w:rPr>
                    <w:t>54.panta 4.punkts</w:t>
                  </w:r>
                </w:p>
              </w:tc>
              <w:tc>
                <w:tcPr>
                  <w:tcW w:w="1124" w:type="pct"/>
                  <w:tcBorders>
                    <w:top w:val="outset" w:sz="6" w:space="0" w:color="auto"/>
                    <w:left w:val="outset" w:sz="6" w:space="0" w:color="auto"/>
                    <w:bottom w:val="outset" w:sz="6" w:space="0" w:color="auto"/>
                    <w:right w:val="outset" w:sz="6" w:space="0" w:color="auto"/>
                  </w:tcBorders>
                </w:tcPr>
                <w:p w:rsidR="00816799" w:rsidRPr="00C833EA" w:rsidRDefault="00816799" w:rsidP="007C05C2">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2</w:t>
                  </w:r>
                  <w:r w:rsidR="00002DFD">
                    <w:rPr>
                      <w:rFonts w:ascii="Times New Roman" w:eastAsia="Times New Roman" w:hAnsi="Times New Roman" w:cs="Times New Roman"/>
                      <w:bCs/>
                      <w:iCs/>
                      <w:sz w:val="28"/>
                      <w:szCs w:val="28"/>
                      <w:lang w:eastAsia="lv-LV"/>
                    </w:rPr>
                    <w:t>.</w:t>
                  </w:r>
                  <w:r w:rsidRPr="00C833EA">
                    <w:rPr>
                      <w:rFonts w:ascii="Times New Roman" w:eastAsia="Times New Roman" w:hAnsi="Times New Roman" w:cs="Times New Roman"/>
                      <w:bCs/>
                      <w:iCs/>
                      <w:sz w:val="28"/>
                      <w:szCs w:val="28"/>
                      <w:lang w:eastAsia="lv-LV"/>
                    </w:rPr>
                    <w:t>punkts</w:t>
                  </w:r>
                </w:p>
              </w:tc>
              <w:tc>
                <w:tcPr>
                  <w:tcW w:w="1068" w:type="pct"/>
                  <w:tcBorders>
                    <w:top w:val="outset" w:sz="6" w:space="0" w:color="auto"/>
                    <w:left w:val="outset" w:sz="6" w:space="0" w:color="auto"/>
                    <w:bottom w:val="outset" w:sz="6" w:space="0" w:color="auto"/>
                    <w:right w:val="outset" w:sz="6" w:space="0" w:color="auto"/>
                  </w:tcBorders>
                </w:tcPr>
                <w:p w:rsidR="00816799" w:rsidRPr="00120B20" w:rsidRDefault="00816799" w:rsidP="00C833EA">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676" w:type="pct"/>
                  <w:tcBorders>
                    <w:top w:val="outset" w:sz="6" w:space="0" w:color="auto"/>
                    <w:left w:val="outset" w:sz="6" w:space="0" w:color="auto"/>
                    <w:bottom w:val="outset" w:sz="6" w:space="0" w:color="auto"/>
                    <w:right w:val="outset" w:sz="6" w:space="0" w:color="auto"/>
                  </w:tcBorders>
                </w:tcPr>
                <w:p w:rsidR="00816799" w:rsidRPr="00120B20" w:rsidRDefault="00816799" w:rsidP="00C833EA">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C833EA" w:rsidRPr="00013DF6" w:rsidTr="00FC35A9">
              <w:trPr>
                <w:tblCellSpacing w:w="15" w:type="dxa"/>
              </w:trPr>
              <w:tc>
                <w:tcPr>
                  <w:tcW w:w="1049" w:type="pct"/>
                  <w:tcBorders>
                    <w:top w:val="outset" w:sz="6" w:space="0" w:color="auto"/>
                    <w:left w:val="outset" w:sz="6" w:space="0" w:color="auto"/>
                    <w:bottom w:val="outset" w:sz="6" w:space="0" w:color="auto"/>
                    <w:right w:val="outset" w:sz="6" w:space="0" w:color="auto"/>
                  </w:tcBorders>
                </w:tcPr>
                <w:p w:rsidR="00C833EA" w:rsidRDefault="00207A05" w:rsidP="00C833EA">
                  <w:pPr>
                    <w:spacing w:after="0" w:line="240" w:lineRule="auto"/>
                    <w:rPr>
                      <w:rFonts w:ascii="Times New Roman" w:eastAsia="Times New Roman" w:hAnsi="Times New Roman" w:cs="Times New Roman"/>
                      <w:bCs/>
                      <w:iCs/>
                      <w:sz w:val="28"/>
                      <w:szCs w:val="28"/>
                      <w:lang w:eastAsia="lv-LV"/>
                    </w:rPr>
                  </w:pPr>
                  <w:r w:rsidRPr="00207A05">
                    <w:rPr>
                      <w:rFonts w:ascii="Times New Roman" w:eastAsia="Times New Roman" w:hAnsi="Times New Roman" w:cs="Times New Roman"/>
                      <w:bCs/>
                      <w:iCs/>
                      <w:sz w:val="28"/>
                      <w:szCs w:val="28"/>
                      <w:lang w:eastAsia="lv-LV"/>
                    </w:rPr>
                    <w:t>54.panta 5.punkts</w:t>
                  </w:r>
                </w:p>
              </w:tc>
              <w:tc>
                <w:tcPr>
                  <w:tcW w:w="1124" w:type="pct"/>
                  <w:tcBorders>
                    <w:top w:val="outset" w:sz="6" w:space="0" w:color="auto"/>
                    <w:left w:val="outset" w:sz="6" w:space="0" w:color="auto"/>
                    <w:bottom w:val="outset" w:sz="6" w:space="0" w:color="auto"/>
                    <w:right w:val="outset" w:sz="6" w:space="0" w:color="auto"/>
                  </w:tcBorders>
                </w:tcPr>
                <w:p w:rsidR="00C833EA" w:rsidRPr="00C833EA" w:rsidRDefault="00002DFD" w:rsidP="007C05C2">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1.</w:t>
                  </w:r>
                  <w:r w:rsidRPr="00C833EA">
                    <w:rPr>
                      <w:rFonts w:ascii="Times New Roman" w:eastAsia="Times New Roman" w:hAnsi="Times New Roman" w:cs="Times New Roman"/>
                      <w:bCs/>
                      <w:iCs/>
                      <w:sz w:val="28"/>
                      <w:szCs w:val="28"/>
                      <w:lang w:eastAsia="lv-LV"/>
                    </w:rPr>
                    <w:t>punkts</w:t>
                  </w:r>
                </w:p>
              </w:tc>
              <w:tc>
                <w:tcPr>
                  <w:tcW w:w="1068" w:type="pct"/>
                  <w:tcBorders>
                    <w:top w:val="outset" w:sz="6" w:space="0" w:color="auto"/>
                    <w:left w:val="outset" w:sz="6" w:space="0" w:color="auto"/>
                    <w:bottom w:val="outset" w:sz="6" w:space="0" w:color="auto"/>
                    <w:right w:val="outset" w:sz="6" w:space="0" w:color="auto"/>
                  </w:tcBorders>
                </w:tcPr>
                <w:p w:rsidR="00C833EA" w:rsidRPr="00120B20" w:rsidRDefault="00207A05" w:rsidP="00C833EA">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676" w:type="pct"/>
                  <w:tcBorders>
                    <w:top w:val="outset" w:sz="6" w:space="0" w:color="auto"/>
                    <w:left w:val="outset" w:sz="6" w:space="0" w:color="auto"/>
                    <w:bottom w:val="outset" w:sz="6" w:space="0" w:color="auto"/>
                    <w:right w:val="outset" w:sz="6" w:space="0" w:color="auto"/>
                  </w:tcBorders>
                </w:tcPr>
                <w:p w:rsidR="00C833EA" w:rsidRPr="00120B20" w:rsidRDefault="00207A05" w:rsidP="00C833EA">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207A05" w:rsidRPr="00013DF6" w:rsidTr="00FC35A9">
              <w:trPr>
                <w:tblCellSpacing w:w="15" w:type="dxa"/>
              </w:trPr>
              <w:tc>
                <w:tcPr>
                  <w:tcW w:w="1049" w:type="pct"/>
                  <w:tcBorders>
                    <w:top w:val="outset" w:sz="6" w:space="0" w:color="auto"/>
                    <w:left w:val="outset" w:sz="6" w:space="0" w:color="auto"/>
                    <w:bottom w:val="outset" w:sz="6" w:space="0" w:color="auto"/>
                    <w:right w:val="outset" w:sz="6" w:space="0" w:color="auto"/>
                  </w:tcBorders>
                </w:tcPr>
                <w:p w:rsidR="00207A05" w:rsidRPr="00207A05" w:rsidRDefault="00816799" w:rsidP="00C833EA">
                  <w:pPr>
                    <w:spacing w:after="0" w:line="240" w:lineRule="auto"/>
                    <w:rPr>
                      <w:rFonts w:ascii="Times New Roman" w:eastAsia="Times New Roman" w:hAnsi="Times New Roman" w:cs="Times New Roman"/>
                      <w:bCs/>
                      <w:iCs/>
                      <w:sz w:val="28"/>
                      <w:szCs w:val="28"/>
                      <w:lang w:eastAsia="lv-LV"/>
                    </w:rPr>
                  </w:pPr>
                  <w:r w:rsidRPr="00816799">
                    <w:rPr>
                      <w:rFonts w:ascii="Times New Roman" w:eastAsia="Times New Roman" w:hAnsi="Times New Roman" w:cs="Times New Roman"/>
                      <w:bCs/>
                      <w:iCs/>
                      <w:sz w:val="28"/>
                      <w:szCs w:val="28"/>
                      <w:lang w:eastAsia="lv-LV"/>
                    </w:rPr>
                    <w:t>54.panta 6.punkts</w:t>
                  </w:r>
                </w:p>
              </w:tc>
              <w:tc>
                <w:tcPr>
                  <w:tcW w:w="1124" w:type="pct"/>
                  <w:tcBorders>
                    <w:top w:val="outset" w:sz="6" w:space="0" w:color="auto"/>
                    <w:left w:val="outset" w:sz="6" w:space="0" w:color="auto"/>
                    <w:bottom w:val="outset" w:sz="6" w:space="0" w:color="auto"/>
                    <w:right w:val="outset" w:sz="6" w:space="0" w:color="auto"/>
                  </w:tcBorders>
                </w:tcPr>
                <w:p w:rsidR="00207A05" w:rsidRPr="00C833EA" w:rsidRDefault="00002DFD" w:rsidP="00816799">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2.</w:t>
                  </w:r>
                  <w:r w:rsidRPr="00C833EA">
                    <w:rPr>
                      <w:rFonts w:ascii="Times New Roman" w:eastAsia="Times New Roman" w:hAnsi="Times New Roman" w:cs="Times New Roman"/>
                      <w:bCs/>
                      <w:iCs/>
                      <w:sz w:val="28"/>
                      <w:szCs w:val="28"/>
                      <w:lang w:eastAsia="lv-LV"/>
                    </w:rPr>
                    <w:t>punkts</w:t>
                  </w:r>
                </w:p>
              </w:tc>
              <w:tc>
                <w:tcPr>
                  <w:tcW w:w="1068" w:type="pct"/>
                  <w:tcBorders>
                    <w:top w:val="outset" w:sz="6" w:space="0" w:color="auto"/>
                    <w:left w:val="outset" w:sz="6" w:space="0" w:color="auto"/>
                    <w:bottom w:val="outset" w:sz="6" w:space="0" w:color="auto"/>
                    <w:right w:val="outset" w:sz="6" w:space="0" w:color="auto"/>
                  </w:tcBorders>
                </w:tcPr>
                <w:p w:rsidR="00207A05" w:rsidRPr="00120B20" w:rsidRDefault="00816799" w:rsidP="00C833EA">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676" w:type="pct"/>
                  <w:tcBorders>
                    <w:top w:val="outset" w:sz="6" w:space="0" w:color="auto"/>
                    <w:left w:val="outset" w:sz="6" w:space="0" w:color="auto"/>
                    <w:bottom w:val="outset" w:sz="6" w:space="0" w:color="auto"/>
                    <w:right w:val="outset" w:sz="6" w:space="0" w:color="auto"/>
                  </w:tcBorders>
                </w:tcPr>
                <w:p w:rsidR="00207A05" w:rsidRPr="00120B20" w:rsidRDefault="00816799" w:rsidP="00C833EA">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816799" w:rsidRPr="00013DF6" w:rsidTr="00FC35A9">
              <w:trPr>
                <w:tblCellSpacing w:w="15" w:type="dxa"/>
              </w:trPr>
              <w:tc>
                <w:tcPr>
                  <w:tcW w:w="1049" w:type="pct"/>
                  <w:tcBorders>
                    <w:top w:val="outset" w:sz="6" w:space="0" w:color="auto"/>
                    <w:left w:val="outset" w:sz="6" w:space="0" w:color="auto"/>
                    <w:bottom w:val="outset" w:sz="6" w:space="0" w:color="auto"/>
                    <w:right w:val="outset" w:sz="6" w:space="0" w:color="auto"/>
                  </w:tcBorders>
                </w:tcPr>
                <w:p w:rsidR="00816799" w:rsidRPr="00816799" w:rsidRDefault="00816799" w:rsidP="00816799">
                  <w:pPr>
                    <w:spacing w:after="0" w:line="240" w:lineRule="auto"/>
                    <w:rPr>
                      <w:rFonts w:ascii="Times New Roman" w:eastAsia="Times New Roman" w:hAnsi="Times New Roman" w:cs="Times New Roman"/>
                      <w:bCs/>
                      <w:iCs/>
                      <w:sz w:val="28"/>
                      <w:szCs w:val="28"/>
                      <w:lang w:eastAsia="lv-LV"/>
                    </w:rPr>
                  </w:pPr>
                  <w:r w:rsidRPr="00816799">
                    <w:rPr>
                      <w:rFonts w:ascii="Times New Roman" w:eastAsia="Times New Roman" w:hAnsi="Times New Roman" w:cs="Times New Roman"/>
                      <w:bCs/>
                      <w:iCs/>
                      <w:sz w:val="28"/>
                      <w:szCs w:val="28"/>
                      <w:lang w:eastAsia="lv-LV"/>
                    </w:rPr>
                    <w:t xml:space="preserve">54.panta </w:t>
                  </w:r>
                  <w:r>
                    <w:rPr>
                      <w:rFonts w:ascii="Times New Roman" w:eastAsia="Times New Roman" w:hAnsi="Times New Roman" w:cs="Times New Roman"/>
                      <w:bCs/>
                      <w:iCs/>
                      <w:sz w:val="28"/>
                      <w:szCs w:val="28"/>
                      <w:lang w:eastAsia="lv-LV"/>
                    </w:rPr>
                    <w:t>7</w:t>
                  </w:r>
                  <w:r w:rsidRPr="00816799">
                    <w:rPr>
                      <w:rFonts w:ascii="Times New Roman" w:eastAsia="Times New Roman" w:hAnsi="Times New Roman" w:cs="Times New Roman"/>
                      <w:bCs/>
                      <w:iCs/>
                      <w:sz w:val="28"/>
                      <w:szCs w:val="28"/>
                      <w:lang w:eastAsia="lv-LV"/>
                    </w:rPr>
                    <w:t>.punkts</w:t>
                  </w:r>
                </w:p>
              </w:tc>
              <w:tc>
                <w:tcPr>
                  <w:tcW w:w="1124" w:type="pct"/>
                  <w:tcBorders>
                    <w:top w:val="outset" w:sz="6" w:space="0" w:color="auto"/>
                    <w:left w:val="outset" w:sz="6" w:space="0" w:color="auto"/>
                    <w:bottom w:val="outset" w:sz="6" w:space="0" w:color="auto"/>
                    <w:right w:val="outset" w:sz="6" w:space="0" w:color="auto"/>
                  </w:tcBorders>
                </w:tcPr>
                <w:p w:rsidR="00816799" w:rsidRPr="00C833EA" w:rsidRDefault="00002DFD" w:rsidP="00816799">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2.</w:t>
                  </w:r>
                  <w:r w:rsidRPr="00C833EA">
                    <w:rPr>
                      <w:rFonts w:ascii="Times New Roman" w:eastAsia="Times New Roman" w:hAnsi="Times New Roman" w:cs="Times New Roman"/>
                      <w:bCs/>
                      <w:iCs/>
                      <w:sz w:val="28"/>
                      <w:szCs w:val="28"/>
                      <w:lang w:eastAsia="lv-LV"/>
                    </w:rPr>
                    <w:t>punkts</w:t>
                  </w:r>
                </w:p>
              </w:tc>
              <w:tc>
                <w:tcPr>
                  <w:tcW w:w="1068" w:type="pct"/>
                  <w:tcBorders>
                    <w:top w:val="outset" w:sz="6" w:space="0" w:color="auto"/>
                    <w:left w:val="outset" w:sz="6" w:space="0" w:color="auto"/>
                    <w:bottom w:val="outset" w:sz="6" w:space="0" w:color="auto"/>
                    <w:right w:val="outset" w:sz="6" w:space="0" w:color="auto"/>
                  </w:tcBorders>
                </w:tcPr>
                <w:p w:rsidR="00816799" w:rsidRPr="00120B20" w:rsidRDefault="00816799" w:rsidP="00C833EA">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Pārņemts pilnībā</w:t>
                  </w:r>
                </w:p>
              </w:tc>
              <w:tc>
                <w:tcPr>
                  <w:tcW w:w="1676" w:type="pct"/>
                  <w:tcBorders>
                    <w:top w:val="outset" w:sz="6" w:space="0" w:color="auto"/>
                    <w:left w:val="outset" w:sz="6" w:space="0" w:color="auto"/>
                    <w:bottom w:val="outset" w:sz="6" w:space="0" w:color="auto"/>
                    <w:right w:val="outset" w:sz="6" w:space="0" w:color="auto"/>
                  </w:tcBorders>
                </w:tcPr>
                <w:p w:rsidR="00816799" w:rsidRPr="00120B20" w:rsidRDefault="00816799" w:rsidP="00C833EA">
                  <w:pPr>
                    <w:spacing w:after="0" w:line="240" w:lineRule="auto"/>
                    <w:rPr>
                      <w:rFonts w:ascii="Times New Roman" w:eastAsia="Times New Roman" w:hAnsi="Times New Roman" w:cs="Times New Roman"/>
                      <w:bCs/>
                      <w:i/>
                      <w:iCs/>
                      <w:sz w:val="28"/>
                      <w:szCs w:val="28"/>
                      <w:lang w:eastAsia="lv-LV"/>
                    </w:rPr>
                  </w:pPr>
                  <w:r w:rsidRPr="00120B20">
                    <w:rPr>
                      <w:rFonts w:ascii="Times New Roman" w:eastAsia="Times New Roman" w:hAnsi="Times New Roman" w:cs="Times New Roman"/>
                      <w:bCs/>
                      <w:i/>
                      <w:iCs/>
                      <w:sz w:val="28"/>
                      <w:szCs w:val="28"/>
                      <w:lang w:eastAsia="lv-LV"/>
                    </w:rPr>
                    <w:t>Stingrākas prasības nav paredzētas</w:t>
                  </w:r>
                </w:p>
              </w:tc>
            </w:tr>
            <w:tr w:rsidR="0077666B" w:rsidRPr="00013DF6" w:rsidTr="00FC35A9">
              <w:trPr>
                <w:tblCellSpacing w:w="15" w:type="dxa"/>
              </w:trPr>
              <w:tc>
                <w:tcPr>
                  <w:tcW w:w="1049" w:type="pct"/>
                  <w:tcBorders>
                    <w:top w:val="outset" w:sz="6" w:space="0" w:color="auto"/>
                    <w:left w:val="outset" w:sz="6" w:space="0" w:color="auto"/>
                    <w:bottom w:val="outset" w:sz="6" w:space="0" w:color="auto"/>
                    <w:right w:val="outset" w:sz="6" w:space="0" w:color="auto"/>
                  </w:tcBorders>
                  <w:hideMark/>
                </w:tcPr>
                <w:p w:rsidR="0077666B" w:rsidRPr="00120B20" w:rsidRDefault="0077666B" w:rsidP="0077666B">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 xml:space="preserve">Kā ir izmantota ES tiesību aktā paredzētā rīcības brīvība dalībvalstij pārņemt vai ieviest </w:t>
                  </w:r>
                  <w:r w:rsidRPr="00120B20">
                    <w:rPr>
                      <w:rFonts w:ascii="Times New Roman" w:eastAsia="Times New Roman" w:hAnsi="Times New Roman" w:cs="Times New Roman"/>
                      <w:bCs/>
                      <w:iCs/>
                      <w:sz w:val="28"/>
                      <w:szCs w:val="28"/>
                      <w:lang w:eastAsia="lv-LV"/>
                    </w:rPr>
                    <w:lastRenderedPageBreak/>
                    <w:t>noteiktas ES tiesību akta normas? Kādēļ?</w:t>
                  </w:r>
                </w:p>
              </w:tc>
              <w:tc>
                <w:tcPr>
                  <w:tcW w:w="3902" w:type="pct"/>
                  <w:gridSpan w:val="3"/>
                  <w:tcBorders>
                    <w:top w:val="outset" w:sz="6" w:space="0" w:color="auto"/>
                    <w:left w:val="outset" w:sz="6" w:space="0" w:color="auto"/>
                    <w:bottom w:val="outset" w:sz="6" w:space="0" w:color="auto"/>
                    <w:right w:val="outset" w:sz="6" w:space="0" w:color="auto"/>
                  </w:tcBorders>
                  <w:hideMark/>
                </w:tcPr>
                <w:p w:rsidR="003973B1" w:rsidRPr="003973B1" w:rsidRDefault="003973B1" w:rsidP="003973B1">
                  <w:pPr>
                    <w:spacing w:after="0" w:line="240" w:lineRule="auto"/>
                    <w:jc w:val="both"/>
                    <w:rPr>
                      <w:rFonts w:ascii="Times New Roman" w:eastAsia="Times New Roman" w:hAnsi="Times New Roman" w:cs="Times New Roman"/>
                      <w:bCs/>
                      <w:iCs/>
                      <w:sz w:val="28"/>
                      <w:szCs w:val="28"/>
                      <w:lang w:eastAsia="lv-LV"/>
                    </w:rPr>
                  </w:pPr>
                  <w:r w:rsidRPr="003973B1">
                    <w:rPr>
                      <w:rFonts w:ascii="Times New Roman" w:eastAsia="Times New Roman" w:hAnsi="Times New Roman" w:cs="Times New Roman"/>
                      <w:bCs/>
                      <w:iCs/>
                      <w:sz w:val="28"/>
                      <w:szCs w:val="28"/>
                      <w:lang w:eastAsia="lv-LV"/>
                    </w:rPr>
                    <w:lastRenderedPageBreak/>
                    <w:t xml:space="preserve">Regulas 651/2014 54.panta </w:t>
                  </w:r>
                  <w:r w:rsidR="00AF7837">
                    <w:rPr>
                      <w:rFonts w:ascii="Times New Roman" w:eastAsia="Times New Roman" w:hAnsi="Times New Roman" w:cs="Times New Roman"/>
                      <w:bCs/>
                      <w:iCs/>
                      <w:sz w:val="28"/>
                      <w:szCs w:val="28"/>
                      <w:lang w:eastAsia="lv-LV"/>
                    </w:rPr>
                    <w:t>6. un</w:t>
                  </w:r>
                  <w:r w:rsidR="009F17C2">
                    <w:rPr>
                      <w:rFonts w:ascii="Times New Roman" w:eastAsia="Times New Roman" w:hAnsi="Times New Roman" w:cs="Times New Roman"/>
                      <w:bCs/>
                      <w:iCs/>
                      <w:sz w:val="28"/>
                      <w:szCs w:val="28"/>
                      <w:lang w:eastAsia="lv-LV"/>
                    </w:rPr>
                    <w:t xml:space="preserve"> 7.</w:t>
                  </w:r>
                  <w:r w:rsidRPr="003973B1">
                    <w:rPr>
                      <w:rFonts w:ascii="Times New Roman" w:eastAsia="Times New Roman" w:hAnsi="Times New Roman" w:cs="Times New Roman"/>
                      <w:bCs/>
                      <w:iCs/>
                      <w:sz w:val="28"/>
                      <w:szCs w:val="28"/>
                      <w:lang w:eastAsia="lv-LV"/>
                    </w:rPr>
                    <w:t xml:space="preserve">punktā ir paredzēta rīcības brīvība dalībvalstīm noteikt atbalsta apmēru. </w:t>
                  </w:r>
                </w:p>
                <w:p w:rsidR="003973B1" w:rsidRPr="003973B1" w:rsidRDefault="003973B1" w:rsidP="003973B1">
                  <w:pPr>
                    <w:spacing w:after="0" w:line="240" w:lineRule="auto"/>
                    <w:jc w:val="both"/>
                    <w:rPr>
                      <w:rFonts w:ascii="Times New Roman" w:eastAsia="Times New Roman" w:hAnsi="Times New Roman" w:cs="Times New Roman"/>
                      <w:bCs/>
                      <w:iCs/>
                      <w:sz w:val="28"/>
                      <w:szCs w:val="28"/>
                      <w:lang w:eastAsia="lv-LV"/>
                    </w:rPr>
                  </w:pPr>
                  <w:r w:rsidRPr="003973B1">
                    <w:rPr>
                      <w:rFonts w:ascii="Times New Roman" w:eastAsia="Times New Roman" w:hAnsi="Times New Roman" w:cs="Times New Roman"/>
                      <w:bCs/>
                      <w:iCs/>
                      <w:sz w:val="28"/>
                      <w:szCs w:val="28"/>
                      <w:lang w:eastAsia="lv-LV"/>
                    </w:rPr>
                    <w:t xml:space="preserve">Regulas 651/2014 54.panta 6.punkts nosaka, ka atbalsta intensitāte nevar pārsniegt 50% no attiecināmajām izmaksām. Projekta </w:t>
                  </w:r>
                  <w:r w:rsidR="004E0DA5">
                    <w:rPr>
                      <w:rFonts w:ascii="Times New Roman" w:eastAsia="Times New Roman" w:hAnsi="Times New Roman" w:cs="Times New Roman"/>
                      <w:bCs/>
                      <w:iCs/>
                      <w:sz w:val="28"/>
                      <w:szCs w:val="28"/>
                      <w:lang w:eastAsia="lv-LV"/>
                    </w:rPr>
                    <w:t>2.punktā</w:t>
                  </w:r>
                  <w:r w:rsidRPr="003973B1">
                    <w:rPr>
                      <w:rFonts w:ascii="Times New Roman" w:eastAsia="Times New Roman" w:hAnsi="Times New Roman" w:cs="Times New Roman"/>
                      <w:bCs/>
                      <w:iCs/>
                      <w:sz w:val="28"/>
                      <w:szCs w:val="28"/>
                      <w:lang w:eastAsia="lv-LV"/>
                    </w:rPr>
                    <w:t xml:space="preserve"> ir noteikts, ka projektam kopējais piešķirtais finansējuma apmērs nepārsniedz 50%.</w:t>
                  </w:r>
                </w:p>
                <w:p w:rsidR="003973B1" w:rsidRDefault="003973B1" w:rsidP="003973B1">
                  <w:pPr>
                    <w:spacing w:after="0" w:line="240" w:lineRule="auto"/>
                    <w:jc w:val="both"/>
                    <w:rPr>
                      <w:rFonts w:ascii="Times New Roman" w:eastAsia="Times New Roman" w:hAnsi="Times New Roman" w:cs="Times New Roman"/>
                      <w:bCs/>
                      <w:iCs/>
                      <w:sz w:val="28"/>
                      <w:szCs w:val="28"/>
                      <w:lang w:eastAsia="lv-LV"/>
                    </w:rPr>
                  </w:pPr>
                  <w:r w:rsidRPr="003973B1">
                    <w:rPr>
                      <w:rFonts w:ascii="Times New Roman" w:eastAsia="Times New Roman" w:hAnsi="Times New Roman" w:cs="Times New Roman"/>
                      <w:bCs/>
                      <w:iCs/>
                      <w:sz w:val="28"/>
                      <w:szCs w:val="28"/>
                      <w:lang w:eastAsia="lv-LV"/>
                    </w:rPr>
                    <w:t xml:space="preserve">Regulas 651/2014 54.panta 7.punkts paredz iespēju palielināt </w:t>
                  </w:r>
                  <w:r w:rsidRPr="003973B1">
                    <w:rPr>
                      <w:rFonts w:ascii="Times New Roman" w:eastAsia="Times New Roman" w:hAnsi="Times New Roman" w:cs="Times New Roman"/>
                      <w:bCs/>
                      <w:iCs/>
                      <w:sz w:val="28"/>
                      <w:szCs w:val="28"/>
                      <w:lang w:eastAsia="lv-LV"/>
                    </w:rPr>
                    <w:lastRenderedPageBreak/>
                    <w:t>atbalsta intensi</w:t>
                  </w:r>
                  <w:r w:rsidR="00002DFD">
                    <w:rPr>
                      <w:rFonts w:ascii="Times New Roman" w:eastAsia="Times New Roman" w:hAnsi="Times New Roman" w:cs="Times New Roman"/>
                      <w:bCs/>
                      <w:iCs/>
                      <w:sz w:val="28"/>
                      <w:szCs w:val="28"/>
                      <w:lang w:eastAsia="lv-LV"/>
                    </w:rPr>
                    <w:t xml:space="preserve">tāti. Projekta </w:t>
                  </w:r>
                  <w:r w:rsidR="00A41913">
                    <w:rPr>
                      <w:rFonts w:ascii="Times New Roman" w:eastAsia="Times New Roman" w:hAnsi="Times New Roman" w:cs="Times New Roman"/>
                      <w:bCs/>
                      <w:iCs/>
                      <w:sz w:val="28"/>
                      <w:szCs w:val="28"/>
                      <w:lang w:eastAsia="lv-LV"/>
                    </w:rPr>
                    <w:t>2</w:t>
                  </w:r>
                  <w:r w:rsidR="0041001D">
                    <w:rPr>
                      <w:rFonts w:ascii="Times New Roman" w:eastAsia="Times New Roman" w:hAnsi="Times New Roman" w:cs="Times New Roman"/>
                      <w:bCs/>
                      <w:iCs/>
                      <w:sz w:val="28"/>
                      <w:szCs w:val="28"/>
                      <w:lang w:eastAsia="lv-LV"/>
                    </w:rPr>
                    <w:t>.punktā</w:t>
                  </w:r>
                  <w:r w:rsidRPr="003973B1">
                    <w:rPr>
                      <w:rFonts w:ascii="Times New Roman" w:eastAsia="Times New Roman" w:hAnsi="Times New Roman" w:cs="Times New Roman"/>
                      <w:bCs/>
                      <w:iCs/>
                      <w:sz w:val="28"/>
                      <w:szCs w:val="28"/>
                      <w:lang w:eastAsia="lv-LV"/>
                    </w:rPr>
                    <w:t xml:space="preserve"> </w:t>
                  </w:r>
                  <w:r w:rsidR="0041001D">
                    <w:rPr>
                      <w:rFonts w:ascii="Times New Roman" w:eastAsia="Times New Roman" w:hAnsi="Times New Roman" w:cs="Times New Roman"/>
                      <w:bCs/>
                      <w:iCs/>
                      <w:sz w:val="28"/>
                      <w:szCs w:val="28"/>
                      <w:lang w:eastAsia="lv-LV"/>
                    </w:rPr>
                    <w:t>no</w:t>
                  </w:r>
                  <w:r w:rsidR="004E6AD8">
                    <w:rPr>
                      <w:rFonts w:ascii="Times New Roman" w:eastAsia="Times New Roman" w:hAnsi="Times New Roman" w:cs="Times New Roman"/>
                      <w:bCs/>
                      <w:iCs/>
                      <w:sz w:val="28"/>
                      <w:szCs w:val="28"/>
                      <w:lang w:eastAsia="lv-LV"/>
                    </w:rPr>
                    <w:t>teikts</w:t>
                  </w:r>
                  <w:r w:rsidR="0041001D">
                    <w:rPr>
                      <w:rFonts w:ascii="Times New Roman" w:eastAsia="Times New Roman" w:hAnsi="Times New Roman" w:cs="Times New Roman"/>
                      <w:bCs/>
                      <w:iCs/>
                      <w:sz w:val="28"/>
                      <w:szCs w:val="28"/>
                      <w:lang w:eastAsia="lv-LV"/>
                    </w:rPr>
                    <w:t xml:space="preserve">, ka </w:t>
                  </w:r>
                  <w:r w:rsidR="0041001D" w:rsidRPr="0041001D">
                    <w:rPr>
                      <w:rFonts w:ascii="Times New Roman" w:eastAsia="Times New Roman" w:hAnsi="Times New Roman" w:cs="Times New Roman"/>
                      <w:bCs/>
                      <w:iCs/>
                      <w:sz w:val="28"/>
                      <w:szCs w:val="28"/>
                      <w:lang w:eastAsia="lv-LV"/>
                    </w:rPr>
                    <w:t>kopējais piešķirtais finansējuma apmērs neatkarīgi no publiskā finansējuma avota sarežģītas filmas veidošanai</w:t>
                  </w:r>
                  <w:r w:rsidR="0041001D">
                    <w:rPr>
                      <w:rFonts w:ascii="Times New Roman" w:eastAsia="Times New Roman" w:hAnsi="Times New Roman" w:cs="Times New Roman"/>
                      <w:bCs/>
                      <w:iCs/>
                      <w:sz w:val="28"/>
                      <w:szCs w:val="28"/>
                      <w:lang w:eastAsia="lv-LV"/>
                    </w:rPr>
                    <w:t xml:space="preserve"> var tikt palielināts</w:t>
                  </w:r>
                  <w:r w:rsidR="002D2C5D">
                    <w:rPr>
                      <w:rFonts w:ascii="Times New Roman" w:eastAsia="Times New Roman" w:hAnsi="Times New Roman" w:cs="Times New Roman"/>
                      <w:bCs/>
                      <w:iCs/>
                      <w:sz w:val="28"/>
                      <w:szCs w:val="28"/>
                      <w:lang w:eastAsia="lv-LV"/>
                    </w:rPr>
                    <w:t>,</w:t>
                  </w:r>
                  <w:r w:rsidR="0041001D" w:rsidRPr="0041001D">
                    <w:rPr>
                      <w:rFonts w:ascii="Times New Roman" w:eastAsia="Times New Roman" w:hAnsi="Times New Roman" w:cs="Times New Roman"/>
                      <w:bCs/>
                      <w:iCs/>
                      <w:sz w:val="28"/>
                      <w:szCs w:val="28"/>
                      <w:lang w:eastAsia="lv-LV"/>
                    </w:rPr>
                    <w:t xml:space="preserve"> nepārsniedz 80% no projekta kopējām attiecināmajām izmaksām</w:t>
                  </w:r>
                  <w:r w:rsidRPr="003973B1">
                    <w:rPr>
                      <w:rFonts w:ascii="Times New Roman" w:eastAsia="Times New Roman" w:hAnsi="Times New Roman" w:cs="Times New Roman"/>
                      <w:bCs/>
                      <w:iCs/>
                      <w:sz w:val="28"/>
                      <w:szCs w:val="28"/>
                      <w:lang w:eastAsia="lv-LV"/>
                    </w:rPr>
                    <w:t>.</w:t>
                  </w:r>
                </w:p>
                <w:p w:rsidR="002D2C5D" w:rsidRPr="003973B1" w:rsidRDefault="002D2C5D" w:rsidP="003973B1">
                  <w:p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Regulas 651/2014 54.panta 4.punkts paredz, ka maksimālais izdevumu apjoms, kuram var piemērot izdevumu teritoriālās saistības, nekādā gadījumā nepārsniedz 80% no kopējā p</w:t>
                  </w:r>
                  <w:r w:rsidR="00002DFD">
                    <w:rPr>
                      <w:rFonts w:ascii="Times New Roman" w:eastAsia="Times New Roman" w:hAnsi="Times New Roman" w:cs="Times New Roman"/>
                      <w:bCs/>
                      <w:iCs/>
                      <w:sz w:val="28"/>
                      <w:szCs w:val="28"/>
                      <w:lang w:eastAsia="lv-LV"/>
                    </w:rPr>
                    <w:t xml:space="preserve">roducēšanas budžeta. Projekta </w:t>
                  </w:r>
                  <w:r w:rsidR="00A41913">
                    <w:rPr>
                      <w:rFonts w:ascii="Times New Roman" w:eastAsia="Times New Roman" w:hAnsi="Times New Roman" w:cs="Times New Roman"/>
                      <w:bCs/>
                      <w:iCs/>
                      <w:sz w:val="28"/>
                      <w:szCs w:val="28"/>
                      <w:lang w:eastAsia="lv-LV"/>
                    </w:rPr>
                    <w:t>2</w:t>
                  </w:r>
                  <w:r w:rsidR="00002DFD">
                    <w:rPr>
                      <w:rFonts w:ascii="Times New Roman" w:eastAsia="Times New Roman" w:hAnsi="Times New Roman" w:cs="Times New Roman"/>
                      <w:bCs/>
                      <w:iCs/>
                      <w:sz w:val="28"/>
                      <w:szCs w:val="28"/>
                      <w:lang w:eastAsia="lv-LV"/>
                    </w:rPr>
                    <w:t>.</w:t>
                  </w:r>
                  <w:r>
                    <w:rPr>
                      <w:rFonts w:ascii="Times New Roman" w:eastAsia="Times New Roman" w:hAnsi="Times New Roman" w:cs="Times New Roman"/>
                      <w:bCs/>
                      <w:iCs/>
                      <w:sz w:val="28"/>
                      <w:szCs w:val="28"/>
                      <w:lang w:eastAsia="lv-LV"/>
                    </w:rPr>
                    <w:t>punktā noteikts, ka vismaz 80% no piešķirtā publiskā finansējuma apmēra tiek veiktas par pakalpojumu apmaksu Latvijā reģistrētiem pakalpojumu sniedzējiem.</w:t>
                  </w:r>
                </w:p>
                <w:p w:rsidR="00FD425A" w:rsidRPr="00120B20" w:rsidRDefault="003973B1" w:rsidP="00EC1C9E">
                  <w:pPr>
                    <w:spacing w:after="0" w:line="240" w:lineRule="auto"/>
                    <w:jc w:val="both"/>
                    <w:rPr>
                      <w:rFonts w:ascii="Times New Roman" w:eastAsia="Times New Roman" w:hAnsi="Times New Roman" w:cs="Times New Roman"/>
                      <w:bCs/>
                      <w:iCs/>
                      <w:sz w:val="28"/>
                      <w:szCs w:val="28"/>
                      <w:lang w:eastAsia="lv-LV"/>
                    </w:rPr>
                  </w:pPr>
                  <w:r w:rsidRPr="003973B1">
                    <w:rPr>
                      <w:rFonts w:ascii="Times New Roman" w:eastAsia="Times New Roman" w:hAnsi="Times New Roman" w:cs="Times New Roman"/>
                      <w:bCs/>
                      <w:iCs/>
                      <w:sz w:val="28"/>
                      <w:szCs w:val="28"/>
                      <w:lang w:eastAsia="lv-LV"/>
                    </w:rPr>
                    <w:t>Minētie atbalsta apmēri izvēlēti</w:t>
                  </w:r>
                  <w:r w:rsidR="00002DFD">
                    <w:rPr>
                      <w:rFonts w:ascii="Times New Roman" w:eastAsia="Times New Roman" w:hAnsi="Times New Roman" w:cs="Times New Roman"/>
                      <w:bCs/>
                      <w:iCs/>
                      <w:sz w:val="28"/>
                      <w:szCs w:val="28"/>
                      <w:lang w:eastAsia="lv-LV"/>
                    </w:rPr>
                    <w:t>,</w:t>
                  </w:r>
                  <w:r w:rsidRPr="003973B1">
                    <w:rPr>
                      <w:rFonts w:ascii="Times New Roman" w:eastAsia="Times New Roman" w:hAnsi="Times New Roman" w:cs="Times New Roman"/>
                      <w:bCs/>
                      <w:iCs/>
                      <w:sz w:val="28"/>
                      <w:szCs w:val="28"/>
                      <w:lang w:eastAsia="lv-LV"/>
                    </w:rPr>
                    <w:t xml:space="preserve"> ņemot vērā līdzšinējo pieredzi un situāciju nozarē, kā arī </w:t>
                  </w:r>
                  <w:r w:rsidR="00EC1C9E">
                    <w:rPr>
                      <w:rFonts w:ascii="Times New Roman" w:eastAsia="Times New Roman" w:hAnsi="Times New Roman" w:cs="Times New Roman"/>
                      <w:bCs/>
                      <w:iCs/>
                      <w:sz w:val="28"/>
                      <w:szCs w:val="28"/>
                      <w:lang w:eastAsia="lv-LV"/>
                    </w:rPr>
                    <w:t xml:space="preserve">salīdzinājumā </w:t>
                  </w:r>
                  <w:r w:rsidR="009C1C43">
                    <w:rPr>
                      <w:rFonts w:ascii="Times New Roman" w:eastAsia="Times New Roman" w:hAnsi="Times New Roman" w:cs="Times New Roman"/>
                      <w:bCs/>
                      <w:iCs/>
                      <w:sz w:val="28"/>
                      <w:szCs w:val="28"/>
                      <w:lang w:eastAsia="lv-LV"/>
                    </w:rPr>
                    <w:t xml:space="preserve">ar to, </w:t>
                  </w:r>
                  <w:r w:rsidRPr="003973B1">
                    <w:rPr>
                      <w:rFonts w:ascii="Times New Roman" w:eastAsia="Times New Roman" w:hAnsi="Times New Roman" w:cs="Times New Roman"/>
                      <w:bCs/>
                      <w:iCs/>
                      <w:sz w:val="28"/>
                      <w:szCs w:val="28"/>
                      <w:lang w:eastAsia="lv-LV"/>
                    </w:rPr>
                    <w:t>kāds atbalsta apmērs piemērots Lietuvā un Igaunijā.</w:t>
                  </w:r>
                </w:p>
              </w:tc>
            </w:tr>
            <w:tr w:rsidR="0077666B" w:rsidRPr="00013DF6" w:rsidTr="00FC35A9">
              <w:trPr>
                <w:tblCellSpacing w:w="15" w:type="dxa"/>
              </w:trPr>
              <w:tc>
                <w:tcPr>
                  <w:tcW w:w="1049" w:type="pct"/>
                  <w:tcBorders>
                    <w:top w:val="outset" w:sz="6" w:space="0" w:color="auto"/>
                    <w:left w:val="outset" w:sz="6" w:space="0" w:color="auto"/>
                    <w:bottom w:val="outset" w:sz="6" w:space="0" w:color="auto"/>
                    <w:right w:val="outset" w:sz="6" w:space="0" w:color="auto"/>
                  </w:tcBorders>
                  <w:hideMark/>
                </w:tcPr>
                <w:p w:rsidR="0077666B" w:rsidRPr="00120B20" w:rsidRDefault="0077666B" w:rsidP="0077666B">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2" w:type="pct"/>
                  <w:gridSpan w:val="3"/>
                  <w:tcBorders>
                    <w:top w:val="outset" w:sz="6" w:space="0" w:color="auto"/>
                    <w:left w:val="outset" w:sz="6" w:space="0" w:color="auto"/>
                    <w:bottom w:val="outset" w:sz="6" w:space="0" w:color="auto"/>
                    <w:right w:val="outset" w:sz="6" w:space="0" w:color="auto"/>
                  </w:tcBorders>
                  <w:hideMark/>
                </w:tcPr>
                <w:p w:rsidR="0077666B" w:rsidRPr="00042252" w:rsidRDefault="002D2C5D" w:rsidP="005B439D">
                  <w:p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Nav</w:t>
                  </w:r>
                </w:p>
              </w:tc>
            </w:tr>
            <w:tr w:rsidR="0077666B" w:rsidRPr="00013DF6" w:rsidTr="00FC35A9">
              <w:trPr>
                <w:tblCellSpacing w:w="15" w:type="dxa"/>
              </w:trPr>
              <w:tc>
                <w:tcPr>
                  <w:tcW w:w="1049" w:type="pct"/>
                  <w:tcBorders>
                    <w:top w:val="outset" w:sz="6" w:space="0" w:color="auto"/>
                    <w:left w:val="outset" w:sz="6" w:space="0" w:color="auto"/>
                    <w:bottom w:val="outset" w:sz="6" w:space="0" w:color="auto"/>
                    <w:right w:val="outset" w:sz="6" w:space="0" w:color="auto"/>
                  </w:tcBorders>
                  <w:hideMark/>
                </w:tcPr>
                <w:p w:rsidR="0077666B" w:rsidRPr="00120B20" w:rsidRDefault="0077666B" w:rsidP="0077666B">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Cita informācija</w:t>
                  </w:r>
                </w:p>
              </w:tc>
              <w:tc>
                <w:tcPr>
                  <w:tcW w:w="3902" w:type="pct"/>
                  <w:gridSpan w:val="3"/>
                  <w:tcBorders>
                    <w:top w:val="outset" w:sz="6" w:space="0" w:color="auto"/>
                    <w:left w:val="outset" w:sz="6" w:space="0" w:color="auto"/>
                    <w:bottom w:val="outset" w:sz="6" w:space="0" w:color="auto"/>
                    <w:right w:val="outset" w:sz="6" w:space="0" w:color="auto"/>
                  </w:tcBorders>
                  <w:hideMark/>
                </w:tcPr>
                <w:p w:rsidR="0077666B" w:rsidRPr="00120B20" w:rsidRDefault="0077666B" w:rsidP="0077666B">
                  <w:pPr>
                    <w:spacing w:after="0" w:line="240" w:lineRule="auto"/>
                    <w:rPr>
                      <w:rFonts w:ascii="Times New Roman" w:eastAsia="Times New Roman" w:hAnsi="Times New Roman" w:cs="Times New Roman"/>
                      <w:bCs/>
                      <w:iCs/>
                      <w:sz w:val="28"/>
                      <w:szCs w:val="28"/>
                      <w:lang w:eastAsia="lv-LV"/>
                    </w:rPr>
                  </w:pPr>
                  <w:r w:rsidRPr="00120B20">
                    <w:rPr>
                      <w:rFonts w:ascii="Times New Roman" w:eastAsia="Times New Roman" w:hAnsi="Times New Roman" w:cs="Times New Roman"/>
                      <w:bCs/>
                      <w:iCs/>
                      <w:sz w:val="28"/>
                      <w:szCs w:val="28"/>
                      <w:lang w:eastAsia="lv-LV"/>
                    </w:rPr>
                    <w:t>Nav</w:t>
                  </w:r>
                </w:p>
              </w:tc>
            </w:tr>
          </w:tbl>
          <w:p w:rsidR="00E97C5C" w:rsidRPr="00013DF6" w:rsidRDefault="00E97C5C" w:rsidP="001B6A66">
            <w:pPr>
              <w:spacing w:after="0" w:line="240" w:lineRule="auto"/>
              <w:jc w:val="center"/>
              <w:rPr>
                <w:rFonts w:ascii="Times New Roman" w:eastAsia="Times New Roman" w:hAnsi="Times New Roman" w:cs="Times New Roman"/>
                <w:bCs/>
                <w:iCs/>
                <w:sz w:val="24"/>
                <w:szCs w:val="24"/>
                <w:lang w:eastAsia="lv-LV"/>
              </w:rPr>
            </w:pPr>
          </w:p>
        </w:tc>
      </w:tr>
    </w:tbl>
    <w:p w:rsidR="00E5323B" w:rsidRPr="007C05C2" w:rsidRDefault="00E5323B" w:rsidP="00E5323B">
      <w:pPr>
        <w:spacing w:after="0" w:line="240" w:lineRule="auto"/>
        <w:rPr>
          <w:rFonts w:ascii="Times New Roman" w:eastAsia="Times New Roman" w:hAnsi="Times New Roman" w:cs="Times New Roman"/>
          <w:iCs/>
          <w:sz w:val="28"/>
          <w:szCs w:val="28"/>
          <w:lang w:eastAsia="lv-LV"/>
        </w:rPr>
      </w:pPr>
      <w:r w:rsidRPr="00013DF6">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013DF6" w:rsidRPr="00013DF6"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906A5E" w:rsidRDefault="00E5323B" w:rsidP="001B6A66">
            <w:pPr>
              <w:spacing w:after="0" w:line="240" w:lineRule="auto"/>
              <w:jc w:val="center"/>
              <w:rPr>
                <w:rFonts w:ascii="Times New Roman" w:eastAsia="Times New Roman" w:hAnsi="Times New Roman" w:cs="Times New Roman"/>
                <w:b/>
                <w:bCs/>
                <w:iCs/>
                <w:sz w:val="28"/>
                <w:szCs w:val="28"/>
                <w:lang w:eastAsia="lv-LV"/>
              </w:rPr>
            </w:pPr>
            <w:r w:rsidRPr="00906A5E">
              <w:rPr>
                <w:rFonts w:ascii="Times New Roman" w:eastAsia="Times New Roman" w:hAnsi="Times New Roman" w:cs="Times New Roman"/>
                <w:b/>
                <w:bCs/>
                <w:iCs/>
                <w:sz w:val="28"/>
                <w:szCs w:val="28"/>
                <w:lang w:eastAsia="lv-LV"/>
              </w:rPr>
              <w:t>VI. Sabiedrības līdzdalība un komunikācijas aktivitātes</w:t>
            </w:r>
          </w:p>
        </w:tc>
      </w:tr>
      <w:tr w:rsidR="00013DF6" w:rsidRPr="00013DF6"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06A5E" w:rsidRDefault="00E5323B" w:rsidP="005B439D">
            <w:pPr>
              <w:spacing w:after="0" w:line="240" w:lineRule="auto"/>
              <w:jc w:val="center"/>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06A5E" w:rsidRDefault="00E5323B" w:rsidP="00E5323B">
            <w:pPr>
              <w:spacing w:after="0" w:line="240" w:lineRule="auto"/>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t xml:space="preserve">Plānotās sabiedrības līdzdalības un </w:t>
            </w:r>
            <w:r w:rsidRPr="00906A5E">
              <w:rPr>
                <w:rFonts w:ascii="Times New Roman" w:eastAsia="Times New Roman" w:hAnsi="Times New Roman" w:cs="Times New Roman"/>
                <w:iCs/>
                <w:sz w:val="28"/>
                <w:szCs w:val="28"/>
                <w:lang w:eastAsia="lv-LV"/>
              </w:rPr>
              <w:lastRenderedPageBreak/>
              <w:t>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A1343" w:rsidRDefault="00552AA1" w:rsidP="00552AA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 xml:space="preserve">Projekta izstrādes laikā Projektā paredzētais regulējums saskaņots ar </w:t>
            </w:r>
            <w:r w:rsidR="003C0977">
              <w:rPr>
                <w:rFonts w:ascii="Times New Roman" w:eastAsia="Times New Roman" w:hAnsi="Times New Roman" w:cs="Times New Roman"/>
                <w:iCs/>
                <w:sz w:val="28"/>
                <w:szCs w:val="28"/>
                <w:lang w:eastAsia="lv-LV"/>
              </w:rPr>
              <w:t>Latvijas F</w:t>
            </w:r>
            <w:r w:rsidR="002D2C5D">
              <w:rPr>
                <w:rFonts w:ascii="Times New Roman" w:eastAsia="Times New Roman" w:hAnsi="Times New Roman" w:cs="Times New Roman"/>
                <w:iCs/>
                <w:sz w:val="28"/>
                <w:szCs w:val="28"/>
                <w:lang w:eastAsia="lv-LV"/>
              </w:rPr>
              <w:t>ilmu padomi,</w:t>
            </w:r>
            <w:r w:rsidR="00906A5E" w:rsidRPr="00906A5E">
              <w:rPr>
                <w:rFonts w:ascii="Times New Roman" w:eastAsia="Times New Roman" w:hAnsi="Times New Roman" w:cs="Times New Roman"/>
                <w:iCs/>
                <w:sz w:val="28"/>
                <w:szCs w:val="28"/>
                <w:lang w:eastAsia="lv-LV"/>
              </w:rPr>
              <w:t xml:space="preserve"> </w:t>
            </w:r>
            <w:r w:rsidR="00906A5E" w:rsidRPr="00906A5E">
              <w:rPr>
                <w:rFonts w:ascii="Times New Roman" w:eastAsia="Times New Roman" w:hAnsi="Times New Roman" w:cs="Times New Roman"/>
                <w:iCs/>
                <w:sz w:val="28"/>
                <w:szCs w:val="28"/>
                <w:lang w:eastAsia="lv-LV"/>
              </w:rPr>
              <w:lastRenderedPageBreak/>
              <w:t>Latvijas Kinoproducentu asociāciju, Latvijas Filmu Servisa producentu asociāciju un Latvijas Kinematogrāfistu savienību.</w:t>
            </w:r>
          </w:p>
        </w:tc>
      </w:tr>
      <w:tr w:rsidR="00013DF6" w:rsidRPr="00013DF6"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06A5E" w:rsidRDefault="00E5323B" w:rsidP="005B439D">
            <w:pPr>
              <w:spacing w:after="0" w:line="240" w:lineRule="auto"/>
              <w:jc w:val="center"/>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06A5E" w:rsidRDefault="00E5323B" w:rsidP="00E5323B">
            <w:pPr>
              <w:spacing w:after="0" w:line="240" w:lineRule="auto"/>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540396" w:rsidRPr="00906A5E" w:rsidRDefault="006F154E" w:rsidP="00552AA1">
            <w:pPr>
              <w:spacing w:after="0" w:line="240" w:lineRule="auto"/>
              <w:jc w:val="both"/>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 xml:space="preserve">Pirms Projekta izstrādes ir notikusi </w:t>
            </w:r>
            <w:r w:rsidR="003C0977">
              <w:rPr>
                <w:rFonts w:ascii="Times New Roman" w:eastAsia="Times New Roman" w:hAnsi="Times New Roman" w:cs="Times New Roman"/>
                <w:iCs/>
                <w:sz w:val="28"/>
                <w:szCs w:val="28"/>
                <w:lang w:eastAsia="lv-LV"/>
              </w:rPr>
              <w:t xml:space="preserve">Latvijas </w:t>
            </w:r>
            <w:r w:rsidRPr="006F154E">
              <w:rPr>
                <w:rFonts w:ascii="Times New Roman" w:eastAsia="Times New Roman" w:hAnsi="Times New Roman" w:cs="Times New Roman"/>
                <w:iCs/>
                <w:sz w:val="28"/>
                <w:szCs w:val="28"/>
                <w:lang w:eastAsia="lv-LV"/>
              </w:rPr>
              <w:t xml:space="preserve">Filmu padomes sēde, kurā </w:t>
            </w:r>
            <w:r w:rsidR="00002DFD">
              <w:rPr>
                <w:rFonts w:ascii="Times New Roman" w:eastAsia="Times New Roman" w:hAnsi="Times New Roman" w:cs="Times New Roman"/>
                <w:iCs/>
                <w:sz w:val="28"/>
                <w:szCs w:val="28"/>
                <w:lang w:eastAsia="lv-LV"/>
              </w:rPr>
              <w:t>MK noteikumu Nr.975</w:t>
            </w:r>
            <w:r w:rsidRPr="006F154E">
              <w:rPr>
                <w:rFonts w:ascii="Times New Roman" w:eastAsia="Times New Roman" w:hAnsi="Times New Roman" w:cs="Times New Roman"/>
                <w:iCs/>
                <w:sz w:val="28"/>
                <w:szCs w:val="28"/>
                <w:lang w:eastAsia="lv-LV"/>
              </w:rPr>
              <w:t xml:space="preserve"> grozījumu nepieciešamība ir pārrunāta un atbalstīta (Latvijas Filmu padomes </w:t>
            </w:r>
            <w:r w:rsidR="00552AA1" w:rsidRPr="006F154E">
              <w:rPr>
                <w:rFonts w:ascii="Times New Roman" w:eastAsia="Times New Roman" w:hAnsi="Times New Roman" w:cs="Times New Roman"/>
                <w:iCs/>
                <w:sz w:val="28"/>
                <w:szCs w:val="28"/>
                <w:lang w:eastAsia="lv-LV"/>
              </w:rPr>
              <w:t>201</w:t>
            </w:r>
            <w:r w:rsidR="00552AA1">
              <w:rPr>
                <w:rFonts w:ascii="Times New Roman" w:eastAsia="Times New Roman" w:hAnsi="Times New Roman" w:cs="Times New Roman"/>
                <w:iCs/>
                <w:sz w:val="28"/>
                <w:szCs w:val="28"/>
                <w:lang w:eastAsia="lv-LV"/>
              </w:rPr>
              <w:t>9</w:t>
            </w:r>
            <w:r w:rsidR="00552AA1" w:rsidRPr="006F154E">
              <w:rPr>
                <w:rFonts w:ascii="Times New Roman" w:eastAsia="Times New Roman" w:hAnsi="Times New Roman" w:cs="Times New Roman"/>
                <w:iCs/>
                <w:sz w:val="28"/>
                <w:szCs w:val="28"/>
                <w:lang w:eastAsia="lv-LV"/>
              </w:rPr>
              <w:t xml:space="preserve">.gada </w:t>
            </w:r>
            <w:r w:rsidR="00552AA1">
              <w:rPr>
                <w:rFonts w:ascii="Times New Roman" w:eastAsia="Times New Roman" w:hAnsi="Times New Roman" w:cs="Times New Roman"/>
                <w:iCs/>
                <w:sz w:val="28"/>
                <w:szCs w:val="28"/>
                <w:lang w:eastAsia="lv-LV"/>
              </w:rPr>
              <w:t>27.marta</w:t>
            </w:r>
            <w:r w:rsidR="00552AA1" w:rsidRPr="006F154E">
              <w:rPr>
                <w:rFonts w:ascii="Times New Roman" w:eastAsia="Times New Roman" w:hAnsi="Times New Roman" w:cs="Times New Roman"/>
                <w:iCs/>
                <w:sz w:val="28"/>
                <w:szCs w:val="28"/>
                <w:lang w:eastAsia="lv-LV"/>
              </w:rPr>
              <w:t xml:space="preserve"> </w:t>
            </w:r>
            <w:r w:rsidRPr="006F154E">
              <w:rPr>
                <w:rFonts w:ascii="Times New Roman" w:eastAsia="Times New Roman" w:hAnsi="Times New Roman" w:cs="Times New Roman"/>
                <w:iCs/>
                <w:sz w:val="28"/>
                <w:szCs w:val="28"/>
                <w:lang w:eastAsia="lv-LV"/>
              </w:rPr>
              <w:t>sēdes protokols Nr.201</w:t>
            </w:r>
            <w:r w:rsidR="002D2C5D">
              <w:rPr>
                <w:rFonts w:ascii="Times New Roman" w:eastAsia="Times New Roman" w:hAnsi="Times New Roman" w:cs="Times New Roman"/>
                <w:iCs/>
                <w:sz w:val="28"/>
                <w:szCs w:val="28"/>
                <w:lang w:eastAsia="lv-LV"/>
              </w:rPr>
              <w:t>9</w:t>
            </w:r>
            <w:r w:rsidRPr="006F154E">
              <w:rPr>
                <w:rFonts w:ascii="Times New Roman" w:eastAsia="Times New Roman" w:hAnsi="Times New Roman" w:cs="Times New Roman"/>
                <w:iCs/>
                <w:sz w:val="28"/>
                <w:szCs w:val="28"/>
                <w:lang w:eastAsia="lv-LV"/>
              </w:rPr>
              <w:t>/</w:t>
            </w:r>
            <w:r w:rsidR="00816799">
              <w:rPr>
                <w:rFonts w:ascii="Times New Roman" w:eastAsia="Times New Roman" w:hAnsi="Times New Roman" w:cs="Times New Roman"/>
                <w:iCs/>
                <w:sz w:val="28"/>
                <w:szCs w:val="28"/>
                <w:lang w:eastAsia="lv-LV"/>
              </w:rPr>
              <w:t>3</w:t>
            </w:r>
            <w:r w:rsidRPr="006F154E">
              <w:rPr>
                <w:rFonts w:ascii="Times New Roman" w:eastAsia="Times New Roman" w:hAnsi="Times New Roman" w:cs="Times New Roman"/>
                <w:iCs/>
                <w:sz w:val="28"/>
                <w:szCs w:val="28"/>
                <w:lang w:eastAsia="lv-LV"/>
              </w:rPr>
              <w:t>).</w:t>
            </w:r>
          </w:p>
        </w:tc>
      </w:tr>
      <w:tr w:rsidR="00013DF6" w:rsidRPr="00013DF6"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06A5E" w:rsidRDefault="00E5323B" w:rsidP="005B439D">
            <w:pPr>
              <w:spacing w:after="0" w:line="240" w:lineRule="auto"/>
              <w:jc w:val="center"/>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06A5E" w:rsidRDefault="00E5323B" w:rsidP="00E5323B">
            <w:pPr>
              <w:spacing w:after="0" w:line="240" w:lineRule="auto"/>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540396" w:rsidRPr="00906A5E" w:rsidRDefault="00552AA1" w:rsidP="00552AA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Latvijas Filmu padome, </w:t>
            </w:r>
            <w:r w:rsidR="006F154E" w:rsidRPr="006F154E">
              <w:rPr>
                <w:rFonts w:ascii="Times New Roman" w:eastAsia="Times New Roman" w:hAnsi="Times New Roman" w:cs="Times New Roman"/>
                <w:iCs/>
                <w:sz w:val="28"/>
                <w:szCs w:val="28"/>
                <w:lang w:eastAsia="lv-LV"/>
              </w:rPr>
              <w:t>Lat</w:t>
            </w:r>
            <w:r>
              <w:rPr>
                <w:rFonts w:ascii="Times New Roman" w:eastAsia="Times New Roman" w:hAnsi="Times New Roman" w:cs="Times New Roman"/>
                <w:iCs/>
                <w:sz w:val="28"/>
                <w:szCs w:val="28"/>
                <w:lang w:eastAsia="lv-LV"/>
              </w:rPr>
              <w:t>vijas Kinoproducentu asociācija</w:t>
            </w:r>
            <w:r w:rsidR="006F154E" w:rsidRPr="006F154E">
              <w:rPr>
                <w:rFonts w:ascii="Times New Roman" w:eastAsia="Times New Roman" w:hAnsi="Times New Roman" w:cs="Times New Roman"/>
                <w:iCs/>
                <w:sz w:val="28"/>
                <w:szCs w:val="28"/>
                <w:lang w:eastAsia="lv-LV"/>
              </w:rPr>
              <w:t>, Latvijas Film</w:t>
            </w:r>
            <w:r>
              <w:rPr>
                <w:rFonts w:ascii="Times New Roman" w:eastAsia="Times New Roman" w:hAnsi="Times New Roman" w:cs="Times New Roman"/>
                <w:iCs/>
                <w:sz w:val="28"/>
                <w:szCs w:val="28"/>
                <w:lang w:eastAsia="lv-LV"/>
              </w:rPr>
              <w:t>u Servisa producentu asociācija</w:t>
            </w:r>
            <w:r w:rsidR="006F154E" w:rsidRPr="006F154E">
              <w:rPr>
                <w:rFonts w:ascii="Times New Roman" w:eastAsia="Times New Roman" w:hAnsi="Times New Roman" w:cs="Times New Roman"/>
                <w:iCs/>
                <w:sz w:val="28"/>
                <w:szCs w:val="28"/>
                <w:lang w:eastAsia="lv-LV"/>
              </w:rPr>
              <w:t xml:space="preserve"> un Latvijas Kinematogrāfistu savienība</w:t>
            </w:r>
            <w:r w:rsidR="0021274D">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atbalsta </w:t>
            </w:r>
            <w:r w:rsidR="0021274D">
              <w:rPr>
                <w:rFonts w:ascii="Times New Roman" w:eastAsia="Times New Roman" w:hAnsi="Times New Roman" w:cs="Times New Roman"/>
                <w:iCs/>
                <w:sz w:val="28"/>
                <w:szCs w:val="28"/>
                <w:lang w:eastAsia="lv-LV"/>
              </w:rPr>
              <w:t>Projekt</w:t>
            </w:r>
            <w:r>
              <w:rPr>
                <w:rFonts w:ascii="Times New Roman" w:eastAsia="Times New Roman" w:hAnsi="Times New Roman" w:cs="Times New Roman"/>
                <w:iCs/>
                <w:sz w:val="28"/>
                <w:szCs w:val="28"/>
                <w:lang w:eastAsia="lv-LV"/>
              </w:rPr>
              <w:t>ā paredzēto regulējumu</w:t>
            </w:r>
            <w:r w:rsidR="006F154E" w:rsidRPr="006F154E">
              <w:rPr>
                <w:rFonts w:ascii="Times New Roman" w:eastAsia="Times New Roman" w:hAnsi="Times New Roman" w:cs="Times New Roman"/>
                <w:iCs/>
                <w:sz w:val="28"/>
                <w:szCs w:val="28"/>
                <w:lang w:eastAsia="lv-LV"/>
              </w:rPr>
              <w:t>.</w:t>
            </w:r>
          </w:p>
        </w:tc>
      </w:tr>
      <w:tr w:rsidR="00013DF6" w:rsidRPr="00013DF6"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06A5E" w:rsidRDefault="00E5323B" w:rsidP="005B439D">
            <w:pPr>
              <w:spacing w:after="0" w:line="240" w:lineRule="auto"/>
              <w:jc w:val="center"/>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06A5E" w:rsidRDefault="00E5323B" w:rsidP="00E5323B">
            <w:pPr>
              <w:spacing w:after="0" w:line="240" w:lineRule="auto"/>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06A5E" w:rsidRDefault="00540396" w:rsidP="00E5323B">
            <w:pPr>
              <w:spacing w:after="0" w:line="240" w:lineRule="auto"/>
              <w:rPr>
                <w:rFonts w:ascii="Times New Roman" w:eastAsia="Times New Roman" w:hAnsi="Times New Roman" w:cs="Times New Roman"/>
                <w:iCs/>
                <w:sz w:val="28"/>
                <w:szCs w:val="28"/>
                <w:lang w:eastAsia="lv-LV"/>
              </w:rPr>
            </w:pPr>
            <w:r w:rsidRPr="00906A5E">
              <w:rPr>
                <w:rFonts w:ascii="Times New Roman" w:eastAsia="Times New Roman" w:hAnsi="Times New Roman" w:cs="Times New Roman"/>
                <w:iCs/>
                <w:sz w:val="28"/>
                <w:szCs w:val="28"/>
                <w:lang w:eastAsia="lv-LV"/>
              </w:rPr>
              <w:t>Nav</w:t>
            </w:r>
          </w:p>
        </w:tc>
      </w:tr>
    </w:tbl>
    <w:p w:rsidR="00E5323B" w:rsidRPr="00AA7BE9" w:rsidRDefault="00E5323B" w:rsidP="00E5323B">
      <w:pPr>
        <w:spacing w:after="0" w:line="240" w:lineRule="auto"/>
        <w:rPr>
          <w:rFonts w:ascii="Times New Roman" w:eastAsia="Times New Roman" w:hAnsi="Times New Roman" w:cs="Times New Roman"/>
          <w:iCs/>
          <w:sz w:val="28"/>
          <w:szCs w:val="28"/>
          <w:lang w:eastAsia="lv-LV"/>
        </w:rPr>
      </w:pPr>
      <w:r w:rsidRPr="00013DF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013DF6" w:rsidRPr="00013DF6"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6F154E" w:rsidRDefault="00E5323B" w:rsidP="001B6A66">
            <w:pPr>
              <w:spacing w:after="0" w:line="240" w:lineRule="auto"/>
              <w:jc w:val="center"/>
              <w:rPr>
                <w:rFonts w:ascii="Times New Roman" w:eastAsia="Times New Roman" w:hAnsi="Times New Roman" w:cs="Times New Roman"/>
                <w:b/>
                <w:bCs/>
                <w:iCs/>
                <w:sz w:val="28"/>
                <w:szCs w:val="28"/>
                <w:lang w:eastAsia="lv-LV"/>
              </w:rPr>
            </w:pPr>
            <w:r w:rsidRPr="006F154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013DF6" w:rsidRPr="00013DF6"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F154E" w:rsidRDefault="00E5323B" w:rsidP="005B439D">
            <w:pPr>
              <w:spacing w:after="0" w:line="240" w:lineRule="auto"/>
              <w:jc w:val="center"/>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F154E" w:rsidRDefault="00E5323B" w:rsidP="00E5323B">
            <w:pPr>
              <w:spacing w:after="0" w:line="240" w:lineRule="auto"/>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F154E" w:rsidRDefault="006F154E" w:rsidP="007B45D1">
            <w:pPr>
              <w:spacing w:after="0" w:line="240" w:lineRule="auto"/>
              <w:jc w:val="both"/>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Nacionālais kino centrs.</w:t>
            </w:r>
          </w:p>
        </w:tc>
      </w:tr>
      <w:tr w:rsidR="00013DF6" w:rsidRPr="00013DF6"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F154E" w:rsidRDefault="00E5323B" w:rsidP="005B439D">
            <w:pPr>
              <w:spacing w:after="0" w:line="240" w:lineRule="auto"/>
              <w:jc w:val="center"/>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F154E" w:rsidRDefault="00E5323B" w:rsidP="00E5323B">
            <w:pPr>
              <w:spacing w:after="0" w:line="240" w:lineRule="auto"/>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Projekta izpildes ietekme uz pārvaldes funkcijām un institucionālo struktūru.</w:t>
            </w:r>
            <w:r w:rsidRPr="006F154E">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F154E" w:rsidRDefault="006F154E" w:rsidP="00E5323B">
            <w:pPr>
              <w:spacing w:after="0" w:line="240" w:lineRule="auto"/>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Projekts šo jomu neskar.</w:t>
            </w:r>
          </w:p>
        </w:tc>
      </w:tr>
      <w:tr w:rsidR="00E5323B" w:rsidRPr="00013DF6" w:rsidTr="005B43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F154E" w:rsidRDefault="00E5323B" w:rsidP="005B439D">
            <w:pPr>
              <w:spacing w:after="0" w:line="240" w:lineRule="auto"/>
              <w:jc w:val="center"/>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F154E" w:rsidRDefault="00E5323B" w:rsidP="00E5323B">
            <w:pPr>
              <w:spacing w:after="0" w:line="240" w:lineRule="auto"/>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F154E" w:rsidRDefault="00540396" w:rsidP="00E5323B">
            <w:pPr>
              <w:spacing w:after="0" w:line="240" w:lineRule="auto"/>
              <w:rPr>
                <w:rFonts w:ascii="Times New Roman" w:eastAsia="Times New Roman" w:hAnsi="Times New Roman" w:cs="Times New Roman"/>
                <w:iCs/>
                <w:sz w:val="28"/>
                <w:szCs w:val="28"/>
                <w:lang w:eastAsia="lv-LV"/>
              </w:rPr>
            </w:pPr>
            <w:r w:rsidRPr="006F154E">
              <w:rPr>
                <w:rFonts w:ascii="Times New Roman" w:eastAsia="Times New Roman" w:hAnsi="Times New Roman" w:cs="Times New Roman"/>
                <w:iCs/>
                <w:sz w:val="28"/>
                <w:szCs w:val="28"/>
                <w:lang w:eastAsia="lv-LV"/>
              </w:rPr>
              <w:t>Nav</w:t>
            </w:r>
          </w:p>
        </w:tc>
      </w:tr>
    </w:tbl>
    <w:p w:rsidR="00136FCD" w:rsidRDefault="00136FCD" w:rsidP="00AA7BE9">
      <w:pPr>
        <w:pStyle w:val="StyleRight"/>
        <w:spacing w:after="0"/>
        <w:ind w:firstLine="0"/>
        <w:jc w:val="both"/>
      </w:pPr>
    </w:p>
    <w:p w:rsidR="00136FCD" w:rsidRDefault="00136FCD" w:rsidP="00AA7BE9">
      <w:pPr>
        <w:pStyle w:val="StyleRight"/>
        <w:spacing w:after="0"/>
        <w:ind w:firstLine="0"/>
        <w:jc w:val="both"/>
      </w:pPr>
    </w:p>
    <w:p w:rsidR="00AA7BE9" w:rsidRPr="0093335C" w:rsidRDefault="00AA7BE9" w:rsidP="00AA7BE9">
      <w:pPr>
        <w:pStyle w:val="StyleRight"/>
        <w:spacing w:after="0"/>
        <w:ind w:firstLine="0"/>
        <w:jc w:val="both"/>
      </w:pPr>
      <w:r w:rsidRPr="0093335C">
        <w:t>Kultūras ministre</w:t>
      </w:r>
      <w:r w:rsidRPr="0093335C">
        <w:tab/>
      </w:r>
      <w:r w:rsidRPr="0093335C">
        <w:tab/>
      </w:r>
      <w:r w:rsidRPr="0093335C">
        <w:tab/>
      </w:r>
      <w:r w:rsidRPr="0093335C">
        <w:tab/>
      </w:r>
      <w:r w:rsidRPr="0093335C">
        <w:tab/>
      </w:r>
      <w:r w:rsidRPr="0093335C">
        <w:tab/>
      </w:r>
      <w:r w:rsidRPr="0093335C">
        <w:tab/>
      </w:r>
      <w:r w:rsidRPr="0093335C">
        <w:tab/>
        <w:t>D.Melbārde</w:t>
      </w:r>
    </w:p>
    <w:p w:rsidR="00AA7BE9" w:rsidRPr="0093335C" w:rsidRDefault="00AA7BE9" w:rsidP="00AA7BE9">
      <w:pPr>
        <w:pStyle w:val="StyleRight"/>
        <w:spacing w:after="0"/>
        <w:ind w:firstLine="0"/>
        <w:jc w:val="both"/>
      </w:pPr>
    </w:p>
    <w:p w:rsidR="00EC447B" w:rsidRPr="0093335C" w:rsidRDefault="00552AA1" w:rsidP="00AA7BE9">
      <w:pPr>
        <w:pStyle w:val="StyleRight"/>
        <w:spacing w:after="0"/>
        <w:ind w:firstLine="0"/>
        <w:jc w:val="both"/>
        <w:rPr>
          <w:lang w:eastAsia="ru-RU"/>
        </w:rPr>
      </w:pPr>
      <w:r>
        <w:rPr>
          <w:lang w:eastAsia="ru-RU"/>
        </w:rPr>
        <w:t xml:space="preserve">Vīza: Valsts sekretāra </w:t>
      </w:r>
      <w:proofErr w:type="spellStart"/>
      <w:r>
        <w:rPr>
          <w:lang w:eastAsia="ru-RU"/>
        </w:rPr>
        <w:t>p.i</w:t>
      </w:r>
      <w:proofErr w:type="spellEnd"/>
      <w:r>
        <w:rPr>
          <w:lang w:eastAsia="ru-RU"/>
        </w:rPr>
        <w:t>.</w:t>
      </w:r>
      <w:r>
        <w:rPr>
          <w:lang w:eastAsia="ru-RU"/>
        </w:rPr>
        <w:tab/>
      </w:r>
      <w:r>
        <w:rPr>
          <w:lang w:eastAsia="ru-RU"/>
        </w:rPr>
        <w:tab/>
      </w:r>
      <w:r>
        <w:rPr>
          <w:lang w:eastAsia="ru-RU"/>
        </w:rPr>
        <w:tab/>
      </w:r>
      <w:r>
        <w:rPr>
          <w:lang w:eastAsia="ru-RU"/>
        </w:rPr>
        <w:tab/>
      </w:r>
      <w:r>
        <w:rPr>
          <w:lang w:eastAsia="ru-RU"/>
        </w:rPr>
        <w:tab/>
      </w:r>
      <w:r>
        <w:rPr>
          <w:lang w:eastAsia="ru-RU"/>
        </w:rPr>
        <w:tab/>
        <w:t>B.Zakevica</w:t>
      </w:r>
    </w:p>
    <w:p w:rsidR="00DB5F86" w:rsidRDefault="00DB5F86" w:rsidP="00894C55">
      <w:pPr>
        <w:tabs>
          <w:tab w:val="left" w:pos="6237"/>
        </w:tabs>
        <w:spacing w:after="0" w:line="240" w:lineRule="auto"/>
        <w:rPr>
          <w:rFonts w:ascii="Times New Roman" w:hAnsi="Times New Roman" w:cs="Times New Roman"/>
          <w:sz w:val="28"/>
          <w:szCs w:val="28"/>
        </w:rPr>
      </w:pPr>
    </w:p>
    <w:p w:rsidR="00552AA1" w:rsidRDefault="00552AA1" w:rsidP="00894C55">
      <w:pPr>
        <w:tabs>
          <w:tab w:val="left" w:pos="6237"/>
        </w:tabs>
        <w:spacing w:after="0" w:line="240" w:lineRule="auto"/>
        <w:rPr>
          <w:rFonts w:ascii="Times New Roman" w:hAnsi="Times New Roman" w:cs="Times New Roman"/>
          <w:sz w:val="28"/>
          <w:szCs w:val="28"/>
        </w:rPr>
      </w:pPr>
    </w:p>
    <w:p w:rsidR="00552AA1" w:rsidRDefault="00552AA1" w:rsidP="00894C55">
      <w:pPr>
        <w:tabs>
          <w:tab w:val="left" w:pos="6237"/>
        </w:tabs>
        <w:spacing w:after="0" w:line="240" w:lineRule="auto"/>
        <w:rPr>
          <w:rFonts w:ascii="Times New Roman" w:hAnsi="Times New Roman" w:cs="Times New Roman"/>
          <w:sz w:val="28"/>
          <w:szCs w:val="28"/>
        </w:rPr>
      </w:pPr>
    </w:p>
    <w:p w:rsidR="00552AA1" w:rsidRDefault="00552AA1" w:rsidP="00894C55">
      <w:pPr>
        <w:tabs>
          <w:tab w:val="left" w:pos="6237"/>
        </w:tabs>
        <w:spacing w:after="0" w:line="240" w:lineRule="auto"/>
        <w:rPr>
          <w:rFonts w:ascii="Times New Roman" w:hAnsi="Times New Roman" w:cs="Times New Roman"/>
          <w:sz w:val="28"/>
          <w:szCs w:val="28"/>
        </w:rPr>
      </w:pPr>
    </w:p>
    <w:p w:rsidR="00816799" w:rsidRPr="00816799" w:rsidRDefault="006F154E" w:rsidP="00894C55">
      <w:pPr>
        <w:tabs>
          <w:tab w:val="left" w:pos="6237"/>
        </w:tabs>
        <w:spacing w:after="0" w:line="240" w:lineRule="auto"/>
        <w:rPr>
          <w:rStyle w:val="Hipersaite"/>
          <w:rFonts w:ascii="Times New Roman" w:hAnsi="Times New Roman" w:cs="Times New Roman"/>
          <w:color w:val="auto"/>
          <w:sz w:val="20"/>
          <w:szCs w:val="20"/>
          <w:u w:val="none"/>
        </w:rPr>
      </w:pPr>
      <w:r w:rsidRPr="006F154E">
        <w:rPr>
          <w:rFonts w:ascii="Times New Roman" w:hAnsi="Times New Roman" w:cs="Times New Roman"/>
          <w:sz w:val="20"/>
          <w:szCs w:val="20"/>
        </w:rPr>
        <w:t xml:space="preserve">Mednis </w:t>
      </w:r>
      <w:bookmarkStart w:id="3" w:name="OLE_LINK3"/>
      <w:bookmarkStart w:id="4" w:name="OLE_LINK4"/>
      <w:r w:rsidRPr="006F154E">
        <w:rPr>
          <w:rFonts w:ascii="Times New Roman" w:hAnsi="Times New Roman" w:cs="Times New Roman"/>
          <w:sz w:val="20"/>
          <w:szCs w:val="20"/>
        </w:rPr>
        <w:t>67358859</w:t>
      </w:r>
    </w:p>
    <w:p w:rsidR="00894C55" w:rsidRPr="006F154E" w:rsidRDefault="00696854" w:rsidP="00894C55">
      <w:pPr>
        <w:tabs>
          <w:tab w:val="left" w:pos="6237"/>
        </w:tabs>
        <w:spacing w:after="0" w:line="240" w:lineRule="auto"/>
        <w:rPr>
          <w:rFonts w:ascii="Times New Roman" w:hAnsi="Times New Roman" w:cs="Times New Roman"/>
          <w:sz w:val="20"/>
          <w:szCs w:val="20"/>
        </w:rPr>
      </w:pPr>
      <w:hyperlink r:id="rId7" w:history="1">
        <w:r w:rsidR="00AA7BE9" w:rsidRPr="00363E48">
          <w:rPr>
            <w:rStyle w:val="Hipersaite"/>
            <w:rFonts w:ascii="Times New Roman" w:hAnsi="Times New Roman" w:cs="Times New Roman"/>
            <w:sz w:val="20"/>
            <w:szCs w:val="20"/>
          </w:rPr>
          <w:t>Edgars.Mednis@km.gov.lv</w:t>
        </w:r>
      </w:hyperlink>
      <w:r w:rsidR="00AA7BE9">
        <w:rPr>
          <w:rFonts w:ascii="Times New Roman" w:hAnsi="Times New Roman" w:cs="Times New Roman"/>
          <w:sz w:val="20"/>
          <w:szCs w:val="20"/>
          <w:u w:val="single"/>
        </w:rPr>
        <w:t xml:space="preserve"> </w:t>
      </w:r>
      <w:bookmarkEnd w:id="3"/>
      <w:bookmarkEnd w:id="4"/>
    </w:p>
    <w:sectPr w:rsidR="00894C55" w:rsidRPr="006F154E"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771" w:rsidRDefault="003D6771" w:rsidP="00894C55">
      <w:pPr>
        <w:spacing w:after="0" w:line="240" w:lineRule="auto"/>
      </w:pPr>
      <w:r>
        <w:separator/>
      </w:r>
    </w:p>
  </w:endnote>
  <w:endnote w:type="continuationSeparator" w:id="0">
    <w:p w:rsidR="003D6771" w:rsidRDefault="003D6771" w:rsidP="00894C55">
      <w:pPr>
        <w:spacing w:after="0" w:line="240" w:lineRule="auto"/>
      </w:pPr>
      <w:r>
        <w:continuationSeparator/>
      </w:r>
    </w:p>
  </w:endnote>
  <w:endnote w:type="continuationNotice" w:id="1">
    <w:p w:rsidR="003D6771" w:rsidRDefault="003D6771">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F86" w:rsidRPr="004245B5" w:rsidRDefault="00DB5F86" w:rsidP="00D045BC">
    <w:pPr>
      <w:pStyle w:val="Kjene"/>
      <w:rPr>
        <w:rFonts w:ascii="Times New Roman" w:hAnsi="Times New Roman" w:cs="Times New Roman"/>
        <w:sz w:val="20"/>
        <w:szCs w:val="20"/>
      </w:rPr>
    </w:pPr>
    <w:r>
      <w:rPr>
        <w:rFonts w:ascii="Times New Roman" w:hAnsi="Times New Roman" w:cs="Times New Roman"/>
        <w:sz w:val="20"/>
        <w:szCs w:val="20"/>
      </w:rPr>
      <w:t>KMAnot_</w:t>
    </w:r>
    <w:r w:rsidR="00CF41FD">
      <w:rPr>
        <w:rFonts w:ascii="Times New Roman" w:hAnsi="Times New Roman" w:cs="Times New Roman"/>
        <w:sz w:val="20"/>
        <w:szCs w:val="20"/>
      </w:rPr>
      <w:t>0205</w:t>
    </w:r>
    <w:r>
      <w:rPr>
        <w:rFonts w:ascii="Times New Roman" w:hAnsi="Times New Roman" w:cs="Times New Roman"/>
        <w:sz w:val="20"/>
        <w:szCs w:val="20"/>
      </w:rPr>
      <w:t>19_groz_975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F86" w:rsidRPr="009A2654" w:rsidRDefault="00DB5F86">
    <w:pPr>
      <w:pStyle w:val="Kjene"/>
      <w:rPr>
        <w:rFonts w:ascii="Times New Roman" w:hAnsi="Times New Roman" w:cs="Times New Roman"/>
        <w:sz w:val="20"/>
        <w:szCs w:val="20"/>
      </w:rPr>
    </w:pPr>
    <w:r>
      <w:rPr>
        <w:rFonts w:ascii="Times New Roman" w:hAnsi="Times New Roman" w:cs="Times New Roman"/>
        <w:sz w:val="20"/>
        <w:szCs w:val="20"/>
      </w:rPr>
      <w:t>KMAnot_</w:t>
    </w:r>
    <w:r w:rsidR="00CF41FD">
      <w:rPr>
        <w:rFonts w:ascii="Times New Roman" w:hAnsi="Times New Roman" w:cs="Times New Roman"/>
        <w:sz w:val="20"/>
        <w:szCs w:val="20"/>
      </w:rPr>
      <w:t>0205</w:t>
    </w:r>
    <w:r>
      <w:rPr>
        <w:rFonts w:ascii="Times New Roman" w:hAnsi="Times New Roman" w:cs="Times New Roman"/>
        <w:sz w:val="20"/>
        <w:szCs w:val="20"/>
      </w:rPr>
      <w:t>19_groz_975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771" w:rsidRDefault="003D6771" w:rsidP="00894C55">
      <w:pPr>
        <w:spacing w:after="0" w:line="240" w:lineRule="auto"/>
      </w:pPr>
      <w:r>
        <w:separator/>
      </w:r>
    </w:p>
  </w:footnote>
  <w:footnote w:type="continuationSeparator" w:id="0">
    <w:p w:rsidR="003D6771" w:rsidRDefault="003D6771" w:rsidP="00894C55">
      <w:pPr>
        <w:spacing w:after="0" w:line="240" w:lineRule="auto"/>
      </w:pPr>
      <w:r>
        <w:continuationSeparator/>
      </w:r>
    </w:p>
  </w:footnote>
  <w:footnote w:type="continuationNotice" w:id="1">
    <w:p w:rsidR="003D6771" w:rsidRDefault="003D677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rPr>
    </w:sdtEndPr>
    <w:sdtContent>
      <w:p w:rsidR="00DB5F86" w:rsidRPr="005B439D" w:rsidRDefault="00696854">
        <w:pPr>
          <w:pStyle w:val="Galvene"/>
          <w:jc w:val="center"/>
          <w:rPr>
            <w:rFonts w:ascii="Times New Roman" w:hAnsi="Times New Roman"/>
          </w:rPr>
        </w:pPr>
        <w:r w:rsidRPr="005B439D">
          <w:rPr>
            <w:rFonts w:ascii="Times New Roman" w:hAnsi="Times New Roman"/>
          </w:rPr>
          <w:fldChar w:fldCharType="begin"/>
        </w:r>
        <w:r w:rsidR="00DB5F86" w:rsidRPr="005B439D">
          <w:rPr>
            <w:rFonts w:ascii="Times New Roman" w:hAnsi="Times New Roman"/>
          </w:rPr>
          <w:instrText xml:space="preserve"> PAGE   \* MERGEFORMAT </w:instrText>
        </w:r>
        <w:r w:rsidRPr="005B439D">
          <w:rPr>
            <w:rFonts w:ascii="Times New Roman" w:hAnsi="Times New Roman"/>
          </w:rPr>
          <w:fldChar w:fldCharType="separate"/>
        </w:r>
        <w:r w:rsidR="00FE76DF">
          <w:rPr>
            <w:rFonts w:ascii="Times New Roman" w:hAnsi="Times New Roman"/>
            <w:noProof/>
          </w:rPr>
          <w:t>8</w:t>
        </w:r>
        <w:r w:rsidRPr="005B439D">
          <w:rPr>
            <w:rFonts w:ascii="Times New Roman" w:hAnsi="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0"/>
  <w:activeWritingStyle w:appName="MSWord" w:lang="en-US" w:vendorID="64" w:dllVersion="131078" w:nlCheck="1" w:checkStyle="1"/>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rsids>
    <w:rsidRoot w:val="00894C55"/>
    <w:rsid w:val="000017DB"/>
    <w:rsid w:val="00002DFD"/>
    <w:rsid w:val="00013DF6"/>
    <w:rsid w:val="00015F10"/>
    <w:rsid w:val="00017324"/>
    <w:rsid w:val="00042252"/>
    <w:rsid w:val="00053824"/>
    <w:rsid w:val="00062C1E"/>
    <w:rsid w:val="000743E7"/>
    <w:rsid w:val="00084600"/>
    <w:rsid w:val="000911A7"/>
    <w:rsid w:val="00096106"/>
    <w:rsid w:val="000A1DFE"/>
    <w:rsid w:val="000A28A4"/>
    <w:rsid w:val="000B26D6"/>
    <w:rsid w:val="000B36AD"/>
    <w:rsid w:val="000B72C2"/>
    <w:rsid w:val="000D5B2B"/>
    <w:rsid w:val="000F0020"/>
    <w:rsid w:val="000F2126"/>
    <w:rsid w:val="000F331D"/>
    <w:rsid w:val="000F5B7A"/>
    <w:rsid w:val="001027E1"/>
    <w:rsid w:val="0010309C"/>
    <w:rsid w:val="00110AD3"/>
    <w:rsid w:val="00115646"/>
    <w:rsid w:val="00120B20"/>
    <w:rsid w:val="001222C4"/>
    <w:rsid w:val="00134120"/>
    <w:rsid w:val="00136FCD"/>
    <w:rsid w:val="001374C5"/>
    <w:rsid w:val="00140559"/>
    <w:rsid w:val="001412DA"/>
    <w:rsid w:val="0015162A"/>
    <w:rsid w:val="00153A44"/>
    <w:rsid w:val="00153AB4"/>
    <w:rsid w:val="00153CD9"/>
    <w:rsid w:val="001773F2"/>
    <w:rsid w:val="001810F4"/>
    <w:rsid w:val="001820CB"/>
    <w:rsid w:val="0018312C"/>
    <w:rsid w:val="001B0527"/>
    <w:rsid w:val="001B6A66"/>
    <w:rsid w:val="001B6B15"/>
    <w:rsid w:val="001C3020"/>
    <w:rsid w:val="001D6911"/>
    <w:rsid w:val="001F207C"/>
    <w:rsid w:val="001F39A7"/>
    <w:rsid w:val="001F6A97"/>
    <w:rsid w:val="001F6E00"/>
    <w:rsid w:val="00201561"/>
    <w:rsid w:val="00202396"/>
    <w:rsid w:val="002029BE"/>
    <w:rsid w:val="00203381"/>
    <w:rsid w:val="00207A05"/>
    <w:rsid w:val="00211C1D"/>
    <w:rsid w:val="0021274D"/>
    <w:rsid w:val="002166CC"/>
    <w:rsid w:val="00243426"/>
    <w:rsid w:val="002565ED"/>
    <w:rsid w:val="0026187C"/>
    <w:rsid w:val="00261921"/>
    <w:rsid w:val="00271CE7"/>
    <w:rsid w:val="00283767"/>
    <w:rsid w:val="00294136"/>
    <w:rsid w:val="002A5525"/>
    <w:rsid w:val="002B0818"/>
    <w:rsid w:val="002D2C5D"/>
    <w:rsid w:val="002D7FB1"/>
    <w:rsid w:val="002E1C05"/>
    <w:rsid w:val="002F0631"/>
    <w:rsid w:val="002F3BC4"/>
    <w:rsid w:val="002F4849"/>
    <w:rsid w:val="0030266E"/>
    <w:rsid w:val="003330EA"/>
    <w:rsid w:val="00341CC6"/>
    <w:rsid w:val="00344964"/>
    <w:rsid w:val="0034695F"/>
    <w:rsid w:val="003632DD"/>
    <w:rsid w:val="00364AED"/>
    <w:rsid w:val="0036664E"/>
    <w:rsid w:val="00371E0A"/>
    <w:rsid w:val="003738CF"/>
    <w:rsid w:val="00387402"/>
    <w:rsid w:val="003973B1"/>
    <w:rsid w:val="003B0BF9"/>
    <w:rsid w:val="003B4324"/>
    <w:rsid w:val="003B6F94"/>
    <w:rsid w:val="003C0977"/>
    <w:rsid w:val="003C4F30"/>
    <w:rsid w:val="003D314C"/>
    <w:rsid w:val="003D56B3"/>
    <w:rsid w:val="003D6771"/>
    <w:rsid w:val="003E0791"/>
    <w:rsid w:val="003E1A9B"/>
    <w:rsid w:val="003F28AC"/>
    <w:rsid w:val="00402095"/>
    <w:rsid w:val="0041001D"/>
    <w:rsid w:val="00410D60"/>
    <w:rsid w:val="00420433"/>
    <w:rsid w:val="0042437C"/>
    <w:rsid w:val="004245B5"/>
    <w:rsid w:val="0043556B"/>
    <w:rsid w:val="00441780"/>
    <w:rsid w:val="0044388F"/>
    <w:rsid w:val="004454FE"/>
    <w:rsid w:val="00451C79"/>
    <w:rsid w:val="00451E4D"/>
    <w:rsid w:val="00456B58"/>
    <w:rsid w:val="00456E40"/>
    <w:rsid w:val="00470776"/>
    <w:rsid w:val="00470F84"/>
    <w:rsid w:val="00471F27"/>
    <w:rsid w:val="0048419E"/>
    <w:rsid w:val="00485DBA"/>
    <w:rsid w:val="00491797"/>
    <w:rsid w:val="00497523"/>
    <w:rsid w:val="004A58D2"/>
    <w:rsid w:val="004A5A5A"/>
    <w:rsid w:val="004B0CA4"/>
    <w:rsid w:val="004B6C5A"/>
    <w:rsid w:val="004D2A87"/>
    <w:rsid w:val="004E0DA5"/>
    <w:rsid w:val="004E49BD"/>
    <w:rsid w:val="004E6AD8"/>
    <w:rsid w:val="004F09F6"/>
    <w:rsid w:val="004F0A7B"/>
    <w:rsid w:val="005008C0"/>
    <w:rsid w:val="0050178F"/>
    <w:rsid w:val="005017FB"/>
    <w:rsid w:val="0050186F"/>
    <w:rsid w:val="00505E9F"/>
    <w:rsid w:val="00505FDB"/>
    <w:rsid w:val="0052715A"/>
    <w:rsid w:val="00527BDF"/>
    <w:rsid w:val="00540396"/>
    <w:rsid w:val="0054655C"/>
    <w:rsid w:val="00552AA1"/>
    <w:rsid w:val="00557872"/>
    <w:rsid w:val="00562C16"/>
    <w:rsid w:val="00565F40"/>
    <w:rsid w:val="00584BDA"/>
    <w:rsid w:val="00584EE3"/>
    <w:rsid w:val="00586F22"/>
    <w:rsid w:val="005A35E3"/>
    <w:rsid w:val="005B439D"/>
    <w:rsid w:val="005B6040"/>
    <w:rsid w:val="005D187E"/>
    <w:rsid w:val="005D6259"/>
    <w:rsid w:val="005F3174"/>
    <w:rsid w:val="005F7D9C"/>
    <w:rsid w:val="006102A4"/>
    <w:rsid w:val="00611C78"/>
    <w:rsid w:val="0061688F"/>
    <w:rsid w:val="00621036"/>
    <w:rsid w:val="006326DD"/>
    <w:rsid w:val="006557A3"/>
    <w:rsid w:val="006628A4"/>
    <w:rsid w:val="00683CB9"/>
    <w:rsid w:val="00695D06"/>
    <w:rsid w:val="00696854"/>
    <w:rsid w:val="006C7A17"/>
    <w:rsid w:val="006D3A0B"/>
    <w:rsid w:val="006E1081"/>
    <w:rsid w:val="006E1B4E"/>
    <w:rsid w:val="006F154E"/>
    <w:rsid w:val="006F2861"/>
    <w:rsid w:val="006F5A7B"/>
    <w:rsid w:val="00711D31"/>
    <w:rsid w:val="00713D48"/>
    <w:rsid w:val="00720585"/>
    <w:rsid w:val="00726473"/>
    <w:rsid w:val="00727815"/>
    <w:rsid w:val="00755770"/>
    <w:rsid w:val="007656E0"/>
    <w:rsid w:val="00773AF6"/>
    <w:rsid w:val="0077666B"/>
    <w:rsid w:val="007805DE"/>
    <w:rsid w:val="00783CC5"/>
    <w:rsid w:val="00795F71"/>
    <w:rsid w:val="00796A08"/>
    <w:rsid w:val="007A301B"/>
    <w:rsid w:val="007A7FBF"/>
    <w:rsid w:val="007B45D1"/>
    <w:rsid w:val="007B4F3F"/>
    <w:rsid w:val="007C05C2"/>
    <w:rsid w:val="007C0662"/>
    <w:rsid w:val="007C0A91"/>
    <w:rsid w:val="007D0A4D"/>
    <w:rsid w:val="007D0C80"/>
    <w:rsid w:val="007E73AB"/>
    <w:rsid w:val="007F37B8"/>
    <w:rsid w:val="00802C0F"/>
    <w:rsid w:val="00804E8C"/>
    <w:rsid w:val="00804EE8"/>
    <w:rsid w:val="0081227C"/>
    <w:rsid w:val="008134A8"/>
    <w:rsid w:val="00816799"/>
    <w:rsid w:val="00816C11"/>
    <w:rsid w:val="008178A1"/>
    <w:rsid w:val="00831270"/>
    <w:rsid w:val="0083595C"/>
    <w:rsid w:val="00841BD7"/>
    <w:rsid w:val="00847828"/>
    <w:rsid w:val="0088097E"/>
    <w:rsid w:val="00884FB6"/>
    <w:rsid w:val="008879D8"/>
    <w:rsid w:val="00894C55"/>
    <w:rsid w:val="008954E7"/>
    <w:rsid w:val="00896930"/>
    <w:rsid w:val="008B0347"/>
    <w:rsid w:val="008B3339"/>
    <w:rsid w:val="008B6E0F"/>
    <w:rsid w:val="008D2692"/>
    <w:rsid w:val="008D7D97"/>
    <w:rsid w:val="008E0478"/>
    <w:rsid w:val="008F44D4"/>
    <w:rsid w:val="00900834"/>
    <w:rsid w:val="009018A9"/>
    <w:rsid w:val="009029B0"/>
    <w:rsid w:val="00906A5E"/>
    <w:rsid w:val="0091381F"/>
    <w:rsid w:val="00936121"/>
    <w:rsid w:val="00941E1B"/>
    <w:rsid w:val="0094340D"/>
    <w:rsid w:val="00947B6D"/>
    <w:rsid w:val="00952EF8"/>
    <w:rsid w:val="00954BB0"/>
    <w:rsid w:val="00962DE6"/>
    <w:rsid w:val="00971C44"/>
    <w:rsid w:val="009869F4"/>
    <w:rsid w:val="00987799"/>
    <w:rsid w:val="00995313"/>
    <w:rsid w:val="00997169"/>
    <w:rsid w:val="009A147A"/>
    <w:rsid w:val="009A2654"/>
    <w:rsid w:val="009C1C43"/>
    <w:rsid w:val="009C1FD4"/>
    <w:rsid w:val="009C629C"/>
    <w:rsid w:val="009D5D4A"/>
    <w:rsid w:val="009D6848"/>
    <w:rsid w:val="009E0FF3"/>
    <w:rsid w:val="009E1231"/>
    <w:rsid w:val="009E1AA1"/>
    <w:rsid w:val="009F17C2"/>
    <w:rsid w:val="009F4E5E"/>
    <w:rsid w:val="009F6218"/>
    <w:rsid w:val="00A03444"/>
    <w:rsid w:val="00A046F8"/>
    <w:rsid w:val="00A10FC3"/>
    <w:rsid w:val="00A240DE"/>
    <w:rsid w:val="00A267E6"/>
    <w:rsid w:val="00A31453"/>
    <w:rsid w:val="00A41913"/>
    <w:rsid w:val="00A46688"/>
    <w:rsid w:val="00A55CB0"/>
    <w:rsid w:val="00A6073E"/>
    <w:rsid w:val="00A638A7"/>
    <w:rsid w:val="00A646A2"/>
    <w:rsid w:val="00A648D0"/>
    <w:rsid w:val="00A75B34"/>
    <w:rsid w:val="00A85AFE"/>
    <w:rsid w:val="00A85C36"/>
    <w:rsid w:val="00A862CD"/>
    <w:rsid w:val="00A914F9"/>
    <w:rsid w:val="00A917C7"/>
    <w:rsid w:val="00A9385E"/>
    <w:rsid w:val="00A95FC0"/>
    <w:rsid w:val="00A96E17"/>
    <w:rsid w:val="00A97D05"/>
    <w:rsid w:val="00AA74CB"/>
    <w:rsid w:val="00AA7BE9"/>
    <w:rsid w:val="00AD4154"/>
    <w:rsid w:val="00AE2BEF"/>
    <w:rsid w:val="00AE3596"/>
    <w:rsid w:val="00AE3C48"/>
    <w:rsid w:val="00AE5567"/>
    <w:rsid w:val="00AF4F91"/>
    <w:rsid w:val="00AF7837"/>
    <w:rsid w:val="00B00173"/>
    <w:rsid w:val="00B06D25"/>
    <w:rsid w:val="00B07BF3"/>
    <w:rsid w:val="00B15B29"/>
    <w:rsid w:val="00B16480"/>
    <w:rsid w:val="00B214FF"/>
    <w:rsid w:val="00B2165C"/>
    <w:rsid w:val="00B251DE"/>
    <w:rsid w:val="00B476C6"/>
    <w:rsid w:val="00B53027"/>
    <w:rsid w:val="00B5772E"/>
    <w:rsid w:val="00B62845"/>
    <w:rsid w:val="00B72C60"/>
    <w:rsid w:val="00B75644"/>
    <w:rsid w:val="00B75FB6"/>
    <w:rsid w:val="00B76665"/>
    <w:rsid w:val="00B80A4B"/>
    <w:rsid w:val="00B821CF"/>
    <w:rsid w:val="00B83E9F"/>
    <w:rsid w:val="00B900A9"/>
    <w:rsid w:val="00B901B0"/>
    <w:rsid w:val="00B93F12"/>
    <w:rsid w:val="00BA20AA"/>
    <w:rsid w:val="00BA5716"/>
    <w:rsid w:val="00BB322A"/>
    <w:rsid w:val="00BB442B"/>
    <w:rsid w:val="00BB5ECF"/>
    <w:rsid w:val="00BD4425"/>
    <w:rsid w:val="00BF49CE"/>
    <w:rsid w:val="00C03FE9"/>
    <w:rsid w:val="00C10842"/>
    <w:rsid w:val="00C25418"/>
    <w:rsid w:val="00C25B49"/>
    <w:rsid w:val="00C312B7"/>
    <w:rsid w:val="00C36F95"/>
    <w:rsid w:val="00C373FD"/>
    <w:rsid w:val="00C41B1E"/>
    <w:rsid w:val="00C438CC"/>
    <w:rsid w:val="00C5217F"/>
    <w:rsid w:val="00C52448"/>
    <w:rsid w:val="00C67874"/>
    <w:rsid w:val="00C73AA5"/>
    <w:rsid w:val="00C814C4"/>
    <w:rsid w:val="00C833EA"/>
    <w:rsid w:val="00C9410A"/>
    <w:rsid w:val="00C966C2"/>
    <w:rsid w:val="00CB0A3B"/>
    <w:rsid w:val="00CC2AC6"/>
    <w:rsid w:val="00CD526E"/>
    <w:rsid w:val="00CE06B8"/>
    <w:rsid w:val="00CE24E8"/>
    <w:rsid w:val="00CE3B54"/>
    <w:rsid w:val="00CE5657"/>
    <w:rsid w:val="00CF41FD"/>
    <w:rsid w:val="00D00491"/>
    <w:rsid w:val="00D02B14"/>
    <w:rsid w:val="00D045BC"/>
    <w:rsid w:val="00D05210"/>
    <w:rsid w:val="00D07F78"/>
    <w:rsid w:val="00D11295"/>
    <w:rsid w:val="00D133F8"/>
    <w:rsid w:val="00D14A3E"/>
    <w:rsid w:val="00D2138A"/>
    <w:rsid w:val="00D23A6B"/>
    <w:rsid w:val="00D27442"/>
    <w:rsid w:val="00D35A19"/>
    <w:rsid w:val="00D567B7"/>
    <w:rsid w:val="00D87403"/>
    <w:rsid w:val="00D90FB1"/>
    <w:rsid w:val="00DA202F"/>
    <w:rsid w:val="00DA24F6"/>
    <w:rsid w:val="00DA34A1"/>
    <w:rsid w:val="00DB5F86"/>
    <w:rsid w:val="00DB6F1C"/>
    <w:rsid w:val="00DC14A2"/>
    <w:rsid w:val="00DD4C5E"/>
    <w:rsid w:val="00DD70DB"/>
    <w:rsid w:val="00DF2B3D"/>
    <w:rsid w:val="00DF43B5"/>
    <w:rsid w:val="00DF4D33"/>
    <w:rsid w:val="00E01630"/>
    <w:rsid w:val="00E103E1"/>
    <w:rsid w:val="00E3716B"/>
    <w:rsid w:val="00E43B96"/>
    <w:rsid w:val="00E47CF5"/>
    <w:rsid w:val="00E5323B"/>
    <w:rsid w:val="00E80D49"/>
    <w:rsid w:val="00E84E5A"/>
    <w:rsid w:val="00E86F59"/>
    <w:rsid w:val="00E8749E"/>
    <w:rsid w:val="00E90C01"/>
    <w:rsid w:val="00E97C5C"/>
    <w:rsid w:val="00EA1343"/>
    <w:rsid w:val="00EA3CEA"/>
    <w:rsid w:val="00EA486E"/>
    <w:rsid w:val="00EB0ED3"/>
    <w:rsid w:val="00EB36AA"/>
    <w:rsid w:val="00EC057E"/>
    <w:rsid w:val="00EC1C9E"/>
    <w:rsid w:val="00EC447B"/>
    <w:rsid w:val="00EC464B"/>
    <w:rsid w:val="00ED015A"/>
    <w:rsid w:val="00ED0848"/>
    <w:rsid w:val="00ED23F8"/>
    <w:rsid w:val="00EE356F"/>
    <w:rsid w:val="00EE6477"/>
    <w:rsid w:val="00F07B52"/>
    <w:rsid w:val="00F3676E"/>
    <w:rsid w:val="00F51BEC"/>
    <w:rsid w:val="00F57B0C"/>
    <w:rsid w:val="00F60CBA"/>
    <w:rsid w:val="00F7297A"/>
    <w:rsid w:val="00F91271"/>
    <w:rsid w:val="00F92C55"/>
    <w:rsid w:val="00F936B7"/>
    <w:rsid w:val="00F97025"/>
    <w:rsid w:val="00FC35A9"/>
    <w:rsid w:val="00FD425A"/>
    <w:rsid w:val="00FE1C6C"/>
    <w:rsid w:val="00FE76DF"/>
    <w:rsid w:val="00FF21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yleRight">
    <w:name w:val="Style Right"/>
    <w:basedOn w:val="Parastais"/>
    <w:rsid w:val="00AA7BE9"/>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A638A7"/>
    <w:rPr>
      <w:sz w:val="16"/>
      <w:szCs w:val="16"/>
    </w:rPr>
  </w:style>
  <w:style w:type="paragraph" w:styleId="Komentrateksts">
    <w:name w:val="annotation text"/>
    <w:basedOn w:val="Parastais"/>
    <w:link w:val="KomentratekstsRakstz"/>
    <w:uiPriority w:val="99"/>
    <w:semiHidden/>
    <w:unhideWhenUsed/>
    <w:rsid w:val="00A638A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638A7"/>
    <w:rPr>
      <w:sz w:val="20"/>
      <w:szCs w:val="20"/>
    </w:rPr>
  </w:style>
  <w:style w:type="paragraph" w:styleId="Komentratma">
    <w:name w:val="annotation subject"/>
    <w:basedOn w:val="Komentrateksts"/>
    <w:next w:val="Komentrateksts"/>
    <w:link w:val="KomentratmaRakstz"/>
    <w:uiPriority w:val="99"/>
    <w:semiHidden/>
    <w:unhideWhenUsed/>
    <w:rsid w:val="00A638A7"/>
    <w:rPr>
      <w:b/>
      <w:bCs/>
    </w:rPr>
  </w:style>
  <w:style w:type="character" w:customStyle="1" w:styleId="KomentratmaRakstz">
    <w:name w:val="Komentāra tēma Rakstz."/>
    <w:basedOn w:val="KomentratekstsRakstz"/>
    <w:link w:val="Komentratma"/>
    <w:uiPriority w:val="99"/>
    <w:semiHidden/>
    <w:rsid w:val="00A638A7"/>
    <w:rPr>
      <w:b/>
      <w:bCs/>
      <w:sz w:val="20"/>
      <w:szCs w:val="20"/>
    </w:rPr>
  </w:style>
  <w:style w:type="paragraph" w:styleId="Prskatjums">
    <w:name w:val="Revision"/>
    <w:hidden/>
    <w:uiPriority w:val="99"/>
    <w:semiHidden/>
    <w:rsid w:val="001810F4"/>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5070790">
      <w:bodyDiv w:val="1"/>
      <w:marLeft w:val="0"/>
      <w:marRight w:val="0"/>
      <w:marTop w:val="0"/>
      <w:marBottom w:val="0"/>
      <w:divBdr>
        <w:top w:val="none" w:sz="0" w:space="0" w:color="auto"/>
        <w:left w:val="none" w:sz="0" w:space="0" w:color="auto"/>
        <w:bottom w:val="none" w:sz="0" w:space="0" w:color="auto"/>
        <w:right w:val="none" w:sz="0" w:space="0" w:color="auto"/>
      </w:divBdr>
    </w:div>
    <w:div w:id="101098228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gars.Mednis@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03C4-210B-436E-BC38-53D43F99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8254</Words>
  <Characters>4706</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12.oktobra noteikumos Nr.975 „Kārtība, kādā Nacionālais kino centrs piešķir publisko finansējumu filmu nozares projektiem”” sākotnējās ietekmes novērtējuma ziņojums (anotācija)</dc:title>
  <dc:subject>Anotācija</dc:subject>
  <dc:creator>Edgars Mednis</dc:creator>
  <cp:keywords>KMAnot_020519_groz_975</cp:keywords>
  <dc:description>67358859
Edgars.Mednis@km.gov.lv </dc:description>
  <cp:lastModifiedBy>Dzintra Rozīte</cp:lastModifiedBy>
  <cp:revision>7</cp:revision>
  <cp:lastPrinted>2018-11-22T07:23:00Z</cp:lastPrinted>
  <dcterms:created xsi:type="dcterms:W3CDTF">2019-05-02T10:37:00Z</dcterms:created>
  <dcterms:modified xsi:type="dcterms:W3CDTF">2019-05-07T13:44:00Z</dcterms:modified>
</cp:coreProperties>
</file>