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5306" w14:textId="77777777" w:rsidR="000A531F" w:rsidRPr="00F71C64" w:rsidRDefault="000A531F" w:rsidP="000A531F">
      <w:pPr>
        <w:jc w:val="center"/>
        <w:rPr>
          <w:b/>
          <w:sz w:val="28"/>
          <w:szCs w:val="28"/>
        </w:rPr>
      </w:pPr>
      <w:bookmarkStart w:id="0" w:name="_Hlk520114501"/>
      <w:bookmarkStart w:id="1" w:name="_GoBack"/>
      <w:bookmarkEnd w:id="1"/>
      <w:smartTag w:uri="schemas-tilde-lv/tildestengine" w:element="veidnes">
        <w:smartTagPr>
          <w:attr w:name="id" w:val="-1"/>
          <w:attr w:name="baseform" w:val="Izziņa"/>
          <w:attr w:name="text" w:val="Izziņa"/>
        </w:smartTagPr>
        <w:r w:rsidRPr="00F71C64">
          <w:rPr>
            <w:b/>
            <w:sz w:val="28"/>
            <w:szCs w:val="28"/>
          </w:rPr>
          <w:t>Izziņa</w:t>
        </w:r>
      </w:smartTag>
      <w:r w:rsidRPr="00F71C64">
        <w:rPr>
          <w:b/>
          <w:sz w:val="28"/>
          <w:szCs w:val="28"/>
        </w:rPr>
        <w:t xml:space="preserve"> par atzinumos sniegtajiem iebildumiem</w:t>
      </w:r>
    </w:p>
    <w:p w14:paraId="458B585A" w14:textId="489B75F5" w:rsidR="000A531F" w:rsidRPr="00C7621A" w:rsidRDefault="000A531F" w:rsidP="00C7621A">
      <w:pPr>
        <w:ind w:firstLine="720"/>
        <w:jc w:val="center"/>
        <w:rPr>
          <w:b/>
          <w:sz w:val="28"/>
        </w:rPr>
      </w:pPr>
      <w:r w:rsidRPr="00F71C64">
        <w:rPr>
          <w:b/>
          <w:sz w:val="28"/>
        </w:rPr>
        <w:t>Min</w:t>
      </w:r>
      <w:r w:rsidR="00705DBC">
        <w:rPr>
          <w:b/>
          <w:sz w:val="28"/>
        </w:rPr>
        <w:t>istru kabineta rīkojuma projektam</w:t>
      </w:r>
      <w:r w:rsidRPr="00F71C64">
        <w:rPr>
          <w:b/>
          <w:sz w:val="28"/>
        </w:rPr>
        <w:t xml:space="preserve"> </w:t>
      </w:r>
      <w:r w:rsidRPr="00AA30C8">
        <w:rPr>
          <w:b/>
          <w:sz w:val="28"/>
          <w:szCs w:val="28"/>
        </w:rPr>
        <w:t>„</w:t>
      </w:r>
      <w:r w:rsidR="00C7621A" w:rsidRPr="00C7621A">
        <w:rPr>
          <w:b/>
          <w:bCs/>
          <w:sz w:val="28"/>
          <w:szCs w:val="28"/>
        </w:rPr>
        <w:t>Par nekustamā īpašuma pirkšanu</w:t>
      </w:r>
      <w:r w:rsidR="000933CF" w:rsidRPr="000933CF">
        <w:rPr>
          <w:b/>
          <w:sz w:val="28"/>
          <w:szCs w:val="28"/>
        </w:rPr>
        <w:t>”</w:t>
      </w:r>
    </w:p>
    <w:bookmarkEnd w:id="0"/>
    <w:p w14:paraId="0DC95222" w14:textId="77777777" w:rsidR="00EA4FB1" w:rsidRPr="00EA4FB1" w:rsidRDefault="00EA4FB1" w:rsidP="00EA4FB1">
      <w:pPr>
        <w:ind w:firstLine="720"/>
        <w:jc w:val="center"/>
        <w:rPr>
          <w:b/>
          <w:bCs/>
          <w:sz w:val="28"/>
          <w:szCs w:val="28"/>
          <w:lang w:eastAsia="ko-KR"/>
        </w:rPr>
      </w:pPr>
    </w:p>
    <w:p w14:paraId="7F60A93B" w14:textId="77777777" w:rsidR="000A531F" w:rsidRPr="0053729A" w:rsidRDefault="000A531F" w:rsidP="000A531F">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14174" w:type="dxa"/>
        <w:tblLayout w:type="fixed"/>
        <w:tblLook w:val="01E0" w:firstRow="1" w:lastRow="1" w:firstColumn="1" w:lastColumn="1" w:noHBand="0" w:noVBand="0"/>
      </w:tblPr>
      <w:tblGrid>
        <w:gridCol w:w="648"/>
        <w:gridCol w:w="2182"/>
        <w:gridCol w:w="4298"/>
        <w:gridCol w:w="3240"/>
        <w:gridCol w:w="1620"/>
        <w:gridCol w:w="2186"/>
      </w:tblGrid>
      <w:tr w:rsidR="000A531F" w:rsidRPr="008F6980" w14:paraId="325B19CA" w14:textId="77777777" w:rsidTr="009B6671">
        <w:tc>
          <w:tcPr>
            <w:tcW w:w="648" w:type="dxa"/>
            <w:vAlign w:val="center"/>
          </w:tcPr>
          <w:p w14:paraId="3A493631" w14:textId="77777777" w:rsidR="000A531F" w:rsidRPr="008F6980" w:rsidRDefault="000A531F" w:rsidP="0072110C">
            <w:pPr>
              <w:jc w:val="center"/>
            </w:pPr>
            <w:proofErr w:type="spellStart"/>
            <w:r w:rsidRPr="008F6980">
              <w:t>Nr.p.k</w:t>
            </w:r>
            <w:proofErr w:type="spellEnd"/>
            <w:r w:rsidRPr="008F6980">
              <w:t>.</w:t>
            </w:r>
          </w:p>
        </w:tc>
        <w:tc>
          <w:tcPr>
            <w:tcW w:w="2182" w:type="dxa"/>
            <w:vAlign w:val="center"/>
          </w:tcPr>
          <w:p w14:paraId="25B0D616" w14:textId="77777777" w:rsidR="000A531F" w:rsidRPr="008F6980" w:rsidRDefault="000A531F" w:rsidP="0072110C">
            <w:pPr>
              <w:jc w:val="center"/>
            </w:pPr>
            <w:r w:rsidRPr="008F6980">
              <w:t>Saskaņošanai nosūtītā projekta redakcija (konkrēta punkta (panta) redakcija)</w:t>
            </w:r>
          </w:p>
        </w:tc>
        <w:tc>
          <w:tcPr>
            <w:tcW w:w="4298" w:type="dxa"/>
            <w:vAlign w:val="center"/>
          </w:tcPr>
          <w:p w14:paraId="0C11CD22" w14:textId="77777777" w:rsidR="000A531F" w:rsidRPr="008F6980" w:rsidRDefault="000A531F" w:rsidP="0072110C">
            <w:pPr>
              <w:jc w:val="center"/>
            </w:pPr>
            <w:r w:rsidRPr="008F6980">
              <w:t>Atzinumā norādītais ministrijas (citas institūcijas) iebildums, kā arī saskaņošanā papildus izteiktais iebildums par projekta konkrēto punktu (pantu)</w:t>
            </w:r>
          </w:p>
        </w:tc>
        <w:tc>
          <w:tcPr>
            <w:tcW w:w="3240" w:type="dxa"/>
            <w:vAlign w:val="center"/>
          </w:tcPr>
          <w:p w14:paraId="21F73B3D" w14:textId="77777777" w:rsidR="000A531F" w:rsidRPr="008F6980" w:rsidRDefault="000A531F" w:rsidP="0072110C">
            <w:pPr>
              <w:jc w:val="center"/>
            </w:pPr>
            <w:r w:rsidRPr="008F6980">
              <w:t>Atbildīgās ministrijas pamatojums iebilduma noraidījumam</w:t>
            </w:r>
          </w:p>
        </w:tc>
        <w:tc>
          <w:tcPr>
            <w:tcW w:w="1620" w:type="dxa"/>
            <w:vAlign w:val="center"/>
          </w:tcPr>
          <w:p w14:paraId="24A85B3E" w14:textId="77777777" w:rsidR="000A531F" w:rsidRPr="008F6980" w:rsidRDefault="000A531F" w:rsidP="0072110C">
            <w:pPr>
              <w:jc w:val="center"/>
            </w:pPr>
            <w:r w:rsidRPr="008F6980">
              <w:t>Atzinuma sniedzēja uzturētais iebildums, ja tas atšķiras no atzinumā norādītā iebilduma pamatojuma</w:t>
            </w:r>
          </w:p>
        </w:tc>
        <w:tc>
          <w:tcPr>
            <w:tcW w:w="2186" w:type="dxa"/>
            <w:vAlign w:val="center"/>
          </w:tcPr>
          <w:p w14:paraId="69C12952" w14:textId="77777777" w:rsidR="000A531F" w:rsidRPr="008F6980" w:rsidRDefault="000A531F" w:rsidP="0072110C">
            <w:pPr>
              <w:jc w:val="center"/>
            </w:pPr>
            <w:r w:rsidRPr="008F6980">
              <w:t>Projekta attiecīgā punkta (panta) galīgā redakcija</w:t>
            </w:r>
          </w:p>
        </w:tc>
      </w:tr>
      <w:tr w:rsidR="000A531F" w:rsidRPr="00B945F5" w14:paraId="5ED8EFBD" w14:textId="77777777" w:rsidTr="009B6671">
        <w:tc>
          <w:tcPr>
            <w:tcW w:w="648" w:type="dxa"/>
          </w:tcPr>
          <w:p w14:paraId="6BF91C8B" w14:textId="77777777" w:rsidR="000A531F" w:rsidRDefault="000A531F" w:rsidP="0072110C">
            <w:pPr>
              <w:jc w:val="center"/>
            </w:pPr>
            <w:r>
              <w:t>1.</w:t>
            </w:r>
          </w:p>
        </w:tc>
        <w:tc>
          <w:tcPr>
            <w:tcW w:w="2182" w:type="dxa"/>
          </w:tcPr>
          <w:p w14:paraId="4EC8E93F" w14:textId="77777777" w:rsidR="000A531F" w:rsidRDefault="000A531F" w:rsidP="0072110C">
            <w:pPr>
              <w:jc w:val="center"/>
            </w:pPr>
            <w:r>
              <w:t>2.</w:t>
            </w:r>
          </w:p>
        </w:tc>
        <w:tc>
          <w:tcPr>
            <w:tcW w:w="4298" w:type="dxa"/>
          </w:tcPr>
          <w:p w14:paraId="0CA8ED55" w14:textId="77777777" w:rsidR="000A531F" w:rsidRDefault="000A531F" w:rsidP="0072110C">
            <w:pPr>
              <w:jc w:val="center"/>
            </w:pPr>
            <w:r>
              <w:t>3.</w:t>
            </w:r>
          </w:p>
        </w:tc>
        <w:tc>
          <w:tcPr>
            <w:tcW w:w="3240" w:type="dxa"/>
          </w:tcPr>
          <w:p w14:paraId="47A58861" w14:textId="77777777" w:rsidR="000A531F" w:rsidRDefault="000A531F" w:rsidP="0072110C">
            <w:pPr>
              <w:jc w:val="center"/>
            </w:pPr>
            <w:r>
              <w:t>4.</w:t>
            </w:r>
          </w:p>
        </w:tc>
        <w:tc>
          <w:tcPr>
            <w:tcW w:w="1620" w:type="dxa"/>
          </w:tcPr>
          <w:p w14:paraId="346DDB6A" w14:textId="77777777" w:rsidR="000A531F" w:rsidRDefault="000A531F" w:rsidP="0072110C">
            <w:pPr>
              <w:jc w:val="center"/>
            </w:pPr>
            <w:r>
              <w:t>5.</w:t>
            </w:r>
          </w:p>
        </w:tc>
        <w:tc>
          <w:tcPr>
            <w:tcW w:w="2186" w:type="dxa"/>
          </w:tcPr>
          <w:p w14:paraId="758733BE" w14:textId="77777777" w:rsidR="000A531F" w:rsidRDefault="000A531F" w:rsidP="0072110C">
            <w:pPr>
              <w:jc w:val="center"/>
            </w:pPr>
            <w:r>
              <w:t>6.</w:t>
            </w:r>
          </w:p>
        </w:tc>
      </w:tr>
    </w:tbl>
    <w:p w14:paraId="43F5161D" w14:textId="77777777" w:rsidR="00D90DEB" w:rsidRDefault="00D90DEB" w:rsidP="009B1463">
      <w:pPr>
        <w:jc w:val="center"/>
        <w:rPr>
          <w:b/>
        </w:rPr>
      </w:pPr>
    </w:p>
    <w:p w14:paraId="0C266C57" w14:textId="68634904" w:rsidR="000A531F" w:rsidRPr="0053729A" w:rsidRDefault="000A531F" w:rsidP="009B1463">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000A531F" w:rsidRPr="003A7944" w14:paraId="38971AA7" w14:textId="77777777" w:rsidTr="00906110">
        <w:trPr>
          <w:trHeight w:val="258"/>
        </w:trPr>
        <w:tc>
          <w:tcPr>
            <w:tcW w:w="3663" w:type="dxa"/>
            <w:vAlign w:val="bottom"/>
          </w:tcPr>
          <w:p w14:paraId="39170A04" w14:textId="77777777" w:rsidR="000A531F" w:rsidRPr="003A7944" w:rsidRDefault="000A531F" w:rsidP="0072110C">
            <w:r w:rsidRPr="003A7944">
              <w:t>Datums</w:t>
            </w:r>
          </w:p>
        </w:tc>
        <w:tc>
          <w:tcPr>
            <w:tcW w:w="10507" w:type="dxa"/>
            <w:gridSpan w:val="2"/>
            <w:vAlign w:val="bottom"/>
          </w:tcPr>
          <w:p w14:paraId="43E80F13" w14:textId="63EF3823" w:rsidR="009768A1" w:rsidRPr="003A7944" w:rsidRDefault="005D69EE" w:rsidP="000A531F">
            <w:r>
              <w:t>2019. gada 26. marts (elektroniskā saskaņošana)</w:t>
            </w:r>
          </w:p>
        </w:tc>
      </w:tr>
      <w:tr w:rsidR="000A531F" w:rsidRPr="003A7944" w14:paraId="22190A4E" w14:textId="77777777" w:rsidTr="00906110">
        <w:trPr>
          <w:trHeight w:val="340"/>
        </w:trPr>
        <w:tc>
          <w:tcPr>
            <w:tcW w:w="3663" w:type="dxa"/>
            <w:vMerge w:val="restart"/>
          </w:tcPr>
          <w:p w14:paraId="17E64ED7" w14:textId="77777777" w:rsidR="000A531F" w:rsidRPr="003A7944" w:rsidRDefault="000A531F" w:rsidP="0072110C">
            <w:r w:rsidRPr="003A7944">
              <w:t>Saskaņošanas dalībnieki</w:t>
            </w:r>
          </w:p>
        </w:tc>
        <w:tc>
          <w:tcPr>
            <w:tcW w:w="10507" w:type="dxa"/>
            <w:gridSpan w:val="2"/>
            <w:vAlign w:val="bottom"/>
          </w:tcPr>
          <w:p w14:paraId="796B3D3B" w14:textId="77777777" w:rsidR="000A531F" w:rsidRPr="003A7944" w:rsidRDefault="000A531F" w:rsidP="0072110C">
            <w:pPr>
              <w:ind w:left="72"/>
            </w:pPr>
            <w:r w:rsidRPr="003A7944">
              <w:t>Tieslietu ministrija</w:t>
            </w:r>
          </w:p>
        </w:tc>
      </w:tr>
      <w:tr w:rsidR="00FC51C5" w:rsidRPr="003A7944" w14:paraId="5CF700F0" w14:textId="77777777" w:rsidTr="00906110">
        <w:trPr>
          <w:trHeight w:val="340"/>
        </w:trPr>
        <w:tc>
          <w:tcPr>
            <w:tcW w:w="3663" w:type="dxa"/>
            <w:vMerge/>
          </w:tcPr>
          <w:p w14:paraId="35AD0E34" w14:textId="77777777" w:rsidR="00FC51C5" w:rsidRPr="003A7944" w:rsidRDefault="00FC51C5" w:rsidP="0072110C"/>
        </w:tc>
        <w:tc>
          <w:tcPr>
            <w:tcW w:w="10507" w:type="dxa"/>
            <w:gridSpan w:val="2"/>
            <w:vAlign w:val="bottom"/>
          </w:tcPr>
          <w:p w14:paraId="4B06BFC0" w14:textId="77777777" w:rsidR="00FC51C5" w:rsidRPr="003A7944" w:rsidRDefault="00FC51C5" w:rsidP="0072110C">
            <w:pPr>
              <w:ind w:left="72"/>
            </w:pPr>
            <w:r w:rsidRPr="003A7944">
              <w:t>Finanšu ministrija</w:t>
            </w:r>
          </w:p>
        </w:tc>
      </w:tr>
      <w:tr w:rsidR="000A531F" w:rsidRPr="003A7944" w14:paraId="0EEC5C18" w14:textId="77777777" w:rsidTr="00906110">
        <w:trPr>
          <w:trHeight w:val="340"/>
        </w:trPr>
        <w:tc>
          <w:tcPr>
            <w:tcW w:w="3663" w:type="dxa"/>
            <w:vMerge/>
          </w:tcPr>
          <w:p w14:paraId="0AEBEF60" w14:textId="77777777" w:rsidR="000A531F" w:rsidRPr="003A7944" w:rsidRDefault="000A531F" w:rsidP="0072110C"/>
        </w:tc>
        <w:tc>
          <w:tcPr>
            <w:tcW w:w="10507" w:type="dxa"/>
            <w:gridSpan w:val="2"/>
            <w:vAlign w:val="bottom"/>
          </w:tcPr>
          <w:p w14:paraId="184AF6D7" w14:textId="77777777" w:rsidR="000A531F" w:rsidRPr="003A7944" w:rsidRDefault="00FC51C5" w:rsidP="0072110C">
            <w:pPr>
              <w:ind w:left="72"/>
            </w:pPr>
            <w:r>
              <w:t>Vides aizsardzības un reģionālās attīstības ministrija</w:t>
            </w:r>
          </w:p>
        </w:tc>
      </w:tr>
      <w:tr w:rsidR="000A531F" w:rsidRPr="003A7944" w14:paraId="0AB77599" w14:textId="77777777" w:rsidTr="00906110">
        <w:trPr>
          <w:trHeight w:val="135"/>
        </w:trPr>
        <w:tc>
          <w:tcPr>
            <w:tcW w:w="3663" w:type="dxa"/>
            <w:vMerge/>
            <w:vAlign w:val="bottom"/>
          </w:tcPr>
          <w:p w14:paraId="1C95AADC" w14:textId="77777777" w:rsidR="000A531F" w:rsidRPr="003A7944" w:rsidRDefault="000A531F" w:rsidP="0072110C"/>
        </w:tc>
        <w:tc>
          <w:tcPr>
            <w:tcW w:w="10507" w:type="dxa"/>
            <w:gridSpan w:val="2"/>
            <w:vAlign w:val="bottom"/>
          </w:tcPr>
          <w:p w14:paraId="34C87EDB" w14:textId="77777777" w:rsidR="000A531F" w:rsidRPr="003A7944" w:rsidRDefault="00AA30C8" w:rsidP="0072110C">
            <w:pPr>
              <w:ind w:left="72"/>
            </w:pPr>
            <w:r>
              <w:t>Latvijas Pašvaldību savienība</w:t>
            </w:r>
          </w:p>
        </w:tc>
      </w:tr>
      <w:tr w:rsidR="000A531F" w:rsidRPr="003A7944" w14:paraId="50297B32" w14:textId="77777777" w:rsidTr="00906110">
        <w:trPr>
          <w:trHeight w:val="629"/>
        </w:trPr>
        <w:tc>
          <w:tcPr>
            <w:tcW w:w="6132" w:type="dxa"/>
            <w:gridSpan w:val="2"/>
            <w:vAlign w:val="bottom"/>
          </w:tcPr>
          <w:p w14:paraId="541DADF2" w14:textId="77777777" w:rsidR="000A531F" w:rsidRPr="003A7944" w:rsidRDefault="000A531F" w:rsidP="0072110C">
            <w:r w:rsidRPr="003A7944">
              <w:t>Saskaņošanas dalībnieki izskatīja šādu ministrij</w:t>
            </w:r>
            <w:r>
              <w:t xml:space="preserve">u (citu </w:t>
            </w:r>
            <w:r w:rsidRPr="003A7944">
              <w:t>institūciju) iebildumus</w:t>
            </w:r>
          </w:p>
        </w:tc>
        <w:tc>
          <w:tcPr>
            <w:tcW w:w="8038" w:type="dxa"/>
            <w:vAlign w:val="bottom"/>
          </w:tcPr>
          <w:p w14:paraId="11A709A3" w14:textId="4D3C6C1E" w:rsidR="00B27067" w:rsidRPr="003A7944" w:rsidRDefault="00FE39E5" w:rsidP="00B14512">
            <w:r>
              <w:t>Ti</w:t>
            </w:r>
            <w:r w:rsidR="00C7621A">
              <w:t>eslietu ministrijas 2019. gada 14. februāra atzinums Nr.1-9.1/248</w:t>
            </w:r>
          </w:p>
        </w:tc>
      </w:tr>
      <w:tr w:rsidR="000A531F" w:rsidRPr="003A7944" w14:paraId="0DDF6A41" w14:textId="77777777" w:rsidTr="00906110">
        <w:trPr>
          <w:trHeight w:val="80"/>
        </w:trPr>
        <w:tc>
          <w:tcPr>
            <w:tcW w:w="6132" w:type="dxa"/>
            <w:gridSpan w:val="2"/>
            <w:vAlign w:val="bottom"/>
          </w:tcPr>
          <w:p w14:paraId="626803DB" w14:textId="77777777" w:rsidR="000A531F" w:rsidRPr="003A7944" w:rsidRDefault="000A531F" w:rsidP="0072110C">
            <w:r w:rsidRPr="003A7944">
              <w:t>Ministrijas (citas institūcijas), kuras nav ieradušās uz sanāksmi vai kuras nav atbildējušas uz uzaicinājumu piedalīties elektroniskajā saskaņošanā</w:t>
            </w:r>
          </w:p>
        </w:tc>
        <w:tc>
          <w:tcPr>
            <w:tcW w:w="8038" w:type="dxa"/>
          </w:tcPr>
          <w:p w14:paraId="4B68C877" w14:textId="06341771" w:rsidR="000A531F" w:rsidRPr="0073295B" w:rsidRDefault="000A531F" w:rsidP="0072110C"/>
        </w:tc>
      </w:tr>
    </w:tbl>
    <w:p w14:paraId="2025F415" w14:textId="77777777" w:rsidR="00DF2082" w:rsidRDefault="00DF2082" w:rsidP="009B1463">
      <w:pPr>
        <w:pStyle w:val="naisf"/>
        <w:spacing w:before="0" w:after="0"/>
        <w:ind w:firstLine="0"/>
        <w:jc w:val="center"/>
        <w:rPr>
          <w:b/>
          <w:sz w:val="28"/>
          <w:szCs w:val="28"/>
        </w:rPr>
      </w:pPr>
    </w:p>
    <w:p w14:paraId="71047697" w14:textId="77777777" w:rsidR="00C01004" w:rsidRDefault="00C01004" w:rsidP="009B1463">
      <w:pPr>
        <w:pStyle w:val="naisf"/>
        <w:spacing w:before="0" w:after="0"/>
        <w:ind w:firstLine="0"/>
        <w:jc w:val="center"/>
        <w:rPr>
          <w:b/>
          <w:sz w:val="28"/>
          <w:szCs w:val="28"/>
        </w:rPr>
      </w:pPr>
    </w:p>
    <w:p w14:paraId="5EDD097B" w14:textId="77777777" w:rsidR="00C01004" w:rsidRDefault="00C01004" w:rsidP="009B1463">
      <w:pPr>
        <w:pStyle w:val="naisf"/>
        <w:spacing w:before="0" w:after="0"/>
        <w:ind w:firstLine="0"/>
        <w:jc w:val="center"/>
        <w:rPr>
          <w:b/>
          <w:sz w:val="28"/>
          <w:szCs w:val="28"/>
        </w:rPr>
      </w:pPr>
    </w:p>
    <w:p w14:paraId="0B6CCCE7" w14:textId="77777777" w:rsidR="00C01004" w:rsidRDefault="00C01004" w:rsidP="009B1463">
      <w:pPr>
        <w:pStyle w:val="naisf"/>
        <w:spacing w:before="0" w:after="0"/>
        <w:ind w:firstLine="0"/>
        <w:jc w:val="center"/>
        <w:rPr>
          <w:b/>
          <w:sz w:val="28"/>
          <w:szCs w:val="28"/>
        </w:rPr>
      </w:pPr>
    </w:p>
    <w:p w14:paraId="7FB632DB" w14:textId="6627441C" w:rsidR="00C73711" w:rsidRDefault="000A531F" w:rsidP="009B1463">
      <w:pPr>
        <w:pStyle w:val="naisf"/>
        <w:spacing w:before="0" w:after="0"/>
        <w:ind w:firstLine="0"/>
        <w:jc w:val="center"/>
        <w:rPr>
          <w:b/>
        </w:rPr>
      </w:pPr>
      <w:r w:rsidRPr="00B05446">
        <w:rPr>
          <w:b/>
          <w:sz w:val="28"/>
          <w:szCs w:val="28"/>
        </w:rPr>
        <w:lastRenderedPageBreak/>
        <w:t xml:space="preserve">II. </w:t>
      </w:r>
      <w:r w:rsidR="00930695" w:rsidRP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14:paraId="19535BC7" w14:textId="77777777" w:rsidTr="0091003F">
        <w:tc>
          <w:tcPr>
            <w:tcW w:w="675" w:type="dxa"/>
          </w:tcPr>
          <w:p w14:paraId="0BCA00DC" w14:textId="77777777" w:rsidR="005D403F" w:rsidRDefault="005D403F" w:rsidP="005D403F">
            <w:pPr>
              <w:pStyle w:val="naisf"/>
              <w:spacing w:before="0" w:after="0"/>
              <w:ind w:firstLine="0"/>
              <w:jc w:val="center"/>
            </w:pPr>
            <w:r>
              <w:t>Nr.</w:t>
            </w:r>
          </w:p>
          <w:p w14:paraId="5F8FB0CA" w14:textId="77777777" w:rsidR="005D403F" w:rsidRDefault="005D403F" w:rsidP="005D403F">
            <w:pPr>
              <w:pStyle w:val="naisf"/>
              <w:spacing w:before="0" w:after="0"/>
              <w:ind w:firstLine="0"/>
              <w:jc w:val="center"/>
            </w:pPr>
            <w:r>
              <w:t>p.k.</w:t>
            </w:r>
          </w:p>
        </w:tc>
        <w:tc>
          <w:tcPr>
            <w:tcW w:w="3119" w:type="dxa"/>
          </w:tcPr>
          <w:p w14:paraId="267E306B" w14:textId="77777777" w:rsidR="005D403F" w:rsidRDefault="005D403F" w:rsidP="005D403F">
            <w:pPr>
              <w:pStyle w:val="naisf"/>
              <w:spacing w:before="0" w:after="0"/>
              <w:ind w:firstLine="0"/>
              <w:jc w:val="center"/>
            </w:pPr>
            <w:r w:rsidRPr="00930695">
              <w:t>Saskaņošanai nosūtītā projekta redakcija (konkrēta punkta (panta) redakcija)</w:t>
            </w:r>
          </w:p>
        </w:tc>
        <w:tc>
          <w:tcPr>
            <w:tcW w:w="4678" w:type="dxa"/>
          </w:tcPr>
          <w:p w14:paraId="52143616" w14:textId="77777777" w:rsidR="005D403F" w:rsidRDefault="005D403F" w:rsidP="005D403F">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14:paraId="6C6BD330" w14:textId="77777777" w:rsidR="005D403F" w:rsidRDefault="005D403F" w:rsidP="005D403F">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14:paraId="7F91D989" w14:textId="77777777" w:rsidR="005D403F" w:rsidRDefault="005D403F" w:rsidP="005D403F">
            <w:pPr>
              <w:pStyle w:val="naisf"/>
              <w:spacing w:before="0" w:after="0"/>
              <w:ind w:firstLine="0"/>
              <w:jc w:val="center"/>
            </w:pPr>
            <w:r w:rsidRPr="00930695">
              <w:t>Projekta attiecīgā punkta (panta) galīgā redakcija</w:t>
            </w:r>
          </w:p>
        </w:tc>
      </w:tr>
      <w:tr w:rsidR="005D403F" w14:paraId="4254AEA4" w14:textId="77777777" w:rsidTr="0091003F">
        <w:tc>
          <w:tcPr>
            <w:tcW w:w="675" w:type="dxa"/>
          </w:tcPr>
          <w:p w14:paraId="2DF49046" w14:textId="7A914B4D" w:rsidR="005D403F" w:rsidRDefault="001078EF" w:rsidP="005D403F">
            <w:pPr>
              <w:pStyle w:val="naisf"/>
              <w:spacing w:before="0" w:after="0"/>
              <w:ind w:firstLine="0"/>
              <w:jc w:val="center"/>
            </w:pPr>
            <w:r>
              <w:t>1.</w:t>
            </w:r>
          </w:p>
        </w:tc>
        <w:tc>
          <w:tcPr>
            <w:tcW w:w="3119" w:type="dxa"/>
          </w:tcPr>
          <w:p w14:paraId="48176D58" w14:textId="70E939B3" w:rsidR="001078EF" w:rsidRDefault="001078EF" w:rsidP="00D33D37">
            <w:pPr>
              <w:ind w:firstLine="294"/>
              <w:jc w:val="both"/>
              <w:rPr>
                <w:lang w:eastAsia="ko-KR"/>
              </w:rPr>
            </w:pPr>
            <w:r>
              <w:rPr>
                <w:lang w:eastAsia="ko-KR"/>
              </w:rPr>
              <w:t>Sākotnējās ietekmes novērtējuma ziņojuma (anot</w:t>
            </w:r>
            <w:r w:rsidR="009B6671">
              <w:rPr>
                <w:lang w:eastAsia="ko-KR"/>
              </w:rPr>
              <w:t>ācijas) I</w:t>
            </w:r>
            <w:r w:rsidR="0006315D">
              <w:rPr>
                <w:lang w:eastAsia="ko-KR"/>
              </w:rPr>
              <w:t xml:space="preserve"> sadaļas otrais punkts.</w:t>
            </w:r>
          </w:p>
          <w:p w14:paraId="1A4FA300" w14:textId="30C31C0A" w:rsidR="00AA30C8" w:rsidRDefault="00AA30C8" w:rsidP="00C7621A">
            <w:pPr>
              <w:ind w:firstLine="345"/>
              <w:jc w:val="both"/>
              <w:rPr>
                <w:lang w:eastAsia="ko-KR"/>
              </w:rPr>
            </w:pPr>
          </w:p>
        </w:tc>
        <w:tc>
          <w:tcPr>
            <w:tcW w:w="4678" w:type="dxa"/>
          </w:tcPr>
          <w:p w14:paraId="7B59510A" w14:textId="3B90D3DE" w:rsidR="001078EF" w:rsidRPr="001078EF" w:rsidRDefault="001078EF" w:rsidP="00A4769E">
            <w:pPr>
              <w:ind w:firstLine="720"/>
              <w:jc w:val="center"/>
              <w:rPr>
                <w:b/>
              </w:rPr>
            </w:pPr>
            <w:r w:rsidRPr="001078EF">
              <w:rPr>
                <w:b/>
              </w:rPr>
              <w:t>Tieslietu ministrija</w:t>
            </w:r>
          </w:p>
          <w:p w14:paraId="724A8C63" w14:textId="5872A48D" w:rsidR="003E112E" w:rsidRPr="0006315D" w:rsidRDefault="00C7621A" w:rsidP="0006315D">
            <w:pPr>
              <w:ind w:firstLine="720"/>
              <w:jc w:val="both"/>
              <w:rPr>
                <w:u w:val="single"/>
              </w:rPr>
            </w:pPr>
            <w:bookmarkStart w:id="2" w:name="_Hlk510081465"/>
            <w:r>
              <w:t xml:space="preserve">Saskaņā ar projektā minēto, sabiedrības vajadzībām tiek atsavināta nekustamā īpašuma SIA „R Grupa" (nekustamā īpašuma kadastra Nr. 40940140050) daļa – zemes vienība (zemes vienības kadastra apzīmējums 40940140050) 0,94 ha platībā – Vecumnieku pagastā, Vecumnieku novadā. Zemgales rajona tiesas zemesgrāmatu nodaļas Vecumnieku pagasta zemesgrāmatas nodalījuma Nr. 670 IV daļas 1.1. ierakstā norādīts, ka uz nekustamo īpašumu ir nostiprināta pirmās kārtas hipotēka par labu kreditoram AS “SEB banka”. Lai aizsargātu kreditora intereses, Sabiedrības vajadzībām nepieciešamā nekustamā īpašuma atsavināšanas likums paredz īpašus noteikumus, kas institūcijai ir jāievēro, atsavinot nekustamos īpašumus, kuri ir apgrūtināti ar ķīlas tiesību (sk., piemēram, likuma 18. panta pirmo daļu, kas paredz, ka arī persona, kurai par labu attiecībā uz nekustamo īpašumu ir nostiprināta ķīlas tiesība, tiek informēta par nekustamā īpašuma atsavināšanu). Līdz ar to </w:t>
            </w:r>
            <w:r>
              <w:rPr>
                <w:u w:val="single"/>
              </w:rPr>
              <w:t xml:space="preserve">lūdzam skaidrot, vai </w:t>
            </w:r>
            <w:r>
              <w:rPr>
                <w:u w:val="single"/>
              </w:rPr>
              <w:lastRenderedPageBreak/>
              <w:t>par nekustamā īpašuma atsavināšanu ir informēts arī kreditors.</w:t>
            </w:r>
            <w:r>
              <w:t xml:space="preserve"> Papildus paskaidrojam, ka atbilstoši Sabiedrības vajadzībām nepieciešamā nekustamā īpašuma atsavināšanas likumā noteiktajam, lai aizsargātu kreditoru intereses, nekustamā īpašuma īpašniekam un personai, kurai par labu attiecībā uz nekustamo īpašumu ir nostiprināta ķīlas tiesība, ir jāvienojas par institūcijas noteiktās atlīdzības sadali līdz līguma par nekustamā īpašuma labprātīgu atsavināšanu noslēgšanai, citādi institūcija noteikto atlīdzību deponēs zvērināta tiesu izpildītāja kontā uz trīs gadiem. Ievērojot minēto, </w:t>
            </w:r>
            <w:r>
              <w:rPr>
                <w:u w:val="single"/>
              </w:rPr>
              <w:t>lūdzam skaidrot, vai nekustamā īpašuma īpašnieks par minēto atsavināšanas kārtību ir informēts</w:t>
            </w:r>
            <w:r>
              <w:t xml:space="preserve">. Vienlaikus </w:t>
            </w:r>
            <w:r>
              <w:rPr>
                <w:u w:val="single"/>
              </w:rPr>
              <w:t>lūdzam papildināt anotāciju ar informāciju par to, kā tiks nodrošinātas personas, kurai par labu attiecībā uz konkrēto īpašumu ir nostiprināta ķīlas tiesība, intereses.</w:t>
            </w:r>
            <w:bookmarkEnd w:id="2"/>
          </w:p>
        </w:tc>
        <w:tc>
          <w:tcPr>
            <w:tcW w:w="2722" w:type="dxa"/>
          </w:tcPr>
          <w:p w14:paraId="7CB9828C" w14:textId="77777777" w:rsidR="001078EF" w:rsidRDefault="001078EF" w:rsidP="001078EF">
            <w:pPr>
              <w:pStyle w:val="naisf"/>
              <w:spacing w:before="0" w:after="0"/>
              <w:ind w:firstLine="0"/>
              <w:jc w:val="center"/>
              <w:rPr>
                <w:rFonts w:eastAsia="Calibri"/>
                <w:b/>
                <w:lang w:eastAsia="ko-KR"/>
              </w:rPr>
            </w:pPr>
            <w:r w:rsidRPr="001078EF">
              <w:rPr>
                <w:rFonts w:eastAsia="Calibri"/>
                <w:b/>
                <w:lang w:eastAsia="ko-KR"/>
              </w:rPr>
              <w:lastRenderedPageBreak/>
              <w:t>Iebildums ņemts vērā</w:t>
            </w:r>
          </w:p>
          <w:p w14:paraId="0599009B" w14:textId="77777777" w:rsidR="00C01004" w:rsidRDefault="0006315D" w:rsidP="00D14B84">
            <w:pPr>
              <w:pStyle w:val="naisf"/>
              <w:spacing w:before="0" w:after="0"/>
              <w:ind w:firstLine="0"/>
              <w:rPr>
                <w:rFonts w:eastAsia="Calibri"/>
                <w:lang w:eastAsia="ko-KR"/>
              </w:rPr>
            </w:pPr>
            <w:r>
              <w:rPr>
                <w:rFonts w:eastAsia="Calibri"/>
                <w:lang w:eastAsia="ko-KR"/>
              </w:rPr>
              <w:t>Nekustamā īpašuma īpašnieks ir informēts mutiski par Likumā noteikto atsavināšanas kārtību, tai skaitā kreditora intere</w:t>
            </w:r>
            <w:r w:rsidR="008E1B52">
              <w:rPr>
                <w:rFonts w:eastAsia="Calibri"/>
                <w:lang w:eastAsia="ko-KR"/>
              </w:rPr>
              <w:t>šu nodrošināšanu</w:t>
            </w:r>
            <w:r>
              <w:rPr>
                <w:rFonts w:eastAsia="Calibri"/>
                <w:lang w:eastAsia="ko-KR"/>
              </w:rPr>
              <w:t>.</w:t>
            </w:r>
          </w:p>
          <w:p w14:paraId="4F11965E" w14:textId="3EE86720" w:rsidR="00C01004" w:rsidRPr="00C01004" w:rsidRDefault="00C01004" w:rsidP="00D14B84">
            <w:pPr>
              <w:pStyle w:val="naisf"/>
              <w:spacing w:before="0" w:after="0"/>
              <w:ind w:firstLine="0"/>
              <w:rPr>
                <w:rFonts w:eastAsia="Calibri"/>
                <w:lang w:eastAsia="ko-KR"/>
              </w:rPr>
            </w:pPr>
            <w:r>
              <w:rPr>
                <w:rFonts w:eastAsia="Calibri"/>
                <w:lang w:eastAsia="ko-KR"/>
              </w:rPr>
              <w:t>Tiek pievienoti papildus paskaidrojošie materiāli.</w:t>
            </w:r>
          </w:p>
        </w:tc>
        <w:tc>
          <w:tcPr>
            <w:tcW w:w="2980" w:type="dxa"/>
          </w:tcPr>
          <w:p w14:paraId="6B1606F0" w14:textId="1A49FD55" w:rsidR="001078EF" w:rsidRDefault="001078EF" w:rsidP="001078EF">
            <w:pPr>
              <w:ind w:firstLine="294"/>
              <w:jc w:val="both"/>
              <w:rPr>
                <w:lang w:eastAsia="ko-KR"/>
              </w:rPr>
            </w:pPr>
            <w:r>
              <w:rPr>
                <w:lang w:eastAsia="ko-KR"/>
              </w:rPr>
              <w:t>Sākotnējās ietekmes novērtējuma ziņojuma (anot</w:t>
            </w:r>
            <w:r w:rsidR="009B6671">
              <w:rPr>
                <w:lang w:eastAsia="ko-KR"/>
              </w:rPr>
              <w:t>ācijas) I</w:t>
            </w:r>
            <w:r>
              <w:rPr>
                <w:lang w:eastAsia="ko-KR"/>
              </w:rPr>
              <w:t xml:space="preserve"> sadaļas otrai</w:t>
            </w:r>
            <w:r w:rsidR="0006315D">
              <w:rPr>
                <w:lang w:eastAsia="ko-KR"/>
              </w:rPr>
              <w:t xml:space="preserve">s punkts papildināts ar tekstu </w:t>
            </w:r>
            <w:r>
              <w:rPr>
                <w:lang w:eastAsia="ko-KR"/>
              </w:rPr>
              <w:t>šādā redakcijā:</w:t>
            </w:r>
          </w:p>
          <w:p w14:paraId="3E18333E" w14:textId="3EF6AAFE" w:rsidR="0006315D" w:rsidRPr="005D69EE" w:rsidRDefault="0006315D" w:rsidP="0006315D">
            <w:pPr>
              <w:ind w:firstLine="748"/>
              <w:jc w:val="both"/>
              <w:rPr>
                <w:szCs w:val="28"/>
              </w:rPr>
            </w:pPr>
            <w:r w:rsidRPr="005D69EE">
              <w:rPr>
                <w:szCs w:val="28"/>
              </w:rPr>
              <w:t xml:space="preserve">Saskaņā ar zemesgrāmatas datiem nekustamajam īpašumam “Vēji” (nekustamā īpašuma kadastra Nr.4094 014 0050) ir noteikts aizliegums bez AS “SEB banka” (nodokļu maksātāja kods 40003151743) rakstiskas piekrišanas nekustamu īpašumu atsavināt, dāvināt, sadalīt un apgrūtināt ar lietu tiesībām. 2018. gada 3. oktobrī banka ir devusi piekrišanu nekustamā īpašuma “Vēji” (nekustamā īpašuma kadastra Nr.4094 014 0050) sadalei, nesaglabājot uz atdalīto nekustamo īpašumu </w:t>
            </w:r>
            <w:r w:rsidRPr="005D69EE">
              <w:rPr>
                <w:szCs w:val="28"/>
              </w:rPr>
              <w:lastRenderedPageBreak/>
              <w:t>hipotēku. Kreditora intereses paredzēts nodrošināt Likumā noteiktajā kārtībā.</w:t>
            </w:r>
          </w:p>
          <w:p w14:paraId="2BB4635D" w14:textId="3866ACE4" w:rsidR="00F663EB" w:rsidRPr="00DF2082" w:rsidRDefault="00F663EB" w:rsidP="001078EF">
            <w:pPr>
              <w:widowControl w:val="0"/>
              <w:jc w:val="both"/>
              <w:rPr>
                <w:szCs w:val="28"/>
              </w:rPr>
            </w:pPr>
          </w:p>
        </w:tc>
      </w:tr>
    </w:tbl>
    <w:p w14:paraId="6E28BF56" w14:textId="77777777" w:rsidR="0006315D" w:rsidRDefault="0006315D" w:rsidP="000A531F">
      <w:pPr>
        <w:jc w:val="both"/>
        <w:rPr>
          <w:sz w:val="20"/>
          <w:szCs w:val="20"/>
        </w:rPr>
      </w:pPr>
    </w:p>
    <w:p w14:paraId="53C4EB95" w14:textId="14F3F5C8" w:rsidR="000A531F" w:rsidRPr="00A4769E" w:rsidRDefault="000A531F" w:rsidP="000A531F">
      <w:pPr>
        <w:jc w:val="both"/>
        <w:rPr>
          <w:sz w:val="28"/>
          <w:szCs w:val="28"/>
        </w:rPr>
      </w:pPr>
      <w:r w:rsidRPr="00A4769E">
        <w:rPr>
          <w:sz w:val="28"/>
          <w:szCs w:val="28"/>
        </w:rPr>
        <w:t>Atbildīgā amatpersona __________________________________________</w:t>
      </w:r>
    </w:p>
    <w:p w14:paraId="448E9A74" w14:textId="10C17271" w:rsidR="000A531F" w:rsidRPr="00A4769E" w:rsidRDefault="00FE39E5" w:rsidP="000A531F">
      <w:pPr>
        <w:jc w:val="both"/>
        <w:rPr>
          <w:sz w:val="28"/>
          <w:szCs w:val="28"/>
        </w:rPr>
      </w:pPr>
      <w:r w:rsidRPr="00A4769E">
        <w:rPr>
          <w:sz w:val="28"/>
          <w:szCs w:val="28"/>
        </w:rPr>
        <w:t>Mārtiņš Jansons</w:t>
      </w:r>
      <w:r w:rsidR="000A531F" w:rsidRPr="00A4769E">
        <w:rPr>
          <w:sz w:val="28"/>
          <w:szCs w:val="28"/>
        </w:rPr>
        <w:t>, Satiksmes ministrijas Juridiskā departamenta</w:t>
      </w:r>
    </w:p>
    <w:p w14:paraId="2DC8407D" w14:textId="25E21C6E" w:rsidR="000A531F" w:rsidRPr="00A4769E" w:rsidRDefault="000A531F" w:rsidP="000A531F">
      <w:pPr>
        <w:jc w:val="both"/>
        <w:rPr>
          <w:sz w:val="28"/>
          <w:szCs w:val="28"/>
        </w:rPr>
      </w:pPr>
      <w:r w:rsidRPr="00A4769E">
        <w:rPr>
          <w:sz w:val="28"/>
          <w:szCs w:val="28"/>
        </w:rPr>
        <w:t>Nekust</w:t>
      </w:r>
      <w:r w:rsidR="00FE39E5" w:rsidRPr="00A4769E">
        <w:rPr>
          <w:sz w:val="28"/>
          <w:szCs w:val="28"/>
        </w:rPr>
        <w:t>amo īpašumu nodaļas vecākais referents</w:t>
      </w:r>
    </w:p>
    <w:p w14:paraId="2D2820F1" w14:textId="7234BCA4" w:rsidR="005F3723" w:rsidRPr="00A4769E" w:rsidRDefault="00FE39E5" w:rsidP="009B1463">
      <w:pPr>
        <w:jc w:val="both"/>
        <w:rPr>
          <w:sz w:val="28"/>
          <w:szCs w:val="28"/>
        </w:rPr>
      </w:pPr>
      <w:r w:rsidRPr="00A4769E">
        <w:rPr>
          <w:sz w:val="28"/>
          <w:szCs w:val="28"/>
        </w:rPr>
        <w:t>Tālr.67028037</w:t>
      </w:r>
      <w:r w:rsidR="000A531F" w:rsidRPr="00A4769E">
        <w:rPr>
          <w:sz w:val="28"/>
          <w:szCs w:val="28"/>
        </w:rPr>
        <w:t xml:space="preserve">, e-pasts: </w:t>
      </w:r>
      <w:r w:rsidRPr="00A4769E">
        <w:rPr>
          <w:sz w:val="28"/>
          <w:szCs w:val="28"/>
        </w:rPr>
        <w:t>martins.jansons</w:t>
      </w:r>
      <w:r w:rsidR="000A531F" w:rsidRPr="00A4769E">
        <w:rPr>
          <w:sz w:val="28"/>
          <w:szCs w:val="28"/>
        </w:rPr>
        <w:t xml:space="preserve">@sam.gov.lv </w:t>
      </w:r>
    </w:p>
    <w:sectPr w:rsidR="005F3723" w:rsidRPr="00A4769E"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B96D" w14:textId="77777777" w:rsidR="00FC4894" w:rsidRDefault="00FC4894" w:rsidP="000A531F">
      <w:r>
        <w:separator/>
      </w:r>
    </w:p>
  </w:endnote>
  <w:endnote w:type="continuationSeparator" w:id="0">
    <w:p w14:paraId="562CF388" w14:textId="77777777" w:rsidR="00FC4894" w:rsidRDefault="00FC4894"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9429" w14:textId="51AB2FD2" w:rsidR="00C7621A" w:rsidRPr="00FC51C5" w:rsidRDefault="005D69EE" w:rsidP="00C7621A">
    <w:pPr>
      <w:jc w:val="both"/>
      <w:rPr>
        <w:bCs/>
        <w:sz w:val="20"/>
        <w:szCs w:val="20"/>
        <w:lang w:eastAsia="ko-KR"/>
      </w:rPr>
    </w:pPr>
    <w:r>
      <w:rPr>
        <w:sz w:val="20"/>
        <w:szCs w:val="20"/>
      </w:rPr>
      <w:t>SMizz_0904</w:t>
    </w:r>
    <w:r w:rsidR="00C7621A">
      <w:rPr>
        <w:sz w:val="20"/>
        <w:szCs w:val="20"/>
      </w:rPr>
      <w:t>19_VSS124</w:t>
    </w:r>
  </w:p>
  <w:p w14:paraId="00E0CACB" w14:textId="1726E2D7" w:rsidR="00FE39E5" w:rsidRPr="00FC51C5" w:rsidRDefault="00FE39E5" w:rsidP="00FE39E5">
    <w:pPr>
      <w:jc w:val="both"/>
      <w:rPr>
        <w:bCs/>
        <w:sz w:val="20"/>
        <w:szCs w:val="20"/>
        <w:lang w:eastAsia="ko-KR"/>
      </w:rPr>
    </w:pPr>
  </w:p>
  <w:p w14:paraId="0E9B010F" w14:textId="77777777" w:rsidR="00013AD7" w:rsidRPr="00570BB9" w:rsidRDefault="00FC4894"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1FDE0314" w:rsidR="00EA4FB1" w:rsidRPr="00FC51C5" w:rsidRDefault="008D3595" w:rsidP="00EA4FB1">
    <w:pPr>
      <w:jc w:val="both"/>
      <w:rPr>
        <w:bCs/>
        <w:sz w:val="20"/>
        <w:szCs w:val="20"/>
        <w:lang w:eastAsia="ko-KR"/>
      </w:rPr>
    </w:pPr>
    <w:r>
      <w:rPr>
        <w:sz w:val="20"/>
        <w:szCs w:val="20"/>
      </w:rPr>
      <w:t>SMi</w:t>
    </w:r>
    <w:r w:rsidR="00E9372F">
      <w:rPr>
        <w:sz w:val="20"/>
        <w:szCs w:val="20"/>
      </w:rPr>
      <w:t>zz_</w:t>
    </w:r>
    <w:r w:rsidR="005D69EE">
      <w:rPr>
        <w:sz w:val="20"/>
        <w:szCs w:val="20"/>
      </w:rPr>
      <w:t>0904</w:t>
    </w:r>
    <w:r w:rsidR="00C7621A">
      <w:rPr>
        <w:sz w:val="20"/>
        <w:szCs w:val="20"/>
      </w:rPr>
      <w:t>19_VSS124</w:t>
    </w:r>
  </w:p>
  <w:p w14:paraId="71D70F49" w14:textId="77777777" w:rsidR="00E65AF3" w:rsidRPr="00E15A76" w:rsidRDefault="00E65AF3" w:rsidP="00E65AF3">
    <w:pPr>
      <w:jc w:val="both"/>
      <w:rPr>
        <w:bCs/>
        <w:sz w:val="20"/>
        <w:szCs w:val="20"/>
      </w:rPr>
    </w:pPr>
  </w:p>
  <w:p w14:paraId="627254F6" w14:textId="77777777" w:rsidR="00013AD7" w:rsidRPr="0022701B" w:rsidRDefault="00FC4894"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B819" w14:textId="77777777" w:rsidR="00FC4894" w:rsidRDefault="00FC4894" w:rsidP="000A531F">
      <w:r>
        <w:separator/>
      </w:r>
    </w:p>
  </w:footnote>
  <w:footnote w:type="continuationSeparator" w:id="0">
    <w:p w14:paraId="684596C1" w14:textId="77777777" w:rsidR="00FC4894" w:rsidRDefault="00FC4894"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6F82" w14:textId="77777777" w:rsidR="00013AD7" w:rsidRDefault="00DF3EEC" w:rsidP="002157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08C59" w14:textId="77777777" w:rsidR="00013AD7" w:rsidRDefault="00FC4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03AE" w14:textId="56B1E7A7" w:rsidR="00013AD7" w:rsidRDefault="00DF3EEC" w:rsidP="00052A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9EE">
      <w:rPr>
        <w:rStyle w:val="PageNumber"/>
        <w:noProof/>
      </w:rPr>
      <w:t>2</w:t>
    </w:r>
    <w:r>
      <w:rPr>
        <w:rStyle w:val="PageNumber"/>
      </w:rPr>
      <w:fldChar w:fldCharType="end"/>
    </w:r>
  </w:p>
  <w:p w14:paraId="1394E0E9" w14:textId="77777777" w:rsidR="00013AD7" w:rsidRDefault="00FC4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36659"/>
    <w:rsid w:val="00036D4F"/>
    <w:rsid w:val="00054FE8"/>
    <w:rsid w:val="0006315D"/>
    <w:rsid w:val="00070E2B"/>
    <w:rsid w:val="000933CF"/>
    <w:rsid w:val="000A39DD"/>
    <w:rsid w:val="000A531F"/>
    <w:rsid w:val="000D47FC"/>
    <w:rsid w:val="001029D6"/>
    <w:rsid w:val="001078EF"/>
    <w:rsid w:val="00120A54"/>
    <w:rsid w:val="0013486B"/>
    <w:rsid w:val="001616A0"/>
    <w:rsid w:val="00161C98"/>
    <w:rsid w:val="00185895"/>
    <w:rsid w:val="001914B9"/>
    <w:rsid w:val="0019280E"/>
    <w:rsid w:val="001B0C1E"/>
    <w:rsid w:val="001B4F15"/>
    <w:rsid w:val="001E1A14"/>
    <w:rsid w:val="001F380D"/>
    <w:rsid w:val="001F5E0D"/>
    <w:rsid w:val="00212D1C"/>
    <w:rsid w:val="00251198"/>
    <w:rsid w:val="00254F60"/>
    <w:rsid w:val="00264C2F"/>
    <w:rsid w:val="00270D5D"/>
    <w:rsid w:val="002710B5"/>
    <w:rsid w:val="002734F9"/>
    <w:rsid w:val="00283C11"/>
    <w:rsid w:val="00290A24"/>
    <w:rsid w:val="002C326F"/>
    <w:rsid w:val="002D7A98"/>
    <w:rsid w:val="00302611"/>
    <w:rsid w:val="00326543"/>
    <w:rsid w:val="003501C0"/>
    <w:rsid w:val="00361F79"/>
    <w:rsid w:val="0038170E"/>
    <w:rsid w:val="003B1D66"/>
    <w:rsid w:val="003C1E3D"/>
    <w:rsid w:val="003D2373"/>
    <w:rsid w:val="003D2BAE"/>
    <w:rsid w:val="003E112E"/>
    <w:rsid w:val="004021B9"/>
    <w:rsid w:val="00403B37"/>
    <w:rsid w:val="00405454"/>
    <w:rsid w:val="004227B4"/>
    <w:rsid w:val="00431A7C"/>
    <w:rsid w:val="004401DB"/>
    <w:rsid w:val="00457251"/>
    <w:rsid w:val="00474825"/>
    <w:rsid w:val="00483870"/>
    <w:rsid w:val="00485BEE"/>
    <w:rsid w:val="00486CEF"/>
    <w:rsid w:val="004911C0"/>
    <w:rsid w:val="004A3325"/>
    <w:rsid w:val="004F65A9"/>
    <w:rsid w:val="005023AC"/>
    <w:rsid w:val="00503977"/>
    <w:rsid w:val="00510E30"/>
    <w:rsid w:val="00511A74"/>
    <w:rsid w:val="00517539"/>
    <w:rsid w:val="00523477"/>
    <w:rsid w:val="0053729A"/>
    <w:rsid w:val="00546049"/>
    <w:rsid w:val="005617E7"/>
    <w:rsid w:val="005617F5"/>
    <w:rsid w:val="00562EF2"/>
    <w:rsid w:val="0057339C"/>
    <w:rsid w:val="00580CD2"/>
    <w:rsid w:val="005A5CE7"/>
    <w:rsid w:val="005A6C93"/>
    <w:rsid w:val="005B5C10"/>
    <w:rsid w:val="005C28F5"/>
    <w:rsid w:val="005D403F"/>
    <w:rsid w:val="005D69EE"/>
    <w:rsid w:val="005F225C"/>
    <w:rsid w:val="005F233F"/>
    <w:rsid w:val="005F3723"/>
    <w:rsid w:val="005F437F"/>
    <w:rsid w:val="005F4B79"/>
    <w:rsid w:val="00602FC3"/>
    <w:rsid w:val="00606571"/>
    <w:rsid w:val="00640D28"/>
    <w:rsid w:val="006523CA"/>
    <w:rsid w:val="00664D2C"/>
    <w:rsid w:val="00680207"/>
    <w:rsid w:val="006854E4"/>
    <w:rsid w:val="00693260"/>
    <w:rsid w:val="00697B2A"/>
    <w:rsid w:val="006B04E7"/>
    <w:rsid w:val="006C196E"/>
    <w:rsid w:val="006C703C"/>
    <w:rsid w:val="006D534A"/>
    <w:rsid w:val="00705DBC"/>
    <w:rsid w:val="007150C6"/>
    <w:rsid w:val="007210AF"/>
    <w:rsid w:val="0072704D"/>
    <w:rsid w:val="00732176"/>
    <w:rsid w:val="00770AD8"/>
    <w:rsid w:val="00783E6E"/>
    <w:rsid w:val="007913B3"/>
    <w:rsid w:val="007A38FD"/>
    <w:rsid w:val="007B0C72"/>
    <w:rsid w:val="007B5552"/>
    <w:rsid w:val="007C24D1"/>
    <w:rsid w:val="007D3819"/>
    <w:rsid w:val="007F39E0"/>
    <w:rsid w:val="007F5214"/>
    <w:rsid w:val="007F7190"/>
    <w:rsid w:val="008044EA"/>
    <w:rsid w:val="00840AC1"/>
    <w:rsid w:val="008454B7"/>
    <w:rsid w:val="00845C31"/>
    <w:rsid w:val="00857BEB"/>
    <w:rsid w:val="008655DA"/>
    <w:rsid w:val="00887A13"/>
    <w:rsid w:val="008944E8"/>
    <w:rsid w:val="008973CB"/>
    <w:rsid w:val="008A3BA3"/>
    <w:rsid w:val="008B1CF5"/>
    <w:rsid w:val="008C2198"/>
    <w:rsid w:val="008C7596"/>
    <w:rsid w:val="008D3595"/>
    <w:rsid w:val="008D74D3"/>
    <w:rsid w:val="008D7795"/>
    <w:rsid w:val="008D796D"/>
    <w:rsid w:val="008E1B52"/>
    <w:rsid w:val="008E5699"/>
    <w:rsid w:val="008E7648"/>
    <w:rsid w:val="0090000D"/>
    <w:rsid w:val="00906110"/>
    <w:rsid w:val="009065CD"/>
    <w:rsid w:val="0091003F"/>
    <w:rsid w:val="0091470D"/>
    <w:rsid w:val="00930695"/>
    <w:rsid w:val="00930DCF"/>
    <w:rsid w:val="00940187"/>
    <w:rsid w:val="0094059F"/>
    <w:rsid w:val="009637BC"/>
    <w:rsid w:val="009702A1"/>
    <w:rsid w:val="00971B02"/>
    <w:rsid w:val="00974FA1"/>
    <w:rsid w:val="009768A1"/>
    <w:rsid w:val="00977DFB"/>
    <w:rsid w:val="00991667"/>
    <w:rsid w:val="009B005B"/>
    <w:rsid w:val="009B1463"/>
    <w:rsid w:val="009B6671"/>
    <w:rsid w:val="009D0DE2"/>
    <w:rsid w:val="009D6B36"/>
    <w:rsid w:val="009E0A03"/>
    <w:rsid w:val="009E765A"/>
    <w:rsid w:val="009F405E"/>
    <w:rsid w:val="009F7139"/>
    <w:rsid w:val="00A07EC6"/>
    <w:rsid w:val="00A34347"/>
    <w:rsid w:val="00A36F3C"/>
    <w:rsid w:val="00A4769E"/>
    <w:rsid w:val="00A56A87"/>
    <w:rsid w:val="00A67E47"/>
    <w:rsid w:val="00A91A94"/>
    <w:rsid w:val="00AA30C8"/>
    <w:rsid w:val="00AA4796"/>
    <w:rsid w:val="00AA6CE9"/>
    <w:rsid w:val="00AB2D31"/>
    <w:rsid w:val="00AC59EC"/>
    <w:rsid w:val="00AD080E"/>
    <w:rsid w:val="00AD3972"/>
    <w:rsid w:val="00AF0FE9"/>
    <w:rsid w:val="00AF2A7E"/>
    <w:rsid w:val="00AF3DEE"/>
    <w:rsid w:val="00AF7C82"/>
    <w:rsid w:val="00B13F24"/>
    <w:rsid w:val="00B14512"/>
    <w:rsid w:val="00B27067"/>
    <w:rsid w:val="00B44E2F"/>
    <w:rsid w:val="00B44F89"/>
    <w:rsid w:val="00B634D5"/>
    <w:rsid w:val="00B641E0"/>
    <w:rsid w:val="00B65773"/>
    <w:rsid w:val="00B87422"/>
    <w:rsid w:val="00B93C32"/>
    <w:rsid w:val="00B93F44"/>
    <w:rsid w:val="00BA5981"/>
    <w:rsid w:val="00BA5B5C"/>
    <w:rsid w:val="00BB5CE6"/>
    <w:rsid w:val="00BC0E1F"/>
    <w:rsid w:val="00BC79D3"/>
    <w:rsid w:val="00BD318F"/>
    <w:rsid w:val="00BF467F"/>
    <w:rsid w:val="00BF56C6"/>
    <w:rsid w:val="00BF67D1"/>
    <w:rsid w:val="00C01004"/>
    <w:rsid w:val="00C16F5C"/>
    <w:rsid w:val="00C24317"/>
    <w:rsid w:val="00C319A3"/>
    <w:rsid w:val="00C4371D"/>
    <w:rsid w:val="00C73711"/>
    <w:rsid w:val="00C759D4"/>
    <w:rsid w:val="00C7621A"/>
    <w:rsid w:val="00C80A32"/>
    <w:rsid w:val="00C908F5"/>
    <w:rsid w:val="00CA0484"/>
    <w:rsid w:val="00CA590E"/>
    <w:rsid w:val="00CB3FDF"/>
    <w:rsid w:val="00CC0AF6"/>
    <w:rsid w:val="00CD3D34"/>
    <w:rsid w:val="00CD59D2"/>
    <w:rsid w:val="00CF228A"/>
    <w:rsid w:val="00D10BB7"/>
    <w:rsid w:val="00D14B84"/>
    <w:rsid w:val="00D16E81"/>
    <w:rsid w:val="00D33D37"/>
    <w:rsid w:val="00D34FEF"/>
    <w:rsid w:val="00D56DC4"/>
    <w:rsid w:val="00D66F4C"/>
    <w:rsid w:val="00D67D80"/>
    <w:rsid w:val="00D84BD2"/>
    <w:rsid w:val="00D90DEB"/>
    <w:rsid w:val="00DA2FA4"/>
    <w:rsid w:val="00DA5A2A"/>
    <w:rsid w:val="00DC28A7"/>
    <w:rsid w:val="00DF2082"/>
    <w:rsid w:val="00DF28BB"/>
    <w:rsid w:val="00DF3EEC"/>
    <w:rsid w:val="00DF59E7"/>
    <w:rsid w:val="00DF5CFC"/>
    <w:rsid w:val="00E05C1E"/>
    <w:rsid w:val="00E15A76"/>
    <w:rsid w:val="00E41B15"/>
    <w:rsid w:val="00E46807"/>
    <w:rsid w:val="00E4734B"/>
    <w:rsid w:val="00E51EB0"/>
    <w:rsid w:val="00E65AF3"/>
    <w:rsid w:val="00E67024"/>
    <w:rsid w:val="00E90C3C"/>
    <w:rsid w:val="00E9372F"/>
    <w:rsid w:val="00E97C36"/>
    <w:rsid w:val="00EA0FF1"/>
    <w:rsid w:val="00EA19C2"/>
    <w:rsid w:val="00EA35D7"/>
    <w:rsid w:val="00EA4FB1"/>
    <w:rsid w:val="00EA5070"/>
    <w:rsid w:val="00EA671E"/>
    <w:rsid w:val="00EB2FCF"/>
    <w:rsid w:val="00ED020A"/>
    <w:rsid w:val="00EF21E1"/>
    <w:rsid w:val="00EF32FE"/>
    <w:rsid w:val="00F07B97"/>
    <w:rsid w:val="00F2605E"/>
    <w:rsid w:val="00F62623"/>
    <w:rsid w:val="00F663EB"/>
    <w:rsid w:val="00F77C0F"/>
    <w:rsid w:val="00FA7E01"/>
    <w:rsid w:val="00FC4894"/>
    <w:rsid w:val="00FC51C5"/>
    <w:rsid w:val="00FE09B5"/>
    <w:rsid w:val="00FE39E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20952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3022</Words>
  <Characters>1723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pirkšanu</vt:lpstr>
      <vt:lpstr>Par nekustamā īpašuma pirkšanu</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pirkšanu</dc:title>
  <dc:creator>Martins.jansons@sam.gov.lv;Satiksmes ministrijas Juridiskā departamenta Nekustamo īpašumu nodaļas vecākais referents;tālr. 67028037</dc:creator>
  <cp:keywords>MK rīkojuma projekts</cp:keywords>
  <dc:description>martins.jansons@sam.gov.lv, 67028037</dc:description>
  <cp:lastModifiedBy>Mārtiņš Jansons</cp:lastModifiedBy>
  <cp:revision>2</cp:revision>
  <cp:lastPrinted>2019-04-10T12:40:00Z</cp:lastPrinted>
  <dcterms:created xsi:type="dcterms:W3CDTF">2019-04-10T12:41:00Z</dcterms:created>
  <dcterms:modified xsi:type="dcterms:W3CDTF">2019-04-10T12:41:00Z</dcterms:modified>
</cp:coreProperties>
</file>