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C2D02" w14:textId="5B6849E0" w:rsidR="00952609" w:rsidRPr="00FB1282" w:rsidRDefault="005847D0" w:rsidP="008846FF">
      <w:pPr>
        <w:spacing w:after="0" w:line="259" w:lineRule="auto"/>
        <w:jc w:val="right"/>
        <w:rPr>
          <w:rFonts w:ascii="Times New Roman" w:hAnsi="Times New Roman" w:cs="Times New Roman"/>
        </w:rPr>
      </w:pPr>
      <w:r>
        <w:rPr>
          <w:rFonts w:ascii="Times New Roman" w:hAnsi="Times New Roman" w:cs="Times New Roman"/>
        </w:rPr>
        <w:t>3</w:t>
      </w:r>
      <w:r w:rsidR="00952609" w:rsidRPr="00FB1282">
        <w:rPr>
          <w:rFonts w:ascii="Times New Roman" w:hAnsi="Times New Roman" w:cs="Times New Roman"/>
        </w:rPr>
        <w:t>. pielikums</w:t>
      </w:r>
    </w:p>
    <w:p w14:paraId="5BB76231" w14:textId="77777777" w:rsidR="00952609" w:rsidRPr="00FB1282" w:rsidRDefault="00952609" w:rsidP="00952609">
      <w:pPr>
        <w:spacing w:after="0" w:line="259" w:lineRule="auto"/>
        <w:jc w:val="right"/>
        <w:rPr>
          <w:rFonts w:ascii="Times New Roman" w:hAnsi="Times New Roman" w:cs="Times New Roman"/>
        </w:rPr>
      </w:pPr>
    </w:p>
    <w:p w14:paraId="253EE20C" w14:textId="279A25DF" w:rsidR="00952609" w:rsidRPr="00FB1282" w:rsidRDefault="006F5E15" w:rsidP="00952609">
      <w:pPr>
        <w:spacing w:after="0" w:line="259" w:lineRule="auto"/>
        <w:jc w:val="center"/>
        <w:rPr>
          <w:rFonts w:ascii="Times New Roman" w:hAnsi="Times New Roman" w:cs="Times New Roman"/>
          <w:b/>
          <w:sz w:val="28"/>
        </w:rPr>
      </w:pPr>
      <w:r w:rsidRPr="006F5E15">
        <w:rPr>
          <w:rFonts w:ascii="Times New Roman" w:hAnsi="Times New Roman" w:cs="Times New Roman"/>
          <w:b/>
          <w:sz w:val="28"/>
        </w:rPr>
        <w:t>Kaimiņvalstu intereses jūras telpā</w:t>
      </w:r>
    </w:p>
    <w:p w14:paraId="78729D94" w14:textId="77777777" w:rsidR="00952609" w:rsidRPr="00FB1282" w:rsidRDefault="00952609" w:rsidP="0072122B">
      <w:pPr>
        <w:spacing w:after="0" w:line="259" w:lineRule="auto"/>
        <w:jc w:val="both"/>
        <w:rPr>
          <w:rFonts w:ascii="Times New Roman" w:hAnsi="Times New Roman" w:cs="Times New Roman"/>
        </w:rPr>
      </w:pPr>
    </w:p>
    <w:p w14:paraId="29206C31" w14:textId="77777777" w:rsidR="00FC7EF0" w:rsidRPr="008846FF" w:rsidRDefault="00FC7EF0" w:rsidP="00FC7EF0">
      <w:pPr>
        <w:pStyle w:val="Apakvirsraksts1"/>
        <w:rPr>
          <w:sz w:val="28"/>
        </w:rPr>
      </w:pPr>
      <w:r w:rsidRPr="008846FF">
        <w:rPr>
          <w:sz w:val="28"/>
        </w:rPr>
        <w:t>Lietuvas intereses attiecībā uz JP</w:t>
      </w:r>
    </w:p>
    <w:p w14:paraId="5BE356DC" w14:textId="20A1AE89" w:rsidR="00FC7EF0" w:rsidRPr="00FC7EF0" w:rsidRDefault="00FC7EF0" w:rsidP="00FC7EF0">
      <w:pPr>
        <w:spacing w:after="120" w:line="240" w:lineRule="auto"/>
        <w:jc w:val="both"/>
        <w:rPr>
          <w:rFonts w:ascii="Times New Roman" w:hAnsi="Times New Roman" w:cs="Times New Roman"/>
          <w:color w:val="auto"/>
          <w:sz w:val="24"/>
          <w:szCs w:val="24"/>
        </w:rPr>
      </w:pPr>
      <w:r w:rsidRPr="00FC7EF0">
        <w:rPr>
          <w:rFonts w:ascii="Times New Roman" w:hAnsi="Times New Roman" w:cs="Times New Roman"/>
          <w:color w:val="auto"/>
          <w:sz w:val="24"/>
          <w:szCs w:val="24"/>
        </w:rPr>
        <w:t>Lietuvas Republikas Seim</w:t>
      </w:r>
      <w:r w:rsidR="003D5D32">
        <w:rPr>
          <w:rFonts w:ascii="Times New Roman" w:hAnsi="Times New Roman" w:cs="Times New Roman"/>
          <w:color w:val="auto"/>
          <w:sz w:val="24"/>
          <w:szCs w:val="24"/>
        </w:rPr>
        <w:t>s</w:t>
      </w:r>
      <w:r w:rsidRPr="00FC7EF0">
        <w:rPr>
          <w:rFonts w:ascii="Times New Roman" w:hAnsi="Times New Roman" w:cs="Times New Roman"/>
          <w:color w:val="auto"/>
          <w:sz w:val="24"/>
          <w:szCs w:val="24"/>
        </w:rPr>
        <w:t xml:space="preserve"> </w:t>
      </w:r>
      <w:r w:rsidR="004C1C24" w:rsidRPr="004C1C24">
        <w:rPr>
          <w:rFonts w:ascii="Times New Roman" w:hAnsi="Times New Roman" w:cs="Times New Roman"/>
          <w:color w:val="auto"/>
          <w:sz w:val="24"/>
          <w:szCs w:val="24"/>
        </w:rPr>
        <w:t xml:space="preserve">2015. gadā </w:t>
      </w:r>
      <w:r w:rsidRPr="00FC7EF0">
        <w:rPr>
          <w:rFonts w:ascii="Times New Roman" w:hAnsi="Times New Roman" w:cs="Times New Roman"/>
          <w:color w:val="auto"/>
          <w:sz w:val="24"/>
          <w:szCs w:val="24"/>
        </w:rPr>
        <w:t>pieņēma Lietuvas Republikas visaptverošā plāna daļu "Jūras teritorijas".</w:t>
      </w:r>
      <w:r w:rsidRPr="00E24546">
        <w:rPr>
          <w:rFonts w:ascii="Times New Roman" w:hAnsi="Times New Roman" w:cs="Times New Roman"/>
          <w:color w:val="auto"/>
          <w:sz w:val="24"/>
          <w:szCs w:val="24"/>
          <w:vertAlign w:val="superscript"/>
        </w:rPr>
        <w:footnoteReference w:id="1"/>
      </w:r>
    </w:p>
    <w:p w14:paraId="3B882591" w14:textId="35A4067A" w:rsidR="00FC7EF0" w:rsidRPr="00FC7EF0" w:rsidRDefault="00FC7EF0" w:rsidP="00FC7EF0">
      <w:pPr>
        <w:spacing w:after="120" w:line="240" w:lineRule="auto"/>
        <w:jc w:val="both"/>
        <w:rPr>
          <w:rFonts w:ascii="Times New Roman" w:hAnsi="Times New Roman" w:cs="Times New Roman"/>
          <w:color w:val="auto"/>
          <w:sz w:val="24"/>
          <w:szCs w:val="24"/>
          <w:highlight w:val="yellow"/>
        </w:rPr>
      </w:pPr>
      <w:r w:rsidRPr="00FC7EF0">
        <w:rPr>
          <w:rFonts w:ascii="Times New Roman" w:hAnsi="Times New Roman" w:cs="Times New Roman"/>
          <w:b/>
          <w:color w:val="auto"/>
          <w:sz w:val="24"/>
          <w:szCs w:val="24"/>
        </w:rPr>
        <w:t>Kuģošana</w:t>
      </w:r>
      <w:r>
        <w:rPr>
          <w:rFonts w:ascii="Times New Roman" w:hAnsi="Times New Roman" w:cs="Times New Roman"/>
          <w:b/>
          <w:color w:val="auto"/>
          <w:sz w:val="24"/>
          <w:szCs w:val="24"/>
        </w:rPr>
        <w:t xml:space="preserve"> –</w:t>
      </w:r>
      <w:r w:rsidRPr="00FC7EF0">
        <w:rPr>
          <w:rFonts w:ascii="Times New Roman" w:hAnsi="Times New Roman" w:cs="Times New Roman"/>
          <w:color w:val="auto"/>
          <w:sz w:val="24"/>
          <w:szCs w:val="24"/>
        </w:rPr>
        <w:t xml:space="preserve"> </w:t>
      </w:r>
      <w:r w:rsidRPr="00095347">
        <w:rPr>
          <w:rFonts w:ascii="Times New Roman" w:hAnsi="Times New Roman" w:cs="Times New Roman"/>
          <w:color w:val="auto"/>
          <w:sz w:val="24"/>
          <w:szCs w:val="24"/>
        </w:rPr>
        <w:t xml:space="preserve">Latvijas JP paredz trīs kuģošanai rezervētās zonas, kas šķērso Latvijas – Lietuvas robežu un nodrošina Lietuvas </w:t>
      </w:r>
      <w:r w:rsidR="00AB2968">
        <w:rPr>
          <w:rFonts w:ascii="Times New Roman" w:eastAsia="Times New Roman" w:hAnsi="Times New Roman" w:cs="Times New Roman"/>
          <w:sz w:val="24"/>
          <w:szCs w:val="24"/>
        </w:rPr>
        <w:t>JP</w:t>
      </w:r>
      <w:r w:rsidR="00AB2968" w:rsidRPr="00095347">
        <w:rPr>
          <w:rFonts w:ascii="Times New Roman" w:hAnsi="Times New Roman" w:cs="Times New Roman"/>
          <w:color w:val="auto"/>
          <w:sz w:val="24"/>
          <w:szCs w:val="24"/>
        </w:rPr>
        <w:t xml:space="preserve"> </w:t>
      </w:r>
      <w:r w:rsidRPr="00095347">
        <w:rPr>
          <w:rFonts w:ascii="Times New Roman" w:hAnsi="Times New Roman" w:cs="Times New Roman"/>
          <w:color w:val="auto"/>
          <w:sz w:val="24"/>
          <w:szCs w:val="24"/>
        </w:rPr>
        <w:t xml:space="preserve">atbilstošu savienojumus starp Klaipēdu un Liepāju, kā arī nodrošina </w:t>
      </w:r>
      <w:proofErr w:type="spellStart"/>
      <w:r w:rsidRPr="00095347">
        <w:rPr>
          <w:rFonts w:ascii="Times New Roman" w:hAnsi="Times New Roman" w:cs="Times New Roman"/>
          <w:color w:val="auto"/>
          <w:sz w:val="24"/>
          <w:szCs w:val="24"/>
        </w:rPr>
        <w:t>tranzītkoridoru</w:t>
      </w:r>
      <w:proofErr w:type="spellEnd"/>
      <w:r w:rsidRPr="00095347">
        <w:rPr>
          <w:rFonts w:ascii="Times New Roman" w:hAnsi="Times New Roman" w:cs="Times New Roman"/>
          <w:color w:val="auto"/>
          <w:sz w:val="24"/>
          <w:szCs w:val="24"/>
        </w:rPr>
        <w:t xml:space="preserve"> no Būtiņģes naftas termināla caur Latvijas EEZ ūdeņiem</w:t>
      </w:r>
      <w:r w:rsidR="00095347" w:rsidRPr="00095347">
        <w:rPr>
          <w:rFonts w:ascii="Times New Roman" w:hAnsi="Times New Roman" w:cs="Times New Roman"/>
          <w:color w:val="auto"/>
          <w:sz w:val="24"/>
          <w:szCs w:val="24"/>
        </w:rPr>
        <w:t xml:space="preserve"> un </w:t>
      </w:r>
      <w:proofErr w:type="spellStart"/>
      <w:r w:rsidR="00095347" w:rsidRPr="00095347">
        <w:rPr>
          <w:rFonts w:ascii="Times New Roman" w:hAnsi="Times New Roman" w:cs="Times New Roman"/>
          <w:color w:val="auto"/>
          <w:sz w:val="24"/>
          <w:szCs w:val="24"/>
        </w:rPr>
        <w:t>tranzītkoridoru</w:t>
      </w:r>
      <w:proofErr w:type="spellEnd"/>
      <w:r w:rsidR="00095347" w:rsidRPr="00095347">
        <w:rPr>
          <w:rFonts w:ascii="Times New Roman" w:hAnsi="Times New Roman" w:cs="Times New Roman"/>
          <w:color w:val="auto"/>
          <w:sz w:val="24"/>
          <w:szCs w:val="24"/>
        </w:rPr>
        <w:t xml:space="preserve"> no Polijas - Somijas virzienā (T3 paralē</w:t>
      </w:r>
      <w:r w:rsidR="008846FF">
        <w:rPr>
          <w:rFonts w:ascii="Times New Roman" w:hAnsi="Times New Roman" w:cs="Times New Roman"/>
          <w:color w:val="auto"/>
          <w:sz w:val="24"/>
          <w:szCs w:val="24"/>
        </w:rPr>
        <w:t>li Latvijas-Zviedrijas robežai)</w:t>
      </w:r>
      <w:r w:rsidRPr="00095347">
        <w:rPr>
          <w:rFonts w:ascii="Times New Roman" w:hAnsi="Times New Roman" w:cs="Times New Roman"/>
          <w:color w:val="auto"/>
          <w:sz w:val="24"/>
          <w:szCs w:val="24"/>
        </w:rPr>
        <w:t xml:space="preserve">. </w:t>
      </w:r>
    </w:p>
    <w:p w14:paraId="7115F7E0" w14:textId="77777777" w:rsidR="00FC7EF0" w:rsidRPr="00FC7EF0" w:rsidRDefault="00FC7EF0" w:rsidP="00FC7EF0">
      <w:pPr>
        <w:spacing w:after="120" w:line="240" w:lineRule="auto"/>
        <w:jc w:val="both"/>
        <w:rPr>
          <w:rFonts w:ascii="Times New Roman" w:hAnsi="Times New Roman" w:cs="Times New Roman"/>
          <w:color w:val="auto"/>
          <w:sz w:val="24"/>
          <w:szCs w:val="24"/>
        </w:rPr>
      </w:pPr>
      <w:r w:rsidRPr="00FC7EF0">
        <w:rPr>
          <w:rFonts w:ascii="Times New Roman" w:hAnsi="Times New Roman" w:cs="Times New Roman"/>
          <w:b/>
          <w:color w:val="auto"/>
          <w:sz w:val="24"/>
          <w:szCs w:val="24"/>
        </w:rPr>
        <w:t>Dabas aizsardzība</w:t>
      </w:r>
      <w:r w:rsidRPr="00FC7EF0">
        <w:rPr>
          <w:rFonts w:ascii="Times New Roman" w:hAnsi="Times New Roman" w:cs="Times New Roman"/>
          <w:color w:val="auto"/>
          <w:sz w:val="24"/>
          <w:szCs w:val="24"/>
        </w:rPr>
        <w:t xml:space="preserve"> – JP paredz </w:t>
      </w:r>
      <w:r w:rsidRPr="00FC7EF0">
        <w:rPr>
          <w:rFonts w:ascii="Times New Roman" w:hAnsi="Times New Roman" w:cs="Times New Roman"/>
          <w:b/>
          <w:color w:val="auto"/>
          <w:sz w:val="24"/>
          <w:szCs w:val="24"/>
        </w:rPr>
        <w:t>Bioloģiskās daudzveidības izpētes teritorijas</w:t>
      </w:r>
      <w:r w:rsidRPr="00FC7EF0">
        <w:rPr>
          <w:rFonts w:ascii="Times New Roman" w:hAnsi="Times New Roman" w:cs="Times New Roman"/>
          <w:color w:val="auto"/>
          <w:sz w:val="24"/>
          <w:szCs w:val="24"/>
        </w:rPr>
        <w:t xml:space="preserve"> pie Latvijas-Lietuvas robežas, tādejādi pilnveidojot zināšanas par potenciālo sasaisti ar aizsargājamām teritorijām Lietuvas pusē.</w:t>
      </w:r>
    </w:p>
    <w:p w14:paraId="72D34229" w14:textId="77777777" w:rsidR="00FC7EF0" w:rsidRPr="00FC7EF0" w:rsidRDefault="00FC7EF0" w:rsidP="00FC7EF0">
      <w:pPr>
        <w:spacing w:after="120" w:line="240" w:lineRule="auto"/>
        <w:jc w:val="both"/>
        <w:rPr>
          <w:rFonts w:ascii="Times New Roman" w:hAnsi="Times New Roman" w:cs="Times New Roman"/>
          <w:color w:val="auto"/>
          <w:sz w:val="24"/>
          <w:szCs w:val="24"/>
        </w:rPr>
      </w:pPr>
      <w:r w:rsidRPr="00FC7EF0">
        <w:rPr>
          <w:rFonts w:ascii="Times New Roman" w:hAnsi="Times New Roman" w:cs="Times New Roman"/>
          <w:b/>
          <w:color w:val="auto"/>
          <w:sz w:val="24"/>
          <w:szCs w:val="24"/>
        </w:rPr>
        <w:t>Vēja parka izpētes teritorija</w:t>
      </w:r>
      <w:r w:rsidRPr="00FC7EF0">
        <w:rPr>
          <w:rFonts w:ascii="Times New Roman" w:hAnsi="Times New Roman" w:cs="Times New Roman"/>
          <w:color w:val="auto"/>
          <w:sz w:val="24"/>
          <w:szCs w:val="24"/>
        </w:rPr>
        <w:t xml:space="preserve"> un </w:t>
      </w:r>
      <w:r w:rsidRPr="00FC7EF0">
        <w:rPr>
          <w:rFonts w:ascii="Times New Roman" w:hAnsi="Times New Roman" w:cs="Times New Roman"/>
          <w:b/>
          <w:color w:val="auto"/>
          <w:sz w:val="24"/>
          <w:szCs w:val="24"/>
        </w:rPr>
        <w:t>perspektīvais elektropārvades kabeļu koridors</w:t>
      </w:r>
      <w:r w:rsidRPr="00FC7EF0">
        <w:rPr>
          <w:rFonts w:ascii="Times New Roman" w:hAnsi="Times New Roman" w:cs="Times New Roman"/>
          <w:color w:val="auto"/>
          <w:sz w:val="24"/>
          <w:szCs w:val="24"/>
        </w:rPr>
        <w:t xml:space="preserve"> Latvijas EEZ dienvidu daļā atbilst līdzīgam plānošanas konceptam Lietuvas pusē, tādejādi radot labvēlīgus apstākļus kopīgu projektu īstenošanai šajā jūrlietu ekonomikas jomā. Tomēr, piesakot konkrētus vēja parku projektus, būtu nepieciešams izvērtēt kumulatīvās ietekmes t. sk. attiecībā uz putnu migrāciju.</w:t>
      </w:r>
    </w:p>
    <w:p w14:paraId="2D9E0D6A" w14:textId="2FF9C847" w:rsidR="00FC7EF0" w:rsidRPr="00FC7EF0" w:rsidRDefault="00FC7EF0" w:rsidP="00FC7EF0">
      <w:pPr>
        <w:spacing w:after="120" w:line="240" w:lineRule="auto"/>
        <w:jc w:val="both"/>
        <w:rPr>
          <w:rFonts w:ascii="Times New Roman" w:hAnsi="Times New Roman" w:cs="Times New Roman"/>
          <w:color w:val="auto"/>
          <w:sz w:val="24"/>
          <w:szCs w:val="24"/>
        </w:rPr>
      </w:pPr>
      <w:r w:rsidRPr="00FC7EF0">
        <w:rPr>
          <w:rFonts w:ascii="Times New Roman" w:hAnsi="Times New Roman" w:cs="Times New Roman"/>
          <w:b/>
          <w:color w:val="auto"/>
          <w:sz w:val="24"/>
          <w:szCs w:val="24"/>
        </w:rPr>
        <w:t>Zivsaimniecība</w:t>
      </w:r>
      <w:r w:rsidRPr="00FC7EF0">
        <w:rPr>
          <w:rFonts w:ascii="Times New Roman" w:hAnsi="Times New Roman" w:cs="Times New Roman"/>
          <w:color w:val="auto"/>
          <w:sz w:val="24"/>
          <w:szCs w:val="24"/>
        </w:rPr>
        <w:t xml:space="preserve"> </w:t>
      </w:r>
      <w:r w:rsidR="00C6527A" w:rsidRPr="00C6527A">
        <w:rPr>
          <w:rFonts w:ascii="Times New Roman" w:hAnsi="Times New Roman" w:cs="Times New Roman"/>
          <w:color w:val="auto"/>
          <w:sz w:val="24"/>
          <w:szCs w:val="24"/>
        </w:rPr>
        <w:t>–</w:t>
      </w:r>
      <w:r w:rsidR="00C6527A">
        <w:rPr>
          <w:rFonts w:ascii="Times New Roman" w:hAnsi="Times New Roman" w:cs="Times New Roman"/>
          <w:color w:val="auto"/>
          <w:sz w:val="24"/>
          <w:szCs w:val="24"/>
        </w:rPr>
        <w:t xml:space="preserve"> </w:t>
      </w:r>
      <w:r w:rsidRPr="00FC7EF0">
        <w:rPr>
          <w:rFonts w:ascii="Times New Roman" w:hAnsi="Times New Roman" w:cs="Times New Roman"/>
          <w:color w:val="auto"/>
          <w:sz w:val="24"/>
          <w:szCs w:val="24"/>
        </w:rPr>
        <w:t xml:space="preserve">Lietuvas JP nenorāda īpašas zivsaimniecībai nozīmīgās teritorijas. </w:t>
      </w:r>
    </w:p>
    <w:p w14:paraId="2375725A" w14:textId="77777777" w:rsidR="00FC7EF0" w:rsidRPr="00FC7EF0" w:rsidRDefault="00FC7EF0" w:rsidP="00FC7EF0">
      <w:pPr>
        <w:spacing w:after="120" w:line="240" w:lineRule="auto"/>
        <w:jc w:val="both"/>
        <w:rPr>
          <w:rFonts w:ascii="Times New Roman" w:hAnsi="Times New Roman" w:cs="Times New Roman"/>
          <w:color w:val="auto"/>
          <w:sz w:val="24"/>
          <w:szCs w:val="24"/>
        </w:rPr>
      </w:pPr>
      <w:r w:rsidRPr="00FC7EF0">
        <w:rPr>
          <w:rFonts w:ascii="Times New Roman" w:hAnsi="Times New Roman" w:cs="Times New Roman"/>
          <w:color w:val="auto"/>
          <w:sz w:val="24"/>
          <w:szCs w:val="24"/>
        </w:rPr>
        <w:t xml:space="preserve">Lietuva neplāno </w:t>
      </w:r>
      <w:r w:rsidRPr="00FC7EF0">
        <w:rPr>
          <w:rFonts w:ascii="Times New Roman" w:hAnsi="Times New Roman" w:cs="Times New Roman"/>
          <w:b/>
          <w:color w:val="auto"/>
          <w:sz w:val="24"/>
          <w:szCs w:val="24"/>
        </w:rPr>
        <w:t>jūras akvakultūras attīstību</w:t>
      </w:r>
      <w:r w:rsidRPr="00FC7EF0">
        <w:rPr>
          <w:rFonts w:ascii="Times New Roman" w:hAnsi="Times New Roman" w:cs="Times New Roman"/>
          <w:color w:val="auto"/>
          <w:sz w:val="24"/>
          <w:szCs w:val="24"/>
        </w:rPr>
        <w:t xml:space="preserve"> savā JP. </w:t>
      </w:r>
    </w:p>
    <w:p w14:paraId="6BB0AE2D" w14:textId="51E430AD" w:rsidR="00FC7EF0" w:rsidRDefault="00FC7EF0" w:rsidP="00FC7EF0">
      <w:pPr>
        <w:spacing w:after="120" w:line="240" w:lineRule="auto"/>
        <w:jc w:val="both"/>
        <w:rPr>
          <w:rFonts w:ascii="Times New Roman" w:hAnsi="Times New Roman" w:cs="Times New Roman"/>
          <w:color w:val="auto"/>
          <w:sz w:val="24"/>
          <w:szCs w:val="24"/>
        </w:rPr>
      </w:pPr>
      <w:r w:rsidRPr="00FC7EF0">
        <w:rPr>
          <w:rFonts w:ascii="Times New Roman" w:hAnsi="Times New Roman" w:cs="Times New Roman"/>
          <w:b/>
          <w:color w:val="auto"/>
          <w:sz w:val="24"/>
          <w:szCs w:val="24"/>
        </w:rPr>
        <w:t>Ogļūdeņražu izpētē un ieguvē jūrā</w:t>
      </w:r>
      <w:r w:rsidR="004C1C24">
        <w:rPr>
          <w:rFonts w:ascii="Times New Roman" w:hAnsi="Times New Roman" w:cs="Times New Roman"/>
          <w:color w:val="auto"/>
          <w:sz w:val="24"/>
          <w:szCs w:val="24"/>
        </w:rPr>
        <w:t xml:space="preserve"> starp Latviju un Lietuvu ir </w:t>
      </w:r>
      <w:r w:rsidRPr="00FC7EF0">
        <w:rPr>
          <w:rFonts w:ascii="Times New Roman" w:hAnsi="Times New Roman" w:cs="Times New Roman"/>
          <w:color w:val="auto"/>
          <w:sz w:val="24"/>
          <w:szCs w:val="24"/>
        </w:rPr>
        <w:t>nepieciešama atsevišķa</w:t>
      </w:r>
      <w:r w:rsidR="00B80D09" w:rsidRPr="00FC7EF0">
        <w:rPr>
          <w:rFonts w:ascii="Times New Roman" w:hAnsi="Times New Roman" w:cs="Times New Roman"/>
          <w:color w:val="auto"/>
          <w:sz w:val="24"/>
          <w:szCs w:val="24"/>
        </w:rPr>
        <w:t xml:space="preserve"> </w:t>
      </w:r>
      <w:r w:rsidRPr="00FC7EF0">
        <w:rPr>
          <w:rFonts w:ascii="Times New Roman" w:hAnsi="Times New Roman" w:cs="Times New Roman"/>
          <w:color w:val="auto"/>
          <w:sz w:val="24"/>
          <w:szCs w:val="24"/>
        </w:rPr>
        <w:t>interešu saskaņošana valdību darba grupu līmenī, jo licenču laukumi ir izvietoti gar Latvijas un Lietuvas robežu, kur arī ir atrodami abu valstu nozīmīgākie naftas krājumi.</w:t>
      </w:r>
    </w:p>
    <w:p w14:paraId="7416D920" w14:textId="77777777" w:rsidR="00FC7EF0" w:rsidRPr="00FC7EF0" w:rsidRDefault="00FC7EF0" w:rsidP="00FC7EF0">
      <w:pPr>
        <w:spacing w:after="120" w:line="240" w:lineRule="auto"/>
        <w:jc w:val="both"/>
        <w:rPr>
          <w:rFonts w:ascii="Times New Roman" w:hAnsi="Times New Roman" w:cs="Times New Roman"/>
          <w:color w:val="auto"/>
          <w:sz w:val="24"/>
          <w:szCs w:val="24"/>
        </w:rPr>
      </w:pPr>
      <w:r w:rsidRPr="00FC7EF0">
        <w:rPr>
          <w:rFonts w:ascii="Times New Roman" w:hAnsi="Times New Roman" w:cs="Times New Roman"/>
          <w:color w:val="auto"/>
          <w:sz w:val="24"/>
          <w:szCs w:val="24"/>
        </w:rPr>
        <w:t xml:space="preserve">Lietuvas JP norāda uz nepieciešamību attīstīt </w:t>
      </w:r>
      <w:r w:rsidRPr="00FC7EF0">
        <w:rPr>
          <w:rFonts w:ascii="Times New Roman" w:hAnsi="Times New Roman" w:cs="Times New Roman"/>
          <w:b/>
          <w:color w:val="auto"/>
          <w:sz w:val="24"/>
          <w:szCs w:val="24"/>
        </w:rPr>
        <w:t>piekrastes tūrismu</w:t>
      </w:r>
      <w:r w:rsidRPr="00FC7EF0">
        <w:rPr>
          <w:rFonts w:ascii="Times New Roman" w:hAnsi="Times New Roman" w:cs="Times New Roman"/>
          <w:color w:val="auto"/>
          <w:sz w:val="24"/>
          <w:szCs w:val="24"/>
        </w:rPr>
        <w:t>, i</w:t>
      </w:r>
      <w:bookmarkStart w:id="0" w:name="_GoBack"/>
      <w:bookmarkEnd w:id="0"/>
      <w:r w:rsidRPr="00FC7EF0">
        <w:rPr>
          <w:rFonts w:ascii="Times New Roman" w:hAnsi="Times New Roman" w:cs="Times New Roman"/>
          <w:color w:val="auto"/>
          <w:sz w:val="24"/>
          <w:szCs w:val="24"/>
        </w:rPr>
        <w:t xml:space="preserve">eviešot vairāk rekreācijas pakalpojumu, t.sk. laivu piestātņu un jahtu ostu tīklu burāšanai gar krastu arī Latvijas – Lietuvas pierobežā. </w:t>
      </w:r>
    </w:p>
    <w:p w14:paraId="2B94864E" w14:textId="77777777" w:rsidR="00FC7EF0" w:rsidRPr="008846FF" w:rsidRDefault="00FC7EF0" w:rsidP="00E24546">
      <w:pPr>
        <w:pStyle w:val="Apakvirsraksts1"/>
        <w:spacing w:before="360"/>
        <w:rPr>
          <w:sz w:val="28"/>
        </w:rPr>
      </w:pPr>
      <w:r w:rsidRPr="008846FF">
        <w:rPr>
          <w:rStyle w:val="Heading4Char"/>
          <w:rFonts w:ascii="Times New Roman" w:hAnsi="Times New Roman" w:cs="Times New Roman"/>
          <w:i/>
          <w:iCs w:val="0"/>
          <w:color w:val="auto"/>
          <w:sz w:val="28"/>
        </w:rPr>
        <w:t>Zviedrijas intereses attiecībā uz JP</w:t>
      </w:r>
    </w:p>
    <w:p w14:paraId="6D13C9E7" w14:textId="260F9865" w:rsidR="00FC7EF0" w:rsidRPr="00FC7EF0" w:rsidRDefault="00FC7EF0" w:rsidP="00FC7EF0">
      <w:pPr>
        <w:spacing w:after="120" w:line="240" w:lineRule="auto"/>
        <w:jc w:val="both"/>
        <w:rPr>
          <w:rFonts w:ascii="Times New Roman" w:hAnsi="Times New Roman" w:cs="Times New Roman"/>
          <w:color w:val="auto"/>
          <w:sz w:val="24"/>
          <w:szCs w:val="24"/>
        </w:rPr>
      </w:pPr>
      <w:r w:rsidRPr="00FC7EF0">
        <w:rPr>
          <w:rFonts w:ascii="Times New Roman" w:hAnsi="Times New Roman" w:cs="Times New Roman"/>
          <w:color w:val="auto"/>
          <w:sz w:val="24"/>
          <w:szCs w:val="24"/>
        </w:rPr>
        <w:t xml:space="preserve">Zviedrijas </w:t>
      </w:r>
      <w:r w:rsidR="00AB2968">
        <w:rPr>
          <w:rFonts w:ascii="Times New Roman" w:eastAsia="Times New Roman" w:hAnsi="Times New Roman" w:cs="Times New Roman"/>
          <w:sz w:val="24"/>
          <w:szCs w:val="24"/>
        </w:rPr>
        <w:t>JP</w:t>
      </w:r>
      <w:r w:rsidR="00AB2968" w:rsidRPr="00FC7EF0">
        <w:rPr>
          <w:rFonts w:ascii="Times New Roman" w:hAnsi="Times New Roman" w:cs="Times New Roman"/>
          <w:color w:val="auto"/>
          <w:sz w:val="24"/>
          <w:szCs w:val="24"/>
        </w:rPr>
        <w:t xml:space="preserve"> </w:t>
      </w:r>
      <w:r w:rsidRPr="00FC7EF0">
        <w:rPr>
          <w:rFonts w:ascii="Times New Roman" w:hAnsi="Times New Roman" w:cs="Times New Roman"/>
          <w:color w:val="auto"/>
          <w:sz w:val="24"/>
          <w:szCs w:val="24"/>
        </w:rPr>
        <w:t>pašlaik atrodas izstrādes procesā.</w:t>
      </w:r>
      <w:r w:rsidRPr="00FC7EF0">
        <w:rPr>
          <w:rFonts w:ascii="Times New Roman" w:hAnsi="Times New Roman" w:cs="Times New Roman"/>
          <w:color w:val="auto"/>
          <w:sz w:val="24"/>
          <w:szCs w:val="24"/>
          <w:vertAlign w:val="superscript"/>
        </w:rPr>
        <w:footnoteReference w:id="2"/>
      </w:r>
      <w:r w:rsidRPr="00FC7EF0">
        <w:rPr>
          <w:rFonts w:ascii="Times New Roman" w:hAnsi="Times New Roman" w:cs="Times New Roman"/>
          <w:color w:val="auto"/>
          <w:sz w:val="24"/>
          <w:szCs w:val="24"/>
        </w:rPr>
        <w:t xml:space="preserve"> </w:t>
      </w:r>
    </w:p>
    <w:p w14:paraId="2B3581DB" w14:textId="26CE01C5" w:rsidR="00FC7EF0" w:rsidRPr="00FC7EF0" w:rsidRDefault="00CA0300" w:rsidP="00FC7EF0">
      <w:pPr>
        <w:spacing w:after="120" w:line="240" w:lineRule="auto"/>
        <w:jc w:val="both"/>
        <w:rPr>
          <w:rFonts w:ascii="Times New Roman" w:hAnsi="Times New Roman" w:cs="Times New Roman"/>
          <w:color w:val="auto"/>
          <w:sz w:val="24"/>
          <w:szCs w:val="24"/>
        </w:rPr>
      </w:pPr>
      <w:r>
        <w:rPr>
          <w:rFonts w:ascii="Times New Roman" w:hAnsi="Times New Roman" w:cs="Times New Roman"/>
          <w:b/>
          <w:color w:val="auto"/>
          <w:sz w:val="24"/>
          <w:szCs w:val="24"/>
        </w:rPr>
        <w:t xml:space="preserve">Kuģošana </w:t>
      </w:r>
      <w:r>
        <w:rPr>
          <w:rFonts w:ascii="Times New Roman" w:hAnsi="Times New Roman" w:cs="Times New Roman"/>
          <w:color w:val="auto"/>
          <w:sz w:val="24"/>
          <w:szCs w:val="24"/>
        </w:rPr>
        <w:t xml:space="preserve">– </w:t>
      </w:r>
      <w:r w:rsidR="00FC7EF0" w:rsidRPr="00FC7EF0">
        <w:rPr>
          <w:rFonts w:ascii="Times New Roman" w:hAnsi="Times New Roman" w:cs="Times New Roman"/>
          <w:color w:val="auto"/>
          <w:sz w:val="24"/>
          <w:szCs w:val="24"/>
        </w:rPr>
        <w:t xml:space="preserve">Zviedrijas Jūras administrācija iesaka veikt padziļinātus pētījumus, lai noteiktu komerciālajiem kuģiem galveno kuģu ceļu, ko varētu noteikt kā </w:t>
      </w:r>
      <w:r w:rsidR="00FC7EF0" w:rsidRPr="00095347">
        <w:rPr>
          <w:rFonts w:ascii="Times New Roman" w:hAnsi="Times New Roman" w:cs="Times New Roman"/>
          <w:color w:val="auto"/>
          <w:sz w:val="24"/>
          <w:szCs w:val="24"/>
        </w:rPr>
        <w:t>prioritāru. Lai izveidotu drošākus kuģu ceļus uz/no Irbes šauruma, viens no risinājumiem nākotnē varētu būt</w:t>
      </w:r>
      <w:r w:rsidR="008846FF" w:rsidRPr="00095347">
        <w:rPr>
          <w:rFonts w:ascii="Times New Roman" w:hAnsi="Times New Roman" w:cs="Times New Roman"/>
          <w:color w:val="auto"/>
          <w:sz w:val="24"/>
          <w:szCs w:val="24"/>
        </w:rPr>
        <w:t xml:space="preserve"> </w:t>
      </w:r>
      <w:r w:rsidR="00FC7EF0" w:rsidRPr="00095347">
        <w:rPr>
          <w:rFonts w:ascii="Times New Roman" w:hAnsi="Times New Roman" w:cs="Times New Roman"/>
          <w:color w:val="auto"/>
          <w:sz w:val="24"/>
          <w:szCs w:val="24"/>
        </w:rPr>
        <w:t xml:space="preserve">ieviest vienu vai vairākas Satiksmes Sadales Sistēmas (TSS </w:t>
      </w:r>
      <w:r w:rsidR="00042D38" w:rsidRPr="00042D38">
        <w:rPr>
          <w:rFonts w:ascii="Times New Roman" w:hAnsi="Times New Roman" w:cs="Times New Roman"/>
          <w:color w:val="auto"/>
          <w:sz w:val="24"/>
          <w:szCs w:val="24"/>
        </w:rPr>
        <w:t>–</w:t>
      </w:r>
      <w:r w:rsidR="00042D38">
        <w:rPr>
          <w:rFonts w:ascii="Times New Roman" w:hAnsi="Times New Roman" w:cs="Times New Roman"/>
          <w:color w:val="auto"/>
          <w:sz w:val="24"/>
          <w:szCs w:val="24"/>
        </w:rPr>
        <w:t xml:space="preserve"> </w:t>
      </w:r>
      <w:proofErr w:type="spellStart"/>
      <w:r w:rsidR="00FC7EF0" w:rsidRPr="008846FF">
        <w:rPr>
          <w:rFonts w:ascii="Times New Roman" w:hAnsi="Times New Roman" w:cs="Times New Roman"/>
          <w:i/>
          <w:color w:val="auto"/>
          <w:sz w:val="24"/>
          <w:szCs w:val="24"/>
        </w:rPr>
        <w:t>traffic</w:t>
      </w:r>
      <w:proofErr w:type="spellEnd"/>
      <w:r w:rsidR="00FC7EF0" w:rsidRPr="008846FF">
        <w:rPr>
          <w:rFonts w:ascii="Times New Roman" w:hAnsi="Times New Roman" w:cs="Times New Roman"/>
          <w:i/>
          <w:color w:val="auto"/>
          <w:sz w:val="24"/>
          <w:szCs w:val="24"/>
        </w:rPr>
        <w:t xml:space="preserve"> </w:t>
      </w:r>
      <w:proofErr w:type="spellStart"/>
      <w:r w:rsidR="00FC7EF0" w:rsidRPr="008846FF">
        <w:rPr>
          <w:rFonts w:ascii="Times New Roman" w:hAnsi="Times New Roman" w:cs="Times New Roman"/>
          <w:i/>
          <w:color w:val="auto"/>
          <w:sz w:val="24"/>
          <w:szCs w:val="24"/>
        </w:rPr>
        <w:t>separation</w:t>
      </w:r>
      <w:proofErr w:type="spellEnd"/>
      <w:r w:rsidR="00FC7EF0" w:rsidRPr="008846FF">
        <w:rPr>
          <w:rFonts w:ascii="Times New Roman" w:hAnsi="Times New Roman" w:cs="Times New Roman"/>
          <w:i/>
          <w:color w:val="auto"/>
          <w:sz w:val="24"/>
          <w:szCs w:val="24"/>
        </w:rPr>
        <w:t xml:space="preserve"> </w:t>
      </w:r>
      <w:proofErr w:type="spellStart"/>
      <w:r w:rsidR="00FC7EF0" w:rsidRPr="008846FF">
        <w:rPr>
          <w:rFonts w:ascii="Times New Roman" w:hAnsi="Times New Roman" w:cs="Times New Roman"/>
          <w:i/>
          <w:color w:val="auto"/>
          <w:sz w:val="24"/>
          <w:szCs w:val="24"/>
        </w:rPr>
        <w:t>scheme</w:t>
      </w:r>
      <w:proofErr w:type="spellEnd"/>
      <w:r w:rsidR="00FC7EF0" w:rsidRPr="00095347">
        <w:rPr>
          <w:rFonts w:ascii="Times New Roman" w:hAnsi="Times New Roman" w:cs="Times New Roman"/>
          <w:color w:val="auto"/>
          <w:sz w:val="24"/>
          <w:szCs w:val="24"/>
        </w:rPr>
        <w:t>) Irbes šaurumā. Šāda regulējuma ieviešanai</w:t>
      </w:r>
      <w:r w:rsidR="008846FF" w:rsidRPr="00095347">
        <w:rPr>
          <w:rFonts w:ascii="Times New Roman" w:hAnsi="Times New Roman" w:cs="Times New Roman"/>
          <w:color w:val="auto"/>
          <w:sz w:val="24"/>
          <w:szCs w:val="24"/>
        </w:rPr>
        <w:t xml:space="preserve"> </w:t>
      </w:r>
      <w:r w:rsidR="00FC7EF0" w:rsidRPr="00095347">
        <w:rPr>
          <w:rFonts w:ascii="Times New Roman" w:hAnsi="Times New Roman" w:cs="Times New Roman"/>
          <w:color w:val="auto"/>
          <w:sz w:val="24"/>
          <w:szCs w:val="24"/>
        </w:rPr>
        <w:t>iespējama pozitīva</w:t>
      </w:r>
      <w:r w:rsidR="008846FF" w:rsidRPr="00095347">
        <w:rPr>
          <w:rFonts w:ascii="Times New Roman" w:hAnsi="Times New Roman" w:cs="Times New Roman"/>
          <w:color w:val="auto"/>
          <w:sz w:val="24"/>
          <w:szCs w:val="24"/>
        </w:rPr>
        <w:t xml:space="preserve"> </w:t>
      </w:r>
      <w:r w:rsidR="00FC7EF0" w:rsidRPr="00095347">
        <w:rPr>
          <w:rFonts w:ascii="Times New Roman" w:hAnsi="Times New Roman" w:cs="Times New Roman"/>
          <w:color w:val="auto"/>
          <w:sz w:val="24"/>
          <w:szCs w:val="24"/>
        </w:rPr>
        <w:t>ietekme uz vidi stāvokli</w:t>
      </w:r>
      <w:r w:rsidR="008846FF" w:rsidRPr="00095347">
        <w:rPr>
          <w:rFonts w:ascii="Times New Roman" w:hAnsi="Times New Roman" w:cs="Times New Roman"/>
          <w:color w:val="auto"/>
          <w:sz w:val="24"/>
          <w:szCs w:val="24"/>
        </w:rPr>
        <w:t xml:space="preserve"> </w:t>
      </w:r>
      <w:r w:rsidR="00FC7EF0" w:rsidRPr="00095347">
        <w:rPr>
          <w:rFonts w:ascii="Times New Roman" w:hAnsi="Times New Roman" w:cs="Times New Roman"/>
          <w:color w:val="auto"/>
          <w:sz w:val="24"/>
          <w:szCs w:val="24"/>
        </w:rPr>
        <w:t>Irbes šaurumā, kas ir īpaši</w:t>
      </w:r>
      <w:r w:rsidR="00FC7EF0" w:rsidRPr="00FC7EF0">
        <w:rPr>
          <w:rFonts w:ascii="Times New Roman" w:hAnsi="Times New Roman" w:cs="Times New Roman"/>
          <w:color w:val="auto"/>
          <w:sz w:val="24"/>
          <w:szCs w:val="24"/>
        </w:rPr>
        <w:t xml:space="preserve"> nozīmīga vieta putniem migrācijas un ziemošanas laikā.</w:t>
      </w:r>
    </w:p>
    <w:p w14:paraId="58D5F946" w14:textId="45209D0B" w:rsidR="008D4FCB" w:rsidRPr="00FC7EF0" w:rsidRDefault="00FC7EF0" w:rsidP="00FC7EF0">
      <w:pPr>
        <w:spacing w:after="120" w:line="240" w:lineRule="auto"/>
        <w:jc w:val="both"/>
        <w:rPr>
          <w:rFonts w:ascii="Times New Roman" w:hAnsi="Times New Roman" w:cs="Times New Roman"/>
          <w:color w:val="auto"/>
          <w:sz w:val="24"/>
          <w:szCs w:val="24"/>
        </w:rPr>
      </w:pPr>
      <w:r w:rsidRPr="00FC7EF0">
        <w:rPr>
          <w:rFonts w:ascii="Times New Roman" w:hAnsi="Times New Roman" w:cs="Times New Roman"/>
          <w:b/>
          <w:color w:val="auto"/>
          <w:sz w:val="24"/>
          <w:szCs w:val="24"/>
        </w:rPr>
        <w:t>Dabas aizsardzība</w:t>
      </w:r>
      <w:r w:rsidR="005A4FA3">
        <w:rPr>
          <w:rFonts w:ascii="Times New Roman" w:hAnsi="Times New Roman" w:cs="Times New Roman"/>
          <w:color w:val="auto"/>
          <w:sz w:val="24"/>
          <w:szCs w:val="24"/>
        </w:rPr>
        <w:t xml:space="preserve"> </w:t>
      </w:r>
      <w:r w:rsidR="003D7195" w:rsidRPr="003D7195">
        <w:rPr>
          <w:rFonts w:ascii="Times New Roman" w:hAnsi="Times New Roman" w:cs="Times New Roman"/>
          <w:color w:val="auto"/>
          <w:sz w:val="24"/>
          <w:szCs w:val="24"/>
        </w:rPr>
        <w:t>–</w:t>
      </w:r>
      <w:r w:rsidRPr="00FC7EF0">
        <w:rPr>
          <w:rFonts w:ascii="Times New Roman" w:hAnsi="Times New Roman" w:cs="Times New Roman"/>
          <w:color w:val="auto"/>
          <w:sz w:val="24"/>
          <w:szCs w:val="24"/>
        </w:rPr>
        <w:t xml:space="preserve"> Zviedrijas ūdeņos </w:t>
      </w:r>
      <w:r w:rsidR="00095347">
        <w:rPr>
          <w:rFonts w:ascii="Times New Roman" w:hAnsi="Times New Roman" w:cs="Times New Roman"/>
          <w:color w:val="auto"/>
          <w:sz w:val="24"/>
          <w:szCs w:val="24"/>
        </w:rPr>
        <w:t>aizsargājamās jūras teritorijas</w:t>
      </w:r>
      <w:r w:rsidR="005A4FA3">
        <w:rPr>
          <w:rFonts w:ascii="Times New Roman" w:hAnsi="Times New Roman" w:cs="Times New Roman"/>
          <w:color w:val="auto"/>
          <w:sz w:val="24"/>
          <w:szCs w:val="24"/>
        </w:rPr>
        <w:t xml:space="preserve"> (AJT)</w:t>
      </w:r>
      <w:r w:rsidR="008D4FCB">
        <w:rPr>
          <w:rFonts w:ascii="Times New Roman" w:hAnsi="Times New Roman" w:cs="Times New Roman"/>
          <w:color w:val="auto"/>
          <w:sz w:val="24"/>
          <w:szCs w:val="24"/>
        </w:rPr>
        <w:t xml:space="preserve"> aizņem ~13,7</w:t>
      </w:r>
      <w:r w:rsidRPr="00FC7EF0">
        <w:rPr>
          <w:rFonts w:ascii="Times New Roman" w:hAnsi="Times New Roman" w:cs="Times New Roman"/>
          <w:color w:val="auto"/>
          <w:sz w:val="24"/>
          <w:szCs w:val="24"/>
        </w:rPr>
        <w:t>%, dažas no tām atrodas EEZ. Latvijas JP risin</w:t>
      </w:r>
      <w:r w:rsidR="008D4FCB">
        <w:rPr>
          <w:rFonts w:ascii="Times New Roman" w:hAnsi="Times New Roman" w:cs="Times New Roman"/>
          <w:color w:val="auto"/>
          <w:sz w:val="24"/>
          <w:szCs w:val="24"/>
        </w:rPr>
        <w:t xml:space="preserve">ājumus šīs teritorijas </w:t>
      </w:r>
      <w:r w:rsidRPr="00FC7EF0">
        <w:rPr>
          <w:rFonts w:ascii="Times New Roman" w:hAnsi="Times New Roman" w:cs="Times New Roman"/>
          <w:color w:val="auto"/>
          <w:sz w:val="24"/>
          <w:szCs w:val="24"/>
        </w:rPr>
        <w:t>tieši neskar.</w:t>
      </w:r>
    </w:p>
    <w:p w14:paraId="6963BBA1" w14:textId="52D2B3FD" w:rsidR="00FC7EF0" w:rsidRPr="00FC7EF0" w:rsidRDefault="00FC7EF0" w:rsidP="00FC7EF0">
      <w:pPr>
        <w:spacing w:after="120" w:line="240" w:lineRule="auto"/>
        <w:jc w:val="both"/>
        <w:rPr>
          <w:rFonts w:ascii="Times New Roman" w:hAnsi="Times New Roman" w:cs="Times New Roman"/>
          <w:color w:val="auto"/>
          <w:sz w:val="24"/>
          <w:szCs w:val="24"/>
        </w:rPr>
      </w:pPr>
      <w:r w:rsidRPr="00FC7EF0">
        <w:rPr>
          <w:rFonts w:ascii="Times New Roman" w:hAnsi="Times New Roman" w:cs="Times New Roman"/>
          <w:b/>
          <w:color w:val="auto"/>
          <w:sz w:val="24"/>
          <w:szCs w:val="24"/>
        </w:rPr>
        <w:t>Potenciālās</w:t>
      </w:r>
      <w:r w:rsidR="008846FF" w:rsidRPr="00FC7EF0">
        <w:rPr>
          <w:rFonts w:ascii="Times New Roman" w:hAnsi="Times New Roman" w:cs="Times New Roman"/>
          <w:b/>
          <w:color w:val="auto"/>
          <w:sz w:val="24"/>
          <w:szCs w:val="24"/>
        </w:rPr>
        <w:t xml:space="preserve"> </w:t>
      </w:r>
      <w:r w:rsidRPr="00FC7EF0">
        <w:rPr>
          <w:rFonts w:ascii="Times New Roman" w:hAnsi="Times New Roman" w:cs="Times New Roman"/>
          <w:b/>
          <w:color w:val="auto"/>
          <w:sz w:val="24"/>
          <w:szCs w:val="24"/>
        </w:rPr>
        <w:t>vēja enerģijas ieguves vietas</w:t>
      </w:r>
      <w:r w:rsidR="005A4FA3">
        <w:rPr>
          <w:rFonts w:ascii="Times New Roman" w:hAnsi="Times New Roman" w:cs="Times New Roman"/>
          <w:color w:val="auto"/>
          <w:sz w:val="24"/>
          <w:szCs w:val="24"/>
        </w:rPr>
        <w:t xml:space="preserve"> – </w:t>
      </w:r>
      <w:r w:rsidRPr="00FC7EF0">
        <w:rPr>
          <w:rFonts w:ascii="Times New Roman" w:hAnsi="Times New Roman" w:cs="Times New Roman"/>
          <w:color w:val="auto"/>
          <w:sz w:val="24"/>
          <w:szCs w:val="24"/>
        </w:rPr>
        <w:t>201</w:t>
      </w:r>
      <w:r w:rsidR="008D4FCB">
        <w:rPr>
          <w:rFonts w:ascii="Times New Roman" w:hAnsi="Times New Roman" w:cs="Times New Roman"/>
          <w:color w:val="auto"/>
          <w:sz w:val="24"/>
          <w:szCs w:val="24"/>
        </w:rPr>
        <w:t>8</w:t>
      </w:r>
      <w:r w:rsidRPr="00FC7EF0">
        <w:rPr>
          <w:rFonts w:ascii="Times New Roman" w:hAnsi="Times New Roman" w:cs="Times New Roman"/>
          <w:color w:val="auto"/>
          <w:sz w:val="24"/>
          <w:szCs w:val="24"/>
        </w:rPr>
        <w:t>.</w:t>
      </w:r>
      <w:r w:rsidR="005A4FA3">
        <w:rPr>
          <w:rFonts w:ascii="Times New Roman" w:hAnsi="Times New Roman" w:cs="Times New Roman"/>
          <w:color w:val="auto"/>
          <w:sz w:val="24"/>
          <w:szCs w:val="24"/>
        </w:rPr>
        <w:t xml:space="preserve"> </w:t>
      </w:r>
      <w:r w:rsidRPr="00FC7EF0">
        <w:rPr>
          <w:rFonts w:ascii="Times New Roman" w:hAnsi="Times New Roman" w:cs="Times New Roman"/>
          <w:color w:val="auto"/>
          <w:sz w:val="24"/>
          <w:szCs w:val="24"/>
        </w:rPr>
        <w:t xml:space="preserve">gadā Zviedrijas Baltijas jūras ūdeņos bija </w:t>
      </w:r>
      <w:r w:rsidR="008D4FCB">
        <w:rPr>
          <w:rFonts w:ascii="Times New Roman" w:hAnsi="Times New Roman" w:cs="Times New Roman"/>
          <w:color w:val="auto"/>
          <w:sz w:val="24"/>
          <w:szCs w:val="24"/>
        </w:rPr>
        <w:t>trīs</w:t>
      </w:r>
      <w:r w:rsidRPr="00FC7EF0">
        <w:rPr>
          <w:rFonts w:ascii="Times New Roman" w:hAnsi="Times New Roman" w:cs="Times New Roman"/>
          <w:color w:val="auto"/>
          <w:sz w:val="24"/>
          <w:szCs w:val="24"/>
        </w:rPr>
        <w:t xml:space="preserve"> VES parki, kas izvietoti Gotlandes un Ēlandes salu tuvumā, teritoriālajos jūras ūdeņos. Vairākiem VES </w:t>
      </w:r>
      <w:r w:rsidRPr="00FC7EF0">
        <w:rPr>
          <w:rFonts w:ascii="Times New Roman" w:hAnsi="Times New Roman" w:cs="Times New Roman"/>
          <w:color w:val="auto"/>
          <w:sz w:val="24"/>
          <w:szCs w:val="24"/>
        </w:rPr>
        <w:lastRenderedPageBreak/>
        <w:t xml:space="preserve">parkiem ir izsniegtas atļaujas, taču tās vēl nav uzbūvētas. Plānotā </w:t>
      </w:r>
      <w:r w:rsidR="008D4FCB">
        <w:rPr>
          <w:rFonts w:ascii="Times New Roman" w:hAnsi="Times New Roman" w:cs="Times New Roman"/>
          <w:color w:val="auto"/>
          <w:sz w:val="24"/>
          <w:szCs w:val="24"/>
        </w:rPr>
        <w:t xml:space="preserve">gada saražotais enerģijas apjoms šajos VES parkos ir aptuveni 5 </w:t>
      </w:r>
      <w:proofErr w:type="spellStart"/>
      <w:r w:rsidRPr="00FC7EF0">
        <w:rPr>
          <w:rFonts w:ascii="Times New Roman" w:hAnsi="Times New Roman" w:cs="Times New Roman"/>
          <w:color w:val="auto"/>
          <w:sz w:val="24"/>
          <w:szCs w:val="24"/>
        </w:rPr>
        <w:t>TWh</w:t>
      </w:r>
      <w:proofErr w:type="spellEnd"/>
      <w:r w:rsidRPr="00FC7EF0">
        <w:rPr>
          <w:rFonts w:ascii="Times New Roman" w:hAnsi="Times New Roman" w:cs="Times New Roman"/>
          <w:color w:val="auto"/>
          <w:sz w:val="24"/>
          <w:szCs w:val="24"/>
        </w:rPr>
        <w:t xml:space="preserve"> un 2013. gadā Zviedrijas Enerģētikas aģentūra noteica nacionālās intereses, identificējot 27 teritorijas. </w:t>
      </w:r>
    </w:p>
    <w:p w14:paraId="3221F312" w14:textId="04D8095F" w:rsidR="00FC7EF0" w:rsidRPr="00FC7EF0" w:rsidRDefault="00FC7EF0" w:rsidP="00FC7EF0">
      <w:pPr>
        <w:spacing w:after="120" w:line="240" w:lineRule="auto"/>
        <w:jc w:val="both"/>
        <w:rPr>
          <w:rFonts w:ascii="Times New Roman" w:hAnsi="Times New Roman" w:cs="Times New Roman"/>
          <w:color w:val="auto"/>
          <w:sz w:val="24"/>
          <w:szCs w:val="24"/>
        </w:rPr>
      </w:pPr>
      <w:r w:rsidRPr="00FC7EF0">
        <w:rPr>
          <w:rFonts w:ascii="Times New Roman" w:hAnsi="Times New Roman" w:cs="Times New Roman"/>
          <w:color w:val="auto"/>
          <w:sz w:val="24"/>
          <w:szCs w:val="24"/>
        </w:rPr>
        <w:t>Latvijas JP plānotās vēja parku teritorijas atrodas ievērojamā attālumā no Zviedrijas, tāpat Zviedrijas vēja parki atrodas tuvāk Zviedrijas krastiem, tādējādi to izvietojums nerada apdraudējumus Zviedrijas interesēm, kā arī negatīvu ietekmi uz vidi – domājams, ka</w:t>
      </w:r>
      <w:r w:rsidR="008846FF">
        <w:rPr>
          <w:rFonts w:ascii="Times New Roman" w:hAnsi="Times New Roman" w:cs="Times New Roman"/>
          <w:color w:val="auto"/>
          <w:sz w:val="24"/>
          <w:szCs w:val="24"/>
        </w:rPr>
        <w:t>,</w:t>
      </w:r>
      <w:r w:rsidRPr="00FC7EF0">
        <w:rPr>
          <w:rFonts w:ascii="Times New Roman" w:hAnsi="Times New Roman" w:cs="Times New Roman"/>
          <w:color w:val="auto"/>
          <w:sz w:val="24"/>
          <w:szCs w:val="24"/>
        </w:rPr>
        <w:t xml:space="preserve"> pateicoties ievērojamam attālumam starp Latvijas un Zviedrijas vēja parkiem, nav sagaidāmas arī kumulatīvas ietekmes. Pašreizējie enerģētikas sektora plāni (ENTSO-E) līdz 2025. gadam, neparedz  </w:t>
      </w:r>
      <w:proofErr w:type="spellStart"/>
      <w:r w:rsidRPr="00FC7EF0">
        <w:rPr>
          <w:rFonts w:ascii="Times New Roman" w:hAnsi="Times New Roman" w:cs="Times New Roman"/>
          <w:color w:val="auto"/>
          <w:sz w:val="24"/>
          <w:szCs w:val="24"/>
        </w:rPr>
        <w:t>starpsavienojuma</w:t>
      </w:r>
      <w:proofErr w:type="spellEnd"/>
      <w:r w:rsidRPr="00FC7EF0">
        <w:rPr>
          <w:rFonts w:ascii="Times New Roman" w:hAnsi="Times New Roman" w:cs="Times New Roman"/>
          <w:color w:val="auto"/>
          <w:sz w:val="24"/>
          <w:szCs w:val="24"/>
        </w:rPr>
        <w:t xml:space="preserve"> izbūvi  starp Latviju un Zviedriju.</w:t>
      </w:r>
    </w:p>
    <w:p w14:paraId="5B76BC60" w14:textId="37DC1242" w:rsidR="00FC7EF0" w:rsidRPr="00FC7EF0" w:rsidRDefault="00FC7EF0" w:rsidP="00FC7EF0">
      <w:pPr>
        <w:spacing w:after="120" w:line="240" w:lineRule="auto"/>
        <w:jc w:val="both"/>
        <w:rPr>
          <w:rFonts w:ascii="Times New Roman" w:hAnsi="Times New Roman" w:cs="Times New Roman"/>
          <w:color w:val="auto"/>
          <w:sz w:val="24"/>
          <w:szCs w:val="24"/>
        </w:rPr>
      </w:pPr>
      <w:r w:rsidRPr="00FC7EF0">
        <w:rPr>
          <w:rFonts w:ascii="Times New Roman" w:hAnsi="Times New Roman" w:cs="Times New Roman"/>
          <w:b/>
          <w:color w:val="auto"/>
          <w:sz w:val="24"/>
          <w:szCs w:val="24"/>
        </w:rPr>
        <w:t>Zivsaimniecība</w:t>
      </w:r>
      <w:r w:rsidR="005A4FA3">
        <w:rPr>
          <w:rFonts w:ascii="Times New Roman" w:hAnsi="Times New Roman" w:cs="Times New Roman"/>
          <w:color w:val="auto"/>
          <w:sz w:val="24"/>
          <w:szCs w:val="24"/>
        </w:rPr>
        <w:t xml:space="preserve"> – a</w:t>
      </w:r>
      <w:r w:rsidRPr="00FC7EF0">
        <w:rPr>
          <w:rFonts w:ascii="Times New Roman" w:hAnsi="Times New Roman" w:cs="Times New Roman"/>
          <w:color w:val="auto"/>
          <w:sz w:val="24"/>
          <w:szCs w:val="24"/>
        </w:rPr>
        <w:t>tbilstoši</w:t>
      </w:r>
      <w:r w:rsidR="005A4FA3">
        <w:rPr>
          <w:rFonts w:ascii="Times New Roman" w:hAnsi="Times New Roman" w:cs="Times New Roman"/>
          <w:color w:val="auto"/>
          <w:sz w:val="24"/>
          <w:szCs w:val="24"/>
        </w:rPr>
        <w:t xml:space="preserve"> </w:t>
      </w:r>
      <w:r w:rsidRPr="00FC7EF0">
        <w:rPr>
          <w:rFonts w:ascii="Times New Roman" w:hAnsi="Times New Roman" w:cs="Times New Roman"/>
          <w:color w:val="auto"/>
          <w:sz w:val="24"/>
          <w:szCs w:val="24"/>
        </w:rPr>
        <w:t xml:space="preserve">Zviedrijas esošās situācijas izvērtējuma datiem, Zviedrijas </w:t>
      </w:r>
      <w:proofErr w:type="spellStart"/>
      <w:r w:rsidRPr="00FC7EF0">
        <w:rPr>
          <w:rFonts w:ascii="Times New Roman" w:hAnsi="Times New Roman" w:cs="Times New Roman"/>
          <w:color w:val="auto"/>
          <w:sz w:val="24"/>
          <w:szCs w:val="24"/>
        </w:rPr>
        <w:t>pelaģiskās</w:t>
      </w:r>
      <w:proofErr w:type="spellEnd"/>
      <w:r w:rsidRPr="00FC7EF0">
        <w:rPr>
          <w:rFonts w:ascii="Times New Roman" w:hAnsi="Times New Roman" w:cs="Times New Roman"/>
          <w:color w:val="auto"/>
          <w:sz w:val="24"/>
          <w:szCs w:val="24"/>
        </w:rPr>
        <w:t xml:space="preserve"> zvejas intereses skar lielāko daļu Latvijas EEZ Baltijas jūras atklātajā daļā. Tomēr nav sagaidāms, ka šajā ievērojami dziļajā jūras </w:t>
      </w:r>
      <w:proofErr w:type="spellStart"/>
      <w:r w:rsidRPr="00FC7EF0">
        <w:rPr>
          <w:rFonts w:ascii="Times New Roman" w:hAnsi="Times New Roman" w:cs="Times New Roman"/>
          <w:color w:val="auto"/>
          <w:sz w:val="24"/>
          <w:szCs w:val="24"/>
        </w:rPr>
        <w:t>ieplakā</w:t>
      </w:r>
      <w:proofErr w:type="spellEnd"/>
      <w:r w:rsidRPr="00FC7EF0">
        <w:rPr>
          <w:rFonts w:ascii="Times New Roman" w:hAnsi="Times New Roman" w:cs="Times New Roman"/>
          <w:color w:val="auto"/>
          <w:sz w:val="24"/>
          <w:szCs w:val="24"/>
        </w:rPr>
        <w:t xml:space="preserve"> varētu izvietot tādas būves, kas varētu ietekmēt Zviedrijas zivsaimniecības intereses Latvijas jūras ūdeņos.</w:t>
      </w:r>
    </w:p>
    <w:p w14:paraId="3496B467" w14:textId="7337CFA7" w:rsidR="008D4FCB" w:rsidRPr="00FC7EF0" w:rsidRDefault="00FC7EF0" w:rsidP="00FC7EF0">
      <w:pPr>
        <w:spacing w:after="120" w:line="240" w:lineRule="auto"/>
        <w:jc w:val="both"/>
        <w:rPr>
          <w:rFonts w:ascii="Times New Roman" w:hAnsi="Times New Roman" w:cs="Times New Roman"/>
          <w:color w:val="auto"/>
          <w:sz w:val="24"/>
          <w:szCs w:val="24"/>
        </w:rPr>
      </w:pPr>
      <w:r w:rsidRPr="00FC7EF0">
        <w:rPr>
          <w:rFonts w:ascii="Times New Roman" w:hAnsi="Times New Roman" w:cs="Times New Roman"/>
          <w:b/>
          <w:color w:val="auto"/>
          <w:sz w:val="24"/>
          <w:szCs w:val="24"/>
        </w:rPr>
        <w:t>Akvakultūra</w:t>
      </w:r>
      <w:r w:rsidR="005A4FA3">
        <w:rPr>
          <w:rFonts w:ascii="Times New Roman" w:hAnsi="Times New Roman" w:cs="Times New Roman"/>
          <w:color w:val="auto"/>
          <w:sz w:val="24"/>
          <w:szCs w:val="24"/>
        </w:rPr>
        <w:t xml:space="preserve"> – </w:t>
      </w:r>
      <w:r w:rsidRPr="00FC7EF0">
        <w:rPr>
          <w:rFonts w:ascii="Times New Roman" w:hAnsi="Times New Roman" w:cs="Times New Roman"/>
          <w:color w:val="auto"/>
          <w:sz w:val="24"/>
          <w:szCs w:val="24"/>
        </w:rPr>
        <w:t xml:space="preserve">Zviedrijas piekrastē jau darbojas zivju akvakultūras audzētavas, bet gliemeņu audzētava Baltijas jūrā notiek </w:t>
      </w:r>
      <w:proofErr w:type="spellStart"/>
      <w:r w:rsidRPr="00FC7EF0">
        <w:rPr>
          <w:rFonts w:ascii="Times New Roman" w:hAnsi="Times New Roman" w:cs="Times New Roman"/>
          <w:color w:val="auto"/>
          <w:sz w:val="24"/>
          <w:szCs w:val="24"/>
        </w:rPr>
        <w:t>Kalmāras</w:t>
      </w:r>
      <w:proofErr w:type="spellEnd"/>
      <w:r w:rsidRPr="00FC7EF0">
        <w:rPr>
          <w:rFonts w:ascii="Times New Roman" w:hAnsi="Times New Roman" w:cs="Times New Roman"/>
          <w:color w:val="auto"/>
          <w:sz w:val="24"/>
          <w:szCs w:val="24"/>
        </w:rPr>
        <w:t xml:space="preserve"> reģionā. Tās ir izvietotas piekrastes ūdeņos, tāpēc nav tieša saistība ar Latvijas JP. Zviedrijas Vides Kodeksā nav iekļauti nosacījumi attiecībā uz nacionālām interesēm akvakultūras jomā. Zviedrijā ir izstrādātas “Jūras un Zivsaimniecības programma 2014-2020” un Nacionālā akvakultūras programma 2020. gadam, kas paredz turpmāku izaugsmi. Zviedrijā ir iz</w:t>
      </w:r>
      <w:r w:rsidR="004C1C24">
        <w:rPr>
          <w:rFonts w:ascii="Times New Roman" w:hAnsi="Times New Roman" w:cs="Times New Roman"/>
          <w:color w:val="auto"/>
          <w:sz w:val="24"/>
          <w:szCs w:val="24"/>
        </w:rPr>
        <w:t>virzīts vides mērķis, kas noteic</w:t>
      </w:r>
      <w:r w:rsidRPr="00FC7EF0">
        <w:rPr>
          <w:rFonts w:ascii="Times New Roman" w:hAnsi="Times New Roman" w:cs="Times New Roman"/>
          <w:color w:val="auto"/>
          <w:sz w:val="24"/>
          <w:szCs w:val="24"/>
        </w:rPr>
        <w:t xml:space="preserve">, ka akvakultūras </w:t>
      </w:r>
      <w:proofErr w:type="spellStart"/>
      <w:r w:rsidRPr="00FC7EF0">
        <w:rPr>
          <w:rFonts w:ascii="Times New Roman" w:hAnsi="Times New Roman" w:cs="Times New Roman"/>
          <w:color w:val="auto"/>
          <w:sz w:val="24"/>
          <w:szCs w:val="24"/>
        </w:rPr>
        <w:t>biogēnu</w:t>
      </w:r>
      <w:proofErr w:type="spellEnd"/>
      <w:r w:rsidRPr="00FC7EF0">
        <w:rPr>
          <w:rFonts w:ascii="Times New Roman" w:hAnsi="Times New Roman" w:cs="Times New Roman"/>
          <w:color w:val="auto"/>
          <w:sz w:val="24"/>
          <w:szCs w:val="24"/>
        </w:rPr>
        <w:t xml:space="preserve"> radītai slodzei ir jābūt nulle</w:t>
      </w:r>
      <w:r w:rsidRPr="00095347">
        <w:rPr>
          <w:rFonts w:ascii="Times New Roman" w:hAnsi="Times New Roman" w:cs="Times New Roman"/>
          <w:color w:val="auto"/>
          <w:sz w:val="24"/>
          <w:szCs w:val="24"/>
        </w:rPr>
        <w:t>. Savukārt Latvijas JP teritorijas a</w:t>
      </w:r>
      <w:r w:rsidR="00095347" w:rsidRPr="00095347">
        <w:rPr>
          <w:rFonts w:ascii="Times New Roman" w:hAnsi="Times New Roman" w:cs="Times New Roman"/>
          <w:color w:val="auto"/>
          <w:sz w:val="24"/>
          <w:szCs w:val="24"/>
        </w:rPr>
        <w:t>kvakultūrai jūrā netiek noteiktas</w:t>
      </w:r>
      <w:r w:rsidRPr="00095347">
        <w:rPr>
          <w:rFonts w:ascii="Times New Roman" w:hAnsi="Times New Roman" w:cs="Times New Roman"/>
          <w:color w:val="auto"/>
          <w:sz w:val="24"/>
          <w:szCs w:val="24"/>
        </w:rPr>
        <w:t>.</w:t>
      </w:r>
    </w:p>
    <w:p w14:paraId="5E639679" w14:textId="40949254" w:rsidR="00206D61" w:rsidRDefault="00FC7EF0" w:rsidP="005A4FA3">
      <w:pPr>
        <w:spacing w:after="120" w:line="240" w:lineRule="auto"/>
        <w:jc w:val="both"/>
        <w:rPr>
          <w:rFonts w:ascii="Times New Roman" w:hAnsi="Times New Roman" w:cs="Times New Roman"/>
          <w:color w:val="auto"/>
          <w:sz w:val="24"/>
          <w:szCs w:val="24"/>
        </w:rPr>
      </w:pPr>
      <w:r w:rsidRPr="00FC7EF0">
        <w:rPr>
          <w:rFonts w:ascii="Times New Roman" w:hAnsi="Times New Roman" w:cs="Times New Roman"/>
          <w:color w:val="auto"/>
          <w:sz w:val="24"/>
          <w:szCs w:val="24"/>
        </w:rPr>
        <w:t>Zviedrijas Ģeoloģijas dienests ir iezīmējis Baltijas jūras dienvidaustrumu daļā naftas ģeoloģisko struktūru (</w:t>
      </w:r>
      <w:proofErr w:type="spellStart"/>
      <w:r w:rsidRPr="005A4FA3">
        <w:rPr>
          <w:rFonts w:ascii="Times New Roman" w:hAnsi="Times New Roman" w:cs="Times New Roman"/>
          <w:i/>
          <w:color w:val="auto"/>
          <w:sz w:val="24"/>
          <w:szCs w:val="24"/>
        </w:rPr>
        <w:t>Dalders</w:t>
      </w:r>
      <w:proofErr w:type="spellEnd"/>
      <w:r w:rsidR="00731E21">
        <w:rPr>
          <w:rFonts w:ascii="Times New Roman" w:hAnsi="Times New Roman" w:cs="Times New Roman"/>
          <w:color w:val="auto"/>
          <w:sz w:val="24"/>
          <w:szCs w:val="24"/>
        </w:rPr>
        <w:t>) Zviedrijas kontinentālā šelfa dienvidaustrumu daļā kā interešu teritorija naftas un gāzes ieguvei. Zviedrijā vienai kompānijai bijusi piešķirta licence kopš 1969. gada veikt naftas un gāzes izpēti Baltijas jūrā. Zviedrijas valdība ir pagarinājusi licenci deviņas reizes. 2007. gadā šī kompānija pie</w:t>
      </w:r>
      <w:r w:rsidR="00B75A19">
        <w:rPr>
          <w:rFonts w:ascii="Times New Roman" w:hAnsi="Times New Roman" w:cs="Times New Roman"/>
          <w:color w:val="auto"/>
          <w:sz w:val="24"/>
          <w:szCs w:val="24"/>
        </w:rPr>
        <w:t>teicās atļaujai veikt izpētes u</w:t>
      </w:r>
      <w:r w:rsidR="00731E21">
        <w:rPr>
          <w:rFonts w:ascii="Times New Roman" w:hAnsi="Times New Roman" w:cs="Times New Roman"/>
          <w:color w:val="auto"/>
          <w:sz w:val="24"/>
          <w:szCs w:val="24"/>
        </w:rPr>
        <w:t>r</w:t>
      </w:r>
      <w:r w:rsidR="00B75A19">
        <w:rPr>
          <w:rFonts w:ascii="Times New Roman" w:hAnsi="Times New Roman" w:cs="Times New Roman"/>
          <w:color w:val="auto"/>
          <w:sz w:val="24"/>
          <w:szCs w:val="24"/>
        </w:rPr>
        <w:t>b</w:t>
      </w:r>
      <w:r w:rsidR="00731E21">
        <w:rPr>
          <w:rFonts w:ascii="Times New Roman" w:hAnsi="Times New Roman" w:cs="Times New Roman"/>
          <w:color w:val="auto"/>
          <w:sz w:val="24"/>
          <w:szCs w:val="24"/>
        </w:rPr>
        <w:t>umus ģeoloģiskajās struktūrās (</w:t>
      </w:r>
      <w:proofErr w:type="spellStart"/>
      <w:r w:rsidR="00731E21" w:rsidRPr="00B75A19">
        <w:rPr>
          <w:rFonts w:ascii="Times New Roman" w:hAnsi="Times New Roman" w:cs="Times New Roman"/>
          <w:i/>
          <w:color w:val="auto"/>
          <w:sz w:val="24"/>
          <w:szCs w:val="24"/>
        </w:rPr>
        <w:t>Dalders</w:t>
      </w:r>
      <w:proofErr w:type="spellEnd"/>
      <w:r w:rsidR="00731E21">
        <w:rPr>
          <w:rFonts w:ascii="Times New Roman" w:hAnsi="Times New Roman" w:cs="Times New Roman"/>
          <w:color w:val="auto"/>
          <w:sz w:val="24"/>
          <w:szCs w:val="24"/>
        </w:rPr>
        <w:t>) Zviedrijas kontinentālā šelfa dienvidaustrumu daļā. Tomēr 2009.</w:t>
      </w:r>
      <w:r w:rsidR="004C1C24">
        <w:rPr>
          <w:rFonts w:ascii="Times New Roman" w:hAnsi="Times New Roman" w:cs="Times New Roman"/>
          <w:color w:val="auto"/>
          <w:sz w:val="24"/>
          <w:szCs w:val="24"/>
        </w:rPr>
        <w:t> </w:t>
      </w:r>
      <w:r w:rsidR="00731E21">
        <w:rPr>
          <w:rFonts w:ascii="Times New Roman" w:hAnsi="Times New Roman" w:cs="Times New Roman"/>
          <w:color w:val="auto"/>
          <w:sz w:val="24"/>
          <w:szCs w:val="24"/>
        </w:rPr>
        <w:t>gad</w:t>
      </w:r>
      <w:r w:rsidR="004C1C24">
        <w:rPr>
          <w:rFonts w:ascii="Times New Roman" w:hAnsi="Times New Roman" w:cs="Times New Roman"/>
          <w:color w:val="auto"/>
          <w:sz w:val="24"/>
          <w:szCs w:val="24"/>
        </w:rPr>
        <w:t xml:space="preserve">ā </w:t>
      </w:r>
      <w:r w:rsidR="00731E21">
        <w:rPr>
          <w:rFonts w:ascii="Times New Roman" w:hAnsi="Times New Roman" w:cs="Times New Roman"/>
          <w:color w:val="auto"/>
          <w:sz w:val="24"/>
          <w:szCs w:val="24"/>
        </w:rPr>
        <w:t xml:space="preserve"> Zviedrijas valdība nolēma </w:t>
      </w:r>
      <w:r w:rsidR="00B75A19">
        <w:rPr>
          <w:rFonts w:ascii="Times New Roman" w:hAnsi="Times New Roman" w:cs="Times New Roman"/>
          <w:color w:val="auto"/>
          <w:sz w:val="24"/>
          <w:szCs w:val="24"/>
        </w:rPr>
        <w:t>noraidīt</w:t>
      </w:r>
      <w:r w:rsidR="00731E21">
        <w:rPr>
          <w:rFonts w:ascii="Times New Roman" w:hAnsi="Times New Roman" w:cs="Times New Roman"/>
          <w:color w:val="auto"/>
          <w:sz w:val="24"/>
          <w:szCs w:val="24"/>
        </w:rPr>
        <w:t xml:space="preserve"> šo pieprasījumu, ņemot vērā Baltijas jūras vides aizsardzības intereses.</w:t>
      </w:r>
    </w:p>
    <w:p w14:paraId="24717950" w14:textId="1D4907DB" w:rsidR="00FC7EF0" w:rsidRPr="00FC7EF0" w:rsidRDefault="00206D61" w:rsidP="00FC7EF0">
      <w:pPr>
        <w:spacing w:after="120" w:line="240" w:lineRule="auto"/>
        <w:jc w:val="both"/>
        <w:rPr>
          <w:rFonts w:ascii="Times New Roman" w:hAnsi="Times New Roman" w:cs="Times New Roman"/>
          <w:color w:val="auto"/>
          <w:sz w:val="24"/>
          <w:szCs w:val="24"/>
        </w:rPr>
      </w:pPr>
      <w:r>
        <w:rPr>
          <w:rFonts w:ascii="Times New Roman" w:hAnsi="Times New Roman" w:cs="Times New Roman"/>
          <w:b/>
          <w:color w:val="auto"/>
          <w:sz w:val="24"/>
          <w:szCs w:val="24"/>
        </w:rPr>
        <w:t>Derīgo izrakteņu izpēte un ieguve jūrā</w:t>
      </w:r>
      <w:r>
        <w:rPr>
          <w:rFonts w:ascii="Times New Roman" w:hAnsi="Times New Roman" w:cs="Times New Roman"/>
          <w:color w:val="auto"/>
          <w:sz w:val="24"/>
          <w:szCs w:val="24"/>
        </w:rPr>
        <w:t xml:space="preserve"> – </w:t>
      </w:r>
      <w:r w:rsidR="00FC7EF0" w:rsidRPr="00FC7EF0">
        <w:rPr>
          <w:rFonts w:ascii="Times New Roman" w:hAnsi="Times New Roman" w:cs="Times New Roman"/>
          <w:color w:val="auto"/>
          <w:sz w:val="24"/>
          <w:szCs w:val="24"/>
        </w:rPr>
        <w:t xml:space="preserve">Zviedrijai ir </w:t>
      </w:r>
      <w:r>
        <w:rPr>
          <w:rFonts w:ascii="Times New Roman" w:hAnsi="Times New Roman" w:cs="Times New Roman"/>
          <w:color w:val="auto"/>
          <w:sz w:val="24"/>
          <w:szCs w:val="24"/>
        </w:rPr>
        <w:t xml:space="preserve">zināma </w:t>
      </w:r>
      <w:r w:rsidR="00FC7EF0" w:rsidRPr="00FC7EF0">
        <w:rPr>
          <w:rFonts w:ascii="Times New Roman" w:hAnsi="Times New Roman" w:cs="Times New Roman"/>
          <w:color w:val="auto"/>
          <w:sz w:val="24"/>
          <w:szCs w:val="24"/>
        </w:rPr>
        <w:t>interese par grants un smilts ieguvi jūrā</w:t>
      </w:r>
      <w:r>
        <w:rPr>
          <w:rFonts w:ascii="Times New Roman" w:hAnsi="Times New Roman" w:cs="Times New Roman"/>
          <w:color w:val="auto"/>
          <w:sz w:val="24"/>
          <w:szCs w:val="24"/>
        </w:rPr>
        <w:t>, kā papildus avotu smilšu ieguvei sauszemē</w:t>
      </w:r>
      <w:r w:rsidR="00FC7EF0" w:rsidRPr="00FC7EF0">
        <w:rPr>
          <w:rFonts w:ascii="Times New Roman" w:hAnsi="Times New Roman" w:cs="Times New Roman"/>
          <w:color w:val="auto"/>
          <w:sz w:val="24"/>
          <w:szCs w:val="24"/>
        </w:rPr>
        <w:t xml:space="preserve">. Latvijas JP savukārt neplāno šo materiālu ieguvi. </w:t>
      </w:r>
    </w:p>
    <w:p w14:paraId="3047ADB5" w14:textId="77777777" w:rsidR="00FC7EF0" w:rsidRPr="00FC7EF0" w:rsidRDefault="00FC7EF0" w:rsidP="00FC7EF0">
      <w:pPr>
        <w:spacing w:after="120" w:line="240" w:lineRule="auto"/>
        <w:jc w:val="both"/>
        <w:rPr>
          <w:rFonts w:ascii="Times New Roman" w:hAnsi="Times New Roman" w:cs="Times New Roman"/>
          <w:color w:val="auto"/>
          <w:sz w:val="24"/>
          <w:szCs w:val="24"/>
        </w:rPr>
      </w:pPr>
      <w:r w:rsidRPr="00FC7EF0">
        <w:rPr>
          <w:rFonts w:ascii="Times New Roman" w:hAnsi="Times New Roman" w:cs="Times New Roman"/>
          <w:b/>
          <w:color w:val="auto"/>
          <w:sz w:val="24"/>
          <w:szCs w:val="24"/>
        </w:rPr>
        <w:t>Tūrisms</w:t>
      </w:r>
      <w:r w:rsidRPr="00FC7EF0">
        <w:rPr>
          <w:rFonts w:ascii="Times New Roman" w:hAnsi="Times New Roman" w:cs="Times New Roman"/>
          <w:color w:val="auto"/>
          <w:sz w:val="24"/>
          <w:szCs w:val="24"/>
        </w:rPr>
        <w:t xml:space="preserve">. Atbilstoši Zviedrijas </w:t>
      </w:r>
      <w:proofErr w:type="spellStart"/>
      <w:r w:rsidRPr="00FC7EF0">
        <w:rPr>
          <w:rFonts w:ascii="Times New Roman" w:hAnsi="Times New Roman" w:cs="Times New Roman"/>
          <w:color w:val="auto"/>
          <w:sz w:val="24"/>
          <w:szCs w:val="24"/>
        </w:rPr>
        <w:t>izvērtējumam</w:t>
      </w:r>
      <w:proofErr w:type="spellEnd"/>
      <w:r w:rsidRPr="00FC7EF0">
        <w:rPr>
          <w:rFonts w:ascii="Times New Roman" w:hAnsi="Times New Roman" w:cs="Times New Roman"/>
          <w:color w:val="auto"/>
          <w:sz w:val="24"/>
          <w:szCs w:val="24"/>
        </w:rPr>
        <w:t xml:space="preserve"> tūrisma attīstība Zviedrijas jūras ūdeņos tiek saistīta ar piekrasti, tādēļ Latvijas JP risinājumi to tieša viedā neietekmē. Plānojot jahtu ostu attīstību Latvijas piekrastē, tas būtu jāvērtē kopējā Baltijas jūras kontekstā, ņemot vērā arī jahtu tūrisma Zviedrijā, domājot par garo starpvalstu ceļojumu veicināšanu un atbilstošu pakalpojumu piedāvājumu.</w:t>
      </w:r>
    </w:p>
    <w:p w14:paraId="4B3D7E4F" w14:textId="77777777" w:rsidR="00FC7EF0" w:rsidRPr="00FC7EF0" w:rsidRDefault="00FC7EF0" w:rsidP="00E24546">
      <w:pPr>
        <w:pStyle w:val="Apakvirsraksts1"/>
        <w:spacing w:before="360"/>
      </w:pPr>
      <w:r w:rsidRPr="008846FF">
        <w:rPr>
          <w:sz w:val="28"/>
        </w:rPr>
        <w:t>Igaunijas intereses attiecībā uz JP</w:t>
      </w:r>
    </w:p>
    <w:p w14:paraId="1728AD96" w14:textId="2FA67ECF" w:rsidR="00FC7EF0" w:rsidRPr="00FC7EF0" w:rsidRDefault="00FC7EF0" w:rsidP="00FC7EF0">
      <w:pPr>
        <w:spacing w:after="120" w:line="240" w:lineRule="auto"/>
        <w:jc w:val="both"/>
        <w:rPr>
          <w:rFonts w:ascii="Times New Roman" w:hAnsi="Times New Roman" w:cs="Times New Roman"/>
          <w:color w:val="auto"/>
          <w:sz w:val="24"/>
          <w:szCs w:val="24"/>
        </w:rPr>
      </w:pPr>
      <w:r w:rsidRPr="00FC7EF0">
        <w:rPr>
          <w:rFonts w:ascii="Times New Roman" w:hAnsi="Times New Roman" w:cs="Times New Roman"/>
          <w:color w:val="auto"/>
          <w:sz w:val="24"/>
          <w:szCs w:val="24"/>
        </w:rPr>
        <w:t xml:space="preserve">Igaunijā ir izstrādāts un apstiprināts </w:t>
      </w:r>
      <w:r w:rsidR="00AB2968">
        <w:rPr>
          <w:rFonts w:ascii="Times New Roman" w:eastAsia="Times New Roman" w:hAnsi="Times New Roman" w:cs="Times New Roman"/>
          <w:sz w:val="24"/>
          <w:szCs w:val="24"/>
        </w:rPr>
        <w:t>JP</w:t>
      </w:r>
      <w:r w:rsidR="00AB2968" w:rsidRPr="00FC7EF0">
        <w:rPr>
          <w:rFonts w:ascii="Times New Roman" w:hAnsi="Times New Roman" w:cs="Times New Roman"/>
          <w:color w:val="auto"/>
          <w:sz w:val="24"/>
          <w:szCs w:val="24"/>
        </w:rPr>
        <w:t xml:space="preserve"> </w:t>
      </w:r>
      <w:r w:rsidRPr="00FC7EF0">
        <w:rPr>
          <w:rFonts w:ascii="Times New Roman" w:hAnsi="Times New Roman" w:cs="Times New Roman"/>
          <w:color w:val="auto"/>
          <w:sz w:val="24"/>
          <w:szCs w:val="24"/>
        </w:rPr>
        <w:t>Pērnavas rajonam</w:t>
      </w:r>
      <w:r w:rsidRPr="00FC7EF0">
        <w:rPr>
          <w:rFonts w:ascii="Times New Roman" w:hAnsi="Times New Roman" w:cs="Times New Roman"/>
          <w:color w:val="auto"/>
          <w:sz w:val="24"/>
          <w:szCs w:val="24"/>
          <w:vertAlign w:val="superscript"/>
        </w:rPr>
        <w:footnoteReference w:id="3"/>
      </w:r>
      <w:r w:rsidRPr="00FC7EF0">
        <w:rPr>
          <w:rFonts w:ascii="Times New Roman" w:hAnsi="Times New Roman" w:cs="Times New Roman"/>
          <w:color w:val="auto"/>
          <w:sz w:val="24"/>
          <w:szCs w:val="24"/>
        </w:rPr>
        <w:t xml:space="preserve">, kas būs daļa no izstrādes stadijā esošā nacionālā līmeņa </w:t>
      </w:r>
      <w:r w:rsidR="00AB2968">
        <w:rPr>
          <w:rFonts w:ascii="Times New Roman" w:eastAsia="Times New Roman" w:hAnsi="Times New Roman" w:cs="Times New Roman"/>
          <w:sz w:val="24"/>
          <w:szCs w:val="24"/>
        </w:rPr>
        <w:t>JP</w:t>
      </w:r>
      <w:r w:rsidRPr="00FC7EF0">
        <w:rPr>
          <w:rFonts w:ascii="Times New Roman" w:hAnsi="Times New Roman" w:cs="Times New Roman"/>
          <w:color w:val="auto"/>
          <w:sz w:val="24"/>
          <w:szCs w:val="24"/>
        </w:rPr>
        <w:t>.</w:t>
      </w:r>
    </w:p>
    <w:p w14:paraId="0E980A91" w14:textId="4F3CB754" w:rsidR="00FC7EF0" w:rsidRPr="00FC7EF0" w:rsidRDefault="00FC7EF0" w:rsidP="00FC7EF0">
      <w:pPr>
        <w:spacing w:after="120" w:line="240" w:lineRule="auto"/>
        <w:jc w:val="both"/>
        <w:rPr>
          <w:rFonts w:ascii="Times New Roman" w:hAnsi="Times New Roman" w:cs="Times New Roman"/>
          <w:color w:val="auto"/>
          <w:sz w:val="24"/>
          <w:szCs w:val="24"/>
        </w:rPr>
      </w:pPr>
      <w:r w:rsidRPr="00FC7EF0">
        <w:rPr>
          <w:rFonts w:ascii="Times New Roman" w:hAnsi="Times New Roman" w:cs="Times New Roman"/>
          <w:color w:val="auto"/>
          <w:sz w:val="24"/>
          <w:szCs w:val="24"/>
        </w:rPr>
        <w:t xml:space="preserve">Latvijas un Igaunijas </w:t>
      </w:r>
      <w:r w:rsidRPr="00FC7EF0">
        <w:rPr>
          <w:rFonts w:ascii="Times New Roman" w:hAnsi="Times New Roman" w:cs="Times New Roman"/>
          <w:b/>
          <w:color w:val="auto"/>
          <w:sz w:val="24"/>
          <w:szCs w:val="24"/>
        </w:rPr>
        <w:t>kuģošanai</w:t>
      </w:r>
      <w:r w:rsidRPr="00FC7EF0">
        <w:rPr>
          <w:rFonts w:ascii="Times New Roman" w:hAnsi="Times New Roman" w:cs="Times New Roman"/>
          <w:color w:val="auto"/>
          <w:sz w:val="24"/>
          <w:szCs w:val="24"/>
        </w:rPr>
        <w:t xml:space="preserve"> rezervēto zonu novietojums kopumā saskan, tomēr, kad tiks izstrādāts</w:t>
      </w:r>
      <w:r w:rsidR="008846FF" w:rsidRPr="00FC7EF0">
        <w:rPr>
          <w:rFonts w:ascii="Times New Roman" w:hAnsi="Times New Roman" w:cs="Times New Roman"/>
          <w:color w:val="auto"/>
          <w:sz w:val="24"/>
          <w:szCs w:val="24"/>
        </w:rPr>
        <w:t xml:space="preserve"> </w:t>
      </w:r>
      <w:r w:rsidRPr="00FC7EF0">
        <w:rPr>
          <w:rFonts w:ascii="Times New Roman" w:hAnsi="Times New Roman" w:cs="Times New Roman"/>
          <w:color w:val="auto"/>
          <w:sz w:val="24"/>
          <w:szCs w:val="24"/>
        </w:rPr>
        <w:t xml:space="preserve">Igaunijas </w:t>
      </w:r>
      <w:r w:rsidR="00AB2968">
        <w:rPr>
          <w:rFonts w:ascii="Times New Roman" w:eastAsia="Times New Roman" w:hAnsi="Times New Roman" w:cs="Times New Roman"/>
          <w:sz w:val="24"/>
          <w:szCs w:val="24"/>
        </w:rPr>
        <w:t>JP</w:t>
      </w:r>
      <w:r w:rsidRPr="00FC7EF0">
        <w:rPr>
          <w:rFonts w:ascii="Times New Roman" w:hAnsi="Times New Roman" w:cs="Times New Roman"/>
          <w:color w:val="auto"/>
          <w:sz w:val="24"/>
          <w:szCs w:val="24"/>
        </w:rPr>
        <w:t>, būs nepieciešams:</w:t>
      </w:r>
    </w:p>
    <w:p w14:paraId="79DA238E" w14:textId="0E288CF6" w:rsidR="00FC7EF0" w:rsidRPr="00FC7EF0" w:rsidRDefault="00FC7EF0" w:rsidP="00FC7EF0">
      <w:pPr>
        <w:numPr>
          <w:ilvl w:val="0"/>
          <w:numId w:val="8"/>
        </w:numPr>
        <w:spacing w:after="120" w:line="240" w:lineRule="auto"/>
        <w:contextualSpacing/>
        <w:jc w:val="both"/>
        <w:rPr>
          <w:rFonts w:ascii="Times New Roman" w:hAnsi="Times New Roman" w:cs="Times New Roman"/>
          <w:color w:val="auto"/>
          <w:sz w:val="24"/>
          <w:szCs w:val="24"/>
        </w:rPr>
      </w:pPr>
      <w:r w:rsidRPr="00FC7EF0">
        <w:rPr>
          <w:rFonts w:ascii="Times New Roman" w:hAnsi="Times New Roman" w:cs="Times New Roman"/>
          <w:color w:val="auto"/>
          <w:sz w:val="24"/>
          <w:szCs w:val="24"/>
        </w:rPr>
        <w:t>apspriest kuģošanas virzienu no Salacgrīvas/Kuivižiem, jo Igaunijas pusē netālu no Latvijas robežas tiek plānots vēja parks</w:t>
      </w:r>
      <w:r w:rsidR="00167225">
        <w:rPr>
          <w:rFonts w:ascii="Times New Roman" w:hAnsi="Times New Roman" w:cs="Times New Roman"/>
          <w:color w:val="auto"/>
          <w:sz w:val="24"/>
          <w:szCs w:val="24"/>
        </w:rPr>
        <w:t xml:space="preserve"> un Igaunijai plānojot vēja parkus jūrā jāņem vērā kuģošanai rezervētās zonas Latvijas JP</w:t>
      </w:r>
      <w:r w:rsidR="005A4FA3">
        <w:rPr>
          <w:rFonts w:ascii="Times New Roman" w:hAnsi="Times New Roman" w:cs="Times New Roman"/>
          <w:color w:val="auto"/>
          <w:sz w:val="24"/>
          <w:szCs w:val="24"/>
        </w:rPr>
        <w:t>;</w:t>
      </w:r>
      <w:r w:rsidRPr="00FC7EF0">
        <w:rPr>
          <w:rFonts w:ascii="Times New Roman" w:hAnsi="Times New Roman" w:cs="Times New Roman"/>
          <w:color w:val="auto"/>
          <w:sz w:val="24"/>
          <w:szCs w:val="24"/>
        </w:rPr>
        <w:t xml:space="preserve"> </w:t>
      </w:r>
    </w:p>
    <w:p w14:paraId="4092F858" w14:textId="62BBB6C2" w:rsidR="00FC7EF0" w:rsidRPr="00FC7EF0" w:rsidRDefault="00FC7EF0" w:rsidP="005054DD">
      <w:pPr>
        <w:numPr>
          <w:ilvl w:val="0"/>
          <w:numId w:val="8"/>
        </w:numPr>
        <w:spacing w:after="120" w:line="240" w:lineRule="auto"/>
        <w:ind w:left="714" w:hanging="357"/>
        <w:jc w:val="both"/>
        <w:rPr>
          <w:rFonts w:ascii="Times New Roman" w:hAnsi="Times New Roman" w:cs="Times New Roman"/>
          <w:color w:val="auto"/>
          <w:sz w:val="24"/>
          <w:szCs w:val="24"/>
        </w:rPr>
      </w:pPr>
      <w:r w:rsidRPr="00FC7EF0">
        <w:rPr>
          <w:rFonts w:ascii="Times New Roman" w:hAnsi="Times New Roman" w:cs="Times New Roman"/>
          <w:color w:val="auto"/>
          <w:sz w:val="24"/>
          <w:szCs w:val="24"/>
        </w:rPr>
        <w:lastRenderedPageBreak/>
        <w:t xml:space="preserve">pārskatīt kuģošanai </w:t>
      </w:r>
      <w:r w:rsidR="00E24546">
        <w:rPr>
          <w:rFonts w:ascii="Times New Roman" w:hAnsi="Times New Roman" w:cs="Times New Roman"/>
          <w:color w:val="auto"/>
          <w:sz w:val="24"/>
          <w:szCs w:val="24"/>
        </w:rPr>
        <w:t>rezervētās</w:t>
      </w:r>
      <w:r w:rsidRPr="00FC7EF0">
        <w:rPr>
          <w:rFonts w:ascii="Times New Roman" w:hAnsi="Times New Roman" w:cs="Times New Roman"/>
          <w:color w:val="auto"/>
          <w:sz w:val="24"/>
          <w:szCs w:val="24"/>
        </w:rPr>
        <w:t xml:space="preserve"> zonas pie Roņu salas, kas var būt nepieciešams</w:t>
      </w:r>
      <w:r w:rsidR="004C1C24" w:rsidRPr="00FC7EF0">
        <w:rPr>
          <w:rFonts w:ascii="Times New Roman" w:hAnsi="Times New Roman" w:cs="Times New Roman"/>
          <w:color w:val="auto"/>
          <w:sz w:val="24"/>
          <w:szCs w:val="24"/>
        </w:rPr>
        <w:t xml:space="preserve"> </w:t>
      </w:r>
      <w:r w:rsidRPr="00FC7EF0">
        <w:rPr>
          <w:rFonts w:ascii="Times New Roman" w:hAnsi="Times New Roman" w:cs="Times New Roman"/>
          <w:color w:val="auto"/>
          <w:sz w:val="24"/>
          <w:szCs w:val="24"/>
        </w:rPr>
        <w:t>intensīvās kuģošanas dēļ.</w:t>
      </w:r>
    </w:p>
    <w:p w14:paraId="614E2840" w14:textId="70642116" w:rsidR="00FC7EF0" w:rsidRPr="00FC7EF0" w:rsidRDefault="00FC7EF0" w:rsidP="00FC7EF0">
      <w:pPr>
        <w:spacing w:after="120" w:line="240" w:lineRule="auto"/>
        <w:jc w:val="both"/>
        <w:rPr>
          <w:rFonts w:ascii="Times New Roman" w:hAnsi="Times New Roman" w:cs="Times New Roman"/>
          <w:color w:val="auto"/>
          <w:sz w:val="24"/>
          <w:szCs w:val="24"/>
        </w:rPr>
      </w:pPr>
      <w:r w:rsidRPr="00FC7EF0">
        <w:rPr>
          <w:rFonts w:ascii="Times New Roman" w:hAnsi="Times New Roman" w:cs="Times New Roman"/>
          <w:b/>
          <w:color w:val="auto"/>
          <w:sz w:val="24"/>
          <w:szCs w:val="24"/>
        </w:rPr>
        <w:t>Dabas aizsardzība</w:t>
      </w:r>
      <w:r w:rsidR="005A4FA3">
        <w:rPr>
          <w:rFonts w:ascii="Times New Roman" w:hAnsi="Times New Roman" w:cs="Times New Roman"/>
          <w:color w:val="auto"/>
          <w:sz w:val="24"/>
          <w:szCs w:val="24"/>
        </w:rPr>
        <w:t xml:space="preserve"> – </w:t>
      </w:r>
      <w:r w:rsidRPr="00FC7EF0">
        <w:rPr>
          <w:rFonts w:ascii="Times New Roman" w:hAnsi="Times New Roman" w:cs="Times New Roman"/>
          <w:color w:val="auto"/>
          <w:sz w:val="24"/>
          <w:szCs w:val="24"/>
        </w:rPr>
        <w:t>Irbes šaurumā AJT ir izveidotas gan Latvijas, gan Igaunijas pusē. Abas valstis šīm teritorijām ir noteikušas līdzīgus apsaimniekošanas risinājumus, kas ietver dabas aizsardzību un kuģošanu un nerada konfliktus ar piedāvātajiem jūras atļautās izmantošanas risinājumiem.</w:t>
      </w:r>
    </w:p>
    <w:p w14:paraId="0E6B08C1" w14:textId="4F6BEF9F" w:rsidR="00FC7EF0" w:rsidRPr="00FC7EF0" w:rsidRDefault="00FC7EF0" w:rsidP="00FC7EF0">
      <w:pPr>
        <w:spacing w:after="120" w:line="240" w:lineRule="auto"/>
        <w:jc w:val="both"/>
        <w:rPr>
          <w:rFonts w:ascii="Times New Roman" w:hAnsi="Times New Roman" w:cs="Times New Roman"/>
          <w:color w:val="auto"/>
          <w:sz w:val="24"/>
          <w:szCs w:val="24"/>
        </w:rPr>
      </w:pPr>
      <w:r w:rsidRPr="00FC7EF0">
        <w:rPr>
          <w:rFonts w:ascii="Times New Roman" w:hAnsi="Times New Roman" w:cs="Times New Roman"/>
          <w:color w:val="auto"/>
          <w:sz w:val="24"/>
          <w:szCs w:val="24"/>
        </w:rPr>
        <w:t xml:space="preserve">Blakus AJT “Ainaži – Salacgrīva” (ne mazāk kā 6 km attālumā) Igaunijas pusē </w:t>
      </w:r>
      <w:r w:rsidR="00AB2968">
        <w:rPr>
          <w:rFonts w:ascii="Times New Roman" w:hAnsi="Times New Roman" w:cs="Times New Roman"/>
          <w:color w:val="auto"/>
          <w:sz w:val="24"/>
          <w:szCs w:val="24"/>
        </w:rPr>
        <w:t xml:space="preserve">Pērnavas rajona </w:t>
      </w:r>
      <w:r w:rsidR="00AB2968">
        <w:rPr>
          <w:rFonts w:ascii="Times New Roman" w:eastAsia="Times New Roman" w:hAnsi="Times New Roman" w:cs="Times New Roman"/>
          <w:sz w:val="24"/>
          <w:szCs w:val="24"/>
        </w:rPr>
        <w:t>JP</w:t>
      </w:r>
      <w:r w:rsidRPr="00FC7EF0">
        <w:rPr>
          <w:rFonts w:ascii="Times New Roman" w:hAnsi="Times New Roman" w:cs="Times New Roman"/>
          <w:color w:val="auto"/>
          <w:sz w:val="24"/>
          <w:szCs w:val="24"/>
        </w:rPr>
        <w:t xml:space="preserve"> ir iekļauta potenciālā vēja enerģijas attīstības teritorija, kura ierīkošanā nepieciešams ņemt vērā iespējamās ietekmes uz aizsargājamās teritorijas dabas vērtībām Latvijas pusē.</w:t>
      </w:r>
    </w:p>
    <w:p w14:paraId="3B3B7E00" w14:textId="29DECC2A" w:rsidR="00FC7EF0" w:rsidRPr="00FC7EF0" w:rsidRDefault="00FC7EF0" w:rsidP="00FC7EF0">
      <w:pPr>
        <w:spacing w:after="120" w:line="240" w:lineRule="auto"/>
        <w:jc w:val="both"/>
        <w:rPr>
          <w:rFonts w:ascii="Times New Roman" w:hAnsi="Times New Roman" w:cs="Times New Roman"/>
          <w:color w:val="auto"/>
          <w:sz w:val="24"/>
          <w:szCs w:val="24"/>
        </w:rPr>
      </w:pPr>
      <w:r w:rsidRPr="00FC7EF0">
        <w:rPr>
          <w:rFonts w:ascii="Times New Roman" w:hAnsi="Times New Roman" w:cs="Times New Roman"/>
          <w:b/>
          <w:color w:val="auto"/>
          <w:sz w:val="24"/>
          <w:szCs w:val="24"/>
        </w:rPr>
        <w:t>Potenciālās</w:t>
      </w:r>
      <w:r w:rsidR="008846FF" w:rsidRPr="00FC7EF0">
        <w:rPr>
          <w:rFonts w:ascii="Times New Roman" w:hAnsi="Times New Roman" w:cs="Times New Roman"/>
          <w:b/>
          <w:color w:val="auto"/>
          <w:sz w:val="24"/>
          <w:szCs w:val="24"/>
        </w:rPr>
        <w:t xml:space="preserve"> </w:t>
      </w:r>
      <w:r w:rsidRPr="00FC7EF0">
        <w:rPr>
          <w:rFonts w:ascii="Times New Roman" w:hAnsi="Times New Roman" w:cs="Times New Roman"/>
          <w:b/>
          <w:color w:val="auto"/>
          <w:sz w:val="24"/>
          <w:szCs w:val="24"/>
        </w:rPr>
        <w:t>vēja enerģijas ieguves vietas un inženierkomunikāciju izbūve</w:t>
      </w:r>
      <w:r w:rsidR="008846FF">
        <w:rPr>
          <w:rFonts w:ascii="Times New Roman" w:hAnsi="Times New Roman" w:cs="Times New Roman"/>
          <w:b/>
          <w:color w:val="auto"/>
          <w:sz w:val="24"/>
          <w:szCs w:val="24"/>
        </w:rPr>
        <w:t xml:space="preserve"> </w:t>
      </w:r>
      <w:r w:rsidR="005A4FA3">
        <w:rPr>
          <w:rFonts w:ascii="Times New Roman" w:hAnsi="Times New Roman" w:cs="Times New Roman"/>
          <w:color w:val="auto"/>
          <w:sz w:val="24"/>
          <w:szCs w:val="24"/>
        </w:rPr>
        <w:t>–</w:t>
      </w:r>
      <w:r w:rsidR="008846FF">
        <w:rPr>
          <w:rFonts w:ascii="Times New Roman" w:hAnsi="Times New Roman" w:cs="Times New Roman"/>
          <w:color w:val="auto"/>
          <w:sz w:val="24"/>
          <w:szCs w:val="24"/>
        </w:rPr>
        <w:t xml:space="preserve"> </w:t>
      </w:r>
      <w:r w:rsidRPr="00FC7EF0">
        <w:rPr>
          <w:rFonts w:ascii="Times New Roman" w:hAnsi="Times New Roman" w:cs="Times New Roman"/>
          <w:color w:val="auto"/>
          <w:sz w:val="24"/>
          <w:szCs w:val="24"/>
        </w:rPr>
        <w:t xml:space="preserve">JP paredz </w:t>
      </w:r>
      <w:r w:rsidRPr="00FC7EF0">
        <w:rPr>
          <w:rFonts w:ascii="Times New Roman" w:eastAsia="Times New Roman" w:hAnsi="Times New Roman" w:cs="Times New Roman"/>
          <w:b/>
          <w:color w:val="auto"/>
          <w:sz w:val="24"/>
          <w:szCs w:val="24"/>
        </w:rPr>
        <w:t>Vēja parku izpētes teritoriju</w:t>
      </w:r>
      <w:r w:rsidRPr="00FC7EF0">
        <w:rPr>
          <w:rFonts w:ascii="Times New Roman" w:eastAsia="Times New Roman" w:hAnsi="Times New Roman" w:cs="Times New Roman"/>
          <w:color w:val="auto"/>
          <w:sz w:val="24"/>
          <w:szCs w:val="24"/>
        </w:rPr>
        <w:t xml:space="preserve"> </w:t>
      </w:r>
      <w:r w:rsidRPr="00FC7EF0">
        <w:rPr>
          <w:rFonts w:ascii="Times New Roman" w:hAnsi="Times New Roman" w:cs="Times New Roman"/>
          <w:color w:val="auto"/>
          <w:sz w:val="24"/>
          <w:szCs w:val="24"/>
        </w:rPr>
        <w:t xml:space="preserve">pie Latvijas-Igaunijas robežas, kas telpiski saskan ar potenciālo vēja paku attīstības teritoriju Pērnavas rajona JP. Tomēr, </w:t>
      </w:r>
      <w:r w:rsidR="008846FF" w:rsidRPr="00FC7EF0">
        <w:rPr>
          <w:rFonts w:ascii="Times New Roman" w:hAnsi="Times New Roman" w:cs="Times New Roman"/>
          <w:color w:val="auto"/>
          <w:sz w:val="24"/>
          <w:szCs w:val="24"/>
        </w:rPr>
        <w:t xml:space="preserve">piesakot un/vai </w:t>
      </w:r>
      <w:r w:rsidRPr="00FC7EF0">
        <w:rPr>
          <w:rFonts w:ascii="Times New Roman" w:hAnsi="Times New Roman" w:cs="Times New Roman"/>
          <w:color w:val="auto"/>
          <w:sz w:val="24"/>
          <w:szCs w:val="24"/>
        </w:rPr>
        <w:t xml:space="preserve">izvērtējot konkrētus vēja parku projektus, būtu nepieciešams izvērtēt kumulatīvās (t.sk. pārrobežu) ietekmes uz vidi. Piedāvātie elektropārvades </w:t>
      </w:r>
      <w:proofErr w:type="spellStart"/>
      <w:r w:rsidRPr="00FC7EF0">
        <w:rPr>
          <w:rFonts w:ascii="Times New Roman" w:hAnsi="Times New Roman" w:cs="Times New Roman"/>
          <w:color w:val="auto"/>
          <w:sz w:val="24"/>
          <w:szCs w:val="24"/>
        </w:rPr>
        <w:t>starpsavienojumi</w:t>
      </w:r>
      <w:proofErr w:type="spellEnd"/>
      <w:r w:rsidRPr="00FC7EF0">
        <w:rPr>
          <w:rFonts w:ascii="Times New Roman" w:hAnsi="Times New Roman" w:cs="Times New Roman"/>
          <w:color w:val="auto"/>
          <w:sz w:val="24"/>
          <w:szCs w:val="24"/>
        </w:rPr>
        <w:t xml:space="preserve"> no Kolkas un Ventspils var tikt savienoti ar Igaunijas elektropārvades sistēmu un plānotajiem vēja parkiem Igaunijas jūras ūdeņos.</w:t>
      </w:r>
    </w:p>
    <w:p w14:paraId="44208B6D" w14:textId="717A1357" w:rsidR="00FC7EF0" w:rsidRPr="00095347" w:rsidRDefault="00FC7EF0" w:rsidP="00FC7EF0">
      <w:pPr>
        <w:spacing w:after="120" w:line="240" w:lineRule="auto"/>
        <w:jc w:val="both"/>
        <w:rPr>
          <w:rFonts w:ascii="Times New Roman" w:hAnsi="Times New Roman" w:cs="Times New Roman"/>
          <w:color w:val="auto"/>
          <w:sz w:val="24"/>
          <w:szCs w:val="24"/>
        </w:rPr>
      </w:pPr>
      <w:r w:rsidRPr="00095347">
        <w:rPr>
          <w:rFonts w:ascii="Times New Roman" w:hAnsi="Times New Roman" w:cs="Times New Roman"/>
          <w:b/>
          <w:color w:val="auto"/>
          <w:sz w:val="24"/>
          <w:szCs w:val="24"/>
        </w:rPr>
        <w:t>Zivsaimniecība</w:t>
      </w:r>
      <w:r w:rsidR="005A4FA3">
        <w:rPr>
          <w:rFonts w:ascii="Times New Roman" w:hAnsi="Times New Roman" w:cs="Times New Roman"/>
          <w:color w:val="auto"/>
          <w:sz w:val="24"/>
          <w:szCs w:val="24"/>
        </w:rPr>
        <w:t xml:space="preserve"> – </w:t>
      </w:r>
      <w:r w:rsidRPr="00095347">
        <w:rPr>
          <w:rFonts w:ascii="Times New Roman" w:hAnsi="Times New Roman" w:cs="Times New Roman"/>
          <w:color w:val="auto"/>
          <w:sz w:val="24"/>
          <w:szCs w:val="24"/>
        </w:rPr>
        <w:t>Latvijas JP iedāvātie risinājumi ir saskanīgi ar Igaunijas</w:t>
      </w:r>
      <w:r w:rsidR="00095347" w:rsidRPr="00095347">
        <w:rPr>
          <w:rFonts w:ascii="Times New Roman" w:hAnsi="Times New Roman" w:cs="Times New Roman"/>
          <w:color w:val="auto"/>
          <w:sz w:val="24"/>
          <w:szCs w:val="24"/>
        </w:rPr>
        <w:t xml:space="preserve"> zivsaimniecības</w:t>
      </w:r>
      <w:r w:rsidRPr="00095347">
        <w:rPr>
          <w:rFonts w:ascii="Times New Roman" w:hAnsi="Times New Roman" w:cs="Times New Roman"/>
          <w:color w:val="auto"/>
          <w:sz w:val="24"/>
          <w:szCs w:val="24"/>
        </w:rPr>
        <w:t xml:space="preserve"> interesēm. </w:t>
      </w:r>
    </w:p>
    <w:p w14:paraId="2F91BFAC" w14:textId="5A84E583" w:rsidR="00FC7EF0" w:rsidRPr="00FC7EF0" w:rsidRDefault="005A4FA3" w:rsidP="00FC7EF0">
      <w:pPr>
        <w:spacing w:after="120" w:line="240" w:lineRule="auto"/>
        <w:jc w:val="both"/>
        <w:rPr>
          <w:rFonts w:ascii="Times New Roman" w:hAnsi="Times New Roman" w:cs="Times New Roman"/>
          <w:color w:val="auto"/>
          <w:sz w:val="24"/>
          <w:szCs w:val="24"/>
        </w:rPr>
      </w:pPr>
      <w:r>
        <w:rPr>
          <w:rFonts w:ascii="Times New Roman" w:hAnsi="Times New Roman" w:cs="Times New Roman"/>
          <w:b/>
          <w:color w:val="auto"/>
          <w:sz w:val="24"/>
          <w:szCs w:val="24"/>
        </w:rPr>
        <w:t>Akvakultūra</w:t>
      </w:r>
      <w:r w:rsidR="008846FF">
        <w:rPr>
          <w:rFonts w:ascii="Times New Roman" w:hAnsi="Times New Roman" w:cs="Times New Roman"/>
          <w:b/>
          <w:color w:val="auto"/>
          <w:sz w:val="24"/>
          <w:szCs w:val="24"/>
        </w:rPr>
        <w:t xml:space="preserve"> </w:t>
      </w:r>
      <w:r>
        <w:rPr>
          <w:rFonts w:ascii="Times New Roman" w:hAnsi="Times New Roman" w:cs="Times New Roman"/>
          <w:color w:val="auto"/>
          <w:sz w:val="24"/>
          <w:szCs w:val="24"/>
        </w:rPr>
        <w:t xml:space="preserve">– </w:t>
      </w:r>
      <w:r w:rsidR="00FC7EF0" w:rsidRPr="00095347">
        <w:rPr>
          <w:rFonts w:ascii="Times New Roman" w:hAnsi="Times New Roman" w:cs="Times New Roman"/>
          <w:color w:val="auto"/>
          <w:sz w:val="24"/>
          <w:szCs w:val="24"/>
        </w:rPr>
        <w:t>Igaunijas JP risinājumi Pērnavas rajonam saskan ar Latvijas JP un pieļauj akvakultūras attīstību Rīgas līcī tikai gadījumos</w:t>
      </w:r>
      <w:r w:rsidR="00FC7EF0" w:rsidRPr="00FC7EF0">
        <w:rPr>
          <w:rFonts w:ascii="Times New Roman" w:hAnsi="Times New Roman" w:cs="Times New Roman"/>
          <w:color w:val="auto"/>
          <w:sz w:val="24"/>
          <w:szCs w:val="24"/>
        </w:rPr>
        <w:t xml:space="preserve">, ja tā nerada negatīvu ietekmi vai risku jūras ekosistēmai, zivju populācijām un zivsaimniecībai (piemēram, eitrofikācijas slodzes palielināšanos, </w:t>
      </w:r>
      <w:proofErr w:type="spellStart"/>
      <w:r w:rsidR="00FC7EF0" w:rsidRPr="00FC7EF0">
        <w:rPr>
          <w:rFonts w:ascii="Times New Roman" w:hAnsi="Times New Roman" w:cs="Times New Roman"/>
          <w:color w:val="auto"/>
          <w:sz w:val="24"/>
          <w:szCs w:val="24"/>
        </w:rPr>
        <w:t>invazīvo</w:t>
      </w:r>
      <w:proofErr w:type="spellEnd"/>
      <w:r w:rsidR="00FC7EF0" w:rsidRPr="00FC7EF0">
        <w:rPr>
          <w:rFonts w:ascii="Times New Roman" w:hAnsi="Times New Roman" w:cs="Times New Roman"/>
          <w:color w:val="auto"/>
          <w:sz w:val="24"/>
          <w:szCs w:val="24"/>
        </w:rPr>
        <w:t xml:space="preserve"> sugu izplatīšanos) </w:t>
      </w:r>
      <w:r w:rsidR="002C568E" w:rsidRPr="002C568E">
        <w:rPr>
          <w:rFonts w:ascii="Times New Roman" w:hAnsi="Times New Roman" w:cs="Times New Roman"/>
          <w:color w:val="auto"/>
          <w:sz w:val="24"/>
          <w:szCs w:val="24"/>
        </w:rPr>
        <w:t>–</w:t>
      </w:r>
      <w:r w:rsidR="00FC7EF0" w:rsidRPr="00FC7EF0">
        <w:rPr>
          <w:rFonts w:ascii="Times New Roman" w:hAnsi="Times New Roman" w:cs="Times New Roman"/>
          <w:color w:val="auto"/>
          <w:sz w:val="24"/>
          <w:szCs w:val="24"/>
        </w:rPr>
        <w:t xml:space="preserve"> akvakultūrai jābūt “barības vielu negatīvai vai neitrālai”.</w:t>
      </w:r>
      <w:r w:rsidR="00FC7EF0" w:rsidRPr="00FC7EF0">
        <w:rPr>
          <w:rStyle w:val="FootnoteReference"/>
          <w:rFonts w:ascii="Times New Roman" w:hAnsi="Times New Roman" w:cs="Times New Roman"/>
          <w:color w:val="auto"/>
          <w:sz w:val="24"/>
          <w:szCs w:val="24"/>
        </w:rPr>
        <w:footnoteReference w:id="4"/>
      </w:r>
    </w:p>
    <w:p w14:paraId="0572F29E" w14:textId="16D24275" w:rsidR="00FC7EF0" w:rsidRPr="00FC7EF0" w:rsidRDefault="00FC7EF0" w:rsidP="00FC7EF0">
      <w:pPr>
        <w:spacing w:after="120" w:line="240" w:lineRule="auto"/>
        <w:jc w:val="both"/>
        <w:rPr>
          <w:rFonts w:ascii="Times New Roman" w:hAnsi="Times New Roman" w:cs="Times New Roman"/>
          <w:color w:val="auto"/>
          <w:sz w:val="24"/>
          <w:szCs w:val="24"/>
        </w:rPr>
      </w:pPr>
      <w:r w:rsidRPr="00FC7EF0">
        <w:rPr>
          <w:rFonts w:ascii="Times New Roman" w:hAnsi="Times New Roman" w:cs="Times New Roman"/>
          <w:b/>
          <w:color w:val="auto"/>
          <w:sz w:val="24"/>
          <w:szCs w:val="24"/>
        </w:rPr>
        <w:t>Derīgo i</w:t>
      </w:r>
      <w:r w:rsidR="005A4FA3">
        <w:rPr>
          <w:rFonts w:ascii="Times New Roman" w:hAnsi="Times New Roman" w:cs="Times New Roman"/>
          <w:b/>
          <w:color w:val="auto"/>
          <w:sz w:val="24"/>
          <w:szCs w:val="24"/>
        </w:rPr>
        <w:t>zrakteņu izpēte un ieguvē jūrā</w:t>
      </w:r>
      <w:r w:rsidR="008846FF">
        <w:rPr>
          <w:rFonts w:ascii="Times New Roman" w:hAnsi="Times New Roman" w:cs="Times New Roman"/>
          <w:b/>
          <w:color w:val="auto"/>
          <w:sz w:val="24"/>
          <w:szCs w:val="24"/>
        </w:rPr>
        <w:t xml:space="preserve"> </w:t>
      </w:r>
      <w:r w:rsidR="005A4FA3">
        <w:rPr>
          <w:rFonts w:ascii="Times New Roman" w:hAnsi="Times New Roman" w:cs="Times New Roman"/>
          <w:color w:val="auto"/>
          <w:sz w:val="24"/>
          <w:szCs w:val="24"/>
        </w:rPr>
        <w:t>–</w:t>
      </w:r>
      <w:r w:rsidR="008846FF">
        <w:rPr>
          <w:rFonts w:ascii="Times New Roman" w:hAnsi="Times New Roman" w:cs="Times New Roman"/>
          <w:color w:val="auto"/>
          <w:sz w:val="24"/>
          <w:szCs w:val="24"/>
        </w:rPr>
        <w:t xml:space="preserve"> </w:t>
      </w:r>
      <w:r w:rsidRPr="00FC7EF0">
        <w:rPr>
          <w:rFonts w:ascii="Times New Roman" w:hAnsi="Times New Roman" w:cs="Times New Roman"/>
          <w:color w:val="auto"/>
          <w:sz w:val="24"/>
          <w:szCs w:val="24"/>
        </w:rPr>
        <w:t xml:space="preserve">Latvijas JP </w:t>
      </w:r>
      <w:r w:rsidR="00FD21B1">
        <w:rPr>
          <w:rFonts w:ascii="Times New Roman" w:hAnsi="Times New Roman" w:cs="Times New Roman"/>
          <w:color w:val="auto"/>
          <w:sz w:val="24"/>
          <w:szCs w:val="24"/>
        </w:rPr>
        <w:t>licenču laukumi</w:t>
      </w:r>
      <w:r w:rsidRPr="00FC7EF0">
        <w:rPr>
          <w:rFonts w:ascii="Times New Roman" w:hAnsi="Times New Roman" w:cs="Times New Roman"/>
          <w:color w:val="auto"/>
          <w:sz w:val="24"/>
          <w:szCs w:val="24"/>
        </w:rPr>
        <w:t xml:space="preserve"> </w:t>
      </w:r>
      <w:r w:rsidR="00FD21B1">
        <w:rPr>
          <w:rFonts w:ascii="Times New Roman" w:hAnsi="Times New Roman" w:cs="Times New Roman"/>
          <w:color w:val="auto"/>
          <w:sz w:val="24"/>
          <w:szCs w:val="24"/>
        </w:rPr>
        <w:t xml:space="preserve">ogļūdeņražu meklēšanai un ogļūdeņražu izpētei un ieguvei </w:t>
      </w:r>
      <w:r w:rsidRPr="00FC7EF0">
        <w:rPr>
          <w:rFonts w:ascii="Times New Roman" w:hAnsi="Times New Roman" w:cs="Times New Roman"/>
          <w:color w:val="auto"/>
          <w:sz w:val="24"/>
          <w:szCs w:val="24"/>
        </w:rPr>
        <w:t>atrodas ievērojamā attālumā no Igaunijas ūdeņiem, tāpēc tiešās ietekmes uz Igaunijas interesēm un vidi nav. Tomēr saistībā ar potenciālo ogļūdeņražu ieguvi, Igaunija, līdzīgi kā Latvija, ir ieinteresēta iespējamo risku (naftas piesārņojums, avārijas) un ietekmes uz Baltijas jūras ekosistēmu rūpīga pārvaldība un novēršana.</w:t>
      </w:r>
    </w:p>
    <w:p w14:paraId="4E52EFA7" w14:textId="3E3D38AB" w:rsidR="0072122B" w:rsidRDefault="00FC7EF0" w:rsidP="00FC7EF0">
      <w:pPr>
        <w:spacing w:after="120" w:line="240" w:lineRule="auto"/>
        <w:jc w:val="both"/>
        <w:rPr>
          <w:rFonts w:ascii="Times New Roman" w:hAnsi="Times New Roman" w:cs="Times New Roman"/>
          <w:color w:val="auto"/>
          <w:sz w:val="24"/>
          <w:szCs w:val="24"/>
        </w:rPr>
      </w:pPr>
      <w:r w:rsidRPr="00FC7EF0">
        <w:rPr>
          <w:rFonts w:ascii="Times New Roman" w:hAnsi="Times New Roman" w:cs="Times New Roman"/>
          <w:b/>
          <w:color w:val="auto"/>
          <w:sz w:val="24"/>
          <w:szCs w:val="24"/>
        </w:rPr>
        <w:t>Tūrisms</w:t>
      </w:r>
      <w:r w:rsidR="005A4FA3">
        <w:rPr>
          <w:rFonts w:ascii="Times New Roman" w:hAnsi="Times New Roman" w:cs="Times New Roman"/>
          <w:color w:val="auto"/>
          <w:sz w:val="24"/>
          <w:szCs w:val="24"/>
        </w:rPr>
        <w:t xml:space="preserve"> – </w:t>
      </w:r>
      <w:r w:rsidRPr="00FC7EF0">
        <w:rPr>
          <w:rFonts w:ascii="Times New Roman" w:hAnsi="Times New Roman" w:cs="Times New Roman"/>
          <w:color w:val="auto"/>
          <w:sz w:val="24"/>
          <w:szCs w:val="24"/>
        </w:rPr>
        <w:t>Igaunijas JP Pērnavas rajonam paredz piekrastes tūrisma attīstību, ieviešot jaunus rekreācijas pakalpojumus, t.sk. laivu piestātņu un jahtu ostu tīklu burāšanai gar krastu. Šajā jomā valstīm ir kopīgas intereses.</w:t>
      </w:r>
    </w:p>
    <w:p w14:paraId="7E795577" w14:textId="77777777" w:rsidR="00D13D82" w:rsidRDefault="00D13D82" w:rsidP="00FC7EF0">
      <w:pPr>
        <w:spacing w:after="120" w:line="240" w:lineRule="auto"/>
        <w:jc w:val="both"/>
        <w:rPr>
          <w:rFonts w:ascii="Times New Roman" w:hAnsi="Times New Roman" w:cs="Times New Roman"/>
          <w:color w:val="auto"/>
          <w:sz w:val="24"/>
          <w:szCs w:val="24"/>
        </w:rPr>
      </w:pPr>
    </w:p>
    <w:p w14:paraId="0FD0A068" w14:textId="77777777" w:rsidR="00D13D82" w:rsidRDefault="00D13D82" w:rsidP="00FC7EF0">
      <w:pPr>
        <w:spacing w:after="120" w:line="240" w:lineRule="auto"/>
        <w:jc w:val="both"/>
        <w:rPr>
          <w:rFonts w:ascii="Times New Roman" w:hAnsi="Times New Roman" w:cs="Times New Roman"/>
          <w:color w:val="auto"/>
          <w:sz w:val="24"/>
          <w:szCs w:val="24"/>
        </w:rPr>
      </w:pPr>
    </w:p>
    <w:p w14:paraId="51A67818" w14:textId="77777777" w:rsidR="00D13D82" w:rsidRDefault="00D13D82" w:rsidP="00FC7EF0">
      <w:pPr>
        <w:spacing w:after="120" w:line="240" w:lineRule="auto"/>
        <w:jc w:val="both"/>
        <w:rPr>
          <w:rFonts w:ascii="Times New Roman" w:hAnsi="Times New Roman" w:cs="Times New Roman"/>
          <w:color w:val="auto"/>
          <w:sz w:val="24"/>
          <w:szCs w:val="24"/>
        </w:rPr>
      </w:pPr>
    </w:p>
    <w:p w14:paraId="57333E83" w14:textId="77777777" w:rsidR="00D13D82" w:rsidRPr="00A86D24" w:rsidRDefault="00D13D82" w:rsidP="00D13D82">
      <w:pPr>
        <w:rPr>
          <w:rFonts w:ascii="Times New Roman" w:hAnsi="Times New Roman" w:cs="Times New Roman"/>
          <w:color w:val="auto"/>
          <w:sz w:val="24"/>
          <w:szCs w:val="24"/>
        </w:rPr>
      </w:pPr>
      <w:r w:rsidRPr="00A86D24">
        <w:rPr>
          <w:rFonts w:ascii="Times New Roman" w:hAnsi="Times New Roman" w:cs="Times New Roman"/>
          <w:color w:val="auto"/>
          <w:sz w:val="24"/>
          <w:szCs w:val="24"/>
        </w:rPr>
        <w:t>Vides aizsardzības un reģionālās</w:t>
      </w:r>
    </w:p>
    <w:p w14:paraId="63F20878" w14:textId="77777777" w:rsidR="00D13D82" w:rsidRPr="00A86D24" w:rsidRDefault="00D13D82" w:rsidP="00D13D82">
      <w:pPr>
        <w:tabs>
          <w:tab w:val="left" w:pos="8364"/>
        </w:tabs>
        <w:rPr>
          <w:rFonts w:ascii="Times New Roman" w:hAnsi="Times New Roman" w:cs="Times New Roman"/>
          <w:color w:val="auto"/>
          <w:sz w:val="24"/>
          <w:szCs w:val="24"/>
        </w:rPr>
      </w:pPr>
      <w:r w:rsidRPr="00A86D24">
        <w:rPr>
          <w:rFonts w:ascii="Times New Roman" w:hAnsi="Times New Roman" w:cs="Times New Roman"/>
          <w:color w:val="auto"/>
          <w:sz w:val="24"/>
          <w:szCs w:val="24"/>
        </w:rPr>
        <w:t>attīstības ministrs</w:t>
      </w:r>
      <w:r w:rsidRPr="00A86D24">
        <w:rPr>
          <w:rFonts w:ascii="Times New Roman" w:hAnsi="Times New Roman" w:cs="Times New Roman"/>
          <w:color w:val="auto"/>
          <w:sz w:val="24"/>
          <w:szCs w:val="24"/>
        </w:rPr>
        <w:tab/>
      </w:r>
      <w:r>
        <w:rPr>
          <w:rFonts w:ascii="Times New Roman" w:hAnsi="Times New Roman" w:cs="Times New Roman"/>
          <w:color w:val="auto"/>
          <w:sz w:val="24"/>
          <w:szCs w:val="24"/>
        </w:rPr>
        <w:t>Juris Pūce</w:t>
      </w:r>
    </w:p>
    <w:p w14:paraId="7A5A010A" w14:textId="77777777" w:rsidR="00D13D82" w:rsidRDefault="00D13D82" w:rsidP="00FC7EF0">
      <w:pPr>
        <w:spacing w:after="120" w:line="240" w:lineRule="auto"/>
        <w:jc w:val="both"/>
        <w:rPr>
          <w:rFonts w:ascii="Times New Roman" w:hAnsi="Times New Roman" w:cs="Times New Roman"/>
          <w:color w:val="auto"/>
          <w:sz w:val="24"/>
          <w:szCs w:val="24"/>
        </w:rPr>
      </w:pPr>
    </w:p>
    <w:p w14:paraId="033DEE15" w14:textId="77777777" w:rsidR="00E24546" w:rsidRDefault="00E24546" w:rsidP="00FC7EF0">
      <w:pPr>
        <w:spacing w:after="120" w:line="240" w:lineRule="auto"/>
        <w:jc w:val="both"/>
        <w:rPr>
          <w:rFonts w:ascii="Times New Roman" w:hAnsi="Times New Roman" w:cs="Times New Roman"/>
          <w:color w:val="auto"/>
          <w:sz w:val="24"/>
          <w:szCs w:val="24"/>
        </w:rPr>
      </w:pPr>
    </w:p>
    <w:p w14:paraId="79E342D0" w14:textId="77777777" w:rsidR="00E24546" w:rsidRPr="00D85CEE" w:rsidRDefault="00E24546" w:rsidP="00FC7EF0">
      <w:pPr>
        <w:spacing w:after="120" w:line="240" w:lineRule="auto"/>
        <w:jc w:val="both"/>
        <w:rPr>
          <w:rFonts w:ascii="Times New Roman" w:hAnsi="Times New Roman" w:cs="Times New Roman"/>
          <w:color w:val="auto"/>
          <w:sz w:val="24"/>
          <w:szCs w:val="24"/>
        </w:rPr>
      </w:pPr>
    </w:p>
    <w:p w14:paraId="1EFA2102" w14:textId="77777777" w:rsidR="00E24546" w:rsidRPr="00D85CEE" w:rsidRDefault="00E24546" w:rsidP="00E24546">
      <w:pPr>
        <w:spacing w:after="0"/>
        <w:rPr>
          <w:rFonts w:ascii="Times New Roman" w:hAnsi="Times New Roman" w:cs="Times New Roman"/>
          <w:color w:val="auto"/>
          <w:sz w:val="20"/>
          <w:szCs w:val="20"/>
        </w:rPr>
      </w:pPr>
      <w:r w:rsidRPr="00D85CEE">
        <w:rPr>
          <w:rFonts w:ascii="Times New Roman" w:hAnsi="Times New Roman" w:cs="Times New Roman"/>
          <w:color w:val="auto"/>
          <w:sz w:val="20"/>
          <w:szCs w:val="20"/>
        </w:rPr>
        <w:t xml:space="preserve">Grels </w:t>
      </w:r>
    </w:p>
    <w:p w14:paraId="7CD0F961" w14:textId="77777777" w:rsidR="00E24546" w:rsidRPr="00D85CEE" w:rsidRDefault="00E24546" w:rsidP="00E24546">
      <w:pPr>
        <w:spacing w:after="0"/>
        <w:rPr>
          <w:rFonts w:ascii="Times New Roman" w:hAnsi="Times New Roman" w:cs="Times New Roman"/>
          <w:color w:val="auto"/>
          <w:sz w:val="20"/>
          <w:szCs w:val="20"/>
        </w:rPr>
      </w:pPr>
      <w:r w:rsidRPr="00D85CEE">
        <w:rPr>
          <w:rFonts w:ascii="Times New Roman" w:hAnsi="Times New Roman" w:cs="Times New Roman"/>
          <w:color w:val="auto"/>
          <w:sz w:val="20"/>
          <w:szCs w:val="20"/>
        </w:rPr>
        <w:t>66016733</w:t>
      </w:r>
    </w:p>
    <w:p w14:paraId="77FBEC28" w14:textId="1E72B075" w:rsidR="00E24546" w:rsidRPr="00D85CEE" w:rsidRDefault="00751DD3" w:rsidP="00E24546">
      <w:pPr>
        <w:spacing w:after="0"/>
        <w:rPr>
          <w:rFonts w:ascii="Times New Roman" w:hAnsi="Times New Roman" w:cs="Times New Roman"/>
          <w:color w:val="auto"/>
          <w:sz w:val="20"/>
          <w:szCs w:val="20"/>
        </w:rPr>
      </w:pPr>
      <w:hyperlink r:id="rId8" w:history="1">
        <w:r w:rsidR="00025A5A" w:rsidRPr="00D85CEE">
          <w:rPr>
            <w:rStyle w:val="Hyperlink"/>
            <w:rFonts w:ascii="Times New Roman" w:hAnsi="Times New Roman" w:cs="Times New Roman"/>
            <w:color w:val="auto"/>
            <w:sz w:val="20"/>
            <w:szCs w:val="20"/>
          </w:rPr>
          <w:t>martins.grels@varam.gov.lv</w:t>
        </w:r>
      </w:hyperlink>
      <w:r w:rsidR="00025A5A" w:rsidRPr="00D85CEE">
        <w:rPr>
          <w:rStyle w:val="Hyperlink"/>
          <w:rFonts w:ascii="Times New Roman" w:hAnsi="Times New Roman" w:cs="Times New Roman"/>
          <w:color w:val="auto"/>
          <w:sz w:val="20"/>
          <w:szCs w:val="20"/>
        </w:rPr>
        <w:t xml:space="preserve"> </w:t>
      </w:r>
    </w:p>
    <w:p w14:paraId="39EEF357" w14:textId="77777777" w:rsidR="00E24546" w:rsidRPr="00FC7EF0" w:rsidRDefault="00E24546" w:rsidP="00167225">
      <w:pPr>
        <w:spacing w:after="120" w:line="240" w:lineRule="auto"/>
        <w:jc w:val="both"/>
        <w:rPr>
          <w:rFonts w:ascii="Times New Roman" w:hAnsi="Times New Roman" w:cs="Times New Roman"/>
          <w:color w:val="auto"/>
          <w:sz w:val="24"/>
          <w:szCs w:val="24"/>
        </w:rPr>
      </w:pPr>
    </w:p>
    <w:sectPr w:rsidR="00E24546" w:rsidRPr="00FC7EF0" w:rsidSect="004C1C24">
      <w:headerReference w:type="default" r:id="rId9"/>
      <w:footerReference w:type="default" r:id="rId10"/>
      <w:footerReference w:type="first" r:id="rId11"/>
      <w:pgSz w:w="11906" w:h="16838"/>
      <w:pgMar w:top="1134" w:right="851"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E9BEC" w14:textId="77777777" w:rsidR="00751DD3" w:rsidRDefault="00751DD3" w:rsidP="004C1C24">
      <w:pPr>
        <w:spacing w:after="0" w:line="240" w:lineRule="auto"/>
      </w:pPr>
      <w:r>
        <w:separator/>
      </w:r>
    </w:p>
  </w:endnote>
  <w:endnote w:type="continuationSeparator" w:id="0">
    <w:p w14:paraId="3D87BCFD" w14:textId="77777777" w:rsidR="00751DD3" w:rsidRDefault="00751DD3" w:rsidP="004C1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rbel">
    <w:panose1 w:val="020B0503020204020204"/>
    <w:charset w:val="BA"/>
    <w:family w:val="swiss"/>
    <w:pitch w:val="variable"/>
    <w:sig w:usb0="A00002EF" w:usb1="4000A44B"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Times">
    <w:panose1 w:val="020206030504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F2971" w14:textId="2ABB2AF5" w:rsidR="00FA1649" w:rsidRDefault="00FA1649" w:rsidP="004C1C24">
    <w:pPr>
      <w:pStyle w:val="Footer"/>
      <w:jc w:val="right"/>
    </w:pPr>
  </w:p>
  <w:p w14:paraId="13226D49" w14:textId="7082D334" w:rsidR="00FA1649" w:rsidRPr="00A85B02" w:rsidRDefault="00492861" w:rsidP="00A85B02">
    <w:pPr>
      <w:widowControl w:val="0"/>
      <w:tabs>
        <w:tab w:val="left" w:pos="8640"/>
      </w:tabs>
      <w:spacing w:after="0"/>
      <w:rPr>
        <w:rFonts w:ascii="Times New Roman" w:eastAsia="Times New Roman" w:hAnsi="Times New Roman" w:cs="Times New Roman"/>
        <w:sz w:val="20"/>
        <w:szCs w:val="20"/>
      </w:rPr>
    </w:pPr>
    <w:r w:rsidRPr="001C5B87">
      <w:rPr>
        <w:rFonts w:ascii="Times New Roman" w:eastAsia="Times New Roman" w:hAnsi="Times New Roman" w:cs="Times New Roman"/>
        <w:sz w:val="20"/>
        <w:szCs w:val="20"/>
      </w:rPr>
      <w:t>VARAMPlp</w:t>
    </w:r>
    <w:r w:rsidR="00D712E1" w:rsidRPr="001C5B87">
      <w:rPr>
        <w:rFonts w:ascii="Times New Roman" w:eastAsia="Times New Roman" w:hAnsi="Times New Roman" w:cs="Times New Roman"/>
        <w:sz w:val="20"/>
        <w:szCs w:val="20"/>
      </w:rPr>
      <w:t>3</w:t>
    </w:r>
    <w:r w:rsidRPr="001C5B87">
      <w:rPr>
        <w:rFonts w:ascii="Times New Roman" w:eastAsia="Times New Roman" w:hAnsi="Times New Roman" w:cs="Times New Roman"/>
        <w:sz w:val="20"/>
        <w:szCs w:val="20"/>
      </w:rPr>
      <w:t>_</w:t>
    </w:r>
    <w:r w:rsidR="004A6E97">
      <w:rPr>
        <w:rFonts w:ascii="Times New Roman" w:eastAsia="Times New Roman" w:hAnsi="Times New Roman" w:cs="Times New Roman"/>
        <w:sz w:val="20"/>
        <w:szCs w:val="20"/>
      </w:rPr>
      <w:t>18</w:t>
    </w:r>
    <w:r w:rsidR="001C5B87" w:rsidRPr="001C5B87">
      <w:rPr>
        <w:rFonts w:ascii="Times New Roman" w:eastAsia="Times New Roman" w:hAnsi="Times New Roman" w:cs="Times New Roman"/>
        <w:sz w:val="20"/>
        <w:szCs w:val="20"/>
      </w:rPr>
      <w:t>0419</w:t>
    </w:r>
    <w:r w:rsidRPr="001C5B87">
      <w:rPr>
        <w:rFonts w:ascii="Times New Roman" w:eastAsia="Times New Roman" w:hAnsi="Times New Roman" w:cs="Times New Roman"/>
        <w:sz w:val="20"/>
        <w:szCs w:val="20"/>
      </w:rPr>
      <w:t>_Juras_planojums.1184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1646D" w14:textId="77777777" w:rsidR="003D5D32" w:rsidRDefault="003D5D32" w:rsidP="003D5D32">
    <w:pPr>
      <w:pStyle w:val="Footer"/>
      <w:jc w:val="right"/>
    </w:pPr>
  </w:p>
  <w:p w14:paraId="37209A74" w14:textId="655DBF66" w:rsidR="004C1C24" w:rsidRPr="00A85B02" w:rsidRDefault="00492861" w:rsidP="00A85B02">
    <w:pPr>
      <w:widowControl w:val="0"/>
      <w:tabs>
        <w:tab w:val="left" w:pos="8640"/>
      </w:tabs>
      <w:spacing w:after="0"/>
      <w:rPr>
        <w:rFonts w:ascii="Times New Roman" w:eastAsia="Times New Roman" w:hAnsi="Times New Roman" w:cs="Times New Roman"/>
        <w:sz w:val="20"/>
        <w:szCs w:val="20"/>
      </w:rPr>
    </w:pPr>
    <w:r w:rsidRPr="001C5B87">
      <w:rPr>
        <w:rFonts w:ascii="Times New Roman" w:eastAsia="Times New Roman" w:hAnsi="Times New Roman" w:cs="Times New Roman"/>
        <w:sz w:val="20"/>
        <w:szCs w:val="20"/>
      </w:rPr>
      <w:t>VARAMPlp3_</w:t>
    </w:r>
    <w:r w:rsidR="004A6E97">
      <w:rPr>
        <w:rFonts w:ascii="Times New Roman" w:eastAsia="Times New Roman" w:hAnsi="Times New Roman" w:cs="Times New Roman"/>
        <w:sz w:val="20"/>
        <w:szCs w:val="20"/>
      </w:rPr>
      <w:t>18</w:t>
    </w:r>
    <w:r w:rsidR="001C5B87" w:rsidRPr="001C5B87">
      <w:rPr>
        <w:rFonts w:ascii="Times New Roman" w:eastAsia="Times New Roman" w:hAnsi="Times New Roman" w:cs="Times New Roman"/>
        <w:sz w:val="20"/>
        <w:szCs w:val="20"/>
      </w:rPr>
      <w:t>0419</w:t>
    </w:r>
    <w:r w:rsidRPr="001C5B87">
      <w:rPr>
        <w:rFonts w:ascii="Times New Roman" w:eastAsia="Times New Roman" w:hAnsi="Times New Roman" w:cs="Times New Roman"/>
        <w:sz w:val="20"/>
        <w:szCs w:val="20"/>
      </w:rPr>
      <w:t>_Juras_planojums.1184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CFD95" w14:textId="77777777" w:rsidR="00751DD3" w:rsidRDefault="00751DD3" w:rsidP="004C1C24">
      <w:pPr>
        <w:spacing w:after="0" w:line="240" w:lineRule="auto"/>
      </w:pPr>
      <w:r>
        <w:separator/>
      </w:r>
    </w:p>
  </w:footnote>
  <w:footnote w:type="continuationSeparator" w:id="0">
    <w:p w14:paraId="1613ED4A" w14:textId="77777777" w:rsidR="00751DD3" w:rsidRDefault="00751DD3" w:rsidP="004C1C24">
      <w:pPr>
        <w:spacing w:after="0" w:line="240" w:lineRule="auto"/>
      </w:pPr>
      <w:r>
        <w:continuationSeparator/>
      </w:r>
    </w:p>
  </w:footnote>
  <w:footnote w:id="1">
    <w:p w14:paraId="50632099" w14:textId="55F0898C" w:rsidR="00FC7EF0" w:rsidRPr="004A6E97" w:rsidRDefault="00FC7EF0" w:rsidP="00FC7EF0">
      <w:pPr>
        <w:pStyle w:val="Reference3"/>
        <w:rPr>
          <w:rFonts w:ascii="Times New Roman" w:hAnsi="Times New Roman" w:cs="Times New Roman"/>
          <w:color w:val="auto"/>
          <w:sz w:val="20"/>
          <w:szCs w:val="20"/>
        </w:rPr>
      </w:pPr>
      <w:r w:rsidRPr="004A6E97">
        <w:rPr>
          <w:rFonts w:ascii="Times New Roman" w:hAnsi="Times New Roman" w:cs="Times New Roman"/>
          <w:color w:val="auto"/>
          <w:sz w:val="20"/>
          <w:szCs w:val="20"/>
        </w:rPr>
        <w:footnoteRef/>
      </w:r>
      <w:r w:rsidRPr="004A6E97">
        <w:rPr>
          <w:rFonts w:ascii="Times New Roman" w:eastAsia="Garamond" w:hAnsi="Times New Roman" w:cs="Times New Roman"/>
          <w:color w:val="auto"/>
          <w:sz w:val="20"/>
          <w:szCs w:val="20"/>
        </w:rPr>
        <w:t xml:space="preserve"> </w:t>
      </w:r>
      <w:r w:rsidRPr="004A6E97">
        <w:rPr>
          <w:rFonts w:ascii="Times New Roman" w:hAnsi="Times New Roman" w:cs="Times New Roman"/>
          <w:color w:val="auto"/>
          <w:sz w:val="20"/>
          <w:szCs w:val="20"/>
        </w:rPr>
        <w:t xml:space="preserve">Visaptverošs Lietuvas Republikas plāns (ar papildinošo sadaļu - Jūras teritorijas, kuru apstiprināja 11.06.2015. gadā, rezolūcija No XII-1781; </w:t>
      </w:r>
      <w:r w:rsidR="00730ABF" w:rsidRPr="004A6E97">
        <w:rPr>
          <w:rFonts w:ascii="Times New Roman" w:hAnsi="Times New Roman" w:cs="Times New Roman"/>
          <w:color w:val="auto"/>
          <w:sz w:val="20"/>
          <w:szCs w:val="20"/>
        </w:rPr>
        <w:t xml:space="preserve"> </w:t>
      </w:r>
      <w:hyperlink r:id="rId1" w:anchor="r/1829" w:history="1">
        <w:r w:rsidR="00730ABF" w:rsidRPr="004A6E97">
          <w:rPr>
            <w:rStyle w:val="Hyperlink"/>
            <w:rFonts w:ascii="Times New Roman" w:eastAsia="Calibri" w:hAnsi="Times New Roman" w:cs="Times New Roman"/>
            <w:color w:val="auto"/>
            <w:sz w:val="20"/>
            <w:szCs w:val="20"/>
          </w:rPr>
          <w:t>http://www.am.lt/VI/index.php#r/1829</w:t>
        </w:r>
      </w:hyperlink>
      <w:r w:rsidR="00730ABF" w:rsidRPr="004A6E97">
        <w:rPr>
          <w:rFonts w:ascii="Times New Roman" w:hAnsi="Times New Roman" w:cs="Times New Roman"/>
          <w:color w:val="auto"/>
          <w:sz w:val="20"/>
          <w:szCs w:val="20"/>
        </w:rPr>
        <w:t xml:space="preserve"> </w:t>
      </w:r>
    </w:p>
  </w:footnote>
  <w:footnote w:id="2">
    <w:p w14:paraId="05E66E65" w14:textId="4AB74E2A" w:rsidR="00FC7EF0" w:rsidRPr="004A6E97" w:rsidRDefault="00FC7EF0" w:rsidP="00FC7EF0">
      <w:pPr>
        <w:pStyle w:val="Reference3"/>
        <w:rPr>
          <w:rFonts w:ascii="Times New Roman" w:eastAsia="Garamond" w:hAnsi="Times New Roman" w:cs="Times New Roman"/>
          <w:color w:val="auto"/>
          <w:sz w:val="20"/>
          <w:szCs w:val="20"/>
        </w:rPr>
      </w:pPr>
      <w:r w:rsidRPr="004A6E97">
        <w:rPr>
          <w:rFonts w:ascii="Times New Roman" w:hAnsi="Times New Roman" w:cs="Times New Roman"/>
          <w:color w:val="auto"/>
          <w:sz w:val="20"/>
          <w:szCs w:val="20"/>
        </w:rPr>
        <w:footnoteRef/>
      </w:r>
      <w:r w:rsidR="005054DD" w:rsidRPr="004A6E97">
        <w:rPr>
          <w:rFonts w:ascii="Times New Roman" w:eastAsia="Garamond" w:hAnsi="Times New Roman" w:cs="Times New Roman"/>
          <w:color w:val="auto"/>
          <w:sz w:val="20"/>
          <w:szCs w:val="20"/>
        </w:rPr>
        <w:t xml:space="preserve"> </w:t>
      </w:r>
      <w:r w:rsidRPr="004A6E97">
        <w:rPr>
          <w:rFonts w:ascii="Times New Roman" w:eastAsia="Garamond" w:hAnsi="Times New Roman" w:cs="Times New Roman"/>
          <w:color w:val="auto"/>
          <w:sz w:val="20"/>
          <w:szCs w:val="20"/>
        </w:rPr>
        <w:t>Baltijas jūras</w:t>
      </w:r>
      <w:r w:rsidR="00206D61" w:rsidRPr="004A6E97">
        <w:rPr>
          <w:rFonts w:ascii="Times New Roman" w:eastAsia="Garamond" w:hAnsi="Times New Roman" w:cs="Times New Roman"/>
          <w:color w:val="auto"/>
          <w:sz w:val="20"/>
          <w:szCs w:val="20"/>
        </w:rPr>
        <w:t xml:space="preserve"> plāna projekts </w:t>
      </w:r>
      <w:r w:rsidRPr="004A6E97">
        <w:rPr>
          <w:rFonts w:ascii="Times New Roman" w:eastAsia="Garamond" w:hAnsi="Times New Roman" w:cs="Times New Roman"/>
          <w:color w:val="auto"/>
          <w:sz w:val="20"/>
          <w:szCs w:val="20"/>
        </w:rPr>
        <w:t xml:space="preserve"> (viens no trijiem plāniem (vēl divi – Botnijas lī</w:t>
      </w:r>
      <w:r w:rsidR="00206D61" w:rsidRPr="004A6E97">
        <w:rPr>
          <w:rFonts w:ascii="Times New Roman" w:eastAsia="Garamond" w:hAnsi="Times New Roman" w:cs="Times New Roman"/>
          <w:color w:val="auto"/>
          <w:sz w:val="20"/>
          <w:szCs w:val="20"/>
        </w:rPr>
        <w:t xml:space="preserve">ča un </w:t>
      </w:r>
      <w:proofErr w:type="spellStart"/>
      <w:r w:rsidR="00206D61" w:rsidRPr="004A6E97">
        <w:rPr>
          <w:rFonts w:ascii="Times New Roman" w:eastAsia="Garamond" w:hAnsi="Times New Roman" w:cs="Times New Roman"/>
          <w:color w:val="auto"/>
          <w:sz w:val="20"/>
          <w:szCs w:val="20"/>
        </w:rPr>
        <w:t>Skagerakk</w:t>
      </w:r>
      <w:proofErr w:type="spellEnd"/>
      <w:r w:rsidR="00206D61" w:rsidRPr="004A6E97">
        <w:rPr>
          <w:rFonts w:ascii="Times New Roman" w:eastAsia="Garamond" w:hAnsi="Times New Roman" w:cs="Times New Roman"/>
          <w:color w:val="auto"/>
          <w:sz w:val="20"/>
          <w:szCs w:val="20"/>
        </w:rPr>
        <w:t xml:space="preserve"> un </w:t>
      </w:r>
      <w:proofErr w:type="spellStart"/>
      <w:r w:rsidR="00206D61" w:rsidRPr="004A6E97">
        <w:rPr>
          <w:rFonts w:ascii="Times New Roman" w:eastAsia="Garamond" w:hAnsi="Times New Roman" w:cs="Times New Roman"/>
          <w:color w:val="auto"/>
          <w:sz w:val="20"/>
          <w:szCs w:val="20"/>
        </w:rPr>
        <w:t>Kattegat</w:t>
      </w:r>
      <w:proofErr w:type="spellEnd"/>
      <w:r w:rsidR="00206D61" w:rsidRPr="004A6E97">
        <w:rPr>
          <w:rFonts w:ascii="Times New Roman" w:eastAsia="Garamond" w:hAnsi="Times New Roman" w:cs="Times New Roman"/>
          <w:color w:val="auto"/>
          <w:sz w:val="20"/>
          <w:szCs w:val="20"/>
        </w:rPr>
        <w:t xml:space="preserve">) publiskots </w:t>
      </w:r>
      <w:r w:rsidR="003D5D32" w:rsidRPr="004A6E97">
        <w:rPr>
          <w:rFonts w:ascii="Times New Roman" w:eastAsia="Garamond" w:hAnsi="Times New Roman" w:cs="Times New Roman"/>
          <w:color w:val="auto"/>
          <w:sz w:val="20"/>
          <w:szCs w:val="20"/>
        </w:rPr>
        <w:t>09.07.</w:t>
      </w:r>
      <w:r w:rsidRPr="004A6E97">
        <w:rPr>
          <w:rFonts w:ascii="Times New Roman" w:eastAsia="Garamond" w:hAnsi="Times New Roman" w:cs="Times New Roman"/>
          <w:color w:val="auto"/>
          <w:sz w:val="20"/>
          <w:szCs w:val="20"/>
        </w:rPr>
        <w:t>201</w:t>
      </w:r>
      <w:r w:rsidR="00206D61" w:rsidRPr="004A6E97">
        <w:rPr>
          <w:rFonts w:ascii="Times New Roman" w:eastAsia="Garamond" w:hAnsi="Times New Roman" w:cs="Times New Roman"/>
          <w:color w:val="auto"/>
          <w:sz w:val="20"/>
          <w:szCs w:val="20"/>
        </w:rPr>
        <w:t>8</w:t>
      </w:r>
      <w:r w:rsidRPr="004A6E97">
        <w:rPr>
          <w:rFonts w:ascii="Times New Roman" w:eastAsia="Garamond" w:hAnsi="Times New Roman" w:cs="Times New Roman"/>
          <w:color w:val="auto"/>
          <w:sz w:val="20"/>
          <w:szCs w:val="20"/>
        </w:rPr>
        <w:t>.)</w:t>
      </w:r>
      <w:r w:rsidR="003D5D32" w:rsidRPr="004A6E97">
        <w:rPr>
          <w:rFonts w:ascii="Times New Roman" w:eastAsia="Garamond" w:hAnsi="Times New Roman" w:cs="Times New Roman"/>
          <w:color w:val="auto"/>
          <w:sz w:val="20"/>
          <w:szCs w:val="20"/>
        </w:rPr>
        <w:t>. Pieejams:</w:t>
      </w:r>
      <w:r w:rsidRPr="004A6E97">
        <w:rPr>
          <w:rFonts w:ascii="Times New Roman" w:eastAsia="Garamond" w:hAnsi="Times New Roman" w:cs="Times New Roman"/>
          <w:color w:val="auto"/>
          <w:sz w:val="20"/>
          <w:szCs w:val="20"/>
        </w:rPr>
        <w:t xml:space="preserve"> </w:t>
      </w:r>
    </w:p>
    <w:p w14:paraId="7425BFE0" w14:textId="7B65C842" w:rsidR="00FC7EF0" w:rsidRPr="004A6E97" w:rsidRDefault="003D5D32" w:rsidP="00FC7EF0">
      <w:pPr>
        <w:widowControl w:val="0"/>
        <w:spacing w:after="0"/>
        <w:rPr>
          <w:rFonts w:ascii="Times New Roman" w:eastAsia="Garamond" w:hAnsi="Times New Roman" w:cs="Times New Roman"/>
          <w:color w:val="auto"/>
          <w:sz w:val="20"/>
          <w:szCs w:val="20"/>
        </w:rPr>
      </w:pPr>
      <w:r w:rsidRPr="004A6E97">
        <w:rPr>
          <w:rStyle w:val="Hyperlink"/>
          <w:rFonts w:ascii="Times New Roman" w:hAnsi="Times New Roman" w:cs="Times New Roman"/>
          <w:color w:val="auto"/>
          <w:sz w:val="20"/>
          <w:szCs w:val="20"/>
        </w:rPr>
        <w:t>https://www.havochvatten.se/en/swam/eu--</w:t>
      </w:r>
      <w:proofErr w:type="spellStart"/>
      <w:r w:rsidRPr="004A6E97">
        <w:rPr>
          <w:rStyle w:val="Hyperlink"/>
          <w:rFonts w:ascii="Times New Roman" w:hAnsi="Times New Roman" w:cs="Times New Roman"/>
          <w:color w:val="auto"/>
          <w:sz w:val="20"/>
          <w:szCs w:val="20"/>
        </w:rPr>
        <w:t>international</w:t>
      </w:r>
      <w:proofErr w:type="spellEnd"/>
      <w:r w:rsidRPr="004A6E97">
        <w:rPr>
          <w:rStyle w:val="Hyperlink"/>
          <w:rFonts w:ascii="Times New Roman" w:hAnsi="Times New Roman" w:cs="Times New Roman"/>
          <w:color w:val="auto"/>
          <w:sz w:val="20"/>
          <w:szCs w:val="20"/>
        </w:rPr>
        <w:t>/</w:t>
      </w:r>
      <w:proofErr w:type="spellStart"/>
      <w:r w:rsidRPr="004A6E97">
        <w:rPr>
          <w:rStyle w:val="Hyperlink"/>
          <w:rFonts w:ascii="Times New Roman" w:hAnsi="Times New Roman" w:cs="Times New Roman"/>
          <w:color w:val="auto"/>
          <w:sz w:val="20"/>
          <w:szCs w:val="20"/>
        </w:rPr>
        <w:t>marine-spatial-planning</w:t>
      </w:r>
      <w:proofErr w:type="spellEnd"/>
      <w:r w:rsidRPr="004A6E97">
        <w:rPr>
          <w:rStyle w:val="Hyperlink"/>
          <w:rFonts w:ascii="Times New Roman" w:hAnsi="Times New Roman" w:cs="Times New Roman"/>
          <w:color w:val="auto"/>
          <w:sz w:val="20"/>
          <w:szCs w:val="20"/>
        </w:rPr>
        <w:t>/consultation.html</w:t>
      </w:r>
    </w:p>
  </w:footnote>
  <w:footnote w:id="3">
    <w:p w14:paraId="673EF480" w14:textId="6D0A70A0" w:rsidR="00FC7EF0" w:rsidRPr="004A6E97" w:rsidRDefault="00FC7EF0" w:rsidP="00047169">
      <w:pPr>
        <w:pStyle w:val="Reference3"/>
        <w:rPr>
          <w:rFonts w:ascii="Times New Roman" w:hAnsi="Times New Roman" w:cs="Times New Roman"/>
          <w:color w:val="auto"/>
          <w:sz w:val="20"/>
          <w:szCs w:val="20"/>
        </w:rPr>
      </w:pPr>
      <w:r w:rsidRPr="004A6E97">
        <w:rPr>
          <w:rFonts w:ascii="Times New Roman" w:hAnsi="Times New Roman" w:cs="Times New Roman"/>
          <w:color w:val="auto"/>
          <w:sz w:val="20"/>
          <w:szCs w:val="20"/>
        </w:rPr>
        <w:footnoteRef/>
      </w:r>
      <w:r w:rsidRPr="004A6E97">
        <w:rPr>
          <w:rFonts w:ascii="Times New Roman" w:hAnsi="Times New Roman" w:cs="Times New Roman"/>
          <w:color w:val="auto"/>
          <w:sz w:val="20"/>
          <w:szCs w:val="20"/>
        </w:rPr>
        <w:t xml:space="preserve"> Plāns jūras teritorijai, kas robežojas ar Pērnavas apgabalu (apstiprināts 17.04.2017. lēmums nr. 1-1/17/152) </w:t>
      </w:r>
      <w:hyperlink r:id="rId2" w:history="1">
        <w:r w:rsidR="00730ABF" w:rsidRPr="004A6E97">
          <w:rPr>
            <w:rStyle w:val="Hyperlink"/>
            <w:rFonts w:ascii="Times New Roman" w:eastAsia="Calibri" w:hAnsi="Times New Roman" w:cs="Times New Roman"/>
            <w:color w:val="auto"/>
            <w:sz w:val="20"/>
            <w:szCs w:val="20"/>
          </w:rPr>
          <w:t>http://parnumeri.hendrikson.ee/</w:t>
        </w:r>
      </w:hyperlink>
      <w:r w:rsidR="00730ABF" w:rsidRPr="004A6E97">
        <w:rPr>
          <w:rFonts w:ascii="Times New Roman" w:hAnsi="Times New Roman" w:cs="Times New Roman"/>
          <w:color w:val="auto"/>
          <w:sz w:val="20"/>
          <w:szCs w:val="20"/>
        </w:rPr>
        <w:t xml:space="preserve"> </w:t>
      </w:r>
    </w:p>
  </w:footnote>
  <w:footnote w:id="4">
    <w:p w14:paraId="50FF2EED" w14:textId="635245E7" w:rsidR="00FC7EF0" w:rsidRPr="004A6E97" w:rsidRDefault="00FC7EF0" w:rsidP="00047169">
      <w:pPr>
        <w:pStyle w:val="Reference3"/>
        <w:rPr>
          <w:rFonts w:ascii="Times New Roman" w:hAnsi="Times New Roman" w:cs="Times New Roman"/>
          <w:color w:val="auto"/>
          <w:sz w:val="20"/>
          <w:szCs w:val="20"/>
        </w:rPr>
      </w:pPr>
      <w:r w:rsidRPr="004A6E97">
        <w:rPr>
          <w:rStyle w:val="FootnoteReference"/>
          <w:rFonts w:ascii="Times New Roman" w:hAnsi="Times New Roman" w:cs="Times New Roman"/>
          <w:color w:val="auto"/>
          <w:sz w:val="20"/>
          <w:szCs w:val="20"/>
          <w:vertAlign w:val="baseline"/>
        </w:rPr>
        <w:footnoteRef/>
      </w:r>
      <w:r w:rsidRPr="004A6E97">
        <w:rPr>
          <w:rFonts w:ascii="Times New Roman" w:hAnsi="Times New Roman" w:cs="Times New Roman"/>
          <w:color w:val="auto"/>
          <w:sz w:val="20"/>
          <w:szCs w:val="20"/>
        </w:rPr>
        <w:t xml:space="preserve"> </w:t>
      </w:r>
      <w:r w:rsidR="005A4FA3" w:rsidRPr="004A6E97">
        <w:rPr>
          <w:rFonts w:ascii="Times New Roman" w:hAnsi="Times New Roman" w:cs="Times New Roman"/>
          <w:color w:val="auto"/>
          <w:sz w:val="20"/>
          <w:szCs w:val="20"/>
        </w:rPr>
        <w:t>t</w:t>
      </w:r>
      <w:r w:rsidRPr="004A6E97">
        <w:rPr>
          <w:rFonts w:ascii="Times New Roman" w:hAnsi="Times New Roman" w:cs="Times New Roman"/>
          <w:color w:val="auto"/>
          <w:sz w:val="20"/>
          <w:szCs w:val="20"/>
        </w:rPr>
        <w:t>as nozīmē, ka akvakultūrai jāpatērē barības vielas no jūras; vidē novadītajām barības vielām jābūt mazāk nekā uzņemtajām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624912"/>
      <w:docPartObj>
        <w:docPartGallery w:val="Page Numbers (Top of Page)"/>
        <w:docPartUnique/>
      </w:docPartObj>
    </w:sdtPr>
    <w:sdtEndPr>
      <w:rPr>
        <w:rFonts w:ascii="Times" w:hAnsi="Times"/>
        <w:noProof/>
        <w:sz w:val="24"/>
        <w:szCs w:val="24"/>
      </w:rPr>
    </w:sdtEndPr>
    <w:sdtContent>
      <w:p w14:paraId="6A70C32C" w14:textId="28ACDCD6" w:rsidR="004C1C24" w:rsidRPr="004C1C24" w:rsidRDefault="004C1C24">
        <w:pPr>
          <w:pStyle w:val="Header"/>
          <w:jc w:val="center"/>
          <w:rPr>
            <w:rFonts w:ascii="Times" w:hAnsi="Times"/>
            <w:sz w:val="24"/>
            <w:szCs w:val="24"/>
          </w:rPr>
        </w:pPr>
        <w:r w:rsidRPr="004C1C24">
          <w:rPr>
            <w:rFonts w:ascii="Times" w:hAnsi="Times"/>
            <w:sz w:val="24"/>
            <w:szCs w:val="24"/>
          </w:rPr>
          <w:fldChar w:fldCharType="begin"/>
        </w:r>
        <w:r w:rsidRPr="004C1C24">
          <w:rPr>
            <w:rFonts w:ascii="Times" w:hAnsi="Times"/>
            <w:sz w:val="24"/>
            <w:szCs w:val="24"/>
          </w:rPr>
          <w:instrText xml:space="preserve"> PAGE   \* MERGEFORMAT </w:instrText>
        </w:r>
        <w:r w:rsidRPr="004C1C24">
          <w:rPr>
            <w:rFonts w:ascii="Times" w:hAnsi="Times"/>
            <w:sz w:val="24"/>
            <w:szCs w:val="24"/>
          </w:rPr>
          <w:fldChar w:fldCharType="separate"/>
        </w:r>
        <w:r w:rsidR="00D85CEE">
          <w:rPr>
            <w:rFonts w:ascii="Times" w:hAnsi="Times"/>
            <w:noProof/>
            <w:sz w:val="24"/>
            <w:szCs w:val="24"/>
          </w:rPr>
          <w:t>3</w:t>
        </w:r>
        <w:r w:rsidRPr="004C1C24">
          <w:rPr>
            <w:rFonts w:ascii="Times" w:hAnsi="Times"/>
            <w:noProof/>
            <w:sz w:val="24"/>
            <w:szCs w:val="24"/>
          </w:rPr>
          <w:fldChar w:fldCharType="end"/>
        </w:r>
      </w:p>
    </w:sdtContent>
  </w:sdt>
  <w:p w14:paraId="6B704D61" w14:textId="77777777" w:rsidR="004C1C24" w:rsidRDefault="004C1C24" w:rsidP="004C1C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6407"/>
    <w:multiLevelType w:val="multilevel"/>
    <w:tmpl w:val="4E6882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1D50B8"/>
    <w:multiLevelType w:val="multilevel"/>
    <w:tmpl w:val="D7E285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361C4F"/>
    <w:multiLevelType w:val="multilevel"/>
    <w:tmpl w:val="94FCFA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24757E"/>
    <w:multiLevelType w:val="multilevel"/>
    <w:tmpl w:val="5F20EA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0E6C30"/>
    <w:multiLevelType w:val="multilevel"/>
    <w:tmpl w:val="8D881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0E55FAB"/>
    <w:multiLevelType w:val="multilevel"/>
    <w:tmpl w:val="DAA20F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B20BE6"/>
    <w:multiLevelType w:val="multilevel"/>
    <w:tmpl w:val="51300DA8"/>
    <w:lvl w:ilvl="0">
      <w:start w:val="1"/>
      <w:numFmt w:val="upperRoman"/>
      <w:lvlText w:val="%1."/>
      <w:lvlJc w:val="righ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A40B6A"/>
    <w:multiLevelType w:val="multilevel"/>
    <w:tmpl w:val="25CA1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9C37C02"/>
    <w:multiLevelType w:val="multilevel"/>
    <w:tmpl w:val="6066B70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7"/>
  </w:num>
  <w:num w:numId="5">
    <w:abstractNumId w:val="5"/>
  </w:num>
  <w:num w:numId="6">
    <w:abstractNumId w:val="6"/>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22B"/>
    <w:rsid w:val="00005527"/>
    <w:rsid w:val="00025A5A"/>
    <w:rsid w:val="00042D38"/>
    <w:rsid w:val="00047169"/>
    <w:rsid w:val="00095347"/>
    <w:rsid w:val="00095545"/>
    <w:rsid w:val="000F137B"/>
    <w:rsid w:val="00104392"/>
    <w:rsid w:val="001055F2"/>
    <w:rsid w:val="00111AC3"/>
    <w:rsid w:val="00155185"/>
    <w:rsid w:val="00167225"/>
    <w:rsid w:val="001A0AA5"/>
    <w:rsid w:val="001C5B87"/>
    <w:rsid w:val="001D6BAD"/>
    <w:rsid w:val="001F2769"/>
    <w:rsid w:val="00206D61"/>
    <w:rsid w:val="00226D59"/>
    <w:rsid w:val="0027298D"/>
    <w:rsid w:val="00286ABF"/>
    <w:rsid w:val="002A70A1"/>
    <w:rsid w:val="002C568E"/>
    <w:rsid w:val="002F245D"/>
    <w:rsid w:val="00304FD9"/>
    <w:rsid w:val="00324310"/>
    <w:rsid w:val="003243D8"/>
    <w:rsid w:val="00346780"/>
    <w:rsid w:val="0035484C"/>
    <w:rsid w:val="003740F4"/>
    <w:rsid w:val="003D5D32"/>
    <w:rsid w:val="003D7195"/>
    <w:rsid w:val="0040462D"/>
    <w:rsid w:val="0040700F"/>
    <w:rsid w:val="004123C3"/>
    <w:rsid w:val="004544A3"/>
    <w:rsid w:val="004607B9"/>
    <w:rsid w:val="00491F55"/>
    <w:rsid w:val="00492861"/>
    <w:rsid w:val="004A5D03"/>
    <w:rsid w:val="004A6E97"/>
    <w:rsid w:val="004C1C24"/>
    <w:rsid w:val="004E3898"/>
    <w:rsid w:val="005054DD"/>
    <w:rsid w:val="005847D0"/>
    <w:rsid w:val="00590107"/>
    <w:rsid w:val="005A4FA3"/>
    <w:rsid w:val="005C6125"/>
    <w:rsid w:val="005D7FF1"/>
    <w:rsid w:val="00663E88"/>
    <w:rsid w:val="006D686D"/>
    <w:rsid w:val="006F5E15"/>
    <w:rsid w:val="0072122B"/>
    <w:rsid w:val="00730ABF"/>
    <w:rsid w:val="00731E21"/>
    <w:rsid w:val="00751DD3"/>
    <w:rsid w:val="00761AB0"/>
    <w:rsid w:val="0077727F"/>
    <w:rsid w:val="007925C2"/>
    <w:rsid w:val="00821A5C"/>
    <w:rsid w:val="008710C3"/>
    <w:rsid w:val="008846FF"/>
    <w:rsid w:val="008A5532"/>
    <w:rsid w:val="008B0CF0"/>
    <w:rsid w:val="008B202F"/>
    <w:rsid w:val="008D4FCB"/>
    <w:rsid w:val="009262AF"/>
    <w:rsid w:val="00952609"/>
    <w:rsid w:val="00993D2F"/>
    <w:rsid w:val="009F0657"/>
    <w:rsid w:val="00A33A2D"/>
    <w:rsid w:val="00A503BB"/>
    <w:rsid w:val="00A85B02"/>
    <w:rsid w:val="00AB2968"/>
    <w:rsid w:val="00AE14F0"/>
    <w:rsid w:val="00B029E0"/>
    <w:rsid w:val="00B46197"/>
    <w:rsid w:val="00B75A19"/>
    <w:rsid w:val="00B7738C"/>
    <w:rsid w:val="00B80694"/>
    <w:rsid w:val="00B80D09"/>
    <w:rsid w:val="00BE71F0"/>
    <w:rsid w:val="00C42762"/>
    <w:rsid w:val="00C6527A"/>
    <w:rsid w:val="00C911C5"/>
    <w:rsid w:val="00CA0300"/>
    <w:rsid w:val="00CC011A"/>
    <w:rsid w:val="00CC52A0"/>
    <w:rsid w:val="00CD377F"/>
    <w:rsid w:val="00D13D82"/>
    <w:rsid w:val="00D712E1"/>
    <w:rsid w:val="00D74080"/>
    <w:rsid w:val="00D85071"/>
    <w:rsid w:val="00D85CEE"/>
    <w:rsid w:val="00D91ACB"/>
    <w:rsid w:val="00DA6614"/>
    <w:rsid w:val="00E24546"/>
    <w:rsid w:val="00E255BA"/>
    <w:rsid w:val="00E627C4"/>
    <w:rsid w:val="00EF7D9D"/>
    <w:rsid w:val="00F0531D"/>
    <w:rsid w:val="00F07695"/>
    <w:rsid w:val="00F310BC"/>
    <w:rsid w:val="00F616C0"/>
    <w:rsid w:val="00F81906"/>
    <w:rsid w:val="00FA1649"/>
    <w:rsid w:val="00FB1282"/>
    <w:rsid w:val="00FB68CF"/>
    <w:rsid w:val="00FC7EF0"/>
    <w:rsid w:val="00FD21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C0E09"/>
  <w15:docId w15:val="{86F868B6-F09F-4FAC-8FCB-B208B89C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122B"/>
    <w:pPr>
      <w:pBdr>
        <w:top w:val="nil"/>
        <w:left w:val="nil"/>
        <w:bottom w:val="nil"/>
        <w:right w:val="nil"/>
        <w:between w:val="nil"/>
      </w:pBdr>
      <w:spacing w:after="200" w:line="276" w:lineRule="auto"/>
    </w:pPr>
    <w:rPr>
      <w:rFonts w:ascii="Calibri" w:eastAsia="Calibri" w:hAnsi="Calibri" w:cs="Calibri"/>
      <w:color w:val="000000"/>
      <w:lang w:eastAsia="lv-LV"/>
    </w:rPr>
  </w:style>
  <w:style w:type="paragraph" w:styleId="Heading1">
    <w:name w:val="heading 1"/>
    <w:aliases w:val="Nodalas"/>
    <w:basedOn w:val="Normal"/>
    <w:next w:val="Normal"/>
    <w:link w:val="Heading1Char"/>
    <w:rsid w:val="00952609"/>
    <w:pPr>
      <w:keepNext/>
      <w:keepLines/>
      <w:spacing w:before="480" w:after="0" w:line="240" w:lineRule="auto"/>
      <w:jc w:val="both"/>
      <w:outlineLvl w:val="0"/>
    </w:pPr>
    <w:rPr>
      <w:rFonts w:ascii="Corbel" w:eastAsia="Cambria" w:hAnsi="Corbel" w:cs="Cambria"/>
      <w:b/>
      <w:color w:val="1F4E79" w:themeColor="accent1" w:themeShade="80"/>
      <w:sz w:val="32"/>
      <w:szCs w:val="28"/>
    </w:rPr>
  </w:style>
  <w:style w:type="paragraph" w:styleId="Heading3">
    <w:name w:val="heading 3"/>
    <w:basedOn w:val="Normal"/>
    <w:next w:val="Normal"/>
    <w:link w:val="Heading3Char"/>
    <w:uiPriority w:val="9"/>
    <w:semiHidden/>
    <w:unhideWhenUsed/>
    <w:qFormat/>
    <w:rsid w:val="00FC7E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C7EF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122B"/>
    <w:rPr>
      <w:sz w:val="16"/>
      <w:szCs w:val="16"/>
    </w:rPr>
  </w:style>
  <w:style w:type="paragraph" w:styleId="CommentText">
    <w:name w:val="annotation text"/>
    <w:basedOn w:val="Normal"/>
    <w:link w:val="CommentTextChar"/>
    <w:uiPriority w:val="99"/>
    <w:unhideWhenUsed/>
    <w:rsid w:val="0072122B"/>
    <w:pPr>
      <w:spacing w:line="240" w:lineRule="auto"/>
    </w:pPr>
    <w:rPr>
      <w:sz w:val="20"/>
      <w:szCs w:val="20"/>
    </w:rPr>
  </w:style>
  <w:style w:type="character" w:customStyle="1" w:styleId="CommentTextChar">
    <w:name w:val="Comment Text Char"/>
    <w:basedOn w:val="DefaultParagraphFont"/>
    <w:link w:val="CommentText"/>
    <w:uiPriority w:val="99"/>
    <w:rsid w:val="0072122B"/>
    <w:rPr>
      <w:rFonts w:ascii="Calibri" w:eastAsia="Calibri" w:hAnsi="Calibri" w:cs="Calibri"/>
      <w:color w:val="000000"/>
      <w:sz w:val="20"/>
      <w:szCs w:val="20"/>
      <w:lang w:eastAsia="lv-LV"/>
    </w:rPr>
  </w:style>
  <w:style w:type="paragraph" w:styleId="BalloonText">
    <w:name w:val="Balloon Text"/>
    <w:basedOn w:val="Normal"/>
    <w:link w:val="BalloonTextChar"/>
    <w:uiPriority w:val="99"/>
    <w:semiHidden/>
    <w:unhideWhenUsed/>
    <w:rsid w:val="00721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22B"/>
    <w:rPr>
      <w:rFonts w:ascii="Segoe UI" w:eastAsia="Calibri" w:hAnsi="Segoe UI" w:cs="Segoe UI"/>
      <w:color w:val="000000"/>
      <w:sz w:val="18"/>
      <w:szCs w:val="18"/>
      <w:lang w:eastAsia="lv-LV"/>
    </w:rPr>
  </w:style>
  <w:style w:type="paragraph" w:styleId="ListParagraph">
    <w:name w:val="List Paragraph"/>
    <w:basedOn w:val="Normal"/>
    <w:uiPriority w:val="34"/>
    <w:qFormat/>
    <w:rsid w:val="004607B9"/>
    <w:pPr>
      <w:ind w:left="720"/>
      <w:contextualSpacing/>
    </w:pPr>
  </w:style>
  <w:style w:type="paragraph" w:styleId="CommentSubject">
    <w:name w:val="annotation subject"/>
    <w:basedOn w:val="CommentText"/>
    <w:next w:val="CommentText"/>
    <w:link w:val="CommentSubjectChar"/>
    <w:uiPriority w:val="99"/>
    <w:semiHidden/>
    <w:unhideWhenUsed/>
    <w:rsid w:val="00491F55"/>
    <w:rPr>
      <w:b/>
      <w:bCs/>
    </w:rPr>
  </w:style>
  <w:style w:type="character" w:customStyle="1" w:styleId="CommentSubjectChar">
    <w:name w:val="Comment Subject Char"/>
    <w:basedOn w:val="CommentTextChar"/>
    <w:link w:val="CommentSubject"/>
    <w:uiPriority w:val="99"/>
    <w:semiHidden/>
    <w:rsid w:val="00491F55"/>
    <w:rPr>
      <w:rFonts w:ascii="Calibri" w:eastAsia="Calibri" w:hAnsi="Calibri" w:cs="Calibri"/>
      <w:b/>
      <w:bCs/>
      <w:color w:val="000000"/>
      <w:sz w:val="20"/>
      <w:szCs w:val="20"/>
      <w:lang w:eastAsia="lv-LV"/>
    </w:rPr>
  </w:style>
  <w:style w:type="character" w:customStyle="1" w:styleId="Heading1Char">
    <w:name w:val="Heading 1 Char"/>
    <w:aliases w:val="Nodalas Char"/>
    <w:basedOn w:val="DefaultParagraphFont"/>
    <w:link w:val="Heading1"/>
    <w:rsid w:val="00952609"/>
    <w:rPr>
      <w:rFonts w:ascii="Corbel" w:eastAsia="Cambria" w:hAnsi="Corbel" w:cs="Cambria"/>
      <w:b/>
      <w:color w:val="1F4E79" w:themeColor="accent1" w:themeShade="80"/>
      <w:sz w:val="32"/>
      <w:szCs w:val="28"/>
      <w:lang w:eastAsia="lv-LV"/>
    </w:rPr>
  </w:style>
  <w:style w:type="character" w:customStyle="1" w:styleId="Heading4Char">
    <w:name w:val="Heading 4 Char"/>
    <w:basedOn w:val="DefaultParagraphFont"/>
    <w:link w:val="Heading4"/>
    <w:rsid w:val="00FC7EF0"/>
    <w:rPr>
      <w:rFonts w:asciiTheme="majorHAnsi" w:eastAsiaTheme="majorEastAsia" w:hAnsiTheme="majorHAnsi" w:cstheme="majorBidi"/>
      <w:i/>
      <w:iCs/>
      <w:color w:val="2E74B5" w:themeColor="accent1" w:themeShade="BF"/>
      <w:lang w:eastAsia="lv-LV"/>
    </w:rPr>
  </w:style>
  <w:style w:type="paragraph" w:styleId="FootnoteText">
    <w:name w:val="footnote text"/>
    <w:aliases w:val="Footnote,Fußnote,fn,FT,ft,SD Footnote Text,Footnote Text AG,single space,FOOTNOTES,Footnote Text Char2 Char,Footnote Text Char Char1 Char,Footnote Text Char2 Char Char Char,Footnote Text Char1 Char Char Char Char,Footnote Text Char1,stile "/>
    <w:basedOn w:val="Normal"/>
    <w:link w:val="FootnoteTextChar"/>
    <w:uiPriority w:val="99"/>
    <w:unhideWhenUsed/>
    <w:rsid w:val="00FC7EF0"/>
    <w:pPr>
      <w:spacing w:after="0" w:line="240" w:lineRule="auto"/>
      <w:jc w:val="both"/>
    </w:pPr>
    <w:rPr>
      <w:sz w:val="20"/>
      <w:szCs w:val="20"/>
    </w:rPr>
  </w:style>
  <w:style w:type="character" w:customStyle="1" w:styleId="FootnoteTextChar">
    <w:name w:val="Footnote Text Char"/>
    <w:aliases w:val="Footnote Char,Fußnote Char,fn Char,FT Char,ft Char,SD Footnote Text Char,Footnote Text AG Char,single space Char,FOOTNOTES Char,Footnote Text Char2 Char Char,Footnote Text Char Char1 Char Char,Footnote Text Char2 Char Char Char Char"/>
    <w:basedOn w:val="DefaultParagraphFont"/>
    <w:link w:val="FootnoteText"/>
    <w:uiPriority w:val="99"/>
    <w:rsid w:val="00FC7EF0"/>
    <w:rPr>
      <w:rFonts w:ascii="Calibri" w:eastAsia="Calibri" w:hAnsi="Calibri" w:cs="Calibri"/>
      <w:color w:val="000000"/>
      <w:sz w:val="20"/>
      <w:szCs w:val="20"/>
      <w:lang w:eastAsia="lv-LV"/>
    </w:rPr>
  </w:style>
  <w:style w:type="character" w:styleId="FootnoteReference">
    <w:name w:val="footnote reference"/>
    <w:aliases w:val="Footnote Reference Number,Footnote symbol,Footnote Refernece,fr,Footnote Reference Superscript,ftref,Odwołanie przypisu,BVI fnr,Footnotes refss,SUPERS,Ref,de nota al pie,-E Fußnotenzeichen,Footnote reference number,Times 10 Point,E"/>
    <w:basedOn w:val="DefaultParagraphFont"/>
    <w:link w:val="CharCharCharChar"/>
    <w:uiPriority w:val="99"/>
    <w:unhideWhenUsed/>
    <w:rsid w:val="00FC7EF0"/>
    <w:rPr>
      <w:vertAlign w:val="superscript"/>
    </w:rPr>
  </w:style>
  <w:style w:type="paragraph" w:customStyle="1" w:styleId="Reference3">
    <w:name w:val="Reference 3"/>
    <w:aliases w:val="footnotes"/>
    <w:basedOn w:val="Normal"/>
    <w:rsid w:val="00FC7EF0"/>
    <w:pPr>
      <w:widowControl w:val="0"/>
      <w:spacing w:after="0" w:line="240" w:lineRule="auto"/>
      <w:jc w:val="both"/>
    </w:pPr>
    <w:rPr>
      <w:rFonts w:ascii="Arial" w:eastAsia="Arial" w:hAnsi="Arial" w:cs="Arial"/>
      <w:sz w:val="16"/>
      <w:szCs w:val="16"/>
    </w:rPr>
  </w:style>
  <w:style w:type="paragraph" w:customStyle="1" w:styleId="CharCharCharChar">
    <w:name w:val="Char Char Char Char"/>
    <w:aliases w:val="Char2"/>
    <w:basedOn w:val="Normal"/>
    <w:next w:val="Normal"/>
    <w:link w:val="FootnoteReference"/>
    <w:uiPriority w:val="99"/>
    <w:rsid w:val="00FC7EF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60" w:line="240" w:lineRule="exact"/>
      <w:jc w:val="both"/>
      <w:textAlignment w:val="baseline"/>
    </w:pPr>
    <w:rPr>
      <w:rFonts w:asciiTheme="minorHAnsi" w:eastAsiaTheme="minorHAnsi" w:hAnsiTheme="minorHAnsi" w:cstheme="minorBidi"/>
      <w:color w:val="auto"/>
      <w:vertAlign w:val="superscript"/>
      <w:lang w:eastAsia="en-US"/>
    </w:rPr>
  </w:style>
  <w:style w:type="paragraph" w:customStyle="1" w:styleId="Apakvirsraksts1">
    <w:name w:val="Apakšvirsraksts 1"/>
    <w:basedOn w:val="Heading3"/>
    <w:link w:val="Apakvirsraksts1Char"/>
    <w:qFormat/>
    <w:rsid w:val="00FC7EF0"/>
    <w:pPr>
      <w:spacing w:after="120"/>
    </w:pPr>
    <w:rPr>
      <w:rFonts w:ascii="Times New Roman" w:hAnsi="Times New Roman" w:cs="Times New Roman"/>
      <w:b/>
      <w:i/>
      <w:color w:val="auto"/>
    </w:rPr>
  </w:style>
  <w:style w:type="paragraph" w:styleId="Revision">
    <w:name w:val="Revision"/>
    <w:hidden/>
    <w:uiPriority w:val="99"/>
    <w:semiHidden/>
    <w:rsid w:val="00095347"/>
    <w:pPr>
      <w:spacing w:after="0" w:line="240" w:lineRule="auto"/>
    </w:pPr>
    <w:rPr>
      <w:rFonts w:ascii="Calibri" w:eastAsia="Calibri" w:hAnsi="Calibri" w:cs="Calibri"/>
      <w:color w:val="000000"/>
      <w:lang w:eastAsia="lv-LV"/>
    </w:rPr>
  </w:style>
  <w:style w:type="character" w:customStyle="1" w:styleId="Heading3Char">
    <w:name w:val="Heading 3 Char"/>
    <w:basedOn w:val="DefaultParagraphFont"/>
    <w:link w:val="Heading3"/>
    <w:uiPriority w:val="9"/>
    <w:semiHidden/>
    <w:rsid w:val="00FC7EF0"/>
    <w:rPr>
      <w:rFonts w:asciiTheme="majorHAnsi" w:eastAsiaTheme="majorEastAsia" w:hAnsiTheme="majorHAnsi" w:cstheme="majorBidi"/>
      <w:color w:val="1F4D78" w:themeColor="accent1" w:themeShade="7F"/>
      <w:sz w:val="24"/>
      <w:szCs w:val="24"/>
      <w:lang w:eastAsia="lv-LV"/>
    </w:rPr>
  </w:style>
  <w:style w:type="character" w:customStyle="1" w:styleId="Apakvirsraksts1Char">
    <w:name w:val="Apakšvirsraksts 1 Char"/>
    <w:basedOn w:val="Heading3Char"/>
    <w:link w:val="Apakvirsraksts1"/>
    <w:rsid w:val="00FC7EF0"/>
    <w:rPr>
      <w:rFonts w:ascii="Times New Roman" w:eastAsiaTheme="majorEastAsia" w:hAnsi="Times New Roman" w:cs="Times New Roman"/>
      <w:b/>
      <w:i/>
      <w:color w:val="1F4D78" w:themeColor="accent1" w:themeShade="7F"/>
      <w:sz w:val="24"/>
      <w:szCs w:val="24"/>
      <w:lang w:eastAsia="lv-LV"/>
    </w:rPr>
  </w:style>
  <w:style w:type="character" w:styleId="Hyperlink">
    <w:name w:val="Hyperlink"/>
    <w:basedOn w:val="DefaultParagraphFont"/>
    <w:uiPriority w:val="99"/>
    <w:unhideWhenUsed/>
    <w:rsid w:val="00730ABF"/>
    <w:rPr>
      <w:color w:val="0563C1" w:themeColor="hyperlink"/>
      <w:u w:val="single"/>
    </w:rPr>
  </w:style>
  <w:style w:type="paragraph" w:styleId="Header">
    <w:name w:val="header"/>
    <w:basedOn w:val="Normal"/>
    <w:link w:val="HeaderChar"/>
    <w:uiPriority w:val="99"/>
    <w:unhideWhenUsed/>
    <w:rsid w:val="00FA1649"/>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1649"/>
    <w:rPr>
      <w:rFonts w:ascii="Calibri" w:eastAsia="Calibri" w:hAnsi="Calibri" w:cs="Calibri"/>
      <w:color w:val="000000"/>
      <w:lang w:eastAsia="lv-LV"/>
    </w:rPr>
  </w:style>
  <w:style w:type="paragraph" w:styleId="Footer">
    <w:name w:val="footer"/>
    <w:basedOn w:val="Normal"/>
    <w:link w:val="FooterChar"/>
    <w:uiPriority w:val="99"/>
    <w:unhideWhenUsed/>
    <w:rsid w:val="00FA164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1649"/>
    <w:rPr>
      <w:rFonts w:ascii="Calibri" w:eastAsia="Calibri" w:hAnsi="Calibri" w:cs="Calibri"/>
      <w:color w:val="000000"/>
      <w:lang w:eastAsia="lv-LV"/>
    </w:rPr>
  </w:style>
  <w:style w:type="character" w:styleId="FollowedHyperlink">
    <w:name w:val="FollowedHyperlink"/>
    <w:basedOn w:val="DefaultParagraphFont"/>
    <w:uiPriority w:val="99"/>
    <w:semiHidden/>
    <w:unhideWhenUsed/>
    <w:rsid w:val="003D5D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603894">
      <w:bodyDiv w:val="1"/>
      <w:marLeft w:val="0"/>
      <w:marRight w:val="0"/>
      <w:marTop w:val="0"/>
      <w:marBottom w:val="0"/>
      <w:divBdr>
        <w:top w:val="none" w:sz="0" w:space="0" w:color="auto"/>
        <w:left w:val="none" w:sz="0" w:space="0" w:color="auto"/>
        <w:bottom w:val="none" w:sz="0" w:space="0" w:color="auto"/>
        <w:right w:val="none" w:sz="0" w:space="0" w:color="auto"/>
      </w:divBdr>
    </w:div>
    <w:div w:id="121604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grels@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parnumeri.hendrikson.ee/" TargetMode="External"/><Relationship Id="rId1" Type="http://schemas.openxmlformats.org/officeDocument/2006/relationships/hyperlink" Target="http://www.am.lt/VI/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60B0A-FFCD-427A-BC81-5C86FC82C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5595</Words>
  <Characters>3190</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Vides aizsardzības un reģionālās attīstības ministrija</Company>
  <LinksUpToDate>false</LinksUpToDate>
  <CharactersWithSpaces>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Teritorijas attīstības plānošanas dokumenta pielikums</dc:subject>
  <dc:creator>Mārtiņš Grels</dc:creator>
  <dc:description>66016733, martins.grels@varam.gov.lv</dc:description>
  <cp:lastModifiedBy>Mārtiņš Grels</cp:lastModifiedBy>
  <cp:revision>25</cp:revision>
  <dcterms:created xsi:type="dcterms:W3CDTF">2019-02-14T12:12:00Z</dcterms:created>
  <dcterms:modified xsi:type="dcterms:W3CDTF">2019-04-18T17:25:00Z</dcterms:modified>
</cp:coreProperties>
</file>