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C543" w14:textId="77777777" w:rsidR="00476F32" w:rsidRPr="00762156" w:rsidRDefault="00476F32" w:rsidP="00476F32">
      <w:pPr>
        <w:jc w:val="right"/>
        <w:rPr>
          <w:szCs w:val="24"/>
        </w:rPr>
      </w:pPr>
      <w:r w:rsidRPr="00CC29E0">
        <w:rPr>
          <w:szCs w:val="24"/>
        </w:rPr>
        <w:t xml:space="preserve">Pielikums </w:t>
      </w:r>
      <w:r w:rsidRPr="00762156">
        <w:rPr>
          <w:szCs w:val="24"/>
        </w:rPr>
        <w:t>informatīvajam ziņojumam</w:t>
      </w:r>
    </w:p>
    <w:p w14:paraId="0EE462FA" w14:textId="77777777" w:rsidR="00476F32" w:rsidRDefault="00476F32" w:rsidP="00476F32">
      <w:pPr>
        <w:jc w:val="right"/>
        <w:rPr>
          <w:rFonts w:cs="Times New Roman"/>
          <w:szCs w:val="24"/>
        </w:rPr>
      </w:pPr>
      <w:r w:rsidRPr="00762156">
        <w:rPr>
          <w:szCs w:val="24"/>
        </w:rPr>
        <w:t>“</w:t>
      </w:r>
      <w:r w:rsidRPr="00762156">
        <w:rPr>
          <w:rFonts w:cs="Times New Roman"/>
          <w:szCs w:val="24"/>
        </w:rPr>
        <w:t>Par 2019.gada kopējo pašvaldību aizņēmumu limitu</w:t>
      </w:r>
    </w:p>
    <w:p w14:paraId="6AB5B6CF" w14:textId="77777777" w:rsidR="00476F32" w:rsidRPr="00762156" w:rsidRDefault="00476F32" w:rsidP="00476F32">
      <w:pPr>
        <w:jc w:val="right"/>
        <w:rPr>
          <w:rFonts w:cs="Times New Roman"/>
          <w:szCs w:val="24"/>
        </w:rPr>
      </w:pPr>
      <w:r w:rsidRPr="00762156">
        <w:rPr>
          <w:szCs w:val="24"/>
        </w:rPr>
        <w:t xml:space="preserve"> un </w:t>
      </w:r>
      <w:r w:rsidRPr="00762156">
        <w:rPr>
          <w:rFonts w:cs="Times New Roman"/>
          <w:szCs w:val="24"/>
        </w:rPr>
        <w:t>pašvaldību aizņēmumu pieprasījumiem”</w:t>
      </w:r>
    </w:p>
    <w:p w14:paraId="37A9543A" w14:textId="64D01788" w:rsidR="00476F32" w:rsidRDefault="00476F32" w:rsidP="00476F32">
      <w:pPr>
        <w:tabs>
          <w:tab w:val="left" w:pos="2625"/>
        </w:tabs>
        <w:jc w:val="right"/>
      </w:pPr>
    </w:p>
    <w:p w14:paraId="37B81535" w14:textId="77777777" w:rsidR="00D9331B" w:rsidRDefault="00D9331B" w:rsidP="00476F32">
      <w:pPr>
        <w:tabs>
          <w:tab w:val="left" w:pos="2625"/>
        </w:tabs>
        <w:jc w:val="right"/>
      </w:pPr>
    </w:p>
    <w:p w14:paraId="76110C95" w14:textId="25E9D056" w:rsidR="00476F32" w:rsidRDefault="006D6E7D" w:rsidP="00476F32">
      <w:pPr>
        <w:pStyle w:val="BodyText2"/>
        <w:tabs>
          <w:tab w:val="left" w:pos="-5387"/>
          <w:tab w:val="left" w:pos="851"/>
        </w:tabs>
        <w:spacing w:after="0" w:line="240" w:lineRule="auto"/>
        <w:ind w:right="-397"/>
        <w:jc w:val="center"/>
        <w:rPr>
          <w:rFonts w:eastAsia="Calibri" w:cs="Times New Roman"/>
          <w:b/>
          <w:szCs w:val="24"/>
        </w:rPr>
      </w:pPr>
      <w:r>
        <w:rPr>
          <w:b/>
          <w:szCs w:val="24"/>
        </w:rPr>
        <w:t xml:space="preserve">Informācija par 2019.gada </w:t>
      </w:r>
      <w:r w:rsidR="00476F32" w:rsidRPr="00AE66D6">
        <w:rPr>
          <w:b/>
          <w:szCs w:val="24"/>
        </w:rPr>
        <w:t xml:space="preserve">aizņēmuma apmēru 2018.gadā uzsākto projektu pabeigšanai 2019.gadā un </w:t>
      </w:r>
      <w:r w:rsidR="00476F32" w:rsidRPr="00AE66D6">
        <w:rPr>
          <w:rFonts w:cs="Times New Roman"/>
          <w:b/>
          <w:szCs w:val="24"/>
        </w:rPr>
        <w:t xml:space="preserve">izglītības iestādes investīciju  projekta </w:t>
      </w:r>
      <w:r w:rsidR="00476F32" w:rsidRPr="00AE66D6">
        <w:rPr>
          <w:rFonts w:eastAsia="Calibri"/>
          <w:b/>
          <w:szCs w:val="24"/>
        </w:rPr>
        <w:t xml:space="preserve">ārkārtas situācijas </w:t>
      </w:r>
      <w:r w:rsidR="00476F32" w:rsidRPr="00AE66D6">
        <w:rPr>
          <w:rFonts w:eastAsia="Calibri" w:cs="Times New Roman"/>
          <w:b/>
          <w:szCs w:val="24"/>
        </w:rPr>
        <w:t>sakārtošanai 2019.gadā</w:t>
      </w:r>
    </w:p>
    <w:p w14:paraId="15EA46A4" w14:textId="77777777" w:rsidR="00295712" w:rsidRPr="00AE66D6" w:rsidRDefault="00295712" w:rsidP="00476F32">
      <w:pPr>
        <w:pStyle w:val="BodyText2"/>
        <w:tabs>
          <w:tab w:val="left" w:pos="-5387"/>
          <w:tab w:val="left" w:pos="851"/>
        </w:tabs>
        <w:spacing w:after="0" w:line="240" w:lineRule="auto"/>
        <w:ind w:right="-397"/>
        <w:jc w:val="center"/>
        <w:rPr>
          <w:rFonts w:eastAsia="Calibri" w:cs="Times New Roman"/>
          <w:b/>
          <w:szCs w:val="24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75"/>
        <w:gridCol w:w="6698"/>
        <w:gridCol w:w="1334"/>
      </w:tblGrid>
      <w:tr w:rsidR="00476F32" w:rsidRPr="000D7C84" w14:paraId="7652335C" w14:textId="77777777" w:rsidTr="00465593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447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7BC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Pašvaldība 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8F86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Projekta nosaukums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48F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Maksimāli pieļaujamais aizņēmuma apmērs 2019.gadā, EUR</w:t>
            </w:r>
          </w:p>
        </w:tc>
      </w:tr>
      <w:tr w:rsidR="00476F32" w:rsidRPr="000D7C84" w14:paraId="72474383" w14:textId="77777777" w:rsidTr="0046559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4037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81F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6472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3252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476F32" w:rsidRPr="000D7C84" w14:paraId="002E16E5" w14:textId="77777777" w:rsidTr="0046559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DC9F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861F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1C3F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4D38" w14:textId="77777777" w:rsidR="00476F32" w:rsidRPr="000D7C84" w:rsidRDefault="00476F32" w:rsidP="0046559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476F32" w:rsidRPr="000D7C84" w14:paraId="14730E81" w14:textId="77777777" w:rsidTr="00465593">
        <w:trPr>
          <w:trHeight w:val="48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30EF7D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2018.gadā uzsāktie projekti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604CE8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9 643 854</w:t>
            </w:r>
          </w:p>
        </w:tc>
      </w:tr>
      <w:tr w:rsidR="00476F32" w:rsidRPr="000D7C84" w14:paraId="7732786E" w14:textId="77777777" w:rsidTr="0046559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13A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6C4D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Ogres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6FA" w14:textId="77777777" w:rsidR="00476F32" w:rsidRPr="000D7C84" w:rsidRDefault="00476F32" w:rsidP="0046559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Jāņa Čakstes prospekta rekonstrukcija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DB1B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745 043</w:t>
            </w:r>
          </w:p>
        </w:tc>
      </w:tr>
      <w:tr w:rsidR="00476F32" w:rsidRPr="000D7C84" w14:paraId="7F04422D" w14:textId="77777777" w:rsidTr="004655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FF68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2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24E7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Ogres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FE1" w14:textId="77777777" w:rsidR="00476F32" w:rsidRPr="000D7C84" w:rsidRDefault="00476F32" w:rsidP="0046559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Rūpnieku ielas pārbūve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C0A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780 556</w:t>
            </w:r>
          </w:p>
        </w:tc>
      </w:tr>
      <w:tr w:rsidR="00476F32" w:rsidRPr="000D7C84" w14:paraId="2F5DB91C" w14:textId="77777777" w:rsidTr="0046559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C18A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3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B72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Līgatnes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F54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Līgatnes Mūzikas un mākslas skolas fasādes un iekštelpu atjaunošana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0BB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48 676</w:t>
            </w:r>
          </w:p>
        </w:tc>
      </w:tr>
      <w:tr w:rsidR="00476F32" w:rsidRPr="000D7C84" w14:paraId="180EAB97" w14:textId="77777777" w:rsidTr="0046559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356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4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DC0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Ķekavas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1D7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Auto stāvlaukuma pārbūve pie Ķekavas novada pašvaldības administrācijas ēkas Gaismas ielā 19, Ķekavā, Ķekavas pagastā, Ķekavas novadā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EF2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849 103</w:t>
            </w:r>
          </w:p>
        </w:tc>
      </w:tr>
      <w:tr w:rsidR="00476F32" w:rsidRPr="000D7C84" w14:paraId="499DB4E2" w14:textId="77777777" w:rsidTr="00465593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2E3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5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655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Preiļu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045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Preiļu novada bērnu un jauniešu sporta skolas stadiona pārbūve, 1. kārtas būvdarbi, autoruzraudzība un būvuzraudzība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30C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582 485</w:t>
            </w:r>
          </w:p>
        </w:tc>
      </w:tr>
      <w:tr w:rsidR="00476F32" w:rsidRPr="000D7C84" w14:paraId="02AB6E7B" w14:textId="77777777" w:rsidTr="0046559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D8E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6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70D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Jelgavas  pilsēta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F16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Miera ielas un Aizsargu ielas asfalta seguma atjaunošana un tilta pār Platones upi pārbūve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E873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663 930</w:t>
            </w:r>
          </w:p>
        </w:tc>
      </w:tr>
      <w:tr w:rsidR="00476F32" w:rsidRPr="000D7C84" w14:paraId="40AD9179" w14:textId="77777777" w:rsidTr="0046559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AFA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7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554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Cēsu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44D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Cēsu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pilsētas stadiona tribīņu jaunbūve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B4FF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1 352 288</w:t>
            </w:r>
          </w:p>
        </w:tc>
      </w:tr>
      <w:tr w:rsidR="00476F32" w:rsidRPr="000D7C84" w14:paraId="36FD86BE" w14:textId="77777777" w:rsidTr="0046559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BF1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8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65A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Daugavpils pilsēta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074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Daugavpils pilsētas pašvaldības ielu pārbūve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1019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78 546</w:t>
            </w:r>
          </w:p>
        </w:tc>
      </w:tr>
      <w:tr w:rsidR="00476F32" w:rsidRPr="000D7C84" w14:paraId="310B2391" w14:textId="77777777" w:rsidTr="0046559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403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9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AA86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Daugavpils pilsēta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2CC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Iekštelpu apdares atjaunošana Daugavpils pilsētas 32.pirmsskolas izglītības iestādē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81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154 023</w:t>
            </w:r>
          </w:p>
        </w:tc>
      </w:tr>
      <w:tr w:rsidR="00476F32" w:rsidRPr="000D7C84" w14:paraId="551A3EDA" w14:textId="77777777" w:rsidTr="0046559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183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10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E47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Daugavpils pilsēta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2C5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Izglītības iestāžu investīciju projektu īstenošana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E579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102 487</w:t>
            </w:r>
          </w:p>
        </w:tc>
      </w:tr>
      <w:tr w:rsidR="00476F32" w:rsidRPr="000D7C84" w14:paraId="22F70E1A" w14:textId="77777777" w:rsidTr="0046559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209D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11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4B2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Balvu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C9B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Siltumnīcefekta gāzu emisiju samazināšana Balvu kultūras un atpūtas centrā (</w:t>
            </w: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II.kārta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4E9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2 308 355</w:t>
            </w:r>
          </w:p>
        </w:tc>
      </w:tr>
      <w:tr w:rsidR="00476F32" w:rsidRPr="000D7C84" w14:paraId="0E1C4A35" w14:textId="77777777" w:rsidTr="0046559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ADDE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12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38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Bauskas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5B4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Celtnieku ielas, Līdumnieku ielas posma no Celtnieku ielas līdz Rudzu ielai, Ainavu ielas posma no Celtnieku ielas līdz Pārupes ielai, Īslīces pagastā pārbūve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35E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130 063</w:t>
            </w:r>
          </w:p>
        </w:tc>
      </w:tr>
      <w:tr w:rsidR="00476F32" w:rsidRPr="000D7C84" w14:paraId="496386A0" w14:textId="77777777" w:rsidTr="0046559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CDF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13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3B01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Limbažu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FBC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Limbažu novada pašvaldības Limbažu novada ģimnāzijas lifta izbūves būvdarbi, būvuzraudzība un autoruzraudzība pār lifta izbūves darbiem Rīgas ielā 30, Limbažos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A5E1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162 971</w:t>
            </w:r>
          </w:p>
        </w:tc>
      </w:tr>
      <w:tr w:rsidR="00476F32" w:rsidRPr="000D7C84" w14:paraId="7C9064B5" w14:textId="77777777" w:rsidTr="0046559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7275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14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D2B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Krustpils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371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Gājēju un veloceliņa izbūve no </w:t>
            </w: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Zīlānu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ciema līdz Jaunās muižas ciemam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399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92 827</w:t>
            </w:r>
          </w:p>
        </w:tc>
      </w:tr>
      <w:tr w:rsidR="00476F32" w:rsidRPr="000D7C84" w14:paraId="0AD85ADE" w14:textId="77777777" w:rsidTr="00465593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64F8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15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99D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Madonas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EF9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Biatlona un slēpošanas bāzes “</w:t>
            </w: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Smeceres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sils” šautuves rekonstrukcija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8E0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212 006</w:t>
            </w:r>
          </w:p>
        </w:tc>
      </w:tr>
      <w:tr w:rsidR="00476F32" w:rsidRPr="000D7C84" w14:paraId="38EA1255" w14:textId="77777777" w:rsidTr="00465593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A0AF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16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F98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Līgatnes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1C8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Ķempju ielas pārbūves 1.kārta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14AD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200 000</w:t>
            </w:r>
          </w:p>
        </w:tc>
      </w:tr>
      <w:tr w:rsidR="00476F32" w:rsidRPr="000D7C84" w14:paraId="306079DB" w14:textId="77777777" w:rsidTr="0046559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11E3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17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E20" w14:textId="77777777" w:rsidR="00476F32" w:rsidRPr="000D7C84" w:rsidRDefault="00476F32" w:rsidP="0046559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Preiļu novads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EFF" w14:textId="77777777" w:rsidR="00476F32" w:rsidRPr="000D7C84" w:rsidRDefault="00476F32" w:rsidP="0046559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Viļānu ielas atjaunošanas būvdarbi  Preiļos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70D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217 921</w:t>
            </w:r>
          </w:p>
        </w:tc>
      </w:tr>
      <w:tr w:rsidR="00476F32" w:rsidRPr="000D7C84" w14:paraId="14414F90" w14:textId="77777777" w:rsidTr="00995BA3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9FE1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sz w:val="22"/>
                <w:lang w:eastAsia="lv-LV"/>
              </w:rPr>
              <w:t>18</w:t>
            </w:r>
            <w:r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BA2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Daugavpils novads 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E5BA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Dienvidlatgales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pašvaldību degradēto teritoriju </w:t>
            </w:r>
            <w:proofErr w:type="spellStart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revitalizācija</w:t>
            </w:r>
            <w:proofErr w:type="spellEnd"/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uzņēmējdarbības attīstība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A8E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962 574</w:t>
            </w:r>
          </w:p>
        </w:tc>
      </w:tr>
      <w:tr w:rsidR="00476F32" w:rsidRPr="000D7C84" w14:paraId="048B9C2A" w14:textId="77777777" w:rsidTr="00995BA3">
        <w:trPr>
          <w:trHeight w:val="43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5F219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Izglītības iestādes </w:t>
            </w:r>
            <w:r w:rsidRPr="00AE66D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investīciju</w:t>
            </w:r>
            <w:r w:rsidRPr="000D7C8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projekts ārkārtas situācijas sakārtošanai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75780F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1 309 535</w:t>
            </w:r>
          </w:p>
        </w:tc>
      </w:tr>
      <w:tr w:rsidR="00476F32" w:rsidRPr="000D7C84" w14:paraId="20CE24CA" w14:textId="77777777" w:rsidTr="00995B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A05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CCF" w14:textId="77777777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Alojas novads 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8F2" w14:textId="1BBAA2C2" w:rsidR="00476F32" w:rsidRPr="000D7C84" w:rsidRDefault="00476F32" w:rsidP="0046559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A</w:t>
            </w:r>
            <w:r w:rsidR="00162538">
              <w:rPr>
                <w:rFonts w:eastAsia="Times New Roman" w:cs="Times New Roman"/>
                <w:color w:val="000000"/>
                <w:sz w:val="22"/>
                <w:lang w:eastAsia="lv-LV"/>
              </w:rPr>
              <w:t>lojas Ausekļu vidusskolas Lielā</w:t>
            </w: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s skolas ēkas pārbūve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3EC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color w:val="000000"/>
                <w:sz w:val="22"/>
                <w:lang w:eastAsia="lv-LV"/>
              </w:rPr>
              <w:t>1 309 535</w:t>
            </w:r>
          </w:p>
        </w:tc>
      </w:tr>
      <w:tr w:rsidR="00476F32" w:rsidRPr="000D7C84" w14:paraId="208D3DC6" w14:textId="77777777" w:rsidTr="00995BA3">
        <w:trPr>
          <w:trHeight w:val="37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661D32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Pavisam kopā: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7AC967" w14:textId="77777777" w:rsidR="00476F32" w:rsidRPr="000D7C84" w:rsidRDefault="00476F32" w:rsidP="0046559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D7C8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10 953 389</w:t>
            </w:r>
          </w:p>
        </w:tc>
      </w:tr>
    </w:tbl>
    <w:p w14:paraId="6587A819" w14:textId="34CFE46E" w:rsidR="00476F32" w:rsidRDefault="00476F32" w:rsidP="00476F32">
      <w:pPr>
        <w:tabs>
          <w:tab w:val="left" w:pos="2625"/>
        </w:tabs>
        <w:rPr>
          <w:b/>
        </w:rPr>
      </w:pPr>
    </w:p>
    <w:p w14:paraId="267B308C" w14:textId="080866DB" w:rsidR="00995BA3" w:rsidRDefault="00995BA3" w:rsidP="00476F32">
      <w:pPr>
        <w:tabs>
          <w:tab w:val="left" w:pos="2625"/>
        </w:tabs>
        <w:rPr>
          <w:b/>
        </w:rPr>
      </w:pPr>
    </w:p>
    <w:p w14:paraId="2048B8C0" w14:textId="77777777" w:rsidR="00476F32" w:rsidRPr="00437EC6" w:rsidRDefault="00476F32" w:rsidP="00476F32"/>
    <w:p w14:paraId="0D3BC324" w14:textId="77777777" w:rsidR="00995BA3" w:rsidRDefault="00995BA3" w:rsidP="00995BA3">
      <w:pPr>
        <w:ind w:right="-539"/>
        <w:jc w:val="both"/>
        <w:rPr>
          <w:rFonts w:eastAsia="Calibri" w:cs="Times New Roman"/>
          <w:sz w:val="26"/>
          <w:szCs w:val="26"/>
        </w:rPr>
      </w:pPr>
      <w:r w:rsidRPr="00930B6A">
        <w:rPr>
          <w:sz w:val="26"/>
          <w:szCs w:val="26"/>
        </w:rPr>
        <w:t>Finanšu</w:t>
      </w:r>
      <w:r>
        <w:rPr>
          <w:rFonts w:eastAsia="Calibri" w:cs="Times New Roman"/>
          <w:sz w:val="26"/>
          <w:szCs w:val="26"/>
        </w:rPr>
        <w:t xml:space="preserve"> ministrs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                    </w:t>
      </w:r>
      <w:proofErr w:type="spellStart"/>
      <w:r>
        <w:rPr>
          <w:rFonts w:eastAsia="Calibri" w:cs="Times New Roman"/>
          <w:sz w:val="26"/>
          <w:szCs w:val="26"/>
        </w:rPr>
        <w:t>J.Reirs</w:t>
      </w:r>
      <w:proofErr w:type="spellEnd"/>
      <w:r w:rsidRPr="005B4AA6">
        <w:rPr>
          <w:rFonts w:eastAsia="Calibri" w:cs="Times New Roman"/>
          <w:sz w:val="26"/>
          <w:szCs w:val="26"/>
        </w:rPr>
        <w:tab/>
      </w:r>
      <w:r w:rsidRPr="005B4AA6">
        <w:rPr>
          <w:rFonts w:eastAsia="Calibri" w:cs="Times New Roman"/>
          <w:sz w:val="26"/>
          <w:szCs w:val="26"/>
        </w:rPr>
        <w:tab/>
      </w:r>
      <w:bookmarkStart w:id="0" w:name="_GoBack"/>
      <w:bookmarkEnd w:id="0"/>
    </w:p>
    <w:p w14:paraId="48B9F39A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20C32547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7979CF75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5118C452" w14:textId="62146353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433357FF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3E3071B4" w14:textId="776BBBF8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7B17042A" w14:textId="7F410AAA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7D4305C7" w14:textId="67E94B03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7BEF8FD2" w14:textId="0FDCF189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2A2AE120" w14:textId="5C596026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6BCA71A3" w14:textId="12180DCA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3FD5B4B5" w14:textId="6DF57C9A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7DB9FF53" w14:textId="44F79D4B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6A5A1631" w14:textId="77777777" w:rsidR="00995BA3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6386E027" w14:textId="77777777" w:rsidR="00995BA3" w:rsidRPr="005B4AA6" w:rsidRDefault="00995BA3" w:rsidP="00995BA3">
      <w:pPr>
        <w:jc w:val="both"/>
        <w:rPr>
          <w:rFonts w:eastAsia="Calibri" w:cs="Times New Roman"/>
          <w:sz w:val="26"/>
          <w:szCs w:val="26"/>
        </w:rPr>
      </w:pPr>
    </w:p>
    <w:p w14:paraId="4852293C" w14:textId="77777777" w:rsidR="00995BA3" w:rsidRDefault="00995BA3" w:rsidP="00995BA3">
      <w:pPr>
        <w:ind w:firstLine="360"/>
        <w:jc w:val="both"/>
      </w:pPr>
    </w:p>
    <w:p w14:paraId="1304C04F" w14:textId="77777777" w:rsidR="00995BA3" w:rsidRDefault="00995BA3" w:rsidP="00995BA3">
      <w:pPr>
        <w:ind w:firstLine="360"/>
        <w:jc w:val="both"/>
      </w:pPr>
    </w:p>
    <w:p w14:paraId="3852648D" w14:textId="77777777" w:rsidR="00995BA3" w:rsidRDefault="00995BA3" w:rsidP="00995BA3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Tisenkopfa </w:t>
      </w:r>
      <w:r>
        <w:rPr>
          <w:rFonts w:eastAsia="Calibri" w:cs="Times New Roman"/>
          <w:sz w:val="20"/>
          <w:szCs w:val="20"/>
        </w:rPr>
        <w:t>67095467</w:t>
      </w:r>
    </w:p>
    <w:p w14:paraId="4BE8447F" w14:textId="77777777" w:rsidR="00995BA3" w:rsidRPr="00EA7483" w:rsidRDefault="00995BA3" w:rsidP="00995BA3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baiba.tisenkopfa@fm.gov.lv</w:t>
      </w:r>
    </w:p>
    <w:p w14:paraId="28989CB9" w14:textId="77777777" w:rsidR="00995BA3" w:rsidRDefault="00995BA3" w:rsidP="00995BA3">
      <w:pPr>
        <w:ind w:firstLine="360"/>
        <w:jc w:val="both"/>
      </w:pPr>
    </w:p>
    <w:p w14:paraId="01C11DDB" w14:textId="77777777" w:rsidR="00995BA3" w:rsidRDefault="00995BA3" w:rsidP="00995BA3">
      <w:pPr>
        <w:ind w:firstLine="360"/>
        <w:jc w:val="both"/>
      </w:pPr>
    </w:p>
    <w:p w14:paraId="68A31A52" w14:textId="77777777" w:rsidR="00995BA3" w:rsidRDefault="00995BA3" w:rsidP="00995BA3">
      <w:pPr>
        <w:ind w:firstLine="360"/>
        <w:jc w:val="both"/>
      </w:pPr>
    </w:p>
    <w:p w14:paraId="20E46648" w14:textId="77777777" w:rsidR="001405F2" w:rsidRDefault="001405F2"/>
    <w:sectPr w:rsidR="001405F2" w:rsidSect="00D9331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21" w:right="1416" w:bottom="1361" w:left="153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7210" w14:textId="77777777" w:rsidR="00476F32" w:rsidRDefault="00476F32" w:rsidP="00476F32">
      <w:r>
        <w:separator/>
      </w:r>
    </w:p>
  </w:endnote>
  <w:endnote w:type="continuationSeparator" w:id="0">
    <w:p w14:paraId="4A1E9141" w14:textId="77777777" w:rsidR="00476F32" w:rsidRDefault="00476F32" w:rsidP="0047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B1C6" w14:textId="2C5E70B8" w:rsidR="004B4E3F" w:rsidRPr="006D541A" w:rsidRDefault="00476F32">
    <w:pPr>
      <w:pStyle w:val="Footer"/>
      <w:rPr>
        <w:sz w:val="20"/>
        <w:szCs w:val="20"/>
      </w:rPr>
    </w:pPr>
    <w:r>
      <w:rPr>
        <w:sz w:val="20"/>
        <w:szCs w:val="20"/>
      </w:rPr>
      <w:t>FMzin</w:t>
    </w:r>
    <w:r w:rsidR="00D9331B">
      <w:rPr>
        <w:sz w:val="20"/>
        <w:szCs w:val="20"/>
      </w:rPr>
      <w:t>p</w:t>
    </w:r>
    <w:r w:rsidR="00174F6F">
      <w:rPr>
        <w:sz w:val="20"/>
        <w:szCs w:val="20"/>
      </w:rPr>
      <w:t>_0306</w:t>
    </w:r>
    <w:r>
      <w:rPr>
        <w:sz w:val="20"/>
        <w:szCs w:val="20"/>
      </w:rPr>
      <w:t>19</w:t>
    </w:r>
    <w:r w:rsidRPr="006D541A">
      <w:rPr>
        <w:sz w:val="20"/>
        <w:szCs w:val="20"/>
      </w:rPr>
      <w:t>_</w:t>
    </w:r>
    <w:r w:rsidR="00E4670B">
      <w:rPr>
        <w:sz w:val="20"/>
        <w:szCs w:val="20"/>
      </w:rPr>
      <w:t>aizne</w:t>
    </w:r>
    <w:r>
      <w:rPr>
        <w:sz w:val="20"/>
        <w:szCs w:val="20"/>
      </w:rPr>
      <w:t xml:space="preserve">mumi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2197" w14:textId="4F3D81E4" w:rsidR="00AB4AA5" w:rsidRPr="006D541A" w:rsidRDefault="00174F6F" w:rsidP="00AB4AA5">
    <w:pPr>
      <w:pStyle w:val="Footer"/>
      <w:rPr>
        <w:sz w:val="20"/>
        <w:szCs w:val="20"/>
      </w:rPr>
    </w:pPr>
    <w:r>
      <w:rPr>
        <w:sz w:val="20"/>
        <w:szCs w:val="20"/>
      </w:rPr>
      <w:t>FMzinp_0306</w:t>
    </w:r>
    <w:r w:rsidR="00476F32">
      <w:rPr>
        <w:sz w:val="20"/>
        <w:szCs w:val="20"/>
      </w:rPr>
      <w:t>19</w:t>
    </w:r>
    <w:r w:rsidR="00476F32" w:rsidRPr="006D541A">
      <w:rPr>
        <w:sz w:val="20"/>
        <w:szCs w:val="20"/>
      </w:rPr>
      <w:t>_</w:t>
    </w:r>
    <w:r w:rsidR="00E4670B">
      <w:rPr>
        <w:sz w:val="20"/>
        <w:szCs w:val="20"/>
      </w:rPr>
      <w:t>aizne</w:t>
    </w:r>
    <w:r w:rsidR="00476F32">
      <w:rPr>
        <w:sz w:val="20"/>
        <w:szCs w:val="20"/>
      </w:rPr>
      <w:t xml:space="preserve">mumi </w:t>
    </w:r>
  </w:p>
  <w:p w14:paraId="6AC05201" w14:textId="77777777" w:rsidR="00AB4AA5" w:rsidRDefault="0016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CA4B" w14:textId="77777777" w:rsidR="00476F32" w:rsidRDefault="00476F32" w:rsidP="00476F32">
      <w:r>
        <w:separator/>
      </w:r>
    </w:p>
  </w:footnote>
  <w:footnote w:type="continuationSeparator" w:id="0">
    <w:p w14:paraId="05D72127" w14:textId="77777777" w:rsidR="00476F32" w:rsidRDefault="00476F32" w:rsidP="0047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56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7C4A3" w14:textId="367D6653" w:rsidR="009D5C1C" w:rsidRDefault="00476F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F7237" w14:textId="77777777" w:rsidR="009D5C1C" w:rsidRPr="006D541A" w:rsidRDefault="0016253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3549" w14:textId="7B6E6EA4" w:rsidR="00995BA3" w:rsidRDefault="00995BA3" w:rsidP="00995BA3">
    <w:pPr>
      <w:pStyle w:val="Header"/>
      <w:tabs>
        <w:tab w:val="clear" w:pos="4153"/>
        <w:tab w:val="clear" w:pos="8306"/>
        <w:tab w:val="left" w:pos="54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2"/>
    <w:rsid w:val="001405F2"/>
    <w:rsid w:val="00162538"/>
    <w:rsid w:val="00174F6F"/>
    <w:rsid w:val="00295712"/>
    <w:rsid w:val="00476F32"/>
    <w:rsid w:val="006D6E7D"/>
    <w:rsid w:val="00995BA3"/>
    <w:rsid w:val="00D9331B"/>
    <w:rsid w:val="00E4670B"/>
    <w:rsid w:val="00E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C6B58"/>
  <w15:chartTrackingRefBased/>
  <w15:docId w15:val="{31AC83F0-3EDB-4E8E-9D8D-66A7412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32"/>
  </w:style>
  <w:style w:type="paragraph" w:styleId="Footer">
    <w:name w:val="footer"/>
    <w:basedOn w:val="Normal"/>
    <w:link w:val="FooterChar"/>
    <w:uiPriority w:val="99"/>
    <w:unhideWhenUsed/>
    <w:rsid w:val="00476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32"/>
  </w:style>
  <w:style w:type="character" w:styleId="CommentReference">
    <w:name w:val="annotation reference"/>
    <w:basedOn w:val="DefaultParagraphFont"/>
    <w:uiPriority w:val="99"/>
    <w:semiHidden/>
    <w:unhideWhenUsed/>
    <w:rsid w:val="0047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3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76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6F32"/>
  </w:style>
  <w:style w:type="paragraph" w:styleId="BalloonText">
    <w:name w:val="Balloon Text"/>
    <w:basedOn w:val="Normal"/>
    <w:link w:val="BalloonTextChar"/>
    <w:uiPriority w:val="99"/>
    <w:semiHidden/>
    <w:unhideWhenUsed/>
    <w:rsid w:val="0047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"Par 2019.gada kopējo pašvaldību aizņēmumu limitu un pašvaldību aizņēmumu pieprasījumiem"</vt:lpstr>
    </vt:vector>
  </TitlesOfParts>
  <Manager>baiba.tisenkopfa@fm.gov.lv</Manager>
  <Company>FM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"Par 2019.gada kopējo pašvaldību aizņēmumu limitu un pašvaldību aizņēmumu pieprasījumiem"</dc:title>
  <dc:subject>Pielikums </dc:subject>
  <dc:creator>Baiba Tisenkopfa</dc:creator>
  <cp:keywords/>
  <dc:description>baiba.tisenkopfa@fm.gov.lv, 67095467</dc:description>
  <cp:lastModifiedBy>Baiba Tisenkopfa</cp:lastModifiedBy>
  <cp:revision>9</cp:revision>
  <cp:lastPrinted>2019-06-04T12:36:00Z</cp:lastPrinted>
  <dcterms:created xsi:type="dcterms:W3CDTF">2019-05-30T08:42:00Z</dcterms:created>
  <dcterms:modified xsi:type="dcterms:W3CDTF">2019-06-04T12:37:00Z</dcterms:modified>
</cp:coreProperties>
</file>