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r w:rsidRPr="00404221">
        <w:rPr>
          <w:i/>
          <w:sz w:val="28"/>
          <w:szCs w:val="28"/>
        </w:rPr>
        <w:t>Projekts</w:t>
      </w:r>
    </w:p>
    <w:p w:rsidR="000325D1" w:rsidRDefault="000325D1" w:rsidP="000325D1">
      <w:pPr>
        <w:spacing w:line="240" w:lineRule="auto"/>
        <w:jc w:val="center"/>
        <w:rPr>
          <w:sz w:val="28"/>
          <w:szCs w:val="28"/>
        </w:rPr>
      </w:pPr>
      <w:r w:rsidRPr="001A0E49">
        <w:rPr>
          <w:sz w:val="28"/>
          <w:szCs w:val="28"/>
        </w:rPr>
        <w:t>LATVIJAS REPUBLIKAS MINISTRU KABINETS</w:t>
      </w:r>
    </w:p>
    <w:p w:rsidR="000325D1" w:rsidRPr="000325D1" w:rsidRDefault="000325D1" w:rsidP="000325D1">
      <w:pPr>
        <w:spacing w:line="240" w:lineRule="auto"/>
        <w:jc w:val="center"/>
        <w:rPr>
          <w:sz w:val="28"/>
          <w:szCs w:val="28"/>
        </w:rPr>
      </w:pPr>
    </w:p>
    <w:bookmarkEnd w:id="0"/>
    <w:bookmarkEnd w:id="1"/>
    <w:bookmarkEnd w:id="2"/>
    <w:bookmarkEnd w:id="3"/>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201</w:t>
      </w:r>
      <w:r w:rsidR="00C57C45">
        <w:rPr>
          <w:rFonts w:ascii="Times New Roman" w:hAnsi="Times New Roman"/>
          <w:b w:val="0"/>
          <w:bCs w:val="0"/>
        </w:rPr>
        <w:t>9</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rsidR="000325D1" w:rsidRPr="000325D1" w:rsidRDefault="000325D1" w:rsidP="000325D1">
      <w:pPr>
        <w:pStyle w:val="tv20787921"/>
        <w:spacing w:after="0" w:line="240" w:lineRule="auto"/>
        <w:jc w:val="left"/>
        <w:rPr>
          <w:rFonts w:ascii="Times New Roman" w:hAnsi="Times New Roman"/>
          <w:b w:val="0"/>
          <w:bCs w:val="0"/>
        </w:rPr>
      </w:pPr>
    </w:p>
    <w:p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 gada 5. jūlija noteikumos Nr. 445 „Pedagogu darba samaksas noteikumi”</w:t>
      </w:r>
    </w:p>
    <w:p w:rsidR="000325D1" w:rsidRPr="00404221" w:rsidRDefault="000325D1" w:rsidP="000325D1">
      <w:pPr>
        <w:pStyle w:val="tv20787921"/>
        <w:spacing w:after="0" w:line="240" w:lineRule="auto"/>
        <w:rPr>
          <w:rFonts w:ascii="Times New Roman" w:hAnsi="Times New Roman"/>
          <w:b w:val="0"/>
          <w:bCs w:val="0"/>
        </w:rPr>
      </w:pPr>
    </w:p>
    <w:p w:rsidR="000325D1" w:rsidRPr="00404221" w:rsidRDefault="000325D1" w:rsidP="000325D1">
      <w:pPr>
        <w:shd w:val="clear" w:color="auto" w:fill="FFFFFF"/>
        <w:spacing w:line="240" w:lineRule="auto"/>
        <w:jc w:val="right"/>
        <w:rPr>
          <w:iCs/>
          <w:sz w:val="28"/>
          <w:szCs w:val="28"/>
        </w:rPr>
      </w:pPr>
      <w:r w:rsidRPr="00404221">
        <w:rPr>
          <w:iCs/>
          <w:sz w:val="28"/>
          <w:szCs w:val="28"/>
        </w:rPr>
        <w:t>Izdoti saskaņā ar</w:t>
      </w:r>
    </w:p>
    <w:p w:rsidR="000325D1" w:rsidRPr="00404221" w:rsidRDefault="000325D1" w:rsidP="000325D1">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rsidR="000325D1" w:rsidRPr="00404221" w:rsidRDefault="000325D1" w:rsidP="000325D1">
      <w:pPr>
        <w:shd w:val="clear" w:color="auto" w:fill="FFFFFF"/>
        <w:spacing w:line="240" w:lineRule="auto"/>
        <w:jc w:val="right"/>
        <w:rPr>
          <w:iCs/>
          <w:sz w:val="28"/>
          <w:szCs w:val="28"/>
        </w:rPr>
      </w:pPr>
    </w:p>
    <w:p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Izdarīt Ministru kabineta 2016. gada 5. jūlija noteikumos Nr. 445 „Pedagogu darba samaksas noteikumi” (Latvijas Vēstnesis, 2016, 140. nr.; 2017, 153. nr.; 2018, 39., 163.</w:t>
      </w:r>
      <w:r>
        <w:rPr>
          <w:rFonts w:ascii="Times New Roman" w:hAnsi="Times New Roman"/>
          <w:b w:val="0"/>
        </w:rPr>
        <w:t>, 188.</w:t>
      </w:r>
      <w:r w:rsidR="0003134B">
        <w:rPr>
          <w:rFonts w:ascii="Times New Roman" w:hAnsi="Times New Roman"/>
          <w:b w:val="0"/>
        </w:rPr>
        <w:t>, 251.</w:t>
      </w:r>
      <w:r w:rsidRPr="00404221">
        <w:rPr>
          <w:rFonts w:ascii="Times New Roman" w:hAnsi="Times New Roman"/>
          <w:b w:val="0"/>
        </w:rPr>
        <w:t xml:space="preserve"> nr.</w:t>
      </w:r>
      <w:r>
        <w:rPr>
          <w:rFonts w:ascii="Times New Roman" w:hAnsi="Times New Roman"/>
          <w:b w:val="0"/>
        </w:rPr>
        <w:t>) šādus grozījumus:</w:t>
      </w:r>
    </w:p>
    <w:p w:rsidR="000325D1" w:rsidRPr="00404221" w:rsidRDefault="000325D1" w:rsidP="000325D1">
      <w:pPr>
        <w:shd w:val="clear" w:color="auto" w:fill="FFFFFF"/>
        <w:tabs>
          <w:tab w:val="left" w:pos="567"/>
          <w:tab w:val="left" w:pos="993"/>
        </w:tabs>
        <w:spacing w:line="240" w:lineRule="auto"/>
        <w:rPr>
          <w:sz w:val="28"/>
          <w:szCs w:val="28"/>
        </w:rPr>
      </w:pPr>
    </w:p>
    <w:p w:rsidR="00412343" w:rsidRDefault="00FF4E81" w:rsidP="001E4853">
      <w:pPr>
        <w:pStyle w:val="ListParagraph"/>
        <w:numPr>
          <w:ilvl w:val="1"/>
          <w:numId w:val="1"/>
        </w:numPr>
        <w:ind w:left="1134" w:hanging="425"/>
        <w:rPr>
          <w:sz w:val="28"/>
          <w:szCs w:val="28"/>
        </w:rPr>
      </w:pPr>
      <w:r>
        <w:rPr>
          <w:sz w:val="28"/>
          <w:szCs w:val="28"/>
        </w:rPr>
        <w:t xml:space="preserve"> </w:t>
      </w:r>
      <w:r w:rsidR="008361ED" w:rsidRPr="000E7272">
        <w:rPr>
          <w:sz w:val="28"/>
          <w:szCs w:val="28"/>
        </w:rPr>
        <w:t>izteikt</w:t>
      </w:r>
      <w:r w:rsidR="00577137" w:rsidRPr="00577137">
        <w:rPr>
          <w:sz w:val="28"/>
          <w:szCs w:val="28"/>
        </w:rPr>
        <w:t xml:space="preserve"> 10. punktu</w:t>
      </w:r>
      <w:r w:rsidR="008361ED">
        <w:rPr>
          <w:sz w:val="28"/>
          <w:szCs w:val="28"/>
        </w:rPr>
        <w:t xml:space="preserve"> </w:t>
      </w:r>
      <w:r w:rsidR="008361ED" w:rsidRPr="008361ED">
        <w:rPr>
          <w:sz w:val="28"/>
          <w:szCs w:val="28"/>
        </w:rPr>
        <w:t>šādā redakcijā</w:t>
      </w:r>
      <w:r w:rsidR="00412343">
        <w:rPr>
          <w:sz w:val="28"/>
          <w:szCs w:val="28"/>
        </w:rPr>
        <w:t>:</w:t>
      </w:r>
    </w:p>
    <w:p w:rsidR="001E4853" w:rsidRDefault="001E4853" w:rsidP="001E4853">
      <w:pPr>
        <w:pStyle w:val="ListParagraph"/>
        <w:ind w:left="1134"/>
        <w:rPr>
          <w:sz w:val="28"/>
          <w:szCs w:val="28"/>
        </w:rPr>
      </w:pPr>
    </w:p>
    <w:p w:rsidR="00FF4E81" w:rsidRDefault="00FF4E81" w:rsidP="00FF4E81">
      <w:pPr>
        <w:spacing w:line="240" w:lineRule="auto"/>
        <w:ind w:firstLine="709"/>
        <w:rPr>
          <w:sz w:val="28"/>
          <w:szCs w:val="28"/>
        </w:rPr>
      </w:pPr>
      <w:r>
        <w:rPr>
          <w:sz w:val="28"/>
          <w:szCs w:val="28"/>
        </w:rPr>
        <w:t xml:space="preserve">“10. </w:t>
      </w:r>
      <w:r w:rsidRPr="00CA4085">
        <w:rPr>
          <w:sz w:val="28"/>
          <w:szCs w:val="28"/>
        </w:rPr>
        <w:t>Pedagogu mēneša darba algas likmi laikposmam no kārtējā gada 1.</w:t>
      </w:r>
      <w:r>
        <w:rPr>
          <w:sz w:val="28"/>
          <w:szCs w:val="28"/>
        </w:rPr>
        <w:t> </w:t>
      </w:r>
      <w:r w:rsidRPr="00CA4085">
        <w:rPr>
          <w:sz w:val="28"/>
          <w:szCs w:val="28"/>
        </w:rPr>
        <w:t>septembra līdz nākamā gada 31. augustam nosaka izglītības iestādes vadītājs. Izglītības iestādes vadītājam, saskaņā ar iestādē apstiprinātajiem kritērijiem</w:t>
      </w:r>
      <w:r>
        <w:rPr>
          <w:sz w:val="28"/>
          <w:szCs w:val="28"/>
        </w:rPr>
        <w:t>, kas saskaņoti ar izglītības iestādes dibinātāju</w:t>
      </w:r>
      <w:r w:rsidR="00311742" w:rsidRPr="00311742">
        <w:t xml:space="preserve"> </w:t>
      </w:r>
      <w:r w:rsidR="00311742" w:rsidRPr="00311742">
        <w:rPr>
          <w:sz w:val="28"/>
          <w:szCs w:val="28"/>
        </w:rPr>
        <w:t>vai tā noteikto kompetento iestādi</w:t>
      </w:r>
      <w:r>
        <w:rPr>
          <w:sz w:val="28"/>
          <w:szCs w:val="28"/>
        </w:rPr>
        <w:t>,</w:t>
      </w:r>
      <w:r w:rsidRPr="00CA4085">
        <w:rPr>
          <w:sz w:val="28"/>
          <w:szCs w:val="28"/>
        </w:rPr>
        <w:t xml:space="preserve"> izvērtējot pedagoga darba intensitāti un personīgo ieguldījumu izglītības iestādes attīstībā, apstiprinātā valsts budžeta finansējuma ietvaros ir tiesības noteikt līdz 50 procentiem augstāku vispārējās izglītības, profesionālās izglītības un interešu izglītības pedagoga mēneša darba algas likmi par šajos noteikumos minēto zemāko pedagoga mēneša darba algas likmi. Izglītības iestādes vadītājs, nosakot mēneša darba algas likmi, var ņemt vērā pedagoga pedagoģiskā darba stāžu.</w:t>
      </w:r>
      <w:r>
        <w:rPr>
          <w:sz w:val="28"/>
          <w:szCs w:val="28"/>
        </w:rPr>
        <w:t xml:space="preserve"> </w:t>
      </w:r>
      <w:r w:rsidRPr="005B7EBB">
        <w:rPr>
          <w:sz w:val="28"/>
          <w:szCs w:val="28"/>
        </w:rPr>
        <w:t xml:space="preserve">No finanšu līdzekļiem, kas izglītības iestādei piešķirti atbalsta pasākumu nodrošināšanai izglītojamiem ar speciālām vajadzībām, zemāko mēneša darba algas likmi var paaugstināt tikai tiem pedagogiem, kas nodrošina </w:t>
      </w:r>
      <w:r>
        <w:rPr>
          <w:sz w:val="28"/>
          <w:szCs w:val="28"/>
        </w:rPr>
        <w:t xml:space="preserve">minētos </w:t>
      </w:r>
      <w:r w:rsidRPr="005B7EBB">
        <w:rPr>
          <w:sz w:val="28"/>
          <w:szCs w:val="28"/>
        </w:rPr>
        <w:t>atbalsta pasākumus.</w:t>
      </w:r>
      <w:r>
        <w:rPr>
          <w:sz w:val="28"/>
          <w:szCs w:val="28"/>
        </w:rPr>
        <w:t>”;</w:t>
      </w:r>
    </w:p>
    <w:p w:rsidR="00C66D50" w:rsidRDefault="00C66D50" w:rsidP="00FF4E81">
      <w:pPr>
        <w:spacing w:line="240" w:lineRule="auto"/>
        <w:ind w:firstLine="709"/>
        <w:rPr>
          <w:sz w:val="28"/>
          <w:szCs w:val="28"/>
        </w:rPr>
      </w:pPr>
    </w:p>
    <w:p w:rsidR="005B7EBB" w:rsidRDefault="009A49C8" w:rsidP="009A49C8">
      <w:pPr>
        <w:pStyle w:val="ListParagraph"/>
        <w:numPr>
          <w:ilvl w:val="1"/>
          <w:numId w:val="1"/>
        </w:numPr>
        <w:spacing w:line="240" w:lineRule="auto"/>
        <w:ind w:left="0" w:firstLine="851"/>
        <w:rPr>
          <w:sz w:val="28"/>
          <w:szCs w:val="28"/>
        </w:rPr>
      </w:pPr>
      <w:r>
        <w:rPr>
          <w:sz w:val="28"/>
          <w:szCs w:val="28"/>
        </w:rPr>
        <w:t>aizstāt 33. punktā vārdus “</w:t>
      </w:r>
      <w:r w:rsidRPr="009A49C8">
        <w:rPr>
          <w:sz w:val="28"/>
          <w:szCs w:val="28"/>
        </w:rPr>
        <w:t>internātskolās, speciālajās internātskolās</w:t>
      </w:r>
      <w:r w:rsidR="00C66D50">
        <w:rPr>
          <w:sz w:val="28"/>
          <w:szCs w:val="28"/>
        </w:rPr>
        <w:t>” ar vārdiem “speciālajās izglītības iestādēs, kas nodrošina internāta pakalpojumus</w:t>
      </w:r>
      <w:r w:rsidR="00FB4422">
        <w:rPr>
          <w:sz w:val="28"/>
          <w:szCs w:val="28"/>
        </w:rPr>
        <w:t>,</w:t>
      </w:r>
      <w:r w:rsidR="00C66D50">
        <w:rPr>
          <w:sz w:val="28"/>
          <w:szCs w:val="28"/>
        </w:rPr>
        <w:t>”;</w:t>
      </w:r>
    </w:p>
    <w:p w:rsidR="00C66D50" w:rsidRPr="00C66D50" w:rsidRDefault="00C66D50" w:rsidP="00C66D50">
      <w:pPr>
        <w:pStyle w:val="ListParagraph"/>
        <w:spacing w:line="240" w:lineRule="auto"/>
        <w:ind w:left="851"/>
        <w:rPr>
          <w:sz w:val="28"/>
          <w:szCs w:val="28"/>
        </w:rPr>
      </w:pPr>
    </w:p>
    <w:p w:rsidR="000325D1" w:rsidRPr="00FF4E81" w:rsidRDefault="00FF4E81" w:rsidP="00FF4E81">
      <w:pPr>
        <w:pStyle w:val="ListParagraph"/>
        <w:numPr>
          <w:ilvl w:val="1"/>
          <w:numId w:val="1"/>
        </w:numPr>
        <w:ind w:left="1276" w:hanging="425"/>
        <w:rPr>
          <w:sz w:val="28"/>
          <w:szCs w:val="28"/>
        </w:rPr>
      </w:pPr>
      <w:r>
        <w:rPr>
          <w:sz w:val="28"/>
          <w:szCs w:val="28"/>
        </w:rPr>
        <w:t xml:space="preserve"> </w:t>
      </w:r>
      <w:r w:rsidR="000325D1" w:rsidRPr="00FF4E81">
        <w:rPr>
          <w:sz w:val="28"/>
          <w:szCs w:val="28"/>
        </w:rPr>
        <w:t xml:space="preserve">izteikt 1. pielikuma </w:t>
      </w:r>
      <w:r w:rsidR="00C57C45" w:rsidRPr="00FF4E81">
        <w:rPr>
          <w:sz w:val="28"/>
          <w:szCs w:val="28"/>
        </w:rPr>
        <w:t>3</w:t>
      </w:r>
      <w:r w:rsidR="000325D1" w:rsidRPr="00FF4E81">
        <w:rPr>
          <w:sz w:val="28"/>
          <w:szCs w:val="28"/>
        </w:rPr>
        <w:t xml:space="preserve">. tabulu </w:t>
      </w:r>
      <w:r w:rsidR="006E0BB6" w:rsidRPr="00FF4E81">
        <w:rPr>
          <w:sz w:val="28"/>
          <w:szCs w:val="28"/>
        </w:rPr>
        <w:t>šādā redakcijā</w:t>
      </w:r>
      <w:r w:rsidR="000325D1" w:rsidRPr="00FF4E81">
        <w:rPr>
          <w:sz w:val="28"/>
          <w:szCs w:val="28"/>
        </w:rPr>
        <w:t>:</w:t>
      </w:r>
    </w:p>
    <w:p w:rsidR="000325D1" w:rsidRDefault="000325D1" w:rsidP="000325D1">
      <w:pPr>
        <w:pStyle w:val="ListParagraph"/>
        <w:ind w:left="1855"/>
        <w:jc w:val="right"/>
        <w:rPr>
          <w:sz w:val="28"/>
          <w:szCs w:val="28"/>
        </w:rPr>
      </w:pPr>
      <w:r>
        <w:rPr>
          <w:sz w:val="28"/>
          <w:szCs w:val="28"/>
        </w:rPr>
        <w:t>“</w:t>
      </w:r>
      <w:r w:rsidR="00C57C45">
        <w:rPr>
          <w:sz w:val="28"/>
          <w:szCs w:val="28"/>
        </w:rPr>
        <w:t>3</w:t>
      </w:r>
      <w:r>
        <w:rPr>
          <w:sz w:val="28"/>
          <w:szCs w:val="28"/>
        </w:rPr>
        <w:t>.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76"/>
        <w:gridCol w:w="5353"/>
        <w:gridCol w:w="2626"/>
      </w:tblGrid>
      <w:tr w:rsidR="00C57C45" w:rsidRPr="00C57C45" w:rsidTr="00051221">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Nr.</w:t>
            </w:r>
            <w:r w:rsidRPr="00C57C45">
              <w:rPr>
                <w:sz w:val="28"/>
                <w:szCs w:val="28"/>
              </w:rPr>
              <w:br/>
              <w:t>p. k.</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Izglītojamo skaits izglītības iestādē</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Zemākā mēneša darba algas likme (EUR)</w:t>
            </w:r>
          </w:p>
        </w:tc>
      </w:tr>
      <w:tr w:rsidR="00C57C45" w:rsidRPr="00C57C45" w:rsidTr="0005122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6D4317">
            <w:pPr>
              <w:widowControl/>
              <w:adjustRightInd/>
              <w:spacing w:line="240" w:lineRule="auto"/>
              <w:textAlignment w:val="auto"/>
              <w:rPr>
                <w:sz w:val="28"/>
                <w:szCs w:val="28"/>
              </w:rPr>
            </w:pPr>
            <w:r w:rsidRPr="00C57C45">
              <w:rPr>
                <w:sz w:val="28"/>
                <w:szCs w:val="28"/>
              </w:rPr>
              <w:t>Vispārējās izglītības, profesionālās izglītības, izņemot profesionālās vidējās izglītības, un interešu izglītības iestādes vadītāj</w:t>
            </w:r>
            <w:r w:rsidR="00B87BEE" w:rsidRPr="00B87BEE">
              <w:rPr>
                <w:sz w:val="28"/>
                <w:szCs w:val="28"/>
              </w:rPr>
              <w:t>s</w:t>
            </w:r>
            <w:r w:rsidRPr="00C57C45">
              <w:rPr>
                <w:sz w:val="28"/>
                <w:szCs w:val="28"/>
              </w:rPr>
              <w:t xml:space="preserve">, arodizglītības vai profesionālās </w:t>
            </w:r>
            <w:r w:rsidRPr="00C57C45">
              <w:rPr>
                <w:sz w:val="28"/>
                <w:szCs w:val="28"/>
              </w:rPr>
              <w:lastRenderedPageBreak/>
              <w:t>vidējās izglītības programmas īstenojošas koledžas struktūrvienības vadītājs izglītības iestādē (koledžas struktūrvienībā), kurā ir šāds izglītojamo skaits:</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lastRenderedPageBreak/>
              <w:t>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3001 un vairāk</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widowControl/>
              <w:adjustRightInd/>
              <w:spacing w:line="240" w:lineRule="auto"/>
              <w:jc w:val="center"/>
              <w:textAlignment w:val="auto"/>
              <w:rPr>
                <w:sz w:val="28"/>
                <w:szCs w:val="28"/>
              </w:rPr>
            </w:pPr>
            <w:r w:rsidRPr="00384AA7">
              <w:rPr>
                <w:sz w:val="28"/>
                <w:szCs w:val="28"/>
              </w:rPr>
              <w:t>2175</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2.</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2501 līdz 3000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1964</w:t>
            </w:r>
          </w:p>
        </w:tc>
      </w:tr>
      <w:tr w:rsidR="00C57C45" w:rsidRPr="00C57C45" w:rsidTr="009577A7">
        <w:trPr>
          <w:trHeight w:val="360"/>
        </w:trPr>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3.</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2001 līdz 2500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1753</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4.</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1501 līdz 2000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1647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5.</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1001 līdz 1500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1510</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6.</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801 līdz 1000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1267</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7.</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501 līdz 800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1214</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8.</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301 līdz 500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1162</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9.</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151 līdz 300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1109</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10.</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no 101 līdz 150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1056</w:t>
            </w:r>
          </w:p>
        </w:tc>
      </w:tr>
      <w:tr w:rsidR="00C57C45" w:rsidRPr="00C57C45" w:rsidTr="009577A7">
        <w:tc>
          <w:tcPr>
            <w:tcW w:w="594"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before="100" w:beforeAutospacing="1" w:after="100" w:afterAutospacing="1" w:line="293" w:lineRule="atLeast"/>
              <w:jc w:val="center"/>
              <w:textAlignment w:val="auto"/>
              <w:rPr>
                <w:sz w:val="28"/>
                <w:szCs w:val="28"/>
              </w:rPr>
            </w:pPr>
            <w:r w:rsidRPr="00C57C45">
              <w:rPr>
                <w:sz w:val="28"/>
                <w:szCs w:val="28"/>
              </w:rPr>
              <w:t>11.</w:t>
            </w:r>
          </w:p>
        </w:tc>
        <w:tc>
          <w:tcPr>
            <w:tcW w:w="2956" w:type="pct"/>
            <w:tcBorders>
              <w:top w:val="outset" w:sz="6" w:space="0" w:color="414142"/>
              <w:left w:val="outset" w:sz="6" w:space="0" w:color="414142"/>
              <w:bottom w:val="outset" w:sz="6" w:space="0" w:color="414142"/>
              <w:right w:val="outset" w:sz="6" w:space="0" w:color="414142"/>
            </w:tcBorders>
            <w:vAlign w:val="center"/>
            <w:hideMark/>
          </w:tcPr>
          <w:p w:rsidR="00C57C45" w:rsidRPr="00C57C45" w:rsidRDefault="00C57C45" w:rsidP="00C57C45">
            <w:pPr>
              <w:widowControl/>
              <w:adjustRightInd/>
              <w:spacing w:line="240" w:lineRule="auto"/>
              <w:jc w:val="left"/>
              <w:textAlignment w:val="auto"/>
              <w:rPr>
                <w:sz w:val="28"/>
                <w:szCs w:val="28"/>
              </w:rPr>
            </w:pPr>
            <w:r w:rsidRPr="00C57C45">
              <w:rPr>
                <w:sz w:val="28"/>
                <w:szCs w:val="28"/>
              </w:rPr>
              <w:t>līdz 100</w:t>
            </w:r>
          </w:p>
        </w:tc>
        <w:tc>
          <w:tcPr>
            <w:tcW w:w="1450" w:type="pct"/>
            <w:tcBorders>
              <w:top w:val="nil"/>
              <w:left w:val="single" w:sz="4" w:space="0" w:color="auto"/>
              <w:bottom w:val="single" w:sz="4" w:space="0" w:color="auto"/>
              <w:right w:val="single" w:sz="4" w:space="0" w:color="auto"/>
            </w:tcBorders>
            <w:shd w:val="clear" w:color="auto" w:fill="auto"/>
            <w:vAlign w:val="bottom"/>
            <w:hideMark/>
          </w:tcPr>
          <w:p w:rsidR="00C57C45" w:rsidRPr="00384AA7" w:rsidRDefault="00C57C45" w:rsidP="00C57C45">
            <w:pPr>
              <w:jc w:val="center"/>
              <w:rPr>
                <w:sz w:val="28"/>
                <w:szCs w:val="28"/>
              </w:rPr>
            </w:pPr>
            <w:r w:rsidRPr="00384AA7">
              <w:rPr>
                <w:sz w:val="28"/>
                <w:szCs w:val="28"/>
              </w:rPr>
              <w:t>1003”</w:t>
            </w:r>
          </w:p>
        </w:tc>
      </w:tr>
    </w:tbl>
    <w:p w:rsidR="000325D1" w:rsidRPr="00EA276E" w:rsidRDefault="000325D1" w:rsidP="000325D1">
      <w:pPr>
        <w:shd w:val="clear" w:color="auto" w:fill="FFFFFF"/>
        <w:spacing w:line="240" w:lineRule="auto"/>
        <w:rPr>
          <w:sz w:val="28"/>
          <w:szCs w:val="28"/>
        </w:rPr>
      </w:pPr>
    </w:p>
    <w:p w:rsidR="00FF4E81" w:rsidRPr="00FF4E81" w:rsidRDefault="00FF4E81" w:rsidP="00AF3256">
      <w:pPr>
        <w:pStyle w:val="ListParagraph"/>
        <w:numPr>
          <w:ilvl w:val="1"/>
          <w:numId w:val="2"/>
        </w:numPr>
        <w:spacing w:line="240" w:lineRule="auto"/>
        <w:rPr>
          <w:sz w:val="28"/>
          <w:szCs w:val="28"/>
        </w:rPr>
      </w:pPr>
      <w:r w:rsidRPr="00FF4E81">
        <w:rPr>
          <w:sz w:val="28"/>
          <w:szCs w:val="28"/>
        </w:rPr>
        <w:t>izteikt 1. pielikuma 3. tabulas 3. piezīmi šādā redakcijā:</w:t>
      </w:r>
    </w:p>
    <w:p w:rsidR="00FF4E81" w:rsidRPr="00FF4E81" w:rsidRDefault="00FF4E81" w:rsidP="00FF4E81">
      <w:pPr>
        <w:pStyle w:val="ListParagraph"/>
        <w:spacing w:line="240" w:lineRule="auto"/>
        <w:ind w:left="1429"/>
        <w:rPr>
          <w:sz w:val="28"/>
          <w:szCs w:val="28"/>
        </w:rPr>
      </w:pPr>
    </w:p>
    <w:p w:rsidR="00FF4E81" w:rsidRDefault="00FF4E81" w:rsidP="00FF4E81">
      <w:pPr>
        <w:pStyle w:val="ListParagraph"/>
        <w:spacing w:line="240" w:lineRule="auto"/>
        <w:ind w:left="0" w:firstLine="525"/>
        <w:rPr>
          <w:sz w:val="28"/>
          <w:szCs w:val="28"/>
        </w:rPr>
      </w:pPr>
      <w:r w:rsidRPr="00FF4E81">
        <w:rPr>
          <w:sz w:val="28"/>
          <w:szCs w:val="28"/>
        </w:rPr>
        <w:t>“3. To izglītības iestāžu, kuras īsteno vispārējās un profesionālās izglītības programmas ieslodzījuma vietās, vadītāju amata algu nosaka par vienu pakāpi augstāku.”;</w:t>
      </w:r>
    </w:p>
    <w:p w:rsidR="00FF4E81" w:rsidRPr="00FF4E81" w:rsidRDefault="00FF4E81" w:rsidP="00FF4E81">
      <w:pPr>
        <w:pStyle w:val="ListParagraph"/>
        <w:spacing w:line="240" w:lineRule="auto"/>
        <w:ind w:left="525"/>
        <w:rPr>
          <w:sz w:val="28"/>
          <w:szCs w:val="28"/>
        </w:rPr>
      </w:pPr>
    </w:p>
    <w:p w:rsidR="009F0A90" w:rsidRDefault="00F906AC" w:rsidP="00FF4E81">
      <w:pPr>
        <w:pStyle w:val="ListParagraph"/>
        <w:numPr>
          <w:ilvl w:val="1"/>
          <w:numId w:val="2"/>
        </w:numPr>
        <w:ind w:left="1276" w:hanging="567"/>
        <w:rPr>
          <w:sz w:val="28"/>
          <w:szCs w:val="28"/>
        </w:rPr>
      </w:pPr>
      <w:r w:rsidRPr="00F906AC">
        <w:rPr>
          <w:sz w:val="28"/>
          <w:szCs w:val="28"/>
        </w:rPr>
        <w:t xml:space="preserve">izteikt 1. pielikuma </w:t>
      </w:r>
      <w:r>
        <w:rPr>
          <w:sz w:val="28"/>
          <w:szCs w:val="28"/>
        </w:rPr>
        <w:t>4</w:t>
      </w:r>
      <w:r w:rsidRPr="00F906AC">
        <w:rPr>
          <w:sz w:val="28"/>
          <w:szCs w:val="28"/>
        </w:rPr>
        <w:t>. tabulu šādā redakcijā</w:t>
      </w:r>
      <w:r>
        <w:rPr>
          <w:sz w:val="28"/>
          <w:szCs w:val="28"/>
        </w:rPr>
        <w:t>:</w:t>
      </w:r>
    </w:p>
    <w:p w:rsidR="00F906AC" w:rsidRPr="00F906AC" w:rsidRDefault="00F906AC" w:rsidP="009F0A90">
      <w:pPr>
        <w:pStyle w:val="ListParagraph"/>
        <w:ind w:left="1429"/>
        <w:jc w:val="right"/>
        <w:rPr>
          <w:sz w:val="28"/>
          <w:szCs w:val="28"/>
        </w:rPr>
      </w:pPr>
      <w:r w:rsidRPr="00F906AC">
        <w:rPr>
          <w:color w:val="414142"/>
          <w:sz w:val="28"/>
          <w:szCs w:val="28"/>
        </w:rPr>
        <w:t>“</w:t>
      </w:r>
      <w:r w:rsidRPr="00F906AC">
        <w:rPr>
          <w:sz w:val="28"/>
          <w:szCs w:val="28"/>
        </w:rPr>
        <w:t>4. 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5"/>
        <w:gridCol w:w="5614"/>
        <w:gridCol w:w="2626"/>
      </w:tblGrid>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Nr.</w:t>
            </w:r>
            <w:r w:rsidRPr="00F906AC">
              <w:rPr>
                <w:sz w:val="28"/>
                <w:szCs w:val="28"/>
              </w:rPr>
              <w:br/>
              <w:t>p.k.</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Pedagoga amata (profesijas) nosaukums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Zemākā mēneša darba algas likme (EUR)</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1.</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Izglītības metodiķis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Pr>
                <w:sz w:val="28"/>
                <w:szCs w:val="28"/>
              </w:rPr>
              <w:t>830</w:t>
            </w:r>
          </w:p>
        </w:tc>
      </w:tr>
      <w:tr w:rsidR="00F906AC" w:rsidRPr="00F906AC" w:rsidTr="0043105E">
        <w:tc>
          <w:tcPr>
            <w:tcW w:w="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2.</w:t>
            </w:r>
          </w:p>
        </w:tc>
        <w:tc>
          <w:tcPr>
            <w:tcW w:w="310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line="240" w:lineRule="auto"/>
              <w:jc w:val="left"/>
              <w:textAlignment w:val="auto"/>
              <w:rPr>
                <w:sz w:val="28"/>
                <w:szCs w:val="28"/>
              </w:rPr>
            </w:pPr>
            <w:r w:rsidRPr="00F906AC">
              <w:rPr>
                <w:sz w:val="28"/>
                <w:szCs w:val="28"/>
              </w:rPr>
              <w:t>Pedagogs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F906AC" w:rsidRPr="00F906AC" w:rsidRDefault="00F906AC" w:rsidP="00F906AC">
            <w:pPr>
              <w:widowControl/>
              <w:adjustRightInd/>
              <w:spacing w:before="100" w:beforeAutospacing="1" w:after="100" w:afterAutospacing="1" w:line="293" w:lineRule="atLeast"/>
              <w:jc w:val="center"/>
              <w:textAlignment w:val="auto"/>
              <w:rPr>
                <w:sz w:val="28"/>
                <w:szCs w:val="28"/>
              </w:rPr>
            </w:pPr>
            <w:r w:rsidRPr="00F906AC">
              <w:rPr>
                <w:sz w:val="28"/>
                <w:szCs w:val="28"/>
              </w:rPr>
              <w:t>7</w:t>
            </w:r>
            <w:r>
              <w:rPr>
                <w:sz w:val="28"/>
                <w:szCs w:val="28"/>
              </w:rPr>
              <w:t>5</w:t>
            </w:r>
            <w:r w:rsidRPr="00F906AC">
              <w:rPr>
                <w:sz w:val="28"/>
                <w:szCs w:val="28"/>
              </w:rPr>
              <w:t>0</w:t>
            </w:r>
            <w:r>
              <w:rPr>
                <w:sz w:val="28"/>
                <w:szCs w:val="28"/>
              </w:rPr>
              <w:t>”</w:t>
            </w:r>
          </w:p>
        </w:tc>
      </w:tr>
    </w:tbl>
    <w:p w:rsidR="00EC53D0" w:rsidRPr="00FF4E81" w:rsidRDefault="00EC53D0" w:rsidP="00FF4E81">
      <w:pPr>
        <w:rPr>
          <w:sz w:val="28"/>
          <w:szCs w:val="28"/>
        </w:rPr>
      </w:pPr>
    </w:p>
    <w:p w:rsidR="000325D1" w:rsidRDefault="00384AA7" w:rsidP="00F906AC">
      <w:pPr>
        <w:pStyle w:val="ListParagraph"/>
        <w:ind w:left="0" w:firstLine="709"/>
        <w:rPr>
          <w:sz w:val="28"/>
          <w:szCs w:val="28"/>
        </w:rPr>
      </w:pPr>
      <w:r w:rsidRPr="00384AA7">
        <w:rPr>
          <w:sz w:val="28"/>
          <w:szCs w:val="28"/>
        </w:rPr>
        <w:t>1.</w:t>
      </w:r>
      <w:r w:rsidR="00AF3256">
        <w:rPr>
          <w:sz w:val="28"/>
          <w:szCs w:val="28"/>
        </w:rPr>
        <w:t>6</w:t>
      </w:r>
      <w:r w:rsidRPr="00384AA7">
        <w:rPr>
          <w:sz w:val="28"/>
          <w:szCs w:val="28"/>
        </w:rPr>
        <w:t xml:space="preserve">. </w:t>
      </w:r>
      <w:r w:rsidR="00F906AC" w:rsidRPr="00F906AC">
        <w:rPr>
          <w:sz w:val="28"/>
          <w:szCs w:val="28"/>
        </w:rPr>
        <w:t>aizstāt 3. pielikuma tabulas 5. punk</w:t>
      </w:r>
      <w:r w:rsidR="00F906AC">
        <w:rPr>
          <w:sz w:val="28"/>
          <w:szCs w:val="28"/>
        </w:rPr>
        <w:t>tā skaitli “23” ar skaitli “21”</w:t>
      </w:r>
      <w:r w:rsidR="00412343">
        <w:rPr>
          <w:sz w:val="28"/>
          <w:szCs w:val="28"/>
        </w:rPr>
        <w:t>;</w:t>
      </w:r>
    </w:p>
    <w:p w:rsidR="00412343" w:rsidRDefault="00412343" w:rsidP="00F906AC">
      <w:pPr>
        <w:pStyle w:val="ListParagraph"/>
        <w:ind w:left="0" w:firstLine="709"/>
        <w:rPr>
          <w:sz w:val="28"/>
          <w:szCs w:val="28"/>
        </w:rPr>
      </w:pPr>
    </w:p>
    <w:p w:rsidR="00FF4E81" w:rsidRDefault="00412343" w:rsidP="00FF4E81">
      <w:pPr>
        <w:pStyle w:val="ListParagraph"/>
        <w:spacing w:line="240" w:lineRule="auto"/>
        <w:ind w:left="0" w:firstLine="709"/>
        <w:rPr>
          <w:sz w:val="28"/>
          <w:szCs w:val="28"/>
        </w:rPr>
      </w:pPr>
      <w:r>
        <w:rPr>
          <w:sz w:val="28"/>
          <w:szCs w:val="28"/>
        </w:rPr>
        <w:t>1.</w:t>
      </w:r>
      <w:r w:rsidR="00AF3256">
        <w:rPr>
          <w:sz w:val="28"/>
          <w:szCs w:val="28"/>
        </w:rPr>
        <w:t>7</w:t>
      </w:r>
      <w:r>
        <w:rPr>
          <w:sz w:val="28"/>
          <w:szCs w:val="28"/>
        </w:rPr>
        <w:t xml:space="preserve">. </w:t>
      </w:r>
      <w:r w:rsidR="00FF4E81">
        <w:rPr>
          <w:sz w:val="28"/>
          <w:szCs w:val="28"/>
        </w:rPr>
        <w:t>svītrot 4. pielikuma tabulas</w:t>
      </w:r>
      <w:r w:rsidR="0036739A">
        <w:rPr>
          <w:sz w:val="28"/>
          <w:szCs w:val="28"/>
        </w:rPr>
        <w:t xml:space="preserve"> 1.1. apakšpunktā </w:t>
      </w:r>
      <w:r w:rsidR="0036739A" w:rsidRPr="0036739A">
        <w:rPr>
          <w:sz w:val="28"/>
          <w:szCs w:val="28"/>
        </w:rPr>
        <w:t>izglītības programmu kodus “31015</w:t>
      </w:r>
      <w:r w:rsidR="0036739A">
        <w:rPr>
          <w:sz w:val="28"/>
          <w:szCs w:val="28"/>
        </w:rPr>
        <w:t>7</w:t>
      </w:r>
      <w:r w:rsidR="0036739A" w:rsidRPr="0036739A">
        <w:rPr>
          <w:sz w:val="28"/>
          <w:szCs w:val="28"/>
        </w:rPr>
        <w:t>11, 31015</w:t>
      </w:r>
      <w:r w:rsidR="0036739A">
        <w:rPr>
          <w:sz w:val="28"/>
          <w:szCs w:val="28"/>
        </w:rPr>
        <w:t>7</w:t>
      </w:r>
      <w:r w:rsidR="00130132">
        <w:rPr>
          <w:sz w:val="28"/>
          <w:szCs w:val="28"/>
        </w:rPr>
        <w:t>1</w:t>
      </w:r>
      <w:r w:rsidR="0036739A" w:rsidRPr="0036739A">
        <w:rPr>
          <w:sz w:val="28"/>
          <w:szCs w:val="28"/>
        </w:rPr>
        <w:t xml:space="preserve">1” </w:t>
      </w:r>
      <w:r w:rsidR="00471744">
        <w:rPr>
          <w:sz w:val="28"/>
          <w:szCs w:val="28"/>
        </w:rPr>
        <w:t>un</w:t>
      </w:r>
      <w:r w:rsidR="00FF4E81">
        <w:rPr>
          <w:sz w:val="28"/>
          <w:szCs w:val="28"/>
        </w:rPr>
        <w:t xml:space="preserve"> </w:t>
      </w:r>
      <w:r w:rsidR="00FF4E81" w:rsidRPr="00C43A75">
        <w:rPr>
          <w:sz w:val="28"/>
          <w:szCs w:val="28"/>
        </w:rPr>
        <w:t>1.</w:t>
      </w:r>
      <w:r w:rsidR="00FF4E81">
        <w:rPr>
          <w:sz w:val="28"/>
          <w:szCs w:val="28"/>
        </w:rPr>
        <w:t>2. apakšpunktā izglītības programm</w:t>
      </w:r>
      <w:r w:rsidR="0036739A">
        <w:rPr>
          <w:sz w:val="28"/>
          <w:szCs w:val="28"/>
        </w:rPr>
        <w:t>u</w:t>
      </w:r>
      <w:r w:rsidR="00FF4E81">
        <w:rPr>
          <w:sz w:val="28"/>
          <w:szCs w:val="28"/>
        </w:rPr>
        <w:t xml:space="preserve"> kodu</w:t>
      </w:r>
      <w:r w:rsidR="0036739A">
        <w:rPr>
          <w:sz w:val="28"/>
          <w:szCs w:val="28"/>
        </w:rPr>
        <w:t>s</w:t>
      </w:r>
      <w:r w:rsidR="00FF4E81" w:rsidRPr="00C43A75">
        <w:rPr>
          <w:sz w:val="28"/>
          <w:szCs w:val="28"/>
        </w:rPr>
        <w:t xml:space="preserve"> </w:t>
      </w:r>
      <w:r w:rsidR="00FF4E81">
        <w:rPr>
          <w:sz w:val="28"/>
          <w:szCs w:val="28"/>
        </w:rPr>
        <w:t>“</w:t>
      </w:r>
      <w:r w:rsidR="0036739A" w:rsidRPr="0036739A">
        <w:rPr>
          <w:sz w:val="28"/>
          <w:szCs w:val="28"/>
        </w:rPr>
        <w:t>31015811, 31015821</w:t>
      </w:r>
      <w:r w:rsidR="00FF4E81">
        <w:rPr>
          <w:sz w:val="28"/>
          <w:szCs w:val="28"/>
        </w:rPr>
        <w:t xml:space="preserve">” un </w:t>
      </w:r>
      <w:r w:rsidR="00FF4E81" w:rsidRPr="00412343">
        <w:rPr>
          <w:sz w:val="28"/>
          <w:szCs w:val="28"/>
        </w:rPr>
        <w:t>“31015</w:t>
      </w:r>
      <w:r w:rsidR="00FF4E81">
        <w:rPr>
          <w:sz w:val="28"/>
          <w:szCs w:val="28"/>
        </w:rPr>
        <w:t>9</w:t>
      </w:r>
      <w:r w:rsidR="0036739A">
        <w:rPr>
          <w:sz w:val="28"/>
          <w:szCs w:val="28"/>
        </w:rPr>
        <w:t>1</w:t>
      </w:r>
      <w:r w:rsidR="00FF4E81" w:rsidRPr="00412343">
        <w:rPr>
          <w:sz w:val="28"/>
          <w:szCs w:val="28"/>
        </w:rPr>
        <w:t>1</w:t>
      </w:r>
      <w:r w:rsidR="0036739A">
        <w:rPr>
          <w:sz w:val="28"/>
          <w:szCs w:val="28"/>
        </w:rPr>
        <w:t xml:space="preserve">, </w:t>
      </w:r>
      <w:r w:rsidR="0036739A" w:rsidRPr="0036739A">
        <w:rPr>
          <w:sz w:val="28"/>
          <w:szCs w:val="28"/>
        </w:rPr>
        <w:t>31015921</w:t>
      </w:r>
      <w:r w:rsidR="00FF4E81" w:rsidRPr="00412343">
        <w:rPr>
          <w:sz w:val="28"/>
          <w:szCs w:val="28"/>
        </w:rPr>
        <w:t>”</w:t>
      </w:r>
      <w:r w:rsidR="00FF4E81">
        <w:rPr>
          <w:sz w:val="28"/>
          <w:szCs w:val="28"/>
        </w:rPr>
        <w:t>;</w:t>
      </w:r>
    </w:p>
    <w:p w:rsidR="00412343" w:rsidRDefault="00412343" w:rsidP="00F906AC">
      <w:pPr>
        <w:pStyle w:val="ListParagraph"/>
        <w:ind w:left="0" w:firstLine="709"/>
        <w:rPr>
          <w:sz w:val="28"/>
          <w:szCs w:val="28"/>
        </w:rPr>
      </w:pPr>
    </w:p>
    <w:p w:rsidR="0036739A" w:rsidRDefault="00AF3256" w:rsidP="0036739A">
      <w:pPr>
        <w:pStyle w:val="ListParagraph"/>
        <w:spacing w:line="240" w:lineRule="auto"/>
        <w:ind w:left="0" w:firstLine="709"/>
        <w:rPr>
          <w:sz w:val="28"/>
          <w:szCs w:val="28"/>
        </w:rPr>
      </w:pPr>
      <w:r>
        <w:rPr>
          <w:sz w:val="28"/>
          <w:szCs w:val="28"/>
        </w:rPr>
        <w:t>1.8</w:t>
      </w:r>
      <w:r w:rsidR="0036739A">
        <w:rPr>
          <w:sz w:val="28"/>
          <w:szCs w:val="28"/>
        </w:rPr>
        <w:t>. izteikt 4</w:t>
      </w:r>
      <w:r w:rsidR="0036739A" w:rsidRPr="00C43A75">
        <w:rPr>
          <w:sz w:val="28"/>
          <w:szCs w:val="28"/>
        </w:rPr>
        <w:t xml:space="preserve">. pielikuma tabulas </w:t>
      </w:r>
      <w:r w:rsidR="0036739A">
        <w:rPr>
          <w:sz w:val="28"/>
          <w:szCs w:val="28"/>
        </w:rPr>
        <w:t>2. un 3. punktu šādā redakcijā:</w:t>
      </w:r>
    </w:p>
    <w:p w:rsidR="0036739A" w:rsidRDefault="0036739A" w:rsidP="0036739A">
      <w:pPr>
        <w:pStyle w:val="ListParagraph"/>
        <w:spacing w:line="240" w:lineRule="auto"/>
        <w:ind w:left="0" w:firstLine="709"/>
        <w:rPr>
          <w:sz w:val="28"/>
          <w:szCs w:val="28"/>
        </w:rPr>
      </w:pPr>
    </w:p>
    <w:tbl>
      <w:tblPr>
        <w:tblStyle w:val="TableGrid"/>
        <w:tblW w:w="0" w:type="auto"/>
        <w:tblLook w:val="04A0" w:firstRow="1" w:lastRow="0" w:firstColumn="1" w:lastColumn="0" w:noHBand="0" w:noVBand="1"/>
      </w:tblPr>
      <w:tblGrid>
        <w:gridCol w:w="704"/>
        <w:gridCol w:w="7088"/>
        <w:gridCol w:w="1269"/>
      </w:tblGrid>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“2.</w:t>
            </w:r>
          </w:p>
        </w:tc>
        <w:tc>
          <w:tcPr>
            <w:tcW w:w="7088" w:type="dxa"/>
          </w:tcPr>
          <w:p w:rsidR="0036739A" w:rsidRDefault="0036739A" w:rsidP="0023529F">
            <w:pPr>
              <w:pStyle w:val="ListParagraph"/>
              <w:spacing w:line="240" w:lineRule="auto"/>
              <w:ind w:left="0"/>
              <w:rPr>
                <w:sz w:val="28"/>
                <w:szCs w:val="28"/>
              </w:rPr>
            </w:pPr>
            <w:r w:rsidRPr="005D0A46">
              <w:rPr>
                <w:sz w:val="28"/>
                <w:szCs w:val="28"/>
              </w:rPr>
              <w:t xml:space="preserve">Speciālo </w:t>
            </w:r>
            <w:r w:rsidR="0023529F">
              <w:rPr>
                <w:sz w:val="28"/>
                <w:szCs w:val="28"/>
              </w:rPr>
              <w:t>izglītības iestāžu</w:t>
            </w:r>
            <w:r w:rsidRPr="005D0A46">
              <w:rPr>
                <w:sz w:val="28"/>
                <w:szCs w:val="28"/>
              </w:rPr>
              <w:t xml:space="preserve"> </w:t>
            </w:r>
            <w:r w:rsidR="0023529F">
              <w:rPr>
                <w:sz w:val="28"/>
                <w:szCs w:val="28"/>
              </w:rPr>
              <w:t>vadītājiem</w:t>
            </w:r>
            <w:r w:rsidRPr="005D0A46">
              <w:rPr>
                <w:sz w:val="28"/>
                <w:szCs w:val="28"/>
              </w:rPr>
              <w:t xml:space="preserve"> un speciālo </w:t>
            </w:r>
            <w:r w:rsidR="0023529F" w:rsidRPr="0023529F">
              <w:rPr>
                <w:sz w:val="28"/>
                <w:szCs w:val="28"/>
              </w:rPr>
              <w:t>izglītības iestāžu</w:t>
            </w:r>
            <w:r w:rsidRPr="005D0A46">
              <w:rPr>
                <w:sz w:val="28"/>
                <w:szCs w:val="28"/>
              </w:rPr>
              <w:t xml:space="preserve"> </w:t>
            </w:r>
            <w:r w:rsidR="0023529F">
              <w:rPr>
                <w:sz w:val="28"/>
                <w:szCs w:val="28"/>
              </w:rPr>
              <w:t>vad</w:t>
            </w:r>
            <w:bookmarkStart w:id="4" w:name="_GoBack"/>
            <w:bookmarkEnd w:id="4"/>
            <w:r w:rsidR="0023529F">
              <w:rPr>
                <w:sz w:val="28"/>
                <w:szCs w:val="28"/>
              </w:rPr>
              <w:t>ītāju</w:t>
            </w:r>
            <w:r w:rsidRPr="005D0A46">
              <w:rPr>
                <w:sz w:val="28"/>
                <w:szCs w:val="28"/>
              </w:rPr>
              <w:t xml:space="preserve"> vietniekiem</w:t>
            </w:r>
          </w:p>
        </w:tc>
        <w:tc>
          <w:tcPr>
            <w:tcW w:w="1269" w:type="dxa"/>
          </w:tcPr>
          <w:p w:rsidR="0036739A" w:rsidRDefault="0036739A" w:rsidP="0063087F">
            <w:pPr>
              <w:pStyle w:val="ListParagraph"/>
              <w:spacing w:line="240" w:lineRule="auto"/>
              <w:ind w:left="0"/>
              <w:jc w:val="center"/>
              <w:rPr>
                <w:sz w:val="28"/>
                <w:szCs w:val="28"/>
              </w:rPr>
            </w:pPr>
            <w:r>
              <w:rPr>
                <w:sz w:val="28"/>
                <w:szCs w:val="28"/>
              </w:rPr>
              <w:t>20</w:t>
            </w:r>
          </w:p>
        </w:tc>
      </w:tr>
      <w:tr w:rsidR="0036739A" w:rsidTr="0063087F">
        <w:tc>
          <w:tcPr>
            <w:tcW w:w="704" w:type="dxa"/>
          </w:tcPr>
          <w:p w:rsidR="0036739A" w:rsidRDefault="0036739A" w:rsidP="0063087F">
            <w:pPr>
              <w:pStyle w:val="ListParagraph"/>
              <w:spacing w:line="240" w:lineRule="auto"/>
              <w:ind w:left="0"/>
              <w:rPr>
                <w:sz w:val="28"/>
                <w:szCs w:val="28"/>
              </w:rPr>
            </w:pPr>
            <w:r>
              <w:rPr>
                <w:sz w:val="28"/>
                <w:szCs w:val="28"/>
              </w:rPr>
              <w:t xml:space="preserve">3. </w:t>
            </w:r>
          </w:p>
        </w:tc>
        <w:tc>
          <w:tcPr>
            <w:tcW w:w="7088" w:type="dxa"/>
          </w:tcPr>
          <w:p w:rsidR="0036739A" w:rsidRPr="005D0A46" w:rsidRDefault="0036739A" w:rsidP="0063087F">
            <w:pPr>
              <w:pStyle w:val="ListParagraph"/>
              <w:spacing w:line="240" w:lineRule="auto"/>
              <w:ind w:left="0"/>
              <w:rPr>
                <w:sz w:val="28"/>
                <w:szCs w:val="28"/>
              </w:rPr>
            </w:pPr>
            <w:r w:rsidRPr="005D0A46">
              <w:rPr>
                <w:sz w:val="28"/>
                <w:szCs w:val="28"/>
              </w:rPr>
              <w:t xml:space="preserve">Sociālās korekcijas izglītības iestāžu (kurās nepilngadīgie tiek </w:t>
            </w:r>
            <w:r w:rsidRPr="005D0A46">
              <w:rPr>
                <w:sz w:val="28"/>
                <w:szCs w:val="28"/>
              </w:rPr>
              <w:lastRenderedPageBreak/>
              <w:t>ievietoti ar tiesas nolēmumu) pedagogiem un vispārējās un profesionālās izglītības iestāžu skolotājiem, kuri izglītības programmas īsteno ieslodzījuma vietās</w:t>
            </w:r>
          </w:p>
        </w:tc>
        <w:tc>
          <w:tcPr>
            <w:tcW w:w="1269" w:type="dxa"/>
          </w:tcPr>
          <w:p w:rsidR="0036739A" w:rsidRDefault="0036739A" w:rsidP="0063087F">
            <w:pPr>
              <w:pStyle w:val="ListParagraph"/>
              <w:spacing w:line="240" w:lineRule="auto"/>
              <w:ind w:left="0"/>
              <w:jc w:val="center"/>
              <w:rPr>
                <w:sz w:val="28"/>
                <w:szCs w:val="28"/>
              </w:rPr>
            </w:pPr>
            <w:r>
              <w:rPr>
                <w:sz w:val="28"/>
                <w:szCs w:val="28"/>
              </w:rPr>
              <w:lastRenderedPageBreak/>
              <w:t>30”</w:t>
            </w:r>
          </w:p>
        </w:tc>
      </w:tr>
    </w:tbl>
    <w:p w:rsidR="00384AA7" w:rsidRDefault="00384AA7" w:rsidP="00384AA7">
      <w:pPr>
        <w:pStyle w:val="ListParagraph"/>
        <w:ind w:left="1135" w:hanging="284"/>
        <w:rPr>
          <w:sz w:val="28"/>
          <w:szCs w:val="28"/>
        </w:rPr>
      </w:pPr>
    </w:p>
    <w:p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Pr="00404221">
        <w:rPr>
          <w:bCs/>
          <w:sz w:val="28"/>
          <w:szCs w:val="28"/>
        </w:rPr>
        <w:t xml:space="preserve"> 201</w:t>
      </w:r>
      <w:r>
        <w:rPr>
          <w:bCs/>
          <w:sz w:val="28"/>
          <w:szCs w:val="28"/>
        </w:rPr>
        <w:t>9</w:t>
      </w:r>
      <w:r w:rsidRPr="00404221">
        <w:rPr>
          <w:bCs/>
          <w:sz w:val="28"/>
          <w:szCs w:val="28"/>
        </w:rPr>
        <w:t xml:space="preserve">. gada 1. </w:t>
      </w:r>
      <w:bookmarkStart w:id="5" w:name="p14"/>
      <w:bookmarkStart w:id="6" w:name="p-524607"/>
      <w:bookmarkEnd w:id="5"/>
      <w:bookmarkEnd w:id="6"/>
      <w:r w:rsidR="00C57C45">
        <w:rPr>
          <w:bCs/>
          <w:sz w:val="28"/>
          <w:szCs w:val="28"/>
        </w:rPr>
        <w:t>septembrī</w:t>
      </w:r>
      <w:r w:rsidRPr="000103C2">
        <w:rPr>
          <w:bCs/>
          <w:sz w:val="28"/>
          <w:szCs w:val="28"/>
        </w:rPr>
        <w:t>.</w:t>
      </w: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316483">
        <w:rPr>
          <w:sz w:val="28"/>
          <w:szCs w:val="28"/>
        </w:rPr>
        <w:t>A.</w:t>
      </w:r>
      <w:r w:rsidR="0036739A">
        <w:rPr>
          <w:sz w:val="28"/>
          <w:szCs w:val="28"/>
        </w:rPr>
        <w:t xml:space="preserve"> K.</w:t>
      </w:r>
      <w:r w:rsidR="00C57C45">
        <w:rPr>
          <w:sz w:val="28"/>
          <w:szCs w:val="28"/>
        </w:rPr>
        <w:t xml:space="preserve"> </w:t>
      </w:r>
      <w:r w:rsidR="006B583D">
        <w:rPr>
          <w:sz w:val="28"/>
          <w:szCs w:val="28"/>
        </w:rPr>
        <w:t>Kariņš</w:t>
      </w:r>
      <w:r w:rsidRPr="00404221">
        <w:rPr>
          <w:sz w:val="28"/>
          <w:szCs w:val="28"/>
        </w:rPr>
        <w:t xml:space="preserve">  </w:t>
      </w:r>
    </w:p>
    <w:p w:rsidR="000325D1" w:rsidRPr="00404221" w:rsidRDefault="000325D1" w:rsidP="000325D1">
      <w:pPr>
        <w:spacing w:line="240" w:lineRule="auto"/>
        <w:ind w:firstLine="567"/>
        <w:rPr>
          <w:sz w:val="28"/>
          <w:szCs w:val="28"/>
        </w:rPr>
      </w:pPr>
    </w:p>
    <w:p w:rsidR="000325D1" w:rsidRPr="00147019" w:rsidRDefault="00C57C45" w:rsidP="00215EB8">
      <w:pPr>
        <w:tabs>
          <w:tab w:val="left" w:pos="851"/>
        </w:tabs>
        <w:spacing w:line="240" w:lineRule="auto"/>
        <w:rPr>
          <w:sz w:val="28"/>
          <w:szCs w:val="28"/>
        </w:rPr>
      </w:pPr>
      <w:r>
        <w:rPr>
          <w:sz w:val="28"/>
          <w:szCs w:val="28"/>
        </w:rPr>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t>I.</w:t>
      </w:r>
      <w:r>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Iesniedzējs:</w:t>
      </w:r>
    </w:p>
    <w:p w:rsidR="000325D1" w:rsidRPr="00404221" w:rsidRDefault="000325D1" w:rsidP="000325D1">
      <w:pPr>
        <w:spacing w:line="240" w:lineRule="auto"/>
        <w:ind w:left="720"/>
        <w:rPr>
          <w:sz w:val="28"/>
          <w:szCs w:val="28"/>
        </w:rPr>
      </w:pPr>
      <w:r w:rsidRPr="00404221">
        <w:rPr>
          <w:sz w:val="28"/>
          <w:szCs w:val="28"/>
        </w:rPr>
        <w:t xml:space="preserve"> </w:t>
      </w:r>
    </w:p>
    <w:p w:rsidR="000325D1" w:rsidRPr="00147019" w:rsidRDefault="00C57C45" w:rsidP="000325D1">
      <w:pPr>
        <w:spacing w:line="240" w:lineRule="auto"/>
        <w:ind w:left="720"/>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316483">
        <w:rPr>
          <w:sz w:val="28"/>
          <w:szCs w:val="28"/>
        </w:rPr>
        <w:t>I.</w:t>
      </w:r>
      <w:r w:rsidRPr="00C57C45">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 xml:space="preserve">Vizē: </w:t>
      </w:r>
    </w:p>
    <w:p w:rsidR="000325D1" w:rsidRPr="00404221" w:rsidRDefault="000325D1" w:rsidP="000325D1">
      <w:pPr>
        <w:spacing w:line="240" w:lineRule="auto"/>
        <w:rPr>
          <w:sz w:val="28"/>
          <w:szCs w:val="28"/>
        </w:rPr>
      </w:pPr>
    </w:p>
    <w:p w:rsidR="000325D1" w:rsidRPr="00404221" w:rsidRDefault="000325D1" w:rsidP="00215EB8">
      <w:pPr>
        <w:spacing w:line="240" w:lineRule="auto"/>
        <w:ind w:firstLine="720"/>
        <w:rPr>
          <w:sz w:val="28"/>
          <w:szCs w:val="28"/>
        </w:rPr>
      </w:pPr>
      <w:r w:rsidRPr="00404221">
        <w:rPr>
          <w:sz w:val="28"/>
          <w:szCs w:val="28"/>
        </w:rPr>
        <w:t>Valsts sekretā</w:t>
      </w:r>
      <w:r w:rsidR="00215EB8">
        <w:rPr>
          <w:sz w:val="28"/>
          <w:szCs w:val="28"/>
        </w:rPr>
        <w:t xml:space="preserve">re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5962A1">
        <w:rPr>
          <w:sz w:val="28"/>
          <w:szCs w:val="28"/>
        </w:rPr>
        <w:t xml:space="preserve"> </w:t>
      </w:r>
      <w:r w:rsidR="00316483">
        <w:rPr>
          <w:sz w:val="28"/>
          <w:szCs w:val="28"/>
        </w:rPr>
        <w:t>L.</w:t>
      </w:r>
      <w:r w:rsidRPr="00404221">
        <w:rPr>
          <w:sz w:val="28"/>
          <w:szCs w:val="28"/>
        </w:rPr>
        <w:t xml:space="preserve"> Lejiņa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3C596C" w:rsidRDefault="000325D1" w:rsidP="000325D1">
      <w:pPr>
        <w:spacing w:line="240" w:lineRule="auto"/>
        <w:rPr>
          <w:sz w:val="28"/>
          <w:szCs w:val="28"/>
          <w:u w:val="single"/>
        </w:rPr>
      </w:pPr>
    </w:p>
    <w:p w:rsidR="000325D1" w:rsidRPr="003C596C" w:rsidRDefault="000325D1" w:rsidP="000325D1">
      <w:pPr>
        <w:spacing w:line="240" w:lineRule="auto"/>
        <w:rPr>
          <w:sz w:val="28"/>
          <w:szCs w:val="28"/>
        </w:rPr>
      </w:pPr>
    </w:p>
    <w:p w:rsidR="000325D1" w:rsidRPr="00404221" w:rsidRDefault="000325D1" w:rsidP="000325D1">
      <w:pPr>
        <w:spacing w:line="240" w:lineRule="auto"/>
        <w:ind w:firstLine="567"/>
        <w:rPr>
          <w:sz w:val="28"/>
          <w:szCs w:val="28"/>
        </w:rPr>
      </w:pPr>
    </w:p>
    <w:p w:rsidR="000325D1" w:rsidRPr="001A0E49" w:rsidRDefault="000325D1" w:rsidP="000325D1">
      <w:pPr>
        <w:tabs>
          <w:tab w:val="left" w:pos="2385"/>
        </w:tabs>
        <w:rPr>
          <w:sz w:val="28"/>
          <w:szCs w:val="28"/>
        </w:rPr>
      </w:pPr>
      <w:r w:rsidRPr="001A0E49">
        <w:rPr>
          <w:sz w:val="28"/>
          <w:szCs w:val="28"/>
        </w:rPr>
        <w:tab/>
      </w:r>
    </w:p>
    <w:p w:rsidR="00596934" w:rsidRDefault="00596934"/>
    <w:sectPr w:rsidR="00596934" w:rsidSect="003C596C">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30" w:rsidRDefault="00BA2D30">
      <w:pPr>
        <w:spacing w:line="240" w:lineRule="auto"/>
      </w:pPr>
      <w:r>
        <w:separator/>
      </w:r>
    </w:p>
  </w:endnote>
  <w:endnote w:type="continuationSeparator" w:id="0">
    <w:p w:rsidR="00BA2D30" w:rsidRDefault="00BA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D83700">
      <w:rPr>
        <w:rFonts w:ascii="Times New Roman" w:hAnsi="Times New Roman"/>
        <w:b w:val="0"/>
        <w:sz w:val="24"/>
        <w:szCs w:val="24"/>
      </w:rPr>
      <w:t>4</w:t>
    </w:r>
    <w:r w:rsidR="00BE4FE6">
      <w:rPr>
        <w:rFonts w:ascii="Times New Roman" w:hAnsi="Times New Roman"/>
        <w:b w:val="0"/>
        <w:sz w:val="24"/>
        <w:szCs w:val="24"/>
      </w:rPr>
      <w:t>06</w:t>
    </w:r>
    <w:r w:rsidR="006B583D">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B07851">
      <w:rPr>
        <w:rFonts w:ascii="Times New Roman" w:hAnsi="Times New Roman"/>
        <w:b w:val="0"/>
        <w:sz w:val="24"/>
        <w:szCs w:val="24"/>
      </w:rPr>
      <w:t>1</w:t>
    </w:r>
    <w:r w:rsidR="00D83700">
      <w:rPr>
        <w:rFonts w:ascii="Times New Roman" w:hAnsi="Times New Roman"/>
        <w:b w:val="0"/>
        <w:sz w:val="24"/>
        <w:szCs w:val="24"/>
      </w:rPr>
      <w:t>4</w:t>
    </w:r>
    <w:r w:rsidR="00BE4FE6">
      <w:rPr>
        <w:rFonts w:ascii="Times New Roman" w:hAnsi="Times New Roman"/>
        <w:b w:val="0"/>
        <w:sz w:val="24"/>
        <w:szCs w:val="24"/>
      </w:rPr>
      <w:t>06</w:t>
    </w:r>
    <w:r w:rsidR="00C57C45">
      <w:rPr>
        <w:rFonts w:ascii="Times New Roman" w:hAnsi="Times New Roman"/>
        <w:b w:val="0"/>
        <w:sz w:val="24"/>
        <w:szCs w:val="24"/>
      </w:rPr>
      <w:t>19</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30" w:rsidRDefault="00BA2D30">
      <w:pPr>
        <w:spacing w:line="240" w:lineRule="auto"/>
      </w:pPr>
      <w:r>
        <w:separator/>
      </w:r>
    </w:p>
  </w:footnote>
  <w:footnote w:type="continuationSeparator" w:id="0">
    <w:p w:rsidR="00BA2D30" w:rsidRDefault="00BA2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Default="00BA2D30">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D83700">
          <w:rPr>
            <w:noProof/>
          </w:rPr>
          <w:t>3</w:t>
        </w:r>
        <w:r w:rsidR="006E0BB6">
          <w:rPr>
            <w:noProof/>
          </w:rPr>
          <w:fldChar w:fldCharType="end"/>
        </w:r>
      </w:sdtContent>
    </w:sdt>
  </w:p>
  <w:p w:rsidR="009550C9" w:rsidRDefault="00BA2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D8C02E0"/>
    <w:multiLevelType w:val="multilevel"/>
    <w:tmpl w:val="F00458B8"/>
    <w:lvl w:ilvl="0">
      <w:start w:val="1"/>
      <w:numFmt w:val="decimal"/>
      <w:lvlText w:val="%1."/>
      <w:lvlJc w:val="left"/>
      <w:pPr>
        <w:ind w:left="450" w:hanging="45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3134B"/>
    <w:rsid w:val="000325D1"/>
    <w:rsid w:val="000B1439"/>
    <w:rsid w:val="00130132"/>
    <w:rsid w:val="001E4853"/>
    <w:rsid w:val="001F76F7"/>
    <w:rsid w:val="00215EB8"/>
    <w:rsid w:val="00227A9F"/>
    <w:rsid w:val="0023529F"/>
    <w:rsid w:val="002A044F"/>
    <w:rsid w:val="00311742"/>
    <w:rsid w:val="003122DE"/>
    <w:rsid w:val="00316483"/>
    <w:rsid w:val="00317319"/>
    <w:rsid w:val="00317B05"/>
    <w:rsid w:val="0036739A"/>
    <w:rsid w:val="00384AA7"/>
    <w:rsid w:val="003F3AF0"/>
    <w:rsid w:val="00412343"/>
    <w:rsid w:val="00420510"/>
    <w:rsid w:val="00471744"/>
    <w:rsid w:val="005028D7"/>
    <w:rsid w:val="005410F0"/>
    <w:rsid w:val="00552B99"/>
    <w:rsid w:val="00566F9A"/>
    <w:rsid w:val="00570902"/>
    <w:rsid w:val="00577137"/>
    <w:rsid w:val="005962A1"/>
    <w:rsid w:val="00596934"/>
    <w:rsid w:val="005B7EBB"/>
    <w:rsid w:val="00606842"/>
    <w:rsid w:val="0065014B"/>
    <w:rsid w:val="00671CED"/>
    <w:rsid w:val="006B583D"/>
    <w:rsid w:val="006D4317"/>
    <w:rsid w:val="006D7E3D"/>
    <w:rsid w:val="006E0BB6"/>
    <w:rsid w:val="00792AC7"/>
    <w:rsid w:val="00807A9F"/>
    <w:rsid w:val="00811535"/>
    <w:rsid w:val="008361ED"/>
    <w:rsid w:val="008F5D45"/>
    <w:rsid w:val="00911B1A"/>
    <w:rsid w:val="009159EF"/>
    <w:rsid w:val="00934D9E"/>
    <w:rsid w:val="009A49C8"/>
    <w:rsid w:val="009B4C64"/>
    <w:rsid w:val="009B5F47"/>
    <w:rsid w:val="009F0A90"/>
    <w:rsid w:val="00A17B3D"/>
    <w:rsid w:val="00A479A2"/>
    <w:rsid w:val="00A7232F"/>
    <w:rsid w:val="00A905D4"/>
    <w:rsid w:val="00AF3256"/>
    <w:rsid w:val="00B07851"/>
    <w:rsid w:val="00B47030"/>
    <w:rsid w:val="00B87BEE"/>
    <w:rsid w:val="00B95269"/>
    <w:rsid w:val="00BA2D30"/>
    <w:rsid w:val="00BB1EBD"/>
    <w:rsid w:val="00BB5735"/>
    <w:rsid w:val="00BE4FE6"/>
    <w:rsid w:val="00C012B3"/>
    <w:rsid w:val="00C16192"/>
    <w:rsid w:val="00C27F30"/>
    <w:rsid w:val="00C4191D"/>
    <w:rsid w:val="00C43A75"/>
    <w:rsid w:val="00C57C45"/>
    <w:rsid w:val="00C66D50"/>
    <w:rsid w:val="00C8785B"/>
    <w:rsid w:val="00CA4085"/>
    <w:rsid w:val="00CC701C"/>
    <w:rsid w:val="00D655AD"/>
    <w:rsid w:val="00D83700"/>
    <w:rsid w:val="00E2281C"/>
    <w:rsid w:val="00E86A0B"/>
    <w:rsid w:val="00EA5D2F"/>
    <w:rsid w:val="00EC53D0"/>
    <w:rsid w:val="00ED5E0D"/>
    <w:rsid w:val="00F42F42"/>
    <w:rsid w:val="00F802D9"/>
    <w:rsid w:val="00F906AC"/>
    <w:rsid w:val="00FB4422"/>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2542</Words>
  <Characters>1450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5</cp:revision>
  <dcterms:created xsi:type="dcterms:W3CDTF">2019-06-11T07:41:00Z</dcterms:created>
  <dcterms:modified xsi:type="dcterms:W3CDTF">2019-06-14T05:57:00Z</dcterms:modified>
</cp:coreProperties>
</file>