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CAB8" w14:textId="77777777" w:rsidR="009572DF" w:rsidRPr="00811B48" w:rsidRDefault="009572DF" w:rsidP="00811B48">
      <w:pPr>
        <w:pStyle w:val="BodyText"/>
        <w:rPr>
          <w:szCs w:val="28"/>
        </w:rPr>
      </w:pPr>
    </w:p>
    <w:p w14:paraId="55BA2154" w14:textId="31D5A4B4" w:rsidR="00811B48" w:rsidRPr="001B393A" w:rsidRDefault="00811B48" w:rsidP="00811B48">
      <w:pPr>
        <w:tabs>
          <w:tab w:val="left" w:pos="6663"/>
        </w:tabs>
        <w:spacing w:after="0" w:line="240" w:lineRule="auto"/>
        <w:rPr>
          <w:rFonts w:ascii="Times New Roman" w:hAnsi="Times New Roman" w:cs="Times New Roman"/>
          <w:sz w:val="28"/>
          <w:szCs w:val="28"/>
          <w:lang w:val="lv-LV"/>
        </w:rPr>
      </w:pPr>
      <w:r w:rsidRPr="001B393A">
        <w:rPr>
          <w:rFonts w:ascii="Times New Roman" w:hAnsi="Times New Roman" w:cs="Times New Roman"/>
          <w:sz w:val="28"/>
          <w:szCs w:val="28"/>
          <w:lang w:val="lv-LV"/>
        </w:rPr>
        <w:t xml:space="preserve">2019. gada </w:t>
      </w:r>
      <w:r w:rsidR="004E23CA" w:rsidRPr="004E23CA">
        <w:rPr>
          <w:rFonts w:ascii="Times New Roman" w:hAnsi="Times New Roman" w:cs="Times New Roman"/>
          <w:sz w:val="28"/>
          <w:szCs w:val="28"/>
        </w:rPr>
        <w:t>28. </w:t>
      </w:r>
      <w:proofErr w:type="spellStart"/>
      <w:r w:rsidR="004E23CA" w:rsidRPr="004E23CA">
        <w:rPr>
          <w:rFonts w:ascii="Times New Roman" w:hAnsi="Times New Roman" w:cs="Times New Roman"/>
          <w:sz w:val="28"/>
          <w:szCs w:val="28"/>
        </w:rPr>
        <w:t>maijā</w:t>
      </w:r>
      <w:proofErr w:type="spellEnd"/>
      <w:r w:rsidRPr="001B393A">
        <w:rPr>
          <w:rFonts w:ascii="Times New Roman" w:hAnsi="Times New Roman" w:cs="Times New Roman"/>
          <w:sz w:val="28"/>
          <w:szCs w:val="28"/>
          <w:lang w:val="lv-LV"/>
        </w:rPr>
        <w:tab/>
        <w:t>Noteikumi Nr.</w:t>
      </w:r>
      <w:r w:rsidR="004E23CA">
        <w:rPr>
          <w:rFonts w:ascii="Times New Roman" w:hAnsi="Times New Roman" w:cs="Times New Roman"/>
          <w:sz w:val="28"/>
          <w:szCs w:val="28"/>
          <w:lang w:val="lv-LV"/>
        </w:rPr>
        <w:t> 228</w:t>
      </w:r>
    </w:p>
    <w:p w14:paraId="609D7512" w14:textId="355A236D" w:rsidR="00811B48" w:rsidRPr="001B393A" w:rsidRDefault="00811B48" w:rsidP="00811B48">
      <w:pPr>
        <w:tabs>
          <w:tab w:val="left" w:pos="6663"/>
        </w:tabs>
        <w:spacing w:after="0" w:line="240" w:lineRule="auto"/>
        <w:rPr>
          <w:rFonts w:ascii="Times New Roman" w:hAnsi="Times New Roman" w:cs="Times New Roman"/>
          <w:sz w:val="28"/>
          <w:szCs w:val="28"/>
          <w:lang w:val="lv-LV"/>
        </w:rPr>
      </w:pPr>
      <w:r w:rsidRPr="001B393A">
        <w:rPr>
          <w:rFonts w:ascii="Times New Roman" w:hAnsi="Times New Roman" w:cs="Times New Roman"/>
          <w:sz w:val="28"/>
          <w:szCs w:val="28"/>
          <w:lang w:val="lv-LV"/>
        </w:rPr>
        <w:t>Rīgā</w:t>
      </w:r>
      <w:r w:rsidRPr="001B393A">
        <w:rPr>
          <w:rFonts w:ascii="Times New Roman" w:hAnsi="Times New Roman" w:cs="Times New Roman"/>
          <w:sz w:val="28"/>
          <w:szCs w:val="28"/>
          <w:lang w:val="lv-LV"/>
        </w:rPr>
        <w:tab/>
        <w:t>(prot. Nr. </w:t>
      </w:r>
      <w:r w:rsidR="004E23CA">
        <w:rPr>
          <w:rFonts w:ascii="Times New Roman" w:hAnsi="Times New Roman" w:cs="Times New Roman"/>
          <w:sz w:val="28"/>
          <w:szCs w:val="28"/>
          <w:lang w:val="lv-LV"/>
        </w:rPr>
        <w:t>26</w:t>
      </w:r>
      <w:r w:rsidRPr="001B393A">
        <w:rPr>
          <w:rFonts w:ascii="Times New Roman" w:hAnsi="Times New Roman" w:cs="Times New Roman"/>
          <w:sz w:val="28"/>
          <w:szCs w:val="28"/>
          <w:lang w:val="lv-LV"/>
        </w:rPr>
        <w:t> </w:t>
      </w:r>
      <w:r w:rsidR="004E23CA">
        <w:rPr>
          <w:rFonts w:ascii="Times New Roman" w:hAnsi="Times New Roman" w:cs="Times New Roman"/>
          <w:sz w:val="28"/>
          <w:szCs w:val="28"/>
          <w:lang w:val="lv-LV"/>
        </w:rPr>
        <w:t>24</w:t>
      </w:r>
      <w:bookmarkStart w:id="0" w:name="_GoBack"/>
      <w:bookmarkEnd w:id="0"/>
      <w:r w:rsidRPr="001B393A">
        <w:rPr>
          <w:rFonts w:ascii="Times New Roman" w:hAnsi="Times New Roman" w:cs="Times New Roman"/>
          <w:sz w:val="28"/>
          <w:szCs w:val="28"/>
          <w:lang w:val="lv-LV"/>
        </w:rPr>
        <w:t>. §)</w:t>
      </w:r>
    </w:p>
    <w:p w14:paraId="7D44A52C" w14:textId="3924D989" w:rsidR="00B26BC1" w:rsidRPr="00811B48" w:rsidRDefault="00B26BC1" w:rsidP="00811B48">
      <w:pPr>
        <w:spacing w:after="0" w:line="240" w:lineRule="auto"/>
        <w:rPr>
          <w:rFonts w:ascii="Times New Roman" w:hAnsi="Times New Roman" w:cs="Times New Roman"/>
          <w:sz w:val="28"/>
          <w:szCs w:val="28"/>
          <w:lang w:val="lv-LV"/>
        </w:rPr>
      </w:pPr>
    </w:p>
    <w:p w14:paraId="0F99A859" w14:textId="77777777" w:rsidR="005D48B5" w:rsidRPr="00811B48" w:rsidRDefault="005D48B5" w:rsidP="00811B48">
      <w:pPr>
        <w:spacing w:after="0" w:line="240" w:lineRule="auto"/>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Slaucamo govju un slaucamo kazu pārraudzības</w:t>
      </w:r>
      <w:r w:rsidR="00196044" w:rsidRPr="00811B48">
        <w:rPr>
          <w:rFonts w:ascii="Times New Roman" w:eastAsia="Times New Roman" w:hAnsi="Times New Roman" w:cs="Times New Roman"/>
          <w:b/>
          <w:bCs/>
          <w:sz w:val="28"/>
          <w:szCs w:val="28"/>
          <w:lang w:val="lv-LV"/>
        </w:rPr>
        <w:t xml:space="preserve"> un snieguma pārbaudes</w:t>
      </w:r>
      <w:r w:rsidRPr="00811B48">
        <w:rPr>
          <w:rFonts w:ascii="Times New Roman" w:eastAsia="Times New Roman" w:hAnsi="Times New Roman" w:cs="Times New Roman"/>
          <w:b/>
          <w:bCs/>
          <w:sz w:val="28"/>
          <w:szCs w:val="28"/>
          <w:lang w:val="lv-LV"/>
        </w:rPr>
        <w:t xml:space="preserve"> kārtība</w:t>
      </w:r>
    </w:p>
    <w:p w14:paraId="45DD06DF" w14:textId="77777777" w:rsidR="00037445" w:rsidRPr="00811B48" w:rsidRDefault="00037445" w:rsidP="00811B48">
      <w:pPr>
        <w:spacing w:after="0" w:line="240" w:lineRule="auto"/>
        <w:jc w:val="right"/>
        <w:rPr>
          <w:rFonts w:ascii="Times New Roman" w:eastAsia="Times New Roman" w:hAnsi="Times New Roman" w:cs="Times New Roman"/>
          <w:i/>
          <w:iCs/>
          <w:sz w:val="28"/>
          <w:szCs w:val="28"/>
          <w:lang w:val="lv-LV"/>
        </w:rPr>
      </w:pPr>
    </w:p>
    <w:p w14:paraId="59480802" w14:textId="77777777" w:rsidR="00196044" w:rsidRPr="00811B48" w:rsidRDefault="005D48B5" w:rsidP="00811B48">
      <w:pPr>
        <w:spacing w:after="0" w:line="240" w:lineRule="auto"/>
        <w:jc w:val="right"/>
        <w:rPr>
          <w:rFonts w:ascii="Times New Roman" w:eastAsia="Times New Roman" w:hAnsi="Times New Roman" w:cs="Times New Roman"/>
          <w:iCs/>
          <w:sz w:val="28"/>
          <w:szCs w:val="28"/>
          <w:lang w:val="lv-LV"/>
        </w:rPr>
      </w:pPr>
      <w:r w:rsidRPr="00811B48">
        <w:rPr>
          <w:rFonts w:ascii="Times New Roman" w:eastAsia="Times New Roman" w:hAnsi="Times New Roman" w:cs="Times New Roman"/>
          <w:iCs/>
          <w:sz w:val="28"/>
          <w:szCs w:val="28"/>
          <w:lang w:val="lv-LV"/>
        </w:rPr>
        <w:t xml:space="preserve">Izdoti saskaņā ar </w:t>
      </w:r>
    </w:p>
    <w:p w14:paraId="768BF279" w14:textId="77777777" w:rsidR="00811B48" w:rsidRDefault="00E86209" w:rsidP="00811B48">
      <w:pPr>
        <w:spacing w:after="0" w:line="240" w:lineRule="auto"/>
        <w:jc w:val="right"/>
        <w:rPr>
          <w:rFonts w:ascii="Times New Roman" w:eastAsia="Times New Roman" w:hAnsi="Times New Roman" w:cs="Times New Roman"/>
          <w:iCs/>
          <w:sz w:val="28"/>
          <w:szCs w:val="28"/>
          <w:lang w:val="lv-LV"/>
        </w:rPr>
      </w:pPr>
      <w:hyperlink r:id="rId8" w:tgtFrame="_blank" w:history="1">
        <w:r w:rsidR="005D48B5" w:rsidRPr="00811B48">
          <w:rPr>
            <w:rFonts w:ascii="Times New Roman" w:eastAsia="Times New Roman" w:hAnsi="Times New Roman" w:cs="Times New Roman"/>
            <w:iCs/>
            <w:sz w:val="28"/>
            <w:szCs w:val="28"/>
            <w:lang w:val="lv-LV"/>
          </w:rPr>
          <w:t>Dzīvnieku audzēšanas un ciltsdarba likuma</w:t>
        </w:r>
      </w:hyperlink>
      <w:r w:rsidR="005D48B5" w:rsidRPr="00811B48">
        <w:rPr>
          <w:rFonts w:ascii="Times New Roman" w:eastAsia="Times New Roman" w:hAnsi="Times New Roman" w:cs="Times New Roman"/>
          <w:iCs/>
          <w:sz w:val="28"/>
          <w:szCs w:val="28"/>
          <w:lang w:val="lv-LV"/>
        </w:rPr>
        <w:t xml:space="preserve"> </w:t>
      </w:r>
    </w:p>
    <w:p w14:paraId="3B681EE7" w14:textId="7378A62D" w:rsidR="005D48B5" w:rsidRPr="00811B48" w:rsidRDefault="00E86209" w:rsidP="00811B48">
      <w:pPr>
        <w:spacing w:after="0" w:line="240" w:lineRule="auto"/>
        <w:jc w:val="right"/>
        <w:rPr>
          <w:rFonts w:ascii="Times New Roman" w:eastAsia="Times New Roman" w:hAnsi="Times New Roman" w:cs="Times New Roman"/>
          <w:iCs/>
          <w:sz w:val="28"/>
          <w:szCs w:val="28"/>
          <w:lang w:val="lv-LV"/>
        </w:rPr>
      </w:pPr>
      <w:hyperlink r:id="rId9" w:anchor="p12" w:tgtFrame="_blank" w:history="1">
        <w:r w:rsidR="005D48B5" w:rsidRPr="00811B48">
          <w:rPr>
            <w:rFonts w:ascii="Times New Roman" w:eastAsia="Times New Roman" w:hAnsi="Times New Roman" w:cs="Times New Roman"/>
            <w:iCs/>
            <w:sz w:val="28"/>
            <w:szCs w:val="28"/>
            <w:lang w:val="lv-LV"/>
          </w:rPr>
          <w:t>13. panta</w:t>
        </w:r>
      </w:hyperlink>
      <w:r w:rsidR="005D48B5" w:rsidRPr="00811B48">
        <w:rPr>
          <w:rFonts w:ascii="Times New Roman" w:eastAsia="Times New Roman" w:hAnsi="Times New Roman" w:cs="Times New Roman"/>
          <w:iCs/>
          <w:sz w:val="28"/>
          <w:szCs w:val="28"/>
          <w:lang w:val="lv-LV"/>
        </w:rPr>
        <w:t xml:space="preserve"> pirmo daļu</w:t>
      </w:r>
    </w:p>
    <w:p w14:paraId="24764628" w14:textId="5A9491F2" w:rsidR="00EE3E73" w:rsidRPr="00811B48" w:rsidRDefault="00EE3E73" w:rsidP="00811B48">
      <w:pPr>
        <w:spacing w:after="0" w:line="240" w:lineRule="auto"/>
        <w:jc w:val="right"/>
        <w:rPr>
          <w:rFonts w:ascii="Times New Roman" w:eastAsia="Times New Roman" w:hAnsi="Times New Roman" w:cs="Times New Roman"/>
          <w:iCs/>
          <w:sz w:val="28"/>
          <w:szCs w:val="28"/>
          <w:lang w:val="lv-LV"/>
        </w:rPr>
      </w:pPr>
    </w:p>
    <w:p w14:paraId="686E35E2" w14:textId="6852C700" w:rsidR="005D48B5" w:rsidRPr="00811B48" w:rsidRDefault="00037445" w:rsidP="00811B48">
      <w:pPr>
        <w:pStyle w:val="ListParagraph"/>
        <w:spacing w:after="0" w:line="240" w:lineRule="auto"/>
        <w:ind w:left="1080"/>
        <w:jc w:val="center"/>
        <w:rPr>
          <w:rFonts w:ascii="Times New Roman" w:eastAsia="Times New Roman" w:hAnsi="Times New Roman" w:cs="Times New Roman"/>
          <w:b/>
          <w:bCs/>
          <w:sz w:val="28"/>
          <w:szCs w:val="28"/>
          <w:lang w:val="lv-LV"/>
        </w:rPr>
      </w:pPr>
      <w:bookmarkStart w:id="1" w:name="n-576174"/>
      <w:bookmarkStart w:id="2" w:name="n1"/>
      <w:bookmarkEnd w:id="1"/>
      <w:bookmarkEnd w:id="2"/>
      <w:r w:rsidRPr="00811B48">
        <w:rPr>
          <w:rFonts w:ascii="Times New Roman" w:eastAsia="Times New Roman" w:hAnsi="Times New Roman" w:cs="Times New Roman"/>
          <w:b/>
          <w:bCs/>
          <w:sz w:val="28"/>
          <w:szCs w:val="28"/>
          <w:lang w:val="lv-LV"/>
        </w:rPr>
        <w:t>1. </w:t>
      </w:r>
      <w:r w:rsidR="005D48B5" w:rsidRPr="00811B48">
        <w:rPr>
          <w:rFonts w:ascii="Times New Roman" w:eastAsia="Times New Roman" w:hAnsi="Times New Roman" w:cs="Times New Roman"/>
          <w:b/>
          <w:bCs/>
          <w:sz w:val="28"/>
          <w:szCs w:val="28"/>
          <w:lang w:val="lv-LV"/>
        </w:rPr>
        <w:t>Vispārīgie jautājumi</w:t>
      </w:r>
    </w:p>
    <w:p w14:paraId="671618A2" w14:textId="77777777" w:rsidR="00EE3E73" w:rsidRPr="00811B48" w:rsidRDefault="00EE3E73" w:rsidP="00811B48">
      <w:pPr>
        <w:pStyle w:val="ListParagraph"/>
        <w:spacing w:after="0" w:line="240" w:lineRule="auto"/>
        <w:ind w:left="1080"/>
        <w:rPr>
          <w:rFonts w:ascii="Times New Roman" w:eastAsia="Times New Roman" w:hAnsi="Times New Roman" w:cs="Times New Roman"/>
          <w:b/>
          <w:bCs/>
          <w:sz w:val="28"/>
          <w:szCs w:val="28"/>
          <w:lang w:val="lv-LV"/>
        </w:rPr>
      </w:pPr>
    </w:p>
    <w:p w14:paraId="55BBF084" w14:textId="77777777" w:rsidR="005D48B5" w:rsidRPr="00811B48" w:rsidRDefault="005D48B5" w:rsidP="00811B48">
      <w:pPr>
        <w:spacing w:after="0" w:line="240" w:lineRule="auto"/>
        <w:ind w:firstLine="720"/>
        <w:jc w:val="both"/>
        <w:rPr>
          <w:rFonts w:ascii="Times New Roman" w:eastAsia="Times New Roman" w:hAnsi="Times New Roman" w:cs="Times New Roman"/>
          <w:sz w:val="28"/>
          <w:szCs w:val="28"/>
          <w:lang w:val="lv-LV"/>
        </w:rPr>
      </w:pPr>
      <w:bookmarkStart w:id="3" w:name="p-576175"/>
      <w:bookmarkStart w:id="4" w:name="p1"/>
      <w:bookmarkEnd w:id="3"/>
      <w:bookmarkEnd w:id="4"/>
      <w:r w:rsidRPr="00811B48">
        <w:rPr>
          <w:rFonts w:ascii="Times New Roman" w:eastAsia="Times New Roman" w:hAnsi="Times New Roman" w:cs="Times New Roman"/>
          <w:sz w:val="28"/>
          <w:szCs w:val="28"/>
          <w:lang w:val="lv-LV"/>
        </w:rPr>
        <w:t>1. Noteikumi nosaka slaucamo govju (turpmāk – govis) un slaucamo kazu (turpmāk – kazas) pārraudzības</w:t>
      </w:r>
      <w:r w:rsidR="00196044" w:rsidRPr="00811B48">
        <w:rPr>
          <w:rFonts w:ascii="Times New Roman" w:eastAsia="Times New Roman" w:hAnsi="Times New Roman" w:cs="Times New Roman"/>
          <w:sz w:val="28"/>
          <w:szCs w:val="28"/>
          <w:lang w:val="lv-LV"/>
        </w:rPr>
        <w:t xml:space="preserve"> un snieguma pārbaudes</w:t>
      </w:r>
      <w:r w:rsidRPr="00811B48">
        <w:rPr>
          <w:rFonts w:ascii="Times New Roman" w:eastAsia="Times New Roman" w:hAnsi="Times New Roman" w:cs="Times New Roman"/>
          <w:sz w:val="28"/>
          <w:szCs w:val="28"/>
          <w:lang w:val="lv-LV"/>
        </w:rPr>
        <w:t xml:space="preserve"> kārtību.</w:t>
      </w:r>
    </w:p>
    <w:p w14:paraId="71D2E613" w14:textId="1E3F8372" w:rsidR="005D48B5" w:rsidRPr="00811B48" w:rsidRDefault="005D48B5" w:rsidP="00811B48">
      <w:pPr>
        <w:tabs>
          <w:tab w:val="left" w:pos="709"/>
        </w:tabs>
        <w:spacing w:after="0" w:line="240" w:lineRule="auto"/>
        <w:rPr>
          <w:rFonts w:ascii="Times New Roman" w:eastAsia="Times New Roman" w:hAnsi="Times New Roman" w:cs="Times New Roman"/>
          <w:sz w:val="28"/>
          <w:szCs w:val="28"/>
          <w:lang w:val="lv-LV"/>
        </w:rPr>
      </w:pPr>
    </w:p>
    <w:p w14:paraId="42D15F89" w14:textId="77777777" w:rsidR="005D48B5" w:rsidRPr="00811B48" w:rsidRDefault="005D48B5" w:rsidP="00811B48">
      <w:pPr>
        <w:spacing w:after="0" w:line="240" w:lineRule="auto"/>
        <w:ind w:firstLine="709"/>
        <w:rPr>
          <w:rFonts w:ascii="Times New Roman" w:eastAsia="Times New Roman" w:hAnsi="Times New Roman" w:cs="Times New Roman"/>
          <w:sz w:val="28"/>
          <w:szCs w:val="28"/>
          <w:lang w:val="lv-LV"/>
        </w:rPr>
      </w:pPr>
      <w:bookmarkStart w:id="5" w:name="p-576176"/>
      <w:bookmarkStart w:id="6" w:name="p2"/>
      <w:bookmarkEnd w:id="5"/>
      <w:bookmarkEnd w:id="6"/>
      <w:r w:rsidRPr="00811B48">
        <w:rPr>
          <w:rFonts w:ascii="Times New Roman" w:eastAsia="Times New Roman" w:hAnsi="Times New Roman" w:cs="Times New Roman"/>
          <w:sz w:val="28"/>
          <w:szCs w:val="28"/>
          <w:lang w:val="lv-LV"/>
        </w:rPr>
        <w:t xml:space="preserve">2. </w:t>
      </w:r>
      <w:r w:rsidR="00196044" w:rsidRPr="00811B48">
        <w:rPr>
          <w:rFonts w:ascii="Times New Roman" w:eastAsia="Times New Roman" w:hAnsi="Times New Roman" w:cs="Times New Roman"/>
          <w:sz w:val="28"/>
          <w:szCs w:val="28"/>
          <w:lang w:val="lv-LV"/>
        </w:rPr>
        <w:t>P</w:t>
      </w:r>
      <w:r w:rsidRPr="00811B48">
        <w:rPr>
          <w:rFonts w:ascii="Times New Roman" w:eastAsia="Times New Roman" w:hAnsi="Times New Roman" w:cs="Times New Roman"/>
          <w:sz w:val="28"/>
          <w:szCs w:val="28"/>
          <w:lang w:val="lv-LV"/>
        </w:rPr>
        <w:t>ārraudzības</w:t>
      </w:r>
      <w:r w:rsidR="00196044" w:rsidRPr="00811B48">
        <w:rPr>
          <w:rFonts w:ascii="Times New Roman" w:eastAsia="Times New Roman" w:hAnsi="Times New Roman" w:cs="Times New Roman"/>
          <w:sz w:val="28"/>
          <w:szCs w:val="28"/>
          <w:lang w:val="lv-LV"/>
        </w:rPr>
        <w:t xml:space="preserve"> un snieguma pārbaudes</w:t>
      </w:r>
      <w:r w:rsidRPr="00811B48">
        <w:rPr>
          <w:rFonts w:ascii="Times New Roman" w:eastAsia="Times New Roman" w:hAnsi="Times New Roman" w:cs="Times New Roman"/>
          <w:sz w:val="28"/>
          <w:szCs w:val="28"/>
          <w:lang w:val="lv-LV"/>
        </w:rPr>
        <w:t xml:space="preserve"> gads:</w:t>
      </w:r>
    </w:p>
    <w:p w14:paraId="754AF5B0" w14:textId="77777777" w:rsidR="005D48B5" w:rsidRPr="00811B48" w:rsidRDefault="005D48B5" w:rsidP="00811B48">
      <w:pPr>
        <w:spacing w:after="0" w:line="240" w:lineRule="auto"/>
        <w:ind w:firstLine="709"/>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2.1. govīm sākas 1. oktobrī un beidzas 30. septembrī;</w:t>
      </w:r>
    </w:p>
    <w:p w14:paraId="57C068DB" w14:textId="77777777" w:rsidR="005D48B5" w:rsidRPr="00811B48" w:rsidRDefault="005D48B5" w:rsidP="00811B48">
      <w:pPr>
        <w:spacing w:after="0" w:line="240" w:lineRule="auto"/>
        <w:ind w:firstLine="709"/>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2.2. kazām sākas 1. janvārī un beidzas 31. decembrī.</w:t>
      </w:r>
    </w:p>
    <w:p w14:paraId="0B838695" w14:textId="77777777" w:rsidR="0033305C" w:rsidRPr="00811B48" w:rsidRDefault="0033305C" w:rsidP="00811B48">
      <w:pPr>
        <w:spacing w:after="0" w:line="240" w:lineRule="auto"/>
        <w:ind w:firstLine="300"/>
        <w:rPr>
          <w:rFonts w:ascii="Times New Roman" w:eastAsia="Times New Roman" w:hAnsi="Times New Roman" w:cs="Times New Roman"/>
          <w:sz w:val="28"/>
          <w:szCs w:val="28"/>
          <w:lang w:val="lv-LV"/>
        </w:rPr>
      </w:pPr>
    </w:p>
    <w:p w14:paraId="4FCEC09E" w14:textId="3D25DF37" w:rsidR="00F20C33"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 xml:space="preserve">3. Ganāmpulka īpašnieks pārraudzības laikā </w:t>
      </w:r>
      <w:r w:rsidR="00F53519" w:rsidRPr="00811B48">
        <w:rPr>
          <w:rFonts w:ascii="Times New Roman" w:eastAsia="Times New Roman" w:hAnsi="Times New Roman" w:cs="Times New Roman"/>
          <w:sz w:val="28"/>
          <w:szCs w:val="28"/>
          <w:lang w:val="lv-LV"/>
        </w:rPr>
        <w:t>iegūst</w:t>
      </w:r>
      <w:r w:rsidRPr="00811B48">
        <w:rPr>
          <w:rFonts w:ascii="Times New Roman" w:eastAsia="Times New Roman" w:hAnsi="Times New Roman" w:cs="Times New Roman"/>
          <w:sz w:val="28"/>
          <w:szCs w:val="28"/>
          <w:lang w:val="lv-LV"/>
        </w:rPr>
        <w:t xml:space="preserve"> datu</w:t>
      </w:r>
      <w:r w:rsidR="00F53519" w:rsidRPr="00811B48">
        <w:rPr>
          <w:rFonts w:ascii="Times New Roman" w:eastAsia="Times New Roman" w:hAnsi="Times New Roman" w:cs="Times New Roman"/>
          <w:sz w:val="28"/>
          <w:szCs w:val="28"/>
          <w:lang w:val="lv-LV"/>
        </w:rPr>
        <w:t>s</w:t>
      </w:r>
      <w:r w:rsidRPr="00811B48">
        <w:rPr>
          <w:rFonts w:ascii="Times New Roman" w:eastAsia="Times New Roman" w:hAnsi="Times New Roman" w:cs="Times New Roman"/>
          <w:sz w:val="28"/>
          <w:szCs w:val="28"/>
          <w:lang w:val="lv-LV"/>
        </w:rPr>
        <w:t xml:space="preserve"> par vis</w:t>
      </w:r>
      <w:r w:rsidR="002F7BDE" w:rsidRPr="00811B48">
        <w:rPr>
          <w:rFonts w:ascii="Times New Roman" w:eastAsia="Times New Roman" w:hAnsi="Times New Roman" w:cs="Times New Roman"/>
          <w:sz w:val="28"/>
          <w:szCs w:val="28"/>
          <w:lang w:val="lv-LV"/>
        </w:rPr>
        <w:t>u</w:t>
      </w:r>
      <w:r w:rsidRPr="00811B48">
        <w:rPr>
          <w:rFonts w:ascii="Times New Roman" w:eastAsia="Times New Roman" w:hAnsi="Times New Roman" w:cs="Times New Roman"/>
          <w:sz w:val="28"/>
          <w:szCs w:val="28"/>
          <w:lang w:val="lv-LV"/>
        </w:rPr>
        <w:t xml:space="preserve"> vienam mērķim un vienā novietnē turēt</w:t>
      </w:r>
      <w:r w:rsidR="002F7BDE" w:rsidRPr="00811B48">
        <w:rPr>
          <w:rFonts w:ascii="Times New Roman" w:eastAsia="Times New Roman" w:hAnsi="Times New Roman" w:cs="Times New Roman"/>
          <w:sz w:val="28"/>
          <w:szCs w:val="28"/>
          <w:lang w:val="lv-LV"/>
        </w:rPr>
        <w:t>u</w:t>
      </w:r>
      <w:r w:rsidRPr="00811B48">
        <w:rPr>
          <w:rFonts w:ascii="Times New Roman" w:eastAsia="Times New Roman" w:hAnsi="Times New Roman" w:cs="Times New Roman"/>
          <w:i/>
          <w:sz w:val="28"/>
          <w:szCs w:val="28"/>
          <w:lang w:val="lv-LV"/>
        </w:rPr>
        <w:t xml:space="preserve"> </w:t>
      </w:r>
      <w:r w:rsidRPr="00811B48">
        <w:rPr>
          <w:rFonts w:ascii="Times New Roman" w:eastAsia="Times New Roman" w:hAnsi="Times New Roman" w:cs="Times New Roman"/>
          <w:sz w:val="28"/>
          <w:szCs w:val="28"/>
          <w:lang w:val="lv-LV"/>
        </w:rPr>
        <w:t>gov</w:t>
      </w:r>
      <w:r w:rsidR="002F7BDE" w:rsidRPr="00811B48">
        <w:rPr>
          <w:rFonts w:ascii="Times New Roman" w:eastAsia="Times New Roman" w:hAnsi="Times New Roman" w:cs="Times New Roman"/>
          <w:sz w:val="28"/>
          <w:szCs w:val="28"/>
          <w:lang w:val="lv-LV"/>
        </w:rPr>
        <w:t>ju</w:t>
      </w:r>
      <w:r w:rsidRPr="00811B48">
        <w:rPr>
          <w:rFonts w:ascii="Times New Roman" w:eastAsia="Times New Roman" w:hAnsi="Times New Roman" w:cs="Times New Roman"/>
          <w:sz w:val="28"/>
          <w:szCs w:val="28"/>
          <w:lang w:val="lv-LV"/>
        </w:rPr>
        <w:t xml:space="preserve"> vai kaz</w:t>
      </w:r>
      <w:r w:rsidR="002F7BDE" w:rsidRPr="00811B48">
        <w:rPr>
          <w:rFonts w:ascii="Times New Roman" w:eastAsia="Times New Roman" w:hAnsi="Times New Roman" w:cs="Times New Roman"/>
          <w:sz w:val="28"/>
          <w:szCs w:val="28"/>
          <w:lang w:val="lv-LV"/>
        </w:rPr>
        <w:t>u</w:t>
      </w:r>
      <w:r w:rsidRPr="00811B48">
        <w:rPr>
          <w:rFonts w:ascii="Times New Roman" w:eastAsia="Times New Roman" w:hAnsi="Times New Roman" w:cs="Times New Roman"/>
          <w:sz w:val="28"/>
          <w:szCs w:val="28"/>
          <w:lang w:val="lv-LV"/>
        </w:rPr>
        <w:t xml:space="preserve"> (turpmāk – pārraudzības ganāmpulks)</w:t>
      </w:r>
      <w:r w:rsidR="002F7BDE" w:rsidRPr="00811B48">
        <w:rPr>
          <w:rFonts w:ascii="Times New Roman" w:eastAsia="Times New Roman" w:hAnsi="Times New Roman" w:cs="Times New Roman"/>
          <w:sz w:val="28"/>
          <w:szCs w:val="28"/>
          <w:lang w:val="lv-LV"/>
        </w:rPr>
        <w:t xml:space="preserve"> piena produktivitāti (turpmāk – pārraudzības dati)</w:t>
      </w:r>
      <w:r w:rsidRPr="00811B48">
        <w:rPr>
          <w:rFonts w:ascii="Times New Roman" w:eastAsia="Times New Roman" w:hAnsi="Times New Roman" w:cs="Times New Roman"/>
          <w:sz w:val="28"/>
          <w:szCs w:val="28"/>
          <w:lang w:val="lv-LV"/>
        </w:rPr>
        <w:t>.</w:t>
      </w:r>
    </w:p>
    <w:p w14:paraId="49C059F8" w14:textId="77777777" w:rsidR="005F1B69"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p>
    <w:p w14:paraId="7348607F" w14:textId="25C46F8E" w:rsidR="002E6ABA"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 xml:space="preserve">4. Ganāmpulka īpašnieks </w:t>
      </w:r>
      <w:r w:rsidR="00F20C33" w:rsidRPr="00811B48">
        <w:rPr>
          <w:rFonts w:ascii="Times New Roman" w:eastAsia="Times New Roman" w:hAnsi="Times New Roman" w:cs="Times New Roman"/>
          <w:sz w:val="28"/>
          <w:szCs w:val="28"/>
          <w:lang w:val="lv-LV"/>
        </w:rPr>
        <w:t>snieguma pārbaudes laikā</w:t>
      </w:r>
      <w:r w:rsidRPr="00811B48">
        <w:rPr>
          <w:rFonts w:ascii="Times New Roman" w:eastAsia="Times New Roman" w:hAnsi="Times New Roman" w:cs="Times New Roman"/>
          <w:sz w:val="28"/>
          <w:szCs w:val="28"/>
          <w:lang w:val="lv-LV"/>
        </w:rPr>
        <w:t xml:space="preserve"> </w:t>
      </w:r>
      <w:r w:rsidR="002F7BDE" w:rsidRPr="00811B48">
        <w:rPr>
          <w:rFonts w:ascii="Times New Roman" w:eastAsia="Times New Roman" w:hAnsi="Times New Roman" w:cs="Times New Roman"/>
          <w:sz w:val="28"/>
          <w:szCs w:val="28"/>
          <w:lang w:val="lv-LV"/>
        </w:rPr>
        <w:t>atbilstoši</w:t>
      </w:r>
      <w:r w:rsidR="001D71B8" w:rsidRPr="00811B48">
        <w:rPr>
          <w:rFonts w:ascii="Times New Roman" w:eastAsia="Times New Roman" w:hAnsi="Times New Roman" w:cs="Times New Roman"/>
          <w:sz w:val="28"/>
          <w:szCs w:val="28"/>
          <w:lang w:val="lv-LV"/>
        </w:rPr>
        <w:t xml:space="preserve"> audzēšanas programm</w:t>
      </w:r>
      <w:r w:rsidR="002F7BDE" w:rsidRPr="00811B48">
        <w:rPr>
          <w:rFonts w:ascii="Times New Roman" w:eastAsia="Times New Roman" w:hAnsi="Times New Roman" w:cs="Times New Roman"/>
          <w:sz w:val="28"/>
          <w:szCs w:val="28"/>
          <w:lang w:val="lv-LV"/>
        </w:rPr>
        <w:t>ai</w:t>
      </w:r>
      <w:r w:rsidR="001D71B8" w:rsidRPr="00811B48">
        <w:rPr>
          <w:rFonts w:ascii="Times New Roman" w:eastAsia="Times New Roman" w:hAnsi="Times New Roman" w:cs="Times New Roman"/>
          <w:sz w:val="28"/>
          <w:szCs w:val="28"/>
          <w:lang w:val="lv-LV"/>
        </w:rPr>
        <w:t xml:space="preserve"> </w:t>
      </w:r>
      <w:r w:rsidR="00F53519" w:rsidRPr="00811B48">
        <w:rPr>
          <w:rFonts w:ascii="Times New Roman" w:eastAsia="Times New Roman" w:hAnsi="Times New Roman" w:cs="Times New Roman"/>
          <w:sz w:val="28"/>
          <w:szCs w:val="28"/>
          <w:lang w:val="lv-LV"/>
        </w:rPr>
        <w:t>iegūst</w:t>
      </w:r>
      <w:r w:rsidR="00F20C33" w:rsidRPr="00811B48">
        <w:rPr>
          <w:rFonts w:ascii="Times New Roman" w:eastAsia="Times New Roman" w:hAnsi="Times New Roman" w:cs="Times New Roman"/>
          <w:sz w:val="28"/>
          <w:szCs w:val="28"/>
          <w:lang w:val="lv-LV"/>
        </w:rPr>
        <w:t>:</w:t>
      </w:r>
    </w:p>
    <w:p w14:paraId="3AAAED6F" w14:textId="3D228EFF" w:rsidR="002E6ABA"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2E6ABA" w:rsidRPr="00811B48">
        <w:rPr>
          <w:rFonts w:ascii="Times New Roman" w:eastAsia="Times New Roman" w:hAnsi="Times New Roman" w:cs="Times New Roman"/>
          <w:sz w:val="28"/>
          <w:szCs w:val="28"/>
          <w:lang w:val="lv-LV"/>
        </w:rPr>
        <w:t>1.</w:t>
      </w:r>
      <w:r w:rsidR="00922B87">
        <w:rPr>
          <w:rFonts w:ascii="Times New Roman" w:eastAsia="Times New Roman" w:hAnsi="Times New Roman" w:cs="Times New Roman"/>
          <w:sz w:val="28"/>
          <w:szCs w:val="28"/>
          <w:lang w:val="lv-LV"/>
        </w:rPr>
        <w:t> </w:t>
      </w:r>
      <w:r w:rsidR="005471D3" w:rsidRPr="00811B48">
        <w:rPr>
          <w:rFonts w:ascii="Times New Roman" w:eastAsia="Times New Roman" w:hAnsi="Times New Roman" w:cs="Times New Roman"/>
          <w:sz w:val="28"/>
          <w:szCs w:val="28"/>
          <w:lang w:val="lv-LV"/>
        </w:rPr>
        <w:t xml:space="preserve">pārraudzības </w:t>
      </w:r>
      <w:r w:rsidR="00477D40" w:rsidRPr="00811B48">
        <w:rPr>
          <w:rFonts w:ascii="Times New Roman" w:eastAsia="Times New Roman" w:hAnsi="Times New Roman" w:cs="Times New Roman"/>
          <w:sz w:val="28"/>
          <w:szCs w:val="28"/>
          <w:lang w:val="lv-LV"/>
        </w:rPr>
        <w:t>datu</w:t>
      </w:r>
      <w:r w:rsidR="00F53519" w:rsidRPr="00811B48">
        <w:rPr>
          <w:rFonts w:ascii="Times New Roman" w:eastAsia="Times New Roman" w:hAnsi="Times New Roman" w:cs="Times New Roman"/>
          <w:sz w:val="28"/>
          <w:szCs w:val="28"/>
          <w:lang w:val="lv-LV"/>
        </w:rPr>
        <w:t>s</w:t>
      </w:r>
      <w:r w:rsidR="002E6ABA" w:rsidRPr="00811B48">
        <w:rPr>
          <w:rFonts w:ascii="Times New Roman" w:eastAsia="Times New Roman" w:hAnsi="Times New Roman" w:cs="Times New Roman"/>
          <w:sz w:val="28"/>
          <w:szCs w:val="28"/>
          <w:lang w:val="lv-LV"/>
        </w:rPr>
        <w:t xml:space="preserve"> par visām vienam mērķim un vienā novietnē turētām govīm vai kazām;</w:t>
      </w:r>
    </w:p>
    <w:p w14:paraId="4A639A8F" w14:textId="0417DE1C" w:rsidR="00F20C33"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2E6ABA" w:rsidRPr="00811B48">
        <w:rPr>
          <w:rFonts w:ascii="Times New Roman" w:eastAsia="Times New Roman" w:hAnsi="Times New Roman" w:cs="Times New Roman"/>
          <w:sz w:val="28"/>
          <w:szCs w:val="28"/>
          <w:lang w:val="lv-LV"/>
        </w:rPr>
        <w:t>.</w:t>
      </w:r>
      <w:r w:rsidR="0016543F" w:rsidRPr="00811B48">
        <w:rPr>
          <w:rFonts w:ascii="Times New Roman" w:eastAsia="Times New Roman" w:hAnsi="Times New Roman" w:cs="Times New Roman"/>
          <w:sz w:val="28"/>
          <w:szCs w:val="28"/>
          <w:lang w:val="lv-LV"/>
        </w:rPr>
        <w:t>2</w:t>
      </w:r>
      <w:r w:rsidR="002E6ABA" w:rsidRPr="00811B48">
        <w:rPr>
          <w:rFonts w:ascii="Times New Roman" w:eastAsia="Times New Roman" w:hAnsi="Times New Roman" w:cs="Times New Roman"/>
          <w:sz w:val="28"/>
          <w:szCs w:val="28"/>
          <w:lang w:val="lv-LV"/>
        </w:rPr>
        <w:t>.</w:t>
      </w:r>
      <w:r w:rsidR="00922B87">
        <w:rPr>
          <w:rFonts w:ascii="Times New Roman" w:eastAsia="Times New Roman" w:hAnsi="Times New Roman" w:cs="Times New Roman"/>
          <w:sz w:val="28"/>
          <w:szCs w:val="28"/>
          <w:lang w:val="lv-LV"/>
        </w:rPr>
        <w:t> </w:t>
      </w:r>
      <w:r w:rsidR="00F20C33" w:rsidRPr="00811B48">
        <w:rPr>
          <w:rFonts w:ascii="Times New Roman" w:eastAsia="Times New Roman" w:hAnsi="Times New Roman" w:cs="Times New Roman"/>
          <w:sz w:val="28"/>
          <w:szCs w:val="28"/>
          <w:lang w:val="lv-LV"/>
        </w:rPr>
        <w:t>eksterjera vērtēšanas dat</w:t>
      </w:r>
      <w:r w:rsidR="001B393A">
        <w:rPr>
          <w:rFonts w:ascii="Times New Roman" w:eastAsia="Times New Roman" w:hAnsi="Times New Roman" w:cs="Times New Roman"/>
          <w:sz w:val="28"/>
          <w:szCs w:val="28"/>
          <w:lang w:val="lv-LV"/>
        </w:rPr>
        <w:t>us</w:t>
      </w:r>
      <w:r w:rsidR="00F20C33" w:rsidRPr="00811B48">
        <w:rPr>
          <w:rFonts w:ascii="Times New Roman" w:eastAsia="Times New Roman" w:hAnsi="Times New Roman" w:cs="Times New Roman"/>
          <w:sz w:val="28"/>
          <w:szCs w:val="28"/>
          <w:lang w:val="lv-LV"/>
        </w:rPr>
        <w:t>, kā arī citu</w:t>
      </w:r>
      <w:r w:rsidR="00F53519" w:rsidRPr="00811B48">
        <w:rPr>
          <w:rFonts w:ascii="Times New Roman" w:eastAsia="Times New Roman" w:hAnsi="Times New Roman" w:cs="Times New Roman"/>
          <w:sz w:val="28"/>
          <w:szCs w:val="28"/>
          <w:lang w:val="lv-LV"/>
        </w:rPr>
        <w:t>s</w:t>
      </w:r>
      <w:r w:rsidR="00F20C33" w:rsidRPr="00811B48">
        <w:rPr>
          <w:rFonts w:ascii="Times New Roman" w:eastAsia="Times New Roman" w:hAnsi="Times New Roman" w:cs="Times New Roman"/>
          <w:sz w:val="28"/>
          <w:szCs w:val="28"/>
          <w:lang w:val="lv-LV"/>
        </w:rPr>
        <w:t xml:space="preserve"> datu</w:t>
      </w:r>
      <w:r w:rsidR="00F53519" w:rsidRPr="00811B48">
        <w:rPr>
          <w:rFonts w:ascii="Times New Roman" w:eastAsia="Times New Roman" w:hAnsi="Times New Roman" w:cs="Times New Roman"/>
          <w:sz w:val="28"/>
          <w:szCs w:val="28"/>
          <w:lang w:val="lv-LV"/>
        </w:rPr>
        <w:t>s</w:t>
      </w:r>
      <w:r w:rsidR="00F20C33" w:rsidRPr="00811B48">
        <w:rPr>
          <w:rFonts w:ascii="Times New Roman" w:eastAsia="Times New Roman" w:hAnsi="Times New Roman" w:cs="Times New Roman"/>
          <w:sz w:val="28"/>
          <w:szCs w:val="28"/>
          <w:lang w:val="lv-LV"/>
        </w:rPr>
        <w:t xml:space="preserve"> ģ</w:t>
      </w:r>
      <w:r w:rsidR="001D71B8" w:rsidRPr="00811B48">
        <w:rPr>
          <w:rFonts w:ascii="Times New Roman" w:eastAsia="Times New Roman" w:hAnsi="Times New Roman" w:cs="Times New Roman"/>
          <w:sz w:val="28"/>
          <w:szCs w:val="28"/>
          <w:lang w:val="lv-LV"/>
        </w:rPr>
        <w:t>enētiskās kvalitātes noteikšanai</w:t>
      </w:r>
      <w:r w:rsidR="00657E23" w:rsidRPr="00811B48">
        <w:rPr>
          <w:rFonts w:ascii="Times New Roman" w:eastAsia="Times New Roman" w:hAnsi="Times New Roman" w:cs="Times New Roman"/>
          <w:sz w:val="28"/>
          <w:szCs w:val="28"/>
          <w:lang w:val="lv-LV"/>
        </w:rPr>
        <w:t xml:space="preserve"> </w:t>
      </w:r>
      <w:r w:rsidR="00FB2F82" w:rsidRPr="00811B48">
        <w:rPr>
          <w:rFonts w:ascii="Times New Roman" w:eastAsia="Times New Roman" w:hAnsi="Times New Roman" w:cs="Times New Roman"/>
          <w:sz w:val="28"/>
          <w:szCs w:val="28"/>
          <w:lang w:val="lv-LV"/>
        </w:rPr>
        <w:t xml:space="preserve">par </w:t>
      </w:r>
      <w:r w:rsidR="003864FC" w:rsidRPr="00811B48">
        <w:rPr>
          <w:rFonts w:ascii="Times New Roman" w:eastAsia="Times New Roman" w:hAnsi="Times New Roman" w:cs="Times New Roman"/>
          <w:sz w:val="28"/>
          <w:szCs w:val="28"/>
          <w:lang w:val="lv-LV"/>
        </w:rPr>
        <w:t>visām</w:t>
      </w:r>
      <w:r w:rsidR="005471D3" w:rsidRPr="00811B48">
        <w:rPr>
          <w:rFonts w:ascii="Times New Roman" w:eastAsia="Times New Roman" w:hAnsi="Times New Roman" w:cs="Times New Roman"/>
          <w:sz w:val="28"/>
          <w:szCs w:val="28"/>
          <w:lang w:val="lv-LV"/>
        </w:rPr>
        <w:t xml:space="preserve"> govīm vai kazām</w:t>
      </w:r>
      <w:r w:rsidR="002E6ABA" w:rsidRPr="00811B48">
        <w:rPr>
          <w:rFonts w:ascii="Times New Roman" w:eastAsia="Times New Roman" w:hAnsi="Times New Roman" w:cs="Times New Roman"/>
          <w:sz w:val="28"/>
          <w:szCs w:val="28"/>
          <w:lang w:val="lv-LV"/>
        </w:rPr>
        <w:t xml:space="preserve">, </w:t>
      </w:r>
      <w:r w:rsidR="003864FC" w:rsidRPr="00811B48">
        <w:rPr>
          <w:rFonts w:ascii="Times New Roman" w:eastAsia="Times New Roman" w:hAnsi="Times New Roman" w:cs="Times New Roman"/>
          <w:sz w:val="28"/>
          <w:szCs w:val="28"/>
          <w:lang w:val="lv-LV"/>
        </w:rPr>
        <w:t xml:space="preserve">ar </w:t>
      </w:r>
      <w:r w:rsidR="002E6ABA" w:rsidRPr="00811B48">
        <w:rPr>
          <w:rFonts w:ascii="Times New Roman" w:eastAsia="Times New Roman" w:hAnsi="Times New Roman" w:cs="Times New Roman"/>
          <w:sz w:val="28"/>
          <w:szCs w:val="28"/>
          <w:lang w:val="lv-LV"/>
        </w:rPr>
        <w:t>kur</w:t>
      </w:r>
      <w:r w:rsidR="003864FC" w:rsidRPr="00811B48">
        <w:rPr>
          <w:rFonts w:ascii="Times New Roman" w:eastAsia="Times New Roman" w:hAnsi="Times New Roman" w:cs="Times New Roman"/>
          <w:sz w:val="28"/>
          <w:szCs w:val="28"/>
          <w:lang w:val="lv-LV"/>
        </w:rPr>
        <w:t>ām</w:t>
      </w:r>
      <w:r w:rsidR="002E6ABA" w:rsidRPr="00811B48">
        <w:rPr>
          <w:rFonts w:ascii="Times New Roman" w:eastAsia="Times New Roman" w:hAnsi="Times New Roman" w:cs="Times New Roman"/>
          <w:sz w:val="28"/>
          <w:szCs w:val="28"/>
          <w:lang w:val="lv-LV"/>
        </w:rPr>
        <w:t xml:space="preserve"> </w:t>
      </w:r>
      <w:r w:rsidR="003864FC" w:rsidRPr="00811B48">
        <w:rPr>
          <w:rFonts w:ascii="Times New Roman" w:eastAsia="Times New Roman" w:hAnsi="Times New Roman" w:cs="Times New Roman"/>
          <w:sz w:val="28"/>
          <w:szCs w:val="28"/>
          <w:lang w:val="lv-LV"/>
        </w:rPr>
        <w:t>īsteno</w:t>
      </w:r>
      <w:r w:rsidR="002E6ABA" w:rsidRPr="00811B48">
        <w:rPr>
          <w:rFonts w:ascii="Times New Roman" w:eastAsia="Times New Roman" w:hAnsi="Times New Roman" w:cs="Times New Roman"/>
          <w:sz w:val="28"/>
          <w:szCs w:val="28"/>
          <w:lang w:val="lv-LV"/>
        </w:rPr>
        <w:t xml:space="preserve"> audzēšanas programm</w:t>
      </w:r>
      <w:r w:rsidR="003864FC" w:rsidRPr="00811B48">
        <w:rPr>
          <w:rFonts w:ascii="Times New Roman" w:eastAsia="Times New Roman" w:hAnsi="Times New Roman" w:cs="Times New Roman"/>
          <w:sz w:val="28"/>
          <w:szCs w:val="28"/>
          <w:lang w:val="lv-LV"/>
        </w:rPr>
        <w:t>u</w:t>
      </w:r>
      <w:r w:rsidR="005471D3" w:rsidRPr="00811B48">
        <w:rPr>
          <w:rFonts w:ascii="Times New Roman" w:eastAsia="Times New Roman" w:hAnsi="Times New Roman" w:cs="Times New Roman"/>
          <w:sz w:val="28"/>
          <w:szCs w:val="28"/>
          <w:lang w:val="lv-LV"/>
        </w:rPr>
        <w:t xml:space="preserve"> (turpmāk – snieguma pārbaudes ganāmpulks)</w:t>
      </w:r>
      <w:r w:rsidR="00F20C33" w:rsidRPr="00811B48">
        <w:rPr>
          <w:rFonts w:ascii="Times New Roman" w:eastAsia="Times New Roman" w:hAnsi="Times New Roman" w:cs="Times New Roman"/>
          <w:sz w:val="28"/>
          <w:szCs w:val="28"/>
          <w:lang w:val="lv-LV"/>
        </w:rPr>
        <w:t>.</w:t>
      </w:r>
    </w:p>
    <w:p w14:paraId="6A2D349E" w14:textId="77777777" w:rsidR="005F1B69"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p>
    <w:p w14:paraId="634874FA" w14:textId="41BD71C4" w:rsidR="005F1B69" w:rsidRPr="00811B48" w:rsidRDefault="007F5AA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922B87">
        <w:rPr>
          <w:rFonts w:ascii="Times New Roman" w:eastAsia="Times New Roman" w:hAnsi="Times New Roman" w:cs="Times New Roman"/>
          <w:sz w:val="28"/>
          <w:szCs w:val="28"/>
          <w:lang w:val="lv-LV"/>
        </w:rPr>
        <w:t> </w:t>
      </w:r>
      <w:r w:rsidRPr="00811B48">
        <w:rPr>
          <w:rFonts w:ascii="Times New Roman" w:eastAsia="Times New Roman" w:hAnsi="Times New Roman" w:cs="Times New Roman"/>
          <w:sz w:val="28"/>
          <w:szCs w:val="28"/>
          <w:lang w:val="lv-LV"/>
        </w:rPr>
        <w:t>Ganāmpulka īpašnieks</w:t>
      </w:r>
      <w:r w:rsidR="007B6965" w:rsidRPr="00811B48">
        <w:rPr>
          <w:rFonts w:ascii="Times New Roman" w:hAnsi="Times New Roman" w:cs="Times New Roman"/>
          <w:sz w:val="28"/>
          <w:szCs w:val="28"/>
          <w:lang w:val="lv-LV"/>
        </w:rPr>
        <w:t xml:space="preserve"> </w:t>
      </w:r>
      <w:r w:rsidR="005F1B69" w:rsidRPr="00811B48">
        <w:rPr>
          <w:rFonts w:ascii="Times New Roman" w:hAnsi="Times New Roman" w:cs="Times New Roman"/>
          <w:sz w:val="28"/>
          <w:szCs w:val="28"/>
          <w:lang w:val="lv-LV"/>
        </w:rPr>
        <w:t xml:space="preserve">nodrošina </w:t>
      </w:r>
      <w:r w:rsidR="00F415B0" w:rsidRPr="00811B48">
        <w:rPr>
          <w:rFonts w:ascii="Times New Roman" w:hAnsi="Times New Roman" w:cs="Times New Roman"/>
          <w:sz w:val="28"/>
          <w:szCs w:val="28"/>
          <w:lang w:val="lv-LV"/>
        </w:rPr>
        <w:t xml:space="preserve">atbilstošus apstākļus, piemēram, </w:t>
      </w:r>
      <w:r w:rsidR="006A3F20" w:rsidRPr="00811B48">
        <w:rPr>
          <w:rFonts w:ascii="Times New Roman" w:hAnsi="Times New Roman" w:cs="Times New Roman"/>
          <w:sz w:val="28"/>
          <w:szCs w:val="28"/>
          <w:lang w:val="lv-LV"/>
        </w:rPr>
        <w:t>attiecīgās dzīvnieku novietnes un dzīvnieku pieejamību</w:t>
      </w:r>
      <w:r w:rsidR="007B6965" w:rsidRPr="00811B48">
        <w:rPr>
          <w:rFonts w:ascii="Times New Roman" w:hAnsi="Times New Roman" w:cs="Times New Roman"/>
          <w:sz w:val="28"/>
          <w:szCs w:val="28"/>
          <w:lang w:val="lv-LV"/>
        </w:rPr>
        <w:t xml:space="preserve"> pārraudzības vai snieguma pārbaudes darba</w:t>
      </w:r>
      <w:r w:rsidR="002F7BDE" w:rsidRPr="00811B48">
        <w:rPr>
          <w:rFonts w:ascii="Times New Roman" w:hAnsi="Times New Roman" w:cs="Times New Roman"/>
          <w:sz w:val="28"/>
          <w:szCs w:val="28"/>
          <w:lang w:val="lv-LV"/>
        </w:rPr>
        <w:t>m</w:t>
      </w:r>
      <w:r w:rsidR="007B6965" w:rsidRPr="00811B48">
        <w:rPr>
          <w:rFonts w:ascii="Times New Roman" w:hAnsi="Times New Roman" w:cs="Times New Roman"/>
          <w:sz w:val="28"/>
          <w:szCs w:val="28"/>
          <w:lang w:val="lv-LV"/>
        </w:rPr>
        <w:t xml:space="preserve">, kā arī </w:t>
      </w:r>
      <w:proofErr w:type="spellStart"/>
      <w:r w:rsidR="007B6965" w:rsidRPr="00811B48">
        <w:rPr>
          <w:rFonts w:ascii="Times New Roman" w:hAnsi="Times New Roman" w:cs="Times New Roman"/>
          <w:sz w:val="28"/>
          <w:szCs w:val="28"/>
          <w:lang w:val="lv-LV"/>
        </w:rPr>
        <w:t>virspārraudzībai</w:t>
      </w:r>
      <w:proofErr w:type="spellEnd"/>
      <w:r w:rsidR="007B6965" w:rsidRPr="00811B48">
        <w:rPr>
          <w:rFonts w:ascii="Times New Roman" w:hAnsi="Times New Roman" w:cs="Times New Roman"/>
          <w:sz w:val="28"/>
          <w:szCs w:val="28"/>
          <w:lang w:val="lv-LV"/>
        </w:rPr>
        <w:t xml:space="preserve"> un pārraudzības vai snieguma pārbaudes darba kontrolei</w:t>
      </w:r>
      <w:r w:rsidRPr="00811B48">
        <w:rPr>
          <w:rFonts w:ascii="Times New Roman" w:hAnsi="Times New Roman" w:cs="Times New Roman"/>
          <w:sz w:val="28"/>
          <w:szCs w:val="28"/>
          <w:lang w:val="lv-LV"/>
        </w:rPr>
        <w:t>.</w:t>
      </w:r>
    </w:p>
    <w:p w14:paraId="6DBC8404" w14:textId="77777777" w:rsidR="007B6965" w:rsidRPr="00811B48" w:rsidRDefault="007B6965" w:rsidP="00811B48">
      <w:pPr>
        <w:spacing w:after="0" w:line="240" w:lineRule="auto"/>
        <w:ind w:firstLine="720"/>
        <w:jc w:val="both"/>
        <w:rPr>
          <w:rFonts w:ascii="Times New Roman" w:eastAsia="Times New Roman" w:hAnsi="Times New Roman" w:cs="Times New Roman"/>
          <w:sz w:val="28"/>
          <w:szCs w:val="28"/>
          <w:lang w:val="lv-LV"/>
        </w:rPr>
      </w:pPr>
    </w:p>
    <w:p w14:paraId="74218E8D" w14:textId="07C0BD44"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bookmarkStart w:id="7" w:name="p-576177"/>
      <w:bookmarkStart w:id="8" w:name="p3"/>
      <w:bookmarkStart w:id="9" w:name="p-576178"/>
      <w:bookmarkStart w:id="10" w:name="p4"/>
      <w:bookmarkEnd w:id="7"/>
      <w:bookmarkEnd w:id="8"/>
      <w:bookmarkEnd w:id="9"/>
      <w:bookmarkEnd w:id="10"/>
      <w:r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w:t>
      </w:r>
      <w:r w:rsidR="00922B87">
        <w:rPr>
          <w:rFonts w:ascii="Times New Roman" w:eastAsia="Times New Roman" w:hAnsi="Times New Roman" w:cs="Times New Roman"/>
          <w:sz w:val="28"/>
          <w:szCs w:val="28"/>
          <w:lang w:val="lv-LV"/>
        </w:rPr>
        <w:t> </w:t>
      </w:r>
      <w:r w:rsidR="00FB2F82" w:rsidRPr="00811B48">
        <w:rPr>
          <w:rFonts w:ascii="Times New Roman" w:eastAsia="Times New Roman" w:hAnsi="Times New Roman" w:cs="Times New Roman"/>
          <w:sz w:val="28"/>
          <w:szCs w:val="28"/>
          <w:lang w:val="lv-LV"/>
        </w:rPr>
        <w:t>Pārraudzības</w:t>
      </w:r>
      <w:r w:rsidR="009D1C80" w:rsidRPr="00811B48">
        <w:rPr>
          <w:rFonts w:ascii="Times New Roman" w:eastAsia="Times New Roman" w:hAnsi="Times New Roman" w:cs="Times New Roman"/>
          <w:sz w:val="28"/>
          <w:szCs w:val="28"/>
          <w:lang w:val="lv-LV"/>
        </w:rPr>
        <w:t xml:space="preserve"> datus iegūst</w:t>
      </w:r>
      <w:r w:rsidR="005D48B5" w:rsidRPr="00811B48">
        <w:rPr>
          <w:rFonts w:ascii="Times New Roman" w:eastAsia="Times New Roman" w:hAnsi="Times New Roman" w:cs="Times New Roman"/>
          <w:sz w:val="28"/>
          <w:szCs w:val="28"/>
          <w:lang w:val="lv-LV"/>
        </w:rPr>
        <w:t xml:space="preserve"> persona, k</w:t>
      </w:r>
      <w:r w:rsidR="002F7BDE" w:rsidRPr="00811B48">
        <w:rPr>
          <w:rFonts w:ascii="Times New Roman" w:eastAsia="Times New Roman" w:hAnsi="Times New Roman" w:cs="Times New Roman"/>
          <w:sz w:val="28"/>
          <w:szCs w:val="28"/>
          <w:lang w:val="lv-LV"/>
        </w:rPr>
        <w:t>ura</w:t>
      </w:r>
      <w:r w:rsidR="005D48B5" w:rsidRPr="00811B48">
        <w:rPr>
          <w:rFonts w:ascii="Times New Roman" w:eastAsia="Times New Roman" w:hAnsi="Times New Roman" w:cs="Times New Roman"/>
          <w:sz w:val="28"/>
          <w:szCs w:val="28"/>
          <w:lang w:val="lv-LV"/>
        </w:rPr>
        <w:t xml:space="preserve"> individuāli kontrolē katru pārraudzībā </w:t>
      </w:r>
      <w:r w:rsidR="00196044" w:rsidRPr="00811B48">
        <w:rPr>
          <w:rFonts w:ascii="Times New Roman" w:eastAsia="Times New Roman" w:hAnsi="Times New Roman" w:cs="Times New Roman"/>
          <w:sz w:val="28"/>
          <w:szCs w:val="28"/>
          <w:lang w:val="lv-LV"/>
        </w:rPr>
        <w:t xml:space="preserve">vai snieguma pārbaudē </w:t>
      </w:r>
      <w:r w:rsidR="005D48B5" w:rsidRPr="00811B48">
        <w:rPr>
          <w:rFonts w:ascii="Times New Roman" w:eastAsia="Times New Roman" w:hAnsi="Times New Roman" w:cs="Times New Roman"/>
          <w:sz w:val="28"/>
          <w:szCs w:val="28"/>
          <w:lang w:val="lv-LV"/>
        </w:rPr>
        <w:t>esošo govi un kazu</w:t>
      </w:r>
      <w:r w:rsidR="00352212" w:rsidRPr="00811B48">
        <w:rPr>
          <w:rFonts w:ascii="Times New Roman" w:eastAsia="Times New Roman" w:hAnsi="Times New Roman" w:cs="Times New Roman"/>
          <w:sz w:val="28"/>
          <w:szCs w:val="28"/>
          <w:lang w:val="lv-LV"/>
        </w:rPr>
        <w:t xml:space="preserve"> un k</w:t>
      </w:r>
      <w:r w:rsidR="002F7BDE" w:rsidRPr="00811B48">
        <w:rPr>
          <w:rFonts w:ascii="Times New Roman" w:eastAsia="Times New Roman" w:hAnsi="Times New Roman" w:cs="Times New Roman"/>
          <w:sz w:val="28"/>
          <w:szCs w:val="28"/>
          <w:lang w:val="lv-LV"/>
        </w:rPr>
        <w:t>ura</w:t>
      </w:r>
      <w:r w:rsidR="00352212" w:rsidRPr="00811B48">
        <w:rPr>
          <w:rFonts w:ascii="Times New Roman" w:eastAsia="Times New Roman" w:hAnsi="Times New Roman" w:cs="Times New Roman"/>
          <w:sz w:val="28"/>
          <w:szCs w:val="28"/>
          <w:lang w:val="lv-LV"/>
        </w:rPr>
        <w:t xml:space="preserve"> ir saņ</w:t>
      </w:r>
      <w:r w:rsidR="00B90CDC" w:rsidRPr="00811B48">
        <w:rPr>
          <w:rFonts w:ascii="Times New Roman" w:eastAsia="Times New Roman" w:hAnsi="Times New Roman" w:cs="Times New Roman"/>
          <w:sz w:val="28"/>
          <w:szCs w:val="28"/>
          <w:lang w:val="lv-LV"/>
        </w:rPr>
        <w:t>ēmusi</w:t>
      </w:r>
      <w:r w:rsidR="00352212" w:rsidRPr="00811B48">
        <w:rPr>
          <w:rFonts w:ascii="Times New Roman" w:eastAsia="Times New Roman" w:hAnsi="Times New Roman" w:cs="Times New Roman"/>
          <w:sz w:val="28"/>
          <w:szCs w:val="28"/>
          <w:lang w:val="lv-LV"/>
        </w:rPr>
        <w:t xml:space="preserve"> sertifikātu vai apliecību govju vai kazu pārraudzībai</w:t>
      </w:r>
      <w:r w:rsidR="005D48B5" w:rsidRPr="00811B48">
        <w:rPr>
          <w:rFonts w:ascii="Times New Roman" w:eastAsia="Times New Roman" w:hAnsi="Times New Roman" w:cs="Times New Roman"/>
          <w:sz w:val="28"/>
          <w:szCs w:val="28"/>
          <w:lang w:val="lv-LV"/>
        </w:rPr>
        <w:t xml:space="preserve"> </w:t>
      </w:r>
      <w:r w:rsidR="00352212" w:rsidRPr="00811B48">
        <w:rPr>
          <w:rFonts w:ascii="Times New Roman" w:eastAsia="Times New Roman" w:hAnsi="Times New Roman" w:cs="Times New Roman"/>
          <w:sz w:val="28"/>
          <w:szCs w:val="28"/>
          <w:lang w:val="lv-LV"/>
        </w:rPr>
        <w:t xml:space="preserve">saskaņā ar normatīvajiem </w:t>
      </w:r>
      <w:r w:rsidR="00352212" w:rsidRPr="00811B48">
        <w:rPr>
          <w:rFonts w:ascii="Times New Roman" w:eastAsia="Times New Roman" w:hAnsi="Times New Roman" w:cs="Times New Roman"/>
          <w:sz w:val="28"/>
          <w:szCs w:val="28"/>
          <w:lang w:val="lv-LV"/>
        </w:rPr>
        <w:lastRenderedPageBreak/>
        <w:t xml:space="preserve">aktiem par </w:t>
      </w:r>
      <w:r w:rsidR="00352212" w:rsidRPr="00811B48">
        <w:rPr>
          <w:rFonts w:ascii="Times New Roman" w:hAnsi="Times New Roman" w:cs="Times New Roman"/>
          <w:sz w:val="28"/>
          <w:szCs w:val="28"/>
          <w:lang w:val="lv-LV"/>
        </w:rPr>
        <w:t>prasībām personām, kas nodarbojas ar lauksaimniecības dzīvnieku vērtēšanu, snieguma pārbaudi un pārraudzību, mākslīgo apsēklošanu, olšūnu un embriju transplantāciju</w:t>
      </w:r>
      <w:r w:rsidR="00352212"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(turpmāk – pārraugs).</w:t>
      </w:r>
    </w:p>
    <w:p w14:paraId="4666B63A" w14:textId="77777777" w:rsidR="0008619F" w:rsidRPr="00811B48" w:rsidRDefault="0008619F" w:rsidP="00811B48">
      <w:pPr>
        <w:spacing w:after="0" w:line="240" w:lineRule="auto"/>
        <w:ind w:firstLine="720"/>
        <w:jc w:val="both"/>
        <w:rPr>
          <w:rFonts w:ascii="Times New Roman" w:eastAsia="Times New Roman" w:hAnsi="Times New Roman" w:cs="Times New Roman"/>
          <w:sz w:val="28"/>
          <w:szCs w:val="28"/>
          <w:lang w:val="lv-LV"/>
        </w:rPr>
      </w:pPr>
    </w:p>
    <w:p w14:paraId="6D69A469" w14:textId="77777777" w:rsidR="0008619F"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7</w:t>
      </w:r>
      <w:r w:rsidR="0008619F" w:rsidRPr="00811B48">
        <w:rPr>
          <w:rFonts w:ascii="Times New Roman" w:eastAsia="Times New Roman" w:hAnsi="Times New Roman" w:cs="Times New Roman"/>
          <w:sz w:val="28"/>
          <w:szCs w:val="28"/>
          <w:lang w:val="lv-LV"/>
        </w:rPr>
        <w:t>. Pārraudzības datu iegūšanai lieto šādas metodes:</w:t>
      </w:r>
    </w:p>
    <w:p w14:paraId="08D54C14" w14:textId="77777777" w:rsidR="0008619F" w:rsidRPr="00811B48" w:rsidRDefault="005F1B69" w:rsidP="00811B48">
      <w:pPr>
        <w:spacing w:after="0" w:line="240" w:lineRule="auto"/>
        <w:ind w:firstLine="720"/>
        <w:jc w:val="both"/>
        <w:rPr>
          <w:rFonts w:ascii="Times New Roman" w:hAnsi="Times New Roman" w:cs="Times New Roman"/>
          <w:sz w:val="28"/>
          <w:szCs w:val="28"/>
          <w:lang w:val="lv-LV"/>
        </w:rPr>
      </w:pPr>
      <w:r w:rsidRPr="00811B48">
        <w:rPr>
          <w:rFonts w:ascii="Times New Roman" w:eastAsia="Times New Roman" w:hAnsi="Times New Roman" w:cs="Times New Roman"/>
          <w:sz w:val="28"/>
          <w:szCs w:val="28"/>
          <w:lang w:val="lv-LV"/>
        </w:rPr>
        <w:t>7</w:t>
      </w:r>
      <w:r w:rsidR="0008619F" w:rsidRPr="00811B48">
        <w:rPr>
          <w:rFonts w:ascii="Times New Roman" w:eastAsia="Times New Roman" w:hAnsi="Times New Roman" w:cs="Times New Roman"/>
          <w:sz w:val="28"/>
          <w:szCs w:val="28"/>
          <w:lang w:val="lv-LV"/>
        </w:rPr>
        <w:t>.1. A metodi – pārraudzību vai snieguma pārbaudi veic pārraugs, k</w:t>
      </w:r>
      <w:r w:rsidR="002F7BDE" w:rsidRPr="00811B48">
        <w:rPr>
          <w:rFonts w:ascii="Times New Roman" w:eastAsia="Times New Roman" w:hAnsi="Times New Roman" w:cs="Times New Roman"/>
          <w:sz w:val="28"/>
          <w:szCs w:val="28"/>
          <w:lang w:val="lv-LV"/>
        </w:rPr>
        <w:t>as</w:t>
      </w:r>
      <w:r w:rsidR="0008619F" w:rsidRPr="00811B48">
        <w:rPr>
          <w:rFonts w:ascii="Times New Roman" w:eastAsia="Times New Roman" w:hAnsi="Times New Roman" w:cs="Times New Roman"/>
          <w:sz w:val="28"/>
          <w:szCs w:val="28"/>
          <w:lang w:val="lv-LV"/>
        </w:rPr>
        <w:t xml:space="preserve"> ir saņēmis sertifikātu pārraudzības veikšanai;</w:t>
      </w:r>
    </w:p>
    <w:p w14:paraId="79D45F86" w14:textId="77777777" w:rsidR="0008619F"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7</w:t>
      </w:r>
      <w:r w:rsidR="0008619F" w:rsidRPr="00811B48">
        <w:rPr>
          <w:rFonts w:ascii="Times New Roman" w:eastAsia="Times New Roman" w:hAnsi="Times New Roman" w:cs="Times New Roman"/>
          <w:sz w:val="28"/>
          <w:szCs w:val="28"/>
          <w:lang w:val="lv-LV"/>
        </w:rPr>
        <w:t>.2. B metodi – pārraudzību vai snieguma pārbaudi veic pārraugs, k</w:t>
      </w:r>
      <w:r w:rsidR="002F7BDE" w:rsidRPr="00811B48">
        <w:rPr>
          <w:rFonts w:ascii="Times New Roman" w:eastAsia="Times New Roman" w:hAnsi="Times New Roman" w:cs="Times New Roman"/>
          <w:sz w:val="28"/>
          <w:szCs w:val="28"/>
          <w:lang w:val="lv-LV"/>
        </w:rPr>
        <w:t>as</w:t>
      </w:r>
      <w:r w:rsidR="0008619F" w:rsidRPr="00811B48">
        <w:rPr>
          <w:rFonts w:ascii="Times New Roman" w:eastAsia="Times New Roman" w:hAnsi="Times New Roman" w:cs="Times New Roman"/>
          <w:sz w:val="28"/>
          <w:szCs w:val="28"/>
          <w:lang w:val="lv-LV"/>
        </w:rPr>
        <w:t xml:space="preserve"> ir saņēmis apliecību pārraudzības veikšanai vienā ganāmpulkā;</w:t>
      </w:r>
    </w:p>
    <w:p w14:paraId="636183B9" w14:textId="1619C2B5" w:rsidR="0008619F"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7</w:t>
      </w:r>
      <w:r w:rsidR="0008619F" w:rsidRPr="00811B48">
        <w:rPr>
          <w:rFonts w:ascii="Times New Roman" w:eastAsia="Times New Roman" w:hAnsi="Times New Roman" w:cs="Times New Roman"/>
          <w:sz w:val="28"/>
          <w:szCs w:val="28"/>
          <w:lang w:val="lv-LV"/>
        </w:rPr>
        <w:t>.3. C metodi – pārraudzību vai snieguma pārbaudi veic pārraugs, k</w:t>
      </w:r>
      <w:r w:rsidR="002F7BDE" w:rsidRPr="00811B48">
        <w:rPr>
          <w:rFonts w:ascii="Times New Roman" w:eastAsia="Times New Roman" w:hAnsi="Times New Roman" w:cs="Times New Roman"/>
          <w:sz w:val="28"/>
          <w:szCs w:val="28"/>
          <w:lang w:val="lv-LV"/>
        </w:rPr>
        <w:t>as</w:t>
      </w:r>
      <w:r w:rsidR="0008619F" w:rsidRPr="00811B48">
        <w:rPr>
          <w:rFonts w:ascii="Times New Roman" w:eastAsia="Times New Roman" w:hAnsi="Times New Roman" w:cs="Times New Roman"/>
          <w:sz w:val="28"/>
          <w:szCs w:val="28"/>
          <w:lang w:val="lv-LV"/>
        </w:rPr>
        <w:t xml:space="preserve"> ir saņēmis apliecību pārraudzības veikšanai vienā ganāmpulkā, un pārraugs, k</w:t>
      </w:r>
      <w:r w:rsidR="002F7BDE" w:rsidRPr="00811B48">
        <w:rPr>
          <w:rFonts w:ascii="Times New Roman" w:eastAsia="Times New Roman" w:hAnsi="Times New Roman" w:cs="Times New Roman"/>
          <w:sz w:val="28"/>
          <w:szCs w:val="28"/>
          <w:lang w:val="lv-LV"/>
        </w:rPr>
        <w:t>as</w:t>
      </w:r>
      <w:r w:rsidR="0008619F" w:rsidRPr="00811B48">
        <w:rPr>
          <w:rFonts w:ascii="Times New Roman" w:eastAsia="Times New Roman" w:hAnsi="Times New Roman" w:cs="Times New Roman"/>
          <w:sz w:val="28"/>
          <w:szCs w:val="28"/>
          <w:lang w:val="lv-LV"/>
        </w:rPr>
        <w:t xml:space="preserve"> ir saņēmis sertifikātu pārraudzības</w:t>
      </w:r>
      <w:r w:rsidR="00DB59AA" w:rsidRPr="00811B48">
        <w:rPr>
          <w:rFonts w:ascii="Times New Roman" w:eastAsia="Times New Roman" w:hAnsi="Times New Roman" w:cs="Times New Roman"/>
          <w:sz w:val="28"/>
          <w:szCs w:val="28"/>
          <w:lang w:val="lv-LV"/>
        </w:rPr>
        <w:t xml:space="preserve"> veikšanai</w:t>
      </w:r>
      <w:r w:rsidR="0008619F" w:rsidRPr="00811B48">
        <w:rPr>
          <w:rFonts w:ascii="Times New Roman" w:eastAsia="Times New Roman" w:hAnsi="Times New Roman" w:cs="Times New Roman"/>
          <w:sz w:val="28"/>
          <w:szCs w:val="28"/>
          <w:lang w:val="lv-LV"/>
        </w:rPr>
        <w:t xml:space="preserve">. Pārraugi </w:t>
      </w:r>
      <w:r w:rsidR="00246874" w:rsidRPr="00811B48">
        <w:rPr>
          <w:rFonts w:ascii="Times New Roman" w:eastAsia="Times New Roman" w:hAnsi="Times New Roman" w:cs="Times New Roman"/>
          <w:sz w:val="28"/>
          <w:szCs w:val="28"/>
          <w:lang w:val="lv-LV"/>
        </w:rPr>
        <w:t>vienojas</w:t>
      </w:r>
      <w:r w:rsidR="0008619F" w:rsidRPr="00811B48">
        <w:rPr>
          <w:rFonts w:ascii="Times New Roman" w:eastAsia="Times New Roman" w:hAnsi="Times New Roman" w:cs="Times New Roman"/>
          <w:sz w:val="28"/>
          <w:szCs w:val="28"/>
          <w:lang w:val="lv-LV"/>
        </w:rPr>
        <w:t xml:space="preserve"> par veicamajiem darbiem.</w:t>
      </w:r>
    </w:p>
    <w:p w14:paraId="2F074DB7" w14:textId="77777777" w:rsidR="007B6965" w:rsidRPr="00811B48" w:rsidRDefault="007B6965" w:rsidP="00811B48">
      <w:pPr>
        <w:spacing w:after="0" w:line="240" w:lineRule="auto"/>
        <w:ind w:firstLine="720"/>
        <w:jc w:val="both"/>
        <w:rPr>
          <w:rFonts w:ascii="Times New Roman" w:eastAsia="Times New Roman" w:hAnsi="Times New Roman" w:cs="Times New Roman"/>
          <w:sz w:val="28"/>
          <w:szCs w:val="28"/>
          <w:lang w:val="lv-LV"/>
        </w:rPr>
      </w:pPr>
    </w:p>
    <w:p w14:paraId="463D2279" w14:textId="47E455C2" w:rsidR="007B6965" w:rsidRPr="00811B48" w:rsidRDefault="005F1B69" w:rsidP="001B596C">
      <w:pPr>
        <w:tabs>
          <w:tab w:val="left" w:pos="709"/>
        </w:tabs>
        <w:spacing w:after="0" w:line="240" w:lineRule="auto"/>
        <w:ind w:firstLine="709"/>
        <w:jc w:val="both"/>
        <w:rPr>
          <w:rFonts w:ascii="Times New Roman" w:hAnsi="Times New Roman" w:cs="Times New Roman"/>
          <w:bCs/>
          <w:sz w:val="28"/>
          <w:szCs w:val="28"/>
          <w:lang w:val="lv-LV"/>
        </w:rPr>
      </w:pPr>
      <w:r w:rsidRPr="00811B48">
        <w:rPr>
          <w:rFonts w:ascii="Times New Roman" w:eastAsia="Times New Roman" w:hAnsi="Times New Roman" w:cs="Times New Roman"/>
          <w:sz w:val="28"/>
          <w:szCs w:val="28"/>
          <w:lang w:val="lv-LV"/>
        </w:rPr>
        <w:t>8</w:t>
      </w:r>
      <w:r w:rsidR="007B6965" w:rsidRPr="00811B48">
        <w:rPr>
          <w:rFonts w:ascii="Times New Roman" w:eastAsia="Times New Roman" w:hAnsi="Times New Roman" w:cs="Times New Roman"/>
          <w:sz w:val="28"/>
          <w:szCs w:val="28"/>
          <w:lang w:val="lv-LV"/>
        </w:rPr>
        <w:t>.</w:t>
      </w:r>
      <w:r w:rsidR="001B596C">
        <w:rPr>
          <w:rFonts w:ascii="Times New Roman" w:eastAsia="Times New Roman" w:hAnsi="Times New Roman" w:cs="Times New Roman"/>
          <w:sz w:val="28"/>
          <w:szCs w:val="28"/>
          <w:lang w:val="lv-LV"/>
        </w:rPr>
        <w:t> </w:t>
      </w:r>
      <w:r w:rsidR="007B6965" w:rsidRPr="00811B48">
        <w:rPr>
          <w:rFonts w:ascii="Times New Roman" w:eastAsia="Times New Roman" w:hAnsi="Times New Roman" w:cs="Times New Roman"/>
          <w:sz w:val="28"/>
          <w:szCs w:val="28"/>
          <w:lang w:val="lv-LV"/>
        </w:rPr>
        <w:t>Pārraugs, k</w:t>
      </w:r>
      <w:r w:rsidR="002F7BDE" w:rsidRPr="00811B48">
        <w:rPr>
          <w:rFonts w:ascii="Times New Roman" w:eastAsia="Times New Roman" w:hAnsi="Times New Roman" w:cs="Times New Roman"/>
          <w:sz w:val="28"/>
          <w:szCs w:val="28"/>
          <w:lang w:val="lv-LV"/>
        </w:rPr>
        <w:t>as</w:t>
      </w:r>
      <w:r w:rsidR="007B6965" w:rsidRPr="00811B48">
        <w:rPr>
          <w:rFonts w:ascii="Times New Roman" w:eastAsia="Times New Roman" w:hAnsi="Times New Roman" w:cs="Times New Roman"/>
          <w:sz w:val="28"/>
          <w:szCs w:val="28"/>
          <w:lang w:val="lv-LV"/>
        </w:rPr>
        <w:t xml:space="preserve"> ir saņēmis apliecību pārraudzības veikšanai vienā ganāmpulkā, piena daudzumu nosaka un piena paraugus iegūst ar tādu piena daudzuma mērīšanas līdzekli un piena parauga ņemšanas līdzekli, kāds apgūts praktiskajā apmācībā saskaņā ar šo </w:t>
      </w:r>
      <w:r w:rsidR="00845189" w:rsidRPr="00811B48">
        <w:rPr>
          <w:rFonts w:ascii="Times New Roman" w:eastAsia="Times New Roman" w:hAnsi="Times New Roman" w:cs="Times New Roman"/>
          <w:sz w:val="28"/>
          <w:szCs w:val="28"/>
          <w:lang w:val="lv-LV"/>
        </w:rPr>
        <w:t>noteikumu 6.</w:t>
      </w:r>
      <w:r w:rsidR="001B596C">
        <w:rPr>
          <w:rFonts w:ascii="Times New Roman" w:eastAsia="Times New Roman" w:hAnsi="Times New Roman" w:cs="Times New Roman"/>
          <w:sz w:val="28"/>
          <w:szCs w:val="28"/>
          <w:lang w:val="lv-LV"/>
        </w:rPr>
        <w:t> </w:t>
      </w:r>
      <w:r w:rsidR="007B6965" w:rsidRPr="00811B48">
        <w:rPr>
          <w:rFonts w:ascii="Times New Roman" w:eastAsia="Times New Roman" w:hAnsi="Times New Roman" w:cs="Times New Roman"/>
          <w:sz w:val="28"/>
          <w:szCs w:val="28"/>
          <w:lang w:val="lv-LV"/>
        </w:rPr>
        <w:t>punktā minētajiem normatīvajiem aktiem</w:t>
      </w:r>
      <w:r w:rsidR="007B6965" w:rsidRPr="00811B48">
        <w:rPr>
          <w:rFonts w:ascii="Times New Roman" w:hAnsi="Times New Roman" w:cs="Times New Roman"/>
          <w:bCs/>
          <w:sz w:val="28"/>
          <w:szCs w:val="28"/>
          <w:lang w:val="lv-LV"/>
        </w:rPr>
        <w:t>.</w:t>
      </w:r>
    </w:p>
    <w:p w14:paraId="32605041" w14:textId="77777777" w:rsidR="007B6965" w:rsidRPr="00811B48" w:rsidRDefault="007B6965" w:rsidP="00811B48">
      <w:pPr>
        <w:spacing w:after="0" w:line="240" w:lineRule="auto"/>
        <w:ind w:firstLine="720"/>
        <w:jc w:val="both"/>
        <w:rPr>
          <w:rFonts w:ascii="Times New Roman" w:eastAsia="Times New Roman" w:hAnsi="Times New Roman" w:cs="Times New Roman"/>
          <w:sz w:val="28"/>
          <w:szCs w:val="28"/>
          <w:lang w:val="lv-LV"/>
        </w:rPr>
      </w:pPr>
    </w:p>
    <w:p w14:paraId="33F38E5A" w14:textId="42867658" w:rsidR="0033305C"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bookmarkStart w:id="11" w:name="p-576179"/>
      <w:bookmarkStart w:id="12" w:name="p5"/>
      <w:bookmarkEnd w:id="11"/>
      <w:bookmarkEnd w:id="12"/>
      <w:r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 Eksterjera vērtēšanas datus iegūst fiziska persona, k</w:t>
      </w:r>
      <w:r w:rsidR="002F7BDE" w:rsidRPr="00811B48">
        <w:rPr>
          <w:rFonts w:ascii="Times New Roman" w:eastAsia="Times New Roman" w:hAnsi="Times New Roman" w:cs="Times New Roman"/>
          <w:sz w:val="28"/>
          <w:szCs w:val="28"/>
          <w:lang w:val="lv-LV"/>
        </w:rPr>
        <w:t>ura</w:t>
      </w:r>
      <w:r w:rsidR="005D48B5" w:rsidRPr="00811B48">
        <w:rPr>
          <w:rFonts w:ascii="Times New Roman" w:eastAsia="Times New Roman" w:hAnsi="Times New Roman" w:cs="Times New Roman"/>
          <w:sz w:val="28"/>
          <w:szCs w:val="28"/>
          <w:lang w:val="lv-LV"/>
        </w:rPr>
        <w:t xml:space="preserve"> novērtē katras </w:t>
      </w:r>
      <w:r w:rsidR="00D25986" w:rsidRPr="00811B48">
        <w:rPr>
          <w:rFonts w:ascii="Times New Roman" w:eastAsia="Times New Roman" w:hAnsi="Times New Roman" w:cs="Times New Roman"/>
          <w:sz w:val="28"/>
          <w:szCs w:val="28"/>
          <w:lang w:val="lv-LV"/>
        </w:rPr>
        <w:t>snieguma pārbaudē</w:t>
      </w:r>
      <w:r w:rsidR="005D48B5" w:rsidRPr="00811B48">
        <w:rPr>
          <w:rFonts w:ascii="Times New Roman" w:eastAsia="Times New Roman" w:hAnsi="Times New Roman" w:cs="Times New Roman"/>
          <w:sz w:val="28"/>
          <w:szCs w:val="28"/>
          <w:lang w:val="lv-LV"/>
        </w:rPr>
        <w:t xml:space="preserve"> esošās govs un kazas eksterjeru </w:t>
      </w:r>
      <w:r w:rsidR="001F7714" w:rsidRPr="00811B48">
        <w:rPr>
          <w:rFonts w:ascii="Times New Roman" w:eastAsia="Times New Roman" w:hAnsi="Times New Roman" w:cs="Times New Roman"/>
          <w:sz w:val="28"/>
          <w:szCs w:val="28"/>
          <w:lang w:val="lv-LV"/>
        </w:rPr>
        <w:t>un k</w:t>
      </w:r>
      <w:r w:rsidR="002F7BDE" w:rsidRPr="00811B48">
        <w:rPr>
          <w:rFonts w:ascii="Times New Roman" w:eastAsia="Times New Roman" w:hAnsi="Times New Roman" w:cs="Times New Roman"/>
          <w:sz w:val="28"/>
          <w:szCs w:val="28"/>
          <w:lang w:val="lv-LV"/>
        </w:rPr>
        <w:t>ura</w:t>
      </w:r>
      <w:r w:rsidR="001F7714" w:rsidRPr="00811B48">
        <w:rPr>
          <w:rFonts w:ascii="Times New Roman" w:eastAsia="Times New Roman" w:hAnsi="Times New Roman" w:cs="Times New Roman"/>
          <w:sz w:val="28"/>
          <w:szCs w:val="28"/>
          <w:lang w:val="lv-LV"/>
        </w:rPr>
        <w:t xml:space="preserve"> ir saņēmusi</w:t>
      </w:r>
      <w:r w:rsidR="00B90CDC" w:rsidRPr="00811B48">
        <w:rPr>
          <w:rFonts w:ascii="Times New Roman" w:eastAsia="Times New Roman" w:hAnsi="Times New Roman" w:cs="Times New Roman"/>
          <w:sz w:val="28"/>
          <w:szCs w:val="28"/>
          <w:lang w:val="lv-LV"/>
        </w:rPr>
        <w:t xml:space="preserve"> sertifikātu vai apliecību govju vai kazu vērtēšanai saskaņā ar normatīvajiem aktiem par </w:t>
      </w:r>
      <w:r w:rsidR="00B90CDC" w:rsidRPr="00811B48">
        <w:rPr>
          <w:rFonts w:ascii="Times New Roman" w:hAnsi="Times New Roman" w:cs="Times New Roman"/>
          <w:sz w:val="28"/>
          <w:szCs w:val="28"/>
          <w:lang w:val="lv-LV"/>
        </w:rPr>
        <w:t>prasībām personām, kas nodarbojas ar lauksaimniecības dzīvnieku vērtēšanu, snieguma pārbaudi un pārraudzību, mākslīgo apsēklošanu, olšūnu un embriju transplantāciju</w:t>
      </w:r>
      <w:r w:rsidR="00B90CDC"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 xml:space="preserve">(turpmāk – </w:t>
      </w:r>
      <w:r w:rsidR="00F25C31"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eksperts</w:t>
      </w:r>
      <w:r w:rsidR="005D48B5" w:rsidRPr="00811B48">
        <w:rPr>
          <w:rFonts w:ascii="Times New Roman" w:eastAsia="Times New Roman" w:hAnsi="Times New Roman" w:cs="Times New Roman"/>
          <w:sz w:val="28"/>
          <w:szCs w:val="28"/>
          <w:lang w:val="lv-LV"/>
        </w:rPr>
        <w:t>).</w:t>
      </w:r>
    </w:p>
    <w:p w14:paraId="21A8EA24" w14:textId="77777777" w:rsidR="002D173C" w:rsidRPr="00811B48" w:rsidRDefault="002D173C" w:rsidP="00811B48">
      <w:pPr>
        <w:spacing w:after="0" w:line="240" w:lineRule="auto"/>
        <w:ind w:firstLine="300"/>
        <w:jc w:val="both"/>
        <w:rPr>
          <w:rFonts w:ascii="Times New Roman" w:eastAsia="Times New Roman" w:hAnsi="Times New Roman" w:cs="Times New Roman"/>
          <w:sz w:val="28"/>
          <w:szCs w:val="28"/>
          <w:lang w:val="lv-LV"/>
        </w:rPr>
      </w:pPr>
    </w:p>
    <w:p w14:paraId="682B1994" w14:textId="77777777" w:rsidR="0008619F"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10</w:t>
      </w:r>
      <w:r w:rsidR="0008619F" w:rsidRPr="00811B48">
        <w:rPr>
          <w:rFonts w:ascii="Times New Roman" w:eastAsia="Times New Roman" w:hAnsi="Times New Roman" w:cs="Times New Roman"/>
          <w:sz w:val="28"/>
          <w:szCs w:val="28"/>
          <w:lang w:val="lv-LV"/>
        </w:rPr>
        <w:t>.</w:t>
      </w:r>
      <w:r w:rsidR="00E73CCE" w:rsidRPr="00811B48">
        <w:rPr>
          <w:rFonts w:ascii="Times New Roman" w:eastAsia="Times New Roman" w:hAnsi="Times New Roman" w:cs="Times New Roman"/>
          <w:sz w:val="28"/>
          <w:szCs w:val="28"/>
          <w:lang w:val="lv-LV"/>
        </w:rPr>
        <w:t xml:space="preserve"> Piena kvalitātes rādītājus nosaka piena kvalitātes analīžu laboratorija, kura ir:</w:t>
      </w:r>
    </w:p>
    <w:p w14:paraId="58812CF0" w14:textId="6BFB192E" w:rsidR="00E73CCE"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10</w:t>
      </w:r>
      <w:r w:rsidR="0008619F" w:rsidRPr="00811B48">
        <w:rPr>
          <w:rFonts w:ascii="Times New Roman" w:eastAsia="Times New Roman" w:hAnsi="Times New Roman" w:cs="Times New Roman"/>
          <w:sz w:val="28"/>
          <w:szCs w:val="28"/>
          <w:lang w:val="lv-LV"/>
        </w:rPr>
        <w:t>.</w:t>
      </w:r>
      <w:r w:rsidR="00E73CCE" w:rsidRPr="00811B48">
        <w:rPr>
          <w:rFonts w:ascii="Times New Roman" w:eastAsia="Times New Roman" w:hAnsi="Times New Roman" w:cs="Times New Roman"/>
          <w:sz w:val="28"/>
          <w:szCs w:val="28"/>
          <w:lang w:val="lv-LV"/>
        </w:rPr>
        <w:t>1.</w:t>
      </w:r>
      <w:r w:rsidR="00922B87">
        <w:rPr>
          <w:rFonts w:ascii="Times New Roman" w:eastAsia="Times New Roman" w:hAnsi="Times New Roman" w:cs="Times New Roman"/>
          <w:sz w:val="28"/>
          <w:szCs w:val="28"/>
          <w:lang w:val="lv-LV"/>
        </w:rPr>
        <w:t> </w:t>
      </w:r>
      <w:r w:rsidR="00E73CCE" w:rsidRPr="00811B48">
        <w:rPr>
          <w:rFonts w:ascii="Times New Roman" w:eastAsia="Times New Roman" w:hAnsi="Times New Roman" w:cs="Times New Roman"/>
          <w:sz w:val="28"/>
          <w:szCs w:val="28"/>
          <w:lang w:val="lv-LV"/>
        </w:rPr>
        <w:t>akreditēta nacionālajā akreditācijas institūcijā atbilstoši normatīvajiem aktiem par atbilstības novērtēšanas institūciju novērtēšanu, akreditāciju un uzraudzību un kuras akreditācijas jomā ietilpst piena fizikāli ķīmiskā testēšana;</w:t>
      </w:r>
    </w:p>
    <w:p w14:paraId="6EA5DBC9" w14:textId="4ED1ACCF" w:rsidR="00E73CCE"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10</w:t>
      </w:r>
      <w:r w:rsidR="0008619F" w:rsidRPr="00811B48">
        <w:rPr>
          <w:rFonts w:ascii="Times New Roman" w:eastAsia="Times New Roman" w:hAnsi="Times New Roman" w:cs="Times New Roman"/>
          <w:sz w:val="28"/>
          <w:szCs w:val="28"/>
          <w:lang w:val="lv-LV"/>
        </w:rPr>
        <w:t>.</w:t>
      </w:r>
      <w:r w:rsidR="00E73CCE" w:rsidRPr="00811B48">
        <w:rPr>
          <w:rFonts w:ascii="Times New Roman" w:eastAsia="Times New Roman" w:hAnsi="Times New Roman" w:cs="Times New Roman"/>
          <w:sz w:val="28"/>
          <w:szCs w:val="28"/>
          <w:lang w:val="lv-LV"/>
        </w:rPr>
        <w:t>2.</w:t>
      </w:r>
      <w:r w:rsidR="00922B87">
        <w:rPr>
          <w:rFonts w:ascii="Times New Roman" w:eastAsia="Times New Roman" w:hAnsi="Times New Roman" w:cs="Times New Roman"/>
          <w:sz w:val="28"/>
          <w:szCs w:val="28"/>
          <w:lang w:val="lv-LV"/>
        </w:rPr>
        <w:t> </w:t>
      </w:r>
      <w:r w:rsidR="00E73CCE" w:rsidRPr="00811B48">
        <w:rPr>
          <w:rFonts w:ascii="Times New Roman" w:eastAsia="Times New Roman" w:hAnsi="Times New Roman" w:cs="Times New Roman"/>
          <w:sz w:val="28"/>
          <w:szCs w:val="28"/>
          <w:lang w:val="lv-LV"/>
        </w:rPr>
        <w:t xml:space="preserve">noslēgusi līgumu ar </w:t>
      </w:r>
      <w:r w:rsidR="00922B87" w:rsidRPr="00811B48">
        <w:rPr>
          <w:rFonts w:ascii="Times New Roman" w:eastAsia="Times New Roman" w:hAnsi="Times New Roman" w:cs="Times New Roman"/>
          <w:sz w:val="28"/>
          <w:szCs w:val="28"/>
          <w:lang w:val="lv-LV"/>
        </w:rPr>
        <w:t xml:space="preserve">Lauksaimniecības </w:t>
      </w:r>
      <w:r w:rsidR="00E73CCE" w:rsidRPr="00811B48">
        <w:rPr>
          <w:rFonts w:ascii="Times New Roman" w:eastAsia="Times New Roman" w:hAnsi="Times New Roman" w:cs="Times New Roman"/>
          <w:sz w:val="28"/>
          <w:szCs w:val="28"/>
          <w:lang w:val="lv-LV"/>
        </w:rPr>
        <w:t xml:space="preserve">datu centru </w:t>
      </w:r>
      <w:r w:rsidR="00922B87" w:rsidRPr="00811B48">
        <w:rPr>
          <w:rFonts w:ascii="Times New Roman" w:eastAsia="Times New Roman" w:hAnsi="Times New Roman" w:cs="Times New Roman"/>
          <w:sz w:val="28"/>
          <w:szCs w:val="28"/>
          <w:lang w:val="lv-LV"/>
        </w:rPr>
        <w:t xml:space="preserve">(turpmāk – datu centrs) </w:t>
      </w:r>
      <w:r w:rsidR="00E73CCE" w:rsidRPr="00811B48">
        <w:rPr>
          <w:rFonts w:ascii="Times New Roman" w:eastAsia="Times New Roman" w:hAnsi="Times New Roman" w:cs="Times New Roman"/>
          <w:sz w:val="28"/>
          <w:szCs w:val="28"/>
          <w:lang w:val="lv-LV"/>
        </w:rPr>
        <w:t>par pārraudzības datu apmaiņu (turpmāk</w:t>
      </w:r>
      <w:r w:rsidR="002F7BDE" w:rsidRPr="00811B48">
        <w:rPr>
          <w:rFonts w:ascii="Times New Roman" w:eastAsia="Times New Roman" w:hAnsi="Times New Roman" w:cs="Times New Roman"/>
          <w:sz w:val="28"/>
          <w:szCs w:val="28"/>
          <w:lang w:val="lv-LV"/>
        </w:rPr>
        <w:t> </w:t>
      </w:r>
      <w:r w:rsidR="00E73CCE" w:rsidRPr="00811B48">
        <w:rPr>
          <w:rFonts w:ascii="Times New Roman" w:eastAsia="Times New Roman" w:hAnsi="Times New Roman" w:cs="Times New Roman"/>
          <w:sz w:val="28"/>
          <w:szCs w:val="28"/>
          <w:lang w:val="lv-LV"/>
        </w:rPr>
        <w:t>– piena laboratorija).</w:t>
      </w:r>
    </w:p>
    <w:p w14:paraId="31E347E5" w14:textId="77777777" w:rsidR="009D3D18" w:rsidRPr="00811B48" w:rsidRDefault="009D3D18" w:rsidP="00811B48">
      <w:pPr>
        <w:spacing w:after="0" w:line="240" w:lineRule="auto"/>
        <w:ind w:firstLine="720"/>
        <w:jc w:val="both"/>
        <w:rPr>
          <w:rFonts w:ascii="Times New Roman" w:eastAsia="Times New Roman" w:hAnsi="Times New Roman" w:cs="Times New Roman"/>
          <w:sz w:val="28"/>
          <w:szCs w:val="28"/>
          <w:lang w:val="lv-LV"/>
        </w:rPr>
      </w:pPr>
    </w:p>
    <w:p w14:paraId="15C92EE9" w14:textId="77777777" w:rsidR="005D48B5" w:rsidRPr="00811B48" w:rsidRDefault="005D48B5" w:rsidP="00811B48">
      <w:pPr>
        <w:tabs>
          <w:tab w:val="left" w:pos="1305"/>
        </w:tabs>
        <w:spacing w:after="0" w:line="240" w:lineRule="auto"/>
        <w:jc w:val="both"/>
        <w:rPr>
          <w:rFonts w:ascii="Times New Roman" w:eastAsia="Times New Roman" w:hAnsi="Times New Roman" w:cs="Times New Roman"/>
          <w:vanish/>
          <w:sz w:val="28"/>
          <w:szCs w:val="28"/>
          <w:lang w:val="lv-LV"/>
        </w:rPr>
      </w:pPr>
    </w:p>
    <w:p w14:paraId="62194CA0" w14:textId="09D1C07A" w:rsidR="005D48B5" w:rsidRPr="00811B48" w:rsidRDefault="005F1B69" w:rsidP="00811B48">
      <w:pPr>
        <w:tabs>
          <w:tab w:val="left" w:pos="993"/>
          <w:tab w:val="left" w:pos="1560"/>
        </w:tabs>
        <w:spacing w:after="0" w:line="240" w:lineRule="auto"/>
        <w:ind w:firstLine="720"/>
        <w:jc w:val="both"/>
        <w:rPr>
          <w:rFonts w:ascii="Times New Roman" w:eastAsia="Times New Roman" w:hAnsi="Times New Roman" w:cs="Times New Roman"/>
          <w:sz w:val="28"/>
          <w:szCs w:val="28"/>
          <w:lang w:val="lv-LV"/>
        </w:rPr>
      </w:pPr>
      <w:bookmarkStart w:id="13" w:name="p-576180"/>
      <w:bookmarkStart w:id="14" w:name="p6"/>
      <w:bookmarkEnd w:id="13"/>
      <w:bookmarkEnd w:id="14"/>
      <w:r w:rsidRPr="00811B48">
        <w:rPr>
          <w:rFonts w:ascii="Times New Roman" w:eastAsia="Times New Roman" w:hAnsi="Times New Roman" w:cs="Times New Roman"/>
          <w:sz w:val="28"/>
          <w:szCs w:val="28"/>
          <w:lang w:val="lv-LV"/>
        </w:rPr>
        <w:t>11</w:t>
      </w:r>
      <w:r w:rsidR="005D48B5" w:rsidRPr="00811B48">
        <w:rPr>
          <w:rFonts w:ascii="Times New Roman" w:eastAsia="Times New Roman" w:hAnsi="Times New Roman" w:cs="Times New Roman"/>
          <w:sz w:val="28"/>
          <w:szCs w:val="28"/>
          <w:lang w:val="lv-LV"/>
        </w:rPr>
        <w:t xml:space="preserve">. </w:t>
      </w:r>
      <w:r w:rsidR="00FB2F82"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datus</w:t>
      </w:r>
      <w:r w:rsidR="007A6238"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eksterjera vērtēšanas datus</w:t>
      </w:r>
      <w:r w:rsidR="007A6238" w:rsidRPr="00811B48">
        <w:rPr>
          <w:rFonts w:ascii="Times New Roman" w:eastAsia="Times New Roman" w:hAnsi="Times New Roman" w:cs="Times New Roman"/>
          <w:sz w:val="28"/>
          <w:szCs w:val="28"/>
          <w:lang w:val="lv-LV"/>
        </w:rPr>
        <w:t xml:space="preserve"> un citus datus </w:t>
      </w:r>
      <w:r w:rsidR="002920E8" w:rsidRPr="00811B48">
        <w:rPr>
          <w:rFonts w:ascii="Times New Roman" w:eastAsia="Times New Roman" w:hAnsi="Times New Roman" w:cs="Times New Roman"/>
          <w:sz w:val="28"/>
          <w:szCs w:val="28"/>
          <w:lang w:val="lv-LV"/>
        </w:rPr>
        <w:t xml:space="preserve">govju un kazu </w:t>
      </w:r>
      <w:r w:rsidR="007A6238" w:rsidRPr="00811B48">
        <w:rPr>
          <w:rFonts w:ascii="Times New Roman" w:eastAsia="Times New Roman" w:hAnsi="Times New Roman" w:cs="Times New Roman"/>
          <w:sz w:val="28"/>
          <w:szCs w:val="28"/>
          <w:lang w:val="lv-LV"/>
        </w:rPr>
        <w:t>ģenētiskās kvalitātes noteikšanai</w:t>
      </w:r>
      <w:r w:rsidR="005D48B5" w:rsidRPr="00811B48">
        <w:rPr>
          <w:rFonts w:ascii="Times New Roman" w:eastAsia="Times New Roman" w:hAnsi="Times New Roman" w:cs="Times New Roman"/>
          <w:sz w:val="28"/>
          <w:szCs w:val="28"/>
          <w:lang w:val="lv-LV"/>
        </w:rPr>
        <w:t xml:space="preserve"> reģistrē datu centra tīmekļvietnē ciltsdarba</w:t>
      </w:r>
      <w:r w:rsidR="00ED3C63" w:rsidRPr="00811B48">
        <w:rPr>
          <w:rFonts w:ascii="Times New Roman" w:eastAsia="Times New Roman" w:hAnsi="Times New Roman" w:cs="Times New Roman"/>
          <w:sz w:val="28"/>
          <w:szCs w:val="28"/>
          <w:lang w:val="lv-LV"/>
        </w:rPr>
        <w:t>, snieguma pārbaudes</w:t>
      </w:r>
      <w:r w:rsidR="005D48B5" w:rsidRPr="00811B48">
        <w:rPr>
          <w:rFonts w:ascii="Times New Roman" w:eastAsia="Times New Roman" w:hAnsi="Times New Roman" w:cs="Times New Roman"/>
          <w:sz w:val="28"/>
          <w:szCs w:val="28"/>
          <w:lang w:val="lv-LV"/>
        </w:rPr>
        <w:t xml:space="preserve"> un pārraudzības informācijas datubāzē (turpmāk – datubāze).</w:t>
      </w:r>
    </w:p>
    <w:p w14:paraId="7F9D87DD" w14:textId="77777777" w:rsidR="00E73CCE" w:rsidRPr="00811B48" w:rsidRDefault="00E73CCE" w:rsidP="00811B48">
      <w:pPr>
        <w:spacing w:after="0" w:line="240" w:lineRule="auto"/>
        <w:ind w:firstLine="300"/>
        <w:jc w:val="both"/>
        <w:rPr>
          <w:rFonts w:ascii="Times New Roman" w:eastAsia="Times New Roman" w:hAnsi="Times New Roman" w:cs="Times New Roman"/>
          <w:sz w:val="28"/>
          <w:szCs w:val="28"/>
          <w:lang w:val="lv-LV"/>
        </w:rPr>
      </w:pPr>
    </w:p>
    <w:p w14:paraId="59721F25" w14:textId="58B609D0" w:rsidR="005D48B5" w:rsidRPr="00811B48" w:rsidRDefault="005F1B69" w:rsidP="00811B48">
      <w:pPr>
        <w:pStyle w:val="BodyText"/>
        <w:ind w:firstLine="720"/>
        <w:rPr>
          <w:szCs w:val="28"/>
        </w:rPr>
      </w:pPr>
      <w:r w:rsidRPr="00811B48">
        <w:rPr>
          <w:szCs w:val="28"/>
        </w:rPr>
        <w:t>12</w:t>
      </w:r>
      <w:r w:rsidR="006A7713" w:rsidRPr="00811B48">
        <w:rPr>
          <w:szCs w:val="28"/>
        </w:rPr>
        <w:t xml:space="preserve">. </w:t>
      </w:r>
      <w:r w:rsidR="006A7713" w:rsidRPr="00811B48">
        <w:rPr>
          <w:bCs/>
          <w:szCs w:val="28"/>
        </w:rPr>
        <w:t xml:space="preserve">Datu centrs atbilstoši normatīvajiem aktiem par </w:t>
      </w:r>
      <w:r w:rsidR="002936A0" w:rsidRPr="00811B48">
        <w:rPr>
          <w:bCs/>
          <w:szCs w:val="28"/>
        </w:rPr>
        <w:t xml:space="preserve">fizisko personu </w:t>
      </w:r>
      <w:r w:rsidR="006A7713" w:rsidRPr="00811B48">
        <w:rPr>
          <w:bCs/>
          <w:szCs w:val="28"/>
        </w:rPr>
        <w:t xml:space="preserve">datu </w:t>
      </w:r>
      <w:r w:rsidR="00925E88" w:rsidRPr="00811B48">
        <w:rPr>
          <w:bCs/>
          <w:szCs w:val="28"/>
        </w:rPr>
        <w:t xml:space="preserve">apstrādi </w:t>
      </w:r>
      <w:r w:rsidR="006A7713" w:rsidRPr="00811B48">
        <w:rPr>
          <w:bCs/>
          <w:szCs w:val="28"/>
        </w:rPr>
        <w:t>nodrošina autorizētu pieeju datubāzei</w:t>
      </w:r>
      <w:r w:rsidR="00F16921" w:rsidRPr="00811B48">
        <w:rPr>
          <w:szCs w:val="28"/>
        </w:rPr>
        <w:t xml:space="preserve"> ganāmpulka īpašniekam</w:t>
      </w:r>
      <w:r w:rsidR="00A63572" w:rsidRPr="00811B48">
        <w:rPr>
          <w:szCs w:val="28"/>
        </w:rPr>
        <w:t xml:space="preserve">, </w:t>
      </w:r>
      <w:r w:rsidR="00E73CCE" w:rsidRPr="00811B48">
        <w:rPr>
          <w:szCs w:val="28"/>
        </w:rPr>
        <w:t>pārraugam</w:t>
      </w:r>
      <w:r w:rsidR="00D93F79" w:rsidRPr="00811B48">
        <w:rPr>
          <w:szCs w:val="28"/>
        </w:rPr>
        <w:t xml:space="preserve">, govju </w:t>
      </w:r>
      <w:r w:rsidR="009C7A45" w:rsidRPr="00811B48">
        <w:rPr>
          <w:szCs w:val="28"/>
        </w:rPr>
        <w:t>vērtē</w:t>
      </w:r>
      <w:r w:rsidR="009C7A45">
        <w:rPr>
          <w:szCs w:val="28"/>
        </w:rPr>
        <w:t>šanas ekspertam</w:t>
      </w:r>
      <w:r w:rsidR="00D93F79" w:rsidRPr="00811B48">
        <w:rPr>
          <w:szCs w:val="28"/>
        </w:rPr>
        <w:t xml:space="preserve">, </w:t>
      </w:r>
      <w:r w:rsidR="00E73CCE" w:rsidRPr="00811B48">
        <w:rPr>
          <w:szCs w:val="28"/>
        </w:rPr>
        <w:t xml:space="preserve">piena laboratorijas </w:t>
      </w:r>
      <w:r w:rsidR="00D93F79" w:rsidRPr="00811B48">
        <w:rPr>
          <w:szCs w:val="28"/>
        </w:rPr>
        <w:t>darbiniekam</w:t>
      </w:r>
      <w:r w:rsidR="0034549C" w:rsidRPr="00811B48">
        <w:rPr>
          <w:szCs w:val="28"/>
        </w:rPr>
        <w:t xml:space="preserve"> un </w:t>
      </w:r>
      <w:r w:rsidR="0034549C" w:rsidRPr="00811B48">
        <w:rPr>
          <w:szCs w:val="28"/>
        </w:rPr>
        <w:lastRenderedPageBreak/>
        <w:t xml:space="preserve">šķirnes lauksaimniecības dzīvnieku audzētāju biedrībai, kas atzīta saskaņā ar normatīvajiem aktiem par </w:t>
      </w:r>
      <w:r w:rsidR="0034549C" w:rsidRPr="00811B48">
        <w:rPr>
          <w:bCs/>
          <w:szCs w:val="28"/>
        </w:rPr>
        <w:t>šķirnes lauksaimniecības dzīvnieku audzētāju biedrības un krustojuma cūku audzētāju organizācijas atzīšanu, kā arī audzēšanas programmas apstiprināšanu</w:t>
      </w:r>
      <w:r w:rsidR="00925E88" w:rsidRPr="00811B48">
        <w:rPr>
          <w:bCs/>
          <w:szCs w:val="28"/>
        </w:rPr>
        <w:t xml:space="preserve"> (turpmāk </w:t>
      </w:r>
      <w:r w:rsidR="002F7BDE" w:rsidRPr="00811B48">
        <w:rPr>
          <w:bCs/>
          <w:szCs w:val="28"/>
        </w:rPr>
        <w:t>–</w:t>
      </w:r>
      <w:r w:rsidR="00925E88" w:rsidRPr="00811B48">
        <w:rPr>
          <w:bCs/>
          <w:szCs w:val="28"/>
        </w:rPr>
        <w:t xml:space="preserve"> biedrība)</w:t>
      </w:r>
      <w:r w:rsidR="00D93F79" w:rsidRPr="00811B48">
        <w:rPr>
          <w:szCs w:val="28"/>
        </w:rPr>
        <w:t>.</w:t>
      </w:r>
    </w:p>
    <w:p w14:paraId="6930B1D9" w14:textId="77777777" w:rsidR="008F1A02" w:rsidRPr="00811B48" w:rsidRDefault="008F1A02" w:rsidP="00811B48">
      <w:pPr>
        <w:pStyle w:val="BodyText"/>
        <w:ind w:firstLine="720"/>
        <w:rPr>
          <w:szCs w:val="28"/>
        </w:rPr>
      </w:pPr>
    </w:p>
    <w:p w14:paraId="49F8EAB6" w14:textId="4D8A5D6E" w:rsidR="008F1A02" w:rsidRPr="00811B48" w:rsidRDefault="008F1A02" w:rsidP="00811B48">
      <w:pPr>
        <w:pStyle w:val="ListParagraph"/>
        <w:spacing w:after="0" w:line="240" w:lineRule="auto"/>
        <w:ind w:left="0" w:firstLine="851"/>
        <w:jc w:val="both"/>
        <w:rPr>
          <w:rFonts w:ascii="Times New Roman" w:hAnsi="Times New Roman" w:cs="Times New Roman"/>
          <w:sz w:val="28"/>
          <w:szCs w:val="28"/>
          <w:lang w:val="lv-LV"/>
        </w:rPr>
      </w:pPr>
      <w:r w:rsidRPr="00811B48">
        <w:rPr>
          <w:rFonts w:ascii="Times New Roman" w:hAnsi="Times New Roman" w:cs="Times New Roman"/>
          <w:sz w:val="28"/>
          <w:szCs w:val="28"/>
          <w:lang w:val="lv-LV"/>
        </w:rPr>
        <w:t xml:space="preserve">13. Saimniecībā, kurai ar biedrību ir noslēgta vienošanās par attiecīgās audzēšanas programmas īstenošanu atbilstoši normatīvajiem aktiem par šķirnes lauksaimniecības dzīvnieku audzētāju biedrības un krustojuma cūku audzētāju organizācijas atzīšanas kārtību, kā arī audzēšanas programmas apstiprināšanas kārtību, uzskaita pārraudzības datus šo noteikumu </w:t>
      </w:r>
      <w:r w:rsidR="009C3A9E" w:rsidRPr="00811B48">
        <w:rPr>
          <w:rFonts w:ascii="Times New Roman" w:hAnsi="Times New Roman" w:cs="Times New Roman"/>
          <w:sz w:val="28"/>
          <w:szCs w:val="28"/>
          <w:lang w:val="lv-LV"/>
        </w:rPr>
        <w:t>2. </w:t>
      </w:r>
      <w:r w:rsidRPr="00811B48">
        <w:rPr>
          <w:rFonts w:ascii="Times New Roman" w:hAnsi="Times New Roman" w:cs="Times New Roman"/>
          <w:sz w:val="28"/>
          <w:szCs w:val="28"/>
          <w:lang w:val="lv-LV"/>
        </w:rPr>
        <w:t>nodaļā noteiktajā kārtībā</w:t>
      </w:r>
      <w:r w:rsidR="006564BC" w:rsidRPr="00811B48">
        <w:rPr>
          <w:rFonts w:ascii="Times New Roman" w:hAnsi="Times New Roman" w:cs="Times New Roman"/>
          <w:sz w:val="28"/>
          <w:szCs w:val="28"/>
          <w:lang w:val="lv-LV"/>
        </w:rPr>
        <w:t>.</w:t>
      </w:r>
    </w:p>
    <w:p w14:paraId="0A21C402" w14:textId="77777777" w:rsidR="00C921B0" w:rsidRPr="00811B48" w:rsidRDefault="00C921B0" w:rsidP="00811B48">
      <w:pPr>
        <w:spacing w:after="0" w:line="240" w:lineRule="auto"/>
        <w:jc w:val="both"/>
        <w:rPr>
          <w:rFonts w:ascii="Times New Roman" w:hAnsi="Times New Roman" w:cs="Times New Roman"/>
          <w:sz w:val="28"/>
          <w:szCs w:val="28"/>
          <w:lang w:val="lv-LV"/>
        </w:rPr>
      </w:pPr>
      <w:bookmarkStart w:id="15" w:name="p-576181"/>
      <w:bookmarkStart w:id="16" w:name="p7"/>
      <w:bookmarkStart w:id="17" w:name="p-576182"/>
      <w:bookmarkStart w:id="18" w:name="p8"/>
      <w:bookmarkEnd w:id="15"/>
      <w:bookmarkEnd w:id="16"/>
      <w:bookmarkEnd w:id="17"/>
      <w:bookmarkEnd w:id="18"/>
    </w:p>
    <w:p w14:paraId="4C6933FA" w14:textId="502F2265" w:rsidR="002A792B" w:rsidRPr="00811B48" w:rsidRDefault="00037445" w:rsidP="00922B87">
      <w:pPr>
        <w:spacing w:after="0" w:line="240" w:lineRule="auto"/>
        <w:jc w:val="center"/>
        <w:rPr>
          <w:rFonts w:ascii="Times New Roman" w:eastAsia="Times New Roman" w:hAnsi="Times New Roman" w:cs="Times New Roman"/>
          <w:b/>
          <w:bCs/>
          <w:sz w:val="28"/>
          <w:szCs w:val="28"/>
          <w:lang w:val="lv-LV"/>
        </w:rPr>
      </w:pPr>
      <w:bookmarkStart w:id="19" w:name="n-576183"/>
      <w:bookmarkStart w:id="20" w:name="n2"/>
      <w:bookmarkEnd w:id="19"/>
      <w:bookmarkEnd w:id="20"/>
      <w:r w:rsidRPr="00811B48">
        <w:rPr>
          <w:rFonts w:ascii="Times New Roman" w:eastAsia="Times New Roman" w:hAnsi="Times New Roman" w:cs="Times New Roman"/>
          <w:b/>
          <w:bCs/>
          <w:sz w:val="28"/>
          <w:szCs w:val="28"/>
          <w:lang w:val="lv-LV"/>
        </w:rPr>
        <w:t>2</w:t>
      </w:r>
      <w:r w:rsidR="005D48B5" w:rsidRPr="00811B48">
        <w:rPr>
          <w:rFonts w:ascii="Times New Roman" w:eastAsia="Times New Roman" w:hAnsi="Times New Roman" w:cs="Times New Roman"/>
          <w:b/>
          <w:bCs/>
          <w:sz w:val="28"/>
          <w:szCs w:val="28"/>
          <w:lang w:val="lv-LV"/>
        </w:rPr>
        <w:t xml:space="preserve">. </w:t>
      </w:r>
      <w:r w:rsidR="00C1737C" w:rsidRPr="00811B48">
        <w:rPr>
          <w:rFonts w:ascii="Times New Roman" w:eastAsia="Times New Roman" w:hAnsi="Times New Roman" w:cs="Times New Roman"/>
          <w:b/>
          <w:bCs/>
          <w:sz w:val="28"/>
          <w:szCs w:val="28"/>
          <w:lang w:val="lv-LV"/>
        </w:rPr>
        <w:t>Govju un kazu p</w:t>
      </w:r>
      <w:r w:rsidR="002A792B" w:rsidRPr="00811B48">
        <w:rPr>
          <w:rFonts w:ascii="Times New Roman" w:eastAsia="Times New Roman" w:hAnsi="Times New Roman" w:cs="Times New Roman"/>
          <w:b/>
          <w:bCs/>
          <w:sz w:val="28"/>
          <w:szCs w:val="28"/>
          <w:lang w:val="lv-LV"/>
        </w:rPr>
        <w:t>ārraudzības kārtība</w:t>
      </w:r>
    </w:p>
    <w:p w14:paraId="2BF1B008" w14:textId="6CD9DC80" w:rsidR="005D48B5" w:rsidRPr="00811B48" w:rsidRDefault="00037445" w:rsidP="00922B87">
      <w:pPr>
        <w:pStyle w:val="ListParagraph"/>
        <w:spacing w:after="0" w:line="240" w:lineRule="auto"/>
        <w:ind w:left="0"/>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2.1. </w:t>
      </w:r>
      <w:r w:rsidR="005D48B5" w:rsidRPr="00811B48">
        <w:rPr>
          <w:rFonts w:ascii="Times New Roman" w:eastAsia="Times New Roman" w:hAnsi="Times New Roman" w:cs="Times New Roman"/>
          <w:b/>
          <w:bCs/>
          <w:sz w:val="28"/>
          <w:szCs w:val="28"/>
          <w:lang w:val="lv-LV"/>
        </w:rPr>
        <w:t>Pārraudzības uzsākšana</w:t>
      </w:r>
    </w:p>
    <w:p w14:paraId="71FAF028" w14:textId="77777777" w:rsidR="006B03DD" w:rsidRPr="00811B48" w:rsidRDefault="006B03DD" w:rsidP="00811B48">
      <w:pPr>
        <w:spacing w:after="0" w:line="240" w:lineRule="auto"/>
        <w:jc w:val="center"/>
        <w:rPr>
          <w:rFonts w:ascii="Times New Roman" w:eastAsia="Times New Roman" w:hAnsi="Times New Roman" w:cs="Times New Roman"/>
          <w:b/>
          <w:bCs/>
          <w:sz w:val="28"/>
          <w:szCs w:val="28"/>
          <w:lang w:val="lv-LV"/>
        </w:rPr>
      </w:pPr>
    </w:p>
    <w:p w14:paraId="42DC12C9" w14:textId="4ADD320B" w:rsidR="005D48B5" w:rsidRPr="00811B48" w:rsidRDefault="005F1B69" w:rsidP="00811B48">
      <w:pPr>
        <w:spacing w:after="0" w:line="240" w:lineRule="auto"/>
        <w:ind w:left="720"/>
        <w:jc w:val="both"/>
        <w:rPr>
          <w:rFonts w:ascii="Times New Roman" w:eastAsia="Times New Roman" w:hAnsi="Times New Roman" w:cs="Times New Roman"/>
          <w:sz w:val="28"/>
          <w:szCs w:val="28"/>
          <w:lang w:val="lv-LV"/>
        </w:rPr>
      </w:pPr>
      <w:bookmarkStart w:id="21" w:name="p-576184"/>
      <w:bookmarkStart w:id="22" w:name="p9"/>
      <w:bookmarkEnd w:id="21"/>
      <w:bookmarkEnd w:id="22"/>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Pirms pārraudzības sākšanas</w:t>
      </w:r>
      <w:r w:rsidR="000536EC" w:rsidRPr="00811B48">
        <w:rPr>
          <w:rFonts w:ascii="Times New Roman" w:eastAsia="Times New Roman" w:hAnsi="Times New Roman" w:cs="Times New Roman"/>
          <w:sz w:val="28"/>
          <w:szCs w:val="28"/>
          <w:lang w:val="lv-LV"/>
        </w:rPr>
        <w:t xml:space="preserve"> ganāmpulka īpašnieks</w:t>
      </w:r>
      <w:r w:rsidR="005D48B5" w:rsidRPr="00811B48">
        <w:rPr>
          <w:rFonts w:ascii="Times New Roman" w:eastAsia="Times New Roman" w:hAnsi="Times New Roman" w:cs="Times New Roman"/>
          <w:sz w:val="28"/>
          <w:szCs w:val="28"/>
          <w:lang w:val="lv-LV"/>
        </w:rPr>
        <w:t>:</w:t>
      </w:r>
    </w:p>
    <w:p w14:paraId="0FC9845C" w14:textId="1DFCDA41"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 vienojas ar pārraugu par pārraudzības darb</w:t>
      </w:r>
      <w:r w:rsidR="00F76B70" w:rsidRPr="00811B48">
        <w:rPr>
          <w:rFonts w:ascii="Times New Roman" w:eastAsia="Times New Roman" w:hAnsi="Times New Roman" w:cs="Times New Roman"/>
          <w:sz w:val="28"/>
          <w:szCs w:val="28"/>
          <w:lang w:val="lv-LV"/>
        </w:rPr>
        <w:t>u</w:t>
      </w:r>
      <w:r w:rsidR="005D48B5" w:rsidRPr="00811B48">
        <w:rPr>
          <w:rFonts w:ascii="Times New Roman" w:eastAsia="Times New Roman" w:hAnsi="Times New Roman" w:cs="Times New Roman"/>
          <w:sz w:val="28"/>
          <w:szCs w:val="28"/>
          <w:lang w:val="lv-LV"/>
        </w:rPr>
        <w:t>, ja ganāmpulka īpašnieks pats neveic pārraudzību savā ganāmpulkā;</w:t>
      </w:r>
    </w:p>
    <w:p w14:paraId="40E78102" w14:textId="7A966043"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4</w:t>
      </w:r>
      <w:r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 paziņo datu centram par pārraudzības uzsākšanu</w:t>
      </w:r>
      <w:r w:rsidR="000536EC" w:rsidRPr="00811B48">
        <w:rPr>
          <w:rFonts w:ascii="Times New Roman" w:eastAsia="Times New Roman" w:hAnsi="Times New Roman" w:cs="Times New Roman"/>
          <w:sz w:val="28"/>
          <w:szCs w:val="28"/>
          <w:lang w:val="lv-LV"/>
        </w:rPr>
        <w:t>.</w:t>
      </w:r>
    </w:p>
    <w:p w14:paraId="0C4CFD6D" w14:textId="77777777" w:rsidR="002E36D9" w:rsidRPr="00811B48" w:rsidRDefault="002E36D9" w:rsidP="00811B48">
      <w:pPr>
        <w:spacing w:after="0" w:line="240" w:lineRule="auto"/>
        <w:ind w:firstLine="300"/>
        <w:jc w:val="both"/>
        <w:rPr>
          <w:rFonts w:ascii="Times New Roman" w:eastAsia="Times New Roman" w:hAnsi="Times New Roman" w:cs="Times New Roman"/>
          <w:sz w:val="28"/>
          <w:szCs w:val="28"/>
          <w:lang w:val="lv-LV"/>
        </w:rPr>
      </w:pPr>
    </w:p>
    <w:p w14:paraId="00A2EDF5" w14:textId="75F7F302" w:rsidR="005D48B5" w:rsidRPr="00811B48" w:rsidRDefault="005D48B5" w:rsidP="00811B48">
      <w:pPr>
        <w:spacing w:after="0" w:line="240" w:lineRule="auto"/>
        <w:ind w:firstLine="720"/>
        <w:jc w:val="both"/>
        <w:rPr>
          <w:rFonts w:ascii="Times New Roman" w:eastAsia="Times New Roman" w:hAnsi="Times New Roman" w:cs="Times New Roman"/>
          <w:sz w:val="28"/>
          <w:szCs w:val="28"/>
          <w:lang w:val="lv-LV"/>
        </w:rPr>
      </w:pPr>
      <w:bookmarkStart w:id="23" w:name="p-576186"/>
      <w:bookmarkStart w:id="24" w:name="p10"/>
      <w:bookmarkEnd w:id="23"/>
      <w:bookmarkEnd w:id="24"/>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Pr="00811B48">
        <w:rPr>
          <w:rFonts w:ascii="Times New Roman" w:eastAsia="Times New Roman" w:hAnsi="Times New Roman" w:cs="Times New Roman"/>
          <w:sz w:val="28"/>
          <w:szCs w:val="28"/>
          <w:lang w:val="lv-LV"/>
        </w:rPr>
        <w:t>. Pārraudzības ganāmpulka īpašnieks sadarbībā ar pārraugu vienojas par ganāmpulka pārraudzības plānu</w:t>
      </w:r>
      <w:r w:rsidR="0041268B" w:rsidRPr="00811B48">
        <w:rPr>
          <w:rFonts w:ascii="Times New Roman" w:eastAsia="Times New Roman" w:hAnsi="Times New Roman" w:cs="Times New Roman"/>
          <w:sz w:val="28"/>
          <w:szCs w:val="28"/>
          <w:lang w:val="lv-LV"/>
        </w:rPr>
        <w:t>, kurā</w:t>
      </w:r>
      <w:r w:rsidRPr="00811B48">
        <w:rPr>
          <w:rFonts w:ascii="Times New Roman" w:eastAsia="Times New Roman" w:hAnsi="Times New Roman" w:cs="Times New Roman"/>
          <w:sz w:val="28"/>
          <w:szCs w:val="28"/>
          <w:lang w:val="lv-LV"/>
        </w:rPr>
        <w:t xml:space="preserve"> nosaka:</w:t>
      </w:r>
    </w:p>
    <w:p w14:paraId="058F7BB1" w14:textId="4432798E"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xml:space="preserve">.1. </w:t>
      </w:r>
      <w:r w:rsidR="00FB2F82"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reģistrēšanas dokumenta (turpmāk – pārraudzības uzdevums) saņemšanas veidu;</w:t>
      </w:r>
    </w:p>
    <w:p w14:paraId="6C88E4CE" w14:textId="5F6E10BB"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.2. piena daudzuma noteikšanas un paraugu ņemšanas shēmu;</w:t>
      </w:r>
    </w:p>
    <w:p w14:paraId="5ABE9E51" w14:textId="1C84AF1A"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.3. pārraudzības uzdevuma un</w:t>
      </w:r>
      <w:r w:rsidR="00FB2F82" w:rsidRPr="00811B48">
        <w:rPr>
          <w:rFonts w:ascii="Times New Roman" w:eastAsia="Times New Roman" w:hAnsi="Times New Roman" w:cs="Times New Roman"/>
          <w:sz w:val="28"/>
          <w:szCs w:val="28"/>
          <w:lang w:val="lv-LV"/>
        </w:rPr>
        <w:t xml:space="preserve"> pārraudzības</w:t>
      </w:r>
      <w:r w:rsidR="005D48B5" w:rsidRPr="00811B48">
        <w:rPr>
          <w:rFonts w:ascii="Times New Roman" w:eastAsia="Times New Roman" w:hAnsi="Times New Roman" w:cs="Times New Roman"/>
          <w:sz w:val="28"/>
          <w:szCs w:val="28"/>
          <w:lang w:val="lv-LV"/>
        </w:rPr>
        <w:t xml:space="preserve"> datu apstrādes rezultātu saņēmēju;</w:t>
      </w:r>
    </w:p>
    <w:p w14:paraId="5DCC5E2B" w14:textId="52080451" w:rsidR="005D48B5"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xml:space="preserve">.4. intervālu starp ganāmpulka kontrolēm atbilstoši šo noteikumu </w:t>
      </w:r>
      <w:hyperlink r:id="rId10" w:anchor="p15" w:history="1">
        <w:r w:rsidR="00C26C44"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punktam</w:t>
        </w:r>
      </w:hyperlink>
      <w:r w:rsidR="003E645B" w:rsidRPr="00811B48">
        <w:rPr>
          <w:rFonts w:ascii="Times New Roman" w:eastAsia="Times New Roman" w:hAnsi="Times New Roman" w:cs="Times New Roman"/>
          <w:sz w:val="28"/>
          <w:szCs w:val="28"/>
          <w:lang w:val="lv-LV"/>
        </w:rPr>
        <w:t>;</w:t>
      </w:r>
    </w:p>
    <w:p w14:paraId="0445822C" w14:textId="189A88A5" w:rsidR="003E645B" w:rsidRPr="00811B48" w:rsidRDefault="005F1B6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5</w:t>
      </w:r>
      <w:r w:rsidR="003E645B" w:rsidRPr="00811B48">
        <w:rPr>
          <w:rFonts w:ascii="Times New Roman" w:eastAsia="Times New Roman" w:hAnsi="Times New Roman" w:cs="Times New Roman"/>
          <w:sz w:val="28"/>
          <w:szCs w:val="28"/>
          <w:lang w:val="lv-LV"/>
        </w:rPr>
        <w:t>.5. piena laboratoriju, kurā veiks piena analīzes.</w:t>
      </w:r>
    </w:p>
    <w:p w14:paraId="799F90B2" w14:textId="77777777" w:rsidR="00832462" w:rsidRPr="00811B48" w:rsidRDefault="00832462" w:rsidP="00811B48">
      <w:pPr>
        <w:spacing w:after="0" w:line="240" w:lineRule="auto"/>
        <w:ind w:firstLine="300"/>
        <w:jc w:val="both"/>
        <w:rPr>
          <w:rFonts w:ascii="Times New Roman" w:eastAsia="Times New Roman" w:hAnsi="Times New Roman" w:cs="Times New Roman"/>
          <w:sz w:val="28"/>
          <w:szCs w:val="28"/>
          <w:lang w:val="lv-LV"/>
        </w:rPr>
      </w:pPr>
    </w:p>
    <w:p w14:paraId="797EFE23" w14:textId="6843BD26"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25" w:name="p-576188"/>
      <w:bookmarkStart w:id="26" w:name="p12"/>
      <w:bookmarkStart w:id="27" w:name="p-576189"/>
      <w:bookmarkStart w:id="28" w:name="p13"/>
      <w:bookmarkEnd w:id="25"/>
      <w:bookmarkEnd w:id="26"/>
      <w:bookmarkEnd w:id="27"/>
      <w:bookmarkEnd w:id="28"/>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 Datu centrs</w:t>
      </w:r>
      <w:r w:rsidR="00B609C4" w:rsidRPr="00811B48">
        <w:rPr>
          <w:rFonts w:ascii="Times New Roman" w:eastAsia="Times New Roman" w:hAnsi="Times New Roman" w:cs="Times New Roman"/>
          <w:sz w:val="28"/>
          <w:szCs w:val="28"/>
          <w:lang w:val="lv-LV"/>
        </w:rPr>
        <w:t xml:space="preserve"> nodrošina </w:t>
      </w:r>
      <w:r w:rsidR="00C33B7F" w:rsidRPr="00811B48">
        <w:rPr>
          <w:rFonts w:ascii="Times New Roman" w:eastAsia="Times New Roman" w:hAnsi="Times New Roman" w:cs="Times New Roman"/>
          <w:sz w:val="28"/>
          <w:szCs w:val="28"/>
          <w:lang w:val="lv-LV"/>
        </w:rPr>
        <w:t>pārraudzības uzdevumu</w:t>
      </w:r>
      <w:r w:rsidR="00B609C4" w:rsidRPr="00811B48">
        <w:rPr>
          <w:rFonts w:ascii="Times New Roman" w:eastAsia="Times New Roman" w:hAnsi="Times New Roman" w:cs="Times New Roman"/>
          <w:sz w:val="28"/>
          <w:szCs w:val="28"/>
          <w:lang w:val="lv-LV"/>
        </w:rPr>
        <w:t>, kurā</w:t>
      </w:r>
      <w:r w:rsidR="005D48B5" w:rsidRPr="00811B48">
        <w:rPr>
          <w:rFonts w:ascii="Times New Roman" w:eastAsia="Times New Roman" w:hAnsi="Times New Roman" w:cs="Times New Roman"/>
          <w:sz w:val="28"/>
          <w:szCs w:val="28"/>
          <w:lang w:val="lv-LV"/>
        </w:rPr>
        <w:t xml:space="preserve"> norāda šādu informāciju:</w:t>
      </w:r>
    </w:p>
    <w:p w14:paraId="17E88020" w14:textId="431C3F11"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 par pārraudzības ganāmpulku:</w:t>
      </w:r>
    </w:p>
    <w:p w14:paraId="4D880565" w14:textId="7D5FAD27"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.1.1. ganāmpulka īpašniek</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 xml:space="preserve"> (personas vārd</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 uzvārd</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 xml:space="preserve"> vai nosaukum</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w:t>
      </w:r>
    </w:p>
    <w:p w14:paraId="7643CF40" w14:textId="09A81549"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.1.2. ganāmpulka un novietnes dat</w:t>
      </w:r>
      <w:r w:rsidR="00EF4882">
        <w:rPr>
          <w:rFonts w:ascii="Times New Roman" w:eastAsia="Times New Roman" w:hAnsi="Times New Roman" w:cs="Times New Roman"/>
          <w:sz w:val="28"/>
          <w:szCs w:val="28"/>
          <w:lang w:val="lv-LV"/>
        </w:rPr>
        <w:t>i</w:t>
      </w:r>
      <w:r w:rsidR="005D48B5" w:rsidRPr="00811B48">
        <w:rPr>
          <w:rFonts w:ascii="Times New Roman" w:eastAsia="Times New Roman" w:hAnsi="Times New Roman" w:cs="Times New Roman"/>
          <w:sz w:val="28"/>
          <w:szCs w:val="28"/>
          <w:lang w:val="lv-LV"/>
        </w:rPr>
        <w:t>;</w:t>
      </w:r>
    </w:p>
    <w:p w14:paraId="2272C91B" w14:textId="2DAC4040"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.2. par pārraudzības ganāmpulka kontroli:</w:t>
      </w:r>
    </w:p>
    <w:p w14:paraId="2899D838" w14:textId="4DFF8D84"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.2.1. kontroles datum</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w:t>
      </w:r>
    </w:p>
    <w:p w14:paraId="310893CB" w14:textId="3C0B0F3A"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.2.2. kontrolējamo dzīvnieku vārd</w:t>
      </w:r>
      <w:r w:rsidR="00EF4882">
        <w:rPr>
          <w:rFonts w:ascii="Times New Roman" w:eastAsia="Times New Roman" w:hAnsi="Times New Roman" w:cs="Times New Roman"/>
          <w:sz w:val="28"/>
          <w:szCs w:val="28"/>
          <w:lang w:val="lv-LV"/>
        </w:rPr>
        <w:t>i</w:t>
      </w:r>
      <w:r w:rsidR="005D48B5" w:rsidRPr="00811B48">
        <w:rPr>
          <w:rFonts w:ascii="Times New Roman" w:eastAsia="Times New Roman" w:hAnsi="Times New Roman" w:cs="Times New Roman"/>
          <w:sz w:val="28"/>
          <w:szCs w:val="28"/>
          <w:lang w:val="lv-LV"/>
        </w:rPr>
        <w:t xml:space="preserve"> un identifikācijas numur</w:t>
      </w:r>
      <w:r w:rsidR="00EF4882">
        <w:rPr>
          <w:rFonts w:ascii="Times New Roman" w:eastAsia="Times New Roman" w:hAnsi="Times New Roman" w:cs="Times New Roman"/>
          <w:sz w:val="28"/>
          <w:szCs w:val="28"/>
          <w:lang w:val="lv-LV"/>
        </w:rPr>
        <w:t>i</w:t>
      </w:r>
      <w:r w:rsidR="005D48B5" w:rsidRPr="00811B48">
        <w:rPr>
          <w:rFonts w:ascii="Times New Roman" w:eastAsia="Times New Roman" w:hAnsi="Times New Roman" w:cs="Times New Roman"/>
          <w:sz w:val="28"/>
          <w:szCs w:val="28"/>
          <w:lang w:val="lv-LV"/>
        </w:rPr>
        <w:t>;</w:t>
      </w:r>
    </w:p>
    <w:p w14:paraId="311A961C" w14:textId="3D2538F7"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.2.3. atbilstoši pārraudzības ganāmpulka pārraudzības plānam piena daudzuma noteikšanas mērvienīb</w:t>
      </w:r>
      <w:r w:rsidR="00EF4882">
        <w:rPr>
          <w:rFonts w:ascii="Times New Roman" w:eastAsia="Times New Roman" w:hAnsi="Times New Roman" w:cs="Times New Roman"/>
          <w:sz w:val="28"/>
          <w:szCs w:val="28"/>
          <w:lang w:val="lv-LV"/>
        </w:rPr>
        <w:t>a</w:t>
      </w:r>
      <w:r w:rsidR="005D48B5" w:rsidRPr="00811B48">
        <w:rPr>
          <w:rFonts w:ascii="Times New Roman" w:eastAsia="Times New Roman" w:hAnsi="Times New Roman" w:cs="Times New Roman"/>
          <w:sz w:val="28"/>
          <w:szCs w:val="28"/>
          <w:lang w:val="lv-LV"/>
        </w:rPr>
        <w:t>, piena daudzuma noteikšanas biežum</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 xml:space="preserve"> un paraugu ņemšanas biežum</w:t>
      </w:r>
      <w:r w:rsidR="00EF4882">
        <w:rPr>
          <w:rFonts w:ascii="Times New Roman" w:eastAsia="Times New Roman" w:hAnsi="Times New Roman" w:cs="Times New Roman"/>
          <w:sz w:val="28"/>
          <w:szCs w:val="28"/>
          <w:lang w:val="lv-LV"/>
        </w:rPr>
        <w:t>s</w:t>
      </w:r>
      <w:r w:rsidR="005D48B5" w:rsidRPr="00811B48">
        <w:rPr>
          <w:rFonts w:ascii="Times New Roman" w:eastAsia="Times New Roman" w:hAnsi="Times New Roman" w:cs="Times New Roman"/>
          <w:sz w:val="28"/>
          <w:szCs w:val="28"/>
          <w:lang w:val="lv-LV"/>
        </w:rPr>
        <w:t>.</w:t>
      </w:r>
    </w:p>
    <w:p w14:paraId="40E93F14" w14:textId="77777777" w:rsidR="00EF4882" w:rsidRDefault="00EF4882" w:rsidP="00811B48">
      <w:pPr>
        <w:spacing w:after="0" w:line="240" w:lineRule="auto"/>
        <w:ind w:firstLine="720"/>
        <w:jc w:val="both"/>
        <w:rPr>
          <w:rFonts w:ascii="Times New Roman" w:eastAsia="Times New Roman" w:hAnsi="Times New Roman" w:cs="Times New Roman"/>
          <w:sz w:val="28"/>
          <w:szCs w:val="28"/>
          <w:lang w:val="lv-LV"/>
        </w:rPr>
      </w:pPr>
      <w:bookmarkStart w:id="29" w:name="p-576190"/>
      <w:bookmarkStart w:id="30" w:name="p14"/>
      <w:bookmarkEnd w:id="29"/>
      <w:bookmarkEnd w:id="30"/>
    </w:p>
    <w:p w14:paraId="0C96B574" w14:textId="5FF1236F"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Piena laboratorija nodrošina:</w:t>
      </w:r>
    </w:p>
    <w:p w14:paraId="0CBBCDB4" w14:textId="0A10ADB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.1. piena paraugu kasti un kastes numuru;</w:t>
      </w:r>
    </w:p>
    <w:p w14:paraId="1BCF2C76" w14:textId="3CE4A4AA"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lastRenderedPageBreak/>
        <w:t>1</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.2. piena paraugu pudelītes, kuru tilpums ir vismaz 45 mililitri;</w:t>
      </w:r>
    </w:p>
    <w:p w14:paraId="75E97BF0" w14:textId="2A8DE92A"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.3. konservantu un tā iepildīšanu piena paraugu pudelītēs;</w:t>
      </w:r>
    </w:p>
    <w:p w14:paraId="1944948F" w14:textId="2136AB87"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.4. pavaddokumentu papīra formā, ja laboratorija par to ir vienojusies ar pārraugu.</w:t>
      </w:r>
    </w:p>
    <w:p w14:paraId="7703FADA" w14:textId="77777777" w:rsidR="005D48B5" w:rsidRPr="00811B48" w:rsidRDefault="005D48B5" w:rsidP="00811B48">
      <w:pPr>
        <w:spacing w:after="0" w:line="240" w:lineRule="auto"/>
        <w:rPr>
          <w:rFonts w:ascii="Times New Roman" w:eastAsia="Times New Roman" w:hAnsi="Times New Roman" w:cs="Times New Roman"/>
          <w:b/>
          <w:sz w:val="28"/>
          <w:szCs w:val="28"/>
          <w:lang w:val="lv-LV"/>
        </w:rPr>
      </w:pPr>
    </w:p>
    <w:p w14:paraId="6EBB7348" w14:textId="079C20D7" w:rsidR="005D48B5" w:rsidRPr="00811B48" w:rsidRDefault="002A792B" w:rsidP="00EF4882">
      <w:pPr>
        <w:pStyle w:val="ListParagraph"/>
        <w:spacing w:after="0" w:line="240" w:lineRule="auto"/>
        <w:ind w:left="0"/>
        <w:jc w:val="center"/>
        <w:rPr>
          <w:rFonts w:ascii="Times New Roman" w:eastAsia="Times New Roman" w:hAnsi="Times New Roman" w:cs="Times New Roman"/>
          <w:b/>
          <w:bCs/>
          <w:sz w:val="28"/>
          <w:szCs w:val="28"/>
          <w:lang w:val="lv-LV"/>
        </w:rPr>
      </w:pPr>
      <w:bookmarkStart w:id="31" w:name="n-576191"/>
      <w:bookmarkStart w:id="32" w:name="n3"/>
      <w:bookmarkEnd w:id="31"/>
      <w:bookmarkEnd w:id="32"/>
      <w:r w:rsidRPr="00811B48">
        <w:rPr>
          <w:rFonts w:ascii="Times New Roman" w:eastAsia="Times New Roman" w:hAnsi="Times New Roman" w:cs="Times New Roman"/>
          <w:b/>
          <w:bCs/>
          <w:sz w:val="28"/>
          <w:szCs w:val="28"/>
          <w:lang w:val="lv-LV"/>
        </w:rPr>
        <w:t>2.</w:t>
      </w:r>
      <w:r w:rsidR="00037445" w:rsidRPr="00811B48">
        <w:rPr>
          <w:rFonts w:ascii="Times New Roman" w:eastAsia="Times New Roman" w:hAnsi="Times New Roman" w:cs="Times New Roman"/>
          <w:b/>
          <w:bCs/>
          <w:sz w:val="28"/>
          <w:szCs w:val="28"/>
          <w:lang w:val="lv-LV"/>
        </w:rPr>
        <w:t>2.</w:t>
      </w:r>
      <w:r w:rsidRPr="00811B48">
        <w:rPr>
          <w:rFonts w:ascii="Times New Roman" w:eastAsia="Times New Roman" w:hAnsi="Times New Roman" w:cs="Times New Roman"/>
          <w:b/>
          <w:bCs/>
          <w:sz w:val="28"/>
          <w:szCs w:val="28"/>
          <w:lang w:val="lv-LV"/>
        </w:rPr>
        <w:t xml:space="preserve"> </w:t>
      </w:r>
      <w:r w:rsidR="00FB2F82" w:rsidRPr="00811B48">
        <w:rPr>
          <w:rFonts w:ascii="Times New Roman" w:eastAsia="Times New Roman" w:hAnsi="Times New Roman" w:cs="Times New Roman"/>
          <w:b/>
          <w:bCs/>
          <w:sz w:val="28"/>
          <w:szCs w:val="28"/>
          <w:lang w:val="lv-LV"/>
        </w:rPr>
        <w:t>Pārraudzības</w:t>
      </w:r>
      <w:r w:rsidR="005D48B5" w:rsidRPr="00811B48">
        <w:rPr>
          <w:rFonts w:ascii="Times New Roman" w:eastAsia="Times New Roman" w:hAnsi="Times New Roman" w:cs="Times New Roman"/>
          <w:b/>
          <w:bCs/>
          <w:sz w:val="28"/>
          <w:szCs w:val="28"/>
          <w:lang w:val="lv-LV"/>
        </w:rPr>
        <w:t xml:space="preserve"> datu iegūšana un reģistrēšana</w:t>
      </w:r>
    </w:p>
    <w:p w14:paraId="28427530" w14:textId="77777777" w:rsidR="00644B46" w:rsidRPr="00811B48" w:rsidRDefault="00644B46" w:rsidP="00811B48">
      <w:pPr>
        <w:pStyle w:val="ListParagraph"/>
        <w:spacing w:after="0" w:line="240" w:lineRule="auto"/>
        <w:ind w:left="1080"/>
        <w:rPr>
          <w:rFonts w:ascii="Times New Roman" w:eastAsia="Times New Roman" w:hAnsi="Times New Roman" w:cs="Times New Roman"/>
          <w:b/>
          <w:bCs/>
          <w:sz w:val="28"/>
          <w:szCs w:val="28"/>
          <w:lang w:val="lv-LV"/>
        </w:rPr>
      </w:pPr>
    </w:p>
    <w:p w14:paraId="189678CC" w14:textId="495F278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33" w:name="p-576192"/>
      <w:bookmarkStart w:id="34" w:name="p15"/>
      <w:bookmarkEnd w:id="33"/>
      <w:bookmarkEnd w:id="34"/>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 Intervāls starp govju pārraudzības ganāmpulka kontrolēm ir no 22 līdz 37</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dienām, bet starp kazu pārraudzības ganāmpulka kontrolēm – no 28 līdz 34</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dienām.</w:t>
      </w:r>
    </w:p>
    <w:p w14:paraId="5FA4F317"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560E900C" w14:textId="7FBE6F2A"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35" w:name="p-576193"/>
      <w:bookmarkStart w:id="36" w:name="p16"/>
      <w:bookmarkEnd w:id="35"/>
      <w:bookmarkEnd w:id="36"/>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 xml:space="preserve">. Šo noteikumu </w:t>
      </w:r>
      <w:hyperlink r:id="rId11" w:anchor="p15" w:history="1">
        <w:r w:rsidR="008E5623" w:rsidRPr="00811B48">
          <w:rPr>
            <w:rFonts w:ascii="Times New Roman" w:eastAsia="Times New Roman" w:hAnsi="Times New Roman" w:cs="Times New Roman"/>
            <w:sz w:val="28"/>
            <w:szCs w:val="28"/>
            <w:lang w:val="lv-LV"/>
          </w:rPr>
          <w:t>1</w:t>
        </w:r>
        <w:r w:rsidR="009C7A45">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w:t>
        </w:r>
        <w:r w:rsidR="000637F6">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punktā</w:t>
        </w:r>
      </w:hyperlink>
      <w:r w:rsidR="005D48B5" w:rsidRPr="00811B48">
        <w:rPr>
          <w:rFonts w:ascii="Times New Roman" w:eastAsia="Times New Roman" w:hAnsi="Times New Roman" w:cs="Times New Roman"/>
          <w:sz w:val="28"/>
          <w:szCs w:val="28"/>
          <w:lang w:val="lv-LV"/>
        </w:rPr>
        <w:t xml:space="preserve"> minēto intervālu starp kontrolēm var pārsniegt:</w:t>
      </w:r>
    </w:p>
    <w:p w14:paraId="07B8FC45" w14:textId="471DE35C"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.1. vienu reizi pārraudzības gada laikā – pārrauga atvaļinājuma laikā vai viņa slimības dēļ – līdz 75 dienām;</w:t>
      </w:r>
    </w:p>
    <w:p w14:paraId="5EB2A9B9" w14:textId="60A81D8E"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.2. ja Pārtikas un veterinārais dienests pārraudzības ganāmpulkam noteicis piena realizācijas aizliegumu;</w:t>
      </w:r>
    </w:p>
    <w:p w14:paraId="07260310" w14:textId="2C82C853"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1</w:t>
      </w:r>
      <w:r w:rsidR="00A207BD"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 xml:space="preserve">.3. ja visas pārraudzības ganāmpulka govis un kazas attiecīgajā brīdī ir </w:t>
      </w:r>
      <w:proofErr w:type="spellStart"/>
      <w:r w:rsidR="005D48B5" w:rsidRPr="00811B48">
        <w:rPr>
          <w:rFonts w:ascii="Times New Roman" w:eastAsia="Times New Roman" w:hAnsi="Times New Roman" w:cs="Times New Roman"/>
          <w:sz w:val="28"/>
          <w:szCs w:val="28"/>
          <w:lang w:val="lv-LV"/>
        </w:rPr>
        <w:t>cietstāvošas</w:t>
      </w:r>
      <w:proofErr w:type="spellEnd"/>
      <w:r w:rsidR="005D48B5" w:rsidRPr="00811B48">
        <w:rPr>
          <w:rFonts w:ascii="Times New Roman" w:eastAsia="Times New Roman" w:hAnsi="Times New Roman" w:cs="Times New Roman"/>
          <w:sz w:val="28"/>
          <w:szCs w:val="28"/>
          <w:lang w:val="lv-LV"/>
        </w:rPr>
        <w:t>.</w:t>
      </w:r>
    </w:p>
    <w:p w14:paraId="58504305"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1A27F83A" w14:textId="304BD5AB" w:rsidR="005D48B5" w:rsidRPr="00811B48" w:rsidRDefault="00A207BD" w:rsidP="00811B48">
      <w:pPr>
        <w:spacing w:after="0" w:line="240" w:lineRule="auto"/>
        <w:ind w:firstLine="720"/>
        <w:jc w:val="both"/>
        <w:rPr>
          <w:rFonts w:ascii="Times New Roman" w:eastAsia="Times New Roman" w:hAnsi="Times New Roman" w:cs="Times New Roman"/>
          <w:sz w:val="28"/>
          <w:szCs w:val="28"/>
          <w:lang w:val="lv-LV"/>
        </w:rPr>
      </w:pPr>
      <w:bookmarkStart w:id="37" w:name="p-576194"/>
      <w:bookmarkStart w:id="38" w:name="p17"/>
      <w:bookmarkEnd w:id="37"/>
      <w:bookmarkEnd w:id="38"/>
      <w:r w:rsidRPr="00811B48">
        <w:rPr>
          <w:rFonts w:ascii="Times New Roman" w:eastAsia="Times New Roman" w:hAnsi="Times New Roman" w:cs="Times New Roman"/>
          <w:sz w:val="28"/>
          <w:szCs w:val="28"/>
          <w:lang w:val="lv-LV"/>
        </w:rPr>
        <w:t>20</w:t>
      </w:r>
      <w:r w:rsidR="005D48B5" w:rsidRPr="00811B48">
        <w:rPr>
          <w:rFonts w:ascii="Times New Roman" w:eastAsia="Times New Roman" w:hAnsi="Times New Roman" w:cs="Times New Roman"/>
          <w:sz w:val="28"/>
          <w:szCs w:val="28"/>
          <w:lang w:val="lv-LV"/>
        </w:rPr>
        <w:t xml:space="preserve">. Govs vai kazas atnešanās dienu uzskata par slaukšanas dienu, bet </w:t>
      </w:r>
      <w:proofErr w:type="spellStart"/>
      <w:r w:rsidR="005D48B5" w:rsidRPr="00811B48">
        <w:rPr>
          <w:rFonts w:ascii="Times New Roman" w:eastAsia="Times New Roman" w:hAnsi="Times New Roman" w:cs="Times New Roman"/>
          <w:sz w:val="28"/>
          <w:szCs w:val="28"/>
          <w:lang w:val="lv-LV"/>
        </w:rPr>
        <w:t>cietlaišanas</w:t>
      </w:r>
      <w:proofErr w:type="spellEnd"/>
      <w:r w:rsidR="005D48B5" w:rsidRPr="00811B48">
        <w:rPr>
          <w:rFonts w:ascii="Times New Roman" w:eastAsia="Times New Roman" w:hAnsi="Times New Roman" w:cs="Times New Roman"/>
          <w:sz w:val="28"/>
          <w:szCs w:val="28"/>
          <w:lang w:val="lv-LV"/>
        </w:rPr>
        <w:t xml:space="preserve"> dienu – par </w:t>
      </w:r>
      <w:proofErr w:type="spellStart"/>
      <w:r w:rsidR="005D48B5" w:rsidRPr="00811B48">
        <w:rPr>
          <w:rFonts w:ascii="Times New Roman" w:eastAsia="Times New Roman" w:hAnsi="Times New Roman" w:cs="Times New Roman"/>
          <w:sz w:val="28"/>
          <w:szCs w:val="28"/>
          <w:lang w:val="lv-LV"/>
        </w:rPr>
        <w:t>cietstāvēšanas</w:t>
      </w:r>
      <w:proofErr w:type="spellEnd"/>
      <w:r w:rsidR="005D48B5" w:rsidRPr="00811B48">
        <w:rPr>
          <w:rFonts w:ascii="Times New Roman" w:eastAsia="Times New Roman" w:hAnsi="Times New Roman" w:cs="Times New Roman"/>
          <w:sz w:val="28"/>
          <w:szCs w:val="28"/>
          <w:lang w:val="lv-LV"/>
        </w:rPr>
        <w:t xml:space="preserve"> dienu.</w:t>
      </w:r>
    </w:p>
    <w:p w14:paraId="0A6A81A5"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32FC4FBD" w14:textId="6850DFD4"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39" w:name="p-576195"/>
      <w:bookmarkStart w:id="40" w:name="p18"/>
      <w:bookmarkEnd w:id="39"/>
      <w:bookmarkEnd w:id="40"/>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 Individuālo kontroli uzsāk:</w:t>
      </w:r>
    </w:p>
    <w:p w14:paraId="148BD35D" w14:textId="01A7B8A3"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.1. govij – ne agrāk kā piektajā slaukšanas dienā pēc atnešanās;</w:t>
      </w:r>
    </w:p>
    <w:p w14:paraId="5338581F" w14:textId="1A62F8EB"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 kazai:</w:t>
      </w:r>
    </w:p>
    <w:p w14:paraId="33998616" w14:textId="61F40F96"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.2.1. ne agrāk kā septītajā dienā pēc atnešanās, ja kazlēnus atšķir sešu dienu laikā pēc dzimšanas;</w:t>
      </w:r>
    </w:p>
    <w:p w14:paraId="23B9D841" w14:textId="6B06C60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.2.2. pēc kazlēnu nošķiršanas, ja kazlēnus zīda ilgāk nekā sešas dienas pēc dzimšanas.</w:t>
      </w:r>
    </w:p>
    <w:p w14:paraId="2BA9FC6C"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334587AA" w14:textId="36EA22BE"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41" w:name="p-629684"/>
      <w:bookmarkStart w:id="42" w:name="p19"/>
      <w:bookmarkEnd w:id="41"/>
      <w:bookmarkEnd w:id="42"/>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 xml:space="preserve">. Piena daudzuma noteikšanai izmanto nebojātus mērīšanas līdzekļus, kuru precizitāte ir pārbaudīta pirms pārraudzības uzsākšanas un turpmāk, ievērojot šo noteikumu </w:t>
      </w:r>
      <w:hyperlink r:id="rId12" w:anchor="p21" w:history="1">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w:t>
        </w:r>
      </w:hyperlink>
      <w:r w:rsidR="005D48B5" w:rsidRPr="00811B48">
        <w:rPr>
          <w:rFonts w:ascii="Times New Roman" w:eastAsia="Times New Roman" w:hAnsi="Times New Roman" w:cs="Times New Roman"/>
          <w:sz w:val="28"/>
          <w:szCs w:val="28"/>
          <w:lang w:val="lv-LV"/>
        </w:rPr>
        <w:t xml:space="preserve"> punktā minētajā uzlīmē noteikto termiņu, un kuri atzīti par derīgiem </w:t>
      </w:r>
      <w:r w:rsidR="00FB2F82"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ieguvei.</w:t>
      </w:r>
    </w:p>
    <w:p w14:paraId="0D7242BA"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7376955C" w14:textId="4F43979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3</w:t>
      </w:r>
      <w:r w:rsidR="005E7DA2" w:rsidRPr="00811B48">
        <w:rPr>
          <w:rFonts w:ascii="Times New Roman" w:eastAsia="Times New Roman" w:hAnsi="Times New Roman" w:cs="Times New Roman"/>
          <w:sz w:val="28"/>
          <w:szCs w:val="28"/>
          <w:lang w:val="lv-LV"/>
        </w:rPr>
        <w:t xml:space="preserve">. Piena </w:t>
      </w:r>
      <w:r w:rsidR="005D48B5" w:rsidRPr="00811B48">
        <w:rPr>
          <w:rFonts w:ascii="Times New Roman" w:eastAsia="Times New Roman" w:hAnsi="Times New Roman" w:cs="Times New Roman"/>
          <w:sz w:val="28"/>
          <w:szCs w:val="28"/>
          <w:lang w:val="lv-LV"/>
        </w:rPr>
        <w:t xml:space="preserve">daudzuma mērīšanas līdzekļu precizitāti pārbauda institūcija, kas ar datu centru ir noslēgusi līgumu par piena daudzuma mērīšanas līdzekļu precizitātes pārbaudi, atzīšanu par derīgiem </w:t>
      </w:r>
      <w:r w:rsidR="00FB2F82"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ieguvei un datu apmaiņu. Datu centrs informāciju par minētajām institūcijām ievieto savā tīmekļvietnē.</w:t>
      </w:r>
    </w:p>
    <w:p w14:paraId="274CE8AE"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4C87113C" w14:textId="7C5BF671"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43" w:name="p-576199"/>
      <w:bookmarkStart w:id="44" w:name="p21"/>
      <w:bookmarkEnd w:id="43"/>
      <w:bookmarkEnd w:id="44"/>
      <w:r w:rsidRPr="00811B48">
        <w:rPr>
          <w:rFonts w:ascii="Times New Roman" w:eastAsia="Times New Roman" w:hAnsi="Times New Roman" w:cs="Times New Roman"/>
          <w:sz w:val="28"/>
          <w:szCs w:val="28"/>
          <w:lang w:val="lv-LV"/>
        </w:rPr>
        <w:lastRenderedPageBreak/>
        <w:t>2</w:t>
      </w:r>
      <w:r w:rsidR="00A207BD"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 Piena daudzuma mērīšanas līdzekļa identifikācijai šo noteikumu </w:t>
      </w:r>
      <w:hyperlink r:id="rId13" w:anchor="p20" w:history="1">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3</w:t>
        </w:r>
        <w:r w:rsidR="005D48B5" w:rsidRPr="00811B48">
          <w:rPr>
            <w:rFonts w:ascii="Times New Roman" w:eastAsia="Times New Roman" w:hAnsi="Times New Roman" w:cs="Times New Roman"/>
            <w:sz w:val="28"/>
            <w:szCs w:val="28"/>
            <w:lang w:val="lv-LV"/>
          </w:rPr>
          <w:t>.</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punktā</w:t>
        </w:r>
      </w:hyperlink>
      <w:r w:rsidR="005D48B5" w:rsidRPr="00811B48">
        <w:rPr>
          <w:rFonts w:ascii="Times New Roman" w:eastAsia="Times New Roman" w:hAnsi="Times New Roman" w:cs="Times New Roman"/>
          <w:sz w:val="28"/>
          <w:szCs w:val="28"/>
          <w:lang w:val="lv-LV"/>
        </w:rPr>
        <w:t xml:space="preserve"> minētā institūcija izmanto uzlīmes ar datu centra izsniegtu identifikatoru.</w:t>
      </w:r>
    </w:p>
    <w:p w14:paraId="74AD0336"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2C611558" w14:textId="6F0A4A67"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45" w:name="p-576200"/>
      <w:bookmarkStart w:id="46" w:name="p22"/>
      <w:bookmarkEnd w:id="45"/>
      <w:bookmarkEnd w:id="46"/>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Pirms pārraudzības ganāmpulka kontroles pārraugs marķē visas piena paraugu pudelītes un aizpilda pārraudzības uzdevumu, reģistrējot:</w:t>
      </w:r>
    </w:p>
    <w:p w14:paraId="237CAC02" w14:textId="78D54D4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.1. ganāmpulka kontroles datumu</w:t>
      </w:r>
      <w:r w:rsidR="002F7BDE" w:rsidRPr="00811B48">
        <w:rPr>
          <w:rFonts w:ascii="Times New Roman" w:eastAsia="Times New Roman" w:hAnsi="Times New Roman" w:cs="Times New Roman"/>
          <w:sz w:val="28"/>
          <w:szCs w:val="28"/>
          <w:lang w:val="lv-LV"/>
        </w:rPr>
        <w:t>. J</w:t>
      </w:r>
      <w:r w:rsidR="005D48B5" w:rsidRPr="00811B48">
        <w:rPr>
          <w:rFonts w:ascii="Times New Roman" w:eastAsia="Times New Roman" w:hAnsi="Times New Roman" w:cs="Times New Roman"/>
          <w:sz w:val="28"/>
          <w:szCs w:val="28"/>
          <w:lang w:val="lv-LV"/>
        </w:rPr>
        <w:t>a kontroli 24 stundu laikā veic divas dienas, par kontroles dienu reģistrē otro dienu;</w:t>
      </w:r>
    </w:p>
    <w:p w14:paraId="00DF96CE" w14:textId="375B00FD"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xml:space="preserve">.2. katras </w:t>
      </w:r>
      <w:r w:rsidR="00971BA0" w:rsidRPr="00811B48">
        <w:rPr>
          <w:rFonts w:ascii="Times New Roman" w:eastAsia="Times New Roman" w:hAnsi="Times New Roman" w:cs="Times New Roman"/>
          <w:sz w:val="28"/>
          <w:szCs w:val="28"/>
          <w:lang w:val="lv-LV"/>
        </w:rPr>
        <w:t xml:space="preserve">ganāmpulka </w:t>
      </w:r>
      <w:r w:rsidR="005D48B5" w:rsidRPr="00811B48">
        <w:rPr>
          <w:rFonts w:ascii="Times New Roman" w:eastAsia="Times New Roman" w:hAnsi="Times New Roman" w:cs="Times New Roman"/>
          <w:sz w:val="28"/>
          <w:szCs w:val="28"/>
          <w:lang w:val="lv-LV"/>
        </w:rPr>
        <w:t>slaukšanas reizes sākuma laiku;</w:t>
      </w:r>
    </w:p>
    <w:p w14:paraId="1CA91AA7" w14:textId="3743E800"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.3. pirmā un pēdējā piena parauga numuru, kopējo pudelīšu skaitu un tukšo pudelīšu skaitu.</w:t>
      </w:r>
    </w:p>
    <w:p w14:paraId="1E704CE4"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55428C19" w14:textId="432829B5"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47" w:name="p-576201"/>
      <w:bookmarkStart w:id="48" w:name="p23"/>
      <w:bookmarkEnd w:id="47"/>
      <w:bookmarkEnd w:id="48"/>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 Govs vai kazas individuālās kontroles laikā pārraugs:</w:t>
      </w:r>
    </w:p>
    <w:p w14:paraId="7505854A" w14:textId="78AB9E16"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 nosaka un pārraudzības uzdevumā reģistrē katras govs vai kazas piena daudzumu kilogramos vai litros. Piena daudzumu nosaka vienā no šādiem veidiem:</w:t>
      </w:r>
    </w:p>
    <w:p w14:paraId="6FD7671C" w14:textId="1C7FD1F4"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.1.1.</w:t>
      </w:r>
      <w:r w:rsidR="009A6555">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sver ar neautomātiskajiem svariem</w:t>
      </w:r>
      <w:r w:rsidR="009A6555">
        <w:rPr>
          <w:rFonts w:ascii="Times New Roman" w:eastAsia="Times New Roman" w:hAnsi="Times New Roman" w:cs="Times New Roman"/>
          <w:sz w:val="28"/>
          <w:szCs w:val="28"/>
          <w:lang w:val="lv-LV"/>
        </w:rPr>
        <w:t>.</w:t>
      </w:r>
      <w:r w:rsidR="002F7BDE" w:rsidRPr="00811B48">
        <w:rPr>
          <w:rFonts w:ascii="Times New Roman" w:eastAsia="Times New Roman" w:hAnsi="Times New Roman" w:cs="Times New Roman"/>
          <w:sz w:val="28"/>
          <w:szCs w:val="28"/>
          <w:lang w:val="lv-LV"/>
        </w:rPr>
        <w:t xml:space="preserve"> </w:t>
      </w:r>
      <w:r w:rsidR="009A6555" w:rsidRPr="00811B48">
        <w:rPr>
          <w:rFonts w:ascii="Times New Roman" w:eastAsia="Times New Roman" w:hAnsi="Times New Roman" w:cs="Times New Roman"/>
          <w:sz w:val="28"/>
          <w:szCs w:val="28"/>
          <w:lang w:val="lv-LV"/>
        </w:rPr>
        <w:t xml:space="preserve">Govs </w:t>
      </w:r>
      <w:r w:rsidR="005D48B5" w:rsidRPr="00811B48">
        <w:rPr>
          <w:rFonts w:ascii="Times New Roman" w:eastAsia="Times New Roman" w:hAnsi="Times New Roman" w:cs="Times New Roman"/>
          <w:sz w:val="28"/>
          <w:szCs w:val="28"/>
          <w:lang w:val="lv-LV"/>
        </w:rPr>
        <w:t>piena daudzuma noteikšanai izmanto neautomātiskos svarus, ar kuriem var nosvērt vismaz 10</w:t>
      </w:r>
      <w:r w:rsidR="009A6555">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kilogramu ar vismaz 0,1 kilograma precizitāti, kazas piena daudzumu nosak</w:t>
      </w:r>
      <w:r w:rsidR="009A6555">
        <w:rPr>
          <w:rFonts w:ascii="Times New Roman" w:eastAsia="Times New Roman" w:hAnsi="Times New Roman" w:cs="Times New Roman"/>
          <w:sz w:val="28"/>
          <w:szCs w:val="28"/>
          <w:lang w:val="lv-LV"/>
        </w:rPr>
        <w:t>a</w:t>
      </w:r>
      <w:r w:rsidR="005D48B5" w:rsidRPr="00811B48">
        <w:rPr>
          <w:rFonts w:ascii="Times New Roman" w:eastAsia="Times New Roman" w:hAnsi="Times New Roman" w:cs="Times New Roman"/>
          <w:sz w:val="28"/>
          <w:szCs w:val="28"/>
          <w:lang w:val="lv-LV"/>
        </w:rPr>
        <w:t xml:space="preserve"> ar vismaz 0,02</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kilogramu precizitāti;</w:t>
      </w:r>
    </w:p>
    <w:p w14:paraId="359B877F" w14:textId="52E7C23D"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.1.2. mēra tilpumu litros ar mērtraukiem (ar precizitāti līdz 0,1 litram govīm un ar precizitāti līdz 0,02 litriem kazām);</w:t>
      </w:r>
    </w:p>
    <w:p w14:paraId="2AA9E363" w14:textId="201385B7"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.1.3. mēra ar slaukšanas iekārtu piena mērītājiem;</w:t>
      </w:r>
    </w:p>
    <w:p w14:paraId="5285150C" w14:textId="6EA630D0"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 xml:space="preserve">.2. ņem </w:t>
      </w:r>
      <w:proofErr w:type="spellStart"/>
      <w:r w:rsidR="005D48B5" w:rsidRPr="00811B48">
        <w:rPr>
          <w:rFonts w:ascii="Times New Roman" w:eastAsia="Times New Roman" w:hAnsi="Times New Roman" w:cs="Times New Roman"/>
          <w:sz w:val="28"/>
          <w:szCs w:val="28"/>
          <w:lang w:val="lv-LV"/>
        </w:rPr>
        <w:t>kontrolizslaukuma</w:t>
      </w:r>
      <w:proofErr w:type="spellEnd"/>
      <w:r w:rsidR="005D48B5" w:rsidRPr="00811B48">
        <w:rPr>
          <w:rFonts w:ascii="Times New Roman" w:eastAsia="Times New Roman" w:hAnsi="Times New Roman" w:cs="Times New Roman"/>
          <w:sz w:val="28"/>
          <w:szCs w:val="28"/>
          <w:lang w:val="lv-LV"/>
        </w:rPr>
        <w:t xml:space="preserve"> piena paraugu un pārraudzības uzdevumā reģistrē katras govs vai kazas piena parauga numuru.</w:t>
      </w:r>
    </w:p>
    <w:p w14:paraId="56853D28"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50881287" w14:textId="410B76DE"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49" w:name="p-576202"/>
      <w:bookmarkStart w:id="50" w:name="p24"/>
      <w:bookmarkEnd w:id="49"/>
      <w:bookmarkEnd w:id="50"/>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Ja pārraudzības ganāmpulka kontroles dienā nav veikta atsevišķas govs vai kazas individuālā kontrole un nav ņemts piena paraugs, kā arī ja pārraugs uzskata, ka individuālās kontroles rezultāti nav objektīvi, pārraudzības uzdevuma komentāros pārraugs norāda attiecīgo iemeslu:</w:t>
      </w:r>
    </w:p>
    <w:p w14:paraId="0F3BAD92" w14:textId="6FDBE8B4"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.1. govs vai kazas meklēšanās, slimība, trauma, turēšanas apstākļu vai barošanas līdzekļu maiņa;</w:t>
      </w:r>
    </w:p>
    <w:p w14:paraId="7F7E7C6C" w14:textId="627B3B39"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.2. govs vai kazas prombūtne;</w:t>
      </w:r>
    </w:p>
    <w:p w14:paraId="327838E4" w14:textId="2C9BE109"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.3. govs vai kazas </w:t>
      </w:r>
      <w:proofErr w:type="spellStart"/>
      <w:r w:rsidR="005D48B5" w:rsidRPr="00811B48">
        <w:rPr>
          <w:rFonts w:ascii="Times New Roman" w:eastAsia="Times New Roman" w:hAnsi="Times New Roman" w:cs="Times New Roman"/>
          <w:sz w:val="28"/>
          <w:szCs w:val="28"/>
          <w:lang w:val="lv-LV"/>
        </w:rPr>
        <w:t>cietstāve</w:t>
      </w:r>
      <w:proofErr w:type="spellEnd"/>
      <w:r w:rsidR="005D48B5" w:rsidRPr="00811B48">
        <w:rPr>
          <w:rFonts w:ascii="Times New Roman" w:eastAsia="Times New Roman" w:hAnsi="Times New Roman" w:cs="Times New Roman"/>
          <w:sz w:val="28"/>
          <w:szCs w:val="28"/>
          <w:lang w:val="lv-LV"/>
        </w:rPr>
        <w:t>;</w:t>
      </w:r>
    </w:p>
    <w:p w14:paraId="492B4DD5" w14:textId="7314DC40"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.4. teļu vai kazlēnu zīdīšana.</w:t>
      </w:r>
    </w:p>
    <w:p w14:paraId="1D55B767"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7C69A7C8" w14:textId="0252761F"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51" w:name="p-576203"/>
      <w:bookmarkStart w:id="52" w:name="p25"/>
      <w:bookmarkEnd w:id="51"/>
      <w:bookmarkEnd w:id="52"/>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 Piena parauga ņemšanai izmanto graduētu pipeti vai šļirci ar uzgali, kausiņu vai slaukšanas iekārtu piena mērītājus.</w:t>
      </w:r>
    </w:p>
    <w:p w14:paraId="7C569ACA"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217D3065" w14:textId="308A21E9"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53" w:name="p-576204"/>
      <w:bookmarkStart w:id="54" w:name="p26"/>
      <w:bookmarkEnd w:id="53"/>
      <w:bookmarkEnd w:id="54"/>
      <w:r w:rsidRPr="00811B48">
        <w:rPr>
          <w:rFonts w:ascii="Times New Roman" w:eastAsia="Times New Roman" w:hAnsi="Times New Roman" w:cs="Times New Roman"/>
          <w:sz w:val="28"/>
          <w:szCs w:val="28"/>
          <w:lang w:val="lv-LV"/>
        </w:rPr>
        <w:t>2</w:t>
      </w:r>
      <w:r w:rsidR="00A207BD"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 Piena paraugu ņem uzreiz pēc slaukšanas, kamēr piens vēl ir silts. Pirms parauga ņemšanas pienu rūpīgi samaisa. Parauga pudelītē iepilda ne mazāk kā 35</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mililitrus piena.</w:t>
      </w:r>
    </w:p>
    <w:p w14:paraId="5AB653A7"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1FB41A04" w14:textId="1BC39A3C" w:rsidR="005D48B5" w:rsidRPr="00811B48" w:rsidRDefault="00A207BD" w:rsidP="00811B48">
      <w:pPr>
        <w:spacing w:after="0" w:line="240" w:lineRule="auto"/>
        <w:ind w:firstLine="720"/>
        <w:jc w:val="both"/>
        <w:rPr>
          <w:rFonts w:ascii="Times New Roman" w:eastAsia="Times New Roman" w:hAnsi="Times New Roman" w:cs="Times New Roman"/>
          <w:sz w:val="28"/>
          <w:szCs w:val="28"/>
          <w:lang w:val="lv-LV"/>
        </w:rPr>
      </w:pPr>
      <w:bookmarkStart w:id="55" w:name="p-576205"/>
      <w:bookmarkStart w:id="56" w:name="p27"/>
      <w:bookmarkEnd w:id="55"/>
      <w:bookmarkEnd w:id="56"/>
      <w:r w:rsidRPr="00811B48">
        <w:rPr>
          <w:rFonts w:ascii="Times New Roman" w:eastAsia="Times New Roman" w:hAnsi="Times New Roman" w:cs="Times New Roman"/>
          <w:sz w:val="28"/>
          <w:szCs w:val="28"/>
          <w:lang w:val="lv-LV"/>
        </w:rPr>
        <w:lastRenderedPageBreak/>
        <w:t>30</w:t>
      </w:r>
      <w:r w:rsidR="005D48B5" w:rsidRPr="00811B48">
        <w:rPr>
          <w:rFonts w:ascii="Times New Roman" w:eastAsia="Times New Roman" w:hAnsi="Times New Roman" w:cs="Times New Roman"/>
          <w:sz w:val="28"/>
          <w:szCs w:val="28"/>
          <w:lang w:val="lv-LV"/>
        </w:rPr>
        <w:t xml:space="preserve">. Piena parauga pudelīti aizvāko, </w:t>
      </w:r>
      <w:r w:rsidR="0000540B" w:rsidRPr="00811B48">
        <w:rPr>
          <w:rFonts w:ascii="Times New Roman" w:eastAsia="Times New Roman" w:hAnsi="Times New Roman" w:cs="Times New Roman"/>
          <w:sz w:val="28"/>
          <w:szCs w:val="28"/>
          <w:lang w:val="lv-LV"/>
        </w:rPr>
        <w:t>izšķī</w:t>
      </w:r>
      <w:r w:rsidR="0000540B">
        <w:rPr>
          <w:rFonts w:ascii="Times New Roman" w:eastAsia="Times New Roman" w:hAnsi="Times New Roman" w:cs="Times New Roman"/>
          <w:sz w:val="28"/>
          <w:szCs w:val="28"/>
          <w:lang w:val="lv-LV"/>
        </w:rPr>
        <w:t>dina</w:t>
      </w:r>
      <w:r w:rsidR="0000540B"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konservant</w:t>
      </w:r>
      <w:r w:rsidR="0000540B">
        <w:rPr>
          <w:rFonts w:ascii="Times New Roman" w:eastAsia="Times New Roman" w:hAnsi="Times New Roman" w:cs="Times New Roman"/>
          <w:sz w:val="28"/>
          <w:szCs w:val="28"/>
          <w:lang w:val="lv-LV"/>
        </w:rPr>
        <w:t>u</w:t>
      </w:r>
      <w:r w:rsidR="002F7BDE"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samaisa un ievieto piena paraugu kastē. Kasti glabā vēsā un citiem nepieejamā telpā.</w:t>
      </w:r>
    </w:p>
    <w:p w14:paraId="5B56D7F4"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2DA796F0" w14:textId="466A7BC1"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57" w:name="p-576206"/>
      <w:bookmarkStart w:id="58" w:name="p28"/>
      <w:bookmarkEnd w:id="57"/>
      <w:bookmarkEnd w:id="58"/>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 xml:space="preserve">. Ja kontroles rezultāti nav objektīvi (turpmāk – neatbilstoša kontrole), </w:t>
      </w:r>
      <w:r w:rsidR="003D6299" w:rsidRPr="00811B48">
        <w:rPr>
          <w:rFonts w:ascii="Times New Roman" w:eastAsia="Times New Roman" w:hAnsi="Times New Roman" w:cs="Times New Roman"/>
          <w:sz w:val="28"/>
          <w:szCs w:val="28"/>
          <w:lang w:val="lv-LV"/>
        </w:rPr>
        <w:t>septiņu</w:t>
      </w:r>
      <w:r w:rsidR="005D48B5" w:rsidRPr="00811B48">
        <w:rPr>
          <w:rFonts w:ascii="Times New Roman" w:eastAsia="Times New Roman" w:hAnsi="Times New Roman" w:cs="Times New Roman"/>
          <w:sz w:val="28"/>
          <w:szCs w:val="28"/>
          <w:lang w:val="lv-LV"/>
        </w:rPr>
        <w:t xml:space="preserve"> dienu laikā pēc </w:t>
      </w:r>
      <w:r w:rsidR="008E5623" w:rsidRPr="00811B48">
        <w:rPr>
          <w:rFonts w:ascii="Times New Roman" w:eastAsia="Times New Roman" w:hAnsi="Times New Roman" w:cs="Times New Roman"/>
          <w:sz w:val="28"/>
          <w:szCs w:val="28"/>
          <w:lang w:val="lv-LV"/>
        </w:rPr>
        <w:t xml:space="preserve">piena </w:t>
      </w:r>
      <w:r w:rsidR="003D6299" w:rsidRPr="00811B48">
        <w:rPr>
          <w:rFonts w:ascii="Times New Roman" w:eastAsia="Times New Roman" w:hAnsi="Times New Roman" w:cs="Times New Roman"/>
          <w:sz w:val="28"/>
          <w:szCs w:val="28"/>
          <w:lang w:val="lv-LV"/>
        </w:rPr>
        <w:t>parauga noņemšanas</w:t>
      </w:r>
      <w:r w:rsidR="005D48B5" w:rsidRPr="00811B48">
        <w:rPr>
          <w:rFonts w:ascii="Times New Roman" w:eastAsia="Times New Roman" w:hAnsi="Times New Roman" w:cs="Times New Roman"/>
          <w:sz w:val="28"/>
          <w:szCs w:val="28"/>
          <w:lang w:val="lv-LV"/>
        </w:rPr>
        <w:t xml:space="preserve"> var veikt atkārtotu kontroli. Atkārtot</w:t>
      </w:r>
      <w:r w:rsidR="0000540B">
        <w:rPr>
          <w:rFonts w:ascii="Times New Roman" w:eastAsia="Times New Roman" w:hAnsi="Times New Roman" w:cs="Times New Roman"/>
          <w:sz w:val="28"/>
          <w:szCs w:val="28"/>
          <w:lang w:val="lv-LV"/>
        </w:rPr>
        <w:t>aj</w:t>
      </w:r>
      <w:r w:rsidR="005D48B5" w:rsidRPr="00811B48">
        <w:rPr>
          <w:rFonts w:ascii="Times New Roman" w:eastAsia="Times New Roman" w:hAnsi="Times New Roman" w:cs="Times New Roman"/>
          <w:sz w:val="28"/>
          <w:szCs w:val="28"/>
          <w:lang w:val="lv-LV"/>
        </w:rPr>
        <w:t>ā kontrolē iekļauj tikai tos dzīvniekus, par kuriem iegūtie rezultāti nav objektīvi. Atkārtotai kontrolei no datu centra pieprasa atkārtotas kontroles pārraudzības uzdevumu un tajā norāda kontroles veidu – R – atkārtota kontrole.</w:t>
      </w:r>
    </w:p>
    <w:p w14:paraId="1156533A"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37C389F9" w14:textId="67636D53" w:rsidR="0039528D"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59" w:name="p-576207"/>
      <w:bookmarkStart w:id="60" w:name="p29"/>
      <w:bookmarkEnd w:id="59"/>
      <w:bookmarkEnd w:id="60"/>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2</w:t>
      </w:r>
      <w:r w:rsidR="005D48B5" w:rsidRPr="00811B48" w:rsidDel="003A7801">
        <w:rPr>
          <w:rFonts w:ascii="Times New Roman" w:eastAsia="Times New Roman" w:hAnsi="Times New Roman" w:cs="Times New Roman"/>
          <w:sz w:val="28"/>
          <w:szCs w:val="28"/>
          <w:lang w:val="lv-LV"/>
        </w:rPr>
        <w:t>. Pēc pārraudzības ganāmpulka kontroles pārraugs par kontroles rezultātiem ziņo datu c</w:t>
      </w:r>
      <w:r w:rsidR="003767F3" w:rsidRPr="00811B48" w:rsidDel="003A7801">
        <w:rPr>
          <w:rFonts w:ascii="Times New Roman" w:eastAsia="Times New Roman" w:hAnsi="Times New Roman" w:cs="Times New Roman"/>
          <w:sz w:val="28"/>
          <w:szCs w:val="28"/>
          <w:lang w:val="lv-LV"/>
        </w:rPr>
        <w:t>entram vien</w:t>
      </w:r>
      <w:r w:rsidR="0000540B">
        <w:rPr>
          <w:rFonts w:ascii="Times New Roman" w:eastAsia="Times New Roman" w:hAnsi="Times New Roman" w:cs="Times New Roman"/>
          <w:sz w:val="28"/>
          <w:szCs w:val="28"/>
          <w:lang w:val="lv-LV"/>
        </w:rPr>
        <w:t>ā</w:t>
      </w:r>
      <w:r w:rsidR="003767F3" w:rsidRPr="00811B48" w:rsidDel="003A7801">
        <w:rPr>
          <w:rFonts w:ascii="Times New Roman" w:eastAsia="Times New Roman" w:hAnsi="Times New Roman" w:cs="Times New Roman"/>
          <w:sz w:val="28"/>
          <w:szCs w:val="28"/>
          <w:lang w:val="lv-LV"/>
        </w:rPr>
        <w:t xml:space="preserve"> no šādiem veidiem:</w:t>
      </w:r>
    </w:p>
    <w:p w14:paraId="6390EE3F" w14:textId="5470F43C" w:rsidR="0039528D"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2</w:t>
      </w:r>
      <w:r w:rsidR="005D48B5" w:rsidRPr="00811B48" w:rsidDel="003A7801">
        <w:rPr>
          <w:rFonts w:ascii="Times New Roman" w:eastAsia="Times New Roman" w:hAnsi="Times New Roman" w:cs="Times New Roman"/>
          <w:sz w:val="28"/>
          <w:szCs w:val="28"/>
          <w:lang w:val="lv-LV"/>
        </w:rPr>
        <w:t xml:space="preserve">.1. aizpildīta pārraudzības uzdevuma datus augšupielādē datubāzē datu centra izsniegtās elektroniskās CSV datu tabulas veidā līdz dienai, kad saskaņā ar šo noteikumu </w:t>
      </w:r>
      <w:hyperlink r:id="rId14" w:anchor="p31" w:history="1">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4</w:t>
        </w:r>
        <w:r w:rsidR="005D48B5" w:rsidRPr="00811B48" w:rsidDel="003A7801">
          <w:rPr>
            <w:rFonts w:ascii="Times New Roman" w:eastAsia="Times New Roman" w:hAnsi="Times New Roman" w:cs="Times New Roman"/>
            <w:sz w:val="28"/>
            <w:szCs w:val="28"/>
            <w:lang w:val="lv-LV"/>
          </w:rPr>
          <w:t>. punktu</w:t>
        </w:r>
      </w:hyperlink>
      <w:r w:rsidR="005D48B5" w:rsidRPr="00811B48" w:rsidDel="003A7801">
        <w:rPr>
          <w:rFonts w:ascii="Times New Roman" w:eastAsia="Times New Roman" w:hAnsi="Times New Roman" w:cs="Times New Roman"/>
          <w:sz w:val="28"/>
          <w:szCs w:val="28"/>
          <w:lang w:val="lv-LV"/>
        </w:rPr>
        <w:t xml:space="preserve"> uz piena laboratori</w:t>
      </w:r>
      <w:r w:rsidR="003767F3" w:rsidRPr="00811B48" w:rsidDel="003A7801">
        <w:rPr>
          <w:rFonts w:ascii="Times New Roman" w:eastAsia="Times New Roman" w:hAnsi="Times New Roman" w:cs="Times New Roman"/>
          <w:sz w:val="28"/>
          <w:szCs w:val="28"/>
          <w:lang w:val="lv-LV"/>
        </w:rPr>
        <w:t>ju tiek nosūtīti piena paraugi;</w:t>
      </w:r>
    </w:p>
    <w:p w14:paraId="4A10CA17" w14:textId="6F477190"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2</w:t>
      </w:r>
      <w:r w:rsidR="005D48B5" w:rsidRPr="00811B48" w:rsidDel="003A7801">
        <w:rPr>
          <w:rFonts w:ascii="Times New Roman" w:eastAsia="Times New Roman" w:hAnsi="Times New Roman" w:cs="Times New Roman"/>
          <w:sz w:val="28"/>
          <w:szCs w:val="28"/>
          <w:lang w:val="lv-LV"/>
        </w:rPr>
        <w:t xml:space="preserve">.2. aizpildītu pārraudzības uzdevumu nosūta piena laboratorijai papīra formā atbilstoši šo noteikumu </w:t>
      </w:r>
      <w:hyperlink r:id="rId15" w:anchor="p31" w:history="1">
        <w:r w:rsidR="00E40F64"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4</w:t>
        </w:r>
        <w:r w:rsidR="005D48B5" w:rsidRPr="00811B48" w:rsidDel="003A7801">
          <w:rPr>
            <w:rFonts w:ascii="Times New Roman" w:eastAsia="Times New Roman" w:hAnsi="Times New Roman" w:cs="Times New Roman"/>
            <w:sz w:val="28"/>
            <w:szCs w:val="28"/>
            <w:lang w:val="lv-LV"/>
          </w:rPr>
          <w:t>. punktam</w:t>
        </w:r>
      </w:hyperlink>
      <w:r w:rsidR="005D48B5" w:rsidRPr="00811B48" w:rsidDel="003A7801">
        <w:rPr>
          <w:rFonts w:ascii="Times New Roman" w:eastAsia="Times New Roman" w:hAnsi="Times New Roman" w:cs="Times New Roman"/>
          <w:sz w:val="28"/>
          <w:szCs w:val="28"/>
          <w:lang w:val="lv-LV"/>
        </w:rPr>
        <w:t>.</w:t>
      </w:r>
    </w:p>
    <w:p w14:paraId="0125C115" w14:textId="77777777" w:rsidR="004B4B57" w:rsidRPr="00811B48" w:rsidRDefault="004B4B57" w:rsidP="00811B48">
      <w:pPr>
        <w:pStyle w:val="ListParagraph"/>
        <w:spacing w:after="0" w:line="240" w:lineRule="auto"/>
        <w:ind w:left="1080"/>
        <w:rPr>
          <w:rFonts w:ascii="Times New Roman" w:eastAsia="Times New Roman" w:hAnsi="Times New Roman" w:cs="Times New Roman"/>
          <w:b/>
          <w:bCs/>
          <w:sz w:val="28"/>
          <w:szCs w:val="28"/>
          <w:lang w:val="lv-LV"/>
        </w:rPr>
      </w:pPr>
      <w:bookmarkStart w:id="61" w:name="n-576208"/>
      <w:bookmarkStart w:id="62" w:name="n4"/>
      <w:bookmarkEnd w:id="61"/>
      <w:bookmarkEnd w:id="62"/>
    </w:p>
    <w:p w14:paraId="206CE53F" w14:textId="04A20F4F" w:rsidR="005D48B5" w:rsidRPr="00811B48" w:rsidRDefault="00037445" w:rsidP="0000540B">
      <w:pPr>
        <w:pStyle w:val="ListParagraph"/>
        <w:spacing w:after="0" w:line="240" w:lineRule="auto"/>
        <w:ind w:left="0"/>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2.</w:t>
      </w:r>
      <w:r w:rsidR="001B299E" w:rsidRPr="00811B48">
        <w:rPr>
          <w:rFonts w:ascii="Times New Roman" w:eastAsia="Times New Roman" w:hAnsi="Times New Roman" w:cs="Times New Roman"/>
          <w:b/>
          <w:bCs/>
          <w:sz w:val="28"/>
          <w:szCs w:val="28"/>
          <w:lang w:val="lv-LV"/>
        </w:rPr>
        <w:t xml:space="preserve">3. </w:t>
      </w:r>
      <w:r w:rsidR="005D48B5" w:rsidRPr="00811B48">
        <w:rPr>
          <w:rFonts w:ascii="Times New Roman" w:eastAsia="Times New Roman" w:hAnsi="Times New Roman" w:cs="Times New Roman"/>
          <w:b/>
          <w:bCs/>
          <w:sz w:val="28"/>
          <w:szCs w:val="28"/>
          <w:lang w:val="lv-LV"/>
        </w:rPr>
        <w:t>Piena paraugu nosūtīšana un analīze</w:t>
      </w:r>
    </w:p>
    <w:p w14:paraId="0CA37895" w14:textId="77777777" w:rsidR="00644B46" w:rsidRPr="00811B48" w:rsidRDefault="00644B46" w:rsidP="00811B48">
      <w:pPr>
        <w:pStyle w:val="ListParagraph"/>
        <w:spacing w:after="0" w:line="240" w:lineRule="auto"/>
        <w:ind w:left="1080"/>
        <w:rPr>
          <w:rFonts w:ascii="Times New Roman" w:eastAsia="Times New Roman" w:hAnsi="Times New Roman" w:cs="Times New Roman"/>
          <w:b/>
          <w:bCs/>
          <w:sz w:val="28"/>
          <w:szCs w:val="28"/>
          <w:lang w:val="lv-LV"/>
        </w:rPr>
      </w:pPr>
    </w:p>
    <w:p w14:paraId="7655B12C" w14:textId="22DC8CE9"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63" w:name="p-576209"/>
      <w:bookmarkStart w:id="64" w:name="p30"/>
      <w:bookmarkEnd w:id="63"/>
      <w:bookmarkEnd w:id="64"/>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 Pirms piena paraugu nosūtīšanas piena laboratorijai pārraugs datubāzē vai papīra formā noformē pavaddokumentu. Pavaddokumentā par katru pārraudzības uzdevumu norāda:</w:t>
      </w:r>
    </w:p>
    <w:p w14:paraId="507AE0A7" w14:textId="02169A32"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.1. pārraudzības uzdevuma numuru;</w:t>
      </w:r>
    </w:p>
    <w:p w14:paraId="15094C0D" w14:textId="38261195"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.2. katra pārraudzības ganāmpulka numuru;</w:t>
      </w:r>
    </w:p>
    <w:p w14:paraId="20B738FC" w14:textId="277D5B6C"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.3. katra pārraudzības ganāmpulka pirmā parauga pozīciju kastē;</w:t>
      </w:r>
    </w:p>
    <w:p w14:paraId="3011E01C" w14:textId="0F2903FF"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.4. kastes numuru;</w:t>
      </w:r>
    </w:p>
    <w:p w14:paraId="38CF4D5E" w14:textId="338B053C"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.5. katra pārraudzības ganāmpulka piena paraugu kopskaitu;</w:t>
      </w:r>
    </w:p>
    <w:p w14:paraId="03D7D5A9" w14:textId="7754A017" w:rsidR="005D48B5" w:rsidRPr="00811B48" w:rsidDel="003A7801" w:rsidRDefault="00B40363" w:rsidP="00811B48">
      <w:pPr>
        <w:spacing w:after="0" w:line="240" w:lineRule="auto"/>
        <w:ind w:firstLine="720"/>
        <w:jc w:val="both"/>
        <w:rPr>
          <w:rFonts w:ascii="Times New Roman" w:eastAsia="Times New Roman" w:hAnsi="Times New Roman" w:cs="Times New Roman"/>
          <w:sz w:val="28"/>
          <w:szCs w:val="28"/>
          <w:lang w:val="lv-LV"/>
        </w:rPr>
      </w:pPr>
      <w:r w:rsidRPr="00811B48" w:rsidDel="003A7801">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3</w:t>
      </w:r>
      <w:r w:rsidR="005D48B5" w:rsidRPr="00811B48" w:rsidDel="003A7801">
        <w:rPr>
          <w:rFonts w:ascii="Times New Roman" w:eastAsia="Times New Roman" w:hAnsi="Times New Roman" w:cs="Times New Roman"/>
          <w:sz w:val="28"/>
          <w:szCs w:val="28"/>
          <w:lang w:val="lv-LV"/>
        </w:rPr>
        <w:t>.6. pārrauga vārdu, uzvārdu un sertifikāta vai apliecības numuru.</w:t>
      </w:r>
    </w:p>
    <w:p w14:paraId="0A2C64F4"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64298CBA" w14:textId="798E95E6" w:rsidR="005D48B5" w:rsidRPr="00811B48" w:rsidRDefault="00B40363" w:rsidP="00811B48">
      <w:pPr>
        <w:spacing w:after="0" w:line="240" w:lineRule="auto"/>
        <w:ind w:firstLine="720"/>
        <w:jc w:val="both"/>
        <w:rPr>
          <w:rFonts w:ascii="Times New Roman" w:eastAsia="Times New Roman" w:hAnsi="Times New Roman" w:cs="Times New Roman"/>
          <w:sz w:val="28"/>
          <w:szCs w:val="28"/>
          <w:lang w:val="lv-LV"/>
        </w:rPr>
      </w:pPr>
      <w:bookmarkStart w:id="65" w:name="p-576210"/>
      <w:bookmarkStart w:id="66" w:name="p31"/>
      <w:bookmarkEnd w:id="65"/>
      <w:bookmarkEnd w:id="66"/>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 Piena paraugus un pavaddokumentu pārraugs četru dienu laikā pēc kontroles </w:t>
      </w:r>
      <w:r w:rsidR="00D059B1" w:rsidRPr="00811B48">
        <w:rPr>
          <w:rFonts w:ascii="Times New Roman" w:eastAsia="Times New Roman" w:hAnsi="Times New Roman" w:cs="Times New Roman"/>
          <w:sz w:val="28"/>
          <w:szCs w:val="28"/>
          <w:lang w:val="lv-LV"/>
        </w:rPr>
        <w:t>nosūta</w:t>
      </w:r>
      <w:r w:rsidR="005D48B5" w:rsidRPr="00811B48">
        <w:rPr>
          <w:rFonts w:ascii="Times New Roman" w:eastAsia="Times New Roman" w:hAnsi="Times New Roman" w:cs="Times New Roman"/>
          <w:sz w:val="28"/>
          <w:szCs w:val="28"/>
          <w:lang w:val="lv-LV"/>
        </w:rPr>
        <w:t xml:space="preserve"> </w:t>
      </w:r>
      <w:r w:rsidR="00D059B1" w:rsidRPr="00811B48">
        <w:rPr>
          <w:rFonts w:ascii="Times New Roman" w:eastAsia="Times New Roman" w:hAnsi="Times New Roman" w:cs="Times New Roman"/>
          <w:sz w:val="28"/>
          <w:szCs w:val="28"/>
          <w:lang w:val="lv-LV"/>
        </w:rPr>
        <w:t xml:space="preserve">uz </w:t>
      </w:r>
      <w:r w:rsidR="005D48B5" w:rsidRPr="00811B48">
        <w:rPr>
          <w:rFonts w:ascii="Times New Roman" w:eastAsia="Times New Roman" w:hAnsi="Times New Roman" w:cs="Times New Roman"/>
          <w:sz w:val="28"/>
          <w:szCs w:val="28"/>
          <w:lang w:val="lv-LV"/>
        </w:rPr>
        <w:t>piena laboratorij</w:t>
      </w:r>
      <w:r w:rsidR="00D059B1" w:rsidRPr="00811B48">
        <w:rPr>
          <w:rFonts w:ascii="Times New Roman" w:eastAsia="Times New Roman" w:hAnsi="Times New Roman" w:cs="Times New Roman"/>
          <w:sz w:val="28"/>
          <w:szCs w:val="28"/>
          <w:lang w:val="lv-LV"/>
        </w:rPr>
        <w:t>u</w:t>
      </w:r>
      <w:r w:rsidR="005D48B5" w:rsidRPr="00811B48">
        <w:rPr>
          <w:rFonts w:ascii="Times New Roman" w:eastAsia="Times New Roman" w:hAnsi="Times New Roman" w:cs="Times New Roman"/>
          <w:sz w:val="28"/>
          <w:szCs w:val="28"/>
          <w:lang w:val="lv-LV"/>
        </w:rPr>
        <w:t xml:space="preserve"> vai nodod tās pārstāvim. Ja pārraudzības uzdevumu pārraugs aizpilda papīra formā, piena paraugiem un pavaddokumentam pievieno arī aizpildītu pārraudzības uzdevuma lapu.</w:t>
      </w:r>
    </w:p>
    <w:p w14:paraId="29089C3B"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4A5E430C" w14:textId="6D0F2451"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bookmarkStart w:id="67" w:name="p-576211"/>
      <w:bookmarkStart w:id="68" w:name="p32"/>
      <w:bookmarkEnd w:id="67"/>
      <w:bookmarkEnd w:id="68"/>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Piena laboratorija pavaddokumentā norāda:</w:t>
      </w:r>
    </w:p>
    <w:p w14:paraId="1D3F055E" w14:textId="78F127AA"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.1. paraugu pieņemšanas datumu un laiku;</w:t>
      </w:r>
    </w:p>
    <w:p w14:paraId="15BDB11B" w14:textId="568BA8DB"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.2. konteinera kodu;</w:t>
      </w:r>
    </w:p>
    <w:p w14:paraId="29401700" w14:textId="46D9BC64"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3</w:t>
      </w:r>
      <w:r w:rsidR="00A207BD"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.3. darbinieku, kas pieņem piena paraugus.</w:t>
      </w:r>
    </w:p>
    <w:p w14:paraId="1ABF2BB3"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32FC3D8E" w14:textId="2A1D1236"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bookmarkStart w:id="69" w:name="p-576212"/>
      <w:bookmarkStart w:id="70" w:name="p33"/>
      <w:bookmarkEnd w:id="69"/>
      <w:bookmarkEnd w:id="70"/>
      <w:r w:rsidRPr="00811B48">
        <w:rPr>
          <w:rFonts w:ascii="Times New Roman" w:eastAsia="Times New Roman" w:hAnsi="Times New Roman" w:cs="Times New Roman"/>
          <w:sz w:val="28"/>
          <w:szCs w:val="28"/>
          <w:lang w:val="lv-LV"/>
        </w:rPr>
        <w:t>3</w:t>
      </w:r>
      <w:r w:rsidR="00F15AF1"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 Piena laboratorija nosaka piena kvalitātes rādītājus. Piena parauga tauku saturu un olbaltumvielu saturu nosaka procentos.</w:t>
      </w:r>
    </w:p>
    <w:p w14:paraId="11D24E06"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4C080310" w14:textId="385058D7" w:rsidR="005D48B5" w:rsidRPr="00811B48" w:rsidRDefault="00E27AF2" w:rsidP="00811B48">
      <w:pPr>
        <w:spacing w:after="0" w:line="240" w:lineRule="auto"/>
        <w:ind w:firstLine="720"/>
        <w:jc w:val="both"/>
        <w:rPr>
          <w:rFonts w:ascii="Times New Roman" w:eastAsia="Times New Roman" w:hAnsi="Times New Roman" w:cs="Times New Roman"/>
          <w:sz w:val="28"/>
          <w:szCs w:val="28"/>
          <w:lang w:val="lv-LV"/>
        </w:rPr>
      </w:pPr>
      <w:bookmarkStart w:id="71" w:name="p-576213"/>
      <w:bookmarkStart w:id="72" w:name="p34"/>
      <w:bookmarkEnd w:id="71"/>
      <w:bookmarkEnd w:id="72"/>
      <w:r w:rsidRPr="00811B48">
        <w:rPr>
          <w:rFonts w:ascii="Times New Roman" w:eastAsia="Times New Roman" w:hAnsi="Times New Roman" w:cs="Times New Roman"/>
          <w:sz w:val="28"/>
          <w:szCs w:val="28"/>
          <w:lang w:val="lv-LV"/>
        </w:rPr>
        <w:t>3</w:t>
      </w:r>
      <w:r w:rsidR="00F15AF1"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Piena laboratorija iegūtos piena satura rādītājus un pārraudzības uzdevuma lapās norādītos datus reģistrē datubāzē.</w:t>
      </w:r>
    </w:p>
    <w:p w14:paraId="6A6A5035" w14:textId="77777777" w:rsidR="002964F4" w:rsidRPr="00811B48" w:rsidRDefault="002964F4" w:rsidP="00811B48">
      <w:pPr>
        <w:spacing w:after="0" w:line="240" w:lineRule="auto"/>
        <w:ind w:firstLine="300"/>
        <w:rPr>
          <w:rFonts w:ascii="Times New Roman" w:eastAsia="Times New Roman" w:hAnsi="Times New Roman" w:cs="Times New Roman"/>
          <w:sz w:val="28"/>
          <w:szCs w:val="28"/>
          <w:lang w:val="lv-LV"/>
        </w:rPr>
      </w:pPr>
    </w:p>
    <w:p w14:paraId="0B93E177" w14:textId="3941BD75" w:rsidR="00B62A73" w:rsidRPr="00811B48" w:rsidRDefault="00037445" w:rsidP="00811B48">
      <w:pPr>
        <w:spacing w:after="0" w:line="240" w:lineRule="auto"/>
        <w:jc w:val="center"/>
        <w:rPr>
          <w:rFonts w:ascii="Times New Roman" w:eastAsia="Times New Roman" w:hAnsi="Times New Roman" w:cs="Times New Roman"/>
          <w:b/>
          <w:sz w:val="28"/>
          <w:szCs w:val="28"/>
          <w:lang w:val="lv-LV"/>
        </w:rPr>
      </w:pPr>
      <w:r w:rsidRPr="00811B48">
        <w:rPr>
          <w:rFonts w:ascii="Times New Roman" w:eastAsia="Times New Roman" w:hAnsi="Times New Roman" w:cs="Times New Roman"/>
          <w:b/>
          <w:sz w:val="28"/>
          <w:szCs w:val="28"/>
          <w:lang w:val="lv-LV"/>
        </w:rPr>
        <w:t>3</w:t>
      </w:r>
      <w:r w:rsidR="002F7BDE" w:rsidRPr="00811B48">
        <w:rPr>
          <w:rFonts w:ascii="Times New Roman" w:eastAsia="Times New Roman" w:hAnsi="Times New Roman" w:cs="Times New Roman"/>
          <w:b/>
          <w:sz w:val="28"/>
          <w:szCs w:val="28"/>
          <w:lang w:val="lv-LV"/>
        </w:rPr>
        <w:t>.</w:t>
      </w:r>
      <w:r w:rsidR="00B62A73" w:rsidRPr="00811B48">
        <w:rPr>
          <w:rFonts w:ascii="Times New Roman" w:eastAsia="Times New Roman" w:hAnsi="Times New Roman" w:cs="Times New Roman"/>
          <w:b/>
          <w:sz w:val="28"/>
          <w:szCs w:val="28"/>
          <w:lang w:val="lv-LV"/>
        </w:rPr>
        <w:t xml:space="preserve"> </w:t>
      </w:r>
      <w:r w:rsidR="00DE53A5" w:rsidRPr="00811B48">
        <w:rPr>
          <w:rFonts w:ascii="Times New Roman" w:eastAsia="Times New Roman" w:hAnsi="Times New Roman" w:cs="Times New Roman"/>
          <w:b/>
          <w:sz w:val="28"/>
          <w:szCs w:val="28"/>
          <w:lang w:val="lv-LV"/>
        </w:rPr>
        <w:t>Govju s</w:t>
      </w:r>
      <w:r w:rsidR="00674FBB" w:rsidRPr="00811B48">
        <w:rPr>
          <w:rFonts w:ascii="Times New Roman" w:eastAsia="Times New Roman" w:hAnsi="Times New Roman" w:cs="Times New Roman"/>
          <w:b/>
          <w:sz w:val="28"/>
          <w:szCs w:val="28"/>
          <w:lang w:val="lv-LV"/>
        </w:rPr>
        <w:t>nieguma pārbaudes kārtība</w:t>
      </w:r>
    </w:p>
    <w:p w14:paraId="433D4E66" w14:textId="77777777" w:rsidR="0091575D" w:rsidRPr="00811B48" w:rsidRDefault="0091575D" w:rsidP="00811B48">
      <w:pPr>
        <w:spacing w:after="0" w:line="240" w:lineRule="auto"/>
        <w:jc w:val="center"/>
        <w:rPr>
          <w:rFonts w:ascii="Times New Roman" w:eastAsia="Times New Roman" w:hAnsi="Times New Roman" w:cs="Times New Roman"/>
          <w:b/>
          <w:sz w:val="28"/>
          <w:szCs w:val="28"/>
          <w:lang w:val="lv-LV"/>
        </w:rPr>
      </w:pPr>
    </w:p>
    <w:p w14:paraId="40A2BACB" w14:textId="2A35C6F2"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73" w:name="n-576214"/>
      <w:bookmarkStart w:id="74" w:name="n5"/>
      <w:bookmarkStart w:id="75" w:name="p-576215"/>
      <w:bookmarkStart w:id="76" w:name="p35"/>
      <w:bookmarkEnd w:id="73"/>
      <w:bookmarkEnd w:id="74"/>
      <w:bookmarkEnd w:id="75"/>
      <w:bookmarkEnd w:id="76"/>
      <w:r w:rsidRPr="00811B48">
        <w:rPr>
          <w:rFonts w:ascii="Times New Roman" w:eastAsia="Times New Roman" w:hAnsi="Times New Roman" w:cs="Times New Roman"/>
          <w:sz w:val="28"/>
          <w:szCs w:val="28"/>
          <w:lang w:val="lv-LV"/>
        </w:rPr>
        <w:t>3</w:t>
      </w:r>
      <w:r w:rsidR="00F15AF1"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 xml:space="preserve">. Eksterjeru vērtē katrai </w:t>
      </w:r>
      <w:r w:rsidR="000D2348" w:rsidRPr="00811B48">
        <w:rPr>
          <w:rFonts w:ascii="Times New Roman" w:eastAsia="Times New Roman" w:hAnsi="Times New Roman" w:cs="Times New Roman"/>
          <w:sz w:val="28"/>
          <w:szCs w:val="28"/>
          <w:lang w:val="lv-LV"/>
        </w:rPr>
        <w:t>snieguma pārbaudē</w:t>
      </w:r>
      <w:r w:rsidR="005D48B5" w:rsidRPr="00811B48">
        <w:rPr>
          <w:rFonts w:ascii="Times New Roman" w:eastAsia="Times New Roman" w:hAnsi="Times New Roman" w:cs="Times New Roman"/>
          <w:sz w:val="28"/>
          <w:szCs w:val="28"/>
          <w:lang w:val="lv-LV"/>
        </w:rPr>
        <w:t xml:space="preserve"> esošai govij pirmajā un trešajā laktācijā laikposmā no 20.</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līdz 120. laktācijas dienai.</w:t>
      </w:r>
    </w:p>
    <w:p w14:paraId="3DE4D8B6"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0F5A853A" w14:textId="111FC11F"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bookmarkStart w:id="77" w:name="p-576216"/>
      <w:bookmarkStart w:id="78" w:name="p36"/>
      <w:bookmarkEnd w:id="77"/>
      <w:bookmarkEnd w:id="78"/>
      <w:r w:rsidRPr="00811B48">
        <w:rPr>
          <w:rFonts w:ascii="Times New Roman" w:eastAsia="Times New Roman" w:hAnsi="Times New Roman" w:cs="Times New Roman"/>
          <w:sz w:val="28"/>
          <w:szCs w:val="28"/>
          <w:lang w:val="lv-LV"/>
        </w:rPr>
        <w:t>39</w:t>
      </w:r>
      <w:r w:rsidR="005D48B5" w:rsidRPr="00811B48">
        <w:rPr>
          <w:rFonts w:ascii="Times New Roman" w:eastAsia="Times New Roman" w:hAnsi="Times New Roman" w:cs="Times New Roman"/>
          <w:sz w:val="28"/>
          <w:szCs w:val="28"/>
          <w:lang w:val="lv-LV"/>
        </w:rPr>
        <w:t xml:space="preserve">. Ja pirms ganāmpulka </w:t>
      </w:r>
      <w:r w:rsidR="000D2348" w:rsidRPr="00811B48">
        <w:rPr>
          <w:rFonts w:ascii="Times New Roman" w:eastAsia="Times New Roman" w:hAnsi="Times New Roman" w:cs="Times New Roman"/>
          <w:sz w:val="28"/>
          <w:szCs w:val="28"/>
          <w:lang w:val="lv-LV"/>
        </w:rPr>
        <w:t>snieguma pārbaudes</w:t>
      </w:r>
      <w:r w:rsidR="005D48B5" w:rsidRPr="00811B48">
        <w:rPr>
          <w:rFonts w:ascii="Times New Roman" w:eastAsia="Times New Roman" w:hAnsi="Times New Roman" w:cs="Times New Roman"/>
          <w:sz w:val="28"/>
          <w:szCs w:val="28"/>
          <w:lang w:val="lv-LV"/>
        </w:rPr>
        <w:t xml:space="preserve"> uzs</w:t>
      </w:r>
      <w:r w:rsidR="00755867" w:rsidRPr="00811B48">
        <w:rPr>
          <w:rFonts w:ascii="Times New Roman" w:eastAsia="Times New Roman" w:hAnsi="Times New Roman" w:cs="Times New Roman"/>
          <w:sz w:val="28"/>
          <w:szCs w:val="28"/>
          <w:lang w:val="lv-LV"/>
        </w:rPr>
        <w:t xml:space="preserve">ākšanas govis netika vērtētas, </w:t>
      </w:r>
      <w:r w:rsidR="009362BE" w:rsidRPr="00811B48">
        <w:rPr>
          <w:rFonts w:ascii="Times New Roman" w:eastAsia="Times New Roman" w:hAnsi="Times New Roman" w:cs="Times New Roman"/>
          <w:sz w:val="28"/>
          <w:szCs w:val="28"/>
          <w:lang w:val="lv-LV"/>
        </w:rPr>
        <w:t xml:space="preserve">snieguma pārbaudes </w:t>
      </w:r>
      <w:r w:rsidR="005D48B5" w:rsidRPr="00811B48">
        <w:rPr>
          <w:rFonts w:ascii="Times New Roman" w:eastAsia="Times New Roman" w:hAnsi="Times New Roman" w:cs="Times New Roman"/>
          <w:sz w:val="28"/>
          <w:szCs w:val="28"/>
          <w:lang w:val="lv-LV"/>
        </w:rPr>
        <w:t>ganāmpulka īpašnieks nodrošina visu govju novērtēšanu laikposmā no 20.</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līdz 120. laktācijas dienai.</w:t>
      </w:r>
    </w:p>
    <w:p w14:paraId="1EB5C402" w14:textId="77777777" w:rsidR="0039528D" w:rsidRPr="00811B48" w:rsidRDefault="0089059E" w:rsidP="00811B48">
      <w:pPr>
        <w:spacing w:after="0" w:line="240" w:lineRule="auto"/>
        <w:ind w:firstLine="30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ab/>
      </w:r>
    </w:p>
    <w:p w14:paraId="3E2D5492" w14:textId="4A9B46D2"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79" w:name="p-576217"/>
      <w:bookmarkStart w:id="80" w:name="p37"/>
      <w:bookmarkEnd w:id="79"/>
      <w:bookmarkEnd w:id="80"/>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 Ja ganāmpulka īpašnieks ir ievedis govis no citas valsts vai iepircis no ganāmpulka, k</w:t>
      </w:r>
      <w:r w:rsidR="0028301A" w:rsidRPr="00811B48">
        <w:rPr>
          <w:rFonts w:ascii="Times New Roman" w:eastAsia="Times New Roman" w:hAnsi="Times New Roman" w:cs="Times New Roman"/>
          <w:sz w:val="28"/>
          <w:szCs w:val="28"/>
          <w:lang w:val="lv-LV"/>
        </w:rPr>
        <w:t>ura sniegums nav</w:t>
      </w:r>
      <w:r w:rsidR="005D48B5" w:rsidRPr="00811B48">
        <w:rPr>
          <w:rFonts w:ascii="Times New Roman" w:eastAsia="Times New Roman" w:hAnsi="Times New Roman" w:cs="Times New Roman"/>
          <w:sz w:val="28"/>
          <w:szCs w:val="28"/>
          <w:lang w:val="lv-LV"/>
        </w:rPr>
        <w:t xml:space="preserve"> </w:t>
      </w:r>
      <w:r w:rsidR="00491528" w:rsidRPr="00811B48">
        <w:rPr>
          <w:rFonts w:ascii="Times New Roman" w:eastAsia="Times New Roman" w:hAnsi="Times New Roman" w:cs="Times New Roman"/>
          <w:sz w:val="28"/>
          <w:szCs w:val="28"/>
          <w:lang w:val="lv-LV"/>
        </w:rPr>
        <w:t>pārbaud</w:t>
      </w:r>
      <w:r w:rsidR="002F7BDE" w:rsidRPr="00811B48">
        <w:rPr>
          <w:rFonts w:ascii="Times New Roman" w:eastAsia="Times New Roman" w:hAnsi="Times New Roman" w:cs="Times New Roman"/>
          <w:sz w:val="28"/>
          <w:szCs w:val="28"/>
          <w:lang w:val="lv-LV"/>
        </w:rPr>
        <w:t>īts</w:t>
      </w:r>
      <w:r w:rsidR="005D48B5" w:rsidRPr="00811B48">
        <w:rPr>
          <w:rFonts w:ascii="Times New Roman" w:eastAsia="Times New Roman" w:hAnsi="Times New Roman" w:cs="Times New Roman"/>
          <w:sz w:val="28"/>
          <w:szCs w:val="28"/>
          <w:lang w:val="lv-LV"/>
        </w:rPr>
        <w:t>, viņš laikposmā no 20.</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līdz 120.</w:t>
      </w:r>
      <w:r w:rsidR="002F7BDE"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laktācijas dienai nodrošina visu ievesto un iepirkto govju novērtēšanu.</w:t>
      </w:r>
    </w:p>
    <w:p w14:paraId="6C1248B1"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147B9E79" w14:textId="4FBB073A"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81" w:name="p-576218"/>
      <w:bookmarkStart w:id="82" w:name="p38"/>
      <w:bookmarkEnd w:id="81"/>
      <w:bookmarkEnd w:id="82"/>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 Govs eksterjeru vērtē ne vairāk kā divas reizes tās dzīves laikā.</w:t>
      </w:r>
    </w:p>
    <w:p w14:paraId="657B3849"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432B286E" w14:textId="6BF5B1C6"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83" w:name="p-576219"/>
      <w:bookmarkStart w:id="84" w:name="p39"/>
      <w:bookmarkEnd w:id="83"/>
      <w:bookmarkEnd w:id="84"/>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 xml:space="preserve">. </w:t>
      </w:r>
      <w:r w:rsidR="009C7A45"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eksperts</w:t>
      </w:r>
      <w:r w:rsidR="009C7A45"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eksterjera vērtēšanas datu ieguvei:</w:t>
      </w:r>
    </w:p>
    <w:p w14:paraId="69BACA9E" w14:textId="439A1020"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2</w:t>
      </w:r>
      <w:r w:rsidR="002129EF" w:rsidRPr="00811B48">
        <w:rPr>
          <w:rFonts w:ascii="Times New Roman" w:eastAsia="Times New Roman" w:hAnsi="Times New Roman" w:cs="Times New Roman"/>
          <w:sz w:val="28"/>
          <w:szCs w:val="28"/>
          <w:lang w:val="lv-LV"/>
        </w:rPr>
        <w:t>.1. lineāri vērtē 18</w:t>
      </w:r>
      <w:r w:rsidR="005D48B5" w:rsidRPr="00811B48">
        <w:rPr>
          <w:rFonts w:ascii="Times New Roman" w:eastAsia="Times New Roman" w:hAnsi="Times New Roman" w:cs="Times New Roman"/>
          <w:sz w:val="28"/>
          <w:szCs w:val="28"/>
          <w:lang w:val="lv-LV"/>
        </w:rPr>
        <w:t xml:space="preserve"> eksterjera pazīm</w:t>
      </w:r>
      <w:r w:rsidR="00FF4245">
        <w:rPr>
          <w:rFonts w:ascii="Times New Roman" w:eastAsia="Times New Roman" w:hAnsi="Times New Roman" w:cs="Times New Roman"/>
          <w:sz w:val="28"/>
          <w:szCs w:val="28"/>
          <w:lang w:val="lv-LV"/>
        </w:rPr>
        <w:t>es</w:t>
      </w:r>
      <w:r w:rsidR="005D48B5" w:rsidRPr="00811B48">
        <w:rPr>
          <w:rFonts w:ascii="Times New Roman" w:eastAsia="Times New Roman" w:hAnsi="Times New Roman" w:cs="Times New Roman"/>
          <w:sz w:val="28"/>
          <w:szCs w:val="28"/>
          <w:lang w:val="lv-LV"/>
        </w:rPr>
        <w:t xml:space="preserve"> (</w:t>
      </w:r>
      <w:r w:rsidR="00D553CA" w:rsidRPr="00811B48">
        <w:rPr>
          <w:rFonts w:ascii="Times New Roman" w:eastAsia="Times New Roman" w:hAnsi="Times New Roman" w:cs="Times New Roman"/>
          <w:sz w:val="28"/>
          <w:szCs w:val="28"/>
          <w:lang w:val="lv-LV"/>
        </w:rPr>
        <w:t>1.</w:t>
      </w:r>
      <w:r w:rsidR="00784C84">
        <w:rPr>
          <w:rFonts w:ascii="Times New Roman" w:eastAsia="Times New Roman" w:hAnsi="Times New Roman" w:cs="Times New Roman"/>
          <w:sz w:val="28"/>
          <w:szCs w:val="28"/>
          <w:lang w:val="lv-LV"/>
        </w:rPr>
        <w:t> </w:t>
      </w:r>
      <w:r w:rsidR="00D553CA" w:rsidRPr="00811B48">
        <w:rPr>
          <w:rFonts w:ascii="Times New Roman" w:eastAsia="Times New Roman" w:hAnsi="Times New Roman" w:cs="Times New Roman"/>
          <w:sz w:val="28"/>
          <w:szCs w:val="28"/>
          <w:lang w:val="lv-LV"/>
        </w:rPr>
        <w:t>pielikum</w:t>
      </w:r>
      <w:hyperlink r:id="rId16" w:anchor="piel1" w:history="1">
        <w:r w:rsidR="00EB7892" w:rsidRPr="00811B48">
          <w:rPr>
            <w:rFonts w:ascii="Times New Roman" w:eastAsia="Times New Roman" w:hAnsi="Times New Roman" w:cs="Times New Roman"/>
            <w:sz w:val="28"/>
            <w:szCs w:val="28"/>
            <w:lang w:val="lv-LV"/>
          </w:rPr>
          <w:t>ā</w:t>
        </w:r>
      </w:hyperlink>
      <w:r w:rsidR="00EB7892" w:rsidRPr="00811B48">
        <w:rPr>
          <w:rFonts w:ascii="Times New Roman" w:eastAsia="Times New Roman" w:hAnsi="Times New Roman" w:cs="Times New Roman"/>
          <w:sz w:val="28"/>
          <w:szCs w:val="28"/>
          <w:lang w:val="lv-LV"/>
        </w:rPr>
        <w:t xml:space="preserve"> minēt</w:t>
      </w:r>
      <w:r w:rsidR="0028301A" w:rsidRPr="00811B48">
        <w:rPr>
          <w:rFonts w:ascii="Times New Roman" w:eastAsia="Times New Roman" w:hAnsi="Times New Roman" w:cs="Times New Roman"/>
          <w:sz w:val="28"/>
          <w:szCs w:val="28"/>
          <w:lang w:val="lv-LV"/>
        </w:rPr>
        <w:t>o</w:t>
      </w:r>
      <w:r w:rsidR="00EB7892" w:rsidRPr="00811B48">
        <w:rPr>
          <w:rFonts w:ascii="Times New Roman" w:eastAsia="Times New Roman" w:hAnsi="Times New Roman" w:cs="Times New Roman"/>
          <w:sz w:val="28"/>
          <w:szCs w:val="28"/>
          <w:lang w:val="lv-LV"/>
        </w:rPr>
        <w:t xml:space="preserve"> </w:t>
      </w:r>
      <w:r w:rsidR="000504DB" w:rsidRPr="00811B48">
        <w:rPr>
          <w:rFonts w:ascii="Times New Roman" w:eastAsia="Times New Roman" w:hAnsi="Times New Roman" w:cs="Times New Roman"/>
          <w:sz w:val="28"/>
          <w:szCs w:val="28"/>
          <w:lang w:val="lv-LV"/>
        </w:rPr>
        <w:t>1.–18. </w:t>
      </w:r>
      <w:r w:rsidR="00EB7892" w:rsidRPr="00811B48">
        <w:rPr>
          <w:rFonts w:ascii="Times New Roman" w:eastAsia="Times New Roman" w:hAnsi="Times New Roman" w:cs="Times New Roman"/>
          <w:sz w:val="28"/>
          <w:szCs w:val="28"/>
          <w:lang w:val="lv-LV"/>
        </w:rPr>
        <w:t>pazīm</w:t>
      </w:r>
      <w:r w:rsidR="0028301A" w:rsidRPr="00811B48">
        <w:rPr>
          <w:rFonts w:ascii="Times New Roman" w:eastAsia="Times New Roman" w:hAnsi="Times New Roman" w:cs="Times New Roman"/>
          <w:sz w:val="28"/>
          <w:szCs w:val="28"/>
          <w:lang w:val="lv-LV"/>
        </w:rPr>
        <w:t>i</w:t>
      </w:r>
      <w:r w:rsidR="005D48B5" w:rsidRPr="00811B48">
        <w:rPr>
          <w:rFonts w:ascii="Times New Roman" w:eastAsia="Times New Roman" w:hAnsi="Times New Roman" w:cs="Times New Roman"/>
          <w:sz w:val="28"/>
          <w:szCs w:val="28"/>
          <w:lang w:val="lv-LV"/>
        </w:rPr>
        <w:t>), piešķirot punktus no 1 līdz 9;</w:t>
      </w:r>
    </w:p>
    <w:p w14:paraId="3DFBF441" w14:textId="588EA540"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 xml:space="preserve">.2. ar </w:t>
      </w:r>
      <w:proofErr w:type="spellStart"/>
      <w:r w:rsidR="005D48B5" w:rsidRPr="00811B48">
        <w:rPr>
          <w:rFonts w:ascii="Times New Roman" w:eastAsia="Times New Roman" w:hAnsi="Times New Roman" w:cs="Times New Roman"/>
          <w:sz w:val="28"/>
          <w:szCs w:val="28"/>
          <w:lang w:val="lv-LV"/>
        </w:rPr>
        <w:t>mērspieķi</w:t>
      </w:r>
      <w:proofErr w:type="spellEnd"/>
      <w:r w:rsidR="005D48B5" w:rsidRPr="00811B48">
        <w:rPr>
          <w:rFonts w:ascii="Times New Roman" w:eastAsia="Times New Roman" w:hAnsi="Times New Roman" w:cs="Times New Roman"/>
          <w:sz w:val="28"/>
          <w:szCs w:val="28"/>
          <w:lang w:val="lv-LV"/>
        </w:rPr>
        <w:t xml:space="preserve"> mēra govs krustu augstumu un izsaka to centimetros;</w:t>
      </w:r>
    </w:p>
    <w:p w14:paraId="05D627D3" w14:textId="7366635C"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.3. norāda eksterjera kļūdas, izmantojot attiecīgo kodu (</w:t>
      </w:r>
      <w:hyperlink r:id="rId17" w:anchor="piel2" w:history="1">
        <w:r w:rsidR="005D48B5" w:rsidRPr="00811B48">
          <w:rPr>
            <w:rFonts w:ascii="Times New Roman" w:eastAsia="Times New Roman" w:hAnsi="Times New Roman" w:cs="Times New Roman"/>
            <w:sz w:val="28"/>
            <w:szCs w:val="28"/>
            <w:lang w:val="lv-LV"/>
          </w:rPr>
          <w:t>2. pielikums</w:t>
        </w:r>
      </w:hyperlink>
      <w:r w:rsidR="005D48B5" w:rsidRPr="00811B48">
        <w:rPr>
          <w:rFonts w:ascii="Times New Roman" w:eastAsia="Times New Roman" w:hAnsi="Times New Roman" w:cs="Times New Roman"/>
          <w:sz w:val="28"/>
          <w:szCs w:val="28"/>
          <w:lang w:val="lv-LV"/>
        </w:rPr>
        <w:t>);</w:t>
      </w:r>
    </w:p>
    <w:p w14:paraId="03C284B3" w14:textId="65626F1A"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.4. vērtē trīs eksterjera pazīmju grupas 90–100 punktu sistēmā (atbilstoši laktācijai). Pazīmju grupu kopvērtējuma iegūšanai katras pazīmju grupas vērtējumu reizina ar svara koeficientu, rezultātus summē un dala ar 100 (</w:t>
      </w:r>
      <w:hyperlink r:id="rId18" w:anchor="piel3" w:history="1">
        <w:r w:rsidR="005D48B5" w:rsidRPr="00811B48">
          <w:rPr>
            <w:rFonts w:ascii="Times New Roman" w:eastAsia="Times New Roman" w:hAnsi="Times New Roman" w:cs="Times New Roman"/>
            <w:sz w:val="28"/>
            <w:szCs w:val="28"/>
            <w:lang w:val="lv-LV"/>
          </w:rPr>
          <w:t>3.</w:t>
        </w:r>
        <w:r w:rsidR="00765682">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pielikums</w:t>
        </w:r>
      </w:hyperlink>
      <w:r w:rsidR="005D48B5" w:rsidRPr="00811B48">
        <w:rPr>
          <w:rFonts w:ascii="Times New Roman" w:eastAsia="Times New Roman" w:hAnsi="Times New Roman" w:cs="Times New Roman"/>
          <w:sz w:val="28"/>
          <w:szCs w:val="28"/>
          <w:lang w:val="lv-LV"/>
        </w:rPr>
        <w:t>).</w:t>
      </w:r>
    </w:p>
    <w:p w14:paraId="58697F99"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6250EFBD" w14:textId="34803597"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85" w:name="p-576221"/>
      <w:bookmarkStart w:id="86" w:name="p40"/>
      <w:bookmarkEnd w:id="85"/>
      <w:bookmarkEnd w:id="86"/>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3</w:t>
      </w:r>
      <w:r w:rsidR="005D48B5" w:rsidRPr="00811B48">
        <w:rPr>
          <w:rFonts w:ascii="Times New Roman" w:eastAsia="Times New Roman" w:hAnsi="Times New Roman" w:cs="Times New Roman"/>
          <w:sz w:val="28"/>
          <w:szCs w:val="28"/>
          <w:lang w:val="lv-LV"/>
        </w:rPr>
        <w:t xml:space="preserve">. </w:t>
      </w:r>
      <w:r w:rsidR="009C7A45"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eksperts</w:t>
      </w:r>
      <w:r w:rsidR="009C7A45"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govs eksterjera vērtēšanas datu reģistrēšanai izmanto eksterjera vērtēšanas protokolus datubāzē un 20 dienu laikā pēc novērtēšanas eksterjera vērtēšanas datus pievieno datubāzei.</w:t>
      </w:r>
    </w:p>
    <w:p w14:paraId="560A19B9"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5C89B5E8" w14:textId="38D8515E" w:rsidR="0039528D"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87" w:name="p-576222"/>
      <w:bookmarkStart w:id="88" w:name="p41"/>
      <w:bookmarkEnd w:id="87"/>
      <w:bookmarkEnd w:id="88"/>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4</w:t>
      </w:r>
      <w:r w:rsidR="002964F4" w:rsidRPr="00811B48">
        <w:rPr>
          <w:rFonts w:ascii="Times New Roman" w:eastAsia="Times New Roman" w:hAnsi="Times New Roman" w:cs="Times New Roman"/>
          <w:sz w:val="28"/>
          <w:szCs w:val="28"/>
          <w:lang w:val="lv-LV"/>
        </w:rPr>
        <w:t>. S</w:t>
      </w:r>
      <w:r w:rsidR="00C41DE2" w:rsidRPr="00811B48">
        <w:rPr>
          <w:rFonts w:ascii="Times New Roman" w:eastAsia="Times New Roman" w:hAnsi="Times New Roman" w:cs="Times New Roman"/>
          <w:sz w:val="28"/>
          <w:szCs w:val="28"/>
          <w:lang w:val="lv-LV"/>
        </w:rPr>
        <w:t xml:space="preserve">nieguma pārbaudes </w:t>
      </w:r>
      <w:r w:rsidR="005D48B5" w:rsidRPr="00811B48">
        <w:rPr>
          <w:rFonts w:ascii="Times New Roman" w:eastAsia="Times New Roman" w:hAnsi="Times New Roman" w:cs="Times New Roman"/>
          <w:sz w:val="28"/>
          <w:szCs w:val="28"/>
          <w:lang w:val="lv-LV"/>
        </w:rPr>
        <w:t>gan</w:t>
      </w:r>
      <w:r w:rsidR="002964F4" w:rsidRPr="00811B48">
        <w:rPr>
          <w:rFonts w:ascii="Times New Roman" w:eastAsia="Times New Roman" w:hAnsi="Times New Roman" w:cs="Times New Roman"/>
          <w:sz w:val="28"/>
          <w:szCs w:val="28"/>
          <w:lang w:val="lv-LV"/>
        </w:rPr>
        <w:t>āmpulka īpašnieks</w:t>
      </w:r>
      <w:r w:rsidR="005D48B5" w:rsidRPr="00811B48">
        <w:rPr>
          <w:rFonts w:ascii="Times New Roman" w:eastAsia="Times New Roman" w:hAnsi="Times New Roman" w:cs="Times New Roman"/>
          <w:sz w:val="28"/>
          <w:szCs w:val="28"/>
          <w:lang w:val="lv-LV"/>
        </w:rPr>
        <w:t xml:space="preserve"> govij, kurai novērtēts eksterjers:</w:t>
      </w:r>
    </w:p>
    <w:p w14:paraId="2A146E1C" w14:textId="5DB65BCA"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 nosaka dzīvmasu, izmantojot svarus vai mērlenti;</w:t>
      </w:r>
    </w:p>
    <w:p w14:paraId="6CD0E011" w14:textId="37EC29A7" w:rsidR="005D48B5" w:rsidRPr="00811B48" w:rsidRDefault="00E86209" w:rsidP="00811B48">
      <w:pPr>
        <w:spacing w:after="0" w:line="240" w:lineRule="auto"/>
        <w:ind w:firstLine="720"/>
        <w:jc w:val="both"/>
        <w:rPr>
          <w:rFonts w:ascii="Times New Roman" w:eastAsia="Times New Roman" w:hAnsi="Times New Roman" w:cs="Times New Roman"/>
          <w:sz w:val="28"/>
          <w:szCs w:val="28"/>
          <w:lang w:val="lv-LV"/>
        </w:rPr>
      </w:pPr>
      <w:hyperlink r:id="rId19" w:anchor="p41.2" w:history="1">
        <w:r w:rsidR="00DD3AD1"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.2</w:t>
        </w:r>
      </w:hyperlink>
      <w:r w:rsidR="00FF2EC8" w:rsidRPr="00811B48">
        <w:rPr>
          <w:rFonts w:ascii="Times New Roman" w:eastAsia="Times New Roman" w:hAnsi="Times New Roman" w:cs="Times New Roman"/>
          <w:sz w:val="28"/>
          <w:szCs w:val="28"/>
          <w:lang w:val="lv-LV"/>
        </w:rPr>
        <w:t>. slaukšanas laikā</w:t>
      </w:r>
      <w:r w:rsidR="005D48B5" w:rsidRPr="00811B48">
        <w:rPr>
          <w:rFonts w:ascii="Times New Roman" w:eastAsia="Times New Roman" w:hAnsi="Times New Roman" w:cs="Times New Roman"/>
          <w:sz w:val="28"/>
          <w:szCs w:val="28"/>
          <w:lang w:val="lv-LV"/>
        </w:rPr>
        <w:t xml:space="preserve"> vērtē piena atdeves ātrumu un pēc dzīvnieka izturēšanās</w:t>
      </w:r>
      <w:r w:rsidR="00A16717" w:rsidRPr="00811B48">
        <w:rPr>
          <w:rFonts w:ascii="Times New Roman" w:eastAsia="Times New Roman" w:hAnsi="Times New Roman" w:cs="Times New Roman"/>
          <w:sz w:val="28"/>
          <w:szCs w:val="28"/>
          <w:lang w:val="lv-LV"/>
        </w:rPr>
        <w:t xml:space="preserve"> slaukšanas un ēdināšanas laikā</w:t>
      </w:r>
      <w:r w:rsidR="005D48B5" w:rsidRPr="00811B48">
        <w:rPr>
          <w:rFonts w:ascii="Times New Roman" w:eastAsia="Times New Roman" w:hAnsi="Times New Roman" w:cs="Times New Roman"/>
          <w:sz w:val="28"/>
          <w:szCs w:val="28"/>
          <w:lang w:val="lv-LV"/>
        </w:rPr>
        <w:t xml:space="preserve"> vērtē govs temperamentu, piešķirot punktus no 1</w:t>
      </w:r>
      <w:r w:rsidR="0028301A"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līdz</w:t>
      </w:r>
      <w:r w:rsidR="0028301A"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9 (</w:t>
      </w:r>
      <w:hyperlink r:id="rId20" w:anchor="piel1" w:history="1">
        <w:r w:rsidR="005D48B5" w:rsidRPr="00811B48">
          <w:rPr>
            <w:rFonts w:ascii="Times New Roman" w:eastAsia="Times New Roman" w:hAnsi="Times New Roman" w:cs="Times New Roman"/>
            <w:sz w:val="28"/>
            <w:szCs w:val="28"/>
            <w:lang w:val="lv-LV"/>
          </w:rPr>
          <w:t>1. pielikumā</w:t>
        </w:r>
      </w:hyperlink>
      <w:r w:rsidR="005D48B5" w:rsidRPr="00811B48">
        <w:rPr>
          <w:rFonts w:ascii="Times New Roman" w:eastAsia="Times New Roman" w:hAnsi="Times New Roman" w:cs="Times New Roman"/>
          <w:sz w:val="28"/>
          <w:szCs w:val="28"/>
          <w:lang w:val="lv-LV"/>
        </w:rPr>
        <w:t xml:space="preserve"> minētā 1</w:t>
      </w:r>
      <w:r w:rsidR="00F25C31"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 xml:space="preserve">. un </w:t>
      </w:r>
      <w:r w:rsidR="00F25C31" w:rsidRPr="00811B48">
        <w:rPr>
          <w:rFonts w:ascii="Times New Roman" w:eastAsia="Times New Roman" w:hAnsi="Times New Roman" w:cs="Times New Roman"/>
          <w:sz w:val="28"/>
          <w:szCs w:val="28"/>
          <w:lang w:val="lv-LV"/>
        </w:rPr>
        <w:t>20</w:t>
      </w:r>
      <w:r w:rsidR="005D48B5" w:rsidRPr="00811B48">
        <w:rPr>
          <w:rFonts w:ascii="Times New Roman" w:eastAsia="Times New Roman" w:hAnsi="Times New Roman" w:cs="Times New Roman"/>
          <w:sz w:val="28"/>
          <w:szCs w:val="28"/>
          <w:lang w:val="lv-LV"/>
        </w:rPr>
        <w:t>. pazīme).</w:t>
      </w:r>
    </w:p>
    <w:p w14:paraId="2430D959" w14:textId="77777777" w:rsidR="0039528D" w:rsidRPr="00811B48" w:rsidRDefault="0039528D" w:rsidP="00811B48">
      <w:pPr>
        <w:spacing w:after="0" w:line="240" w:lineRule="auto"/>
        <w:ind w:firstLine="300"/>
        <w:jc w:val="both"/>
        <w:rPr>
          <w:rFonts w:ascii="Times New Roman" w:eastAsia="Times New Roman" w:hAnsi="Times New Roman" w:cs="Times New Roman"/>
          <w:sz w:val="28"/>
          <w:szCs w:val="28"/>
          <w:lang w:val="lv-LV"/>
        </w:rPr>
      </w:pPr>
    </w:p>
    <w:p w14:paraId="010EF7D7" w14:textId="760BA8CC" w:rsidR="005D48B5"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bookmarkStart w:id="89" w:name="p-576223"/>
      <w:bookmarkStart w:id="90" w:name="p42"/>
      <w:bookmarkEnd w:id="89"/>
      <w:bookmarkEnd w:id="90"/>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xml:space="preserve">. Govs dzīvmasu nosaka, kā arī piena atdeves ātrumu un govs temperamentu vērtē šo noteikumu </w:t>
      </w:r>
      <w:hyperlink r:id="rId21" w:anchor="p35" w:history="1">
        <w:r w:rsidRPr="00811B48">
          <w:rPr>
            <w:rFonts w:ascii="Times New Roman" w:eastAsia="Times New Roman" w:hAnsi="Times New Roman" w:cs="Times New Roman"/>
            <w:sz w:val="28"/>
            <w:szCs w:val="28"/>
            <w:lang w:val="lv-LV"/>
          </w:rPr>
          <w:t>3</w:t>
        </w:r>
        <w:r w:rsidR="005C499F"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w:t>
        </w:r>
      </w:hyperlink>
      <w:r w:rsidR="005D48B5" w:rsidRPr="00811B48">
        <w:rPr>
          <w:rFonts w:ascii="Times New Roman" w:eastAsia="Times New Roman" w:hAnsi="Times New Roman" w:cs="Times New Roman"/>
          <w:sz w:val="28"/>
          <w:szCs w:val="28"/>
          <w:lang w:val="lv-LV"/>
        </w:rPr>
        <w:t xml:space="preserve">, </w:t>
      </w:r>
      <w:hyperlink r:id="rId22" w:anchor="p36" w:history="1">
        <w:r w:rsidR="005C499F" w:rsidRPr="00811B48">
          <w:rPr>
            <w:rFonts w:ascii="Times New Roman" w:eastAsia="Times New Roman" w:hAnsi="Times New Roman" w:cs="Times New Roman"/>
            <w:sz w:val="28"/>
            <w:szCs w:val="28"/>
            <w:lang w:val="lv-LV"/>
          </w:rPr>
          <w:t>39</w:t>
        </w:r>
        <w:r w:rsidR="005D48B5" w:rsidRPr="00811B48">
          <w:rPr>
            <w:rFonts w:ascii="Times New Roman" w:eastAsia="Times New Roman" w:hAnsi="Times New Roman" w:cs="Times New Roman"/>
            <w:sz w:val="28"/>
            <w:szCs w:val="28"/>
            <w:lang w:val="lv-LV"/>
          </w:rPr>
          <w:t xml:space="preserve">. </w:t>
        </w:r>
      </w:hyperlink>
      <w:r w:rsidR="005D48B5" w:rsidRPr="00811B48">
        <w:rPr>
          <w:rFonts w:ascii="Times New Roman" w:eastAsia="Times New Roman" w:hAnsi="Times New Roman" w:cs="Times New Roman"/>
          <w:sz w:val="28"/>
          <w:szCs w:val="28"/>
          <w:lang w:val="lv-LV"/>
        </w:rPr>
        <w:t xml:space="preserve">un </w:t>
      </w:r>
      <w:hyperlink r:id="rId23" w:anchor="p37" w:history="1">
        <w:r w:rsidRPr="00811B48">
          <w:rPr>
            <w:rFonts w:ascii="Times New Roman" w:eastAsia="Times New Roman" w:hAnsi="Times New Roman" w:cs="Times New Roman"/>
            <w:sz w:val="28"/>
            <w:szCs w:val="28"/>
            <w:lang w:val="lv-LV"/>
          </w:rPr>
          <w:t>4</w:t>
        </w:r>
        <w:r w:rsidR="005C499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 punktā</w:t>
        </w:r>
      </w:hyperlink>
      <w:r w:rsidR="005D48B5" w:rsidRPr="00811B48">
        <w:rPr>
          <w:rFonts w:ascii="Times New Roman" w:eastAsia="Times New Roman" w:hAnsi="Times New Roman" w:cs="Times New Roman"/>
          <w:sz w:val="28"/>
          <w:szCs w:val="28"/>
          <w:lang w:val="lv-LV"/>
        </w:rPr>
        <w:t xml:space="preserve"> minētajā laikposmā</w:t>
      </w:r>
      <w:r w:rsidR="002964F4" w:rsidRPr="00811B48">
        <w:rPr>
          <w:rFonts w:ascii="Times New Roman" w:eastAsia="Times New Roman" w:hAnsi="Times New Roman" w:cs="Times New Roman"/>
          <w:sz w:val="28"/>
          <w:szCs w:val="28"/>
          <w:lang w:val="lv-LV"/>
        </w:rPr>
        <w:t xml:space="preserve"> un reizi gad</w:t>
      </w:r>
      <w:r w:rsidR="00ED5BAC" w:rsidRPr="00811B48">
        <w:rPr>
          <w:rFonts w:ascii="Times New Roman" w:eastAsia="Times New Roman" w:hAnsi="Times New Roman" w:cs="Times New Roman"/>
          <w:sz w:val="28"/>
          <w:szCs w:val="28"/>
          <w:lang w:val="lv-LV"/>
        </w:rPr>
        <w:t>ā</w:t>
      </w:r>
      <w:r w:rsidR="002964F4" w:rsidRPr="00811B48">
        <w:rPr>
          <w:rFonts w:ascii="Times New Roman" w:eastAsia="Times New Roman" w:hAnsi="Times New Roman" w:cs="Times New Roman"/>
          <w:sz w:val="28"/>
          <w:szCs w:val="28"/>
          <w:lang w:val="lv-LV"/>
        </w:rPr>
        <w:t xml:space="preserve"> datus</w:t>
      </w:r>
      <w:r w:rsidR="00ED5BAC" w:rsidRPr="00811B48">
        <w:rPr>
          <w:rFonts w:ascii="Times New Roman" w:eastAsia="Times New Roman" w:hAnsi="Times New Roman" w:cs="Times New Roman"/>
          <w:sz w:val="28"/>
          <w:szCs w:val="28"/>
          <w:lang w:val="lv-LV"/>
        </w:rPr>
        <w:t xml:space="preserve"> par minētajām pazīmēm</w:t>
      </w:r>
      <w:r w:rsidR="002964F4" w:rsidRPr="00811B48">
        <w:rPr>
          <w:rFonts w:ascii="Times New Roman" w:eastAsia="Times New Roman" w:hAnsi="Times New Roman" w:cs="Times New Roman"/>
          <w:sz w:val="28"/>
          <w:szCs w:val="28"/>
          <w:lang w:val="lv-LV"/>
        </w:rPr>
        <w:t xml:space="preserve"> nosūta datu centram</w:t>
      </w:r>
      <w:r w:rsidR="005D48B5" w:rsidRPr="00811B48">
        <w:rPr>
          <w:rFonts w:ascii="Times New Roman" w:eastAsia="Times New Roman" w:hAnsi="Times New Roman" w:cs="Times New Roman"/>
          <w:sz w:val="28"/>
          <w:szCs w:val="28"/>
          <w:lang w:val="lv-LV"/>
        </w:rPr>
        <w:t>.</w:t>
      </w:r>
    </w:p>
    <w:p w14:paraId="364691AD" w14:textId="77777777" w:rsidR="00A16717" w:rsidRPr="00811B48" w:rsidRDefault="00A16717" w:rsidP="00811B48">
      <w:pPr>
        <w:spacing w:after="0" w:line="240" w:lineRule="auto"/>
        <w:ind w:firstLine="300"/>
        <w:jc w:val="both"/>
        <w:rPr>
          <w:rFonts w:ascii="Times New Roman" w:eastAsia="Times New Roman" w:hAnsi="Times New Roman" w:cs="Times New Roman"/>
          <w:sz w:val="28"/>
          <w:szCs w:val="28"/>
          <w:lang w:val="lv-LV"/>
        </w:rPr>
      </w:pPr>
    </w:p>
    <w:p w14:paraId="4C4F77E2" w14:textId="21D55CAC" w:rsidR="00A16717" w:rsidRPr="00811B48" w:rsidRDefault="00DD3AD1"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8633D4" w:rsidRPr="00811B48">
        <w:rPr>
          <w:rFonts w:ascii="Times New Roman" w:eastAsia="Times New Roman" w:hAnsi="Times New Roman" w:cs="Times New Roman"/>
          <w:sz w:val="28"/>
          <w:szCs w:val="28"/>
          <w:lang w:val="lv-LV"/>
        </w:rPr>
        <w:t>6</w:t>
      </w:r>
      <w:r w:rsidRPr="00811B48">
        <w:rPr>
          <w:rFonts w:ascii="Times New Roman" w:eastAsia="Times New Roman" w:hAnsi="Times New Roman" w:cs="Times New Roman"/>
          <w:sz w:val="28"/>
          <w:szCs w:val="28"/>
          <w:lang w:val="lv-LV"/>
        </w:rPr>
        <w:t>. Šo noteikumu 4</w:t>
      </w:r>
      <w:r w:rsidR="005C499F" w:rsidRPr="00811B48">
        <w:rPr>
          <w:rFonts w:ascii="Times New Roman" w:eastAsia="Times New Roman" w:hAnsi="Times New Roman" w:cs="Times New Roman"/>
          <w:sz w:val="28"/>
          <w:szCs w:val="28"/>
          <w:lang w:val="lv-LV"/>
        </w:rPr>
        <w:t>4</w:t>
      </w:r>
      <w:r w:rsidR="00A16717" w:rsidRPr="00811B48">
        <w:rPr>
          <w:rFonts w:ascii="Times New Roman" w:eastAsia="Times New Roman" w:hAnsi="Times New Roman" w:cs="Times New Roman"/>
          <w:sz w:val="28"/>
          <w:szCs w:val="28"/>
          <w:lang w:val="lv-LV"/>
        </w:rPr>
        <w:t>.</w:t>
      </w:r>
      <w:r w:rsidR="0028301A" w:rsidRPr="00811B48">
        <w:rPr>
          <w:rFonts w:ascii="Times New Roman" w:eastAsia="Times New Roman" w:hAnsi="Times New Roman" w:cs="Times New Roman"/>
          <w:sz w:val="28"/>
          <w:szCs w:val="28"/>
          <w:lang w:val="lv-LV"/>
        </w:rPr>
        <w:t> </w:t>
      </w:r>
      <w:r w:rsidR="00A16717" w:rsidRPr="00811B48">
        <w:rPr>
          <w:rFonts w:ascii="Times New Roman" w:eastAsia="Times New Roman" w:hAnsi="Times New Roman" w:cs="Times New Roman"/>
          <w:sz w:val="28"/>
          <w:szCs w:val="28"/>
          <w:lang w:val="lv-LV"/>
        </w:rPr>
        <w:t>punktā minētās pazīmes nosaka un vērtē, kā</w:t>
      </w:r>
      <w:r w:rsidRPr="00811B48">
        <w:rPr>
          <w:rFonts w:ascii="Times New Roman" w:eastAsia="Times New Roman" w:hAnsi="Times New Roman" w:cs="Times New Roman"/>
          <w:sz w:val="28"/>
          <w:szCs w:val="28"/>
          <w:lang w:val="lv-LV"/>
        </w:rPr>
        <w:t xml:space="preserve"> arī informāciju šo noteikumu 4</w:t>
      </w:r>
      <w:r w:rsidR="005C499F" w:rsidRPr="00811B48">
        <w:rPr>
          <w:rFonts w:ascii="Times New Roman" w:eastAsia="Times New Roman" w:hAnsi="Times New Roman" w:cs="Times New Roman"/>
          <w:sz w:val="28"/>
          <w:szCs w:val="28"/>
          <w:lang w:val="lv-LV"/>
        </w:rPr>
        <w:t>5</w:t>
      </w:r>
      <w:r w:rsidR="00A16717" w:rsidRPr="00811B48">
        <w:rPr>
          <w:rFonts w:ascii="Times New Roman" w:eastAsia="Times New Roman" w:hAnsi="Times New Roman" w:cs="Times New Roman"/>
          <w:sz w:val="28"/>
          <w:szCs w:val="28"/>
          <w:lang w:val="lv-LV"/>
        </w:rPr>
        <w:t>.</w:t>
      </w:r>
      <w:r w:rsidR="0028301A" w:rsidRPr="00811B48">
        <w:rPr>
          <w:rFonts w:ascii="Times New Roman" w:eastAsia="Times New Roman" w:hAnsi="Times New Roman" w:cs="Times New Roman"/>
          <w:sz w:val="28"/>
          <w:szCs w:val="28"/>
          <w:lang w:val="lv-LV"/>
        </w:rPr>
        <w:t> </w:t>
      </w:r>
      <w:r w:rsidR="00A16717" w:rsidRPr="00811B48">
        <w:rPr>
          <w:rFonts w:ascii="Times New Roman" w:eastAsia="Times New Roman" w:hAnsi="Times New Roman" w:cs="Times New Roman"/>
          <w:sz w:val="28"/>
          <w:szCs w:val="28"/>
          <w:lang w:val="lv-LV"/>
        </w:rPr>
        <w:t xml:space="preserve">punktā minētajā kārtībā nosūta pārraugs vai </w:t>
      </w:r>
      <w:r w:rsidR="009C7A45" w:rsidRPr="00811B48">
        <w:rPr>
          <w:rFonts w:ascii="Times New Roman" w:eastAsia="Times New Roman" w:hAnsi="Times New Roman" w:cs="Times New Roman"/>
          <w:sz w:val="28"/>
          <w:szCs w:val="28"/>
          <w:lang w:val="lv-LV"/>
        </w:rPr>
        <w:lastRenderedPageBreak/>
        <w:t>vērtē</w:t>
      </w:r>
      <w:r w:rsidR="009C7A45">
        <w:rPr>
          <w:rFonts w:ascii="Times New Roman" w:eastAsia="Times New Roman" w:hAnsi="Times New Roman" w:cs="Times New Roman"/>
          <w:sz w:val="28"/>
          <w:szCs w:val="28"/>
          <w:lang w:val="lv-LV"/>
        </w:rPr>
        <w:t>šanas eksperts</w:t>
      </w:r>
      <w:r w:rsidR="00A16717" w:rsidRPr="00811B48">
        <w:rPr>
          <w:rFonts w:ascii="Times New Roman" w:eastAsia="Times New Roman" w:hAnsi="Times New Roman" w:cs="Times New Roman"/>
          <w:sz w:val="28"/>
          <w:szCs w:val="28"/>
          <w:lang w:val="lv-LV"/>
        </w:rPr>
        <w:t>, ja ganāmpulka īpašnieks tā ir vienojies ar minētajām personām.</w:t>
      </w:r>
    </w:p>
    <w:p w14:paraId="1FB6FCD5" w14:textId="77777777" w:rsidR="00A16717" w:rsidRPr="00811B48" w:rsidRDefault="00A16717" w:rsidP="00811B48">
      <w:pPr>
        <w:spacing w:after="0" w:line="240" w:lineRule="auto"/>
        <w:ind w:firstLine="300"/>
        <w:jc w:val="both"/>
        <w:rPr>
          <w:rFonts w:ascii="Times New Roman" w:eastAsia="Times New Roman" w:hAnsi="Times New Roman" w:cs="Times New Roman"/>
          <w:sz w:val="28"/>
          <w:szCs w:val="28"/>
          <w:lang w:val="lv-LV"/>
        </w:rPr>
      </w:pPr>
    </w:p>
    <w:p w14:paraId="4A0E4827" w14:textId="2A0DF949" w:rsidR="005D48B5" w:rsidRPr="00811B48" w:rsidRDefault="00037445" w:rsidP="00811B48">
      <w:pPr>
        <w:spacing w:after="0" w:line="240" w:lineRule="auto"/>
        <w:jc w:val="center"/>
        <w:rPr>
          <w:rFonts w:ascii="Times New Roman" w:eastAsia="Times New Roman" w:hAnsi="Times New Roman" w:cs="Times New Roman"/>
          <w:b/>
          <w:bCs/>
          <w:sz w:val="28"/>
          <w:szCs w:val="28"/>
          <w:lang w:val="lv-LV"/>
        </w:rPr>
      </w:pPr>
      <w:bookmarkStart w:id="91" w:name="n-576225"/>
      <w:bookmarkStart w:id="92" w:name="n6"/>
      <w:bookmarkEnd w:id="91"/>
      <w:bookmarkEnd w:id="92"/>
      <w:r w:rsidRPr="00811B48">
        <w:rPr>
          <w:rFonts w:ascii="Times New Roman" w:eastAsia="Times New Roman" w:hAnsi="Times New Roman" w:cs="Times New Roman"/>
          <w:b/>
          <w:bCs/>
          <w:sz w:val="28"/>
          <w:szCs w:val="28"/>
          <w:lang w:val="lv-LV"/>
        </w:rPr>
        <w:t>4</w:t>
      </w:r>
      <w:r w:rsidR="00260816" w:rsidRPr="00811B48">
        <w:rPr>
          <w:rFonts w:ascii="Times New Roman" w:eastAsia="Times New Roman" w:hAnsi="Times New Roman" w:cs="Times New Roman"/>
          <w:b/>
          <w:bCs/>
          <w:sz w:val="28"/>
          <w:szCs w:val="28"/>
          <w:lang w:val="lv-LV"/>
        </w:rPr>
        <w:t>. Kaz</w:t>
      </w:r>
      <w:r w:rsidR="00602B07" w:rsidRPr="00811B48">
        <w:rPr>
          <w:rFonts w:ascii="Times New Roman" w:eastAsia="Times New Roman" w:hAnsi="Times New Roman" w:cs="Times New Roman"/>
          <w:b/>
          <w:bCs/>
          <w:sz w:val="28"/>
          <w:szCs w:val="28"/>
          <w:lang w:val="lv-LV"/>
        </w:rPr>
        <w:t>u</w:t>
      </w:r>
      <w:r w:rsidR="00260816" w:rsidRPr="00811B48">
        <w:rPr>
          <w:rFonts w:ascii="Times New Roman" w:eastAsia="Times New Roman" w:hAnsi="Times New Roman" w:cs="Times New Roman"/>
          <w:b/>
          <w:bCs/>
          <w:sz w:val="28"/>
          <w:szCs w:val="28"/>
          <w:lang w:val="lv-LV"/>
        </w:rPr>
        <w:t xml:space="preserve"> snieguma pārbaudes kārtība</w:t>
      </w:r>
    </w:p>
    <w:p w14:paraId="20F2D2AB" w14:textId="77777777" w:rsidR="00AB0420"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93" w:name="p-576226"/>
      <w:bookmarkStart w:id="94" w:name="p44"/>
      <w:bookmarkEnd w:id="93"/>
      <w:bookmarkEnd w:id="94"/>
    </w:p>
    <w:p w14:paraId="2E8563C5" w14:textId="75213FCE"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4</w:t>
      </w:r>
      <w:r w:rsidR="00F15AF1"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 Eksterjeru vērtē katrai </w:t>
      </w:r>
      <w:r w:rsidR="002B485A" w:rsidRPr="00811B48">
        <w:rPr>
          <w:rFonts w:ascii="Times New Roman" w:eastAsia="Times New Roman" w:hAnsi="Times New Roman" w:cs="Times New Roman"/>
          <w:sz w:val="28"/>
          <w:szCs w:val="28"/>
          <w:lang w:val="lv-LV"/>
        </w:rPr>
        <w:t xml:space="preserve">snieguma pārbaudē </w:t>
      </w:r>
      <w:r w:rsidR="005D48B5" w:rsidRPr="00811B48">
        <w:rPr>
          <w:rFonts w:ascii="Times New Roman" w:eastAsia="Times New Roman" w:hAnsi="Times New Roman" w:cs="Times New Roman"/>
          <w:sz w:val="28"/>
          <w:szCs w:val="28"/>
          <w:lang w:val="lv-LV"/>
        </w:rPr>
        <w:t>esošai kazai pirmajā vai otrajā laktācijā laikposmā no 20.</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dienas pēc atnešanās līdz septītā laktācijas mēneša beigām.</w:t>
      </w:r>
    </w:p>
    <w:p w14:paraId="4E513716"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1CBB1B84" w14:textId="3DF7CC18"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bookmarkStart w:id="95" w:name="p-576227"/>
      <w:bookmarkStart w:id="96" w:name="p45"/>
      <w:bookmarkEnd w:id="95"/>
      <w:bookmarkEnd w:id="96"/>
      <w:r w:rsidRPr="00811B48">
        <w:rPr>
          <w:rFonts w:ascii="Times New Roman" w:eastAsia="Times New Roman" w:hAnsi="Times New Roman" w:cs="Times New Roman"/>
          <w:sz w:val="28"/>
          <w:szCs w:val="28"/>
          <w:lang w:val="lv-LV"/>
        </w:rPr>
        <w:t>4</w:t>
      </w:r>
      <w:r w:rsidR="00F15AF1"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 Kazas eksterjeru vērtē vienu reizi dzīves laikā.</w:t>
      </w:r>
    </w:p>
    <w:p w14:paraId="511B463B"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1E6236E1" w14:textId="1799BD52" w:rsidR="005D48B5" w:rsidRPr="00811B48" w:rsidRDefault="00F15AF1" w:rsidP="00811B48">
      <w:pPr>
        <w:spacing w:after="0" w:line="240" w:lineRule="auto"/>
        <w:ind w:firstLine="720"/>
        <w:jc w:val="both"/>
        <w:rPr>
          <w:rFonts w:ascii="Times New Roman" w:eastAsia="Times New Roman" w:hAnsi="Times New Roman" w:cs="Times New Roman"/>
          <w:sz w:val="28"/>
          <w:szCs w:val="28"/>
          <w:lang w:val="lv-LV"/>
        </w:rPr>
      </w:pPr>
      <w:bookmarkStart w:id="97" w:name="p-576228"/>
      <w:bookmarkStart w:id="98" w:name="p46"/>
      <w:bookmarkEnd w:id="97"/>
      <w:bookmarkEnd w:id="98"/>
      <w:r w:rsidRPr="00811B48">
        <w:rPr>
          <w:rFonts w:ascii="Times New Roman" w:eastAsia="Times New Roman" w:hAnsi="Times New Roman" w:cs="Times New Roman"/>
          <w:sz w:val="28"/>
          <w:szCs w:val="28"/>
          <w:lang w:val="lv-LV"/>
        </w:rPr>
        <w:t>49</w:t>
      </w:r>
      <w:r w:rsidR="005D48B5" w:rsidRPr="00811B48">
        <w:rPr>
          <w:rFonts w:ascii="Times New Roman" w:eastAsia="Times New Roman" w:hAnsi="Times New Roman" w:cs="Times New Roman"/>
          <w:sz w:val="28"/>
          <w:szCs w:val="28"/>
          <w:lang w:val="lv-LV"/>
        </w:rPr>
        <w:t xml:space="preserve">. Ja pirms ganāmpulka </w:t>
      </w:r>
      <w:r w:rsidR="002B485A" w:rsidRPr="00811B48">
        <w:rPr>
          <w:rFonts w:ascii="Times New Roman" w:eastAsia="Times New Roman" w:hAnsi="Times New Roman" w:cs="Times New Roman"/>
          <w:sz w:val="28"/>
          <w:szCs w:val="28"/>
          <w:lang w:val="lv-LV"/>
        </w:rPr>
        <w:t>snieguma pārbaudes</w:t>
      </w:r>
      <w:r w:rsidR="005D48B5" w:rsidRPr="00811B48">
        <w:rPr>
          <w:rFonts w:ascii="Times New Roman" w:eastAsia="Times New Roman" w:hAnsi="Times New Roman" w:cs="Times New Roman"/>
          <w:sz w:val="28"/>
          <w:szCs w:val="28"/>
          <w:lang w:val="lv-LV"/>
        </w:rPr>
        <w:t xml:space="preserve"> uzsākšanas kazas netika vērtētas, </w:t>
      </w:r>
      <w:r w:rsidR="009362BE" w:rsidRPr="00811B48">
        <w:rPr>
          <w:rFonts w:ascii="Times New Roman" w:eastAsia="Times New Roman" w:hAnsi="Times New Roman" w:cs="Times New Roman"/>
          <w:sz w:val="28"/>
          <w:szCs w:val="28"/>
          <w:lang w:val="lv-LV"/>
        </w:rPr>
        <w:t xml:space="preserve">snieguma pārbaudes </w:t>
      </w:r>
      <w:r w:rsidR="005D48B5" w:rsidRPr="00811B48">
        <w:rPr>
          <w:rFonts w:ascii="Times New Roman" w:eastAsia="Times New Roman" w:hAnsi="Times New Roman" w:cs="Times New Roman"/>
          <w:sz w:val="28"/>
          <w:szCs w:val="28"/>
          <w:lang w:val="lv-LV"/>
        </w:rPr>
        <w:t>ganāmpulka īpašnieks nodrošina visu pirmās un otrās laktācijas kazu novērtēšanu laikposmā no 20.</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dienas pēc atnešanās līdz septītā laktācijas mēneša beigām.</w:t>
      </w:r>
    </w:p>
    <w:p w14:paraId="38E0095D"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05D41466" w14:textId="0000B375"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99" w:name="p-576229"/>
      <w:bookmarkStart w:id="100" w:name="p47"/>
      <w:bookmarkEnd w:id="99"/>
      <w:bookmarkEnd w:id="100"/>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 Ja ganāmpulka īpašnieks ir ievedis kazas no citas valsts vai iepircis no ganāmpulka, k</w:t>
      </w:r>
      <w:r w:rsidR="0028301A" w:rsidRPr="00811B48">
        <w:rPr>
          <w:rFonts w:ascii="Times New Roman" w:eastAsia="Times New Roman" w:hAnsi="Times New Roman" w:cs="Times New Roman"/>
          <w:sz w:val="28"/>
          <w:szCs w:val="28"/>
          <w:lang w:val="lv-LV"/>
        </w:rPr>
        <w:t>ura</w:t>
      </w:r>
      <w:r w:rsidR="005D48B5" w:rsidRPr="00811B48">
        <w:rPr>
          <w:rFonts w:ascii="Times New Roman" w:eastAsia="Times New Roman" w:hAnsi="Times New Roman" w:cs="Times New Roman"/>
          <w:sz w:val="28"/>
          <w:szCs w:val="28"/>
          <w:lang w:val="lv-LV"/>
        </w:rPr>
        <w:t xml:space="preserve"> </w:t>
      </w:r>
      <w:r w:rsidR="0028301A" w:rsidRPr="00811B48">
        <w:rPr>
          <w:rFonts w:ascii="Times New Roman" w:eastAsia="Times New Roman" w:hAnsi="Times New Roman" w:cs="Times New Roman"/>
          <w:sz w:val="28"/>
          <w:szCs w:val="28"/>
          <w:lang w:val="lv-LV"/>
        </w:rPr>
        <w:t xml:space="preserve">sniegums </w:t>
      </w:r>
      <w:r w:rsidR="005D48B5" w:rsidRPr="00811B48">
        <w:rPr>
          <w:rFonts w:ascii="Times New Roman" w:eastAsia="Times New Roman" w:hAnsi="Times New Roman" w:cs="Times New Roman"/>
          <w:sz w:val="28"/>
          <w:szCs w:val="28"/>
          <w:lang w:val="lv-LV"/>
        </w:rPr>
        <w:t xml:space="preserve">nav </w:t>
      </w:r>
      <w:r w:rsidR="002B485A" w:rsidRPr="00811B48">
        <w:rPr>
          <w:rFonts w:ascii="Times New Roman" w:eastAsia="Times New Roman" w:hAnsi="Times New Roman" w:cs="Times New Roman"/>
          <w:sz w:val="28"/>
          <w:szCs w:val="28"/>
          <w:lang w:val="lv-LV"/>
        </w:rPr>
        <w:t>pārbaud</w:t>
      </w:r>
      <w:r w:rsidR="0028301A" w:rsidRPr="00811B48">
        <w:rPr>
          <w:rFonts w:ascii="Times New Roman" w:eastAsia="Times New Roman" w:hAnsi="Times New Roman" w:cs="Times New Roman"/>
          <w:sz w:val="28"/>
          <w:szCs w:val="28"/>
          <w:lang w:val="lv-LV"/>
        </w:rPr>
        <w:t>īts</w:t>
      </w:r>
      <w:r w:rsidR="005D48B5" w:rsidRPr="00811B48">
        <w:rPr>
          <w:rFonts w:ascii="Times New Roman" w:eastAsia="Times New Roman" w:hAnsi="Times New Roman" w:cs="Times New Roman"/>
          <w:sz w:val="28"/>
          <w:szCs w:val="28"/>
          <w:lang w:val="lv-LV"/>
        </w:rPr>
        <w:t>, viņš laikposmā no 20.</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 xml:space="preserve">dienas pēc </w:t>
      </w:r>
      <w:r w:rsidR="0028301A" w:rsidRPr="00811B48">
        <w:rPr>
          <w:rFonts w:ascii="Times New Roman" w:eastAsia="Times New Roman" w:hAnsi="Times New Roman" w:cs="Times New Roman"/>
          <w:sz w:val="28"/>
          <w:szCs w:val="28"/>
          <w:lang w:val="lv-LV"/>
        </w:rPr>
        <w:t xml:space="preserve">kazas </w:t>
      </w:r>
      <w:r w:rsidR="005D48B5" w:rsidRPr="00811B48">
        <w:rPr>
          <w:rFonts w:ascii="Times New Roman" w:eastAsia="Times New Roman" w:hAnsi="Times New Roman" w:cs="Times New Roman"/>
          <w:sz w:val="28"/>
          <w:szCs w:val="28"/>
          <w:lang w:val="lv-LV"/>
        </w:rPr>
        <w:t>atnešanās līdz septītā laktācijas mēneša beigām nodrošina visu pirmās un otrās laktācijas ievesto un iepirkto kazu novērtēšanu.</w:t>
      </w:r>
    </w:p>
    <w:p w14:paraId="341F37D7"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2CAE0215" w14:textId="69534BDD"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101" w:name="p-576230"/>
      <w:bookmarkStart w:id="102" w:name="p48"/>
      <w:bookmarkEnd w:id="101"/>
      <w:bookmarkEnd w:id="102"/>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 xml:space="preserve">. Eksterjera vērtēšanas datu ieguvei </w:t>
      </w:r>
      <w:r w:rsidR="009C7A45"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eksperts</w:t>
      </w:r>
      <w:r w:rsidR="005D48B5" w:rsidRPr="00811B48">
        <w:rPr>
          <w:rFonts w:ascii="Times New Roman" w:eastAsia="Times New Roman" w:hAnsi="Times New Roman" w:cs="Times New Roman"/>
          <w:sz w:val="28"/>
          <w:szCs w:val="28"/>
          <w:lang w:val="lv-LV"/>
        </w:rPr>
        <w:t>:</w:t>
      </w:r>
    </w:p>
    <w:p w14:paraId="2A92A457" w14:textId="35F1399D"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.1. lineāri vērtē deviņas eksterjera pazīmes (</w:t>
      </w:r>
      <w:hyperlink r:id="rId24" w:anchor="piel4" w:history="1">
        <w:r w:rsidR="005D48B5" w:rsidRPr="00811B48">
          <w:rPr>
            <w:rFonts w:ascii="Times New Roman" w:eastAsia="Times New Roman" w:hAnsi="Times New Roman" w:cs="Times New Roman"/>
            <w:sz w:val="28"/>
            <w:szCs w:val="28"/>
            <w:lang w:val="lv-LV"/>
          </w:rPr>
          <w:t>4.</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pielikums</w:t>
        </w:r>
      </w:hyperlink>
      <w:r w:rsidR="005D48B5" w:rsidRPr="00811B48">
        <w:rPr>
          <w:rFonts w:ascii="Times New Roman" w:eastAsia="Times New Roman" w:hAnsi="Times New Roman" w:cs="Times New Roman"/>
          <w:sz w:val="28"/>
          <w:szCs w:val="28"/>
          <w:lang w:val="lv-LV"/>
        </w:rPr>
        <w:t>), piešķirot punktus no 1</w:t>
      </w:r>
      <w:r w:rsidR="0028301A"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līdz</w:t>
      </w:r>
      <w:r w:rsidR="0028301A"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9;</w:t>
      </w:r>
    </w:p>
    <w:p w14:paraId="56B766BC" w14:textId="29E30EA8"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 ar mērlenti mēra kazas krūšu apkārtmēru un pupu garumu;</w:t>
      </w:r>
    </w:p>
    <w:p w14:paraId="54ED1EED" w14:textId="023C1907"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.3. norāda eksterjera kļūdas, izmantojot attiecīgo kodu (</w:t>
      </w:r>
      <w:hyperlink r:id="rId25" w:anchor="piel5" w:history="1">
        <w:r w:rsidR="005D48B5" w:rsidRPr="00811B48">
          <w:rPr>
            <w:rFonts w:ascii="Times New Roman" w:eastAsia="Times New Roman" w:hAnsi="Times New Roman" w:cs="Times New Roman"/>
            <w:sz w:val="28"/>
            <w:szCs w:val="28"/>
            <w:lang w:val="lv-LV"/>
          </w:rPr>
          <w:t>5.</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pielikums</w:t>
        </w:r>
      </w:hyperlink>
      <w:r w:rsidR="005D48B5" w:rsidRPr="00811B48">
        <w:rPr>
          <w:rFonts w:ascii="Times New Roman" w:eastAsia="Times New Roman" w:hAnsi="Times New Roman" w:cs="Times New Roman"/>
          <w:sz w:val="28"/>
          <w:szCs w:val="28"/>
          <w:lang w:val="lv-LV"/>
        </w:rPr>
        <w:t>).</w:t>
      </w:r>
    </w:p>
    <w:p w14:paraId="27C841C4"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488FC39C" w14:textId="2C614CCD"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103" w:name="p-576231"/>
      <w:bookmarkStart w:id="104" w:name="p49"/>
      <w:bookmarkEnd w:id="103"/>
      <w:bookmarkEnd w:id="104"/>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w:t>
      </w:r>
      <w:r w:rsidR="00FF4245">
        <w:rPr>
          <w:rFonts w:ascii="Times New Roman" w:eastAsia="Times New Roman" w:hAnsi="Times New Roman" w:cs="Times New Roman"/>
          <w:sz w:val="28"/>
          <w:szCs w:val="28"/>
          <w:lang w:val="lv-LV"/>
        </w:rPr>
        <w:t> </w:t>
      </w:r>
      <w:r w:rsidR="009C7A45"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eksperts</w:t>
      </w:r>
      <w:r w:rsidR="009C7A45"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 xml:space="preserve">kazas eksterjera vērtēšanas datu reģistrēšanai izmanto veidlapu, ko sagatavojusi attiecīgās </w:t>
      </w:r>
      <w:r w:rsidR="0034549C" w:rsidRPr="00811B48">
        <w:rPr>
          <w:rFonts w:ascii="Times New Roman" w:eastAsia="Times New Roman" w:hAnsi="Times New Roman" w:cs="Times New Roman"/>
          <w:sz w:val="28"/>
          <w:szCs w:val="28"/>
          <w:lang w:val="lv-LV"/>
        </w:rPr>
        <w:t xml:space="preserve">šķirnes biedrība, </w:t>
      </w:r>
      <w:r w:rsidR="005D48B5" w:rsidRPr="00811B48">
        <w:rPr>
          <w:rFonts w:ascii="Times New Roman" w:eastAsia="Times New Roman" w:hAnsi="Times New Roman" w:cs="Times New Roman"/>
          <w:sz w:val="28"/>
          <w:szCs w:val="28"/>
          <w:lang w:val="lv-LV"/>
        </w:rPr>
        <w:t>un 20</w:t>
      </w:r>
      <w:r w:rsidR="00971BA0" w:rsidRPr="00811B48">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 xml:space="preserve">dienu laikā pēc novērtēšanas eksterjera vērtēšanas veidlapas nosūta minētajai </w:t>
      </w:r>
      <w:r w:rsidR="002B485A" w:rsidRPr="00811B48">
        <w:rPr>
          <w:rFonts w:ascii="Times New Roman" w:eastAsia="Times New Roman" w:hAnsi="Times New Roman" w:cs="Times New Roman"/>
          <w:sz w:val="28"/>
          <w:szCs w:val="28"/>
          <w:lang w:val="lv-LV"/>
        </w:rPr>
        <w:t>biedrībai</w:t>
      </w:r>
      <w:r w:rsidR="005D48B5" w:rsidRPr="00811B48">
        <w:rPr>
          <w:rFonts w:ascii="Times New Roman" w:eastAsia="Times New Roman" w:hAnsi="Times New Roman" w:cs="Times New Roman"/>
          <w:sz w:val="28"/>
          <w:szCs w:val="28"/>
          <w:lang w:val="lv-LV"/>
        </w:rPr>
        <w:t>.</w:t>
      </w:r>
    </w:p>
    <w:p w14:paraId="4E50157B"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7154F968" w14:textId="334A1793"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105" w:name="p-576232"/>
      <w:bookmarkStart w:id="106" w:name="p50"/>
      <w:bookmarkEnd w:id="105"/>
      <w:bookmarkEnd w:id="106"/>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3</w:t>
      </w:r>
      <w:r w:rsidR="005D48B5" w:rsidRPr="00811B48">
        <w:rPr>
          <w:rFonts w:ascii="Times New Roman" w:eastAsia="Times New Roman" w:hAnsi="Times New Roman" w:cs="Times New Roman"/>
          <w:sz w:val="28"/>
          <w:szCs w:val="28"/>
          <w:lang w:val="lv-LV"/>
        </w:rPr>
        <w:t xml:space="preserve">. </w:t>
      </w:r>
      <w:r w:rsidR="002B485A" w:rsidRPr="00811B48">
        <w:rPr>
          <w:rFonts w:ascii="Times New Roman" w:eastAsia="Times New Roman" w:hAnsi="Times New Roman" w:cs="Times New Roman"/>
          <w:sz w:val="28"/>
          <w:szCs w:val="28"/>
          <w:lang w:val="lv-LV"/>
        </w:rPr>
        <w:t>Biedrība</w:t>
      </w:r>
      <w:r w:rsidR="005D48B5" w:rsidRPr="00811B48">
        <w:rPr>
          <w:rFonts w:ascii="Times New Roman" w:eastAsia="Times New Roman" w:hAnsi="Times New Roman" w:cs="Times New Roman"/>
          <w:sz w:val="28"/>
          <w:szCs w:val="28"/>
          <w:lang w:val="lv-LV"/>
        </w:rPr>
        <w:t xml:space="preserve"> </w:t>
      </w:r>
      <w:r w:rsidR="000F7494" w:rsidRPr="00811B48">
        <w:rPr>
          <w:rFonts w:ascii="Times New Roman" w:eastAsia="Times New Roman" w:hAnsi="Times New Roman" w:cs="Times New Roman"/>
          <w:sz w:val="28"/>
          <w:szCs w:val="28"/>
          <w:lang w:val="lv-LV"/>
        </w:rPr>
        <w:t>eksterjera vērtēšanas datu</w:t>
      </w:r>
      <w:r w:rsidR="00A73B52" w:rsidRPr="00811B48">
        <w:rPr>
          <w:rFonts w:ascii="Times New Roman" w:eastAsia="Times New Roman" w:hAnsi="Times New Roman" w:cs="Times New Roman"/>
          <w:sz w:val="28"/>
          <w:szCs w:val="28"/>
          <w:lang w:val="lv-LV"/>
        </w:rPr>
        <w:t>s</w:t>
      </w:r>
      <w:r w:rsidR="00305398" w:rsidRPr="00811B48">
        <w:rPr>
          <w:rFonts w:ascii="Times New Roman" w:eastAsia="Times New Roman" w:hAnsi="Times New Roman" w:cs="Times New Roman"/>
          <w:sz w:val="28"/>
          <w:szCs w:val="28"/>
          <w:lang w:val="lv-LV"/>
        </w:rPr>
        <w:t xml:space="preserve"> reizi gadā nosūta datu centram</w:t>
      </w:r>
      <w:r w:rsidR="005D48B5" w:rsidRPr="00811B48">
        <w:rPr>
          <w:rFonts w:ascii="Times New Roman" w:eastAsia="Times New Roman" w:hAnsi="Times New Roman" w:cs="Times New Roman"/>
          <w:sz w:val="28"/>
          <w:szCs w:val="28"/>
          <w:lang w:val="lv-LV"/>
        </w:rPr>
        <w:t>.</w:t>
      </w:r>
    </w:p>
    <w:p w14:paraId="2D31860F" w14:textId="77777777" w:rsidR="004B4B57" w:rsidRPr="00811B48" w:rsidRDefault="004B4B57" w:rsidP="00811B48">
      <w:pPr>
        <w:spacing w:after="0" w:line="240" w:lineRule="auto"/>
        <w:rPr>
          <w:rFonts w:ascii="Times New Roman" w:eastAsia="Times New Roman" w:hAnsi="Times New Roman" w:cs="Times New Roman"/>
          <w:vanish/>
          <w:sz w:val="28"/>
          <w:szCs w:val="28"/>
          <w:lang w:val="lv-LV"/>
        </w:rPr>
      </w:pPr>
      <w:bookmarkStart w:id="107" w:name="n-576233"/>
      <w:bookmarkStart w:id="108" w:name="n7"/>
      <w:bookmarkEnd w:id="107"/>
      <w:bookmarkEnd w:id="108"/>
    </w:p>
    <w:p w14:paraId="5FF0A5F2" w14:textId="3EE6615D" w:rsidR="005D48B5" w:rsidRPr="00811B48" w:rsidRDefault="00037445" w:rsidP="00811B48">
      <w:pPr>
        <w:spacing w:after="0" w:line="240" w:lineRule="auto"/>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5</w:t>
      </w:r>
      <w:r w:rsidR="005D48B5" w:rsidRPr="00811B48">
        <w:rPr>
          <w:rFonts w:ascii="Times New Roman" w:eastAsia="Times New Roman" w:hAnsi="Times New Roman" w:cs="Times New Roman"/>
          <w:b/>
          <w:bCs/>
          <w:sz w:val="28"/>
          <w:szCs w:val="28"/>
          <w:lang w:val="lv-LV"/>
        </w:rPr>
        <w:t xml:space="preserve">. </w:t>
      </w:r>
      <w:r w:rsidR="009362BE" w:rsidRPr="00811B48">
        <w:rPr>
          <w:rFonts w:ascii="Times New Roman" w:eastAsia="Times New Roman" w:hAnsi="Times New Roman" w:cs="Times New Roman"/>
          <w:b/>
          <w:bCs/>
          <w:sz w:val="28"/>
          <w:szCs w:val="28"/>
          <w:lang w:val="lv-LV"/>
        </w:rPr>
        <w:t>Pārraudzības</w:t>
      </w:r>
      <w:r w:rsidR="005D48B5" w:rsidRPr="00811B48">
        <w:rPr>
          <w:rFonts w:ascii="Times New Roman" w:eastAsia="Times New Roman" w:hAnsi="Times New Roman" w:cs="Times New Roman"/>
          <w:b/>
          <w:bCs/>
          <w:sz w:val="28"/>
          <w:szCs w:val="28"/>
          <w:lang w:val="lv-LV"/>
        </w:rPr>
        <w:t xml:space="preserve"> datu un eksterjera vērtēšanas datu uzskaite</w:t>
      </w:r>
    </w:p>
    <w:p w14:paraId="2E1B0D1B" w14:textId="77777777" w:rsidR="000D2348" w:rsidRPr="00811B48" w:rsidRDefault="000D2348" w:rsidP="00811B48">
      <w:pPr>
        <w:spacing w:after="0" w:line="240" w:lineRule="auto"/>
        <w:jc w:val="center"/>
        <w:rPr>
          <w:rFonts w:ascii="Times New Roman" w:eastAsia="Times New Roman" w:hAnsi="Times New Roman" w:cs="Times New Roman"/>
          <w:b/>
          <w:bCs/>
          <w:sz w:val="28"/>
          <w:szCs w:val="28"/>
          <w:lang w:val="lv-LV"/>
        </w:rPr>
      </w:pPr>
    </w:p>
    <w:p w14:paraId="5ED296A1" w14:textId="3C77313A"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bookmarkStart w:id="109" w:name="p-576234"/>
      <w:bookmarkStart w:id="110" w:name="p51"/>
      <w:bookmarkEnd w:id="109"/>
      <w:bookmarkEnd w:id="110"/>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Datu centrs</w:t>
      </w:r>
      <w:r w:rsidR="00455BE8"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nodrošin</w:t>
      </w:r>
      <w:r w:rsidR="00455BE8" w:rsidRPr="00811B48">
        <w:rPr>
          <w:rFonts w:ascii="Times New Roman" w:eastAsia="Times New Roman" w:hAnsi="Times New Roman" w:cs="Times New Roman"/>
          <w:sz w:val="28"/>
          <w:szCs w:val="28"/>
          <w:lang w:val="lv-LV"/>
        </w:rPr>
        <w:t>ot</w:t>
      </w:r>
      <w:r w:rsidR="005D48B5" w:rsidRPr="00811B48">
        <w:rPr>
          <w:rFonts w:ascii="Times New Roman" w:eastAsia="Times New Roman" w:hAnsi="Times New Roman" w:cs="Times New Roman"/>
          <w:sz w:val="28"/>
          <w:szCs w:val="28"/>
          <w:lang w:val="lv-LV"/>
        </w:rPr>
        <w:t xml:space="preserve"> </w:t>
      </w:r>
      <w:r w:rsidR="009362BE"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uzskaiti un apstrādi:</w:t>
      </w:r>
    </w:p>
    <w:p w14:paraId="4FE985D0" w14:textId="43A85B35"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 aizstāj kontroles rādītājus ar prognozētajiem rādītājiem, ja ir vismaz viens no šādiem gadījumiem:</w:t>
      </w:r>
    </w:p>
    <w:p w14:paraId="4CBF68E9" w14:textId="2CBFD1A1"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.1.1. izslaukums:</w:t>
      </w:r>
    </w:p>
    <w:p w14:paraId="66287F25" w14:textId="1F4DC413"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.1.1.1. govij dienā ir mazāks par trim kilogramiem (un pārraudzības uzdevumā komentāros ir n</w:t>
      </w:r>
      <w:r w:rsidRPr="00811B48">
        <w:rPr>
          <w:rFonts w:ascii="Times New Roman" w:eastAsia="Times New Roman" w:hAnsi="Times New Roman" w:cs="Times New Roman"/>
          <w:sz w:val="28"/>
          <w:szCs w:val="28"/>
          <w:lang w:val="lv-LV"/>
        </w:rPr>
        <w:t>orādīts viens no šo noteikumu 2</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.1. apakšpunktā minētajiem iemesliem) vai lielāks par 99,9 kilogramiem;</w:t>
      </w:r>
    </w:p>
    <w:p w14:paraId="3AA299BD" w14:textId="7BB5F397"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lastRenderedPageBreak/>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.1.1.2. kazai dienā ir mazāks par 0,3 kilogramiem (un pārraudzības uzdevumā komentāros ir n</w:t>
      </w:r>
      <w:r w:rsidRPr="00811B48">
        <w:rPr>
          <w:rFonts w:ascii="Times New Roman" w:eastAsia="Times New Roman" w:hAnsi="Times New Roman" w:cs="Times New Roman"/>
          <w:sz w:val="28"/>
          <w:szCs w:val="28"/>
          <w:lang w:val="lv-LV"/>
        </w:rPr>
        <w:t>orādīts viens no šo noteikumu 2</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.1. apakšpunktā minētajiem iemesliem) vai lielāks par 30 kilogramiem;</w:t>
      </w:r>
    </w:p>
    <w:p w14:paraId="0AF0C5B3" w14:textId="0E4EF4CD"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.1.2. tauku saturs pienā:</w:t>
      </w:r>
    </w:p>
    <w:p w14:paraId="51DD15EE" w14:textId="06120337"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.1.2.1. govij ir mazāks par 1,5 procentiem vai lielāks par deviņiem procentiem;</w:t>
      </w:r>
    </w:p>
    <w:p w14:paraId="299F2441" w14:textId="7C1204EE"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.1.2.2. kazai ir mazāks par diviem procentiem vai lielāks par deviņiem procentiem;</w:t>
      </w:r>
    </w:p>
    <w:p w14:paraId="593E8E74" w14:textId="5A542841"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.1.3. olbaltumvielu saturs pienā govij vai kazai ir mazāks par vienu procentu vai lielāks par septiņiem procentiem;</w:t>
      </w:r>
    </w:p>
    <w:p w14:paraId="4FEBE4DC" w14:textId="699920F3"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.1.4. kontroles rādītāji attiecībā uz izslaukumu, tauku saturu pienā vai olbaltumvielu saturu pienā par vairāk nekā 50 procentiem atšķiras no iepriekšējā kontrolē iegūtajiem rādītājiem;</w:t>
      </w:r>
    </w:p>
    <w:p w14:paraId="27B7BB44" w14:textId="254FBCEC"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435FF7" w:rsidRPr="00811B48">
        <w:rPr>
          <w:rFonts w:ascii="Times New Roman" w:eastAsia="Times New Roman" w:hAnsi="Times New Roman" w:cs="Times New Roman"/>
          <w:sz w:val="28"/>
          <w:szCs w:val="28"/>
          <w:lang w:val="lv-LV"/>
        </w:rPr>
        <w:t>.1.5. šo noteikumu 1</w:t>
      </w:r>
      <w:r w:rsidR="00BD4B3F" w:rsidRPr="00811B48">
        <w:rPr>
          <w:rFonts w:ascii="Times New Roman" w:eastAsia="Times New Roman" w:hAnsi="Times New Roman" w:cs="Times New Roman"/>
          <w:sz w:val="28"/>
          <w:szCs w:val="28"/>
          <w:lang w:val="lv-LV"/>
        </w:rPr>
        <w:t>9</w:t>
      </w:r>
      <w:r w:rsidR="00435FF7" w:rsidRPr="00811B48">
        <w:rPr>
          <w:rFonts w:ascii="Times New Roman" w:eastAsia="Times New Roman" w:hAnsi="Times New Roman" w:cs="Times New Roman"/>
          <w:sz w:val="28"/>
          <w:szCs w:val="28"/>
          <w:lang w:val="lv-LV"/>
        </w:rPr>
        <w:t xml:space="preserve">.1. un </w:t>
      </w:r>
      <w:r w:rsidR="00D23DB5" w:rsidRPr="00811B48">
        <w:rPr>
          <w:rFonts w:ascii="Times New Roman" w:eastAsia="Times New Roman" w:hAnsi="Times New Roman" w:cs="Times New Roman"/>
          <w:sz w:val="28"/>
          <w:szCs w:val="28"/>
          <w:lang w:val="lv-LV"/>
        </w:rPr>
        <w:t>1</w:t>
      </w:r>
      <w:r w:rsidR="00BD4B3F"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.2. apakšpunktā minētais iemesls;</w:t>
      </w:r>
    </w:p>
    <w:p w14:paraId="4E97F665" w14:textId="7F0F7BC7"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.2. atkārtotā kontrolē iegūtos kontroles datus iekļauj ražības aprēķinā, bet neatbilstošās kontroles datus aprēķinā neizmanto;</w:t>
      </w:r>
    </w:p>
    <w:p w14:paraId="36D4609A" w14:textId="100C7D87"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.3. aprēķina </w:t>
      </w:r>
      <w:proofErr w:type="spellStart"/>
      <w:r w:rsidR="005D48B5" w:rsidRPr="00811B48">
        <w:rPr>
          <w:rFonts w:ascii="Times New Roman" w:eastAsia="Times New Roman" w:hAnsi="Times New Roman" w:cs="Times New Roman"/>
          <w:sz w:val="28"/>
          <w:szCs w:val="28"/>
          <w:lang w:val="lv-LV"/>
        </w:rPr>
        <w:t>standartražību</w:t>
      </w:r>
      <w:proofErr w:type="spellEnd"/>
      <w:r w:rsidR="005D48B5" w:rsidRPr="00811B48">
        <w:rPr>
          <w:rFonts w:ascii="Times New Roman" w:eastAsia="Times New Roman" w:hAnsi="Times New Roman" w:cs="Times New Roman"/>
          <w:sz w:val="28"/>
          <w:szCs w:val="28"/>
          <w:lang w:val="lv-LV"/>
        </w:rPr>
        <w:t>:</w:t>
      </w:r>
    </w:p>
    <w:p w14:paraId="0C8ABA9B" w14:textId="4A385DD0"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.3.1. govij par 305 dienām;</w:t>
      </w:r>
    </w:p>
    <w:p w14:paraId="41258ACD" w14:textId="6F73D01F"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.3.2. kazai par 240 dienām;</w:t>
      </w:r>
    </w:p>
    <w:p w14:paraId="584AA0AE" w14:textId="41502A4E"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.4. aprēķina kazas slaukšanas perioda ražību, ja kazu pārraudzība</w:t>
      </w:r>
      <w:r w:rsidR="00F63A0A" w:rsidRPr="00811B48">
        <w:rPr>
          <w:rFonts w:ascii="Times New Roman" w:eastAsia="Times New Roman" w:hAnsi="Times New Roman" w:cs="Times New Roman"/>
          <w:sz w:val="28"/>
          <w:szCs w:val="28"/>
          <w:lang w:val="lv-LV"/>
        </w:rPr>
        <w:t xml:space="preserve"> vai snieguma pārbaude</w:t>
      </w:r>
      <w:r w:rsidR="005D48B5" w:rsidRPr="00811B48">
        <w:rPr>
          <w:rFonts w:ascii="Times New Roman" w:eastAsia="Times New Roman" w:hAnsi="Times New Roman" w:cs="Times New Roman"/>
          <w:sz w:val="28"/>
          <w:szCs w:val="28"/>
          <w:lang w:val="lv-LV"/>
        </w:rPr>
        <w:t xml:space="preserve"> </w:t>
      </w:r>
      <w:r w:rsidR="00BC382D" w:rsidRPr="00811B48">
        <w:rPr>
          <w:rFonts w:ascii="Times New Roman" w:eastAsia="Times New Roman" w:hAnsi="Times New Roman" w:cs="Times New Roman"/>
          <w:sz w:val="28"/>
          <w:szCs w:val="28"/>
          <w:lang w:val="lv-LV"/>
        </w:rPr>
        <w:t>no</w:t>
      </w:r>
      <w:r w:rsidR="005D48B5" w:rsidRPr="00811B48">
        <w:rPr>
          <w:rFonts w:ascii="Times New Roman" w:eastAsia="Times New Roman" w:hAnsi="Times New Roman" w:cs="Times New Roman"/>
          <w:sz w:val="28"/>
          <w:szCs w:val="28"/>
          <w:lang w:val="lv-LV"/>
        </w:rPr>
        <w:t xml:space="preserve">tiek atbilstoši šo noteikumu </w:t>
      </w:r>
      <w:r w:rsidR="00435FF7" w:rsidRPr="00811B48">
        <w:rPr>
          <w:rFonts w:ascii="Times New Roman" w:eastAsia="Times New Roman" w:hAnsi="Times New Roman" w:cs="Times New Roman"/>
          <w:sz w:val="28"/>
          <w:szCs w:val="28"/>
          <w:lang w:val="lv-LV"/>
        </w:rPr>
        <w:t>2</w:t>
      </w:r>
      <w:r w:rsidR="00BD4B3F"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.2.2. apakšpunktam;</w:t>
      </w:r>
    </w:p>
    <w:p w14:paraId="4203149E" w14:textId="3B73D026"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.5. pārtrauc laktācijas uzskaiti, ja:</w:t>
      </w:r>
    </w:p>
    <w:p w14:paraId="0B3AD056" w14:textId="6505052A"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.5.1. izslaukums:</w:t>
      </w:r>
    </w:p>
    <w:p w14:paraId="6A572C09" w14:textId="0AD6FB3B"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.5.1.1. govij dienā ir mazāks par trim kilogramiem un pārraudzības uzdevumā komentāros kā iemesls saskaņā ar šo noteikumu </w:t>
      </w:r>
      <w:r w:rsidR="00435FF7" w:rsidRPr="00811B48">
        <w:rPr>
          <w:rFonts w:ascii="Times New Roman" w:eastAsia="Times New Roman" w:hAnsi="Times New Roman" w:cs="Times New Roman"/>
          <w:sz w:val="28"/>
          <w:szCs w:val="28"/>
          <w:lang w:val="lv-LV"/>
        </w:rPr>
        <w:t>2</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.3. apakšpunktu ir norādīta </w:t>
      </w:r>
      <w:proofErr w:type="spellStart"/>
      <w:r w:rsidR="005D48B5" w:rsidRPr="00811B48">
        <w:rPr>
          <w:rFonts w:ascii="Times New Roman" w:eastAsia="Times New Roman" w:hAnsi="Times New Roman" w:cs="Times New Roman"/>
          <w:sz w:val="28"/>
          <w:szCs w:val="28"/>
          <w:lang w:val="lv-LV"/>
        </w:rPr>
        <w:t>cietstāve</w:t>
      </w:r>
      <w:proofErr w:type="spellEnd"/>
      <w:r w:rsidR="005D48B5" w:rsidRPr="00811B48">
        <w:rPr>
          <w:rFonts w:ascii="Times New Roman" w:eastAsia="Times New Roman" w:hAnsi="Times New Roman" w:cs="Times New Roman"/>
          <w:sz w:val="28"/>
          <w:szCs w:val="28"/>
          <w:lang w:val="lv-LV"/>
        </w:rPr>
        <w:t xml:space="preserve"> vai nav norādīts iemesls;</w:t>
      </w:r>
    </w:p>
    <w:p w14:paraId="2D414956" w14:textId="2242E0B5"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.5.1.2. kazai dienā ir mazāks par 0,3 kilogramiem un pārraudzības uzdevumā komentāros kā iemesls saskaņā ar šo noteikumu </w:t>
      </w:r>
      <w:r w:rsidR="00435FF7" w:rsidRPr="00811B48">
        <w:rPr>
          <w:rFonts w:ascii="Times New Roman" w:eastAsia="Times New Roman" w:hAnsi="Times New Roman" w:cs="Times New Roman"/>
          <w:sz w:val="28"/>
          <w:szCs w:val="28"/>
          <w:lang w:val="lv-LV"/>
        </w:rPr>
        <w:t>2</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.3. apakšpunktu ir norādīta </w:t>
      </w:r>
      <w:proofErr w:type="spellStart"/>
      <w:r w:rsidR="005D48B5" w:rsidRPr="00811B48">
        <w:rPr>
          <w:rFonts w:ascii="Times New Roman" w:eastAsia="Times New Roman" w:hAnsi="Times New Roman" w:cs="Times New Roman"/>
          <w:sz w:val="28"/>
          <w:szCs w:val="28"/>
          <w:lang w:val="lv-LV"/>
        </w:rPr>
        <w:t>cietstāve</w:t>
      </w:r>
      <w:proofErr w:type="spellEnd"/>
      <w:r w:rsidR="005D48B5" w:rsidRPr="00811B48">
        <w:rPr>
          <w:rFonts w:ascii="Times New Roman" w:eastAsia="Times New Roman" w:hAnsi="Times New Roman" w:cs="Times New Roman"/>
          <w:sz w:val="28"/>
          <w:szCs w:val="28"/>
          <w:lang w:val="lv-LV"/>
        </w:rPr>
        <w:t xml:space="preserve"> vai nav norādīts iemesls;</w:t>
      </w:r>
    </w:p>
    <w:p w14:paraId="3CA72995" w14:textId="7AB350E6"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.5.2. pēc kontroles uzsākšanas ir paziņots par govs vai kazas izmantošanu zīdīšanai;</w:t>
      </w:r>
    </w:p>
    <w:p w14:paraId="73F2FB96" w14:textId="4C337CE4"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.6. neaprēķina </w:t>
      </w:r>
      <w:proofErr w:type="spellStart"/>
      <w:r w:rsidR="005D48B5" w:rsidRPr="00811B48">
        <w:rPr>
          <w:rFonts w:ascii="Times New Roman" w:eastAsia="Times New Roman" w:hAnsi="Times New Roman" w:cs="Times New Roman"/>
          <w:sz w:val="28"/>
          <w:szCs w:val="28"/>
          <w:lang w:val="lv-LV"/>
        </w:rPr>
        <w:t>standartražību</w:t>
      </w:r>
      <w:proofErr w:type="spellEnd"/>
      <w:r w:rsidR="005D48B5" w:rsidRPr="00811B48">
        <w:rPr>
          <w:rFonts w:ascii="Times New Roman" w:eastAsia="Times New Roman" w:hAnsi="Times New Roman" w:cs="Times New Roman"/>
          <w:sz w:val="28"/>
          <w:szCs w:val="28"/>
          <w:lang w:val="lv-LV"/>
        </w:rPr>
        <w:t>, ja:</w:t>
      </w:r>
    </w:p>
    <w:p w14:paraId="4BAAAE1D" w14:textId="536623CA"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w:t>
      </w:r>
      <w:r w:rsidR="00033292" w:rsidRPr="00811B48">
        <w:rPr>
          <w:rFonts w:ascii="Times New Roman" w:eastAsia="Times New Roman" w:hAnsi="Times New Roman" w:cs="Times New Roman"/>
          <w:sz w:val="28"/>
          <w:szCs w:val="28"/>
          <w:lang w:val="lv-LV"/>
        </w:rPr>
        <w:t>1. tie</w:t>
      </w:r>
      <w:r w:rsidR="00435FF7" w:rsidRPr="00811B48">
        <w:rPr>
          <w:rFonts w:ascii="Times New Roman" w:eastAsia="Times New Roman" w:hAnsi="Times New Roman" w:cs="Times New Roman"/>
          <w:sz w:val="28"/>
          <w:szCs w:val="28"/>
          <w:lang w:val="lv-LV"/>
        </w:rPr>
        <w:t>k pārkāpt</w:t>
      </w:r>
      <w:r w:rsidR="00BE7541" w:rsidRPr="00811B48">
        <w:rPr>
          <w:rFonts w:ascii="Times New Roman" w:eastAsia="Times New Roman" w:hAnsi="Times New Roman" w:cs="Times New Roman"/>
          <w:sz w:val="28"/>
          <w:szCs w:val="28"/>
          <w:lang w:val="lv-LV"/>
        </w:rPr>
        <w:t>s</w:t>
      </w:r>
      <w:r w:rsidR="00435FF7" w:rsidRPr="00811B48">
        <w:rPr>
          <w:rFonts w:ascii="Times New Roman" w:eastAsia="Times New Roman" w:hAnsi="Times New Roman" w:cs="Times New Roman"/>
          <w:sz w:val="28"/>
          <w:szCs w:val="28"/>
          <w:lang w:val="lv-LV"/>
        </w:rPr>
        <w:t xml:space="preserve"> šo noteikumu 1</w:t>
      </w:r>
      <w:r w:rsidR="00BD4B3F" w:rsidRPr="00811B48">
        <w:rPr>
          <w:rFonts w:ascii="Times New Roman" w:eastAsia="Times New Roman" w:hAnsi="Times New Roman" w:cs="Times New Roman"/>
          <w:sz w:val="28"/>
          <w:szCs w:val="28"/>
          <w:lang w:val="lv-LV"/>
        </w:rPr>
        <w:t>9</w:t>
      </w:r>
      <w:r w:rsidR="005D48B5" w:rsidRPr="00811B48">
        <w:rPr>
          <w:rFonts w:ascii="Times New Roman" w:eastAsia="Times New Roman" w:hAnsi="Times New Roman" w:cs="Times New Roman"/>
          <w:sz w:val="28"/>
          <w:szCs w:val="28"/>
          <w:lang w:val="lv-LV"/>
        </w:rPr>
        <w:t>.1. apakšpunktā minēt</w:t>
      </w:r>
      <w:r w:rsidR="00BE7541" w:rsidRPr="00811B48">
        <w:rPr>
          <w:rFonts w:ascii="Times New Roman" w:eastAsia="Times New Roman" w:hAnsi="Times New Roman" w:cs="Times New Roman"/>
          <w:sz w:val="28"/>
          <w:szCs w:val="28"/>
          <w:lang w:val="lv-LV"/>
        </w:rPr>
        <w:t>ais nosacījums</w:t>
      </w:r>
      <w:r w:rsidR="005D48B5" w:rsidRPr="00811B48">
        <w:rPr>
          <w:rFonts w:ascii="Times New Roman" w:eastAsia="Times New Roman" w:hAnsi="Times New Roman" w:cs="Times New Roman"/>
          <w:sz w:val="28"/>
          <w:szCs w:val="28"/>
          <w:lang w:val="lv-LV"/>
        </w:rPr>
        <w:t>;</w:t>
      </w:r>
    </w:p>
    <w:p w14:paraId="6DE67BDA" w14:textId="1077D8EC"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 xml:space="preserve">.6.2. aprēķināmās </w:t>
      </w:r>
      <w:proofErr w:type="spellStart"/>
      <w:r w:rsidR="005D48B5" w:rsidRPr="00811B48">
        <w:rPr>
          <w:rFonts w:ascii="Times New Roman" w:eastAsia="Times New Roman" w:hAnsi="Times New Roman" w:cs="Times New Roman"/>
          <w:sz w:val="28"/>
          <w:szCs w:val="28"/>
          <w:lang w:val="lv-LV"/>
        </w:rPr>
        <w:t>standartražības</w:t>
      </w:r>
      <w:proofErr w:type="spellEnd"/>
      <w:r w:rsidR="005D48B5" w:rsidRPr="00811B48">
        <w:rPr>
          <w:rFonts w:ascii="Times New Roman" w:eastAsia="Times New Roman" w:hAnsi="Times New Roman" w:cs="Times New Roman"/>
          <w:sz w:val="28"/>
          <w:szCs w:val="28"/>
          <w:lang w:val="lv-LV"/>
        </w:rPr>
        <w:t xml:space="preserve"> periodā:</w:t>
      </w:r>
    </w:p>
    <w:p w14:paraId="3E2A5AEC" w14:textId="61841BC4"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.6.2.1. govij ir mazāk par pieciem derīgiem ar prognozētajiem rādītājiem neaizvietotiem kontroles rezultātiem;</w:t>
      </w:r>
    </w:p>
    <w:p w14:paraId="79EEEBF8" w14:textId="242A0D4A"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.6.2.2. kazai ir mazāk par trim derīgiem ar prognozētajiem rādītājiem neaizvietotiem kontroles rezultātiem;</w:t>
      </w:r>
    </w:p>
    <w:p w14:paraId="5DDF79EF" w14:textId="7B973A02"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.6.3. laktācija ir īsāka par:</w:t>
      </w:r>
    </w:p>
    <w:p w14:paraId="6155B4F1" w14:textId="73996B84"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.6.3.1. 240 dienām govij;</w:t>
      </w:r>
    </w:p>
    <w:p w14:paraId="300B69B4" w14:textId="5FBE8C7B"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.6.3.2. 150 dienām kazai;</w:t>
      </w:r>
    </w:p>
    <w:p w14:paraId="40E2E44D" w14:textId="737F9303" w:rsidR="005D48B5" w:rsidRPr="00811B48" w:rsidRDefault="00AB0420"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F15AF1" w:rsidRPr="00811B48">
        <w:rPr>
          <w:rFonts w:ascii="Times New Roman" w:eastAsia="Times New Roman" w:hAnsi="Times New Roman" w:cs="Times New Roman"/>
          <w:sz w:val="28"/>
          <w:szCs w:val="28"/>
          <w:lang w:val="lv-LV"/>
        </w:rPr>
        <w:t>4</w:t>
      </w:r>
      <w:r w:rsidR="005D48B5" w:rsidRPr="00811B48">
        <w:rPr>
          <w:rFonts w:ascii="Times New Roman" w:eastAsia="Times New Roman" w:hAnsi="Times New Roman" w:cs="Times New Roman"/>
          <w:sz w:val="28"/>
          <w:szCs w:val="28"/>
          <w:lang w:val="lv-LV"/>
        </w:rPr>
        <w:t>.6.4. kazas pārraudzība</w:t>
      </w:r>
      <w:r w:rsidR="00F63A0A" w:rsidRPr="00811B48">
        <w:rPr>
          <w:rFonts w:ascii="Times New Roman" w:eastAsia="Times New Roman" w:hAnsi="Times New Roman" w:cs="Times New Roman"/>
          <w:sz w:val="28"/>
          <w:szCs w:val="28"/>
          <w:lang w:val="lv-LV"/>
        </w:rPr>
        <w:t xml:space="preserve"> vai snieguma pārbaude</w:t>
      </w:r>
      <w:r w:rsidR="005D48B5" w:rsidRPr="00811B48">
        <w:rPr>
          <w:rFonts w:ascii="Times New Roman" w:eastAsia="Times New Roman" w:hAnsi="Times New Roman" w:cs="Times New Roman"/>
          <w:sz w:val="28"/>
          <w:szCs w:val="28"/>
          <w:lang w:val="lv-LV"/>
        </w:rPr>
        <w:t xml:space="preserve"> </w:t>
      </w:r>
      <w:r w:rsidR="00BC382D" w:rsidRPr="00811B48">
        <w:rPr>
          <w:rFonts w:ascii="Times New Roman" w:eastAsia="Times New Roman" w:hAnsi="Times New Roman" w:cs="Times New Roman"/>
          <w:sz w:val="28"/>
          <w:szCs w:val="28"/>
          <w:lang w:val="lv-LV"/>
        </w:rPr>
        <w:t>no</w:t>
      </w:r>
      <w:r w:rsidR="005D48B5" w:rsidRPr="00811B48">
        <w:rPr>
          <w:rFonts w:ascii="Times New Roman" w:eastAsia="Times New Roman" w:hAnsi="Times New Roman" w:cs="Times New Roman"/>
          <w:sz w:val="28"/>
          <w:szCs w:val="28"/>
          <w:lang w:val="lv-LV"/>
        </w:rPr>
        <w:t xml:space="preserve">tiek atbilstoši šo noteikumu </w:t>
      </w:r>
      <w:r w:rsidR="00435FF7" w:rsidRPr="00811B48">
        <w:rPr>
          <w:rFonts w:ascii="Times New Roman" w:eastAsia="Times New Roman" w:hAnsi="Times New Roman" w:cs="Times New Roman"/>
          <w:sz w:val="28"/>
          <w:szCs w:val="28"/>
          <w:lang w:val="lv-LV"/>
        </w:rPr>
        <w:t>2</w:t>
      </w:r>
      <w:r w:rsidR="00BD4B3F" w:rsidRPr="00811B48">
        <w:rPr>
          <w:rFonts w:ascii="Times New Roman" w:eastAsia="Times New Roman" w:hAnsi="Times New Roman" w:cs="Times New Roman"/>
          <w:sz w:val="28"/>
          <w:szCs w:val="28"/>
          <w:lang w:val="lv-LV"/>
        </w:rPr>
        <w:t>1</w:t>
      </w:r>
      <w:r w:rsidR="005D48B5" w:rsidRPr="00811B48">
        <w:rPr>
          <w:rFonts w:ascii="Times New Roman" w:eastAsia="Times New Roman" w:hAnsi="Times New Roman" w:cs="Times New Roman"/>
          <w:sz w:val="28"/>
          <w:szCs w:val="28"/>
          <w:lang w:val="lv-LV"/>
        </w:rPr>
        <w:t>.2.2. apakšpunktam</w:t>
      </w:r>
      <w:r w:rsidR="00923866">
        <w:rPr>
          <w:rFonts w:ascii="Times New Roman" w:eastAsia="Times New Roman" w:hAnsi="Times New Roman" w:cs="Times New Roman"/>
          <w:sz w:val="28"/>
          <w:szCs w:val="28"/>
          <w:lang w:val="lv-LV"/>
        </w:rPr>
        <w:t>;</w:t>
      </w:r>
    </w:p>
    <w:p w14:paraId="5B5D2381" w14:textId="259CA117" w:rsidR="00D26F59" w:rsidRPr="00811B48" w:rsidRDefault="00D26F5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lastRenderedPageBreak/>
        <w:t>5</w:t>
      </w:r>
      <w:r w:rsidR="00F15AF1" w:rsidRPr="00811B48">
        <w:rPr>
          <w:rFonts w:ascii="Times New Roman" w:eastAsia="Times New Roman" w:hAnsi="Times New Roman" w:cs="Times New Roman"/>
          <w:sz w:val="28"/>
          <w:szCs w:val="28"/>
          <w:lang w:val="lv-LV"/>
        </w:rPr>
        <w:t>4</w:t>
      </w:r>
      <w:r w:rsidRPr="00811B48">
        <w:rPr>
          <w:rFonts w:ascii="Times New Roman" w:eastAsia="Times New Roman" w:hAnsi="Times New Roman" w:cs="Times New Roman"/>
          <w:sz w:val="28"/>
          <w:szCs w:val="28"/>
          <w:lang w:val="lv-LV"/>
        </w:rPr>
        <w:t xml:space="preserve">.7. </w:t>
      </w:r>
      <w:r w:rsidR="00BC382D" w:rsidRPr="00811B48">
        <w:rPr>
          <w:rFonts w:ascii="Times New Roman" w:eastAsia="Times New Roman" w:hAnsi="Times New Roman" w:cs="Times New Roman"/>
          <w:sz w:val="28"/>
          <w:szCs w:val="28"/>
          <w:lang w:val="lv-LV"/>
        </w:rPr>
        <w:t xml:space="preserve">atzīst pārraudzības datu ierakstus par neobjektīviem un pārrēķina atbilstošo laktāciju ražību, </w:t>
      </w:r>
      <w:r w:rsidRPr="00811B48">
        <w:rPr>
          <w:rFonts w:ascii="Times New Roman" w:eastAsia="Times New Roman" w:hAnsi="Times New Roman" w:cs="Times New Roman"/>
          <w:sz w:val="28"/>
          <w:szCs w:val="28"/>
          <w:lang w:val="lv-LV"/>
        </w:rPr>
        <w:t xml:space="preserve">pamatojoties uz </w:t>
      </w:r>
      <w:proofErr w:type="spellStart"/>
      <w:r w:rsidRPr="00811B48">
        <w:rPr>
          <w:rFonts w:ascii="Times New Roman" w:eastAsia="Times New Roman" w:hAnsi="Times New Roman" w:cs="Times New Roman"/>
          <w:sz w:val="28"/>
          <w:szCs w:val="28"/>
          <w:lang w:val="lv-LV"/>
        </w:rPr>
        <w:t>virspārraudzības</w:t>
      </w:r>
      <w:proofErr w:type="spellEnd"/>
      <w:r w:rsidRPr="00811B48">
        <w:rPr>
          <w:rFonts w:ascii="Times New Roman" w:eastAsia="Times New Roman" w:hAnsi="Times New Roman" w:cs="Times New Roman"/>
          <w:sz w:val="28"/>
          <w:szCs w:val="28"/>
          <w:lang w:val="lv-LV"/>
        </w:rPr>
        <w:t xml:space="preserve"> rezultātiem, kā arī pārraudzības un snieguma pārbaudes darba kontroles rezultātiem</w:t>
      </w:r>
      <w:r w:rsidR="00E20C48" w:rsidRPr="00811B48">
        <w:rPr>
          <w:rFonts w:ascii="Times New Roman" w:eastAsia="Times New Roman" w:hAnsi="Times New Roman" w:cs="Times New Roman"/>
          <w:sz w:val="28"/>
          <w:szCs w:val="28"/>
          <w:lang w:val="lv-LV"/>
        </w:rPr>
        <w:t>.</w:t>
      </w:r>
    </w:p>
    <w:p w14:paraId="1F27FB49" w14:textId="77777777" w:rsidR="00C05C8D" w:rsidRPr="00811B48" w:rsidRDefault="00C05C8D" w:rsidP="00811B48">
      <w:pPr>
        <w:spacing w:after="0" w:line="240" w:lineRule="auto"/>
        <w:ind w:firstLine="300"/>
        <w:jc w:val="both"/>
        <w:rPr>
          <w:rFonts w:ascii="Times New Roman" w:eastAsia="Times New Roman" w:hAnsi="Times New Roman" w:cs="Times New Roman"/>
          <w:sz w:val="28"/>
          <w:szCs w:val="28"/>
          <w:lang w:val="lv-LV"/>
        </w:rPr>
      </w:pPr>
    </w:p>
    <w:p w14:paraId="5BDFD6D1" w14:textId="04DCAF33" w:rsidR="005D48B5" w:rsidRPr="00811B48" w:rsidRDefault="00435FF7" w:rsidP="00811B48">
      <w:pPr>
        <w:spacing w:after="0" w:line="240" w:lineRule="auto"/>
        <w:ind w:firstLine="720"/>
        <w:jc w:val="both"/>
        <w:rPr>
          <w:rFonts w:ascii="Times New Roman" w:eastAsia="Times New Roman" w:hAnsi="Times New Roman" w:cs="Times New Roman"/>
          <w:sz w:val="28"/>
          <w:szCs w:val="28"/>
          <w:lang w:val="lv-LV"/>
        </w:rPr>
      </w:pPr>
      <w:bookmarkStart w:id="111" w:name="p-629685"/>
      <w:bookmarkStart w:id="112" w:name="p52"/>
      <w:bookmarkEnd w:id="111"/>
      <w:bookmarkEnd w:id="112"/>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 Datu centrs papildus šajos noteikumos minētajam:</w:t>
      </w:r>
    </w:p>
    <w:p w14:paraId="3540EBB7" w14:textId="213AF0DC" w:rsidR="005D48B5" w:rsidRPr="00811B48" w:rsidRDefault="00435FF7"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.1.</w:t>
      </w:r>
      <w:r w:rsidR="00D80C5B">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 xml:space="preserve">atbilstoši pārraudzības plānam nosūta pārraugam vai ganāmpulka īpašniekam </w:t>
      </w:r>
      <w:r w:rsidR="009362BE"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apstrādes rezultātus;</w:t>
      </w:r>
    </w:p>
    <w:p w14:paraId="169F9284" w14:textId="2AC23E8B" w:rsidR="005D48B5" w:rsidRPr="00811B48" w:rsidRDefault="00435FF7"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.2.</w:t>
      </w:r>
      <w:r w:rsidR="00D80C5B">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katru gadu līdz 1.</w:t>
      </w:r>
      <w:r w:rsidR="00D80C5B">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februārim sagatavo pārraudzības datu kopsavilkumu par iepriekšējo pārraudzības</w:t>
      </w:r>
      <w:r w:rsidR="00F63A0A" w:rsidRPr="00811B48">
        <w:rPr>
          <w:rFonts w:ascii="Times New Roman" w:eastAsia="Times New Roman" w:hAnsi="Times New Roman" w:cs="Times New Roman"/>
          <w:sz w:val="28"/>
          <w:szCs w:val="28"/>
          <w:lang w:val="lv-LV"/>
        </w:rPr>
        <w:t xml:space="preserve"> un snieguma pārbaudes</w:t>
      </w:r>
      <w:r w:rsidR="005D48B5" w:rsidRPr="00811B48">
        <w:rPr>
          <w:rFonts w:ascii="Times New Roman" w:eastAsia="Times New Roman" w:hAnsi="Times New Roman" w:cs="Times New Roman"/>
          <w:sz w:val="28"/>
          <w:szCs w:val="28"/>
          <w:lang w:val="lv-LV"/>
        </w:rPr>
        <w:t xml:space="preserve"> gadu un ievieto to savā tīmekļvietnē;</w:t>
      </w:r>
    </w:p>
    <w:p w14:paraId="02C48CED" w14:textId="1F718338" w:rsidR="00127AF2" w:rsidRPr="00811B48" w:rsidRDefault="00435FF7"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5</w:t>
      </w:r>
      <w:r w:rsidR="005D48B5" w:rsidRPr="00811B48">
        <w:rPr>
          <w:rFonts w:ascii="Times New Roman" w:eastAsia="Times New Roman" w:hAnsi="Times New Roman" w:cs="Times New Roman"/>
          <w:sz w:val="28"/>
          <w:szCs w:val="28"/>
          <w:lang w:val="lv-LV"/>
        </w:rPr>
        <w:t>.</w:t>
      </w:r>
      <w:r w:rsidR="00D26F59" w:rsidRPr="00811B48">
        <w:rPr>
          <w:rFonts w:ascii="Times New Roman" w:eastAsia="Times New Roman" w:hAnsi="Times New Roman" w:cs="Times New Roman"/>
          <w:sz w:val="28"/>
          <w:szCs w:val="28"/>
          <w:lang w:val="lv-LV"/>
        </w:rPr>
        <w:t>3</w:t>
      </w:r>
      <w:r w:rsidR="005D48B5" w:rsidRPr="00811B48">
        <w:rPr>
          <w:rFonts w:ascii="Times New Roman" w:eastAsia="Times New Roman" w:hAnsi="Times New Roman" w:cs="Times New Roman"/>
          <w:sz w:val="28"/>
          <w:szCs w:val="28"/>
          <w:lang w:val="lv-LV"/>
        </w:rPr>
        <w:t xml:space="preserve">. atlasa datubāzē iespējami kļūdainos pārraudzības datus, kā arī pēc nejaušas izlases principa augstražīgu ganāmpulku pārraudzības datus </w:t>
      </w:r>
      <w:proofErr w:type="spellStart"/>
      <w:r w:rsidR="005D48B5" w:rsidRPr="00811B48">
        <w:rPr>
          <w:rFonts w:ascii="Times New Roman" w:eastAsia="Times New Roman" w:hAnsi="Times New Roman" w:cs="Times New Roman"/>
          <w:sz w:val="28"/>
          <w:szCs w:val="28"/>
          <w:lang w:val="lv-LV"/>
        </w:rPr>
        <w:t>virspārraudzībai</w:t>
      </w:r>
      <w:proofErr w:type="spellEnd"/>
      <w:r w:rsidR="00127AF2" w:rsidRPr="00811B48">
        <w:rPr>
          <w:rFonts w:ascii="Times New Roman" w:eastAsia="Times New Roman" w:hAnsi="Times New Roman" w:cs="Times New Roman"/>
          <w:sz w:val="28"/>
          <w:szCs w:val="28"/>
          <w:lang w:val="lv-LV"/>
        </w:rPr>
        <w:t>;</w:t>
      </w:r>
    </w:p>
    <w:p w14:paraId="495F11B3" w14:textId="772C5C26" w:rsidR="005D48B5" w:rsidRPr="00811B48" w:rsidRDefault="00127AF2"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5</w:t>
      </w:r>
      <w:r w:rsidRPr="00811B48">
        <w:rPr>
          <w:rFonts w:ascii="Times New Roman" w:eastAsia="Times New Roman" w:hAnsi="Times New Roman" w:cs="Times New Roman"/>
          <w:sz w:val="28"/>
          <w:szCs w:val="28"/>
          <w:lang w:val="lv-LV"/>
        </w:rPr>
        <w:t>.4.</w:t>
      </w:r>
      <w:r w:rsidR="00D80C5B">
        <w:rPr>
          <w:rFonts w:ascii="Times New Roman" w:eastAsia="Times New Roman" w:hAnsi="Times New Roman" w:cs="Times New Roman"/>
          <w:sz w:val="28"/>
          <w:szCs w:val="28"/>
          <w:lang w:val="lv-LV"/>
        </w:rPr>
        <w:t> </w:t>
      </w:r>
      <w:r w:rsidRPr="00811B48">
        <w:rPr>
          <w:rFonts w:ascii="Times New Roman" w:eastAsia="Times New Roman" w:hAnsi="Times New Roman" w:cs="Times New Roman"/>
          <w:sz w:val="28"/>
          <w:szCs w:val="28"/>
          <w:lang w:val="lv-LV"/>
        </w:rPr>
        <w:t>izmanto govju pārraudzības un eksterjera vērtēšanas datus</w:t>
      </w:r>
      <w:r w:rsidR="002511CC" w:rsidRPr="00811B48">
        <w:rPr>
          <w:rFonts w:ascii="Times New Roman" w:eastAsia="Times New Roman" w:hAnsi="Times New Roman" w:cs="Times New Roman"/>
          <w:sz w:val="28"/>
          <w:szCs w:val="28"/>
          <w:lang w:val="lv-LV"/>
        </w:rPr>
        <w:t xml:space="preserve"> govju</w:t>
      </w:r>
      <w:r w:rsidRPr="00811B48">
        <w:rPr>
          <w:rFonts w:ascii="Times New Roman" w:eastAsia="Times New Roman" w:hAnsi="Times New Roman" w:cs="Times New Roman"/>
          <w:sz w:val="28"/>
          <w:szCs w:val="28"/>
          <w:lang w:val="lv-LV"/>
        </w:rPr>
        <w:t xml:space="preserve"> ciltsvērtības noteikšanai</w:t>
      </w:r>
      <w:r w:rsidR="00E20C48" w:rsidRPr="00811B48">
        <w:rPr>
          <w:rFonts w:ascii="Times New Roman" w:eastAsia="Times New Roman" w:hAnsi="Times New Roman" w:cs="Times New Roman"/>
          <w:sz w:val="28"/>
          <w:szCs w:val="28"/>
          <w:lang w:val="lv-LV"/>
        </w:rPr>
        <w:t>.</w:t>
      </w:r>
    </w:p>
    <w:p w14:paraId="646F62EB" w14:textId="77777777" w:rsidR="00173D7C" w:rsidRPr="00811B48" w:rsidRDefault="00173D7C" w:rsidP="00811B48">
      <w:pPr>
        <w:spacing w:after="0" w:line="240" w:lineRule="auto"/>
        <w:jc w:val="center"/>
        <w:rPr>
          <w:rFonts w:ascii="Times New Roman" w:eastAsia="Times New Roman" w:hAnsi="Times New Roman" w:cs="Times New Roman"/>
          <w:b/>
          <w:bCs/>
          <w:sz w:val="28"/>
          <w:szCs w:val="28"/>
          <w:lang w:val="lv-LV"/>
        </w:rPr>
      </w:pPr>
      <w:bookmarkStart w:id="113" w:name="p-576236"/>
      <w:bookmarkStart w:id="114" w:name="p53"/>
      <w:bookmarkStart w:id="115" w:name="n-576237"/>
      <w:bookmarkStart w:id="116" w:name="n8"/>
      <w:bookmarkEnd w:id="113"/>
      <w:bookmarkEnd w:id="114"/>
      <w:bookmarkEnd w:id="115"/>
      <w:bookmarkEnd w:id="116"/>
    </w:p>
    <w:p w14:paraId="2032ADAF" w14:textId="301F77C8" w:rsidR="005D48B5" w:rsidRPr="00811B48" w:rsidRDefault="00037445" w:rsidP="00D80C5B">
      <w:pPr>
        <w:spacing w:after="0" w:line="240" w:lineRule="auto"/>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6</w:t>
      </w:r>
      <w:r w:rsidR="005D48B5" w:rsidRPr="00811B48">
        <w:rPr>
          <w:rFonts w:ascii="Times New Roman" w:eastAsia="Times New Roman" w:hAnsi="Times New Roman" w:cs="Times New Roman"/>
          <w:b/>
          <w:bCs/>
          <w:sz w:val="28"/>
          <w:szCs w:val="28"/>
          <w:lang w:val="lv-LV"/>
        </w:rPr>
        <w:t xml:space="preserve">. </w:t>
      </w:r>
      <w:proofErr w:type="spellStart"/>
      <w:r w:rsidR="005D48B5" w:rsidRPr="00811B48">
        <w:rPr>
          <w:rFonts w:ascii="Times New Roman" w:eastAsia="Times New Roman" w:hAnsi="Times New Roman" w:cs="Times New Roman"/>
          <w:b/>
          <w:bCs/>
          <w:sz w:val="28"/>
          <w:szCs w:val="28"/>
          <w:lang w:val="lv-LV"/>
        </w:rPr>
        <w:t>Virspārraudzība</w:t>
      </w:r>
      <w:proofErr w:type="spellEnd"/>
    </w:p>
    <w:p w14:paraId="08617EAB" w14:textId="2BE09974" w:rsidR="001B7917" w:rsidRPr="00811B48" w:rsidRDefault="00037445" w:rsidP="00D80C5B">
      <w:pPr>
        <w:pStyle w:val="ListParagraph"/>
        <w:spacing w:after="0" w:line="240" w:lineRule="auto"/>
        <w:ind w:left="0"/>
        <w:jc w:val="center"/>
        <w:rPr>
          <w:rFonts w:ascii="Times New Roman" w:eastAsia="Times New Roman" w:hAnsi="Times New Roman" w:cs="Times New Roman"/>
          <w:b/>
          <w:bCs/>
          <w:sz w:val="28"/>
          <w:szCs w:val="28"/>
          <w:lang w:val="lv-LV"/>
        </w:rPr>
      </w:pPr>
      <w:r w:rsidRPr="00811B48">
        <w:rPr>
          <w:rFonts w:ascii="Times New Roman" w:eastAsia="Times New Roman" w:hAnsi="Times New Roman" w:cs="Times New Roman"/>
          <w:b/>
          <w:bCs/>
          <w:sz w:val="28"/>
          <w:szCs w:val="28"/>
          <w:lang w:val="lv-LV"/>
        </w:rPr>
        <w:t>6.1. </w:t>
      </w:r>
      <w:r w:rsidR="003F7626" w:rsidRPr="00811B48">
        <w:rPr>
          <w:rFonts w:ascii="Times New Roman" w:eastAsia="Times New Roman" w:hAnsi="Times New Roman" w:cs="Times New Roman"/>
          <w:b/>
          <w:bCs/>
          <w:sz w:val="28"/>
          <w:szCs w:val="28"/>
          <w:lang w:val="lv-LV"/>
        </w:rPr>
        <w:t>Pārraudzības</w:t>
      </w:r>
      <w:r w:rsidR="001B7917" w:rsidRPr="00811B48">
        <w:rPr>
          <w:rFonts w:ascii="Times New Roman" w:eastAsia="Times New Roman" w:hAnsi="Times New Roman" w:cs="Times New Roman"/>
          <w:b/>
          <w:bCs/>
          <w:sz w:val="28"/>
          <w:szCs w:val="28"/>
          <w:lang w:val="lv-LV"/>
        </w:rPr>
        <w:t xml:space="preserve"> datu </w:t>
      </w:r>
      <w:proofErr w:type="spellStart"/>
      <w:r w:rsidR="001B7917" w:rsidRPr="00811B48">
        <w:rPr>
          <w:rFonts w:ascii="Times New Roman" w:eastAsia="Times New Roman" w:hAnsi="Times New Roman" w:cs="Times New Roman"/>
          <w:b/>
          <w:bCs/>
          <w:sz w:val="28"/>
          <w:szCs w:val="28"/>
          <w:lang w:val="lv-LV"/>
        </w:rPr>
        <w:t>virspārraudzība</w:t>
      </w:r>
      <w:proofErr w:type="spellEnd"/>
    </w:p>
    <w:p w14:paraId="1F451A59" w14:textId="77777777" w:rsidR="000D2348" w:rsidRPr="00811B48" w:rsidRDefault="000D2348" w:rsidP="00811B48">
      <w:pPr>
        <w:spacing w:after="0" w:line="240" w:lineRule="auto"/>
        <w:jc w:val="center"/>
        <w:rPr>
          <w:rFonts w:ascii="Times New Roman" w:eastAsia="Times New Roman" w:hAnsi="Times New Roman" w:cs="Times New Roman"/>
          <w:b/>
          <w:bCs/>
          <w:sz w:val="28"/>
          <w:szCs w:val="28"/>
          <w:lang w:val="lv-LV"/>
        </w:rPr>
      </w:pPr>
    </w:p>
    <w:p w14:paraId="391092F6" w14:textId="12B4D889" w:rsidR="005D48B5" w:rsidRPr="00811B48" w:rsidRDefault="00E20C48" w:rsidP="00811B48">
      <w:pPr>
        <w:spacing w:after="0" w:line="240" w:lineRule="auto"/>
        <w:ind w:firstLine="720"/>
        <w:jc w:val="both"/>
        <w:rPr>
          <w:rFonts w:ascii="Times New Roman" w:eastAsia="Times New Roman" w:hAnsi="Times New Roman" w:cs="Times New Roman"/>
          <w:sz w:val="28"/>
          <w:szCs w:val="28"/>
          <w:lang w:val="lv-LV"/>
        </w:rPr>
      </w:pPr>
      <w:bookmarkStart w:id="117" w:name="p-629686"/>
      <w:bookmarkStart w:id="118" w:name="p54"/>
      <w:bookmarkEnd w:id="117"/>
      <w:bookmarkEnd w:id="118"/>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6</w:t>
      </w:r>
      <w:r w:rsidR="005D48B5" w:rsidRPr="00811B48">
        <w:rPr>
          <w:rFonts w:ascii="Times New Roman" w:eastAsia="Times New Roman" w:hAnsi="Times New Roman" w:cs="Times New Roman"/>
          <w:sz w:val="28"/>
          <w:szCs w:val="28"/>
          <w:lang w:val="lv-LV"/>
        </w:rPr>
        <w:t>. </w:t>
      </w:r>
      <w:r w:rsidR="00AA4DD4" w:rsidRPr="00811B48">
        <w:rPr>
          <w:rFonts w:ascii="Times New Roman" w:eastAsia="Times New Roman" w:hAnsi="Times New Roman" w:cs="Times New Roman"/>
          <w:sz w:val="28"/>
          <w:szCs w:val="28"/>
          <w:lang w:val="lv-LV"/>
        </w:rPr>
        <w:t>Datu centrs</w:t>
      </w:r>
      <w:r w:rsidR="001B7917" w:rsidRPr="00811B48">
        <w:rPr>
          <w:rFonts w:ascii="Times New Roman" w:eastAsia="Times New Roman" w:hAnsi="Times New Roman" w:cs="Times New Roman"/>
          <w:sz w:val="28"/>
          <w:szCs w:val="28"/>
          <w:lang w:val="lv-LV"/>
        </w:rPr>
        <w:t xml:space="preserve"> </w:t>
      </w:r>
      <w:proofErr w:type="spellStart"/>
      <w:r w:rsidR="001B7917" w:rsidRPr="00811B48">
        <w:rPr>
          <w:rFonts w:ascii="Times New Roman" w:eastAsia="Times New Roman" w:hAnsi="Times New Roman" w:cs="Times New Roman"/>
          <w:sz w:val="28"/>
          <w:szCs w:val="28"/>
          <w:lang w:val="lv-LV"/>
        </w:rPr>
        <w:t>v</w:t>
      </w:r>
      <w:r w:rsidR="005D48B5" w:rsidRPr="00811B48">
        <w:rPr>
          <w:rFonts w:ascii="Times New Roman" w:eastAsia="Times New Roman" w:hAnsi="Times New Roman" w:cs="Times New Roman"/>
          <w:sz w:val="28"/>
          <w:szCs w:val="28"/>
          <w:lang w:val="lv-LV"/>
        </w:rPr>
        <w:t>irspārraudzību</w:t>
      </w:r>
      <w:proofErr w:type="spellEnd"/>
      <w:r w:rsidR="005D48B5" w:rsidRPr="00811B48">
        <w:rPr>
          <w:rFonts w:ascii="Times New Roman" w:eastAsia="Times New Roman" w:hAnsi="Times New Roman" w:cs="Times New Roman"/>
          <w:sz w:val="28"/>
          <w:szCs w:val="28"/>
          <w:lang w:val="lv-LV"/>
        </w:rPr>
        <w:t xml:space="preserve"> veic katru gadu</w:t>
      </w:r>
      <w:r w:rsidR="001B71D3"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pārbaudot pārraudzības datu ticamību pārraudzības</w:t>
      </w:r>
      <w:r w:rsidR="00A971AF" w:rsidRPr="00811B48">
        <w:rPr>
          <w:rFonts w:ascii="Times New Roman" w:eastAsia="Times New Roman" w:hAnsi="Times New Roman" w:cs="Times New Roman"/>
          <w:sz w:val="28"/>
          <w:szCs w:val="28"/>
          <w:lang w:val="lv-LV"/>
        </w:rPr>
        <w:t xml:space="preserve"> un snieguma pārbaudes</w:t>
      </w:r>
      <w:r w:rsidR="005D48B5" w:rsidRPr="00811B48">
        <w:rPr>
          <w:rFonts w:ascii="Times New Roman" w:eastAsia="Times New Roman" w:hAnsi="Times New Roman" w:cs="Times New Roman"/>
          <w:sz w:val="28"/>
          <w:szCs w:val="28"/>
          <w:lang w:val="lv-LV"/>
        </w:rPr>
        <w:t xml:space="preserve"> ganāmpulkos, kuru dati attiecīgajā gadā atl</w:t>
      </w:r>
      <w:r w:rsidR="00435FF7" w:rsidRPr="00811B48">
        <w:rPr>
          <w:rFonts w:ascii="Times New Roman" w:eastAsia="Times New Roman" w:hAnsi="Times New Roman" w:cs="Times New Roman"/>
          <w:sz w:val="28"/>
          <w:szCs w:val="28"/>
          <w:lang w:val="lv-LV"/>
        </w:rPr>
        <w:t>asīti saskaņā ar šo noteikumu 5</w:t>
      </w:r>
      <w:r w:rsidR="00BD4B3F" w:rsidRPr="00811B48">
        <w:rPr>
          <w:rFonts w:ascii="Times New Roman" w:eastAsia="Times New Roman" w:hAnsi="Times New Roman" w:cs="Times New Roman"/>
          <w:sz w:val="28"/>
          <w:szCs w:val="28"/>
          <w:lang w:val="lv-LV"/>
        </w:rPr>
        <w:t>5</w:t>
      </w:r>
      <w:r w:rsidRPr="00811B48">
        <w:rPr>
          <w:rFonts w:ascii="Times New Roman" w:eastAsia="Times New Roman" w:hAnsi="Times New Roman" w:cs="Times New Roman"/>
          <w:sz w:val="28"/>
          <w:szCs w:val="28"/>
          <w:lang w:val="lv-LV"/>
        </w:rPr>
        <w:t>.3</w:t>
      </w:r>
      <w:r w:rsidR="005D48B5" w:rsidRPr="00811B48">
        <w:rPr>
          <w:rFonts w:ascii="Times New Roman" w:eastAsia="Times New Roman" w:hAnsi="Times New Roman" w:cs="Times New Roman"/>
          <w:sz w:val="28"/>
          <w:szCs w:val="28"/>
          <w:lang w:val="lv-LV"/>
        </w:rPr>
        <w:t>. apakšpunktu.</w:t>
      </w:r>
    </w:p>
    <w:p w14:paraId="4BE2BDE9"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549C659D" w14:textId="3EE3B831"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bookmarkStart w:id="119" w:name="p-629687"/>
      <w:bookmarkStart w:id="120" w:name="p55"/>
      <w:bookmarkEnd w:id="119"/>
      <w:bookmarkEnd w:id="120"/>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 </w:t>
      </w:r>
      <w:proofErr w:type="spellStart"/>
      <w:r w:rsidR="005D48B5" w:rsidRPr="00811B48">
        <w:rPr>
          <w:rFonts w:ascii="Times New Roman" w:eastAsia="Times New Roman" w:hAnsi="Times New Roman" w:cs="Times New Roman"/>
          <w:sz w:val="28"/>
          <w:szCs w:val="28"/>
          <w:lang w:val="lv-LV"/>
        </w:rPr>
        <w:t>Virspārraudzības</w:t>
      </w:r>
      <w:proofErr w:type="spellEnd"/>
      <w:r w:rsidR="005D48B5" w:rsidRPr="00811B48">
        <w:rPr>
          <w:rFonts w:ascii="Times New Roman" w:eastAsia="Times New Roman" w:hAnsi="Times New Roman" w:cs="Times New Roman"/>
          <w:sz w:val="28"/>
          <w:szCs w:val="28"/>
          <w:lang w:val="lv-LV"/>
        </w:rPr>
        <w:t xml:space="preserve"> laikā:</w:t>
      </w:r>
    </w:p>
    <w:p w14:paraId="0EF32D4D" w14:textId="411E0106"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.1. </w:t>
      </w:r>
      <w:r w:rsidR="0020731B" w:rsidRPr="00811B48">
        <w:rPr>
          <w:rFonts w:ascii="Times New Roman" w:eastAsia="Times New Roman" w:hAnsi="Times New Roman" w:cs="Times New Roman"/>
          <w:sz w:val="28"/>
          <w:szCs w:val="28"/>
          <w:lang w:val="lv-LV"/>
        </w:rPr>
        <w:t>ganāmpulkā</w:t>
      </w:r>
      <w:r w:rsidR="005D48B5" w:rsidRPr="00811B48">
        <w:rPr>
          <w:rFonts w:ascii="Times New Roman" w:eastAsia="Times New Roman" w:hAnsi="Times New Roman" w:cs="Times New Roman"/>
          <w:sz w:val="28"/>
          <w:szCs w:val="28"/>
          <w:lang w:val="lv-LV"/>
        </w:rPr>
        <w:t>:</w:t>
      </w:r>
    </w:p>
    <w:p w14:paraId="221DA0B7" w14:textId="3620325D"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.1.1. pārbauda, vai govis un kazas ir apzīmētas </w:t>
      </w:r>
      <w:r w:rsidR="00D80C5B">
        <w:rPr>
          <w:rFonts w:ascii="Times New Roman" w:eastAsia="Times New Roman" w:hAnsi="Times New Roman" w:cs="Times New Roman"/>
          <w:sz w:val="28"/>
          <w:szCs w:val="28"/>
          <w:lang w:val="lv-LV"/>
        </w:rPr>
        <w:t xml:space="preserve">atbilstoši </w:t>
      </w:r>
      <w:r w:rsidR="005D48B5" w:rsidRPr="00811B48">
        <w:rPr>
          <w:rFonts w:ascii="Times New Roman" w:eastAsia="Times New Roman" w:hAnsi="Times New Roman" w:cs="Times New Roman"/>
          <w:sz w:val="28"/>
          <w:szCs w:val="28"/>
          <w:lang w:val="lv-LV"/>
        </w:rPr>
        <w:t>normatīvaj</w:t>
      </w:r>
      <w:r w:rsidR="00D80C5B">
        <w:rPr>
          <w:rFonts w:ascii="Times New Roman" w:eastAsia="Times New Roman" w:hAnsi="Times New Roman" w:cs="Times New Roman"/>
          <w:sz w:val="28"/>
          <w:szCs w:val="28"/>
          <w:lang w:val="lv-LV"/>
        </w:rPr>
        <w:t>iem</w:t>
      </w:r>
      <w:r w:rsidR="005D48B5" w:rsidRPr="00811B48">
        <w:rPr>
          <w:rFonts w:ascii="Times New Roman" w:eastAsia="Times New Roman" w:hAnsi="Times New Roman" w:cs="Times New Roman"/>
          <w:sz w:val="28"/>
          <w:szCs w:val="28"/>
          <w:lang w:val="lv-LV"/>
        </w:rPr>
        <w:t xml:space="preserve"> akt</w:t>
      </w:r>
      <w:r w:rsidR="00D80C5B">
        <w:rPr>
          <w:rFonts w:ascii="Times New Roman" w:eastAsia="Times New Roman" w:hAnsi="Times New Roman" w:cs="Times New Roman"/>
          <w:sz w:val="28"/>
          <w:szCs w:val="28"/>
          <w:lang w:val="lv-LV"/>
        </w:rPr>
        <w:t>iem</w:t>
      </w:r>
      <w:r w:rsidR="005D48B5" w:rsidRPr="00811B48">
        <w:rPr>
          <w:rFonts w:ascii="Times New Roman" w:eastAsia="Times New Roman" w:hAnsi="Times New Roman" w:cs="Times New Roman"/>
          <w:sz w:val="28"/>
          <w:szCs w:val="28"/>
          <w:lang w:val="lv-LV"/>
        </w:rPr>
        <w:t xml:space="preserve"> par lauksaimniecības dzīvnieku</w:t>
      </w:r>
      <w:r w:rsidR="004418AD" w:rsidRPr="00811B48">
        <w:rPr>
          <w:rFonts w:ascii="Times New Roman" w:eastAsia="Times New Roman" w:hAnsi="Times New Roman" w:cs="Times New Roman"/>
          <w:sz w:val="28"/>
          <w:szCs w:val="28"/>
          <w:lang w:val="lv-LV"/>
        </w:rPr>
        <w:t xml:space="preserve"> un akvakultūras dzīvnieku</w:t>
      </w:r>
      <w:r w:rsidR="005D48B5" w:rsidRPr="00811B48">
        <w:rPr>
          <w:rFonts w:ascii="Times New Roman" w:eastAsia="Times New Roman" w:hAnsi="Times New Roman" w:cs="Times New Roman"/>
          <w:sz w:val="28"/>
          <w:szCs w:val="28"/>
          <w:lang w:val="lv-LV"/>
        </w:rPr>
        <w:t xml:space="preserve">, </w:t>
      </w:r>
      <w:r w:rsidR="004418AD" w:rsidRPr="00811B48">
        <w:rPr>
          <w:rFonts w:ascii="Times New Roman" w:eastAsia="Times New Roman" w:hAnsi="Times New Roman" w:cs="Times New Roman"/>
          <w:sz w:val="28"/>
          <w:szCs w:val="28"/>
          <w:lang w:val="lv-LV"/>
        </w:rPr>
        <w:t xml:space="preserve">to </w:t>
      </w:r>
      <w:r w:rsidR="005D48B5" w:rsidRPr="00811B48">
        <w:rPr>
          <w:rFonts w:ascii="Times New Roman" w:eastAsia="Times New Roman" w:hAnsi="Times New Roman" w:cs="Times New Roman"/>
          <w:sz w:val="28"/>
          <w:szCs w:val="28"/>
          <w:lang w:val="lv-LV"/>
        </w:rPr>
        <w:t>ganāmpulku un novietņu reģistrēšanu un lauksaimniecības dzīvnieku apzīmēšanu;</w:t>
      </w:r>
    </w:p>
    <w:p w14:paraId="65AB59BB" w14:textId="7F42A136"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 xml:space="preserve">.1.2. pārbauda, vai </w:t>
      </w:r>
      <w:r w:rsidR="00A971AF"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dati ir iegūti un tiek uzskaitīti atbilstoši šo noteikumu prasībām;</w:t>
      </w:r>
    </w:p>
    <w:p w14:paraId="799E3F2F" w14:textId="3A2F847C"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.1.3. ja nepieciešams, atkārtoti ņem piena paraugu triju dienu laikā pēc ganāmpulka pārraudzības</w:t>
      </w:r>
      <w:r w:rsidR="00F63A0A" w:rsidRPr="00811B48">
        <w:rPr>
          <w:rFonts w:ascii="Times New Roman" w:eastAsia="Times New Roman" w:hAnsi="Times New Roman" w:cs="Times New Roman"/>
          <w:sz w:val="28"/>
          <w:szCs w:val="28"/>
          <w:lang w:val="lv-LV"/>
        </w:rPr>
        <w:t xml:space="preserve"> vai snieguma pārbaudes</w:t>
      </w:r>
      <w:r w:rsidR="005D48B5" w:rsidRPr="00811B48">
        <w:rPr>
          <w:rFonts w:ascii="Times New Roman" w:eastAsia="Times New Roman" w:hAnsi="Times New Roman" w:cs="Times New Roman"/>
          <w:sz w:val="28"/>
          <w:szCs w:val="28"/>
          <w:lang w:val="lv-LV"/>
        </w:rPr>
        <w:t>, lai noteiktu piena saturu un piena daudzumu;</w:t>
      </w:r>
    </w:p>
    <w:p w14:paraId="46EAEFA0" w14:textId="4BFA6A3A"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.2. aprēķināto kopējo piena apjomu, kas govju ganāmpulkā iegūts noteiktā periodā, ne īsākā par sešiem mēnešiem, salīdzina ar šajā pašā periodā pārdoto piena apjomu, kas norādīts saskaņā ar normatīvajiem aktiem par kārtību, kādā tiek vākta un apkopota informācija par lauksaimniecības produktu cenām un tirdzniecības apjomiem noteiktā pārskata periodā;</w:t>
      </w:r>
    </w:p>
    <w:p w14:paraId="3DF7A936" w14:textId="60CA2376"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.3. vērtē izslaukuma dinamiku pa mēnešiem govīm un kazām un noskaidro iemeslus, ja kādai izslaukuma dinamikas līknei ir būtiskas novirzes no standarta izslaukuma dinamikas līknes.</w:t>
      </w:r>
    </w:p>
    <w:p w14:paraId="61235F85"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25146887" w14:textId="45BF5164" w:rsidR="005D48B5"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bookmarkStart w:id="121" w:name="p-576240"/>
      <w:bookmarkStart w:id="122" w:name="p56"/>
      <w:bookmarkEnd w:id="121"/>
      <w:bookmarkEnd w:id="122"/>
      <w:r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8</w:t>
      </w:r>
      <w:r w:rsidR="005D48B5" w:rsidRPr="00811B48">
        <w:rPr>
          <w:rFonts w:ascii="Times New Roman" w:eastAsia="Times New Roman" w:hAnsi="Times New Roman" w:cs="Times New Roman"/>
          <w:sz w:val="28"/>
          <w:szCs w:val="28"/>
          <w:lang w:val="lv-LV"/>
        </w:rPr>
        <w:t xml:space="preserve">. </w:t>
      </w:r>
      <w:proofErr w:type="spellStart"/>
      <w:r w:rsidR="005D48B5" w:rsidRPr="00811B48">
        <w:rPr>
          <w:rFonts w:ascii="Times New Roman" w:eastAsia="Times New Roman" w:hAnsi="Times New Roman" w:cs="Times New Roman"/>
          <w:sz w:val="28"/>
          <w:szCs w:val="28"/>
          <w:lang w:val="lv-LV"/>
        </w:rPr>
        <w:t>Virspārraudzības</w:t>
      </w:r>
      <w:proofErr w:type="spellEnd"/>
      <w:r w:rsidR="005D48B5" w:rsidRPr="00811B48">
        <w:rPr>
          <w:rFonts w:ascii="Times New Roman" w:eastAsia="Times New Roman" w:hAnsi="Times New Roman" w:cs="Times New Roman"/>
          <w:sz w:val="28"/>
          <w:szCs w:val="28"/>
          <w:lang w:val="lv-LV"/>
        </w:rPr>
        <w:t xml:space="preserve"> rezultātus fiksē pārbaudes aktā, norādot pārbaudītos pārraudzības</w:t>
      </w:r>
      <w:r w:rsidR="00A971AF" w:rsidRPr="00811B48">
        <w:rPr>
          <w:rFonts w:ascii="Times New Roman" w:eastAsia="Times New Roman" w:hAnsi="Times New Roman" w:cs="Times New Roman"/>
          <w:sz w:val="28"/>
          <w:szCs w:val="28"/>
          <w:lang w:val="lv-LV"/>
        </w:rPr>
        <w:t xml:space="preserve"> un snieguma pārbaudes</w:t>
      </w:r>
      <w:r w:rsidR="005D48B5" w:rsidRPr="00811B48">
        <w:rPr>
          <w:rFonts w:ascii="Times New Roman" w:eastAsia="Times New Roman" w:hAnsi="Times New Roman" w:cs="Times New Roman"/>
          <w:sz w:val="28"/>
          <w:szCs w:val="28"/>
          <w:lang w:val="lv-LV"/>
        </w:rPr>
        <w:t xml:space="preserve"> ganāmpulkus un konstatētās neatbilstības.</w:t>
      </w:r>
    </w:p>
    <w:p w14:paraId="1AFADC83"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24EA3C6C" w14:textId="04FAD130" w:rsidR="005D48B5" w:rsidRPr="00811B48" w:rsidRDefault="00BD4B3F" w:rsidP="00811B48">
      <w:pPr>
        <w:spacing w:after="0" w:line="240" w:lineRule="auto"/>
        <w:ind w:firstLine="720"/>
        <w:jc w:val="both"/>
        <w:rPr>
          <w:rFonts w:ascii="Times New Roman" w:eastAsia="Times New Roman" w:hAnsi="Times New Roman" w:cs="Times New Roman"/>
          <w:sz w:val="28"/>
          <w:szCs w:val="28"/>
          <w:lang w:val="lv-LV"/>
        </w:rPr>
      </w:pPr>
      <w:bookmarkStart w:id="123" w:name="p-629688"/>
      <w:bookmarkStart w:id="124" w:name="p56.1"/>
      <w:bookmarkEnd w:id="123"/>
      <w:bookmarkEnd w:id="124"/>
      <w:r w:rsidRPr="00811B48">
        <w:rPr>
          <w:rFonts w:ascii="Times New Roman" w:eastAsia="Times New Roman" w:hAnsi="Times New Roman" w:cs="Times New Roman"/>
          <w:sz w:val="28"/>
          <w:szCs w:val="28"/>
          <w:lang w:val="lv-LV"/>
        </w:rPr>
        <w:t>59</w:t>
      </w:r>
      <w:r w:rsidR="00260816"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w:t>
      </w:r>
      <w:proofErr w:type="spellStart"/>
      <w:r w:rsidR="005D48B5" w:rsidRPr="00811B48">
        <w:rPr>
          <w:rFonts w:ascii="Times New Roman" w:eastAsia="Times New Roman" w:hAnsi="Times New Roman" w:cs="Times New Roman"/>
          <w:sz w:val="28"/>
          <w:szCs w:val="28"/>
          <w:lang w:val="lv-LV"/>
        </w:rPr>
        <w:t>Virspārraudzības</w:t>
      </w:r>
      <w:proofErr w:type="spellEnd"/>
      <w:r w:rsidR="005D48B5" w:rsidRPr="00811B48">
        <w:rPr>
          <w:rFonts w:ascii="Times New Roman" w:eastAsia="Times New Roman" w:hAnsi="Times New Roman" w:cs="Times New Roman"/>
          <w:sz w:val="28"/>
          <w:szCs w:val="28"/>
          <w:lang w:val="lv-LV"/>
        </w:rPr>
        <w:t xml:space="preserve"> rezultātus izvērtē datu centra izveidota komisija (turpmāk – komisija) piecu cilvēku sastāvā. Komisijā ir trīs datu centra pārstāvji, viens Zemkopības ministrijas pārstāvis un viens Pārtikas un veterinārā dienesta pārstāvis. Datu centrs savā tīmekļvietnē publicē datu centra apstiprinātu komisijas nolikumu, kurā noteikts komisijas sastāvs un darba organizēšanas kārtība.</w:t>
      </w:r>
    </w:p>
    <w:p w14:paraId="491CC2DE"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6F6C8AFF" w14:textId="2537D1FD"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bookmarkStart w:id="125" w:name="p-629689"/>
      <w:bookmarkStart w:id="126" w:name="p57"/>
      <w:bookmarkEnd w:id="125"/>
      <w:bookmarkEnd w:id="126"/>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 xml:space="preserve">. Komisija, pamatojoties uz </w:t>
      </w:r>
      <w:proofErr w:type="spellStart"/>
      <w:r w:rsidR="005D48B5" w:rsidRPr="00811B48">
        <w:rPr>
          <w:rFonts w:ascii="Times New Roman" w:eastAsia="Times New Roman" w:hAnsi="Times New Roman" w:cs="Times New Roman"/>
          <w:sz w:val="28"/>
          <w:szCs w:val="28"/>
          <w:lang w:val="lv-LV"/>
        </w:rPr>
        <w:t>virspārraudzības</w:t>
      </w:r>
      <w:proofErr w:type="spellEnd"/>
      <w:r w:rsidR="005D48B5" w:rsidRPr="00811B48">
        <w:rPr>
          <w:rFonts w:ascii="Times New Roman" w:eastAsia="Times New Roman" w:hAnsi="Times New Roman" w:cs="Times New Roman"/>
          <w:sz w:val="28"/>
          <w:szCs w:val="28"/>
          <w:lang w:val="lv-LV"/>
        </w:rPr>
        <w:t xml:space="preserve"> laikā konstatēto, pieņem lēmumu par attiecīgā ganāmpulka pārraudzības datu:</w:t>
      </w:r>
    </w:p>
    <w:p w14:paraId="321D5C5D" w14:textId="697FAF8C"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.1. anulēšanu un reģistrācijas apturēšanu, ja:</w:t>
      </w:r>
    </w:p>
    <w:p w14:paraId="2B6D1BDA" w14:textId="3003824F"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.1.1.</w:t>
      </w:r>
      <w:r w:rsidR="00405864">
        <w:rPr>
          <w:rFonts w:ascii="Times New Roman" w:eastAsia="Times New Roman" w:hAnsi="Times New Roman" w:cs="Times New Roman"/>
          <w:sz w:val="28"/>
          <w:szCs w:val="28"/>
          <w:lang w:val="lv-LV"/>
        </w:rPr>
        <w:t> </w:t>
      </w:r>
      <w:r w:rsidR="005D48B5" w:rsidRPr="00811B48">
        <w:rPr>
          <w:rFonts w:ascii="Times New Roman" w:eastAsia="Times New Roman" w:hAnsi="Times New Roman" w:cs="Times New Roman"/>
          <w:sz w:val="28"/>
          <w:szCs w:val="28"/>
          <w:lang w:val="lv-LV"/>
        </w:rPr>
        <w:t>piena daudzuma mērīšanas līdzekļi neatbilst šo noteikumu prasībām;</w:t>
      </w:r>
    </w:p>
    <w:p w14:paraId="13D2394A" w14:textId="2B6D7560"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 xml:space="preserve">.1.2. piena paraugu ņemšana vai </w:t>
      </w:r>
      <w:r w:rsidR="00A971AF" w:rsidRPr="00811B48">
        <w:rPr>
          <w:rFonts w:ascii="Times New Roman" w:eastAsia="Times New Roman" w:hAnsi="Times New Roman" w:cs="Times New Roman"/>
          <w:sz w:val="28"/>
          <w:szCs w:val="28"/>
          <w:lang w:val="lv-LV"/>
        </w:rPr>
        <w:t>pārraudzības</w:t>
      </w:r>
      <w:r w:rsidR="005D48B5" w:rsidRPr="00811B48">
        <w:rPr>
          <w:rFonts w:ascii="Times New Roman" w:eastAsia="Times New Roman" w:hAnsi="Times New Roman" w:cs="Times New Roman"/>
          <w:sz w:val="28"/>
          <w:szCs w:val="28"/>
          <w:lang w:val="lv-LV"/>
        </w:rPr>
        <w:t xml:space="preserve"> datu reģistrēšana neatbilst šo noteikumu prasībām;</w:t>
      </w:r>
    </w:p>
    <w:p w14:paraId="02EC7D1D" w14:textId="566EC46F"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.1.3. personai, kas veic pārraudzību</w:t>
      </w:r>
      <w:r w:rsidR="00F63A0A" w:rsidRPr="00811B48">
        <w:rPr>
          <w:rFonts w:ascii="Times New Roman" w:eastAsia="Times New Roman" w:hAnsi="Times New Roman" w:cs="Times New Roman"/>
          <w:sz w:val="28"/>
          <w:szCs w:val="28"/>
          <w:lang w:val="lv-LV"/>
        </w:rPr>
        <w:t xml:space="preserve"> vai snieguma pārbaudi</w:t>
      </w:r>
      <w:r w:rsidR="005D48B5" w:rsidRPr="00811B48">
        <w:rPr>
          <w:rFonts w:ascii="Times New Roman" w:eastAsia="Times New Roman" w:hAnsi="Times New Roman" w:cs="Times New Roman"/>
          <w:sz w:val="28"/>
          <w:szCs w:val="28"/>
          <w:lang w:val="lv-LV"/>
        </w:rPr>
        <w:t xml:space="preserve">, nav saskaņā ar </w:t>
      </w:r>
      <w:r w:rsidR="00260816" w:rsidRPr="00811B48">
        <w:rPr>
          <w:rFonts w:ascii="Times New Roman" w:eastAsia="Times New Roman" w:hAnsi="Times New Roman" w:cs="Times New Roman"/>
          <w:sz w:val="28"/>
          <w:szCs w:val="28"/>
          <w:lang w:val="lv-LV"/>
        </w:rPr>
        <w:t>šo not</w:t>
      </w:r>
      <w:r w:rsidRPr="00811B48">
        <w:rPr>
          <w:rFonts w:ascii="Times New Roman" w:eastAsia="Times New Roman" w:hAnsi="Times New Roman" w:cs="Times New Roman"/>
          <w:sz w:val="28"/>
          <w:szCs w:val="28"/>
          <w:lang w:val="lv-LV"/>
        </w:rPr>
        <w:t>eikumu 6</w:t>
      </w:r>
      <w:r w:rsidR="00811B48" w:rsidRPr="00811B48">
        <w:rPr>
          <w:rFonts w:ascii="Times New Roman" w:eastAsia="Times New Roman" w:hAnsi="Times New Roman" w:cs="Times New Roman"/>
          <w:sz w:val="28"/>
          <w:szCs w:val="28"/>
          <w:lang w:val="lv-LV"/>
        </w:rPr>
        <w:t>. p</w:t>
      </w:r>
      <w:r w:rsidR="006E70B3" w:rsidRPr="00811B48">
        <w:rPr>
          <w:rFonts w:ascii="Times New Roman" w:eastAsia="Times New Roman" w:hAnsi="Times New Roman" w:cs="Times New Roman"/>
          <w:sz w:val="28"/>
          <w:szCs w:val="28"/>
          <w:lang w:val="lv-LV"/>
        </w:rPr>
        <w:t xml:space="preserve">unktā minētajiem normatīvajiem aktiem </w:t>
      </w:r>
      <w:r w:rsidR="005D48B5" w:rsidRPr="00811B48">
        <w:rPr>
          <w:rFonts w:ascii="Times New Roman" w:eastAsia="Times New Roman" w:hAnsi="Times New Roman" w:cs="Times New Roman"/>
          <w:sz w:val="28"/>
          <w:szCs w:val="28"/>
          <w:lang w:val="lv-LV"/>
        </w:rPr>
        <w:t>izsniegta sertifikāta vai apliecības;</w:t>
      </w:r>
    </w:p>
    <w:p w14:paraId="458881F9" w14:textId="2A7B6841"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0</w:t>
      </w:r>
      <w:r w:rsidR="005D48B5" w:rsidRPr="00811B48">
        <w:rPr>
          <w:rFonts w:ascii="Times New Roman" w:eastAsia="Times New Roman" w:hAnsi="Times New Roman" w:cs="Times New Roman"/>
          <w:sz w:val="28"/>
          <w:szCs w:val="28"/>
          <w:lang w:val="lv-LV"/>
        </w:rPr>
        <w:t>.2. anulēšanu par attie</w:t>
      </w:r>
      <w:r w:rsidRPr="00811B48">
        <w:rPr>
          <w:rFonts w:ascii="Times New Roman" w:eastAsia="Times New Roman" w:hAnsi="Times New Roman" w:cs="Times New Roman"/>
          <w:sz w:val="28"/>
          <w:szCs w:val="28"/>
          <w:lang w:val="lv-LV"/>
        </w:rPr>
        <w:t xml:space="preserve">cīgo periodu, ja šo noteikumu </w:t>
      </w:r>
      <w:r w:rsidR="008633D4"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7</w:t>
      </w:r>
      <w:r w:rsidR="005D48B5" w:rsidRPr="00811B48">
        <w:rPr>
          <w:rFonts w:ascii="Times New Roman" w:eastAsia="Times New Roman" w:hAnsi="Times New Roman" w:cs="Times New Roman"/>
          <w:sz w:val="28"/>
          <w:szCs w:val="28"/>
          <w:lang w:val="lv-LV"/>
        </w:rPr>
        <w:t>.2. apakšpunktā minētā piena apjoma atšķirība noteiktā periodā ir vairāk nekā 15 procentu un ganāmpulka īpašnieks nevar pamatoti paskaidrot un ar dokumentiem pierādīt minētās atšķirības iemeslus.</w:t>
      </w:r>
    </w:p>
    <w:p w14:paraId="20EF0F65"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0E2E4952" w14:textId="35EE20A5"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bookmarkStart w:id="127" w:name="p-629690"/>
      <w:bookmarkStart w:id="128" w:name="p57.1"/>
      <w:bookmarkEnd w:id="127"/>
      <w:bookmarkEnd w:id="128"/>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1</w:t>
      </w:r>
      <w:r w:rsidR="00260816"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Ja komisija </w:t>
      </w:r>
      <w:r w:rsidR="00080F78" w:rsidRPr="00811B48">
        <w:rPr>
          <w:rFonts w:ascii="Times New Roman" w:eastAsia="Times New Roman" w:hAnsi="Times New Roman" w:cs="Times New Roman"/>
          <w:sz w:val="28"/>
          <w:szCs w:val="28"/>
          <w:lang w:val="lv-LV"/>
        </w:rPr>
        <w:t>saskaņā ar šo noteikumu 6</w:t>
      </w:r>
      <w:r w:rsidR="00BD4B3F" w:rsidRPr="00811B48">
        <w:rPr>
          <w:rFonts w:ascii="Times New Roman" w:eastAsia="Times New Roman" w:hAnsi="Times New Roman" w:cs="Times New Roman"/>
          <w:sz w:val="28"/>
          <w:szCs w:val="28"/>
          <w:lang w:val="lv-LV"/>
        </w:rPr>
        <w:t>0</w:t>
      </w:r>
      <w:r w:rsidR="00811B48" w:rsidRPr="00811B48">
        <w:rPr>
          <w:rFonts w:ascii="Times New Roman" w:eastAsia="Times New Roman" w:hAnsi="Times New Roman" w:cs="Times New Roman"/>
          <w:sz w:val="28"/>
          <w:szCs w:val="28"/>
          <w:lang w:val="lv-LV"/>
        </w:rPr>
        <w:t>. p</w:t>
      </w:r>
      <w:r w:rsidR="00080F78" w:rsidRPr="00811B48">
        <w:rPr>
          <w:rFonts w:ascii="Times New Roman" w:eastAsia="Times New Roman" w:hAnsi="Times New Roman" w:cs="Times New Roman"/>
          <w:sz w:val="28"/>
          <w:szCs w:val="28"/>
          <w:lang w:val="lv-LV"/>
        </w:rPr>
        <w:t xml:space="preserve">unktu </w:t>
      </w:r>
      <w:r w:rsidR="005D48B5" w:rsidRPr="00811B48">
        <w:rPr>
          <w:rFonts w:ascii="Times New Roman" w:eastAsia="Times New Roman" w:hAnsi="Times New Roman" w:cs="Times New Roman"/>
          <w:sz w:val="28"/>
          <w:szCs w:val="28"/>
          <w:lang w:val="lv-LV"/>
        </w:rPr>
        <w:t>pieņēmusi lēmumu par ganāmpulka pārraudzības datu anulēšanu, datu centrs datubāzē attiecīgā ganāmpulka pārraudzības datiem pievieno atzīmi, ka minētie dati nav izmantojami ciltsdarbā.</w:t>
      </w:r>
    </w:p>
    <w:p w14:paraId="20BF8809"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6ED2926A" w14:textId="316C9069"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bookmarkStart w:id="129" w:name="p-629691"/>
      <w:bookmarkStart w:id="130" w:name="p58"/>
      <w:bookmarkEnd w:id="129"/>
      <w:bookmarkEnd w:id="130"/>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2</w:t>
      </w:r>
      <w:r w:rsidR="005D48B5" w:rsidRPr="00811B48">
        <w:rPr>
          <w:rFonts w:ascii="Times New Roman" w:eastAsia="Times New Roman" w:hAnsi="Times New Roman" w:cs="Times New Roman"/>
          <w:sz w:val="28"/>
          <w:szCs w:val="28"/>
          <w:lang w:val="lv-LV"/>
        </w:rPr>
        <w:t xml:space="preserve">. Pēc </w:t>
      </w:r>
      <w:proofErr w:type="spellStart"/>
      <w:r w:rsidR="005D48B5" w:rsidRPr="00811B48">
        <w:rPr>
          <w:rFonts w:ascii="Times New Roman" w:eastAsia="Times New Roman" w:hAnsi="Times New Roman" w:cs="Times New Roman"/>
          <w:sz w:val="28"/>
          <w:szCs w:val="28"/>
          <w:lang w:val="lv-LV"/>
        </w:rPr>
        <w:t>virspārraudzības</w:t>
      </w:r>
      <w:proofErr w:type="spellEnd"/>
      <w:r w:rsidR="005D48B5" w:rsidRPr="00811B48">
        <w:rPr>
          <w:rFonts w:ascii="Times New Roman" w:eastAsia="Times New Roman" w:hAnsi="Times New Roman" w:cs="Times New Roman"/>
          <w:sz w:val="28"/>
          <w:szCs w:val="28"/>
          <w:lang w:val="lv-LV"/>
        </w:rPr>
        <w:t xml:space="preserve"> laikā konstatēto nepilnību novēršanas</w:t>
      </w:r>
      <w:r w:rsidR="00BC382D" w:rsidRPr="00811B48">
        <w:rPr>
          <w:rFonts w:ascii="Times New Roman" w:eastAsia="Times New Roman" w:hAnsi="Times New Roman" w:cs="Times New Roman"/>
          <w:sz w:val="28"/>
          <w:szCs w:val="28"/>
          <w:lang w:val="lv-LV"/>
        </w:rPr>
        <w:t xml:space="preserve"> </w:t>
      </w:r>
      <w:r w:rsidR="005D48B5" w:rsidRPr="00811B48">
        <w:rPr>
          <w:rFonts w:ascii="Times New Roman" w:eastAsia="Times New Roman" w:hAnsi="Times New Roman" w:cs="Times New Roman"/>
          <w:sz w:val="28"/>
          <w:szCs w:val="28"/>
          <w:lang w:val="lv-LV"/>
        </w:rPr>
        <w:t>komisija pieņem lēmumu par ganāmpulka pārraudzības datu reģistrācijas atjaunošanu.</w:t>
      </w:r>
    </w:p>
    <w:p w14:paraId="1F47E1D9" w14:textId="77777777" w:rsidR="00A9201E" w:rsidRPr="00811B48" w:rsidRDefault="00A9201E" w:rsidP="00811B48">
      <w:pPr>
        <w:spacing w:after="0" w:line="240" w:lineRule="auto"/>
        <w:ind w:firstLine="300"/>
        <w:jc w:val="both"/>
        <w:rPr>
          <w:rFonts w:ascii="Times New Roman" w:eastAsia="Times New Roman" w:hAnsi="Times New Roman" w:cs="Times New Roman"/>
          <w:sz w:val="28"/>
          <w:szCs w:val="28"/>
          <w:lang w:val="lv-LV"/>
        </w:rPr>
      </w:pPr>
    </w:p>
    <w:p w14:paraId="23B006B1" w14:textId="2CECDAD2" w:rsidR="005D48B5"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bookmarkStart w:id="131" w:name="p-629692"/>
      <w:bookmarkStart w:id="132" w:name="p58.1"/>
      <w:bookmarkEnd w:id="131"/>
      <w:bookmarkEnd w:id="132"/>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3</w:t>
      </w:r>
      <w:r w:rsidR="00260816" w:rsidRPr="00811B48">
        <w:rPr>
          <w:rFonts w:ascii="Times New Roman" w:eastAsia="Times New Roman" w:hAnsi="Times New Roman" w:cs="Times New Roman"/>
          <w:sz w:val="28"/>
          <w:szCs w:val="28"/>
          <w:lang w:val="lv-LV"/>
        </w:rPr>
        <w:t>.</w:t>
      </w:r>
      <w:r w:rsidR="005D48B5" w:rsidRPr="00811B48">
        <w:rPr>
          <w:rFonts w:ascii="Times New Roman" w:eastAsia="Times New Roman" w:hAnsi="Times New Roman" w:cs="Times New Roman"/>
          <w:sz w:val="28"/>
          <w:szCs w:val="28"/>
          <w:lang w:val="lv-LV"/>
        </w:rPr>
        <w:t xml:space="preserve"> Komisijas lēmumus var apstrīdēt mēneša laikā no to spēkā stāšanās dienas, iesniedzot iesniegumu datu centra direktoram. Datu centra direktora lēmumu var pārsūdzēt tiesā </w:t>
      </w:r>
      <w:hyperlink r:id="rId26" w:tgtFrame="_blank" w:history="1">
        <w:r w:rsidR="005D48B5" w:rsidRPr="00811B48">
          <w:rPr>
            <w:rFonts w:ascii="Times New Roman" w:eastAsia="Times New Roman" w:hAnsi="Times New Roman" w:cs="Times New Roman"/>
            <w:sz w:val="28"/>
            <w:szCs w:val="28"/>
            <w:lang w:val="lv-LV"/>
          </w:rPr>
          <w:t>Administratīvā procesa likumā</w:t>
        </w:r>
      </w:hyperlink>
      <w:r w:rsidR="005D48B5" w:rsidRPr="00811B48">
        <w:rPr>
          <w:rFonts w:ascii="Times New Roman" w:eastAsia="Times New Roman" w:hAnsi="Times New Roman" w:cs="Times New Roman"/>
          <w:sz w:val="28"/>
          <w:szCs w:val="28"/>
          <w:lang w:val="lv-LV"/>
        </w:rPr>
        <w:t xml:space="preserve"> noteiktajā kārtībā.</w:t>
      </w:r>
    </w:p>
    <w:p w14:paraId="32FD8B5E" w14:textId="77777777" w:rsidR="00BB0F6D" w:rsidRPr="00811B48" w:rsidRDefault="00BB0F6D" w:rsidP="00811B48">
      <w:pPr>
        <w:spacing w:after="0" w:line="240" w:lineRule="auto"/>
        <w:ind w:firstLine="300"/>
        <w:jc w:val="both"/>
        <w:rPr>
          <w:rFonts w:ascii="Times New Roman" w:eastAsia="Times New Roman" w:hAnsi="Times New Roman" w:cs="Times New Roman"/>
          <w:sz w:val="28"/>
          <w:szCs w:val="28"/>
          <w:lang w:val="lv-LV"/>
        </w:rPr>
      </w:pPr>
    </w:p>
    <w:p w14:paraId="43D87189" w14:textId="5B9B48A5" w:rsidR="00C05C8D" w:rsidRPr="00811B48" w:rsidRDefault="00037445" w:rsidP="00405864">
      <w:pPr>
        <w:pStyle w:val="ListParagraph"/>
        <w:spacing w:after="0" w:line="240" w:lineRule="auto"/>
        <w:ind w:left="0"/>
        <w:jc w:val="center"/>
        <w:rPr>
          <w:rFonts w:ascii="Times New Roman" w:eastAsia="Times New Roman" w:hAnsi="Times New Roman" w:cs="Times New Roman"/>
          <w:b/>
          <w:sz w:val="28"/>
          <w:szCs w:val="28"/>
          <w:lang w:val="lv-LV"/>
        </w:rPr>
      </w:pPr>
      <w:r w:rsidRPr="00811B48">
        <w:rPr>
          <w:rFonts w:ascii="Times New Roman" w:eastAsia="Times New Roman" w:hAnsi="Times New Roman" w:cs="Times New Roman"/>
          <w:b/>
          <w:sz w:val="28"/>
          <w:szCs w:val="28"/>
          <w:lang w:val="lv-LV"/>
        </w:rPr>
        <w:t>6.2. </w:t>
      </w:r>
      <w:r w:rsidR="00967FEC" w:rsidRPr="00811B48">
        <w:rPr>
          <w:rFonts w:ascii="Times New Roman" w:eastAsia="Times New Roman" w:hAnsi="Times New Roman" w:cs="Times New Roman"/>
          <w:b/>
          <w:sz w:val="28"/>
          <w:szCs w:val="28"/>
          <w:lang w:val="lv-LV"/>
        </w:rPr>
        <w:t xml:space="preserve">Eksterjera </w:t>
      </w:r>
      <w:r w:rsidR="00911B17" w:rsidRPr="00811B48">
        <w:rPr>
          <w:rFonts w:ascii="Times New Roman" w:eastAsia="Times New Roman" w:hAnsi="Times New Roman" w:cs="Times New Roman"/>
          <w:b/>
          <w:sz w:val="28"/>
          <w:szCs w:val="28"/>
          <w:lang w:val="lv-LV"/>
        </w:rPr>
        <w:t xml:space="preserve">vērtēšanas datu </w:t>
      </w:r>
      <w:r w:rsidR="00967FEC" w:rsidRPr="00811B48">
        <w:rPr>
          <w:rFonts w:ascii="Times New Roman" w:eastAsia="Times New Roman" w:hAnsi="Times New Roman" w:cs="Times New Roman"/>
          <w:b/>
          <w:sz w:val="28"/>
          <w:szCs w:val="28"/>
          <w:lang w:val="lv-LV"/>
        </w:rPr>
        <w:t>un i</w:t>
      </w:r>
      <w:r w:rsidR="001B7917" w:rsidRPr="00811B48">
        <w:rPr>
          <w:rFonts w:ascii="Times New Roman" w:eastAsia="Times New Roman" w:hAnsi="Times New Roman" w:cs="Times New Roman"/>
          <w:b/>
          <w:sz w:val="28"/>
          <w:szCs w:val="28"/>
          <w:lang w:val="lv-LV"/>
        </w:rPr>
        <w:t xml:space="preserve">zcelsmes datu </w:t>
      </w:r>
      <w:proofErr w:type="spellStart"/>
      <w:r w:rsidR="001B7917" w:rsidRPr="00811B48">
        <w:rPr>
          <w:rFonts w:ascii="Times New Roman" w:eastAsia="Times New Roman" w:hAnsi="Times New Roman" w:cs="Times New Roman"/>
          <w:b/>
          <w:sz w:val="28"/>
          <w:szCs w:val="28"/>
          <w:lang w:val="lv-LV"/>
        </w:rPr>
        <w:t>virspārraudzība</w:t>
      </w:r>
      <w:proofErr w:type="spellEnd"/>
    </w:p>
    <w:p w14:paraId="61886D2F" w14:textId="77777777" w:rsidR="003D222C" w:rsidRPr="00811B48" w:rsidRDefault="003D222C" w:rsidP="00811B48">
      <w:pPr>
        <w:spacing w:after="0" w:line="240" w:lineRule="auto"/>
        <w:jc w:val="center"/>
        <w:rPr>
          <w:rFonts w:ascii="Times New Roman" w:eastAsia="Times New Roman" w:hAnsi="Times New Roman" w:cs="Times New Roman"/>
          <w:b/>
          <w:sz w:val="28"/>
          <w:szCs w:val="28"/>
          <w:lang w:val="lv-LV"/>
        </w:rPr>
      </w:pPr>
    </w:p>
    <w:p w14:paraId="49D18ACD" w14:textId="4D000C36" w:rsidR="00536FDC"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4</w:t>
      </w:r>
      <w:r w:rsidR="00911B17" w:rsidRPr="00811B48">
        <w:rPr>
          <w:rFonts w:ascii="Times New Roman" w:eastAsia="Times New Roman" w:hAnsi="Times New Roman" w:cs="Times New Roman"/>
          <w:sz w:val="28"/>
          <w:szCs w:val="28"/>
          <w:lang w:val="lv-LV"/>
        </w:rPr>
        <w:t xml:space="preserve">. </w:t>
      </w:r>
      <w:r w:rsidR="00321142" w:rsidRPr="00811B48">
        <w:rPr>
          <w:rFonts w:ascii="Times New Roman" w:eastAsia="Times New Roman" w:hAnsi="Times New Roman" w:cs="Times New Roman"/>
          <w:sz w:val="28"/>
          <w:szCs w:val="28"/>
          <w:lang w:val="lv-LV"/>
        </w:rPr>
        <w:t>J</w:t>
      </w:r>
      <w:r w:rsidR="007B6639" w:rsidRPr="00811B48">
        <w:rPr>
          <w:rFonts w:ascii="Times New Roman" w:eastAsia="Times New Roman" w:hAnsi="Times New Roman" w:cs="Times New Roman"/>
          <w:sz w:val="28"/>
          <w:szCs w:val="28"/>
          <w:lang w:val="lv-LV"/>
        </w:rPr>
        <w:t>a biedrībai ir raduš</w:t>
      </w:r>
      <w:r w:rsidR="00CA524F" w:rsidRPr="00811B48">
        <w:rPr>
          <w:rFonts w:ascii="Times New Roman" w:eastAsia="Times New Roman" w:hAnsi="Times New Roman" w:cs="Times New Roman"/>
          <w:sz w:val="28"/>
          <w:szCs w:val="28"/>
          <w:lang w:val="lv-LV"/>
        </w:rPr>
        <w:t xml:space="preserve">ās aizdomas par </w:t>
      </w:r>
      <w:r w:rsidR="007061CD" w:rsidRPr="00811B48">
        <w:rPr>
          <w:rFonts w:ascii="Times New Roman" w:eastAsia="Times New Roman" w:hAnsi="Times New Roman" w:cs="Times New Roman"/>
          <w:sz w:val="28"/>
          <w:szCs w:val="28"/>
          <w:lang w:val="lv-LV"/>
        </w:rPr>
        <w:t xml:space="preserve">audzēšanas programmas īstenošanā iesaistīto </w:t>
      </w:r>
      <w:r w:rsidR="00CA524F" w:rsidRPr="00811B48">
        <w:rPr>
          <w:rFonts w:ascii="Times New Roman" w:eastAsia="Times New Roman" w:hAnsi="Times New Roman" w:cs="Times New Roman"/>
          <w:sz w:val="28"/>
          <w:szCs w:val="28"/>
          <w:lang w:val="lv-LV"/>
        </w:rPr>
        <w:t>dzīvnieka</w:t>
      </w:r>
      <w:r w:rsidR="007B6639" w:rsidRPr="00811B48">
        <w:rPr>
          <w:rFonts w:ascii="Times New Roman" w:eastAsia="Times New Roman" w:hAnsi="Times New Roman" w:cs="Times New Roman"/>
          <w:sz w:val="28"/>
          <w:szCs w:val="28"/>
          <w:lang w:val="lv-LV"/>
        </w:rPr>
        <w:t xml:space="preserve"> eksterjera vērtēšanas datu neatbilstību, biedrība organizē eksterjera vērtēšanas datu </w:t>
      </w:r>
      <w:proofErr w:type="spellStart"/>
      <w:r w:rsidR="007B6639" w:rsidRPr="00811B48">
        <w:rPr>
          <w:rFonts w:ascii="Times New Roman" w:eastAsia="Times New Roman" w:hAnsi="Times New Roman" w:cs="Times New Roman"/>
          <w:sz w:val="28"/>
          <w:szCs w:val="28"/>
          <w:lang w:val="lv-LV"/>
        </w:rPr>
        <w:t>virspārraudz</w:t>
      </w:r>
      <w:r w:rsidR="00536FDC" w:rsidRPr="00811B48">
        <w:rPr>
          <w:rFonts w:ascii="Times New Roman" w:eastAsia="Times New Roman" w:hAnsi="Times New Roman" w:cs="Times New Roman"/>
          <w:sz w:val="28"/>
          <w:szCs w:val="28"/>
          <w:lang w:val="lv-LV"/>
        </w:rPr>
        <w:t>ību</w:t>
      </w:r>
      <w:proofErr w:type="spellEnd"/>
      <w:r w:rsidR="002B4084" w:rsidRPr="00811B48">
        <w:rPr>
          <w:rFonts w:ascii="Times New Roman" w:eastAsia="Times New Roman" w:hAnsi="Times New Roman" w:cs="Times New Roman"/>
          <w:sz w:val="28"/>
          <w:szCs w:val="28"/>
          <w:lang w:val="lv-LV"/>
        </w:rPr>
        <w:t xml:space="preserve">, iesaistot tajā </w:t>
      </w:r>
      <w:r w:rsidR="009C7A45" w:rsidRPr="00811B48">
        <w:rPr>
          <w:rFonts w:ascii="Times New Roman" w:eastAsia="Times New Roman" w:hAnsi="Times New Roman" w:cs="Times New Roman"/>
          <w:sz w:val="28"/>
          <w:szCs w:val="28"/>
          <w:lang w:val="lv-LV"/>
        </w:rPr>
        <w:t>vērtē</w:t>
      </w:r>
      <w:r w:rsidR="009C7A45">
        <w:rPr>
          <w:rFonts w:ascii="Times New Roman" w:eastAsia="Times New Roman" w:hAnsi="Times New Roman" w:cs="Times New Roman"/>
          <w:sz w:val="28"/>
          <w:szCs w:val="28"/>
          <w:lang w:val="lv-LV"/>
        </w:rPr>
        <w:t>šanas ekspertu</w:t>
      </w:r>
      <w:r w:rsidR="009C7A45" w:rsidRPr="00811B48">
        <w:rPr>
          <w:rFonts w:ascii="Times New Roman" w:eastAsia="Times New Roman" w:hAnsi="Times New Roman" w:cs="Times New Roman"/>
          <w:sz w:val="28"/>
          <w:szCs w:val="28"/>
          <w:lang w:val="lv-LV"/>
        </w:rPr>
        <w:t xml:space="preserve"> </w:t>
      </w:r>
      <w:r w:rsidR="002B4084" w:rsidRPr="00811B48">
        <w:rPr>
          <w:rFonts w:ascii="Times New Roman" w:eastAsia="Times New Roman" w:hAnsi="Times New Roman" w:cs="Times New Roman"/>
          <w:sz w:val="28"/>
          <w:szCs w:val="28"/>
          <w:lang w:val="lv-LV"/>
        </w:rPr>
        <w:t>grupu</w:t>
      </w:r>
      <w:r w:rsidR="00536FDC" w:rsidRPr="00811B48">
        <w:rPr>
          <w:rFonts w:ascii="Times New Roman" w:eastAsia="Times New Roman" w:hAnsi="Times New Roman" w:cs="Times New Roman"/>
          <w:sz w:val="28"/>
          <w:szCs w:val="28"/>
          <w:lang w:val="lv-LV"/>
        </w:rPr>
        <w:t>. Ja biedrība konstatē, ka eksterjera vērtēšanas dati ir neatbilstoši, tā rezultātus fiksē pārbaudes aktā atbils</w:t>
      </w:r>
      <w:r w:rsidR="00586670" w:rsidRPr="00811B48">
        <w:rPr>
          <w:rFonts w:ascii="Times New Roman" w:eastAsia="Times New Roman" w:hAnsi="Times New Roman" w:cs="Times New Roman"/>
          <w:sz w:val="28"/>
          <w:szCs w:val="28"/>
          <w:lang w:val="lv-LV"/>
        </w:rPr>
        <w:t xml:space="preserve">toši šo noteikumu </w:t>
      </w:r>
      <w:r w:rsidR="008633D4" w:rsidRPr="00811B48">
        <w:rPr>
          <w:rFonts w:ascii="Times New Roman" w:eastAsia="Times New Roman" w:hAnsi="Times New Roman" w:cs="Times New Roman"/>
          <w:sz w:val="28"/>
          <w:szCs w:val="28"/>
          <w:lang w:val="lv-LV"/>
        </w:rPr>
        <w:t>5</w:t>
      </w:r>
      <w:r w:rsidR="00BD4B3F" w:rsidRPr="00811B48">
        <w:rPr>
          <w:rFonts w:ascii="Times New Roman" w:eastAsia="Times New Roman" w:hAnsi="Times New Roman" w:cs="Times New Roman"/>
          <w:sz w:val="28"/>
          <w:szCs w:val="28"/>
          <w:lang w:val="lv-LV"/>
        </w:rPr>
        <w:t>8</w:t>
      </w:r>
      <w:r w:rsidR="00536FDC" w:rsidRPr="00811B48">
        <w:rPr>
          <w:rFonts w:ascii="Times New Roman" w:eastAsia="Times New Roman" w:hAnsi="Times New Roman" w:cs="Times New Roman"/>
          <w:sz w:val="28"/>
          <w:szCs w:val="28"/>
          <w:lang w:val="lv-LV"/>
        </w:rPr>
        <w:t>.</w:t>
      </w:r>
      <w:r w:rsidR="00BC382D" w:rsidRPr="00811B48">
        <w:rPr>
          <w:rFonts w:ascii="Times New Roman" w:eastAsia="Times New Roman" w:hAnsi="Times New Roman" w:cs="Times New Roman"/>
          <w:sz w:val="28"/>
          <w:szCs w:val="28"/>
          <w:lang w:val="lv-LV"/>
        </w:rPr>
        <w:t> </w:t>
      </w:r>
      <w:r w:rsidR="00536FDC" w:rsidRPr="00811B48">
        <w:rPr>
          <w:rFonts w:ascii="Times New Roman" w:eastAsia="Times New Roman" w:hAnsi="Times New Roman" w:cs="Times New Roman"/>
          <w:sz w:val="28"/>
          <w:szCs w:val="28"/>
          <w:lang w:val="lv-LV"/>
        </w:rPr>
        <w:t>punktā noteiktajam</w:t>
      </w:r>
      <w:r w:rsidR="00AB7CDC" w:rsidRPr="00811B48">
        <w:rPr>
          <w:rFonts w:ascii="Times New Roman" w:eastAsia="Times New Roman" w:hAnsi="Times New Roman" w:cs="Times New Roman"/>
          <w:sz w:val="28"/>
          <w:szCs w:val="28"/>
          <w:lang w:val="lv-LV"/>
        </w:rPr>
        <w:t xml:space="preserve"> un iesniedz komisijai.</w:t>
      </w:r>
    </w:p>
    <w:p w14:paraId="06C6B570" w14:textId="77777777" w:rsidR="00536FDC" w:rsidRPr="00811B48" w:rsidRDefault="00536FDC" w:rsidP="00811B48">
      <w:pPr>
        <w:spacing w:after="0" w:line="240" w:lineRule="auto"/>
        <w:ind w:firstLine="360"/>
        <w:jc w:val="both"/>
        <w:rPr>
          <w:rFonts w:ascii="Times New Roman" w:eastAsia="Times New Roman" w:hAnsi="Times New Roman" w:cs="Times New Roman"/>
          <w:sz w:val="28"/>
          <w:szCs w:val="28"/>
          <w:lang w:val="lv-LV"/>
        </w:rPr>
      </w:pPr>
    </w:p>
    <w:p w14:paraId="102B50CC" w14:textId="3DC3EB4F" w:rsidR="00536FDC"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lastRenderedPageBreak/>
        <w:t>6</w:t>
      </w:r>
      <w:r w:rsidR="00BD4B3F" w:rsidRPr="00811B48">
        <w:rPr>
          <w:rFonts w:ascii="Times New Roman" w:eastAsia="Times New Roman" w:hAnsi="Times New Roman" w:cs="Times New Roman"/>
          <w:sz w:val="28"/>
          <w:szCs w:val="28"/>
          <w:lang w:val="lv-LV"/>
        </w:rPr>
        <w:t>5</w:t>
      </w:r>
      <w:r w:rsidR="00536FDC" w:rsidRPr="00811B48">
        <w:rPr>
          <w:rFonts w:ascii="Times New Roman" w:eastAsia="Times New Roman" w:hAnsi="Times New Roman" w:cs="Times New Roman"/>
          <w:sz w:val="28"/>
          <w:szCs w:val="28"/>
          <w:lang w:val="lv-LV"/>
        </w:rPr>
        <w:t>.</w:t>
      </w:r>
      <w:r w:rsidR="00967FEC" w:rsidRPr="00811B48">
        <w:rPr>
          <w:rFonts w:ascii="Times New Roman" w:eastAsia="Times New Roman" w:hAnsi="Times New Roman" w:cs="Times New Roman"/>
          <w:sz w:val="28"/>
          <w:szCs w:val="28"/>
          <w:lang w:val="lv-LV"/>
        </w:rPr>
        <w:t xml:space="preserve"> </w:t>
      </w:r>
      <w:r w:rsidR="00536FDC" w:rsidRPr="00811B48">
        <w:rPr>
          <w:rFonts w:ascii="Times New Roman" w:eastAsia="Times New Roman" w:hAnsi="Times New Roman" w:cs="Times New Roman"/>
          <w:sz w:val="28"/>
          <w:szCs w:val="28"/>
          <w:lang w:val="lv-LV"/>
        </w:rPr>
        <w:t>Komisija, pamatojoties uz biedrības konstatēto, pieņem lēmumu par attiecīgo eksterjera vērtēšanas datu anulēšanu, ja:</w:t>
      </w:r>
    </w:p>
    <w:p w14:paraId="68C7640B" w14:textId="20271B74" w:rsidR="00536FDC"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5</w:t>
      </w:r>
      <w:r w:rsidR="00536FDC" w:rsidRPr="00811B48">
        <w:rPr>
          <w:rFonts w:ascii="Times New Roman" w:eastAsia="Times New Roman" w:hAnsi="Times New Roman" w:cs="Times New Roman"/>
          <w:sz w:val="28"/>
          <w:szCs w:val="28"/>
          <w:lang w:val="lv-LV"/>
        </w:rPr>
        <w:t>.1. eksterjera vērtējums nav iegūts saskaņā ar prasībām, kas noteiktas šajos noteikumos un attiecīgās šķirnes audzēšanas programmā;</w:t>
      </w:r>
    </w:p>
    <w:p w14:paraId="4455F434" w14:textId="1754FE3F" w:rsidR="00536FDC"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5</w:t>
      </w:r>
      <w:r w:rsidR="00536FDC" w:rsidRPr="00811B48">
        <w:rPr>
          <w:rFonts w:ascii="Times New Roman" w:eastAsia="Times New Roman" w:hAnsi="Times New Roman" w:cs="Times New Roman"/>
          <w:sz w:val="28"/>
          <w:szCs w:val="28"/>
          <w:lang w:val="lv-LV"/>
        </w:rPr>
        <w:t>.2. personai, kas veic eksterjera vērtēšanu, nav</w:t>
      </w:r>
      <w:r w:rsidRPr="00811B48">
        <w:rPr>
          <w:rFonts w:ascii="Times New Roman" w:eastAsia="Times New Roman" w:hAnsi="Times New Roman" w:cs="Times New Roman"/>
          <w:sz w:val="28"/>
          <w:szCs w:val="28"/>
          <w:lang w:val="lv-LV"/>
        </w:rPr>
        <w:t xml:space="preserve"> saskaņā ar šo noteikumu 9.</w:t>
      </w:r>
      <w:r w:rsidR="00AD0F4F" w:rsidRPr="00811B48">
        <w:rPr>
          <w:rFonts w:ascii="Times New Roman" w:eastAsia="Times New Roman" w:hAnsi="Times New Roman" w:cs="Times New Roman"/>
          <w:sz w:val="28"/>
          <w:szCs w:val="28"/>
          <w:lang w:val="lv-LV"/>
        </w:rPr>
        <w:t> </w:t>
      </w:r>
      <w:r w:rsidR="00682057" w:rsidRPr="00811B48">
        <w:rPr>
          <w:rFonts w:ascii="Times New Roman" w:eastAsia="Times New Roman" w:hAnsi="Times New Roman" w:cs="Times New Roman"/>
          <w:sz w:val="28"/>
          <w:szCs w:val="28"/>
          <w:lang w:val="lv-LV"/>
        </w:rPr>
        <w:t>punktā minētajiem normatīvajiem aktiem</w:t>
      </w:r>
      <w:r w:rsidR="00536FDC" w:rsidRPr="00811B48">
        <w:rPr>
          <w:rFonts w:ascii="Times New Roman" w:hAnsi="Times New Roman" w:cs="Times New Roman"/>
          <w:bCs/>
          <w:sz w:val="28"/>
          <w:szCs w:val="28"/>
          <w:lang w:val="lv-LV"/>
        </w:rPr>
        <w:t xml:space="preserve"> </w:t>
      </w:r>
      <w:r w:rsidR="00735AE4" w:rsidRPr="00811B48">
        <w:rPr>
          <w:rFonts w:ascii="Times New Roman" w:eastAsia="Times New Roman" w:hAnsi="Times New Roman" w:cs="Times New Roman"/>
          <w:sz w:val="28"/>
          <w:szCs w:val="28"/>
          <w:lang w:val="lv-LV"/>
        </w:rPr>
        <w:t>izsniegta sertifikāta.</w:t>
      </w:r>
    </w:p>
    <w:p w14:paraId="3086528C" w14:textId="77777777" w:rsidR="00DB4F57" w:rsidRPr="00811B48" w:rsidRDefault="00DB4F57" w:rsidP="00811B48">
      <w:pPr>
        <w:spacing w:after="0" w:line="240" w:lineRule="auto"/>
        <w:jc w:val="both"/>
        <w:rPr>
          <w:rFonts w:ascii="Times New Roman" w:eastAsia="Times New Roman" w:hAnsi="Times New Roman" w:cs="Times New Roman"/>
          <w:sz w:val="28"/>
          <w:szCs w:val="28"/>
          <w:lang w:val="lv-LV"/>
        </w:rPr>
      </w:pPr>
    </w:p>
    <w:p w14:paraId="2C198EAA" w14:textId="32AA66D8" w:rsidR="00DB4F57" w:rsidRPr="00811B48" w:rsidRDefault="00845189"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6</w:t>
      </w:r>
      <w:r w:rsidR="005C7473" w:rsidRPr="00811B48">
        <w:rPr>
          <w:rFonts w:ascii="Times New Roman" w:eastAsia="Times New Roman" w:hAnsi="Times New Roman" w:cs="Times New Roman"/>
          <w:sz w:val="28"/>
          <w:szCs w:val="28"/>
          <w:lang w:val="lv-LV"/>
        </w:rPr>
        <w:t xml:space="preserve">. Izcelsmes datu </w:t>
      </w:r>
      <w:proofErr w:type="spellStart"/>
      <w:r w:rsidR="00EF1D8D" w:rsidRPr="00811B48">
        <w:rPr>
          <w:rFonts w:ascii="Times New Roman" w:eastAsia="Times New Roman" w:hAnsi="Times New Roman" w:cs="Times New Roman"/>
          <w:sz w:val="28"/>
          <w:szCs w:val="28"/>
          <w:lang w:val="lv-LV"/>
        </w:rPr>
        <w:t>v</w:t>
      </w:r>
      <w:r w:rsidR="00DB4F57" w:rsidRPr="00811B48">
        <w:rPr>
          <w:rFonts w:ascii="Times New Roman" w:eastAsia="Times New Roman" w:hAnsi="Times New Roman" w:cs="Times New Roman"/>
          <w:sz w:val="28"/>
          <w:szCs w:val="28"/>
          <w:lang w:val="lv-LV"/>
        </w:rPr>
        <w:t>irspārraudzības</w:t>
      </w:r>
      <w:proofErr w:type="spellEnd"/>
      <w:r w:rsidR="00DB4F57" w:rsidRPr="00811B48">
        <w:rPr>
          <w:rFonts w:ascii="Times New Roman" w:eastAsia="Times New Roman" w:hAnsi="Times New Roman" w:cs="Times New Roman"/>
          <w:sz w:val="28"/>
          <w:szCs w:val="28"/>
          <w:lang w:val="lv-LV"/>
        </w:rPr>
        <w:t xml:space="preserve"> laikā</w:t>
      </w:r>
      <w:r w:rsidR="009D3458" w:rsidRPr="00811B48">
        <w:rPr>
          <w:rFonts w:ascii="Times New Roman" w:eastAsia="Times New Roman" w:hAnsi="Times New Roman" w:cs="Times New Roman"/>
          <w:sz w:val="28"/>
          <w:szCs w:val="28"/>
          <w:lang w:val="lv-LV"/>
        </w:rPr>
        <w:t xml:space="preserve"> biedrība</w:t>
      </w:r>
      <w:r w:rsidR="00DB4F57" w:rsidRPr="00811B48">
        <w:rPr>
          <w:rFonts w:ascii="Times New Roman" w:eastAsia="Times New Roman" w:hAnsi="Times New Roman" w:cs="Times New Roman"/>
          <w:sz w:val="28"/>
          <w:szCs w:val="28"/>
          <w:lang w:val="lv-LV"/>
        </w:rPr>
        <w:t xml:space="preserve"> pārbauda </w:t>
      </w:r>
      <w:r w:rsidR="002E57FB" w:rsidRPr="00811B48">
        <w:rPr>
          <w:rFonts w:ascii="Times New Roman" w:eastAsia="Times New Roman" w:hAnsi="Times New Roman" w:cs="Times New Roman"/>
          <w:sz w:val="28"/>
          <w:szCs w:val="28"/>
          <w:lang w:val="lv-LV"/>
        </w:rPr>
        <w:t xml:space="preserve">audzēšanas programmas īstenošanā iesaistīto </w:t>
      </w:r>
      <w:r w:rsidR="00CA524F" w:rsidRPr="00811B48">
        <w:rPr>
          <w:rFonts w:ascii="Times New Roman" w:eastAsia="Times New Roman" w:hAnsi="Times New Roman" w:cs="Times New Roman"/>
          <w:sz w:val="28"/>
          <w:szCs w:val="28"/>
          <w:lang w:val="lv-LV"/>
        </w:rPr>
        <w:t xml:space="preserve">dzīvnieku </w:t>
      </w:r>
      <w:r w:rsidR="006F1A99" w:rsidRPr="00811B48">
        <w:rPr>
          <w:rFonts w:ascii="Times New Roman" w:eastAsia="Times New Roman" w:hAnsi="Times New Roman" w:cs="Times New Roman"/>
          <w:sz w:val="28"/>
          <w:szCs w:val="28"/>
          <w:lang w:val="lv-LV"/>
        </w:rPr>
        <w:t>identitāti</w:t>
      </w:r>
      <w:r w:rsidR="009104F2" w:rsidRPr="00811B48">
        <w:rPr>
          <w:rFonts w:ascii="Times New Roman" w:eastAsia="Times New Roman" w:hAnsi="Times New Roman" w:cs="Times New Roman"/>
          <w:sz w:val="28"/>
          <w:szCs w:val="28"/>
          <w:lang w:val="lv-LV"/>
        </w:rPr>
        <w:t xml:space="preserve"> pēc DNS </w:t>
      </w:r>
      <w:r w:rsidR="006F1A99" w:rsidRPr="00811B48">
        <w:rPr>
          <w:rFonts w:ascii="Times New Roman" w:eastAsia="Times New Roman" w:hAnsi="Times New Roman" w:cs="Times New Roman"/>
          <w:sz w:val="28"/>
          <w:szCs w:val="28"/>
          <w:lang w:val="lv-LV"/>
        </w:rPr>
        <w:t>ģenētiskās kvalitātes</w:t>
      </w:r>
      <w:r w:rsidR="009D3458" w:rsidRPr="00811B48">
        <w:rPr>
          <w:rFonts w:ascii="Times New Roman" w:eastAsia="Times New Roman" w:hAnsi="Times New Roman" w:cs="Times New Roman"/>
          <w:sz w:val="28"/>
          <w:szCs w:val="28"/>
          <w:lang w:val="lv-LV"/>
        </w:rPr>
        <w:t>.</w:t>
      </w:r>
      <w:r w:rsidR="00D159DF" w:rsidRPr="00811B48">
        <w:rPr>
          <w:rFonts w:ascii="Times New Roman" w:eastAsia="Times New Roman" w:hAnsi="Times New Roman" w:cs="Times New Roman"/>
          <w:sz w:val="28"/>
          <w:szCs w:val="28"/>
          <w:lang w:val="lv-LV"/>
        </w:rPr>
        <w:t xml:space="preserve"> Izcelsmes datu </w:t>
      </w:r>
      <w:proofErr w:type="spellStart"/>
      <w:r w:rsidR="00D159DF" w:rsidRPr="00811B48">
        <w:rPr>
          <w:rFonts w:ascii="Times New Roman" w:eastAsia="Times New Roman" w:hAnsi="Times New Roman" w:cs="Times New Roman"/>
          <w:sz w:val="28"/>
          <w:szCs w:val="28"/>
          <w:lang w:val="lv-LV"/>
        </w:rPr>
        <w:t>virspārraudzību</w:t>
      </w:r>
      <w:proofErr w:type="spellEnd"/>
      <w:r w:rsidR="00D159DF" w:rsidRPr="00811B48">
        <w:rPr>
          <w:rFonts w:ascii="Times New Roman" w:eastAsia="Times New Roman" w:hAnsi="Times New Roman" w:cs="Times New Roman"/>
          <w:sz w:val="28"/>
          <w:szCs w:val="28"/>
          <w:lang w:val="lv-LV"/>
        </w:rPr>
        <w:t xml:space="preserve"> biedrība organizē atbilstoši pieejamiem finanšu līdzekļiem. </w:t>
      </w:r>
    </w:p>
    <w:p w14:paraId="6B82E65F" w14:textId="77777777" w:rsidR="003B4DA1" w:rsidRPr="00811B48" w:rsidRDefault="003B4DA1" w:rsidP="00811B48">
      <w:pPr>
        <w:spacing w:after="0" w:line="240" w:lineRule="auto"/>
        <w:ind w:firstLine="300"/>
        <w:jc w:val="both"/>
        <w:rPr>
          <w:rFonts w:ascii="Times New Roman" w:eastAsia="Times New Roman" w:hAnsi="Times New Roman" w:cs="Times New Roman"/>
          <w:sz w:val="28"/>
          <w:szCs w:val="28"/>
          <w:lang w:val="lv-LV"/>
        </w:rPr>
      </w:pPr>
    </w:p>
    <w:p w14:paraId="17CCC9D1" w14:textId="45AB652D" w:rsidR="003B4DA1" w:rsidRPr="00811B48" w:rsidRDefault="008633D4" w:rsidP="00811B48">
      <w:pPr>
        <w:spacing w:after="0" w:line="240" w:lineRule="auto"/>
        <w:ind w:firstLine="720"/>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7</w:t>
      </w:r>
      <w:r w:rsidR="003B4DA1" w:rsidRPr="00811B48">
        <w:rPr>
          <w:rFonts w:ascii="Times New Roman" w:eastAsia="Times New Roman" w:hAnsi="Times New Roman" w:cs="Times New Roman"/>
          <w:sz w:val="28"/>
          <w:szCs w:val="28"/>
          <w:lang w:val="lv-LV"/>
        </w:rPr>
        <w:t>. Ja</w:t>
      </w:r>
      <w:r w:rsidR="00404D7C" w:rsidRPr="00811B48">
        <w:rPr>
          <w:rFonts w:ascii="Times New Roman" w:eastAsia="Times New Roman" w:hAnsi="Times New Roman" w:cs="Times New Roman"/>
          <w:sz w:val="28"/>
          <w:szCs w:val="28"/>
          <w:lang w:val="lv-LV"/>
        </w:rPr>
        <w:t xml:space="preserve"> atbilstoši DNS </w:t>
      </w:r>
      <w:r w:rsidR="003B4DA1" w:rsidRPr="00811B48">
        <w:rPr>
          <w:rFonts w:ascii="Times New Roman" w:eastAsia="Times New Roman" w:hAnsi="Times New Roman" w:cs="Times New Roman"/>
          <w:sz w:val="28"/>
          <w:szCs w:val="28"/>
          <w:lang w:val="lv-LV"/>
        </w:rPr>
        <w:t>anal</w:t>
      </w:r>
      <w:r w:rsidR="00B60716" w:rsidRPr="00811B48">
        <w:rPr>
          <w:rFonts w:ascii="Times New Roman" w:eastAsia="Times New Roman" w:hAnsi="Times New Roman" w:cs="Times New Roman"/>
          <w:sz w:val="28"/>
          <w:szCs w:val="28"/>
          <w:lang w:val="lv-LV"/>
        </w:rPr>
        <w:t>īžu rezultāti</w:t>
      </w:r>
      <w:r w:rsidR="00404D7C" w:rsidRPr="00811B48">
        <w:rPr>
          <w:rFonts w:ascii="Times New Roman" w:eastAsia="Times New Roman" w:hAnsi="Times New Roman" w:cs="Times New Roman"/>
          <w:sz w:val="28"/>
          <w:szCs w:val="28"/>
          <w:lang w:val="lv-LV"/>
        </w:rPr>
        <w:t xml:space="preserve">em nepieciešami attiecīgā dzīvnieka izcelsmes </w:t>
      </w:r>
      <w:r w:rsidR="00A36CF9">
        <w:rPr>
          <w:rFonts w:ascii="Times New Roman" w:eastAsia="Times New Roman" w:hAnsi="Times New Roman" w:cs="Times New Roman"/>
          <w:sz w:val="28"/>
          <w:szCs w:val="28"/>
          <w:lang w:val="lv-LV"/>
        </w:rPr>
        <w:t xml:space="preserve">datu </w:t>
      </w:r>
      <w:r w:rsidR="00404D7C" w:rsidRPr="00811B48">
        <w:rPr>
          <w:rFonts w:ascii="Times New Roman" w:eastAsia="Times New Roman" w:hAnsi="Times New Roman" w:cs="Times New Roman"/>
          <w:sz w:val="28"/>
          <w:szCs w:val="28"/>
          <w:lang w:val="lv-LV"/>
        </w:rPr>
        <w:t xml:space="preserve">labojumi datubāzē, </w:t>
      </w:r>
      <w:r w:rsidR="003B4DA1" w:rsidRPr="00811B48">
        <w:rPr>
          <w:rFonts w:ascii="Times New Roman" w:eastAsia="Times New Roman" w:hAnsi="Times New Roman" w:cs="Times New Roman"/>
          <w:sz w:val="28"/>
          <w:szCs w:val="28"/>
          <w:lang w:val="lv-LV"/>
        </w:rPr>
        <w:t xml:space="preserve">biedrība informē datu centru. </w:t>
      </w:r>
      <w:r w:rsidR="00DB1022" w:rsidRPr="00811B48">
        <w:rPr>
          <w:rFonts w:ascii="Times New Roman" w:eastAsia="Times New Roman" w:hAnsi="Times New Roman" w:cs="Times New Roman"/>
          <w:sz w:val="28"/>
          <w:szCs w:val="28"/>
          <w:lang w:val="lv-LV"/>
        </w:rPr>
        <w:t xml:space="preserve">Datu centrs </w:t>
      </w:r>
      <w:r w:rsidR="00226113" w:rsidRPr="00811B48">
        <w:rPr>
          <w:rFonts w:ascii="Times New Roman" w:eastAsia="Times New Roman" w:hAnsi="Times New Roman" w:cs="Times New Roman"/>
          <w:sz w:val="28"/>
          <w:szCs w:val="28"/>
          <w:lang w:val="lv-LV"/>
        </w:rPr>
        <w:t>izdara</w:t>
      </w:r>
      <w:r w:rsidR="00DB1022" w:rsidRPr="00811B48">
        <w:rPr>
          <w:rFonts w:ascii="Times New Roman" w:eastAsia="Times New Roman" w:hAnsi="Times New Roman" w:cs="Times New Roman"/>
          <w:sz w:val="28"/>
          <w:szCs w:val="28"/>
          <w:lang w:val="lv-LV"/>
        </w:rPr>
        <w:t xml:space="preserve"> nepieciešamos</w:t>
      </w:r>
      <w:r w:rsidR="007D3755" w:rsidRPr="00811B48">
        <w:rPr>
          <w:rFonts w:ascii="Times New Roman" w:eastAsia="Times New Roman" w:hAnsi="Times New Roman" w:cs="Times New Roman"/>
          <w:sz w:val="28"/>
          <w:szCs w:val="28"/>
          <w:lang w:val="lv-LV"/>
        </w:rPr>
        <w:t xml:space="preserve"> </w:t>
      </w:r>
      <w:r w:rsidR="00AA4FB1" w:rsidRPr="00811B48">
        <w:rPr>
          <w:rFonts w:ascii="Times New Roman" w:eastAsia="Times New Roman" w:hAnsi="Times New Roman" w:cs="Times New Roman"/>
          <w:sz w:val="28"/>
          <w:szCs w:val="28"/>
          <w:lang w:val="lv-LV"/>
        </w:rPr>
        <w:t>labojumus</w:t>
      </w:r>
      <w:r w:rsidR="00DB1022" w:rsidRPr="00811B48">
        <w:rPr>
          <w:rFonts w:ascii="Times New Roman" w:eastAsia="Times New Roman" w:hAnsi="Times New Roman" w:cs="Times New Roman"/>
          <w:sz w:val="28"/>
          <w:szCs w:val="28"/>
          <w:lang w:val="lv-LV"/>
        </w:rPr>
        <w:t>.</w:t>
      </w:r>
    </w:p>
    <w:p w14:paraId="27D3F161" w14:textId="77777777" w:rsidR="009D2E14" w:rsidRPr="00811B48" w:rsidRDefault="009D2E14" w:rsidP="00811B48">
      <w:pPr>
        <w:spacing w:after="0" w:line="240" w:lineRule="auto"/>
        <w:ind w:firstLine="720"/>
        <w:jc w:val="both"/>
        <w:rPr>
          <w:rFonts w:ascii="Times New Roman" w:eastAsia="Times New Roman" w:hAnsi="Times New Roman" w:cs="Times New Roman"/>
          <w:sz w:val="28"/>
          <w:szCs w:val="28"/>
          <w:lang w:val="lv-LV"/>
        </w:rPr>
      </w:pPr>
    </w:p>
    <w:p w14:paraId="266721C8" w14:textId="4242F6A4" w:rsidR="009D3458" w:rsidRPr="00811B48" w:rsidRDefault="00037445" w:rsidP="00811B48">
      <w:pPr>
        <w:spacing w:after="0" w:line="240" w:lineRule="auto"/>
        <w:ind w:firstLine="300"/>
        <w:jc w:val="center"/>
        <w:rPr>
          <w:rFonts w:ascii="Times New Roman" w:eastAsia="Times New Roman" w:hAnsi="Times New Roman" w:cs="Times New Roman"/>
          <w:b/>
          <w:sz w:val="28"/>
          <w:szCs w:val="28"/>
          <w:lang w:val="lv-LV"/>
        </w:rPr>
      </w:pPr>
      <w:r w:rsidRPr="00811B48">
        <w:rPr>
          <w:rFonts w:ascii="Times New Roman" w:eastAsia="Times New Roman" w:hAnsi="Times New Roman" w:cs="Times New Roman"/>
          <w:b/>
          <w:sz w:val="28"/>
          <w:szCs w:val="28"/>
          <w:lang w:val="lv-LV"/>
        </w:rPr>
        <w:t>7</w:t>
      </w:r>
      <w:r w:rsidR="005A744B" w:rsidRPr="00811B48">
        <w:rPr>
          <w:rFonts w:ascii="Times New Roman" w:eastAsia="Times New Roman" w:hAnsi="Times New Roman" w:cs="Times New Roman"/>
          <w:b/>
          <w:sz w:val="28"/>
          <w:szCs w:val="28"/>
          <w:lang w:val="lv-LV"/>
        </w:rPr>
        <w:t>.</w:t>
      </w:r>
      <w:r w:rsidR="009D2E14" w:rsidRPr="00811B48">
        <w:rPr>
          <w:rFonts w:ascii="Times New Roman" w:eastAsia="Times New Roman" w:hAnsi="Times New Roman" w:cs="Times New Roman"/>
          <w:b/>
          <w:sz w:val="28"/>
          <w:szCs w:val="28"/>
          <w:lang w:val="lv-LV"/>
        </w:rPr>
        <w:t xml:space="preserve"> Noslēguma jautājums</w:t>
      </w:r>
    </w:p>
    <w:p w14:paraId="5D87BABD" w14:textId="77777777" w:rsidR="005A744B" w:rsidRPr="00811B48" w:rsidRDefault="005A744B" w:rsidP="00811B48">
      <w:pPr>
        <w:spacing w:after="0" w:line="240" w:lineRule="auto"/>
        <w:ind w:firstLine="300"/>
        <w:jc w:val="both"/>
        <w:rPr>
          <w:rFonts w:ascii="Times New Roman" w:eastAsia="Times New Roman" w:hAnsi="Times New Roman" w:cs="Times New Roman"/>
          <w:sz w:val="28"/>
          <w:szCs w:val="28"/>
          <w:lang w:val="lv-LV"/>
        </w:rPr>
      </w:pPr>
    </w:p>
    <w:p w14:paraId="3B13D0A2" w14:textId="5B9E4808" w:rsidR="00DD0C95" w:rsidRPr="00811B48" w:rsidRDefault="008633D4" w:rsidP="00811B48">
      <w:pPr>
        <w:spacing w:after="0" w:line="240" w:lineRule="auto"/>
        <w:ind w:firstLine="709"/>
        <w:jc w:val="both"/>
        <w:rPr>
          <w:rFonts w:ascii="Times New Roman" w:eastAsia="Times New Roman" w:hAnsi="Times New Roman" w:cs="Times New Roman"/>
          <w:sz w:val="28"/>
          <w:szCs w:val="28"/>
          <w:lang w:val="lv-LV"/>
        </w:rPr>
      </w:pPr>
      <w:r w:rsidRPr="00811B48">
        <w:rPr>
          <w:rFonts w:ascii="Times New Roman" w:eastAsia="Times New Roman" w:hAnsi="Times New Roman" w:cs="Times New Roman"/>
          <w:sz w:val="28"/>
          <w:szCs w:val="28"/>
          <w:lang w:val="lv-LV"/>
        </w:rPr>
        <w:t>6</w:t>
      </w:r>
      <w:r w:rsidR="00BD4B3F" w:rsidRPr="00811B48">
        <w:rPr>
          <w:rFonts w:ascii="Times New Roman" w:eastAsia="Times New Roman" w:hAnsi="Times New Roman" w:cs="Times New Roman"/>
          <w:sz w:val="28"/>
          <w:szCs w:val="28"/>
          <w:lang w:val="lv-LV"/>
        </w:rPr>
        <w:t>8</w:t>
      </w:r>
      <w:r w:rsidR="00DD0C95" w:rsidRPr="00811B48">
        <w:rPr>
          <w:rFonts w:ascii="Times New Roman" w:eastAsia="Times New Roman" w:hAnsi="Times New Roman" w:cs="Times New Roman"/>
          <w:sz w:val="28"/>
          <w:szCs w:val="28"/>
          <w:lang w:val="lv-LV"/>
        </w:rPr>
        <w:t>. Pirms šo not</w:t>
      </w:r>
      <w:r w:rsidR="00683999" w:rsidRPr="00811B48">
        <w:rPr>
          <w:rFonts w:ascii="Times New Roman" w:eastAsia="Times New Roman" w:hAnsi="Times New Roman" w:cs="Times New Roman"/>
          <w:sz w:val="28"/>
          <w:szCs w:val="28"/>
          <w:lang w:val="lv-LV"/>
        </w:rPr>
        <w:t>e</w:t>
      </w:r>
      <w:r w:rsidR="00DD0C95" w:rsidRPr="00811B48">
        <w:rPr>
          <w:rFonts w:ascii="Times New Roman" w:eastAsia="Times New Roman" w:hAnsi="Times New Roman" w:cs="Times New Roman"/>
          <w:sz w:val="28"/>
          <w:szCs w:val="28"/>
          <w:lang w:val="lv-LV"/>
        </w:rPr>
        <w:t>ikumu spēkā stāšanās iegūtos govju un kazu pārraudzības datus izmanto govju un kazu pārraudzībai un snieguma pārbaudei šajos noteikumos paredzētajā kārtībā.</w:t>
      </w:r>
    </w:p>
    <w:p w14:paraId="1CD4F03A" w14:textId="77777777" w:rsidR="00811B48" w:rsidRPr="00811B48" w:rsidRDefault="00811B48" w:rsidP="00811B48">
      <w:pPr>
        <w:pStyle w:val="naisf"/>
        <w:spacing w:before="0" w:beforeAutospacing="0" w:after="0" w:afterAutospacing="0"/>
        <w:rPr>
          <w:sz w:val="28"/>
          <w:szCs w:val="28"/>
          <w:lang w:val="lv-LV"/>
        </w:rPr>
      </w:pPr>
      <w:bookmarkStart w:id="133" w:name="n-576250"/>
      <w:bookmarkStart w:id="134" w:name="n10"/>
      <w:bookmarkStart w:id="135" w:name="p-576251"/>
      <w:bookmarkStart w:id="136" w:name="p65"/>
      <w:bookmarkEnd w:id="133"/>
      <w:bookmarkEnd w:id="134"/>
      <w:bookmarkEnd w:id="135"/>
      <w:bookmarkEnd w:id="136"/>
    </w:p>
    <w:p w14:paraId="3010A93A" w14:textId="77777777" w:rsidR="00811B48" w:rsidRPr="001B393A" w:rsidRDefault="00811B48" w:rsidP="00811B48">
      <w:pPr>
        <w:pStyle w:val="ListParagraph"/>
        <w:spacing w:after="0" w:line="240" w:lineRule="auto"/>
        <w:ind w:left="0"/>
        <w:jc w:val="both"/>
        <w:rPr>
          <w:rFonts w:ascii="Times New Roman" w:hAnsi="Times New Roman" w:cs="Times New Roman"/>
          <w:sz w:val="28"/>
          <w:szCs w:val="28"/>
          <w:lang w:val="lv-LV"/>
        </w:rPr>
      </w:pPr>
    </w:p>
    <w:p w14:paraId="0A38ECD7" w14:textId="77777777" w:rsidR="00811B48" w:rsidRPr="001B393A" w:rsidRDefault="00811B48" w:rsidP="00811B48">
      <w:pPr>
        <w:spacing w:after="0" w:line="240" w:lineRule="auto"/>
        <w:jc w:val="both"/>
        <w:rPr>
          <w:rFonts w:ascii="Times New Roman" w:hAnsi="Times New Roman" w:cs="Times New Roman"/>
          <w:sz w:val="28"/>
          <w:szCs w:val="28"/>
          <w:lang w:val="lv-LV"/>
        </w:rPr>
      </w:pPr>
    </w:p>
    <w:p w14:paraId="1B99E122" w14:textId="77777777" w:rsidR="005C7921" w:rsidRDefault="005C7921" w:rsidP="00062CE2">
      <w:pPr>
        <w:pStyle w:val="naisf"/>
        <w:tabs>
          <w:tab w:val="left" w:pos="6521"/>
          <w:tab w:val="right" w:pos="8820"/>
        </w:tabs>
        <w:spacing w:before="0" w:beforeAutospacing="0" w:after="0" w:afterAutospacing="0"/>
        <w:ind w:firstLine="709"/>
        <w:rPr>
          <w:sz w:val="28"/>
          <w:szCs w:val="28"/>
        </w:rPr>
      </w:pPr>
      <w:proofErr w:type="spellStart"/>
      <w:r w:rsidRPr="00C6135A">
        <w:rPr>
          <w:sz w:val="28"/>
          <w:szCs w:val="28"/>
        </w:rPr>
        <w:t>Ministru</w:t>
      </w:r>
      <w:proofErr w:type="spellEnd"/>
      <w:r w:rsidRPr="00C6135A">
        <w:rPr>
          <w:sz w:val="28"/>
          <w:szCs w:val="28"/>
        </w:rPr>
        <w:t xml:space="preserve"> </w:t>
      </w:r>
      <w:proofErr w:type="spellStart"/>
      <w:r w:rsidRPr="00C6135A">
        <w:rPr>
          <w:sz w:val="28"/>
          <w:szCs w:val="28"/>
        </w:rPr>
        <w:t>prezident</w:t>
      </w:r>
      <w:r>
        <w:rPr>
          <w:sz w:val="28"/>
          <w:szCs w:val="28"/>
        </w:rPr>
        <w:t>a</w:t>
      </w:r>
      <w:proofErr w:type="spellEnd"/>
      <w:r>
        <w:rPr>
          <w:sz w:val="28"/>
          <w:szCs w:val="28"/>
        </w:rPr>
        <w:t xml:space="preserve"> </w:t>
      </w:r>
      <w:proofErr w:type="spellStart"/>
      <w:r>
        <w:rPr>
          <w:sz w:val="28"/>
          <w:szCs w:val="28"/>
        </w:rPr>
        <w:t>vietā</w:t>
      </w:r>
      <w:proofErr w:type="spellEnd"/>
      <w:r>
        <w:rPr>
          <w:sz w:val="28"/>
          <w:szCs w:val="28"/>
        </w:rPr>
        <w:t> –</w:t>
      </w:r>
    </w:p>
    <w:p w14:paraId="795E94D0" w14:textId="77777777" w:rsidR="005C7921" w:rsidRDefault="005C792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C7FE9FF" w14:textId="77777777" w:rsidR="005C7921" w:rsidRPr="008D42CB" w:rsidRDefault="005C7921" w:rsidP="008D42CB">
      <w:pPr>
        <w:pStyle w:val="naisf"/>
        <w:tabs>
          <w:tab w:val="left" w:pos="6521"/>
          <w:tab w:val="right" w:pos="8820"/>
        </w:tabs>
        <w:spacing w:before="0" w:beforeAutospacing="0" w:after="0" w:afterAutospacing="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4837FA4C" w14:textId="77777777" w:rsidR="00811B48" w:rsidRPr="00811B48" w:rsidRDefault="00811B48" w:rsidP="00811B48">
      <w:pPr>
        <w:pStyle w:val="naisf"/>
        <w:tabs>
          <w:tab w:val="left" w:pos="6237"/>
          <w:tab w:val="right" w:pos="8820"/>
        </w:tabs>
        <w:spacing w:before="0" w:beforeAutospacing="0" w:after="0" w:afterAutospacing="0"/>
        <w:ind w:firstLine="709"/>
        <w:rPr>
          <w:sz w:val="28"/>
          <w:szCs w:val="28"/>
        </w:rPr>
      </w:pPr>
      <w:bookmarkStart w:id="137" w:name="_Hlk8205913"/>
    </w:p>
    <w:p w14:paraId="268A1AD7" w14:textId="77777777" w:rsidR="00811B48" w:rsidRPr="00811B48" w:rsidRDefault="00811B48" w:rsidP="00811B48">
      <w:pPr>
        <w:pStyle w:val="naisf"/>
        <w:tabs>
          <w:tab w:val="left" w:pos="6237"/>
          <w:tab w:val="right" w:pos="8820"/>
        </w:tabs>
        <w:spacing w:before="0" w:beforeAutospacing="0" w:after="0" w:afterAutospacing="0"/>
        <w:ind w:firstLine="709"/>
        <w:rPr>
          <w:sz w:val="28"/>
          <w:szCs w:val="28"/>
        </w:rPr>
      </w:pPr>
    </w:p>
    <w:p w14:paraId="1B346CCB" w14:textId="77777777" w:rsidR="00811B48" w:rsidRPr="00811B48" w:rsidRDefault="00811B48" w:rsidP="00811B48">
      <w:pPr>
        <w:pStyle w:val="naisf"/>
        <w:tabs>
          <w:tab w:val="left" w:pos="6237"/>
          <w:tab w:val="right" w:pos="8820"/>
        </w:tabs>
        <w:spacing w:before="0" w:beforeAutospacing="0" w:after="0" w:afterAutospacing="0"/>
        <w:ind w:firstLine="709"/>
        <w:rPr>
          <w:sz w:val="28"/>
          <w:szCs w:val="28"/>
        </w:rPr>
      </w:pPr>
    </w:p>
    <w:p w14:paraId="453E748C" w14:textId="77777777" w:rsidR="00811B48" w:rsidRPr="00811B48" w:rsidRDefault="00811B48" w:rsidP="00811B48">
      <w:pPr>
        <w:pStyle w:val="naisf"/>
        <w:tabs>
          <w:tab w:val="left" w:pos="6521"/>
          <w:tab w:val="right" w:pos="8820"/>
        </w:tabs>
        <w:spacing w:before="0" w:beforeAutospacing="0" w:after="0" w:afterAutospacing="0"/>
        <w:ind w:firstLine="709"/>
        <w:rPr>
          <w:sz w:val="28"/>
          <w:szCs w:val="28"/>
        </w:rPr>
      </w:pPr>
      <w:proofErr w:type="spellStart"/>
      <w:r w:rsidRPr="00811B48">
        <w:rPr>
          <w:sz w:val="28"/>
          <w:szCs w:val="28"/>
        </w:rPr>
        <w:t>Zemkopības</w:t>
      </w:r>
      <w:proofErr w:type="spellEnd"/>
      <w:r w:rsidRPr="00811B48">
        <w:rPr>
          <w:sz w:val="28"/>
          <w:szCs w:val="28"/>
        </w:rPr>
        <w:t xml:space="preserve"> </w:t>
      </w:r>
      <w:proofErr w:type="spellStart"/>
      <w:r w:rsidRPr="00811B48">
        <w:rPr>
          <w:sz w:val="28"/>
          <w:szCs w:val="28"/>
        </w:rPr>
        <w:t>ministrs</w:t>
      </w:r>
      <w:proofErr w:type="spellEnd"/>
      <w:r w:rsidRPr="00811B48">
        <w:rPr>
          <w:sz w:val="28"/>
          <w:szCs w:val="28"/>
        </w:rPr>
        <w:tab/>
        <w:t>K. Gerhards</w:t>
      </w:r>
      <w:bookmarkEnd w:id="137"/>
    </w:p>
    <w:sectPr w:rsidR="00811B48" w:rsidRPr="00811B48" w:rsidSect="00811B48">
      <w:headerReference w:type="default" r:id="rId27"/>
      <w:footerReference w:type="default" r:id="rId28"/>
      <w:headerReference w:type="first" r:id="rId29"/>
      <w:footerReference w:type="first" r:id="rId3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9DE0" w14:textId="77777777" w:rsidR="00A207BD" w:rsidRDefault="00A207BD" w:rsidP="0014772A">
      <w:pPr>
        <w:spacing w:after="0" w:line="240" w:lineRule="auto"/>
      </w:pPr>
      <w:r>
        <w:separator/>
      </w:r>
    </w:p>
  </w:endnote>
  <w:endnote w:type="continuationSeparator" w:id="0">
    <w:p w14:paraId="09840825" w14:textId="77777777" w:rsidR="00A207BD" w:rsidRDefault="00A207BD" w:rsidP="0014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37D4" w14:textId="77777777" w:rsidR="00811B48" w:rsidRPr="00811B48" w:rsidRDefault="00811B48" w:rsidP="00811B48">
    <w:pPr>
      <w:pStyle w:val="Footer"/>
      <w:rPr>
        <w:rFonts w:ascii="Times New Roman" w:hAnsi="Times New Roman" w:cs="Times New Roman"/>
        <w:sz w:val="16"/>
        <w:szCs w:val="16"/>
        <w:lang w:val="lv-LV"/>
      </w:rPr>
    </w:pPr>
    <w:r>
      <w:rPr>
        <w:rFonts w:ascii="Times New Roman" w:hAnsi="Times New Roman" w:cs="Times New Roman"/>
        <w:sz w:val="16"/>
        <w:szCs w:val="16"/>
        <w:lang w:val="lv-LV"/>
      </w:rPr>
      <w:t>N0812_9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385C" w14:textId="0E9394DA" w:rsidR="00811B48" w:rsidRPr="00811B48" w:rsidRDefault="00811B48">
    <w:pPr>
      <w:pStyle w:val="Footer"/>
      <w:rPr>
        <w:rFonts w:ascii="Times New Roman" w:hAnsi="Times New Roman" w:cs="Times New Roman"/>
        <w:sz w:val="16"/>
        <w:szCs w:val="16"/>
        <w:lang w:val="lv-LV"/>
      </w:rPr>
    </w:pPr>
    <w:bookmarkStart w:id="138" w:name="_Hlk8205721"/>
    <w:bookmarkStart w:id="139" w:name="_Hlk8205722"/>
    <w:r>
      <w:rPr>
        <w:rFonts w:ascii="Times New Roman" w:hAnsi="Times New Roman" w:cs="Times New Roman"/>
        <w:sz w:val="16"/>
        <w:szCs w:val="16"/>
        <w:lang w:val="lv-LV"/>
      </w:rPr>
      <w:t>N0812_9</w:t>
    </w:r>
    <w:bookmarkEnd w:id="138"/>
    <w:bookmarkEnd w:id="1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3A20" w14:textId="77777777" w:rsidR="00A207BD" w:rsidRDefault="00A207BD" w:rsidP="0014772A">
      <w:pPr>
        <w:spacing w:after="0" w:line="240" w:lineRule="auto"/>
      </w:pPr>
      <w:r>
        <w:separator/>
      </w:r>
    </w:p>
  </w:footnote>
  <w:footnote w:type="continuationSeparator" w:id="0">
    <w:p w14:paraId="13EEDDB2" w14:textId="77777777" w:rsidR="00A207BD" w:rsidRDefault="00A207BD" w:rsidP="0014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724296"/>
      <w:docPartObj>
        <w:docPartGallery w:val="Page Numbers (Top of Page)"/>
        <w:docPartUnique/>
      </w:docPartObj>
    </w:sdtPr>
    <w:sdtEndPr>
      <w:rPr>
        <w:rFonts w:ascii="Times New Roman" w:hAnsi="Times New Roman" w:cs="Times New Roman"/>
        <w:noProof/>
        <w:sz w:val="24"/>
        <w:szCs w:val="24"/>
      </w:rPr>
    </w:sdtEndPr>
    <w:sdtContent>
      <w:p w14:paraId="130C5AB9" w14:textId="51D9B0C7" w:rsidR="00A207BD" w:rsidRPr="00EC3AC9" w:rsidRDefault="00A207BD">
        <w:pPr>
          <w:pStyle w:val="Header"/>
          <w:jc w:val="center"/>
          <w:rPr>
            <w:rFonts w:ascii="Times New Roman" w:hAnsi="Times New Roman" w:cs="Times New Roman"/>
            <w:sz w:val="24"/>
            <w:szCs w:val="24"/>
          </w:rPr>
        </w:pPr>
        <w:r w:rsidRPr="00EC3AC9">
          <w:rPr>
            <w:rFonts w:ascii="Times New Roman" w:hAnsi="Times New Roman" w:cs="Times New Roman"/>
            <w:sz w:val="24"/>
            <w:szCs w:val="24"/>
          </w:rPr>
          <w:fldChar w:fldCharType="begin"/>
        </w:r>
        <w:r w:rsidRPr="00EC3AC9">
          <w:rPr>
            <w:rFonts w:ascii="Times New Roman" w:hAnsi="Times New Roman" w:cs="Times New Roman"/>
            <w:sz w:val="24"/>
            <w:szCs w:val="24"/>
          </w:rPr>
          <w:instrText xml:space="preserve"> PAGE   \* MERGEFORMAT </w:instrText>
        </w:r>
        <w:r w:rsidRPr="00EC3AC9">
          <w:rPr>
            <w:rFonts w:ascii="Times New Roman" w:hAnsi="Times New Roman" w:cs="Times New Roman"/>
            <w:sz w:val="24"/>
            <w:szCs w:val="24"/>
          </w:rPr>
          <w:fldChar w:fldCharType="separate"/>
        </w:r>
        <w:r w:rsidR="005C7921">
          <w:rPr>
            <w:rFonts w:ascii="Times New Roman" w:hAnsi="Times New Roman" w:cs="Times New Roman"/>
            <w:noProof/>
            <w:sz w:val="24"/>
            <w:szCs w:val="24"/>
          </w:rPr>
          <w:t>12</w:t>
        </w:r>
        <w:r w:rsidRPr="00EC3AC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757" w14:textId="5ACB79B8" w:rsidR="00811B48" w:rsidRDefault="00811B48">
    <w:pPr>
      <w:pStyle w:val="Header"/>
      <w:rPr>
        <w:rFonts w:ascii="Times New Roman" w:hAnsi="Times New Roman" w:cs="Times New Roman"/>
        <w:sz w:val="24"/>
        <w:szCs w:val="24"/>
      </w:rPr>
    </w:pPr>
  </w:p>
  <w:p w14:paraId="124B794D" w14:textId="3A7F0A77" w:rsidR="00811B48" w:rsidRPr="00A142D0" w:rsidRDefault="00811B48" w:rsidP="00501350">
    <w:pPr>
      <w:pStyle w:val="Header"/>
    </w:pPr>
    <w:r>
      <w:rPr>
        <w:noProof/>
      </w:rPr>
      <w:drawing>
        <wp:inline distT="0" distB="0" distL="0" distR="0" wp14:anchorId="029B1399" wp14:editId="09CA8C8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498"/>
    <w:multiLevelType w:val="hybridMultilevel"/>
    <w:tmpl w:val="3A6A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47631"/>
    <w:multiLevelType w:val="hybridMultilevel"/>
    <w:tmpl w:val="D4E4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41F86"/>
    <w:multiLevelType w:val="hybridMultilevel"/>
    <w:tmpl w:val="1BA859C4"/>
    <w:lvl w:ilvl="0" w:tplc="5A2E12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62D0D8B"/>
    <w:multiLevelType w:val="hybridMultilevel"/>
    <w:tmpl w:val="A1D8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8296C"/>
    <w:multiLevelType w:val="multilevel"/>
    <w:tmpl w:val="90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E533F"/>
    <w:multiLevelType w:val="hybridMultilevel"/>
    <w:tmpl w:val="305A3758"/>
    <w:lvl w:ilvl="0" w:tplc="699AA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C40DE"/>
    <w:multiLevelType w:val="hybridMultilevel"/>
    <w:tmpl w:val="28D4C24C"/>
    <w:lvl w:ilvl="0" w:tplc="09AE9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5"/>
    <w:rsid w:val="0000540B"/>
    <w:rsid w:val="00005C20"/>
    <w:rsid w:val="00011CAB"/>
    <w:rsid w:val="000135F2"/>
    <w:rsid w:val="000328EF"/>
    <w:rsid w:val="00033292"/>
    <w:rsid w:val="00033900"/>
    <w:rsid w:val="00037242"/>
    <w:rsid w:val="00037445"/>
    <w:rsid w:val="00043CEE"/>
    <w:rsid w:val="00045082"/>
    <w:rsid w:val="0005004A"/>
    <w:rsid w:val="000504DB"/>
    <w:rsid w:val="000536EC"/>
    <w:rsid w:val="00061B3A"/>
    <w:rsid w:val="000637F6"/>
    <w:rsid w:val="00066F61"/>
    <w:rsid w:val="00072B2C"/>
    <w:rsid w:val="00073693"/>
    <w:rsid w:val="00074DB1"/>
    <w:rsid w:val="00080F78"/>
    <w:rsid w:val="00084523"/>
    <w:rsid w:val="00084E40"/>
    <w:rsid w:val="00085D1C"/>
    <w:rsid w:val="0008619F"/>
    <w:rsid w:val="000A1312"/>
    <w:rsid w:val="000D2348"/>
    <w:rsid w:val="000D4092"/>
    <w:rsid w:val="000D72CC"/>
    <w:rsid w:val="000E261B"/>
    <w:rsid w:val="000E468E"/>
    <w:rsid w:val="000E4912"/>
    <w:rsid w:val="000F6255"/>
    <w:rsid w:val="000F7494"/>
    <w:rsid w:val="00101120"/>
    <w:rsid w:val="00101AA4"/>
    <w:rsid w:val="00114AEA"/>
    <w:rsid w:val="00122F7A"/>
    <w:rsid w:val="00125C47"/>
    <w:rsid w:val="00127AF2"/>
    <w:rsid w:val="00127BF6"/>
    <w:rsid w:val="001340F3"/>
    <w:rsid w:val="00135694"/>
    <w:rsid w:val="0014266A"/>
    <w:rsid w:val="001442E5"/>
    <w:rsid w:val="00145E0E"/>
    <w:rsid w:val="0014772A"/>
    <w:rsid w:val="00155B53"/>
    <w:rsid w:val="00162738"/>
    <w:rsid w:val="00163B33"/>
    <w:rsid w:val="0016543F"/>
    <w:rsid w:val="00173C33"/>
    <w:rsid w:val="00173D7C"/>
    <w:rsid w:val="0019334E"/>
    <w:rsid w:val="00196044"/>
    <w:rsid w:val="001A3750"/>
    <w:rsid w:val="001B299E"/>
    <w:rsid w:val="001B393A"/>
    <w:rsid w:val="001B596C"/>
    <w:rsid w:val="001B71D3"/>
    <w:rsid w:val="001B7917"/>
    <w:rsid w:val="001D3760"/>
    <w:rsid w:val="001D6C18"/>
    <w:rsid w:val="001D71B8"/>
    <w:rsid w:val="001E1F75"/>
    <w:rsid w:val="001E200A"/>
    <w:rsid w:val="001E3E3A"/>
    <w:rsid w:val="001E7270"/>
    <w:rsid w:val="001F1683"/>
    <w:rsid w:val="001F3876"/>
    <w:rsid w:val="001F7477"/>
    <w:rsid w:val="001F7714"/>
    <w:rsid w:val="0020731B"/>
    <w:rsid w:val="0020735C"/>
    <w:rsid w:val="002129EF"/>
    <w:rsid w:val="00217502"/>
    <w:rsid w:val="002226C6"/>
    <w:rsid w:val="00222D5C"/>
    <w:rsid w:val="00224F63"/>
    <w:rsid w:val="00226113"/>
    <w:rsid w:val="00230DFD"/>
    <w:rsid w:val="002379F7"/>
    <w:rsid w:val="00241907"/>
    <w:rsid w:val="00246874"/>
    <w:rsid w:val="00246941"/>
    <w:rsid w:val="00247B8A"/>
    <w:rsid w:val="002511CC"/>
    <w:rsid w:val="00260816"/>
    <w:rsid w:val="0026300C"/>
    <w:rsid w:val="00282951"/>
    <w:rsid w:val="0028301A"/>
    <w:rsid w:val="00284377"/>
    <w:rsid w:val="00286164"/>
    <w:rsid w:val="002913BC"/>
    <w:rsid w:val="002920E8"/>
    <w:rsid w:val="002923BC"/>
    <w:rsid w:val="002936A0"/>
    <w:rsid w:val="00294F85"/>
    <w:rsid w:val="002957B3"/>
    <w:rsid w:val="002964F4"/>
    <w:rsid w:val="002970AF"/>
    <w:rsid w:val="002A048D"/>
    <w:rsid w:val="002A3559"/>
    <w:rsid w:val="002A792B"/>
    <w:rsid w:val="002B4084"/>
    <w:rsid w:val="002B4701"/>
    <w:rsid w:val="002B485A"/>
    <w:rsid w:val="002C06B7"/>
    <w:rsid w:val="002C740A"/>
    <w:rsid w:val="002D173C"/>
    <w:rsid w:val="002D1D0F"/>
    <w:rsid w:val="002D2B22"/>
    <w:rsid w:val="002D3353"/>
    <w:rsid w:val="002D33DC"/>
    <w:rsid w:val="002E199D"/>
    <w:rsid w:val="002E36D9"/>
    <w:rsid w:val="002E57FB"/>
    <w:rsid w:val="002E6ABA"/>
    <w:rsid w:val="002F00DC"/>
    <w:rsid w:val="002F34E2"/>
    <w:rsid w:val="002F7BDE"/>
    <w:rsid w:val="003008D2"/>
    <w:rsid w:val="00305398"/>
    <w:rsid w:val="00307F6C"/>
    <w:rsid w:val="0031027A"/>
    <w:rsid w:val="00315168"/>
    <w:rsid w:val="003207FB"/>
    <w:rsid w:val="00321142"/>
    <w:rsid w:val="003312F0"/>
    <w:rsid w:val="0033305C"/>
    <w:rsid w:val="00333FFC"/>
    <w:rsid w:val="003371EC"/>
    <w:rsid w:val="003373CE"/>
    <w:rsid w:val="00337C89"/>
    <w:rsid w:val="00342A0F"/>
    <w:rsid w:val="0034549C"/>
    <w:rsid w:val="00350721"/>
    <w:rsid w:val="00352212"/>
    <w:rsid w:val="00357295"/>
    <w:rsid w:val="003767F3"/>
    <w:rsid w:val="00376BE6"/>
    <w:rsid w:val="003864FC"/>
    <w:rsid w:val="00392C6C"/>
    <w:rsid w:val="0039528D"/>
    <w:rsid w:val="003A7801"/>
    <w:rsid w:val="003B0A15"/>
    <w:rsid w:val="003B4DA1"/>
    <w:rsid w:val="003B60DB"/>
    <w:rsid w:val="003C02DC"/>
    <w:rsid w:val="003C3405"/>
    <w:rsid w:val="003D222C"/>
    <w:rsid w:val="003D3356"/>
    <w:rsid w:val="003D6299"/>
    <w:rsid w:val="003D72C9"/>
    <w:rsid w:val="003E645B"/>
    <w:rsid w:val="003F0AB5"/>
    <w:rsid w:val="003F17E2"/>
    <w:rsid w:val="003F7626"/>
    <w:rsid w:val="004044C3"/>
    <w:rsid w:val="00404D7C"/>
    <w:rsid w:val="00405864"/>
    <w:rsid w:val="0041008D"/>
    <w:rsid w:val="0041268B"/>
    <w:rsid w:val="00412849"/>
    <w:rsid w:val="0041386F"/>
    <w:rsid w:val="00417225"/>
    <w:rsid w:val="004258DC"/>
    <w:rsid w:val="00434442"/>
    <w:rsid w:val="00434538"/>
    <w:rsid w:val="00435FF7"/>
    <w:rsid w:val="0044018E"/>
    <w:rsid w:val="004418AD"/>
    <w:rsid w:val="00455BE8"/>
    <w:rsid w:val="0046188E"/>
    <w:rsid w:val="00461C03"/>
    <w:rsid w:val="00466D96"/>
    <w:rsid w:val="0047286D"/>
    <w:rsid w:val="00477D40"/>
    <w:rsid w:val="004831DA"/>
    <w:rsid w:val="00483EB7"/>
    <w:rsid w:val="00484186"/>
    <w:rsid w:val="00491528"/>
    <w:rsid w:val="004926C6"/>
    <w:rsid w:val="004A360B"/>
    <w:rsid w:val="004B4B57"/>
    <w:rsid w:val="004B5494"/>
    <w:rsid w:val="004D0B0F"/>
    <w:rsid w:val="004D182F"/>
    <w:rsid w:val="004E0CE7"/>
    <w:rsid w:val="004E11C2"/>
    <w:rsid w:val="004E23CA"/>
    <w:rsid w:val="004E27C3"/>
    <w:rsid w:val="004E3879"/>
    <w:rsid w:val="004E7FD5"/>
    <w:rsid w:val="004F017C"/>
    <w:rsid w:val="004F5892"/>
    <w:rsid w:val="004F709B"/>
    <w:rsid w:val="00511FEE"/>
    <w:rsid w:val="005133E6"/>
    <w:rsid w:val="0051432C"/>
    <w:rsid w:val="00536FDC"/>
    <w:rsid w:val="005425BB"/>
    <w:rsid w:val="00542805"/>
    <w:rsid w:val="005471D3"/>
    <w:rsid w:val="00551F20"/>
    <w:rsid w:val="0055354D"/>
    <w:rsid w:val="005651D7"/>
    <w:rsid w:val="0056530B"/>
    <w:rsid w:val="00576DC7"/>
    <w:rsid w:val="00586670"/>
    <w:rsid w:val="005866DB"/>
    <w:rsid w:val="00590DFB"/>
    <w:rsid w:val="00594696"/>
    <w:rsid w:val="00594F3C"/>
    <w:rsid w:val="00595499"/>
    <w:rsid w:val="0059701F"/>
    <w:rsid w:val="005A0889"/>
    <w:rsid w:val="005A2E0D"/>
    <w:rsid w:val="005A3A40"/>
    <w:rsid w:val="005A472C"/>
    <w:rsid w:val="005A5544"/>
    <w:rsid w:val="005A744B"/>
    <w:rsid w:val="005B5C50"/>
    <w:rsid w:val="005C499F"/>
    <w:rsid w:val="005C5F37"/>
    <w:rsid w:val="005C7473"/>
    <w:rsid w:val="005C7921"/>
    <w:rsid w:val="005C7AB8"/>
    <w:rsid w:val="005D48B5"/>
    <w:rsid w:val="005E3F15"/>
    <w:rsid w:val="005E4E99"/>
    <w:rsid w:val="005E6E40"/>
    <w:rsid w:val="005E7DA2"/>
    <w:rsid w:val="005F1B69"/>
    <w:rsid w:val="00600A72"/>
    <w:rsid w:val="00602B07"/>
    <w:rsid w:val="00607C91"/>
    <w:rsid w:val="006151ED"/>
    <w:rsid w:val="006218DF"/>
    <w:rsid w:val="00627E69"/>
    <w:rsid w:val="006306A4"/>
    <w:rsid w:val="00631B19"/>
    <w:rsid w:val="00631F93"/>
    <w:rsid w:val="0063208E"/>
    <w:rsid w:val="00633B93"/>
    <w:rsid w:val="0063418E"/>
    <w:rsid w:val="0063555D"/>
    <w:rsid w:val="00642D92"/>
    <w:rsid w:val="00644B46"/>
    <w:rsid w:val="006564BC"/>
    <w:rsid w:val="00656DDD"/>
    <w:rsid w:val="00657E23"/>
    <w:rsid w:val="00664736"/>
    <w:rsid w:val="006720C3"/>
    <w:rsid w:val="00674FBB"/>
    <w:rsid w:val="0067772E"/>
    <w:rsid w:val="00681946"/>
    <w:rsid w:val="00682057"/>
    <w:rsid w:val="00683999"/>
    <w:rsid w:val="00684C4A"/>
    <w:rsid w:val="00685F4F"/>
    <w:rsid w:val="00691E79"/>
    <w:rsid w:val="006A3F20"/>
    <w:rsid w:val="006A7713"/>
    <w:rsid w:val="006B03DD"/>
    <w:rsid w:val="006B410A"/>
    <w:rsid w:val="006B6466"/>
    <w:rsid w:val="006B667D"/>
    <w:rsid w:val="006D4B90"/>
    <w:rsid w:val="006E70B3"/>
    <w:rsid w:val="006F1A99"/>
    <w:rsid w:val="007061CD"/>
    <w:rsid w:val="00713562"/>
    <w:rsid w:val="007147A1"/>
    <w:rsid w:val="00717BDF"/>
    <w:rsid w:val="00732819"/>
    <w:rsid w:val="00735AE4"/>
    <w:rsid w:val="00735E8F"/>
    <w:rsid w:val="007458E3"/>
    <w:rsid w:val="007463F5"/>
    <w:rsid w:val="0075103F"/>
    <w:rsid w:val="00755867"/>
    <w:rsid w:val="00756611"/>
    <w:rsid w:val="00763E00"/>
    <w:rsid w:val="00765682"/>
    <w:rsid w:val="00766B03"/>
    <w:rsid w:val="00774FBC"/>
    <w:rsid w:val="00777D81"/>
    <w:rsid w:val="00781509"/>
    <w:rsid w:val="00782D85"/>
    <w:rsid w:val="00784C84"/>
    <w:rsid w:val="00790FB2"/>
    <w:rsid w:val="007A6238"/>
    <w:rsid w:val="007A6432"/>
    <w:rsid w:val="007B2B6F"/>
    <w:rsid w:val="007B6639"/>
    <w:rsid w:val="007B6965"/>
    <w:rsid w:val="007C1CA0"/>
    <w:rsid w:val="007D0FA9"/>
    <w:rsid w:val="007D1A08"/>
    <w:rsid w:val="007D2942"/>
    <w:rsid w:val="007D3755"/>
    <w:rsid w:val="007D3DB1"/>
    <w:rsid w:val="007D3FC8"/>
    <w:rsid w:val="007E5069"/>
    <w:rsid w:val="007E76A3"/>
    <w:rsid w:val="007F485E"/>
    <w:rsid w:val="007F5AA3"/>
    <w:rsid w:val="00811B48"/>
    <w:rsid w:val="008258B2"/>
    <w:rsid w:val="00832462"/>
    <w:rsid w:val="0083518F"/>
    <w:rsid w:val="00845189"/>
    <w:rsid w:val="008522C4"/>
    <w:rsid w:val="00857672"/>
    <w:rsid w:val="008633D4"/>
    <w:rsid w:val="00871DCA"/>
    <w:rsid w:val="008725BD"/>
    <w:rsid w:val="00873AA9"/>
    <w:rsid w:val="00880A0D"/>
    <w:rsid w:val="00880F0E"/>
    <w:rsid w:val="0089059E"/>
    <w:rsid w:val="008A12A4"/>
    <w:rsid w:val="008A4625"/>
    <w:rsid w:val="008B1D49"/>
    <w:rsid w:val="008B5548"/>
    <w:rsid w:val="008B75F0"/>
    <w:rsid w:val="008C3F32"/>
    <w:rsid w:val="008D0509"/>
    <w:rsid w:val="008D5C37"/>
    <w:rsid w:val="008D6E6F"/>
    <w:rsid w:val="008D7688"/>
    <w:rsid w:val="008E5623"/>
    <w:rsid w:val="008F1A02"/>
    <w:rsid w:val="008F2430"/>
    <w:rsid w:val="008F2D9E"/>
    <w:rsid w:val="009104F2"/>
    <w:rsid w:val="00910F9B"/>
    <w:rsid w:val="00911B17"/>
    <w:rsid w:val="0091575D"/>
    <w:rsid w:val="00915FF9"/>
    <w:rsid w:val="009225FA"/>
    <w:rsid w:val="0092296A"/>
    <w:rsid w:val="00922B87"/>
    <w:rsid w:val="009231BB"/>
    <w:rsid w:val="00923866"/>
    <w:rsid w:val="0092423F"/>
    <w:rsid w:val="009244F2"/>
    <w:rsid w:val="00925E88"/>
    <w:rsid w:val="00935411"/>
    <w:rsid w:val="009362BE"/>
    <w:rsid w:val="00945921"/>
    <w:rsid w:val="009572DF"/>
    <w:rsid w:val="00967FEC"/>
    <w:rsid w:val="00970B72"/>
    <w:rsid w:val="00971BA0"/>
    <w:rsid w:val="0097590E"/>
    <w:rsid w:val="00982204"/>
    <w:rsid w:val="00992A8C"/>
    <w:rsid w:val="009A030E"/>
    <w:rsid w:val="009A6555"/>
    <w:rsid w:val="009A7706"/>
    <w:rsid w:val="009C3A9E"/>
    <w:rsid w:val="009C7A45"/>
    <w:rsid w:val="009D135E"/>
    <w:rsid w:val="009D1C80"/>
    <w:rsid w:val="009D2E14"/>
    <w:rsid w:val="009D3458"/>
    <w:rsid w:val="009D3D18"/>
    <w:rsid w:val="009D7BEF"/>
    <w:rsid w:val="009E2BA8"/>
    <w:rsid w:val="009E78D1"/>
    <w:rsid w:val="00A01FFA"/>
    <w:rsid w:val="00A062F0"/>
    <w:rsid w:val="00A063BF"/>
    <w:rsid w:val="00A111B0"/>
    <w:rsid w:val="00A1506B"/>
    <w:rsid w:val="00A16717"/>
    <w:rsid w:val="00A207BD"/>
    <w:rsid w:val="00A27616"/>
    <w:rsid w:val="00A36CF9"/>
    <w:rsid w:val="00A37F5C"/>
    <w:rsid w:val="00A40577"/>
    <w:rsid w:val="00A45ACF"/>
    <w:rsid w:val="00A46E41"/>
    <w:rsid w:val="00A5047B"/>
    <w:rsid w:val="00A618D0"/>
    <w:rsid w:val="00A63572"/>
    <w:rsid w:val="00A64223"/>
    <w:rsid w:val="00A67961"/>
    <w:rsid w:val="00A73B52"/>
    <w:rsid w:val="00A82EAC"/>
    <w:rsid w:val="00A84ABC"/>
    <w:rsid w:val="00A90674"/>
    <w:rsid w:val="00A9201E"/>
    <w:rsid w:val="00A93868"/>
    <w:rsid w:val="00A94A15"/>
    <w:rsid w:val="00A95D59"/>
    <w:rsid w:val="00A971AF"/>
    <w:rsid w:val="00AA09DA"/>
    <w:rsid w:val="00AA3A19"/>
    <w:rsid w:val="00AA4DD4"/>
    <w:rsid w:val="00AA4FB1"/>
    <w:rsid w:val="00AB0420"/>
    <w:rsid w:val="00AB4888"/>
    <w:rsid w:val="00AB7110"/>
    <w:rsid w:val="00AB7CDC"/>
    <w:rsid w:val="00AC51B1"/>
    <w:rsid w:val="00AC6500"/>
    <w:rsid w:val="00AD0F4F"/>
    <w:rsid w:val="00AD4FF2"/>
    <w:rsid w:val="00AD7A1C"/>
    <w:rsid w:val="00AE2AEF"/>
    <w:rsid w:val="00AE7B90"/>
    <w:rsid w:val="00AF128C"/>
    <w:rsid w:val="00AF26EB"/>
    <w:rsid w:val="00AF28C5"/>
    <w:rsid w:val="00AF66C9"/>
    <w:rsid w:val="00B00F9F"/>
    <w:rsid w:val="00B01891"/>
    <w:rsid w:val="00B01E60"/>
    <w:rsid w:val="00B0378D"/>
    <w:rsid w:val="00B12E26"/>
    <w:rsid w:val="00B26BC1"/>
    <w:rsid w:val="00B40363"/>
    <w:rsid w:val="00B42518"/>
    <w:rsid w:val="00B43468"/>
    <w:rsid w:val="00B446A5"/>
    <w:rsid w:val="00B4591A"/>
    <w:rsid w:val="00B46DCF"/>
    <w:rsid w:val="00B4740E"/>
    <w:rsid w:val="00B50B5F"/>
    <w:rsid w:val="00B50EE3"/>
    <w:rsid w:val="00B55020"/>
    <w:rsid w:val="00B5776B"/>
    <w:rsid w:val="00B60716"/>
    <w:rsid w:val="00B609C4"/>
    <w:rsid w:val="00B61845"/>
    <w:rsid w:val="00B62680"/>
    <w:rsid w:val="00B62A73"/>
    <w:rsid w:val="00B7402E"/>
    <w:rsid w:val="00B90CDC"/>
    <w:rsid w:val="00B920E0"/>
    <w:rsid w:val="00B96065"/>
    <w:rsid w:val="00B96E1D"/>
    <w:rsid w:val="00BB0F6D"/>
    <w:rsid w:val="00BC02EF"/>
    <w:rsid w:val="00BC382D"/>
    <w:rsid w:val="00BC5F28"/>
    <w:rsid w:val="00BD18CB"/>
    <w:rsid w:val="00BD4B3F"/>
    <w:rsid w:val="00BE257F"/>
    <w:rsid w:val="00BE64A1"/>
    <w:rsid w:val="00BE7541"/>
    <w:rsid w:val="00BF4AF9"/>
    <w:rsid w:val="00BF4C67"/>
    <w:rsid w:val="00C00360"/>
    <w:rsid w:val="00C051F4"/>
    <w:rsid w:val="00C05C8D"/>
    <w:rsid w:val="00C0624A"/>
    <w:rsid w:val="00C067BD"/>
    <w:rsid w:val="00C1737C"/>
    <w:rsid w:val="00C20285"/>
    <w:rsid w:val="00C214F5"/>
    <w:rsid w:val="00C26C44"/>
    <w:rsid w:val="00C33B7F"/>
    <w:rsid w:val="00C41DE2"/>
    <w:rsid w:val="00C528A1"/>
    <w:rsid w:val="00C54A92"/>
    <w:rsid w:val="00C56502"/>
    <w:rsid w:val="00C57D02"/>
    <w:rsid w:val="00C67E44"/>
    <w:rsid w:val="00C70BFD"/>
    <w:rsid w:val="00C86EDF"/>
    <w:rsid w:val="00C87FFA"/>
    <w:rsid w:val="00C921B0"/>
    <w:rsid w:val="00C97335"/>
    <w:rsid w:val="00CA0C32"/>
    <w:rsid w:val="00CA524F"/>
    <w:rsid w:val="00CA5B4A"/>
    <w:rsid w:val="00CA62C3"/>
    <w:rsid w:val="00CC058A"/>
    <w:rsid w:val="00CC503D"/>
    <w:rsid w:val="00CD06FC"/>
    <w:rsid w:val="00CD5835"/>
    <w:rsid w:val="00CE18CE"/>
    <w:rsid w:val="00CE717E"/>
    <w:rsid w:val="00CF0AF9"/>
    <w:rsid w:val="00D03724"/>
    <w:rsid w:val="00D059B1"/>
    <w:rsid w:val="00D11BD8"/>
    <w:rsid w:val="00D159DF"/>
    <w:rsid w:val="00D1610B"/>
    <w:rsid w:val="00D20894"/>
    <w:rsid w:val="00D22EBB"/>
    <w:rsid w:val="00D23DB5"/>
    <w:rsid w:val="00D25986"/>
    <w:rsid w:val="00D26F59"/>
    <w:rsid w:val="00D325BB"/>
    <w:rsid w:val="00D4020F"/>
    <w:rsid w:val="00D42DB4"/>
    <w:rsid w:val="00D42EB5"/>
    <w:rsid w:val="00D4795E"/>
    <w:rsid w:val="00D553CA"/>
    <w:rsid w:val="00D56C70"/>
    <w:rsid w:val="00D62796"/>
    <w:rsid w:val="00D65E49"/>
    <w:rsid w:val="00D77DD9"/>
    <w:rsid w:val="00D80C5B"/>
    <w:rsid w:val="00D83535"/>
    <w:rsid w:val="00D87F6E"/>
    <w:rsid w:val="00D93F79"/>
    <w:rsid w:val="00D94036"/>
    <w:rsid w:val="00DA0B8A"/>
    <w:rsid w:val="00DA1A9F"/>
    <w:rsid w:val="00DA54A4"/>
    <w:rsid w:val="00DA6190"/>
    <w:rsid w:val="00DB1022"/>
    <w:rsid w:val="00DB3396"/>
    <w:rsid w:val="00DB3ACF"/>
    <w:rsid w:val="00DB4F57"/>
    <w:rsid w:val="00DB59AA"/>
    <w:rsid w:val="00DB5FC6"/>
    <w:rsid w:val="00DC1874"/>
    <w:rsid w:val="00DC2088"/>
    <w:rsid w:val="00DD024C"/>
    <w:rsid w:val="00DD02A5"/>
    <w:rsid w:val="00DD0C95"/>
    <w:rsid w:val="00DD3AD1"/>
    <w:rsid w:val="00DD79F4"/>
    <w:rsid w:val="00DE187A"/>
    <w:rsid w:val="00DE239B"/>
    <w:rsid w:val="00DE53A5"/>
    <w:rsid w:val="00E01084"/>
    <w:rsid w:val="00E035CB"/>
    <w:rsid w:val="00E12B0C"/>
    <w:rsid w:val="00E138AA"/>
    <w:rsid w:val="00E16D70"/>
    <w:rsid w:val="00E20C48"/>
    <w:rsid w:val="00E27AF2"/>
    <w:rsid w:val="00E3119E"/>
    <w:rsid w:val="00E32ACE"/>
    <w:rsid w:val="00E40F64"/>
    <w:rsid w:val="00E42BB4"/>
    <w:rsid w:val="00E503AA"/>
    <w:rsid w:val="00E65BA6"/>
    <w:rsid w:val="00E66B39"/>
    <w:rsid w:val="00E73CCE"/>
    <w:rsid w:val="00E90231"/>
    <w:rsid w:val="00E90960"/>
    <w:rsid w:val="00E946AF"/>
    <w:rsid w:val="00E946FE"/>
    <w:rsid w:val="00EA1617"/>
    <w:rsid w:val="00EB0F13"/>
    <w:rsid w:val="00EB1021"/>
    <w:rsid w:val="00EB753E"/>
    <w:rsid w:val="00EB7892"/>
    <w:rsid w:val="00EC1618"/>
    <w:rsid w:val="00EC3AC9"/>
    <w:rsid w:val="00EC501D"/>
    <w:rsid w:val="00EC7F0D"/>
    <w:rsid w:val="00ED061B"/>
    <w:rsid w:val="00ED3C63"/>
    <w:rsid w:val="00ED5BAC"/>
    <w:rsid w:val="00EE3C08"/>
    <w:rsid w:val="00EE3E73"/>
    <w:rsid w:val="00EE483D"/>
    <w:rsid w:val="00EE5A25"/>
    <w:rsid w:val="00EF1D8D"/>
    <w:rsid w:val="00EF370F"/>
    <w:rsid w:val="00EF4882"/>
    <w:rsid w:val="00F147DA"/>
    <w:rsid w:val="00F15AF1"/>
    <w:rsid w:val="00F16921"/>
    <w:rsid w:val="00F16BE8"/>
    <w:rsid w:val="00F208D8"/>
    <w:rsid w:val="00F20C33"/>
    <w:rsid w:val="00F25C31"/>
    <w:rsid w:val="00F415B0"/>
    <w:rsid w:val="00F5110C"/>
    <w:rsid w:val="00F53519"/>
    <w:rsid w:val="00F53C33"/>
    <w:rsid w:val="00F6188D"/>
    <w:rsid w:val="00F63A0A"/>
    <w:rsid w:val="00F65CE2"/>
    <w:rsid w:val="00F71236"/>
    <w:rsid w:val="00F76B70"/>
    <w:rsid w:val="00F7717B"/>
    <w:rsid w:val="00F809A0"/>
    <w:rsid w:val="00F83071"/>
    <w:rsid w:val="00F83FD6"/>
    <w:rsid w:val="00F9072A"/>
    <w:rsid w:val="00F96570"/>
    <w:rsid w:val="00FA0C35"/>
    <w:rsid w:val="00FA1E69"/>
    <w:rsid w:val="00FA2546"/>
    <w:rsid w:val="00FA264B"/>
    <w:rsid w:val="00FA3565"/>
    <w:rsid w:val="00FB2F82"/>
    <w:rsid w:val="00FB7246"/>
    <w:rsid w:val="00FB79FF"/>
    <w:rsid w:val="00FC3EBA"/>
    <w:rsid w:val="00FC4964"/>
    <w:rsid w:val="00FC646F"/>
    <w:rsid w:val="00FC6F61"/>
    <w:rsid w:val="00FF13D2"/>
    <w:rsid w:val="00FF2EC8"/>
    <w:rsid w:val="00FF4245"/>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7692"/>
  <w15:chartTrackingRefBased/>
  <w15:docId w15:val="{49F5186E-7AEF-48D7-9C92-8C492F9F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5D48B5"/>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5D48B5"/>
    <w:pPr>
      <w:spacing w:before="45" w:after="0" w:line="360" w:lineRule="auto"/>
      <w:ind w:firstLine="300"/>
    </w:pPr>
    <w:rPr>
      <w:rFonts w:ascii="Times New Roman" w:eastAsia="Times New Roman" w:hAnsi="Times New Roman" w:cs="Times New Roman"/>
      <w:i/>
      <w:iCs/>
      <w:color w:val="414142"/>
      <w:sz w:val="20"/>
      <w:szCs w:val="20"/>
    </w:rPr>
  </w:style>
  <w:style w:type="paragraph" w:styleId="ListParagraph">
    <w:name w:val="List Paragraph"/>
    <w:basedOn w:val="Normal"/>
    <w:uiPriority w:val="34"/>
    <w:qFormat/>
    <w:rsid w:val="00EE3E73"/>
    <w:pPr>
      <w:ind w:left="720"/>
      <w:contextualSpacing/>
    </w:pPr>
  </w:style>
  <w:style w:type="paragraph" w:styleId="BalloonText">
    <w:name w:val="Balloon Text"/>
    <w:basedOn w:val="Normal"/>
    <w:link w:val="BalloonTextChar"/>
    <w:uiPriority w:val="99"/>
    <w:semiHidden/>
    <w:unhideWhenUsed/>
    <w:rsid w:val="00EE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73"/>
    <w:rPr>
      <w:rFonts w:ascii="Segoe UI" w:hAnsi="Segoe UI" w:cs="Segoe UI"/>
      <w:sz w:val="18"/>
      <w:szCs w:val="18"/>
    </w:rPr>
  </w:style>
  <w:style w:type="character" w:styleId="Hyperlink">
    <w:name w:val="Hyperlink"/>
    <w:basedOn w:val="DefaultParagraphFont"/>
    <w:uiPriority w:val="99"/>
    <w:unhideWhenUsed/>
    <w:rsid w:val="0039528D"/>
    <w:rPr>
      <w:color w:val="0563C1" w:themeColor="hyperlink"/>
      <w:u w:val="single"/>
    </w:rPr>
  </w:style>
  <w:style w:type="paragraph" w:styleId="Header">
    <w:name w:val="header"/>
    <w:basedOn w:val="Normal"/>
    <w:link w:val="HeaderChar"/>
    <w:uiPriority w:val="99"/>
    <w:unhideWhenUsed/>
    <w:rsid w:val="0014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2A"/>
  </w:style>
  <w:style w:type="paragraph" w:styleId="Footer">
    <w:name w:val="footer"/>
    <w:basedOn w:val="Normal"/>
    <w:link w:val="FooterChar"/>
    <w:uiPriority w:val="99"/>
    <w:unhideWhenUsed/>
    <w:rsid w:val="0014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2A"/>
  </w:style>
  <w:style w:type="character" w:styleId="CommentReference">
    <w:name w:val="annotation reference"/>
    <w:basedOn w:val="DefaultParagraphFont"/>
    <w:uiPriority w:val="99"/>
    <w:semiHidden/>
    <w:unhideWhenUsed/>
    <w:rsid w:val="0092423F"/>
    <w:rPr>
      <w:sz w:val="16"/>
      <w:szCs w:val="16"/>
    </w:rPr>
  </w:style>
  <w:style w:type="paragraph" w:styleId="CommentText">
    <w:name w:val="annotation text"/>
    <w:basedOn w:val="Normal"/>
    <w:link w:val="CommentTextChar"/>
    <w:uiPriority w:val="99"/>
    <w:semiHidden/>
    <w:unhideWhenUsed/>
    <w:rsid w:val="0092423F"/>
    <w:pPr>
      <w:spacing w:line="240" w:lineRule="auto"/>
    </w:pPr>
    <w:rPr>
      <w:sz w:val="20"/>
      <w:szCs w:val="20"/>
    </w:rPr>
  </w:style>
  <w:style w:type="character" w:customStyle="1" w:styleId="CommentTextChar">
    <w:name w:val="Comment Text Char"/>
    <w:basedOn w:val="DefaultParagraphFont"/>
    <w:link w:val="CommentText"/>
    <w:uiPriority w:val="99"/>
    <w:semiHidden/>
    <w:rsid w:val="0092423F"/>
    <w:rPr>
      <w:sz w:val="20"/>
      <w:szCs w:val="20"/>
    </w:rPr>
  </w:style>
  <w:style w:type="paragraph" w:styleId="CommentSubject">
    <w:name w:val="annotation subject"/>
    <w:basedOn w:val="CommentText"/>
    <w:next w:val="CommentText"/>
    <w:link w:val="CommentSubjectChar"/>
    <w:uiPriority w:val="99"/>
    <w:semiHidden/>
    <w:unhideWhenUsed/>
    <w:rsid w:val="0092423F"/>
    <w:rPr>
      <w:b/>
      <w:bCs/>
    </w:rPr>
  </w:style>
  <w:style w:type="character" w:customStyle="1" w:styleId="CommentSubjectChar">
    <w:name w:val="Comment Subject Char"/>
    <w:basedOn w:val="CommentTextChar"/>
    <w:link w:val="CommentSubject"/>
    <w:uiPriority w:val="99"/>
    <w:semiHidden/>
    <w:rsid w:val="0092423F"/>
    <w:rPr>
      <w:b/>
      <w:bCs/>
      <w:sz w:val="20"/>
      <w:szCs w:val="20"/>
    </w:rPr>
  </w:style>
  <w:style w:type="paragraph" w:styleId="BodyText">
    <w:name w:val="Body Text"/>
    <w:basedOn w:val="Normal"/>
    <w:link w:val="BodyTextChar"/>
    <w:rsid w:val="00B26BC1"/>
    <w:pPr>
      <w:spacing w:after="0" w:line="240" w:lineRule="auto"/>
      <w:jc w:val="both"/>
    </w:pPr>
    <w:rPr>
      <w:rFonts w:ascii="Times New Roman" w:eastAsia="Times New Roman" w:hAnsi="Times New Roman" w:cs="Times New Roman"/>
      <w:sz w:val="28"/>
      <w:szCs w:val="20"/>
      <w:lang w:val="lv-LV"/>
    </w:rPr>
  </w:style>
  <w:style w:type="character" w:customStyle="1" w:styleId="BodyTextChar">
    <w:name w:val="Body Text Char"/>
    <w:basedOn w:val="DefaultParagraphFont"/>
    <w:link w:val="BodyText"/>
    <w:rsid w:val="00B26BC1"/>
    <w:rPr>
      <w:rFonts w:ascii="Times New Roman" w:eastAsia="Times New Roman" w:hAnsi="Times New Roman" w:cs="Times New Roman"/>
      <w:sz w:val="28"/>
      <w:szCs w:val="20"/>
      <w:lang w:val="lv-LV"/>
    </w:rPr>
  </w:style>
  <w:style w:type="paragraph" w:customStyle="1" w:styleId="naisf">
    <w:name w:val="naisf"/>
    <w:basedOn w:val="Normal"/>
    <w:link w:val="naisfChar"/>
    <w:rsid w:val="00811B48"/>
    <w:pPr>
      <w:spacing w:before="100" w:beforeAutospacing="1" w:after="100" w:afterAutospacing="1" w:line="240" w:lineRule="auto"/>
      <w:jc w:val="both"/>
    </w:pPr>
    <w:rPr>
      <w:rFonts w:ascii="Times New Roman" w:eastAsia="Arial Unicode MS" w:hAnsi="Times New Roman" w:cs="Times New Roman"/>
      <w:sz w:val="24"/>
      <w:szCs w:val="24"/>
    </w:rPr>
  </w:style>
  <w:style w:type="paragraph" w:customStyle="1" w:styleId="Body">
    <w:name w:val="Body"/>
    <w:rsid w:val="005C792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character" w:customStyle="1" w:styleId="naisfChar">
    <w:name w:val="naisf Char"/>
    <w:link w:val="naisf"/>
    <w:locked/>
    <w:rsid w:val="005C7921"/>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5264">
      <w:bodyDiv w:val="1"/>
      <w:marLeft w:val="0"/>
      <w:marRight w:val="0"/>
      <w:marTop w:val="0"/>
      <w:marBottom w:val="0"/>
      <w:divBdr>
        <w:top w:val="none" w:sz="0" w:space="0" w:color="auto"/>
        <w:left w:val="none" w:sz="0" w:space="0" w:color="auto"/>
        <w:bottom w:val="none" w:sz="0" w:space="0" w:color="auto"/>
        <w:right w:val="none" w:sz="0" w:space="0" w:color="auto"/>
      </w:divBdr>
      <w:divsChild>
        <w:div w:id="2031446702">
          <w:marLeft w:val="0"/>
          <w:marRight w:val="0"/>
          <w:marTop w:val="0"/>
          <w:marBottom w:val="0"/>
          <w:divBdr>
            <w:top w:val="none" w:sz="0" w:space="0" w:color="auto"/>
            <w:left w:val="none" w:sz="0" w:space="0" w:color="auto"/>
            <w:bottom w:val="none" w:sz="0" w:space="0" w:color="auto"/>
            <w:right w:val="none" w:sz="0" w:space="0" w:color="auto"/>
          </w:divBdr>
          <w:divsChild>
            <w:div w:id="259996402">
              <w:marLeft w:val="0"/>
              <w:marRight w:val="0"/>
              <w:marTop w:val="0"/>
              <w:marBottom w:val="0"/>
              <w:divBdr>
                <w:top w:val="none" w:sz="0" w:space="0" w:color="auto"/>
                <w:left w:val="none" w:sz="0" w:space="0" w:color="auto"/>
                <w:bottom w:val="none" w:sz="0" w:space="0" w:color="auto"/>
                <w:right w:val="none" w:sz="0" w:space="0" w:color="auto"/>
              </w:divBdr>
              <w:divsChild>
                <w:div w:id="515849864">
                  <w:marLeft w:val="0"/>
                  <w:marRight w:val="0"/>
                  <w:marTop w:val="0"/>
                  <w:marBottom w:val="0"/>
                  <w:divBdr>
                    <w:top w:val="none" w:sz="0" w:space="0" w:color="auto"/>
                    <w:left w:val="none" w:sz="0" w:space="0" w:color="auto"/>
                    <w:bottom w:val="none" w:sz="0" w:space="0" w:color="auto"/>
                    <w:right w:val="none" w:sz="0" w:space="0" w:color="auto"/>
                  </w:divBdr>
                  <w:divsChild>
                    <w:div w:id="1018852311">
                      <w:marLeft w:val="0"/>
                      <w:marRight w:val="0"/>
                      <w:marTop w:val="0"/>
                      <w:marBottom w:val="0"/>
                      <w:divBdr>
                        <w:top w:val="none" w:sz="0" w:space="0" w:color="auto"/>
                        <w:left w:val="none" w:sz="0" w:space="0" w:color="auto"/>
                        <w:bottom w:val="none" w:sz="0" w:space="0" w:color="auto"/>
                        <w:right w:val="none" w:sz="0" w:space="0" w:color="auto"/>
                      </w:divBdr>
                      <w:divsChild>
                        <w:div w:id="1547328311">
                          <w:marLeft w:val="150"/>
                          <w:marRight w:val="0"/>
                          <w:marTop w:val="0"/>
                          <w:marBottom w:val="0"/>
                          <w:divBdr>
                            <w:top w:val="none" w:sz="0" w:space="0" w:color="auto"/>
                            <w:left w:val="none" w:sz="0" w:space="0" w:color="auto"/>
                            <w:bottom w:val="none" w:sz="0" w:space="0" w:color="auto"/>
                            <w:right w:val="none" w:sz="0" w:space="0" w:color="auto"/>
                          </w:divBdr>
                          <w:divsChild>
                            <w:div w:id="1708993625">
                              <w:marLeft w:val="0"/>
                              <w:marRight w:val="0"/>
                              <w:marTop w:val="0"/>
                              <w:marBottom w:val="0"/>
                              <w:divBdr>
                                <w:top w:val="none" w:sz="0" w:space="0" w:color="auto"/>
                                <w:left w:val="none" w:sz="0" w:space="0" w:color="auto"/>
                                <w:bottom w:val="none" w:sz="0" w:space="0" w:color="auto"/>
                                <w:right w:val="none" w:sz="0" w:space="0" w:color="auto"/>
                              </w:divBdr>
                              <w:divsChild>
                                <w:div w:id="41175842">
                                  <w:marLeft w:val="0"/>
                                  <w:marRight w:val="0"/>
                                  <w:marTop w:val="0"/>
                                  <w:marBottom w:val="0"/>
                                  <w:divBdr>
                                    <w:top w:val="none" w:sz="0" w:space="0" w:color="auto"/>
                                    <w:left w:val="none" w:sz="0" w:space="0" w:color="auto"/>
                                    <w:bottom w:val="none" w:sz="0" w:space="0" w:color="auto"/>
                                    <w:right w:val="none" w:sz="0" w:space="0" w:color="auto"/>
                                  </w:divBdr>
                                  <w:divsChild>
                                    <w:div w:id="426850458">
                                      <w:marLeft w:val="0"/>
                                      <w:marRight w:val="0"/>
                                      <w:marTop w:val="0"/>
                                      <w:marBottom w:val="0"/>
                                      <w:divBdr>
                                        <w:top w:val="none" w:sz="0" w:space="0" w:color="auto"/>
                                        <w:left w:val="none" w:sz="0" w:space="0" w:color="auto"/>
                                        <w:bottom w:val="none" w:sz="0" w:space="0" w:color="auto"/>
                                        <w:right w:val="none" w:sz="0" w:space="0" w:color="auto"/>
                                      </w:divBdr>
                                      <w:divsChild>
                                        <w:div w:id="619340916">
                                          <w:marLeft w:val="0"/>
                                          <w:marRight w:val="0"/>
                                          <w:marTop w:val="0"/>
                                          <w:marBottom w:val="0"/>
                                          <w:divBdr>
                                            <w:top w:val="none" w:sz="0" w:space="0" w:color="auto"/>
                                            <w:left w:val="none" w:sz="0" w:space="0" w:color="auto"/>
                                            <w:bottom w:val="none" w:sz="0" w:space="0" w:color="auto"/>
                                            <w:right w:val="none" w:sz="0" w:space="0" w:color="auto"/>
                                          </w:divBdr>
                                        </w:div>
                                        <w:div w:id="2021618220">
                                          <w:marLeft w:val="0"/>
                                          <w:marRight w:val="0"/>
                                          <w:marTop w:val="0"/>
                                          <w:marBottom w:val="0"/>
                                          <w:divBdr>
                                            <w:top w:val="none" w:sz="0" w:space="0" w:color="auto"/>
                                            <w:left w:val="none" w:sz="0" w:space="0" w:color="auto"/>
                                            <w:bottom w:val="none" w:sz="0" w:space="0" w:color="auto"/>
                                            <w:right w:val="none" w:sz="0" w:space="0" w:color="auto"/>
                                          </w:divBdr>
                                          <w:divsChild>
                                            <w:div w:id="1675258734">
                                              <w:marLeft w:val="0"/>
                                              <w:marRight w:val="270"/>
                                              <w:marTop w:val="0"/>
                                              <w:marBottom w:val="0"/>
                                              <w:divBdr>
                                                <w:top w:val="none" w:sz="0" w:space="0" w:color="auto"/>
                                                <w:left w:val="none" w:sz="0" w:space="0" w:color="auto"/>
                                                <w:bottom w:val="none" w:sz="0" w:space="0" w:color="auto"/>
                                                <w:right w:val="none" w:sz="0" w:space="0" w:color="auto"/>
                                              </w:divBdr>
                                              <w:divsChild>
                                                <w:div w:id="1232079547">
                                                  <w:marLeft w:val="0"/>
                                                  <w:marRight w:val="0"/>
                                                  <w:marTop w:val="0"/>
                                                  <w:marBottom w:val="0"/>
                                                  <w:divBdr>
                                                    <w:top w:val="none" w:sz="0" w:space="0" w:color="auto"/>
                                                    <w:left w:val="none" w:sz="0" w:space="0" w:color="auto"/>
                                                    <w:bottom w:val="none" w:sz="0" w:space="0" w:color="auto"/>
                                                    <w:right w:val="none" w:sz="0" w:space="0" w:color="auto"/>
                                                  </w:divBdr>
                                                </w:div>
                                                <w:div w:id="600531074">
                                                  <w:marLeft w:val="0"/>
                                                  <w:marRight w:val="0"/>
                                                  <w:marTop w:val="0"/>
                                                  <w:marBottom w:val="0"/>
                                                  <w:divBdr>
                                                    <w:top w:val="none" w:sz="0" w:space="0" w:color="auto"/>
                                                    <w:left w:val="none" w:sz="0" w:space="0" w:color="auto"/>
                                                    <w:bottom w:val="none" w:sz="0" w:space="0" w:color="auto"/>
                                                    <w:right w:val="none" w:sz="0" w:space="0" w:color="auto"/>
                                                  </w:divBdr>
                                                </w:div>
                                                <w:div w:id="2144419715">
                                                  <w:marLeft w:val="0"/>
                                                  <w:marRight w:val="0"/>
                                                  <w:marTop w:val="0"/>
                                                  <w:marBottom w:val="0"/>
                                                  <w:divBdr>
                                                    <w:top w:val="none" w:sz="0" w:space="0" w:color="auto"/>
                                                    <w:left w:val="none" w:sz="0" w:space="0" w:color="auto"/>
                                                    <w:bottom w:val="none" w:sz="0" w:space="0" w:color="auto"/>
                                                    <w:right w:val="none" w:sz="0" w:space="0" w:color="auto"/>
                                                  </w:divBdr>
                                                </w:div>
                                                <w:div w:id="832379871">
                                                  <w:marLeft w:val="0"/>
                                                  <w:marRight w:val="0"/>
                                                  <w:marTop w:val="0"/>
                                                  <w:marBottom w:val="0"/>
                                                  <w:divBdr>
                                                    <w:top w:val="none" w:sz="0" w:space="0" w:color="auto"/>
                                                    <w:left w:val="none" w:sz="0" w:space="0" w:color="auto"/>
                                                    <w:bottom w:val="none" w:sz="0" w:space="0" w:color="auto"/>
                                                    <w:right w:val="none" w:sz="0" w:space="0" w:color="auto"/>
                                                  </w:divBdr>
                                                </w:div>
                                                <w:div w:id="1294143113">
                                                  <w:marLeft w:val="0"/>
                                                  <w:marRight w:val="0"/>
                                                  <w:marTop w:val="0"/>
                                                  <w:marBottom w:val="0"/>
                                                  <w:divBdr>
                                                    <w:top w:val="none" w:sz="0" w:space="0" w:color="auto"/>
                                                    <w:left w:val="none" w:sz="0" w:space="0" w:color="auto"/>
                                                    <w:bottom w:val="none" w:sz="0" w:space="0" w:color="auto"/>
                                                    <w:right w:val="none" w:sz="0" w:space="0" w:color="auto"/>
                                                  </w:divBdr>
                                                </w:div>
                                                <w:div w:id="450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23581">
                          <w:marLeft w:val="0"/>
                          <w:marRight w:val="0"/>
                          <w:marTop w:val="0"/>
                          <w:marBottom w:val="0"/>
                          <w:divBdr>
                            <w:top w:val="none" w:sz="0" w:space="0" w:color="auto"/>
                            <w:left w:val="none" w:sz="0" w:space="0" w:color="auto"/>
                            <w:bottom w:val="none" w:sz="0" w:space="0" w:color="auto"/>
                            <w:right w:val="none" w:sz="0" w:space="0" w:color="auto"/>
                          </w:divBdr>
                          <w:divsChild>
                            <w:div w:id="1652250949">
                              <w:marLeft w:val="0"/>
                              <w:marRight w:val="0"/>
                              <w:marTop w:val="480"/>
                              <w:marBottom w:val="240"/>
                              <w:divBdr>
                                <w:top w:val="none" w:sz="0" w:space="0" w:color="auto"/>
                                <w:left w:val="none" w:sz="0" w:space="0" w:color="auto"/>
                                <w:bottom w:val="none" w:sz="0" w:space="0" w:color="auto"/>
                                <w:right w:val="none" w:sz="0" w:space="0" w:color="auto"/>
                              </w:divBdr>
                            </w:div>
                            <w:div w:id="1092506473">
                              <w:marLeft w:val="0"/>
                              <w:marRight w:val="0"/>
                              <w:marTop w:val="0"/>
                              <w:marBottom w:val="567"/>
                              <w:divBdr>
                                <w:top w:val="none" w:sz="0" w:space="0" w:color="auto"/>
                                <w:left w:val="none" w:sz="0" w:space="0" w:color="auto"/>
                                <w:bottom w:val="none" w:sz="0" w:space="0" w:color="auto"/>
                                <w:right w:val="none" w:sz="0" w:space="0" w:color="auto"/>
                              </w:divBdr>
                            </w:div>
                            <w:div w:id="105590141">
                              <w:marLeft w:val="0"/>
                              <w:marRight w:val="0"/>
                              <w:marTop w:val="0"/>
                              <w:marBottom w:val="567"/>
                              <w:divBdr>
                                <w:top w:val="none" w:sz="0" w:space="0" w:color="auto"/>
                                <w:left w:val="none" w:sz="0" w:space="0" w:color="auto"/>
                                <w:bottom w:val="none" w:sz="0" w:space="0" w:color="auto"/>
                                <w:right w:val="none" w:sz="0" w:space="0" w:color="auto"/>
                              </w:divBdr>
                            </w:div>
                            <w:div w:id="1091660644">
                              <w:marLeft w:val="0"/>
                              <w:marRight w:val="0"/>
                              <w:marTop w:val="0"/>
                              <w:marBottom w:val="0"/>
                              <w:divBdr>
                                <w:top w:val="none" w:sz="0" w:space="0" w:color="auto"/>
                                <w:left w:val="none" w:sz="0" w:space="0" w:color="auto"/>
                                <w:bottom w:val="none" w:sz="0" w:space="0" w:color="auto"/>
                                <w:right w:val="none" w:sz="0" w:space="0" w:color="auto"/>
                              </w:divBdr>
                              <w:divsChild>
                                <w:div w:id="385227279">
                                  <w:marLeft w:val="0"/>
                                  <w:marRight w:val="0"/>
                                  <w:marTop w:val="0"/>
                                  <w:marBottom w:val="0"/>
                                  <w:divBdr>
                                    <w:top w:val="none" w:sz="0" w:space="0" w:color="auto"/>
                                    <w:left w:val="none" w:sz="0" w:space="0" w:color="auto"/>
                                    <w:bottom w:val="none" w:sz="0" w:space="0" w:color="auto"/>
                                    <w:right w:val="none" w:sz="0" w:space="0" w:color="auto"/>
                                  </w:divBdr>
                                </w:div>
                              </w:divsChild>
                            </w:div>
                            <w:div w:id="1340355136">
                              <w:marLeft w:val="0"/>
                              <w:marRight w:val="0"/>
                              <w:marTop w:val="0"/>
                              <w:marBottom w:val="0"/>
                              <w:divBdr>
                                <w:top w:val="none" w:sz="0" w:space="0" w:color="auto"/>
                                <w:left w:val="none" w:sz="0" w:space="0" w:color="auto"/>
                                <w:bottom w:val="none" w:sz="0" w:space="0" w:color="auto"/>
                                <w:right w:val="none" w:sz="0" w:space="0" w:color="auto"/>
                              </w:divBdr>
                              <w:divsChild>
                                <w:div w:id="1882478243">
                                  <w:marLeft w:val="0"/>
                                  <w:marRight w:val="0"/>
                                  <w:marTop w:val="0"/>
                                  <w:marBottom w:val="0"/>
                                  <w:divBdr>
                                    <w:top w:val="none" w:sz="0" w:space="0" w:color="auto"/>
                                    <w:left w:val="none" w:sz="0" w:space="0" w:color="auto"/>
                                    <w:bottom w:val="none" w:sz="0" w:space="0" w:color="auto"/>
                                    <w:right w:val="none" w:sz="0" w:space="0" w:color="auto"/>
                                  </w:divBdr>
                                </w:div>
                              </w:divsChild>
                            </w:div>
                            <w:div w:id="1290671021">
                              <w:marLeft w:val="0"/>
                              <w:marRight w:val="0"/>
                              <w:marTop w:val="0"/>
                              <w:marBottom w:val="0"/>
                              <w:divBdr>
                                <w:top w:val="none" w:sz="0" w:space="0" w:color="auto"/>
                                <w:left w:val="none" w:sz="0" w:space="0" w:color="auto"/>
                                <w:bottom w:val="none" w:sz="0" w:space="0" w:color="auto"/>
                                <w:right w:val="none" w:sz="0" w:space="0" w:color="auto"/>
                              </w:divBdr>
                              <w:divsChild>
                                <w:div w:id="1502968456">
                                  <w:marLeft w:val="0"/>
                                  <w:marRight w:val="0"/>
                                  <w:marTop w:val="0"/>
                                  <w:marBottom w:val="0"/>
                                  <w:divBdr>
                                    <w:top w:val="none" w:sz="0" w:space="0" w:color="auto"/>
                                    <w:left w:val="none" w:sz="0" w:space="0" w:color="auto"/>
                                    <w:bottom w:val="none" w:sz="0" w:space="0" w:color="auto"/>
                                    <w:right w:val="none" w:sz="0" w:space="0" w:color="auto"/>
                                  </w:divBdr>
                                </w:div>
                              </w:divsChild>
                            </w:div>
                            <w:div w:id="1410150524">
                              <w:marLeft w:val="0"/>
                              <w:marRight w:val="0"/>
                              <w:marTop w:val="0"/>
                              <w:marBottom w:val="0"/>
                              <w:divBdr>
                                <w:top w:val="none" w:sz="0" w:space="0" w:color="auto"/>
                                <w:left w:val="none" w:sz="0" w:space="0" w:color="auto"/>
                                <w:bottom w:val="none" w:sz="0" w:space="0" w:color="auto"/>
                                <w:right w:val="none" w:sz="0" w:space="0" w:color="auto"/>
                              </w:divBdr>
                              <w:divsChild>
                                <w:div w:id="1519733060">
                                  <w:marLeft w:val="0"/>
                                  <w:marRight w:val="0"/>
                                  <w:marTop w:val="0"/>
                                  <w:marBottom w:val="0"/>
                                  <w:divBdr>
                                    <w:top w:val="none" w:sz="0" w:space="0" w:color="auto"/>
                                    <w:left w:val="none" w:sz="0" w:space="0" w:color="auto"/>
                                    <w:bottom w:val="none" w:sz="0" w:space="0" w:color="auto"/>
                                    <w:right w:val="none" w:sz="0" w:space="0" w:color="auto"/>
                                  </w:divBdr>
                                </w:div>
                              </w:divsChild>
                            </w:div>
                            <w:div w:id="690452868">
                              <w:marLeft w:val="0"/>
                              <w:marRight w:val="0"/>
                              <w:marTop w:val="0"/>
                              <w:marBottom w:val="0"/>
                              <w:divBdr>
                                <w:top w:val="none" w:sz="0" w:space="0" w:color="auto"/>
                                <w:left w:val="none" w:sz="0" w:space="0" w:color="auto"/>
                                <w:bottom w:val="none" w:sz="0" w:space="0" w:color="auto"/>
                                <w:right w:val="none" w:sz="0" w:space="0" w:color="auto"/>
                              </w:divBdr>
                              <w:divsChild>
                                <w:div w:id="291447127">
                                  <w:marLeft w:val="0"/>
                                  <w:marRight w:val="0"/>
                                  <w:marTop w:val="0"/>
                                  <w:marBottom w:val="0"/>
                                  <w:divBdr>
                                    <w:top w:val="none" w:sz="0" w:space="0" w:color="auto"/>
                                    <w:left w:val="none" w:sz="0" w:space="0" w:color="auto"/>
                                    <w:bottom w:val="none" w:sz="0" w:space="0" w:color="auto"/>
                                    <w:right w:val="none" w:sz="0" w:space="0" w:color="auto"/>
                                  </w:divBdr>
                                </w:div>
                              </w:divsChild>
                            </w:div>
                            <w:div w:id="2113277053">
                              <w:marLeft w:val="0"/>
                              <w:marRight w:val="0"/>
                              <w:marTop w:val="0"/>
                              <w:marBottom w:val="0"/>
                              <w:divBdr>
                                <w:top w:val="none" w:sz="0" w:space="0" w:color="auto"/>
                                <w:left w:val="none" w:sz="0" w:space="0" w:color="auto"/>
                                <w:bottom w:val="none" w:sz="0" w:space="0" w:color="auto"/>
                                <w:right w:val="none" w:sz="0" w:space="0" w:color="auto"/>
                              </w:divBdr>
                              <w:divsChild>
                                <w:div w:id="1833444708">
                                  <w:marLeft w:val="0"/>
                                  <w:marRight w:val="0"/>
                                  <w:marTop w:val="0"/>
                                  <w:marBottom w:val="0"/>
                                  <w:divBdr>
                                    <w:top w:val="none" w:sz="0" w:space="0" w:color="auto"/>
                                    <w:left w:val="none" w:sz="0" w:space="0" w:color="auto"/>
                                    <w:bottom w:val="none" w:sz="0" w:space="0" w:color="auto"/>
                                    <w:right w:val="none" w:sz="0" w:space="0" w:color="auto"/>
                                  </w:divBdr>
                                </w:div>
                              </w:divsChild>
                            </w:div>
                            <w:div w:id="629366315">
                              <w:marLeft w:val="0"/>
                              <w:marRight w:val="0"/>
                              <w:marTop w:val="0"/>
                              <w:marBottom w:val="0"/>
                              <w:divBdr>
                                <w:top w:val="none" w:sz="0" w:space="0" w:color="auto"/>
                                <w:left w:val="none" w:sz="0" w:space="0" w:color="auto"/>
                                <w:bottom w:val="none" w:sz="0" w:space="0" w:color="auto"/>
                                <w:right w:val="none" w:sz="0" w:space="0" w:color="auto"/>
                              </w:divBdr>
                              <w:divsChild>
                                <w:div w:id="785194938">
                                  <w:marLeft w:val="0"/>
                                  <w:marRight w:val="0"/>
                                  <w:marTop w:val="0"/>
                                  <w:marBottom w:val="0"/>
                                  <w:divBdr>
                                    <w:top w:val="none" w:sz="0" w:space="0" w:color="auto"/>
                                    <w:left w:val="none" w:sz="0" w:space="0" w:color="auto"/>
                                    <w:bottom w:val="none" w:sz="0" w:space="0" w:color="auto"/>
                                    <w:right w:val="none" w:sz="0" w:space="0" w:color="auto"/>
                                  </w:divBdr>
                                </w:div>
                              </w:divsChild>
                            </w:div>
                            <w:div w:id="1681733666">
                              <w:marLeft w:val="0"/>
                              <w:marRight w:val="0"/>
                              <w:marTop w:val="0"/>
                              <w:marBottom w:val="0"/>
                              <w:divBdr>
                                <w:top w:val="none" w:sz="0" w:space="0" w:color="auto"/>
                                <w:left w:val="none" w:sz="0" w:space="0" w:color="auto"/>
                                <w:bottom w:val="none" w:sz="0" w:space="0" w:color="auto"/>
                                <w:right w:val="none" w:sz="0" w:space="0" w:color="auto"/>
                              </w:divBdr>
                              <w:divsChild>
                                <w:div w:id="1186410712">
                                  <w:marLeft w:val="0"/>
                                  <w:marRight w:val="0"/>
                                  <w:marTop w:val="0"/>
                                  <w:marBottom w:val="0"/>
                                  <w:divBdr>
                                    <w:top w:val="none" w:sz="0" w:space="0" w:color="auto"/>
                                    <w:left w:val="none" w:sz="0" w:space="0" w:color="auto"/>
                                    <w:bottom w:val="none" w:sz="0" w:space="0" w:color="auto"/>
                                    <w:right w:val="none" w:sz="0" w:space="0" w:color="auto"/>
                                  </w:divBdr>
                                </w:div>
                              </w:divsChild>
                            </w:div>
                            <w:div w:id="376780220">
                              <w:marLeft w:val="0"/>
                              <w:marRight w:val="0"/>
                              <w:marTop w:val="0"/>
                              <w:marBottom w:val="0"/>
                              <w:divBdr>
                                <w:top w:val="none" w:sz="0" w:space="0" w:color="auto"/>
                                <w:left w:val="none" w:sz="0" w:space="0" w:color="auto"/>
                                <w:bottom w:val="none" w:sz="0" w:space="0" w:color="auto"/>
                                <w:right w:val="none" w:sz="0" w:space="0" w:color="auto"/>
                              </w:divBdr>
                              <w:divsChild>
                                <w:div w:id="350493508">
                                  <w:marLeft w:val="0"/>
                                  <w:marRight w:val="0"/>
                                  <w:marTop w:val="0"/>
                                  <w:marBottom w:val="0"/>
                                  <w:divBdr>
                                    <w:top w:val="none" w:sz="0" w:space="0" w:color="auto"/>
                                    <w:left w:val="none" w:sz="0" w:space="0" w:color="auto"/>
                                    <w:bottom w:val="none" w:sz="0" w:space="0" w:color="auto"/>
                                    <w:right w:val="none" w:sz="0" w:space="0" w:color="auto"/>
                                  </w:divBdr>
                                </w:div>
                              </w:divsChild>
                            </w:div>
                            <w:div w:id="729226653">
                              <w:marLeft w:val="0"/>
                              <w:marRight w:val="0"/>
                              <w:marTop w:val="0"/>
                              <w:marBottom w:val="0"/>
                              <w:divBdr>
                                <w:top w:val="none" w:sz="0" w:space="0" w:color="auto"/>
                                <w:left w:val="none" w:sz="0" w:space="0" w:color="auto"/>
                                <w:bottom w:val="none" w:sz="0" w:space="0" w:color="auto"/>
                                <w:right w:val="none" w:sz="0" w:space="0" w:color="auto"/>
                              </w:divBdr>
                              <w:divsChild>
                                <w:div w:id="1997763320">
                                  <w:marLeft w:val="0"/>
                                  <w:marRight w:val="0"/>
                                  <w:marTop w:val="0"/>
                                  <w:marBottom w:val="0"/>
                                  <w:divBdr>
                                    <w:top w:val="none" w:sz="0" w:space="0" w:color="auto"/>
                                    <w:left w:val="none" w:sz="0" w:space="0" w:color="auto"/>
                                    <w:bottom w:val="none" w:sz="0" w:space="0" w:color="auto"/>
                                    <w:right w:val="none" w:sz="0" w:space="0" w:color="auto"/>
                                  </w:divBdr>
                                </w:div>
                              </w:divsChild>
                            </w:div>
                            <w:div w:id="141699460">
                              <w:marLeft w:val="0"/>
                              <w:marRight w:val="0"/>
                              <w:marTop w:val="0"/>
                              <w:marBottom w:val="0"/>
                              <w:divBdr>
                                <w:top w:val="none" w:sz="0" w:space="0" w:color="auto"/>
                                <w:left w:val="none" w:sz="0" w:space="0" w:color="auto"/>
                                <w:bottom w:val="none" w:sz="0" w:space="0" w:color="auto"/>
                                <w:right w:val="none" w:sz="0" w:space="0" w:color="auto"/>
                              </w:divBdr>
                              <w:divsChild>
                                <w:div w:id="308369017">
                                  <w:marLeft w:val="0"/>
                                  <w:marRight w:val="0"/>
                                  <w:marTop w:val="0"/>
                                  <w:marBottom w:val="0"/>
                                  <w:divBdr>
                                    <w:top w:val="none" w:sz="0" w:space="0" w:color="auto"/>
                                    <w:left w:val="none" w:sz="0" w:space="0" w:color="auto"/>
                                    <w:bottom w:val="none" w:sz="0" w:space="0" w:color="auto"/>
                                    <w:right w:val="none" w:sz="0" w:space="0" w:color="auto"/>
                                  </w:divBdr>
                                </w:div>
                              </w:divsChild>
                            </w:div>
                            <w:div w:id="2089185263">
                              <w:marLeft w:val="0"/>
                              <w:marRight w:val="0"/>
                              <w:marTop w:val="0"/>
                              <w:marBottom w:val="0"/>
                              <w:divBdr>
                                <w:top w:val="none" w:sz="0" w:space="0" w:color="auto"/>
                                <w:left w:val="none" w:sz="0" w:space="0" w:color="auto"/>
                                <w:bottom w:val="none" w:sz="0" w:space="0" w:color="auto"/>
                                <w:right w:val="none" w:sz="0" w:space="0" w:color="auto"/>
                              </w:divBdr>
                              <w:divsChild>
                                <w:div w:id="1077216670">
                                  <w:marLeft w:val="0"/>
                                  <w:marRight w:val="0"/>
                                  <w:marTop w:val="0"/>
                                  <w:marBottom w:val="0"/>
                                  <w:divBdr>
                                    <w:top w:val="none" w:sz="0" w:space="0" w:color="auto"/>
                                    <w:left w:val="none" w:sz="0" w:space="0" w:color="auto"/>
                                    <w:bottom w:val="none" w:sz="0" w:space="0" w:color="auto"/>
                                    <w:right w:val="none" w:sz="0" w:space="0" w:color="auto"/>
                                  </w:divBdr>
                                </w:div>
                              </w:divsChild>
                            </w:div>
                            <w:div w:id="1016468974">
                              <w:marLeft w:val="0"/>
                              <w:marRight w:val="0"/>
                              <w:marTop w:val="0"/>
                              <w:marBottom w:val="0"/>
                              <w:divBdr>
                                <w:top w:val="none" w:sz="0" w:space="0" w:color="auto"/>
                                <w:left w:val="none" w:sz="0" w:space="0" w:color="auto"/>
                                <w:bottom w:val="none" w:sz="0" w:space="0" w:color="auto"/>
                                <w:right w:val="none" w:sz="0" w:space="0" w:color="auto"/>
                              </w:divBdr>
                              <w:divsChild>
                                <w:div w:id="1141387062">
                                  <w:marLeft w:val="0"/>
                                  <w:marRight w:val="0"/>
                                  <w:marTop w:val="0"/>
                                  <w:marBottom w:val="0"/>
                                  <w:divBdr>
                                    <w:top w:val="none" w:sz="0" w:space="0" w:color="auto"/>
                                    <w:left w:val="none" w:sz="0" w:space="0" w:color="auto"/>
                                    <w:bottom w:val="none" w:sz="0" w:space="0" w:color="auto"/>
                                    <w:right w:val="none" w:sz="0" w:space="0" w:color="auto"/>
                                  </w:divBdr>
                                </w:div>
                              </w:divsChild>
                            </w:div>
                            <w:div w:id="2112427673">
                              <w:marLeft w:val="0"/>
                              <w:marRight w:val="0"/>
                              <w:marTop w:val="0"/>
                              <w:marBottom w:val="0"/>
                              <w:divBdr>
                                <w:top w:val="none" w:sz="0" w:space="0" w:color="auto"/>
                                <w:left w:val="none" w:sz="0" w:space="0" w:color="auto"/>
                                <w:bottom w:val="none" w:sz="0" w:space="0" w:color="auto"/>
                                <w:right w:val="none" w:sz="0" w:space="0" w:color="auto"/>
                              </w:divBdr>
                              <w:divsChild>
                                <w:div w:id="1603996713">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88880266">
                                  <w:marLeft w:val="0"/>
                                  <w:marRight w:val="0"/>
                                  <w:marTop w:val="0"/>
                                  <w:marBottom w:val="0"/>
                                  <w:divBdr>
                                    <w:top w:val="none" w:sz="0" w:space="0" w:color="auto"/>
                                    <w:left w:val="none" w:sz="0" w:space="0" w:color="auto"/>
                                    <w:bottom w:val="none" w:sz="0" w:space="0" w:color="auto"/>
                                    <w:right w:val="none" w:sz="0" w:space="0" w:color="auto"/>
                                  </w:divBdr>
                                </w:div>
                              </w:divsChild>
                            </w:div>
                            <w:div w:id="1153059785">
                              <w:marLeft w:val="0"/>
                              <w:marRight w:val="0"/>
                              <w:marTop w:val="0"/>
                              <w:marBottom w:val="0"/>
                              <w:divBdr>
                                <w:top w:val="none" w:sz="0" w:space="0" w:color="auto"/>
                                <w:left w:val="none" w:sz="0" w:space="0" w:color="auto"/>
                                <w:bottom w:val="none" w:sz="0" w:space="0" w:color="auto"/>
                                <w:right w:val="none" w:sz="0" w:space="0" w:color="auto"/>
                              </w:divBdr>
                              <w:divsChild>
                                <w:div w:id="286739259">
                                  <w:marLeft w:val="0"/>
                                  <w:marRight w:val="0"/>
                                  <w:marTop w:val="0"/>
                                  <w:marBottom w:val="0"/>
                                  <w:divBdr>
                                    <w:top w:val="none" w:sz="0" w:space="0" w:color="auto"/>
                                    <w:left w:val="none" w:sz="0" w:space="0" w:color="auto"/>
                                    <w:bottom w:val="none" w:sz="0" w:space="0" w:color="auto"/>
                                    <w:right w:val="none" w:sz="0" w:space="0" w:color="auto"/>
                                  </w:divBdr>
                                </w:div>
                              </w:divsChild>
                            </w:div>
                            <w:div w:id="539634538">
                              <w:marLeft w:val="0"/>
                              <w:marRight w:val="0"/>
                              <w:marTop w:val="0"/>
                              <w:marBottom w:val="0"/>
                              <w:divBdr>
                                <w:top w:val="none" w:sz="0" w:space="0" w:color="auto"/>
                                <w:left w:val="none" w:sz="0" w:space="0" w:color="auto"/>
                                <w:bottom w:val="none" w:sz="0" w:space="0" w:color="auto"/>
                                <w:right w:val="none" w:sz="0" w:space="0" w:color="auto"/>
                              </w:divBdr>
                              <w:divsChild>
                                <w:div w:id="2061905027">
                                  <w:marLeft w:val="0"/>
                                  <w:marRight w:val="0"/>
                                  <w:marTop w:val="0"/>
                                  <w:marBottom w:val="0"/>
                                  <w:divBdr>
                                    <w:top w:val="none" w:sz="0" w:space="0" w:color="auto"/>
                                    <w:left w:val="none" w:sz="0" w:space="0" w:color="auto"/>
                                    <w:bottom w:val="none" w:sz="0" w:space="0" w:color="auto"/>
                                    <w:right w:val="none" w:sz="0" w:space="0" w:color="auto"/>
                                  </w:divBdr>
                                </w:div>
                              </w:divsChild>
                            </w:div>
                            <w:div w:id="374308620">
                              <w:marLeft w:val="0"/>
                              <w:marRight w:val="0"/>
                              <w:marTop w:val="0"/>
                              <w:marBottom w:val="0"/>
                              <w:divBdr>
                                <w:top w:val="none" w:sz="0" w:space="0" w:color="auto"/>
                                <w:left w:val="none" w:sz="0" w:space="0" w:color="auto"/>
                                <w:bottom w:val="none" w:sz="0" w:space="0" w:color="auto"/>
                                <w:right w:val="none" w:sz="0" w:space="0" w:color="auto"/>
                              </w:divBdr>
                              <w:divsChild>
                                <w:div w:id="176771345">
                                  <w:marLeft w:val="0"/>
                                  <w:marRight w:val="0"/>
                                  <w:marTop w:val="0"/>
                                  <w:marBottom w:val="0"/>
                                  <w:divBdr>
                                    <w:top w:val="none" w:sz="0" w:space="0" w:color="auto"/>
                                    <w:left w:val="none" w:sz="0" w:space="0" w:color="auto"/>
                                    <w:bottom w:val="none" w:sz="0" w:space="0" w:color="auto"/>
                                    <w:right w:val="none" w:sz="0" w:space="0" w:color="auto"/>
                                  </w:divBdr>
                                </w:div>
                              </w:divsChild>
                            </w:div>
                            <w:div w:id="1278369031">
                              <w:marLeft w:val="0"/>
                              <w:marRight w:val="0"/>
                              <w:marTop w:val="0"/>
                              <w:marBottom w:val="0"/>
                              <w:divBdr>
                                <w:top w:val="none" w:sz="0" w:space="0" w:color="auto"/>
                                <w:left w:val="none" w:sz="0" w:space="0" w:color="auto"/>
                                <w:bottom w:val="none" w:sz="0" w:space="0" w:color="auto"/>
                                <w:right w:val="none" w:sz="0" w:space="0" w:color="auto"/>
                              </w:divBdr>
                              <w:divsChild>
                                <w:div w:id="798300150">
                                  <w:marLeft w:val="0"/>
                                  <w:marRight w:val="0"/>
                                  <w:marTop w:val="0"/>
                                  <w:marBottom w:val="0"/>
                                  <w:divBdr>
                                    <w:top w:val="none" w:sz="0" w:space="0" w:color="auto"/>
                                    <w:left w:val="none" w:sz="0" w:space="0" w:color="auto"/>
                                    <w:bottom w:val="none" w:sz="0" w:space="0" w:color="auto"/>
                                    <w:right w:val="none" w:sz="0" w:space="0" w:color="auto"/>
                                  </w:divBdr>
                                </w:div>
                              </w:divsChild>
                            </w:div>
                            <w:div w:id="1127361019">
                              <w:marLeft w:val="0"/>
                              <w:marRight w:val="0"/>
                              <w:marTop w:val="0"/>
                              <w:marBottom w:val="0"/>
                              <w:divBdr>
                                <w:top w:val="none" w:sz="0" w:space="0" w:color="auto"/>
                                <w:left w:val="none" w:sz="0" w:space="0" w:color="auto"/>
                                <w:bottom w:val="none" w:sz="0" w:space="0" w:color="auto"/>
                                <w:right w:val="none" w:sz="0" w:space="0" w:color="auto"/>
                              </w:divBdr>
                              <w:divsChild>
                                <w:div w:id="1928879029">
                                  <w:marLeft w:val="0"/>
                                  <w:marRight w:val="0"/>
                                  <w:marTop w:val="0"/>
                                  <w:marBottom w:val="0"/>
                                  <w:divBdr>
                                    <w:top w:val="none" w:sz="0" w:space="0" w:color="auto"/>
                                    <w:left w:val="none" w:sz="0" w:space="0" w:color="auto"/>
                                    <w:bottom w:val="none" w:sz="0" w:space="0" w:color="auto"/>
                                    <w:right w:val="none" w:sz="0" w:space="0" w:color="auto"/>
                                  </w:divBdr>
                                </w:div>
                              </w:divsChild>
                            </w:div>
                            <w:div w:id="573398590">
                              <w:marLeft w:val="0"/>
                              <w:marRight w:val="0"/>
                              <w:marTop w:val="0"/>
                              <w:marBottom w:val="0"/>
                              <w:divBdr>
                                <w:top w:val="none" w:sz="0" w:space="0" w:color="auto"/>
                                <w:left w:val="none" w:sz="0" w:space="0" w:color="auto"/>
                                <w:bottom w:val="none" w:sz="0" w:space="0" w:color="auto"/>
                                <w:right w:val="none" w:sz="0" w:space="0" w:color="auto"/>
                              </w:divBdr>
                              <w:divsChild>
                                <w:div w:id="263929161">
                                  <w:marLeft w:val="0"/>
                                  <w:marRight w:val="0"/>
                                  <w:marTop w:val="0"/>
                                  <w:marBottom w:val="0"/>
                                  <w:divBdr>
                                    <w:top w:val="none" w:sz="0" w:space="0" w:color="auto"/>
                                    <w:left w:val="none" w:sz="0" w:space="0" w:color="auto"/>
                                    <w:bottom w:val="none" w:sz="0" w:space="0" w:color="auto"/>
                                    <w:right w:val="none" w:sz="0" w:space="0" w:color="auto"/>
                                  </w:divBdr>
                                </w:div>
                              </w:divsChild>
                            </w:div>
                            <w:div w:id="802582591">
                              <w:marLeft w:val="0"/>
                              <w:marRight w:val="0"/>
                              <w:marTop w:val="0"/>
                              <w:marBottom w:val="0"/>
                              <w:divBdr>
                                <w:top w:val="none" w:sz="0" w:space="0" w:color="auto"/>
                                <w:left w:val="none" w:sz="0" w:space="0" w:color="auto"/>
                                <w:bottom w:val="none" w:sz="0" w:space="0" w:color="auto"/>
                                <w:right w:val="none" w:sz="0" w:space="0" w:color="auto"/>
                              </w:divBdr>
                              <w:divsChild>
                                <w:div w:id="288904042">
                                  <w:marLeft w:val="0"/>
                                  <w:marRight w:val="0"/>
                                  <w:marTop w:val="0"/>
                                  <w:marBottom w:val="0"/>
                                  <w:divBdr>
                                    <w:top w:val="none" w:sz="0" w:space="0" w:color="auto"/>
                                    <w:left w:val="none" w:sz="0" w:space="0" w:color="auto"/>
                                    <w:bottom w:val="none" w:sz="0" w:space="0" w:color="auto"/>
                                    <w:right w:val="none" w:sz="0" w:space="0" w:color="auto"/>
                                  </w:divBdr>
                                </w:div>
                              </w:divsChild>
                            </w:div>
                            <w:div w:id="930356812">
                              <w:marLeft w:val="0"/>
                              <w:marRight w:val="0"/>
                              <w:marTop w:val="0"/>
                              <w:marBottom w:val="0"/>
                              <w:divBdr>
                                <w:top w:val="none" w:sz="0" w:space="0" w:color="auto"/>
                                <w:left w:val="none" w:sz="0" w:space="0" w:color="auto"/>
                                <w:bottom w:val="none" w:sz="0" w:space="0" w:color="auto"/>
                                <w:right w:val="none" w:sz="0" w:space="0" w:color="auto"/>
                              </w:divBdr>
                              <w:divsChild>
                                <w:div w:id="1478181951">
                                  <w:marLeft w:val="0"/>
                                  <w:marRight w:val="0"/>
                                  <w:marTop w:val="0"/>
                                  <w:marBottom w:val="0"/>
                                  <w:divBdr>
                                    <w:top w:val="none" w:sz="0" w:space="0" w:color="auto"/>
                                    <w:left w:val="none" w:sz="0" w:space="0" w:color="auto"/>
                                    <w:bottom w:val="none" w:sz="0" w:space="0" w:color="auto"/>
                                    <w:right w:val="none" w:sz="0" w:space="0" w:color="auto"/>
                                  </w:divBdr>
                                </w:div>
                              </w:divsChild>
                            </w:div>
                            <w:div w:id="1248658754">
                              <w:marLeft w:val="0"/>
                              <w:marRight w:val="0"/>
                              <w:marTop w:val="0"/>
                              <w:marBottom w:val="0"/>
                              <w:divBdr>
                                <w:top w:val="none" w:sz="0" w:space="0" w:color="auto"/>
                                <w:left w:val="none" w:sz="0" w:space="0" w:color="auto"/>
                                <w:bottom w:val="none" w:sz="0" w:space="0" w:color="auto"/>
                                <w:right w:val="none" w:sz="0" w:space="0" w:color="auto"/>
                              </w:divBdr>
                              <w:divsChild>
                                <w:div w:id="1614939261">
                                  <w:marLeft w:val="0"/>
                                  <w:marRight w:val="0"/>
                                  <w:marTop w:val="0"/>
                                  <w:marBottom w:val="0"/>
                                  <w:divBdr>
                                    <w:top w:val="none" w:sz="0" w:space="0" w:color="auto"/>
                                    <w:left w:val="none" w:sz="0" w:space="0" w:color="auto"/>
                                    <w:bottom w:val="none" w:sz="0" w:space="0" w:color="auto"/>
                                    <w:right w:val="none" w:sz="0" w:space="0" w:color="auto"/>
                                  </w:divBdr>
                                </w:div>
                              </w:divsChild>
                            </w:div>
                            <w:div w:id="1574924367">
                              <w:marLeft w:val="0"/>
                              <w:marRight w:val="0"/>
                              <w:marTop w:val="0"/>
                              <w:marBottom w:val="0"/>
                              <w:divBdr>
                                <w:top w:val="none" w:sz="0" w:space="0" w:color="auto"/>
                                <w:left w:val="none" w:sz="0" w:space="0" w:color="auto"/>
                                <w:bottom w:val="none" w:sz="0" w:space="0" w:color="auto"/>
                                <w:right w:val="none" w:sz="0" w:space="0" w:color="auto"/>
                              </w:divBdr>
                              <w:divsChild>
                                <w:div w:id="1017542373">
                                  <w:marLeft w:val="0"/>
                                  <w:marRight w:val="0"/>
                                  <w:marTop w:val="0"/>
                                  <w:marBottom w:val="0"/>
                                  <w:divBdr>
                                    <w:top w:val="none" w:sz="0" w:space="0" w:color="auto"/>
                                    <w:left w:val="none" w:sz="0" w:space="0" w:color="auto"/>
                                    <w:bottom w:val="none" w:sz="0" w:space="0" w:color="auto"/>
                                    <w:right w:val="none" w:sz="0" w:space="0" w:color="auto"/>
                                  </w:divBdr>
                                </w:div>
                              </w:divsChild>
                            </w:div>
                            <w:div w:id="189533244">
                              <w:marLeft w:val="0"/>
                              <w:marRight w:val="0"/>
                              <w:marTop w:val="0"/>
                              <w:marBottom w:val="0"/>
                              <w:divBdr>
                                <w:top w:val="none" w:sz="0" w:space="0" w:color="auto"/>
                                <w:left w:val="none" w:sz="0" w:space="0" w:color="auto"/>
                                <w:bottom w:val="none" w:sz="0" w:space="0" w:color="auto"/>
                                <w:right w:val="none" w:sz="0" w:space="0" w:color="auto"/>
                              </w:divBdr>
                              <w:divsChild>
                                <w:div w:id="641035312">
                                  <w:marLeft w:val="0"/>
                                  <w:marRight w:val="0"/>
                                  <w:marTop w:val="0"/>
                                  <w:marBottom w:val="0"/>
                                  <w:divBdr>
                                    <w:top w:val="none" w:sz="0" w:space="0" w:color="auto"/>
                                    <w:left w:val="none" w:sz="0" w:space="0" w:color="auto"/>
                                    <w:bottom w:val="none" w:sz="0" w:space="0" w:color="auto"/>
                                    <w:right w:val="none" w:sz="0" w:space="0" w:color="auto"/>
                                  </w:divBdr>
                                </w:div>
                              </w:divsChild>
                            </w:div>
                            <w:div w:id="1745226525">
                              <w:marLeft w:val="0"/>
                              <w:marRight w:val="0"/>
                              <w:marTop w:val="0"/>
                              <w:marBottom w:val="0"/>
                              <w:divBdr>
                                <w:top w:val="none" w:sz="0" w:space="0" w:color="auto"/>
                                <w:left w:val="none" w:sz="0" w:space="0" w:color="auto"/>
                                <w:bottom w:val="none" w:sz="0" w:space="0" w:color="auto"/>
                                <w:right w:val="none" w:sz="0" w:space="0" w:color="auto"/>
                              </w:divBdr>
                              <w:divsChild>
                                <w:div w:id="2019580326">
                                  <w:marLeft w:val="0"/>
                                  <w:marRight w:val="0"/>
                                  <w:marTop w:val="0"/>
                                  <w:marBottom w:val="0"/>
                                  <w:divBdr>
                                    <w:top w:val="none" w:sz="0" w:space="0" w:color="auto"/>
                                    <w:left w:val="none" w:sz="0" w:space="0" w:color="auto"/>
                                    <w:bottom w:val="none" w:sz="0" w:space="0" w:color="auto"/>
                                    <w:right w:val="none" w:sz="0" w:space="0" w:color="auto"/>
                                  </w:divBdr>
                                </w:div>
                              </w:divsChild>
                            </w:div>
                            <w:div w:id="1558515916">
                              <w:marLeft w:val="0"/>
                              <w:marRight w:val="0"/>
                              <w:marTop w:val="0"/>
                              <w:marBottom w:val="0"/>
                              <w:divBdr>
                                <w:top w:val="none" w:sz="0" w:space="0" w:color="auto"/>
                                <w:left w:val="none" w:sz="0" w:space="0" w:color="auto"/>
                                <w:bottom w:val="none" w:sz="0" w:space="0" w:color="auto"/>
                                <w:right w:val="none" w:sz="0" w:space="0" w:color="auto"/>
                              </w:divBdr>
                              <w:divsChild>
                                <w:div w:id="1338775162">
                                  <w:marLeft w:val="0"/>
                                  <w:marRight w:val="0"/>
                                  <w:marTop w:val="0"/>
                                  <w:marBottom w:val="0"/>
                                  <w:divBdr>
                                    <w:top w:val="none" w:sz="0" w:space="0" w:color="auto"/>
                                    <w:left w:val="none" w:sz="0" w:space="0" w:color="auto"/>
                                    <w:bottom w:val="none" w:sz="0" w:space="0" w:color="auto"/>
                                    <w:right w:val="none" w:sz="0" w:space="0" w:color="auto"/>
                                  </w:divBdr>
                                </w:div>
                              </w:divsChild>
                            </w:div>
                            <w:div w:id="136263590">
                              <w:marLeft w:val="0"/>
                              <w:marRight w:val="0"/>
                              <w:marTop w:val="0"/>
                              <w:marBottom w:val="0"/>
                              <w:divBdr>
                                <w:top w:val="none" w:sz="0" w:space="0" w:color="auto"/>
                                <w:left w:val="none" w:sz="0" w:space="0" w:color="auto"/>
                                <w:bottom w:val="none" w:sz="0" w:space="0" w:color="auto"/>
                                <w:right w:val="none" w:sz="0" w:space="0" w:color="auto"/>
                              </w:divBdr>
                              <w:divsChild>
                                <w:div w:id="1976908671">
                                  <w:marLeft w:val="0"/>
                                  <w:marRight w:val="0"/>
                                  <w:marTop w:val="0"/>
                                  <w:marBottom w:val="0"/>
                                  <w:divBdr>
                                    <w:top w:val="none" w:sz="0" w:space="0" w:color="auto"/>
                                    <w:left w:val="none" w:sz="0" w:space="0" w:color="auto"/>
                                    <w:bottom w:val="none" w:sz="0" w:space="0" w:color="auto"/>
                                    <w:right w:val="none" w:sz="0" w:space="0" w:color="auto"/>
                                  </w:divBdr>
                                </w:div>
                              </w:divsChild>
                            </w:div>
                            <w:div w:id="777675933">
                              <w:marLeft w:val="0"/>
                              <w:marRight w:val="0"/>
                              <w:marTop w:val="0"/>
                              <w:marBottom w:val="0"/>
                              <w:divBdr>
                                <w:top w:val="none" w:sz="0" w:space="0" w:color="auto"/>
                                <w:left w:val="none" w:sz="0" w:space="0" w:color="auto"/>
                                <w:bottom w:val="none" w:sz="0" w:space="0" w:color="auto"/>
                                <w:right w:val="none" w:sz="0" w:space="0" w:color="auto"/>
                              </w:divBdr>
                              <w:divsChild>
                                <w:div w:id="1865168904">
                                  <w:marLeft w:val="0"/>
                                  <w:marRight w:val="0"/>
                                  <w:marTop w:val="0"/>
                                  <w:marBottom w:val="0"/>
                                  <w:divBdr>
                                    <w:top w:val="none" w:sz="0" w:space="0" w:color="auto"/>
                                    <w:left w:val="none" w:sz="0" w:space="0" w:color="auto"/>
                                    <w:bottom w:val="none" w:sz="0" w:space="0" w:color="auto"/>
                                    <w:right w:val="none" w:sz="0" w:space="0" w:color="auto"/>
                                  </w:divBdr>
                                </w:div>
                              </w:divsChild>
                            </w:div>
                            <w:div w:id="550458950">
                              <w:marLeft w:val="0"/>
                              <w:marRight w:val="0"/>
                              <w:marTop w:val="0"/>
                              <w:marBottom w:val="0"/>
                              <w:divBdr>
                                <w:top w:val="none" w:sz="0" w:space="0" w:color="auto"/>
                                <w:left w:val="none" w:sz="0" w:space="0" w:color="auto"/>
                                <w:bottom w:val="none" w:sz="0" w:space="0" w:color="auto"/>
                                <w:right w:val="none" w:sz="0" w:space="0" w:color="auto"/>
                              </w:divBdr>
                              <w:divsChild>
                                <w:div w:id="1929725020">
                                  <w:marLeft w:val="0"/>
                                  <w:marRight w:val="0"/>
                                  <w:marTop w:val="0"/>
                                  <w:marBottom w:val="0"/>
                                  <w:divBdr>
                                    <w:top w:val="none" w:sz="0" w:space="0" w:color="auto"/>
                                    <w:left w:val="none" w:sz="0" w:space="0" w:color="auto"/>
                                    <w:bottom w:val="none" w:sz="0" w:space="0" w:color="auto"/>
                                    <w:right w:val="none" w:sz="0" w:space="0" w:color="auto"/>
                                  </w:divBdr>
                                </w:div>
                              </w:divsChild>
                            </w:div>
                            <w:div w:id="1550341292">
                              <w:marLeft w:val="0"/>
                              <w:marRight w:val="0"/>
                              <w:marTop w:val="0"/>
                              <w:marBottom w:val="0"/>
                              <w:divBdr>
                                <w:top w:val="none" w:sz="0" w:space="0" w:color="auto"/>
                                <w:left w:val="none" w:sz="0" w:space="0" w:color="auto"/>
                                <w:bottom w:val="none" w:sz="0" w:space="0" w:color="auto"/>
                                <w:right w:val="none" w:sz="0" w:space="0" w:color="auto"/>
                              </w:divBdr>
                              <w:divsChild>
                                <w:div w:id="1674799440">
                                  <w:marLeft w:val="0"/>
                                  <w:marRight w:val="0"/>
                                  <w:marTop w:val="0"/>
                                  <w:marBottom w:val="0"/>
                                  <w:divBdr>
                                    <w:top w:val="none" w:sz="0" w:space="0" w:color="auto"/>
                                    <w:left w:val="none" w:sz="0" w:space="0" w:color="auto"/>
                                    <w:bottom w:val="none" w:sz="0" w:space="0" w:color="auto"/>
                                    <w:right w:val="none" w:sz="0" w:space="0" w:color="auto"/>
                                  </w:divBdr>
                                </w:div>
                              </w:divsChild>
                            </w:div>
                            <w:div w:id="1625622763">
                              <w:marLeft w:val="0"/>
                              <w:marRight w:val="0"/>
                              <w:marTop w:val="0"/>
                              <w:marBottom w:val="0"/>
                              <w:divBdr>
                                <w:top w:val="none" w:sz="0" w:space="0" w:color="auto"/>
                                <w:left w:val="none" w:sz="0" w:space="0" w:color="auto"/>
                                <w:bottom w:val="none" w:sz="0" w:space="0" w:color="auto"/>
                                <w:right w:val="none" w:sz="0" w:space="0" w:color="auto"/>
                              </w:divBdr>
                              <w:divsChild>
                                <w:div w:id="2123067252">
                                  <w:marLeft w:val="0"/>
                                  <w:marRight w:val="0"/>
                                  <w:marTop w:val="0"/>
                                  <w:marBottom w:val="0"/>
                                  <w:divBdr>
                                    <w:top w:val="none" w:sz="0" w:space="0" w:color="auto"/>
                                    <w:left w:val="none" w:sz="0" w:space="0" w:color="auto"/>
                                    <w:bottom w:val="none" w:sz="0" w:space="0" w:color="auto"/>
                                    <w:right w:val="none" w:sz="0" w:space="0" w:color="auto"/>
                                  </w:divBdr>
                                </w:div>
                              </w:divsChild>
                            </w:div>
                            <w:div w:id="257368894">
                              <w:marLeft w:val="0"/>
                              <w:marRight w:val="0"/>
                              <w:marTop w:val="0"/>
                              <w:marBottom w:val="0"/>
                              <w:divBdr>
                                <w:top w:val="none" w:sz="0" w:space="0" w:color="auto"/>
                                <w:left w:val="none" w:sz="0" w:space="0" w:color="auto"/>
                                <w:bottom w:val="none" w:sz="0" w:space="0" w:color="auto"/>
                                <w:right w:val="none" w:sz="0" w:space="0" w:color="auto"/>
                              </w:divBdr>
                              <w:divsChild>
                                <w:div w:id="675963381">
                                  <w:marLeft w:val="0"/>
                                  <w:marRight w:val="0"/>
                                  <w:marTop w:val="0"/>
                                  <w:marBottom w:val="0"/>
                                  <w:divBdr>
                                    <w:top w:val="none" w:sz="0" w:space="0" w:color="auto"/>
                                    <w:left w:val="none" w:sz="0" w:space="0" w:color="auto"/>
                                    <w:bottom w:val="none" w:sz="0" w:space="0" w:color="auto"/>
                                    <w:right w:val="none" w:sz="0" w:space="0" w:color="auto"/>
                                  </w:divBdr>
                                </w:div>
                              </w:divsChild>
                            </w:div>
                            <w:div w:id="1744453012">
                              <w:marLeft w:val="0"/>
                              <w:marRight w:val="0"/>
                              <w:marTop w:val="0"/>
                              <w:marBottom w:val="0"/>
                              <w:divBdr>
                                <w:top w:val="none" w:sz="0" w:space="0" w:color="auto"/>
                                <w:left w:val="none" w:sz="0" w:space="0" w:color="auto"/>
                                <w:bottom w:val="none" w:sz="0" w:space="0" w:color="auto"/>
                                <w:right w:val="none" w:sz="0" w:space="0" w:color="auto"/>
                              </w:divBdr>
                              <w:divsChild>
                                <w:div w:id="459417505">
                                  <w:marLeft w:val="0"/>
                                  <w:marRight w:val="0"/>
                                  <w:marTop w:val="0"/>
                                  <w:marBottom w:val="0"/>
                                  <w:divBdr>
                                    <w:top w:val="none" w:sz="0" w:space="0" w:color="auto"/>
                                    <w:left w:val="none" w:sz="0" w:space="0" w:color="auto"/>
                                    <w:bottom w:val="none" w:sz="0" w:space="0" w:color="auto"/>
                                    <w:right w:val="none" w:sz="0" w:space="0" w:color="auto"/>
                                  </w:divBdr>
                                </w:div>
                              </w:divsChild>
                            </w:div>
                            <w:div w:id="1820000809">
                              <w:marLeft w:val="0"/>
                              <w:marRight w:val="0"/>
                              <w:marTop w:val="0"/>
                              <w:marBottom w:val="0"/>
                              <w:divBdr>
                                <w:top w:val="none" w:sz="0" w:space="0" w:color="auto"/>
                                <w:left w:val="none" w:sz="0" w:space="0" w:color="auto"/>
                                <w:bottom w:val="none" w:sz="0" w:space="0" w:color="auto"/>
                                <w:right w:val="none" w:sz="0" w:space="0" w:color="auto"/>
                              </w:divBdr>
                              <w:divsChild>
                                <w:div w:id="1851793470">
                                  <w:marLeft w:val="0"/>
                                  <w:marRight w:val="0"/>
                                  <w:marTop w:val="0"/>
                                  <w:marBottom w:val="0"/>
                                  <w:divBdr>
                                    <w:top w:val="none" w:sz="0" w:space="0" w:color="auto"/>
                                    <w:left w:val="none" w:sz="0" w:space="0" w:color="auto"/>
                                    <w:bottom w:val="none" w:sz="0" w:space="0" w:color="auto"/>
                                    <w:right w:val="none" w:sz="0" w:space="0" w:color="auto"/>
                                  </w:divBdr>
                                </w:div>
                              </w:divsChild>
                            </w:div>
                            <w:div w:id="1610619033">
                              <w:marLeft w:val="0"/>
                              <w:marRight w:val="0"/>
                              <w:marTop w:val="0"/>
                              <w:marBottom w:val="0"/>
                              <w:divBdr>
                                <w:top w:val="none" w:sz="0" w:space="0" w:color="auto"/>
                                <w:left w:val="none" w:sz="0" w:space="0" w:color="auto"/>
                                <w:bottom w:val="none" w:sz="0" w:space="0" w:color="auto"/>
                                <w:right w:val="none" w:sz="0" w:space="0" w:color="auto"/>
                              </w:divBdr>
                              <w:divsChild>
                                <w:div w:id="1684285005">
                                  <w:marLeft w:val="0"/>
                                  <w:marRight w:val="0"/>
                                  <w:marTop w:val="0"/>
                                  <w:marBottom w:val="0"/>
                                  <w:divBdr>
                                    <w:top w:val="none" w:sz="0" w:space="0" w:color="auto"/>
                                    <w:left w:val="none" w:sz="0" w:space="0" w:color="auto"/>
                                    <w:bottom w:val="none" w:sz="0" w:space="0" w:color="auto"/>
                                    <w:right w:val="none" w:sz="0" w:space="0" w:color="auto"/>
                                  </w:divBdr>
                                </w:div>
                              </w:divsChild>
                            </w:div>
                            <w:div w:id="1465269605">
                              <w:marLeft w:val="0"/>
                              <w:marRight w:val="0"/>
                              <w:marTop w:val="0"/>
                              <w:marBottom w:val="0"/>
                              <w:divBdr>
                                <w:top w:val="none" w:sz="0" w:space="0" w:color="auto"/>
                                <w:left w:val="none" w:sz="0" w:space="0" w:color="auto"/>
                                <w:bottom w:val="none" w:sz="0" w:space="0" w:color="auto"/>
                                <w:right w:val="none" w:sz="0" w:space="0" w:color="auto"/>
                              </w:divBdr>
                              <w:divsChild>
                                <w:div w:id="927152034">
                                  <w:marLeft w:val="0"/>
                                  <w:marRight w:val="0"/>
                                  <w:marTop w:val="0"/>
                                  <w:marBottom w:val="0"/>
                                  <w:divBdr>
                                    <w:top w:val="none" w:sz="0" w:space="0" w:color="auto"/>
                                    <w:left w:val="none" w:sz="0" w:space="0" w:color="auto"/>
                                    <w:bottom w:val="none" w:sz="0" w:space="0" w:color="auto"/>
                                    <w:right w:val="none" w:sz="0" w:space="0" w:color="auto"/>
                                  </w:divBdr>
                                </w:div>
                              </w:divsChild>
                            </w:div>
                            <w:div w:id="494341268">
                              <w:marLeft w:val="0"/>
                              <w:marRight w:val="0"/>
                              <w:marTop w:val="0"/>
                              <w:marBottom w:val="0"/>
                              <w:divBdr>
                                <w:top w:val="none" w:sz="0" w:space="0" w:color="auto"/>
                                <w:left w:val="none" w:sz="0" w:space="0" w:color="auto"/>
                                <w:bottom w:val="none" w:sz="0" w:space="0" w:color="auto"/>
                                <w:right w:val="none" w:sz="0" w:space="0" w:color="auto"/>
                              </w:divBdr>
                              <w:divsChild>
                                <w:div w:id="1663779328">
                                  <w:marLeft w:val="0"/>
                                  <w:marRight w:val="0"/>
                                  <w:marTop w:val="0"/>
                                  <w:marBottom w:val="0"/>
                                  <w:divBdr>
                                    <w:top w:val="none" w:sz="0" w:space="0" w:color="auto"/>
                                    <w:left w:val="none" w:sz="0" w:space="0" w:color="auto"/>
                                    <w:bottom w:val="none" w:sz="0" w:space="0" w:color="auto"/>
                                    <w:right w:val="none" w:sz="0" w:space="0" w:color="auto"/>
                                  </w:divBdr>
                                </w:div>
                              </w:divsChild>
                            </w:div>
                            <w:div w:id="245309546">
                              <w:marLeft w:val="0"/>
                              <w:marRight w:val="0"/>
                              <w:marTop w:val="0"/>
                              <w:marBottom w:val="0"/>
                              <w:divBdr>
                                <w:top w:val="none" w:sz="0" w:space="0" w:color="auto"/>
                                <w:left w:val="none" w:sz="0" w:space="0" w:color="auto"/>
                                <w:bottom w:val="none" w:sz="0" w:space="0" w:color="auto"/>
                                <w:right w:val="none" w:sz="0" w:space="0" w:color="auto"/>
                              </w:divBdr>
                              <w:divsChild>
                                <w:div w:id="505556085">
                                  <w:marLeft w:val="0"/>
                                  <w:marRight w:val="0"/>
                                  <w:marTop w:val="0"/>
                                  <w:marBottom w:val="0"/>
                                  <w:divBdr>
                                    <w:top w:val="none" w:sz="0" w:space="0" w:color="auto"/>
                                    <w:left w:val="none" w:sz="0" w:space="0" w:color="auto"/>
                                    <w:bottom w:val="none" w:sz="0" w:space="0" w:color="auto"/>
                                    <w:right w:val="none" w:sz="0" w:space="0" w:color="auto"/>
                                  </w:divBdr>
                                </w:div>
                              </w:divsChild>
                            </w:div>
                            <w:div w:id="1983194275">
                              <w:marLeft w:val="0"/>
                              <w:marRight w:val="0"/>
                              <w:marTop w:val="0"/>
                              <w:marBottom w:val="0"/>
                              <w:divBdr>
                                <w:top w:val="none" w:sz="0" w:space="0" w:color="auto"/>
                                <w:left w:val="none" w:sz="0" w:space="0" w:color="auto"/>
                                <w:bottom w:val="none" w:sz="0" w:space="0" w:color="auto"/>
                                <w:right w:val="none" w:sz="0" w:space="0" w:color="auto"/>
                              </w:divBdr>
                              <w:divsChild>
                                <w:div w:id="454561753">
                                  <w:marLeft w:val="0"/>
                                  <w:marRight w:val="0"/>
                                  <w:marTop w:val="0"/>
                                  <w:marBottom w:val="0"/>
                                  <w:divBdr>
                                    <w:top w:val="none" w:sz="0" w:space="0" w:color="auto"/>
                                    <w:left w:val="none" w:sz="0" w:space="0" w:color="auto"/>
                                    <w:bottom w:val="none" w:sz="0" w:space="0" w:color="auto"/>
                                    <w:right w:val="none" w:sz="0" w:space="0" w:color="auto"/>
                                  </w:divBdr>
                                </w:div>
                              </w:divsChild>
                            </w:div>
                            <w:div w:id="915629029">
                              <w:marLeft w:val="0"/>
                              <w:marRight w:val="0"/>
                              <w:marTop w:val="0"/>
                              <w:marBottom w:val="0"/>
                              <w:divBdr>
                                <w:top w:val="none" w:sz="0" w:space="0" w:color="auto"/>
                                <w:left w:val="none" w:sz="0" w:space="0" w:color="auto"/>
                                <w:bottom w:val="none" w:sz="0" w:space="0" w:color="auto"/>
                                <w:right w:val="none" w:sz="0" w:space="0" w:color="auto"/>
                              </w:divBdr>
                              <w:divsChild>
                                <w:div w:id="84959237">
                                  <w:marLeft w:val="0"/>
                                  <w:marRight w:val="0"/>
                                  <w:marTop w:val="0"/>
                                  <w:marBottom w:val="0"/>
                                  <w:divBdr>
                                    <w:top w:val="none" w:sz="0" w:space="0" w:color="auto"/>
                                    <w:left w:val="none" w:sz="0" w:space="0" w:color="auto"/>
                                    <w:bottom w:val="none" w:sz="0" w:space="0" w:color="auto"/>
                                    <w:right w:val="none" w:sz="0" w:space="0" w:color="auto"/>
                                  </w:divBdr>
                                </w:div>
                              </w:divsChild>
                            </w:div>
                            <w:div w:id="919951424">
                              <w:marLeft w:val="0"/>
                              <w:marRight w:val="0"/>
                              <w:marTop w:val="0"/>
                              <w:marBottom w:val="0"/>
                              <w:divBdr>
                                <w:top w:val="none" w:sz="0" w:space="0" w:color="auto"/>
                                <w:left w:val="none" w:sz="0" w:space="0" w:color="auto"/>
                                <w:bottom w:val="none" w:sz="0" w:space="0" w:color="auto"/>
                                <w:right w:val="none" w:sz="0" w:space="0" w:color="auto"/>
                              </w:divBdr>
                              <w:divsChild>
                                <w:div w:id="1753236289">
                                  <w:marLeft w:val="0"/>
                                  <w:marRight w:val="0"/>
                                  <w:marTop w:val="0"/>
                                  <w:marBottom w:val="0"/>
                                  <w:divBdr>
                                    <w:top w:val="none" w:sz="0" w:space="0" w:color="auto"/>
                                    <w:left w:val="none" w:sz="0" w:space="0" w:color="auto"/>
                                    <w:bottom w:val="none" w:sz="0" w:space="0" w:color="auto"/>
                                    <w:right w:val="none" w:sz="0" w:space="0" w:color="auto"/>
                                  </w:divBdr>
                                </w:div>
                              </w:divsChild>
                            </w:div>
                            <w:div w:id="658535646">
                              <w:marLeft w:val="0"/>
                              <w:marRight w:val="0"/>
                              <w:marTop w:val="0"/>
                              <w:marBottom w:val="0"/>
                              <w:divBdr>
                                <w:top w:val="none" w:sz="0" w:space="0" w:color="auto"/>
                                <w:left w:val="none" w:sz="0" w:space="0" w:color="auto"/>
                                <w:bottom w:val="none" w:sz="0" w:space="0" w:color="auto"/>
                                <w:right w:val="none" w:sz="0" w:space="0" w:color="auto"/>
                              </w:divBdr>
                              <w:divsChild>
                                <w:div w:id="600265581">
                                  <w:marLeft w:val="0"/>
                                  <w:marRight w:val="0"/>
                                  <w:marTop w:val="0"/>
                                  <w:marBottom w:val="0"/>
                                  <w:divBdr>
                                    <w:top w:val="none" w:sz="0" w:space="0" w:color="auto"/>
                                    <w:left w:val="none" w:sz="0" w:space="0" w:color="auto"/>
                                    <w:bottom w:val="none" w:sz="0" w:space="0" w:color="auto"/>
                                    <w:right w:val="none" w:sz="0" w:space="0" w:color="auto"/>
                                  </w:divBdr>
                                </w:div>
                              </w:divsChild>
                            </w:div>
                            <w:div w:id="791904103">
                              <w:marLeft w:val="0"/>
                              <w:marRight w:val="0"/>
                              <w:marTop w:val="0"/>
                              <w:marBottom w:val="0"/>
                              <w:divBdr>
                                <w:top w:val="none" w:sz="0" w:space="0" w:color="auto"/>
                                <w:left w:val="none" w:sz="0" w:space="0" w:color="auto"/>
                                <w:bottom w:val="none" w:sz="0" w:space="0" w:color="auto"/>
                                <w:right w:val="none" w:sz="0" w:space="0" w:color="auto"/>
                              </w:divBdr>
                              <w:divsChild>
                                <w:div w:id="176190777">
                                  <w:marLeft w:val="0"/>
                                  <w:marRight w:val="0"/>
                                  <w:marTop w:val="0"/>
                                  <w:marBottom w:val="0"/>
                                  <w:divBdr>
                                    <w:top w:val="none" w:sz="0" w:space="0" w:color="auto"/>
                                    <w:left w:val="none" w:sz="0" w:space="0" w:color="auto"/>
                                    <w:bottom w:val="none" w:sz="0" w:space="0" w:color="auto"/>
                                    <w:right w:val="none" w:sz="0" w:space="0" w:color="auto"/>
                                  </w:divBdr>
                                </w:div>
                              </w:divsChild>
                            </w:div>
                            <w:div w:id="2010327194">
                              <w:marLeft w:val="0"/>
                              <w:marRight w:val="0"/>
                              <w:marTop w:val="0"/>
                              <w:marBottom w:val="0"/>
                              <w:divBdr>
                                <w:top w:val="none" w:sz="0" w:space="0" w:color="auto"/>
                                <w:left w:val="none" w:sz="0" w:space="0" w:color="auto"/>
                                <w:bottom w:val="none" w:sz="0" w:space="0" w:color="auto"/>
                                <w:right w:val="none" w:sz="0" w:space="0" w:color="auto"/>
                              </w:divBdr>
                              <w:divsChild>
                                <w:div w:id="1307128512">
                                  <w:marLeft w:val="0"/>
                                  <w:marRight w:val="0"/>
                                  <w:marTop w:val="0"/>
                                  <w:marBottom w:val="0"/>
                                  <w:divBdr>
                                    <w:top w:val="none" w:sz="0" w:space="0" w:color="auto"/>
                                    <w:left w:val="none" w:sz="0" w:space="0" w:color="auto"/>
                                    <w:bottom w:val="none" w:sz="0" w:space="0" w:color="auto"/>
                                    <w:right w:val="none" w:sz="0" w:space="0" w:color="auto"/>
                                  </w:divBdr>
                                </w:div>
                              </w:divsChild>
                            </w:div>
                            <w:div w:id="1444572323">
                              <w:marLeft w:val="0"/>
                              <w:marRight w:val="0"/>
                              <w:marTop w:val="0"/>
                              <w:marBottom w:val="0"/>
                              <w:divBdr>
                                <w:top w:val="none" w:sz="0" w:space="0" w:color="auto"/>
                                <w:left w:val="none" w:sz="0" w:space="0" w:color="auto"/>
                                <w:bottom w:val="none" w:sz="0" w:space="0" w:color="auto"/>
                                <w:right w:val="none" w:sz="0" w:space="0" w:color="auto"/>
                              </w:divBdr>
                              <w:divsChild>
                                <w:div w:id="1108115404">
                                  <w:marLeft w:val="0"/>
                                  <w:marRight w:val="0"/>
                                  <w:marTop w:val="0"/>
                                  <w:marBottom w:val="0"/>
                                  <w:divBdr>
                                    <w:top w:val="none" w:sz="0" w:space="0" w:color="auto"/>
                                    <w:left w:val="none" w:sz="0" w:space="0" w:color="auto"/>
                                    <w:bottom w:val="none" w:sz="0" w:space="0" w:color="auto"/>
                                    <w:right w:val="none" w:sz="0" w:space="0" w:color="auto"/>
                                  </w:divBdr>
                                </w:div>
                              </w:divsChild>
                            </w:div>
                            <w:div w:id="944388024">
                              <w:marLeft w:val="0"/>
                              <w:marRight w:val="0"/>
                              <w:marTop w:val="0"/>
                              <w:marBottom w:val="0"/>
                              <w:divBdr>
                                <w:top w:val="none" w:sz="0" w:space="0" w:color="auto"/>
                                <w:left w:val="none" w:sz="0" w:space="0" w:color="auto"/>
                                <w:bottom w:val="none" w:sz="0" w:space="0" w:color="auto"/>
                                <w:right w:val="none" w:sz="0" w:space="0" w:color="auto"/>
                              </w:divBdr>
                              <w:divsChild>
                                <w:div w:id="1659066209">
                                  <w:marLeft w:val="0"/>
                                  <w:marRight w:val="0"/>
                                  <w:marTop w:val="0"/>
                                  <w:marBottom w:val="0"/>
                                  <w:divBdr>
                                    <w:top w:val="none" w:sz="0" w:space="0" w:color="auto"/>
                                    <w:left w:val="none" w:sz="0" w:space="0" w:color="auto"/>
                                    <w:bottom w:val="none" w:sz="0" w:space="0" w:color="auto"/>
                                    <w:right w:val="none" w:sz="0" w:space="0" w:color="auto"/>
                                  </w:divBdr>
                                </w:div>
                              </w:divsChild>
                            </w:div>
                            <w:div w:id="599683291">
                              <w:marLeft w:val="0"/>
                              <w:marRight w:val="0"/>
                              <w:marTop w:val="0"/>
                              <w:marBottom w:val="0"/>
                              <w:divBdr>
                                <w:top w:val="none" w:sz="0" w:space="0" w:color="auto"/>
                                <w:left w:val="none" w:sz="0" w:space="0" w:color="auto"/>
                                <w:bottom w:val="none" w:sz="0" w:space="0" w:color="auto"/>
                                <w:right w:val="none" w:sz="0" w:space="0" w:color="auto"/>
                              </w:divBdr>
                              <w:divsChild>
                                <w:div w:id="468286770">
                                  <w:marLeft w:val="0"/>
                                  <w:marRight w:val="0"/>
                                  <w:marTop w:val="0"/>
                                  <w:marBottom w:val="0"/>
                                  <w:divBdr>
                                    <w:top w:val="none" w:sz="0" w:space="0" w:color="auto"/>
                                    <w:left w:val="none" w:sz="0" w:space="0" w:color="auto"/>
                                    <w:bottom w:val="none" w:sz="0" w:space="0" w:color="auto"/>
                                    <w:right w:val="none" w:sz="0" w:space="0" w:color="auto"/>
                                  </w:divBdr>
                                </w:div>
                              </w:divsChild>
                            </w:div>
                            <w:div w:id="1076702474">
                              <w:marLeft w:val="0"/>
                              <w:marRight w:val="0"/>
                              <w:marTop w:val="0"/>
                              <w:marBottom w:val="0"/>
                              <w:divBdr>
                                <w:top w:val="none" w:sz="0" w:space="0" w:color="auto"/>
                                <w:left w:val="none" w:sz="0" w:space="0" w:color="auto"/>
                                <w:bottom w:val="none" w:sz="0" w:space="0" w:color="auto"/>
                                <w:right w:val="none" w:sz="0" w:space="0" w:color="auto"/>
                              </w:divBdr>
                              <w:divsChild>
                                <w:div w:id="686444584">
                                  <w:marLeft w:val="0"/>
                                  <w:marRight w:val="0"/>
                                  <w:marTop w:val="0"/>
                                  <w:marBottom w:val="0"/>
                                  <w:divBdr>
                                    <w:top w:val="none" w:sz="0" w:space="0" w:color="auto"/>
                                    <w:left w:val="none" w:sz="0" w:space="0" w:color="auto"/>
                                    <w:bottom w:val="none" w:sz="0" w:space="0" w:color="auto"/>
                                    <w:right w:val="none" w:sz="0" w:space="0" w:color="auto"/>
                                  </w:divBdr>
                                </w:div>
                              </w:divsChild>
                            </w:div>
                            <w:div w:id="1915578724">
                              <w:marLeft w:val="0"/>
                              <w:marRight w:val="0"/>
                              <w:marTop w:val="0"/>
                              <w:marBottom w:val="0"/>
                              <w:divBdr>
                                <w:top w:val="none" w:sz="0" w:space="0" w:color="auto"/>
                                <w:left w:val="none" w:sz="0" w:space="0" w:color="auto"/>
                                <w:bottom w:val="none" w:sz="0" w:space="0" w:color="auto"/>
                                <w:right w:val="none" w:sz="0" w:space="0" w:color="auto"/>
                              </w:divBdr>
                              <w:divsChild>
                                <w:div w:id="2067758295">
                                  <w:marLeft w:val="0"/>
                                  <w:marRight w:val="0"/>
                                  <w:marTop w:val="0"/>
                                  <w:marBottom w:val="0"/>
                                  <w:divBdr>
                                    <w:top w:val="none" w:sz="0" w:space="0" w:color="auto"/>
                                    <w:left w:val="none" w:sz="0" w:space="0" w:color="auto"/>
                                    <w:bottom w:val="none" w:sz="0" w:space="0" w:color="auto"/>
                                    <w:right w:val="none" w:sz="0" w:space="0" w:color="auto"/>
                                  </w:divBdr>
                                </w:div>
                              </w:divsChild>
                            </w:div>
                            <w:div w:id="415327902">
                              <w:marLeft w:val="0"/>
                              <w:marRight w:val="0"/>
                              <w:marTop w:val="0"/>
                              <w:marBottom w:val="0"/>
                              <w:divBdr>
                                <w:top w:val="none" w:sz="0" w:space="0" w:color="auto"/>
                                <w:left w:val="none" w:sz="0" w:space="0" w:color="auto"/>
                                <w:bottom w:val="none" w:sz="0" w:space="0" w:color="auto"/>
                                <w:right w:val="none" w:sz="0" w:space="0" w:color="auto"/>
                              </w:divBdr>
                              <w:divsChild>
                                <w:div w:id="1033964522">
                                  <w:marLeft w:val="0"/>
                                  <w:marRight w:val="0"/>
                                  <w:marTop w:val="0"/>
                                  <w:marBottom w:val="0"/>
                                  <w:divBdr>
                                    <w:top w:val="none" w:sz="0" w:space="0" w:color="auto"/>
                                    <w:left w:val="none" w:sz="0" w:space="0" w:color="auto"/>
                                    <w:bottom w:val="none" w:sz="0" w:space="0" w:color="auto"/>
                                    <w:right w:val="none" w:sz="0" w:space="0" w:color="auto"/>
                                  </w:divBdr>
                                </w:div>
                              </w:divsChild>
                            </w:div>
                            <w:div w:id="86266777">
                              <w:marLeft w:val="0"/>
                              <w:marRight w:val="0"/>
                              <w:marTop w:val="0"/>
                              <w:marBottom w:val="0"/>
                              <w:divBdr>
                                <w:top w:val="none" w:sz="0" w:space="0" w:color="auto"/>
                                <w:left w:val="none" w:sz="0" w:space="0" w:color="auto"/>
                                <w:bottom w:val="none" w:sz="0" w:space="0" w:color="auto"/>
                                <w:right w:val="none" w:sz="0" w:space="0" w:color="auto"/>
                              </w:divBdr>
                              <w:divsChild>
                                <w:div w:id="1837648648">
                                  <w:marLeft w:val="0"/>
                                  <w:marRight w:val="0"/>
                                  <w:marTop w:val="0"/>
                                  <w:marBottom w:val="0"/>
                                  <w:divBdr>
                                    <w:top w:val="none" w:sz="0" w:space="0" w:color="auto"/>
                                    <w:left w:val="none" w:sz="0" w:space="0" w:color="auto"/>
                                    <w:bottom w:val="none" w:sz="0" w:space="0" w:color="auto"/>
                                    <w:right w:val="none" w:sz="0" w:space="0" w:color="auto"/>
                                  </w:divBdr>
                                </w:div>
                              </w:divsChild>
                            </w:div>
                            <w:div w:id="2007709232">
                              <w:marLeft w:val="0"/>
                              <w:marRight w:val="0"/>
                              <w:marTop w:val="0"/>
                              <w:marBottom w:val="0"/>
                              <w:divBdr>
                                <w:top w:val="none" w:sz="0" w:space="0" w:color="auto"/>
                                <w:left w:val="none" w:sz="0" w:space="0" w:color="auto"/>
                                <w:bottom w:val="none" w:sz="0" w:space="0" w:color="auto"/>
                                <w:right w:val="none" w:sz="0" w:space="0" w:color="auto"/>
                              </w:divBdr>
                              <w:divsChild>
                                <w:div w:id="939681629">
                                  <w:marLeft w:val="0"/>
                                  <w:marRight w:val="0"/>
                                  <w:marTop w:val="0"/>
                                  <w:marBottom w:val="0"/>
                                  <w:divBdr>
                                    <w:top w:val="none" w:sz="0" w:space="0" w:color="auto"/>
                                    <w:left w:val="none" w:sz="0" w:space="0" w:color="auto"/>
                                    <w:bottom w:val="none" w:sz="0" w:space="0" w:color="auto"/>
                                    <w:right w:val="none" w:sz="0" w:space="0" w:color="auto"/>
                                  </w:divBdr>
                                </w:div>
                              </w:divsChild>
                            </w:div>
                            <w:div w:id="1682199871">
                              <w:marLeft w:val="0"/>
                              <w:marRight w:val="0"/>
                              <w:marTop w:val="0"/>
                              <w:marBottom w:val="0"/>
                              <w:divBdr>
                                <w:top w:val="none" w:sz="0" w:space="0" w:color="auto"/>
                                <w:left w:val="none" w:sz="0" w:space="0" w:color="auto"/>
                                <w:bottom w:val="none" w:sz="0" w:space="0" w:color="auto"/>
                                <w:right w:val="none" w:sz="0" w:space="0" w:color="auto"/>
                              </w:divBdr>
                              <w:divsChild>
                                <w:div w:id="1619800654">
                                  <w:marLeft w:val="0"/>
                                  <w:marRight w:val="0"/>
                                  <w:marTop w:val="0"/>
                                  <w:marBottom w:val="0"/>
                                  <w:divBdr>
                                    <w:top w:val="none" w:sz="0" w:space="0" w:color="auto"/>
                                    <w:left w:val="none" w:sz="0" w:space="0" w:color="auto"/>
                                    <w:bottom w:val="none" w:sz="0" w:space="0" w:color="auto"/>
                                    <w:right w:val="none" w:sz="0" w:space="0" w:color="auto"/>
                                  </w:divBdr>
                                </w:div>
                              </w:divsChild>
                            </w:div>
                            <w:div w:id="1172185605">
                              <w:marLeft w:val="0"/>
                              <w:marRight w:val="0"/>
                              <w:marTop w:val="0"/>
                              <w:marBottom w:val="0"/>
                              <w:divBdr>
                                <w:top w:val="none" w:sz="0" w:space="0" w:color="auto"/>
                                <w:left w:val="none" w:sz="0" w:space="0" w:color="auto"/>
                                <w:bottom w:val="none" w:sz="0" w:space="0" w:color="auto"/>
                                <w:right w:val="none" w:sz="0" w:space="0" w:color="auto"/>
                              </w:divBdr>
                              <w:divsChild>
                                <w:div w:id="1823542301">
                                  <w:marLeft w:val="0"/>
                                  <w:marRight w:val="0"/>
                                  <w:marTop w:val="0"/>
                                  <w:marBottom w:val="0"/>
                                  <w:divBdr>
                                    <w:top w:val="none" w:sz="0" w:space="0" w:color="auto"/>
                                    <w:left w:val="none" w:sz="0" w:space="0" w:color="auto"/>
                                    <w:bottom w:val="none" w:sz="0" w:space="0" w:color="auto"/>
                                    <w:right w:val="none" w:sz="0" w:space="0" w:color="auto"/>
                                  </w:divBdr>
                                </w:div>
                              </w:divsChild>
                            </w:div>
                            <w:div w:id="1306154833">
                              <w:marLeft w:val="0"/>
                              <w:marRight w:val="0"/>
                              <w:marTop w:val="0"/>
                              <w:marBottom w:val="0"/>
                              <w:divBdr>
                                <w:top w:val="none" w:sz="0" w:space="0" w:color="auto"/>
                                <w:left w:val="none" w:sz="0" w:space="0" w:color="auto"/>
                                <w:bottom w:val="none" w:sz="0" w:space="0" w:color="auto"/>
                                <w:right w:val="none" w:sz="0" w:space="0" w:color="auto"/>
                              </w:divBdr>
                              <w:divsChild>
                                <w:div w:id="674764380">
                                  <w:marLeft w:val="0"/>
                                  <w:marRight w:val="0"/>
                                  <w:marTop w:val="0"/>
                                  <w:marBottom w:val="0"/>
                                  <w:divBdr>
                                    <w:top w:val="none" w:sz="0" w:space="0" w:color="auto"/>
                                    <w:left w:val="none" w:sz="0" w:space="0" w:color="auto"/>
                                    <w:bottom w:val="none" w:sz="0" w:space="0" w:color="auto"/>
                                    <w:right w:val="none" w:sz="0" w:space="0" w:color="auto"/>
                                  </w:divBdr>
                                </w:div>
                              </w:divsChild>
                            </w:div>
                            <w:div w:id="541867298">
                              <w:marLeft w:val="0"/>
                              <w:marRight w:val="0"/>
                              <w:marTop w:val="0"/>
                              <w:marBottom w:val="0"/>
                              <w:divBdr>
                                <w:top w:val="none" w:sz="0" w:space="0" w:color="auto"/>
                                <w:left w:val="none" w:sz="0" w:space="0" w:color="auto"/>
                                <w:bottom w:val="none" w:sz="0" w:space="0" w:color="auto"/>
                                <w:right w:val="none" w:sz="0" w:space="0" w:color="auto"/>
                              </w:divBdr>
                              <w:divsChild>
                                <w:div w:id="1860967533">
                                  <w:marLeft w:val="0"/>
                                  <w:marRight w:val="0"/>
                                  <w:marTop w:val="0"/>
                                  <w:marBottom w:val="0"/>
                                  <w:divBdr>
                                    <w:top w:val="none" w:sz="0" w:space="0" w:color="auto"/>
                                    <w:left w:val="none" w:sz="0" w:space="0" w:color="auto"/>
                                    <w:bottom w:val="none" w:sz="0" w:space="0" w:color="auto"/>
                                    <w:right w:val="none" w:sz="0" w:space="0" w:color="auto"/>
                                  </w:divBdr>
                                </w:div>
                              </w:divsChild>
                            </w:div>
                            <w:div w:id="1160542002">
                              <w:marLeft w:val="0"/>
                              <w:marRight w:val="0"/>
                              <w:marTop w:val="0"/>
                              <w:marBottom w:val="0"/>
                              <w:divBdr>
                                <w:top w:val="none" w:sz="0" w:space="0" w:color="auto"/>
                                <w:left w:val="none" w:sz="0" w:space="0" w:color="auto"/>
                                <w:bottom w:val="none" w:sz="0" w:space="0" w:color="auto"/>
                                <w:right w:val="none" w:sz="0" w:space="0" w:color="auto"/>
                              </w:divBdr>
                              <w:divsChild>
                                <w:div w:id="1654604069">
                                  <w:marLeft w:val="0"/>
                                  <w:marRight w:val="0"/>
                                  <w:marTop w:val="0"/>
                                  <w:marBottom w:val="0"/>
                                  <w:divBdr>
                                    <w:top w:val="none" w:sz="0" w:space="0" w:color="auto"/>
                                    <w:left w:val="none" w:sz="0" w:space="0" w:color="auto"/>
                                    <w:bottom w:val="none" w:sz="0" w:space="0" w:color="auto"/>
                                    <w:right w:val="none" w:sz="0" w:space="0" w:color="auto"/>
                                  </w:divBdr>
                                </w:div>
                              </w:divsChild>
                            </w:div>
                            <w:div w:id="1631325556">
                              <w:marLeft w:val="0"/>
                              <w:marRight w:val="0"/>
                              <w:marTop w:val="0"/>
                              <w:marBottom w:val="0"/>
                              <w:divBdr>
                                <w:top w:val="none" w:sz="0" w:space="0" w:color="auto"/>
                                <w:left w:val="none" w:sz="0" w:space="0" w:color="auto"/>
                                <w:bottom w:val="none" w:sz="0" w:space="0" w:color="auto"/>
                                <w:right w:val="none" w:sz="0" w:space="0" w:color="auto"/>
                              </w:divBdr>
                              <w:divsChild>
                                <w:div w:id="1820266616">
                                  <w:marLeft w:val="0"/>
                                  <w:marRight w:val="0"/>
                                  <w:marTop w:val="0"/>
                                  <w:marBottom w:val="0"/>
                                  <w:divBdr>
                                    <w:top w:val="none" w:sz="0" w:space="0" w:color="auto"/>
                                    <w:left w:val="none" w:sz="0" w:space="0" w:color="auto"/>
                                    <w:bottom w:val="none" w:sz="0" w:space="0" w:color="auto"/>
                                    <w:right w:val="none" w:sz="0" w:space="0" w:color="auto"/>
                                  </w:divBdr>
                                </w:div>
                              </w:divsChild>
                            </w:div>
                            <w:div w:id="1963415275">
                              <w:marLeft w:val="0"/>
                              <w:marRight w:val="0"/>
                              <w:marTop w:val="0"/>
                              <w:marBottom w:val="0"/>
                              <w:divBdr>
                                <w:top w:val="none" w:sz="0" w:space="0" w:color="auto"/>
                                <w:left w:val="none" w:sz="0" w:space="0" w:color="auto"/>
                                <w:bottom w:val="none" w:sz="0" w:space="0" w:color="auto"/>
                                <w:right w:val="none" w:sz="0" w:space="0" w:color="auto"/>
                              </w:divBdr>
                              <w:divsChild>
                                <w:div w:id="822046434">
                                  <w:marLeft w:val="0"/>
                                  <w:marRight w:val="0"/>
                                  <w:marTop w:val="0"/>
                                  <w:marBottom w:val="0"/>
                                  <w:divBdr>
                                    <w:top w:val="none" w:sz="0" w:space="0" w:color="auto"/>
                                    <w:left w:val="none" w:sz="0" w:space="0" w:color="auto"/>
                                    <w:bottom w:val="none" w:sz="0" w:space="0" w:color="auto"/>
                                    <w:right w:val="none" w:sz="0" w:space="0" w:color="auto"/>
                                  </w:divBdr>
                                </w:div>
                              </w:divsChild>
                            </w:div>
                            <w:div w:id="936864937">
                              <w:marLeft w:val="0"/>
                              <w:marRight w:val="0"/>
                              <w:marTop w:val="0"/>
                              <w:marBottom w:val="0"/>
                              <w:divBdr>
                                <w:top w:val="none" w:sz="0" w:space="0" w:color="auto"/>
                                <w:left w:val="none" w:sz="0" w:space="0" w:color="auto"/>
                                <w:bottom w:val="none" w:sz="0" w:space="0" w:color="auto"/>
                                <w:right w:val="none" w:sz="0" w:space="0" w:color="auto"/>
                              </w:divBdr>
                              <w:divsChild>
                                <w:div w:id="521359090">
                                  <w:marLeft w:val="0"/>
                                  <w:marRight w:val="0"/>
                                  <w:marTop w:val="0"/>
                                  <w:marBottom w:val="0"/>
                                  <w:divBdr>
                                    <w:top w:val="none" w:sz="0" w:space="0" w:color="auto"/>
                                    <w:left w:val="none" w:sz="0" w:space="0" w:color="auto"/>
                                    <w:bottom w:val="none" w:sz="0" w:space="0" w:color="auto"/>
                                    <w:right w:val="none" w:sz="0" w:space="0" w:color="auto"/>
                                  </w:divBdr>
                                </w:div>
                              </w:divsChild>
                            </w:div>
                            <w:div w:id="1555312957">
                              <w:marLeft w:val="0"/>
                              <w:marRight w:val="0"/>
                              <w:marTop w:val="0"/>
                              <w:marBottom w:val="0"/>
                              <w:divBdr>
                                <w:top w:val="none" w:sz="0" w:space="0" w:color="auto"/>
                                <w:left w:val="none" w:sz="0" w:space="0" w:color="auto"/>
                                <w:bottom w:val="none" w:sz="0" w:space="0" w:color="auto"/>
                                <w:right w:val="none" w:sz="0" w:space="0" w:color="auto"/>
                              </w:divBdr>
                              <w:divsChild>
                                <w:div w:id="974601129">
                                  <w:marLeft w:val="0"/>
                                  <w:marRight w:val="0"/>
                                  <w:marTop w:val="0"/>
                                  <w:marBottom w:val="0"/>
                                  <w:divBdr>
                                    <w:top w:val="none" w:sz="0" w:space="0" w:color="auto"/>
                                    <w:left w:val="none" w:sz="0" w:space="0" w:color="auto"/>
                                    <w:bottom w:val="none" w:sz="0" w:space="0" w:color="auto"/>
                                    <w:right w:val="none" w:sz="0" w:space="0" w:color="auto"/>
                                  </w:divBdr>
                                </w:div>
                              </w:divsChild>
                            </w:div>
                            <w:div w:id="18165815">
                              <w:marLeft w:val="0"/>
                              <w:marRight w:val="0"/>
                              <w:marTop w:val="0"/>
                              <w:marBottom w:val="0"/>
                              <w:divBdr>
                                <w:top w:val="none" w:sz="0" w:space="0" w:color="auto"/>
                                <w:left w:val="none" w:sz="0" w:space="0" w:color="auto"/>
                                <w:bottom w:val="none" w:sz="0" w:space="0" w:color="auto"/>
                                <w:right w:val="none" w:sz="0" w:space="0" w:color="auto"/>
                              </w:divBdr>
                              <w:divsChild>
                                <w:div w:id="32119306">
                                  <w:marLeft w:val="0"/>
                                  <w:marRight w:val="0"/>
                                  <w:marTop w:val="0"/>
                                  <w:marBottom w:val="0"/>
                                  <w:divBdr>
                                    <w:top w:val="none" w:sz="0" w:space="0" w:color="auto"/>
                                    <w:left w:val="none" w:sz="0" w:space="0" w:color="auto"/>
                                    <w:bottom w:val="none" w:sz="0" w:space="0" w:color="auto"/>
                                    <w:right w:val="none" w:sz="0" w:space="0" w:color="auto"/>
                                  </w:divBdr>
                                </w:div>
                              </w:divsChild>
                            </w:div>
                            <w:div w:id="692613564">
                              <w:marLeft w:val="0"/>
                              <w:marRight w:val="0"/>
                              <w:marTop w:val="0"/>
                              <w:marBottom w:val="0"/>
                              <w:divBdr>
                                <w:top w:val="none" w:sz="0" w:space="0" w:color="auto"/>
                                <w:left w:val="none" w:sz="0" w:space="0" w:color="auto"/>
                                <w:bottom w:val="none" w:sz="0" w:space="0" w:color="auto"/>
                                <w:right w:val="none" w:sz="0" w:space="0" w:color="auto"/>
                              </w:divBdr>
                              <w:divsChild>
                                <w:div w:id="1192962689">
                                  <w:marLeft w:val="0"/>
                                  <w:marRight w:val="0"/>
                                  <w:marTop w:val="0"/>
                                  <w:marBottom w:val="0"/>
                                  <w:divBdr>
                                    <w:top w:val="none" w:sz="0" w:space="0" w:color="auto"/>
                                    <w:left w:val="none" w:sz="0" w:space="0" w:color="auto"/>
                                    <w:bottom w:val="none" w:sz="0" w:space="0" w:color="auto"/>
                                    <w:right w:val="none" w:sz="0" w:space="0" w:color="auto"/>
                                  </w:divBdr>
                                </w:div>
                              </w:divsChild>
                            </w:div>
                            <w:div w:id="709459544">
                              <w:marLeft w:val="0"/>
                              <w:marRight w:val="0"/>
                              <w:marTop w:val="0"/>
                              <w:marBottom w:val="0"/>
                              <w:divBdr>
                                <w:top w:val="none" w:sz="0" w:space="0" w:color="auto"/>
                                <w:left w:val="none" w:sz="0" w:space="0" w:color="auto"/>
                                <w:bottom w:val="none" w:sz="0" w:space="0" w:color="auto"/>
                                <w:right w:val="none" w:sz="0" w:space="0" w:color="auto"/>
                              </w:divBdr>
                              <w:divsChild>
                                <w:div w:id="1678380484">
                                  <w:marLeft w:val="0"/>
                                  <w:marRight w:val="0"/>
                                  <w:marTop w:val="0"/>
                                  <w:marBottom w:val="0"/>
                                  <w:divBdr>
                                    <w:top w:val="none" w:sz="0" w:space="0" w:color="auto"/>
                                    <w:left w:val="none" w:sz="0" w:space="0" w:color="auto"/>
                                    <w:bottom w:val="none" w:sz="0" w:space="0" w:color="auto"/>
                                    <w:right w:val="none" w:sz="0" w:space="0" w:color="auto"/>
                                  </w:divBdr>
                                </w:div>
                              </w:divsChild>
                            </w:div>
                            <w:div w:id="1626082555">
                              <w:marLeft w:val="0"/>
                              <w:marRight w:val="0"/>
                              <w:marTop w:val="0"/>
                              <w:marBottom w:val="0"/>
                              <w:divBdr>
                                <w:top w:val="none" w:sz="0" w:space="0" w:color="auto"/>
                                <w:left w:val="none" w:sz="0" w:space="0" w:color="auto"/>
                                <w:bottom w:val="none" w:sz="0" w:space="0" w:color="auto"/>
                                <w:right w:val="none" w:sz="0" w:space="0" w:color="auto"/>
                              </w:divBdr>
                              <w:divsChild>
                                <w:div w:id="883177555">
                                  <w:marLeft w:val="0"/>
                                  <w:marRight w:val="0"/>
                                  <w:marTop w:val="0"/>
                                  <w:marBottom w:val="0"/>
                                  <w:divBdr>
                                    <w:top w:val="none" w:sz="0" w:space="0" w:color="auto"/>
                                    <w:left w:val="none" w:sz="0" w:space="0" w:color="auto"/>
                                    <w:bottom w:val="none" w:sz="0" w:space="0" w:color="auto"/>
                                    <w:right w:val="none" w:sz="0" w:space="0" w:color="auto"/>
                                  </w:divBdr>
                                </w:div>
                              </w:divsChild>
                            </w:div>
                            <w:div w:id="720176773">
                              <w:marLeft w:val="0"/>
                              <w:marRight w:val="0"/>
                              <w:marTop w:val="0"/>
                              <w:marBottom w:val="0"/>
                              <w:divBdr>
                                <w:top w:val="none" w:sz="0" w:space="0" w:color="auto"/>
                                <w:left w:val="none" w:sz="0" w:space="0" w:color="auto"/>
                                <w:bottom w:val="none" w:sz="0" w:space="0" w:color="auto"/>
                                <w:right w:val="none" w:sz="0" w:space="0" w:color="auto"/>
                              </w:divBdr>
                              <w:divsChild>
                                <w:div w:id="2082018340">
                                  <w:marLeft w:val="0"/>
                                  <w:marRight w:val="0"/>
                                  <w:marTop w:val="0"/>
                                  <w:marBottom w:val="0"/>
                                  <w:divBdr>
                                    <w:top w:val="none" w:sz="0" w:space="0" w:color="auto"/>
                                    <w:left w:val="none" w:sz="0" w:space="0" w:color="auto"/>
                                    <w:bottom w:val="none" w:sz="0" w:space="0" w:color="auto"/>
                                    <w:right w:val="none" w:sz="0" w:space="0" w:color="auto"/>
                                  </w:divBdr>
                                </w:div>
                              </w:divsChild>
                            </w:div>
                            <w:div w:id="2098011222">
                              <w:marLeft w:val="0"/>
                              <w:marRight w:val="0"/>
                              <w:marTop w:val="0"/>
                              <w:marBottom w:val="0"/>
                              <w:divBdr>
                                <w:top w:val="none" w:sz="0" w:space="0" w:color="auto"/>
                                <w:left w:val="none" w:sz="0" w:space="0" w:color="auto"/>
                                <w:bottom w:val="none" w:sz="0" w:space="0" w:color="auto"/>
                                <w:right w:val="none" w:sz="0" w:space="0" w:color="auto"/>
                              </w:divBdr>
                              <w:divsChild>
                                <w:div w:id="6414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87443">
      <w:bodyDiv w:val="1"/>
      <w:marLeft w:val="0"/>
      <w:marRight w:val="0"/>
      <w:marTop w:val="0"/>
      <w:marBottom w:val="0"/>
      <w:divBdr>
        <w:top w:val="none" w:sz="0" w:space="0" w:color="auto"/>
        <w:left w:val="none" w:sz="0" w:space="0" w:color="auto"/>
        <w:bottom w:val="none" w:sz="0" w:space="0" w:color="auto"/>
        <w:right w:val="none" w:sz="0" w:space="0" w:color="auto"/>
      </w:divBdr>
    </w:div>
    <w:div w:id="18211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9-ciltsdarba-un-dzivnieku-audzesanas-likums" TargetMode="External"/><Relationship Id="rId13" Type="http://schemas.openxmlformats.org/officeDocument/2006/relationships/hyperlink" Target="https://likumi.lv/ta/id/279046" TargetMode="External"/><Relationship Id="rId18" Type="http://schemas.openxmlformats.org/officeDocument/2006/relationships/hyperlink" Target="https://likumi.lv/ta/id/279046" TargetMode="External"/><Relationship Id="rId26"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hyperlink" Target="https://likumi.lv/ta/id/279046" TargetMode="External"/><Relationship Id="rId7" Type="http://schemas.openxmlformats.org/officeDocument/2006/relationships/endnotes" Target="endnotes.xml"/><Relationship Id="rId12" Type="http://schemas.openxmlformats.org/officeDocument/2006/relationships/hyperlink" Target="https://likumi.lv/ta/id/279046" TargetMode="External"/><Relationship Id="rId17" Type="http://schemas.openxmlformats.org/officeDocument/2006/relationships/hyperlink" Target="https://likumi.lv/ta/id/279046" TargetMode="External"/><Relationship Id="rId25" Type="http://schemas.openxmlformats.org/officeDocument/2006/relationships/hyperlink" Target="https://likumi.lv/ta/id/279046" TargetMode="External"/><Relationship Id="rId2" Type="http://schemas.openxmlformats.org/officeDocument/2006/relationships/numbering" Target="numbering.xml"/><Relationship Id="rId16" Type="http://schemas.openxmlformats.org/officeDocument/2006/relationships/hyperlink" Target="https://likumi.lv/ta/id/279046" TargetMode="External"/><Relationship Id="rId20" Type="http://schemas.openxmlformats.org/officeDocument/2006/relationships/hyperlink" Target="https://likumi.lv/ta/id/27904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9046" TargetMode="External"/><Relationship Id="rId24" Type="http://schemas.openxmlformats.org/officeDocument/2006/relationships/hyperlink" Target="https://likumi.lv/ta/id/2790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9046" TargetMode="External"/><Relationship Id="rId23" Type="http://schemas.openxmlformats.org/officeDocument/2006/relationships/hyperlink" Target="https://likumi.lv/ta/id/279046" TargetMode="External"/><Relationship Id="rId28" Type="http://schemas.openxmlformats.org/officeDocument/2006/relationships/footer" Target="footer1.xml"/><Relationship Id="rId10" Type="http://schemas.openxmlformats.org/officeDocument/2006/relationships/hyperlink" Target="https://likumi.lv/ta/id/279046" TargetMode="External"/><Relationship Id="rId19" Type="http://schemas.openxmlformats.org/officeDocument/2006/relationships/hyperlink" Target="https://likumi.lv/ta/id/27904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25419-ciltsdarba-un-dzivnieku-audzesanas-likums" TargetMode="External"/><Relationship Id="rId14" Type="http://schemas.openxmlformats.org/officeDocument/2006/relationships/hyperlink" Target="https://likumi.lv/ta/id/279046" TargetMode="External"/><Relationship Id="rId22" Type="http://schemas.openxmlformats.org/officeDocument/2006/relationships/hyperlink" Target="https://likumi.lv/ta/id/279046"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F1E6-CBA1-4276-8FAA-9D67754E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16135</Words>
  <Characters>9197</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projekts „Slaucamo govju un slaucamo kazu pārraudzības un snieguma pārbaudes kārtība”</vt:lpstr>
    </vt:vector>
  </TitlesOfParts>
  <Company>Zemkopības ministrija</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Ligija Ozoliņa</dc:creator>
  <cp:keywords/>
  <dc:description>Ozoliņa 67027422_x000d_
Ligija.Ozolina@zm.gov.lv</dc:description>
  <cp:lastModifiedBy>Leontine Babkina</cp:lastModifiedBy>
  <cp:revision>15</cp:revision>
  <cp:lastPrinted>2019-05-14T10:43:00Z</cp:lastPrinted>
  <dcterms:created xsi:type="dcterms:W3CDTF">2019-04-29T10:10:00Z</dcterms:created>
  <dcterms:modified xsi:type="dcterms:W3CDTF">2019-05-29T09:22:00Z</dcterms:modified>
</cp:coreProperties>
</file>