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B72E" w14:textId="77777777" w:rsidR="00894C55" w:rsidRPr="00750114" w:rsidRDefault="001E592D" w:rsidP="00894C55">
      <w:pPr>
        <w:shd w:val="clear" w:color="auto" w:fill="FFFFFF"/>
        <w:jc w:val="center"/>
        <w:rPr>
          <w:rFonts w:eastAsia="Times New Roman" w:cs="Times New Roman"/>
          <w:b/>
          <w:bCs/>
          <w:sz w:val="28"/>
          <w:szCs w:val="24"/>
          <w:lang w:eastAsia="lv-LV"/>
        </w:rPr>
      </w:pPr>
      <w:r w:rsidRPr="00750114">
        <w:rPr>
          <w:rFonts w:eastAsia="Times New Roman" w:cs="Times New Roman"/>
          <w:b/>
          <w:bCs/>
          <w:sz w:val="28"/>
          <w:szCs w:val="24"/>
          <w:lang w:eastAsia="lv-LV"/>
        </w:rPr>
        <w:t>L</w:t>
      </w:r>
      <w:r w:rsidR="0030784C" w:rsidRPr="00750114">
        <w:rPr>
          <w:rFonts w:eastAsia="Times New Roman" w:cs="Times New Roman"/>
          <w:b/>
          <w:bCs/>
          <w:sz w:val="28"/>
          <w:szCs w:val="24"/>
          <w:lang w:eastAsia="lv-LV"/>
        </w:rPr>
        <w:t>ikumprojekta “Grozījumi likumā “Par nodokļiem un nodevām””</w:t>
      </w:r>
      <w:r w:rsidR="003B0BF9" w:rsidRPr="00750114">
        <w:rPr>
          <w:rFonts w:eastAsia="Times New Roman" w:cs="Times New Roman"/>
          <w:b/>
          <w:bCs/>
          <w:sz w:val="28"/>
          <w:szCs w:val="24"/>
          <w:lang w:eastAsia="lv-LV"/>
        </w:rPr>
        <w:br/>
      </w:r>
      <w:r w:rsidR="00894C55" w:rsidRPr="00750114">
        <w:rPr>
          <w:rFonts w:eastAsia="Times New Roman" w:cs="Times New Roman"/>
          <w:b/>
          <w:bCs/>
          <w:sz w:val="28"/>
          <w:szCs w:val="24"/>
          <w:lang w:eastAsia="lv-LV"/>
        </w:rPr>
        <w:t>sākotnējās ietekmes novērtējuma ziņojums (anotācija)</w:t>
      </w:r>
    </w:p>
    <w:p w14:paraId="72584396" w14:textId="77777777" w:rsidR="00E5323B" w:rsidRPr="00750114" w:rsidRDefault="00E5323B" w:rsidP="00894C55">
      <w:pPr>
        <w:shd w:val="clear" w:color="auto" w:fill="FFFFFF"/>
        <w:jc w:val="center"/>
        <w:rPr>
          <w:rFonts w:eastAsia="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CE33AC" w:rsidRPr="00750114" w14:paraId="29A542E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25D691"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Tiesību akta projekta anotācijas kopsavilkums</w:t>
            </w:r>
          </w:p>
        </w:tc>
      </w:tr>
      <w:tr w:rsidR="00CE33AC" w:rsidRPr="00750114" w14:paraId="3450CBB7" w14:textId="77777777" w:rsidTr="007D6538">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44057E86"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21D3C142" w14:textId="77777777" w:rsidR="00445268" w:rsidRPr="00750114" w:rsidRDefault="00445268" w:rsidP="008D5F4D">
            <w:pPr>
              <w:ind w:firstLine="284"/>
              <w:jc w:val="both"/>
              <w:rPr>
                <w:rFonts w:cs="Times New Roman"/>
                <w:szCs w:val="24"/>
              </w:rPr>
            </w:pPr>
            <w:r w:rsidRPr="00750114">
              <w:rPr>
                <w:rFonts w:cs="Times New Roman"/>
                <w:szCs w:val="24"/>
              </w:rPr>
              <w:t xml:space="preserve">Likumprojekts “Grozījumi likumā “Par nodokļiem un nodevām”” (turpmāk – likumprojekts) izstrādāts, lai pilnveidotu tiesisko regulējumu nodokļu administrēšanas jomā, </w:t>
            </w:r>
            <w:r w:rsidR="008D5F4D" w:rsidRPr="00750114">
              <w:rPr>
                <w:rFonts w:cs="Times New Roman"/>
                <w:szCs w:val="24"/>
              </w:rPr>
              <w:t>ievērojot</w:t>
            </w:r>
            <w:r w:rsidRPr="00750114">
              <w:rPr>
                <w:rFonts w:cs="Times New Roman"/>
                <w:szCs w:val="24"/>
              </w:rPr>
              <w:t xml:space="preserve"> </w:t>
            </w:r>
            <w:r w:rsidR="008D5F4D" w:rsidRPr="00750114">
              <w:rPr>
                <w:rFonts w:cs="Times New Roman"/>
                <w:szCs w:val="24"/>
              </w:rPr>
              <w:t xml:space="preserve">Valsts ieņēmumu dienesta (turpmāk – VID) sniegtos priekšlikumus, kā arī </w:t>
            </w:r>
            <w:r w:rsidRPr="00750114">
              <w:rPr>
                <w:rFonts w:cs="Times New Roman"/>
                <w:szCs w:val="24"/>
              </w:rPr>
              <w:t xml:space="preserve">Valsts </w:t>
            </w:r>
            <w:r w:rsidR="008D5F4D" w:rsidRPr="00750114">
              <w:rPr>
                <w:rFonts w:cs="Times New Roman"/>
                <w:szCs w:val="24"/>
              </w:rPr>
              <w:t>nodokļu politikas pamatnostādnēs 2018.–</w:t>
            </w:r>
            <w:r w:rsidRPr="00750114">
              <w:rPr>
                <w:rFonts w:cs="Times New Roman"/>
                <w:szCs w:val="24"/>
              </w:rPr>
              <w:t>2021.</w:t>
            </w:r>
            <w:r w:rsidR="008D5F4D" w:rsidRPr="00750114">
              <w:rPr>
                <w:rFonts w:cs="Times New Roman"/>
                <w:szCs w:val="24"/>
              </w:rPr>
              <w:t> </w:t>
            </w:r>
            <w:r w:rsidRPr="00750114">
              <w:rPr>
                <w:rFonts w:cs="Times New Roman"/>
                <w:szCs w:val="24"/>
              </w:rPr>
              <w:t>gadam (apstiprināt</w:t>
            </w:r>
            <w:r w:rsidR="001E592D" w:rsidRPr="00750114">
              <w:rPr>
                <w:rFonts w:cs="Times New Roman"/>
                <w:szCs w:val="24"/>
              </w:rPr>
              <w:t>as</w:t>
            </w:r>
            <w:r w:rsidRPr="00750114">
              <w:rPr>
                <w:rFonts w:cs="Times New Roman"/>
                <w:szCs w:val="24"/>
              </w:rPr>
              <w:t xml:space="preserve"> ar Ministru kabineta 2017. gada 24. maija rīkojumu Nr. 245) </w:t>
            </w:r>
            <w:r w:rsidR="008D5F4D" w:rsidRPr="00750114">
              <w:rPr>
                <w:rFonts w:cs="Times New Roman"/>
                <w:szCs w:val="24"/>
              </w:rPr>
              <w:t>iekļautos</w:t>
            </w:r>
            <w:r w:rsidR="003F3670" w:rsidRPr="00750114">
              <w:rPr>
                <w:rFonts w:cs="Times New Roman"/>
                <w:szCs w:val="24"/>
              </w:rPr>
              <w:t xml:space="preserve"> un</w:t>
            </w:r>
            <w:r w:rsidR="008D5F4D" w:rsidRPr="00750114">
              <w:rPr>
                <w:rFonts w:cs="Times New Roman"/>
                <w:szCs w:val="24"/>
              </w:rPr>
              <w:t xml:space="preserve"> </w:t>
            </w:r>
            <w:r w:rsidR="003F3670" w:rsidRPr="00750114">
              <w:rPr>
                <w:rFonts w:cs="Times New Roman"/>
                <w:szCs w:val="24"/>
              </w:rPr>
              <w:t>Ministru kabineta 2018.</w:t>
            </w:r>
            <w:r w:rsidR="00194D9E" w:rsidRPr="00750114">
              <w:rPr>
                <w:rFonts w:cs="Times New Roman"/>
                <w:szCs w:val="24"/>
              </w:rPr>
              <w:t> </w:t>
            </w:r>
            <w:r w:rsidR="003F3670" w:rsidRPr="00750114">
              <w:rPr>
                <w:rFonts w:cs="Times New Roman"/>
                <w:szCs w:val="24"/>
              </w:rPr>
              <w:t>gada 16.</w:t>
            </w:r>
            <w:r w:rsidR="00194D9E" w:rsidRPr="00750114">
              <w:rPr>
                <w:rFonts w:cs="Times New Roman"/>
                <w:szCs w:val="24"/>
              </w:rPr>
              <w:t> </w:t>
            </w:r>
            <w:r w:rsidR="003F3670" w:rsidRPr="00750114">
              <w:rPr>
                <w:rFonts w:cs="Times New Roman"/>
                <w:szCs w:val="24"/>
              </w:rPr>
              <w:t>janvāra sēdē (prot.</w:t>
            </w:r>
            <w:r w:rsidR="00194D9E" w:rsidRPr="00750114">
              <w:rPr>
                <w:rFonts w:cs="Times New Roman"/>
                <w:szCs w:val="24"/>
              </w:rPr>
              <w:t xml:space="preserve"> </w:t>
            </w:r>
            <w:r w:rsidR="003F3670" w:rsidRPr="00750114">
              <w:rPr>
                <w:rFonts w:cs="Times New Roman"/>
                <w:szCs w:val="24"/>
              </w:rPr>
              <w:t>Nr.</w:t>
            </w:r>
            <w:r w:rsidR="00194D9E" w:rsidRPr="00750114">
              <w:rPr>
                <w:rFonts w:cs="Times New Roman"/>
                <w:szCs w:val="24"/>
              </w:rPr>
              <w:t> </w:t>
            </w:r>
            <w:r w:rsidR="003F3670" w:rsidRPr="00750114">
              <w:rPr>
                <w:rFonts w:cs="Times New Roman"/>
                <w:szCs w:val="24"/>
              </w:rPr>
              <w:t>3 23.</w:t>
            </w:r>
            <w:r w:rsidR="00F25593" w:rsidRPr="00750114">
              <w:rPr>
                <w:rFonts w:cs="Times New Roman"/>
                <w:szCs w:val="24"/>
              </w:rPr>
              <w:t> </w:t>
            </w:r>
            <w:r w:rsidR="003F3670" w:rsidRPr="00750114">
              <w:rPr>
                <w:rFonts w:cs="Times New Roman"/>
                <w:szCs w:val="24"/>
              </w:rPr>
              <w:t>§ 2.</w:t>
            </w:r>
            <w:r w:rsidR="00194D9E" w:rsidRPr="00750114">
              <w:rPr>
                <w:rFonts w:cs="Times New Roman"/>
                <w:szCs w:val="24"/>
              </w:rPr>
              <w:t> </w:t>
            </w:r>
            <w:r w:rsidR="003F3670" w:rsidRPr="00750114">
              <w:rPr>
                <w:rFonts w:cs="Times New Roman"/>
                <w:szCs w:val="24"/>
              </w:rPr>
              <w:t xml:space="preserve">punkts) dotos </w:t>
            </w:r>
            <w:r w:rsidRPr="00750114">
              <w:rPr>
                <w:rFonts w:cs="Times New Roman"/>
                <w:szCs w:val="24"/>
              </w:rPr>
              <w:t xml:space="preserve">uzdevumus </w:t>
            </w:r>
            <w:r w:rsidR="008D5F4D" w:rsidRPr="00750114">
              <w:rPr>
                <w:rFonts w:cs="Times New Roman"/>
                <w:szCs w:val="24"/>
              </w:rPr>
              <w:t>administratīvā sloga mazināšanai un informācijas atklātības un sabiedrības līdzdalības veicināšanai.</w:t>
            </w:r>
          </w:p>
          <w:p w14:paraId="53A9CE01" w14:textId="01AD0F8A" w:rsidR="00E5323B" w:rsidRPr="00750114" w:rsidRDefault="0078682C" w:rsidP="008D5F4D">
            <w:pPr>
              <w:ind w:firstLine="284"/>
              <w:jc w:val="both"/>
              <w:rPr>
                <w:rFonts w:eastAsia="Times New Roman" w:cs="Times New Roman"/>
                <w:i/>
                <w:iCs/>
                <w:szCs w:val="24"/>
                <w:lang w:eastAsia="lv-LV"/>
              </w:rPr>
            </w:pPr>
            <w:r>
              <w:rPr>
                <w:rFonts w:cs="Times New Roman"/>
                <w:szCs w:val="24"/>
              </w:rPr>
              <w:t>Likums</w:t>
            </w:r>
            <w:r w:rsidR="00311861" w:rsidRPr="00750114">
              <w:rPr>
                <w:rFonts w:cs="Times New Roman"/>
                <w:szCs w:val="24"/>
              </w:rPr>
              <w:t xml:space="preserve"> </w:t>
            </w:r>
            <w:r w:rsidR="00445268" w:rsidRPr="00750114">
              <w:rPr>
                <w:rFonts w:cs="Times New Roman"/>
                <w:szCs w:val="24"/>
              </w:rPr>
              <w:t>stāsies spēkā pēc tā izsludināšanas Latvijas Republikas Satversmē noteiktajā termiņā</w:t>
            </w:r>
            <w:r w:rsidR="008D5F4D" w:rsidRPr="00750114">
              <w:rPr>
                <w:rFonts w:cs="Times New Roman"/>
                <w:szCs w:val="24"/>
              </w:rPr>
              <w:t>.</w:t>
            </w:r>
          </w:p>
        </w:tc>
      </w:tr>
    </w:tbl>
    <w:p w14:paraId="1AA3ECAC"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59"/>
        <w:gridCol w:w="2919"/>
        <w:gridCol w:w="5500"/>
      </w:tblGrid>
      <w:tr w:rsidR="00CE33AC" w:rsidRPr="00750114" w14:paraId="323A2E3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DBB3703"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 Tiesību akta projekta izstrādes nepieciešamība</w:t>
            </w:r>
          </w:p>
        </w:tc>
      </w:tr>
      <w:tr w:rsidR="00CE33AC" w:rsidRPr="00750114" w14:paraId="3715A590" w14:textId="77777777" w:rsidTr="007D6538">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7D0C537D"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5CEBDC3E"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Pamatojums</w:t>
            </w:r>
          </w:p>
        </w:tc>
        <w:tc>
          <w:tcPr>
            <w:tcW w:w="3023" w:type="pct"/>
            <w:tcBorders>
              <w:top w:val="outset" w:sz="6" w:space="0" w:color="auto"/>
              <w:left w:val="outset" w:sz="6" w:space="0" w:color="auto"/>
              <w:bottom w:val="outset" w:sz="6" w:space="0" w:color="auto"/>
              <w:right w:val="outset" w:sz="6" w:space="0" w:color="auto"/>
            </w:tcBorders>
            <w:hideMark/>
          </w:tcPr>
          <w:p w14:paraId="5F6D1DD9" w14:textId="77777777" w:rsidR="00194D9E" w:rsidRPr="00750114" w:rsidRDefault="00D60DB2" w:rsidP="0026270F">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Finanšu ministrijas (</w:t>
            </w:r>
            <w:r w:rsidR="008D5F4D" w:rsidRPr="00750114">
              <w:rPr>
                <w:rFonts w:ascii="Times New Roman" w:hAnsi="Times New Roman" w:cs="Times New Roman"/>
                <w:sz w:val="24"/>
                <w:szCs w:val="24"/>
              </w:rPr>
              <w:t>VID</w:t>
            </w:r>
            <w:r w:rsidRPr="00750114">
              <w:rPr>
                <w:rFonts w:ascii="Times New Roman" w:hAnsi="Times New Roman" w:cs="Times New Roman"/>
                <w:sz w:val="24"/>
                <w:szCs w:val="24"/>
              </w:rPr>
              <w:t>) iniciatīva</w:t>
            </w:r>
            <w:r w:rsidR="00194D9E" w:rsidRPr="00750114">
              <w:rPr>
                <w:rFonts w:ascii="Times New Roman" w:hAnsi="Times New Roman" w:cs="Times New Roman"/>
                <w:sz w:val="24"/>
                <w:szCs w:val="24"/>
              </w:rPr>
              <w:t>.</w:t>
            </w:r>
          </w:p>
          <w:p w14:paraId="781EFA2D" w14:textId="77777777" w:rsidR="0026270F" w:rsidRPr="00750114" w:rsidRDefault="0026270F" w:rsidP="0026270F">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xml:space="preserve">Valsts </w:t>
            </w:r>
            <w:r w:rsidR="00D60DB2" w:rsidRPr="00750114">
              <w:rPr>
                <w:rFonts w:ascii="Times New Roman" w:hAnsi="Times New Roman" w:cs="Times New Roman"/>
                <w:sz w:val="24"/>
                <w:szCs w:val="24"/>
              </w:rPr>
              <w:t>nodokļu politikas pamatnostādņu</w:t>
            </w:r>
            <w:r w:rsidRPr="00750114">
              <w:rPr>
                <w:rFonts w:ascii="Times New Roman" w:hAnsi="Times New Roman" w:cs="Times New Roman"/>
                <w:sz w:val="24"/>
                <w:szCs w:val="24"/>
              </w:rPr>
              <w:t xml:space="preserve"> 2018.</w:t>
            </w:r>
            <w:r w:rsidR="008D5F4D" w:rsidRPr="00750114">
              <w:rPr>
                <w:rFonts w:ascii="Times New Roman" w:hAnsi="Times New Roman" w:cs="Times New Roman"/>
                <w:sz w:val="24"/>
                <w:szCs w:val="24"/>
              </w:rPr>
              <w:t>–</w:t>
            </w:r>
            <w:r w:rsidRPr="00750114">
              <w:rPr>
                <w:rFonts w:ascii="Times New Roman" w:hAnsi="Times New Roman" w:cs="Times New Roman"/>
                <w:sz w:val="24"/>
                <w:szCs w:val="24"/>
              </w:rPr>
              <w:t>2021.</w:t>
            </w:r>
            <w:r w:rsidR="00194D9E" w:rsidRPr="00750114">
              <w:rPr>
                <w:rFonts w:ascii="Times New Roman" w:hAnsi="Times New Roman" w:cs="Times New Roman"/>
                <w:sz w:val="24"/>
                <w:szCs w:val="24"/>
              </w:rPr>
              <w:t> </w:t>
            </w:r>
            <w:r w:rsidRPr="00750114">
              <w:rPr>
                <w:rFonts w:ascii="Times New Roman" w:hAnsi="Times New Roman" w:cs="Times New Roman"/>
                <w:sz w:val="24"/>
                <w:szCs w:val="24"/>
              </w:rPr>
              <w:t>gadam</w:t>
            </w:r>
            <w:r w:rsidR="00D60DB2" w:rsidRPr="00750114">
              <w:rPr>
                <w:rFonts w:ascii="Times New Roman" w:hAnsi="Times New Roman" w:cs="Times New Roman"/>
                <w:sz w:val="24"/>
                <w:szCs w:val="24"/>
              </w:rPr>
              <w:t xml:space="preserve"> (apstiprināt</w:t>
            </w:r>
            <w:r w:rsidR="001E592D" w:rsidRPr="00750114">
              <w:rPr>
                <w:rFonts w:ascii="Times New Roman" w:hAnsi="Times New Roman" w:cs="Times New Roman"/>
                <w:sz w:val="24"/>
                <w:szCs w:val="24"/>
              </w:rPr>
              <w:t>as</w:t>
            </w:r>
            <w:r w:rsidR="00D60DB2" w:rsidRPr="00750114">
              <w:rPr>
                <w:rFonts w:ascii="Times New Roman" w:hAnsi="Times New Roman" w:cs="Times New Roman"/>
                <w:sz w:val="24"/>
                <w:szCs w:val="24"/>
              </w:rPr>
              <w:t xml:space="preserve"> ar Ministru kabineta 2017. gada 24. maija rīkojumu Nr. 245)</w:t>
            </w:r>
            <w:r w:rsidRPr="00750114">
              <w:rPr>
                <w:rFonts w:ascii="Times New Roman" w:hAnsi="Times New Roman" w:cs="Times New Roman"/>
                <w:sz w:val="24"/>
                <w:szCs w:val="24"/>
              </w:rPr>
              <w:t xml:space="preserve"> uzdevumi ar izpildes termiņu 2019. gada 1. janvāris:</w:t>
            </w:r>
          </w:p>
          <w:p w14:paraId="57708336" w14:textId="77777777" w:rsidR="0026270F" w:rsidRPr="00750114" w:rsidRDefault="0026270F" w:rsidP="0026270F">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xml:space="preserve">1)  3.2.4. uzdevums </w:t>
            </w:r>
            <w:r w:rsidR="008D5F4D" w:rsidRPr="00750114">
              <w:rPr>
                <w:rFonts w:ascii="Times New Roman" w:hAnsi="Times New Roman" w:cs="Times New Roman"/>
                <w:sz w:val="24"/>
                <w:szCs w:val="24"/>
              </w:rPr>
              <w:t xml:space="preserve">– </w:t>
            </w:r>
            <w:r w:rsidRPr="00750114">
              <w:rPr>
                <w:rFonts w:ascii="Times New Roman" w:hAnsi="Times New Roman" w:cs="Times New Roman"/>
                <w:sz w:val="24"/>
                <w:szCs w:val="24"/>
              </w:rPr>
              <w:t>pāriet uz nodokļu un informatīvo deklarāciju iesniegšanu tikai e-vidē, ierobežojot fizisku personu, kas neveic saimniecisko darbību, tiesības iesniegt nodokļu un informatīvās deklarācijas papīra dokumenta veidā, vienlaikus nodrošinot personām iespēju saņemt konsultāciju un praktisku palīdzību deklarācijas iesniegšanā VID klientu apkalpošanas centros un Valsts un pašvaldību vienotajos klientu apkalpošanas centros;</w:t>
            </w:r>
          </w:p>
          <w:p w14:paraId="126699FE" w14:textId="77777777" w:rsidR="006C52AE" w:rsidRPr="00750114" w:rsidRDefault="0026270F" w:rsidP="008D5F4D">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xml:space="preserve">2)  3.3.1. uzdevums </w:t>
            </w:r>
            <w:r w:rsidR="008D5F4D" w:rsidRPr="00750114">
              <w:rPr>
                <w:rFonts w:ascii="Times New Roman" w:hAnsi="Times New Roman" w:cs="Times New Roman"/>
                <w:sz w:val="24"/>
                <w:szCs w:val="24"/>
              </w:rPr>
              <w:t xml:space="preserve">– </w:t>
            </w:r>
            <w:r w:rsidRPr="00750114">
              <w:rPr>
                <w:rFonts w:ascii="Times New Roman" w:hAnsi="Times New Roman" w:cs="Times New Roman"/>
                <w:sz w:val="24"/>
                <w:szCs w:val="24"/>
              </w:rPr>
              <w:t>paredzēt pienākumu nodokļu administrācijas ierēdņiem pēc lēmuma par datu atbilstības pārbaudes vai nodokļu revīzijas (audita) pieņemšanas attiecībā uz nodokļu maksātāju (juridisko personu) publiskot rezumējošo daļu, tai skaitā pēc lēmumu spēkā stāšanās, publicējot tos Ministru kabineta noteiktajā kārtībā un apjomā mājaslapā internetā, tādā veidā nodrošinot sabiedrībai iespēju iegūt objektīvu un vispusīgu informāciju par nodokļu administrācijas veiktajām darbībām un piemērotajiem sodiem par nodokļu pārkāpumiem</w:t>
            </w:r>
            <w:r w:rsidR="006C52AE" w:rsidRPr="00750114">
              <w:rPr>
                <w:rFonts w:ascii="Times New Roman" w:hAnsi="Times New Roman" w:cs="Times New Roman"/>
                <w:sz w:val="24"/>
                <w:szCs w:val="24"/>
              </w:rPr>
              <w:t>.</w:t>
            </w:r>
          </w:p>
          <w:p w14:paraId="052E63EB" w14:textId="77777777" w:rsidR="005C7CA3" w:rsidRPr="00750114" w:rsidRDefault="00BE2BBB" w:rsidP="005C7CA3">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Ministru kabineta 2018.</w:t>
            </w:r>
            <w:r w:rsidR="00194D9E" w:rsidRPr="00750114">
              <w:rPr>
                <w:rFonts w:ascii="Times New Roman" w:hAnsi="Times New Roman" w:cs="Times New Roman"/>
                <w:sz w:val="24"/>
                <w:szCs w:val="24"/>
              </w:rPr>
              <w:t> </w:t>
            </w:r>
            <w:r w:rsidRPr="00750114">
              <w:rPr>
                <w:rFonts w:ascii="Times New Roman" w:hAnsi="Times New Roman" w:cs="Times New Roman"/>
                <w:sz w:val="24"/>
                <w:szCs w:val="24"/>
              </w:rPr>
              <w:t>gada 16.</w:t>
            </w:r>
            <w:r w:rsidR="00194D9E" w:rsidRPr="00750114">
              <w:rPr>
                <w:rFonts w:ascii="Times New Roman" w:hAnsi="Times New Roman" w:cs="Times New Roman"/>
                <w:sz w:val="24"/>
                <w:szCs w:val="24"/>
              </w:rPr>
              <w:t> </w:t>
            </w:r>
            <w:r w:rsidRPr="00750114">
              <w:rPr>
                <w:rFonts w:ascii="Times New Roman" w:hAnsi="Times New Roman" w:cs="Times New Roman"/>
                <w:sz w:val="24"/>
                <w:szCs w:val="24"/>
              </w:rPr>
              <w:t>janvāra sēdē</w:t>
            </w:r>
            <w:r w:rsidR="003F3670" w:rsidRPr="00750114">
              <w:rPr>
                <w:rFonts w:ascii="Times New Roman" w:hAnsi="Times New Roman" w:cs="Times New Roman"/>
                <w:sz w:val="24"/>
                <w:szCs w:val="24"/>
              </w:rPr>
              <w:t xml:space="preserve"> </w:t>
            </w:r>
            <w:r w:rsidRPr="00750114">
              <w:rPr>
                <w:rFonts w:ascii="Times New Roman" w:hAnsi="Times New Roman" w:cs="Times New Roman"/>
                <w:sz w:val="24"/>
                <w:szCs w:val="24"/>
              </w:rPr>
              <w:t>(prot.</w:t>
            </w:r>
            <w:r w:rsidR="00194D9E" w:rsidRPr="00750114">
              <w:rPr>
                <w:rFonts w:ascii="Times New Roman" w:hAnsi="Times New Roman" w:cs="Times New Roman"/>
                <w:sz w:val="24"/>
                <w:szCs w:val="24"/>
              </w:rPr>
              <w:t xml:space="preserve"> </w:t>
            </w:r>
            <w:r w:rsidRPr="00750114">
              <w:rPr>
                <w:rFonts w:ascii="Times New Roman" w:hAnsi="Times New Roman" w:cs="Times New Roman"/>
                <w:sz w:val="24"/>
                <w:szCs w:val="24"/>
              </w:rPr>
              <w:t>Nr.</w:t>
            </w:r>
            <w:r w:rsidR="00194D9E" w:rsidRPr="00750114">
              <w:rPr>
                <w:rFonts w:ascii="Times New Roman" w:hAnsi="Times New Roman" w:cs="Times New Roman"/>
                <w:sz w:val="24"/>
                <w:szCs w:val="24"/>
              </w:rPr>
              <w:t> </w:t>
            </w:r>
            <w:r w:rsidRPr="00750114">
              <w:rPr>
                <w:rFonts w:ascii="Times New Roman" w:hAnsi="Times New Roman" w:cs="Times New Roman"/>
                <w:sz w:val="24"/>
                <w:szCs w:val="24"/>
              </w:rPr>
              <w:t>3 23.</w:t>
            </w:r>
            <w:r w:rsidR="00194D9E" w:rsidRPr="00750114">
              <w:rPr>
                <w:rFonts w:ascii="Times New Roman" w:hAnsi="Times New Roman" w:cs="Times New Roman"/>
                <w:sz w:val="24"/>
                <w:szCs w:val="24"/>
              </w:rPr>
              <w:t> </w:t>
            </w:r>
            <w:r w:rsidRPr="00750114">
              <w:rPr>
                <w:rFonts w:ascii="Times New Roman" w:hAnsi="Times New Roman" w:cs="Times New Roman"/>
                <w:sz w:val="24"/>
                <w:szCs w:val="24"/>
              </w:rPr>
              <w:t>§ 2.</w:t>
            </w:r>
            <w:r w:rsidR="00194D9E" w:rsidRPr="00750114">
              <w:rPr>
                <w:rFonts w:ascii="Times New Roman" w:hAnsi="Times New Roman" w:cs="Times New Roman"/>
                <w:sz w:val="24"/>
                <w:szCs w:val="24"/>
              </w:rPr>
              <w:t> </w:t>
            </w:r>
            <w:r w:rsidRPr="00750114">
              <w:rPr>
                <w:rFonts w:ascii="Times New Roman" w:hAnsi="Times New Roman" w:cs="Times New Roman"/>
                <w:sz w:val="24"/>
                <w:szCs w:val="24"/>
              </w:rPr>
              <w:t>punkts)</w:t>
            </w:r>
            <w:r w:rsidR="005C7CA3" w:rsidRPr="00750114">
              <w:rPr>
                <w:rFonts w:ascii="Times New Roman" w:hAnsi="Times New Roman" w:cs="Times New Roman"/>
                <w:sz w:val="24"/>
                <w:szCs w:val="24"/>
              </w:rPr>
              <w:t xml:space="preserve"> </w:t>
            </w:r>
            <w:r w:rsidR="00194D9E" w:rsidRPr="00750114">
              <w:rPr>
                <w:rFonts w:ascii="Times New Roman" w:hAnsi="Times New Roman" w:cs="Times New Roman"/>
                <w:sz w:val="24"/>
                <w:szCs w:val="24"/>
              </w:rPr>
              <w:t xml:space="preserve">dotais uzdevums Finanšu ministrijai </w:t>
            </w:r>
            <w:r w:rsidR="005C7CA3" w:rsidRPr="00750114">
              <w:rPr>
                <w:rFonts w:ascii="Times New Roman" w:hAnsi="Times New Roman" w:cs="Times New Roman"/>
                <w:sz w:val="24"/>
                <w:szCs w:val="24"/>
              </w:rPr>
              <w:t>sagatavot un ne vēlāk kā līdz 2018.</w:t>
            </w:r>
            <w:r w:rsidR="00194D9E" w:rsidRPr="00750114">
              <w:rPr>
                <w:rFonts w:ascii="Times New Roman" w:hAnsi="Times New Roman" w:cs="Times New Roman"/>
                <w:sz w:val="24"/>
                <w:szCs w:val="24"/>
              </w:rPr>
              <w:t> </w:t>
            </w:r>
            <w:r w:rsidR="005C7CA3" w:rsidRPr="00750114">
              <w:rPr>
                <w:rFonts w:ascii="Times New Roman" w:hAnsi="Times New Roman" w:cs="Times New Roman"/>
                <w:sz w:val="24"/>
                <w:szCs w:val="24"/>
              </w:rPr>
              <w:t>gada 31.</w:t>
            </w:r>
            <w:r w:rsidR="00194D9E" w:rsidRPr="00750114">
              <w:rPr>
                <w:rFonts w:ascii="Times New Roman" w:hAnsi="Times New Roman" w:cs="Times New Roman"/>
                <w:sz w:val="24"/>
                <w:szCs w:val="24"/>
              </w:rPr>
              <w:t> </w:t>
            </w:r>
            <w:r w:rsidR="005C7CA3" w:rsidRPr="00750114">
              <w:rPr>
                <w:rFonts w:ascii="Times New Roman" w:hAnsi="Times New Roman" w:cs="Times New Roman"/>
                <w:sz w:val="24"/>
                <w:szCs w:val="24"/>
              </w:rPr>
              <w:t xml:space="preserve">decembrim iesniegt izskatīšanai Ministru kabinetā </w:t>
            </w:r>
            <w:r w:rsidR="005C7CA3" w:rsidRPr="00750114">
              <w:rPr>
                <w:rFonts w:ascii="Times New Roman" w:hAnsi="Times New Roman" w:cs="Times New Roman"/>
                <w:sz w:val="24"/>
                <w:szCs w:val="24"/>
              </w:rPr>
              <w:lastRenderedPageBreak/>
              <w:t xml:space="preserve">grozījumus likumā </w:t>
            </w:r>
            <w:r w:rsidR="00194D9E" w:rsidRPr="00750114">
              <w:rPr>
                <w:rFonts w:ascii="Times New Roman" w:hAnsi="Times New Roman" w:cs="Times New Roman"/>
                <w:sz w:val="24"/>
                <w:szCs w:val="24"/>
              </w:rPr>
              <w:t>“</w:t>
            </w:r>
            <w:r w:rsidR="005C7CA3" w:rsidRPr="00750114">
              <w:rPr>
                <w:rFonts w:ascii="Times New Roman" w:hAnsi="Times New Roman" w:cs="Times New Roman"/>
                <w:sz w:val="24"/>
                <w:szCs w:val="24"/>
              </w:rPr>
              <w:t>Par nodokļiem un nodevām</w:t>
            </w:r>
            <w:r w:rsidR="00194D9E" w:rsidRPr="00750114">
              <w:rPr>
                <w:rFonts w:ascii="Times New Roman" w:hAnsi="Times New Roman" w:cs="Times New Roman"/>
                <w:sz w:val="24"/>
                <w:szCs w:val="24"/>
              </w:rPr>
              <w:t>”</w:t>
            </w:r>
            <w:r w:rsidR="005C7CA3" w:rsidRPr="00750114">
              <w:rPr>
                <w:rFonts w:ascii="Times New Roman" w:hAnsi="Times New Roman" w:cs="Times New Roman"/>
                <w:sz w:val="24"/>
                <w:szCs w:val="24"/>
              </w:rPr>
              <w:t>, kas paredz:</w:t>
            </w:r>
          </w:p>
          <w:p w14:paraId="5FBBDC27" w14:textId="77777777" w:rsidR="005C7CA3" w:rsidRPr="00750114" w:rsidRDefault="005C7CA3" w:rsidP="001013F5">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2.1.</w:t>
            </w:r>
            <w:r w:rsidR="00194D9E" w:rsidRPr="00750114">
              <w:rPr>
                <w:rFonts w:ascii="Times New Roman" w:hAnsi="Times New Roman" w:cs="Times New Roman"/>
                <w:sz w:val="24"/>
                <w:szCs w:val="24"/>
              </w:rPr>
              <w:t> </w:t>
            </w:r>
            <w:r w:rsidRPr="00750114">
              <w:rPr>
                <w:rFonts w:ascii="Times New Roman" w:hAnsi="Times New Roman" w:cs="Times New Roman"/>
                <w:sz w:val="24"/>
                <w:szCs w:val="24"/>
              </w:rPr>
              <w:t xml:space="preserve">vispārīgu regulējumu par to, ka nodokļu maksātājs iesniegumus </w:t>
            </w:r>
            <w:r w:rsidR="003F3670" w:rsidRPr="00750114">
              <w:rPr>
                <w:rFonts w:ascii="Times New Roman" w:hAnsi="Times New Roman" w:cs="Times New Roman"/>
                <w:sz w:val="24"/>
                <w:szCs w:val="24"/>
              </w:rPr>
              <w:t>VID</w:t>
            </w:r>
            <w:r w:rsidRPr="00750114">
              <w:rPr>
                <w:rFonts w:ascii="Times New Roman" w:hAnsi="Times New Roman" w:cs="Times New Roman"/>
                <w:sz w:val="24"/>
                <w:szCs w:val="24"/>
              </w:rPr>
              <w:t xml:space="preserve"> iesniedz, izmantojot </w:t>
            </w:r>
            <w:r w:rsidR="00F25593" w:rsidRPr="00750114">
              <w:rPr>
                <w:rFonts w:ascii="Times New Roman" w:hAnsi="Times New Roman" w:cs="Times New Roman"/>
                <w:sz w:val="24"/>
                <w:szCs w:val="24"/>
              </w:rPr>
              <w:t>VID</w:t>
            </w:r>
            <w:r w:rsidRPr="00750114">
              <w:rPr>
                <w:rFonts w:ascii="Times New Roman" w:hAnsi="Times New Roman" w:cs="Times New Roman"/>
                <w:sz w:val="24"/>
                <w:szCs w:val="24"/>
              </w:rPr>
              <w:t xml:space="preserve"> elektroniskās deklarēšanas sistēmu</w:t>
            </w:r>
            <w:r w:rsidR="001013F5" w:rsidRPr="00750114">
              <w:rPr>
                <w:rFonts w:ascii="Times New Roman" w:hAnsi="Times New Roman" w:cs="Times New Roman"/>
                <w:sz w:val="24"/>
                <w:szCs w:val="24"/>
              </w:rPr>
              <w:t xml:space="preserve"> (turpmāk </w:t>
            </w:r>
            <w:r w:rsidR="001013F5" w:rsidRPr="00750114">
              <w:rPr>
                <w:rFonts w:ascii="Times New Roman" w:eastAsia="Times New Roman" w:hAnsi="Times New Roman" w:cs="Times New Roman"/>
                <w:iCs/>
                <w:sz w:val="24"/>
                <w:szCs w:val="24"/>
                <w:lang w:eastAsia="lv-LV"/>
              </w:rPr>
              <w:t xml:space="preserve">– </w:t>
            </w:r>
            <w:r w:rsidR="001013F5" w:rsidRPr="00750114">
              <w:rPr>
                <w:rFonts w:ascii="Times New Roman" w:hAnsi="Times New Roman" w:cs="Times New Roman"/>
                <w:sz w:val="24"/>
                <w:szCs w:val="24"/>
              </w:rPr>
              <w:t>EDS)</w:t>
            </w:r>
            <w:r w:rsidRPr="00750114">
              <w:rPr>
                <w:rFonts w:ascii="Times New Roman" w:hAnsi="Times New Roman" w:cs="Times New Roman"/>
                <w:sz w:val="24"/>
                <w:szCs w:val="24"/>
              </w:rPr>
              <w:t>;</w:t>
            </w:r>
          </w:p>
          <w:p w14:paraId="44F99D55" w14:textId="77777777" w:rsidR="005C7CA3" w:rsidRPr="00750114" w:rsidRDefault="005C7CA3" w:rsidP="005C7CA3">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2.2.</w:t>
            </w:r>
            <w:r w:rsidR="00194D9E" w:rsidRPr="00750114">
              <w:rPr>
                <w:rFonts w:ascii="Times New Roman" w:hAnsi="Times New Roman" w:cs="Times New Roman"/>
                <w:sz w:val="24"/>
                <w:szCs w:val="24"/>
              </w:rPr>
              <w:t> </w:t>
            </w:r>
            <w:r w:rsidRPr="00750114">
              <w:rPr>
                <w:rFonts w:ascii="Times New Roman" w:hAnsi="Times New Roman" w:cs="Times New Roman"/>
                <w:sz w:val="24"/>
                <w:szCs w:val="24"/>
              </w:rPr>
              <w:t xml:space="preserve">regulējumu par to, ka lēmums par personas reģistrēšanu </w:t>
            </w:r>
            <w:r w:rsidR="003F3670" w:rsidRPr="00750114">
              <w:rPr>
                <w:rFonts w:ascii="Times New Roman" w:hAnsi="Times New Roman" w:cs="Times New Roman"/>
                <w:sz w:val="24"/>
                <w:szCs w:val="24"/>
              </w:rPr>
              <w:t xml:space="preserve">VID </w:t>
            </w:r>
            <w:r w:rsidRPr="00750114">
              <w:rPr>
                <w:rFonts w:ascii="Times New Roman" w:hAnsi="Times New Roman" w:cs="Times New Roman"/>
                <w:sz w:val="24"/>
                <w:szCs w:val="24"/>
              </w:rPr>
              <w:t xml:space="preserve">nodokļu maksātāju reģistrā rakstveida formā netiek pieņemts un informācija par reģistrācijas faktu tiek iekļauta publiski pieejamā datu bāzē (reģistrā). Ar attiecīgā ieraksta izdarīšanas datumu persona uzskatāma par reģistrētu </w:t>
            </w:r>
            <w:r w:rsidR="003F3670" w:rsidRPr="00750114">
              <w:rPr>
                <w:rFonts w:ascii="Times New Roman" w:hAnsi="Times New Roman" w:cs="Times New Roman"/>
                <w:sz w:val="24"/>
                <w:szCs w:val="24"/>
              </w:rPr>
              <w:t>VID</w:t>
            </w:r>
            <w:r w:rsidRPr="00750114">
              <w:rPr>
                <w:rFonts w:ascii="Times New Roman" w:hAnsi="Times New Roman" w:cs="Times New Roman"/>
                <w:sz w:val="24"/>
                <w:szCs w:val="24"/>
              </w:rPr>
              <w:t xml:space="preserve"> nodokļu maksātāju reģistrā.</w:t>
            </w:r>
          </w:p>
        </w:tc>
      </w:tr>
      <w:tr w:rsidR="00CE33AC" w:rsidRPr="00517D9A" w14:paraId="290FE6C1" w14:textId="77777777" w:rsidTr="007D653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7D5D6D"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2.</w:t>
            </w:r>
          </w:p>
        </w:tc>
        <w:tc>
          <w:tcPr>
            <w:tcW w:w="1617" w:type="pct"/>
            <w:gridSpan w:val="2"/>
            <w:tcBorders>
              <w:top w:val="outset" w:sz="6" w:space="0" w:color="auto"/>
              <w:left w:val="outset" w:sz="6" w:space="0" w:color="auto"/>
              <w:bottom w:val="outset" w:sz="6" w:space="0" w:color="auto"/>
              <w:right w:val="outset" w:sz="6" w:space="0" w:color="auto"/>
            </w:tcBorders>
            <w:hideMark/>
          </w:tcPr>
          <w:p w14:paraId="68760FD0"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Pašreizējā situācija un problēmas, kuru risināšanai tiesību akta projekts izstrādāts, tiesiskā regulējuma mērķis un būtība</w:t>
            </w:r>
          </w:p>
        </w:tc>
        <w:tc>
          <w:tcPr>
            <w:tcW w:w="3023" w:type="pct"/>
            <w:tcBorders>
              <w:top w:val="outset" w:sz="6" w:space="0" w:color="auto"/>
              <w:left w:val="outset" w:sz="6" w:space="0" w:color="auto"/>
              <w:bottom w:val="outset" w:sz="6" w:space="0" w:color="auto"/>
              <w:right w:val="outset" w:sz="6" w:space="0" w:color="auto"/>
            </w:tcBorders>
            <w:hideMark/>
          </w:tcPr>
          <w:p w14:paraId="14498A03" w14:textId="77777777" w:rsidR="005C7CA3" w:rsidRPr="00B81CB8" w:rsidRDefault="00DE7CA8" w:rsidP="004726BD">
            <w:pPr>
              <w:ind w:firstLine="284"/>
              <w:jc w:val="both"/>
              <w:rPr>
                <w:rFonts w:eastAsia="Times New Roman" w:cs="Times New Roman"/>
                <w:b/>
                <w:i/>
                <w:iCs/>
                <w:szCs w:val="24"/>
                <w:lang w:eastAsia="lv-LV"/>
              </w:rPr>
            </w:pPr>
            <w:r w:rsidRPr="00B81CB8">
              <w:rPr>
                <w:rFonts w:eastAsia="Times New Roman" w:cs="Times New Roman"/>
                <w:b/>
                <w:i/>
                <w:iCs/>
                <w:szCs w:val="24"/>
                <w:lang w:eastAsia="lv-LV"/>
              </w:rPr>
              <w:t>1.  A</w:t>
            </w:r>
            <w:r w:rsidR="005C7CA3" w:rsidRPr="00B81CB8">
              <w:rPr>
                <w:rFonts w:eastAsia="Times New Roman" w:cs="Times New Roman"/>
                <w:b/>
                <w:i/>
                <w:iCs/>
                <w:szCs w:val="24"/>
                <w:lang w:eastAsia="lv-LV"/>
              </w:rPr>
              <w:t xml:space="preserve">ttiecībā uz </w:t>
            </w:r>
            <w:r w:rsidR="00194D9E" w:rsidRPr="00B81CB8">
              <w:rPr>
                <w:rFonts w:eastAsia="Times New Roman" w:cs="Times New Roman"/>
                <w:b/>
                <w:i/>
                <w:iCs/>
                <w:szCs w:val="24"/>
                <w:lang w:eastAsia="lv-LV"/>
              </w:rPr>
              <w:t xml:space="preserve">izmaiņām </w:t>
            </w:r>
            <w:r w:rsidR="003E4C9D" w:rsidRPr="00B81CB8">
              <w:rPr>
                <w:rFonts w:eastAsia="Times New Roman" w:cs="Times New Roman"/>
                <w:b/>
                <w:i/>
                <w:iCs/>
                <w:szCs w:val="24"/>
                <w:lang w:eastAsia="lv-LV"/>
              </w:rPr>
              <w:t xml:space="preserve">iesniegumu </w:t>
            </w:r>
            <w:r w:rsidR="005C7CA3" w:rsidRPr="00B81CB8">
              <w:rPr>
                <w:rFonts w:eastAsia="Times New Roman" w:cs="Times New Roman"/>
                <w:b/>
                <w:i/>
                <w:iCs/>
                <w:szCs w:val="24"/>
                <w:lang w:eastAsia="lv-LV"/>
              </w:rPr>
              <w:t>iesniegšan</w:t>
            </w:r>
            <w:r w:rsidR="00194D9E" w:rsidRPr="00B81CB8">
              <w:rPr>
                <w:rFonts w:eastAsia="Times New Roman" w:cs="Times New Roman"/>
                <w:b/>
                <w:i/>
                <w:iCs/>
                <w:szCs w:val="24"/>
                <w:lang w:eastAsia="lv-LV"/>
              </w:rPr>
              <w:t>as kārtībā</w:t>
            </w:r>
          </w:p>
          <w:p w14:paraId="64405AB2" w14:textId="77777777" w:rsidR="001013F5" w:rsidRPr="00B81CB8" w:rsidRDefault="005C7CA3" w:rsidP="00EC5A1F">
            <w:pPr>
              <w:ind w:firstLine="284"/>
              <w:jc w:val="both"/>
              <w:rPr>
                <w:rFonts w:eastAsia="Times New Roman" w:cs="Times New Roman"/>
                <w:iCs/>
                <w:szCs w:val="24"/>
                <w:lang w:eastAsia="lv-LV"/>
              </w:rPr>
            </w:pPr>
            <w:r w:rsidRPr="00B81CB8">
              <w:rPr>
                <w:rFonts w:eastAsia="Times New Roman" w:cs="Times New Roman"/>
                <w:iCs/>
                <w:szCs w:val="24"/>
                <w:lang w:eastAsia="lv-LV"/>
              </w:rPr>
              <w:t xml:space="preserve">Šobrīd nodokļu maksātājs </w:t>
            </w:r>
            <w:r w:rsidR="00157AA0" w:rsidRPr="00B81CB8">
              <w:rPr>
                <w:rFonts w:eastAsia="Times New Roman" w:cs="Times New Roman"/>
                <w:iCs/>
                <w:szCs w:val="24"/>
                <w:lang w:eastAsia="lv-LV"/>
              </w:rPr>
              <w:t xml:space="preserve">iesniegumus </w:t>
            </w:r>
            <w:r w:rsidR="00155446" w:rsidRPr="00B81CB8">
              <w:rPr>
                <w:rFonts w:eastAsia="Times New Roman" w:cs="Times New Roman"/>
                <w:iCs/>
                <w:szCs w:val="24"/>
                <w:lang w:eastAsia="lv-LV"/>
              </w:rPr>
              <w:t>ie</w:t>
            </w:r>
            <w:r w:rsidRPr="00B81CB8">
              <w:rPr>
                <w:rFonts w:eastAsia="Times New Roman" w:cs="Times New Roman"/>
                <w:iCs/>
                <w:szCs w:val="24"/>
                <w:lang w:eastAsia="lv-LV"/>
              </w:rPr>
              <w:t>sniedz</w:t>
            </w:r>
            <w:r w:rsidR="00155446" w:rsidRPr="00B81CB8">
              <w:rPr>
                <w:rFonts w:eastAsia="Times New Roman" w:cs="Times New Roman"/>
                <w:iCs/>
                <w:szCs w:val="24"/>
                <w:lang w:eastAsia="lv-LV"/>
              </w:rPr>
              <w:t>,</w:t>
            </w:r>
            <w:r w:rsidRPr="00B81CB8">
              <w:rPr>
                <w:rFonts w:eastAsia="Times New Roman" w:cs="Times New Roman"/>
                <w:iCs/>
                <w:szCs w:val="24"/>
                <w:lang w:eastAsia="lv-LV"/>
              </w:rPr>
              <w:t xml:space="preserve"> izmantojot dažādus </w:t>
            </w:r>
            <w:r w:rsidR="00D11459" w:rsidRPr="00B81CB8">
              <w:rPr>
                <w:rFonts w:eastAsia="Times New Roman" w:cs="Times New Roman"/>
                <w:iCs/>
                <w:szCs w:val="24"/>
                <w:lang w:eastAsia="lv-LV"/>
              </w:rPr>
              <w:t xml:space="preserve">iesniegumu iesniegšanas </w:t>
            </w:r>
            <w:r w:rsidRPr="00B81CB8">
              <w:rPr>
                <w:rFonts w:eastAsia="Times New Roman" w:cs="Times New Roman"/>
                <w:iCs/>
                <w:szCs w:val="24"/>
                <w:lang w:eastAsia="lv-LV"/>
              </w:rPr>
              <w:t>veidus:</w:t>
            </w:r>
            <w:r w:rsidR="00194D9E" w:rsidRPr="00B81CB8">
              <w:rPr>
                <w:rFonts w:eastAsia="Times New Roman" w:cs="Times New Roman"/>
                <w:iCs/>
                <w:szCs w:val="24"/>
                <w:lang w:eastAsia="lv-LV"/>
              </w:rPr>
              <w:t xml:space="preserve"> </w:t>
            </w:r>
            <w:proofErr w:type="spellStart"/>
            <w:r w:rsidRPr="00B81CB8">
              <w:rPr>
                <w:rFonts w:eastAsia="Times New Roman" w:cs="Times New Roman"/>
                <w:iCs/>
                <w:szCs w:val="24"/>
                <w:lang w:eastAsia="lv-LV"/>
              </w:rPr>
              <w:t>rakstveidā</w:t>
            </w:r>
            <w:proofErr w:type="spellEnd"/>
            <w:r w:rsidR="005C182A" w:rsidRPr="00B81CB8">
              <w:rPr>
                <w:rFonts w:eastAsia="Times New Roman" w:cs="Times New Roman"/>
                <w:iCs/>
                <w:szCs w:val="24"/>
                <w:lang w:eastAsia="lv-LV"/>
              </w:rPr>
              <w:t xml:space="preserve"> (papīra </w:t>
            </w:r>
            <w:r w:rsidR="0034028A" w:rsidRPr="00B81CB8">
              <w:rPr>
                <w:rFonts w:eastAsia="Times New Roman" w:cs="Times New Roman"/>
                <w:iCs/>
                <w:szCs w:val="24"/>
                <w:lang w:eastAsia="lv-LV"/>
              </w:rPr>
              <w:t xml:space="preserve">veidā </w:t>
            </w:r>
            <w:r w:rsidR="005C182A" w:rsidRPr="00B81CB8">
              <w:rPr>
                <w:rFonts w:eastAsia="Times New Roman" w:cs="Times New Roman"/>
                <w:iCs/>
                <w:szCs w:val="24"/>
                <w:lang w:eastAsia="lv-LV"/>
              </w:rPr>
              <w:t>vai kā elektroniski parakstītu dokumentu)</w:t>
            </w:r>
            <w:r w:rsidR="00D11459" w:rsidRPr="00B81CB8">
              <w:rPr>
                <w:rFonts w:eastAsia="Times New Roman" w:cs="Times New Roman"/>
                <w:iCs/>
                <w:szCs w:val="24"/>
                <w:lang w:eastAsia="lv-LV"/>
              </w:rPr>
              <w:t>,</w:t>
            </w:r>
            <w:r w:rsidRPr="00B81CB8">
              <w:rPr>
                <w:rFonts w:eastAsia="Times New Roman" w:cs="Times New Roman"/>
                <w:iCs/>
                <w:szCs w:val="24"/>
                <w:lang w:eastAsia="lv-LV"/>
              </w:rPr>
              <w:t xml:space="preserve"> mutiski</w:t>
            </w:r>
            <w:r w:rsidR="00194D9E" w:rsidRPr="00B81CB8">
              <w:rPr>
                <w:rFonts w:eastAsia="Times New Roman" w:cs="Times New Roman"/>
                <w:iCs/>
                <w:szCs w:val="24"/>
                <w:lang w:eastAsia="lv-LV"/>
              </w:rPr>
              <w:t xml:space="preserve"> vai</w:t>
            </w:r>
            <w:r w:rsidR="003428B9" w:rsidRPr="00B81CB8">
              <w:rPr>
                <w:rFonts w:eastAsia="Times New Roman" w:cs="Times New Roman"/>
                <w:iCs/>
                <w:szCs w:val="24"/>
                <w:lang w:eastAsia="lv-LV"/>
              </w:rPr>
              <w:t>,</w:t>
            </w:r>
            <w:r w:rsidR="00194D9E" w:rsidRPr="00B81CB8">
              <w:rPr>
                <w:rFonts w:eastAsia="Times New Roman" w:cs="Times New Roman"/>
                <w:iCs/>
                <w:szCs w:val="24"/>
                <w:lang w:eastAsia="lv-LV"/>
              </w:rPr>
              <w:t xml:space="preserve"> </w:t>
            </w:r>
            <w:r w:rsidRPr="00B81CB8">
              <w:rPr>
                <w:rFonts w:eastAsia="Times New Roman" w:cs="Times New Roman"/>
                <w:iCs/>
                <w:szCs w:val="24"/>
                <w:lang w:eastAsia="lv-LV"/>
              </w:rPr>
              <w:t xml:space="preserve">izmantojot </w:t>
            </w:r>
            <w:r w:rsidR="001013F5" w:rsidRPr="00B81CB8">
              <w:rPr>
                <w:rFonts w:eastAsia="Times New Roman" w:cs="Times New Roman"/>
                <w:iCs/>
                <w:szCs w:val="24"/>
                <w:lang w:eastAsia="lv-LV"/>
              </w:rPr>
              <w:t>EDS</w:t>
            </w:r>
            <w:r w:rsidR="005C182A" w:rsidRPr="00B81CB8">
              <w:rPr>
                <w:rFonts w:eastAsia="Times New Roman" w:cs="Times New Roman"/>
                <w:iCs/>
                <w:szCs w:val="24"/>
                <w:lang w:eastAsia="lv-LV"/>
              </w:rPr>
              <w:t>.</w:t>
            </w:r>
          </w:p>
          <w:p w14:paraId="13E4550E" w14:textId="77777777" w:rsidR="005C7CA3" w:rsidRPr="00B81CB8" w:rsidRDefault="009B6654" w:rsidP="00EC5A1F">
            <w:pPr>
              <w:ind w:firstLine="284"/>
              <w:jc w:val="both"/>
              <w:rPr>
                <w:rFonts w:eastAsia="Times New Roman" w:cs="Times New Roman"/>
                <w:iCs/>
                <w:szCs w:val="24"/>
                <w:lang w:eastAsia="lv-LV"/>
              </w:rPr>
            </w:pPr>
            <w:r w:rsidRPr="00B81CB8">
              <w:rPr>
                <w:rFonts w:eastAsia="Times New Roman" w:cs="Times New Roman"/>
                <w:iCs/>
                <w:szCs w:val="24"/>
                <w:lang w:eastAsia="lv-LV"/>
              </w:rPr>
              <w:t>Atbilstoši Iesniegumu likuma 2.</w:t>
            </w:r>
            <w:r w:rsidR="001013F5" w:rsidRPr="00B81CB8">
              <w:rPr>
                <w:rFonts w:eastAsia="Times New Roman" w:cs="Times New Roman"/>
                <w:iCs/>
                <w:szCs w:val="24"/>
                <w:lang w:eastAsia="lv-LV"/>
              </w:rPr>
              <w:t> </w:t>
            </w:r>
            <w:r w:rsidRPr="00B81CB8">
              <w:rPr>
                <w:rFonts w:eastAsia="Times New Roman" w:cs="Times New Roman"/>
                <w:iCs/>
                <w:szCs w:val="24"/>
                <w:lang w:eastAsia="lv-LV"/>
              </w:rPr>
              <w:t>panta pirmajai daļai ar iesniegumu ir saprotams dokuments, kurā ietverts iestādes kompetencē esošs lūgums, sūdzība, priekšlikums vai jautājums.</w:t>
            </w:r>
          </w:p>
          <w:p w14:paraId="399FAD43" w14:textId="77777777" w:rsidR="00345795" w:rsidRPr="00B81CB8" w:rsidRDefault="00345795" w:rsidP="00345795">
            <w:pPr>
              <w:ind w:firstLine="284"/>
              <w:jc w:val="both"/>
              <w:rPr>
                <w:rFonts w:cs="Times New Roman"/>
                <w:szCs w:val="24"/>
              </w:rPr>
            </w:pPr>
            <w:r w:rsidRPr="00B81CB8">
              <w:rPr>
                <w:rFonts w:cs="Times New Roman"/>
                <w:szCs w:val="24"/>
              </w:rPr>
              <w:t xml:space="preserve">Saskaņā ar VID statistiku 2017. gadā no fiziskajām un juridiskajām personām papīra veidā saņemti 117 578 dokumenti, savukārt 2018. gada pirmajos deviņos mēnešos </w:t>
            </w:r>
            <w:r w:rsidRPr="00B81CB8">
              <w:rPr>
                <w:rFonts w:eastAsia="Times New Roman" w:cs="Times New Roman"/>
                <w:iCs/>
                <w:szCs w:val="24"/>
                <w:lang w:eastAsia="lv-LV"/>
              </w:rPr>
              <w:t xml:space="preserve">– </w:t>
            </w:r>
            <w:r w:rsidRPr="00B81CB8">
              <w:rPr>
                <w:rFonts w:cs="Times New Roman"/>
                <w:szCs w:val="24"/>
              </w:rPr>
              <w:t>73 108 dokumenti (informācija par  fiziskajām personām, kas dokumentus iesniegušas papīra veidā, atsevišķi netiek uzskaitīta).</w:t>
            </w:r>
          </w:p>
          <w:p w14:paraId="3DC6BF81" w14:textId="77777777" w:rsidR="0037302A" w:rsidRPr="00B81CB8" w:rsidRDefault="00105F33" w:rsidP="00345795">
            <w:pPr>
              <w:ind w:firstLine="284"/>
              <w:jc w:val="both"/>
              <w:rPr>
                <w:rFonts w:eastAsia="Times New Roman" w:cs="Times New Roman"/>
                <w:iCs/>
                <w:szCs w:val="24"/>
                <w:lang w:eastAsia="lv-LV"/>
              </w:rPr>
            </w:pPr>
            <w:r w:rsidRPr="00B81CB8">
              <w:rPr>
                <w:rFonts w:eastAsia="Times New Roman" w:cs="Times New Roman"/>
                <w:iCs/>
                <w:szCs w:val="24"/>
                <w:lang w:eastAsia="lv-LV"/>
              </w:rPr>
              <w:t>Ņemot vērā, ka VID nodokļu maksātājiem nodrošina vairāk kā 220 dažāda veida pakalpojumus nodokļu (nodevu) administrēšanas un muitas jomā, l</w:t>
            </w:r>
            <w:r w:rsidR="00824344" w:rsidRPr="00B81CB8">
              <w:rPr>
                <w:rFonts w:eastAsia="Times New Roman" w:cs="Times New Roman"/>
                <w:iCs/>
                <w:szCs w:val="24"/>
                <w:lang w:eastAsia="lv-LV"/>
              </w:rPr>
              <w:t>ai paātrinātu informācijas apriti, kā arī samazinātu monetāro un ar iesnieguma sagatavošanu, parakstīšanu un nosūtīšanu saistīto slogu, a</w:t>
            </w:r>
            <w:r w:rsidR="006038A2" w:rsidRPr="00B81CB8">
              <w:rPr>
                <w:rFonts w:eastAsia="Times New Roman" w:cs="Times New Roman"/>
                <w:iCs/>
                <w:szCs w:val="24"/>
                <w:lang w:eastAsia="lv-LV"/>
              </w:rPr>
              <w:t xml:space="preserve">r </w:t>
            </w:r>
            <w:r w:rsidR="00194D9E" w:rsidRPr="00B81CB8">
              <w:rPr>
                <w:rFonts w:eastAsia="Times New Roman" w:cs="Times New Roman"/>
                <w:iCs/>
                <w:szCs w:val="24"/>
                <w:lang w:eastAsia="lv-LV"/>
              </w:rPr>
              <w:t>likum</w:t>
            </w:r>
            <w:r w:rsidR="006038A2" w:rsidRPr="00B81CB8">
              <w:rPr>
                <w:rFonts w:eastAsia="Times New Roman" w:cs="Times New Roman"/>
                <w:iCs/>
                <w:szCs w:val="24"/>
                <w:lang w:eastAsia="lv-LV"/>
              </w:rPr>
              <w:t xml:space="preserve">projektu paredzēts, ka turpmāk nodokļu maksātāji visus </w:t>
            </w:r>
            <w:r w:rsidR="00157AA0" w:rsidRPr="00B81CB8">
              <w:rPr>
                <w:rFonts w:eastAsia="Times New Roman" w:cs="Times New Roman"/>
                <w:iCs/>
                <w:szCs w:val="24"/>
                <w:lang w:eastAsia="lv-LV"/>
              </w:rPr>
              <w:t>iesniegumus</w:t>
            </w:r>
            <w:r w:rsidR="006038A2" w:rsidRPr="00B81CB8">
              <w:rPr>
                <w:rFonts w:eastAsia="Times New Roman" w:cs="Times New Roman"/>
                <w:iCs/>
                <w:szCs w:val="24"/>
                <w:lang w:eastAsia="lv-LV"/>
              </w:rPr>
              <w:t>, kas adresēti VID</w:t>
            </w:r>
            <w:r w:rsidR="00992AF9" w:rsidRPr="00B81CB8">
              <w:rPr>
                <w:rFonts w:eastAsia="Times New Roman" w:cs="Times New Roman"/>
                <w:iCs/>
                <w:szCs w:val="24"/>
                <w:lang w:eastAsia="lv-LV"/>
              </w:rPr>
              <w:t xml:space="preserve"> un kas saistīti ar nodokļu (nodevu) administrēšanas jomu,</w:t>
            </w:r>
            <w:r w:rsidR="007C3930" w:rsidRPr="00B81CB8">
              <w:rPr>
                <w:rFonts w:eastAsia="Times New Roman" w:cs="Times New Roman"/>
                <w:iCs/>
                <w:szCs w:val="24"/>
                <w:lang w:eastAsia="lv-LV"/>
              </w:rPr>
              <w:t xml:space="preserve"> </w:t>
            </w:r>
            <w:r w:rsidR="00824344" w:rsidRPr="00B81CB8">
              <w:rPr>
                <w:rFonts w:eastAsia="Times New Roman" w:cs="Times New Roman"/>
                <w:iCs/>
                <w:szCs w:val="24"/>
                <w:lang w:eastAsia="lv-LV"/>
              </w:rPr>
              <w:t>ie</w:t>
            </w:r>
            <w:r w:rsidR="006038A2" w:rsidRPr="00B81CB8">
              <w:rPr>
                <w:rFonts w:eastAsia="Times New Roman" w:cs="Times New Roman"/>
                <w:iCs/>
                <w:szCs w:val="24"/>
                <w:lang w:eastAsia="lv-LV"/>
              </w:rPr>
              <w:t>sniegs</w:t>
            </w:r>
            <w:r w:rsidR="00824344" w:rsidRPr="00B81CB8">
              <w:rPr>
                <w:rFonts w:eastAsia="Times New Roman" w:cs="Times New Roman"/>
                <w:iCs/>
                <w:szCs w:val="24"/>
                <w:lang w:eastAsia="lv-LV"/>
              </w:rPr>
              <w:t xml:space="preserve"> tikai</w:t>
            </w:r>
            <w:r w:rsidR="00345795" w:rsidRPr="00B81CB8">
              <w:rPr>
                <w:rFonts w:eastAsia="Times New Roman" w:cs="Times New Roman"/>
                <w:iCs/>
                <w:szCs w:val="24"/>
                <w:lang w:eastAsia="lv-LV"/>
              </w:rPr>
              <w:t>,</w:t>
            </w:r>
            <w:r w:rsidR="00824344" w:rsidRPr="00B81CB8">
              <w:rPr>
                <w:rFonts w:eastAsia="Times New Roman" w:cs="Times New Roman"/>
                <w:iCs/>
                <w:szCs w:val="24"/>
                <w:lang w:eastAsia="lv-LV"/>
              </w:rPr>
              <w:t xml:space="preserve"> </w:t>
            </w:r>
            <w:r w:rsidR="006038A2" w:rsidRPr="00B81CB8">
              <w:rPr>
                <w:rFonts w:eastAsia="Times New Roman" w:cs="Times New Roman"/>
                <w:iCs/>
                <w:szCs w:val="24"/>
                <w:lang w:eastAsia="lv-LV"/>
              </w:rPr>
              <w:t>izmantojot EDS</w:t>
            </w:r>
            <w:r w:rsidR="00992AF9" w:rsidRPr="00B81CB8">
              <w:rPr>
                <w:rFonts w:eastAsia="Times New Roman" w:cs="Times New Roman"/>
                <w:iCs/>
                <w:szCs w:val="24"/>
                <w:lang w:eastAsia="lv-LV"/>
              </w:rPr>
              <w:t>, ja konkrētajā normatīvajā aktā nebūs noteikta iesniegum</w:t>
            </w:r>
            <w:r w:rsidR="00D11459" w:rsidRPr="00B81CB8">
              <w:rPr>
                <w:rFonts w:eastAsia="Times New Roman" w:cs="Times New Roman"/>
                <w:iCs/>
                <w:szCs w:val="24"/>
                <w:lang w:eastAsia="lv-LV"/>
              </w:rPr>
              <w:t>u</w:t>
            </w:r>
            <w:r w:rsidR="00992AF9" w:rsidRPr="00B81CB8">
              <w:rPr>
                <w:rFonts w:eastAsia="Times New Roman" w:cs="Times New Roman"/>
                <w:iCs/>
                <w:szCs w:val="24"/>
                <w:lang w:eastAsia="lv-LV"/>
              </w:rPr>
              <w:t xml:space="preserve"> cita iesniegšanas kārtība.</w:t>
            </w:r>
          </w:p>
          <w:p w14:paraId="0CAD7B61" w14:textId="77777777" w:rsidR="00DC2EEE" w:rsidRPr="00B81CB8" w:rsidRDefault="0037302A" w:rsidP="0037302A">
            <w:pPr>
              <w:ind w:firstLine="284"/>
              <w:jc w:val="both"/>
              <w:rPr>
                <w:rFonts w:eastAsia="Times New Roman" w:cs="Times New Roman"/>
                <w:iCs/>
                <w:szCs w:val="24"/>
                <w:lang w:eastAsia="lv-LV"/>
              </w:rPr>
            </w:pPr>
            <w:r w:rsidRPr="00B81CB8">
              <w:rPr>
                <w:rFonts w:eastAsia="Times New Roman" w:cs="Times New Roman"/>
                <w:iCs/>
                <w:szCs w:val="24"/>
                <w:lang w:eastAsia="lv-LV"/>
              </w:rPr>
              <w:t xml:space="preserve">Lai </w:t>
            </w:r>
            <w:r w:rsidR="009B6654" w:rsidRPr="00B81CB8">
              <w:rPr>
                <w:rFonts w:eastAsia="Times New Roman" w:cs="Times New Roman"/>
                <w:iCs/>
                <w:szCs w:val="24"/>
                <w:lang w:eastAsia="lv-LV"/>
              </w:rPr>
              <w:t>person</w:t>
            </w:r>
            <w:r w:rsidRPr="00B81CB8">
              <w:rPr>
                <w:rFonts w:eastAsia="Times New Roman" w:cs="Times New Roman"/>
                <w:iCs/>
                <w:szCs w:val="24"/>
                <w:lang w:eastAsia="lv-LV"/>
              </w:rPr>
              <w:t>a</w:t>
            </w:r>
            <w:r w:rsidR="009B6654" w:rsidRPr="00B81CB8">
              <w:rPr>
                <w:rFonts w:eastAsia="Times New Roman" w:cs="Times New Roman"/>
                <w:iCs/>
                <w:szCs w:val="24"/>
                <w:lang w:eastAsia="lv-LV"/>
              </w:rPr>
              <w:t>, kas nav reģistrēt</w:t>
            </w:r>
            <w:r w:rsidR="003428B9" w:rsidRPr="00B81CB8">
              <w:rPr>
                <w:rFonts w:eastAsia="Times New Roman" w:cs="Times New Roman"/>
                <w:iCs/>
                <w:szCs w:val="24"/>
                <w:lang w:eastAsia="lv-LV"/>
              </w:rPr>
              <w:t>a</w:t>
            </w:r>
            <w:r w:rsidR="009B6654" w:rsidRPr="00B81CB8">
              <w:rPr>
                <w:rFonts w:eastAsia="Times New Roman" w:cs="Times New Roman"/>
                <w:iCs/>
                <w:szCs w:val="24"/>
                <w:lang w:eastAsia="lv-LV"/>
              </w:rPr>
              <w:t xml:space="preserve"> kā EDS lietotāj</w:t>
            </w:r>
            <w:r w:rsidRPr="00B81CB8">
              <w:rPr>
                <w:rFonts w:eastAsia="Times New Roman" w:cs="Times New Roman"/>
                <w:iCs/>
                <w:szCs w:val="24"/>
                <w:lang w:eastAsia="lv-LV"/>
              </w:rPr>
              <w:t>a</w:t>
            </w:r>
            <w:r w:rsidR="009B6654" w:rsidRPr="00B81CB8">
              <w:rPr>
                <w:rFonts w:eastAsia="Times New Roman" w:cs="Times New Roman"/>
                <w:iCs/>
                <w:szCs w:val="24"/>
                <w:lang w:eastAsia="lv-LV"/>
              </w:rPr>
              <w:t>,</w:t>
            </w:r>
            <w:r w:rsidRPr="00B81CB8">
              <w:rPr>
                <w:rFonts w:eastAsia="Times New Roman" w:cs="Times New Roman"/>
                <w:iCs/>
                <w:szCs w:val="24"/>
                <w:lang w:eastAsia="lv-LV"/>
              </w:rPr>
              <w:t xml:space="preserve"> varētu iesniegt</w:t>
            </w:r>
            <w:r w:rsidR="009B6654" w:rsidRPr="00B81CB8">
              <w:rPr>
                <w:rFonts w:eastAsia="Times New Roman" w:cs="Times New Roman"/>
                <w:iCs/>
                <w:szCs w:val="24"/>
                <w:lang w:eastAsia="lv-LV"/>
              </w:rPr>
              <w:t xml:space="preserve"> iesniegumu</w:t>
            </w:r>
            <w:r w:rsidR="001013F5" w:rsidRPr="00B81CB8">
              <w:rPr>
                <w:rFonts w:eastAsia="Times New Roman" w:cs="Times New Roman"/>
                <w:iCs/>
                <w:szCs w:val="24"/>
                <w:lang w:eastAsia="lv-LV"/>
              </w:rPr>
              <w:t>, izmantojot</w:t>
            </w:r>
            <w:r w:rsidRPr="00B81CB8">
              <w:rPr>
                <w:rFonts w:eastAsia="Times New Roman" w:cs="Times New Roman"/>
                <w:iCs/>
                <w:szCs w:val="24"/>
                <w:lang w:eastAsia="lv-LV"/>
              </w:rPr>
              <w:t xml:space="preserve"> minēt</w:t>
            </w:r>
            <w:r w:rsidR="001013F5" w:rsidRPr="00B81CB8">
              <w:rPr>
                <w:rFonts w:eastAsia="Times New Roman" w:cs="Times New Roman"/>
                <w:iCs/>
                <w:szCs w:val="24"/>
                <w:lang w:eastAsia="lv-LV"/>
              </w:rPr>
              <w:t>o risinājumu</w:t>
            </w:r>
            <w:r w:rsidRPr="00B81CB8">
              <w:rPr>
                <w:rFonts w:eastAsia="Times New Roman" w:cs="Times New Roman"/>
                <w:iCs/>
                <w:szCs w:val="24"/>
                <w:lang w:eastAsia="lv-LV"/>
              </w:rPr>
              <w:t>, tai pirms</w:t>
            </w:r>
            <w:r w:rsidR="009B6654" w:rsidRPr="00B81CB8">
              <w:rPr>
                <w:rFonts w:eastAsia="Times New Roman" w:cs="Times New Roman"/>
                <w:iCs/>
                <w:szCs w:val="24"/>
                <w:lang w:eastAsia="lv-LV"/>
              </w:rPr>
              <w:t xml:space="preserve"> </w:t>
            </w:r>
            <w:r w:rsidRPr="00B81CB8">
              <w:rPr>
                <w:rFonts w:eastAsia="Times New Roman" w:cs="Times New Roman"/>
                <w:iCs/>
                <w:szCs w:val="24"/>
                <w:lang w:eastAsia="lv-LV"/>
              </w:rPr>
              <w:t xml:space="preserve">iesnieguma </w:t>
            </w:r>
            <w:r w:rsidR="009B6654" w:rsidRPr="00B81CB8">
              <w:rPr>
                <w:rFonts w:eastAsia="Times New Roman" w:cs="Times New Roman"/>
                <w:iCs/>
                <w:szCs w:val="24"/>
                <w:lang w:eastAsia="lv-LV"/>
              </w:rPr>
              <w:t>iesniegšanas</w:t>
            </w:r>
            <w:r w:rsidR="00DC2EEE" w:rsidRPr="00B81CB8">
              <w:rPr>
                <w:rFonts w:eastAsia="Times New Roman" w:cs="Times New Roman"/>
                <w:iCs/>
                <w:szCs w:val="24"/>
                <w:lang w:eastAsia="lv-LV"/>
              </w:rPr>
              <w:t xml:space="preserve"> </w:t>
            </w:r>
            <w:r w:rsidR="00EE7BBC" w:rsidRPr="00B81CB8">
              <w:rPr>
                <w:rFonts w:eastAsia="Times New Roman" w:cs="Times New Roman"/>
                <w:iCs/>
                <w:szCs w:val="24"/>
                <w:lang w:eastAsia="lv-LV"/>
              </w:rPr>
              <w:t>būs</w:t>
            </w:r>
            <w:r w:rsidR="00DC2EEE" w:rsidRPr="00B81CB8">
              <w:rPr>
                <w:rFonts w:eastAsia="Times New Roman" w:cs="Times New Roman"/>
                <w:iCs/>
                <w:szCs w:val="24"/>
                <w:lang w:eastAsia="lv-LV"/>
              </w:rPr>
              <w:t xml:space="preserve"> nepieciešams reģistrēties </w:t>
            </w:r>
            <w:r w:rsidR="001013F5" w:rsidRPr="00B81CB8">
              <w:rPr>
                <w:rFonts w:eastAsia="Times New Roman" w:cs="Times New Roman"/>
                <w:iCs/>
                <w:szCs w:val="24"/>
                <w:lang w:eastAsia="lv-LV"/>
              </w:rPr>
              <w:t xml:space="preserve">VID </w:t>
            </w:r>
            <w:r w:rsidRPr="00B81CB8">
              <w:rPr>
                <w:rFonts w:eastAsia="Times New Roman" w:cs="Times New Roman"/>
                <w:iCs/>
                <w:szCs w:val="24"/>
                <w:lang w:eastAsia="lv-LV"/>
              </w:rPr>
              <w:t xml:space="preserve">kā </w:t>
            </w:r>
            <w:r w:rsidR="00DC2EEE" w:rsidRPr="00B81CB8">
              <w:rPr>
                <w:rFonts w:eastAsia="Times New Roman" w:cs="Times New Roman"/>
                <w:iCs/>
                <w:szCs w:val="24"/>
                <w:lang w:eastAsia="lv-LV"/>
              </w:rPr>
              <w:t>EDS lietotāj</w:t>
            </w:r>
            <w:r w:rsidRPr="00B81CB8">
              <w:rPr>
                <w:rFonts w:eastAsia="Times New Roman" w:cs="Times New Roman"/>
                <w:iCs/>
                <w:szCs w:val="24"/>
                <w:lang w:eastAsia="lv-LV"/>
              </w:rPr>
              <w:t>am</w:t>
            </w:r>
            <w:r w:rsidR="00DC2EEE" w:rsidRPr="00B81CB8">
              <w:rPr>
                <w:rFonts w:eastAsia="Times New Roman" w:cs="Times New Roman"/>
                <w:iCs/>
                <w:szCs w:val="24"/>
                <w:lang w:eastAsia="lv-LV"/>
              </w:rPr>
              <w:t>. To var izdarīt:</w:t>
            </w:r>
          </w:p>
          <w:p w14:paraId="7662DE99" w14:textId="77777777" w:rsidR="00DC2EEE" w:rsidRPr="00B81CB8" w:rsidRDefault="001013F5" w:rsidP="004726BD">
            <w:pPr>
              <w:ind w:firstLine="284"/>
              <w:jc w:val="both"/>
              <w:rPr>
                <w:rFonts w:eastAsia="Times New Roman" w:cs="Times New Roman"/>
                <w:iCs/>
                <w:szCs w:val="24"/>
                <w:lang w:eastAsia="lv-LV"/>
              </w:rPr>
            </w:pPr>
            <w:r w:rsidRPr="00B81CB8">
              <w:rPr>
                <w:rFonts w:eastAsia="Times New Roman" w:cs="Times New Roman"/>
                <w:iCs/>
                <w:szCs w:val="24"/>
                <w:lang w:eastAsia="lv-LV"/>
              </w:rPr>
              <w:t>1)</w:t>
            </w:r>
            <w:r w:rsidR="00F31DD1" w:rsidRPr="00B81CB8">
              <w:rPr>
                <w:rFonts w:eastAsia="Times New Roman" w:cs="Times New Roman"/>
                <w:iCs/>
                <w:szCs w:val="24"/>
                <w:lang w:eastAsia="lv-LV"/>
              </w:rPr>
              <w:t> </w:t>
            </w:r>
            <w:r w:rsidR="00DC2EEE" w:rsidRPr="00B81CB8">
              <w:rPr>
                <w:rFonts w:eastAsia="Times New Roman" w:cs="Times New Roman"/>
                <w:iCs/>
                <w:szCs w:val="24"/>
                <w:lang w:eastAsia="lv-LV"/>
              </w:rPr>
              <w:t>tiešsaistē bez VID starpniecības, izmanto</w:t>
            </w:r>
            <w:r w:rsidR="00EE7BBC" w:rsidRPr="00B81CB8">
              <w:rPr>
                <w:rFonts w:eastAsia="Times New Roman" w:cs="Times New Roman"/>
                <w:iCs/>
                <w:szCs w:val="24"/>
                <w:lang w:eastAsia="lv-LV"/>
              </w:rPr>
              <w:t>jo</w:t>
            </w:r>
            <w:r w:rsidR="00DC2EEE" w:rsidRPr="00B81CB8">
              <w:rPr>
                <w:rFonts w:eastAsia="Times New Roman" w:cs="Times New Roman"/>
                <w:iCs/>
                <w:szCs w:val="24"/>
                <w:lang w:eastAsia="lv-LV"/>
              </w:rPr>
              <w:t>t kādu no www.latvija.lv piedāvātajām autentificēšanās iespējām – internetbanku, elektronisko identifikācijas karti (</w:t>
            </w:r>
            <w:proofErr w:type="spellStart"/>
            <w:r w:rsidR="00DC2EEE" w:rsidRPr="00B81CB8">
              <w:rPr>
                <w:rFonts w:eastAsia="Times New Roman" w:cs="Times New Roman"/>
                <w:iCs/>
                <w:szCs w:val="24"/>
                <w:lang w:eastAsia="lv-LV"/>
              </w:rPr>
              <w:t>eID</w:t>
            </w:r>
            <w:proofErr w:type="spellEnd"/>
            <w:r w:rsidR="00DC2EEE" w:rsidRPr="00B81CB8">
              <w:rPr>
                <w:rFonts w:eastAsia="Times New Roman" w:cs="Times New Roman"/>
                <w:iCs/>
                <w:szCs w:val="24"/>
                <w:lang w:eastAsia="lv-LV"/>
              </w:rPr>
              <w:t>) vai drošu elektronisko parakstu (</w:t>
            </w:r>
            <w:proofErr w:type="spellStart"/>
            <w:r w:rsidR="00DC2EEE" w:rsidRPr="00B81CB8">
              <w:rPr>
                <w:rFonts w:eastAsia="Times New Roman" w:cs="Times New Roman"/>
                <w:iCs/>
                <w:szCs w:val="24"/>
                <w:lang w:eastAsia="lv-LV"/>
              </w:rPr>
              <w:t>eParakstu</w:t>
            </w:r>
            <w:proofErr w:type="spellEnd"/>
            <w:r w:rsidR="00DC2EEE" w:rsidRPr="00B81CB8">
              <w:rPr>
                <w:rFonts w:eastAsia="Times New Roman" w:cs="Times New Roman"/>
                <w:iCs/>
                <w:szCs w:val="24"/>
                <w:lang w:eastAsia="lv-LV"/>
              </w:rPr>
              <w:t xml:space="preserve">). Reģistrācijas brīdī tiek piešķirtas tiesības pārstāvēt sevi kā fizisku personu, kā arī jebkuru juridisku personu, </w:t>
            </w:r>
            <w:r w:rsidR="00DC2EEE" w:rsidRPr="00B81CB8">
              <w:rPr>
                <w:rFonts w:eastAsia="Times New Roman" w:cs="Times New Roman"/>
                <w:iCs/>
                <w:szCs w:val="24"/>
                <w:lang w:eastAsia="lv-LV"/>
              </w:rPr>
              <w:lastRenderedPageBreak/>
              <w:t>kurā lietotājs pēc VID datiem ir amatpersona vai pilnvarotā persona. Šo metodi var izmantot ne tikai EDS lietotāja reģistrācijai, bet arī kā regulāru autentifikācijas līdzekli sistēmas izmantošanai;</w:t>
            </w:r>
          </w:p>
          <w:p w14:paraId="4A0293C9" w14:textId="77777777" w:rsidR="00DC2EEE" w:rsidRPr="00B81CB8" w:rsidRDefault="001013F5" w:rsidP="004726BD">
            <w:pPr>
              <w:ind w:firstLine="284"/>
              <w:jc w:val="both"/>
              <w:rPr>
                <w:rFonts w:eastAsia="Times New Roman" w:cs="Times New Roman"/>
                <w:iCs/>
                <w:szCs w:val="24"/>
                <w:lang w:eastAsia="lv-LV"/>
              </w:rPr>
            </w:pPr>
            <w:r w:rsidRPr="00B81CB8">
              <w:rPr>
                <w:rFonts w:eastAsia="Times New Roman" w:cs="Times New Roman"/>
                <w:iCs/>
                <w:szCs w:val="24"/>
                <w:lang w:eastAsia="lv-LV"/>
              </w:rPr>
              <w:t>2)</w:t>
            </w:r>
            <w:r w:rsidR="00F31DD1" w:rsidRPr="00B81CB8">
              <w:rPr>
                <w:rFonts w:eastAsia="Times New Roman" w:cs="Times New Roman"/>
                <w:iCs/>
                <w:szCs w:val="24"/>
                <w:lang w:eastAsia="lv-LV"/>
              </w:rPr>
              <w:t> </w:t>
            </w:r>
            <w:r w:rsidR="00DC2EEE" w:rsidRPr="00B81CB8">
              <w:rPr>
                <w:rFonts w:eastAsia="Times New Roman" w:cs="Times New Roman"/>
                <w:iCs/>
                <w:szCs w:val="24"/>
                <w:lang w:eastAsia="lv-LV"/>
              </w:rPr>
              <w:t>iesniedzot VID iesniegumu lietotāja vārda un paroles piešķiršanai EDS lietošanai.</w:t>
            </w:r>
            <w:r w:rsidR="00DC2EEE" w:rsidRPr="00B81CB8">
              <w:t xml:space="preserve"> </w:t>
            </w:r>
            <w:r w:rsidR="00DC2EEE" w:rsidRPr="00B81CB8">
              <w:rPr>
                <w:rFonts w:eastAsia="Times New Roman" w:cs="Times New Roman"/>
                <w:iCs/>
                <w:szCs w:val="24"/>
                <w:lang w:eastAsia="lv-LV"/>
              </w:rPr>
              <w:t xml:space="preserve">Iesniedzot iesniegumu papīra veidā un apliecinot savu identitāti (uzrādot pasi vai identifikācijas karti) kā </w:t>
            </w:r>
            <w:proofErr w:type="spellStart"/>
            <w:r w:rsidR="00DC2EEE" w:rsidRPr="00B81CB8">
              <w:rPr>
                <w:rFonts w:eastAsia="Times New Roman" w:cs="Times New Roman"/>
                <w:iCs/>
                <w:szCs w:val="24"/>
                <w:lang w:eastAsia="lv-LV"/>
              </w:rPr>
              <w:t>paraksttiesīgai</w:t>
            </w:r>
            <w:proofErr w:type="spellEnd"/>
            <w:r w:rsidR="00DC2EEE" w:rsidRPr="00B81CB8">
              <w:rPr>
                <w:rFonts w:eastAsia="Times New Roman" w:cs="Times New Roman"/>
                <w:iCs/>
                <w:szCs w:val="24"/>
                <w:lang w:eastAsia="lv-LV"/>
              </w:rPr>
              <w:t xml:space="preserve"> personai, VID piecu darba dienu laikā reģistrēs iesniedzēju </w:t>
            </w:r>
            <w:r w:rsidRPr="00B81CB8">
              <w:rPr>
                <w:rFonts w:eastAsia="Times New Roman" w:cs="Times New Roman"/>
                <w:iCs/>
                <w:szCs w:val="24"/>
                <w:lang w:eastAsia="lv-LV"/>
              </w:rPr>
              <w:t xml:space="preserve">kā </w:t>
            </w:r>
            <w:r w:rsidR="00DC2EEE" w:rsidRPr="00B81CB8">
              <w:rPr>
                <w:rFonts w:eastAsia="Times New Roman" w:cs="Times New Roman"/>
                <w:iCs/>
                <w:szCs w:val="24"/>
                <w:lang w:eastAsia="lv-LV"/>
              </w:rPr>
              <w:t xml:space="preserve">EDS </w:t>
            </w:r>
            <w:r w:rsidRPr="00B81CB8">
              <w:rPr>
                <w:rFonts w:eastAsia="Times New Roman" w:cs="Times New Roman"/>
                <w:iCs/>
                <w:szCs w:val="24"/>
                <w:lang w:eastAsia="lv-LV"/>
              </w:rPr>
              <w:t xml:space="preserve">lietotāju </w:t>
            </w:r>
            <w:r w:rsidR="00DC2EEE" w:rsidRPr="00B81CB8">
              <w:rPr>
                <w:rFonts w:eastAsia="Times New Roman" w:cs="Times New Roman"/>
                <w:iCs/>
                <w:szCs w:val="24"/>
                <w:lang w:eastAsia="lv-LV"/>
              </w:rPr>
              <w:t xml:space="preserve">un uz </w:t>
            </w:r>
            <w:r w:rsidR="00EE7BBC" w:rsidRPr="00B81CB8">
              <w:rPr>
                <w:rFonts w:eastAsia="Times New Roman" w:cs="Times New Roman"/>
                <w:iCs/>
                <w:szCs w:val="24"/>
                <w:lang w:eastAsia="lv-LV"/>
              </w:rPr>
              <w:t xml:space="preserve">EDS </w:t>
            </w:r>
            <w:r w:rsidR="00DC2EEE" w:rsidRPr="00B81CB8">
              <w:rPr>
                <w:rFonts w:eastAsia="Times New Roman" w:cs="Times New Roman"/>
                <w:iCs/>
                <w:szCs w:val="24"/>
                <w:lang w:eastAsia="lv-LV"/>
              </w:rPr>
              <w:t>iesniegumā norādīto lietotāju elektroniskā pasta adresi nosūtīs lietotājvārdu un sākotnējo paroli. Saņemot lietotājvārdu un sākotnējo paroli, var uzsākt darbu EDS.</w:t>
            </w:r>
          </w:p>
          <w:p w14:paraId="5FEC57C4" w14:textId="77777777" w:rsidR="00DE7CA8" w:rsidRPr="00B81CB8" w:rsidRDefault="00DE7CA8" w:rsidP="00124218">
            <w:pPr>
              <w:ind w:firstLine="284"/>
              <w:jc w:val="both"/>
              <w:rPr>
                <w:rFonts w:eastAsia="Times New Roman" w:cs="Times New Roman"/>
                <w:b/>
                <w:i/>
                <w:iCs/>
                <w:szCs w:val="24"/>
                <w:lang w:eastAsia="lv-LV"/>
              </w:rPr>
            </w:pPr>
            <w:r w:rsidRPr="00B81CB8">
              <w:rPr>
                <w:rFonts w:eastAsia="Times New Roman" w:cs="Times New Roman"/>
                <w:b/>
                <w:i/>
                <w:iCs/>
                <w:szCs w:val="24"/>
                <w:lang w:eastAsia="lv-LV"/>
              </w:rPr>
              <w:t>2.  Par izmaiņām nodokļu maksātāju pienākumos</w:t>
            </w:r>
          </w:p>
          <w:p w14:paraId="08EFDA91" w14:textId="77777777" w:rsidR="00124218" w:rsidRPr="00B81CB8" w:rsidRDefault="00124218" w:rsidP="00124218">
            <w:pPr>
              <w:ind w:firstLine="284"/>
              <w:jc w:val="both"/>
              <w:rPr>
                <w:rFonts w:eastAsia="Times New Roman" w:cs="Times New Roman"/>
                <w:b/>
                <w:i/>
                <w:iCs/>
                <w:szCs w:val="24"/>
                <w:lang w:eastAsia="lv-LV"/>
              </w:rPr>
            </w:pPr>
            <w:r w:rsidRPr="00B81CB8">
              <w:rPr>
                <w:rFonts w:eastAsia="Times New Roman" w:cs="Times New Roman"/>
                <w:b/>
                <w:i/>
                <w:iCs/>
                <w:szCs w:val="24"/>
                <w:lang w:eastAsia="lv-LV"/>
              </w:rPr>
              <w:sym w:font="Symbol" w:char="F02D"/>
            </w:r>
            <w:r w:rsidRPr="00B81CB8">
              <w:rPr>
                <w:rFonts w:cs="Times New Roman"/>
                <w:szCs w:val="24"/>
              </w:rPr>
              <w:t>  </w:t>
            </w:r>
            <w:r w:rsidRPr="00B81CB8">
              <w:rPr>
                <w:rFonts w:cs="Times New Roman"/>
                <w:b/>
                <w:i/>
                <w:szCs w:val="24"/>
              </w:rPr>
              <w:t xml:space="preserve">attiecībā uz izmaiņām </w:t>
            </w:r>
            <w:r w:rsidRPr="00B81CB8">
              <w:rPr>
                <w:rFonts w:eastAsia="Times New Roman" w:cs="Times New Roman"/>
                <w:b/>
                <w:i/>
                <w:iCs/>
                <w:szCs w:val="24"/>
                <w:lang w:eastAsia="lv-LV"/>
              </w:rPr>
              <w:t>deklarāciju iesniegšanas kārtībā</w:t>
            </w:r>
          </w:p>
          <w:p w14:paraId="74A0906A" w14:textId="77777777" w:rsidR="00124218" w:rsidRPr="00B81CB8" w:rsidRDefault="00124218" w:rsidP="00124218">
            <w:pPr>
              <w:ind w:firstLine="284"/>
              <w:jc w:val="both"/>
              <w:rPr>
                <w:rFonts w:cs="Times New Roman"/>
                <w:szCs w:val="24"/>
              </w:rPr>
            </w:pPr>
            <w:r w:rsidRPr="00B81CB8">
              <w:rPr>
                <w:rFonts w:eastAsia="Times New Roman" w:cs="Times New Roman"/>
                <w:iCs/>
                <w:szCs w:val="24"/>
                <w:lang w:eastAsia="lv-LV"/>
              </w:rPr>
              <w:t xml:space="preserve">Šobrīd likuma “Par nodokļiem un nodevām” 15. panta pirmās daļas 3. punktā noteikts, ka fiziskajām personām, kuras neveic saimniecisko darbību, ir </w:t>
            </w:r>
            <w:r w:rsidRPr="00B81CB8">
              <w:rPr>
                <w:rFonts w:cs="Times New Roman"/>
                <w:szCs w:val="24"/>
              </w:rPr>
              <w:t>izvēles tiesības iesniegt nodokļu deklarācijas un informatīvās deklarācijas elektroniska dokumenta veidā vai papīra dokumenta veidā.</w:t>
            </w:r>
          </w:p>
          <w:p w14:paraId="4ED124FF" w14:textId="77777777" w:rsidR="00124218" w:rsidRPr="00B81CB8" w:rsidRDefault="00124218" w:rsidP="00124218">
            <w:pPr>
              <w:ind w:firstLine="284"/>
              <w:jc w:val="both"/>
              <w:rPr>
                <w:rFonts w:cs="Times New Roman"/>
                <w:szCs w:val="24"/>
              </w:rPr>
            </w:pPr>
            <w:r w:rsidRPr="00B81CB8">
              <w:rPr>
                <w:rFonts w:cs="Times New Roman"/>
                <w:szCs w:val="24"/>
              </w:rPr>
              <w:t>Tā, piemēram, saskaņā ar VID sniegto statistiku ik gadu aptuveni 1</w:t>
            </w:r>
            <w:r w:rsidR="00DD73B1" w:rsidRPr="00B81CB8">
              <w:rPr>
                <w:rFonts w:cs="Times New Roman"/>
                <w:szCs w:val="24"/>
              </w:rPr>
              <w:t>8</w:t>
            </w:r>
            <w:r w:rsidRPr="00B81CB8">
              <w:rPr>
                <w:rFonts w:cs="Times New Roman"/>
                <w:szCs w:val="24"/>
              </w:rPr>
              <w:t> % no gada ienākumu nodokļa deklarācijām (turpmāk – GID) tiek iesniegtas papīra dokumenta veidā.</w:t>
            </w:r>
          </w:p>
          <w:tbl>
            <w:tblPr>
              <w:tblStyle w:val="TableGrid"/>
              <w:tblW w:w="0" w:type="auto"/>
              <w:tblLook w:val="04A0" w:firstRow="1" w:lastRow="0" w:firstColumn="1" w:lastColumn="0" w:noHBand="0" w:noVBand="1"/>
            </w:tblPr>
            <w:tblGrid>
              <w:gridCol w:w="846"/>
              <w:gridCol w:w="1204"/>
              <w:gridCol w:w="875"/>
              <w:gridCol w:w="855"/>
              <w:gridCol w:w="796"/>
              <w:gridCol w:w="779"/>
            </w:tblGrid>
            <w:tr w:rsidR="00CE33AC" w:rsidRPr="00B81CB8" w14:paraId="62DFBB9E" w14:textId="77777777" w:rsidTr="007D6538">
              <w:tc>
                <w:tcPr>
                  <w:tcW w:w="846" w:type="dxa"/>
                  <w:vMerge w:val="restart"/>
                </w:tcPr>
                <w:p w14:paraId="48853975" w14:textId="77777777" w:rsidR="00DD73B1" w:rsidRPr="00B81CB8" w:rsidRDefault="00DD73B1" w:rsidP="004A6BBB">
                  <w:pPr>
                    <w:ind w:left="-46"/>
                    <w:jc w:val="center"/>
                    <w:rPr>
                      <w:rFonts w:cs="Times New Roman"/>
                      <w:sz w:val="16"/>
                      <w:szCs w:val="16"/>
                    </w:rPr>
                  </w:pPr>
                  <w:r w:rsidRPr="00B81CB8">
                    <w:rPr>
                      <w:rFonts w:cs="Times New Roman"/>
                      <w:sz w:val="16"/>
                      <w:szCs w:val="16"/>
                    </w:rPr>
                    <w:t>Taksācijas gads, kur</w:t>
                  </w:r>
                  <w:r w:rsidR="004A6BBB" w:rsidRPr="00B81CB8">
                    <w:rPr>
                      <w:rFonts w:cs="Times New Roman"/>
                      <w:sz w:val="16"/>
                      <w:szCs w:val="16"/>
                    </w:rPr>
                    <w:t>ā</w:t>
                  </w:r>
                  <w:r w:rsidRPr="00B81CB8">
                    <w:rPr>
                      <w:rFonts w:cs="Times New Roman"/>
                      <w:sz w:val="16"/>
                      <w:szCs w:val="16"/>
                    </w:rPr>
                    <w:t xml:space="preserve"> iesniegta GID</w:t>
                  </w:r>
                </w:p>
              </w:tc>
              <w:tc>
                <w:tcPr>
                  <w:tcW w:w="1216" w:type="dxa"/>
                  <w:vMerge w:val="restart"/>
                </w:tcPr>
                <w:p w14:paraId="39FA09C8" w14:textId="77777777" w:rsidR="00DD73B1" w:rsidRPr="00B81CB8" w:rsidRDefault="00DD73B1" w:rsidP="00124218">
                  <w:pPr>
                    <w:jc w:val="center"/>
                    <w:rPr>
                      <w:rFonts w:cs="Times New Roman"/>
                      <w:sz w:val="16"/>
                      <w:szCs w:val="16"/>
                    </w:rPr>
                  </w:pPr>
                  <w:r w:rsidRPr="00B81CB8">
                    <w:rPr>
                      <w:rFonts w:cs="Times New Roman"/>
                      <w:sz w:val="16"/>
                      <w:szCs w:val="16"/>
                    </w:rPr>
                    <w:t xml:space="preserve">Kopā iesniegtās </w:t>
                  </w:r>
                </w:p>
                <w:p w14:paraId="4856140C" w14:textId="77777777" w:rsidR="00DD73B1" w:rsidRPr="00B81CB8" w:rsidRDefault="00DD73B1" w:rsidP="00124218">
                  <w:pPr>
                    <w:jc w:val="center"/>
                    <w:rPr>
                      <w:rFonts w:cs="Times New Roman"/>
                      <w:sz w:val="16"/>
                      <w:szCs w:val="16"/>
                    </w:rPr>
                  </w:pPr>
                  <w:r w:rsidRPr="00B81CB8">
                    <w:rPr>
                      <w:rFonts w:cs="Times New Roman"/>
                      <w:sz w:val="16"/>
                      <w:szCs w:val="16"/>
                    </w:rPr>
                    <w:t>GID</w:t>
                  </w:r>
                </w:p>
              </w:tc>
              <w:tc>
                <w:tcPr>
                  <w:tcW w:w="3344" w:type="dxa"/>
                  <w:gridSpan w:val="4"/>
                </w:tcPr>
                <w:p w14:paraId="294BFAC2" w14:textId="77777777" w:rsidR="00DD73B1" w:rsidRPr="00B81CB8" w:rsidRDefault="00DD73B1" w:rsidP="00124218">
                  <w:pPr>
                    <w:jc w:val="center"/>
                    <w:rPr>
                      <w:rFonts w:cs="Times New Roman"/>
                      <w:sz w:val="16"/>
                      <w:szCs w:val="16"/>
                    </w:rPr>
                  </w:pPr>
                  <w:r w:rsidRPr="00B81CB8">
                    <w:rPr>
                      <w:rFonts w:cs="Times New Roman"/>
                      <w:sz w:val="16"/>
                      <w:szCs w:val="16"/>
                    </w:rPr>
                    <w:t>Iesniegšanas veids personām, kuras nav saimnieciskās darbības veicējas</w:t>
                  </w:r>
                </w:p>
              </w:tc>
            </w:tr>
            <w:tr w:rsidR="00CE33AC" w:rsidRPr="00B81CB8" w14:paraId="73EF395C" w14:textId="77777777" w:rsidTr="007D6538">
              <w:tc>
                <w:tcPr>
                  <w:tcW w:w="846" w:type="dxa"/>
                  <w:vMerge/>
                </w:tcPr>
                <w:p w14:paraId="3C2D7FC1" w14:textId="77777777" w:rsidR="00DD73B1" w:rsidRPr="00B81CB8" w:rsidRDefault="00DD73B1" w:rsidP="00124218">
                  <w:pPr>
                    <w:ind w:left="-46"/>
                    <w:jc w:val="center"/>
                    <w:rPr>
                      <w:rFonts w:cs="Times New Roman"/>
                      <w:sz w:val="16"/>
                      <w:szCs w:val="16"/>
                    </w:rPr>
                  </w:pPr>
                </w:p>
              </w:tc>
              <w:tc>
                <w:tcPr>
                  <w:tcW w:w="1216" w:type="dxa"/>
                  <w:vMerge/>
                </w:tcPr>
                <w:p w14:paraId="388AE369" w14:textId="77777777" w:rsidR="00DD73B1" w:rsidRPr="00B81CB8" w:rsidRDefault="00DD73B1" w:rsidP="00124218">
                  <w:pPr>
                    <w:jc w:val="center"/>
                    <w:rPr>
                      <w:rFonts w:cs="Times New Roman"/>
                      <w:sz w:val="16"/>
                      <w:szCs w:val="16"/>
                    </w:rPr>
                  </w:pPr>
                </w:p>
              </w:tc>
              <w:tc>
                <w:tcPr>
                  <w:tcW w:w="1752" w:type="dxa"/>
                  <w:gridSpan w:val="2"/>
                </w:tcPr>
                <w:p w14:paraId="4342F3E2" w14:textId="77777777" w:rsidR="00DD73B1" w:rsidRPr="00B81CB8" w:rsidRDefault="00DD73B1" w:rsidP="00124218">
                  <w:pPr>
                    <w:jc w:val="center"/>
                    <w:rPr>
                      <w:rFonts w:cs="Times New Roman"/>
                      <w:sz w:val="16"/>
                      <w:szCs w:val="16"/>
                    </w:rPr>
                  </w:pPr>
                  <w:r w:rsidRPr="00B81CB8">
                    <w:rPr>
                      <w:rFonts w:cs="Times New Roman"/>
                      <w:sz w:val="16"/>
                      <w:szCs w:val="16"/>
                    </w:rPr>
                    <w:t>elektroniski, izmantojot EDS</w:t>
                  </w:r>
                </w:p>
              </w:tc>
              <w:tc>
                <w:tcPr>
                  <w:tcW w:w="1592" w:type="dxa"/>
                  <w:gridSpan w:val="2"/>
                </w:tcPr>
                <w:p w14:paraId="7A92FC8A" w14:textId="77777777" w:rsidR="00DD73B1" w:rsidRPr="00B81CB8" w:rsidRDefault="00DD73B1" w:rsidP="00124218">
                  <w:pPr>
                    <w:jc w:val="center"/>
                    <w:rPr>
                      <w:rFonts w:cs="Times New Roman"/>
                      <w:sz w:val="16"/>
                      <w:szCs w:val="16"/>
                    </w:rPr>
                  </w:pPr>
                  <w:r w:rsidRPr="00B81CB8">
                    <w:rPr>
                      <w:rFonts w:cs="Times New Roman"/>
                      <w:sz w:val="16"/>
                      <w:szCs w:val="16"/>
                    </w:rPr>
                    <w:t>papīra dokumenta veidā</w:t>
                  </w:r>
                </w:p>
              </w:tc>
            </w:tr>
            <w:tr w:rsidR="00CE33AC" w:rsidRPr="00B81CB8" w14:paraId="0F547BAE" w14:textId="77777777" w:rsidTr="007D6538">
              <w:tc>
                <w:tcPr>
                  <w:tcW w:w="846" w:type="dxa"/>
                  <w:vMerge/>
                </w:tcPr>
                <w:p w14:paraId="3B7868BF" w14:textId="77777777" w:rsidR="00DD73B1" w:rsidRPr="00B81CB8" w:rsidRDefault="00DD73B1" w:rsidP="00124218">
                  <w:pPr>
                    <w:ind w:left="-46"/>
                    <w:jc w:val="center"/>
                    <w:rPr>
                      <w:rFonts w:cs="Times New Roman"/>
                      <w:sz w:val="16"/>
                      <w:szCs w:val="16"/>
                    </w:rPr>
                  </w:pPr>
                </w:p>
              </w:tc>
              <w:tc>
                <w:tcPr>
                  <w:tcW w:w="1216" w:type="dxa"/>
                  <w:vMerge/>
                </w:tcPr>
                <w:p w14:paraId="155737A3" w14:textId="77777777" w:rsidR="00DD73B1" w:rsidRPr="00B81CB8" w:rsidRDefault="00DD73B1" w:rsidP="00124218">
                  <w:pPr>
                    <w:jc w:val="center"/>
                    <w:rPr>
                      <w:rFonts w:cs="Times New Roman"/>
                      <w:sz w:val="16"/>
                      <w:szCs w:val="16"/>
                    </w:rPr>
                  </w:pPr>
                </w:p>
              </w:tc>
              <w:tc>
                <w:tcPr>
                  <w:tcW w:w="881" w:type="dxa"/>
                </w:tcPr>
                <w:p w14:paraId="4DFE304C" w14:textId="77777777" w:rsidR="00DD73B1" w:rsidRPr="00B81CB8" w:rsidRDefault="00DD73B1" w:rsidP="00124218">
                  <w:pPr>
                    <w:jc w:val="center"/>
                    <w:rPr>
                      <w:rFonts w:cs="Times New Roman"/>
                      <w:sz w:val="16"/>
                      <w:szCs w:val="16"/>
                    </w:rPr>
                  </w:pPr>
                  <w:r w:rsidRPr="00B81CB8">
                    <w:rPr>
                      <w:rFonts w:cs="Times New Roman"/>
                      <w:sz w:val="16"/>
                      <w:szCs w:val="16"/>
                    </w:rPr>
                    <w:t>skaits</w:t>
                  </w:r>
                </w:p>
              </w:tc>
              <w:tc>
                <w:tcPr>
                  <w:tcW w:w="871" w:type="dxa"/>
                </w:tcPr>
                <w:p w14:paraId="2B8FA369" w14:textId="77777777" w:rsidR="00DD73B1" w:rsidRPr="00B81CB8" w:rsidRDefault="00DD73B1" w:rsidP="00124218">
                  <w:pPr>
                    <w:jc w:val="center"/>
                    <w:rPr>
                      <w:rFonts w:cs="Times New Roman"/>
                      <w:sz w:val="16"/>
                      <w:szCs w:val="16"/>
                    </w:rPr>
                  </w:pPr>
                  <w:r w:rsidRPr="00B81CB8">
                    <w:rPr>
                      <w:rFonts w:cs="Times New Roman"/>
                      <w:sz w:val="16"/>
                      <w:szCs w:val="16"/>
                    </w:rPr>
                    <w:t>%</w:t>
                  </w:r>
                </w:p>
              </w:tc>
              <w:tc>
                <w:tcPr>
                  <w:tcW w:w="799" w:type="dxa"/>
                </w:tcPr>
                <w:p w14:paraId="407CB7C7" w14:textId="77777777" w:rsidR="00DD73B1" w:rsidRPr="00B81CB8" w:rsidRDefault="00DD73B1" w:rsidP="00124218">
                  <w:pPr>
                    <w:jc w:val="center"/>
                    <w:rPr>
                      <w:rFonts w:cs="Times New Roman"/>
                      <w:sz w:val="16"/>
                      <w:szCs w:val="16"/>
                    </w:rPr>
                  </w:pPr>
                  <w:r w:rsidRPr="00B81CB8">
                    <w:rPr>
                      <w:rFonts w:cs="Times New Roman"/>
                      <w:sz w:val="16"/>
                      <w:szCs w:val="16"/>
                    </w:rPr>
                    <w:t>skaits</w:t>
                  </w:r>
                </w:p>
              </w:tc>
              <w:tc>
                <w:tcPr>
                  <w:tcW w:w="793" w:type="dxa"/>
                </w:tcPr>
                <w:p w14:paraId="0BA335D2" w14:textId="77777777" w:rsidR="00DD73B1" w:rsidRPr="00B81CB8" w:rsidRDefault="00DD73B1" w:rsidP="00124218">
                  <w:pPr>
                    <w:jc w:val="center"/>
                    <w:rPr>
                      <w:rFonts w:cs="Times New Roman"/>
                      <w:sz w:val="16"/>
                      <w:szCs w:val="16"/>
                    </w:rPr>
                  </w:pPr>
                  <w:r w:rsidRPr="00B81CB8">
                    <w:rPr>
                      <w:rFonts w:cs="Times New Roman"/>
                      <w:sz w:val="16"/>
                      <w:szCs w:val="16"/>
                    </w:rPr>
                    <w:t>%</w:t>
                  </w:r>
                </w:p>
              </w:tc>
            </w:tr>
            <w:tr w:rsidR="00CE33AC" w:rsidRPr="00B81CB8" w14:paraId="2529D4F7" w14:textId="77777777" w:rsidTr="007D6538">
              <w:tc>
                <w:tcPr>
                  <w:tcW w:w="846" w:type="dxa"/>
                </w:tcPr>
                <w:p w14:paraId="37197324" w14:textId="77777777" w:rsidR="00DD73B1" w:rsidRPr="00B81CB8" w:rsidRDefault="00DD73B1" w:rsidP="00124218">
                  <w:pPr>
                    <w:ind w:left="-46"/>
                    <w:jc w:val="center"/>
                    <w:rPr>
                      <w:rFonts w:cs="Times New Roman"/>
                      <w:sz w:val="16"/>
                      <w:szCs w:val="16"/>
                    </w:rPr>
                  </w:pPr>
                  <w:r w:rsidRPr="00B81CB8">
                    <w:rPr>
                      <w:rFonts w:cs="Times New Roman"/>
                      <w:sz w:val="16"/>
                      <w:szCs w:val="16"/>
                    </w:rPr>
                    <w:t>2015.</w:t>
                  </w:r>
                </w:p>
              </w:tc>
              <w:tc>
                <w:tcPr>
                  <w:tcW w:w="1216" w:type="dxa"/>
                </w:tcPr>
                <w:p w14:paraId="6662F701" w14:textId="77777777" w:rsidR="00DD73B1" w:rsidRPr="00B81CB8" w:rsidRDefault="00DD73B1" w:rsidP="00124218">
                  <w:pPr>
                    <w:jc w:val="center"/>
                    <w:rPr>
                      <w:rFonts w:cs="Times New Roman"/>
                      <w:sz w:val="16"/>
                      <w:szCs w:val="16"/>
                    </w:rPr>
                  </w:pPr>
                  <w:r w:rsidRPr="00B81CB8">
                    <w:rPr>
                      <w:rFonts w:cs="Times New Roman"/>
                      <w:sz w:val="16"/>
                      <w:szCs w:val="16"/>
                    </w:rPr>
                    <w:t>722693</w:t>
                  </w:r>
                </w:p>
              </w:tc>
              <w:tc>
                <w:tcPr>
                  <w:tcW w:w="881" w:type="dxa"/>
                </w:tcPr>
                <w:p w14:paraId="7DAAD3C6" w14:textId="77777777" w:rsidR="00DD73B1" w:rsidRPr="00B81CB8" w:rsidRDefault="00DD73B1" w:rsidP="00124218">
                  <w:pPr>
                    <w:jc w:val="center"/>
                    <w:rPr>
                      <w:rFonts w:cs="Times New Roman"/>
                      <w:sz w:val="16"/>
                      <w:szCs w:val="16"/>
                    </w:rPr>
                  </w:pPr>
                  <w:r w:rsidRPr="00B81CB8">
                    <w:rPr>
                      <w:rFonts w:cs="Times New Roman"/>
                      <w:sz w:val="16"/>
                      <w:szCs w:val="16"/>
                    </w:rPr>
                    <w:t>468138</w:t>
                  </w:r>
                </w:p>
              </w:tc>
              <w:tc>
                <w:tcPr>
                  <w:tcW w:w="871" w:type="dxa"/>
                </w:tcPr>
                <w:p w14:paraId="1D8B6125" w14:textId="77777777" w:rsidR="00DD73B1" w:rsidRPr="00B81CB8" w:rsidRDefault="00DD73B1" w:rsidP="00124218">
                  <w:pPr>
                    <w:jc w:val="center"/>
                    <w:rPr>
                      <w:rFonts w:cs="Times New Roman"/>
                      <w:sz w:val="16"/>
                      <w:szCs w:val="16"/>
                    </w:rPr>
                  </w:pPr>
                  <w:r w:rsidRPr="00B81CB8">
                    <w:rPr>
                      <w:rFonts w:cs="Times New Roman"/>
                      <w:sz w:val="16"/>
                      <w:szCs w:val="16"/>
                    </w:rPr>
                    <w:t>~ 65 %</w:t>
                  </w:r>
                </w:p>
              </w:tc>
              <w:tc>
                <w:tcPr>
                  <w:tcW w:w="799" w:type="dxa"/>
                </w:tcPr>
                <w:p w14:paraId="071A98FE" w14:textId="77777777" w:rsidR="00DD73B1" w:rsidRPr="00B81CB8" w:rsidRDefault="00DD73B1" w:rsidP="00124218">
                  <w:pPr>
                    <w:jc w:val="center"/>
                    <w:rPr>
                      <w:rFonts w:cs="Times New Roman"/>
                      <w:sz w:val="16"/>
                      <w:szCs w:val="16"/>
                    </w:rPr>
                  </w:pPr>
                  <w:r w:rsidRPr="00B81CB8">
                    <w:rPr>
                      <w:rFonts w:cs="Times New Roman"/>
                      <w:sz w:val="16"/>
                      <w:szCs w:val="16"/>
                    </w:rPr>
                    <w:t>254555</w:t>
                  </w:r>
                </w:p>
              </w:tc>
              <w:tc>
                <w:tcPr>
                  <w:tcW w:w="793" w:type="dxa"/>
                </w:tcPr>
                <w:p w14:paraId="226C05DE" w14:textId="77777777" w:rsidR="00DD73B1" w:rsidRPr="00B81CB8" w:rsidRDefault="00DD73B1" w:rsidP="00124218">
                  <w:pPr>
                    <w:jc w:val="center"/>
                    <w:rPr>
                      <w:rFonts w:cs="Times New Roman"/>
                      <w:sz w:val="16"/>
                      <w:szCs w:val="16"/>
                    </w:rPr>
                  </w:pPr>
                  <w:r w:rsidRPr="00B81CB8">
                    <w:rPr>
                      <w:rFonts w:cs="Times New Roman"/>
                      <w:sz w:val="16"/>
                      <w:szCs w:val="16"/>
                    </w:rPr>
                    <w:t>~ 22 %</w:t>
                  </w:r>
                </w:p>
              </w:tc>
            </w:tr>
            <w:tr w:rsidR="00CE33AC" w:rsidRPr="00B81CB8" w14:paraId="4F1B46F5" w14:textId="77777777" w:rsidTr="007D6538">
              <w:tc>
                <w:tcPr>
                  <w:tcW w:w="846" w:type="dxa"/>
                </w:tcPr>
                <w:p w14:paraId="50DBCDDD" w14:textId="77777777" w:rsidR="00DD73B1" w:rsidRPr="00B81CB8" w:rsidRDefault="00DD73B1" w:rsidP="00124218">
                  <w:pPr>
                    <w:ind w:left="-46"/>
                    <w:jc w:val="center"/>
                    <w:rPr>
                      <w:rFonts w:cs="Times New Roman"/>
                      <w:sz w:val="16"/>
                      <w:szCs w:val="16"/>
                    </w:rPr>
                  </w:pPr>
                  <w:r w:rsidRPr="00B81CB8">
                    <w:rPr>
                      <w:rFonts w:cs="Times New Roman"/>
                      <w:sz w:val="16"/>
                      <w:szCs w:val="16"/>
                    </w:rPr>
                    <w:t>2016.</w:t>
                  </w:r>
                </w:p>
              </w:tc>
              <w:tc>
                <w:tcPr>
                  <w:tcW w:w="1216" w:type="dxa"/>
                </w:tcPr>
                <w:p w14:paraId="1B7571BA" w14:textId="77777777" w:rsidR="00DD73B1" w:rsidRPr="00B81CB8" w:rsidRDefault="00DD73B1" w:rsidP="00DD73B1">
                  <w:pPr>
                    <w:jc w:val="center"/>
                    <w:rPr>
                      <w:rFonts w:cs="Times New Roman"/>
                      <w:sz w:val="16"/>
                      <w:szCs w:val="16"/>
                    </w:rPr>
                  </w:pPr>
                  <w:r w:rsidRPr="00B81CB8">
                    <w:rPr>
                      <w:rFonts w:cs="Times New Roman"/>
                      <w:sz w:val="16"/>
                      <w:szCs w:val="16"/>
                    </w:rPr>
                    <w:t>900246</w:t>
                  </w:r>
                </w:p>
              </w:tc>
              <w:tc>
                <w:tcPr>
                  <w:tcW w:w="881" w:type="dxa"/>
                </w:tcPr>
                <w:p w14:paraId="0398A944" w14:textId="77777777" w:rsidR="00DD73B1" w:rsidRPr="00B81CB8" w:rsidRDefault="00DD73B1" w:rsidP="00124218">
                  <w:pPr>
                    <w:jc w:val="center"/>
                    <w:rPr>
                      <w:rFonts w:cs="Times New Roman"/>
                      <w:sz w:val="16"/>
                      <w:szCs w:val="16"/>
                    </w:rPr>
                  </w:pPr>
                  <w:r w:rsidRPr="00B81CB8">
                    <w:rPr>
                      <w:rFonts w:cs="Times New Roman"/>
                      <w:sz w:val="16"/>
                      <w:szCs w:val="16"/>
                    </w:rPr>
                    <w:t>677712</w:t>
                  </w:r>
                </w:p>
              </w:tc>
              <w:tc>
                <w:tcPr>
                  <w:tcW w:w="871" w:type="dxa"/>
                </w:tcPr>
                <w:p w14:paraId="12A24E21" w14:textId="77777777" w:rsidR="00DD73B1" w:rsidRPr="00B81CB8" w:rsidRDefault="00DD73B1" w:rsidP="00124218">
                  <w:pPr>
                    <w:jc w:val="center"/>
                    <w:rPr>
                      <w:rFonts w:cs="Times New Roman"/>
                      <w:sz w:val="16"/>
                      <w:szCs w:val="16"/>
                    </w:rPr>
                  </w:pPr>
                  <w:r w:rsidRPr="00B81CB8">
                    <w:rPr>
                      <w:rFonts w:cs="Times New Roman"/>
                      <w:sz w:val="16"/>
                      <w:szCs w:val="16"/>
                    </w:rPr>
                    <w:t>~ 75 %</w:t>
                  </w:r>
                </w:p>
              </w:tc>
              <w:tc>
                <w:tcPr>
                  <w:tcW w:w="799" w:type="dxa"/>
                </w:tcPr>
                <w:p w14:paraId="779BF2D8" w14:textId="77777777" w:rsidR="00DD73B1" w:rsidRPr="00B81CB8" w:rsidRDefault="00DD73B1" w:rsidP="00124218">
                  <w:pPr>
                    <w:jc w:val="center"/>
                    <w:rPr>
                      <w:rFonts w:cs="Times New Roman"/>
                      <w:sz w:val="16"/>
                      <w:szCs w:val="16"/>
                    </w:rPr>
                  </w:pPr>
                  <w:r w:rsidRPr="00B81CB8">
                    <w:rPr>
                      <w:rFonts w:cs="Times New Roman"/>
                      <w:sz w:val="16"/>
                      <w:szCs w:val="16"/>
                    </w:rPr>
                    <w:t>222534</w:t>
                  </w:r>
                </w:p>
              </w:tc>
              <w:tc>
                <w:tcPr>
                  <w:tcW w:w="793" w:type="dxa"/>
                </w:tcPr>
                <w:p w14:paraId="34C044C7" w14:textId="77777777" w:rsidR="00DD73B1" w:rsidRPr="00B81CB8" w:rsidRDefault="00DD73B1" w:rsidP="00124218">
                  <w:pPr>
                    <w:jc w:val="center"/>
                    <w:rPr>
                      <w:rFonts w:cs="Times New Roman"/>
                      <w:sz w:val="16"/>
                      <w:szCs w:val="16"/>
                    </w:rPr>
                  </w:pPr>
                  <w:r w:rsidRPr="00B81CB8">
                    <w:rPr>
                      <w:rFonts w:cs="Times New Roman"/>
                      <w:sz w:val="16"/>
                      <w:szCs w:val="16"/>
                    </w:rPr>
                    <w:t>~ 24 %</w:t>
                  </w:r>
                </w:p>
              </w:tc>
            </w:tr>
            <w:tr w:rsidR="00CE33AC" w:rsidRPr="00B81CB8" w14:paraId="48469808" w14:textId="77777777" w:rsidTr="007D6538">
              <w:tc>
                <w:tcPr>
                  <w:tcW w:w="846" w:type="dxa"/>
                </w:tcPr>
                <w:p w14:paraId="647DF57A" w14:textId="77777777" w:rsidR="00DD73B1" w:rsidRPr="00B81CB8" w:rsidRDefault="00DD73B1" w:rsidP="00124218">
                  <w:pPr>
                    <w:ind w:left="-46"/>
                    <w:jc w:val="center"/>
                    <w:rPr>
                      <w:rFonts w:cs="Times New Roman"/>
                      <w:sz w:val="16"/>
                      <w:szCs w:val="16"/>
                    </w:rPr>
                  </w:pPr>
                  <w:r w:rsidRPr="00B81CB8">
                    <w:rPr>
                      <w:rFonts w:cs="Times New Roman"/>
                      <w:sz w:val="16"/>
                      <w:szCs w:val="16"/>
                    </w:rPr>
                    <w:t>2017.</w:t>
                  </w:r>
                </w:p>
              </w:tc>
              <w:tc>
                <w:tcPr>
                  <w:tcW w:w="1216" w:type="dxa"/>
                </w:tcPr>
                <w:p w14:paraId="4F3F264E" w14:textId="77777777" w:rsidR="00DD73B1" w:rsidRPr="00B81CB8" w:rsidRDefault="00DD73B1" w:rsidP="00124218">
                  <w:pPr>
                    <w:jc w:val="center"/>
                    <w:rPr>
                      <w:rFonts w:cs="Times New Roman"/>
                      <w:sz w:val="16"/>
                      <w:szCs w:val="16"/>
                    </w:rPr>
                  </w:pPr>
                  <w:r w:rsidRPr="00B81CB8">
                    <w:rPr>
                      <w:rFonts w:cs="Times New Roman"/>
                      <w:sz w:val="16"/>
                      <w:szCs w:val="16"/>
                    </w:rPr>
                    <w:t>906577</w:t>
                  </w:r>
                </w:p>
              </w:tc>
              <w:tc>
                <w:tcPr>
                  <w:tcW w:w="881" w:type="dxa"/>
                </w:tcPr>
                <w:p w14:paraId="44AD6822" w14:textId="77777777" w:rsidR="00DD73B1" w:rsidRPr="00B81CB8" w:rsidRDefault="00DD73B1" w:rsidP="00124218">
                  <w:pPr>
                    <w:jc w:val="center"/>
                    <w:rPr>
                      <w:rFonts w:cs="Times New Roman"/>
                      <w:sz w:val="16"/>
                      <w:szCs w:val="16"/>
                    </w:rPr>
                  </w:pPr>
                  <w:r w:rsidRPr="00B81CB8">
                    <w:rPr>
                      <w:rFonts w:cs="Times New Roman"/>
                      <w:sz w:val="16"/>
                      <w:szCs w:val="16"/>
                    </w:rPr>
                    <w:t>721271</w:t>
                  </w:r>
                </w:p>
              </w:tc>
              <w:tc>
                <w:tcPr>
                  <w:tcW w:w="871" w:type="dxa"/>
                </w:tcPr>
                <w:p w14:paraId="4B80CC79" w14:textId="77777777" w:rsidR="00DD73B1" w:rsidRPr="00B81CB8" w:rsidRDefault="00DD73B1" w:rsidP="00124218">
                  <w:pPr>
                    <w:jc w:val="center"/>
                    <w:rPr>
                      <w:rFonts w:cs="Times New Roman"/>
                      <w:sz w:val="16"/>
                      <w:szCs w:val="16"/>
                    </w:rPr>
                  </w:pPr>
                  <w:r w:rsidRPr="00B81CB8">
                    <w:rPr>
                      <w:rFonts w:cs="Times New Roman"/>
                      <w:sz w:val="16"/>
                      <w:szCs w:val="16"/>
                    </w:rPr>
                    <w:t>~ 80 %</w:t>
                  </w:r>
                </w:p>
              </w:tc>
              <w:tc>
                <w:tcPr>
                  <w:tcW w:w="799" w:type="dxa"/>
                </w:tcPr>
                <w:p w14:paraId="27311BEB" w14:textId="77777777" w:rsidR="00DD73B1" w:rsidRPr="00B81CB8" w:rsidRDefault="00DD73B1" w:rsidP="00124218">
                  <w:pPr>
                    <w:jc w:val="center"/>
                    <w:rPr>
                      <w:rFonts w:cs="Times New Roman"/>
                      <w:sz w:val="16"/>
                      <w:szCs w:val="16"/>
                    </w:rPr>
                  </w:pPr>
                  <w:r w:rsidRPr="00B81CB8">
                    <w:rPr>
                      <w:rFonts w:cs="Times New Roman"/>
                      <w:sz w:val="16"/>
                      <w:szCs w:val="16"/>
                    </w:rPr>
                    <w:t>185306</w:t>
                  </w:r>
                </w:p>
              </w:tc>
              <w:tc>
                <w:tcPr>
                  <w:tcW w:w="793" w:type="dxa"/>
                </w:tcPr>
                <w:p w14:paraId="2208D7AC" w14:textId="77777777" w:rsidR="00DD73B1" w:rsidRPr="00B81CB8" w:rsidRDefault="00DD73B1" w:rsidP="00124218">
                  <w:pPr>
                    <w:jc w:val="center"/>
                    <w:rPr>
                      <w:rFonts w:cs="Times New Roman"/>
                      <w:sz w:val="16"/>
                      <w:szCs w:val="16"/>
                    </w:rPr>
                  </w:pPr>
                  <w:r w:rsidRPr="00B81CB8">
                    <w:rPr>
                      <w:rFonts w:cs="Times New Roman"/>
                      <w:sz w:val="16"/>
                      <w:szCs w:val="16"/>
                    </w:rPr>
                    <w:t>~ 19 %</w:t>
                  </w:r>
                </w:p>
              </w:tc>
            </w:tr>
            <w:tr w:rsidR="00CE33AC" w:rsidRPr="00B81CB8" w14:paraId="7635016E" w14:textId="77777777" w:rsidTr="007D6538">
              <w:tc>
                <w:tcPr>
                  <w:tcW w:w="846" w:type="dxa"/>
                </w:tcPr>
                <w:p w14:paraId="57434DBC" w14:textId="77777777" w:rsidR="00DD73B1" w:rsidRPr="00B81CB8" w:rsidRDefault="00DD73B1" w:rsidP="00124218">
                  <w:pPr>
                    <w:ind w:left="-46"/>
                    <w:jc w:val="center"/>
                    <w:rPr>
                      <w:rFonts w:cs="Times New Roman"/>
                      <w:sz w:val="16"/>
                      <w:szCs w:val="16"/>
                    </w:rPr>
                  </w:pPr>
                  <w:r w:rsidRPr="00B81CB8">
                    <w:rPr>
                      <w:rFonts w:cs="Times New Roman"/>
                      <w:sz w:val="16"/>
                      <w:szCs w:val="16"/>
                    </w:rPr>
                    <w:t>2018.</w:t>
                  </w:r>
                </w:p>
              </w:tc>
              <w:tc>
                <w:tcPr>
                  <w:tcW w:w="1216" w:type="dxa"/>
                </w:tcPr>
                <w:p w14:paraId="4C0A158A" w14:textId="77777777" w:rsidR="00DD73B1" w:rsidRPr="00B81CB8" w:rsidDel="00DD73B1" w:rsidRDefault="00DD73B1" w:rsidP="00124218">
                  <w:pPr>
                    <w:jc w:val="center"/>
                    <w:rPr>
                      <w:rFonts w:cs="Times New Roman"/>
                      <w:sz w:val="16"/>
                      <w:szCs w:val="16"/>
                    </w:rPr>
                  </w:pPr>
                  <w:r w:rsidRPr="00B81CB8">
                    <w:rPr>
                      <w:rFonts w:cs="Times New Roman"/>
                      <w:sz w:val="16"/>
                      <w:szCs w:val="16"/>
                    </w:rPr>
                    <w:t>493657</w:t>
                  </w:r>
                </w:p>
              </w:tc>
              <w:tc>
                <w:tcPr>
                  <w:tcW w:w="881" w:type="dxa"/>
                </w:tcPr>
                <w:p w14:paraId="39E92CB8" w14:textId="77777777" w:rsidR="00DD73B1" w:rsidRPr="00B81CB8" w:rsidRDefault="00DD73B1" w:rsidP="00124218">
                  <w:pPr>
                    <w:jc w:val="center"/>
                    <w:rPr>
                      <w:rFonts w:cs="Times New Roman"/>
                      <w:sz w:val="16"/>
                      <w:szCs w:val="16"/>
                    </w:rPr>
                  </w:pPr>
                  <w:r w:rsidRPr="00B81CB8">
                    <w:rPr>
                      <w:rFonts w:cs="Times New Roman"/>
                      <w:sz w:val="16"/>
                      <w:szCs w:val="16"/>
                    </w:rPr>
                    <w:t>456492</w:t>
                  </w:r>
                </w:p>
              </w:tc>
              <w:tc>
                <w:tcPr>
                  <w:tcW w:w="871" w:type="dxa"/>
                </w:tcPr>
                <w:p w14:paraId="416563AA" w14:textId="77777777" w:rsidR="00DD73B1" w:rsidRPr="00B81CB8" w:rsidRDefault="00DD73B1" w:rsidP="00DD73B1">
                  <w:pPr>
                    <w:jc w:val="center"/>
                    <w:rPr>
                      <w:rFonts w:cs="Times New Roman"/>
                      <w:sz w:val="16"/>
                      <w:szCs w:val="16"/>
                    </w:rPr>
                  </w:pPr>
                  <w:r w:rsidRPr="00B81CB8">
                    <w:rPr>
                      <w:rFonts w:cs="Times New Roman"/>
                      <w:sz w:val="16"/>
                      <w:szCs w:val="16"/>
                    </w:rPr>
                    <w:t>~ 92 %</w:t>
                  </w:r>
                </w:p>
              </w:tc>
              <w:tc>
                <w:tcPr>
                  <w:tcW w:w="799" w:type="dxa"/>
                </w:tcPr>
                <w:p w14:paraId="69AD3BE9" w14:textId="77777777" w:rsidR="00DD73B1" w:rsidRPr="00B81CB8" w:rsidRDefault="00DD73B1" w:rsidP="00124218">
                  <w:pPr>
                    <w:jc w:val="center"/>
                    <w:rPr>
                      <w:rFonts w:cs="Times New Roman"/>
                      <w:sz w:val="16"/>
                      <w:szCs w:val="16"/>
                    </w:rPr>
                  </w:pPr>
                  <w:r w:rsidRPr="00B81CB8">
                    <w:rPr>
                      <w:rFonts w:cs="Times New Roman"/>
                      <w:sz w:val="16"/>
                      <w:szCs w:val="16"/>
                    </w:rPr>
                    <w:t>37165</w:t>
                  </w:r>
                </w:p>
              </w:tc>
              <w:tc>
                <w:tcPr>
                  <w:tcW w:w="793" w:type="dxa"/>
                </w:tcPr>
                <w:p w14:paraId="35E03A9A" w14:textId="77777777" w:rsidR="00DD73B1" w:rsidRPr="00B81CB8" w:rsidRDefault="00DD73B1" w:rsidP="00DD73B1">
                  <w:pPr>
                    <w:jc w:val="center"/>
                    <w:rPr>
                      <w:rFonts w:cs="Times New Roman"/>
                      <w:sz w:val="16"/>
                      <w:szCs w:val="16"/>
                    </w:rPr>
                  </w:pPr>
                  <w:r w:rsidRPr="00B81CB8">
                    <w:rPr>
                      <w:rFonts w:cs="Times New Roman"/>
                      <w:sz w:val="16"/>
                      <w:szCs w:val="16"/>
                    </w:rPr>
                    <w:t>~ 8 %</w:t>
                  </w:r>
                </w:p>
              </w:tc>
            </w:tr>
          </w:tbl>
          <w:p w14:paraId="6A84D0D8" w14:textId="77777777" w:rsidR="00124218" w:rsidRPr="00B81CB8" w:rsidRDefault="00124218" w:rsidP="00124218">
            <w:pPr>
              <w:ind w:firstLine="284"/>
              <w:jc w:val="both"/>
              <w:rPr>
                <w:rFonts w:cs="Times New Roman"/>
                <w:szCs w:val="24"/>
              </w:rPr>
            </w:pPr>
            <w:r w:rsidRPr="00B81CB8">
              <w:rPr>
                <w:rFonts w:cs="Times New Roman"/>
                <w:szCs w:val="24"/>
              </w:rPr>
              <w:t xml:space="preserve">Atbilstoši VID veiktajiem aprēķiniem papīra dokumenta veidā saņemto deklarāciju pieņemšana un ievadīšana nodokļu uzskaites sistēmā, datu kvalitātes veikšana, sagatavošana nodošanai nodokļu maksātāju lietu daļai un ievietošanai lietās VID 2017. gadā izmaksāja </w:t>
            </w:r>
            <w:r w:rsidRPr="00B81CB8">
              <w:rPr>
                <w:rFonts w:cs="Times New Roman"/>
                <w:b/>
                <w:szCs w:val="24"/>
              </w:rPr>
              <w:t xml:space="preserve">2 001 396 </w:t>
            </w:r>
            <w:r w:rsidRPr="00B81CB8">
              <w:rPr>
                <w:rFonts w:cs="Times New Roman"/>
                <w:b/>
                <w:i/>
                <w:iCs/>
                <w:szCs w:val="24"/>
              </w:rPr>
              <w:t>euro</w:t>
            </w:r>
            <w:r w:rsidRPr="00B81CB8">
              <w:rPr>
                <w:rFonts w:cs="Times New Roman"/>
                <w:i/>
                <w:iCs/>
                <w:szCs w:val="24"/>
              </w:rPr>
              <w:t xml:space="preserve">. </w:t>
            </w:r>
            <w:r w:rsidRPr="00B81CB8">
              <w:rPr>
                <w:rFonts w:cs="Times New Roman"/>
                <w:szCs w:val="24"/>
              </w:rPr>
              <w:t xml:space="preserve">Tādējādi vienas papīra veidā iesniegtās GID saņemšana, neņemot vērā datu pārbaudi un nodokļa atmaksas procesu, izmaksā </w:t>
            </w:r>
            <w:r w:rsidRPr="00B81CB8">
              <w:rPr>
                <w:rFonts w:cs="Times New Roman"/>
                <w:b/>
                <w:szCs w:val="24"/>
              </w:rPr>
              <w:t>8,84 </w:t>
            </w:r>
            <w:r w:rsidRPr="00B81CB8">
              <w:rPr>
                <w:rFonts w:cs="Times New Roman"/>
                <w:b/>
                <w:i/>
                <w:iCs/>
                <w:szCs w:val="24"/>
              </w:rPr>
              <w:t>euro</w:t>
            </w:r>
            <w:r w:rsidRPr="00B81CB8">
              <w:rPr>
                <w:rFonts w:cs="Times New Roman"/>
                <w:szCs w:val="24"/>
              </w:rPr>
              <w:t>.</w:t>
            </w:r>
          </w:p>
          <w:p w14:paraId="044CE04A" w14:textId="5609C96C" w:rsidR="00124218" w:rsidRPr="00B81CB8" w:rsidRDefault="00124218" w:rsidP="00124218">
            <w:pPr>
              <w:ind w:firstLine="284"/>
              <w:jc w:val="both"/>
              <w:rPr>
                <w:rFonts w:cs="Times New Roman"/>
                <w:szCs w:val="24"/>
              </w:rPr>
            </w:pPr>
            <w:r w:rsidRPr="00B81CB8">
              <w:rPr>
                <w:rFonts w:cs="Times New Roman"/>
                <w:szCs w:val="24"/>
              </w:rPr>
              <w:t xml:space="preserve">Jānorāda, ka ar 2018. gada 1. janvāri stājās spēkā grozījumi likumā “Par iedzīvotāju ienākuma nodokli”, kas paredz, ka fiziskai personai saistībā ar gada diferencētā neapliekamā minimuma piemērošanu vai progresīvās likmes piemērošanu ienākumiem, no kuriem taksācijas gada laikā iedzīvotāju ienākuma nodoklis ieturams ienākuma izmaksas vietā, var rasties pienākums iesniegt GID, deklarējot budžetā maksājamo iedzīvotāju ienākuma nodokli. Tā rezultātā ar 2019. gadu </w:t>
            </w:r>
            <w:r w:rsidR="00924572">
              <w:rPr>
                <w:rFonts w:cs="Times New Roman"/>
                <w:szCs w:val="24"/>
              </w:rPr>
              <w:t>ir būtiski pieaudzis</w:t>
            </w:r>
            <w:r w:rsidRPr="00B81CB8">
              <w:rPr>
                <w:rFonts w:cs="Times New Roman"/>
                <w:szCs w:val="24"/>
              </w:rPr>
              <w:t xml:space="preserve"> iesniegto GID skaits, kas </w:t>
            </w:r>
            <w:r w:rsidRPr="00B81CB8">
              <w:rPr>
                <w:rFonts w:cs="Times New Roman"/>
                <w:szCs w:val="24"/>
              </w:rPr>
              <w:lastRenderedPageBreak/>
              <w:t>savukārt nozīmē, ka, neveicot grozījumus deklarāciju iesniegšanas kārtībā, būs nepieciešami papildu resursi dokumenta veidā iesniegto GID apstrādes nodrošināšanai.</w:t>
            </w:r>
          </w:p>
          <w:p w14:paraId="144526FD" w14:textId="6301DEC8" w:rsidR="00124218" w:rsidRPr="00B81CB8" w:rsidRDefault="0078682C" w:rsidP="00124218">
            <w:pPr>
              <w:ind w:firstLine="284"/>
              <w:jc w:val="both"/>
              <w:rPr>
                <w:rFonts w:cs="Times New Roman"/>
                <w:szCs w:val="24"/>
              </w:rPr>
            </w:pPr>
            <w:r>
              <w:rPr>
                <w:rFonts w:cs="Times New Roman"/>
                <w:szCs w:val="24"/>
              </w:rPr>
              <w:t>Ņemot vērā, ka gandrīz 82</w:t>
            </w:r>
            <w:r w:rsidR="00124218" w:rsidRPr="00B81CB8">
              <w:rPr>
                <w:rFonts w:cs="Times New Roman"/>
                <w:szCs w:val="24"/>
              </w:rPr>
              <w:t> % no GID, ko sniedz fiziskās personas, kas nav saimnieciskās darbības veicējas, tiek iesniegtas elektroniska dokumenta veidā, izmantojot EDS, kā arī ievērojot to, ka personām, kurām nav datoru vai iemaņu darbā ar datoru, jau šobrīd ir nodrošināta iespēja saņemt praktisku palīdzību un konsultāciju deklarāciju iesniegšanā VID klientu apkalpošanas centros un Valsts un pašvaldību vienotajos klientu apkalpošanas centros (</w:t>
            </w:r>
            <w:r w:rsidR="00124218" w:rsidRPr="00B81CB8">
              <w:rPr>
                <w:rFonts w:cs="Times New Roman"/>
                <w:i/>
                <w:szCs w:val="24"/>
              </w:rPr>
              <w:t>informāciju par VID elektronisko pakalpojumu pieejamības veidiem skatīt Valsts nodokļu politikas pamatnostādņu 2018.–2021. gadam pielikuma “Esošās situācijas apraksts” 6.1.6. nodaļā</w:t>
            </w:r>
            <w:r w:rsidR="00124218" w:rsidRPr="00B81CB8">
              <w:rPr>
                <w:rFonts w:cs="Times New Roman"/>
                <w:szCs w:val="24"/>
              </w:rPr>
              <w:t>), likumprojektā iekļautais regulējums paredz izmaiņas deklarāciju iesniegšanas kārtībā, pārejot uz informācijas apmaiņu tikai e-vidē.</w:t>
            </w:r>
          </w:p>
          <w:p w14:paraId="3BF582EA" w14:textId="77777777" w:rsidR="00124218" w:rsidRPr="00B81CB8" w:rsidRDefault="00124218" w:rsidP="00124218">
            <w:pPr>
              <w:ind w:firstLine="284"/>
              <w:jc w:val="both"/>
              <w:rPr>
                <w:rFonts w:cs="Times New Roman"/>
                <w:szCs w:val="24"/>
              </w:rPr>
            </w:pPr>
            <w:r w:rsidRPr="00B81CB8">
              <w:rPr>
                <w:rFonts w:cs="Times New Roman"/>
                <w:szCs w:val="24"/>
              </w:rPr>
              <w:t>Vienlaikus, lai nodrošinātu, ka fiziskajām personām, kuras nav EDS lietotājas, būtu pietiekams laika periods, lai iegūtu iemaņas darbam ar minēto sistēmu, kā arī, lai VID veiktu izglītojošus pasākumus ar mērķi sniegt zināšanas iedzīvotājiem par GID aizpildīšanu un iesniegšanu, likumprojektā ietverts pārejas periods, nosakot, ka izmaiņas deklarāciju iesniegšanas kārtībā stājas spēkā 2020. gada 1. janvārī.</w:t>
            </w:r>
          </w:p>
          <w:p w14:paraId="54AC1E07" w14:textId="77777777" w:rsidR="00124218" w:rsidRPr="00B81CB8" w:rsidRDefault="00124218" w:rsidP="00124218">
            <w:pPr>
              <w:ind w:firstLine="284"/>
              <w:jc w:val="both"/>
              <w:rPr>
                <w:rFonts w:cs="Times New Roman"/>
                <w:b/>
                <w:i/>
                <w:szCs w:val="24"/>
              </w:rPr>
            </w:pPr>
            <w:r w:rsidRPr="00B81CB8">
              <w:rPr>
                <w:rFonts w:eastAsia="Times New Roman" w:cs="Times New Roman"/>
                <w:b/>
                <w:i/>
                <w:iCs/>
                <w:szCs w:val="24"/>
                <w:lang w:eastAsia="lv-LV"/>
              </w:rPr>
              <w:sym w:font="Symbol" w:char="F02D"/>
            </w:r>
            <w:r w:rsidRPr="00B81CB8">
              <w:rPr>
                <w:rFonts w:cs="Times New Roman"/>
                <w:szCs w:val="24"/>
              </w:rPr>
              <w:t>  </w:t>
            </w:r>
            <w:r w:rsidRPr="00B81CB8">
              <w:rPr>
                <w:rFonts w:cs="Times New Roman"/>
                <w:b/>
                <w:i/>
                <w:szCs w:val="24"/>
              </w:rPr>
              <w:t>nodokļu maksātāju pienākumu apvienošana</w:t>
            </w:r>
          </w:p>
          <w:p w14:paraId="6A08D645" w14:textId="77777777" w:rsidR="00124218" w:rsidRPr="00B81CB8" w:rsidRDefault="00124218" w:rsidP="00124218">
            <w:pPr>
              <w:ind w:firstLine="284"/>
              <w:jc w:val="both"/>
              <w:rPr>
                <w:rFonts w:cs="Times New Roman"/>
                <w:szCs w:val="24"/>
              </w:rPr>
            </w:pPr>
            <w:r w:rsidRPr="00B81CB8">
              <w:rPr>
                <w:rFonts w:cs="Times New Roman"/>
                <w:szCs w:val="24"/>
              </w:rPr>
              <w:t xml:space="preserve">Likuma “Par nodokļiem un nodevām” 15. panta pirmās daļas 11. punktā noteiktais pienākums ietver sevī arī pirmās daļas 10. punktā noteikto pienākumu </w:t>
            </w:r>
            <w:r w:rsidRPr="00B81CB8">
              <w:rPr>
                <w:rFonts w:eastAsia="Times New Roman" w:cs="Times New Roman"/>
                <w:iCs/>
                <w:szCs w:val="24"/>
                <w:lang w:eastAsia="lv-LV"/>
              </w:rPr>
              <w:t xml:space="preserve">– </w:t>
            </w:r>
            <w:r w:rsidRPr="00B81CB8">
              <w:rPr>
                <w:rFonts w:cs="Times New Roman"/>
                <w:szCs w:val="24"/>
              </w:rPr>
              <w:t xml:space="preserve"> iesniegt pieprasītos dokumentus. Savukārt likuma </w:t>
            </w:r>
            <w:r w:rsidR="00B85299" w:rsidRPr="00B81CB8">
              <w:rPr>
                <w:rFonts w:cs="Times New Roman"/>
                <w:szCs w:val="24"/>
              </w:rPr>
              <w:t xml:space="preserve">15. panta pirmās daļas </w:t>
            </w:r>
            <w:r w:rsidRPr="00B81CB8">
              <w:rPr>
                <w:rFonts w:cs="Times New Roman"/>
                <w:szCs w:val="24"/>
              </w:rPr>
              <w:t>4.</w:t>
            </w:r>
            <w:r w:rsidRPr="00B81CB8">
              <w:rPr>
                <w:rFonts w:cs="Times New Roman"/>
                <w:szCs w:val="24"/>
                <w:vertAlign w:val="superscript"/>
              </w:rPr>
              <w:t>1</w:t>
            </w:r>
            <w:r w:rsidRPr="00B81CB8">
              <w:rPr>
                <w:rFonts w:cs="Times New Roman"/>
                <w:szCs w:val="24"/>
              </w:rPr>
              <w:t xml:space="preserve"> punktā un 12. punktā ietverts nodokļu maksātāja pienākums </w:t>
            </w:r>
            <w:r w:rsidRPr="00B81CB8">
              <w:rPr>
                <w:rFonts w:eastAsia="Times New Roman" w:cs="Times New Roman"/>
                <w:iCs/>
                <w:szCs w:val="24"/>
                <w:lang w:eastAsia="lv-LV"/>
              </w:rPr>
              <w:t xml:space="preserve">– </w:t>
            </w:r>
            <w:r w:rsidRPr="00B81CB8">
              <w:rPr>
                <w:rFonts w:cs="Times New Roman"/>
                <w:szCs w:val="24"/>
              </w:rPr>
              <w:t>nodrošināt piekļuvi.</w:t>
            </w:r>
          </w:p>
          <w:p w14:paraId="70110C33" w14:textId="77777777" w:rsidR="00124218" w:rsidRPr="00B81CB8" w:rsidRDefault="00124218" w:rsidP="00124218">
            <w:pPr>
              <w:ind w:firstLine="284"/>
              <w:jc w:val="both"/>
              <w:rPr>
                <w:rFonts w:cs="Times New Roman"/>
                <w:szCs w:val="24"/>
              </w:rPr>
            </w:pPr>
            <w:r w:rsidRPr="00B81CB8">
              <w:rPr>
                <w:rFonts w:cs="Times New Roman"/>
                <w:szCs w:val="24"/>
              </w:rPr>
              <w:t xml:space="preserve">Ievērojot minēto, ar likumprojektu tiek </w:t>
            </w:r>
            <w:r w:rsidR="00B85299" w:rsidRPr="00B81CB8">
              <w:rPr>
                <w:rFonts w:cs="Times New Roman"/>
                <w:szCs w:val="24"/>
              </w:rPr>
              <w:t xml:space="preserve">izslēgts </w:t>
            </w:r>
            <w:r w:rsidRPr="00B81CB8">
              <w:rPr>
                <w:rFonts w:cs="Times New Roman"/>
                <w:szCs w:val="24"/>
              </w:rPr>
              <w:t>likuma “Par nodokļiem un nodevām” 15. panta 4.</w:t>
            </w:r>
            <w:r w:rsidRPr="00B81CB8">
              <w:rPr>
                <w:rFonts w:cs="Times New Roman"/>
                <w:szCs w:val="24"/>
                <w:vertAlign w:val="superscript"/>
              </w:rPr>
              <w:t>1</w:t>
            </w:r>
            <w:r w:rsidRPr="00B81CB8">
              <w:rPr>
                <w:rFonts w:cs="Times New Roman"/>
                <w:szCs w:val="24"/>
              </w:rPr>
              <w:t> un 10. punkts, vienlaikus veicot grozījumus panta 12. punktā.</w:t>
            </w:r>
          </w:p>
          <w:p w14:paraId="590DF963" w14:textId="77777777" w:rsidR="00124218" w:rsidRPr="00B81CB8" w:rsidRDefault="00124218" w:rsidP="00124218">
            <w:pPr>
              <w:ind w:firstLine="284"/>
              <w:jc w:val="both"/>
              <w:rPr>
                <w:rFonts w:cs="Times New Roman"/>
                <w:b/>
                <w:i/>
                <w:szCs w:val="24"/>
              </w:rPr>
            </w:pPr>
            <w:r w:rsidRPr="00B81CB8">
              <w:rPr>
                <w:rFonts w:eastAsia="Times New Roman" w:cs="Times New Roman"/>
                <w:b/>
                <w:i/>
                <w:iCs/>
                <w:szCs w:val="24"/>
                <w:lang w:eastAsia="lv-LV"/>
              </w:rPr>
              <w:sym w:font="Symbol" w:char="F02D"/>
            </w:r>
            <w:r w:rsidRPr="00B81CB8">
              <w:rPr>
                <w:rFonts w:cs="Times New Roman"/>
                <w:szCs w:val="24"/>
              </w:rPr>
              <w:t>  </w:t>
            </w:r>
            <w:r w:rsidRPr="00B81CB8">
              <w:rPr>
                <w:rFonts w:cs="Times New Roman"/>
                <w:b/>
                <w:i/>
                <w:szCs w:val="24"/>
              </w:rPr>
              <w:t>attiecībā uz algas nodokļa grāmatiņas iesniegšanu</w:t>
            </w:r>
          </w:p>
          <w:p w14:paraId="0825245C" w14:textId="77777777" w:rsidR="00124218" w:rsidRPr="00B81CB8" w:rsidRDefault="00124218" w:rsidP="00124218">
            <w:pPr>
              <w:pStyle w:val="NoSpacing"/>
              <w:ind w:firstLine="284"/>
              <w:jc w:val="both"/>
              <w:rPr>
                <w:rFonts w:ascii="Times New Roman" w:eastAsia="Times New Roman" w:hAnsi="Times New Roman" w:cs="Times New Roman"/>
                <w:sz w:val="24"/>
                <w:szCs w:val="24"/>
              </w:rPr>
            </w:pPr>
            <w:r w:rsidRPr="00B81CB8">
              <w:rPr>
                <w:rFonts w:ascii="Times New Roman" w:eastAsia="Times New Roman" w:hAnsi="Times New Roman" w:cs="Times New Roman"/>
                <w:iCs/>
                <w:sz w:val="24"/>
                <w:szCs w:val="24"/>
                <w:lang w:eastAsia="lv-LV"/>
              </w:rPr>
              <w:t xml:space="preserve">Likuma “Par nodokļiem un nodevām” </w:t>
            </w:r>
            <w:r w:rsidRPr="00B81CB8">
              <w:rPr>
                <w:rFonts w:ascii="Times New Roman" w:eastAsia="Times New Roman" w:hAnsi="Times New Roman" w:cs="Times New Roman"/>
                <w:sz w:val="24"/>
                <w:szCs w:val="24"/>
              </w:rPr>
              <w:t>15.</w:t>
            </w:r>
            <w:r w:rsidRPr="00B81CB8">
              <w:rPr>
                <w:rFonts w:ascii="Times New Roman" w:hAnsi="Times New Roman" w:cs="Times New Roman"/>
                <w:sz w:val="24"/>
                <w:szCs w:val="24"/>
              </w:rPr>
              <w:t> </w:t>
            </w:r>
            <w:r w:rsidRPr="00B81CB8">
              <w:rPr>
                <w:rFonts w:ascii="Times New Roman" w:eastAsia="Times New Roman" w:hAnsi="Times New Roman" w:cs="Times New Roman"/>
                <w:sz w:val="24"/>
                <w:szCs w:val="24"/>
              </w:rPr>
              <w:t>panta otrās daļas 2.</w:t>
            </w:r>
            <w:r w:rsidRPr="00B81CB8">
              <w:rPr>
                <w:rFonts w:ascii="Times New Roman" w:hAnsi="Times New Roman" w:cs="Times New Roman"/>
                <w:sz w:val="24"/>
                <w:szCs w:val="24"/>
              </w:rPr>
              <w:t> </w:t>
            </w:r>
            <w:r w:rsidRPr="00B81CB8">
              <w:rPr>
                <w:rFonts w:ascii="Times New Roman" w:eastAsia="Times New Roman" w:hAnsi="Times New Roman" w:cs="Times New Roman"/>
                <w:sz w:val="24"/>
                <w:szCs w:val="24"/>
              </w:rPr>
              <w:t xml:space="preserve">punkts šobrīd paredz, ka fiziskā persona, kura ir </w:t>
            </w:r>
            <w:proofErr w:type="spellStart"/>
            <w:r w:rsidRPr="00B81CB8">
              <w:rPr>
                <w:rFonts w:ascii="Times New Roman" w:hAnsi="Times New Roman" w:cs="Times New Roman"/>
                <w:sz w:val="24"/>
                <w:szCs w:val="24"/>
              </w:rPr>
              <w:t>mikrouzņēmuma</w:t>
            </w:r>
            <w:proofErr w:type="spellEnd"/>
            <w:r w:rsidRPr="00B81CB8">
              <w:rPr>
                <w:rFonts w:ascii="Times New Roman" w:hAnsi="Times New Roman" w:cs="Times New Roman"/>
                <w:sz w:val="24"/>
                <w:szCs w:val="24"/>
              </w:rPr>
              <w:t xml:space="preserve"> </w:t>
            </w:r>
            <w:r w:rsidRPr="00B81CB8">
              <w:rPr>
                <w:rFonts w:ascii="Times New Roman" w:eastAsia="Times New Roman" w:hAnsi="Times New Roman" w:cs="Times New Roman"/>
                <w:sz w:val="24"/>
                <w:szCs w:val="24"/>
              </w:rPr>
              <w:t xml:space="preserve">darbinieks, iesniedz algas nodokļa grāmatiņu </w:t>
            </w:r>
            <w:proofErr w:type="spellStart"/>
            <w:r w:rsidRPr="00B81CB8">
              <w:rPr>
                <w:rFonts w:ascii="Times New Roman" w:eastAsia="Times New Roman" w:hAnsi="Times New Roman" w:cs="Times New Roman"/>
                <w:sz w:val="24"/>
                <w:szCs w:val="24"/>
              </w:rPr>
              <w:t>mikrouzņēmumā</w:t>
            </w:r>
            <w:proofErr w:type="spellEnd"/>
            <w:r w:rsidRPr="00B81CB8">
              <w:rPr>
                <w:rFonts w:ascii="Times New Roman" w:eastAsia="Times New Roman" w:hAnsi="Times New Roman" w:cs="Times New Roman"/>
                <w:sz w:val="24"/>
                <w:szCs w:val="24"/>
              </w:rPr>
              <w:t>.</w:t>
            </w:r>
          </w:p>
          <w:p w14:paraId="13F08549" w14:textId="77777777" w:rsidR="00124218" w:rsidRPr="00B81CB8" w:rsidRDefault="00124218" w:rsidP="00124218">
            <w:pPr>
              <w:pStyle w:val="NoSpacing"/>
              <w:ind w:firstLine="284"/>
              <w:jc w:val="both"/>
              <w:rPr>
                <w:rFonts w:ascii="Times New Roman" w:eastAsia="Times New Roman" w:hAnsi="Times New Roman" w:cs="Times New Roman"/>
                <w:sz w:val="24"/>
                <w:szCs w:val="24"/>
              </w:rPr>
            </w:pPr>
            <w:r w:rsidRPr="00B81CB8">
              <w:rPr>
                <w:rFonts w:ascii="Times New Roman" w:eastAsia="Times New Roman" w:hAnsi="Times New Roman" w:cs="Times New Roman"/>
                <w:sz w:val="24"/>
                <w:szCs w:val="24"/>
              </w:rPr>
              <w:t xml:space="preserve">Ņemot vērā, ka likumā “Par iedzīvotāju ienākuma nodokli” ietvertais tiesiskais regulējums nosaka, ka </w:t>
            </w:r>
            <w:proofErr w:type="spellStart"/>
            <w:r w:rsidRPr="00B81CB8">
              <w:rPr>
                <w:rFonts w:ascii="Times New Roman" w:eastAsia="Times New Roman" w:hAnsi="Times New Roman" w:cs="Times New Roman"/>
                <w:sz w:val="24"/>
                <w:szCs w:val="24"/>
              </w:rPr>
              <w:t>mikrouzņēmuma</w:t>
            </w:r>
            <w:proofErr w:type="spellEnd"/>
            <w:r w:rsidRPr="00B81CB8">
              <w:rPr>
                <w:rFonts w:ascii="Times New Roman" w:eastAsia="Times New Roman" w:hAnsi="Times New Roman" w:cs="Times New Roman"/>
                <w:sz w:val="24"/>
                <w:szCs w:val="24"/>
              </w:rPr>
              <w:t xml:space="preserve"> darbiniekam nav tiesību iesniegt grāmatiņu ienākuma gūšanas vietā, attiecīgi ir veiktas izmaiņas arī likuma </w:t>
            </w:r>
            <w:r w:rsidRPr="00B81CB8">
              <w:rPr>
                <w:rFonts w:ascii="Times New Roman" w:eastAsia="Times New Roman" w:hAnsi="Times New Roman" w:cs="Times New Roman"/>
                <w:iCs/>
                <w:sz w:val="24"/>
                <w:szCs w:val="24"/>
                <w:lang w:eastAsia="lv-LV"/>
              </w:rPr>
              <w:t xml:space="preserve">“Par nodokļiem un nodevām” </w:t>
            </w:r>
            <w:r w:rsidRPr="00B81CB8">
              <w:rPr>
                <w:rFonts w:ascii="Times New Roman" w:eastAsia="Times New Roman" w:hAnsi="Times New Roman" w:cs="Times New Roman"/>
                <w:sz w:val="24"/>
                <w:szCs w:val="24"/>
              </w:rPr>
              <w:t>15. panta otrās daļas 2. punkta regulējumā.</w:t>
            </w:r>
          </w:p>
          <w:p w14:paraId="0D360D47"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b/>
                <w:i/>
                <w:iCs/>
                <w:sz w:val="24"/>
                <w:szCs w:val="24"/>
                <w:lang w:eastAsia="lv-LV"/>
              </w:rPr>
              <w:lastRenderedPageBreak/>
              <w:sym w:font="Symbol" w:char="F02D"/>
            </w:r>
            <w:r w:rsidRPr="00B81CB8">
              <w:rPr>
                <w:rFonts w:ascii="Times New Roman" w:hAnsi="Times New Roman" w:cs="Times New Roman"/>
                <w:sz w:val="24"/>
                <w:szCs w:val="24"/>
              </w:rPr>
              <w:t>  </w:t>
            </w:r>
            <w:r w:rsidRPr="00B81CB8">
              <w:rPr>
                <w:rFonts w:ascii="Times New Roman" w:hAnsi="Times New Roman" w:cs="Times New Roman"/>
                <w:b/>
                <w:i/>
                <w:sz w:val="24"/>
                <w:szCs w:val="24"/>
              </w:rPr>
              <w:t>attiecībā par izziņas par fiziskajai personai izmaksātajām summām uzglabāšanu</w:t>
            </w:r>
          </w:p>
          <w:p w14:paraId="6DA80268"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Ņemot vērā, ka darba ņēmējam ir brīva izvēle uzglabāt vai neuzglabāt darba devēja izsniegtu rakstveida izziņu par to, kādus nodokļus darba devējs par darba ņēmēju ir nomaksājis, kā arī ievērojot, ka šādas izziņas esība pati par sevi neietekmē VID veikto darba devēja vai darba ņēmēja nodokļu nomaksas uzraudzību, ir </w:t>
            </w:r>
            <w:r w:rsidR="00B85299" w:rsidRPr="00B81CB8">
              <w:rPr>
                <w:rFonts w:ascii="Times New Roman" w:hAnsi="Times New Roman" w:cs="Times New Roman"/>
                <w:sz w:val="24"/>
                <w:szCs w:val="24"/>
              </w:rPr>
              <w:t>izslēdz</w:t>
            </w:r>
            <w:r w:rsidRPr="00B81CB8">
              <w:rPr>
                <w:rFonts w:ascii="Times New Roman" w:hAnsi="Times New Roman" w:cs="Times New Roman"/>
                <w:sz w:val="24"/>
                <w:szCs w:val="24"/>
              </w:rPr>
              <w:t>ams likuma “Par nodokļiem un nodevām” 15. panta otrās daļas 3. punkts, kas šobrīd šādas izziņas uzglabāšanu paredz kā fiziskās personas obligātu pienākumu.</w:t>
            </w:r>
          </w:p>
          <w:p w14:paraId="617130A9" w14:textId="77777777" w:rsidR="00124218" w:rsidRPr="00B81CB8" w:rsidRDefault="00124218" w:rsidP="00124218">
            <w:pPr>
              <w:pStyle w:val="NoSpacing"/>
              <w:ind w:firstLine="284"/>
              <w:jc w:val="both"/>
              <w:rPr>
                <w:rFonts w:ascii="Times New Roman" w:hAnsi="Times New Roman" w:cs="Times New Roman"/>
                <w:b/>
                <w:i/>
                <w:sz w:val="24"/>
                <w:szCs w:val="24"/>
              </w:rPr>
            </w:pPr>
            <w:r w:rsidRPr="00B81CB8">
              <w:rPr>
                <w:rFonts w:ascii="Times New Roman" w:eastAsia="Times New Roman" w:hAnsi="Times New Roman" w:cs="Times New Roman"/>
                <w:b/>
                <w:i/>
                <w:iCs/>
                <w:sz w:val="24"/>
                <w:szCs w:val="24"/>
                <w:lang w:eastAsia="lv-LV"/>
              </w:rPr>
              <w:sym w:font="Symbol" w:char="F02D"/>
            </w:r>
            <w:r w:rsidRPr="00B81CB8">
              <w:rPr>
                <w:rFonts w:ascii="Times New Roman" w:hAnsi="Times New Roman" w:cs="Times New Roman"/>
                <w:sz w:val="24"/>
                <w:szCs w:val="24"/>
              </w:rPr>
              <w:t>  </w:t>
            </w:r>
            <w:r w:rsidRPr="00B81CB8">
              <w:rPr>
                <w:rFonts w:ascii="Times New Roman" w:hAnsi="Times New Roman" w:cs="Times New Roman"/>
                <w:b/>
                <w:i/>
                <w:sz w:val="24"/>
                <w:szCs w:val="24"/>
              </w:rPr>
              <w:t>attiecībā uz individuālā darba veida reģistrēšanu</w:t>
            </w:r>
          </w:p>
          <w:p w14:paraId="4E64BE5A"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No likuma “Par nodokļiem un nodevām” 15. panta otrās daļas 5. punkta izriet, ka šobrīd fiziskajām personām kā nodokļu maksātājiem cita starpā ir pienākums normatīvajos aktos noteiktajā kārtībā un noteiktajos gadījumos reģistrēt pašvaldībā savu individuālā darba veidu.</w:t>
            </w:r>
          </w:p>
          <w:p w14:paraId="09E75F4F"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Ņemot vērā, ka no likuma “Par individuālo (ģimenes) uzņēmumu un zemnieka vai zvejnieka saimniecību” ir izslēgts individuālā darba regulējums, ir attiecīgi nepieciešams veikt grozījumus likuma “Par nodokļiem un nodevām” 15. panta otrās daļas 5. punktā.</w:t>
            </w:r>
          </w:p>
          <w:p w14:paraId="0C4020A9"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Tāpat grozījumi minētajā punktā (kā arī likuma “Par nodokļiem un nodevām” 15. panta trešās daļas 3. un 4. punktā) ir veikti, ievērojot Ministru kabineta 2015. gada 22. septembra noteikumos Nr. 537 “Noteikumi par nodokļu maksātāju un nodokļu maksātāju struktūrvienību reģistrāciju Valsts ieņēmumu dienestā” (turpmāk – Noteikumi Nr. 537) noteikto nodokļu maksātāju reģistrācijas kārtību VID nodokļu maksātāju reģistrā. Proti, līdz 2015. gada 31. decembrim bija spēkā Ministru kabineta 2001. gada 27. marta noteikumi Nr. 150 “Noteikumi par nodokļu maksātāju un nodokļu maksātāju struktūrvienību reģistrāciju Valsts ieņēmumu dienestā”, kuros ietvertais tiesiskais regulējums paredzēja, ka fiziskās personas, kuras veic saimniecisko darbību, reģistrējās VID 30 dienu laikā pēc saimnieciskās darbības sākšanas. Tādējādi VID bija būtiski saņemt informāciju arī par to, kad persona ir sākusi gūt ienākumus no saimnieciskās darbības. Tāpat minētie noteikumi paredzēja, ka personas reģistrējas kā nodokļu maksātāji VID teritoriālajā iestādē atbilstoši personas juridiskajai adresei vai deklarētās dzīvesvietas adresei.</w:t>
            </w:r>
          </w:p>
          <w:p w14:paraId="1331A766"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Tā kā šobrīd Noteikumos Nr. 537 noteikts, ka fiziskā persona, kura veic saimniecisko darbību, reģistrējas VID pirms saimnieciskās darbības uzsākšanas, kā arī noteikumi vairs neparedz pienākumu personai reģistrēties VID teritoriālajā iestādē atbilstoši personas </w:t>
            </w:r>
            <w:r w:rsidRPr="00B81CB8">
              <w:rPr>
                <w:rFonts w:ascii="Times New Roman" w:hAnsi="Times New Roman" w:cs="Times New Roman"/>
                <w:sz w:val="24"/>
                <w:szCs w:val="24"/>
              </w:rPr>
              <w:lastRenderedPageBreak/>
              <w:t>juridiskajai adresei vai deklarētās dzīvesvietas adresei, attiecīgi ir veikti grozījumi likuma “Par nodokļiem un nodevām” 15. panta otrās daļas 5. punktā un trešās daļas 3. un 4. punktā.</w:t>
            </w:r>
          </w:p>
          <w:p w14:paraId="72EFA9C7" w14:textId="77777777" w:rsidR="005C182A" w:rsidRPr="00B81CB8" w:rsidRDefault="00194D9E" w:rsidP="004726BD">
            <w:pPr>
              <w:pStyle w:val="ListParagraph"/>
              <w:ind w:left="284"/>
              <w:jc w:val="both"/>
              <w:rPr>
                <w:rFonts w:eastAsia="Times New Roman" w:cs="Times New Roman"/>
                <w:b/>
                <w:i/>
                <w:iCs/>
                <w:szCs w:val="24"/>
                <w:lang w:eastAsia="lv-LV"/>
              </w:rPr>
            </w:pPr>
            <w:r w:rsidRPr="00B81CB8">
              <w:rPr>
                <w:rFonts w:eastAsia="Times New Roman" w:cs="Times New Roman"/>
                <w:b/>
                <w:i/>
                <w:iCs/>
                <w:szCs w:val="24"/>
                <w:lang w:eastAsia="lv-LV"/>
              </w:rPr>
              <w:sym w:font="Symbol" w:char="F02D"/>
            </w:r>
            <w:r w:rsidRPr="00B81CB8">
              <w:rPr>
                <w:rFonts w:cs="Times New Roman"/>
                <w:szCs w:val="24"/>
              </w:rPr>
              <w:t>  </w:t>
            </w:r>
            <w:r w:rsidR="003F3670" w:rsidRPr="00B81CB8">
              <w:rPr>
                <w:rFonts w:eastAsia="Times New Roman" w:cs="Times New Roman"/>
                <w:b/>
                <w:i/>
                <w:iCs/>
                <w:szCs w:val="24"/>
                <w:lang w:eastAsia="lv-LV"/>
              </w:rPr>
              <w:t>a</w:t>
            </w:r>
            <w:r w:rsidR="005C182A" w:rsidRPr="00B81CB8">
              <w:rPr>
                <w:rFonts w:eastAsia="Times New Roman" w:cs="Times New Roman"/>
                <w:b/>
                <w:i/>
                <w:iCs/>
                <w:szCs w:val="24"/>
                <w:lang w:eastAsia="lv-LV"/>
              </w:rPr>
              <w:t>ttiecībā uz nodokļu maksātāju reģistrāciju</w:t>
            </w:r>
          </w:p>
          <w:p w14:paraId="6F511A32" w14:textId="77777777" w:rsidR="005C182A" w:rsidRPr="00B81CB8" w:rsidRDefault="005C182A" w:rsidP="004726BD">
            <w:pPr>
              <w:ind w:firstLine="284"/>
              <w:jc w:val="both"/>
              <w:rPr>
                <w:rFonts w:cs="Times New Roman"/>
                <w:szCs w:val="24"/>
              </w:rPr>
            </w:pPr>
            <w:r w:rsidRPr="00B81CB8">
              <w:rPr>
                <w:rFonts w:eastAsia="Times New Roman" w:cs="Times New Roman"/>
                <w:iCs/>
                <w:szCs w:val="24"/>
                <w:lang w:eastAsia="lv-LV"/>
              </w:rPr>
              <w:t xml:space="preserve">Pašlaik </w:t>
            </w:r>
            <w:r w:rsidR="006038A2" w:rsidRPr="00B81CB8">
              <w:rPr>
                <w:rFonts w:eastAsia="Times New Roman" w:cs="Times New Roman"/>
                <w:iCs/>
                <w:szCs w:val="24"/>
                <w:lang w:eastAsia="lv-LV"/>
              </w:rPr>
              <w:t>personas</w:t>
            </w:r>
            <w:r w:rsidRPr="00B81CB8">
              <w:rPr>
                <w:rFonts w:eastAsia="Times New Roman" w:cs="Times New Roman"/>
                <w:iCs/>
                <w:szCs w:val="24"/>
                <w:lang w:eastAsia="lv-LV"/>
              </w:rPr>
              <w:t>, k</w:t>
            </w:r>
            <w:r w:rsidR="003F3670" w:rsidRPr="00B81CB8">
              <w:rPr>
                <w:rFonts w:eastAsia="Times New Roman" w:cs="Times New Roman"/>
                <w:iCs/>
                <w:szCs w:val="24"/>
                <w:lang w:eastAsia="lv-LV"/>
              </w:rPr>
              <w:t>uras saskaņā ar normatīvajiem aktiem</w:t>
            </w:r>
            <w:r w:rsidRPr="00B81CB8">
              <w:rPr>
                <w:rFonts w:eastAsia="Times New Roman" w:cs="Times New Roman"/>
                <w:iCs/>
                <w:szCs w:val="24"/>
                <w:lang w:eastAsia="lv-LV"/>
              </w:rPr>
              <w:t xml:space="preserve"> nav </w:t>
            </w:r>
            <w:r w:rsidR="003F3670" w:rsidRPr="00B81CB8">
              <w:rPr>
                <w:rFonts w:eastAsia="Times New Roman" w:cs="Times New Roman"/>
                <w:iCs/>
                <w:szCs w:val="24"/>
                <w:lang w:eastAsia="lv-LV"/>
              </w:rPr>
              <w:t>jāreģistrē</w:t>
            </w:r>
            <w:r w:rsidR="00D3699D" w:rsidRPr="00B81CB8">
              <w:rPr>
                <w:rFonts w:eastAsia="Times New Roman" w:cs="Times New Roman"/>
                <w:iCs/>
                <w:szCs w:val="24"/>
                <w:lang w:eastAsia="lv-LV"/>
              </w:rPr>
              <w:t xml:space="preserve"> Latvijas Republikas</w:t>
            </w:r>
            <w:r w:rsidR="003F3670" w:rsidRPr="00B81CB8">
              <w:rPr>
                <w:rFonts w:eastAsia="Times New Roman" w:cs="Times New Roman"/>
                <w:iCs/>
                <w:szCs w:val="24"/>
                <w:lang w:eastAsia="lv-LV"/>
              </w:rPr>
              <w:t xml:space="preserve"> Uzņēmumu reģistrā (piemēram, nodokļu maksātāja </w:t>
            </w:r>
            <w:r w:rsidR="006038A2" w:rsidRPr="00B81CB8">
              <w:rPr>
                <w:rFonts w:eastAsia="Times New Roman" w:cs="Times New Roman"/>
                <w:iCs/>
                <w:szCs w:val="24"/>
                <w:lang w:eastAsia="lv-LV"/>
              </w:rPr>
              <w:t>struktūrvienības</w:t>
            </w:r>
            <w:r w:rsidR="003F3670" w:rsidRPr="00B81CB8">
              <w:rPr>
                <w:rFonts w:eastAsia="Times New Roman" w:cs="Times New Roman"/>
                <w:iCs/>
                <w:szCs w:val="24"/>
                <w:lang w:eastAsia="lv-LV"/>
              </w:rPr>
              <w:t xml:space="preserve">, fiziskās personas </w:t>
            </w:r>
            <w:r w:rsidR="00D3699D" w:rsidRPr="00B81CB8">
              <w:rPr>
                <w:rFonts w:eastAsia="Times New Roman" w:cs="Times New Roman"/>
                <w:iCs/>
                <w:szCs w:val="24"/>
                <w:lang w:eastAsia="lv-LV"/>
              </w:rPr>
              <w:t xml:space="preserve">– </w:t>
            </w:r>
            <w:r w:rsidR="003F3670" w:rsidRPr="00B81CB8">
              <w:rPr>
                <w:rFonts w:eastAsia="Times New Roman" w:cs="Times New Roman"/>
                <w:iCs/>
                <w:szCs w:val="24"/>
                <w:lang w:eastAsia="lv-LV"/>
              </w:rPr>
              <w:t>saimnieciskās darbības veicēj</w:t>
            </w:r>
            <w:r w:rsidR="00D3699D" w:rsidRPr="00B81CB8">
              <w:rPr>
                <w:rFonts w:eastAsia="Times New Roman" w:cs="Times New Roman"/>
                <w:iCs/>
                <w:szCs w:val="24"/>
                <w:lang w:eastAsia="lv-LV"/>
              </w:rPr>
              <w:t>as</w:t>
            </w:r>
            <w:r w:rsidR="003F3670" w:rsidRPr="00B81CB8">
              <w:rPr>
                <w:rFonts w:eastAsia="Times New Roman" w:cs="Times New Roman"/>
                <w:iCs/>
                <w:szCs w:val="24"/>
                <w:lang w:eastAsia="lv-LV"/>
              </w:rPr>
              <w:t xml:space="preserve">, </w:t>
            </w:r>
            <w:proofErr w:type="spellStart"/>
            <w:r w:rsidR="003F3670" w:rsidRPr="00B81CB8">
              <w:rPr>
                <w:rFonts w:eastAsia="Times New Roman" w:cs="Times New Roman"/>
                <w:iCs/>
                <w:szCs w:val="24"/>
                <w:lang w:eastAsia="lv-LV"/>
              </w:rPr>
              <w:t>pašnodarbinātie</w:t>
            </w:r>
            <w:proofErr w:type="spellEnd"/>
            <w:r w:rsidR="003F3670" w:rsidRPr="00B81CB8">
              <w:rPr>
                <w:rFonts w:eastAsia="Times New Roman" w:cs="Times New Roman"/>
                <w:iCs/>
                <w:szCs w:val="24"/>
                <w:lang w:eastAsia="lv-LV"/>
              </w:rPr>
              <w:t xml:space="preserve"> utt.) reģistrē </w:t>
            </w:r>
            <w:r w:rsidR="003F3670" w:rsidRPr="00B81CB8">
              <w:rPr>
                <w:rFonts w:cs="Times New Roman"/>
                <w:szCs w:val="24"/>
              </w:rPr>
              <w:t>VID</w:t>
            </w:r>
            <w:r w:rsidR="00124218" w:rsidRPr="00B81CB8">
              <w:rPr>
                <w:rFonts w:cs="Times New Roman"/>
                <w:szCs w:val="24"/>
              </w:rPr>
              <w:t xml:space="preserve"> Noteikumos Nr. 537</w:t>
            </w:r>
            <w:r w:rsidR="00D3699D" w:rsidRPr="00B81CB8">
              <w:rPr>
                <w:rFonts w:cs="Times New Roman"/>
                <w:szCs w:val="24"/>
              </w:rPr>
              <w:t xml:space="preserve"> </w:t>
            </w:r>
            <w:r w:rsidR="006038A2" w:rsidRPr="00B81CB8">
              <w:rPr>
                <w:rFonts w:cs="Times New Roman"/>
                <w:szCs w:val="24"/>
              </w:rPr>
              <w:t>paredzētajā kārtībā.</w:t>
            </w:r>
          </w:p>
          <w:p w14:paraId="1566E761" w14:textId="77777777" w:rsidR="004726BD" w:rsidRPr="00B81CB8" w:rsidRDefault="00CF31C2" w:rsidP="003426D9">
            <w:pPr>
              <w:ind w:firstLine="284"/>
              <w:jc w:val="both"/>
              <w:rPr>
                <w:rFonts w:cs="Times New Roman"/>
                <w:szCs w:val="24"/>
              </w:rPr>
            </w:pPr>
            <w:r w:rsidRPr="00B81CB8">
              <w:rPr>
                <w:rFonts w:cs="Times New Roman"/>
                <w:szCs w:val="24"/>
              </w:rPr>
              <w:t xml:space="preserve">Ar </w:t>
            </w:r>
            <w:r w:rsidR="00F9510E" w:rsidRPr="00B81CB8">
              <w:rPr>
                <w:rFonts w:cs="Times New Roman"/>
                <w:szCs w:val="24"/>
              </w:rPr>
              <w:t>likum</w:t>
            </w:r>
            <w:r w:rsidRPr="00B81CB8">
              <w:rPr>
                <w:rFonts w:cs="Times New Roman"/>
                <w:szCs w:val="24"/>
              </w:rPr>
              <w:t>projektu ir paredzēts, ka turpmāk VID</w:t>
            </w:r>
            <w:r w:rsidR="00B601A1" w:rsidRPr="00B81CB8">
              <w:rPr>
                <w:rFonts w:cs="Times New Roman"/>
                <w:szCs w:val="24"/>
              </w:rPr>
              <w:t xml:space="preserve">, reģistrējot </w:t>
            </w:r>
            <w:r w:rsidR="00525E13" w:rsidRPr="00B81CB8">
              <w:rPr>
                <w:rFonts w:cs="Times New Roman"/>
                <w:szCs w:val="24"/>
              </w:rPr>
              <w:t>personu</w:t>
            </w:r>
            <w:r w:rsidR="003E4C9D" w:rsidRPr="00B81CB8">
              <w:rPr>
                <w:rFonts w:cs="Times New Roman"/>
                <w:szCs w:val="24"/>
              </w:rPr>
              <w:t xml:space="preserve">, </w:t>
            </w:r>
            <w:r w:rsidR="00525E13" w:rsidRPr="00B81CB8">
              <w:rPr>
                <w:rFonts w:cs="Times New Roman"/>
                <w:szCs w:val="24"/>
              </w:rPr>
              <w:t>kurai atbilstoši normatīvajos aktos noteiktajam ir pienākums reģistrēties VID kā nodokļu maksātājam</w:t>
            </w:r>
            <w:r w:rsidR="00D3699D" w:rsidRPr="00B81CB8">
              <w:rPr>
                <w:rFonts w:cs="Times New Roman"/>
                <w:szCs w:val="24"/>
              </w:rPr>
              <w:t>,</w:t>
            </w:r>
            <w:r w:rsidR="00525E13" w:rsidRPr="00B81CB8">
              <w:rPr>
                <w:rFonts w:cs="Times New Roman"/>
                <w:szCs w:val="24"/>
              </w:rPr>
              <w:t xml:space="preserve"> </w:t>
            </w:r>
            <w:r w:rsidR="003426D9" w:rsidRPr="00B81CB8">
              <w:rPr>
                <w:rFonts w:cs="Times New Roman"/>
                <w:szCs w:val="24"/>
              </w:rPr>
              <w:t xml:space="preserve">lēmumu </w:t>
            </w:r>
            <w:r w:rsidRPr="00B81CB8">
              <w:rPr>
                <w:rFonts w:cs="Times New Roman"/>
                <w:szCs w:val="24"/>
              </w:rPr>
              <w:t xml:space="preserve">par </w:t>
            </w:r>
            <w:r w:rsidR="003426D9" w:rsidRPr="00B81CB8">
              <w:rPr>
                <w:rFonts w:cs="Times New Roman"/>
                <w:szCs w:val="24"/>
              </w:rPr>
              <w:t>nodokļu maksātāja</w:t>
            </w:r>
            <w:r w:rsidR="00F97AC1" w:rsidRPr="00B81CB8">
              <w:rPr>
                <w:rFonts w:cs="Times New Roman"/>
                <w:szCs w:val="24"/>
              </w:rPr>
              <w:t xml:space="preserve"> vai nodokļu maksātāja struktūrvienības</w:t>
            </w:r>
            <w:r w:rsidR="003426D9" w:rsidRPr="00B81CB8">
              <w:rPr>
                <w:rFonts w:cs="Times New Roman"/>
                <w:szCs w:val="24"/>
              </w:rPr>
              <w:t xml:space="preserve"> </w:t>
            </w:r>
            <w:r w:rsidRPr="00B81CB8">
              <w:rPr>
                <w:rFonts w:cs="Times New Roman"/>
                <w:szCs w:val="24"/>
              </w:rPr>
              <w:t>reģistr</w:t>
            </w:r>
            <w:r w:rsidR="003426D9" w:rsidRPr="00B81CB8">
              <w:rPr>
                <w:rFonts w:cs="Times New Roman"/>
                <w:szCs w:val="24"/>
              </w:rPr>
              <w:t>ēšanu paziņos publiski pieejamā datu bāzē (reģistrā), par to izdarot</w:t>
            </w:r>
            <w:r w:rsidRPr="00B81CB8">
              <w:rPr>
                <w:rFonts w:cs="Times New Roman"/>
                <w:szCs w:val="24"/>
              </w:rPr>
              <w:t xml:space="preserve"> </w:t>
            </w:r>
            <w:r w:rsidR="003426D9" w:rsidRPr="00B81CB8">
              <w:rPr>
                <w:rFonts w:cs="Times New Roman"/>
                <w:szCs w:val="24"/>
              </w:rPr>
              <w:t>attiecīgu ierakstu</w:t>
            </w:r>
            <w:r w:rsidR="00F40F26" w:rsidRPr="00B81CB8">
              <w:rPr>
                <w:rFonts w:cs="Times New Roman"/>
                <w:szCs w:val="24"/>
              </w:rPr>
              <w:t xml:space="preserve">. </w:t>
            </w:r>
            <w:r w:rsidR="003426D9" w:rsidRPr="00B81CB8">
              <w:rPr>
                <w:rFonts w:cs="Times New Roman"/>
                <w:szCs w:val="24"/>
              </w:rPr>
              <w:t>Šādas</w:t>
            </w:r>
            <w:r w:rsidRPr="00B81CB8">
              <w:rPr>
                <w:rFonts w:cs="Times New Roman"/>
                <w:szCs w:val="24"/>
              </w:rPr>
              <w:t xml:space="preserve"> </w:t>
            </w:r>
            <w:r w:rsidR="003426D9" w:rsidRPr="00B81CB8">
              <w:rPr>
                <w:rFonts w:cs="Times New Roman"/>
                <w:szCs w:val="24"/>
              </w:rPr>
              <w:t>i</w:t>
            </w:r>
            <w:r w:rsidRPr="00B81CB8">
              <w:rPr>
                <w:rFonts w:cs="Times New Roman"/>
                <w:szCs w:val="24"/>
              </w:rPr>
              <w:t>nformācija</w:t>
            </w:r>
            <w:r w:rsidR="003426D9" w:rsidRPr="00B81CB8">
              <w:rPr>
                <w:rFonts w:cs="Times New Roman"/>
                <w:szCs w:val="24"/>
              </w:rPr>
              <w:t xml:space="preserve">s </w:t>
            </w:r>
            <w:r w:rsidRPr="00B81CB8">
              <w:rPr>
                <w:rFonts w:cs="Times New Roman"/>
                <w:szCs w:val="24"/>
              </w:rPr>
              <w:t>publisk</w:t>
            </w:r>
            <w:r w:rsidR="003426D9" w:rsidRPr="00B81CB8">
              <w:rPr>
                <w:rFonts w:cs="Times New Roman"/>
                <w:szCs w:val="24"/>
              </w:rPr>
              <w:t>a</w:t>
            </w:r>
            <w:r w:rsidRPr="00B81CB8">
              <w:rPr>
                <w:rFonts w:cs="Times New Roman"/>
                <w:szCs w:val="24"/>
              </w:rPr>
              <w:t xml:space="preserve"> pieejam</w:t>
            </w:r>
            <w:r w:rsidR="003426D9" w:rsidRPr="00B81CB8">
              <w:rPr>
                <w:rFonts w:cs="Times New Roman"/>
                <w:szCs w:val="24"/>
              </w:rPr>
              <w:t>ība</w:t>
            </w:r>
            <w:r w:rsidRPr="00B81CB8">
              <w:rPr>
                <w:rFonts w:cs="Times New Roman"/>
                <w:szCs w:val="24"/>
              </w:rPr>
              <w:t xml:space="preserve"> nodrošinās </w:t>
            </w:r>
            <w:r w:rsidR="00B14159" w:rsidRPr="00B81CB8">
              <w:rPr>
                <w:rFonts w:cs="Times New Roman"/>
                <w:szCs w:val="24"/>
              </w:rPr>
              <w:t>personas</w:t>
            </w:r>
            <w:r w:rsidR="003426D9" w:rsidRPr="00B81CB8">
              <w:rPr>
                <w:sz w:val="28"/>
                <w:szCs w:val="28"/>
              </w:rPr>
              <w:t>–</w:t>
            </w:r>
            <w:r w:rsidR="00B14159" w:rsidRPr="00B81CB8">
              <w:rPr>
                <w:rFonts w:cs="Times New Roman"/>
                <w:szCs w:val="24"/>
              </w:rPr>
              <w:t>iesniedzēja</w:t>
            </w:r>
            <w:r w:rsidRPr="00B81CB8">
              <w:rPr>
                <w:rFonts w:cs="Times New Roman"/>
                <w:szCs w:val="24"/>
              </w:rPr>
              <w:t xml:space="preserve"> paļāvību, ka ar ieraksta izdarīšanas brīdi tā var uzsākt </w:t>
            </w:r>
            <w:r w:rsidR="00D3699D" w:rsidRPr="00B81CB8">
              <w:rPr>
                <w:rFonts w:cs="Times New Roman"/>
                <w:szCs w:val="24"/>
              </w:rPr>
              <w:t xml:space="preserve">savu </w:t>
            </w:r>
            <w:r w:rsidRPr="00B81CB8">
              <w:rPr>
                <w:rFonts w:cs="Times New Roman"/>
                <w:szCs w:val="24"/>
              </w:rPr>
              <w:t>saimniecisko darbību</w:t>
            </w:r>
            <w:r w:rsidR="00B14159" w:rsidRPr="00B81CB8">
              <w:rPr>
                <w:rFonts w:cs="Times New Roman"/>
                <w:szCs w:val="24"/>
              </w:rPr>
              <w:t xml:space="preserve"> vai veikt darbību jaunajā režīmā (piemēram, </w:t>
            </w:r>
            <w:r w:rsidR="00B601A1" w:rsidRPr="00B81CB8">
              <w:rPr>
                <w:rFonts w:cs="Times New Roman"/>
                <w:szCs w:val="24"/>
              </w:rPr>
              <w:t xml:space="preserve">kā </w:t>
            </w:r>
            <w:r w:rsidR="00B14159" w:rsidRPr="00B81CB8">
              <w:rPr>
                <w:rFonts w:cs="Times New Roman"/>
                <w:szCs w:val="24"/>
              </w:rPr>
              <w:t>samazinātās patentmaksas maksātājs)</w:t>
            </w:r>
            <w:r w:rsidR="00D3699D" w:rsidRPr="00B81CB8">
              <w:rPr>
                <w:rFonts w:cs="Times New Roman"/>
                <w:szCs w:val="24"/>
              </w:rPr>
              <w:t>. Tāpat šādas informācijas publiska pieejamība</w:t>
            </w:r>
            <w:r w:rsidRPr="00B81CB8">
              <w:rPr>
                <w:rFonts w:cs="Times New Roman"/>
                <w:szCs w:val="24"/>
              </w:rPr>
              <w:t xml:space="preserve"> nodrošinās trešo personu interešu aizsardzību, jo arī </w:t>
            </w:r>
            <w:r w:rsidR="003426D9" w:rsidRPr="00B81CB8">
              <w:rPr>
                <w:rFonts w:cs="Times New Roman"/>
                <w:szCs w:val="24"/>
              </w:rPr>
              <w:t xml:space="preserve">tās </w:t>
            </w:r>
            <w:r w:rsidRPr="00B81CB8">
              <w:rPr>
                <w:rFonts w:cs="Times New Roman"/>
                <w:szCs w:val="24"/>
              </w:rPr>
              <w:t xml:space="preserve">varēs </w:t>
            </w:r>
            <w:r w:rsidR="00277345" w:rsidRPr="00B81CB8">
              <w:rPr>
                <w:rFonts w:cs="Times New Roman"/>
                <w:szCs w:val="24"/>
              </w:rPr>
              <w:t xml:space="preserve">vienkārši </w:t>
            </w:r>
            <w:r w:rsidR="003428B9" w:rsidRPr="00B81CB8">
              <w:rPr>
                <w:rFonts w:cs="Times New Roman"/>
                <w:szCs w:val="24"/>
              </w:rPr>
              <w:t xml:space="preserve">un ērtā veidā </w:t>
            </w:r>
            <w:r w:rsidRPr="00B81CB8">
              <w:rPr>
                <w:rFonts w:cs="Times New Roman"/>
                <w:szCs w:val="24"/>
              </w:rPr>
              <w:t xml:space="preserve">pārliecināties par konkrētās personas </w:t>
            </w:r>
            <w:r w:rsidR="00277345" w:rsidRPr="00B81CB8">
              <w:rPr>
                <w:rFonts w:cs="Times New Roman"/>
                <w:szCs w:val="24"/>
              </w:rPr>
              <w:t xml:space="preserve">statusu un </w:t>
            </w:r>
            <w:r w:rsidRPr="00B81CB8">
              <w:rPr>
                <w:rFonts w:cs="Times New Roman"/>
                <w:szCs w:val="24"/>
              </w:rPr>
              <w:t>tiesībām veikt saimniecisko darbību.</w:t>
            </w:r>
          </w:p>
          <w:p w14:paraId="27C7276B" w14:textId="77777777" w:rsidR="00CF31C2" w:rsidRPr="00B81CB8" w:rsidRDefault="00CF31C2" w:rsidP="004726BD">
            <w:pPr>
              <w:ind w:firstLine="284"/>
              <w:jc w:val="both"/>
              <w:rPr>
                <w:rFonts w:eastAsia="Times New Roman" w:cs="Times New Roman"/>
                <w:iCs/>
                <w:szCs w:val="24"/>
                <w:lang w:eastAsia="lv-LV"/>
              </w:rPr>
            </w:pPr>
            <w:r w:rsidRPr="00B81CB8">
              <w:rPr>
                <w:rFonts w:cs="Times New Roman"/>
                <w:szCs w:val="24"/>
              </w:rPr>
              <w:t xml:space="preserve">Savukārt attiecībā uz </w:t>
            </w:r>
            <w:r w:rsidR="001822A6" w:rsidRPr="00B81CB8">
              <w:rPr>
                <w:rFonts w:cs="Times New Roman"/>
                <w:szCs w:val="24"/>
              </w:rPr>
              <w:t>lēmumu par izmaiņu veikšanu nodokļu maksātāja reģistrācijas datos</w:t>
            </w:r>
            <w:r w:rsidR="00CC6BBD" w:rsidRPr="00B81CB8">
              <w:rPr>
                <w:rFonts w:cs="Times New Roman"/>
                <w:szCs w:val="24"/>
              </w:rPr>
              <w:t xml:space="preserve"> un</w:t>
            </w:r>
            <w:r w:rsidR="001822A6" w:rsidRPr="00B81CB8">
              <w:rPr>
                <w:rFonts w:cs="Times New Roman"/>
                <w:szCs w:val="24"/>
              </w:rPr>
              <w:t xml:space="preserve"> </w:t>
            </w:r>
            <w:r w:rsidRPr="00B81CB8">
              <w:rPr>
                <w:rFonts w:cs="Times New Roman"/>
                <w:szCs w:val="24"/>
              </w:rPr>
              <w:t xml:space="preserve">negatīvo lēmumu pieņemšanu (atteikums reģistrēt </w:t>
            </w:r>
            <w:r w:rsidR="003426D9" w:rsidRPr="00B81CB8">
              <w:rPr>
                <w:rFonts w:cs="Times New Roman"/>
                <w:szCs w:val="24"/>
              </w:rPr>
              <w:t>nodokļu maksātāju</w:t>
            </w:r>
            <w:r w:rsidR="001822A6" w:rsidRPr="00B81CB8">
              <w:rPr>
                <w:rFonts w:cs="Times New Roman"/>
                <w:szCs w:val="24"/>
              </w:rPr>
              <w:t xml:space="preserve"> vai veikt izmaiņas reģistrācijas datos</w:t>
            </w:r>
            <w:r w:rsidRPr="00B81CB8">
              <w:rPr>
                <w:rFonts w:cs="Times New Roman"/>
                <w:szCs w:val="24"/>
              </w:rPr>
              <w:t xml:space="preserve">) ir saglabāta šobrīd esošā </w:t>
            </w:r>
            <w:r w:rsidR="00CC6BBD" w:rsidRPr="00B81CB8">
              <w:rPr>
                <w:rFonts w:cs="Times New Roman"/>
                <w:szCs w:val="24"/>
              </w:rPr>
              <w:t xml:space="preserve">lēmumu paziņošanas </w:t>
            </w:r>
            <w:r w:rsidRPr="00B81CB8">
              <w:rPr>
                <w:rFonts w:cs="Times New Roman"/>
                <w:szCs w:val="24"/>
              </w:rPr>
              <w:t>kārtība.</w:t>
            </w:r>
          </w:p>
          <w:p w14:paraId="1E3FE9AC" w14:textId="77777777" w:rsidR="000866BE" w:rsidRPr="00B81CB8" w:rsidRDefault="00DE7CA8" w:rsidP="000866BE">
            <w:pPr>
              <w:ind w:firstLine="284"/>
              <w:jc w:val="both"/>
              <w:rPr>
                <w:rFonts w:eastAsia="Times New Roman" w:cs="Times New Roman"/>
                <w:b/>
                <w:i/>
                <w:iCs/>
                <w:szCs w:val="24"/>
                <w:lang w:eastAsia="lv-LV"/>
              </w:rPr>
            </w:pPr>
            <w:r w:rsidRPr="00B81CB8">
              <w:rPr>
                <w:rFonts w:eastAsia="Times New Roman" w:cs="Times New Roman"/>
                <w:b/>
                <w:i/>
                <w:iCs/>
                <w:szCs w:val="24"/>
                <w:lang w:eastAsia="lv-LV"/>
              </w:rPr>
              <w:t>3.  </w:t>
            </w:r>
            <w:r w:rsidR="000866BE" w:rsidRPr="00B81CB8">
              <w:rPr>
                <w:rFonts w:eastAsia="Times New Roman" w:cs="Times New Roman"/>
                <w:b/>
                <w:i/>
                <w:iCs/>
                <w:szCs w:val="24"/>
                <w:lang w:eastAsia="lv-LV"/>
              </w:rPr>
              <w:t xml:space="preserve">Par izmaiņām nodokļu maksātāju </w:t>
            </w:r>
            <w:r w:rsidR="001259F9" w:rsidRPr="00B81CB8">
              <w:rPr>
                <w:rFonts w:eastAsia="Times New Roman" w:cs="Times New Roman"/>
                <w:b/>
                <w:i/>
                <w:iCs/>
                <w:szCs w:val="24"/>
                <w:lang w:eastAsia="lv-LV"/>
              </w:rPr>
              <w:t>tiesībās</w:t>
            </w:r>
          </w:p>
          <w:p w14:paraId="14F42EFF" w14:textId="77777777" w:rsidR="000866BE" w:rsidRPr="00B81CB8" w:rsidRDefault="000866BE" w:rsidP="00590EB7">
            <w:pPr>
              <w:pStyle w:val="NoSpacing"/>
              <w:ind w:firstLine="284"/>
              <w:jc w:val="both"/>
              <w:rPr>
                <w:rFonts w:ascii="Times New Roman" w:hAnsi="Times New Roman" w:cs="Times New Roman"/>
                <w:b/>
                <w:sz w:val="24"/>
                <w:szCs w:val="24"/>
              </w:rPr>
            </w:pPr>
            <w:r w:rsidRPr="00B81CB8">
              <w:rPr>
                <w:rFonts w:ascii="Times New Roman" w:eastAsia="Times New Roman" w:hAnsi="Times New Roman" w:cs="Times New Roman"/>
                <w:b/>
                <w:iCs/>
                <w:sz w:val="24"/>
                <w:szCs w:val="24"/>
                <w:lang w:eastAsia="lv-LV"/>
              </w:rPr>
              <w:sym w:font="Symbol" w:char="F02D"/>
            </w:r>
            <w:r w:rsidRPr="00B81CB8">
              <w:rPr>
                <w:rFonts w:ascii="Times New Roman" w:hAnsi="Times New Roman" w:cs="Times New Roman"/>
                <w:b/>
                <w:sz w:val="24"/>
                <w:szCs w:val="24"/>
              </w:rPr>
              <w:t>  </w:t>
            </w:r>
            <w:r w:rsidR="00DE7CA8" w:rsidRPr="00B81CB8">
              <w:rPr>
                <w:rFonts w:ascii="Times New Roman" w:hAnsi="Times New Roman" w:cs="Times New Roman"/>
                <w:b/>
                <w:i/>
                <w:sz w:val="24"/>
                <w:szCs w:val="24"/>
              </w:rPr>
              <w:t>attiecībā uz iesniegumiem par nodevu samaksas pārskatīšanu</w:t>
            </w:r>
          </w:p>
          <w:p w14:paraId="76BBB95C" w14:textId="77777777" w:rsidR="00590EB7" w:rsidRPr="00B81CB8" w:rsidRDefault="00590EB7" w:rsidP="00590EB7">
            <w:pPr>
              <w:ind w:firstLine="284"/>
              <w:jc w:val="both"/>
              <w:rPr>
                <w:szCs w:val="24"/>
              </w:rPr>
            </w:pPr>
            <w:r w:rsidRPr="00B81CB8">
              <w:t>Ņemot vērā, ka ar 2017.</w:t>
            </w:r>
            <w:r w:rsidR="005D3DB3" w:rsidRPr="00B81CB8">
              <w:t> </w:t>
            </w:r>
            <w:r w:rsidRPr="00B81CB8">
              <w:t>gada 13.</w:t>
            </w:r>
            <w:r w:rsidR="005D3DB3" w:rsidRPr="00B81CB8">
              <w:t> </w:t>
            </w:r>
            <w:r w:rsidRPr="00B81CB8">
              <w:t xml:space="preserve">decembri likums “Par nodokļiem un nodevām” tika papildināts ar valsts nodevas administrācijas un pašvaldības nodevu administrācijas definīciju, ir veikts grozījums likuma 16. panta pirmās daļas 6. punktā, nosakot, ka iesniegums par nodevu samaksas pārskatīšanu ir iesniedzams </w:t>
            </w:r>
            <w:r w:rsidRPr="00B81CB8">
              <w:rPr>
                <w:szCs w:val="24"/>
              </w:rPr>
              <w:t xml:space="preserve">nodevu administrācijā, </w:t>
            </w:r>
            <w:r w:rsidR="00972405" w:rsidRPr="00B81CB8">
              <w:rPr>
                <w:szCs w:val="24"/>
              </w:rPr>
              <w:t xml:space="preserve">ja normatīvajos aktos nav noteikts citādi (atbilstoši tiesu jomas speciālajam tiesiskajam regulējumam galīgo valsts nodevas apmēru, izskatot lietu, nosaka tiesa, kas nav uzskatāma par nodevu administrāciju likuma “Par nodokļiem un nodevām” izpratnē), </w:t>
            </w:r>
            <w:r w:rsidRPr="00B81CB8">
              <w:rPr>
                <w:szCs w:val="24"/>
              </w:rPr>
              <w:t>savukārt nodokļu deklarācijas labojums vai precizējums – nodokļu administrācijā.</w:t>
            </w:r>
          </w:p>
          <w:p w14:paraId="1AC2FEA0" w14:textId="77777777" w:rsidR="001259F9" w:rsidRPr="00B81CB8" w:rsidRDefault="00590EB7" w:rsidP="00590EB7">
            <w:pPr>
              <w:ind w:firstLine="284"/>
              <w:jc w:val="both"/>
              <w:rPr>
                <w:szCs w:val="24"/>
              </w:rPr>
            </w:pPr>
            <w:r w:rsidRPr="00B81CB8">
              <w:rPr>
                <w:rFonts w:eastAsia="Times New Roman" w:cs="Times New Roman"/>
                <w:b/>
                <w:iCs/>
                <w:szCs w:val="24"/>
                <w:lang w:eastAsia="lv-LV"/>
              </w:rPr>
              <w:sym w:font="Symbol" w:char="F02D"/>
            </w:r>
            <w:r w:rsidRPr="00B81CB8">
              <w:rPr>
                <w:rFonts w:cs="Times New Roman"/>
                <w:b/>
                <w:szCs w:val="24"/>
              </w:rPr>
              <w:t>  </w:t>
            </w:r>
            <w:r w:rsidR="00687295" w:rsidRPr="00B81CB8">
              <w:rPr>
                <w:b/>
                <w:i/>
                <w:szCs w:val="24"/>
              </w:rPr>
              <w:t>nodokļu maksātāju tiesību apvienošana</w:t>
            </w:r>
          </w:p>
          <w:p w14:paraId="45AF11DF" w14:textId="2C15AF3D" w:rsidR="00054F4D" w:rsidRPr="00B81CB8" w:rsidRDefault="00590EB7" w:rsidP="00590EB7">
            <w:pPr>
              <w:ind w:firstLine="284"/>
              <w:jc w:val="both"/>
              <w:rPr>
                <w:rFonts w:cs="Times New Roman"/>
                <w:szCs w:val="24"/>
              </w:rPr>
            </w:pPr>
            <w:r w:rsidRPr="00B81CB8">
              <w:rPr>
                <w:szCs w:val="24"/>
              </w:rPr>
              <w:t xml:space="preserve">Ņemot vērā, ka </w:t>
            </w:r>
            <w:r w:rsidR="00054F4D" w:rsidRPr="00B81CB8">
              <w:rPr>
                <w:rFonts w:cs="Times New Roman"/>
                <w:szCs w:val="24"/>
              </w:rPr>
              <w:t xml:space="preserve">likuma “Par nodokļiem un nodevām” 16. panta pirmās daļas 7. un 10. punktā ir ietvertas </w:t>
            </w:r>
            <w:r w:rsidR="00054F4D" w:rsidRPr="00B81CB8">
              <w:rPr>
                <w:rFonts w:cs="Times New Roman"/>
                <w:szCs w:val="24"/>
              </w:rPr>
              <w:lastRenderedPageBreak/>
              <w:t xml:space="preserve">nodokļu maksātāja tiesības, kas pēc savas būtības ir identiskas, ar likumprojektu ir </w:t>
            </w:r>
            <w:r w:rsidR="00C20017">
              <w:rPr>
                <w:rFonts w:cs="Times New Roman"/>
                <w:szCs w:val="24"/>
              </w:rPr>
              <w:t>izslēg</w:t>
            </w:r>
            <w:r w:rsidR="00054F4D" w:rsidRPr="00B81CB8">
              <w:rPr>
                <w:rFonts w:cs="Times New Roman"/>
                <w:szCs w:val="24"/>
              </w:rPr>
              <w:t>ts 7. punkts</w:t>
            </w:r>
            <w:r w:rsidR="00A11DF5" w:rsidRPr="00B81CB8">
              <w:rPr>
                <w:rFonts w:cs="Times New Roman"/>
                <w:szCs w:val="24"/>
              </w:rPr>
              <w:t xml:space="preserve">. Jānorāda, ka arī </w:t>
            </w:r>
            <w:r w:rsidR="00B45638" w:rsidRPr="00B81CB8">
              <w:rPr>
                <w:rFonts w:cs="Times New Roman"/>
                <w:szCs w:val="24"/>
              </w:rPr>
              <w:t xml:space="preserve">citos normatīvajos aktos ir noteiktas tieši nodokļu maksātāja tiesības pieprasīt pārmaksātās nodokļu summas atmaksāšanu. Tā, piemēram, </w:t>
            </w:r>
            <w:r w:rsidR="00A11DF5" w:rsidRPr="00B81CB8">
              <w:rPr>
                <w:rFonts w:cs="Times New Roman"/>
                <w:szCs w:val="24"/>
              </w:rPr>
              <w:t xml:space="preserve"> </w:t>
            </w:r>
            <w:r w:rsidR="00B45638" w:rsidRPr="00B81CB8">
              <w:rPr>
                <w:rFonts w:cs="Times New Roman"/>
                <w:szCs w:val="24"/>
              </w:rPr>
              <w:t xml:space="preserve">no </w:t>
            </w:r>
            <w:r w:rsidR="00A11DF5" w:rsidRPr="00B81CB8">
              <w:rPr>
                <w:rFonts w:cs="Times New Roman"/>
                <w:szCs w:val="24"/>
              </w:rPr>
              <w:t xml:space="preserve">likuma “Par iedzīvotāju ienākuma nodokli” </w:t>
            </w:r>
            <w:r w:rsidR="00B45638" w:rsidRPr="00B81CB8">
              <w:rPr>
                <w:rFonts w:cs="Times New Roman"/>
                <w:szCs w:val="24"/>
              </w:rPr>
              <w:t xml:space="preserve">regulējuma </w:t>
            </w:r>
            <w:r w:rsidR="00A11DF5" w:rsidRPr="00B81CB8">
              <w:rPr>
                <w:rFonts w:cs="Times New Roman"/>
                <w:szCs w:val="24"/>
              </w:rPr>
              <w:t>izriet, ka nodokļu maksātājam ir tiesības pieprasīt VID atmaksāt pārmaksāto nodokļa summu</w:t>
            </w:r>
            <w:r w:rsidR="00B45638" w:rsidRPr="00B81CB8">
              <w:rPr>
                <w:rFonts w:cs="Times New Roman"/>
                <w:szCs w:val="24"/>
              </w:rPr>
              <w:t xml:space="preserve"> (skatīt, piemēram, 30. panta 3. punktu)</w:t>
            </w:r>
            <w:r w:rsidR="00A11DF5" w:rsidRPr="00B81CB8">
              <w:rPr>
                <w:rFonts w:cs="Times New Roman"/>
                <w:szCs w:val="24"/>
              </w:rPr>
              <w:t xml:space="preserve">, </w:t>
            </w:r>
            <w:r w:rsidR="00B45638" w:rsidRPr="00B81CB8">
              <w:rPr>
                <w:rFonts w:cs="Times New Roman"/>
                <w:szCs w:val="24"/>
              </w:rPr>
              <w:t>savukārt atbilstoši Uzņēmumu ienākuma nodokļa likuma regulējumam VID attiecīgā taksācijas nodokļa pārmaksas atmaksā nodokļu maksātājam pēc tā pieprasījuma.</w:t>
            </w:r>
          </w:p>
          <w:p w14:paraId="684D785E" w14:textId="77777777" w:rsidR="00687295" w:rsidRPr="00B81CB8" w:rsidRDefault="00B45638" w:rsidP="00590EB7">
            <w:pPr>
              <w:ind w:firstLine="284"/>
              <w:jc w:val="both"/>
              <w:rPr>
                <w:rFonts w:eastAsia="Times New Roman"/>
                <w:szCs w:val="24"/>
              </w:rPr>
            </w:pPr>
            <w:r w:rsidRPr="00B81CB8">
              <w:rPr>
                <w:rFonts w:cs="Times New Roman"/>
                <w:szCs w:val="24"/>
              </w:rPr>
              <w:t>Jānorāda, ka m</w:t>
            </w:r>
            <w:r w:rsidR="00054F4D" w:rsidRPr="00B81CB8">
              <w:rPr>
                <w:rFonts w:cs="Times New Roman"/>
                <w:szCs w:val="24"/>
              </w:rPr>
              <w:t xml:space="preserve">inētā grozījuma rezultātā </w:t>
            </w:r>
            <w:r w:rsidR="00054F4D" w:rsidRPr="00B81CB8">
              <w:rPr>
                <w:szCs w:val="24"/>
              </w:rPr>
              <w:t xml:space="preserve">nodokļa maksātājiem saglabājas </w:t>
            </w:r>
            <w:r w:rsidRPr="00B81CB8">
              <w:rPr>
                <w:szCs w:val="24"/>
              </w:rPr>
              <w:t xml:space="preserve">nodokļu normatīvajos aktos </w:t>
            </w:r>
            <w:r w:rsidR="00054F4D" w:rsidRPr="00B81CB8">
              <w:rPr>
                <w:szCs w:val="24"/>
              </w:rPr>
              <w:t>līdzšin</w:t>
            </w:r>
            <w:r w:rsidRPr="00B81CB8">
              <w:rPr>
                <w:szCs w:val="24"/>
              </w:rPr>
              <w:t>ējās tiesības saņemt pārmaksātās nodokļu summas.</w:t>
            </w:r>
          </w:p>
          <w:p w14:paraId="7F0F9E9D" w14:textId="77777777" w:rsidR="003130B8" w:rsidRPr="00B81CB8" w:rsidRDefault="00E37208" w:rsidP="00590EB7">
            <w:pPr>
              <w:pStyle w:val="NoSpacing"/>
              <w:ind w:firstLine="284"/>
              <w:jc w:val="both"/>
              <w:rPr>
                <w:rFonts w:ascii="Times New Roman" w:eastAsia="Times New Roman" w:hAnsi="Times New Roman" w:cs="Times New Roman"/>
                <w:b/>
                <w:i/>
                <w:sz w:val="24"/>
                <w:szCs w:val="24"/>
              </w:rPr>
            </w:pPr>
            <w:r w:rsidRPr="00B81CB8">
              <w:rPr>
                <w:rFonts w:ascii="Times New Roman" w:eastAsia="Times New Roman" w:hAnsi="Times New Roman" w:cs="Times New Roman"/>
                <w:b/>
                <w:i/>
                <w:sz w:val="24"/>
                <w:szCs w:val="24"/>
              </w:rPr>
              <w:t>4.  </w:t>
            </w:r>
            <w:r w:rsidR="00D97241" w:rsidRPr="00B81CB8">
              <w:rPr>
                <w:rFonts w:ascii="Times New Roman" w:eastAsia="Times New Roman" w:hAnsi="Times New Roman" w:cs="Times New Roman"/>
                <w:b/>
                <w:i/>
                <w:sz w:val="24"/>
                <w:szCs w:val="24"/>
              </w:rPr>
              <w:t xml:space="preserve">Par </w:t>
            </w:r>
            <w:r w:rsidR="003130B8" w:rsidRPr="00B81CB8">
              <w:rPr>
                <w:rFonts w:ascii="Times New Roman" w:eastAsia="Times New Roman" w:hAnsi="Times New Roman" w:cs="Times New Roman"/>
                <w:b/>
                <w:i/>
                <w:sz w:val="24"/>
                <w:szCs w:val="24"/>
              </w:rPr>
              <w:t>informācijas atklātības un sabiedrības līdzdalības veicināšanu</w:t>
            </w:r>
          </w:p>
          <w:p w14:paraId="1544DF87" w14:textId="77777777" w:rsidR="00233630" w:rsidRPr="00B81CB8" w:rsidRDefault="00233630" w:rsidP="00233630">
            <w:pPr>
              <w:pStyle w:val="NoSpacing"/>
              <w:ind w:firstLine="284"/>
              <w:jc w:val="both"/>
              <w:rPr>
                <w:rFonts w:ascii="Times New Roman" w:eastAsia="Times New Roman" w:hAnsi="Times New Roman" w:cs="Times New Roman"/>
                <w:b/>
                <w:iCs/>
                <w:sz w:val="24"/>
                <w:szCs w:val="24"/>
                <w:lang w:eastAsia="lv-LV"/>
              </w:rPr>
            </w:pPr>
            <w:r w:rsidRPr="00B81CB8">
              <w:rPr>
                <w:rFonts w:ascii="Times New Roman" w:eastAsia="Times New Roman" w:hAnsi="Times New Roman" w:cs="Times New Roman"/>
                <w:b/>
                <w:iCs/>
                <w:sz w:val="24"/>
                <w:szCs w:val="24"/>
                <w:lang w:eastAsia="lv-LV"/>
              </w:rPr>
              <w:sym w:font="Symbol" w:char="F02D"/>
            </w:r>
            <w:r w:rsidRPr="00B81CB8">
              <w:rPr>
                <w:rFonts w:ascii="Times New Roman" w:hAnsi="Times New Roman" w:cs="Times New Roman"/>
                <w:b/>
                <w:sz w:val="24"/>
                <w:szCs w:val="24"/>
              </w:rPr>
              <w:t>  </w:t>
            </w:r>
            <w:r w:rsidRPr="00B81CB8">
              <w:rPr>
                <w:rFonts w:ascii="Times New Roman" w:eastAsia="Times New Roman" w:hAnsi="Times New Roman" w:cs="Times New Roman"/>
                <w:b/>
                <w:i/>
                <w:iCs/>
                <w:sz w:val="24"/>
                <w:szCs w:val="24"/>
                <w:lang w:eastAsia="lv-LV"/>
              </w:rPr>
              <w:t>attiecībā uz nodokļu kontroles rezultātā pieņemto lēmumu publisku paziņošanu</w:t>
            </w:r>
          </w:p>
          <w:p w14:paraId="0E400681" w14:textId="77777777" w:rsidR="003130B8" w:rsidRPr="00B81CB8" w:rsidRDefault="003130B8" w:rsidP="003130B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Sabiedrības tiesības piekļūt iestāžu dokumentiem ir vispāratzīts Eiropas Savienības tiesību princips. Tas saistīts ar valsts pārvaldes iestāžu darbības demokrātisko raksturu. Tā, piemēram, Eiropas Savienības </w:t>
            </w:r>
            <w:proofErr w:type="spellStart"/>
            <w:r w:rsidRPr="00B81CB8">
              <w:rPr>
                <w:rFonts w:ascii="Times New Roman" w:hAnsi="Times New Roman" w:cs="Times New Roman"/>
                <w:sz w:val="24"/>
                <w:szCs w:val="24"/>
              </w:rPr>
              <w:t>Pamattiesību</w:t>
            </w:r>
            <w:proofErr w:type="spellEnd"/>
            <w:r w:rsidRPr="00B81CB8">
              <w:rPr>
                <w:rFonts w:ascii="Times New Roman" w:hAnsi="Times New Roman" w:cs="Times New Roman"/>
                <w:sz w:val="24"/>
                <w:szCs w:val="24"/>
              </w:rPr>
              <w:t xml:space="preserve"> hartas 42. pantā ir noteikts, ka ikvienam Savienības pilsonim un jebkurai fiziskai personai, kas dzīvo kādā dalībvalstī, vai juridiskai personai, kuras juridiskā adrese ir kādā dalībvalstī, ir tiesības piekļūt Savienības iestāžu un struktūru dokumentiem neatkarīgi no to veida. Savukārt saskaņā ar Līguma par Eiropas Savienības darbību 15. panta 3. punktu, lai veicinātu labu pārvaldību un nodrošinātu pilsoniskas sabiedrības līdzdalību, Savienības iestādes un struktūras darbojas iespējami atklāti.</w:t>
            </w:r>
          </w:p>
          <w:p w14:paraId="494628C7" w14:textId="77777777" w:rsidR="003130B8" w:rsidRPr="00B81CB8" w:rsidRDefault="003130B8" w:rsidP="003130B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Š</w:t>
            </w:r>
            <w:r w:rsidRPr="00B81CB8">
              <w:rPr>
                <w:rFonts w:ascii="Times New Roman" w:eastAsia="Calibri" w:hAnsi="Times New Roman" w:cs="Times New Roman"/>
                <w:sz w:val="24"/>
                <w:szCs w:val="24"/>
              </w:rPr>
              <w:t>obrīd saskaņā ar likuma “Par nodokļiem un nodevām” 22. pantu nodokļu administrācijas ierēdnim (darbiniekam) ir aizliegts izpaust par nodokļu maksātāju bez viņa piekrišanas jebkādu informāciju, kas šim ierēdnim (darbiniekam) kļuvusi zināma, pildot dienesta (darba) pienākumus, ja likumā nav noteikts citādi.</w:t>
            </w:r>
          </w:p>
          <w:p w14:paraId="239730B0" w14:textId="77777777" w:rsidR="006C637A" w:rsidRPr="00B81CB8" w:rsidRDefault="003130B8" w:rsidP="006C637A">
            <w:pPr>
              <w:pStyle w:val="NoSpacing"/>
              <w:ind w:firstLine="284"/>
              <w:jc w:val="both"/>
              <w:rPr>
                <w:rFonts w:ascii="Times New Roman" w:hAnsi="Times New Roman" w:cs="Times New Roman"/>
                <w:sz w:val="24"/>
                <w:szCs w:val="24"/>
              </w:rPr>
            </w:pPr>
            <w:r w:rsidRPr="00B81CB8">
              <w:rPr>
                <w:rFonts w:ascii="Times New Roman" w:eastAsia="Calibri" w:hAnsi="Times New Roman" w:cs="Times New Roman"/>
                <w:sz w:val="24"/>
                <w:szCs w:val="24"/>
              </w:rPr>
              <w:t>Ar likumprojektu tiek noteikts jauns izņēmums, kad informācija par nodokļu maksātāju</w:t>
            </w:r>
            <w:r w:rsidR="000B1E8D" w:rsidRPr="00B81CB8">
              <w:rPr>
                <w:rFonts w:ascii="Times New Roman" w:eastAsia="Calibri" w:hAnsi="Times New Roman" w:cs="Times New Roman"/>
                <w:sz w:val="24"/>
                <w:szCs w:val="24"/>
              </w:rPr>
              <w:t xml:space="preserve"> (juridisku personu)</w:t>
            </w:r>
            <w:r w:rsidRPr="00B81CB8">
              <w:rPr>
                <w:rFonts w:ascii="Times New Roman" w:eastAsia="Calibri" w:hAnsi="Times New Roman" w:cs="Times New Roman"/>
                <w:sz w:val="24"/>
                <w:szCs w:val="24"/>
              </w:rPr>
              <w:t xml:space="preserve"> var tikt izpausta bez nodokļu maksātāja piekrišanas, lai tādējādi nodrošinātu, ka atbilstoši Informācijas atklātības likuma prasībām sabiedrībai būtu pieejama informācija, kura ir iestādes rīcībā vai kuru iestādei atbilstoši tās kompetencei ir pienākums radīt. </w:t>
            </w:r>
            <w:r w:rsidR="006C637A" w:rsidRPr="00B81CB8">
              <w:rPr>
                <w:rFonts w:ascii="Times New Roman" w:eastAsia="Calibri" w:hAnsi="Times New Roman" w:cs="Times New Roman"/>
                <w:sz w:val="24"/>
                <w:szCs w:val="24"/>
              </w:rPr>
              <w:t xml:space="preserve">Proti, </w:t>
            </w:r>
            <w:r w:rsidR="00295852" w:rsidRPr="00B81CB8">
              <w:rPr>
                <w:rFonts w:ascii="Times New Roman" w:eastAsia="Calibri" w:hAnsi="Times New Roman" w:cs="Times New Roman"/>
                <w:sz w:val="24"/>
                <w:szCs w:val="24"/>
              </w:rPr>
              <w:t>l</w:t>
            </w:r>
            <w:r w:rsidR="00295852" w:rsidRPr="00B81CB8">
              <w:rPr>
                <w:rFonts w:ascii="Times New Roman" w:hAnsi="Times New Roman" w:cs="Times New Roman"/>
                <w:sz w:val="24"/>
                <w:szCs w:val="24"/>
              </w:rPr>
              <w:t xml:space="preserve">ai veicinātu komercdarbības vides drošību, godīgu konkurenci un labprātīgu nodokļu (nodevu) saistību izpildi, VID nodrošinās publiski pieejamu informāciju par juridiskajām personām, kurām datu atbilstības </w:t>
            </w:r>
            <w:r w:rsidR="00295852" w:rsidRPr="00B81CB8">
              <w:rPr>
                <w:rFonts w:ascii="Times New Roman" w:hAnsi="Times New Roman" w:cs="Times New Roman"/>
                <w:sz w:val="24"/>
                <w:szCs w:val="24"/>
              </w:rPr>
              <w:lastRenderedPageBreak/>
              <w:t xml:space="preserve">pārbaudes un nodokļu revīzijas (audita) rezultātā aprēķināti </w:t>
            </w:r>
            <w:r w:rsidR="009A5927" w:rsidRPr="00B81CB8">
              <w:rPr>
                <w:rFonts w:ascii="Times New Roman" w:hAnsi="Times New Roman" w:cs="Times New Roman"/>
                <w:sz w:val="24"/>
                <w:szCs w:val="24"/>
              </w:rPr>
              <w:t xml:space="preserve">un nav labprātīgi samaksāti </w:t>
            </w:r>
            <w:r w:rsidR="00295852" w:rsidRPr="00B81CB8">
              <w:rPr>
                <w:rFonts w:ascii="Times New Roman" w:hAnsi="Times New Roman" w:cs="Times New Roman"/>
                <w:sz w:val="24"/>
                <w:szCs w:val="24"/>
              </w:rPr>
              <w:t>papildu maksājumi budžetā vai konstatēta no budžeta atmaksājamās summas nepamatota palielināšana, izņemot, ja papildu noteikto maksājumu samaksas</w:t>
            </w:r>
            <w:r w:rsidR="00716E70" w:rsidRPr="00B81CB8">
              <w:rPr>
                <w:rFonts w:ascii="Times New Roman" w:hAnsi="Times New Roman" w:cs="Times New Roman"/>
                <w:sz w:val="24"/>
                <w:szCs w:val="24"/>
              </w:rPr>
              <w:t xml:space="preserve"> </w:t>
            </w:r>
            <w:r w:rsidR="00295852" w:rsidRPr="00B81CB8">
              <w:rPr>
                <w:rFonts w:ascii="Times New Roman" w:hAnsi="Times New Roman" w:cs="Times New Roman"/>
                <w:sz w:val="24"/>
                <w:szCs w:val="24"/>
              </w:rPr>
              <w:t>termiņš saskaņā ar šā likuma 24. panta pirmo un 1.</w:t>
            </w:r>
            <w:r w:rsidR="00295852" w:rsidRPr="00B81CB8">
              <w:rPr>
                <w:rFonts w:ascii="Times New Roman" w:hAnsi="Times New Roman" w:cs="Times New Roman"/>
                <w:sz w:val="24"/>
                <w:szCs w:val="24"/>
                <w:vertAlign w:val="superscript"/>
              </w:rPr>
              <w:t>3</w:t>
            </w:r>
            <w:r w:rsidR="00295852" w:rsidRPr="00B81CB8">
              <w:rPr>
                <w:rFonts w:ascii="Times New Roman" w:hAnsi="Times New Roman" w:cs="Times New Roman"/>
                <w:sz w:val="24"/>
                <w:szCs w:val="24"/>
              </w:rPr>
              <w:t> daļu ir pagarināts, sadalīts termiņos, atlikts vai atkārtoti sadalīts termiņos.</w:t>
            </w:r>
          </w:p>
          <w:p w14:paraId="7A3393F8" w14:textId="77777777" w:rsidR="00295852" w:rsidRPr="00B81CB8" w:rsidRDefault="003130B8" w:rsidP="00295852">
            <w:pPr>
              <w:pStyle w:val="NoSpacing"/>
              <w:ind w:firstLine="284"/>
              <w:jc w:val="both"/>
              <w:rPr>
                <w:rFonts w:ascii="Times New Roman" w:hAnsi="Times New Roman" w:cs="Times New Roman"/>
                <w:sz w:val="24"/>
                <w:szCs w:val="24"/>
              </w:rPr>
            </w:pPr>
            <w:r w:rsidRPr="00B81CB8">
              <w:rPr>
                <w:rFonts w:ascii="Times New Roman" w:eastAsia="Calibri" w:hAnsi="Times New Roman" w:cs="Times New Roman"/>
                <w:sz w:val="24"/>
                <w:szCs w:val="24"/>
              </w:rPr>
              <w:t>Tā rezultātā sabiedrība varēs pārliecināties, vai valsts pārvalde darbojas sabiedrības interesēs, kā to paredz Valsts pārvaldes iekārtas likuma 10. panta trešā daļa.</w:t>
            </w:r>
          </w:p>
          <w:p w14:paraId="27C08E9A" w14:textId="77777777" w:rsidR="003130B8" w:rsidRPr="00B81CB8" w:rsidRDefault="00295852" w:rsidP="00295852">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Tāpat šāda informācijas pieejamība </w:t>
            </w:r>
            <w:r w:rsidR="003130B8" w:rsidRPr="00B81CB8">
              <w:rPr>
                <w:rFonts w:ascii="Times New Roman" w:eastAsia="Calibri" w:hAnsi="Times New Roman" w:cs="Times New Roman"/>
                <w:sz w:val="24"/>
                <w:szCs w:val="24"/>
              </w:rPr>
              <w:t>paplašin</w:t>
            </w:r>
            <w:r w:rsidRPr="00B81CB8">
              <w:rPr>
                <w:rFonts w:ascii="Times New Roman" w:eastAsia="Calibri" w:hAnsi="Times New Roman" w:cs="Times New Roman"/>
                <w:sz w:val="24"/>
                <w:szCs w:val="24"/>
              </w:rPr>
              <w:t>ās</w:t>
            </w:r>
            <w:r w:rsidR="003130B8" w:rsidRPr="00B81CB8">
              <w:rPr>
                <w:rFonts w:ascii="Times New Roman" w:eastAsia="Calibri" w:hAnsi="Times New Roman" w:cs="Times New Roman"/>
                <w:sz w:val="24"/>
                <w:szCs w:val="24"/>
              </w:rPr>
              <w:t xml:space="preserve"> iespēju</w:t>
            </w:r>
            <w:r w:rsidRPr="00B81CB8">
              <w:rPr>
                <w:rFonts w:ascii="Times New Roman" w:eastAsia="Calibri" w:hAnsi="Times New Roman" w:cs="Times New Roman"/>
                <w:sz w:val="24"/>
                <w:szCs w:val="24"/>
              </w:rPr>
              <w:t xml:space="preserve"> </w:t>
            </w:r>
            <w:r w:rsidR="00372C5D" w:rsidRPr="00B81CB8">
              <w:rPr>
                <w:rFonts w:ascii="Times New Roman" w:eastAsia="Calibri" w:hAnsi="Times New Roman" w:cs="Times New Roman"/>
                <w:sz w:val="24"/>
                <w:szCs w:val="24"/>
              </w:rPr>
              <w:t>komersantiem</w:t>
            </w:r>
            <w:r w:rsidR="003130B8" w:rsidRPr="00B81CB8">
              <w:rPr>
                <w:rFonts w:ascii="Times New Roman" w:eastAsia="Calibri" w:hAnsi="Times New Roman" w:cs="Times New Roman"/>
                <w:sz w:val="24"/>
                <w:szCs w:val="24"/>
              </w:rPr>
              <w:t xml:space="preserve"> izvērtēt riskus, izvēloties</w:t>
            </w:r>
            <w:r w:rsidR="00372C5D" w:rsidRPr="00B81CB8">
              <w:rPr>
                <w:rFonts w:ascii="Times New Roman" w:eastAsia="Calibri" w:hAnsi="Times New Roman" w:cs="Times New Roman"/>
                <w:sz w:val="24"/>
                <w:szCs w:val="24"/>
              </w:rPr>
              <w:t xml:space="preserve"> potenciālo darījuma partneri.</w:t>
            </w:r>
          </w:p>
          <w:p w14:paraId="212B6704" w14:textId="77777777" w:rsidR="001E3EC4" w:rsidRPr="00B81CB8" w:rsidRDefault="00C63D28" w:rsidP="00BA0A8D">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sz w:val="24"/>
                <w:szCs w:val="24"/>
              </w:rPr>
              <w:t>VID nodrošinās publiski pieejamu i</w:t>
            </w:r>
            <w:r w:rsidR="00EE3BF6" w:rsidRPr="00B81CB8">
              <w:rPr>
                <w:rFonts w:ascii="Times New Roman" w:eastAsia="Times New Roman" w:hAnsi="Times New Roman" w:cs="Times New Roman"/>
                <w:sz w:val="24"/>
                <w:szCs w:val="24"/>
              </w:rPr>
              <w:t>nform</w:t>
            </w:r>
            <w:r w:rsidRPr="00B81CB8">
              <w:rPr>
                <w:rFonts w:ascii="Times New Roman" w:eastAsia="Times New Roman" w:hAnsi="Times New Roman" w:cs="Times New Roman"/>
                <w:sz w:val="24"/>
                <w:szCs w:val="24"/>
              </w:rPr>
              <w:t>āciju</w:t>
            </w:r>
            <w:r w:rsidR="00B322A8" w:rsidRPr="00B81CB8">
              <w:rPr>
                <w:rFonts w:ascii="Times New Roman" w:eastAsia="Times New Roman" w:hAnsi="Times New Roman" w:cs="Times New Roman"/>
                <w:sz w:val="24"/>
                <w:szCs w:val="24"/>
              </w:rPr>
              <w:t xml:space="preserve"> </w:t>
            </w:r>
            <w:r w:rsidR="00EE3BF6" w:rsidRPr="00B81CB8">
              <w:rPr>
                <w:rFonts w:ascii="Times New Roman" w:eastAsia="Times New Roman" w:hAnsi="Times New Roman" w:cs="Times New Roman"/>
                <w:sz w:val="24"/>
                <w:szCs w:val="24"/>
              </w:rPr>
              <w:t xml:space="preserve">tikai par </w:t>
            </w:r>
            <w:r w:rsidR="00B322A8" w:rsidRPr="00B81CB8">
              <w:rPr>
                <w:rFonts w:ascii="Times New Roman" w:eastAsia="Times New Roman" w:hAnsi="Times New Roman" w:cs="Times New Roman"/>
                <w:sz w:val="24"/>
                <w:szCs w:val="24"/>
              </w:rPr>
              <w:t xml:space="preserve">tiem </w:t>
            </w:r>
            <w:r w:rsidR="00EE3BF6" w:rsidRPr="00B81CB8">
              <w:rPr>
                <w:rFonts w:ascii="Times New Roman" w:eastAsia="Times New Roman" w:hAnsi="Times New Roman" w:cs="Times New Roman"/>
                <w:sz w:val="24"/>
                <w:szCs w:val="24"/>
              </w:rPr>
              <w:t xml:space="preserve">lēmumiem, kas </w:t>
            </w:r>
            <w:r w:rsidR="00EE3BF6" w:rsidRPr="00B81CB8">
              <w:rPr>
                <w:rFonts w:ascii="Times New Roman" w:hAnsi="Times New Roman" w:cs="Times New Roman"/>
                <w:sz w:val="24"/>
                <w:szCs w:val="24"/>
              </w:rPr>
              <w:t xml:space="preserve">datu atbilstības pārbaudes un nodokļu revīzijas (audita) rezultātā pieņemti pēc </w:t>
            </w:r>
            <w:r w:rsidR="00862E36" w:rsidRPr="00B81CB8">
              <w:rPr>
                <w:rFonts w:ascii="Times New Roman" w:hAnsi="Times New Roman" w:cs="Times New Roman"/>
                <w:sz w:val="24"/>
                <w:szCs w:val="24"/>
              </w:rPr>
              <w:t>likuma grozījumu</w:t>
            </w:r>
            <w:r w:rsidR="00B322A8" w:rsidRPr="00B81CB8">
              <w:rPr>
                <w:rFonts w:ascii="Times New Roman" w:hAnsi="Times New Roman" w:cs="Times New Roman"/>
                <w:sz w:val="24"/>
                <w:szCs w:val="24"/>
              </w:rPr>
              <w:t xml:space="preserve"> spēkā stāšanās</w:t>
            </w:r>
            <w:r w:rsidR="001E3EC4" w:rsidRPr="00B81CB8">
              <w:rPr>
                <w:rFonts w:ascii="Times New Roman" w:hAnsi="Times New Roman" w:cs="Times New Roman"/>
                <w:sz w:val="24"/>
                <w:szCs w:val="24"/>
              </w:rPr>
              <w:t>.</w:t>
            </w:r>
            <w:r w:rsidR="005E095A" w:rsidRPr="00B81CB8">
              <w:rPr>
                <w:rFonts w:ascii="Times New Roman" w:hAnsi="Times New Roman" w:cs="Times New Roman"/>
                <w:sz w:val="24"/>
                <w:szCs w:val="24"/>
              </w:rPr>
              <w:t xml:space="preserve"> </w:t>
            </w:r>
            <w:r w:rsidR="001E3EC4" w:rsidRPr="00B81CB8">
              <w:rPr>
                <w:rFonts w:ascii="Times New Roman" w:hAnsi="Times New Roman" w:cs="Times New Roman"/>
                <w:sz w:val="24"/>
                <w:szCs w:val="24"/>
              </w:rPr>
              <w:t>M</w:t>
            </w:r>
            <w:r w:rsidR="005E095A" w:rsidRPr="00B81CB8">
              <w:rPr>
                <w:rFonts w:ascii="Times New Roman" w:hAnsi="Times New Roman" w:cs="Times New Roman"/>
                <w:sz w:val="24"/>
                <w:szCs w:val="24"/>
              </w:rPr>
              <w:t>inētā informācija publiski būs pieejam</w:t>
            </w:r>
            <w:r w:rsidR="00862E36" w:rsidRPr="00B81CB8">
              <w:rPr>
                <w:rFonts w:ascii="Times New Roman" w:hAnsi="Times New Roman" w:cs="Times New Roman"/>
                <w:sz w:val="24"/>
                <w:szCs w:val="24"/>
              </w:rPr>
              <w:t>a</w:t>
            </w:r>
            <w:r w:rsidR="005E095A" w:rsidRPr="00B81CB8">
              <w:rPr>
                <w:rFonts w:ascii="Times New Roman" w:hAnsi="Times New Roman" w:cs="Times New Roman"/>
                <w:sz w:val="24"/>
                <w:szCs w:val="24"/>
              </w:rPr>
              <w:t xml:space="preserve"> </w:t>
            </w:r>
            <w:r w:rsidR="001E3EC4" w:rsidRPr="00B81CB8">
              <w:rPr>
                <w:rFonts w:ascii="Times New Roman" w:hAnsi="Times New Roman" w:cs="Times New Roman"/>
                <w:sz w:val="24"/>
                <w:szCs w:val="24"/>
              </w:rPr>
              <w:t>tikai pēc tam, kad attiecīgais lēmums kļuvis neapstrīdams (</w:t>
            </w:r>
            <w:r w:rsidR="00942E58" w:rsidRPr="00B81CB8">
              <w:rPr>
                <w:rFonts w:ascii="Times New Roman" w:hAnsi="Times New Roman" w:cs="Times New Roman"/>
                <w:sz w:val="24"/>
                <w:szCs w:val="24"/>
              </w:rPr>
              <w:t>t.i.</w:t>
            </w:r>
            <w:r w:rsidR="001E3EC4" w:rsidRPr="00B81CB8">
              <w:rPr>
                <w:rFonts w:ascii="Times New Roman" w:hAnsi="Times New Roman" w:cs="Times New Roman"/>
                <w:sz w:val="24"/>
                <w:szCs w:val="24"/>
              </w:rPr>
              <w:t>, gadījumos, kad nodokļu maksāt</w:t>
            </w:r>
            <w:r w:rsidR="00942E58" w:rsidRPr="00B81CB8">
              <w:rPr>
                <w:rFonts w:ascii="Times New Roman" w:hAnsi="Times New Roman" w:cs="Times New Roman"/>
                <w:sz w:val="24"/>
                <w:szCs w:val="24"/>
              </w:rPr>
              <w:t>ājs normatīvajos aktos noteiktajā termiņā nav apstrīdējis nodokļu administrācijas pārbaudes rezultātā pieņemto lēmumu VID ģenerāldirektoram vai VID ģenerāldirektora lēmumu</w:t>
            </w:r>
            <w:r w:rsidR="0004675F" w:rsidRPr="00B81CB8">
              <w:rPr>
                <w:rFonts w:ascii="Times New Roman" w:hAnsi="Times New Roman" w:cs="Times New Roman"/>
                <w:sz w:val="24"/>
                <w:szCs w:val="24"/>
              </w:rPr>
              <w:t xml:space="preserve"> nav</w:t>
            </w:r>
            <w:r w:rsidR="00942E58" w:rsidRPr="00B81CB8">
              <w:rPr>
                <w:rFonts w:ascii="Times New Roman" w:hAnsi="Times New Roman" w:cs="Times New Roman"/>
                <w:sz w:val="24"/>
                <w:szCs w:val="24"/>
              </w:rPr>
              <w:t xml:space="preserve"> pārsūdzējis tiesā) vai ir pārsūdzēts tiesā, un tā darbība nav apturēta (</w:t>
            </w:r>
            <w:r w:rsidR="00E151F5" w:rsidRPr="00B81CB8">
              <w:rPr>
                <w:rFonts w:ascii="Times New Roman" w:hAnsi="Times New Roman" w:cs="Times New Roman"/>
                <w:sz w:val="24"/>
                <w:szCs w:val="24"/>
              </w:rPr>
              <w:t>t.i., gadījumos, kad nodokļu maksātājs nav lūdzis tiesu saskaņā ar Administratīvā procesa likuma 185. panta piekto daļu apturēt VID pieņemtā lēmuma darbību, vai tiesa minēto lūgumu ir noraidījusi. Jānorāda, ka saskaņā ar minētā likuma 185. panta ceturtās daļas 1. punktu pieteikuma iesniegšana tiesā par administratīvā akta atcelšanu, atzīšanu par spēku zaudējušu vai spēkā neesošu neaptur administratīvā akta darbību, ja administratīvais akts uzliek pienākumu samaksāt nodokli, nodevu vai veikt citu maksājumu valsts vai pašvaldības budžetā, izņemot sodoša rakstura maksājumus (naudas sodus un soda naudas)).</w:t>
            </w:r>
          </w:p>
          <w:p w14:paraId="191BB95B" w14:textId="77777777" w:rsidR="006B1FE5" w:rsidRPr="00B81CB8" w:rsidRDefault="00E151F5" w:rsidP="009A5927">
            <w:pPr>
              <w:pStyle w:val="NoSpacing"/>
              <w:ind w:firstLine="284"/>
              <w:jc w:val="both"/>
              <w:rPr>
                <w:sz w:val="28"/>
                <w:szCs w:val="28"/>
              </w:rPr>
            </w:pPr>
            <w:r w:rsidRPr="00B81CB8">
              <w:rPr>
                <w:rFonts w:ascii="Times New Roman" w:hAnsi="Times New Roman" w:cs="Times New Roman"/>
                <w:sz w:val="24"/>
                <w:szCs w:val="24"/>
              </w:rPr>
              <w:t>Informācija par juridiskām personām, kurām datu atbilstības pārbaudes un nodokļu revīzijas (audita) rezultātā aprēķināti papildu maksājumi budžetā vai konstatēta no budžeta atmaksājamās summas nepamatota palielināšana</w:t>
            </w:r>
            <w:r w:rsidR="0004675F" w:rsidRPr="00B81CB8">
              <w:rPr>
                <w:rFonts w:ascii="Times New Roman" w:hAnsi="Times New Roman" w:cs="Times New Roman"/>
                <w:sz w:val="24"/>
                <w:szCs w:val="24"/>
              </w:rPr>
              <w:t>,</w:t>
            </w:r>
            <w:r w:rsidRPr="00B81CB8">
              <w:rPr>
                <w:rFonts w:ascii="Times New Roman" w:hAnsi="Times New Roman" w:cs="Times New Roman"/>
                <w:sz w:val="24"/>
                <w:szCs w:val="24"/>
              </w:rPr>
              <w:t xml:space="preserve"> būs publiski pieejama</w:t>
            </w:r>
            <w:r w:rsidR="00E163E8" w:rsidRPr="00B81CB8">
              <w:rPr>
                <w:rFonts w:ascii="Times New Roman" w:hAnsi="Times New Roman" w:cs="Times New Roman"/>
                <w:sz w:val="24"/>
                <w:szCs w:val="24"/>
              </w:rPr>
              <w:t xml:space="preserve"> </w:t>
            </w:r>
            <w:r w:rsidR="005E095A" w:rsidRPr="00B81CB8">
              <w:rPr>
                <w:rFonts w:ascii="Times New Roman" w:hAnsi="Times New Roman" w:cs="Times New Roman"/>
                <w:sz w:val="24"/>
                <w:szCs w:val="24"/>
              </w:rPr>
              <w:t>līdz brīdim, kamēr lēmums savu spēku būs zaudējis, piemēram, nodokļu maksātājam veicot papildu aprēķināto maksājumu samaksu pilnā apmērā</w:t>
            </w:r>
            <w:r w:rsidR="00156AB0" w:rsidRPr="00B81CB8">
              <w:rPr>
                <w:rFonts w:ascii="Times New Roman" w:hAnsi="Times New Roman" w:cs="Times New Roman"/>
                <w:sz w:val="24"/>
                <w:szCs w:val="24"/>
              </w:rPr>
              <w:t xml:space="preserve"> (saskaņā ar Administratīvā procesa likuma 82.</w:t>
            </w:r>
            <w:r w:rsidR="007540B6" w:rsidRPr="00B81CB8">
              <w:rPr>
                <w:rFonts w:ascii="Times New Roman" w:hAnsi="Times New Roman" w:cs="Times New Roman"/>
                <w:sz w:val="24"/>
                <w:szCs w:val="24"/>
              </w:rPr>
              <w:t> </w:t>
            </w:r>
            <w:r w:rsidR="00156AB0" w:rsidRPr="00B81CB8">
              <w:rPr>
                <w:rFonts w:ascii="Times New Roman" w:hAnsi="Times New Roman" w:cs="Times New Roman"/>
                <w:sz w:val="24"/>
                <w:szCs w:val="24"/>
              </w:rPr>
              <w:t xml:space="preserve">panta pirmo daļu administratīvais akts zaudē spēku ar izpildi) vai tiesai </w:t>
            </w:r>
            <w:r w:rsidR="004D0F1E" w:rsidRPr="00B81CB8">
              <w:rPr>
                <w:rFonts w:ascii="Times New Roman" w:hAnsi="Times New Roman" w:cs="Times New Roman"/>
                <w:sz w:val="24"/>
                <w:szCs w:val="24"/>
              </w:rPr>
              <w:t>VID lēmumu atceļot</w:t>
            </w:r>
            <w:r w:rsidR="00B322A8" w:rsidRPr="00B81CB8">
              <w:rPr>
                <w:rFonts w:ascii="Times New Roman" w:hAnsi="Times New Roman" w:cs="Times New Roman"/>
                <w:sz w:val="24"/>
                <w:szCs w:val="24"/>
              </w:rPr>
              <w:t>.</w:t>
            </w:r>
            <w:r w:rsidR="00E163E8" w:rsidRPr="00B81CB8">
              <w:rPr>
                <w:rFonts w:ascii="Times New Roman" w:hAnsi="Times New Roman" w:cs="Times New Roman"/>
                <w:sz w:val="24"/>
                <w:szCs w:val="24"/>
              </w:rPr>
              <w:t xml:space="preserve"> </w:t>
            </w:r>
            <w:r w:rsidR="009A5927" w:rsidRPr="00B81CB8">
              <w:rPr>
                <w:rFonts w:ascii="Times New Roman" w:hAnsi="Times New Roman" w:cs="Times New Roman"/>
                <w:sz w:val="24"/>
                <w:szCs w:val="24"/>
              </w:rPr>
              <w:t xml:space="preserve">Savukārt, </w:t>
            </w:r>
            <w:r w:rsidR="006B1FE5" w:rsidRPr="00B81CB8">
              <w:rPr>
                <w:rFonts w:ascii="Times New Roman" w:hAnsi="Times New Roman" w:cs="Times New Roman"/>
                <w:sz w:val="24"/>
                <w:szCs w:val="24"/>
              </w:rPr>
              <w:t>tā kā pārsūdzētais administratīvais akts savu spēku nezaudē</w:t>
            </w:r>
            <w:r w:rsidR="009A5927" w:rsidRPr="00B81CB8">
              <w:rPr>
                <w:rFonts w:ascii="Times New Roman" w:hAnsi="Times New Roman" w:cs="Times New Roman"/>
                <w:sz w:val="24"/>
                <w:szCs w:val="24"/>
              </w:rPr>
              <w:t xml:space="preserve"> gadījumos, kad atbilstoši Administratīvā procesa likuma 185. panta ceturtās daļas 1. punktā noteiktajam </w:t>
            </w:r>
            <w:r w:rsidR="006B1FE5" w:rsidRPr="00B81CB8">
              <w:rPr>
                <w:rFonts w:ascii="Times New Roman" w:hAnsi="Times New Roman" w:cs="Times New Roman"/>
                <w:sz w:val="24"/>
                <w:szCs w:val="24"/>
              </w:rPr>
              <w:t xml:space="preserve">nodokļu maksātājs </w:t>
            </w:r>
            <w:r w:rsidR="006B1FE5" w:rsidRPr="00B81CB8">
              <w:rPr>
                <w:rFonts w:ascii="Times New Roman" w:hAnsi="Times New Roman" w:cs="Times New Roman"/>
                <w:sz w:val="24"/>
                <w:szCs w:val="24"/>
              </w:rPr>
              <w:lastRenderedPageBreak/>
              <w:t xml:space="preserve">ir labprātīgi veicis </w:t>
            </w:r>
            <w:r w:rsidR="009A5927" w:rsidRPr="00B81CB8">
              <w:rPr>
                <w:rFonts w:ascii="Times New Roman" w:hAnsi="Times New Roman" w:cs="Times New Roman"/>
                <w:sz w:val="24"/>
                <w:szCs w:val="24"/>
              </w:rPr>
              <w:t xml:space="preserve">papildu aprēķināto nodokļu maksājumu </w:t>
            </w:r>
            <w:r w:rsidR="006B1FE5" w:rsidRPr="00B81CB8">
              <w:rPr>
                <w:rFonts w:ascii="Times New Roman" w:hAnsi="Times New Roman" w:cs="Times New Roman"/>
                <w:sz w:val="24"/>
                <w:szCs w:val="24"/>
              </w:rPr>
              <w:t xml:space="preserve">samaksu, likumprojektā ietvertais regulējums </w:t>
            </w:r>
            <w:r w:rsidR="00185F22" w:rsidRPr="00B81CB8">
              <w:rPr>
                <w:rFonts w:ascii="Times New Roman" w:hAnsi="Times New Roman" w:cs="Times New Roman"/>
                <w:sz w:val="24"/>
                <w:szCs w:val="24"/>
              </w:rPr>
              <w:t>cita starpā paredz</w:t>
            </w:r>
            <w:r w:rsidR="006B1FE5" w:rsidRPr="00B81CB8">
              <w:rPr>
                <w:rFonts w:ascii="Times New Roman" w:hAnsi="Times New Roman" w:cs="Times New Roman"/>
                <w:sz w:val="24"/>
                <w:szCs w:val="24"/>
              </w:rPr>
              <w:t xml:space="preserve">, ka informācija </w:t>
            </w:r>
            <w:r w:rsidR="00185F22" w:rsidRPr="00B81CB8">
              <w:rPr>
                <w:rFonts w:ascii="Times New Roman" w:hAnsi="Times New Roman" w:cs="Times New Roman"/>
                <w:sz w:val="24"/>
                <w:szCs w:val="24"/>
              </w:rPr>
              <w:t xml:space="preserve">netiks publiskota, ja datu atbilstības pārbaudes un nodokļu revīzijas (audita) rezultātā aprēķinātie </w:t>
            </w:r>
            <w:r w:rsidR="007540B6" w:rsidRPr="00B81CB8">
              <w:rPr>
                <w:rFonts w:ascii="Times New Roman" w:hAnsi="Times New Roman" w:cs="Times New Roman"/>
                <w:sz w:val="24"/>
                <w:szCs w:val="24"/>
              </w:rPr>
              <w:t xml:space="preserve">nodokļu </w:t>
            </w:r>
            <w:r w:rsidR="00185F22" w:rsidRPr="00B81CB8">
              <w:rPr>
                <w:rFonts w:ascii="Times New Roman" w:hAnsi="Times New Roman" w:cs="Times New Roman"/>
                <w:sz w:val="24"/>
                <w:szCs w:val="24"/>
              </w:rPr>
              <w:t>maksājumi budžetā ir labprātīgi samaksāti.</w:t>
            </w:r>
          </w:p>
          <w:p w14:paraId="57A294AD" w14:textId="77777777" w:rsidR="00233630" w:rsidRPr="00B81CB8" w:rsidRDefault="00233630" w:rsidP="00233630">
            <w:pPr>
              <w:pStyle w:val="NoSpacing"/>
              <w:ind w:firstLine="284"/>
              <w:jc w:val="both"/>
              <w:rPr>
                <w:rFonts w:ascii="Times New Roman" w:eastAsia="Times New Roman" w:hAnsi="Times New Roman" w:cs="Times New Roman"/>
                <w:b/>
                <w:iCs/>
                <w:sz w:val="24"/>
                <w:szCs w:val="24"/>
                <w:lang w:eastAsia="lv-LV"/>
              </w:rPr>
            </w:pPr>
            <w:r w:rsidRPr="00B81CB8">
              <w:rPr>
                <w:rFonts w:ascii="Times New Roman" w:eastAsia="Times New Roman" w:hAnsi="Times New Roman" w:cs="Times New Roman"/>
                <w:b/>
                <w:iCs/>
                <w:sz w:val="24"/>
                <w:szCs w:val="24"/>
                <w:lang w:eastAsia="lv-LV"/>
              </w:rPr>
              <w:sym w:font="Symbol" w:char="F02D"/>
            </w:r>
            <w:r w:rsidRPr="00B81CB8">
              <w:rPr>
                <w:rFonts w:ascii="Times New Roman" w:hAnsi="Times New Roman" w:cs="Times New Roman"/>
                <w:b/>
                <w:sz w:val="24"/>
                <w:szCs w:val="24"/>
              </w:rPr>
              <w:t>  </w:t>
            </w:r>
            <w:r w:rsidRPr="00B81CB8">
              <w:rPr>
                <w:rFonts w:ascii="Times New Roman" w:eastAsia="Times New Roman" w:hAnsi="Times New Roman" w:cs="Times New Roman"/>
                <w:b/>
                <w:i/>
                <w:iCs/>
                <w:sz w:val="24"/>
                <w:szCs w:val="24"/>
                <w:lang w:eastAsia="lv-LV"/>
              </w:rPr>
              <w:t xml:space="preserve">attiecībā uz </w:t>
            </w:r>
            <w:proofErr w:type="spellStart"/>
            <w:r w:rsidRPr="00B81CB8">
              <w:rPr>
                <w:rFonts w:ascii="Times New Roman" w:eastAsia="Times New Roman" w:hAnsi="Times New Roman" w:cs="Times New Roman"/>
                <w:b/>
                <w:i/>
                <w:iCs/>
                <w:sz w:val="24"/>
                <w:szCs w:val="24"/>
                <w:lang w:eastAsia="lv-LV"/>
              </w:rPr>
              <w:t>mikrouzņēmumu</w:t>
            </w:r>
            <w:proofErr w:type="spellEnd"/>
            <w:r w:rsidRPr="00B81CB8">
              <w:rPr>
                <w:rFonts w:ascii="Times New Roman" w:eastAsia="Times New Roman" w:hAnsi="Times New Roman" w:cs="Times New Roman"/>
                <w:b/>
                <w:i/>
                <w:iCs/>
                <w:sz w:val="24"/>
                <w:szCs w:val="24"/>
                <w:lang w:eastAsia="lv-LV"/>
              </w:rPr>
              <w:t xml:space="preserve"> nodokļa maksātāju vienoto datubāzi (reģistru)</w:t>
            </w:r>
          </w:p>
          <w:p w14:paraId="132E88AB" w14:textId="77777777" w:rsidR="00222906" w:rsidRPr="00B81CB8" w:rsidRDefault="00C043CF" w:rsidP="00222906">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t>Likuma “Par nodokļiem un nodevām” 22.</w:t>
            </w:r>
            <w:r w:rsidR="00F97AC1" w:rsidRPr="00B81CB8">
              <w:rPr>
                <w:rFonts w:ascii="Times New Roman" w:eastAsia="Times New Roman" w:hAnsi="Times New Roman" w:cs="Times New Roman"/>
                <w:iCs/>
                <w:sz w:val="24"/>
                <w:szCs w:val="24"/>
                <w:lang w:eastAsia="lv-LV"/>
              </w:rPr>
              <w:t> </w:t>
            </w:r>
            <w:r w:rsidRPr="00B81CB8">
              <w:rPr>
                <w:rFonts w:ascii="Times New Roman" w:eastAsia="Times New Roman" w:hAnsi="Times New Roman" w:cs="Times New Roman"/>
                <w:iCs/>
                <w:sz w:val="24"/>
                <w:szCs w:val="24"/>
                <w:lang w:eastAsia="lv-LV"/>
              </w:rPr>
              <w:t>panta pirmās daļas 4.</w:t>
            </w:r>
            <w:r w:rsidR="00F97AC1" w:rsidRPr="00B81CB8">
              <w:rPr>
                <w:rFonts w:ascii="Times New Roman" w:eastAsia="Times New Roman" w:hAnsi="Times New Roman" w:cs="Times New Roman"/>
                <w:iCs/>
                <w:sz w:val="24"/>
                <w:szCs w:val="24"/>
                <w:lang w:eastAsia="lv-LV"/>
              </w:rPr>
              <w:t> </w:t>
            </w:r>
            <w:r w:rsidRPr="00B81CB8">
              <w:rPr>
                <w:rFonts w:ascii="Times New Roman" w:eastAsia="Times New Roman" w:hAnsi="Times New Roman" w:cs="Times New Roman"/>
                <w:iCs/>
                <w:sz w:val="24"/>
                <w:szCs w:val="24"/>
                <w:lang w:eastAsia="lv-LV"/>
              </w:rPr>
              <w:t xml:space="preserve">punktā noteikts, ka </w:t>
            </w:r>
            <w:r w:rsidRPr="00B81CB8">
              <w:rPr>
                <w:rFonts w:ascii="Times New Roman" w:hAnsi="Times New Roman" w:cs="Times New Roman"/>
                <w:sz w:val="24"/>
                <w:szCs w:val="24"/>
              </w:rPr>
              <w:t xml:space="preserve">normatīvajos aktos noteikto nodokļu maksātāju pienākumu izpildes nodrošināšanai, komercdarbības vides drošības, godīgas konkurences un labprātīgas nodokļu (nodevu) saistību izpildes veicināšanai, nodokļu administrācijas ierēdnim (darbiniekam) ir tiesības izpaust informāciju par to, vai personai attiecīgajā taksācijas periodā ir </w:t>
            </w:r>
            <w:proofErr w:type="spellStart"/>
            <w:r w:rsidRPr="00B81CB8">
              <w:rPr>
                <w:rFonts w:ascii="Times New Roman" w:hAnsi="Times New Roman" w:cs="Times New Roman"/>
                <w:sz w:val="24"/>
                <w:szCs w:val="24"/>
              </w:rPr>
              <w:t>mikrouzņēmumu</w:t>
            </w:r>
            <w:proofErr w:type="spellEnd"/>
            <w:r w:rsidRPr="00B81CB8">
              <w:rPr>
                <w:rFonts w:ascii="Times New Roman" w:hAnsi="Times New Roman" w:cs="Times New Roman"/>
                <w:sz w:val="24"/>
                <w:szCs w:val="24"/>
              </w:rPr>
              <w:t xml:space="preserve"> nodokļa maksātāja statuss.</w:t>
            </w:r>
          </w:p>
          <w:p w14:paraId="7B3DB719" w14:textId="77777777" w:rsidR="00C043CF" w:rsidRPr="00B81CB8" w:rsidRDefault="00222906" w:rsidP="00222906">
            <w:pPr>
              <w:pStyle w:val="NoSpacing"/>
              <w:ind w:firstLine="284"/>
              <w:jc w:val="both"/>
              <w:rPr>
                <w:rFonts w:ascii="Times New Roman" w:eastAsia="Times New Roman" w:hAnsi="Times New Roman" w:cs="Times New Roman"/>
                <w:iCs/>
                <w:sz w:val="24"/>
                <w:szCs w:val="24"/>
                <w:lang w:eastAsia="lv-LV"/>
              </w:rPr>
            </w:pPr>
            <w:r w:rsidRPr="00B81CB8">
              <w:rPr>
                <w:rFonts w:ascii="Times New Roman" w:hAnsi="Times New Roman" w:cs="Times New Roman"/>
                <w:sz w:val="24"/>
                <w:szCs w:val="24"/>
              </w:rPr>
              <w:t>T</w:t>
            </w:r>
            <w:r w:rsidR="00C043CF" w:rsidRPr="00B81CB8">
              <w:rPr>
                <w:rFonts w:ascii="Times New Roman" w:hAnsi="Times New Roman" w:cs="Times New Roman"/>
                <w:sz w:val="24"/>
                <w:szCs w:val="24"/>
              </w:rPr>
              <w:t>iesi</w:t>
            </w:r>
            <w:r w:rsidR="00862E36" w:rsidRPr="00B81CB8">
              <w:rPr>
                <w:rFonts w:ascii="Times New Roman" w:hAnsi="Times New Roman" w:cs="Times New Roman"/>
                <w:sz w:val="24"/>
                <w:szCs w:val="24"/>
              </w:rPr>
              <w:t>skās noteiktības nodrošināšanai</w:t>
            </w:r>
            <w:r w:rsidR="00C043CF" w:rsidRPr="00B81CB8">
              <w:rPr>
                <w:rFonts w:ascii="Times New Roman" w:hAnsi="Times New Roman" w:cs="Times New Roman"/>
                <w:sz w:val="24"/>
                <w:szCs w:val="24"/>
              </w:rPr>
              <w:t xml:space="preserve"> </w:t>
            </w:r>
            <w:r w:rsidRPr="00B81CB8">
              <w:rPr>
                <w:rFonts w:ascii="Times New Roman" w:hAnsi="Times New Roman" w:cs="Times New Roman"/>
                <w:sz w:val="24"/>
                <w:szCs w:val="24"/>
              </w:rPr>
              <w:t>ir nepieciešams</w:t>
            </w:r>
            <w:r w:rsidR="00C043CF" w:rsidRPr="00B81CB8">
              <w:rPr>
                <w:rFonts w:ascii="Times New Roman" w:hAnsi="Times New Roman" w:cs="Times New Roman"/>
                <w:sz w:val="24"/>
                <w:szCs w:val="24"/>
              </w:rPr>
              <w:t xml:space="preserve"> noteikt</w:t>
            </w:r>
            <w:r w:rsidRPr="00B81CB8">
              <w:rPr>
                <w:rFonts w:ascii="Times New Roman" w:hAnsi="Times New Roman" w:cs="Times New Roman"/>
                <w:sz w:val="24"/>
                <w:szCs w:val="24"/>
              </w:rPr>
              <w:t>, ka</w:t>
            </w:r>
            <w:r w:rsidR="00C043CF" w:rsidRPr="00B81CB8">
              <w:rPr>
                <w:rFonts w:ascii="Times New Roman" w:hAnsi="Times New Roman" w:cs="Times New Roman"/>
                <w:sz w:val="24"/>
                <w:szCs w:val="24"/>
              </w:rPr>
              <w:t xml:space="preserve"> VID</w:t>
            </w:r>
            <w:r w:rsidRPr="00B81CB8">
              <w:rPr>
                <w:rFonts w:ascii="Times New Roman" w:hAnsi="Times New Roman" w:cs="Times New Roman"/>
                <w:sz w:val="24"/>
                <w:szCs w:val="24"/>
              </w:rPr>
              <w:t xml:space="preserve"> ir arī </w:t>
            </w:r>
            <w:r w:rsidR="00C043CF" w:rsidRPr="00B81CB8">
              <w:rPr>
                <w:rFonts w:ascii="Times New Roman" w:hAnsi="Times New Roman" w:cs="Times New Roman"/>
                <w:sz w:val="24"/>
                <w:szCs w:val="24"/>
              </w:rPr>
              <w:t>pienākum</w:t>
            </w:r>
            <w:r w:rsidRPr="00B81CB8">
              <w:rPr>
                <w:rFonts w:ascii="Times New Roman" w:hAnsi="Times New Roman" w:cs="Times New Roman"/>
                <w:sz w:val="24"/>
                <w:szCs w:val="24"/>
              </w:rPr>
              <w:t>s</w:t>
            </w:r>
            <w:r w:rsidR="00C043CF" w:rsidRPr="00B81CB8">
              <w:rPr>
                <w:rFonts w:ascii="Times New Roman" w:hAnsi="Times New Roman" w:cs="Times New Roman"/>
                <w:sz w:val="24"/>
                <w:szCs w:val="24"/>
              </w:rPr>
              <w:t xml:space="preserve"> nodrošināt publisku </w:t>
            </w:r>
            <w:proofErr w:type="spellStart"/>
            <w:r w:rsidR="00C043CF" w:rsidRPr="00B81CB8">
              <w:rPr>
                <w:rFonts w:ascii="Times New Roman" w:hAnsi="Times New Roman" w:cs="Times New Roman"/>
                <w:sz w:val="24"/>
                <w:szCs w:val="24"/>
              </w:rPr>
              <w:t>mikrouzņēmumu</w:t>
            </w:r>
            <w:proofErr w:type="spellEnd"/>
            <w:r w:rsidR="00C043CF" w:rsidRPr="00B81CB8">
              <w:rPr>
                <w:rFonts w:ascii="Times New Roman" w:hAnsi="Times New Roman" w:cs="Times New Roman"/>
                <w:sz w:val="24"/>
                <w:szCs w:val="24"/>
              </w:rPr>
              <w:t xml:space="preserve"> nodokļa maksātā</w:t>
            </w:r>
            <w:r w:rsidRPr="00B81CB8">
              <w:rPr>
                <w:rFonts w:ascii="Times New Roman" w:hAnsi="Times New Roman" w:cs="Times New Roman"/>
                <w:sz w:val="24"/>
                <w:szCs w:val="24"/>
              </w:rPr>
              <w:t>ju vienoto datubāzi (reģistru).</w:t>
            </w:r>
          </w:p>
          <w:p w14:paraId="09A63604" w14:textId="77777777" w:rsidR="00233630" w:rsidRPr="00B81CB8" w:rsidRDefault="00222906" w:rsidP="00BA0A8D">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Ņemot vērā, ka VID publiskojamo datu bāžu (reģistru) izveidošanas un tajās norādāmās informācijas publicēšanas tiesiskais pamats ir likuma “Par nodokļiem un nodevām” 18.</w:t>
            </w:r>
            <w:r w:rsidR="00F97AC1" w:rsidRPr="00B81CB8">
              <w:rPr>
                <w:rFonts w:ascii="Times New Roman" w:hAnsi="Times New Roman" w:cs="Times New Roman"/>
                <w:sz w:val="24"/>
                <w:szCs w:val="24"/>
              </w:rPr>
              <w:t> </w:t>
            </w:r>
            <w:r w:rsidRPr="00B81CB8">
              <w:rPr>
                <w:rFonts w:ascii="Times New Roman" w:hAnsi="Times New Roman" w:cs="Times New Roman"/>
                <w:sz w:val="24"/>
                <w:szCs w:val="24"/>
              </w:rPr>
              <w:t>panta pirmās daļas attiecīgais punkts, kurā noteikts VID pienākums nodrošināt konkrētas informācijas publisku pieejamību, ar likumprojektu tiek izslēgts likuma “Par nodokļiem un nodevām</w:t>
            </w:r>
            <w:r w:rsidR="00653C89" w:rsidRPr="00B81CB8">
              <w:rPr>
                <w:rFonts w:ascii="Times New Roman" w:hAnsi="Times New Roman" w:cs="Times New Roman"/>
                <w:sz w:val="24"/>
                <w:szCs w:val="24"/>
              </w:rPr>
              <w:t>” 22.</w:t>
            </w:r>
            <w:r w:rsidR="00F97AC1" w:rsidRPr="00B81CB8">
              <w:rPr>
                <w:rFonts w:ascii="Times New Roman" w:hAnsi="Times New Roman" w:cs="Times New Roman"/>
                <w:sz w:val="24"/>
                <w:szCs w:val="24"/>
              </w:rPr>
              <w:t> </w:t>
            </w:r>
            <w:r w:rsidR="00653C89" w:rsidRPr="00B81CB8">
              <w:rPr>
                <w:rFonts w:ascii="Times New Roman" w:hAnsi="Times New Roman" w:cs="Times New Roman"/>
                <w:sz w:val="24"/>
                <w:szCs w:val="24"/>
              </w:rPr>
              <w:t>panta pirmās daļas 4.</w:t>
            </w:r>
            <w:r w:rsidR="00F97AC1" w:rsidRPr="00B81CB8">
              <w:rPr>
                <w:rFonts w:ascii="Times New Roman" w:hAnsi="Times New Roman" w:cs="Times New Roman"/>
                <w:sz w:val="24"/>
                <w:szCs w:val="24"/>
              </w:rPr>
              <w:t> </w:t>
            </w:r>
            <w:r w:rsidR="00653C89" w:rsidRPr="00B81CB8">
              <w:rPr>
                <w:rFonts w:ascii="Times New Roman" w:hAnsi="Times New Roman" w:cs="Times New Roman"/>
                <w:sz w:val="24"/>
                <w:szCs w:val="24"/>
              </w:rPr>
              <w:t xml:space="preserve">punkts, </w:t>
            </w:r>
            <w:r w:rsidR="00F97AC1" w:rsidRPr="00B81CB8">
              <w:rPr>
                <w:rFonts w:ascii="Times New Roman" w:hAnsi="Times New Roman" w:cs="Times New Roman"/>
                <w:sz w:val="24"/>
                <w:szCs w:val="24"/>
              </w:rPr>
              <w:t>vienlaikus veicot grozījumu</w:t>
            </w:r>
            <w:r w:rsidR="00653C89" w:rsidRPr="00B81CB8">
              <w:rPr>
                <w:rFonts w:ascii="Times New Roman" w:hAnsi="Times New Roman" w:cs="Times New Roman"/>
                <w:sz w:val="24"/>
                <w:szCs w:val="24"/>
              </w:rPr>
              <w:t xml:space="preserve"> likuma 18.</w:t>
            </w:r>
            <w:r w:rsidR="00F97AC1" w:rsidRPr="00B81CB8">
              <w:rPr>
                <w:rFonts w:ascii="Times New Roman" w:hAnsi="Times New Roman" w:cs="Times New Roman"/>
                <w:sz w:val="24"/>
                <w:szCs w:val="24"/>
              </w:rPr>
              <w:t> </w:t>
            </w:r>
            <w:r w:rsidR="00653C89" w:rsidRPr="00B81CB8">
              <w:rPr>
                <w:rFonts w:ascii="Times New Roman" w:hAnsi="Times New Roman" w:cs="Times New Roman"/>
                <w:sz w:val="24"/>
                <w:szCs w:val="24"/>
              </w:rPr>
              <w:t>panta pirm</w:t>
            </w:r>
            <w:r w:rsidR="00F97AC1" w:rsidRPr="00B81CB8">
              <w:rPr>
                <w:rFonts w:ascii="Times New Roman" w:hAnsi="Times New Roman" w:cs="Times New Roman"/>
                <w:sz w:val="24"/>
                <w:szCs w:val="24"/>
              </w:rPr>
              <w:t>ajā</w:t>
            </w:r>
            <w:r w:rsidR="00653C89" w:rsidRPr="00B81CB8">
              <w:rPr>
                <w:rFonts w:ascii="Times New Roman" w:hAnsi="Times New Roman" w:cs="Times New Roman"/>
                <w:sz w:val="24"/>
                <w:szCs w:val="24"/>
              </w:rPr>
              <w:t xml:space="preserve"> daļ</w:t>
            </w:r>
            <w:r w:rsidR="00F97AC1" w:rsidRPr="00B81CB8">
              <w:rPr>
                <w:rFonts w:ascii="Times New Roman" w:hAnsi="Times New Roman" w:cs="Times New Roman"/>
                <w:sz w:val="24"/>
                <w:szCs w:val="24"/>
              </w:rPr>
              <w:t>ā, to papildinot</w:t>
            </w:r>
            <w:r w:rsidR="00653C89" w:rsidRPr="00B81CB8">
              <w:rPr>
                <w:rFonts w:ascii="Times New Roman" w:hAnsi="Times New Roman" w:cs="Times New Roman"/>
                <w:sz w:val="24"/>
                <w:szCs w:val="24"/>
              </w:rPr>
              <w:t xml:space="preserve"> ar jaunu punktu</w:t>
            </w:r>
            <w:r w:rsidR="00862E36" w:rsidRPr="00B81CB8">
              <w:rPr>
                <w:rFonts w:ascii="Times New Roman" w:hAnsi="Times New Roman" w:cs="Times New Roman"/>
                <w:sz w:val="24"/>
                <w:szCs w:val="24"/>
              </w:rPr>
              <w:t xml:space="preserve"> un precizējot 22. panta pirmās daļas 3. punktu</w:t>
            </w:r>
            <w:r w:rsidR="00653C89" w:rsidRPr="00B81CB8">
              <w:rPr>
                <w:rFonts w:ascii="Times New Roman" w:hAnsi="Times New Roman" w:cs="Times New Roman"/>
                <w:sz w:val="24"/>
                <w:szCs w:val="24"/>
              </w:rPr>
              <w:t>.</w:t>
            </w:r>
          </w:p>
          <w:p w14:paraId="4872FBB6" w14:textId="77777777" w:rsidR="00637358" w:rsidRPr="00B81CB8" w:rsidRDefault="00860DEE" w:rsidP="00BA0A8D">
            <w:pPr>
              <w:pStyle w:val="NoSpacing"/>
              <w:ind w:firstLine="284"/>
              <w:jc w:val="both"/>
              <w:rPr>
                <w:rFonts w:ascii="Times New Roman" w:eastAsia="Times New Roman" w:hAnsi="Times New Roman" w:cs="Times New Roman"/>
                <w:b/>
                <w:i/>
                <w:iCs/>
                <w:sz w:val="24"/>
                <w:szCs w:val="24"/>
                <w:lang w:eastAsia="lv-LV"/>
              </w:rPr>
            </w:pPr>
            <w:r w:rsidRPr="00B81CB8">
              <w:rPr>
                <w:rFonts w:ascii="Times New Roman" w:eastAsia="Times New Roman" w:hAnsi="Times New Roman" w:cs="Times New Roman"/>
                <w:b/>
                <w:i/>
                <w:iCs/>
                <w:sz w:val="24"/>
                <w:szCs w:val="24"/>
                <w:lang w:eastAsia="lv-LV"/>
              </w:rPr>
              <w:t>5</w:t>
            </w:r>
            <w:r w:rsidR="00E37208" w:rsidRPr="00B81CB8">
              <w:rPr>
                <w:rFonts w:ascii="Times New Roman" w:eastAsia="Times New Roman" w:hAnsi="Times New Roman" w:cs="Times New Roman"/>
                <w:b/>
                <w:i/>
                <w:iCs/>
                <w:sz w:val="24"/>
                <w:szCs w:val="24"/>
                <w:lang w:eastAsia="lv-LV"/>
              </w:rPr>
              <w:t>.  </w:t>
            </w:r>
            <w:r w:rsidR="00BA0A8D" w:rsidRPr="00B81CB8">
              <w:rPr>
                <w:rFonts w:ascii="Times New Roman" w:eastAsia="Times New Roman" w:hAnsi="Times New Roman" w:cs="Times New Roman"/>
                <w:b/>
                <w:i/>
                <w:iCs/>
                <w:sz w:val="24"/>
                <w:szCs w:val="24"/>
                <w:lang w:eastAsia="lv-LV"/>
              </w:rPr>
              <w:t xml:space="preserve">Par konfidencialitātes </w:t>
            </w:r>
            <w:r w:rsidR="000A3BB0" w:rsidRPr="00B81CB8">
              <w:rPr>
                <w:rFonts w:ascii="Times New Roman" w:eastAsia="Times New Roman" w:hAnsi="Times New Roman" w:cs="Times New Roman"/>
                <w:b/>
                <w:i/>
                <w:iCs/>
                <w:sz w:val="24"/>
                <w:szCs w:val="24"/>
                <w:lang w:eastAsia="lv-LV"/>
              </w:rPr>
              <w:t>regulējumu</w:t>
            </w:r>
          </w:p>
          <w:p w14:paraId="7E2F6129" w14:textId="77777777" w:rsidR="00BA0A8D" w:rsidRPr="00B81CB8" w:rsidRDefault="00AF627D" w:rsidP="00BA0A8D">
            <w:pPr>
              <w:pStyle w:val="NoSpacing"/>
              <w:ind w:firstLine="284"/>
              <w:jc w:val="both"/>
              <w:rPr>
                <w:rFonts w:ascii="Times New Roman" w:eastAsia="Times New Roman" w:hAnsi="Times New Roman" w:cs="Times New Roman"/>
                <w:i/>
                <w:iCs/>
                <w:sz w:val="24"/>
                <w:szCs w:val="24"/>
                <w:lang w:eastAsia="lv-LV"/>
              </w:rPr>
            </w:pPr>
            <w:r w:rsidRPr="00B81CB8">
              <w:rPr>
                <w:rFonts w:ascii="Times New Roman" w:eastAsia="Times New Roman" w:hAnsi="Times New Roman" w:cs="Times New Roman"/>
                <w:b/>
                <w:i/>
                <w:iCs/>
                <w:sz w:val="24"/>
                <w:szCs w:val="24"/>
                <w:lang w:eastAsia="lv-LV"/>
              </w:rPr>
              <w:sym w:font="Symbol" w:char="F02D"/>
            </w:r>
            <w:r w:rsidRPr="00B81CB8">
              <w:rPr>
                <w:rFonts w:ascii="Times New Roman" w:hAnsi="Times New Roman" w:cs="Times New Roman"/>
                <w:i/>
                <w:sz w:val="24"/>
                <w:szCs w:val="24"/>
              </w:rPr>
              <w:t>  </w:t>
            </w:r>
            <w:r w:rsidRPr="00B81CB8">
              <w:rPr>
                <w:rFonts w:ascii="Times New Roman" w:eastAsia="Times New Roman" w:hAnsi="Times New Roman" w:cs="Times New Roman"/>
                <w:b/>
                <w:i/>
                <w:iCs/>
                <w:sz w:val="24"/>
                <w:szCs w:val="24"/>
                <w:lang w:eastAsia="lv-LV"/>
              </w:rPr>
              <w:t>attiecībā uz</w:t>
            </w:r>
            <w:r w:rsidR="00BA0A8D" w:rsidRPr="00B81CB8">
              <w:rPr>
                <w:rFonts w:ascii="Times New Roman" w:eastAsia="Times New Roman" w:hAnsi="Times New Roman" w:cs="Times New Roman"/>
                <w:b/>
                <w:i/>
                <w:iCs/>
                <w:sz w:val="24"/>
                <w:szCs w:val="24"/>
                <w:lang w:eastAsia="lv-LV"/>
              </w:rPr>
              <w:t xml:space="preserve"> informācijas sniegšanu masu m</w:t>
            </w:r>
            <w:r w:rsidR="002A5095" w:rsidRPr="00B81CB8">
              <w:rPr>
                <w:rFonts w:ascii="Times New Roman" w:eastAsia="Times New Roman" w:hAnsi="Times New Roman" w:cs="Times New Roman"/>
                <w:b/>
                <w:i/>
                <w:iCs/>
                <w:sz w:val="24"/>
                <w:szCs w:val="24"/>
                <w:lang w:eastAsia="lv-LV"/>
              </w:rPr>
              <w:t>e</w:t>
            </w:r>
            <w:r w:rsidR="00BA0A8D" w:rsidRPr="00B81CB8">
              <w:rPr>
                <w:rFonts w:ascii="Times New Roman" w:eastAsia="Times New Roman" w:hAnsi="Times New Roman" w:cs="Times New Roman"/>
                <w:b/>
                <w:i/>
                <w:iCs/>
                <w:sz w:val="24"/>
                <w:szCs w:val="24"/>
                <w:lang w:eastAsia="lv-LV"/>
              </w:rPr>
              <w:t>dijiem</w:t>
            </w:r>
          </w:p>
          <w:p w14:paraId="7AAF5F3F" w14:textId="77777777" w:rsidR="004A04B2" w:rsidRPr="00B81CB8" w:rsidRDefault="00A2329B" w:rsidP="00A2329B">
            <w:pPr>
              <w:ind w:firstLine="284"/>
              <w:jc w:val="both"/>
              <w:rPr>
                <w:rFonts w:eastAsia="Times New Roman" w:cs="Times New Roman"/>
                <w:szCs w:val="24"/>
              </w:rPr>
            </w:pPr>
            <w:r w:rsidRPr="00B81CB8">
              <w:rPr>
                <w:rFonts w:eastAsia="Times New Roman" w:cs="Times New Roman"/>
                <w:szCs w:val="24"/>
              </w:rPr>
              <w:t>Saskaņā ar Dr. Tā</w:t>
            </w:r>
            <w:r w:rsidR="002A5095" w:rsidRPr="00B81CB8">
              <w:rPr>
                <w:rFonts w:eastAsia="Times New Roman" w:cs="Times New Roman"/>
                <w:szCs w:val="24"/>
              </w:rPr>
              <w:t>ļa</w:t>
            </w:r>
            <w:r w:rsidRPr="00B81CB8">
              <w:rPr>
                <w:rFonts w:eastAsia="Times New Roman" w:cs="Times New Roman"/>
                <w:szCs w:val="24"/>
              </w:rPr>
              <w:t> J. Putniņ</w:t>
            </w:r>
            <w:r w:rsidR="002A5095" w:rsidRPr="00B81CB8">
              <w:rPr>
                <w:rFonts w:eastAsia="Times New Roman" w:cs="Times New Roman"/>
                <w:szCs w:val="24"/>
              </w:rPr>
              <w:t>a</w:t>
            </w:r>
            <w:r w:rsidRPr="00B81CB8">
              <w:rPr>
                <w:rFonts w:eastAsia="Times New Roman" w:cs="Times New Roman"/>
                <w:szCs w:val="24"/>
              </w:rPr>
              <w:t xml:space="preserve"> un Dr. Ar</w:t>
            </w:r>
            <w:r w:rsidR="002A5095" w:rsidRPr="00B81CB8">
              <w:rPr>
                <w:rFonts w:eastAsia="Times New Roman" w:cs="Times New Roman"/>
                <w:szCs w:val="24"/>
              </w:rPr>
              <w:t>ņa</w:t>
            </w:r>
            <w:r w:rsidRPr="00B81CB8">
              <w:rPr>
                <w:rFonts w:eastAsia="Times New Roman" w:cs="Times New Roman"/>
                <w:szCs w:val="24"/>
              </w:rPr>
              <w:t> Sauka</w:t>
            </w:r>
            <w:r w:rsidR="002A5095" w:rsidRPr="00B81CB8">
              <w:rPr>
                <w:rFonts w:eastAsia="Times New Roman" w:cs="Times New Roman"/>
                <w:szCs w:val="24"/>
              </w:rPr>
              <w:t>s</w:t>
            </w:r>
            <w:r w:rsidRPr="00B81CB8">
              <w:rPr>
                <w:rFonts w:eastAsia="Times New Roman" w:cs="Times New Roman"/>
                <w:szCs w:val="24"/>
              </w:rPr>
              <w:t xml:space="preserve"> pētījumu “Ēnu ekonomikas indekss Baltijas valstīs 2009.</w:t>
            </w:r>
            <w:r w:rsidRPr="00B81CB8">
              <w:rPr>
                <w:rFonts w:cs="Times New Roman"/>
                <w:szCs w:val="24"/>
              </w:rPr>
              <w:t>–</w:t>
            </w:r>
            <w:r w:rsidRPr="00B81CB8">
              <w:rPr>
                <w:rFonts w:eastAsia="Times New Roman" w:cs="Times New Roman"/>
                <w:szCs w:val="24"/>
              </w:rPr>
              <w:t xml:space="preserve">2017. gadā” </w:t>
            </w:r>
            <w:r w:rsidR="00F31DD1" w:rsidRPr="00B81CB8">
              <w:rPr>
                <w:rFonts w:eastAsia="Times New Roman" w:cs="Times New Roman"/>
                <w:szCs w:val="24"/>
              </w:rPr>
              <w:t xml:space="preserve">(pieejams: </w:t>
            </w:r>
            <w:r w:rsidR="00B424DB" w:rsidRPr="00B81CB8">
              <w:rPr>
                <w:rFonts w:eastAsia="Times New Roman" w:cs="Times New Roman"/>
                <w:szCs w:val="24"/>
              </w:rPr>
              <w:t>https://www.vid.gov.lv/</w:t>
            </w:r>
          </w:p>
          <w:p w14:paraId="34E5EFBF" w14:textId="77777777" w:rsidR="00A2329B" w:rsidRPr="00B81CB8" w:rsidRDefault="00F31DD1" w:rsidP="004A04B2">
            <w:pPr>
              <w:jc w:val="both"/>
              <w:rPr>
                <w:rFonts w:eastAsia="Times New Roman" w:cs="Times New Roman"/>
                <w:szCs w:val="24"/>
              </w:rPr>
            </w:pPr>
            <w:proofErr w:type="spellStart"/>
            <w:r w:rsidRPr="00B81CB8">
              <w:rPr>
                <w:rFonts w:eastAsia="Times New Roman" w:cs="Times New Roman"/>
                <w:szCs w:val="24"/>
              </w:rPr>
              <w:t>sites</w:t>
            </w:r>
            <w:proofErr w:type="spellEnd"/>
            <w:r w:rsidRPr="00B81CB8">
              <w:rPr>
                <w:rFonts w:eastAsia="Times New Roman" w:cs="Times New Roman"/>
                <w:szCs w:val="24"/>
              </w:rPr>
              <w:t>/</w:t>
            </w:r>
            <w:proofErr w:type="spellStart"/>
            <w:r w:rsidRPr="00B81CB8">
              <w:rPr>
                <w:rFonts w:eastAsia="Times New Roman" w:cs="Times New Roman"/>
                <w:szCs w:val="24"/>
              </w:rPr>
              <w:t>default</w:t>
            </w:r>
            <w:proofErr w:type="spellEnd"/>
            <w:r w:rsidRPr="00B81CB8">
              <w:rPr>
                <w:rFonts w:eastAsia="Times New Roman" w:cs="Times New Roman"/>
                <w:szCs w:val="24"/>
              </w:rPr>
              <w:t>/</w:t>
            </w:r>
            <w:proofErr w:type="spellStart"/>
            <w:r w:rsidRPr="00B81CB8">
              <w:rPr>
                <w:rFonts w:eastAsia="Times New Roman" w:cs="Times New Roman"/>
                <w:szCs w:val="24"/>
              </w:rPr>
              <w:t>files</w:t>
            </w:r>
            <w:proofErr w:type="spellEnd"/>
            <w:r w:rsidRPr="00B81CB8">
              <w:rPr>
                <w:rFonts w:eastAsia="Times New Roman" w:cs="Times New Roman"/>
                <w:szCs w:val="24"/>
              </w:rPr>
              <w:t>/a.saukas_prezentacija.pdf</w:t>
            </w:r>
            <w:r w:rsidR="004A04B2" w:rsidRPr="00B81CB8">
              <w:rPr>
                <w:rFonts w:eastAsia="Times New Roman" w:cs="Times New Roman"/>
                <w:szCs w:val="24"/>
              </w:rPr>
              <w:t>)</w:t>
            </w:r>
            <w:r w:rsidRPr="00B81CB8">
              <w:rPr>
                <w:rFonts w:eastAsia="Times New Roman" w:cs="Times New Roman"/>
                <w:szCs w:val="24"/>
              </w:rPr>
              <w:t xml:space="preserve"> </w:t>
            </w:r>
            <w:r w:rsidR="00A2329B" w:rsidRPr="00B81CB8">
              <w:rPr>
                <w:rFonts w:eastAsia="Times New Roman" w:cs="Times New Roman"/>
                <w:szCs w:val="24"/>
              </w:rPr>
              <w:t xml:space="preserve">viens no galvenajiem statistiski nozīmīgiem ēnu ekonomiku ietekmējošiem faktoriem (izmantojot regresijas analīzi) ir uzņēmēju neapmierinātība ar </w:t>
            </w:r>
            <w:r w:rsidR="00B424DB" w:rsidRPr="00B81CB8">
              <w:rPr>
                <w:rFonts w:eastAsia="Times New Roman" w:cs="Times New Roman"/>
                <w:szCs w:val="24"/>
              </w:rPr>
              <w:t xml:space="preserve">VID </w:t>
            </w:r>
            <w:r w:rsidR="00A2329B" w:rsidRPr="00B81CB8">
              <w:rPr>
                <w:rFonts w:eastAsia="Times New Roman" w:cs="Times New Roman"/>
                <w:szCs w:val="24"/>
              </w:rPr>
              <w:t>darbu.</w:t>
            </w:r>
          </w:p>
          <w:p w14:paraId="742B2F9A" w14:textId="77777777" w:rsidR="00A2329B" w:rsidRPr="00B81CB8" w:rsidRDefault="00A2329B" w:rsidP="00A2329B">
            <w:pPr>
              <w:ind w:firstLine="284"/>
              <w:jc w:val="both"/>
              <w:rPr>
                <w:rFonts w:eastAsia="Times New Roman" w:cs="Times New Roman"/>
                <w:szCs w:val="24"/>
              </w:rPr>
            </w:pPr>
            <w:r w:rsidRPr="00B81CB8">
              <w:rPr>
                <w:rFonts w:eastAsia="Times New Roman" w:cs="Times New Roman"/>
                <w:szCs w:val="24"/>
              </w:rPr>
              <w:t>Nenoliedzami apmierinātību ar VID darbu var ietekmēt vairāki faktori, kā, piemēram, sadarbība ar minēto iestādi, tā apkalpošanas kvalitāte, saņemto pakalpojumu ātrums vai VID rezultatīvie darbības rādītāji. Tāpat nenoliedzami straujās tehnoloģijas attīstības laikmetā būtiska ietekme ir arī publiski pieejamai informācijai par VID darbību, ta</w:t>
            </w:r>
            <w:r w:rsidR="00000ADC" w:rsidRPr="00B81CB8">
              <w:rPr>
                <w:rFonts w:eastAsia="Times New Roman" w:cs="Times New Roman"/>
                <w:szCs w:val="24"/>
              </w:rPr>
              <w:t>jā</w:t>
            </w:r>
            <w:r w:rsidRPr="00B81CB8">
              <w:rPr>
                <w:rFonts w:eastAsia="Times New Roman" w:cs="Times New Roman"/>
                <w:szCs w:val="24"/>
              </w:rPr>
              <w:t xml:space="preserve"> skaitā nodokļu maksātāju (fizisko personu) publiskotaj</w:t>
            </w:r>
            <w:r w:rsidR="00452780" w:rsidRPr="00B81CB8">
              <w:rPr>
                <w:rFonts w:eastAsia="Times New Roman" w:cs="Times New Roman"/>
                <w:szCs w:val="24"/>
              </w:rPr>
              <w:t>ā</w:t>
            </w:r>
            <w:r w:rsidRPr="00B81CB8">
              <w:rPr>
                <w:rFonts w:eastAsia="Times New Roman" w:cs="Times New Roman"/>
                <w:szCs w:val="24"/>
              </w:rPr>
              <w:t xml:space="preserve">m </w:t>
            </w:r>
            <w:r w:rsidR="00452780" w:rsidRPr="00B81CB8">
              <w:rPr>
                <w:rFonts w:eastAsia="Times New Roman" w:cs="Times New Roman"/>
                <w:szCs w:val="24"/>
              </w:rPr>
              <w:t xml:space="preserve">ziņām </w:t>
            </w:r>
            <w:r w:rsidRPr="00B81CB8">
              <w:rPr>
                <w:rFonts w:eastAsia="Times New Roman" w:cs="Times New Roman"/>
                <w:szCs w:val="24"/>
              </w:rPr>
              <w:t>par nodokļu administrācijas veiktajām nodokļu administrēšanas vai nodokļu kontroles darbībām.</w:t>
            </w:r>
          </w:p>
          <w:p w14:paraId="37CE1025" w14:textId="77777777" w:rsidR="00E776F0" w:rsidRPr="00B81CB8" w:rsidRDefault="00A2329B" w:rsidP="00E776F0">
            <w:pPr>
              <w:ind w:firstLine="284"/>
              <w:jc w:val="both"/>
              <w:rPr>
                <w:rFonts w:eastAsia="Times New Roman" w:cs="Times New Roman"/>
                <w:szCs w:val="24"/>
              </w:rPr>
            </w:pPr>
            <w:r w:rsidRPr="00B81CB8">
              <w:rPr>
                <w:rFonts w:eastAsia="Times New Roman" w:cs="Times New Roman"/>
                <w:szCs w:val="24"/>
              </w:rPr>
              <w:lastRenderedPageBreak/>
              <w:t>Tomēr, nereti</w:t>
            </w:r>
            <w:r w:rsidR="00452780" w:rsidRPr="00B81CB8">
              <w:rPr>
                <w:rFonts w:eastAsia="Times New Roman" w:cs="Times New Roman"/>
                <w:szCs w:val="24"/>
              </w:rPr>
              <w:t>,</w:t>
            </w:r>
            <w:r w:rsidRPr="00B81CB8">
              <w:rPr>
                <w:rFonts w:eastAsia="Times New Roman" w:cs="Times New Roman"/>
                <w:szCs w:val="24"/>
              </w:rPr>
              <w:t xml:space="preserve"> </w:t>
            </w:r>
            <w:r w:rsidR="00452780" w:rsidRPr="00B81CB8">
              <w:rPr>
                <w:rFonts w:eastAsia="Times New Roman" w:cs="Times New Roman"/>
                <w:szCs w:val="24"/>
              </w:rPr>
              <w:t xml:space="preserve">publiski paužot informāciju, tā </w:t>
            </w:r>
            <w:r w:rsidRPr="00B81CB8">
              <w:rPr>
                <w:rFonts w:eastAsia="Times New Roman" w:cs="Times New Roman"/>
                <w:szCs w:val="24"/>
              </w:rPr>
              <w:t>tiek sagrozīt</w:t>
            </w:r>
            <w:r w:rsidR="00452780" w:rsidRPr="00B81CB8">
              <w:rPr>
                <w:rFonts w:eastAsia="Times New Roman" w:cs="Times New Roman"/>
                <w:szCs w:val="24"/>
              </w:rPr>
              <w:t>a</w:t>
            </w:r>
            <w:r w:rsidRPr="00B81CB8">
              <w:rPr>
                <w:rFonts w:eastAsia="Times New Roman" w:cs="Times New Roman"/>
                <w:szCs w:val="24"/>
              </w:rPr>
              <w:t xml:space="preserve"> un atspoguļot</w:t>
            </w:r>
            <w:r w:rsidR="00452780" w:rsidRPr="00B81CB8">
              <w:rPr>
                <w:rFonts w:eastAsia="Times New Roman" w:cs="Times New Roman"/>
                <w:szCs w:val="24"/>
              </w:rPr>
              <w:t>a</w:t>
            </w:r>
            <w:r w:rsidRPr="00B81CB8">
              <w:rPr>
                <w:rFonts w:eastAsia="Times New Roman" w:cs="Times New Roman"/>
                <w:szCs w:val="24"/>
              </w:rPr>
              <w:t xml:space="preserve"> neatbilstoši patiesajai situācijai, tādējādi maldinot sabiedrību par VID rīcību konkrētajā situācijā. Tā rezultātā nenoliedzami mazinās uzticība valsts pārvaldei, ta</w:t>
            </w:r>
            <w:r w:rsidR="00000ADC" w:rsidRPr="00B81CB8">
              <w:rPr>
                <w:rFonts w:eastAsia="Times New Roman" w:cs="Times New Roman"/>
                <w:szCs w:val="24"/>
              </w:rPr>
              <w:t>jā</w:t>
            </w:r>
            <w:r w:rsidRPr="00B81CB8">
              <w:rPr>
                <w:rFonts w:eastAsia="Times New Roman" w:cs="Times New Roman"/>
                <w:szCs w:val="24"/>
              </w:rPr>
              <w:t xml:space="preserve"> skaitā VID darbībai, kas savukārt atbilstoši iepriekš minētajam pētījumam ir ēnu ekonomikas ietekmējošs faktors.</w:t>
            </w:r>
          </w:p>
          <w:p w14:paraId="774E362D" w14:textId="77777777" w:rsidR="007F374A" w:rsidRPr="00B81CB8" w:rsidRDefault="002D18B6" w:rsidP="002A7284">
            <w:pPr>
              <w:ind w:firstLine="284"/>
              <w:jc w:val="both"/>
              <w:rPr>
                <w:rFonts w:eastAsia="Times New Roman" w:cs="Times New Roman"/>
                <w:szCs w:val="24"/>
              </w:rPr>
            </w:pPr>
            <w:r w:rsidRPr="00B81CB8">
              <w:t>Saskaņā ar Valsts pārvaldes likuma 10.</w:t>
            </w:r>
            <w:r w:rsidR="00372C5D" w:rsidRPr="00B81CB8">
              <w:t> </w:t>
            </w:r>
            <w:r w:rsidRPr="00B81CB8">
              <w:t>panta septīto daļu valsts pārvaldes pienākums ir informēt sabiedrību par savu darbību. Tas attiecas it īpaši uz to sabiedrības daļu un tām privātpersonām, kuru tiesības vai tiesiskās intereses īstenotā vai plānotā darbība skar vai var skart. Tādējādi secināms, ka sabiedrībai ir tiesības saņemt informāciju, savukārt valsts pārvaldei ir pienākums to sniegt.</w:t>
            </w:r>
            <w:bookmarkStart w:id="0" w:name="_Hlk518458122"/>
            <w:r w:rsidR="00E776F0" w:rsidRPr="00B81CB8">
              <w:t xml:space="preserve"> </w:t>
            </w:r>
          </w:p>
          <w:p w14:paraId="0E815B48" w14:textId="77777777" w:rsidR="007F374A" w:rsidRPr="00B81CB8" w:rsidRDefault="007F374A" w:rsidP="007F374A">
            <w:pPr>
              <w:ind w:firstLine="318"/>
              <w:jc w:val="both"/>
              <w:rPr>
                <w:rFonts w:eastAsia="Times New Roman"/>
                <w:color w:val="000000"/>
                <w:lang w:eastAsia="lv-LV"/>
              </w:rPr>
            </w:pPr>
            <w:r w:rsidRPr="00B81CB8">
              <w:t>Kā ir atzinusi</w:t>
            </w:r>
            <w:r w:rsidR="00E776F0" w:rsidRPr="00B81CB8">
              <w:t xml:space="preserve"> </w:t>
            </w:r>
            <w:r w:rsidR="00E776F0" w:rsidRPr="00B81CB8">
              <w:rPr>
                <w:rFonts w:eastAsia="Times New Roman"/>
                <w:color w:val="000000"/>
                <w:lang w:eastAsia="lv-LV"/>
              </w:rPr>
              <w:t>Satversmes tiesa</w:t>
            </w:r>
            <w:r w:rsidRPr="00B81CB8">
              <w:rPr>
                <w:rFonts w:eastAsia="Times New Roman"/>
                <w:color w:val="000000"/>
                <w:lang w:eastAsia="lv-LV"/>
              </w:rPr>
              <w:t xml:space="preserve">, </w:t>
            </w:r>
            <w:r w:rsidR="00E776F0" w:rsidRPr="00B81CB8">
              <w:rPr>
                <w:rFonts w:eastAsia="Times New Roman"/>
                <w:color w:val="000000"/>
                <w:lang w:eastAsia="lv-LV"/>
              </w:rPr>
              <w:t>personas tiesības iegūt informāciju ir neierobežotas, ciktāl likums nenosaka pretējo, un ka ikviens ierobežojums iegūt informāciju iztulkojams iespējami šauri (</w:t>
            </w:r>
            <w:r w:rsidR="00E776F0" w:rsidRPr="00B81CB8">
              <w:rPr>
                <w:rFonts w:eastAsia="Times New Roman"/>
                <w:i/>
                <w:color w:val="000000"/>
                <w:lang w:eastAsia="lv-LV"/>
              </w:rPr>
              <w:t>sk. 1999. gada 6. jūlija sprieduma lietā Nr. 04-02(99) 2.punktu</w:t>
            </w:r>
            <w:r w:rsidR="00E776F0" w:rsidRPr="00B81CB8">
              <w:rPr>
                <w:rFonts w:eastAsia="Times New Roman"/>
                <w:color w:val="000000"/>
                <w:lang w:eastAsia="lv-LV"/>
              </w:rPr>
              <w:t>).</w:t>
            </w:r>
          </w:p>
          <w:p w14:paraId="1397813F" w14:textId="77777777" w:rsidR="002566A4" w:rsidRPr="00B81CB8" w:rsidRDefault="00E776F0" w:rsidP="006971F8">
            <w:pPr>
              <w:ind w:firstLine="284"/>
              <w:jc w:val="both"/>
              <w:rPr>
                <w:szCs w:val="24"/>
              </w:rPr>
            </w:pPr>
            <w:r w:rsidRPr="00B81CB8">
              <w:rPr>
                <w:rFonts w:eastAsia="Times New Roman"/>
                <w:color w:val="000000"/>
                <w:lang w:eastAsia="lv-LV"/>
              </w:rPr>
              <w:t>Š</w:t>
            </w:r>
            <w:bookmarkEnd w:id="0"/>
            <w:r w:rsidR="00A2329B" w:rsidRPr="00B81CB8">
              <w:rPr>
                <w:rFonts w:eastAsia="Times New Roman"/>
              </w:rPr>
              <w:t xml:space="preserve">obrīd </w:t>
            </w:r>
            <w:r w:rsidR="00B15C2D" w:rsidRPr="00B81CB8">
              <w:rPr>
                <w:rFonts w:eastAsia="Times New Roman"/>
              </w:rPr>
              <w:t>likuma “Par nodokļiem un nodevām” 22. panta regulējum</w:t>
            </w:r>
            <w:r w:rsidR="007F374A" w:rsidRPr="00B81CB8">
              <w:rPr>
                <w:rFonts w:eastAsia="Times New Roman"/>
              </w:rPr>
              <w:t>s nosaka ierobežojumu nodokļu administrācijas ierēdnim (darbiniekam)</w:t>
            </w:r>
            <w:r w:rsidR="007449AB" w:rsidRPr="00B81CB8">
              <w:rPr>
                <w:rFonts w:eastAsia="Times New Roman"/>
              </w:rPr>
              <w:t xml:space="preserve"> </w:t>
            </w:r>
            <w:r w:rsidRPr="00B81CB8">
              <w:rPr>
                <w:rFonts w:eastAsia="Calibri" w:cs="Times New Roman"/>
                <w:color w:val="000000"/>
                <w:szCs w:val="24"/>
              </w:rPr>
              <w:t xml:space="preserve">izpaust par nodokļu </w:t>
            </w:r>
            <w:r w:rsidRPr="00B81CB8">
              <w:rPr>
                <w:rFonts w:eastAsia="Calibri" w:cs="Times New Roman"/>
                <w:szCs w:val="24"/>
              </w:rPr>
              <w:t>maksātāju bez viņa piekrišanas jebkādu informāciju, kas šim ierēdnim (darbiniekam) kļuvusi zināma, pil</w:t>
            </w:r>
            <w:r w:rsidR="007F374A" w:rsidRPr="00B81CB8">
              <w:rPr>
                <w:rFonts w:eastAsia="Calibri" w:cs="Times New Roman"/>
                <w:szCs w:val="24"/>
              </w:rPr>
              <w:t>dot dienesta (darba) pienākumus</w:t>
            </w:r>
            <w:r w:rsidRPr="00B81CB8">
              <w:rPr>
                <w:rFonts w:eastAsia="Calibri" w:cs="Times New Roman"/>
                <w:szCs w:val="24"/>
              </w:rPr>
              <w:t>.</w:t>
            </w:r>
            <w:r w:rsidR="007F374A" w:rsidRPr="00B81CB8">
              <w:rPr>
                <w:rFonts w:eastAsia="Calibri" w:cs="Times New Roman"/>
                <w:szCs w:val="24"/>
              </w:rPr>
              <w:t xml:space="preserve"> </w:t>
            </w:r>
            <w:r w:rsidR="002566A4" w:rsidRPr="00B81CB8">
              <w:rPr>
                <w:rFonts w:eastAsia="Calibri" w:cs="Times New Roman"/>
                <w:szCs w:val="24"/>
              </w:rPr>
              <w:t>Savukārt, ja nodokļu maksātājs ir publiski izpaudis informāciju, kas atbilstoši minētā likuma 22. pantā noteiktajam ir uzskatāma par konfidenciālu inform</w:t>
            </w:r>
            <w:r w:rsidR="007449AB" w:rsidRPr="00B81CB8">
              <w:rPr>
                <w:rFonts w:eastAsia="Calibri" w:cs="Times New Roman"/>
                <w:szCs w:val="24"/>
              </w:rPr>
              <w:t xml:space="preserve">āciju, </w:t>
            </w:r>
            <w:r w:rsidR="006971F8" w:rsidRPr="00B81CB8">
              <w:rPr>
                <w:rFonts w:eastAsia="Calibri" w:cs="Times New Roman"/>
                <w:szCs w:val="24"/>
              </w:rPr>
              <w:t>VID</w:t>
            </w:r>
            <w:r w:rsidR="002566A4" w:rsidRPr="00B81CB8">
              <w:rPr>
                <w:rFonts w:eastAsia="Calibri" w:cs="Times New Roman"/>
                <w:szCs w:val="24"/>
              </w:rPr>
              <w:t xml:space="preserve">, ievērojot </w:t>
            </w:r>
            <w:r w:rsidR="006971F8" w:rsidRPr="00B81CB8">
              <w:rPr>
                <w:rFonts w:eastAsia="Calibri" w:cs="Times New Roman"/>
                <w:szCs w:val="24"/>
              </w:rPr>
              <w:t>apstākli</w:t>
            </w:r>
            <w:r w:rsidR="002566A4" w:rsidRPr="00B81CB8">
              <w:rPr>
                <w:rFonts w:eastAsia="Calibri" w:cs="Times New Roman"/>
                <w:szCs w:val="24"/>
              </w:rPr>
              <w:t xml:space="preserve">, ka persona pati </w:t>
            </w:r>
            <w:r w:rsidR="00000ADC" w:rsidRPr="00B81CB8">
              <w:rPr>
                <w:rFonts w:eastAsia="Calibri" w:cs="Times New Roman"/>
                <w:szCs w:val="24"/>
              </w:rPr>
              <w:t>publiski ir darījusi zināmu</w:t>
            </w:r>
            <w:r w:rsidR="002566A4" w:rsidRPr="00B81CB8">
              <w:rPr>
                <w:rFonts w:eastAsia="Calibri" w:cs="Times New Roman"/>
                <w:szCs w:val="24"/>
              </w:rPr>
              <w:t xml:space="preserve"> par sevi konfidenciālo informāciju, </w:t>
            </w:r>
            <w:r w:rsidR="006971F8" w:rsidRPr="00B81CB8">
              <w:rPr>
                <w:rFonts w:eastAsia="Calibri" w:cs="Times New Roman"/>
                <w:szCs w:val="24"/>
              </w:rPr>
              <w:t xml:space="preserve">var rīkoties situācijās, kad publiski izpaustā informācija neatbilst VID </w:t>
            </w:r>
            <w:r w:rsidR="00000ADC" w:rsidRPr="00B81CB8">
              <w:rPr>
                <w:rFonts w:eastAsia="Calibri" w:cs="Times New Roman"/>
                <w:szCs w:val="24"/>
              </w:rPr>
              <w:t xml:space="preserve">rīcībā </w:t>
            </w:r>
            <w:r w:rsidR="006971F8" w:rsidRPr="00B81CB8">
              <w:rPr>
                <w:rFonts w:eastAsia="Calibri" w:cs="Times New Roman"/>
                <w:szCs w:val="24"/>
              </w:rPr>
              <w:t xml:space="preserve">esošajai informācijai, proti, sabiedrību informējot par </w:t>
            </w:r>
            <w:r w:rsidR="006971F8" w:rsidRPr="00B81CB8">
              <w:rPr>
                <w:szCs w:val="24"/>
              </w:rPr>
              <w:t xml:space="preserve">nodokļu maksātājam veiktajiem nodokļu administrēšanas vai nodokļu kontroles pasākumiem, vai piemērotajiem tiesību ierobežojošiem līdzekļiem. </w:t>
            </w:r>
            <w:r w:rsidR="00000ADC" w:rsidRPr="00B81CB8">
              <w:rPr>
                <w:szCs w:val="24"/>
              </w:rPr>
              <w:t>Šajā gadījum</w:t>
            </w:r>
            <w:r w:rsidR="000A52BD" w:rsidRPr="00B81CB8">
              <w:rPr>
                <w:szCs w:val="24"/>
              </w:rPr>
              <w:t>ā</w:t>
            </w:r>
            <w:r w:rsidR="00000ADC" w:rsidRPr="00B81CB8">
              <w:rPr>
                <w:szCs w:val="24"/>
              </w:rPr>
              <w:t xml:space="preserve"> m</w:t>
            </w:r>
            <w:r w:rsidR="006971F8" w:rsidRPr="00B81CB8">
              <w:rPr>
                <w:szCs w:val="24"/>
              </w:rPr>
              <w:t>inētā informācija nedrīkst pārsniegt nodokļu maksātāja izpaustās informācijas apjomu.</w:t>
            </w:r>
          </w:p>
          <w:p w14:paraId="3646082F" w14:textId="77777777" w:rsidR="00B93D0B" w:rsidRPr="00B81CB8" w:rsidRDefault="006971F8" w:rsidP="008A0768">
            <w:pPr>
              <w:ind w:firstLine="284"/>
              <w:jc w:val="both"/>
              <w:rPr>
                <w:szCs w:val="24"/>
              </w:rPr>
            </w:pPr>
            <w:r w:rsidRPr="00B81CB8">
              <w:rPr>
                <w:rFonts w:eastAsia="Calibri" w:cs="Times New Roman"/>
                <w:szCs w:val="24"/>
              </w:rPr>
              <w:t xml:space="preserve">Tomēr, atsevišķos gadījumos </w:t>
            </w:r>
            <w:r w:rsidRPr="00B81CB8">
              <w:rPr>
                <w:szCs w:val="24"/>
              </w:rPr>
              <w:t xml:space="preserve">VID ir nepieciešams sniegt sabiedrībai papildu informāciju, lai pamatotu, kādēļ konkrētajam nodokļu maksātājam VID veicis nodokļu administrēšanas vai nodokļu kontroles pasākumus, vai piemērojis tiesību ierobežojošus līdzekļus, </w:t>
            </w:r>
            <w:r w:rsidRPr="00B81CB8">
              <w:rPr>
                <w:rFonts w:eastAsia="Calibri" w:cs="Times New Roman"/>
                <w:szCs w:val="24"/>
              </w:rPr>
              <w:t xml:space="preserve">lai tādējādi nodrošinātu, ka </w:t>
            </w:r>
            <w:r w:rsidRPr="00B81CB8">
              <w:rPr>
                <w:szCs w:val="24"/>
              </w:rPr>
              <w:t xml:space="preserve">sabiedrības rīcībā ir patiesa </w:t>
            </w:r>
            <w:r w:rsidR="00B93D0B" w:rsidRPr="00B81CB8">
              <w:rPr>
                <w:szCs w:val="24"/>
              </w:rPr>
              <w:t xml:space="preserve">un objektīva informācija par konkrēto situāciju, par kuru nodokļu maksātājs ir izplatījis nepatiesas ziņas. </w:t>
            </w:r>
          </w:p>
          <w:p w14:paraId="37B4B2B0" w14:textId="77777777" w:rsidR="00145BEF" w:rsidRPr="00B81CB8" w:rsidRDefault="00B93D0B" w:rsidP="00D927EA">
            <w:pPr>
              <w:ind w:firstLine="284"/>
              <w:jc w:val="both"/>
              <w:rPr>
                <w:rFonts w:eastAsia="Times New Roman"/>
                <w:szCs w:val="24"/>
              </w:rPr>
            </w:pPr>
            <w:r w:rsidRPr="00B81CB8">
              <w:rPr>
                <w:szCs w:val="24"/>
              </w:rPr>
              <w:t xml:space="preserve">Tā kā uz šādu papildu informāciju </w:t>
            </w:r>
            <w:r w:rsidR="00452780" w:rsidRPr="00B81CB8">
              <w:rPr>
                <w:szCs w:val="24"/>
              </w:rPr>
              <w:t xml:space="preserve">šobrīd </w:t>
            </w:r>
            <w:r w:rsidRPr="00B81CB8">
              <w:rPr>
                <w:szCs w:val="24"/>
              </w:rPr>
              <w:t>ir attiecināms likuma “Par nodokļiem un nodevām” 22. panta konfidencialitātes regulējums, a</w:t>
            </w:r>
            <w:r w:rsidR="007F374A" w:rsidRPr="00B81CB8">
              <w:rPr>
                <w:rFonts w:eastAsia="Times New Roman"/>
              </w:rPr>
              <w:t xml:space="preserve">r </w:t>
            </w:r>
            <w:r w:rsidR="00BD2382" w:rsidRPr="00B81CB8">
              <w:rPr>
                <w:rFonts w:eastAsia="Times New Roman"/>
              </w:rPr>
              <w:t>likumprojekt</w:t>
            </w:r>
            <w:r w:rsidR="007F374A" w:rsidRPr="00B81CB8">
              <w:rPr>
                <w:rFonts w:eastAsia="Times New Roman"/>
              </w:rPr>
              <w:t>u tiek noteikt</w:t>
            </w:r>
            <w:r w:rsidRPr="00B81CB8">
              <w:rPr>
                <w:rFonts w:eastAsia="Times New Roman"/>
              </w:rPr>
              <w:t>s jauns</w:t>
            </w:r>
            <w:r w:rsidR="007F374A" w:rsidRPr="00B81CB8">
              <w:rPr>
                <w:rFonts w:eastAsia="Times New Roman"/>
              </w:rPr>
              <w:t xml:space="preserve"> izņēmumu no </w:t>
            </w:r>
            <w:r w:rsidRPr="00B81CB8">
              <w:rPr>
                <w:rFonts w:eastAsia="Times New Roman"/>
              </w:rPr>
              <w:t xml:space="preserve">minētā </w:t>
            </w:r>
            <w:r w:rsidR="007F374A" w:rsidRPr="00B81CB8">
              <w:rPr>
                <w:rFonts w:eastAsia="Times New Roman"/>
              </w:rPr>
              <w:lastRenderedPageBreak/>
              <w:t>regulējuma, nosakot</w:t>
            </w:r>
            <w:r w:rsidR="00BD2382" w:rsidRPr="00B81CB8">
              <w:rPr>
                <w:rFonts w:eastAsia="Times New Roman"/>
              </w:rPr>
              <w:t xml:space="preserve">, ka gadījumos, kad nodokļu maksātājs būs publiski </w:t>
            </w:r>
            <w:r w:rsidR="00727B1F" w:rsidRPr="00B81CB8">
              <w:rPr>
                <w:rFonts w:eastAsia="Times New Roman"/>
              </w:rPr>
              <w:t>izpaudis</w:t>
            </w:r>
            <w:r w:rsidR="00BD2382" w:rsidRPr="00B81CB8">
              <w:rPr>
                <w:rFonts w:eastAsia="Times New Roman"/>
              </w:rPr>
              <w:t xml:space="preserve"> </w:t>
            </w:r>
            <w:r w:rsidR="007540B6" w:rsidRPr="00B81CB8">
              <w:rPr>
                <w:rFonts w:eastAsia="Times New Roman"/>
              </w:rPr>
              <w:t>nepaties</w:t>
            </w:r>
            <w:r w:rsidRPr="00B81CB8">
              <w:rPr>
                <w:rFonts w:eastAsia="Times New Roman"/>
              </w:rPr>
              <w:t>a</w:t>
            </w:r>
            <w:r w:rsidR="007540B6" w:rsidRPr="00B81CB8">
              <w:rPr>
                <w:rFonts w:eastAsia="Times New Roman"/>
              </w:rPr>
              <w:t xml:space="preserve">s </w:t>
            </w:r>
            <w:r w:rsidRPr="00B81CB8">
              <w:rPr>
                <w:rFonts w:eastAsia="Times New Roman"/>
              </w:rPr>
              <w:t xml:space="preserve">ziņas </w:t>
            </w:r>
            <w:r w:rsidR="00BD2382" w:rsidRPr="00B81CB8">
              <w:rPr>
                <w:rFonts w:eastAsia="Times New Roman"/>
              </w:rPr>
              <w:t xml:space="preserve">par </w:t>
            </w:r>
            <w:r w:rsidR="00727B1F" w:rsidRPr="00B81CB8">
              <w:rPr>
                <w:rFonts w:eastAsia="Times New Roman"/>
              </w:rPr>
              <w:t>VID</w:t>
            </w:r>
            <w:r w:rsidR="00BD2382" w:rsidRPr="00B81CB8">
              <w:rPr>
                <w:rFonts w:eastAsia="Times New Roman"/>
              </w:rPr>
              <w:t xml:space="preserve"> veiktajiem </w:t>
            </w:r>
            <w:r w:rsidR="00BD2382" w:rsidRPr="00B81CB8">
              <w:rPr>
                <w:rFonts w:eastAsia="Times New Roman" w:cs="Times New Roman"/>
              </w:rPr>
              <w:t>nodokļu administrēšanas vai nodokļu kontroles pasākumiem</w:t>
            </w:r>
            <w:r w:rsidR="00BD2382" w:rsidRPr="00B81CB8">
              <w:rPr>
                <w:rFonts w:cs="Times New Roman"/>
              </w:rPr>
              <w:t>,</w:t>
            </w:r>
            <w:r w:rsidR="00727B1F" w:rsidRPr="00B81CB8">
              <w:rPr>
                <w:rFonts w:cs="Times New Roman"/>
              </w:rPr>
              <w:t xml:space="preserve"> tajā skaitā par nodokļu maksātāja tiesību ierobežojošiem līdzekļiem,</w:t>
            </w:r>
            <w:r w:rsidR="00BD2382" w:rsidRPr="00B81CB8">
              <w:rPr>
                <w:rFonts w:eastAsia="Times New Roman" w:cs="Times New Roman"/>
              </w:rPr>
              <w:t xml:space="preserve"> VID būs tiesības </w:t>
            </w:r>
            <w:r w:rsidR="00BD2382" w:rsidRPr="00B81CB8">
              <w:rPr>
                <w:rFonts w:cs="Times New Roman"/>
              </w:rPr>
              <w:t>presei un citiem masu informācijas līdzekļiem pēc to pieprasījuma</w:t>
            </w:r>
            <w:r w:rsidR="00D52D1A" w:rsidRPr="00B81CB8">
              <w:rPr>
                <w:rFonts w:cs="Times New Roman"/>
              </w:rPr>
              <w:t xml:space="preserve"> (piemēram, gadījumos, kad nodokļu maksātājs ir publiski izplatījis informāciju elektroniskajos plašsaziņas līdzekļos, un minētie plašsaziņas līdzekļi vēlas iegūt VID rīcībā esošo informāciju par konkrēto nodokļu maksātāju)</w:t>
            </w:r>
            <w:r w:rsidR="00BD2382" w:rsidRPr="00B81CB8">
              <w:t xml:space="preserve"> vai nodokļu administrācijas iniciatīvas </w:t>
            </w:r>
            <w:r w:rsidR="00D52D1A" w:rsidRPr="00B81CB8">
              <w:t xml:space="preserve">(piemēram, gadījumos, kad </w:t>
            </w:r>
            <w:r w:rsidR="00D52D1A" w:rsidRPr="00B81CB8">
              <w:rPr>
                <w:rFonts w:cs="Times New Roman"/>
              </w:rPr>
              <w:t xml:space="preserve">nodokļu maksātājs ir publiski izplatījis nepatiesas ziņas elektroniskajos plašsaziņas līdzekļos, un VID vēlas </w:t>
            </w:r>
            <w:r w:rsidR="00D52D1A" w:rsidRPr="00B81CB8">
              <w:rPr>
                <w:rFonts w:cs="Times New Roman"/>
                <w:szCs w:val="24"/>
              </w:rPr>
              <w:t>nodrošināt, ka sabiedrības rīcībā ir patiesa un objektīva informācija par konkrēto situāciju)</w:t>
            </w:r>
            <w:r w:rsidR="00D52D1A" w:rsidRPr="00B81CB8">
              <w:rPr>
                <w:szCs w:val="24"/>
              </w:rPr>
              <w:t xml:space="preserve"> </w:t>
            </w:r>
            <w:r w:rsidR="00BD2382" w:rsidRPr="00B81CB8">
              <w:rPr>
                <w:rFonts w:eastAsia="Times New Roman"/>
                <w:szCs w:val="24"/>
              </w:rPr>
              <w:t>sniegt tā rīcībā esošo informāciju</w:t>
            </w:r>
            <w:r w:rsidR="007540B6" w:rsidRPr="00B81CB8">
              <w:rPr>
                <w:rFonts w:eastAsia="Times New Roman"/>
                <w:szCs w:val="24"/>
              </w:rPr>
              <w:t xml:space="preserve"> par nodokļu maksātājam veiktajiem nodokļu administrēšanas vai nodokļu kontroles pasākumiem, vai piemērotajiem tiesību ierobežojošiem līdzekļiem, ciktāl tas attiecas uz lietu, par kuru nodokļu maksātājs publiskojis informāciju</w:t>
            </w:r>
            <w:r w:rsidR="00452780" w:rsidRPr="00B81CB8">
              <w:rPr>
                <w:rFonts w:eastAsia="Times New Roman"/>
                <w:szCs w:val="24"/>
              </w:rPr>
              <w:t>.</w:t>
            </w:r>
            <w:r w:rsidR="00D52D1A" w:rsidRPr="00B81CB8">
              <w:rPr>
                <w:rFonts w:eastAsia="Times New Roman"/>
                <w:szCs w:val="24"/>
              </w:rPr>
              <w:t xml:space="preserve"> </w:t>
            </w:r>
          </w:p>
          <w:p w14:paraId="2A37EBF2" w14:textId="77777777" w:rsidR="00145BEF" w:rsidRPr="00B81CB8" w:rsidRDefault="00145BEF" w:rsidP="00D927EA">
            <w:pPr>
              <w:ind w:firstLine="284"/>
              <w:jc w:val="both"/>
              <w:rPr>
                <w:rFonts w:eastAsia="Times New Roman"/>
                <w:szCs w:val="24"/>
              </w:rPr>
            </w:pPr>
            <w:r w:rsidRPr="00B81CB8">
              <w:rPr>
                <w:color w:val="000000"/>
                <w:szCs w:val="24"/>
              </w:rPr>
              <w:t xml:space="preserve">Ar jēdzienu “lieta” šajā gadījumā </w:t>
            </w:r>
            <w:r w:rsidR="00750114" w:rsidRPr="00B81CB8">
              <w:rPr>
                <w:color w:val="000000"/>
                <w:szCs w:val="24"/>
              </w:rPr>
              <w:t xml:space="preserve">tiek saprasta </w:t>
            </w:r>
            <w:r w:rsidRPr="00B81CB8">
              <w:rPr>
                <w:color w:val="000000"/>
                <w:szCs w:val="24"/>
              </w:rPr>
              <w:t xml:space="preserve">jebkāda informācija par konkrēto nodokļu maksātāju, kuru pats nodokļu maksātājs ir publiskojis saistībā ar VID veiktajiem nodokļu administrēšanas vai kontroles pasākumiem, t.i., tā var būt saziņa, komunikācija, sadarbība ārpus administratīvā procesa, administratīvā pārkāpuma procesa, kriminālprocesa. Tas var būt publiskots VID lēmums, uzziņa, vēstule, arī elektroniskā pasta sarakste, VID atgādinājums vai informatīvs paziņojums EDS. </w:t>
            </w:r>
          </w:p>
          <w:p w14:paraId="3E636CDE" w14:textId="77777777" w:rsidR="001C0B11" w:rsidRPr="00B81CB8" w:rsidRDefault="001C0B11" w:rsidP="00D927EA">
            <w:pPr>
              <w:ind w:firstLine="284"/>
              <w:jc w:val="both"/>
              <w:rPr>
                <w:color w:val="000000"/>
                <w:szCs w:val="24"/>
              </w:rPr>
            </w:pPr>
            <w:r w:rsidRPr="00B81CB8">
              <w:rPr>
                <w:szCs w:val="24"/>
              </w:rPr>
              <w:t xml:space="preserve">Lai arī no likuma “Par nodokļiem un nodevām” 22. panta pirmās daļas izriet, ka tiesības izpaust informāciju par nodokļu maksātāju likumā noteiktajos gadījumos ir ikvienam nodokļu administrācijas ierēdnim (darbiniekam), tomēr šajā gadījumā ir jāņem vērā, ka VID ir noteikta iekšējā kārtība sadarbībai ar plašsaziņas līdzekļiem, saskaņā ar kuru VID oficiālo viedokli plašsaziņas līdzekļiem sniedz tikai VID ģenerāldirektors, VID ģenerāldirektora vietnieki (ja nepieciešams, saskaņojot sniedzamo informāciju ar VID ģenerāldirektoru), VID ģenerāldirektora pilnvarotas personas vai VID Stratēģiskās vadības </w:t>
            </w:r>
            <w:r w:rsidRPr="00B81CB8">
              <w:rPr>
                <w:color w:val="000000"/>
                <w:szCs w:val="24"/>
              </w:rPr>
              <w:t>lietu un sabiedrisko attiecību pārvaldes Sabiedrisko attiecību daļas vadītājs, vai tā pilnvarots ierēdnis (darbinieks).</w:t>
            </w:r>
          </w:p>
          <w:p w14:paraId="07546535" w14:textId="77777777" w:rsidR="001C0B11" w:rsidRPr="00B81CB8" w:rsidRDefault="001C0B11" w:rsidP="00D927EA">
            <w:pPr>
              <w:ind w:firstLine="284"/>
              <w:jc w:val="both"/>
              <w:rPr>
                <w:rFonts w:eastAsia="Times New Roman"/>
                <w:szCs w:val="24"/>
              </w:rPr>
            </w:pPr>
            <w:r w:rsidRPr="00B81CB8">
              <w:rPr>
                <w:color w:val="000000"/>
                <w:szCs w:val="24"/>
              </w:rPr>
              <w:t>Plašsaziņas līdzekļiem sniedzamo informāciju saskaņo ar VID Stratēģiskās vadības lietu un sabiedrisko attiecību pārvaldes Sabiedrisko attiecību daļu.</w:t>
            </w:r>
          </w:p>
          <w:p w14:paraId="4BBB4C97" w14:textId="77777777" w:rsidR="001C0B11" w:rsidRPr="00B81CB8" w:rsidRDefault="001C0B11" w:rsidP="00D927EA">
            <w:pPr>
              <w:ind w:firstLine="284"/>
              <w:jc w:val="both"/>
              <w:rPr>
                <w:rFonts w:eastAsia="Times New Roman"/>
                <w:szCs w:val="24"/>
              </w:rPr>
            </w:pPr>
            <w:r w:rsidRPr="00B81CB8">
              <w:rPr>
                <w:color w:val="000000"/>
                <w:szCs w:val="24"/>
              </w:rPr>
              <w:t xml:space="preserve">Ja VID ierēdnis (darbinieks) saņem no plašsaziņas līdzekļiem informācijas pieprasījumu, tas nekavējoties to nosūta VID Stratēģiskās vadības lietu un sabiedrisko </w:t>
            </w:r>
            <w:r w:rsidRPr="00B81CB8">
              <w:rPr>
                <w:color w:val="000000"/>
                <w:szCs w:val="24"/>
              </w:rPr>
              <w:lastRenderedPageBreak/>
              <w:t>attiecību pārvaldes Sabiedrisko attiecību daļai, kas organizē atbildes sniegšanu.</w:t>
            </w:r>
            <w:r w:rsidRPr="00B81CB8">
              <w:rPr>
                <w:rFonts w:eastAsia="Times New Roman"/>
                <w:szCs w:val="24"/>
              </w:rPr>
              <w:t xml:space="preserve"> </w:t>
            </w:r>
            <w:r w:rsidRPr="00B81CB8">
              <w:rPr>
                <w:color w:val="000000"/>
                <w:szCs w:val="24"/>
              </w:rPr>
              <w:t xml:space="preserve">Tādējādi informācijas sagatavošana un komunikācija ar plašsaziņas līdzekļiem notiek caur VID Stratēģiskās vadības lietu un sabiedrisko attiecību pārvaldes Sabiedrisko attiecību daļu, kura nodrošina VID komunikācijas procesus. </w:t>
            </w:r>
          </w:p>
          <w:p w14:paraId="6B760862" w14:textId="77777777" w:rsidR="00881986" w:rsidRPr="00B81CB8" w:rsidRDefault="00881986" w:rsidP="001C0B11">
            <w:pPr>
              <w:ind w:firstLine="284"/>
              <w:jc w:val="both"/>
              <w:rPr>
                <w:rFonts w:eastAsia="Times New Roman"/>
              </w:rPr>
            </w:pPr>
            <w:r w:rsidRPr="00B81CB8">
              <w:rPr>
                <w:rFonts w:eastAsia="Times New Roman"/>
                <w:szCs w:val="24"/>
              </w:rPr>
              <w:t xml:space="preserve">Tā kā </w:t>
            </w:r>
            <w:r w:rsidRPr="00B81CB8">
              <w:rPr>
                <w:szCs w:val="24"/>
              </w:rPr>
              <w:t>par vienu no lielākajām demokrātiskas valsts vērtībām tiek uzskatīta vārda brīvība, kuru izmantot ir tiesīgs ikviens tās sabiedrības loceklis, nodokļu maksātājam ir tiesības ne tikai brīvi iegūt, paturēt un izplatīt informāciju, bet arī paust savus uzskatus. Tā kā vārda brīvība sevī ietver arī visa veida kritiku, ironiju un dažāda veida interpretācijas, nodokļu maksātājam ir tiesības brīvi paust savu viedokli par nodokļu administrācijas  veiktajām darbībām, tajā skaitā par VID veiktajiem nodokļu administrēšanas vai kontroles pasākumiem. Tādējādi, VID katrā konkrētajā gadījumā ir jānoskaidro, vai nodokļu maksātājs publiski ir paudis tikai savu viedokli par VID veiktajām darbībām (viedoklī ietvertā informācija nesatur nepatiesas ziņas par VID veiktajām nodokļu administrēšanas vai kontroles darbībām) vai tomēr publiski izplatījis nepatiesas ziņas, tādējādi sabiedrību maldinot par VID rīcību konkrētajā situācijā.</w:t>
            </w:r>
          </w:p>
          <w:p w14:paraId="2A2C750A" w14:textId="77777777" w:rsidR="00E33899" w:rsidRPr="00B81CB8" w:rsidRDefault="00881986" w:rsidP="007F374A">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sz w:val="24"/>
                <w:szCs w:val="24"/>
              </w:rPr>
              <w:t>Tāpat j</w:t>
            </w:r>
            <w:r w:rsidR="00727B1F" w:rsidRPr="00B81CB8">
              <w:rPr>
                <w:rFonts w:ascii="Times New Roman" w:eastAsia="Times New Roman" w:hAnsi="Times New Roman" w:cs="Times New Roman"/>
                <w:sz w:val="24"/>
                <w:szCs w:val="24"/>
              </w:rPr>
              <w:t xml:space="preserve">ānorāda, ka </w:t>
            </w:r>
            <w:r w:rsidR="00E33899" w:rsidRPr="00B81CB8">
              <w:rPr>
                <w:rFonts w:ascii="Times New Roman" w:eastAsia="Times New Roman" w:hAnsi="Times New Roman" w:cs="Times New Roman"/>
                <w:sz w:val="24"/>
                <w:szCs w:val="24"/>
              </w:rPr>
              <w:t>VID</w:t>
            </w:r>
            <w:r w:rsidRPr="00B81CB8">
              <w:rPr>
                <w:rFonts w:ascii="Times New Roman" w:eastAsia="Times New Roman" w:hAnsi="Times New Roman" w:cs="Times New Roman"/>
                <w:sz w:val="24"/>
                <w:szCs w:val="24"/>
              </w:rPr>
              <w:t xml:space="preserve"> būs tiesīgs</w:t>
            </w:r>
            <w:r w:rsidR="00E33899" w:rsidRPr="00B81CB8">
              <w:rPr>
                <w:rFonts w:ascii="Times New Roman" w:eastAsia="Times New Roman" w:hAnsi="Times New Roman" w:cs="Times New Roman"/>
                <w:sz w:val="24"/>
                <w:szCs w:val="24"/>
              </w:rPr>
              <w:t xml:space="preserve"> informāciju par konkrēto gadījumu izpaus</w:t>
            </w:r>
            <w:r w:rsidRPr="00B81CB8">
              <w:rPr>
                <w:rFonts w:ascii="Times New Roman" w:eastAsia="Times New Roman" w:hAnsi="Times New Roman" w:cs="Times New Roman"/>
                <w:sz w:val="24"/>
                <w:szCs w:val="24"/>
              </w:rPr>
              <w:t>t tikai</w:t>
            </w:r>
            <w:r w:rsidR="00E33899" w:rsidRPr="00B81CB8">
              <w:rPr>
                <w:rFonts w:ascii="Times New Roman" w:eastAsia="Times New Roman" w:hAnsi="Times New Roman" w:cs="Times New Roman"/>
                <w:sz w:val="24"/>
                <w:szCs w:val="24"/>
              </w:rPr>
              <w:t xml:space="preserve"> minimālā apjomā, aptverot tikai tāda</w:t>
            </w:r>
            <w:r w:rsidR="00B93D0B" w:rsidRPr="00B81CB8">
              <w:rPr>
                <w:rFonts w:ascii="Times New Roman" w:eastAsia="Times New Roman" w:hAnsi="Times New Roman" w:cs="Times New Roman"/>
                <w:sz w:val="24"/>
                <w:szCs w:val="24"/>
              </w:rPr>
              <w:t>s</w:t>
            </w:r>
            <w:r w:rsidR="00E33899" w:rsidRPr="00B81CB8">
              <w:rPr>
                <w:rFonts w:ascii="Times New Roman" w:eastAsia="Times New Roman" w:hAnsi="Times New Roman" w:cs="Times New Roman"/>
                <w:sz w:val="24"/>
                <w:szCs w:val="24"/>
              </w:rPr>
              <w:t xml:space="preserve"> ziņas, kas attiecas uz </w:t>
            </w:r>
            <w:r w:rsidR="003F4FB2" w:rsidRPr="00B81CB8">
              <w:rPr>
                <w:rFonts w:ascii="Times New Roman" w:eastAsia="Times New Roman" w:hAnsi="Times New Roman" w:cs="Times New Roman"/>
                <w:sz w:val="24"/>
                <w:szCs w:val="24"/>
              </w:rPr>
              <w:t xml:space="preserve">konkrēto </w:t>
            </w:r>
            <w:r w:rsidR="007540B6" w:rsidRPr="00B81CB8">
              <w:rPr>
                <w:rFonts w:ascii="Times New Roman" w:eastAsia="Times New Roman" w:hAnsi="Times New Roman" w:cs="Times New Roman"/>
                <w:sz w:val="24"/>
                <w:szCs w:val="24"/>
              </w:rPr>
              <w:t xml:space="preserve">lietu, par kuru </w:t>
            </w:r>
            <w:r w:rsidR="00E33899" w:rsidRPr="00B81CB8">
              <w:rPr>
                <w:rFonts w:ascii="Times New Roman" w:eastAsia="Times New Roman" w:hAnsi="Times New Roman" w:cs="Times New Roman"/>
                <w:sz w:val="24"/>
                <w:szCs w:val="24"/>
              </w:rPr>
              <w:t>nodokļu maksātāj</w:t>
            </w:r>
            <w:r w:rsidR="007540B6" w:rsidRPr="00B81CB8">
              <w:rPr>
                <w:rFonts w:ascii="Times New Roman" w:eastAsia="Times New Roman" w:hAnsi="Times New Roman" w:cs="Times New Roman"/>
                <w:sz w:val="24"/>
                <w:szCs w:val="24"/>
              </w:rPr>
              <w:t>s</w:t>
            </w:r>
            <w:r w:rsidR="002D18B6" w:rsidRPr="00B81CB8">
              <w:rPr>
                <w:rFonts w:ascii="Times New Roman" w:eastAsia="Times New Roman" w:hAnsi="Times New Roman" w:cs="Times New Roman"/>
                <w:sz w:val="24"/>
                <w:szCs w:val="24"/>
              </w:rPr>
              <w:t xml:space="preserve"> </w:t>
            </w:r>
            <w:r w:rsidR="00E33899" w:rsidRPr="00B81CB8">
              <w:rPr>
                <w:rFonts w:ascii="Times New Roman" w:eastAsia="Times New Roman" w:hAnsi="Times New Roman" w:cs="Times New Roman"/>
                <w:sz w:val="24"/>
                <w:szCs w:val="24"/>
              </w:rPr>
              <w:t>publisko</w:t>
            </w:r>
            <w:r w:rsidR="007540B6" w:rsidRPr="00B81CB8">
              <w:rPr>
                <w:rFonts w:ascii="Times New Roman" w:eastAsia="Times New Roman" w:hAnsi="Times New Roman" w:cs="Times New Roman"/>
                <w:sz w:val="24"/>
                <w:szCs w:val="24"/>
              </w:rPr>
              <w:t>jis nepaties</w:t>
            </w:r>
            <w:r w:rsidR="003F4FB2" w:rsidRPr="00B81CB8">
              <w:rPr>
                <w:rFonts w:ascii="Times New Roman" w:eastAsia="Times New Roman" w:hAnsi="Times New Roman" w:cs="Times New Roman"/>
                <w:sz w:val="24"/>
                <w:szCs w:val="24"/>
              </w:rPr>
              <w:t>o</w:t>
            </w:r>
            <w:r w:rsidR="007540B6" w:rsidRPr="00B81CB8">
              <w:rPr>
                <w:rFonts w:ascii="Times New Roman" w:eastAsia="Times New Roman" w:hAnsi="Times New Roman" w:cs="Times New Roman"/>
                <w:sz w:val="24"/>
                <w:szCs w:val="24"/>
              </w:rPr>
              <w:t xml:space="preserve"> </w:t>
            </w:r>
            <w:r w:rsidR="00B93D0B" w:rsidRPr="00B81CB8">
              <w:rPr>
                <w:rFonts w:ascii="Times New Roman" w:eastAsia="Times New Roman" w:hAnsi="Times New Roman" w:cs="Times New Roman"/>
                <w:sz w:val="24"/>
                <w:szCs w:val="24"/>
              </w:rPr>
              <w:t>informāciju</w:t>
            </w:r>
            <w:r w:rsidR="007540B6" w:rsidRPr="00B81CB8">
              <w:rPr>
                <w:rFonts w:ascii="Times New Roman" w:eastAsia="Times New Roman" w:hAnsi="Times New Roman" w:cs="Times New Roman"/>
                <w:sz w:val="24"/>
                <w:szCs w:val="24"/>
              </w:rPr>
              <w:t>, un tikai tādā apjomā</w:t>
            </w:r>
            <w:r w:rsidR="00A72A86" w:rsidRPr="00B81CB8">
              <w:rPr>
                <w:rFonts w:ascii="Times New Roman" w:eastAsia="Times New Roman" w:hAnsi="Times New Roman" w:cs="Times New Roman"/>
                <w:sz w:val="24"/>
                <w:szCs w:val="24"/>
              </w:rPr>
              <w:t xml:space="preserve">, </w:t>
            </w:r>
            <w:r w:rsidR="003F4FB2" w:rsidRPr="00B81CB8">
              <w:rPr>
                <w:rFonts w:ascii="Times New Roman" w:eastAsia="Times New Roman" w:hAnsi="Times New Roman" w:cs="Times New Roman"/>
                <w:sz w:val="24"/>
                <w:szCs w:val="24"/>
              </w:rPr>
              <w:t xml:space="preserve">kas nepieciešams, lai </w:t>
            </w:r>
            <w:r w:rsidR="00E33899" w:rsidRPr="00B81CB8">
              <w:rPr>
                <w:rFonts w:ascii="Times New Roman" w:eastAsia="Times New Roman" w:hAnsi="Times New Roman" w:cs="Times New Roman"/>
                <w:sz w:val="24"/>
                <w:szCs w:val="24"/>
              </w:rPr>
              <w:t xml:space="preserve">sabiedrībai </w:t>
            </w:r>
            <w:r w:rsidR="00A72A86" w:rsidRPr="00B81CB8">
              <w:rPr>
                <w:rFonts w:ascii="Times New Roman" w:eastAsia="Times New Roman" w:hAnsi="Times New Roman" w:cs="Times New Roman"/>
                <w:sz w:val="24"/>
                <w:szCs w:val="24"/>
              </w:rPr>
              <w:t>bū</w:t>
            </w:r>
            <w:r w:rsidR="003F4FB2" w:rsidRPr="00B81CB8">
              <w:rPr>
                <w:rFonts w:ascii="Times New Roman" w:eastAsia="Times New Roman" w:hAnsi="Times New Roman" w:cs="Times New Roman"/>
                <w:sz w:val="24"/>
                <w:szCs w:val="24"/>
              </w:rPr>
              <w:t>tu nodrošināta</w:t>
            </w:r>
            <w:r w:rsidR="00A72A86" w:rsidRPr="00B81CB8">
              <w:rPr>
                <w:rFonts w:ascii="Times New Roman" w:eastAsia="Times New Roman" w:hAnsi="Times New Roman" w:cs="Times New Roman"/>
                <w:sz w:val="24"/>
                <w:szCs w:val="24"/>
              </w:rPr>
              <w:t xml:space="preserve"> iespēja</w:t>
            </w:r>
            <w:r w:rsidR="00E33899" w:rsidRPr="00B81CB8">
              <w:rPr>
                <w:rFonts w:ascii="Times New Roman" w:eastAsia="Times New Roman" w:hAnsi="Times New Roman" w:cs="Times New Roman"/>
                <w:sz w:val="24"/>
                <w:szCs w:val="24"/>
              </w:rPr>
              <w:t xml:space="preserve"> saņemt objektīvu un vispusīgu informāciju</w:t>
            </w:r>
            <w:r w:rsidR="00E33899" w:rsidRPr="00B81CB8">
              <w:rPr>
                <w:rFonts w:ascii="Times New Roman" w:hAnsi="Times New Roman" w:cs="Times New Roman"/>
                <w:sz w:val="24"/>
                <w:szCs w:val="24"/>
              </w:rPr>
              <w:t>.</w:t>
            </w:r>
          </w:p>
          <w:p w14:paraId="0692C798" w14:textId="77777777" w:rsidR="00D566F4" w:rsidRPr="00B81CB8" w:rsidRDefault="00881986"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Vienlaikus, t</w:t>
            </w:r>
            <w:r w:rsidR="00D566F4" w:rsidRPr="00B81CB8">
              <w:rPr>
                <w:rFonts w:ascii="Times New Roman" w:hAnsi="Times New Roman" w:cs="Times New Roman"/>
                <w:sz w:val="24"/>
                <w:szCs w:val="24"/>
              </w:rPr>
              <w:t>ā kā informācijas par nodokļu maksātāju</w:t>
            </w:r>
            <w:r w:rsidR="00000ADC" w:rsidRPr="00B81CB8">
              <w:rPr>
                <w:rFonts w:ascii="Times New Roman" w:hAnsi="Times New Roman" w:cs="Times New Roman"/>
                <w:sz w:val="24"/>
                <w:szCs w:val="24"/>
              </w:rPr>
              <w:t xml:space="preserve"> publiska pieejamība</w:t>
            </w:r>
            <w:r w:rsidR="00D566F4" w:rsidRPr="00B81CB8">
              <w:rPr>
                <w:rFonts w:ascii="Times New Roman" w:hAnsi="Times New Roman" w:cs="Times New Roman"/>
                <w:sz w:val="24"/>
                <w:szCs w:val="24"/>
              </w:rPr>
              <w:t xml:space="preserve"> ir uzskatāma par personas datu apstrādi un turklāt minētie dati ir uzskatāmi par tādiem, kas identificē nodokļu maksātāju kā fizisko personu un ir saistīti ar personas privāto dzīvi, likumprojekta izstrādes procesā ir </w:t>
            </w:r>
            <w:r w:rsidR="00D0777C" w:rsidRPr="00B81CB8">
              <w:rPr>
                <w:rFonts w:ascii="Times New Roman" w:hAnsi="Times New Roman" w:cs="Times New Roman"/>
                <w:sz w:val="24"/>
                <w:szCs w:val="24"/>
              </w:rPr>
              <w:t>vērtēta</w:t>
            </w:r>
            <w:r w:rsidR="00CB748C" w:rsidRPr="00B81CB8">
              <w:rPr>
                <w:rFonts w:ascii="Times New Roman" w:hAnsi="Times New Roman" w:cs="Times New Roman"/>
                <w:sz w:val="24"/>
                <w:szCs w:val="24"/>
              </w:rPr>
              <w:t xml:space="preserve"> regulējuma atbilstība Latvijas Republikas Satversmes 96. pantam</w:t>
            </w:r>
            <w:r w:rsidR="00D566F4" w:rsidRPr="00B81CB8">
              <w:rPr>
                <w:rFonts w:ascii="Times New Roman" w:hAnsi="Times New Roman" w:cs="Times New Roman"/>
                <w:sz w:val="24"/>
                <w:szCs w:val="24"/>
              </w:rPr>
              <w:t xml:space="preserve">, ņemot vērā, ka tajā ietvertās tiesības uz privātās dzīves neaizskaramību aizsargā </w:t>
            </w:r>
            <w:proofErr w:type="spellStart"/>
            <w:r w:rsidR="00D566F4" w:rsidRPr="00B81CB8">
              <w:rPr>
                <w:rFonts w:ascii="Times New Roman" w:hAnsi="Times New Roman" w:cs="Times New Roman"/>
                <w:sz w:val="24"/>
                <w:szCs w:val="24"/>
              </w:rPr>
              <w:t>citstarp</w:t>
            </w:r>
            <w:proofErr w:type="spellEnd"/>
            <w:r w:rsidR="00D566F4" w:rsidRPr="00B81CB8">
              <w:rPr>
                <w:rFonts w:ascii="Times New Roman" w:hAnsi="Times New Roman" w:cs="Times New Roman"/>
                <w:sz w:val="24"/>
                <w:szCs w:val="24"/>
              </w:rPr>
              <w:t xml:space="preserve"> </w:t>
            </w:r>
            <w:r w:rsidR="004414CB" w:rsidRPr="00B81CB8">
              <w:rPr>
                <w:rFonts w:ascii="Times New Roman" w:hAnsi="Times New Roman" w:cs="Times New Roman"/>
                <w:sz w:val="24"/>
                <w:szCs w:val="24"/>
              </w:rPr>
              <w:t>indivīda personas datus.</w:t>
            </w:r>
          </w:p>
          <w:p w14:paraId="47FFC638" w14:textId="77777777" w:rsidR="004414CB" w:rsidRPr="00B81CB8" w:rsidRDefault="00E33366" w:rsidP="00D566F4">
            <w:pPr>
              <w:pStyle w:val="NoSpacing"/>
              <w:ind w:firstLine="284"/>
              <w:jc w:val="both"/>
              <w:rPr>
                <w:rFonts w:ascii="Times New Roman" w:eastAsia="Times New Roman" w:hAnsi="Times New Roman" w:cs="Times New Roman"/>
                <w:sz w:val="24"/>
                <w:szCs w:val="24"/>
                <w:lang w:eastAsia="lv-LV"/>
              </w:rPr>
            </w:pPr>
            <w:r w:rsidRPr="00B81CB8">
              <w:rPr>
                <w:rFonts w:ascii="Times New Roman" w:hAnsi="Times New Roman" w:cs="Times New Roman"/>
                <w:sz w:val="24"/>
                <w:szCs w:val="24"/>
              </w:rPr>
              <w:t xml:space="preserve">Kā ir norādījusi Satversmes tiesa, </w:t>
            </w:r>
            <w:r w:rsidR="004414CB" w:rsidRPr="00B81CB8">
              <w:rPr>
                <w:rFonts w:ascii="Times New Roman" w:hAnsi="Times New Roman" w:cs="Times New Roman"/>
                <w:sz w:val="24"/>
                <w:szCs w:val="24"/>
              </w:rPr>
              <w:t xml:space="preserve">to </w:t>
            </w:r>
            <w:r w:rsidR="002A7284" w:rsidRPr="00B81CB8">
              <w:rPr>
                <w:rFonts w:ascii="Times New Roman" w:hAnsi="Times New Roman" w:cs="Times New Roman"/>
                <w:sz w:val="24"/>
                <w:szCs w:val="24"/>
              </w:rPr>
              <w:t>satura noskaidrošanā ir jāņem vērā arī Eiropas Savienības tiesību akti, konkrētāk – Eiropas Parlamenta un Padomes 2016. gada 27. aprīļa regula (ES) 2016/679 par fizisku personu aizsardzību attiecībā uz personas datu apstrādi un šādu datu brīvu apriti un ar ko atceļ direktīvu 95/46/EK (Vispārīgā datu aizsardzības regula) (turpmāk – Datu regula</w:t>
            </w:r>
            <w:r w:rsidRPr="00B81CB8">
              <w:rPr>
                <w:rFonts w:ascii="Times New Roman" w:hAnsi="Times New Roman" w:cs="Times New Roman"/>
                <w:sz w:val="24"/>
                <w:szCs w:val="24"/>
              </w:rPr>
              <w:t>) (</w:t>
            </w:r>
            <w:r w:rsidRPr="00B81CB8">
              <w:rPr>
                <w:rFonts w:ascii="Times New Roman" w:eastAsia="Times New Roman" w:hAnsi="Times New Roman" w:cs="Times New Roman"/>
                <w:i/>
                <w:sz w:val="24"/>
                <w:szCs w:val="24"/>
                <w:lang w:eastAsia="lv-LV"/>
              </w:rPr>
              <w:t>sk. 2019. gada 6. marta spriedumu lietā Nr. 2018-11-01)</w:t>
            </w:r>
            <w:r w:rsidRPr="00B81CB8">
              <w:rPr>
                <w:rFonts w:ascii="Times New Roman" w:eastAsia="Times New Roman" w:hAnsi="Times New Roman" w:cs="Times New Roman"/>
                <w:sz w:val="24"/>
                <w:szCs w:val="24"/>
                <w:lang w:eastAsia="lv-LV"/>
              </w:rPr>
              <w:t>.</w:t>
            </w:r>
          </w:p>
          <w:p w14:paraId="3A642E6E" w14:textId="77777777" w:rsidR="007C1934" w:rsidRPr="00B81CB8" w:rsidRDefault="003A4A9E"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lastRenderedPageBreak/>
              <w:t>Atbilstoši Datu regulas 4. panta 1. </w:t>
            </w:r>
            <w:r w:rsidR="007C1934" w:rsidRPr="00B81CB8">
              <w:rPr>
                <w:rFonts w:ascii="Times New Roman" w:hAnsi="Times New Roman" w:cs="Times New Roman"/>
                <w:sz w:val="24"/>
                <w:szCs w:val="24"/>
              </w:rPr>
              <w:t>punktam personas dati ir jebkura informācija, kas attiecas uz identificētu vai identificējamu fizisko personu. Identificējama fiziskā persona ir tāda persona,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p>
          <w:p w14:paraId="305614DE" w14:textId="77777777" w:rsidR="00B96577" w:rsidRPr="00B81CB8" w:rsidRDefault="00B96577"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Ievērojot minēto, informācija par identificējamas fiziskās personas vārdu, uzvārdu un nodokļu administrācijas rīcībā esošo informāciju par tās veiktajiem nodokļu pārkāpumiem</w:t>
            </w:r>
            <w:r w:rsidR="00EB6CB4" w:rsidRPr="00B81CB8">
              <w:rPr>
                <w:rFonts w:ascii="Times New Roman" w:hAnsi="Times New Roman" w:cs="Times New Roman"/>
                <w:sz w:val="24"/>
                <w:szCs w:val="24"/>
              </w:rPr>
              <w:t xml:space="preserve"> (</w:t>
            </w:r>
            <w:r w:rsidRPr="00B81CB8">
              <w:rPr>
                <w:rFonts w:ascii="Times New Roman" w:hAnsi="Times New Roman" w:cs="Times New Roman"/>
                <w:sz w:val="24"/>
                <w:szCs w:val="24"/>
              </w:rPr>
              <w:t>kas konstatēti nodokļu administrēšanas vai nodokļu kontroles procesā</w:t>
            </w:r>
            <w:r w:rsidR="00EB6CB4" w:rsidRPr="00B81CB8">
              <w:rPr>
                <w:rFonts w:ascii="Times New Roman" w:hAnsi="Times New Roman" w:cs="Times New Roman"/>
                <w:sz w:val="24"/>
                <w:szCs w:val="24"/>
              </w:rPr>
              <w:t xml:space="preserve"> un</w:t>
            </w:r>
            <w:r w:rsidRPr="00B81CB8">
              <w:rPr>
                <w:rFonts w:ascii="Times New Roman" w:hAnsi="Times New Roman" w:cs="Times New Roman"/>
                <w:sz w:val="24"/>
                <w:szCs w:val="24"/>
              </w:rPr>
              <w:t xml:space="preserve"> par kuriem nodokļu maksātājs ir </w:t>
            </w:r>
            <w:r w:rsidR="0059683E" w:rsidRPr="00B81CB8">
              <w:rPr>
                <w:rFonts w:ascii="Times New Roman" w:hAnsi="Times New Roman" w:cs="Times New Roman"/>
                <w:sz w:val="24"/>
                <w:szCs w:val="24"/>
              </w:rPr>
              <w:t>izpaudis faktus</w:t>
            </w:r>
            <w:r w:rsidR="00EB6CB4" w:rsidRPr="00B81CB8">
              <w:rPr>
                <w:rFonts w:ascii="Times New Roman" w:hAnsi="Times New Roman" w:cs="Times New Roman"/>
                <w:sz w:val="24"/>
                <w:szCs w:val="24"/>
              </w:rPr>
              <w:t>)</w:t>
            </w:r>
            <w:r w:rsidRPr="00B81CB8">
              <w:rPr>
                <w:rFonts w:ascii="Times New Roman" w:hAnsi="Times New Roman" w:cs="Times New Roman"/>
                <w:sz w:val="24"/>
                <w:szCs w:val="24"/>
              </w:rPr>
              <w:t xml:space="preserve"> ir uzskatāma par personas datiem.</w:t>
            </w:r>
          </w:p>
          <w:p w14:paraId="716B597E" w14:textId="77777777" w:rsidR="00670F7D" w:rsidRPr="00B81CB8" w:rsidRDefault="00670F7D"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Tomēr šajā gadījumā ir jāņem vērā, ka </w:t>
            </w:r>
            <w:r w:rsidR="00DB3BEC" w:rsidRPr="00B81CB8">
              <w:rPr>
                <w:rFonts w:ascii="Times New Roman" w:hAnsi="Times New Roman" w:cs="Times New Roman"/>
                <w:sz w:val="24"/>
                <w:szCs w:val="24"/>
              </w:rPr>
              <w:t>VID būs tiesības izpaust informāciju par nodokļu maksātāju tikai  un vienīgi tajos gadījumos, kad persona būs publiski izplatījusi nepaties</w:t>
            </w:r>
            <w:r w:rsidR="00331938" w:rsidRPr="00B81CB8">
              <w:rPr>
                <w:rFonts w:ascii="Times New Roman" w:hAnsi="Times New Roman" w:cs="Times New Roman"/>
                <w:sz w:val="24"/>
                <w:szCs w:val="24"/>
              </w:rPr>
              <w:t>a</w:t>
            </w:r>
            <w:r w:rsidR="00DB3BEC" w:rsidRPr="00B81CB8">
              <w:rPr>
                <w:rFonts w:ascii="Times New Roman" w:hAnsi="Times New Roman" w:cs="Times New Roman"/>
                <w:sz w:val="24"/>
                <w:szCs w:val="24"/>
              </w:rPr>
              <w:t xml:space="preserve">s </w:t>
            </w:r>
            <w:r w:rsidR="00331938" w:rsidRPr="00B81CB8">
              <w:rPr>
                <w:rFonts w:ascii="Times New Roman" w:hAnsi="Times New Roman" w:cs="Times New Roman"/>
                <w:sz w:val="24"/>
                <w:szCs w:val="24"/>
              </w:rPr>
              <w:t xml:space="preserve">ziņas </w:t>
            </w:r>
            <w:r w:rsidR="00DB3BEC" w:rsidRPr="00B81CB8">
              <w:rPr>
                <w:rFonts w:ascii="Times New Roman" w:hAnsi="Times New Roman" w:cs="Times New Roman"/>
                <w:sz w:val="24"/>
                <w:szCs w:val="24"/>
              </w:rPr>
              <w:t xml:space="preserve">par nodokļu administrācijas veiktajiem nodokļu administrēšanas vai nodokļu kontroles pasākumiem, vai citiem nodokļu maksātāja tiesību ierobežojošiem līdzekļiem. Tātad, </w:t>
            </w:r>
            <w:r w:rsidR="003A4A9E" w:rsidRPr="00B81CB8">
              <w:rPr>
                <w:rFonts w:ascii="Times New Roman" w:hAnsi="Times New Roman" w:cs="Times New Roman"/>
                <w:sz w:val="24"/>
                <w:szCs w:val="24"/>
              </w:rPr>
              <w:t xml:space="preserve">tā kā </w:t>
            </w:r>
            <w:r w:rsidR="00DB3BEC" w:rsidRPr="00B81CB8">
              <w:rPr>
                <w:rFonts w:ascii="Times New Roman" w:hAnsi="Times New Roman" w:cs="Times New Roman"/>
                <w:sz w:val="24"/>
                <w:szCs w:val="24"/>
              </w:rPr>
              <w:t>šajos gadījumos persona pati būs sevi publiski identificējusi, VID sniegtā informācija par personas vārdu un uzvārdu</w:t>
            </w:r>
            <w:r w:rsidR="003A4A9E" w:rsidRPr="00B81CB8">
              <w:rPr>
                <w:rFonts w:ascii="Times New Roman" w:hAnsi="Times New Roman" w:cs="Times New Roman"/>
                <w:sz w:val="24"/>
                <w:szCs w:val="24"/>
              </w:rPr>
              <w:t xml:space="preserve">, </w:t>
            </w:r>
            <w:r w:rsidR="00DB3BEC" w:rsidRPr="00B81CB8">
              <w:rPr>
                <w:rFonts w:ascii="Times New Roman" w:hAnsi="Times New Roman" w:cs="Times New Roman"/>
                <w:sz w:val="24"/>
                <w:szCs w:val="24"/>
              </w:rPr>
              <w:t>nav uzskatām</w:t>
            </w:r>
            <w:r w:rsidR="00F9243C" w:rsidRPr="00B81CB8">
              <w:rPr>
                <w:rFonts w:ascii="Times New Roman" w:hAnsi="Times New Roman" w:cs="Times New Roman"/>
                <w:sz w:val="24"/>
                <w:szCs w:val="24"/>
              </w:rPr>
              <w:t>a</w:t>
            </w:r>
            <w:r w:rsidR="00DB3BEC" w:rsidRPr="00B81CB8">
              <w:rPr>
                <w:rFonts w:ascii="Times New Roman" w:hAnsi="Times New Roman" w:cs="Times New Roman"/>
                <w:sz w:val="24"/>
                <w:szCs w:val="24"/>
              </w:rPr>
              <w:t xml:space="preserve"> kā privātpersonu tiesību ierobežojums.</w:t>
            </w:r>
          </w:p>
          <w:p w14:paraId="3E55369A" w14:textId="77777777" w:rsidR="0094373F" w:rsidRPr="00B81CB8" w:rsidRDefault="00DB3BEC"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Savukārt, izvērtējot, vai VID rīcībā esošā informācija par </w:t>
            </w:r>
            <w:r w:rsidR="0094373F" w:rsidRPr="00B81CB8">
              <w:rPr>
                <w:rFonts w:ascii="Times New Roman" w:hAnsi="Times New Roman" w:cs="Times New Roman"/>
                <w:sz w:val="24"/>
                <w:szCs w:val="24"/>
              </w:rPr>
              <w:t>nodokļu maksātājam veiktajiem nodokļu administrēšanas vai nodokļu kontroles pasākumiem, vai citiem nodokļu maksātāja tiesību ierobežojošiem līdzekļiem ierobežo personas tiesības uz privātās dzīves neaizskaramību, konstatējams.</w:t>
            </w:r>
          </w:p>
          <w:p w14:paraId="661C8749" w14:textId="77777777" w:rsidR="003A4A9E" w:rsidRPr="00B81CB8" w:rsidRDefault="003A4A9E"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L</w:t>
            </w:r>
            <w:r w:rsidR="00582847" w:rsidRPr="00B81CB8">
              <w:rPr>
                <w:rFonts w:ascii="Times New Roman" w:hAnsi="Times New Roman" w:cs="Times New Roman"/>
                <w:sz w:val="24"/>
                <w:szCs w:val="24"/>
              </w:rPr>
              <w:t xml:space="preserve">ikumprojektā ietvertais regulējums paredz </w:t>
            </w:r>
            <w:r w:rsidRPr="00B81CB8">
              <w:rPr>
                <w:rFonts w:ascii="Times New Roman" w:hAnsi="Times New Roman" w:cs="Times New Roman"/>
                <w:sz w:val="24"/>
                <w:szCs w:val="24"/>
              </w:rPr>
              <w:t xml:space="preserve">nodokļu administrācijas tiesības </w:t>
            </w:r>
            <w:r w:rsidR="00582847" w:rsidRPr="00B81CB8">
              <w:rPr>
                <w:rFonts w:ascii="Times New Roman" w:hAnsi="Times New Roman" w:cs="Times New Roman"/>
                <w:sz w:val="24"/>
                <w:szCs w:val="24"/>
              </w:rPr>
              <w:t xml:space="preserve">sniegt sabiedrībai </w:t>
            </w:r>
            <w:r w:rsidRPr="00B81CB8">
              <w:rPr>
                <w:rFonts w:ascii="Times New Roman" w:hAnsi="Times New Roman" w:cs="Times New Roman"/>
                <w:sz w:val="24"/>
                <w:szCs w:val="24"/>
              </w:rPr>
              <w:t xml:space="preserve">plašāku informāciju par nodokļu maksātāja konkrēto lietu, </w:t>
            </w:r>
            <w:r w:rsidR="00311861" w:rsidRPr="00B81CB8">
              <w:rPr>
                <w:rFonts w:ascii="Times New Roman" w:hAnsi="Times New Roman" w:cs="Times New Roman"/>
                <w:sz w:val="24"/>
                <w:szCs w:val="24"/>
              </w:rPr>
              <w:t>par kuru tas sabiedrībai publiski darījis zināmus lietas</w:t>
            </w:r>
            <w:r w:rsidR="005C0CE1" w:rsidRPr="00B81CB8">
              <w:rPr>
                <w:rFonts w:ascii="Times New Roman" w:hAnsi="Times New Roman" w:cs="Times New Roman"/>
                <w:sz w:val="24"/>
                <w:szCs w:val="24"/>
              </w:rPr>
              <w:t xml:space="preserve"> dažus</w:t>
            </w:r>
            <w:r w:rsidR="00311861" w:rsidRPr="00B81CB8">
              <w:rPr>
                <w:rFonts w:ascii="Times New Roman" w:hAnsi="Times New Roman" w:cs="Times New Roman"/>
                <w:sz w:val="24"/>
                <w:szCs w:val="24"/>
              </w:rPr>
              <w:t xml:space="preserve"> apstākļus, </w:t>
            </w:r>
            <w:r w:rsidRPr="00B81CB8">
              <w:rPr>
                <w:rFonts w:ascii="Times New Roman" w:hAnsi="Times New Roman" w:cs="Times New Roman"/>
                <w:sz w:val="24"/>
                <w:szCs w:val="24"/>
              </w:rPr>
              <w:t>lai tādējādi nodrošinātu, ka sabiedrībai ir pieejama objektīva un patiesa informācija par konkrēto nodokļu maksātāja publiskoto situāciju.</w:t>
            </w:r>
          </w:p>
          <w:p w14:paraId="6F7EF773" w14:textId="77777777" w:rsidR="00582847" w:rsidRPr="00B81CB8" w:rsidRDefault="003A4A9E" w:rsidP="00D566F4">
            <w:pPr>
              <w:pStyle w:val="NoSpacing"/>
              <w:ind w:firstLine="284"/>
              <w:jc w:val="both"/>
              <w:rPr>
                <w:rFonts w:ascii="Times New Roman" w:eastAsia="Calibri" w:hAnsi="Times New Roman" w:cs="Times New Roman"/>
                <w:sz w:val="24"/>
                <w:szCs w:val="24"/>
              </w:rPr>
            </w:pPr>
            <w:r w:rsidRPr="00B81CB8">
              <w:rPr>
                <w:rFonts w:ascii="Times New Roman" w:hAnsi="Times New Roman" w:cs="Times New Roman"/>
                <w:sz w:val="24"/>
                <w:szCs w:val="24"/>
              </w:rPr>
              <w:t xml:space="preserve">Līdz ar to, veicot </w:t>
            </w:r>
            <w:r w:rsidR="00EC0AA6" w:rsidRPr="00B81CB8">
              <w:rPr>
                <w:rFonts w:ascii="Times New Roman" w:hAnsi="Times New Roman" w:cs="Times New Roman"/>
                <w:sz w:val="24"/>
                <w:szCs w:val="24"/>
              </w:rPr>
              <w:t>grozījumu</w:t>
            </w:r>
            <w:r w:rsidRPr="00B81CB8">
              <w:rPr>
                <w:rFonts w:ascii="Times New Roman" w:hAnsi="Times New Roman" w:cs="Times New Roman"/>
                <w:sz w:val="24"/>
                <w:szCs w:val="24"/>
              </w:rPr>
              <w:t>s konfidencialitātes regulējumā,</w:t>
            </w:r>
            <w:r w:rsidR="00EC0AA6" w:rsidRPr="00B81CB8">
              <w:rPr>
                <w:rFonts w:ascii="Times New Roman" w:hAnsi="Times New Roman" w:cs="Times New Roman"/>
                <w:sz w:val="24"/>
                <w:szCs w:val="24"/>
              </w:rPr>
              <w:t xml:space="preserve"> ir</w:t>
            </w:r>
            <w:r w:rsidR="0038024C" w:rsidRPr="00B81CB8">
              <w:rPr>
                <w:rFonts w:ascii="Times New Roman" w:hAnsi="Times New Roman" w:cs="Times New Roman"/>
                <w:sz w:val="24"/>
                <w:szCs w:val="24"/>
              </w:rPr>
              <w:t xml:space="preserve"> jāvērtē, vai</w:t>
            </w:r>
            <w:r w:rsidR="00EC0AA6" w:rsidRPr="00B81CB8">
              <w:rPr>
                <w:rFonts w:ascii="Times New Roman" w:hAnsi="Times New Roman" w:cs="Times New Roman"/>
                <w:sz w:val="24"/>
                <w:szCs w:val="24"/>
              </w:rPr>
              <w:t xml:space="preserve"> </w:t>
            </w:r>
            <w:r w:rsidR="0038024C" w:rsidRPr="00B81CB8">
              <w:rPr>
                <w:rFonts w:ascii="Times New Roman" w:hAnsi="Times New Roman" w:cs="Times New Roman"/>
                <w:sz w:val="24"/>
                <w:szCs w:val="24"/>
              </w:rPr>
              <w:t xml:space="preserve">nodokļu administrācijas rīcībā esošās informācijas publiskošana par </w:t>
            </w:r>
            <w:r w:rsidR="00DB0B64" w:rsidRPr="00B81CB8">
              <w:rPr>
                <w:rFonts w:ascii="Times New Roman" w:hAnsi="Times New Roman" w:cs="Times New Roman"/>
                <w:sz w:val="24"/>
                <w:szCs w:val="24"/>
              </w:rPr>
              <w:t xml:space="preserve">fiziskās </w:t>
            </w:r>
            <w:r w:rsidR="0038024C" w:rsidRPr="00B81CB8">
              <w:rPr>
                <w:rFonts w:ascii="Times New Roman" w:hAnsi="Times New Roman" w:cs="Times New Roman"/>
                <w:sz w:val="24"/>
                <w:szCs w:val="24"/>
              </w:rPr>
              <w:t xml:space="preserve">personas kā nodokļu maksātājas </w:t>
            </w:r>
            <w:r w:rsidR="00DB0B64" w:rsidRPr="00B81CB8">
              <w:rPr>
                <w:rFonts w:ascii="Times New Roman" w:hAnsi="Times New Roman" w:cs="Times New Roman"/>
                <w:sz w:val="24"/>
                <w:szCs w:val="24"/>
              </w:rPr>
              <w:t>pārkāpumiem</w:t>
            </w:r>
            <w:r w:rsidR="0038024C" w:rsidRPr="00B81CB8">
              <w:rPr>
                <w:rFonts w:ascii="Times New Roman" w:hAnsi="Times New Roman" w:cs="Times New Roman"/>
                <w:sz w:val="24"/>
                <w:szCs w:val="24"/>
              </w:rPr>
              <w:t xml:space="preserve"> nodokļu (nodevas) administrēšanas jomā ir </w:t>
            </w:r>
            <w:r w:rsidR="00EC0AA6" w:rsidRPr="00B81CB8">
              <w:rPr>
                <w:rFonts w:ascii="Times New Roman" w:hAnsi="Times New Roman" w:cs="Times New Roman"/>
                <w:sz w:val="24"/>
                <w:szCs w:val="24"/>
              </w:rPr>
              <w:t>uzskatām</w:t>
            </w:r>
            <w:r w:rsidR="00DB0B64" w:rsidRPr="00B81CB8">
              <w:rPr>
                <w:rFonts w:ascii="Times New Roman" w:hAnsi="Times New Roman" w:cs="Times New Roman"/>
                <w:sz w:val="24"/>
                <w:szCs w:val="24"/>
              </w:rPr>
              <w:t>a</w:t>
            </w:r>
            <w:r w:rsidR="00EC0AA6" w:rsidRPr="00B81CB8">
              <w:rPr>
                <w:rFonts w:ascii="Times New Roman" w:hAnsi="Times New Roman" w:cs="Times New Roman"/>
                <w:sz w:val="24"/>
                <w:szCs w:val="24"/>
              </w:rPr>
              <w:t xml:space="preserve"> kā </w:t>
            </w:r>
            <w:r w:rsidR="0038024C" w:rsidRPr="00B81CB8">
              <w:rPr>
                <w:rFonts w:ascii="Times New Roman" w:hAnsi="Times New Roman" w:cs="Times New Roman"/>
                <w:sz w:val="24"/>
                <w:szCs w:val="24"/>
              </w:rPr>
              <w:t>samēr</w:t>
            </w:r>
            <w:r w:rsidR="00EC0AA6" w:rsidRPr="00B81CB8">
              <w:rPr>
                <w:rFonts w:ascii="Times New Roman" w:hAnsi="Times New Roman" w:cs="Times New Roman"/>
                <w:sz w:val="24"/>
                <w:szCs w:val="24"/>
              </w:rPr>
              <w:t>īga</w:t>
            </w:r>
            <w:r w:rsidR="0038024C" w:rsidRPr="00B81CB8">
              <w:rPr>
                <w:rFonts w:ascii="Times New Roman" w:hAnsi="Times New Roman" w:cs="Times New Roman"/>
                <w:sz w:val="24"/>
                <w:szCs w:val="24"/>
              </w:rPr>
              <w:t xml:space="preserve"> </w:t>
            </w:r>
            <w:r w:rsidR="0038024C" w:rsidRPr="00B81CB8">
              <w:rPr>
                <w:rFonts w:ascii="Times New Roman" w:eastAsia="Calibri" w:hAnsi="Times New Roman" w:cs="Times New Roman"/>
                <w:sz w:val="24"/>
                <w:szCs w:val="24"/>
              </w:rPr>
              <w:t>starp efektīvu nodokļu administrēšanu, no vienas puses, un personas tiesībām uz privātās dzīves neaizskaramību, no otras puses.</w:t>
            </w:r>
          </w:p>
          <w:p w14:paraId="74E7E13F" w14:textId="77777777" w:rsidR="00083A12" w:rsidRPr="00B81CB8" w:rsidRDefault="00582847" w:rsidP="007B7090">
            <w:pPr>
              <w:pStyle w:val="NoSpacing"/>
              <w:ind w:firstLine="284"/>
              <w:jc w:val="both"/>
              <w:rPr>
                <w:rFonts w:cs="Times New Roman"/>
                <w:szCs w:val="24"/>
              </w:rPr>
            </w:pPr>
            <w:r w:rsidRPr="00B81CB8">
              <w:rPr>
                <w:rFonts w:ascii="Times New Roman" w:hAnsi="Times New Roman" w:cs="Times New Roman"/>
                <w:sz w:val="24"/>
                <w:szCs w:val="24"/>
              </w:rPr>
              <w:t xml:space="preserve">Ikviena </w:t>
            </w:r>
            <w:proofErr w:type="spellStart"/>
            <w:r w:rsidRPr="00B81CB8">
              <w:rPr>
                <w:rFonts w:ascii="Times New Roman" w:hAnsi="Times New Roman" w:cs="Times New Roman"/>
                <w:sz w:val="24"/>
                <w:szCs w:val="24"/>
              </w:rPr>
              <w:t>pamattiesību</w:t>
            </w:r>
            <w:proofErr w:type="spellEnd"/>
            <w:r w:rsidRPr="00B81CB8">
              <w:rPr>
                <w:rFonts w:ascii="Times New Roman" w:hAnsi="Times New Roman" w:cs="Times New Roman"/>
                <w:sz w:val="24"/>
                <w:szCs w:val="24"/>
              </w:rPr>
              <w:t xml:space="preserve"> ierobežojuma pamatā ir jābūt apstākļiem un argumentiem, kādēļ tas vajadzīgs, proti, </w:t>
            </w:r>
            <w:r w:rsidRPr="00B81CB8">
              <w:rPr>
                <w:rFonts w:ascii="Times New Roman" w:hAnsi="Times New Roman" w:cs="Times New Roman"/>
                <w:sz w:val="24"/>
                <w:szCs w:val="24"/>
              </w:rPr>
              <w:lastRenderedPageBreak/>
              <w:t xml:space="preserve">ierobežojums </w:t>
            </w:r>
            <w:r w:rsidR="00833F6E" w:rsidRPr="00B81CB8">
              <w:rPr>
                <w:rFonts w:ascii="Times New Roman" w:hAnsi="Times New Roman" w:cs="Times New Roman"/>
                <w:sz w:val="24"/>
                <w:szCs w:val="24"/>
              </w:rPr>
              <w:t>tiek noteikts svarīgu interešu – leģitīma mērķa –</w:t>
            </w:r>
            <w:r w:rsidRPr="00B81CB8">
              <w:rPr>
                <w:rFonts w:ascii="Times New Roman" w:hAnsi="Times New Roman" w:cs="Times New Roman"/>
                <w:sz w:val="24"/>
                <w:szCs w:val="24"/>
              </w:rPr>
              <w:t xml:space="preserve"> labad (</w:t>
            </w:r>
            <w:r w:rsidRPr="00B81CB8">
              <w:rPr>
                <w:rFonts w:ascii="Times New Roman" w:hAnsi="Times New Roman" w:cs="Times New Roman"/>
                <w:i/>
                <w:iCs/>
                <w:sz w:val="24"/>
                <w:szCs w:val="24"/>
              </w:rPr>
              <w:t>sk., piemēram, Satversmes tiesas 2005.</w:t>
            </w:r>
            <w:r w:rsidR="0000463E" w:rsidRPr="00B81CB8">
              <w:rPr>
                <w:rFonts w:ascii="Times New Roman" w:hAnsi="Times New Roman" w:cs="Times New Roman"/>
                <w:i/>
                <w:iCs/>
                <w:sz w:val="24"/>
                <w:szCs w:val="24"/>
              </w:rPr>
              <w:t> gada 22. decembra sprieduma lietā Nr. 2005-19-01 9. </w:t>
            </w:r>
            <w:r w:rsidRPr="00B81CB8">
              <w:rPr>
                <w:rFonts w:ascii="Times New Roman" w:hAnsi="Times New Roman" w:cs="Times New Roman"/>
                <w:i/>
                <w:iCs/>
                <w:sz w:val="24"/>
                <w:szCs w:val="24"/>
              </w:rPr>
              <w:t>punktu</w:t>
            </w:r>
            <w:r w:rsidRPr="00B81CB8">
              <w:rPr>
                <w:rFonts w:ascii="Times New Roman" w:hAnsi="Times New Roman" w:cs="Times New Roman"/>
                <w:sz w:val="24"/>
                <w:szCs w:val="24"/>
              </w:rPr>
              <w:t xml:space="preserve">). </w:t>
            </w:r>
          </w:p>
          <w:p w14:paraId="7EB9326E" w14:textId="77777777" w:rsidR="00833F6E" w:rsidRPr="00B81CB8" w:rsidRDefault="00083A12" w:rsidP="007B7090">
            <w:pPr>
              <w:pStyle w:val="NoSpacing"/>
              <w:ind w:firstLine="284"/>
              <w:jc w:val="both"/>
              <w:rPr>
                <w:rFonts w:eastAsia="Calibri" w:cs="Times New Roman"/>
                <w:szCs w:val="24"/>
              </w:rPr>
            </w:pPr>
            <w:r w:rsidRPr="00B81CB8">
              <w:rPr>
                <w:rFonts w:ascii="Times New Roman" w:eastAsia="Calibri" w:hAnsi="Times New Roman" w:cs="Times New Roman"/>
                <w:sz w:val="24"/>
                <w:szCs w:val="24"/>
                <w:shd w:val="clear" w:color="auto" w:fill="FFFFFF"/>
              </w:rPr>
              <w:t>S</w:t>
            </w:r>
            <w:r w:rsidR="00833F6E" w:rsidRPr="00B81CB8">
              <w:rPr>
                <w:rFonts w:ascii="Times New Roman" w:eastAsia="Calibri" w:hAnsi="Times New Roman" w:cs="Times New Roman"/>
                <w:sz w:val="24"/>
                <w:szCs w:val="24"/>
                <w:shd w:val="clear" w:color="auto" w:fill="FFFFFF"/>
              </w:rPr>
              <w:t xml:space="preserve">askaņā ar </w:t>
            </w:r>
            <w:r w:rsidRPr="00B81CB8">
              <w:rPr>
                <w:rFonts w:ascii="Times New Roman" w:eastAsia="Calibri" w:hAnsi="Times New Roman" w:cs="Times New Roman"/>
                <w:sz w:val="24"/>
                <w:szCs w:val="24"/>
                <w:shd w:val="clear" w:color="auto" w:fill="FFFFFF"/>
              </w:rPr>
              <w:t>Datu</w:t>
            </w:r>
            <w:r w:rsidR="00833F6E" w:rsidRPr="00B81CB8">
              <w:rPr>
                <w:rFonts w:ascii="Times New Roman" w:eastAsia="Calibri" w:hAnsi="Times New Roman" w:cs="Times New Roman"/>
                <w:sz w:val="24"/>
                <w:szCs w:val="24"/>
                <w:shd w:val="clear" w:color="auto" w:fill="FFFFFF"/>
              </w:rPr>
              <w:t xml:space="preserve"> regulas 45. apsvērumu, ja apstrādi veic saskaņā ar uz pārzini attiecināmu juridisku pienākumu, vai ja apstrāde ir nepieciešama, lai izpildītu uzdevumu, ko veic sabiedrības interesēs vai īstenojot oficiālas pilnvaras, apstrādes pamatam vajadzētu būt noteiktam Savienības vai dalībvalsts tiesību aktos. Tāpat arī apstrādes nolūkam vajadzētu būt noteiktam Savienības vai dalībvalstu tiesību aktos. Turklāt minētajā tiesību aktā varētu precizēt vispārējos nosacījumus, kas paredzēti šajā regulā, kura reglamentē personas datu apstrādes likumīgumu, izstrādāt norādes, kā noteikt pārzini, apstrādājamo personas datu veidu, attiecīgos datu subjektus, vienības, kurām personas dati var tikt izpausti, apstrādes nolūka ierobežojumus, glabāšanas laikposmu un citus pasākumus, lai nodrošinātu likumīgu un godprātīgu apstrādi. Savukārt </w:t>
            </w:r>
            <w:r w:rsidRPr="00B81CB8">
              <w:rPr>
                <w:rFonts w:ascii="Times New Roman" w:eastAsia="Calibri" w:hAnsi="Times New Roman" w:cs="Times New Roman"/>
                <w:sz w:val="24"/>
                <w:szCs w:val="24"/>
              </w:rPr>
              <w:t>Datu regulas</w:t>
            </w:r>
            <w:r w:rsidR="00833F6E" w:rsidRPr="00B81CB8">
              <w:rPr>
                <w:rFonts w:ascii="Times New Roman" w:eastAsia="Calibri" w:hAnsi="Times New Roman" w:cs="Times New Roman"/>
                <w:sz w:val="24"/>
                <w:szCs w:val="24"/>
              </w:rPr>
              <w:t xml:space="preserve"> 6. panta 1. punkta e) apakšpunktā noteikts, ka apstrāde</w:t>
            </w:r>
            <w:r w:rsidR="00536CE7" w:rsidRPr="00B81CB8">
              <w:rPr>
                <w:rFonts w:ascii="Times New Roman" w:eastAsia="Calibri" w:hAnsi="Times New Roman" w:cs="Times New Roman"/>
                <w:sz w:val="24"/>
                <w:szCs w:val="24"/>
              </w:rPr>
              <w:t xml:space="preserve"> </w:t>
            </w:r>
            <w:r w:rsidR="00833F6E" w:rsidRPr="00B81CB8">
              <w:rPr>
                <w:rFonts w:ascii="Times New Roman" w:eastAsia="Calibri" w:hAnsi="Times New Roman" w:cs="Times New Roman"/>
                <w:sz w:val="24"/>
                <w:szCs w:val="24"/>
              </w:rPr>
              <w:t xml:space="preserve">cita starpā ir likumīga tikai tādā apmērā un tikai tad, ja apstrāde ir vajadzīga, lai izpildītu uzdevumu, ko </w:t>
            </w:r>
            <w:r w:rsidR="00833F6E" w:rsidRPr="00B81CB8">
              <w:rPr>
                <w:rFonts w:ascii="Times New Roman" w:eastAsia="Calibri" w:hAnsi="Times New Roman" w:cs="Times New Roman"/>
                <w:sz w:val="24"/>
                <w:szCs w:val="24"/>
                <w:u w:val="single"/>
              </w:rPr>
              <w:t>veic sabiedrības interesēs,</w:t>
            </w:r>
            <w:r w:rsidR="00833F6E" w:rsidRPr="00B81CB8">
              <w:rPr>
                <w:rFonts w:ascii="Times New Roman" w:eastAsia="Calibri" w:hAnsi="Times New Roman" w:cs="Times New Roman"/>
                <w:sz w:val="24"/>
                <w:szCs w:val="24"/>
              </w:rPr>
              <w:t xml:space="preserve"> vai īstenojot pārzinim likumīgi piešķirtās oficiālās pilnvaras.</w:t>
            </w:r>
          </w:p>
          <w:p w14:paraId="21D0B29A" w14:textId="77777777" w:rsidR="00536CE7" w:rsidRPr="00B81CB8" w:rsidRDefault="00536CE7" w:rsidP="00536CE7">
            <w:pPr>
              <w:ind w:firstLine="402"/>
              <w:jc w:val="both"/>
              <w:rPr>
                <w:rFonts w:cs="Times New Roman"/>
                <w:szCs w:val="24"/>
              </w:rPr>
            </w:pPr>
            <w:r w:rsidRPr="00B81CB8">
              <w:rPr>
                <w:rFonts w:eastAsia="Calibri"/>
                <w:szCs w:val="24"/>
                <w:shd w:val="clear" w:color="auto" w:fill="FFFFFF"/>
              </w:rPr>
              <w:t>Šajā gadījumā minēto apstrādes juridisko pamatu nosaka ar dalībvalsts tiesību aktiem, kas piemērojami pārzinim. Savukārt apstrādes nolūku</w:t>
            </w:r>
            <w:r w:rsidRPr="00B81CB8">
              <w:rPr>
                <w:szCs w:val="24"/>
              </w:rPr>
              <w:t xml:space="preserve"> nosaka minētajā juridiskajā pamatā vai – attiecībā uz 1. punkta e) </w:t>
            </w:r>
            <w:r w:rsidRPr="00B81CB8">
              <w:rPr>
                <w:rFonts w:cs="Times New Roman"/>
                <w:szCs w:val="24"/>
              </w:rPr>
              <w:t>apakšpunktā minēto apstrādi – tas ir vajadzīgs, lai izpildītu uzdevumu, ko veic sabiedrības interesēs vai īstenojot pārzinim likumīgi piešķirtās oficiālās pilnvaras.</w:t>
            </w:r>
          </w:p>
          <w:p w14:paraId="5E609589" w14:textId="77777777" w:rsidR="00E04E26" w:rsidRPr="00B81CB8" w:rsidRDefault="00E04E26">
            <w:pPr>
              <w:ind w:firstLine="402"/>
              <w:jc w:val="both"/>
              <w:rPr>
                <w:rFonts w:eastAsia="Calibri"/>
              </w:rPr>
            </w:pPr>
            <w:r w:rsidRPr="00B81CB8">
              <w:rPr>
                <w:rFonts w:eastAsia="Calibri"/>
              </w:rPr>
              <w:t>A</w:t>
            </w:r>
            <w:r w:rsidR="003578AE" w:rsidRPr="00B81CB8">
              <w:rPr>
                <w:rFonts w:eastAsia="Calibri"/>
              </w:rPr>
              <w:t xml:space="preserve">tbilstoši Datu regulas 23. panta 1. punkta e) apakšpunktam saskaņā ar Savienības vai dalībvalsts tiesību aktiem, kas piemērojami datu pārzinim vai apstrādātājam, ar leģislatīvu pasākumu var ierobežot to pienākumu un tiesību darbības jomu, kas paredzēti 12.–22. pantā (ietver datu subjekta tiesības) un 34. pantā (ietver pārziņa pienākumu paziņot datu subjektam par personas datu aizsardzības pārkāpumu), kā arī 5. pantā (ietver datu apstrādes principus), ciktāl tā noteikumi </w:t>
            </w:r>
            <w:r w:rsidR="008756C7" w:rsidRPr="00B81CB8">
              <w:rPr>
                <w:rFonts w:eastAsia="Calibri"/>
              </w:rPr>
              <w:t xml:space="preserve">atbilst </w:t>
            </w:r>
            <w:r w:rsidR="003578AE" w:rsidRPr="00B81CB8">
              <w:rPr>
                <w:rFonts w:eastAsia="Calibri"/>
              </w:rPr>
              <w:t>12.–22. pantā paredzētajām tiesībām un pien</w:t>
            </w:r>
            <w:r w:rsidR="008756C7" w:rsidRPr="00B81CB8">
              <w:rPr>
                <w:rFonts w:eastAsia="Calibri"/>
              </w:rPr>
              <w:t xml:space="preserve">ākumiem, </w:t>
            </w:r>
            <w:r w:rsidR="003578AE" w:rsidRPr="00B81CB8">
              <w:rPr>
                <w:rFonts w:eastAsia="Calibri"/>
              </w:rPr>
              <w:t xml:space="preserve">– ja ar šādu ierobežojumu tiek ievērota </w:t>
            </w:r>
            <w:proofErr w:type="spellStart"/>
            <w:r w:rsidR="003578AE" w:rsidRPr="00B81CB8">
              <w:rPr>
                <w:rFonts w:eastAsia="Calibri"/>
              </w:rPr>
              <w:t>pamattiesību</w:t>
            </w:r>
            <w:proofErr w:type="spellEnd"/>
            <w:r w:rsidR="003578AE" w:rsidRPr="00B81CB8">
              <w:rPr>
                <w:rFonts w:eastAsia="Calibri"/>
              </w:rPr>
              <w:t xml:space="preserve"> un pamatbrīvību būtība, un tas demokrātiskā sabiedrībā ir nepieciešams un samērīgs, lai garantētu citus svarīgus Savienības vai dalībvalsts vispārējo </w:t>
            </w:r>
            <w:r w:rsidR="003578AE" w:rsidRPr="00B81CB8">
              <w:rPr>
                <w:rFonts w:eastAsia="Calibri"/>
                <w:u w:val="single"/>
              </w:rPr>
              <w:t>sabiedrības interešu mērķus</w:t>
            </w:r>
            <w:r w:rsidR="003578AE" w:rsidRPr="00B81CB8">
              <w:rPr>
                <w:rFonts w:eastAsia="Calibri"/>
              </w:rPr>
              <w:t xml:space="preserve">, jo īpaši Savienībai vai dalībvalstij svarīgas ekonomiskās vai finanšu intereses, tostarp monetāros, </w:t>
            </w:r>
            <w:r w:rsidR="003578AE" w:rsidRPr="00B81CB8">
              <w:rPr>
                <w:rFonts w:eastAsia="Calibri"/>
                <w:u w:val="single"/>
              </w:rPr>
              <w:t xml:space="preserve">budžeta un nodokļu </w:t>
            </w:r>
            <w:r w:rsidR="003578AE" w:rsidRPr="00B81CB8">
              <w:rPr>
                <w:rFonts w:eastAsia="Calibri"/>
                <w:u w:val="single"/>
              </w:rPr>
              <w:lastRenderedPageBreak/>
              <w:t>jautājumus</w:t>
            </w:r>
            <w:r w:rsidR="003578AE" w:rsidRPr="00B81CB8">
              <w:rPr>
                <w:rFonts w:eastAsia="Calibri"/>
              </w:rPr>
              <w:t>, sabiedrības veselību un sociālo nodrošinājumu.</w:t>
            </w:r>
          </w:p>
          <w:p w14:paraId="3A558F92" w14:textId="77777777" w:rsidR="00C436D2" w:rsidRPr="00B81CB8" w:rsidRDefault="003578AE" w:rsidP="009F1EAE">
            <w:pPr>
              <w:ind w:firstLine="402"/>
              <w:jc w:val="both"/>
              <w:rPr>
                <w:rFonts w:eastAsia="Calibri" w:cs="Times New Roman"/>
              </w:rPr>
            </w:pPr>
            <w:r w:rsidRPr="00B81CB8">
              <w:rPr>
                <w:rFonts w:eastAsia="Calibri"/>
              </w:rPr>
              <w:t xml:space="preserve">Kā izriet no </w:t>
            </w:r>
            <w:r w:rsidR="00E04E26" w:rsidRPr="00B81CB8">
              <w:rPr>
                <w:rFonts w:eastAsia="Calibri"/>
              </w:rPr>
              <w:t xml:space="preserve">Datu </w:t>
            </w:r>
            <w:r w:rsidRPr="00B81CB8">
              <w:rPr>
                <w:rFonts w:eastAsia="Calibri"/>
              </w:rPr>
              <w:t xml:space="preserve">regulas </w:t>
            </w:r>
            <w:r w:rsidR="00E04E26" w:rsidRPr="00B81CB8">
              <w:rPr>
                <w:rFonts w:eastAsia="Calibri"/>
              </w:rPr>
              <w:t xml:space="preserve">23. panta 2. punkta, jo īpaši – </w:t>
            </w:r>
            <w:r w:rsidRPr="00B81CB8">
              <w:rPr>
                <w:rFonts w:eastAsia="Calibri"/>
              </w:rPr>
              <w:t xml:space="preserve">jebkurā leģislatīvā pasākumā, kas minēts 1. punktā, ietver konkrētus noteikumus attiecīgā gadījumā </w:t>
            </w:r>
            <w:r w:rsidRPr="00B81CB8">
              <w:rPr>
                <w:rFonts w:eastAsia="Calibri"/>
                <w:u w:val="single"/>
              </w:rPr>
              <w:t>vismaz par</w:t>
            </w:r>
            <w:r w:rsidRPr="00B81CB8">
              <w:rPr>
                <w:rFonts w:eastAsia="Calibri"/>
              </w:rPr>
              <w:t xml:space="preserve"> nolūkiem, kādos veic apstrādi, vai apstrādes kategorijām; personas datu kategorijām; </w:t>
            </w:r>
            <w:r w:rsidRPr="00B81CB8">
              <w:t xml:space="preserve">ieviesto ierobežojumu darbības jomu; </w:t>
            </w:r>
            <w:r w:rsidRPr="00B81CB8">
              <w:rPr>
                <w:rFonts w:eastAsia="Calibri"/>
              </w:rPr>
              <w:t>garantijām, lai novērstu ļaunprātīgu izmantošanu vai nelikumīgu piekļuvi vai nosūtīšanu; pārziņa va</w:t>
            </w:r>
            <w:r w:rsidR="00E04E26" w:rsidRPr="00B81CB8">
              <w:rPr>
                <w:rFonts w:eastAsia="Calibri"/>
              </w:rPr>
              <w:t>i pārziņu kategoriju noteikšanu;</w:t>
            </w:r>
            <w:r w:rsidRPr="00B81CB8">
              <w:rPr>
                <w:rFonts w:eastAsia="Calibri"/>
              </w:rPr>
              <w:t xml:space="preserve"> glabāšanas laikposmiem un piemērojamām garantijām, ņemot vērā apstrādes vai apstrādes kategoriju raksturu, darbības jomu un nolūkus; riskiem attiecībā uz datu subjektu tiesībām un brīvībām; un datu subjektu tiesībām saņemt informāciju par ierobežojumu, izņemot </w:t>
            </w:r>
            <w:r w:rsidRPr="00B81CB8">
              <w:rPr>
                <w:rFonts w:eastAsia="Calibri" w:cs="Times New Roman"/>
              </w:rPr>
              <w:t>tad, ja tas var kaitēt ierobežojuma mērķim.</w:t>
            </w:r>
          </w:p>
          <w:p w14:paraId="7F71B5F7" w14:textId="77777777" w:rsidR="00BF5FC4" w:rsidRPr="00B81CB8" w:rsidRDefault="008A1122" w:rsidP="00BF5FC4">
            <w:pPr>
              <w:ind w:firstLine="402"/>
              <w:jc w:val="both"/>
              <w:rPr>
                <w:rFonts w:eastAsia="Calibri"/>
              </w:rPr>
            </w:pPr>
            <w:r w:rsidRPr="00B81CB8">
              <w:rPr>
                <w:rFonts w:eastAsia="Calibri" w:cs="Times New Roman"/>
                <w:szCs w:val="24"/>
              </w:rPr>
              <w:t xml:space="preserve">Ņemot vērā, </w:t>
            </w:r>
            <w:r w:rsidR="00DA65A6" w:rsidRPr="00B81CB8">
              <w:rPr>
                <w:rFonts w:eastAsia="Calibri" w:cs="Times New Roman"/>
                <w:szCs w:val="24"/>
              </w:rPr>
              <w:t xml:space="preserve">ka </w:t>
            </w:r>
            <w:r w:rsidR="00DA65A6" w:rsidRPr="00B81CB8">
              <w:rPr>
                <w:rFonts w:eastAsia="Times New Roman" w:cs="Times New Roman"/>
                <w:szCs w:val="24"/>
              </w:rPr>
              <w:t xml:space="preserve">ēnu ekonomikas </w:t>
            </w:r>
            <w:r w:rsidR="00000ADC" w:rsidRPr="00B81CB8">
              <w:rPr>
                <w:rFonts w:eastAsia="Times New Roman" w:cs="Times New Roman"/>
                <w:szCs w:val="24"/>
              </w:rPr>
              <w:t>viens no veicinošiem</w:t>
            </w:r>
            <w:r w:rsidR="00DA65A6" w:rsidRPr="00B81CB8">
              <w:rPr>
                <w:rFonts w:eastAsia="Times New Roman" w:cs="Times New Roman"/>
                <w:szCs w:val="24"/>
              </w:rPr>
              <w:t xml:space="preserve"> faktoriem ir</w:t>
            </w:r>
            <w:r w:rsidR="00DA65A6" w:rsidRPr="00B81CB8">
              <w:rPr>
                <w:rFonts w:eastAsia="Calibri" w:cs="Times New Roman"/>
                <w:szCs w:val="24"/>
              </w:rPr>
              <w:t xml:space="preserve"> sabiedrības neapmierinātība ar VID darbu, un ņemot </w:t>
            </w:r>
            <w:r w:rsidR="00A8152D" w:rsidRPr="00B81CB8">
              <w:rPr>
                <w:rFonts w:eastAsia="Calibri" w:cs="Times New Roman"/>
                <w:szCs w:val="24"/>
              </w:rPr>
              <w:t>vērā, ka nepatiesas informācijas publiska pieejamība neveicina sabiedrības uzticēšanos valsts pārva</w:t>
            </w:r>
            <w:r w:rsidR="00DA65A6" w:rsidRPr="00B81CB8">
              <w:rPr>
                <w:rFonts w:eastAsia="Calibri" w:cs="Times New Roman"/>
                <w:szCs w:val="24"/>
              </w:rPr>
              <w:t>ldei kopumā</w:t>
            </w:r>
            <w:r w:rsidR="00000ADC" w:rsidRPr="00B81CB8">
              <w:rPr>
                <w:rFonts w:eastAsia="Calibri" w:cs="Times New Roman"/>
                <w:szCs w:val="24"/>
              </w:rPr>
              <w:t xml:space="preserve"> (proti, nemazina minētā faktora ietekmi uz ēnu ekonomikas attīstību)</w:t>
            </w:r>
            <w:r w:rsidR="00DA65A6" w:rsidRPr="00B81CB8">
              <w:rPr>
                <w:rFonts w:eastAsia="Calibri" w:cs="Times New Roman"/>
                <w:szCs w:val="24"/>
              </w:rPr>
              <w:t xml:space="preserve">, tajā skaitā VID </w:t>
            </w:r>
            <w:r w:rsidR="007D5CB4" w:rsidRPr="00B81CB8">
              <w:rPr>
                <w:rFonts w:eastAsia="Calibri" w:cs="Times New Roman"/>
                <w:szCs w:val="24"/>
              </w:rPr>
              <w:t xml:space="preserve">spējai īstenot </w:t>
            </w:r>
            <w:r w:rsidR="003A2783" w:rsidRPr="00B81CB8">
              <w:rPr>
                <w:rFonts w:eastAsia="Calibri" w:cs="Times New Roman"/>
                <w:szCs w:val="24"/>
              </w:rPr>
              <w:t>efektīvu, godīgu un taisnīgu</w:t>
            </w:r>
            <w:r w:rsidR="007D5CB4" w:rsidRPr="00B81CB8">
              <w:rPr>
                <w:rFonts w:eastAsia="Calibri" w:cs="Times New Roman"/>
                <w:szCs w:val="24"/>
              </w:rPr>
              <w:t xml:space="preserve"> </w:t>
            </w:r>
            <w:r w:rsidR="007D5CB4" w:rsidRPr="00B81CB8">
              <w:rPr>
                <w:rFonts w:cs="Times New Roman"/>
              </w:rPr>
              <w:t>valsts nodokļu, nodevu un citu valsts noteikto obligāto maksājumu iekasēšanu Latvijas Republikas teritorijā</w:t>
            </w:r>
            <w:r w:rsidR="007D5CB4" w:rsidRPr="00B81CB8">
              <w:rPr>
                <w:rFonts w:eastAsia="Calibri" w:cs="Times New Roman"/>
                <w:szCs w:val="24"/>
              </w:rPr>
              <w:t>, likumprojektā ietvertais regulējums ir nepieciešams, lai</w:t>
            </w:r>
            <w:r w:rsidR="007D5CB4" w:rsidRPr="00B81CB8">
              <w:rPr>
                <w:rFonts w:eastAsia="Calibri"/>
              </w:rPr>
              <w:t xml:space="preserve"> nodrošinātu</w:t>
            </w:r>
            <w:r w:rsidR="003C137C" w:rsidRPr="00B81CB8">
              <w:rPr>
                <w:rFonts w:eastAsia="Calibri"/>
              </w:rPr>
              <w:t xml:space="preserve"> efektīvāku</w:t>
            </w:r>
            <w:r w:rsidR="007D5CB4" w:rsidRPr="00B81CB8">
              <w:rPr>
                <w:rFonts w:eastAsia="Calibri"/>
              </w:rPr>
              <w:t xml:space="preserve"> valsts nodokļu, nodevu un citu valsts noteikto obligāto maksājumu iekasēšanu Latvijas Republikas teritorijā.</w:t>
            </w:r>
          </w:p>
          <w:p w14:paraId="485ED471" w14:textId="77777777" w:rsidR="00BF5FC4" w:rsidRPr="00B81CB8" w:rsidRDefault="00BF5FC4" w:rsidP="00BF5FC4">
            <w:pPr>
              <w:ind w:firstLine="402"/>
              <w:jc w:val="both"/>
              <w:rPr>
                <w:rFonts w:eastAsia="Calibri"/>
              </w:rPr>
            </w:pPr>
            <w:r w:rsidRPr="00B81CB8">
              <w:t xml:space="preserve">Demokrātiskas valsts pārvaldes funkcionēšanas neatņemama pazīme ir tās pārskatāmība. Tādējādi demokrātiskā valstī sabiedrībai ir jābūt iespējām sekot līdzi tam, kā </w:t>
            </w:r>
            <w:r w:rsidR="003A2783" w:rsidRPr="00B81CB8">
              <w:t xml:space="preserve"> </w:t>
            </w:r>
            <w:r w:rsidRPr="00B81CB8">
              <w:t xml:space="preserve">VID veic normatīvajos aktos noteikto uzdevumu izpildi, iegūstot </w:t>
            </w:r>
            <w:r w:rsidR="00EE705C" w:rsidRPr="00B81CB8">
              <w:rPr>
                <w:rFonts w:eastAsia="Calibri"/>
              </w:rPr>
              <w:t xml:space="preserve">patiesu </w:t>
            </w:r>
            <w:r w:rsidRPr="00B81CB8">
              <w:rPr>
                <w:rFonts w:eastAsia="Calibri"/>
              </w:rPr>
              <w:t>un objektīvu</w:t>
            </w:r>
            <w:r w:rsidR="007D5CB4" w:rsidRPr="00B81CB8">
              <w:rPr>
                <w:rFonts w:eastAsia="Calibri"/>
              </w:rPr>
              <w:t xml:space="preserve"> informāciju</w:t>
            </w:r>
            <w:r w:rsidR="00EE705C" w:rsidRPr="00B81CB8">
              <w:rPr>
                <w:rFonts w:eastAsia="Calibri"/>
              </w:rPr>
              <w:t xml:space="preserve"> par nodokļu maksātājam veiktajiem nodokļu administrēšanas un kontroles pasākumiem</w:t>
            </w:r>
            <w:r w:rsidR="00000ADC" w:rsidRPr="00B81CB8">
              <w:rPr>
                <w:rFonts w:eastAsia="Calibri"/>
              </w:rPr>
              <w:t xml:space="preserve">, it sevišķi ņemot vērā, ka minētie pasākumi ir vērsti uz to, lai valsts budžets saņemtu </w:t>
            </w:r>
            <w:r w:rsidR="00BE51F4" w:rsidRPr="00B81CB8">
              <w:rPr>
                <w:rFonts w:eastAsia="Calibri"/>
              </w:rPr>
              <w:t>visus tam pienākošos maksājumus (sabiedrības kopējās interesēs ir, lai</w:t>
            </w:r>
            <w:r w:rsidR="00000ADC" w:rsidRPr="00B81CB8">
              <w:rPr>
                <w:rFonts w:eastAsia="Calibri"/>
              </w:rPr>
              <w:t xml:space="preserve"> valsts budžet</w:t>
            </w:r>
            <w:r w:rsidR="00BE51F4" w:rsidRPr="00B81CB8">
              <w:rPr>
                <w:rFonts w:eastAsia="Calibri"/>
              </w:rPr>
              <w:t xml:space="preserve">s </w:t>
            </w:r>
            <w:r w:rsidR="00000ADC" w:rsidRPr="00B81CB8">
              <w:rPr>
                <w:rFonts w:eastAsia="Calibri"/>
              </w:rPr>
              <w:t>saņem</w:t>
            </w:r>
            <w:r w:rsidR="00BE51F4" w:rsidRPr="00B81CB8">
              <w:rPr>
                <w:rFonts w:eastAsia="Calibri"/>
              </w:rPr>
              <w:t>tu</w:t>
            </w:r>
            <w:r w:rsidR="00000ADC" w:rsidRPr="00B81CB8">
              <w:rPr>
                <w:rFonts w:eastAsia="Calibri"/>
              </w:rPr>
              <w:t xml:space="preserve"> visus tam pienākošos maksājumus</w:t>
            </w:r>
            <w:r w:rsidR="00BE51F4" w:rsidRPr="00B81CB8">
              <w:rPr>
                <w:rFonts w:eastAsia="Calibri"/>
              </w:rPr>
              <w:t>)</w:t>
            </w:r>
            <w:r w:rsidRPr="00B81CB8">
              <w:rPr>
                <w:rFonts w:eastAsia="Calibri"/>
              </w:rPr>
              <w:t>.</w:t>
            </w:r>
          </w:p>
          <w:p w14:paraId="7908DBDF" w14:textId="77777777" w:rsidR="00E04E26" w:rsidRPr="00B81CB8" w:rsidRDefault="00BF5FC4" w:rsidP="00BF5FC4">
            <w:pPr>
              <w:ind w:firstLine="402"/>
              <w:jc w:val="both"/>
              <w:rPr>
                <w:rFonts w:eastAsia="Calibri"/>
              </w:rPr>
            </w:pPr>
            <w:r w:rsidRPr="00B81CB8">
              <w:rPr>
                <w:rFonts w:eastAsia="Calibri"/>
              </w:rPr>
              <w:t>Ņemot vērā minēto un</w:t>
            </w:r>
            <w:r w:rsidR="00E04E26" w:rsidRPr="00B81CB8">
              <w:rPr>
                <w:rFonts w:eastAsia="Calibri"/>
              </w:rPr>
              <w:t xml:space="preserve"> </w:t>
            </w:r>
            <w:r w:rsidR="008756C7" w:rsidRPr="00B81CB8">
              <w:rPr>
                <w:rFonts w:eastAsia="Calibri"/>
              </w:rPr>
              <w:t>ievērojot</w:t>
            </w:r>
            <w:r w:rsidR="00E04E26" w:rsidRPr="00B81CB8">
              <w:rPr>
                <w:rFonts w:eastAsia="Calibri"/>
              </w:rPr>
              <w:t xml:space="preserve"> Datu regulas prasības, </w:t>
            </w:r>
            <w:r w:rsidR="008756C7" w:rsidRPr="00B81CB8">
              <w:rPr>
                <w:rFonts w:eastAsia="Calibri"/>
              </w:rPr>
              <w:t xml:space="preserve">likumprojekta ietvertajā </w:t>
            </w:r>
            <w:r w:rsidR="003E15DE" w:rsidRPr="00B81CB8">
              <w:rPr>
                <w:rFonts w:cs="Times New Roman"/>
                <w:szCs w:val="24"/>
              </w:rPr>
              <w:t>konfidencialitātes regulējuma grozījumā</w:t>
            </w:r>
            <w:r w:rsidR="00E04E26" w:rsidRPr="00B81CB8">
              <w:rPr>
                <w:rFonts w:eastAsia="Calibri"/>
              </w:rPr>
              <w:t xml:space="preserve"> tiek ietverti šādi </w:t>
            </w:r>
            <w:r w:rsidR="003E15DE" w:rsidRPr="00B81CB8">
              <w:rPr>
                <w:rFonts w:eastAsia="Calibri"/>
              </w:rPr>
              <w:t>noteikumi</w:t>
            </w:r>
            <w:r w:rsidR="00E04E26" w:rsidRPr="00B81CB8">
              <w:rPr>
                <w:rFonts w:eastAsia="Calibri"/>
              </w:rPr>
              <w:t>:</w:t>
            </w:r>
          </w:p>
          <w:p w14:paraId="63E7FEA2" w14:textId="77777777" w:rsidR="00E04E26" w:rsidRPr="00B81CB8" w:rsidRDefault="00E04E26" w:rsidP="00E04E26">
            <w:pPr>
              <w:ind w:firstLine="402"/>
              <w:jc w:val="both"/>
              <w:rPr>
                <w:rFonts w:eastAsia="Calibri"/>
              </w:rPr>
            </w:pPr>
            <w:r w:rsidRPr="00B81CB8">
              <w:rPr>
                <w:rFonts w:eastAsia="Calibri"/>
              </w:rPr>
              <w:t>-  datu apstrādes nolūks jeb mērķis;</w:t>
            </w:r>
          </w:p>
          <w:p w14:paraId="56207A2C" w14:textId="77777777" w:rsidR="00E04E26" w:rsidRPr="00B81CB8" w:rsidRDefault="00E04E26" w:rsidP="00E04E26">
            <w:pPr>
              <w:ind w:firstLine="402"/>
              <w:jc w:val="both"/>
              <w:rPr>
                <w:rFonts w:eastAsia="Calibri"/>
              </w:rPr>
            </w:pPr>
            <w:r w:rsidRPr="00B81CB8">
              <w:rPr>
                <w:rFonts w:eastAsia="Calibri"/>
              </w:rPr>
              <w:t>Kā norādījusi Satversmes tiesa, tiesību aktos, kuros nosaka personas datu aizsardzības garantijas, ir īpaši svarīgi paredzēt skaidru mērķi, kura dēļ informācija ir sniedzama, un noteikt nepārprotamu šīs informācijas apstrādes nolūku, kā arī sniedzamās informācijas apjomu un veidu (</w:t>
            </w:r>
            <w:r w:rsidRPr="00B81CB8">
              <w:rPr>
                <w:rFonts w:eastAsia="Calibri"/>
                <w:i/>
              </w:rPr>
              <w:t>sk. Satversmes tiesas 2011. gada 14. marta spriedums lietā Nr. 2010-51-01</w:t>
            </w:r>
            <w:r w:rsidRPr="00B81CB8">
              <w:rPr>
                <w:rFonts w:eastAsia="Calibri"/>
              </w:rPr>
              <w:t>).</w:t>
            </w:r>
          </w:p>
          <w:p w14:paraId="36FBC459" w14:textId="77777777" w:rsidR="00E04E26" w:rsidRPr="00B81CB8" w:rsidRDefault="00E04E26">
            <w:pPr>
              <w:ind w:firstLine="402"/>
              <w:jc w:val="both"/>
              <w:rPr>
                <w:rFonts w:eastAsia="Calibri"/>
              </w:rPr>
            </w:pPr>
            <w:r w:rsidRPr="00B81CB8">
              <w:rPr>
                <w:rFonts w:eastAsia="Calibri"/>
              </w:rPr>
              <w:lastRenderedPageBreak/>
              <w:t xml:space="preserve">Ievērojot minēto, kā arī ievērojot </w:t>
            </w:r>
            <w:r w:rsidR="00F809D9" w:rsidRPr="00B81CB8">
              <w:rPr>
                <w:rFonts w:eastAsia="Calibri"/>
              </w:rPr>
              <w:t>D</w:t>
            </w:r>
            <w:r w:rsidRPr="00B81CB8">
              <w:rPr>
                <w:rFonts w:eastAsia="Calibri"/>
              </w:rPr>
              <w:t xml:space="preserve">atu regulas 23. panta 1. punkta e) apakšpunktā minēto ierobežojumu, likumprojektā ir noteikts, ka informācijas apstrādes nolūks ir </w:t>
            </w:r>
            <w:r w:rsidRPr="00B81CB8">
              <w:rPr>
                <w:rFonts w:cs="Times New Roman"/>
                <w:szCs w:val="24"/>
              </w:rPr>
              <w:t>nodrošināt sabiedrības interešu ievērošanu un aizsardzību, sniegt sabiedrībai patiesu, objektīvu informāciju un veicināt vispārējo uzticību valsts pārvaldei gadījumos, kad nodokļu maksātājs publiski izplatījis nepaties</w:t>
            </w:r>
            <w:r w:rsidR="00BE51F4" w:rsidRPr="00B81CB8">
              <w:rPr>
                <w:rFonts w:cs="Times New Roman"/>
                <w:szCs w:val="24"/>
              </w:rPr>
              <w:t>a</w:t>
            </w:r>
            <w:r w:rsidRPr="00B81CB8">
              <w:rPr>
                <w:rFonts w:cs="Times New Roman"/>
                <w:szCs w:val="24"/>
              </w:rPr>
              <w:t xml:space="preserve">s </w:t>
            </w:r>
            <w:r w:rsidR="00BE51F4" w:rsidRPr="00B81CB8">
              <w:rPr>
                <w:rFonts w:cs="Times New Roman"/>
                <w:szCs w:val="24"/>
              </w:rPr>
              <w:t xml:space="preserve">ziņas </w:t>
            </w:r>
            <w:r w:rsidRPr="00B81CB8">
              <w:rPr>
                <w:rFonts w:cs="Times New Roman"/>
                <w:szCs w:val="24"/>
              </w:rPr>
              <w:t>par nodokļu administrācijas veiktajiem nodokļu administrēšanas vai nodokļu kontroles pasākumiem, vai citiem nodokļu maksātāja tiesību ierobežojošiem līdzekļiem, ciktāl tā attiecas uz lietu, par kuru nodokļu maksātājs publiskojis informāciju.</w:t>
            </w:r>
          </w:p>
          <w:p w14:paraId="73A8666B" w14:textId="77777777" w:rsidR="007B13CF" w:rsidRPr="00B81CB8" w:rsidRDefault="00E04E26" w:rsidP="007B7090">
            <w:pPr>
              <w:ind w:firstLine="402"/>
              <w:jc w:val="both"/>
              <w:rPr>
                <w:rFonts w:cs="Times New Roman"/>
                <w:szCs w:val="24"/>
              </w:rPr>
            </w:pPr>
            <w:r w:rsidRPr="00B81CB8">
              <w:rPr>
                <w:rFonts w:cs="Times New Roman"/>
                <w:szCs w:val="24"/>
              </w:rPr>
              <w:t>Tādējādi sabiedrībai bū</w:t>
            </w:r>
            <w:r w:rsidR="00BE51F4" w:rsidRPr="00B81CB8">
              <w:rPr>
                <w:rFonts w:cs="Times New Roman"/>
                <w:szCs w:val="24"/>
              </w:rPr>
              <w:t>s</w:t>
            </w:r>
            <w:r w:rsidRPr="00B81CB8">
              <w:rPr>
                <w:rFonts w:cs="Times New Roman"/>
                <w:szCs w:val="24"/>
              </w:rPr>
              <w:t xml:space="preserve"> iespēja sekot līdzi tam, kā </w:t>
            </w:r>
            <w:r w:rsidR="00301A4E" w:rsidRPr="00B81CB8">
              <w:rPr>
                <w:rFonts w:cs="Times New Roman"/>
                <w:szCs w:val="24"/>
              </w:rPr>
              <w:t xml:space="preserve">un vai </w:t>
            </w:r>
            <w:r w:rsidRPr="00B81CB8">
              <w:rPr>
                <w:rFonts w:cs="Times New Roman"/>
                <w:szCs w:val="24"/>
              </w:rPr>
              <w:t>nodokļu administrācija konkrētajā situācijā ir nodrošinājusi valsts nodokļu, nodevu un citu valsts noteikto obligāto maksājumu iekasēšanu valsts budžetā, lai tādējādi valsts varētu nodrošināt tās iedzīvotājiem svarīgo funkciju izpildi.</w:t>
            </w:r>
          </w:p>
          <w:p w14:paraId="1E6DF9C7" w14:textId="77777777" w:rsidR="00224772" w:rsidRPr="00B81CB8" w:rsidRDefault="00224772" w:rsidP="00224772">
            <w:pPr>
              <w:ind w:firstLine="402"/>
              <w:jc w:val="both"/>
              <w:rPr>
                <w:rFonts w:eastAsia="Calibri" w:cs="Times New Roman"/>
                <w:szCs w:val="24"/>
                <w:shd w:val="clear" w:color="auto" w:fill="FFFFFF"/>
              </w:rPr>
            </w:pPr>
            <w:r w:rsidRPr="00B81CB8">
              <w:rPr>
                <w:rFonts w:eastAsia="Calibri" w:cs="Times New Roman"/>
                <w:szCs w:val="24"/>
              </w:rPr>
              <w:t>-  </w:t>
            </w:r>
            <w:r w:rsidRPr="00B81CB8">
              <w:rPr>
                <w:rFonts w:eastAsia="Calibri" w:cs="Times New Roman"/>
                <w:szCs w:val="24"/>
                <w:shd w:val="clear" w:color="auto" w:fill="FFFFFF"/>
              </w:rPr>
              <w:t>personas datu kategorijas;</w:t>
            </w:r>
          </w:p>
          <w:p w14:paraId="7C141823" w14:textId="77777777" w:rsidR="0020619B" w:rsidRPr="00B81CB8" w:rsidRDefault="00224772" w:rsidP="00224772">
            <w:pPr>
              <w:ind w:firstLine="402"/>
              <w:jc w:val="both"/>
              <w:rPr>
                <w:rFonts w:eastAsia="Calibri"/>
              </w:rPr>
            </w:pPr>
            <w:r w:rsidRPr="00B81CB8">
              <w:rPr>
                <w:rFonts w:eastAsia="Calibri" w:cs="Times New Roman"/>
                <w:szCs w:val="24"/>
              </w:rPr>
              <w:t>Ievērojot, ka persona, publiski</w:t>
            </w:r>
            <w:r w:rsidRPr="00B81CB8">
              <w:rPr>
                <w:rFonts w:eastAsia="Calibri"/>
              </w:rPr>
              <w:t xml:space="preserve"> izplatot informāciju par VID veiktajām darbībām, sevi jau ir identificējusi, kā arī j</w:t>
            </w:r>
            <w:r w:rsidR="00702116" w:rsidRPr="00B81CB8">
              <w:rPr>
                <w:rFonts w:eastAsia="Calibri"/>
              </w:rPr>
              <w:t xml:space="preserve">au darījusi sabiedrībai zināmu, ka </w:t>
            </w:r>
            <w:r w:rsidRPr="00B81CB8">
              <w:rPr>
                <w:rFonts w:eastAsia="Calibri"/>
              </w:rPr>
              <w:t xml:space="preserve">attiecībā uz </w:t>
            </w:r>
            <w:r w:rsidR="00702116" w:rsidRPr="00B81CB8">
              <w:rPr>
                <w:rFonts w:eastAsia="Calibri"/>
              </w:rPr>
              <w:t>viņu VID veic</w:t>
            </w:r>
            <w:r w:rsidRPr="00B81CB8">
              <w:rPr>
                <w:rFonts w:eastAsia="Calibri"/>
              </w:rPr>
              <w:t xml:space="preserve"> </w:t>
            </w:r>
            <w:r w:rsidR="00702116" w:rsidRPr="00B81CB8">
              <w:rPr>
                <w:rFonts w:eastAsia="Calibri"/>
              </w:rPr>
              <w:t>konkrētus</w:t>
            </w:r>
            <w:r w:rsidRPr="00B81CB8">
              <w:rPr>
                <w:rFonts w:eastAsia="Calibri"/>
              </w:rPr>
              <w:t xml:space="preserve"> nodokļu administrēšanas </w:t>
            </w:r>
            <w:r w:rsidR="00702116" w:rsidRPr="00B81CB8">
              <w:rPr>
                <w:rFonts w:eastAsia="Calibri"/>
              </w:rPr>
              <w:t xml:space="preserve">pasākumus (piemēram, nodokļu revīziju (auditu) vai bezstrīdus piedziņas procesu), </w:t>
            </w:r>
            <w:r w:rsidR="0020619B" w:rsidRPr="00B81CB8">
              <w:rPr>
                <w:rFonts w:eastAsia="Calibri"/>
              </w:rPr>
              <w:t>a</w:t>
            </w:r>
            <w:r w:rsidRPr="00B81CB8">
              <w:rPr>
                <w:rFonts w:eastAsia="Calibri"/>
              </w:rPr>
              <w:t>r likumprojekt</w:t>
            </w:r>
            <w:r w:rsidR="0020619B" w:rsidRPr="00B81CB8">
              <w:rPr>
                <w:rFonts w:eastAsia="Calibri"/>
              </w:rPr>
              <w:t>u tiek paredzēts, ka šajā gadījumā VID:</w:t>
            </w:r>
          </w:p>
          <w:p w14:paraId="29EEF68B" w14:textId="77777777" w:rsidR="0020619B" w:rsidRPr="00B81CB8" w:rsidRDefault="0020619B">
            <w:pPr>
              <w:ind w:firstLine="930"/>
              <w:jc w:val="both"/>
              <w:rPr>
                <w:rFonts w:eastAsia="Calibri"/>
              </w:rPr>
            </w:pPr>
            <w:r w:rsidRPr="00B81CB8">
              <w:rPr>
                <w:rFonts w:asciiTheme="minorBidi" w:eastAsia="Calibri" w:hAnsiTheme="minorBidi"/>
              </w:rPr>
              <w:t>•  </w:t>
            </w:r>
            <w:r w:rsidRPr="00B81CB8">
              <w:rPr>
                <w:rFonts w:eastAsia="Calibri"/>
              </w:rPr>
              <w:t xml:space="preserve">sniegs </w:t>
            </w:r>
            <w:r w:rsidR="00B33F29" w:rsidRPr="00B81CB8">
              <w:rPr>
                <w:rFonts w:cs="Times New Roman"/>
                <w:szCs w:val="24"/>
              </w:rPr>
              <w:t xml:space="preserve">VID rīcībā </w:t>
            </w:r>
            <w:r w:rsidR="00F9243C" w:rsidRPr="00B81CB8">
              <w:rPr>
                <w:rFonts w:cs="Times New Roman"/>
                <w:szCs w:val="24"/>
              </w:rPr>
              <w:t xml:space="preserve">esošu </w:t>
            </w:r>
            <w:r w:rsidR="00B33F29" w:rsidRPr="00B81CB8">
              <w:rPr>
                <w:rFonts w:cs="Times New Roman"/>
                <w:szCs w:val="24"/>
              </w:rPr>
              <w:t xml:space="preserve">objektīvo (precizējošo) informāciju </w:t>
            </w:r>
            <w:r w:rsidRPr="00B81CB8">
              <w:rPr>
                <w:rFonts w:cs="Times New Roman"/>
                <w:szCs w:val="24"/>
              </w:rPr>
              <w:t>par personas publiskotaj</w:t>
            </w:r>
            <w:r w:rsidR="002339B3" w:rsidRPr="00B81CB8">
              <w:rPr>
                <w:rFonts w:cs="Times New Roman"/>
                <w:szCs w:val="24"/>
              </w:rPr>
              <w:t>ā</w:t>
            </w:r>
            <w:r w:rsidRPr="00B81CB8">
              <w:rPr>
                <w:rFonts w:cs="Times New Roman"/>
                <w:szCs w:val="24"/>
              </w:rPr>
              <w:t xml:space="preserve">m </w:t>
            </w:r>
            <w:r w:rsidR="002339B3" w:rsidRPr="00B81CB8">
              <w:rPr>
                <w:rFonts w:cs="Times New Roman"/>
                <w:szCs w:val="24"/>
              </w:rPr>
              <w:t>ziņām</w:t>
            </w:r>
            <w:r w:rsidR="00B33F29" w:rsidRPr="00B81CB8">
              <w:rPr>
                <w:rFonts w:cs="Times New Roman"/>
                <w:szCs w:val="24"/>
              </w:rPr>
              <w:t>, aptverot tikai faktus</w:t>
            </w:r>
            <w:r w:rsidRPr="00B81CB8">
              <w:rPr>
                <w:rFonts w:cs="Times New Roman"/>
                <w:szCs w:val="24"/>
              </w:rPr>
              <w:t xml:space="preserve">, </w:t>
            </w:r>
            <w:r w:rsidR="002339B3" w:rsidRPr="00B81CB8">
              <w:rPr>
                <w:rFonts w:cs="Times New Roman"/>
                <w:szCs w:val="24"/>
              </w:rPr>
              <w:t xml:space="preserve">par </w:t>
            </w:r>
            <w:r w:rsidRPr="00B81CB8">
              <w:rPr>
                <w:rFonts w:cs="Times New Roman"/>
                <w:szCs w:val="24"/>
              </w:rPr>
              <w:t>kur</w:t>
            </w:r>
            <w:r w:rsidR="002339B3" w:rsidRPr="00B81CB8">
              <w:rPr>
                <w:rFonts w:cs="Times New Roman"/>
                <w:szCs w:val="24"/>
              </w:rPr>
              <w:t>iem</w:t>
            </w:r>
            <w:r w:rsidRPr="00B81CB8">
              <w:rPr>
                <w:rFonts w:cs="Times New Roman"/>
                <w:szCs w:val="24"/>
              </w:rPr>
              <w:t xml:space="preserve"> persona </w:t>
            </w:r>
            <w:r w:rsidR="0073718D" w:rsidRPr="00B81CB8">
              <w:rPr>
                <w:rFonts w:cs="Times New Roman"/>
                <w:szCs w:val="24"/>
              </w:rPr>
              <w:t xml:space="preserve">pati </w:t>
            </w:r>
            <w:r w:rsidR="00B33F29" w:rsidRPr="00B81CB8">
              <w:rPr>
                <w:rFonts w:cs="Times New Roman"/>
                <w:szCs w:val="24"/>
              </w:rPr>
              <w:t>būs</w:t>
            </w:r>
            <w:r w:rsidRPr="00B81CB8">
              <w:rPr>
                <w:rFonts w:cs="Times New Roman"/>
                <w:szCs w:val="24"/>
              </w:rPr>
              <w:t xml:space="preserve"> </w:t>
            </w:r>
            <w:r w:rsidR="002339B3" w:rsidRPr="00B81CB8">
              <w:rPr>
                <w:rFonts w:cs="Times New Roman"/>
                <w:szCs w:val="24"/>
              </w:rPr>
              <w:t xml:space="preserve">ziņas </w:t>
            </w:r>
            <w:r w:rsidRPr="00B81CB8">
              <w:rPr>
                <w:rFonts w:cs="Times New Roman"/>
                <w:szCs w:val="24"/>
              </w:rPr>
              <w:t>publiskojusi</w:t>
            </w:r>
            <w:r w:rsidR="0076544F" w:rsidRPr="00B81CB8">
              <w:rPr>
                <w:rFonts w:cs="Times New Roman"/>
                <w:szCs w:val="24"/>
              </w:rPr>
              <w:t xml:space="preserve">. Šajā gadījumā </w:t>
            </w:r>
            <w:r w:rsidR="00E37804" w:rsidRPr="00B81CB8">
              <w:rPr>
                <w:rFonts w:cs="Times New Roman"/>
                <w:szCs w:val="24"/>
              </w:rPr>
              <w:t>datu publiskošana nebūtu vērtējama</w:t>
            </w:r>
            <w:r w:rsidRPr="00B81CB8">
              <w:rPr>
                <w:rFonts w:cs="Times New Roman"/>
                <w:szCs w:val="24"/>
              </w:rPr>
              <w:t xml:space="preserve"> kā Satversmē noteikto </w:t>
            </w:r>
            <w:proofErr w:type="spellStart"/>
            <w:r w:rsidRPr="00B81CB8">
              <w:rPr>
                <w:rFonts w:cs="Times New Roman"/>
                <w:szCs w:val="24"/>
              </w:rPr>
              <w:t>pamattiesību</w:t>
            </w:r>
            <w:proofErr w:type="spellEnd"/>
            <w:r w:rsidRPr="00B81CB8">
              <w:rPr>
                <w:rFonts w:cs="Times New Roman"/>
                <w:szCs w:val="24"/>
              </w:rPr>
              <w:t xml:space="preserve"> </w:t>
            </w:r>
            <w:r w:rsidR="00E37804" w:rsidRPr="00B81CB8">
              <w:rPr>
                <w:rFonts w:cs="Times New Roman"/>
                <w:szCs w:val="24"/>
              </w:rPr>
              <w:t>ierobežojums</w:t>
            </w:r>
            <w:r w:rsidRPr="00B81CB8">
              <w:rPr>
                <w:rFonts w:cs="Times New Roman"/>
                <w:szCs w:val="24"/>
              </w:rPr>
              <w:t>, ņemot vērā, ka informācijas publiskošanas iniciatīva nāk no pašas personas, kura par sevi konfidenciālo informāciju nodokļu jomā ir padarījusi piee</w:t>
            </w:r>
            <w:r w:rsidR="00E37804" w:rsidRPr="00B81CB8">
              <w:rPr>
                <w:rFonts w:cs="Times New Roman"/>
                <w:szCs w:val="24"/>
              </w:rPr>
              <w:t>jamu jebkurai trešajai personai;</w:t>
            </w:r>
          </w:p>
          <w:p w14:paraId="4F7507D7" w14:textId="4A33B025" w:rsidR="00224772" w:rsidRPr="00B81CB8" w:rsidRDefault="00E37804" w:rsidP="007B7090">
            <w:pPr>
              <w:ind w:firstLine="930"/>
              <w:jc w:val="both"/>
              <w:rPr>
                <w:rFonts w:eastAsia="Calibri"/>
              </w:rPr>
            </w:pPr>
            <w:r w:rsidRPr="00B81CB8">
              <w:rPr>
                <w:rFonts w:asciiTheme="minorBidi" w:eastAsia="Calibri" w:hAnsiTheme="minorBidi"/>
              </w:rPr>
              <w:t>•  </w:t>
            </w:r>
            <w:r w:rsidR="002B33D4" w:rsidRPr="00B81CB8">
              <w:rPr>
                <w:rFonts w:asciiTheme="minorBidi" w:eastAsia="Calibri" w:hAnsiTheme="minorBidi"/>
              </w:rPr>
              <w:t xml:space="preserve">nepieciešamības gadījumā </w:t>
            </w:r>
            <w:r w:rsidR="00B33F29" w:rsidRPr="00B81CB8">
              <w:rPr>
                <w:rFonts w:eastAsia="Calibri"/>
              </w:rPr>
              <w:t>papildu personas publiskotaj</w:t>
            </w:r>
            <w:r w:rsidR="00652A12" w:rsidRPr="00B81CB8">
              <w:rPr>
                <w:rFonts w:eastAsia="Calibri"/>
              </w:rPr>
              <w:t>ā</w:t>
            </w:r>
            <w:r w:rsidR="00B33F29" w:rsidRPr="00B81CB8">
              <w:rPr>
                <w:rFonts w:eastAsia="Calibri"/>
              </w:rPr>
              <w:t xml:space="preserve">m </w:t>
            </w:r>
            <w:r w:rsidR="00652A12" w:rsidRPr="00B81CB8">
              <w:rPr>
                <w:rFonts w:eastAsia="Calibri"/>
              </w:rPr>
              <w:t xml:space="preserve">ziņām </w:t>
            </w:r>
            <w:r w:rsidR="00B33F29" w:rsidRPr="00B81CB8">
              <w:rPr>
                <w:rFonts w:eastAsia="Calibri"/>
              </w:rPr>
              <w:t xml:space="preserve">sniegs </w:t>
            </w:r>
            <w:r w:rsidR="0032492E" w:rsidRPr="00B81CB8">
              <w:rPr>
                <w:rFonts w:eastAsia="Calibri"/>
              </w:rPr>
              <w:t>informāciju</w:t>
            </w:r>
            <w:r w:rsidR="00333362" w:rsidRPr="00B81CB8">
              <w:rPr>
                <w:rFonts w:eastAsia="Calibri"/>
              </w:rPr>
              <w:t xml:space="preserve"> par</w:t>
            </w:r>
            <w:r w:rsidR="00C62A07" w:rsidRPr="00B81CB8">
              <w:rPr>
                <w:rFonts w:eastAsia="Calibri"/>
              </w:rPr>
              <w:t xml:space="preserve"> nodokļu maksātāja</w:t>
            </w:r>
            <w:r w:rsidR="00333362" w:rsidRPr="00B81CB8">
              <w:rPr>
                <w:rFonts w:eastAsia="Calibri"/>
              </w:rPr>
              <w:t xml:space="preserve"> lietu, </w:t>
            </w:r>
            <w:r w:rsidR="00C62A07" w:rsidRPr="00B81CB8">
              <w:rPr>
                <w:rFonts w:asciiTheme="minorBidi" w:eastAsia="Calibri" w:hAnsiTheme="minorBidi"/>
              </w:rPr>
              <w:t>lai tādējādi nodrošinātu sabiedrības iespējas iegūt objektīvu un patiesu informāciju par konkrēto situāciju. Šajā gadījumā sniegtā informācija pārsniedz</w:t>
            </w:r>
            <w:r w:rsidR="00BF7D80" w:rsidRPr="00B81CB8">
              <w:rPr>
                <w:rFonts w:eastAsia="Calibri"/>
              </w:rPr>
              <w:t xml:space="preserve"> </w:t>
            </w:r>
            <w:r w:rsidR="00C62A07" w:rsidRPr="00B81CB8">
              <w:rPr>
                <w:rFonts w:eastAsia="Calibri"/>
              </w:rPr>
              <w:t>nodokļu maksātāj</w:t>
            </w:r>
            <w:r w:rsidR="002B33D4" w:rsidRPr="00B81CB8">
              <w:rPr>
                <w:rFonts w:eastAsia="Calibri"/>
              </w:rPr>
              <w:t>a</w:t>
            </w:r>
            <w:r w:rsidR="00C62A07" w:rsidRPr="00B81CB8">
              <w:rPr>
                <w:rFonts w:eastAsia="Calibri"/>
              </w:rPr>
              <w:t xml:space="preserve"> publiskoto datu apjomu.</w:t>
            </w:r>
            <w:r w:rsidR="00EC7653" w:rsidRPr="00B81CB8">
              <w:rPr>
                <w:rFonts w:eastAsia="Calibri"/>
              </w:rPr>
              <w:t xml:space="preserve"> Vienlaikus, i</w:t>
            </w:r>
            <w:r w:rsidR="002B33D4" w:rsidRPr="00B81CB8">
              <w:rPr>
                <w:rFonts w:eastAsia="Calibri"/>
              </w:rPr>
              <w:t xml:space="preserve">evērojot personas datu apstrādes principus, </w:t>
            </w:r>
            <w:r w:rsidR="00301A4E" w:rsidRPr="00B81CB8">
              <w:rPr>
                <w:rFonts w:eastAsia="Calibri"/>
              </w:rPr>
              <w:t xml:space="preserve">kā arī komercnoslēpuma aizsardzību, </w:t>
            </w:r>
            <w:r w:rsidR="002B33D4" w:rsidRPr="00B81CB8">
              <w:rPr>
                <w:rFonts w:eastAsia="Calibri"/>
              </w:rPr>
              <w:t>VID būs pienākums sniegt informāciju tikai tādā apmērā, ciktāl tas ir nepieciešams, lai sabiedrībai nodrošinātu objektīvas informācijas sniegšanu par konkrēto situāciju (tas ir, aptverot tikai tos datus, kas nepieciešam</w:t>
            </w:r>
            <w:r w:rsidR="00F9243C" w:rsidRPr="00B81CB8">
              <w:rPr>
                <w:rFonts w:eastAsia="Calibri"/>
              </w:rPr>
              <w:t>i</w:t>
            </w:r>
            <w:r w:rsidR="002B33D4" w:rsidRPr="00B81CB8">
              <w:rPr>
                <w:rFonts w:eastAsia="Calibri"/>
              </w:rPr>
              <w:t xml:space="preserve"> apstrādes nolūkos, proti, “datu minimizēšana”). Tāpat VID būs pienākums katrā konkrētajā gadījumā vērtēt, vai, sniedzot informāciju par nodokļu maksātāju, netiek </w:t>
            </w:r>
            <w:r w:rsidR="00BD1307">
              <w:rPr>
                <w:rFonts w:eastAsia="Calibri"/>
              </w:rPr>
              <w:lastRenderedPageBreak/>
              <w:t>pārkāptas citu datu subjektu</w:t>
            </w:r>
            <w:r w:rsidR="002B33D4" w:rsidRPr="00B81CB8">
              <w:rPr>
                <w:rFonts w:eastAsia="Calibri"/>
              </w:rPr>
              <w:t xml:space="preserve"> tiesības uz personu datu aizsardzību</w:t>
            </w:r>
            <w:r w:rsidR="00301A4E" w:rsidRPr="00B81CB8">
              <w:rPr>
                <w:rFonts w:eastAsia="Calibri"/>
              </w:rPr>
              <w:t xml:space="preserve">, kā arī, vai </w:t>
            </w:r>
            <w:r w:rsidR="00F9243C" w:rsidRPr="00B81CB8">
              <w:rPr>
                <w:rFonts w:eastAsia="Calibri"/>
              </w:rPr>
              <w:t xml:space="preserve">netiek </w:t>
            </w:r>
            <w:r w:rsidR="00301A4E" w:rsidRPr="00B81CB8">
              <w:rPr>
                <w:rFonts w:eastAsia="Calibri"/>
              </w:rPr>
              <w:t>aizskarts komercnoslēpums</w:t>
            </w:r>
            <w:r w:rsidR="002B33D4" w:rsidRPr="00B81CB8">
              <w:rPr>
                <w:rFonts w:eastAsia="Calibri"/>
              </w:rPr>
              <w:t>.</w:t>
            </w:r>
          </w:p>
          <w:p w14:paraId="57BA98AC" w14:textId="77777777" w:rsidR="00EC7653" w:rsidRPr="00B81CB8" w:rsidRDefault="00EC7653">
            <w:pPr>
              <w:ind w:firstLine="402"/>
              <w:jc w:val="both"/>
              <w:rPr>
                <w:rFonts w:cs="Times New Roman"/>
                <w:szCs w:val="24"/>
              </w:rPr>
            </w:pPr>
            <w:r w:rsidRPr="00B81CB8">
              <w:rPr>
                <w:rFonts w:eastAsia="Calibri" w:cs="Times New Roman"/>
                <w:szCs w:val="24"/>
              </w:rPr>
              <w:t>-  </w:t>
            </w:r>
            <w:r w:rsidRPr="00B81CB8">
              <w:rPr>
                <w:rFonts w:cs="Times New Roman"/>
                <w:szCs w:val="24"/>
              </w:rPr>
              <w:t>ieviesto ierobežojumu darbības joma;</w:t>
            </w:r>
          </w:p>
          <w:p w14:paraId="2C7FE8F6" w14:textId="77777777" w:rsidR="00821E95" w:rsidRPr="00B81CB8" w:rsidRDefault="00821E95" w:rsidP="00821E95">
            <w:pPr>
              <w:ind w:firstLine="402"/>
              <w:jc w:val="both"/>
              <w:rPr>
                <w:rFonts w:cs="Times New Roman"/>
                <w:szCs w:val="24"/>
              </w:rPr>
            </w:pPr>
            <w:r w:rsidRPr="00B81CB8">
              <w:rPr>
                <w:rFonts w:cs="Times New Roman"/>
                <w:szCs w:val="24"/>
              </w:rPr>
              <w:t>Tā kā regulējums ir iekļauts likumā “Par nodokļiem un nodevām”, kura mērķis atbilstoši likuma 2. pantam ir noteikt nodokļu un nodevu sistēmas principus, kā arī regulēt to administrēšanu, secināms, ka ieviestā ierobežojuma darbības joma ir nodokļu (nodevu) administrēšana.</w:t>
            </w:r>
          </w:p>
          <w:p w14:paraId="4218DD1D" w14:textId="77777777" w:rsidR="00EC7653" w:rsidRPr="00B81CB8" w:rsidRDefault="00EC7653">
            <w:pPr>
              <w:ind w:firstLine="402"/>
              <w:jc w:val="both"/>
              <w:rPr>
                <w:rFonts w:eastAsia="Calibri"/>
              </w:rPr>
            </w:pPr>
            <w:r w:rsidRPr="00B81CB8">
              <w:t>-  </w:t>
            </w:r>
            <w:r w:rsidRPr="00B81CB8">
              <w:rPr>
                <w:rFonts w:eastAsia="Calibri"/>
              </w:rPr>
              <w:t>garantijas, lai novērstu ļaunprātīgu izmantošanu vai nelikumīgu piekļuvi vai nosūtīšanu;</w:t>
            </w:r>
          </w:p>
          <w:p w14:paraId="4EE780C5" w14:textId="77777777" w:rsidR="00821E95" w:rsidRPr="00B81CB8" w:rsidRDefault="00821E95">
            <w:pPr>
              <w:ind w:firstLine="402"/>
              <w:jc w:val="both"/>
              <w:rPr>
                <w:rFonts w:eastAsia="Calibri"/>
              </w:rPr>
            </w:pPr>
            <w:r w:rsidRPr="00B81CB8">
              <w:rPr>
                <w:rFonts w:eastAsia="Calibri"/>
              </w:rPr>
              <w:t>Likumā “Par nodokļiem un nodevām” nav nepieciešams atsevišķi noteikt minēt</w:t>
            </w:r>
            <w:r w:rsidR="00F9243C" w:rsidRPr="00B81CB8">
              <w:rPr>
                <w:rFonts w:eastAsia="Calibri"/>
              </w:rPr>
              <w:t>ā</w:t>
            </w:r>
            <w:r w:rsidRPr="00B81CB8">
              <w:rPr>
                <w:rFonts w:eastAsia="Calibri"/>
              </w:rPr>
              <w:t xml:space="preserve">s garantijas, </w:t>
            </w:r>
            <w:r w:rsidR="004A6061" w:rsidRPr="00B81CB8">
              <w:rPr>
                <w:rFonts w:eastAsia="Calibri"/>
              </w:rPr>
              <w:t>ņemot vērā, ka</w:t>
            </w:r>
            <w:r w:rsidRPr="00B81CB8">
              <w:rPr>
                <w:rFonts w:eastAsia="Calibri"/>
              </w:rPr>
              <w:t xml:space="preserve"> </w:t>
            </w:r>
            <w:r w:rsidR="00634DB7" w:rsidRPr="00B81CB8">
              <w:rPr>
                <w:rFonts w:eastAsia="Calibri"/>
              </w:rPr>
              <w:t>nodokļu administrācijām (tajā skaitā arī VID)</w:t>
            </w:r>
            <w:r w:rsidRPr="00B81CB8">
              <w:rPr>
                <w:rFonts w:eastAsia="Calibri"/>
              </w:rPr>
              <w:t xml:space="preserve"> kā </w:t>
            </w:r>
            <w:r w:rsidR="00634DB7" w:rsidRPr="00B81CB8">
              <w:rPr>
                <w:rFonts w:eastAsia="Calibri"/>
              </w:rPr>
              <w:t>pārziņiem</w:t>
            </w:r>
            <w:r w:rsidRPr="00B81CB8">
              <w:rPr>
                <w:rFonts w:eastAsia="Calibri"/>
              </w:rPr>
              <w:t xml:space="preserve"> ir </w:t>
            </w:r>
            <w:r w:rsidR="004A6061" w:rsidRPr="00B81CB8">
              <w:rPr>
                <w:rFonts w:eastAsia="Calibri"/>
              </w:rPr>
              <w:t>saistošas Datu regulas prasības, tajā skaitā, arī attiecībā uz garantijām.</w:t>
            </w:r>
          </w:p>
          <w:p w14:paraId="2243DA3D" w14:textId="77777777" w:rsidR="00EC7653" w:rsidRPr="00B81CB8" w:rsidRDefault="00EC7653">
            <w:pPr>
              <w:ind w:firstLine="402"/>
              <w:jc w:val="both"/>
              <w:rPr>
                <w:rFonts w:eastAsia="Calibri"/>
              </w:rPr>
            </w:pPr>
            <w:r w:rsidRPr="00B81CB8">
              <w:rPr>
                <w:rFonts w:eastAsia="Calibri"/>
              </w:rPr>
              <w:t>-  pārziņa vai pārziņu kategoriju noteikšana;</w:t>
            </w:r>
          </w:p>
          <w:p w14:paraId="20181361" w14:textId="77777777" w:rsidR="004A6061" w:rsidRPr="00B81CB8" w:rsidRDefault="004A6061">
            <w:pPr>
              <w:ind w:firstLine="402"/>
              <w:jc w:val="both"/>
              <w:rPr>
                <w:rFonts w:eastAsia="Calibri" w:cs="Times New Roman"/>
              </w:rPr>
            </w:pPr>
            <w:r w:rsidRPr="00B81CB8">
              <w:rPr>
                <w:rFonts w:eastAsia="Calibri" w:cs="Times New Roman"/>
              </w:rPr>
              <w:t xml:space="preserve">Nodokļu administrācija, kas saskaņā ar likuma “Par nodokļiem un nodevām” 1. panta 5. punktu ir VID un tā </w:t>
            </w:r>
            <w:r w:rsidRPr="00B81CB8">
              <w:rPr>
                <w:rFonts w:cs="Times New Roman"/>
              </w:rPr>
              <w:t>izveidotas institūcijas, pašvaldības domes ieceltas amatpersonas vai izveidotas iestādes, kā arī citas valsts institūcijas, ja tās paredzētas konkrētos likumos.</w:t>
            </w:r>
          </w:p>
          <w:p w14:paraId="56AC3313" w14:textId="77777777" w:rsidR="00EC7653" w:rsidRPr="00B81CB8" w:rsidRDefault="00EC7653">
            <w:pPr>
              <w:ind w:firstLine="402"/>
              <w:jc w:val="both"/>
              <w:rPr>
                <w:rFonts w:eastAsia="Calibri"/>
              </w:rPr>
            </w:pPr>
            <w:r w:rsidRPr="00B81CB8">
              <w:rPr>
                <w:rFonts w:eastAsia="Calibri"/>
              </w:rPr>
              <w:t>-  glabāšanas laikposmiem un piemērojamām garantijām, ņemot vērā apstrādes vai apstrādes kategoriju raksturu, darbības jomu un nolūkus;</w:t>
            </w:r>
          </w:p>
          <w:p w14:paraId="27303AA4" w14:textId="77777777" w:rsidR="00EC2153" w:rsidRPr="00B81CB8" w:rsidRDefault="00EC2153">
            <w:pPr>
              <w:ind w:firstLine="402"/>
              <w:jc w:val="both"/>
              <w:rPr>
                <w:rFonts w:eastAsia="Calibri" w:cs="Times New Roman"/>
                <w:szCs w:val="24"/>
              </w:rPr>
            </w:pPr>
            <w:r w:rsidRPr="00B81CB8">
              <w:rPr>
                <w:rFonts w:eastAsia="Calibri"/>
                <w:szCs w:val="24"/>
              </w:rPr>
              <w:t xml:space="preserve">Informācijas glabāšanas laikposmi noteikti normatīvajos aktos, kas reglamentē publiski pieejamas </w:t>
            </w:r>
            <w:r w:rsidRPr="00B81CB8">
              <w:rPr>
                <w:rFonts w:eastAsia="Calibri" w:cs="Times New Roman"/>
                <w:szCs w:val="24"/>
              </w:rPr>
              <w:t>informācijas termiņus.</w:t>
            </w:r>
          </w:p>
          <w:p w14:paraId="00467E26" w14:textId="77777777" w:rsidR="004A6061" w:rsidRPr="00B81CB8" w:rsidRDefault="00EC2153">
            <w:pPr>
              <w:ind w:firstLine="402"/>
              <w:jc w:val="both"/>
              <w:rPr>
                <w:rFonts w:cs="Times New Roman"/>
              </w:rPr>
            </w:pPr>
            <w:r w:rsidRPr="00B81CB8">
              <w:rPr>
                <w:rFonts w:eastAsia="Calibri" w:cs="Times New Roman"/>
                <w:szCs w:val="24"/>
              </w:rPr>
              <w:t>Tā, piemēram, saskaņā ar likuma “Par presi un citiem masu informācijas līdzekļiem” 20. pantu ir noteikts, ka m</w:t>
            </w:r>
            <w:r w:rsidRPr="00B81CB8">
              <w:rPr>
                <w:rFonts w:cs="Times New Roman"/>
              </w:rPr>
              <w:t>asu informācijas līdzekļu redakcijām ir pienākums trīs gadus pēc informācijas vai ziņas izplatīšanas dienas glabāt attiecīgos manuskriptus, televīzijas un radio raidījumu sagatavošanas un pārraidīšanas procesā radušos dokumentus.</w:t>
            </w:r>
          </w:p>
          <w:p w14:paraId="2B621FBE" w14:textId="77777777" w:rsidR="00EC7653" w:rsidRPr="00B81CB8" w:rsidRDefault="00EC7653">
            <w:pPr>
              <w:ind w:firstLine="402"/>
              <w:jc w:val="both"/>
              <w:rPr>
                <w:rFonts w:eastAsia="Calibri"/>
              </w:rPr>
            </w:pPr>
            <w:r w:rsidRPr="00B81CB8">
              <w:rPr>
                <w:rFonts w:eastAsia="Calibri"/>
                <w:szCs w:val="24"/>
              </w:rPr>
              <w:t>-  riski attiecībā uz datu subjektu tiesībām</w:t>
            </w:r>
            <w:r w:rsidRPr="00B81CB8">
              <w:rPr>
                <w:rFonts w:eastAsia="Calibri"/>
              </w:rPr>
              <w:t xml:space="preserve"> un brīvīb</w:t>
            </w:r>
            <w:r w:rsidR="007B13CF" w:rsidRPr="00B81CB8">
              <w:rPr>
                <w:rFonts w:eastAsia="Calibri"/>
              </w:rPr>
              <w:t>ām;</w:t>
            </w:r>
          </w:p>
          <w:p w14:paraId="6E688EBE" w14:textId="77777777" w:rsidR="007B13CF" w:rsidRPr="00B81CB8" w:rsidRDefault="007B13CF">
            <w:pPr>
              <w:ind w:firstLine="402"/>
              <w:jc w:val="both"/>
              <w:rPr>
                <w:rFonts w:eastAsia="Calibri"/>
              </w:rPr>
            </w:pPr>
            <w:r w:rsidRPr="00B81CB8">
              <w:rPr>
                <w:rFonts w:eastAsia="Calibri"/>
              </w:rPr>
              <w:t>Ņemot vērā, ka</w:t>
            </w:r>
            <w:r w:rsidRPr="00B81CB8">
              <w:rPr>
                <w:rFonts w:cs="Times New Roman"/>
                <w:szCs w:val="24"/>
              </w:rPr>
              <w:t xml:space="preserve"> persona par sevi konfidenciālo informāciju nodokļu jomā ir padarījusi publiski pieejamu jebkurai trešajai personai, kā arī, ņemot vērā, ka nodokļu administrācija kā datu pārzinis savā darbībā ievēro Datu regulas prasības attiecībā uz personu datu apstrādi (fiziskajai personai), kā arī nodrošina komercnoslēpuma aizsardzību (fiziskajai un juridiskajai personai), likumprojekta regulējums nerada riskus datu subjektu tiesībām un brīvībām.</w:t>
            </w:r>
          </w:p>
          <w:p w14:paraId="3C390BA1" w14:textId="77777777" w:rsidR="00E04E26" w:rsidRPr="00B81CB8" w:rsidRDefault="00EC7653">
            <w:pPr>
              <w:ind w:firstLine="402"/>
              <w:jc w:val="both"/>
              <w:rPr>
                <w:rFonts w:eastAsia="Calibri"/>
              </w:rPr>
            </w:pPr>
            <w:r w:rsidRPr="00B81CB8">
              <w:rPr>
                <w:rFonts w:eastAsia="Calibri"/>
              </w:rPr>
              <w:t>-  datu subjektu tiesībām saņemt informāciju par ierobežojumu, izņemot tad, ja tas var kaitēt ierobežojuma mērķim.</w:t>
            </w:r>
          </w:p>
          <w:p w14:paraId="737FFC06" w14:textId="77777777" w:rsidR="00EC7653" w:rsidRPr="00B81CB8" w:rsidRDefault="007B13CF">
            <w:pPr>
              <w:ind w:firstLine="402"/>
              <w:jc w:val="both"/>
              <w:rPr>
                <w:rFonts w:eastAsia="Calibri" w:cs="Times New Roman"/>
                <w:szCs w:val="24"/>
              </w:rPr>
            </w:pPr>
            <w:r w:rsidRPr="00B81CB8">
              <w:rPr>
                <w:rFonts w:eastAsia="Calibri"/>
              </w:rPr>
              <w:lastRenderedPageBreak/>
              <w:t>Datu subjektam ir nodrošinātas tiesības saņemt informāciju par ierobežojumu, ņemot vērā, ka re</w:t>
            </w:r>
            <w:r w:rsidRPr="00B81CB8">
              <w:rPr>
                <w:rFonts w:eastAsia="Calibri" w:cs="Times New Roman"/>
                <w:szCs w:val="24"/>
              </w:rPr>
              <w:t>gulējums paredz informācijas publiskošanu.</w:t>
            </w:r>
          </w:p>
          <w:p w14:paraId="0FF45889" w14:textId="77777777" w:rsidR="00DA4097" w:rsidRPr="00B81CB8" w:rsidRDefault="00FA7111" w:rsidP="008A076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Savukārt izvērtējot, vai nepastāv personu </w:t>
            </w:r>
            <w:proofErr w:type="spellStart"/>
            <w:r w:rsidRPr="00B81CB8">
              <w:rPr>
                <w:rFonts w:ascii="Times New Roman" w:hAnsi="Times New Roman" w:cs="Times New Roman"/>
                <w:sz w:val="24"/>
                <w:szCs w:val="24"/>
              </w:rPr>
              <w:t>pamattiesības</w:t>
            </w:r>
            <w:proofErr w:type="spellEnd"/>
            <w:r w:rsidRPr="00B81CB8">
              <w:rPr>
                <w:rFonts w:ascii="Times New Roman" w:hAnsi="Times New Roman" w:cs="Times New Roman"/>
                <w:sz w:val="24"/>
                <w:szCs w:val="24"/>
              </w:rPr>
              <w:t xml:space="preserve"> mazāk ierobežojoši (saudzējošāki) līdzekļi, ir jāņem vērā, ka šajā gadījumā fiziskā persona informāciju par sevi jau ir publiskojusi un VID sniedz </w:t>
            </w:r>
            <w:r w:rsidR="002D18B6" w:rsidRPr="00B81CB8">
              <w:rPr>
                <w:rFonts w:ascii="Times New Roman" w:hAnsi="Times New Roman" w:cs="Times New Roman"/>
                <w:sz w:val="24"/>
                <w:szCs w:val="24"/>
              </w:rPr>
              <w:t xml:space="preserve">tikai </w:t>
            </w:r>
            <w:r w:rsidRPr="00B81CB8">
              <w:rPr>
                <w:rFonts w:ascii="Times New Roman" w:hAnsi="Times New Roman" w:cs="Times New Roman"/>
                <w:sz w:val="24"/>
                <w:szCs w:val="24"/>
              </w:rPr>
              <w:t xml:space="preserve">precizējošu </w:t>
            </w:r>
            <w:r w:rsidR="002D18B6" w:rsidRPr="00B81CB8">
              <w:rPr>
                <w:rFonts w:ascii="Times New Roman" w:hAnsi="Times New Roman" w:cs="Times New Roman"/>
                <w:sz w:val="24"/>
                <w:szCs w:val="24"/>
              </w:rPr>
              <w:t xml:space="preserve">informāciju par personas </w:t>
            </w:r>
            <w:r w:rsidR="00E87595" w:rsidRPr="00B81CB8">
              <w:rPr>
                <w:rFonts w:ascii="Times New Roman" w:hAnsi="Times New Roman" w:cs="Times New Roman"/>
                <w:sz w:val="24"/>
                <w:szCs w:val="24"/>
              </w:rPr>
              <w:t xml:space="preserve">nepatiesi </w:t>
            </w:r>
            <w:r w:rsidR="002D18B6" w:rsidRPr="00B81CB8">
              <w:rPr>
                <w:rFonts w:ascii="Times New Roman" w:hAnsi="Times New Roman" w:cs="Times New Roman"/>
                <w:sz w:val="24"/>
                <w:szCs w:val="24"/>
              </w:rPr>
              <w:t>publiskotaj</w:t>
            </w:r>
            <w:r w:rsidR="008A0768" w:rsidRPr="00B81CB8">
              <w:rPr>
                <w:rFonts w:ascii="Times New Roman" w:hAnsi="Times New Roman" w:cs="Times New Roman"/>
                <w:sz w:val="24"/>
                <w:szCs w:val="24"/>
              </w:rPr>
              <w:t>ā</w:t>
            </w:r>
            <w:r w:rsidR="002D18B6" w:rsidRPr="00B81CB8">
              <w:rPr>
                <w:rFonts w:ascii="Times New Roman" w:hAnsi="Times New Roman" w:cs="Times New Roman"/>
                <w:sz w:val="24"/>
                <w:szCs w:val="24"/>
              </w:rPr>
              <w:t xml:space="preserve">m </w:t>
            </w:r>
            <w:r w:rsidR="008A0768" w:rsidRPr="00B81CB8">
              <w:rPr>
                <w:rFonts w:ascii="Times New Roman" w:hAnsi="Times New Roman" w:cs="Times New Roman"/>
                <w:sz w:val="24"/>
                <w:szCs w:val="24"/>
              </w:rPr>
              <w:t>ziņām</w:t>
            </w:r>
            <w:r w:rsidR="00301A4E" w:rsidRPr="00B81CB8">
              <w:rPr>
                <w:rFonts w:ascii="Times New Roman" w:hAnsi="Times New Roman" w:cs="Times New Roman"/>
                <w:sz w:val="24"/>
                <w:szCs w:val="24"/>
              </w:rPr>
              <w:t xml:space="preserve">, tajā skaitā sniedzot arī papildu informāciju par konkrēto nodokļu maksātāja lietu, </w:t>
            </w:r>
            <w:r w:rsidR="00E87595" w:rsidRPr="00B81CB8">
              <w:rPr>
                <w:rFonts w:ascii="Times New Roman" w:hAnsi="Times New Roman" w:cs="Times New Roman"/>
                <w:sz w:val="24"/>
                <w:szCs w:val="24"/>
              </w:rPr>
              <w:t xml:space="preserve">ciktāl tas ir nepieciešams, </w:t>
            </w:r>
            <w:r w:rsidR="00301A4E" w:rsidRPr="00B81CB8">
              <w:rPr>
                <w:rFonts w:ascii="Times New Roman" w:hAnsi="Times New Roman" w:cs="Times New Roman"/>
                <w:sz w:val="24"/>
                <w:szCs w:val="24"/>
              </w:rPr>
              <w:t>lai nodrošinātu</w:t>
            </w:r>
            <w:r w:rsidR="00BE51F4" w:rsidRPr="00B81CB8">
              <w:rPr>
                <w:rFonts w:ascii="Times New Roman" w:hAnsi="Times New Roman" w:cs="Times New Roman"/>
                <w:sz w:val="24"/>
                <w:szCs w:val="24"/>
              </w:rPr>
              <w:t xml:space="preserve"> </w:t>
            </w:r>
            <w:r w:rsidR="00DA4097" w:rsidRPr="00B81CB8">
              <w:rPr>
                <w:rFonts w:ascii="Times New Roman" w:hAnsi="Times New Roman" w:cs="Times New Roman"/>
                <w:sz w:val="24"/>
                <w:szCs w:val="24"/>
              </w:rPr>
              <w:t>sabiedrīb</w:t>
            </w:r>
            <w:r w:rsidR="008A0768" w:rsidRPr="00B81CB8">
              <w:rPr>
                <w:rFonts w:ascii="Times New Roman" w:hAnsi="Times New Roman" w:cs="Times New Roman"/>
                <w:sz w:val="24"/>
                <w:szCs w:val="24"/>
              </w:rPr>
              <w:t>as</w:t>
            </w:r>
            <w:r w:rsidR="00DA4097" w:rsidRPr="00B81CB8">
              <w:rPr>
                <w:rFonts w:ascii="Times New Roman" w:hAnsi="Times New Roman" w:cs="Times New Roman"/>
                <w:sz w:val="24"/>
                <w:szCs w:val="24"/>
              </w:rPr>
              <w:t xml:space="preserve"> </w:t>
            </w:r>
            <w:r w:rsidR="008A0768" w:rsidRPr="00B81CB8">
              <w:rPr>
                <w:rFonts w:ascii="Times New Roman" w:hAnsi="Times New Roman" w:cs="Times New Roman"/>
                <w:sz w:val="24"/>
                <w:szCs w:val="24"/>
              </w:rPr>
              <w:t xml:space="preserve">iespēju iegūt patiesu un objektīvu </w:t>
            </w:r>
            <w:r w:rsidR="00301A4E" w:rsidRPr="00B81CB8">
              <w:rPr>
                <w:rFonts w:ascii="Times New Roman" w:hAnsi="Times New Roman" w:cs="Times New Roman"/>
                <w:sz w:val="24"/>
                <w:szCs w:val="24"/>
              </w:rPr>
              <w:t>informācij</w:t>
            </w:r>
            <w:r w:rsidR="008A0768" w:rsidRPr="00B81CB8">
              <w:rPr>
                <w:rFonts w:ascii="Times New Roman" w:hAnsi="Times New Roman" w:cs="Times New Roman"/>
                <w:sz w:val="24"/>
                <w:szCs w:val="24"/>
              </w:rPr>
              <w:t>u</w:t>
            </w:r>
            <w:r w:rsidR="00301A4E" w:rsidRPr="00B81CB8">
              <w:rPr>
                <w:rFonts w:ascii="Times New Roman" w:hAnsi="Times New Roman" w:cs="Times New Roman"/>
                <w:sz w:val="24"/>
                <w:szCs w:val="24"/>
              </w:rPr>
              <w:t xml:space="preserve"> par konkrēto situāciju.</w:t>
            </w:r>
          </w:p>
          <w:p w14:paraId="2BF5380B" w14:textId="77777777" w:rsidR="0089225B" w:rsidRPr="00B81CB8" w:rsidRDefault="00AF627D" w:rsidP="0089225B">
            <w:pPr>
              <w:pStyle w:val="NoSpacing"/>
              <w:ind w:firstLine="284"/>
              <w:jc w:val="both"/>
              <w:rPr>
                <w:rFonts w:ascii="Times New Roman" w:eastAsia="Times New Roman" w:hAnsi="Times New Roman" w:cs="Times New Roman"/>
                <w:b/>
                <w:i/>
                <w:iCs/>
                <w:sz w:val="24"/>
                <w:szCs w:val="24"/>
                <w:lang w:eastAsia="lv-LV"/>
              </w:rPr>
            </w:pPr>
            <w:r w:rsidRPr="00B81CB8">
              <w:rPr>
                <w:rFonts w:ascii="Times New Roman" w:eastAsia="Times New Roman" w:hAnsi="Times New Roman" w:cs="Times New Roman"/>
                <w:b/>
                <w:i/>
                <w:iCs/>
                <w:sz w:val="24"/>
                <w:szCs w:val="24"/>
                <w:lang w:eastAsia="lv-LV"/>
              </w:rPr>
              <w:sym w:font="Symbol" w:char="F02D"/>
            </w:r>
            <w:r w:rsidRPr="00B81CB8">
              <w:rPr>
                <w:rFonts w:ascii="Times New Roman" w:hAnsi="Times New Roman" w:cs="Times New Roman"/>
                <w:b/>
                <w:i/>
                <w:sz w:val="24"/>
                <w:szCs w:val="24"/>
              </w:rPr>
              <w:t xml:space="preserve">  attiecībā uz informācijas sniegšanu par </w:t>
            </w:r>
            <w:r w:rsidR="00BA0A8D" w:rsidRPr="00B81CB8">
              <w:rPr>
                <w:rFonts w:ascii="Times New Roman" w:eastAsia="Times New Roman" w:hAnsi="Times New Roman" w:cs="Times New Roman"/>
                <w:b/>
                <w:i/>
                <w:iCs/>
                <w:sz w:val="24"/>
                <w:szCs w:val="24"/>
                <w:lang w:eastAsia="lv-LV"/>
              </w:rPr>
              <w:t>riskantajiem darījuma partneriem</w:t>
            </w:r>
          </w:p>
          <w:p w14:paraId="7973C147" w14:textId="77777777" w:rsidR="003C2041" w:rsidRPr="00B81CB8" w:rsidRDefault="003C2041" w:rsidP="00EB02F9">
            <w:pPr>
              <w:ind w:firstLine="403"/>
              <w:jc w:val="both"/>
              <w:rPr>
                <w:rFonts w:eastAsia="Times New Roman"/>
                <w:szCs w:val="24"/>
                <w:lang w:eastAsia="lv-LV"/>
              </w:rPr>
            </w:pPr>
            <w:r w:rsidRPr="00B81CB8">
              <w:rPr>
                <w:rFonts w:eastAsia="Times New Roman" w:cs="Times New Roman"/>
                <w:szCs w:val="24"/>
                <w:lang w:eastAsia="lv-LV"/>
              </w:rPr>
              <w:t>Saskaņā ar Komerclikuma 169.</w:t>
            </w:r>
            <w:r w:rsidR="00BE51F4" w:rsidRPr="00B81CB8">
              <w:rPr>
                <w:rFonts w:eastAsia="Times New Roman" w:cs="Times New Roman"/>
                <w:szCs w:val="24"/>
                <w:lang w:eastAsia="lv-LV"/>
              </w:rPr>
              <w:t> </w:t>
            </w:r>
            <w:r w:rsidRPr="00B81CB8">
              <w:rPr>
                <w:rFonts w:eastAsia="Times New Roman" w:cs="Times New Roman"/>
                <w:szCs w:val="24"/>
                <w:lang w:eastAsia="lv-LV"/>
              </w:rPr>
              <w:t xml:space="preserve">panta pirmo daļu valdes loceklim savi pienākumi jāpilda kā krietnam un rūpīgam saimniekam. Jēdziens “krietns un rūpīgs saimnieks” </w:t>
            </w:r>
            <w:proofErr w:type="spellStart"/>
            <w:r w:rsidRPr="00B81CB8">
              <w:rPr>
                <w:rFonts w:eastAsia="Times New Roman" w:cs="Times New Roman"/>
                <w:szCs w:val="24"/>
                <w:lang w:eastAsia="lv-LV"/>
              </w:rPr>
              <w:t>citstarp</w:t>
            </w:r>
            <w:proofErr w:type="spellEnd"/>
            <w:r w:rsidRPr="00B81CB8">
              <w:rPr>
                <w:rFonts w:eastAsia="Times New Roman" w:cs="Times New Roman"/>
                <w:szCs w:val="24"/>
                <w:lang w:eastAsia="lv-LV"/>
              </w:rPr>
              <w:t xml:space="preserve"> ietver sevī </w:t>
            </w:r>
            <w:r w:rsidRPr="00B81CB8">
              <w:rPr>
                <w:rFonts w:eastAsia="Times New Roman"/>
                <w:szCs w:val="24"/>
                <w:lang w:eastAsia="lv-LV"/>
              </w:rPr>
              <w:t>prasību ievērot normatīvos aktus, lēmumu pieņemšanas rūpību un savlaicīgu pienākumu pildīšanu. Lēmuma pieņemšanas rūpība nozīmē, ka lietā, darījumā vai darbībā valdes loceklim ir jārīkojas maksimāli efektīvi, precīzi, tiesiski, prognozējot iespējamā lēmuma sekas (</w:t>
            </w:r>
            <w:r w:rsidRPr="00B81CB8">
              <w:rPr>
                <w:rFonts w:eastAsia="Times New Roman"/>
                <w:i/>
                <w:szCs w:val="24"/>
                <w:lang w:eastAsia="lv-LV"/>
              </w:rPr>
              <w:t>sk. </w:t>
            </w:r>
            <w:proofErr w:type="spellStart"/>
            <w:r w:rsidRPr="00B81CB8">
              <w:rPr>
                <w:rFonts w:eastAsia="Times New Roman"/>
                <w:i/>
                <w:szCs w:val="24"/>
                <w:lang w:eastAsia="lv-LV"/>
              </w:rPr>
              <w:t>Abramoviča</w:t>
            </w:r>
            <w:proofErr w:type="spellEnd"/>
            <w:r w:rsidRPr="00B81CB8">
              <w:rPr>
                <w:rFonts w:eastAsia="Times New Roman"/>
                <w:i/>
                <w:szCs w:val="24"/>
                <w:lang w:eastAsia="lv-LV"/>
              </w:rPr>
              <w:t xml:space="preserve"> L. Krietna saimnieka rūpības nozīme Komerclikumā. // Jurista vārds, Nr.</w:t>
            </w:r>
            <w:r w:rsidR="00BE51F4" w:rsidRPr="00B81CB8">
              <w:rPr>
                <w:rFonts w:eastAsia="Times New Roman"/>
                <w:i/>
                <w:szCs w:val="24"/>
                <w:lang w:eastAsia="lv-LV"/>
              </w:rPr>
              <w:t> </w:t>
            </w:r>
            <w:r w:rsidRPr="00B81CB8">
              <w:rPr>
                <w:rFonts w:eastAsia="Times New Roman"/>
                <w:i/>
                <w:szCs w:val="24"/>
                <w:lang w:eastAsia="lv-LV"/>
              </w:rPr>
              <w:t>44 (447) 2006.</w:t>
            </w:r>
            <w:r w:rsidR="00BE51F4" w:rsidRPr="00B81CB8">
              <w:rPr>
                <w:rFonts w:eastAsia="Times New Roman"/>
                <w:i/>
                <w:szCs w:val="24"/>
                <w:lang w:eastAsia="lv-LV"/>
              </w:rPr>
              <w:t> </w:t>
            </w:r>
            <w:r w:rsidRPr="00B81CB8">
              <w:rPr>
                <w:rFonts w:eastAsia="Times New Roman"/>
                <w:i/>
                <w:szCs w:val="24"/>
                <w:lang w:eastAsia="lv-LV"/>
              </w:rPr>
              <w:t>gada 7.</w:t>
            </w:r>
            <w:r w:rsidR="00BE51F4" w:rsidRPr="00B81CB8">
              <w:rPr>
                <w:rFonts w:eastAsia="Times New Roman"/>
                <w:i/>
                <w:szCs w:val="24"/>
                <w:lang w:eastAsia="lv-LV"/>
              </w:rPr>
              <w:t> </w:t>
            </w:r>
            <w:r w:rsidRPr="00B81CB8">
              <w:rPr>
                <w:rFonts w:eastAsia="Times New Roman"/>
                <w:i/>
                <w:szCs w:val="24"/>
                <w:lang w:eastAsia="lv-LV"/>
              </w:rPr>
              <w:t>novembris</w:t>
            </w:r>
            <w:r w:rsidRPr="00B81CB8">
              <w:rPr>
                <w:rFonts w:eastAsia="Times New Roman"/>
                <w:szCs w:val="24"/>
                <w:lang w:eastAsia="lv-LV"/>
              </w:rPr>
              <w:t>).</w:t>
            </w:r>
          </w:p>
          <w:p w14:paraId="68CAC557" w14:textId="77777777" w:rsidR="003C2041" w:rsidRPr="00B81CB8" w:rsidRDefault="00464846" w:rsidP="00EB02F9">
            <w:pPr>
              <w:ind w:firstLine="403"/>
              <w:jc w:val="both"/>
              <w:rPr>
                <w:rFonts w:eastAsia="Times New Roman"/>
                <w:szCs w:val="24"/>
                <w:lang w:eastAsia="lv-LV"/>
              </w:rPr>
            </w:pPr>
            <w:r w:rsidRPr="00B81CB8">
              <w:rPr>
                <w:rFonts w:eastAsia="Times New Roman"/>
                <w:szCs w:val="24"/>
                <w:lang w:eastAsia="lv-LV"/>
              </w:rPr>
              <w:t>Ievērojot minēto,</w:t>
            </w:r>
            <w:r w:rsidR="003C2041" w:rsidRPr="00B81CB8">
              <w:rPr>
                <w:rFonts w:eastAsia="Times New Roman"/>
                <w:szCs w:val="24"/>
                <w:lang w:eastAsia="lv-LV"/>
              </w:rPr>
              <w:t xml:space="preserve"> VID nodokļu maksātājiem iesaka iegūt pēc iespējas pilnīgāku informāciju par potenciālo darījuma partneri, kas ļautu novērtēt </w:t>
            </w:r>
            <w:r w:rsidR="00A331C2" w:rsidRPr="00B81CB8">
              <w:rPr>
                <w:rFonts w:eastAsia="Times New Roman"/>
                <w:szCs w:val="24"/>
                <w:lang w:eastAsia="lv-LV"/>
              </w:rPr>
              <w:t>tā uzticamību un darījuma risku</w:t>
            </w:r>
            <w:r w:rsidR="003C2041" w:rsidRPr="00B81CB8">
              <w:rPr>
                <w:rFonts w:eastAsia="Times New Roman"/>
                <w:szCs w:val="24"/>
                <w:lang w:eastAsia="lv-LV"/>
              </w:rPr>
              <w:t xml:space="preserve"> un atbildīgi pieņemt lēmumu par darījuma veikšanu vai arī atteikšanos no tā. Fakts, ka nodokļu maksātājs nav veicis saprātīgus pasākumus darījuma partnera un darījuma riska novērtēšanai, var radīt šaubas, ka tas ir rīkojies kā krietns un rūpīgs saimnieks.</w:t>
            </w:r>
          </w:p>
          <w:p w14:paraId="460180E2" w14:textId="77777777" w:rsidR="00464846" w:rsidRPr="00B81CB8" w:rsidRDefault="003C2041" w:rsidP="00EB02F9">
            <w:pPr>
              <w:ind w:firstLine="403"/>
              <w:jc w:val="both"/>
              <w:rPr>
                <w:rFonts w:eastAsia="Times New Roman" w:cs="Times New Roman"/>
                <w:iCs/>
                <w:szCs w:val="24"/>
                <w:lang w:eastAsia="lv-LV"/>
              </w:rPr>
            </w:pPr>
            <w:r w:rsidRPr="00B81CB8">
              <w:rPr>
                <w:rFonts w:eastAsia="Times New Roman"/>
                <w:iCs/>
                <w:szCs w:val="24"/>
                <w:lang w:eastAsia="lv-LV"/>
              </w:rPr>
              <w:t xml:space="preserve">Kā atzīst Augstākās tiesas Senāta Administratīvo lietu departaments savos spriedumos, </w:t>
            </w:r>
            <w:r w:rsidR="003F1DA8" w:rsidRPr="00B81CB8">
              <w:rPr>
                <w:rFonts w:eastAsia="Times New Roman" w:cs="Times New Roman"/>
                <w:iCs/>
                <w:szCs w:val="24"/>
                <w:lang w:eastAsia="lv-LV"/>
              </w:rPr>
              <w:t>komersantam ir brīvas iespējas izvēlēties darījuma partneri</w:t>
            </w:r>
            <w:r w:rsidR="00464846" w:rsidRPr="00B81CB8">
              <w:rPr>
                <w:rFonts w:eastAsia="Times New Roman" w:cs="Times New Roman"/>
                <w:iCs/>
                <w:szCs w:val="24"/>
                <w:lang w:eastAsia="lv-LV"/>
              </w:rPr>
              <w:t xml:space="preserve"> un tāpēc </w:t>
            </w:r>
            <w:r w:rsidR="003F1DA8" w:rsidRPr="00B81CB8">
              <w:rPr>
                <w:rFonts w:eastAsia="Times New Roman" w:cs="Times New Roman"/>
                <w:iCs/>
                <w:szCs w:val="24"/>
                <w:lang w:eastAsia="lv-LV"/>
              </w:rPr>
              <w:t>ta</w:t>
            </w:r>
            <w:r w:rsidR="00464846" w:rsidRPr="00B81CB8">
              <w:rPr>
                <w:rFonts w:eastAsia="Times New Roman" w:cs="Times New Roman"/>
                <w:iCs/>
                <w:szCs w:val="24"/>
                <w:lang w:eastAsia="lv-LV"/>
              </w:rPr>
              <w:t>m</w:t>
            </w:r>
            <w:r w:rsidR="003F1DA8" w:rsidRPr="00B81CB8">
              <w:rPr>
                <w:rFonts w:eastAsia="Times New Roman" w:cs="Times New Roman"/>
                <w:iCs/>
                <w:szCs w:val="24"/>
                <w:lang w:eastAsia="lv-LV"/>
              </w:rPr>
              <w:t xml:space="preserve"> ir jāizvērtē, kādus riska elementus ietver darījums, kurā tas iesaistās</w:t>
            </w:r>
            <w:r w:rsidR="00464846" w:rsidRPr="00B81CB8">
              <w:rPr>
                <w:rFonts w:eastAsia="Times New Roman" w:cs="Times New Roman"/>
                <w:iCs/>
                <w:szCs w:val="24"/>
                <w:lang w:eastAsia="lv-LV"/>
              </w:rPr>
              <w:t xml:space="preserve"> (</w:t>
            </w:r>
            <w:r w:rsidR="00464846" w:rsidRPr="00B81CB8">
              <w:rPr>
                <w:rFonts w:eastAsia="Times New Roman" w:cs="Times New Roman"/>
                <w:i/>
                <w:iCs/>
                <w:szCs w:val="24"/>
                <w:lang w:eastAsia="lv-LV"/>
              </w:rPr>
              <w:t>sk., piemēram Augstākās tiesas</w:t>
            </w:r>
            <w:r w:rsidR="00464846" w:rsidRPr="00B81CB8">
              <w:rPr>
                <w:i/>
              </w:rPr>
              <w:t xml:space="preserve"> Administratīvo lietu departamenta 2005.</w:t>
            </w:r>
            <w:r w:rsidR="00BE51F4" w:rsidRPr="00B81CB8">
              <w:rPr>
                <w:i/>
              </w:rPr>
              <w:t> </w:t>
            </w:r>
            <w:r w:rsidR="00464846" w:rsidRPr="00B81CB8">
              <w:rPr>
                <w:i/>
              </w:rPr>
              <w:t>gada 3.</w:t>
            </w:r>
            <w:r w:rsidR="00BE51F4" w:rsidRPr="00B81CB8">
              <w:rPr>
                <w:i/>
              </w:rPr>
              <w:t> </w:t>
            </w:r>
            <w:r w:rsidR="00464846" w:rsidRPr="00B81CB8">
              <w:rPr>
                <w:i/>
              </w:rPr>
              <w:t>maija spriedumu lietā Nr. SKA-103/2005</w:t>
            </w:r>
            <w:r w:rsidR="00464846" w:rsidRPr="00B81CB8">
              <w:t>).</w:t>
            </w:r>
            <w:r w:rsidR="00464846" w:rsidRPr="00B81CB8">
              <w:rPr>
                <w:rFonts w:eastAsia="Times New Roman" w:cs="Times New Roman"/>
                <w:iCs/>
                <w:szCs w:val="24"/>
                <w:lang w:eastAsia="lv-LV"/>
              </w:rPr>
              <w:t xml:space="preserve">  </w:t>
            </w:r>
          </w:p>
          <w:p w14:paraId="42BA359E" w14:textId="77777777" w:rsidR="00570338" w:rsidRPr="00B81CB8" w:rsidRDefault="00570338" w:rsidP="00EB02F9">
            <w:pPr>
              <w:ind w:firstLine="403"/>
              <w:jc w:val="both"/>
              <w:rPr>
                <w:rFonts w:eastAsia="Times New Roman"/>
                <w:szCs w:val="24"/>
                <w:lang w:eastAsia="lv-LV"/>
              </w:rPr>
            </w:pPr>
            <w:r w:rsidRPr="00B81CB8">
              <w:rPr>
                <w:rFonts w:eastAsia="Times New Roman"/>
                <w:szCs w:val="24"/>
                <w:lang w:eastAsia="lv-LV"/>
              </w:rPr>
              <w:t>S</w:t>
            </w:r>
            <w:r w:rsidR="00464846" w:rsidRPr="00B81CB8">
              <w:rPr>
                <w:rFonts w:eastAsia="Times New Roman"/>
                <w:szCs w:val="24"/>
                <w:lang w:eastAsia="lv-LV"/>
              </w:rPr>
              <w:t xml:space="preserve">askaņā ar likuma “Par nodokļiem un nodevām” 18. panta pirmās daļas 2. punktu viens no VID pienākumiem ir kontrolēt nodokļu, nodevu, kā arī citu valsts noteikto maksājumu aprēķināšanas un </w:t>
            </w:r>
            <w:r w:rsidRPr="00B81CB8">
              <w:rPr>
                <w:rFonts w:eastAsia="Times New Roman"/>
                <w:szCs w:val="24"/>
                <w:lang w:eastAsia="lv-LV"/>
              </w:rPr>
              <w:t>maksāšanas pareizību.</w:t>
            </w:r>
          </w:p>
          <w:p w14:paraId="7CA7CE3A" w14:textId="77777777" w:rsidR="00570338" w:rsidRPr="00B81CB8" w:rsidRDefault="00570338" w:rsidP="00EB02F9">
            <w:pPr>
              <w:ind w:firstLine="403"/>
              <w:jc w:val="both"/>
              <w:rPr>
                <w:rFonts w:eastAsia="Times New Roman"/>
                <w:szCs w:val="24"/>
                <w:lang w:eastAsia="lv-LV"/>
              </w:rPr>
            </w:pPr>
            <w:r w:rsidRPr="00B81CB8">
              <w:rPr>
                <w:rFonts w:eastAsia="Times New Roman"/>
                <w:szCs w:val="24"/>
                <w:lang w:eastAsia="lv-LV"/>
              </w:rPr>
              <w:t>Ņ</w:t>
            </w:r>
            <w:r w:rsidR="00B16230" w:rsidRPr="00B81CB8">
              <w:rPr>
                <w:rFonts w:eastAsia="Times New Roman"/>
                <w:szCs w:val="24"/>
                <w:lang w:eastAsia="lv-LV"/>
              </w:rPr>
              <w:t>emot vērā, ka a</w:t>
            </w:r>
            <w:r w:rsidR="00B16230" w:rsidRPr="00B81CB8">
              <w:rPr>
                <w:szCs w:val="24"/>
              </w:rPr>
              <w:t xml:space="preserve">tbilstoši Eiropas Savienības Tiesas paustajām atziņām cīņa pret krāpšanu nodokļu jomā, izvairīšanos no nodokļu maksāšanas un iespējamo ļaunprātīgo rīcību ir Padomes 2006. gada 28. novembra </w:t>
            </w:r>
            <w:r w:rsidR="00B16230" w:rsidRPr="00B81CB8">
              <w:rPr>
                <w:szCs w:val="24"/>
              </w:rPr>
              <w:lastRenderedPageBreak/>
              <w:t xml:space="preserve">direktīvā 2006/112/EK par kopējo pievienotās vērtības nodokļa sistēmu atzīts un ar to iedrošināts mērķis, </w:t>
            </w:r>
            <w:r w:rsidR="00464846" w:rsidRPr="00B81CB8">
              <w:rPr>
                <w:rFonts w:eastAsia="Times New Roman"/>
                <w:szCs w:val="24"/>
                <w:lang w:eastAsia="lv-LV"/>
              </w:rPr>
              <w:t>VID</w:t>
            </w:r>
            <w:r w:rsidR="00B16230" w:rsidRPr="00B81CB8">
              <w:rPr>
                <w:rFonts w:eastAsia="Times New Roman"/>
                <w:szCs w:val="24"/>
                <w:lang w:eastAsia="lv-LV"/>
              </w:rPr>
              <w:t xml:space="preserve">, lai konstatētu, vai nodokļu maksātājam ir tiesības uz priekšnodokļa atskaitīšanu, veic pārbaudes, lai pārliecinātos par </w:t>
            </w:r>
            <w:r w:rsidR="00F809D9" w:rsidRPr="00B81CB8">
              <w:rPr>
                <w:rFonts w:eastAsia="Times New Roman"/>
                <w:szCs w:val="24"/>
                <w:lang w:eastAsia="lv-LV"/>
              </w:rPr>
              <w:t xml:space="preserve">deklarācijā norādīto </w:t>
            </w:r>
            <w:r w:rsidR="00B16230" w:rsidRPr="00B81CB8">
              <w:rPr>
                <w:rFonts w:eastAsia="Times New Roman"/>
                <w:szCs w:val="24"/>
                <w:lang w:eastAsia="lv-LV"/>
              </w:rPr>
              <w:t xml:space="preserve">darījumu patiesumu un gadījumā, ja tā rīcībā ir pierādījumi par to, ka darījums reāli nav noticis, </w:t>
            </w:r>
            <w:r w:rsidRPr="00B81CB8">
              <w:rPr>
                <w:rFonts w:eastAsia="Times New Roman"/>
                <w:szCs w:val="24"/>
                <w:lang w:eastAsia="lv-LV"/>
              </w:rPr>
              <w:t xml:space="preserve">nodokļu revīzijas (audita) ietvaros </w:t>
            </w:r>
            <w:r w:rsidR="00B16230" w:rsidRPr="00B81CB8">
              <w:rPr>
                <w:rFonts w:eastAsia="Times New Roman"/>
                <w:szCs w:val="24"/>
                <w:lang w:eastAsia="lv-LV"/>
              </w:rPr>
              <w:t>papildus aprēķina nodokļu maksājumus un uzliek soda naudu. Tādējādi likumdevējs VID ir devis tiesības, pamatojoties uz pierādījumiem, apšaubīt reģistrētā pievienotās vērtības nodokļa maksātāja norādītos darījumus pat tad, ja ar darījuma partneri ir noslēgts līgums, darījuma partneris ir reģistrēts pievienotās vērtības nodokļa maksātājs, pievienotās vērtības nodokļa rēķini ir</w:t>
            </w:r>
            <w:r w:rsidR="00B16230" w:rsidRPr="00B81CB8">
              <w:rPr>
                <w:rFonts w:eastAsia="Times New Roman"/>
                <w:szCs w:val="24"/>
                <w:vertAlign w:val="superscript"/>
                <w:lang w:eastAsia="lv-LV"/>
              </w:rPr>
              <w:t xml:space="preserve"> </w:t>
            </w:r>
            <w:r w:rsidR="00B16230" w:rsidRPr="00B81CB8">
              <w:rPr>
                <w:rFonts w:eastAsia="Times New Roman"/>
                <w:szCs w:val="24"/>
                <w:lang w:eastAsia="lv-LV"/>
              </w:rPr>
              <w:t>izsniegti darījuma partnerim un par darījumu ir samaksāti nodokļi.</w:t>
            </w:r>
          </w:p>
          <w:p w14:paraId="4C9F937C" w14:textId="77777777" w:rsidR="00570338" w:rsidRPr="00B81CB8" w:rsidRDefault="00570338" w:rsidP="00EB02F9">
            <w:pPr>
              <w:ind w:firstLine="403"/>
              <w:jc w:val="both"/>
              <w:rPr>
                <w:rFonts w:eastAsia="Times New Roman"/>
                <w:szCs w:val="24"/>
                <w:lang w:eastAsia="lv-LV"/>
              </w:rPr>
            </w:pPr>
            <w:r w:rsidRPr="00B81CB8">
              <w:rPr>
                <w:rFonts w:eastAsia="Times New Roman"/>
                <w:szCs w:val="24"/>
                <w:lang w:eastAsia="lv-LV"/>
              </w:rPr>
              <w:t>Eiropas Savienības Tiesas judikatūrā ir atzīts, ka pasākumu, kuri konkrētā gadījumā var tikt saprātīgi prasīti no pievienotās vērtības nodokļa maksātāja, kurš vēlas izmantot tiesības uz pievienotās vērtības nodokļa atskaitīšanu, lai pārliecinātos, ka viņa darījumi neietilpst kāda augšupējās ķēdes tirgus dalībnieka izdarītā krāpšanā, noteikšana ir atkarīga galvenokārt no šī konkrētā gadījuma apstākļiem. Ja ir norādes, kas pieļauj aizdomas par nelikumību vai krāpšanas esamību, informētam tirgus dalībniekam varētu atbilstoši lietas apstākļiem tikt noteikts pienākums noskaidrot informāciju par citu tirgus dalībnieku, no kura viņš ir iecerējis pirkt preces vai pakalpojumus, lai pārliecinātos par viņa uzticamību (</w:t>
            </w:r>
            <w:r w:rsidRPr="00B81CB8">
              <w:rPr>
                <w:rFonts w:eastAsia="Times New Roman"/>
                <w:i/>
                <w:iCs/>
                <w:szCs w:val="24"/>
                <w:lang w:eastAsia="lv-LV"/>
              </w:rPr>
              <w:t xml:space="preserve">sk. Eiropas Savienības Tiesas 2012.gada 21.jūnija sprieduma apvienotajā lietā Nr.C-80/11 un C-142/11 </w:t>
            </w:r>
            <w:proofErr w:type="spellStart"/>
            <w:r w:rsidRPr="00B81CB8">
              <w:rPr>
                <w:rFonts w:eastAsia="Times New Roman"/>
                <w:i/>
                <w:iCs/>
                <w:szCs w:val="24"/>
                <w:lang w:eastAsia="lv-LV"/>
              </w:rPr>
              <w:t>Mahageben</w:t>
            </w:r>
            <w:proofErr w:type="spellEnd"/>
            <w:r w:rsidRPr="00B81CB8">
              <w:rPr>
                <w:rFonts w:eastAsia="Times New Roman"/>
                <w:i/>
                <w:iCs/>
                <w:szCs w:val="24"/>
                <w:lang w:eastAsia="lv-LV"/>
              </w:rPr>
              <w:t xml:space="preserve"> </w:t>
            </w:r>
            <w:r w:rsidRPr="00B81CB8">
              <w:rPr>
                <w:rFonts w:eastAsia="Times New Roman"/>
                <w:i/>
                <w:szCs w:val="24"/>
                <w:lang w:eastAsia="lv-LV"/>
              </w:rPr>
              <w:t xml:space="preserve">un </w:t>
            </w:r>
            <w:proofErr w:type="spellStart"/>
            <w:r w:rsidRPr="00B81CB8">
              <w:rPr>
                <w:rFonts w:eastAsia="Times New Roman"/>
                <w:i/>
                <w:iCs/>
                <w:szCs w:val="24"/>
                <w:lang w:eastAsia="lv-LV"/>
              </w:rPr>
              <w:t>Dávid</w:t>
            </w:r>
            <w:proofErr w:type="spellEnd"/>
            <w:r w:rsidRPr="00B81CB8">
              <w:rPr>
                <w:rFonts w:eastAsia="Times New Roman"/>
                <w:i/>
                <w:szCs w:val="24"/>
                <w:lang w:eastAsia="lv-LV"/>
              </w:rPr>
              <w:t xml:space="preserve"> 59. un 60.</w:t>
            </w:r>
            <w:r w:rsidR="00F809D9" w:rsidRPr="00B81CB8">
              <w:rPr>
                <w:rFonts w:eastAsia="Times New Roman"/>
                <w:i/>
                <w:szCs w:val="24"/>
                <w:lang w:eastAsia="lv-LV"/>
              </w:rPr>
              <w:t> </w:t>
            </w:r>
            <w:r w:rsidRPr="00B81CB8">
              <w:rPr>
                <w:rFonts w:eastAsia="Times New Roman"/>
                <w:i/>
                <w:szCs w:val="24"/>
                <w:lang w:eastAsia="lv-LV"/>
              </w:rPr>
              <w:t>punktu</w:t>
            </w:r>
            <w:r w:rsidRPr="00B81CB8">
              <w:rPr>
                <w:rFonts w:eastAsia="Times New Roman"/>
                <w:szCs w:val="24"/>
                <w:lang w:eastAsia="lv-LV"/>
              </w:rPr>
              <w:t>).</w:t>
            </w:r>
          </w:p>
          <w:p w14:paraId="20E9E52C" w14:textId="77777777" w:rsidR="00570338" w:rsidRPr="00B81CB8" w:rsidRDefault="00570338" w:rsidP="00EB02F9">
            <w:pPr>
              <w:ind w:firstLine="403"/>
              <w:jc w:val="both"/>
              <w:rPr>
                <w:rFonts w:eastAsia="Times New Roman"/>
                <w:szCs w:val="24"/>
                <w:lang w:eastAsia="lv-LV"/>
              </w:rPr>
            </w:pPr>
            <w:r w:rsidRPr="00B81CB8">
              <w:rPr>
                <w:rFonts w:eastAsia="Times New Roman"/>
                <w:szCs w:val="24"/>
                <w:lang w:eastAsia="lv-LV"/>
              </w:rPr>
              <w:t xml:space="preserve">Tādējādi gadījumā, ja VID pamatoti apšauba, vai darījums faktiski ir noticis, reģistrētam pievienotās vērtības nodokļa maksātājam, kurš izmanto tiesības atskaitīt priekšnodokli, ir jāpierāda Pievienotās vērtības nodokļa likumā noteikto priekšnoteikumu esība, </w:t>
            </w:r>
            <w:r w:rsidR="00F809D9" w:rsidRPr="00B81CB8">
              <w:rPr>
                <w:rFonts w:eastAsia="Times New Roman"/>
                <w:szCs w:val="24"/>
                <w:lang w:eastAsia="lv-LV"/>
              </w:rPr>
              <w:t>tajā skaitā</w:t>
            </w:r>
            <w:r w:rsidRPr="00B81CB8">
              <w:rPr>
                <w:rFonts w:eastAsia="Times New Roman"/>
                <w:szCs w:val="24"/>
                <w:lang w:eastAsia="lv-LV"/>
              </w:rPr>
              <w:t xml:space="preserve"> tam jāspēj pierādīt, ka konkrētās preces vai pakalpojumi ir saņemti un izmantoti apliekamo darījumu nodrošināšanai.</w:t>
            </w:r>
          </w:p>
          <w:p w14:paraId="48099CC1" w14:textId="77777777" w:rsidR="00570338" w:rsidRPr="00B81CB8" w:rsidRDefault="005A66FA" w:rsidP="00EB02F9">
            <w:pPr>
              <w:ind w:firstLine="403"/>
              <w:jc w:val="both"/>
              <w:rPr>
                <w:rFonts w:eastAsia="Times New Roman" w:cs="Times New Roman"/>
                <w:szCs w:val="24"/>
              </w:rPr>
            </w:pPr>
            <w:r w:rsidRPr="00B81CB8">
              <w:rPr>
                <w:rFonts w:eastAsia="Times New Roman"/>
                <w:szCs w:val="24"/>
                <w:lang w:eastAsia="lv-LV"/>
              </w:rPr>
              <w:t>Līdz ar to</w:t>
            </w:r>
            <w:r w:rsidR="00570338" w:rsidRPr="00B81CB8">
              <w:rPr>
                <w:rFonts w:eastAsia="Times New Roman"/>
                <w:szCs w:val="24"/>
                <w:lang w:eastAsia="lv-LV"/>
              </w:rPr>
              <w:t>, l</w:t>
            </w:r>
            <w:r w:rsidR="00E001FE" w:rsidRPr="00B81CB8">
              <w:t>ai palīdzētu nodokļu maksātājiem izvairīties no negodprātīgiem darījumu partneriem un minimizētu risku tikt iesaistītiem krāpnieciskajos darījumos</w:t>
            </w:r>
            <w:r w:rsidR="00570338" w:rsidRPr="00B81CB8">
              <w:t xml:space="preserve">, kā arī </w:t>
            </w:r>
            <w:r w:rsidR="00570338" w:rsidRPr="00B81CB8">
              <w:rPr>
                <w:rFonts w:eastAsia="Times New Roman" w:cs="Times New Roman"/>
                <w:iCs/>
                <w:szCs w:val="24"/>
                <w:lang w:eastAsia="lv-LV"/>
              </w:rPr>
              <w:t>l</w:t>
            </w:r>
            <w:r w:rsidR="0089225B" w:rsidRPr="00B81CB8">
              <w:rPr>
                <w:rFonts w:eastAsia="Times New Roman" w:cs="Times New Roman"/>
                <w:szCs w:val="24"/>
              </w:rPr>
              <w:t>ai veicinātu pievienotās vērtības nodokļa krāpšanas apkarošanu</w:t>
            </w:r>
            <w:r w:rsidR="00570338" w:rsidRPr="00B81CB8">
              <w:rPr>
                <w:rFonts w:eastAsia="Times New Roman" w:cs="Times New Roman"/>
                <w:szCs w:val="24"/>
              </w:rPr>
              <w:t xml:space="preserve"> un</w:t>
            </w:r>
            <w:r w:rsidR="0089225B" w:rsidRPr="00B81CB8">
              <w:rPr>
                <w:rFonts w:eastAsia="Times New Roman" w:cs="Times New Roman"/>
                <w:szCs w:val="24"/>
              </w:rPr>
              <w:t xml:space="preserve"> īstenotu daudzpusējās agrīnās brīdināšanas mehānismu, likumprojektā iekļautais regulējums paredz VID tiesības sniegt informāciju nodokļu maks</w:t>
            </w:r>
            <w:r w:rsidR="00414E01" w:rsidRPr="00B81CB8">
              <w:rPr>
                <w:rFonts w:eastAsia="Times New Roman" w:cs="Times New Roman"/>
                <w:szCs w:val="24"/>
              </w:rPr>
              <w:t>ātājam par tā darījumu partneri</w:t>
            </w:r>
            <w:r w:rsidR="0089225B" w:rsidRPr="00B81CB8">
              <w:rPr>
                <w:rFonts w:eastAsia="Times New Roman" w:cs="Times New Roman"/>
                <w:szCs w:val="24"/>
              </w:rPr>
              <w:t>, kur</w:t>
            </w:r>
            <w:r w:rsidR="00414E01" w:rsidRPr="00B81CB8">
              <w:rPr>
                <w:rFonts w:eastAsia="Times New Roman" w:cs="Times New Roman"/>
                <w:szCs w:val="24"/>
              </w:rPr>
              <w:t>š</w:t>
            </w:r>
            <w:r w:rsidR="0089225B" w:rsidRPr="00B81CB8">
              <w:rPr>
                <w:rFonts w:eastAsia="Times New Roman" w:cs="Times New Roman"/>
                <w:szCs w:val="24"/>
              </w:rPr>
              <w:t xml:space="preserve"> saskaņā ar VID rīcībā esošo informāciju</w:t>
            </w:r>
            <w:r w:rsidR="00A416F2" w:rsidRPr="00B81CB8">
              <w:rPr>
                <w:rFonts w:eastAsia="Times New Roman" w:cs="Times New Roman"/>
                <w:szCs w:val="24"/>
              </w:rPr>
              <w:t xml:space="preserve"> </w:t>
            </w:r>
            <w:r w:rsidR="00414E01" w:rsidRPr="00B81CB8">
              <w:rPr>
                <w:rFonts w:eastAsia="Times New Roman" w:cs="Times New Roman"/>
                <w:szCs w:val="24"/>
              </w:rPr>
              <w:t>ir vērtējams kā riskants</w:t>
            </w:r>
            <w:r w:rsidR="0089225B" w:rsidRPr="00B81CB8">
              <w:rPr>
                <w:rFonts w:eastAsia="Times New Roman" w:cs="Times New Roman"/>
                <w:szCs w:val="24"/>
              </w:rPr>
              <w:t xml:space="preserve"> darījumu partneri</w:t>
            </w:r>
            <w:r w:rsidR="00414E01" w:rsidRPr="00B81CB8">
              <w:rPr>
                <w:rFonts w:eastAsia="Times New Roman" w:cs="Times New Roman"/>
                <w:szCs w:val="24"/>
              </w:rPr>
              <w:t xml:space="preserve">s. </w:t>
            </w:r>
          </w:p>
          <w:p w14:paraId="33CF74CD" w14:textId="77777777" w:rsidR="007E45FA" w:rsidRPr="00B81CB8" w:rsidRDefault="00414E01" w:rsidP="00EB02F9">
            <w:pPr>
              <w:ind w:firstLine="403"/>
              <w:jc w:val="both"/>
              <w:rPr>
                <w:rFonts w:eastAsia="Times New Roman" w:cs="Times New Roman"/>
                <w:szCs w:val="24"/>
              </w:rPr>
            </w:pPr>
            <w:r w:rsidRPr="00B81CB8">
              <w:rPr>
                <w:rFonts w:eastAsia="Times New Roman" w:cs="Times New Roman"/>
                <w:szCs w:val="24"/>
              </w:rPr>
              <w:lastRenderedPageBreak/>
              <w:t>Šajā gadījumā</w:t>
            </w:r>
            <w:r w:rsidR="00570338" w:rsidRPr="00B81CB8">
              <w:rPr>
                <w:rFonts w:eastAsia="Times New Roman" w:cs="Times New Roman"/>
                <w:szCs w:val="24"/>
              </w:rPr>
              <w:t xml:space="preserve"> par</w:t>
            </w:r>
            <w:r w:rsidRPr="00B81CB8">
              <w:rPr>
                <w:rFonts w:eastAsia="Times New Roman" w:cs="Times New Roman"/>
                <w:szCs w:val="24"/>
              </w:rPr>
              <w:t xml:space="preserve"> </w:t>
            </w:r>
            <w:r w:rsidR="007E45FA" w:rsidRPr="00B81CB8">
              <w:rPr>
                <w:rFonts w:eastAsia="Times New Roman" w:cs="Times New Roman"/>
                <w:szCs w:val="24"/>
              </w:rPr>
              <w:t>riskant</w:t>
            </w:r>
            <w:r w:rsidR="00570338" w:rsidRPr="00B81CB8">
              <w:rPr>
                <w:rFonts w:eastAsia="Times New Roman" w:cs="Times New Roman"/>
                <w:szCs w:val="24"/>
              </w:rPr>
              <w:t>u</w:t>
            </w:r>
            <w:r w:rsidR="007E45FA" w:rsidRPr="00B81CB8">
              <w:rPr>
                <w:rFonts w:eastAsia="Times New Roman" w:cs="Times New Roman"/>
                <w:szCs w:val="24"/>
              </w:rPr>
              <w:t xml:space="preserve"> darījuma partneri </w:t>
            </w:r>
            <w:r w:rsidR="00570338" w:rsidRPr="00B81CB8">
              <w:rPr>
                <w:rFonts w:eastAsia="Times New Roman" w:cs="Times New Roman"/>
                <w:szCs w:val="24"/>
              </w:rPr>
              <w:t>t</w:t>
            </w:r>
            <w:r w:rsidR="007E45FA" w:rsidRPr="00B81CB8">
              <w:rPr>
                <w:rFonts w:eastAsia="Times New Roman" w:cs="Times New Roman"/>
                <w:szCs w:val="24"/>
              </w:rPr>
              <w:t>i</w:t>
            </w:r>
            <w:r w:rsidR="00570338" w:rsidRPr="00B81CB8">
              <w:rPr>
                <w:rFonts w:eastAsia="Times New Roman" w:cs="Times New Roman"/>
                <w:szCs w:val="24"/>
              </w:rPr>
              <w:t>ek uzskatīts</w:t>
            </w:r>
            <w:r w:rsidR="007E45FA" w:rsidRPr="00B81CB8">
              <w:rPr>
                <w:rFonts w:eastAsia="Times New Roman" w:cs="Times New Roman"/>
                <w:szCs w:val="24"/>
              </w:rPr>
              <w:t xml:space="preserve"> nodokļu maksātājs, </w:t>
            </w:r>
            <w:r w:rsidR="0089225B" w:rsidRPr="00B81CB8">
              <w:rPr>
                <w:rFonts w:eastAsia="Times New Roman" w:cs="Times New Roman"/>
                <w:szCs w:val="24"/>
              </w:rPr>
              <w:t>kura darbīb</w:t>
            </w:r>
            <w:r w:rsidR="002A5095" w:rsidRPr="00B81CB8">
              <w:rPr>
                <w:rFonts w:eastAsia="Times New Roman" w:cs="Times New Roman"/>
                <w:szCs w:val="24"/>
              </w:rPr>
              <w:t>a</w:t>
            </w:r>
            <w:r w:rsidR="0089225B" w:rsidRPr="00B81CB8">
              <w:rPr>
                <w:rFonts w:eastAsia="Times New Roman" w:cs="Times New Roman"/>
                <w:szCs w:val="24"/>
              </w:rPr>
              <w:t xml:space="preserve"> vai </w:t>
            </w:r>
            <w:r w:rsidR="00A416F2" w:rsidRPr="00B81CB8">
              <w:rPr>
                <w:rFonts w:eastAsia="Times New Roman" w:cs="Times New Roman"/>
                <w:szCs w:val="24"/>
              </w:rPr>
              <w:t xml:space="preserve">kura </w:t>
            </w:r>
            <w:r w:rsidR="0089225B" w:rsidRPr="00B81CB8">
              <w:rPr>
                <w:rFonts w:eastAsia="Times New Roman" w:cs="Times New Roman"/>
                <w:szCs w:val="24"/>
              </w:rPr>
              <w:t xml:space="preserve">deklarētie darījumi pēc VID </w:t>
            </w:r>
            <w:r w:rsidR="009373C6" w:rsidRPr="00B81CB8">
              <w:rPr>
                <w:rFonts w:eastAsia="Times New Roman" w:cs="Times New Roman"/>
                <w:szCs w:val="24"/>
              </w:rPr>
              <w:t>veiktās risku analīzes</w:t>
            </w:r>
            <w:r w:rsidR="003F1DA8" w:rsidRPr="00B81CB8">
              <w:rPr>
                <w:rFonts w:eastAsia="Times New Roman" w:cs="Times New Roman"/>
                <w:szCs w:val="24"/>
              </w:rPr>
              <w:t xml:space="preserve"> </w:t>
            </w:r>
            <w:r w:rsidR="00425300" w:rsidRPr="00B81CB8">
              <w:rPr>
                <w:rFonts w:eastAsia="Times New Roman" w:cs="Times New Roman"/>
                <w:szCs w:val="24"/>
              </w:rPr>
              <w:t>liecina par</w:t>
            </w:r>
            <w:r w:rsidR="003F1DA8" w:rsidRPr="00B81CB8">
              <w:rPr>
                <w:rFonts w:eastAsia="Times New Roman" w:cs="Times New Roman"/>
                <w:szCs w:val="24"/>
              </w:rPr>
              <w:t xml:space="preserve"> iespējamiem konkrētā nodokļu maksātāja</w:t>
            </w:r>
            <w:r w:rsidR="00A416F2" w:rsidRPr="00B81CB8">
              <w:rPr>
                <w:rFonts w:eastAsia="Times New Roman" w:cs="Times New Roman"/>
                <w:szCs w:val="24"/>
              </w:rPr>
              <w:t xml:space="preserve"> veiktajiem nodokļu</w:t>
            </w:r>
            <w:r w:rsidR="003F1DA8" w:rsidRPr="00B81CB8">
              <w:rPr>
                <w:rFonts w:eastAsia="Times New Roman" w:cs="Times New Roman"/>
                <w:szCs w:val="24"/>
              </w:rPr>
              <w:t xml:space="preserve"> pārkāpumiem.</w:t>
            </w:r>
          </w:p>
          <w:p w14:paraId="38C0AA66" w14:textId="77777777" w:rsidR="00A0351F" w:rsidRPr="00B81CB8" w:rsidRDefault="007E45FA" w:rsidP="0089225B">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sz w:val="24"/>
                <w:szCs w:val="24"/>
              </w:rPr>
              <w:t xml:space="preserve">Informējot </w:t>
            </w:r>
            <w:r w:rsidR="00A416F2" w:rsidRPr="00B81CB8">
              <w:rPr>
                <w:rFonts w:ascii="Times New Roman" w:hAnsi="Times New Roman" w:cs="Times New Roman"/>
                <w:sz w:val="24"/>
                <w:szCs w:val="24"/>
              </w:rPr>
              <w:t>nodokļu maksātāju</w:t>
            </w:r>
            <w:r w:rsidRPr="00B81CB8">
              <w:rPr>
                <w:rFonts w:ascii="Times New Roman" w:hAnsi="Times New Roman" w:cs="Times New Roman"/>
                <w:sz w:val="24"/>
                <w:szCs w:val="24"/>
              </w:rPr>
              <w:t xml:space="preserve">, </w:t>
            </w:r>
            <w:r w:rsidR="00A0351F" w:rsidRPr="00B81CB8">
              <w:rPr>
                <w:rFonts w:ascii="Times New Roman" w:hAnsi="Times New Roman" w:cs="Times New Roman"/>
                <w:sz w:val="24"/>
                <w:szCs w:val="24"/>
              </w:rPr>
              <w:t xml:space="preserve">plānots </w:t>
            </w:r>
            <w:r w:rsidRPr="00B81CB8">
              <w:rPr>
                <w:rFonts w:ascii="Times New Roman" w:hAnsi="Times New Roman" w:cs="Times New Roman"/>
                <w:sz w:val="24"/>
                <w:szCs w:val="24"/>
              </w:rPr>
              <w:t xml:space="preserve">tam sniegt </w:t>
            </w:r>
            <w:r w:rsidR="00A0351F" w:rsidRPr="00B81CB8">
              <w:rPr>
                <w:rFonts w:ascii="Times New Roman" w:hAnsi="Times New Roman" w:cs="Times New Roman"/>
                <w:sz w:val="24"/>
                <w:szCs w:val="24"/>
              </w:rPr>
              <w:t xml:space="preserve">šādu </w:t>
            </w:r>
            <w:r w:rsidRPr="00B81CB8">
              <w:rPr>
                <w:rFonts w:ascii="Times New Roman" w:hAnsi="Times New Roman" w:cs="Times New Roman"/>
                <w:sz w:val="24"/>
                <w:szCs w:val="24"/>
              </w:rPr>
              <w:t>informācij</w:t>
            </w:r>
            <w:r w:rsidR="00A0351F" w:rsidRPr="00B81CB8">
              <w:rPr>
                <w:rFonts w:ascii="Times New Roman" w:hAnsi="Times New Roman" w:cs="Times New Roman"/>
                <w:sz w:val="24"/>
                <w:szCs w:val="24"/>
              </w:rPr>
              <w:t>u:</w:t>
            </w:r>
          </w:p>
          <w:p w14:paraId="5255E14C" w14:textId="77777777" w:rsidR="00A0351F" w:rsidRPr="00B81CB8" w:rsidRDefault="00A0351F" w:rsidP="0089225B">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sym w:font="Symbol" w:char="F02D"/>
            </w:r>
            <w:r w:rsidRPr="00B81CB8">
              <w:rPr>
                <w:rFonts w:ascii="Times New Roman" w:hAnsi="Times New Roman" w:cs="Times New Roman"/>
                <w:sz w:val="24"/>
                <w:szCs w:val="24"/>
              </w:rPr>
              <w:t>  nodokļu maksātāja nosaukumu;</w:t>
            </w:r>
          </w:p>
          <w:p w14:paraId="43B0FD12" w14:textId="77777777" w:rsidR="00A0351F" w:rsidRPr="00B81CB8" w:rsidRDefault="00A0351F" w:rsidP="0089225B">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w:t>
            </w:r>
            <w:r w:rsidRPr="00B81CB8">
              <w:rPr>
                <w:rFonts w:ascii="Times New Roman" w:hAnsi="Times New Roman" w:cs="Times New Roman"/>
                <w:sz w:val="24"/>
                <w:szCs w:val="24"/>
              </w:rPr>
              <w:t>nodokļu maksātāja reģistrācijas kodu;</w:t>
            </w:r>
          </w:p>
          <w:p w14:paraId="77E97AEB" w14:textId="77777777" w:rsidR="00A0351F" w:rsidRPr="00B81CB8" w:rsidRDefault="00A0351F" w:rsidP="0089225B">
            <w:pPr>
              <w:pStyle w:val="NoSpacing"/>
              <w:ind w:firstLine="284"/>
              <w:jc w:val="both"/>
              <w:rPr>
                <w:rFonts w:ascii="Times New Roman" w:eastAsia="Times New Roman" w:hAnsi="Times New Roman" w:cs="Times New Roman"/>
                <w:iCs/>
                <w:sz w:val="24"/>
                <w:szCs w:val="24"/>
                <w:lang w:eastAsia="lv-LV"/>
              </w:rPr>
            </w:pP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deklarēto darījumu apjomu konkrētajā taksācijas periodā;</w:t>
            </w:r>
          </w:p>
          <w:p w14:paraId="531D9257" w14:textId="77777777" w:rsidR="00A0351F" w:rsidRPr="00B81CB8" w:rsidRDefault="00A0351F" w:rsidP="0089225B">
            <w:pPr>
              <w:pStyle w:val="NoSpacing"/>
              <w:ind w:firstLine="284"/>
              <w:jc w:val="both"/>
              <w:rPr>
                <w:rFonts w:ascii="Times New Roman" w:eastAsia="Times New Roman" w:hAnsi="Times New Roman" w:cs="Times New Roman"/>
                <w:iCs/>
                <w:sz w:val="24"/>
                <w:szCs w:val="24"/>
                <w:lang w:eastAsia="lv-LV"/>
              </w:rPr>
            </w:pP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pievienotās vērtības nodokļa deklarācijās norādīto darījumu kodu, priekšnodokļa (izcelsmes) neesamību;</w:t>
            </w:r>
          </w:p>
          <w:p w14:paraId="3083EEF2" w14:textId="77777777" w:rsidR="00A0351F" w:rsidRPr="00B81CB8" w:rsidRDefault="00A0351F" w:rsidP="00A0351F">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w:t>
            </w:r>
            <w:r w:rsidR="004D2BB2" w:rsidRPr="00B81CB8">
              <w:rPr>
                <w:rFonts w:ascii="Times New Roman" w:eastAsia="Times New Roman" w:hAnsi="Times New Roman" w:cs="Times New Roman"/>
                <w:iCs/>
                <w:sz w:val="24"/>
                <w:szCs w:val="24"/>
                <w:lang w:eastAsia="lv-LV"/>
              </w:rPr>
              <w:t xml:space="preserve">VID rīcībā esošo riska informāciju </w:t>
            </w:r>
            <w:r w:rsidR="004D2BB2" w:rsidRPr="00B81CB8">
              <w:rPr>
                <w:rFonts w:ascii="Times New Roman" w:hAnsi="Times New Roman" w:cs="Times New Roman"/>
                <w:sz w:val="24"/>
                <w:szCs w:val="24"/>
              </w:rPr>
              <w:t>par riskanto darījumu shēmā iesaistītajiem nodokļu maksātājiem, piemēram, fiktīva uzņēmuma pazīme, vai nodokļu maksātājam ir bijušas amatpersonas, kurām atņemtas tiesības ieņemt amatus noteiktu laiku (šajā gadījumā</w:t>
            </w:r>
            <w:r w:rsidR="00154D5D" w:rsidRPr="00B81CB8">
              <w:rPr>
                <w:rFonts w:ascii="Times New Roman" w:hAnsi="Times New Roman" w:cs="Times New Roman"/>
                <w:sz w:val="24"/>
                <w:szCs w:val="24"/>
              </w:rPr>
              <w:t xml:space="preserve">, </w:t>
            </w:r>
            <w:r w:rsidR="004D2BB2" w:rsidRPr="00B81CB8">
              <w:rPr>
                <w:rFonts w:ascii="Times New Roman" w:hAnsi="Times New Roman" w:cs="Times New Roman"/>
                <w:sz w:val="24"/>
                <w:szCs w:val="24"/>
              </w:rPr>
              <w:t xml:space="preserve"> informācija sniedzama tikai par likuma “Par nodokļiem un nodevām” 18. panta pirmās daļas 29. punktā noteikto administratīvo pārkāpumu, ievērojot minētajā normā noteikto laika periodu, līdz kuram informācija par sodāmību ir publiski pieejama), nodokļu maksātājs izslēgts no VID pievienotās vērtības nodokļa maksātāju reģistra, saimnieciskās darbības apturēšana, licenču, atļauju anulēšana, u.c.;</w:t>
            </w:r>
          </w:p>
          <w:p w14:paraId="50727D80" w14:textId="77777777" w:rsidR="00A416F2" w:rsidRPr="00B81CB8" w:rsidRDefault="00A0351F" w:rsidP="00C5572A">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w:t>
            </w:r>
            <w:r w:rsidR="008A7DBC" w:rsidRPr="00B81CB8">
              <w:rPr>
                <w:rFonts w:ascii="Times New Roman" w:hAnsi="Times New Roman" w:cs="Times New Roman"/>
                <w:sz w:val="24"/>
                <w:szCs w:val="24"/>
              </w:rPr>
              <w:t>ziņas</w:t>
            </w:r>
            <w:r w:rsidR="00A416F2" w:rsidRPr="00B81CB8">
              <w:rPr>
                <w:rFonts w:ascii="Times New Roman" w:hAnsi="Times New Roman" w:cs="Times New Roman"/>
                <w:sz w:val="24"/>
                <w:szCs w:val="24"/>
              </w:rPr>
              <w:t xml:space="preserve"> par </w:t>
            </w:r>
            <w:r w:rsidR="008A7DBC" w:rsidRPr="00B81CB8">
              <w:rPr>
                <w:rFonts w:ascii="Times New Roman" w:hAnsi="Times New Roman" w:cs="Times New Roman"/>
                <w:sz w:val="24"/>
                <w:szCs w:val="24"/>
              </w:rPr>
              <w:t xml:space="preserve">to, ka ir konstatēti netipiski darījumi bez ekonomiska pamatojuma, konstatēts, ka </w:t>
            </w:r>
            <w:r w:rsidR="00A416F2" w:rsidRPr="00B81CB8">
              <w:rPr>
                <w:rFonts w:ascii="Times New Roman" w:hAnsi="Times New Roman" w:cs="Times New Roman"/>
                <w:sz w:val="24"/>
                <w:szCs w:val="24"/>
              </w:rPr>
              <w:t>darījuma partner</w:t>
            </w:r>
            <w:r w:rsidR="00853579" w:rsidRPr="00B81CB8">
              <w:rPr>
                <w:rFonts w:ascii="Times New Roman" w:hAnsi="Times New Roman" w:cs="Times New Roman"/>
                <w:sz w:val="24"/>
                <w:szCs w:val="24"/>
              </w:rPr>
              <w:t xml:space="preserve">im nav atbilstošu cilvēkresursu un materiāltehniskā nodrošinājuma </w:t>
            </w:r>
            <w:r w:rsidR="00A416F2" w:rsidRPr="00B81CB8">
              <w:rPr>
                <w:rFonts w:ascii="Times New Roman" w:hAnsi="Times New Roman" w:cs="Times New Roman"/>
                <w:sz w:val="24"/>
                <w:szCs w:val="24"/>
              </w:rPr>
              <w:t>darījum</w:t>
            </w:r>
            <w:r w:rsidR="00853579" w:rsidRPr="00B81CB8">
              <w:rPr>
                <w:rFonts w:ascii="Times New Roman" w:hAnsi="Times New Roman" w:cs="Times New Roman"/>
                <w:sz w:val="24"/>
                <w:szCs w:val="24"/>
              </w:rPr>
              <w:t>a veikšanai u.c. apstākļi</w:t>
            </w:r>
            <w:r w:rsidR="00C5572A" w:rsidRPr="00B81CB8">
              <w:rPr>
                <w:rFonts w:ascii="Times New Roman" w:hAnsi="Times New Roman" w:cs="Times New Roman"/>
                <w:sz w:val="24"/>
                <w:szCs w:val="24"/>
              </w:rPr>
              <w:t>, kas faktiski liecina par nepatiesas informācijas sniegšanu</w:t>
            </w:r>
            <w:r w:rsidR="00A416F2" w:rsidRPr="00B81CB8">
              <w:rPr>
                <w:rFonts w:ascii="Times New Roman" w:hAnsi="Times New Roman" w:cs="Times New Roman"/>
                <w:sz w:val="24"/>
                <w:szCs w:val="24"/>
              </w:rPr>
              <w:t xml:space="preserve"> pievienotās vērtības nodokļa </w:t>
            </w:r>
            <w:r w:rsidR="00C5572A" w:rsidRPr="00B81CB8">
              <w:rPr>
                <w:rFonts w:ascii="Times New Roman" w:hAnsi="Times New Roman" w:cs="Times New Roman"/>
                <w:sz w:val="24"/>
                <w:szCs w:val="24"/>
              </w:rPr>
              <w:t>deklarācijās</w:t>
            </w:r>
            <w:r w:rsidR="00A416F2" w:rsidRPr="00B81CB8">
              <w:rPr>
                <w:rFonts w:ascii="Times New Roman" w:hAnsi="Times New Roman" w:cs="Times New Roman"/>
                <w:sz w:val="24"/>
                <w:szCs w:val="24"/>
              </w:rPr>
              <w:t>.</w:t>
            </w:r>
          </w:p>
          <w:p w14:paraId="53456B32" w14:textId="77777777" w:rsidR="00EB02F9" w:rsidRPr="00B81CB8" w:rsidRDefault="003D6546" w:rsidP="00C5572A">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Vienlaikus,</w:t>
            </w:r>
            <w:r w:rsidRPr="00B81CB8">
              <w:rPr>
                <w:rFonts w:ascii="Times New Roman" w:eastAsia="Calibri" w:hAnsi="Times New Roman" w:cs="Times New Roman"/>
                <w:sz w:val="24"/>
                <w:szCs w:val="24"/>
              </w:rPr>
              <w:t xml:space="preserve"> VID būs pienākums katrā </w:t>
            </w:r>
            <w:r w:rsidR="00FB69C5" w:rsidRPr="00B81CB8">
              <w:rPr>
                <w:rFonts w:ascii="Times New Roman" w:eastAsia="Calibri" w:hAnsi="Times New Roman" w:cs="Times New Roman"/>
                <w:sz w:val="24"/>
                <w:szCs w:val="24"/>
              </w:rPr>
              <w:t>konkrētajā gadījumā izvērtēt, vai informācija, kas liecina par darījuma partnera nodokļu riskiem, nesatur tiesiski aizsargātu informāciju (piemēram, komercnoslēpumu). Tiesiski aizsargājama informācija nav atklājama nodokļu maksātājam.</w:t>
            </w:r>
          </w:p>
          <w:p w14:paraId="292E32E2" w14:textId="77777777" w:rsidR="007B3C6A" w:rsidRPr="00B81CB8" w:rsidRDefault="00682622" w:rsidP="00F809D9">
            <w:pPr>
              <w:pStyle w:val="NoSpacing"/>
              <w:ind w:firstLine="284"/>
              <w:jc w:val="both"/>
              <w:rPr>
                <w:rFonts w:ascii="Times New Roman" w:eastAsia="Times New Roman" w:hAnsi="Times New Roman" w:cs="Times New Roman"/>
                <w:sz w:val="24"/>
                <w:szCs w:val="24"/>
                <w:lang w:eastAsia="lv-LV"/>
              </w:rPr>
            </w:pPr>
            <w:r w:rsidRPr="00B81CB8">
              <w:rPr>
                <w:rFonts w:ascii="Times New Roman" w:eastAsia="Times New Roman" w:hAnsi="Times New Roman" w:cs="Times New Roman"/>
                <w:sz w:val="24"/>
                <w:szCs w:val="24"/>
              </w:rPr>
              <w:t>Jānorāda, ka VID</w:t>
            </w:r>
            <w:r w:rsidR="007B3C6A" w:rsidRPr="00B81CB8">
              <w:rPr>
                <w:rFonts w:ascii="Times New Roman" w:eastAsia="Times New Roman" w:hAnsi="Times New Roman" w:cs="Times New Roman"/>
                <w:sz w:val="24"/>
                <w:szCs w:val="24"/>
              </w:rPr>
              <w:t xml:space="preserve"> Nodokļu pārvalde</w:t>
            </w:r>
            <w:r w:rsidRPr="00B81CB8">
              <w:rPr>
                <w:rFonts w:ascii="Times New Roman" w:eastAsia="Times New Roman" w:hAnsi="Times New Roman" w:cs="Times New Roman"/>
                <w:sz w:val="24"/>
                <w:szCs w:val="24"/>
              </w:rPr>
              <w:t xml:space="preserve"> jau šobrīd, ievērojot konsultē vispirms principu, </w:t>
            </w:r>
            <w:r w:rsidRPr="00B81CB8">
              <w:rPr>
                <w:rFonts w:ascii="Times New Roman" w:eastAsia="Times New Roman" w:hAnsi="Times New Roman" w:cs="Times New Roman"/>
                <w:noProof/>
                <w:sz w:val="24"/>
                <w:szCs w:val="24"/>
                <w:lang w:eastAsia="lv-LV"/>
              </w:rPr>
              <w:t xml:space="preserve">datu ticamības novērtējuma ietvaros (galvenokārt saistībā ar pārmaksāto pievienotās vērtības nodokļa summu apstiprināšanu) informē nodokļu maksātāju par darījumiem, kuri VID ieskatā ir vērtējami kā riskanti. </w:t>
            </w:r>
            <w:r w:rsidR="00380199" w:rsidRPr="00B81CB8">
              <w:rPr>
                <w:rFonts w:ascii="Times New Roman" w:eastAsia="Times New Roman" w:hAnsi="Times New Roman" w:cs="Times New Roman"/>
                <w:noProof/>
                <w:sz w:val="24"/>
                <w:szCs w:val="24"/>
                <w:lang w:eastAsia="lv-LV"/>
              </w:rPr>
              <w:t>Tā, piemēram, 2018.</w:t>
            </w:r>
            <w:r w:rsidR="007E0BF8" w:rsidRPr="00B81CB8">
              <w:rPr>
                <w:rFonts w:ascii="Times New Roman" w:eastAsia="Times New Roman" w:hAnsi="Times New Roman" w:cs="Times New Roman"/>
                <w:noProof/>
                <w:sz w:val="24"/>
                <w:szCs w:val="24"/>
                <w:lang w:eastAsia="lv-LV"/>
              </w:rPr>
              <w:t> </w:t>
            </w:r>
            <w:r w:rsidR="00380199" w:rsidRPr="00B81CB8">
              <w:rPr>
                <w:rFonts w:ascii="Times New Roman" w:eastAsia="Times New Roman" w:hAnsi="Times New Roman" w:cs="Times New Roman"/>
                <w:noProof/>
                <w:sz w:val="24"/>
                <w:szCs w:val="24"/>
                <w:lang w:eastAsia="lv-LV"/>
              </w:rPr>
              <w:t>gada 11</w:t>
            </w:r>
            <w:r w:rsidR="00B15C2D" w:rsidRPr="00B81CB8">
              <w:rPr>
                <w:rFonts w:ascii="Times New Roman" w:eastAsia="Times New Roman" w:hAnsi="Times New Roman" w:cs="Times New Roman"/>
                <w:noProof/>
                <w:sz w:val="24"/>
                <w:szCs w:val="24"/>
                <w:lang w:eastAsia="lv-LV"/>
              </w:rPr>
              <w:t> </w:t>
            </w:r>
            <w:r w:rsidR="00380199" w:rsidRPr="00B81CB8">
              <w:rPr>
                <w:rFonts w:ascii="Times New Roman" w:eastAsia="Times New Roman" w:hAnsi="Times New Roman" w:cs="Times New Roman"/>
                <w:noProof/>
                <w:sz w:val="24"/>
                <w:szCs w:val="24"/>
                <w:lang w:eastAsia="lv-LV"/>
              </w:rPr>
              <w:t xml:space="preserve">mēnešos VID ir sniedzis 742 gadījumos informāciju par riskanti vērtējamiem darījumiem. </w:t>
            </w:r>
            <w:r w:rsidRPr="00B81CB8">
              <w:rPr>
                <w:rFonts w:ascii="Times New Roman" w:eastAsia="Times New Roman" w:hAnsi="Times New Roman" w:cs="Times New Roman"/>
                <w:noProof/>
                <w:sz w:val="24"/>
                <w:szCs w:val="24"/>
                <w:lang w:eastAsia="lv-LV"/>
              </w:rPr>
              <w:t xml:space="preserve">Šādu informāciju sniedzot, VID  norāda uz tālāko no nodokļu maksātāja sagaidāmo rīcību, piemēram, nepieciešamības gadījumā precizējot deklarāciju, vai, ja </w:t>
            </w:r>
            <w:r w:rsidR="00380199" w:rsidRPr="00B81CB8">
              <w:rPr>
                <w:rFonts w:ascii="Times New Roman" w:eastAsia="Times New Roman" w:hAnsi="Times New Roman" w:cs="Times New Roman"/>
                <w:noProof/>
                <w:sz w:val="24"/>
                <w:szCs w:val="24"/>
                <w:lang w:eastAsia="lv-LV"/>
              </w:rPr>
              <w:t>nodokļu maksātājs</w:t>
            </w:r>
            <w:r w:rsidRPr="00B81CB8">
              <w:rPr>
                <w:rFonts w:ascii="Times New Roman" w:eastAsia="Times New Roman" w:hAnsi="Times New Roman" w:cs="Times New Roman"/>
                <w:noProof/>
                <w:sz w:val="24"/>
                <w:szCs w:val="24"/>
                <w:lang w:eastAsia="lv-LV"/>
              </w:rPr>
              <w:t xml:space="preserve"> uzskata, ka </w:t>
            </w:r>
            <w:r w:rsidRPr="00B81CB8">
              <w:rPr>
                <w:rFonts w:ascii="Times New Roman" w:eastAsia="Times New Roman" w:hAnsi="Times New Roman" w:cs="Times New Roman"/>
                <w:noProof/>
                <w:sz w:val="24"/>
                <w:szCs w:val="24"/>
                <w:lang w:eastAsia="lv-LV"/>
              </w:rPr>
              <w:lastRenderedPageBreak/>
              <w:t>darījums ir faktiski veikts un pievienotās vērtības nodokļa deklarācijā uzrādītā informācija ir patiesa –</w:t>
            </w:r>
            <w:r w:rsidR="00380199" w:rsidRPr="00B81CB8">
              <w:rPr>
                <w:rFonts w:ascii="Times New Roman" w:eastAsia="Times New Roman" w:hAnsi="Times New Roman" w:cs="Times New Roman"/>
                <w:noProof/>
                <w:sz w:val="24"/>
                <w:szCs w:val="24"/>
                <w:lang w:eastAsia="lv-LV"/>
              </w:rPr>
              <w:t xml:space="preserve"> </w:t>
            </w:r>
            <w:r w:rsidRPr="00B81CB8">
              <w:rPr>
                <w:rFonts w:ascii="Times New Roman" w:eastAsia="Times New Roman" w:hAnsi="Times New Roman" w:cs="Times New Roman"/>
                <w:noProof/>
                <w:sz w:val="24"/>
                <w:szCs w:val="24"/>
                <w:lang w:eastAsia="lv-LV"/>
              </w:rPr>
              <w:t>iesniegt dokumentus un/vai paskai</w:t>
            </w:r>
            <w:r w:rsidR="007E0BF8" w:rsidRPr="00B81CB8">
              <w:rPr>
                <w:rFonts w:ascii="Times New Roman" w:eastAsia="Times New Roman" w:hAnsi="Times New Roman" w:cs="Times New Roman"/>
                <w:noProof/>
                <w:sz w:val="24"/>
                <w:szCs w:val="24"/>
                <w:lang w:eastAsia="lv-LV"/>
              </w:rPr>
              <w:t>drojumus darījuma izvērtēšanai.</w:t>
            </w:r>
            <w:r w:rsidR="008F337D" w:rsidRPr="00B81CB8">
              <w:rPr>
                <w:rFonts w:ascii="Times New Roman" w:eastAsia="Times New Roman" w:hAnsi="Times New Roman" w:cs="Times New Roman"/>
                <w:noProof/>
                <w:sz w:val="24"/>
                <w:szCs w:val="24"/>
                <w:lang w:eastAsia="lv-LV"/>
              </w:rPr>
              <w:t xml:space="preserve"> Jo, kā </w:t>
            </w:r>
            <w:r w:rsidR="00635D9E" w:rsidRPr="00B81CB8">
              <w:rPr>
                <w:rFonts w:ascii="Times New Roman" w:eastAsia="Times New Roman" w:hAnsi="Times New Roman" w:cs="Times New Roman"/>
                <w:noProof/>
                <w:sz w:val="24"/>
                <w:szCs w:val="24"/>
                <w:lang w:eastAsia="lv-LV"/>
              </w:rPr>
              <w:t>izriet no</w:t>
            </w:r>
            <w:r w:rsidR="008F337D" w:rsidRPr="00B81CB8">
              <w:rPr>
                <w:rFonts w:ascii="Times New Roman" w:eastAsia="Times New Roman" w:hAnsi="Times New Roman" w:cs="Times New Roman"/>
                <w:noProof/>
                <w:sz w:val="24"/>
                <w:szCs w:val="24"/>
                <w:lang w:eastAsia="lv-LV"/>
              </w:rPr>
              <w:t xml:space="preserve"> likuma “Par nodokļiem un nodevām”</w:t>
            </w:r>
            <w:r w:rsidR="00635D9E" w:rsidRPr="00B81CB8">
              <w:rPr>
                <w:rFonts w:ascii="Times New Roman" w:eastAsia="Times New Roman" w:hAnsi="Times New Roman" w:cs="Times New Roman"/>
                <w:noProof/>
                <w:sz w:val="24"/>
                <w:szCs w:val="24"/>
                <w:lang w:eastAsia="lv-LV"/>
              </w:rPr>
              <w:t xml:space="preserve"> 38. panta</w:t>
            </w:r>
            <w:r w:rsidR="001D474E" w:rsidRPr="00B81CB8">
              <w:rPr>
                <w:rFonts w:ascii="Times New Roman" w:eastAsia="Times New Roman" w:hAnsi="Times New Roman" w:cs="Times New Roman"/>
                <w:noProof/>
                <w:sz w:val="24"/>
                <w:szCs w:val="24"/>
                <w:lang w:eastAsia="lv-LV"/>
              </w:rPr>
              <w:t>, j</w:t>
            </w:r>
            <w:r w:rsidR="00635D9E" w:rsidRPr="00B81CB8">
              <w:rPr>
                <w:rFonts w:ascii="Times New Roman" w:eastAsia="Times New Roman" w:hAnsi="Times New Roman" w:cs="Times New Roman"/>
                <w:sz w:val="24"/>
                <w:szCs w:val="24"/>
                <w:lang w:eastAsia="lv-LV"/>
              </w:rPr>
              <w:t>a nodokļu maksātājs nepiekrīt nodokļu administrācijas aprēķinātajam nodokļu maksājumu lielumam, pierādījumus par nodokļu maksājumu lielumu nodrošina nodokļu maksātājs</w:t>
            </w:r>
            <w:r w:rsidR="00806E0B" w:rsidRPr="00B81CB8">
              <w:rPr>
                <w:rFonts w:ascii="Times New Roman" w:eastAsia="Times New Roman" w:hAnsi="Times New Roman" w:cs="Times New Roman"/>
                <w:sz w:val="24"/>
                <w:szCs w:val="24"/>
                <w:lang w:eastAsia="lv-LV"/>
              </w:rPr>
              <w:t>.</w:t>
            </w:r>
          </w:p>
          <w:p w14:paraId="6C62DA25" w14:textId="77777777" w:rsidR="007B3C6A" w:rsidRPr="00B81CB8" w:rsidRDefault="007B3C6A" w:rsidP="00294592">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sz w:val="24"/>
                <w:szCs w:val="24"/>
                <w:lang w:eastAsia="lv-LV"/>
              </w:rPr>
              <w:t>Savukārt VID Nodokļu kontroles pārvalde kopš 2017. gada augusta</w:t>
            </w:r>
            <w:r w:rsidRPr="00B81CB8">
              <w:rPr>
                <w:rFonts w:ascii="Times New Roman" w:hAnsi="Times New Roman" w:cs="Times New Roman"/>
                <w:sz w:val="24"/>
                <w:szCs w:val="24"/>
              </w:rPr>
              <w:t xml:space="preserve"> veic  nodokļu maksātāju, kuru iemaksas valsts budžetā iepriekšējā gadā sastāda vairāk par 100 000 </w:t>
            </w:r>
            <w:r w:rsidRPr="00B81CB8">
              <w:rPr>
                <w:rFonts w:ascii="Times New Roman" w:hAnsi="Times New Roman" w:cs="Times New Roman"/>
                <w:i/>
                <w:sz w:val="24"/>
                <w:szCs w:val="24"/>
              </w:rPr>
              <w:t>euro</w:t>
            </w:r>
            <w:r w:rsidRPr="00B81CB8">
              <w:rPr>
                <w:rFonts w:ascii="Times New Roman" w:hAnsi="Times New Roman" w:cs="Times New Roman"/>
                <w:sz w:val="24"/>
                <w:szCs w:val="24"/>
              </w:rPr>
              <w:t xml:space="preserve">, </w:t>
            </w:r>
            <w:r w:rsidRPr="00B81CB8">
              <w:rPr>
                <w:rFonts w:ascii="Times New Roman" w:eastAsia="Times New Roman" w:hAnsi="Times New Roman" w:cs="Times New Roman"/>
                <w:noProof/>
                <w:sz w:val="24"/>
                <w:szCs w:val="24"/>
                <w:lang w:eastAsia="lv-LV"/>
              </w:rPr>
              <w:t xml:space="preserve">pievienotās vērtības nodokļa </w:t>
            </w:r>
            <w:r w:rsidRPr="00B81CB8">
              <w:rPr>
                <w:rFonts w:ascii="Times New Roman" w:hAnsi="Times New Roman" w:cs="Times New Roman"/>
                <w:sz w:val="24"/>
                <w:szCs w:val="24"/>
              </w:rPr>
              <w:t>deklarāciju monitoringu par riskantajiem darījumu partneriem</w:t>
            </w:r>
          </w:p>
          <w:p w14:paraId="2757B9AD" w14:textId="77777777" w:rsidR="003154FC" w:rsidRPr="00B81CB8" w:rsidRDefault="007B3C6A" w:rsidP="00294592">
            <w:pPr>
              <w:pStyle w:val="NoSpacing"/>
              <w:ind w:firstLine="284"/>
              <w:jc w:val="both"/>
              <w:rPr>
                <w:rFonts w:ascii="Times New Roman" w:eastAsia="Times New Roman" w:hAnsi="Times New Roman" w:cs="Times New Roman"/>
                <w:sz w:val="24"/>
                <w:szCs w:val="24"/>
                <w:lang w:eastAsia="lv-LV"/>
              </w:rPr>
            </w:pPr>
            <w:r w:rsidRPr="00B81CB8">
              <w:rPr>
                <w:rFonts w:ascii="Times New Roman" w:hAnsi="Times New Roman" w:cs="Times New Roman"/>
                <w:sz w:val="24"/>
                <w:szCs w:val="24"/>
              </w:rPr>
              <w:t>Šo darbību rezultātā ir sasniegts, ka:</w:t>
            </w:r>
          </w:p>
          <w:p w14:paraId="6B7ADB9D" w14:textId="77777777" w:rsidR="003154FC" w:rsidRPr="00517D9A" w:rsidRDefault="003154FC" w:rsidP="003154FC">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sym w:font="Symbol" w:char="F02D"/>
            </w:r>
            <w:r w:rsidRPr="00B81CB8">
              <w:rPr>
                <w:rFonts w:ascii="Times New Roman" w:hAnsi="Times New Roman" w:cs="Times New Roman"/>
                <w:sz w:val="24"/>
                <w:szCs w:val="24"/>
              </w:rPr>
              <w:t xml:space="preserve"> </w:t>
            </w:r>
            <w:r w:rsidR="007B3C6A" w:rsidRPr="00B81CB8">
              <w:rPr>
                <w:rFonts w:ascii="Times New Roman" w:hAnsi="Times New Roman" w:cs="Times New Roman"/>
                <w:sz w:val="24"/>
                <w:szCs w:val="24"/>
              </w:rPr>
              <w:t xml:space="preserve">lielie nodokļu </w:t>
            </w:r>
            <w:r w:rsidR="007B3C6A" w:rsidRPr="00517D9A">
              <w:rPr>
                <w:rFonts w:ascii="Times New Roman" w:hAnsi="Times New Roman" w:cs="Times New Roman"/>
                <w:sz w:val="24"/>
                <w:szCs w:val="24"/>
              </w:rPr>
              <w:t>maksātāji tiek savlaicīgi informēti par iespējamo iesaistīšanos savstarpējo darījumu shēmās ar mērķi gūt fiskālās priekšrocības (apzinātu vai neapzinātu);</w:t>
            </w:r>
          </w:p>
          <w:p w14:paraId="634817F6" w14:textId="77777777" w:rsidR="003154FC" w:rsidRPr="00517D9A" w:rsidRDefault="003154FC" w:rsidP="003154FC">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sym w:font="Symbol" w:char="F02D"/>
            </w:r>
            <w:r w:rsidRPr="00B81CB8">
              <w:rPr>
                <w:rFonts w:ascii="Times New Roman" w:hAnsi="Times New Roman" w:cs="Times New Roman"/>
                <w:sz w:val="24"/>
                <w:szCs w:val="24"/>
              </w:rPr>
              <w:t xml:space="preserve"> </w:t>
            </w:r>
            <w:r w:rsidR="007B3C6A" w:rsidRPr="00B81CB8">
              <w:rPr>
                <w:rFonts w:ascii="Times New Roman" w:hAnsi="Times New Roman" w:cs="Times New Roman"/>
                <w:sz w:val="24"/>
                <w:szCs w:val="24"/>
              </w:rPr>
              <w:t>nodokļu administrācija novērš turpmāko nodokļu maksātāja iesaistīšanos riskantās darījumu shēmās, v</w:t>
            </w:r>
            <w:r w:rsidR="007B3C6A" w:rsidRPr="00517D9A">
              <w:rPr>
                <w:rFonts w:ascii="Times New Roman" w:hAnsi="Times New Roman" w:cs="Times New Roman"/>
                <w:sz w:val="24"/>
                <w:szCs w:val="24"/>
              </w:rPr>
              <w:t>eicot pārrunas ar nodokļu maksātāju, informējot par vadlīnijām sadarbības partneru izvēlē;</w:t>
            </w:r>
          </w:p>
          <w:p w14:paraId="5FCC1101" w14:textId="77777777" w:rsidR="007B3C6A" w:rsidRPr="00517D9A" w:rsidRDefault="003154FC" w:rsidP="003154FC">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sym w:font="Symbol" w:char="F02D"/>
            </w:r>
            <w:r w:rsidRPr="00B81CB8">
              <w:rPr>
                <w:rFonts w:ascii="Times New Roman" w:hAnsi="Times New Roman" w:cs="Times New Roman"/>
                <w:sz w:val="24"/>
                <w:szCs w:val="24"/>
              </w:rPr>
              <w:t xml:space="preserve"> </w:t>
            </w:r>
            <w:proofErr w:type="spellStart"/>
            <w:r w:rsidR="007B3C6A" w:rsidRPr="00B81CB8">
              <w:rPr>
                <w:rFonts w:ascii="Times New Roman" w:hAnsi="Times New Roman" w:cs="Times New Roman"/>
                <w:sz w:val="24"/>
                <w:szCs w:val="24"/>
              </w:rPr>
              <w:t>monitorējamie</w:t>
            </w:r>
            <w:proofErr w:type="spellEnd"/>
            <w:r w:rsidR="007B3C6A" w:rsidRPr="00B81CB8">
              <w:rPr>
                <w:rFonts w:ascii="Times New Roman" w:hAnsi="Times New Roman" w:cs="Times New Roman"/>
                <w:sz w:val="24"/>
                <w:szCs w:val="24"/>
              </w:rPr>
              <w:t xml:space="preserve"> nodokļu maksātāji veic lielākas iemaksas valsts budžetā;</w:t>
            </w:r>
          </w:p>
          <w:tbl>
            <w:tblPr>
              <w:tblStyle w:val="TableGrid"/>
              <w:tblW w:w="0" w:type="auto"/>
              <w:tblLook w:val="04A0" w:firstRow="1" w:lastRow="0" w:firstColumn="1" w:lastColumn="0" w:noHBand="0" w:noVBand="1"/>
            </w:tblPr>
            <w:tblGrid>
              <w:gridCol w:w="1800"/>
              <w:gridCol w:w="1779"/>
              <w:gridCol w:w="1776"/>
            </w:tblGrid>
            <w:tr w:rsidR="007B3C6A" w:rsidRPr="00517D9A" w14:paraId="6C4CFB63" w14:textId="77777777" w:rsidTr="00294592">
              <w:tc>
                <w:tcPr>
                  <w:tcW w:w="5452" w:type="dxa"/>
                  <w:gridSpan w:val="3"/>
                  <w:shd w:val="pct12" w:color="auto" w:fill="auto"/>
                </w:tcPr>
                <w:p w14:paraId="32B54EFF" w14:textId="77777777" w:rsidR="007B3C6A" w:rsidRPr="00517D9A" w:rsidRDefault="007B3C6A" w:rsidP="00294592">
                  <w:pPr>
                    <w:jc w:val="center"/>
                    <w:rPr>
                      <w:rFonts w:cs="Times New Roman"/>
                      <w:sz w:val="16"/>
                      <w:szCs w:val="16"/>
                    </w:rPr>
                  </w:pPr>
                  <w:r w:rsidRPr="00517D9A">
                    <w:rPr>
                      <w:rFonts w:cs="Times New Roman"/>
                      <w:sz w:val="16"/>
                      <w:szCs w:val="16"/>
                    </w:rPr>
                    <w:t xml:space="preserve">VID Nodokļu kontroles pārvaldes preventīvie rezultāti </w:t>
                  </w:r>
                </w:p>
                <w:p w14:paraId="70A45B3C" w14:textId="77777777" w:rsidR="007B3C6A" w:rsidRPr="00517D9A" w:rsidRDefault="007B3C6A" w:rsidP="00294592">
                  <w:pPr>
                    <w:jc w:val="center"/>
                    <w:rPr>
                      <w:rFonts w:cs="Times New Roman"/>
                      <w:sz w:val="16"/>
                      <w:szCs w:val="16"/>
                    </w:rPr>
                  </w:pPr>
                  <w:r w:rsidRPr="00517D9A">
                    <w:rPr>
                      <w:rFonts w:cs="Times New Roman"/>
                      <w:sz w:val="16"/>
                      <w:szCs w:val="16"/>
                    </w:rPr>
                    <w:t>2018. gadā un 2019.gada 4 mēnešos</w:t>
                  </w:r>
                </w:p>
              </w:tc>
            </w:tr>
            <w:tr w:rsidR="007B3C6A" w:rsidRPr="00517D9A" w14:paraId="0417A1E1" w14:textId="77777777" w:rsidTr="007B3C6A">
              <w:tc>
                <w:tcPr>
                  <w:tcW w:w="1817" w:type="dxa"/>
                </w:tcPr>
                <w:p w14:paraId="60550910" w14:textId="77777777" w:rsidR="007B3C6A" w:rsidRPr="00517D9A" w:rsidRDefault="001171E7" w:rsidP="004F04CE">
                  <w:pPr>
                    <w:jc w:val="both"/>
                    <w:rPr>
                      <w:rFonts w:cs="Times New Roman"/>
                      <w:sz w:val="16"/>
                      <w:szCs w:val="16"/>
                    </w:rPr>
                  </w:pPr>
                  <w:r w:rsidRPr="00517D9A">
                    <w:rPr>
                      <w:sz w:val="16"/>
                      <w:szCs w:val="16"/>
                      <w:lang w:eastAsia="lv-LV"/>
                    </w:rPr>
                    <w:t>Pievienotās vērtības nodokļu</w:t>
                  </w:r>
                  <w:r w:rsidR="007B3C6A" w:rsidRPr="00517D9A">
                    <w:rPr>
                      <w:sz w:val="16"/>
                      <w:szCs w:val="16"/>
                      <w:lang w:eastAsia="lv-LV"/>
                    </w:rPr>
                    <w:t xml:space="preserve"> maksājumu budžetā palielinājums pēc vēstulēm “brokeriem”</w:t>
                  </w:r>
                  <w:r w:rsidRPr="00517D9A">
                    <w:rPr>
                      <w:sz w:val="16"/>
                      <w:szCs w:val="16"/>
                      <w:lang w:eastAsia="lv-LV"/>
                    </w:rPr>
                    <w:t>*</w:t>
                  </w:r>
                  <w:r w:rsidR="007B3C6A" w:rsidRPr="00517D9A">
                    <w:rPr>
                      <w:sz w:val="16"/>
                      <w:szCs w:val="16"/>
                      <w:lang w:eastAsia="lv-LV"/>
                    </w:rPr>
                    <w:t xml:space="preserve"> par riskantajiem darījumu partneriem  (</w:t>
                  </w:r>
                  <w:r w:rsidR="003D4BFF" w:rsidRPr="00517D9A">
                    <w:rPr>
                      <w:sz w:val="16"/>
                      <w:szCs w:val="16"/>
                      <w:lang w:eastAsia="lv-LV"/>
                    </w:rPr>
                    <w:t>euro</w:t>
                  </w:r>
                  <w:r w:rsidR="007B3C6A" w:rsidRPr="00517D9A">
                    <w:rPr>
                      <w:sz w:val="16"/>
                      <w:szCs w:val="16"/>
                      <w:lang w:eastAsia="lv-LV"/>
                    </w:rPr>
                    <w:t>)</w:t>
                  </w:r>
                </w:p>
              </w:tc>
              <w:tc>
                <w:tcPr>
                  <w:tcW w:w="1817" w:type="dxa"/>
                </w:tcPr>
                <w:p w14:paraId="39498DA5" w14:textId="77777777" w:rsidR="007B3C6A" w:rsidRPr="00517D9A" w:rsidRDefault="003D4BFF" w:rsidP="00294592">
                  <w:pPr>
                    <w:jc w:val="center"/>
                    <w:rPr>
                      <w:rFonts w:cs="Times New Roman"/>
                      <w:sz w:val="16"/>
                      <w:szCs w:val="16"/>
                    </w:rPr>
                  </w:pPr>
                  <w:r w:rsidRPr="00517D9A">
                    <w:rPr>
                      <w:rFonts w:cs="Times New Roman"/>
                      <w:sz w:val="16"/>
                      <w:szCs w:val="16"/>
                    </w:rPr>
                    <w:t>1 560 300</w:t>
                  </w:r>
                </w:p>
              </w:tc>
              <w:tc>
                <w:tcPr>
                  <w:tcW w:w="1818" w:type="dxa"/>
                </w:tcPr>
                <w:p w14:paraId="55CBBCD2" w14:textId="77777777" w:rsidR="007B3C6A" w:rsidRPr="00517D9A" w:rsidRDefault="003D4BFF" w:rsidP="00294592">
                  <w:pPr>
                    <w:jc w:val="center"/>
                    <w:rPr>
                      <w:rFonts w:cs="Times New Roman"/>
                      <w:sz w:val="16"/>
                      <w:szCs w:val="16"/>
                    </w:rPr>
                  </w:pPr>
                  <w:r w:rsidRPr="00517D9A">
                    <w:rPr>
                      <w:rFonts w:cs="Times New Roman"/>
                      <w:sz w:val="16"/>
                      <w:szCs w:val="16"/>
                    </w:rPr>
                    <w:t>465 100</w:t>
                  </w:r>
                </w:p>
              </w:tc>
            </w:tr>
            <w:tr w:rsidR="007B3C6A" w:rsidRPr="00517D9A" w14:paraId="3045BF17" w14:textId="77777777" w:rsidTr="007B3C6A">
              <w:tc>
                <w:tcPr>
                  <w:tcW w:w="1817" w:type="dxa"/>
                </w:tcPr>
                <w:p w14:paraId="19A9E332" w14:textId="77777777" w:rsidR="007B3C6A" w:rsidRPr="00517D9A" w:rsidRDefault="007B3C6A" w:rsidP="004F04CE">
                  <w:pPr>
                    <w:jc w:val="both"/>
                    <w:rPr>
                      <w:rFonts w:cs="Times New Roman"/>
                      <w:sz w:val="16"/>
                      <w:szCs w:val="16"/>
                    </w:rPr>
                  </w:pPr>
                  <w:r w:rsidRPr="00517D9A">
                    <w:rPr>
                      <w:rFonts w:cs="Times New Roman"/>
                      <w:sz w:val="16"/>
                      <w:szCs w:val="16"/>
                      <w:lang w:eastAsia="lv-LV"/>
                    </w:rPr>
                    <w:t>L</w:t>
                  </w:r>
                  <w:r w:rsidR="003D4BFF" w:rsidRPr="00517D9A">
                    <w:rPr>
                      <w:rFonts w:cs="Times New Roman"/>
                      <w:sz w:val="16"/>
                      <w:szCs w:val="16"/>
                      <w:lang w:eastAsia="lv-LV"/>
                    </w:rPr>
                    <w:t>īdz nodokļu audita uzsākšanai juridisko personu</w:t>
                  </w:r>
                  <w:r w:rsidRPr="00517D9A">
                    <w:rPr>
                      <w:rFonts w:cs="Times New Roman"/>
                      <w:sz w:val="16"/>
                      <w:szCs w:val="16"/>
                      <w:lang w:eastAsia="lv-LV"/>
                    </w:rPr>
                    <w:t xml:space="preserve"> pašu precizētā nodokļu summa (</w:t>
                  </w:r>
                  <w:r w:rsidR="003D4BFF" w:rsidRPr="00517D9A">
                    <w:rPr>
                      <w:rFonts w:cs="Times New Roman"/>
                      <w:bCs/>
                      <w:sz w:val="16"/>
                      <w:szCs w:val="16"/>
                      <w:lang w:eastAsia="lv-LV"/>
                    </w:rPr>
                    <w:t>euro</w:t>
                  </w:r>
                  <w:r w:rsidRPr="00517D9A">
                    <w:rPr>
                      <w:rFonts w:cs="Times New Roman"/>
                      <w:sz w:val="16"/>
                      <w:szCs w:val="16"/>
                      <w:lang w:eastAsia="lv-LV"/>
                    </w:rPr>
                    <w:t>)</w:t>
                  </w:r>
                </w:p>
              </w:tc>
              <w:tc>
                <w:tcPr>
                  <w:tcW w:w="1817" w:type="dxa"/>
                </w:tcPr>
                <w:p w14:paraId="257DC052" w14:textId="77777777" w:rsidR="007B3C6A" w:rsidRPr="00517D9A" w:rsidRDefault="003D4BFF" w:rsidP="00294592">
                  <w:pPr>
                    <w:jc w:val="center"/>
                    <w:rPr>
                      <w:rFonts w:cs="Times New Roman"/>
                      <w:sz w:val="16"/>
                      <w:szCs w:val="16"/>
                    </w:rPr>
                  </w:pPr>
                  <w:r w:rsidRPr="00517D9A">
                    <w:rPr>
                      <w:rFonts w:cs="Times New Roman"/>
                      <w:sz w:val="16"/>
                      <w:szCs w:val="16"/>
                    </w:rPr>
                    <w:t>369 300</w:t>
                  </w:r>
                </w:p>
              </w:tc>
              <w:tc>
                <w:tcPr>
                  <w:tcW w:w="1818" w:type="dxa"/>
                </w:tcPr>
                <w:p w14:paraId="6447C462" w14:textId="77777777" w:rsidR="007B3C6A" w:rsidRPr="00517D9A" w:rsidRDefault="003D4BFF" w:rsidP="00294592">
                  <w:pPr>
                    <w:jc w:val="center"/>
                    <w:rPr>
                      <w:rFonts w:cs="Times New Roman"/>
                      <w:sz w:val="16"/>
                      <w:szCs w:val="16"/>
                    </w:rPr>
                  </w:pPr>
                  <w:r w:rsidRPr="00517D9A">
                    <w:rPr>
                      <w:rFonts w:cs="Times New Roman"/>
                      <w:sz w:val="16"/>
                      <w:szCs w:val="16"/>
                    </w:rPr>
                    <w:t>518 700</w:t>
                  </w:r>
                </w:p>
              </w:tc>
            </w:tr>
          </w:tbl>
          <w:p w14:paraId="7EC0A6E0" w14:textId="77777777" w:rsidR="001171E7" w:rsidRPr="00517D9A" w:rsidRDefault="001171E7" w:rsidP="00294592">
            <w:pPr>
              <w:jc w:val="both"/>
              <w:rPr>
                <w:rFonts w:cs="Times New Roman"/>
                <w:sz w:val="16"/>
                <w:szCs w:val="16"/>
              </w:rPr>
            </w:pPr>
            <w:r w:rsidRPr="00517D9A">
              <w:rPr>
                <w:rFonts w:cs="Times New Roman"/>
                <w:sz w:val="16"/>
                <w:szCs w:val="16"/>
              </w:rPr>
              <w:t>* “Brokeris” – reālais saimnieciskās darbības veicējs, kas ik pa laikam veic darījumus ar fiktīvu darījuma partneri.</w:t>
            </w:r>
          </w:p>
          <w:p w14:paraId="3FCED131" w14:textId="77777777" w:rsidR="003154FC" w:rsidRPr="00517D9A" w:rsidRDefault="003154FC" w:rsidP="003154FC">
            <w:pPr>
              <w:ind w:firstLine="203"/>
              <w:jc w:val="both"/>
              <w:rPr>
                <w:rFonts w:cs="Times New Roman"/>
                <w:szCs w:val="24"/>
              </w:rPr>
            </w:pPr>
            <w:r w:rsidRPr="00B81CB8">
              <w:rPr>
                <w:rFonts w:cs="Times New Roman"/>
                <w:szCs w:val="24"/>
              </w:rPr>
              <w:sym w:font="Symbol" w:char="F02D"/>
            </w:r>
            <w:r w:rsidRPr="00B81CB8">
              <w:rPr>
                <w:rFonts w:cs="Times New Roman"/>
                <w:szCs w:val="24"/>
              </w:rPr>
              <w:t xml:space="preserve"> </w:t>
            </w:r>
            <w:proofErr w:type="spellStart"/>
            <w:r w:rsidR="007B3C6A" w:rsidRPr="00B81CB8">
              <w:rPr>
                <w:rFonts w:cs="Times New Roman"/>
                <w:szCs w:val="24"/>
              </w:rPr>
              <w:t>monitorējamie</w:t>
            </w:r>
            <w:proofErr w:type="spellEnd"/>
            <w:r w:rsidR="007B3C6A" w:rsidRPr="00517D9A">
              <w:rPr>
                <w:rFonts w:cs="Times New Roman"/>
                <w:szCs w:val="24"/>
              </w:rPr>
              <w:t xml:space="preserve"> nodokļu maksātāji kā sociāli atbildīgi tirgus “spēlētāji” veicina sadarbības partneru godprātīgu nodokļu nomaksu, ja tie vēlas turpmāk sadarboties ar </w:t>
            </w:r>
            <w:proofErr w:type="spellStart"/>
            <w:r w:rsidR="007B3C6A" w:rsidRPr="00517D9A">
              <w:rPr>
                <w:rFonts w:cs="Times New Roman"/>
                <w:szCs w:val="24"/>
              </w:rPr>
              <w:t>monitorējamo</w:t>
            </w:r>
            <w:proofErr w:type="spellEnd"/>
            <w:r w:rsidR="007B3C6A" w:rsidRPr="00517D9A">
              <w:rPr>
                <w:rFonts w:cs="Times New Roman"/>
                <w:szCs w:val="24"/>
              </w:rPr>
              <w:t xml:space="preserve"> uzņēmumu;</w:t>
            </w:r>
          </w:p>
          <w:p w14:paraId="7C3C1B57" w14:textId="77777777" w:rsidR="003154FC" w:rsidRPr="00517D9A" w:rsidRDefault="003154FC" w:rsidP="003154FC">
            <w:pPr>
              <w:ind w:firstLine="203"/>
              <w:jc w:val="both"/>
              <w:rPr>
                <w:rFonts w:cs="Times New Roman"/>
                <w:szCs w:val="24"/>
              </w:rPr>
            </w:pPr>
            <w:r w:rsidRPr="00B81CB8">
              <w:rPr>
                <w:rFonts w:cs="Times New Roman"/>
                <w:szCs w:val="24"/>
              </w:rPr>
              <w:sym w:font="Symbol" w:char="F02D"/>
            </w:r>
            <w:r w:rsidRPr="00B81CB8">
              <w:rPr>
                <w:rFonts w:cs="Times New Roman"/>
                <w:szCs w:val="24"/>
              </w:rPr>
              <w:t xml:space="preserve"> </w:t>
            </w:r>
            <w:r w:rsidR="007B3C6A" w:rsidRPr="00B81CB8">
              <w:rPr>
                <w:rFonts w:cs="Times New Roman"/>
                <w:szCs w:val="24"/>
              </w:rPr>
              <w:t>tiek panākts nodokļu administrācijas vēlamais rezultāts ar mazākiem resursiem (k</w:t>
            </w:r>
            <w:r w:rsidR="007B3C6A" w:rsidRPr="00517D9A">
              <w:rPr>
                <w:rFonts w:cs="Times New Roman"/>
                <w:szCs w:val="24"/>
              </w:rPr>
              <w:t>atrs kontroles pasākums VID izmaksā dārgi) un nea</w:t>
            </w:r>
            <w:r w:rsidR="006F7AA0" w:rsidRPr="00517D9A">
              <w:rPr>
                <w:rFonts w:cs="Times New Roman"/>
                <w:szCs w:val="24"/>
              </w:rPr>
              <w:t>p</w:t>
            </w:r>
            <w:r w:rsidR="007B3C6A" w:rsidRPr="00517D9A">
              <w:rPr>
                <w:rFonts w:cs="Times New Roman"/>
                <w:szCs w:val="24"/>
              </w:rPr>
              <w:t>grūtinot nodokļu maksātāju ar VID klātbūtni uzņēmumā (nodokļu revīzija (audits));</w:t>
            </w:r>
          </w:p>
          <w:p w14:paraId="28F1D0F1" w14:textId="77777777" w:rsidR="007B3C6A" w:rsidRPr="00517D9A" w:rsidRDefault="003154FC" w:rsidP="003154FC">
            <w:pPr>
              <w:ind w:firstLine="203"/>
              <w:jc w:val="both"/>
              <w:rPr>
                <w:rFonts w:cs="Times New Roman"/>
                <w:szCs w:val="24"/>
              </w:rPr>
            </w:pPr>
            <w:r w:rsidRPr="00B81CB8">
              <w:rPr>
                <w:rFonts w:cs="Times New Roman"/>
                <w:szCs w:val="24"/>
              </w:rPr>
              <w:sym w:font="Symbol" w:char="F02D"/>
            </w:r>
            <w:r w:rsidRPr="00B81CB8">
              <w:rPr>
                <w:rFonts w:cs="Times New Roman"/>
                <w:szCs w:val="24"/>
              </w:rPr>
              <w:t xml:space="preserve"> </w:t>
            </w:r>
            <w:r w:rsidR="007B3C6A" w:rsidRPr="00B81CB8">
              <w:rPr>
                <w:rFonts w:cs="Times New Roman"/>
                <w:szCs w:val="24"/>
              </w:rPr>
              <w:t xml:space="preserve">VID tēls tiek uzlabots, jo </w:t>
            </w:r>
            <w:proofErr w:type="spellStart"/>
            <w:r w:rsidR="007B3C6A" w:rsidRPr="00B81CB8">
              <w:rPr>
                <w:rFonts w:cs="Times New Roman"/>
                <w:szCs w:val="24"/>
              </w:rPr>
              <w:t>monitorējamie</w:t>
            </w:r>
            <w:proofErr w:type="spellEnd"/>
            <w:r w:rsidR="007B3C6A" w:rsidRPr="00B81CB8">
              <w:rPr>
                <w:rFonts w:cs="Times New Roman"/>
                <w:szCs w:val="24"/>
              </w:rPr>
              <w:t xml:space="preserve"> nodokļu maksātāji pēc šādas pieejas īstenošanas ir apmierināti ar nodokļu adminis</w:t>
            </w:r>
            <w:r w:rsidR="007B3C6A" w:rsidRPr="00517D9A">
              <w:rPr>
                <w:rFonts w:cs="Times New Roman"/>
                <w:szCs w:val="24"/>
              </w:rPr>
              <w:t>trācijas izrādīto pretimnākšanu un konstruktīvo sadarbību.</w:t>
            </w:r>
          </w:p>
          <w:p w14:paraId="5FE97C99" w14:textId="77777777" w:rsidR="00C5572A" w:rsidRPr="00517D9A" w:rsidRDefault="00C80564" w:rsidP="007B3C6A">
            <w:pPr>
              <w:pStyle w:val="NormalWeb"/>
              <w:ind w:firstLine="284"/>
              <w:jc w:val="both"/>
            </w:pPr>
            <w:r w:rsidRPr="00517D9A">
              <w:t>N</w:t>
            </w:r>
            <w:r w:rsidR="00C5572A" w:rsidRPr="00517D9A">
              <w:t xml:space="preserve">odokļu maksātāju informēšana par riskantiem darījumu partneriem pēc būtības ir aktīva nodokļu </w:t>
            </w:r>
            <w:r w:rsidR="00C5572A" w:rsidRPr="00517D9A">
              <w:lastRenderedPageBreak/>
              <w:t xml:space="preserve">administrācijas iesaistīšanās godprātīgas komercdarbības veicināšanā, ļaujot nodokļu maksātājiem izvairīties no sadarbības ar riskantiem darījumu partneriem, jo VID rīcībā ir informācija </w:t>
            </w:r>
            <w:r w:rsidR="001E7504" w:rsidRPr="00517D9A">
              <w:t xml:space="preserve">par darījuma partnera nodokļu riskiem </w:t>
            </w:r>
            <w:r w:rsidR="00C5572A" w:rsidRPr="00517D9A">
              <w:t>un praksē (sniedzot uzziņas un atbildot uz nodokļu maksātāju iesniegumiem) nodokļu maksātāji paši lūdz VID sniegt informāciju, kā var izvērtēt un noteik</w:t>
            </w:r>
            <w:r w:rsidR="007E0BF8" w:rsidRPr="00517D9A">
              <w:t>t riskantos darījuma partnerus.</w:t>
            </w:r>
          </w:p>
          <w:p w14:paraId="1B5DEBA0" w14:textId="3BFED877" w:rsidR="00C5572A" w:rsidRPr="00517D9A" w:rsidRDefault="005A66FA" w:rsidP="00C5572A">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Vienlaikus, ņemot vērā, ka informācijas atklāšana trešajām personām (proti, nodokļu maksātājam) par darījuma partneri bez tā piekrišanas, var skar</w:t>
            </w:r>
            <w:r w:rsidR="00744625">
              <w:rPr>
                <w:rFonts w:ascii="Times New Roman" w:hAnsi="Times New Roman" w:cs="Times New Roman"/>
                <w:sz w:val="24"/>
                <w:szCs w:val="24"/>
              </w:rPr>
              <w:t>t</w:t>
            </w:r>
            <w:r w:rsidRPr="00517D9A">
              <w:rPr>
                <w:rFonts w:ascii="Times New Roman" w:hAnsi="Times New Roman" w:cs="Times New Roman"/>
                <w:sz w:val="24"/>
                <w:szCs w:val="24"/>
              </w:rPr>
              <w:t xml:space="preserve"> darījuma partnera tiesiskās intereses, </w:t>
            </w:r>
            <w:r w:rsidR="00C5572A" w:rsidRPr="00517D9A">
              <w:rPr>
                <w:rFonts w:ascii="Times New Roman" w:hAnsi="Times New Roman" w:cs="Times New Roman"/>
                <w:sz w:val="24"/>
                <w:szCs w:val="24"/>
              </w:rPr>
              <w:t>l</w:t>
            </w:r>
            <w:r w:rsidR="00C80564" w:rsidRPr="00517D9A">
              <w:rPr>
                <w:rFonts w:ascii="Times New Roman" w:hAnsi="Times New Roman" w:cs="Times New Roman"/>
                <w:sz w:val="24"/>
                <w:szCs w:val="24"/>
              </w:rPr>
              <w:t>ikumprojektā ietverta</w:t>
            </w:r>
            <w:r w:rsidRPr="00517D9A">
              <w:rPr>
                <w:rFonts w:ascii="Times New Roman" w:hAnsi="Times New Roman" w:cs="Times New Roman"/>
                <w:sz w:val="24"/>
                <w:szCs w:val="24"/>
              </w:rPr>
              <w:t>jā</w:t>
            </w:r>
            <w:r w:rsidR="00C80564" w:rsidRPr="00517D9A">
              <w:rPr>
                <w:rFonts w:ascii="Times New Roman" w:hAnsi="Times New Roman" w:cs="Times New Roman"/>
                <w:sz w:val="24"/>
                <w:szCs w:val="24"/>
              </w:rPr>
              <w:t xml:space="preserve"> likuma “</w:t>
            </w:r>
            <w:r w:rsidR="00C5572A" w:rsidRPr="00517D9A">
              <w:rPr>
                <w:rFonts w:ascii="Times New Roman" w:hAnsi="Times New Roman" w:cs="Times New Roman"/>
                <w:sz w:val="24"/>
                <w:szCs w:val="24"/>
              </w:rPr>
              <w:t>Par nodokļiem un nodevām” 22.</w:t>
            </w:r>
            <w:r w:rsidR="00C80564" w:rsidRPr="00517D9A">
              <w:rPr>
                <w:rFonts w:ascii="Times New Roman" w:hAnsi="Times New Roman" w:cs="Times New Roman"/>
                <w:sz w:val="24"/>
                <w:szCs w:val="24"/>
              </w:rPr>
              <w:t> </w:t>
            </w:r>
            <w:r w:rsidR="00C5572A" w:rsidRPr="00517D9A">
              <w:rPr>
                <w:rFonts w:ascii="Times New Roman" w:hAnsi="Times New Roman" w:cs="Times New Roman"/>
                <w:sz w:val="24"/>
                <w:szCs w:val="24"/>
              </w:rPr>
              <w:t xml:space="preserve">panta pirmās daļas </w:t>
            </w:r>
            <w:r w:rsidR="000D2F66">
              <w:rPr>
                <w:rFonts w:ascii="Times New Roman" w:hAnsi="Times New Roman" w:cs="Times New Roman"/>
                <w:sz w:val="24"/>
                <w:szCs w:val="24"/>
              </w:rPr>
              <w:t>7</w:t>
            </w:r>
            <w:r w:rsidR="00C5572A" w:rsidRPr="00517D9A">
              <w:rPr>
                <w:rFonts w:ascii="Times New Roman" w:hAnsi="Times New Roman" w:cs="Times New Roman"/>
                <w:sz w:val="24"/>
                <w:szCs w:val="24"/>
              </w:rPr>
              <w:t>.</w:t>
            </w:r>
            <w:r w:rsidR="00C80564" w:rsidRPr="00517D9A">
              <w:rPr>
                <w:rFonts w:ascii="Times New Roman" w:hAnsi="Times New Roman" w:cs="Times New Roman"/>
                <w:sz w:val="24"/>
                <w:szCs w:val="24"/>
              </w:rPr>
              <w:t> </w:t>
            </w:r>
            <w:r w:rsidR="00C5572A" w:rsidRPr="00517D9A">
              <w:rPr>
                <w:rFonts w:ascii="Times New Roman" w:hAnsi="Times New Roman" w:cs="Times New Roman"/>
                <w:sz w:val="24"/>
                <w:szCs w:val="24"/>
              </w:rPr>
              <w:t>punkt</w:t>
            </w:r>
            <w:r w:rsidRPr="00517D9A">
              <w:rPr>
                <w:rFonts w:ascii="Times New Roman" w:hAnsi="Times New Roman" w:cs="Times New Roman"/>
                <w:sz w:val="24"/>
                <w:szCs w:val="24"/>
              </w:rPr>
              <w:t>ā</w:t>
            </w:r>
            <w:r w:rsidR="00C5572A" w:rsidRPr="00517D9A">
              <w:rPr>
                <w:rFonts w:ascii="Times New Roman" w:hAnsi="Times New Roman" w:cs="Times New Roman"/>
                <w:sz w:val="24"/>
                <w:szCs w:val="24"/>
              </w:rPr>
              <w:t xml:space="preserve"> </w:t>
            </w:r>
            <w:r w:rsidRPr="00517D9A">
              <w:rPr>
                <w:rFonts w:ascii="Times New Roman" w:hAnsi="Times New Roman" w:cs="Times New Roman"/>
                <w:sz w:val="24"/>
                <w:szCs w:val="24"/>
              </w:rPr>
              <w:t xml:space="preserve">ir </w:t>
            </w:r>
            <w:r w:rsidR="00C5572A" w:rsidRPr="00517D9A">
              <w:rPr>
                <w:rFonts w:ascii="Times New Roman" w:hAnsi="Times New Roman" w:cs="Times New Roman"/>
                <w:sz w:val="24"/>
                <w:szCs w:val="24"/>
              </w:rPr>
              <w:t>notei</w:t>
            </w:r>
            <w:r w:rsidRPr="00517D9A">
              <w:rPr>
                <w:rFonts w:ascii="Times New Roman" w:hAnsi="Times New Roman" w:cs="Times New Roman"/>
                <w:sz w:val="24"/>
                <w:szCs w:val="24"/>
              </w:rPr>
              <w:t>kts</w:t>
            </w:r>
            <w:r w:rsidR="00C5572A" w:rsidRPr="00517D9A">
              <w:rPr>
                <w:rFonts w:ascii="Times New Roman" w:hAnsi="Times New Roman" w:cs="Times New Roman"/>
                <w:sz w:val="24"/>
                <w:szCs w:val="24"/>
              </w:rPr>
              <w:t>, ka VID informēs riskanto darījumu partneri, ja informācija par to tiks izpausta nodokļu maksātājam</w:t>
            </w:r>
            <w:r w:rsidR="00C80564" w:rsidRPr="00517D9A">
              <w:rPr>
                <w:rFonts w:ascii="Times New Roman" w:hAnsi="Times New Roman" w:cs="Times New Roman"/>
                <w:sz w:val="24"/>
                <w:szCs w:val="24"/>
              </w:rPr>
              <w:t>.</w:t>
            </w:r>
            <w:r w:rsidRPr="00517D9A">
              <w:rPr>
                <w:rFonts w:ascii="Times New Roman" w:hAnsi="Times New Roman" w:cs="Times New Roman"/>
                <w:sz w:val="24"/>
                <w:szCs w:val="24"/>
              </w:rPr>
              <w:t xml:space="preserve"> Tādējādi </w:t>
            </w:r>
            <w:r w:rsidR="00C874EB" w:rsidRPr="00517D9A">
              <w:rPr>
                <w:rFonts w:ascii="Times New Roman" w:hAnsi="Times New Roman" w:cs="Times New Roman"/>
                <w:sz w:val="24"/>
                <w:szCs w:val="24"/>
              </w:rPr>
              <w:t xml:space="preserve">saskaņā </w:t>
            </w:r>
            <w:r w:rsidRPr="00517D9A">
              <w:rPr>
                <w:rFonts w:ascii="Times New Roman" w:hAnsi="Times New Roman" w:cs="Times New Roman"/>
                <w:sz w:val="24"/>
                <w:szCs w:val="24"/>
              </w:rPr>
              <w:t>ar likumprojektā iekļauto regulējumu darījumu partneri</w:t>
            </w:r>
            <w:r w:rsidR="00C874EB" w:rsidRPr="00517D9A">
              <w:rPr>
                <w:rFonts w:ascii="Times New Roman" w:hAnsi="Times New Roman" w:cs="Times New Roman"/>
                <w:sz w:val="24"/>
                <w:szCs w:val="24"/>
              </w:rPr>
              <w:t>m,</w:t>
            </w:r>
            <w:r w:rsidRPr="00517D9A">
              <w:rPr>
                <w:rFonts w:ascii="Times New Roman" w:hAnsi="Times New Roman" w:cs="Times New Roman"/>
                <w:sz w:val="24"/>
                <w:szCs w:val="24"/>
              </w:rPr>
              <w:t xml:space="preserve"> pirmkārt, arī </w:t>
            </w:r>
            <w:r w:rsidR="00741285" w:rsidRPr="00517D9A">
              <w:rPr>
                <w:rFonts w:ascii="Times New Roman" w:hAnsi="Times New Roman" w:cs="Times New Roman"/>
                <w:sz w:val="24"/>
                <w:szCs w:val="24"/>
              </w:rPr>
              <w:t>ir</w:t>
            </w:r>
            <w:r w:rsidRPr="00517D9A">
              <w:rPr>
                <w:rFonts w:ascii="Times New Roman" w:hAnsi="Times New Roman" w:cs="Times New Roman"/>
                <w:sz w:val="24"/>
                <w:szCs w:val="24"/>
              </w:rPr>
              <w:t xml:space="preserve"> paredz</w:t>
            </w:r>
            <w:r w:rsidR="00C874EB" w:rsidRPr="00517D9A">
              <w:rPr>
                <w:rFonts w:ascii="Times New Roman" w:hAnsi="Times New Roman" w:cs="Times New Roman"/>
                <w:sz w:val="24"/>
                <w:szCs w:val="24"/>
              </w:rPr>
              <w:t>ēta</w:t>
            </w:r>
            <w:r w:rsidR="00741285" w:rsidRPr="00517D9A">
              <w:rPr>
                <w:rFonts w:ascii="Times New Roman" w:hAnsi="Times New Roman" w:cs="Times New Roman"/>
                <w:sz w:val="24"/>
                <w:szCs w:val="24"/>
              </w:rPr>
              <w:t>s</w:t>
            </w:r>
            <w:r w:rsidRPr="00517D9A">
              <w:rPr>
                <w:rFonts w:ascii="Times New Roman" w:hAnsi="Times New Roman" w:cs="Times New Roman"/>
                <w:sz w:val="24"/>
                <w:szCs w:val="24"/>
              </w:rPr>
              <w:t xml:space="preserve"> tiesības iegūt informāciju par saviem riskantajiem sadarbības partneriem, un, otrkārt, vienlaikus nodrošin</w:t>
            </w:r>
            <w:r w:rsidR="00741285" w:rsidRPr="00517D9A">
              <w:rPr>
                <w:rFonts w:ascii="Times New Roman" w:hAnsi="Times New Roman" w:cs="Times New Roman"/>
                <w:sz w:val="24"/>
                <w:szCs w:val="24"/>
              </w:rPr>
              <w:t>ātas</w:t>
            </w:r>
            <w:r w:rsidRPr="00517D9A">
              <w:rPr>
                <w:rFonts w:ascii="Times New Roman" w:hAnsi="Times New Roman" w:cs="Times New Roman"/>
                <w:sz w:val="24"/>
                <w:szCs w:val="24"/>
              </w:rPr>
              <w:t xml:space="preserve"> tiesības iesniegt sūdzību gadījumos, ja tiks uzskatīts, ka ir pārkāptas tā tiesiskās intereses attiecībā uz informācijas </w:t>
            </w:r>
            <w:r w:rsidR="00D501D4" w:rsidRPr="00517D9A">
              <w:rPr>
                <w:rFonts w:ascii="Times New Roman" w:hAnsi="Times New Roman" w:cs="Times New Roman"/>
                <w:sz w:val="24"/>
                <w:szCs w:val="24"/>
              </w:rPr>
              <w:t>ne</w:t>
            </w:r>
            <w:r w:rsidRPr="00517D9A">
              <w:rPr>
                <w:rFonts w:ascii="Times New Roman" w:hAnsi="Times New Roman" w:cs="Times New Roman"/>
                <w:sz w:val="24"/>
                <w:szCs w:val="24"/>
              </w:rPr>
              <w:t>izpauša</w:t>
            </w:r>
            <w:r w:rsidR="00D501D4" w:rsidRPr="00517D9A">
              <w:rPr>
                <w:rFonts w:ascii="Times New Roman" w:hAnsi="Times New Roman" w:cs="Times New Roman"/>
                <w:sz w:val="24"/>
                <w:szCs w:val="24"/>
              </w:rPr>
              <w:t>nu.</w:t>
            </w:r>
          </w:p>
          <w:p w14:paraId="7D251E21" w14:textId="77777777" w:rsidR="00CB0CD1" w:rsidRPr="00517D9A" w:rsidRDefault="004343B6" w:rsidP="00A96D51">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Savukārt, t</w:t>
            </w:r>
            <w:r w:rsidR="00A96D51" w:rsidRPr="00517D9A">
              <w:rPr>
                <w:rFonts w:ascii="Times New Roman" w:hAnsi="Times New Roman" w:cs="Times New Roman"/>
                <w:sz w:val="24"/>
                <w:szCs w:val="24"/>
              </w:rPr>
              <w:t xml:space="preserve">ā kā plānotā regulējuma </w:t>
            </w:r>
            <w:r w:rsidR="00A96D51" w:rsidRPr="00B81CB8">
              <w:rPr>
                <w:rFonts w:ascii="Times New Roman" w:eastAsia="Times New Roman" w:hAnsi="Times New Roman" w:cs="Times New Roman"/>
                <w:iCs/>
                <w:sz w:val="24"/>
                <w:szCs w:val="24"/>
                <w:lang w:eastAsia="lv-LV"/>
              </w:rPr>
              <w:sym w:font="Symbol" w:char="F02D"/>
            </w:r>
            <w:r w:rsidR="00A96D51" w:rsidRPr="00B81CB8">
              <w:rPr>
                <w:rFonts w:ascii="Times New Roman" w:eastAsia="Times New Roman" w:hAnsi="Times New Roman" w:cs="Times New Roman"/>
                <w:iCs/>
                <w:sz w:val="24"/>
                <w:szCs w:val="24"/>
                <w:lang w:eastAsia="lv-LV"/>
              </w:rPr>
              <w:t xml:space="preserve"> </w:t>
            </w:r>
            <w:r w:rsidR="00A96D51" w:rsidRPr="00B81CB8">
              <w:rPr>
                <w:rFonts w:ascii="Times New Roman" w:hAnsi="Times New Roman" w:cs="Times New Roman"/>
                <w:sz w:val="24"/>
                <w:szCs w:val="24"/>
              </w:rPr>
              <w:t xml:space="preserve">informācijas sniegšana par </w:t>
            </w:r>
            <w:r w:rsidR="00A96D51" w:rsidRPr="00B81CB8">
              <w:rPr>
                <w:rFonts w:ascii="Times New Roman" w:eastAsia="Times New Roman" w:hAnsi="Times New Roman" w:cs="Times New Roman"/>
                <w:iCs/>
                <w:sz w:val="24"/>
                <w:szCs w:val="24"/>
                <w:lang w:eastAsia="lv-LV"/>
              </w:rPr>
              <w:t>riskantajiem darījuma partneriem</w:t>
            </w:r>
            <w:r w:rsidR="00A96D51" w:rsidRPr="00517D9A">
              <w:rPr>
                <w:rFonts w:ascii="Times New Roman" w:hAnsi="Times New Roman" w:cs="Times New Roman"/>
                <w:sz w:val="24"/>
                <w:szCs w:val="24"/>
              </w:rPr>
              <w:t xml:space="preserve"> </w:t>
            </w:r>
            <w:r w:rsidR="00A96D51" w:rsidRPr="00B81CB8">
              <w:rPr>
                <w:rFonts w:ascii="Times New Roman" w:eastAsia="Times New Roman" w:hAnsi="Times New Roman" w:cs="Times New Roman"/>
                <w:iCs/>
                <w:sz w:val="24"/>
                <w:szCs w:val="24"/>
                <w:lang w:eastAsia="lv-LV"/>
              </w:rPr>
              <w:sym w:font="Symbol" w:char="F02D"/>
            </w:r>
            <w:r w:rsidR="00A96D51" w:rsidRPr="00B81CB8">
              <w:rPr>
                <w:rFonts w:ascii="Times New Roman" w:eastAsia="Times New Roman" w:hAnsi="Times New Roman" w:cs="Times New Roman"/>
                <w:iCs/>
                <w:sz w:val="24"/>
                <w:szCs w:val="24"/>
                <w:lang w:eastAsia="lv-LV"/>
              </w:rPr>
              <w:t xml:space="preserve"> mērķis ir </w:t>
            </w:r>
            <w:r w:rsidR="00A96D51" w:rsidRPr="00517D9A">
              <w:rPr>
                <w:rFonts w:ascii="Times New Roman" w:hAnsi="Times New Roman" w:cs="Times New Roman"/>
                <w:sz w:val="24"/>
                <w:szCs w:val="24"/>
              </w:rPr>
              <w:t>veicināt komercdarbības vides drošību, godīgu konkurenci un labprātīgu nodokļu saistību izpildi</w:t>
            </w:r>
            <w:r w:rsidR="00CB0CD1" w:rsidRPr="00517D9A">
              <w:rPr>
                <w:rFonts w:ascii="Times New Roman" w:hAnsi="Times New Roman" w:cs="Times New Roman"/>
                <w:sz w:val="24"/>
                <w:szCs w:val="24"/>
              </w:rPr>
              <w:t>,</w:t>
            </w:r>
            <w:r w:rsidR="006E2F02" w:rsidRPr="00517D9A">
              <w:rPr>
                <w:rFonts w:ascii="Times New Roman" w:hAnsi="Times New Roman" w:cs="Times New Roman"/>
                <w:sz w:val="24"/>
                <w:szCs w:val="24"/>
              </w:rPr>
              <w:t xml:space="preserve"> un ņemot vērā, ka</w:t>
            </w:r>
            <w:r w:rsidR="00493CD9" w:rsidRPr="00517D9A">
              <w:rPr>
                <w:rFonts w:ascii="Times New Roman" w:hAnsi="Times New Roman" w:cs="Times New Roman"/>
                <w:sz w:val="24"/>
                <w:szCs w:val="24"/>
              </w:rPr>
              <w:t>,</w:t>
            </w:r>
            <w:r w:rsidR="006E2F02" w:rsidRPr="00517D9A">
              <w:rPr>
                <w:rFonts w:ascii="Times New Roman" w:hAnsi="Times New Roman" w:cs="Times New Roman"/>
                <w:sz w:val="24"/>
                <w:szCs w:val="24"/>
              </w:rPr>
              <w:t xml:space="preserve"> </w:t>
            </w:r>
            <w:r w:rsidR="00CB0CD1" w:rsidRPr="00517D9A">
              <w:rPr>
                <w:rFonts w:ascii="Times New Roman" w:hAnsi="Times New Roman" w:cs="Times New Roman"/>
                <w:sz w:val="24"/>
                <w:szCs w:val="24"/>
              </w:rPr>
              <w:t>sniedzot informāciju par faktiem, kas liecina par darījuma partnera (juridiskās personas) nodokļu riskiem, iespējams var skart šo darījumu partnera tiesības un likumiskās in</w:t>
            </w:r>
            <w:r w:rsidR="00DF25E8" w:rsidRPr="00517D9A">
              <w:rPr>
                <w:rFonts w:ascii="Times New Roman" w:hAnsi="Times New Roman" w:cs="Times New Roman"/>
                <w:sz w:val="24"/>
                <w:szCs w:val="24"/>
              </w:rPr>
              <w:t>t</w:t>
            </w:r>
            <w:r w:rsidR="00CB0CD1" w:rsidRPr="00517D9A">
              <w:rPr>
                <w:rFonts w:ascii="Times New Roman" w:hAnsi="Times New Roman" w:cs="Times New Roman"/>
                <w:sz w:val="24"/>
                <w:szCs w:val="24"/>
              </w:rPr>
              <w:t xml:space="preserve">ereses, </w:t>
            </w:r>
            <w:r w:rsidRPr="00517D9A">
              <w:rPr>
                <w:rFonts w:ascii="Times New Roman" w:hAnsi="Times New Roman" w:cs="Times New Roman"/>
                <w:sz w:val="24"/>
                <w:szCs w:val="24"/>
              </w:rPr>
              <w:t xml:space="preserve">likumprojekta izstrādes procesā </w:t>
            </w:r>
            <w:r w:rsidR="00CB0CD1" w:rsidRPr="00517D9A">
              <w:rPr>
                <w:rFonts w:ascii="Times New Roman" w:hAnsi="Times New Roman" w:cs="Times New Roman"/>
                <w:sz w:val="24"/>
                <w:szCs w:val="24"/>
              </w:rPr>
              <w:t xml:space="preserve">ir vērtēta paredzētā </w:t>
            </w:r>
            <w:r w:rsidR="00CB0CD1" w:rsidRPr="00517D9A">
              <w:rPr>
                <w:rFonts w:ascii="Times New Roman" w:hAnsi="Times New Roman"/>
                <w:sz w:val="24"/>
                <w:szCs w:val="24"/>
              </w:rPr>
              <w:t xml:space="preserve">regulējuma atbilstība samērīguma principam, tajā </w:t>
            </w:r>
            <w:r w:rsidR="00C874EB" w:rsidRPr="00517D9A">
              <w:rPr>
                <w:rFonts w:ascii="Times New Roman" w:hAnsi="Times New Roman"/>
                <w:sz w:val="24"/>
                <w:szCs w:val="24"/>
              </w:rPr>
              <w:t xml:space="preserve">skaitā, izvērtējot, </w:t>
            </w:r>
            <w:r w:rsidR="00CB0CD1" w:rsidRPr="00517D9A">
              <w:rPr>
                <w:rFonts w:ascii="Times New Roman" w:hAnsi="Times New Roman"/>
                <w:sz w:val="24"/>
                <w:szCs w:val="24"/>
              </w:rPr>
              <w:t xml:space="preserve">vai </w:t>
            </w:r>
            <w:r w:rsidR="00DF25E8" w:rsidRPr="00517D9A">
              <w:rPr>
                <w:rFonts w:ascii="Times New Roman" w:hAnsi="Times New Roman"/>
                <w:sz w:val="24"/>
                <w:szCs w:val="24"/>
              </w:rPr>
              <w:t xml:space="preserve">minēto </w:t>
            </w:r>
            <w:r w:rsidR="00CB0CD1" w:rsidRPr="00517D9A">
              <w:rPr>
                <w:rFonts w:ascii="Times New Roman" w:hAnsi="Times New Roman"/>
                <w:sz w:val="24"/>
                <w:szCs w:val="24"/>
              </w:rPr>
              <w:t>mērķi nevar sasni</w:t>
            </w:r>
            <w:r w:rsidR="00DF25E8" w:rsidRPr="00517D9A">
              <w:rPr>
                <w:rFonts w:ascii="Times New Roman" w:hAnsi="Times New Roman"/>
                <w:sz w:val="24"/>
                <w:szCs w:val="24"/>
              </w:rPr>
              <w:t>egt ar citiem, personas tiesību un likumisko interešu</w:t>
            </w:r>
            <w:r w:rsidR="00CB0CD1" w:rsidRPr="00517D9A">
              <w:rPr>
                <w:rFonts w:ascii="Times New Roman" w:hAnsi="Times New Roman"/>
                <w:sz w:val="24"/>
                <w:szCs w:val="24"/>
              </w:rPr>
              <w:t xml:space="preserve"> mazāk ierobežojošiem </w:t>
            </w:r>
            <w:r w:rsidR="00DF25E8" w:rsidRPr="00517D9A">
              <w:rPr>
                <w:rFonts w:ascii="Times New Roman" w:hAnsi="Times New Roman"/>
                <w:sz w:val="24"/>
                <w:szCs w:val="24"/>
              </w:rPr>
              <w:t xml:space="preserve">(saudzējošākiem) </w:t>
            </w:r>
            <w:r w:rsidR="00CB0CD1" w:rsidRPr="00517D9A">
              <w:rPr>
                <w:rFonts w:ascii="Times New Roman" w:hAnsi="Times New Roman"/>
                <w:sz w:val="24"/>
                <w:szCs w:val="24"/>
              </w:rPr>
              <w:t>līdzekļiem</w:t>
            </w:r>
            <w:r w:rsidR="00C874EB" w:rsidRPr="00517D9A">
              <w:rPr>
                <w:rFonts w:ascii="Times New Roman" w:hAnsi="Times New Roman"/>
                <w:sz w:val="24"/>
                <w:szCs w:val="24"/>
              </w:rPr>
              <w:t xml:space="preserve">, kā, piemēram, </w:t>
            </w:r>
            <w:r w:rsidR="00C874EB" w:rsidRPr="00517D9A">
              <w:rPr>
                <w:rFonts w:ascii="Times New Roman" w:hAnsi="Times New Roman" w:cs="Times New Roman"/>
                <w:sz w:val="24"/>
                <w:szCs w:val="24"/>
              </w:rPr>
              <w:t xml:space="preserve">informācijas sniegšana tikai tad, ja to pieprasa nodokļu maksātājs, vai vispārīgas norādes sniegšana par darījuma partnera (juridiskās personas) nodokļu risku esību, detalizētu informāciju nesniedzot. </w:t>
            </w:r>
          </w:p>
          <w:p w14:paraId="1401E35C" w14:textId="77777777" w:rsidR="00321DBA" w:rsidRPr="00517D9A" w:rsidRDefault="00BB53C0" w:rsidP="00A96D51">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Tiesu judikatūrā ir nostiprinājusies atziņa, ka tikai nodokļu maksātājs, kurš nezināja vai nevarēja zināt, ka attiecīgo darījumu piegādātājs bija iecerējis kā krāpšanu</w:t>
            </w:r>
            <w:r w:rsidR="00493CD9" w:rsidRPr="00517D9A">
              <w:rPr>
                <w:rFonts w:ascii="Times New Roman" w:hAnsi="Times New Roman" w:cs="Times New Roman"/>
                <w:sz w:val="24"/>
                <w:szCs w:val="24"/>
              </w:rPr>
              <w:t>,</w:t>
            </w:r>
            <w:r w:rsidRPr="00517D9A">
              <w:rPr>
                <w:rFonts w:ascii="Times New Roman" w:hAnsi="Times New Roman" w:cs="Times New Roman"/>
                <w:sz w:val="24"/>
                <w:szCs w:val="24"/>
              </w:rPr>
              <w:t xml:space="preserve"> vai cits darījums, kas ietilpst piegādes ķēdē pirms vai pēc nodokļa maksātāja veiktā darījuma, ir saistīts ar pievienotās vērtības nodokļa izkrāpšanu, nevar tikt sodīts ar priekšnodokļa atskaitīšanas tiesību atteikumu.</w:t>
            </w:r>
          </w:p>
          <w:p w14:paraId="277BEE34" w14:textId="7250AE45" w:rsidR="00D50F5E" w:rsidRPr="00517D9A" w:rsidRDefault="00E43315" w:rsidP="003154FC">
            <w:pPr>
              <w:pStyle w:val="NoSpacing"/>
              <w:ind w:firstLine="284"/>
              <w:jc w:val="both"/>
              <w:rPr>
                <w:rFonts w:ascii="Times New Roman" w:eastAsia="Times New Roman" w:hAnsi="Times New Roman" w:cs="Times New Roman"/>
                <w:sz w:val="24"/>
                <w:szCs w:val="24"/>
                <w:lang w:eastAsia="lv-LV"/>
              </w:rPr>
            </w:pPr>
            <w:r w:rsidRPr="00517D9A">
              <w:rPr>
                <w:rFonts w:ascii="Times New Roman" w:hAnsi="Times New Roman" w:cs="Times New Roman"/>
                <w:sz w:val="24"/>
                <w:szCs w:val="24"/>
              </w:rPr>
              <w:t xml:space="preserve">Ņemot vērā, ka nereti </w:t>
            </w:r>
            <w:r w:rsidRPr="00517D9A">
              <w:rPr>
                <w:rFonts w:ascii="Times New Roman" w:eastAsia="Times New Roman" w:hAnsi="Times New Roman"/>
                <w:sz w:val="24"/>
                <w:szCs w:val="24"/>
                <w:lang w:eastAsia="lv-LV"/>
              </w:rPr>
              <w:t xml:space="preserve">darījumu galvenais mērķis ir vienīgi fiskālu priekšrocību iegūšana, </w:t>
            </w:r>
            <w:r w:rsidR="00744625">
              <w:rPr>
                <w:rFonts w:ascii="Times New Roman" w:hAnsi="Times New Roman"/>
                <w:sz w:val="24"/>
                <w:szCs w:val="24"/>
              </w:rPr>
              <w:t>Eiropas Savienības T</w:t>
            </w:r>
            <w:r w:rsidR="00750604" w:rsidRPr="00517D9A">
              <w:rPr>
                <w:rFonts w:ascii="Times New Roman" w:hAnsi="Times New Roman"/>
                <w:sz w:val="24"/>
                <w:szCs w:val="24"/>
              </w:rPr>
              <w:t xml:space="preserve">iesa ir atzinusi, ka prasība, lai tirgus dalībnieks veiktu visus pasākumus, ko no tā saprātīgi var </w:t>
            </w:r>
            <w:r w:rsidR="00750604" w:rsidRPr="00517D9A">
              <w:rPr>
                <w:rFonts w:ascii="Times New Roman" w:hAnsi="Times New Roman"/>
                <w:sz w:val="24"/>
                <w:szCs w:val="24"/>
              </w:rPr>
              <w:lastRenderedPageBreak/>
              <w:t xml:space="preserve">pieprasīt, lai pārliecinātos, ka tā veiktās darbības nav saistītas ar dalību krāpšanā nodokļu jomā, </w:t>
            </w:r>
            <w:r w:rsidR="00C65E6B" w:rsidRPr="00517D9A">
              <w:rPr>
                <w:rFonts w:ascii="Times New Roman" w:hAnsi="Times New Roman"/>
                <w:sz w:val="24"/>
                <w:szCs w:val="24"/>
              </w:rPr>
              <w:t xml:space="preserve">nav pretrunā Eiropas Savienības </w:t>
            </w:r>
            <w:r w:rsidR="00750604" w:rsidRPr="00517D9A">
              <w:rPr>
                <w:rFonts w:ascii="Times New Roman" w:hAnsi="Times New Roman"/>
                <w:sz w:val="24"/>
                <w:szCs w:val="24"/>
              </w:rPr>
              <w:t>tiesībām (</w:t>
            </w:r>
            <w:r w:rsidR="00750604" w:rsidRPr="00517D9A">
              <w:rPr>
                <w:rFonts w:ascii="Times New Roman" w:hAnsi="Times New Roman"/>
                <w:i/>
                <w:iCs/>
                <w:sz w:val="24"/>
                <w:szCs w:val="24"/>
              </w:rPr>
              <w:t>sk. Eiropas Savienības Tiesas spriedums apvienotajās lietās C-80/11 un C-142/11, C-101/16</w:t>
            </w:r>
            <w:r w:rsidR="00750604" w:rsidRPr="00517D9A">
              <w:rPr>
                <w:rFonts w:ascii="Times New Roman" w:hAnsi="Times New Roman"/>
                <w:sz w:val="24"/>
                <w:szCs w:val="24"/>
              </w:rPr>
              <w:t xml:space="preserve">). </w:t>
            </w:r>
            <w:r w:rsidRPr="00517D9A">
              <w:rPr>
                <w:rFonts w:ascii="Times New Roman" w:hAnsi="Times New Roman"/>
                <w:sz w:val="24"/>
                <w:szCs w:val="24"/>
              </w:rPr>
              <w:t>Tā kā</w:t>
            </w:r>
            <w:r w:rsidR="00750604" w:rsidRPr="00517D9A">
              <w:rPr>
                <w:rFonts w:ascii="Times New Roman" w:hAnsi="Times New Roman"/>
                <w:sz w:val="24"/>
                <w:szCs w:val="24"/>
              </w:rPr>
              <w:t xml:space="preserve"> pienākums pierādīt tiesības uz nodokļu atkāpi vai atbrīvojumu ir personai, kas vēlas šīs tiesības izmantot, iekļaujas Kopienu tiesībās noteiktajos ierobežojumos (</w:t>
            </w:r>
            <w:r w:rsidR="00750604" w:rsidRPr="00517D9A">
              <w:rPr>
                <w:rFonts w:ascii="Times New Roman" w:hAnsi="Times New Roman"/>
                <w:i/>
                <w:iCs/>
                <w:sz w:val="24"/>
                <w:szCs w:val="24"/>
              </w:rPr>
              <w:t>sk. Eiropas Savienības Tiesas spriedumu lietā C</w:t>
            </w:r>
            <w:r w:rsidR="00750604" w:rsidRPr="00517D9A">
              <w:rPr>
                <w:rFonts w:ascii="Times New Roman" w:hAnsi="Times New Roman"/>
                <w:i/>
                <w:iCs/>
                <w:sz w:val="24"/>
                <w:szCs w:val="24"/>
              </w:rPr>
              <w:noBreakHyphen/>
              <w:t>184/05</w:t>
            </w:r>
            <w:r w:rsidR="00750604" w:rsidRPr="00517D9A">
              <w:rPr>
                <w:rFonts w:ascii="Times New Roman" w:hAnsi="Times New Roman"/>
                <w:sz w:val="24"/>
                <w:szCs w:val="24"/>
              </w:rPr>
              <w:t>)</w:t>
            </w:r>
            <w:r w:rsidR="00C65E6B" w:rsidRPr="00517D9A">
              <w:rPr>
                <w:rFonts w:ascii="Times New Roman" w:hAnsi="Times New Roman"/>
                <w:sz w:val="24"/>
                <w:szCs w:val="24"/>
              </w:rPr>
              <w:t xml:space="preserve">, gadījumos, kad </w:t>
            </w:r>
            <w:r w:rsidR="00C65E6B" w:rsidRPr="00517D9A">
              <w:rPr>
                <w:rFonts w:ascii="Times New Roman" w:eastAsia="Times New Roman" w:hAnsi="Times New Roman"/>
                <w:sz w:val="24"/>
                <w:szCs w:val="24"/>
                <w:lang w:eastAsia="lv-LV"/>
              </w:rPr>
              <w:t xml:space="preserve">VID pamatoti apšauba, vai darījums faktiski ir noticis, </w:t>
            </w:r>
            <w:r w:rsidR="00C65E6B" w:rsidRPr="00517D9A">
              <w:rPr>
                <w:rFonts w:ascii="Times New Roman" w:eastAsia="Times New Roman" w:hAnsi="Times New Roman" w:cs="Times New Roman"/>
                <w:sz w:val="24"/>
                <w:szCs w:val="24"/>
                <w:lang w:eastAsia="lv-LV"/>
              </w:rPr>
              <w:t xml:space="preserve">reģistrētam pievienotās vērtības nodokļa maksātājam, kurš izmanto tiesības atskaitīt priekšnodokli, ir jāpierāda Pievienotās vērtības nodokļa likumā noteikto priekšnoteikumu esība, </w:t>
            </w:r>
            <w:r w:rsidR="003154FC" w:rsidRPr="00517D9A">
              <w:rPr>
                <w:rFonts w:ascii="Times New Roman" w:eastAsia="Times New Roman" w:hAnsi="Times New Roman" w:cs="Times New Roman"/>
                <w:sz w:val="24"/>
                <w:szCs w:val="24"/>
                <w:lang w:eastAsia="lv-LV"/>
              </w:rPr>
              <w:t>tajā skaitā</w:t>
            </w:r>
            <w:r w:rsidR="00C65E6B" w:rsidRPr="00517D9A">
              <w:rPr>
                <w:rFonts w:ascii="Times New Roman" w:eastAsia="Times New Roman" w:hAnsi="Times New Roman" w:cs="Times New Roman"/>
                <w:sz w:val="24"/>
                <w:szCs w:val="24"/>
                <w:lang w:eastAsia="lv-LV"/>
              </w:rPr>
              <w:t xml:space="preserve"> tam jāspēj pierādīt, ka konkrētās preces vai pakalpojumi ir saņemti un izmantoti apliekamo darījumu nodrošināšanai.</w:t>
            </w:r>
          </w:p>
          <w:p w14:paraId="586E1A0E" w14:textId="77777777" w:rsidR="00D50F5E" w:rsidRPr="00517D9A" w:rsidRDefault="00D50F5E" w:rsidP="003154FC">
            <w:pPr>
              <w:pStyle w:val="NoSpacing"/>
              <w:ind w:firstLine="284"/>
              <w:jc w:val="both"/>
              <w:rPr>
                <w:rFonts w:ascii="Times New Roman" w:hAnsi="Times New Roman" w:cs="Times New Roman"/>
                <w:sz w:val="24"/>
                <w:szCs w:val="24"/>
              </w:rPr>
            </w:pPr>
            <w:r w:rsidRPr="00517D9A">
              <w:rPr>
                <w:rFonts w:ascii="Times New Roman" w:eastAsia="Times New Roman" w:hAnsi="Times New Roman" w:cs="Times New Roman"/>
                <w:sz w:val="24"/>
                <w:szCs w:val="24"/>
                <w:lang w:eastAsia="lv-LV"/>
              </w:rPr>
              <w:t xml:space="preserve">Konkrētajā gadījumā ir jāņem vērā, ka informācija tiks sniegta tikai par tiem darījumu partneriem, </w:t>
            </w:r>
            <w:r w:rsidRPr="00517D9A">
              <w:rPr>
                <w:rFonts w:ascii="Times New Roman" w:hAnsi="Times New Roman" w:cs="Times New Roman"/>
                <w:sz w:val="24"/>
                <w:szCs w:val="24"/>
              </w:rPr>
              <w:t xml:space="preserve">kuriem, veicot personas datu </w:t>
            </w:r>
            <w:proofErr w:type="spellStart"/>
            <w:r w:rsidRPr="00517D9A">
              <w:rPr>
                <w:rFonts w:ascii="Times New Roman" w:hAnsi="Times New Roman" w:cs="Times New Roman"/>
                <w:sz w:val="24"/>
                <w:szCs w:val="24"/>
              </w:rPr>
              <w:t>izvērtējumu</w:t>
            </w:r>
            <w:proofErr w:type="spellEnd"/>
            <w:r w:rsidRPr="00517D9A">
              <w:rPr>
                <w:rFonts w:ascii="Times New Roman" w:hAnsi="Times New Roman" w:cs="Times New Roman"/>
                <w:sz w:val="24"/>
                <w:szCs w:val="24"/>
              </w:rPr>
              <w:t xml:space="preserve"> nodokļu ieņēmumu riska jomā, VID ir konstatējis faktus, kas liecina par izvairīšanos no nodokļu maksāšanas. </w:t>
            </w:r>
          </w:p>
          <w:p w14:paraId="12EA6AC6" w14:textId="6158F63C" w:rsidR="00D50F5E" w:rsidRPr="00517D9A" w:rsidRDefault="00D50F5E" w:rsidP="003154FC">
            <w:pPr>
              <w:pStyle w:val="NoSpacing"/>
              <w:ind w:firstLine="284"/>
              <w:jc w:val="both"/>
              <w:rPr>
                <w:rFonts w:ascii="Times New Roman" w:hAnsi="Times New Roman" w:cs="Times New Roman"/>
                <w:sz w:val="24"/>
                <w:szCs w:val="24"/>
              </w:rPr>
            </w:pPr>
            <w:r w:rsidRPr="00517D9A">
              <w:rPr>
                <w:rFonts w:ascii="Times New Roman" w:hAnsi="Times New Roman"/>
                <w:sz w:val="24"/>
                <w:szCs w:val="24"/>
              </w:rPr>
              <w:t xml:space="preserve">VID juridisko personu analīzē un nodokļu kontroles pasākumu atlasē izmanto datorizēto nodokļu maksātāju </w:t>
            </w:r>
            <w:r w:rsidRPr="00517D9A">
              <w:rPr>
                <w:rFonts w:ascii="Times New Roman" w:hAnsi="Times New Roman"/>
                <w:bCs/>
                <w:sz w:val="24"/>
                <w:szCs w:val="24"/>
              </w:rPr>
              <w:t>riska novērtēšanas sistēmu ESKORT</w:t>
            </w:r>
            <w:r w:rsidRPr="00517D9A">
              <w:rPr>
                <w:rFonts w:ascii="Times New Roman" w:hAnsi="Times New Roman"/>
                <w:sz w:val="24"/>
                <w:szCs w:val="24"/>
              </w:rPr>
              <w:t>, ar kuras palīdzību pēc noteiktiem riska kritērijiem tiek veikta riska analīze, un katrai izvērtētajai juridiskajai personai piešķirti riska punkti, kuru lielums raksturo</w:t>
            </w:r>
            <w:r w:rsidR="000D2F66">
              <w:rPr>
                <w:rFonts w:ascii="Times New Roman" w:hAnsi="Times New Roman"/>
                <w:sz w:val="24"/>
                <w:szCs w:val="24"/>
              </w:rPr>
              <w:t xml:space="preserve"> </w:t>
            </w:r>
            <w:r w:rsidRPr="00517D9A">
              <w:rPr>
                <w:rFonts w:ascii="Times New Roman" w:hAnsi="Times New Roman"/>
                <w:sz w:val="24"/>
                <w:szCs w:val="24"/>
              </w:rPr>
              <w:t xml:space="preserve">izvairīšanos no nodokļu </w:t>
            </w:r>
            <w:r w:rsidRPr="00517D9A">
              <w:rPr>
                <w:rFonts w:ascii="Times New Roman" w:hAnsi="Times New Roman" w:cs="Times New Roman"/>
                <w:sz w:val="24"/>
                <w:szCs w:val="24"/>
              </w:rPr>
              <w:t xml:space="preserve">aprēķināšanas riska pakāpi. </w:t>
            </w:r>
          </w:p>
          <w:p w14:paraId="460EDFAF" w14:textId="77777777" w:rsidR="006D07D5" w:rsidRPr="00517D9A" w:rsidRDefault="00D50F5E" w:rsidP="003154FC">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 xml:space="preserve">Tādējādi, konstatējot riskus, kas liecina par darījuma partnera iespējamo iesaistīšanos pievienotās vērtības nodokļa izkrāpšanā, VID var rasties </w:t>
            </w:r>
            <w:r w:rsidR="00824D1B" w:rsidRPr="00517D9A">
              <w:rPr>
                <w:rFonts w:ascii="Times New Roman" w:hAnsi="Times New Roman" w:cs="Times New Roman"/>
                <w:sz w:val="24"/>
                <w:szCs w:val="24"/>
              </w:rPr>
              <w:t xml:space="preserve">pamatotas </w:t>
            </w:r>
            <w:r w:rsidRPr="00517D9A">
              <w:rPr>
                <w:rFonts w:ascii="Times New Roman" w:hAnsi="Times New Roman" w:cs="Times New Roman"/>
                <w:sz w:val="24"/>
                <w:szCs w:val="24"/>
              </w:rPr>
              <w:t>šaubas</w:t>
            </w:r>
            <w:r w:rsidR="00824D1B" w:rsidRPr="00517D9A">
              <w:rPr>
                <w:rFonts w:ascii="Times New Roman" w:hAnsi="Times New Roman" w:cs="Times New Roman"/>
                <w:sz w:val="24"/>
                <w:szCs w:val="24"/>
              </w:rPr>
              <w:t xml:space="preserve"> arī </w:t>
            </w:r>
            <w:r w:rsidRPr="00517D9A">
              <w:rPr>
                <w:rFonts w:ascii="Times New Roman" w:hAnsi="Times New Roman" w:cs="Times New Roman"/>
                <w:sz w:val="24"/>
                <w:szCs w:val="24"/>
              </w:rPr>
              <w:t>par</w:t>
            </w:r>
            <w:r w:rsidR="00824D1B" w:rsidRPr="00517D9A">
              <w:rPr>
                <w:rFonts w:ascii="Times New Roman" w:hAnsi="Times New Roman" w:cs="Times New Roman"/>
                <w:sz w:val="24"/>
                <w:szCs w:val="24"/>
              </w:rPr>
              <w:t xml:space="preserve"> nodokļu maksātāja tiesībām uz priekšnodokļa atskaitīšanas pamatotību un pievienotās vērtības nodokļa deklarācijā norādīto darījumu faktisko esību.</w:t>
            </w:r>
            <w:r w:rsidR="00572567" w:rsidRPr="00517D9A">
              <w:rPr>
                <w:rFonts w:ascii="Times New Roman" w:hAnsi="Times New Roman" w:cs="Times New Roman"/>
                <w:sz w:val="24"/>
                <w:szCs w:val="24"/>
              </w:rPr>
              <w:t xml:space="preserve"> Pamatotu šaubu gadījumā VID var veikt nodokļu revīziju (auditu), lai pārliecinātos par darījumu patiesumu un gadījumā, ja tā rīcībā ir pierādījumi par to, ka darījums reāli nav noticis, papildus aprēķināt nodokļus un uzlikt soda naudu.</w:t>
            </w:r>
          </w:p>
          <w:p w14:paraId="43A8076D" w14:textId="77777777" w:rsidR="0098384B" w:rsidRPr="00517D9A" w:rsidRDefault="0098384B" w:rsidP="003154FC">
            <w:pPr>
              <w:pStyle w:val="NoSpacing"/>
              <w:ind w:firstLine="284"/>
              <w:jc w:val="both"/>
              <w:rPr>
                <w:rFonts w:cs="Times New Roman"/>
                <w:szCs w:val="24"/>
              </w:rPr>
            </w:pPr>
            <w:r w:rsidRPr="00517D9A">
              <w:rPr>
                <w:rFonts w:ascii="Times New Roman" w:hAnsi="Times New Roman" w:cs="Times New Roman"/>
                <w:sz w:val="24"/>
                <w:szCs w:val="24"/>
              </w:rPr>
              <w:t>Tā kā nodokļu maksātāja rīcībā var nebūt šāda veida informācija, ka VID tā darījuma partneri vērtē k</w:t>
            </w:r>
            <w:r w:rsidR="003154FC" w:rsidRPr="00517D9A">
              <w:rPr>
                <w:rFonts w:ascii="Times New Roman" w:hAnsi="Times New Roman" w:cs="Times New Roman"/>
                <w:sz w:val="24"/>
                <w:szCs w:val="24"/>
              </w:rPr>
              <w:t>ā riskantu</w:t>
            </w:r>
            <w:r w:rsidRPr="00517D9A">
              <w:rPr>
                <w:rFonts w:ascii="Times New Roman" w:hAnsi="Times New Roman" w:cs="Times New Roman"/>
                <w:sz w:val="24"/>
                <w:szCs w:val="24"/>
              </w:rPr>
              <w:t xml:space="preserve">, </w:t>
            </w:r>
            <w:r w:rsidR="003154FC" w:rsidRPr="00517D9A">
              <w:rPr>
                <w:rFonts w:ascii="Times New Roman" w:hAnsi="Times New Roman" w:cs="Times New Roman"/>
                <w:sz w:val="24"/>
                <w:szCs w:val="24"/>
              </w:rPr>
              <w:t xml:space="preserve">tiesiskais </w:t>
            </w:r>
            <w:r w:rsidR="00462697" w:rsidRPr="00517D9A">
              <w:rPr>
                <w:rFonts w:ascii="Times New Roman" w:hAnsi="Times New Roman" w:cs="Times New Roman"/>
                <w:sz w:val="24"/>
                <w:szCs w:val="24"/>
              </w:rPr>
              <w:t>risinājums, kas paredz, ka VID informēs nodokļu maksātāju par faktiem, kas liecina par darījuma partnera (juridiskās personas) nodokļu riskiem tikai pēc tam, kad to ir pieprasījis pats nodokļu maksātājs, nesasniegtu plānotā regulējuma mērķi, jo</w:t>
            </w:r>
            <w:r w:rsidR="00572567" w:rsidRPr="00517D9A">
              <w:rPr>
                <w:rFonts w:ascii="Times New Roman" w:hAnsi="Times New Roman" w:cs="Times New Roman"/>
                <w:sz w:val="24"/>
                <w:szCs w:val="24"/>
              </w:rPr>
              <w:t xml:space="preserve"> </w:t>
            </w:r>
            <w:r w:rsidR="00462697" w:rsidRPr="00517D9A">
              <w:rPr>
                <w:rFonts w:ascii="Times New Roman" w:hAnsi="Times New Roman" w:cs="Times New Roman"/>
                <w:sz w:val="24"/>
                <w:szCs w:val="24"/>
              </w:rPr>
              <w:t xml:space="preserve">šajā gadījumā ir nepieciešama aktīva nodokļu maksātāja darbība </w:t>
            </w:r>
            <w:r w:rsidR="00462697" w:rsidRPr="00B81CB8">
              <w:rPr>
                <w:rFonts w:ascii="Times New Roman" w:hAnsi="Times New Roman" w:cs="Times New Roman"/>
                <w:sz w:val="24"/>
                <w:szCs w:val="24"/>
              </w:rPr>
              <w:sym w:font="Symbol" w:char="F02D"/>
            </w:r>
            <w:r w:rsidR="00462697" w:rsidRPr="00B81CB8">
              <w:rPr>
                <w:rFonts w:ascii="Times New Roman" w:hAnsi="Times New Roman" w:cs="Times New Roman"/>
                <w:sz w:val="24"/>
                <w:szCs w:val="24"/>
              </w:rPr>
              <w:t xml:space="preserve"> pirms katra plānotā</w:t>
            </w:r>
            <w:r w:rsidR="00462697" w:rsidRPr="00517D9A">
              <w:rPr>
                <w:rFonts w:ascii="Times New Roman" w:hAnsi="Times New Roman" w:cs="Times New Roman"/>
                <w:sz w:val="24"/>
                <w:szCs w:val="24"/>
              </w:rPr>
              <w:t xml:space="preserve"> darījuma pieprasīt informāciju par katru dar</w:t>
            </w:r>
            <w:r w:rsidR="006D07D5" w:rsidRPr="00517D9A">
              <w:rPr>
                <w:rFonts w:ascii="Times New Roman" w:hAnsi="Times New Roman" w:cs="Times New Roman"/>
                <w:sz w:val="24"/>
                <w:szCs w:val="24"/>
              </w:rPr>
              <w:t xml:space="preserve">ījuma partneri. </w:t>
            </w:r>
            <w:r w:rsidR="007F63BB" w:rsidRPr="00517D9A">
              <w:rPr>
                <w:rFonts w:ascii="Times New Roman" w:hAnsi="Times New Roman" w:cs="Times New Roman"/>
                <w:sz w:val="24"/>
                <w:szCs w:val="24"/>
              </w:rPr>
              <w:t>Savukārt, paļaujoties, ka</w:t>
            </w:r>
            <w:r w:rsidR="00221EC6" w:rsidRPr="00517D9A">
              <w:rPr>
                <w:rFonts w:ascii="Times New Roman" w:hAnsi="Times New Roman" w:cs="Times New Roman"/>
                <w:sz w:val="24"/>
                <w:szCs w:val="24"/>
              </w:rPr>
              <w:t xml:space="preserve"> papildus veiktajiem pasākumiem darījuma partnera uzticamības pārbaudei,</w:t>
            </w:r>
            <w:r w:rsidR="007F63BB" w:rsidRPr="00517D9A">
              <w:rPr>
                <w:rFonts w:ascii="Times New Roman" w:hAnsi="Times New Roman" w:cs="Times New Roman"/>
                <w:sz w:val="24"/>
                <w:szCs w:val="24"/>
              </w:rPr>
              <w:t xml:space="preserve"> </w:t>
            </w:r>
            <w:r w:rsidR="00051C8D" w:rsidRPr="00517D9A">
              <w:rPr>
                <w:rFonts w:ascii="Times New Roman" w:hAnsi="Times New Roman" w:cs="Times New Roman"/>
                <w:sz w:val="24"/>
                <w:szCs w:val="24"/>
              </w:rPr>
              <w:t>nodokļu</w:t>
            </w:r>
            <w:r w:rsidR="007F63BB" w:rsidRPr="00517D9A">
              <w:rPr>
                <w:rFonts w:ascii="Times New Roman" w:hAnsi="Times New Roman" w:cs="Times New Roman"/>
                <w:sz w:val="24"/>
                <w:szCs w:val="24"/>
              </w:rPr>
              <w:t xml:space="preserve"> </w:t>
            </w:r>
            <w:r w:rsidR="007F63BB" w:rsidRPr="00517D9A">
              <w:rPr>
                <w:rFonts w:ascii="Times New Roman" w:hAnsi="Times New Roman" w:cs="Times New Roman"/>
                <w:sz w:val="24"/>
                <w:szCs w:val="24"/>
              </w:rPr>
              <w:lastRenderedPageBreak/>
              <w:t>maksāt</w:t>
            </w:r>
            <w:r w:rsidR="00051C8D" w:rsidRPr="00517D9A">
              <w:rPr>
                <w:rFonts w:ascii="Times New Roman" w:hAnsi="Times New Roman" w:cs="Times New Roman"/>
                <w:sz w:val="24"/>
                <w:szCs w:val="24"/>
              </w:rPr>
              <w:t>ājs var</w:t>
            </w:r>
            <w:r w:rsidR="007F63BB" w:rsidRPr="00517D9A">
              <w:rPr>
                <w:rFonts w:ascii="Times New Roman" w:hAnsi="Times New Roman" w:cs="Times New Roman"/>
                <w:sz w:val="24"/>
                <w:szCs w:val="24"/>
              </w:rPr>
              <w:t xml:space="preserve"> </w:t>
            </w:r>
            <w:r w:rsidR="00051C8D" w:rsidRPr="00517D9A">
              <w:rPr>
                <w:rFonts w:ascii="Times New Roman" w:hAnsi="Times New Roman" w:cs="Times New Roman"/>
                <w:sz w:val="24"/>
                <w:szCs w:val="24"/>
              </w:rPr>
              <w:t xml:space="preserve">tikt informēts no VID puses par </w:t>
            </w:r>
            <w:r w:rsidR="007F63BB" w:rsidRPr="00517D9A">
              <w:rPr>
                <w:rFonts w:ascii="Times New Roman" w:hAnsi="Times New Roman" w:cs="Times New Roman"/>
                <w:sz w:val="24"/>
                <w:szCs w:val="24"/>
              </w:rPr>
              <w:t xml:space="preserve">tā darījuma partneri (juridisko personu), kura darbībā atbilstoši VID veiktajam personas datu </w:t>
            </w:r>
            <w:proofErr w:type="spellStart"/>
            <w:r w:rsidR="007F63BB" w:rsidRPr="00517D9A">
              <w:rPr>
                <w:rFonts w:ascii="Times New Roman" w:hAnsi="Times New Roman" w:cs="Times New Roman"/>
                <w:sz w:val="24"/>
                <w:szCs w:val="24"/>
              </w:rPr>
              <w:t>izvērtējumam</w:t>
            </w:r>
            <w:proofErr w:type="spellEnd"/>
            <w:r w:rsidR="007F63BB" w:rsidRPr="00517D9A">
              <w:rPr>
                <w:rFonts w:ascii="Times New Roman" w:hAnsi="Times New Roman" w:cs="Times New Roman"/>
                <w:sz w:val="24"/>
                <w:szCs w:val="24"/>
              </w:rPr>
              <w:t xml:space="preserve"> nodokļu ieņēmumu riska jomā ir konstatēti fakti, kas liecina par izvairīšanos no nodokļu maksāšanas,</w:t>
            </w:r>
            <w:r w:rsidR="00221EC6" w:rsidRPr="00517D9A">
              <w:rPr>
                <w:rFonts w:ascii="Times New Roman" w:hAnsi="Times New Roman" w:cs="Times New Roman"/>
                <w:sz w:val="24"/>
                <w:szCs w:val="24"/>
              </w:rPr>
              <w:t xml:space="preserve"> </w:t>
            </w:r>
            <w:r w:rsidR="007F63BB" w:rsidRPr="00517D9A">
              <w:rPr>
                <w:rFonts w:ascii="Times New Roman" w:hAnsi="Times New Roman" w:cs="Times New Roman"/>
                <w:sz w:val="24"/>
                <w:szCs w:val="24"/>
              </w:rPr>
              <w:t>nenoliedzami</w:t>
            </w:r>
            <w:r w:rsidR="00572567" w:rsidRPr="00517D9A">
              <w:rPr>
                <w:rFonts w:ascii="Times New Roman" w:hAnsi="Times New Roman" w:cs="Times New Roman"/>
                <w:sz w:val="24"/>
                <w:szCs w:val="24"/>
              </w:rPr>
              <w:t xml:space="preserve"> uzlabos </w:t>
            </w:r>
            <w:r w:rsidR="006D07D5" w:rsidRPr="00517D9A">
              <w:rPr>
                <w:rFonts w:ascii="Times New Roman" w:hAnsi="Times New Roman" w:cs="Times New Roman"/>
                <w:sz w:val="24"/>
                <w:szCs w:val="24"/>
              </w:rPr>
              <w:t xml:space="preserve">komercdarbības vides drošību, godīgu konkurenci un labprātīgu nodokļu saistību izpildi, </w:t>
            </w:r>
            <w:r w:rsidR="00221EC6" w:rsidRPr="00517D9A">
              <w:rPr>
                <w:rFonts w:ascii="Times New Roman" w:hAnsi="Times New Roman" w:cs="Times New Roman"/>
                <w:sz w:val="24"/>
                <w:szCs w:val="24"/>
              </w:rPr>
              <w:t>jo tiks efektīvi</w:t>
            </w:r>
            <w:r w:rsidR="006D07D5" w:rsidRPr="00517D9A">
              <w:rPr>
                <w:rFonts w:ascii="Times New Roman" w:hAnsi="Times New Roman" w:cs="Times New Roman"/>
                <w:sz w:val="24"/>
                <w:szCs w:val="24"/>
              </w:rPr>
              <w:t xml:space="preserve"> uzlabota </w:t>
            </w:r>
            <w:r w:rsidR="00221EC6" w:rsidRPr="00517D9A">
              <w:rPr>
                <w:rFonts w:ascii="Times New Roman" w:hAnsi="Times New Roman" w:cs="Times New Roman"/>
                <w:sz w:val="24"/>
                <w:szCs w:val="24"/>
              </w:rPr>
              <w:t>ne tikai nodokļu maksātāja un</w:t>
            </w:r>
            <w:r w:rsidR="006D07D5" w:rsidRPr="00517D9A">
              <w:rPr>
                <w:rFonts w:ascii="Times New Roman" w:hAnsi="Times New Roman" w:cs="Times New Roman"/>
                <w:sz w:val="24"/>
                <w:szCs w:val="24"/>
              </w:rPr>
              <w:t xml:space="preserve"> sadarb</w:t>
            </w:r>
            <w:r w:rsidR="00221EC6" w:rsidRPr="00517D9A">
              <w:rPr>
                <w:rFonts w:ascii="Times New Roman" w:hAnsi="Times New Roman" w:cs="Times New Roman"/>
                <w:sz w:val="24"/>
                <w:szCs w:val="24"/>
              </w:rPr>
              <w:t>ības partnera</w:t>
            </w:r>
            <w:r w:rsidR="006D07D5" w:rsidRPr="00517D9A">
              <w:rPr>
                <w:rFonts w:ascii="Times New Roman" w:hAnsi="Times New Roman" w:cs="Times New Roman"/>
                <w:sz w:val="24"/>
                <w:szCs w:val="24"/>
              </w:rPr>
              <w:t xml:space="preserve"> (gadījumos, kad</w:t>
            </w:r>
            <w:r w:rsidR="00221EC6" w:rsidRPr="00517D9A">
              <w:rPr>
                <w:rFonts w:ascii="Times New Roman" w:hAnsi="Times New Roman" w:cs="Times New Roman"/>
                <w:sz w:val="24"/>
                <w:szCs w:val="24"/>
              </w:rPr>
              <w:t xml:space="preserve"> tas</w:t>
            </w:r>
            <w:r w:rsidR="006D07D5" w:rsidRPr="00517D9A">
              <w:rPr>
                <w:rFonts w:ascii="Times New Roman" w:hAnsi="Times New Roman" w:cs="Times New Roman"/>
                <w:sz w:val="24"/>
                <w:szCs w:val="24"/>
              </w:rPr>
              <w:t xml:space="preserve"> vēlēsies</w:t>
            </w:r>
            <w:r w:rsidR="00221EC6" w:rsidRPr="00517D9A">
              <w:rPr>
                <w:rFonts w:ascii="Times New Roman" w:hAnsi="Times New Roman" w:cs="Times New Roman"/>
                <w:sz w:val="24"/>
                <w:szCs w:val="24"/>
              </w:rPr>
              <w:t xml:space="preserve"> arī </w:t>
            </w:r>
            <w:r w:rsidR="006D07D5" w:rsidRPr="00517D9A">
              <w:rPr>
                <w:rFonts w:ascii="Times New Roman" w:hAnsi="Times New Roman" w:cs="Times New Roman"/>
                <w:sz w:val="24"/>
                <w:szCs w:val="24"/>
              </w:rPr>
              <w:t xml:space="preserve"> turpmāk sadarboties ar nodokļu maksātāju</w:t>
            </w:r>
            <w:r w:rsidR="00221EC6" w:rsidRPr="00517D9A">
              <w:rPr>
                <w:rFonts w:ascii="Times New Roman" w:hAnsi="Times New Roman" w:cs="Times New Roman"/>
                <w:sz w:val="24"/>
                <w:szCs w:val="24"/>
              </w:rPr>
              <w:t>, tādējādi mainot savu uzvedību</w:t>
            </w:r>
            <w:r w:rsidR="006D07D5" w:rsidRPr="00517D9A">
              <w:rPr>
                <w:rFonts w:ascii="Times New Roman" w:hAnsi="Times New Roman" w:cs="Times New Roman"/>
                <w:sz w:val="24"/>
                <w:szCs w:val="24"/>
              </w:rPr>
              <w:t>)</w:t>
            </w:r>
            <w:r w:rsidR="00221EC6" w:rsidRPr="00517D9A">
              <w:rPr>
                <w:rFonts w:ascii="Times New Roman" w:hAnsi="Times New Roman" w:cs="Times New Roman"/>
                <w:sz w:val="24"/>
                <w:szCs w:val="24"/>
              </w:rPr>
              <w:t xml:space="preserve"> godprātīga nodokļu nomaksa</w:t>
            </w:r>
            <w:r w:rsidR="00BB1A50" w:rsidRPr="00517D9A">
              <w:rPr>
                <w:rFonts w:ascii="Times New Roman" w:hAnsi="Times New Roman" w:cs="Times New Roman"/>
                <w:sz w:val="24"/>
                <w:szCs w:val="24"/>
              </w:rPr>
              <w:t xml:space="preserve"> (</w:t>
            </w:r>
            <w:r w:rsidR="00221EC6" w:rsidRPr="00517D9A">
              <w:rPr>
                <w:rFonts w:ascii="Times New Roman" w:hAnsi="Times New Roman" w:cs="Times New Roman"/>
                <w:sz w:val="24"/>
                <w:szCs w:val="24"/>
              </w:rPr>
              <w:t xml:space="preserve">proti, </w:t>
            </w:r>
            <w:r w:rsidR="00051C8D" w:rsidRPr="00517D9A">
              <w:rPr>
                <w:rFonts w:ascii="Times New Roman" w:hAnsi="Times New Roman" w:cs="Times New Roman"/>
                <w:sz w:val="24"/>
                <w:szCs w:val="24"/>
              </w:rPr>
              <w:t xml:space="preserve">ne tikai </w:t>
            </w:r>
            <w:r w:rsidR="00BB1A50" w:rsidRPr="00517D9A">
              <w:rPr>
                <w:rFonts w:ascii="Times New Roman" w:hAnsi="Times New Roman" w:cs="Times New Roman"/>
                <w:sz w:val="24"/>
                <w:szCs w:val="24"/>
              </w:rPr>
              <w:t>iz</w:t>
            </w:r>
            <w:r w:rsidR="00221EC6" w:rsidRPr="00517D9A">
              <w:rPr>
                <w:rFonts w:ascii="Times New Roman" w:hAnsi="Times New Roman" w:cs="Times New Roman"/>
                <w:sz w:val="24"/>
                <w:szCs w:val="24"/>
              </w:rPr>
              <w:t>vērtējot</w:t>
            </w:r>
            <w:r w:rsidR="00BB1A50" w:rsidRPr="00517D9A">
              <w:rPr>
                <w:rFonts w:ascii="Times New Roman" w:hAnsi="Times New Roman" w:cs="Times New Roman"/>
                <w:sz w:val="24"/>
                <w:szCs w:val="24"/>
              </w:rPr>
              <w:t xml:space="preserve"> </w:t>
            </w:r>
            <w:r w:rsidR="00051C8D" w:rsidRPr="00517D9A">
              <w:rPr>
                <w:rFonts w:ascii="Times New Roman" w:hAnsi="Times New Roman" w:cs="Times New Roman"/>
                <w:sz w:val="24"/>
                <w:szCs w:val="24"/>
              </w:rPr>
              <w:t>deklarētos</w:t>
            </w:r>
            <w:r w:rsidR="00BB1A50" w:rsidRPr="00517D9A">
              <w:rPr>
                <w:rFonts w:ascii="Times New Roman" w:hAnsi="Times New Roman" w:cs="Times New Roman"/>
                <w:sz w:val="24"/>
                <w:szCs w:val="24"/>
              </w:rPr>
              <w:t xml:space="preserve"> darījumu</w:t>
            </w:r>
            <w:r w:rsidR="003154FC" w:rsidRPr="00517D9A">
              <w:rPr>
                <w:rFonts w:ascii="Times New Roman" w:hAnsi="Times New Roman" w:cs="Times New Roman"/>
                <w:sz w:val="24"/>
                <w:szCs w:val="24"/>
              </w:rPr>
              <w:t>s</w:t>
            </w:r>
            <w:r w:rsidR="006D07D5" w:rsidRPr="00517D9A">
              <w:rPr>
                <w:rFonts w:ascii="Times New Roman" w:hAnsi="Times New Roman" w:cs="Times New Roman"/>
                <w:sz w:val="24"/>
                <w:szCs w:val="24"/>
              </w:rPr>
              <w:t>,</w:t>
            </w:r>
            <w:r w:rsidR="00051C8D" w:rsidRPr="00517D9A">
              <w:rPr>
                <w:rFonts w:ascii="Times New Roman" w:hAnsi="Times New Roman" w:cs="Times New Roman"/>
                <w:sz w:val="24"/>
                <w:szCs w:val="24"/>
              </w:rPr>
              <w:t xml:space="preserve"> bet arī izvērtējot turpmāko sadarbību ar konkrēto darījuma partneri),</w:t>
            </w:r>
            <w:r w:rsidR="006D07D5" w:rsidRPr="00517D9A">
              <w:rPr>
                <w:rFonts w:ascii="Times New Roman" w:hAnsi="Times New Roman" w:cs="Times New Roman"/>
                <w:sz w:val="24"/>
                <w:szCs w:val="24"/>
              </w:rPr>
              <w:t xml:space="preserve"> </w:t>
            </w:r>
            <w:r w:rsidR="00221EC6" w:rsidRPr="00517D9A">
              <w:rPr>
                <w:rFonts w:ascii="Times New Roman" w:hAnsi="Times New Roman" w:cs="Times New Roman"/>
                <w:sz w:val="24"/>
                <w:szCs w:val="24"/>
              </w:rPr>
              <w:t>bet arī uzlabots VID tēls</w:t>
            </w:r>
            <w:r w:rsidR="00051C8D" w:rsidRPr="00517D9A">
              <w:rPr>
                <w:rFonts w:ascii="Times New Roman" w:hAnsi="Times New Roman" w:cs="Times New Roman"/>
                <w:sz w:val="24"/>
                <w:szCs w:val="24"/>
              </w:rPr>
              <w:t xml:space="preserve"> kopumā, ņemot vērā, ka šajā gadījumā tiks veikti nevis nodokļu kontroles pasākumi (kas var nodokļu maksātājam radīt negatīvas sajūtas), bet gan veicināta</w:t>
            </w:r>
            <w:r w:rsidR="00221EC6" w:rsidRPr="00517D9A">
              <w:rPr>
                <w:rFonts w:ascii="Times New Roman" w:hAnsi="Times New Roman" w:cs="Times New Roman"/>
                <w:sz w:val="24"/>
                <w:szCs w:val="24"/>
              </w:rPr>
              <w:t xml:space="preserve"> konstrukt</w:t>
            </w:r>
            <w:r w:rsidR="00051C8D" w:rsidRPr="00517D9A">
              <w:rPr>
                <w:rFonts w:ascii="Times New Roman" w:hAnsi="Times New Roman" w:cs="Times New Roman"/>
                <w:sz w:val="24"/>
                <w:szCs w:val="24"/>
              </w:rPr>
              <w:t>īva</w:t>
            </w:r>
            <w:r w:rsidR="00221EC6" w:rsidRPr="00517D9A">
              <w:rPr>
                <w:rFonts w:ascii="Times New Roman" w:hAnsi="Times New Roman" w:cs="Times New Roman"/>
                <w:sz w:val="24"/>
                <w:szCs w:val="24"/>
              </w:rPr>
              <w:t xml:space="preserve"> sadarb</w:t>
            </w:r>
            <w:r w:rsidR="00051C8D" w:rsidRPr="00517D9A">
              <w:rPr>
                <w:rFonts w:ascii="Times New Roman" w:hAnsi="Times New Roman" w:cs="Times New Roman"/>
                <w:sz w:val="24"/>
                <w:szCs w:val="24"/>
              </w:rPr>
              <w:t>ība</w:t>
            </w:r>
            <w:r w:rsidR="00221EC6" w:rsidRPr="00517D9A">
              <w:rPr>
                <w:rFonts w:ascii="Times New Roman" w:hAnsi="Times New Roman" w:cs="Times New Roman"/>
                <w:sz w:val="24"/>
                <w:szCs w:val="24"/>
              </w:rPr>
              <w:t xml:space="preserve"> starp nodokļu maksātāju un nodokļu administrāciju.</w:t>
            </w:r>
          </w:p>
          <w:p w14:paraId="2031CC0C" w14:textId="77777777" w:rsidR="00C65E6B" w:rsidRPr="00517D9A" w:rsidRDefault="00F63079" w:rsidP="00BA0A8D">
            <w:pPr>
              <w:pStyle w:val="NoSpacing"/>
              <w:ind w:firstLine="284"/>
              <w:jc w:val="both"/>
              <w:rPr>
                <w:rFonts w:ascii="Times New Roman" w:eastAsia="Times New Roman" w:hAnsi="Times New Roman" w:cs="Times New Roman"/>
                <w:b/>
                <w:i/>
                <w:iCs/>
                <w:sz w:val="24"/>
                <w:szCs w:val="24"/>
                <w:lang w:eastAsia="lv-LV"/>
              </w:rPr>
            </w:pPr>
            <w:r w:rsidRPr="00517D9A">
              <w:rPr>
                <w:rFonts w:ascii="Times New Roman" w:hAnsi="Times New Roman" w:cs="Times New Roman"/>
                <w:sz w:val="24"/>
                <w:szCs w:val="24"/>
              </w:rPr>
              <w:t>Savukārt, l</w:t>
            </w:r>
            <w:r w:rsidR="000C45C6" w:rsidRPr="00517D9A">
              <w:rPr>
                <w:rFonts w:ascii="Times New Roman" w:hAnsi="Times New Roman" w:cs="Times New Roman"/>
                <w:sz w:val="24"/>
                <w:szCs w:val="24"/>
              </w:rPr>
              <w:t xml:space="preserve">ai nodokļu maksātājs varētu pilnvērtīgi novērtēt darījuma partnera uzticamību un noteiktu darījuma risku, kā arī atbildīgi pieņemtu lēmumu par darījuma veikšanu vai atteikšanos no tā, nodokļu maksātāja rīcībā būtu jābūt </w:t>
            </w:r>
            <w:r w:rsidRPr="00517D9A">
              <w:rPr>
                <w:rFonts w:ascii="Times New Roman" w:hAnsi="Times New Roman" w:cs="Times New Roman"/>
                <w:sz w:val="24"/>
                <w:szCs w:val="24"/>
              </w:rPr>
              <w:t>pēc iespējas pilnīgākai</w:t>
            </w:r>
            <w:r w:rsidR="000C45C6" w:rsidRPr="00517D9A">
              <w:rPr>
                <w:rFonts w:ascii="Times New Roman" w:hAnsi="Times New Roman" w:cs="Times New Roman"/>
                <w:sz w:val="24"/>
                <w:szCs w:val="24"/>
              </w:rPr>
              <w:t xml:space="preserve"> informācijai par VID konstatētajiem faktiem, kas liecina par darījuma partnera nodokļu riskiem. Pretējā gadījumā, </w:t>
            </w:r>
            <w:r w:rsidRPr="00517D9A">
              <w:rPr>
                <w:rFonts w:ascii="Times New Roman" w:hAnsi="Times New Roman" w:cs="Times New Roman"/>
                <w:sz w:val="24"/>
                <w:szCs w:val="24"/>
              </w:rPr>
              <w:t xml:space="preserve">neiegūstot pilnīgu informāciju, ir apgrūtināta nodokļu maksātāja iespēja izvērtēt, kādus riska elementus </w:t>
            </w:r>
            <w:r w:rsidR="003154FC" w:rsidRPr="00517D9A">
              <w:rPr>
                <w:rFonts w:ascii="Times New Roman" w:hAnsi="Times New Roman" w:cs="Times New Roman"/>
                <w:sz w:val="24"/>
                <w:szCs w:val="24"/>
              </w:rPr>
              <w:t xml:space="preserve">sevī </w:t>
            </w:r>
            <w:r w:rsidRPr="00517D9A">
              <w:rPr>
                <w:rFonts w:ascii="Times New Roman" w:hAnsi="Times New Roman" w:cs="Times New Roman"/>
                <w:sz w:val="24"/>
                <w:szCs w:val="24"/>
              </w:rPr>
              <w:t>ietver darījums, kurā tas iesaistās. Tādējādi, vispārīgas norādes sniegšana par darījuma partnera (juridiskās personas) nodokļu risku esību (detalizētu informāciju nesniedzot) šajā gadījumā plānotā regulējuma mērķa sasniegšanu</w:t>
            </w:r>
            <w:r w:rsidR="002A7BD9" w:rsidRPr="00517D9A">
              <w:rPr>
                <w:rFonts w:ascii="Times New Roman" w:hAnsi="Times New Roman" w:cs="Times New Roman"/>
                <w:sz w:val="24"/>
                <w:szCs w:val="24"/>
              </w:rPr>
              <w:t xml:space="preserve"> nenodrošinātu</w:t>
            </w:r>
            <w:r w:rsidRPr="00517D9A">
              <w:rPr>
                <w:rFonts w:ascii="Times New Roman" w:hAnsi="Times New Roman" w:cs="Times New Roman"/>
                <w:sz w:val="24"/>
                <w:szCs w:val="24"/>
              </w:rPr>
              <w:t>.</w:t>
            </w:r>
          </w:p>
          <w:p w14:paraId="316DADF8" w14:textId="77777777" w:rsidR="000A3BB0" w:rsidRPr="00517D9A" w:rsidRDefault="00A2329B" w:rsidP="00BA0A8D">
            <w:pPr>
              <w:pStyle w:val="NoSpacing"/>
              <w:ind w:firstLine="284"/>
              <w:jc w:val="both"/>
              <w:rPr>
                <w:rFonts w:ascii="Times New Roman" w:eastAsia="Times New Roman" w:hAnsi="Times New Roman" w:cs="Times New Roman"/>
                <w:b/>
                <w:i/>
                <w:iCs/>
                <w:sz w:val="24"/>
                <w:szCs w:val="24"/>
                <w:lang w:eastAsia="lv-LV"/>
              </w:rPr>
            </w:pPr>
            <w:r w:rsidRPr="00B81CB8">
              <w:rPr>
                <w:rFonts w:ascii="Times New Roman" w:eastAsia="Times New Roman" w:hAnsi="Times New Roman" w:cs="Times New Roman"/>
                <w:b/>
                <w:i/>
                <w:iCs/>
                <w:sz w:val="24"/>
                <w:szCs w:val="24"/>
                <w:lang w:eastAsia="lv-LV"/>
              </w:rPr>
              <w:sym w:font="Symbol" w:char="F02D"/>
            </w:r>
            <w:r w:rsidRPr="00B81CB8">
              <w:rPr>
                <w:rFonts w:ascii="Times New Roman" w:hAnsi="Times New Roman" w:cs="Times New Roman"/>
                <w:b/>
                <w:i/>
                <w:sz w:val="24"/>
                <w:szCs w:val="24"/>
              </w:rPr>
              <w:t xml:space="preserve">  attiecībā uz </w:t>
            </w:r>
            <w:r w:rsidR="000A3BB0" w:rsidRPr="00B81CB8">
              <w:rPr>
                <w:rFonts w:ascii="Times New Roman" w:eastAsia="Times New Roman" w:hAnsi="Times New Roman" w:cs="Times New Roman"/>
                <w:b/>
                <w:i/>
                <w:iCs/>
                <w:sz w:val="24"/>
                <w:szCs w:val="24"/>
                <w:lang w:eastAsia="lv-LV"/>
              </w:rPr>
              <w:t>informācijas konfidencialitātes pienākuma attiecināšanu uz darba grupām un konsultatīvajām padomēm</w:t>
            </w:r>
          </w:p>
          <w:p w14:paraId="57B7D31E" w14:textId="77777777" w:rsidR="00CE4935" w:rsidRPr="00517D9A" w:rsidRDefault="00CE4935" w:rsidP="00CE4935">
            <w:pPr>
              <w:autoSpaceDE w:val="0"/>
              <w:autoSpaceDN w:val="0"/>
              <w:adjustRightInd w:val="0"/>
              <w:ind w:firstLine="284"/>
              <w:jc w:val="both"/>
              <w:rPr>
                <w:rFonts w:cs="Times New Roman"/>
                <w:szCs w:val="24"/>
              </w:rPr>
            </w:pPr>
            <w:r w:rsidRPr="00517D9A">
              <w:rPr>
                <w:rFonts w:cs="Times New Roman"/>
                <w:szCs w:val="24"/>
              </w:rPr>
              <w:t>Saskaņā ar Valsts pārvaldes iekārtas likuma 48. panta pirmo daļu šā likuma mērķa sasniegšanai iestāde savā darbībā iesaista sabiedrības pārstāvjus (sabiedrisko organizāciju un citu organizētu grupu pārstāvjus, atsevišķas kompetentas personas), iekļaujot viņus darba grupās, konsultatīvajās padom</w:t>
            </w:r>
            <w:r w:rsidR="007E45FA" w:rsidRPr="00517D9A">
              <w:rPr>
                <w:rFonts w:cs="Times New Roman"/>
                <w:szCs w:val="24"/>
              </w:rPr>
              <w:t>ēs vai lūdzot sniegt atzinumus.</w:t>
            </w:r>
          </w:p>
          <w:p w14:paraId="422AFF70" w14:textId="77777777" w:rsidR="00AD3E70" w:rsidRPr="00517D9A" w:rsidRDefault="00CE4935" w:rsidP="00CE4935">
            <w:pPr>
              <w:autoSpaceDE w:val="0"/>
              <w:autoSpaceDN w:val="0"/>
              <w:adjustRightInd w:val="0"/>
              <w:ind w:firstLine="284"/>
              <w:jc w:val="both"/>
              <w:rPr>
                <w:rFonts w:cs="Times New Roman"/>
                <w:szCs w:val="24"/>
              </w:rPr>
            </w:pPr>
            <w:r w:rsidRPr="00517D9A">
              <w:rPr>
                <w:rFonts w:cs="Times New Roman"/>
                <w:szCs w:val="24"/>
              </w:rPr>
              <w:t xml:space="preserve">Pamatojoties uz minētajā tiesību normā noteikto, VID sadarbojas </w:t>
            </w:r>
            <w:r w:rsidR="006564DB" w:rsidRPr="00517D9A">
              <w:rPr>
                <w:rFonts w:cs="Times New Roman"/>
                <w:szCs w:val="24"/>
              </w:rPr>
              <w:t>ar komersantiem un</w:t>
            </w:r>
            <w:r w:rsidRPr="00517D9A">
              <w:rPr>
                <w:rFonts w:cs="Times New Roman"/>
                <w:szCs w:val="24"/>
              </w:rPr>
              <w:t xml:space="preserve"> nozaru asociācijām, sadarbību īstenojot gan Finanšu ministrijas, gan V</w:t>
            </w:r>
            <w:r w:rsidR="006564DB" w:rsidRPr="00517D9A">
              <w:rPr>
                <w:rFonts w:cs="Times New Roman"/>
                <w:szCs w:val="24"/>
              </w:rPr>
              <w:t>ID</w:t>
            </w:r>
            <w:r w:rsidRPr="00517D9A">
              <w:rPr>
                <w:rFonts w:cs="Times New Roman"/>
                <w:szCs w:val="24"/>
              </w:rPr>
              <w:t xml:space="preserve"> izveidotajās </w:t>
            </w:r>
            <w:r w:rsidR="006564DB" w:rsidRPr="00517D9A">
              <w:rPr>
                <w:rFonts w:cs="Times New Roman"/>
                <w:szCs w:val="24"/>
              </w:rPr>
              <w:t xml:space="preserve">darba grupās un </w:t>
            </w:r>
            <w:r w:rsidRPr="00517D9A">
              <w:rPr>
                <w:rFonts w:cs="Times New Roman"/>
                <w:szCs w:val="24"/>
              </w:rPr>
              <w:t xml:space="preserve">konsultatīvajās padomēs (piemēram, Konsultatīvajā padomē nodokļu jomā, Muitas un uzņēmēju konsultatīvā padomē, </w:t>
            </w:r>
            <w:r w:rsidR="006564DB" w:rsidRPr="00517D9A">
              <w:rPr>
                <w:rFonts w:cs="Times New Roman"/>
                <w:szCs w:val="24"/>
              </w:rPr>
              <w:t>VID</w:t>
            </w:r>
            <w:r w:rsidRPr="00517D9A">
              <w:rPr>
                <w:rFonts w:cs="Times New Roman"/>
                <w:szCs w:val="24"/>
              </w:rPr>
              <w:t xml:space="preserve"> Akcīzes konsultatīvajā padomē, </w:t>
            </w:r>
            <w:r w:rsidR="006564DB" w:rsidRPr="00517D9A">
              <w:rPr>
                <w:rFonts w:cs="Times New Roman"/>
                <w:szCs w:val="24"/>
              </w:rPr>
              <w:t xml:space="preserve">VID </w:t>
            </w:r>
            <w:r w:rsidRPr="00517D9A">
              <w:rPr>
                <w:rFonts w:cs="Times New Roman"/>
                <w:szCs w:val="24"/>
              </w:rPr>
              <w:t xml:space="preserve">Elektronisko ierīču un </w:t>
            </w:r>
            <w:r w:rsidR="006564DB" w:rsidRPr="00517D9A">
              <w:rPr>
                <w:rFonts w:cs="Times New Roman"/>
                <w:szCs w:val="24"/>
              </w:rPr>
              <w:t>iekārtu konsultatīvajā padomē).</w:t>
            </w:r>
          </w:p>
          <w:p w14:paraId="069647DA" w14:textId="77777777" w:rsidR="00AD3E70" w:rsidRPr="00517D9A" w:rsidRDefault="00305F8E" w:rsidP="00750BF4">
            <w:pPr>
              <w:autoSpaceDE w:val="0"/>
              <w:autoSpaceDN w:val="0"/>
              <w:adjustRightInd w:val="0"/>
              <w:ind w:firstLine="284"/>
              <w:jc w:val="both"/>
            </w:pPr>
            <w:r w:rsidRPr="00517D9A">
              <w:lastRenderedPageBreak/>
              <w:t>Lai arī šobrīd no likuma “Par nodokļiem un nodevām” 22. panta regulējuma neizriet, ka nodokļu maksātāju datu apstrāde var tikt veikta darba grupas vai konsultatīvās padomes ietvaros, tomēr jānorāda, ka</w:t>
            </w:r>
            <w:r w:rsidR="00C06CCF" w:rsidRPr="00517D9A">
              <w:t xml:space="preserve"> izņēmums no konfidencialitātes pienākuma var izrietēt no citiem normatīvajiem aktiem, piemēram, Valsts pārvaldes iekārtas likuma. Saskaņā ar minētā likuma 2. pantu šā likuma mērķis ir nodrošināt demokrātisku, tiesisku, efektīvu, atklātu un sabiedrībai pieejamu valsts pārvaldi. Lai minēto mērķi sasniegtu, izveidotajās darba</w:t>
            </w:r>
            <w:r w:rsidRPr="00517D9A">
              <w:t xml:space="preserve"> grup</w:t>
            </w:r>
            <w:r w:rsidR="00C06CCF" w:rsidRPr="00517D9A">
              <w:t>ās un konsultatīvajās</w:t>
            </w:r>
            <w:r w:rsidRPr="00517D9A">
              <w:t xml:space="preserve"> padom</w:t>
            </w:r>
            <w:r w:rsidR="00C06CCF" w:rsidRPr="00517D9A">
              <w:t>ēs tiek skatīti cita starpā</w:t>
            </w:r>
            <w:r w:rsidRPr="00517D9A">
              <w:t xml:space="preserve"> jautājumi</w:t>
            </w:r>
            <w:r w:rsidR="00C06CCF" w:rsidRPr="00517D9A">
              <w:t>, kas</w:t>
            </w:r>
            <w:r w:rsidRPr="00517D9A">
              <w:t xml:space="preserve"> saistīti ar priekšlikumu sniegšanu tiesību sistēmas uzlabošanai un jaunu tiesību institūtu ieviešanai, piemēram </w:t>
            </w:r>
            <w:proofErr w:type="spellStart"/>
            <w:r w:rsidRPr="00517D9A">
              <w:t>mediācija</w:t>
            </w:r>
            <w:proofErr w:type="spellEnd"/>
            <w:r w:rsidRPr="00517D9A">
              <w:t xml:space="preserve"> nodokļu lietās. Tādējādi no VID tiek pieprasīta dažāda veida informācija par nodokļu maksātājiem, tajā skaitā arī par konkrētiem nodokļu maksātājiem un konkrētām lietām. Turklāt darba grupu un konsultatīvo padomju ietvaros var rasties nepieciešamība vērtēt nodokļu maksātāju atbilstību dažādiem kritērijiem, apspriest konkrētas nodokļu maksātāju lietas.</w:t>
            </w:r>
          </w:p>
          <w:p w14:paraId="4E4F39B5" w14:textId="77777777" w:rsidR="00A2329B" w:rsidRPr="00517D9A" w:rsidRDefault="00BF7734" w:rsidP="00750BF4">
            <w:pPr>
              <w:autoSpaceDE w:val="0"/>
              <w:autoSpaceDN w:val="0"/>
              <w:adjustRightInd w:val="0"/>
              <w:ind w:firstLine="284"/>
              <w:jc w:val="both"/>
              <w:rPr>
                <w:rFonts w:eastAsia="Times New Roman" w:cs="Times New Roman"/>
                <w:b/>
                <w:i/>
                <w:iCs/>
                <w:szCs w:val="24"/>
                <w:lang w:eastAsia="lv-LV"/>
              </w:rPr>
            </w:pPr>
            <w:r w:rsidRPr="00517D9A">
              <w:rPr>
                <w:rFonts w:cs="Times New Roman"/>
                <w:szCs w:val="24"/>
              </w:rPr>
              <w:t>Tādējādi, t</w:t>
            </w:r>
            <w:r w:rsidR="00AD3E70" w:rsidRPr="00517D9A">
              <w:rPr>
                <w:rFonts w:cs="Times New Roman"/>
                <w:szCs w:val="24"/>
              </w:rPr>
              <w:t xml:space="preserve">ā </w:t>
            </w:r>
            <w:r w:rsidR="00CE4935" w:rsidRPr="00517D9A">
              <w:rPr>
                <w:rFonts w:cs="Times New Roman"/>
                <w:szCs w:val="24"/>
              </w:rPr>
              <w:t>k</w:t>
            </w:r>
            <w:r w:rsidR="00AD3E70" w:rsidRPr="00517D9A">
              <w:rPr>
                <w:rFonts w:cs="Times New Roman"/>
                <w:szCs w:val="24"/>
              </w:rPr>
              <w:t>ā</w:t>
            </w:r>
            <w:r w:rsidR="00CE4935" w:rsidRPr="00517D9A">
              <w:rPr>
                <w:rFonts w:cs="Times New Roman"/>
                <w:szCs w:val="24"/>
              </w:rPr>
              <w:t xml:space="preserve"> </w:t>
            </w:r>
            <w:r w:rsidR="006564DB" w:rsidRPr="00517D9A">
              <w:rPr>
                <w:rFonts w:cs="Times New Roman"/>
                <w:szCs w:val="24"/>
              </w:rPr>
              <w:t xml:space="preserve">darba grupu un </w:t>
            </w:r>
            <w:r w:rsidR="00CE4935" w:rsidRPr="00517D9A">
              <w:rPr>
                <w:rFonts w:cs="Times New Roman"/>
                <w:szCs w:val="24"/>
              </w:rPr>
              <w:t xml:space="preserve">konsultatīvo padomju darbā izskatāmo jautājumu saturā var būt ietverta informācija </w:t>
            </w:r>
            <w:r w:rsidR="006564DB" w:rsidRPr="00517D9A">
              <w:rPr>
                <w:rFonts w:cs="Times New Roman"/>
                <w:szCs w:val="24"/>
              </w:rPr>
              <w:t xml:space="preserve">arī </w:t>
            </w:r>
            <w:r w:rsidR="00CE4935" w:rsidRPr="00517D9A">
              <w:rPr>
                <w:rFonts w:cs="Times New Roman"/>
                <w:szCs w:val="24"/>
              </w:rPr>
              <w:t>par konkrētiem nodokļu maksātājiem, likuma “Par nodokļiem un nodevām” 22.</w:t>
            </w:r>
            <w:r w:rsidR="007E45FA" w:rsidRPr="00517D9A">
              <w:rPr>
                <w:rFonts w:cs="Times New Roman"/>
                <w:szCs w:val="24"/>
              </w:rPr>
              <w:t> pantā noteiktais</w:t>
            </w:r>
            <w:r w:rsidR="00CE4935" w:rsidRPr="00517D9A">
              <w:rPr>
                <w:rFonts w:cs="Times New Roman"/>
                <w:szCs w:val="24"/>
              </w:rPr>
              <w:t xml:space="preserve"> konfiden</w:t>
            </w:r>
            <w:r w:rsidR="007E45FA" w:rsidRPr="00517D9A">
              <w:rPr>
                <w:rFonts w:cs="Times New Roman"/>
                <w:szCs w:val="24"/>
              </w:rPr>
              <w:t>cialitātes ievērošanas pienākums tiek noteikts</w:t>
            </w:r>
            <w:r w:rsidR="00CE4935" w:rsidRPr="00517D9A">
              <w:rPr>
                <w:rFonts w:cs="Times New Roman"/>
                <w:szCs w:val="24"/>
              </w:rPr>
              <w:t xml:space="preserve"> arī </w:t>
            </w:r>
            <w:r w:rsidR="007E45FA" w:rsidRPr="00517D9A">
              <w:rPr>
                <w:rFonts w:cs="Times New Roman"/>
                <w:szCs w:val="24"/>
              </w:rPr>
              <w:t xml:space="preserve">attiecībā uz </w:t>
            </w:r>
            <w:r w:rsidR="00CE4935" w:rsidRPr="00517D9A">
              <w:rPr>
                <w:rFonts w:cs="Times New Roman"/>
                <w:szCs w:val="24"/>
              </w:rPr>
              <w:t>sociālajiem partneriem, kuri darbojas attiecīgajās darba grupā</w:t>
            </w:r>
            <w:r w:rsidR="006564DB" w:rsidRPr="00517D9A">
              <w:rPr>
                <w:rFonts w:cs="Times New Roman"/>
                <w:szCs w:val="24"/>
              </w:rPr>
              <w:t>s un konsultatīvajās padomēs.</w:t>
            </w:r>
          </w:p>
          <w:p w14:paraId="5065A17B" w14:textId="77777777" w:rsidR="00A2329B" w:rsidRPr="00517D9A" w:rsidRDefault="00860DEE" w:rsidP="00BA0A8D">
            <w:pPr>
              <w:pStyle w:val="NoSpacing"/>
              <w:ind w:firstLine="284"/>
              <w:jc w:val="both"/>
              <w:rPr>
                <w:rFonts w:ascii="Times New Roman" w:eastAsia="Times New Roman" w:hAnsi="Times New Roman" w:cs="Times New Roman"/>
                <w:b/>
                <w:i/>
                <w:iCs/>
                <w:sz w:val="24"/>
                <w:szCs w:val="24"/>
                <w:lang w:eastAsia="lv-LV"/>
              </w:rPr>
            </w:pPr>
            <w:r w:rsidRPr="00517D9A">
              <w:rPr>
                <w:rFonts w:ascii="Times New Roman" w:eastAsia="Times New Roman" w:hAnsi="Times New Roman" w:cs="Times New Roman"/>
                <w:b/>
                <w:i/>
                <w:iCs/>
                <w:sz w:val="24"/>
                <w:szCs w:val="24"/>
                <w:lang w:eastAsia="lv-LV"/>
              </w:rPr>
              <w:t>6</w:t>
            </w:r>
            <w:r w:rsidR="00E37208" w:rsidRPr="00517D9A">
              <w:rPr>
                <w:rFonts w:ascii="Times New Roman" w:eastAsia="Times New Roman" w:hAnsi="Times New Roman" w:cs="Times New Roman"/>
                <w:b/>
                <w:i/>
                <w:iCs/>
                <w:sz w:val="24"/>
                <w:szCs w:val="24"/>
                <w:lang w:eastAsia="lv-LV"/>
              </w:rPr>
              <w:t>.  Par grozījumu saistībā ar Vispārīgo datu aizsardzības regulu</w:t>
            </w:r>
          </w:p>
          <w:p w14:paraId="65F0C585" w14:textId="77777777" w:rsidR="00163E86" w:rsidRPr="00517D9A" w:rsidRDefault="00163E86" w:rsidP="00BA0A8D">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A</w:t>
            </w:r>
            <w:r w:rsidR="00304F42" w:rsidRPr="00517D9A">
              <w:rPr>
                <w:rFonts w:ascii="Times New Roman" w:hAnsi="Times New Roman" w:cs="Times New Roman"/>
                <w:sz w:val="24"/>
                <w:szCs w:val="24"/>
              </w:rPr>
              <w:t xml:space="preserve">r 2018. gada 5. jūliju spēku zaudējis Fizisko personu datu </w:t>
            </w:r>
            <w:r w:rsidR="00430D7C" w:rsidRPr="00517D9A">
              <w:rPr>
                <w:rFonts w:ascii="Times New Roman" w:hAnsi="Times New Roman" w:cs="Times New Roman"/>
                <w:sz w:val="24"/>
                <w:szCs w:val="24"/>
              </w:rPr>
              <w:t xml:space="preserve">aizsardzības </w:t>
            </w:r>
            <w:r w:rsidR="00304F42" w:rsidRPr="00517D9A">
              <w:rPr>
                <w:rFonts w:ascii="Times New Roman" w:hAnsi="Times New Roman" w:cs="Times New Roman"/>
                <w:sz w:val="24"/>
                <w:szCs w:val="24"/>
              </w:rPr>
              <w:t xml:space="preserve">likums un </w:t>
            </w:r>
            <w:r w:rsidR="00860DEE" w:rsidRPr="00517D9A">
              <w:rPr>
                <w:rFonts w:ascii="Times New Roman" w:hAnsi="Times New Roman" w:cs="Times New Roman"/>
                <w:sz w:val="24"/>
                <w:szCs w:val="24"/>
              </w:rPr>
              <w:t xml:space="preserve">šobrīd </w:t>
            </w:r>
            <w:r w:rsidR="00304F42" w:rsidRPr="00517D9A">
              <w:rPr>
                <w:rFonts w:ascii="Times New Roman" w:hAnsi="Times New Roman" w:cs="Times New Roman"/>
                <w:sz w:val="24"/>
                <w:szCs w:val="24"/>
              </w:rPr>
              <w:t xml:space="preserve">datu subjektu </w:t>
            </w:r>
            <w:r w:rsidR="00860DEE" w:rsidRPr="00517D9A">
              <w:rPr>
                <w:rFonts w:ascii="Times New Roman" w:hAnsi="Times New Roman" w:cs="Times New Roman"/>
                <w:sz w:val="24"/>
                <w:szCs w:val="24"/>
              </w:rPr>
              <w:t xml:space="preserve">piekļuves </w:t>
            </w:r>
            <w:r w:rsidR="00304F42" w:rsidRPr="00517D9A">
              <w:rPr>
                <w:rFonts w:ascii="Times New Roman" w:hAnsi="Times New Roman" w:cs="Times New Roman"/>
                <w:sz w:val="24"/>
                <w:szCs w:val="24"/>
              </w:rPr>
              <w:t>tiesības</w:t>
            </w:r>
            <w:r w:rsidRPr="00517D9A">
              <w:rPr>
                <w:rFonts w:ascii="Times New Roman" w:hAnsi="Times New Roman" w:cs="Times New Roman"/>
                <w:sz w:val="24"/>
                <w:szCs w:val="24"/>
              </w:rPr>
              <w:t>, kā arī pārziņa pienākumi</w:t>
            </w:r>
            <w:r w:rsidR="00860DEE" w:rsidRPr="00517D9A">
              <w:rPr>
                <w:rFonts w:ascii="Times New Roman" w:hAnsi="Times New Roman" w:cs="Times New Roman"/>
                <w:sz w:val="24"/>
                <w:szCs w:val="24"/>
              </w:rPr>
              <w:t xml:space="preserve"> ir</w:t>
            </w:r>
            <w:r w:rsidR="00304F42" w:rsidRPr="00517D9A">
              <w:rPr>
                <w:rFonts w:ascii="Times New Roman" w:hAnsi="Times New Roman" w:cs="Times New Roman"/>
                <w:sz w:val="24"/>
                <w:szCs w:val="24"/>
              </w:rPr>
              <w:t xml:space="preserve"> noteikt</w:t>
            </w:r>
            <w:r w:rsidRPr="00517D9A">
              <w:rPr>
                <w:rFonts w:ascii="Times New Roman" w:hAnsi="Times New Roman" w:cs="Times New Roman"/>
                <w:sz w:val="24"/>
                <w:szCs w:val="24"/>
              </w:rPr>
              <w:t>i</w:t>
            </w:r>
            <w:r w:rsidR="00304F42" w:rsidRPr="00517D9A">
              <w:rPr>
                <w:rFonts w:ascii="Times New Roman" w:hAnsi="Times New Roman" w:cs="Times New Roman"/>
                <w:sz w:val="24"/>
                <w:szCs w:val="24"/>
              </w:rPr>
              <w:t xml:space="preserve"> </w:t>
            </w:r>
            <w:r w:rsidR="00F809D9" w:rsidRPr="00517D9A">
              <w:rPr>
                <w:rFonts w:ascii="Times New Roman" w:hAnsi="Times New Roman" w:cs="Times New Roman"/>
                <w:sz w:val="24"/>
                <w:szCs w:val="24"/>
              </w:rPr>
              <w:t>D</w:t>
            </w:r>
            <w:r w:rsidR="00860DEE" w:rsidRPr="00517D9A">
              <w:rPr>
                <w:rFonts w:ascii="Times New Roman" w:hAnsi="Times New Roman" w:cs="Times New Roman"/>
                <w:sz w:val="24"/>
                <w:szCs w:val="24"/>
              </w:rPr>
              <w:t>atu regul</w:t>
            </w:r>
            <w:r w:rsidR="00F809D9" w:rsidRPr="00517D9A">
              <w:rPr>
                <w:rFonts w:ascii="Times New Roman" w:hAnsi="Times New Roman" w:cs="Times New Roman"/>
                <w:sz w:val="24"/>
                <w:szCs w:val="24"/>
              </w:rPr>
              <w:t>ā.</w:t>
            </w:r>
            <w:r w:rsidRPr="00517D9A">
              <w:rPr>
                <w:rFonts w:ascii="Times New Roman" w:hAnsi="Times New Roman" w:cs="Times New Roman"/>
                <w:sz w:val="24"/>
                <w:szCs w:val="24"/>
              </w:rPr>
              <w:t xml:space="preserve"> </w:t>
            </w:r>
          </w:p>
          <w:p w14:paraId="60D6775A" w14:textId="77777777" w:rsidR="00E677A0" w:rsidRPr="00517D9A" w:rsidRDefault="00F809D9" w:rsidP="00BA0A8D">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Datu r</w:t>
            </w:r>
            <w:r w:rsidR="00E677A0" w:rsidRPr="00517D9A">
              <w:rPr>
                <w:rFonts w:ascii="Times New Roman" w:hAnsi="Times New Roman" w:cs="Times New Roman"/>
                <w:sz w:val="24"/>
                <w:szCs w:val="24"/>
              </w:rPr>
              <w:t>egulas panti attiecībā uz informāciju, kas jāsniedz, ja personas dati ir iegūti no datu subjekta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regulas 14. pants)</w:t>
            </w:r>
            <w:r w:rsidR="00B5161E" w:rsidRPr="00517D9A">
              <w:rPr>
                <w:rFonts w:ascii="Times New Roman" w:hAnsi="Times New Roman" w:cs="Times New Roman"/>
                <w:sz w:val="24"/>
                <w:szCs w:val="24"/>
              </w:rPr>
              <w:t>,</w:t>
            </w:r>
            <w:r w:rsidR="00E677A0" w:rsidRPr="00517D9A">
              <w:rPr>
                <w:rFonts w:ascii="Times New Roman" w:hAnsi="Times New Roman" w:cs="Times New Roman"/>
                <w:sz w:val="24"/>
                <w:szCs w:val="24"/>
              </w:rPr>
              <w:t xml:space="preserve"> un datu subjekta piekļuves tiesības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 xml:space="preserve">regulas 15. pants) ir saistoši </w:t>
            </w:r>
            <w:proofErr w:type="spellStart"/>
            <w:r w:rsidR="00E677A0" w:rsidRPr="00517D9A">
              <w:rPr>
                <w:rFonts w:ascii="Times New Roman" w:hAnsi="Times New Roman" w:cs="Times New Roman"/>
                <w:sz w:val="24"/>
                <w:szCs w:val="24"/>
              </w:rPr>
              <w:t>Kredītinformācijas</w:t>
            </w:r>
            <w:proofErr w:type="spellEnd"/>
            <w:r w:rsidR="00E677A0" w:rsidRPr="00517D9A">
              <w:rPr>
                <w:rFonts w:ascii="Times New Roman" w:hAnsi="Times New Roman" w:cs="Times New Roman"/>
                <w:sz w:val="24"/>
                <w:szCs w:val="24"/>
              </w:rPr>
              <w:t xml:space="preserve"> birojam kā pārzinim arī bez atsevišķas atsauces uz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 xml:space="preserve">regulu. Turklāt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regula paredz arī citas datu subjekta tiesības, kur</w:t>
            </w:r>
            <w:r w:rsidR="00B5161E" w:rsidRPr="00517D9A">
              <w:rPr>
                <w:rFonts w:ascii="Times New Roman" w:hAnsi="Times New Roman" w:cs="Times New Roman"/>
                <w:sz w:val="24"/>
                <w:szCs w:val="24"/>
              </w:rPr>
              <w:t>as</w:t>
            </w:r>
            <w:r w:rsidR="00E677A0" w:rsidRPr="00517D9A">
              <w:rPr>
                <w:rFonts w:ascii="Times New Roman" w:hAnsi="Times New Roman" w:cs="Times New Roman"/>
                <w:sz w:val="24"/>
                <w:szCs w:val="24"/>
              </w:rPr>
              <w:t xml:space="preserve"> pārzinim jānodrošina, piemēram, pārredzama informācija, saziņa un datu subjekta tiesību īstenošanas kārtība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regulas 12. pants), tiesības uz dzēšanu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regulas 17. pants), tiesības ierobežot apstrādi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regulas 18. pants).</w:t>
            </w:r>
          </w:p>
          <w:p w14:paraId="1EAD9116" w14:textId="77777777" w:rsidR="00304F42" w:rsidRPr="00517D9A" w:rsidRDefault="00E677A0" w:rsidP="00BA0A8D">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 xml:space="preserve">Ņemot vērā minēto, </w:t>
            </w:r>
            <w:r w:rsidR="00981670" w:rsidRPr="00517D9A">
              <w:rPr>
                <w:rFonts w:ascii="Times New Roman" w:hAnsi="Times New Roman" w:cs="Times New Roman"/>
                <w:sz w:val="24"/>
                <w:szCs w:val="24"/>
              </w:rPr>
              <w:t xml:space="preserve">ar likumprojektu </w:t>
            </w:r>
            <w:r w:rsidR="00163E86" w:rsidRPr="00517D9A">
              <w:rPr>
                <w:rFonts w:ascii="Times New Roman" w:hAnsi="Times New Roman" w:cs="Times New Roman"/>
                <w:sz w:val="24"/>
                <w:szCs w:val="24"/>
              </w:rPr>
              <w:t xml:space="preserve">no </w:t>
            </w:r>
            <w:r w:rsidR="00981670" w:rsidRPr="00517D9A">
              <w:rPr>
                <w:rFonts w:ascii="Times New Roman" w:hAnsi="Times New Roman" w:cs="Times New Roman"/>
                <w:sz w:val="24"/>
                <w:szCs w:val="24"/>
              </w:rPr>
              <w:t xml:space="preserve">likuma “Par nodokļiem un nodevām” </w:t>
            </w:r>
            <w:r w:rsidRPr="00517D9A">
              <w:rPr>
                <w:rFonts w:ascii="Times New Roman" w:hAnsi="Times New Roman" w:cs="Times New Roman"/>
                <w:sz w:val="24"/>
                <w:szCs w:val="24"/>
              </w:rPr>
              <w:t xml:space="preserve">tiek izslēgts </w:t>
            </w:r>
            <w:r w:rsidR="00981670" w:rsidRPr="00517D9A">
              <w:rPr>
                <w:rFonts w:ascii="Times New Roman" w:hAnsi="Times New Roman" w:cs="Times New Roman"/>
                <w:sz w:val="24"/>
                <w:szCs w:val="24"/>
              </w:rPr>
              <w:t>22.</w:t>
            </w:r>
            <w:r w:rsidR="00981670" w:rsidRPr="00517D9A">
              <w:rPr>
                <w:rFonts w:ascii="Times New Roman" w:hAnsi="Times New Roman" w:cs="Times New Roman"/>
                <w:sz w:val="24"/>
                <w:szCs w:val="24"/>
                <w:vertAlign w:val="superscript"/>
              </w:rPr>
              <w:t>1</w:t>
            </w:r>
            <w:r w:rsidR="00981670" w:rsidRPr="00517D9A">
              <w:rPr>
                <w:rFonts w:ascii="Times New Roman" w:hAnsi="Times New Roman" w:cs="Times New Roman"/>
                <w:sz w:val="24"/>
                <w:szCs w:val="24"/>
              </w:rPr>
              <w:t> panta treš</w:t>
            </w:r>
            <w:r w:rsidR="00163E86" w:rsidRPr="00517D9A">
              <w:rPr>
                <w:rFonts w:ascii="Times New Roman" w:hAnsi="Times New Roman" w:cs="Times New Roman"/>
                <w:sz w:val="24"/>
                <w:szCs w:val="24"/>
              </w:rPr>
              <w:t>ās</w:t>
            </w:r>
            <w:r w:rsidR="00981670" w:rsidRPr="00517D9A">
              <w:rPr>
                <w:rFonts w:ascii="Times New Roman" w:hAnsi="Times New Roman" w:cs="Times New Roman"/>
                <w:sz w:val="24"/>
                <w:szCs w:val="24"/>
              </w:rPr>
              <w:t xml:space="preserve"> daļ</w:t>
            </w:r>
            <w:r w:rsidR="00163E86" w:rsidRPr="00517D9A">
              <w:rPr>
                <w:rFonts w:ascii="Times New Roman" w:hAnsi="Times New Roman" w:cs="Times New Roman"/>
                <w:sz w:val="24"/>
                <w:szCs w:val="24"/>
              </w:rPr>
              <w:t xml:space="preserve">as </w:t>
            </w:r>
            <w:r w:rsidR="00981670" w:rsidRPr="00517D9A">
              <w:rPr>
                <w:rFonts w:ascii="Times New Roman" w:hAnsi="Times New Roman" w:cs="Times New Roman"/>
                <w:sz w:val="24"/>
                <w:szCs w:val="24"/>
              </w:rPr>
              <w:t>6. un 7.</w:t>
            </w:r>
            <w:r w:rsidR="00565B96" w:rsidRPr="00517D9A">
              <w:rPr>
                <w:rFonts w:ascii="Times New Roman" w:hAnsi="Times New Roman" w:cs="Times New Roman"/>
                <w:sz w:val="24"/>
                <w:szCs w:val="24"/>
              </w:rPr>
              <w:t> </w:t>
            </w:r>
            <w:r w:rsidR="00981670" w:rsidRPr="00517D9A">
              <w:rPr>
                <w:rFonts w:ascii="Times New Roman" w:hAnsi="Times New Roman" w:cs="Times New Roman"/>
                <w:sz w:val="24"/>
                <w:szCs w:val="24"/>
              </w:rPr>
              <w:t>punkt</w:t>
            </w:r>
            <w:r w:rsidR="00163E86" w:rsidRPr="00517D9A">
              <w:rPr>
                <w:rFonts w:ascii="Times New Roman" w:hAnsi="Times New Roman" w:cs="Times New Roman"/>
                <w:sz w:val="24"/>
                <w:szCs w:val="24"/>
              </w:rPr>
              <w:t>s</w:t>
            </w:r>
            <w:r w:rsidRPr="00517D9A">
              <w:rPr>
                <w:rFonts w:ascii="Times New Roman" w:hAnsi="Times New Roman" w:cs="Times New Roman"/>
                <w:sz w:val="24"/>
                <w:szCs w:val="24"/>
              </w:rPr>
              <w:t>.</w:t>
            </w:r>
          </w:p>
          <w:p w14:paraId="03A3C739" w14:textId="77777777" w:rsidR="00E37208" w:rsidRPr="00517D9A" w:rsidRDefault="00860DEE" w:rsidP="00BA0A8D">
            <w:pPr>
              <w:pStyle w:val="NoSpacing"/>
              <w:ind w:firstLine="284"/>
              <w:jc w:val="both"/>
              <w:rPr>
                <w:rFonts w:ascii="Times New Roman" w:eastAsia="Times New Roman" w:hAnsi="Times New Roman" w:cs="Times New Roman"/>
                <w:b/>
                <w:i/>
                <w:iCs/>
                <w:sz w:val="24"/>
                <w:szCs w:val="24"/>
                <w:lang w:eastAsia="lv-LV"/>
              </w:rPr>
            </w:pPr>
            <w:r w:rsidRPr="00517D9A">
              <w:rPr>
                <w:rFonts w:ascii="Times New Roman" w:eastAsia="Times New Roman" w:hAnsi="Times New Roman" w:cs="Times New Roman"/>
                <w:b/>
                <w:i/>
                <w:iCs/>
                <w:sz w:val="24"/>
                <w:szCs w:val="24"/>
                <w:lang w:eastAsia="lv-LV"/>
              </w:rPr>
              <w:t>7</w:t>
            </w:r>
            <w:r w:rsidR="00E37208" w:rsidRPr="00517D9A">
              <w:rPr>
                <w:rFonts w:ascii="Times New Roman" w:eastAsia="Times New Roman" w:hAnsi="Times New Roman" w:cs="Times New Roman"/>
                <w:b/>
                <w:i/>
                <w:iCs/>
                <w:sz w:val="24"/>
                <w:szCs w:val="24"/>
                <w:lang w:eastAsia="lv-LV"/>
              </w:rPr>
              <w:t>.  Par groz</w:t>
            </w:r>
            <w:r w:rsidR="00DE4F77" w:rsidRPr="00517D9A">
              <w:rPr>
                <w:rFonts w:ascii="Times New Roman" w:eastAsia="Times New Roman" w:hAnsi="Times New Roman" w:cs="Times New Roman"/>
                <w:b/>
                <w:i/>
                <w:iCs/>
                <w:sz w:val="24"/>
                <w:szCs w:val="24"/>
                <w:lang w:eastAsia="lv-LV"/>
              </w:rPr>
              <w:t>ījumu likuma “Par nodokļiem un nodevām” 22.</w:t>
            </w:r>
            <w:r w:rsidR="00DE4F77" w:rsidRPr="00517D9A">
              <w:rPr>
                <w:rFonts w:ascii="Times New Roman" w:eastAsia="Times New Roman" w:hAnsi="Times New Roman" w:cs="Times New Roman"/>
                <w:b/>
                <w:i/>
                <w:iCs/>
                <w:sz w:val="24"/>
                <w:szCs w:val="24"/>
                <w:vertAlign w:val="superscript"/>
                <w:lang w:eastAsia="lv-LV"/>
              </w:rPr>
              <w:t>3</w:t>
            </w:r>
            <w:r w:rsidR="00DE4F77" w:rsidRPr="00517D9A">
              <w:rPr>
                <w:rFonts w:ascii="Times New Roman" w:eastAsia="Times New Roman" w:hAnsi="Times New Roman" w:cs="Times New Roman"/>
                <w:b/>
                <w:i/>
                <w:iCs/>
                <w:sz w:val="24"/>
                <w:szCs w:val="24"/>
                <w:lang w:eastAsia="lv-LV"/>
              </w:rPr>
              <w:t> panta regulējumā</w:t>
            </w:r>
          </w:p>
          <w:p w14:paraId="3D1E7B19" w14:textId="77777777" w:rsidR="003C773F" w:rsidRPr="00517D9A" w:rsidRDefault="00565B96" w:rsidP="00BA0A8D">
            <w:pPr>
              <w:pStyle w:val="NoSpacing"/>
              <w:ind w:firstLine="284"/>
              <w:jc w:val="both"/>
              <w:rPr>
                <w:rFonts w:ascii="Times New Roman" w:hAnsi="Times New Roman" w:cs="Times New Roman"/>
                <w:sz w:val="24"/>
                <w:szCs w:val="24"/>
                <w:lang w:eastAsia="zh-CN"/>
              </w:rPr>
            </w:pPr>
            <w:r w:rsidRPr="00517D9A">
              <w:rPr>
                <w:rFonts w:ascii="Times New Roman" w:eastAsia="Times New Roman" w:hAnsi="Times New Roman" w:cs="Times New Roman"/>
                <w:iCs/>
                <w:sz w:val="24"/>
                <w:szCs w:val="24"/>
                <w:lang w:eastAsia="lv-LV"/>
              </w:rPr>
              <w:lastRenderedPageBreak/>
              <w:t xml:space="preserve">Ar 2018. gada 8. februāra likumu “Grozījumi likumā “Par nodokļiem un nodevām”” </w:t>
            </w:r>
            <w:r w:rsidR="002B0CCC" w:rsidRPr="00517D9A">
              <w:rPr>
                <w:rFonts w:ascii="Times New Roman" w:eastAsia="Times New Roman" w:hAnsi="Times New Roman" w:cs="Times New Roman"/>
                <w:iCs/>
                <w:sz w:val="24"/>
                <w:szCs w:val="24"/>
                <w:lang w:eastAsia="lv-LV"/>
              </w:rPr>
              <w:t xml:space="preserve">cita starpā </w:t>
            </w:r>
            <w:r w:rsidRPr="00517D9A">
              <w:rPr>
                <w:rFonts w:ascii="Times New Roman" w:eastAsia="Times New Roman" w:hAnsi="Times New Roman" w:cs="Times New Roman"/>
                <w:iCs/>
                <w:sz w:val="24"/>
                <w:szCs w:val="24"/>
                <w:lang w:eastAsia="lv-LV"/>
              </w:rPr>
              <w:t xml:space="preserve">tika veikti grozījumi </w:t>
            </w:r>
            <w:r w:rsidR="002B0CCC" w:rsidRPr="00517D9A">
              <w:rPr>
                <w:rFonts w:ascii="Times New Roman" w:eastAsia="Times New Roman" w:hAnsi="Times New Roman" w:cs="Times New Roman"/>
                <w:iCs/>
                <w:sz w:val="24"/>
                <w:szCs w:val="24"/>
                <w:lang w:eastAsia="lv-LV"/>
              </w:rPr>
              <w:t>likuma “Par nodokļiem un nodevām”</w:t>
            </w:r>
            <w:r w:rsidRPr="00517D9A">
              <w:rPr>
                <w:rFonts w:ascii="Times New Roman" w:eastAsia="Times New Roman" w:hAnsi="Times New Roman" w:cs="Times New Roman"/>
                <w:iCs/>
                <w:sz w:val="24"/>
                <w:szCs w:val="24"/>
                <w:lang w:eastAsia="lv-LV"/>
              </w:rPr>
              <w:t xml:space="preserve"> 22.</w:t>
            </w:r>
            <w:r w:rsidRPr="00517D9A">
              <w:rPr>
                <w:rFonts w:ascii="Times New Roman" w:eastAsia="Times New Roman" w:hAnsi="Times New Roman" w:cs="Times New Roman"/>
                <w:iCs/>
                <w:sz w:val="24"/>
                <w:szCs w:val="24"/>
                <w:vertAlign w:val="superscript"/>
                <w:lang w:eastAsia="lv-LV"/>
              </w:rPr>
              <w:t>3</w:t>
            </w:r>
            <w:r w:rsidRPr="00517D9A">
              <w:rPr>
                <w:rFonts w:ascii="Times New Roman" w:eastAsia="Times New Roman" w:hAnsi="Times New Roman" w:cs="Times New Roman"/>
                <w:iCs/>
                <w:sz w:val="24"/>
                <w:szCs w:val="24"/>
                <w:lang w:eastAsia="lv-LV"/>
              </w:rPr>
              <w:t> </w:t>
            </w:r>
            <w:r w:rsidR="002B0CCC" w:rsidRPr="00517D9A">
              <w:rPr>
                <w:rFonts w:ascii="Times New Roman" w:eastAsia="Times New Roman" w:hAnsi="Times New Roman" w:cs="Times New Roman"/>
                <w:iCs/>
                <w:sz w:val="24"/>
                <w:szCs w:val="24"/>
                <w:lang w:eastAsia="lv-LV"/>
              </w:rPr>
              <w:t>pantā</w:t>
            </w:r>
            <w:r w:rsidR="00AC0430" w:rsidRPr="00517D9A">
              <w:rPr>
                <w:rFonts w:ascii="Times New Roman" w:eastAsia="Times New Roman" w:hAnsi="Times New Roman" w:cs="Times New Roman"/>
                <w:iCs/>
                <w:sz w:val="24"/>
                <w:szCs w:val="24"/>
                <w:lang w:eastAsia="lv-LV"/>
              </w:rPr>
              <w:t xml:space="preserve"> (izņemot panta trešajā daļā), </w:t>
            </w:r>
            <w:r w:rsidR="002B0CCC" w:rsidRPr="00517D9A">
              <w:rPr>
                <w:rFonts w:ascii="Times New Roman" w:eastAsia="Times New Roman" w:hAnsi="Times New Roman" w:cs="Times New Roman"/>
                <w:iCs/>
                <w:sz w:val="24"/>
                <w:szCs w:val="24"/>
                <w:lang w:eastAsia="lv-LV"/>
              </w:rPr>
              <w:t xml:space="preserve">kā rezultātā </w:t>
            </w:r>
            <w:r w:rsidR="003C773F" w:rsidRPr="00517D9A">
              <w:rPr>
                <w:rFonts w:ascii="Times New Roman" w:eastAsia="Times New Roman" w:hAnsi="Times New Roman" w:cs="Times New Roman"/>
                <w:iCs/>
                <w:sz w:val="24"/>
                <w:szCs w:val="24"/>
                <w:lang w:eastAsia="lv-LV"/>
              </w:rPr>
              <w:t>termins “</w:t>
            </w:r>
            <w:r w:rsidR="002B0CCC" w:rsidRPr="00517D9A">
              <w:rPr>
                <w:rFonts w:ascii="Times New Roman" w:eastAsia="Times New Roman" w:hAnsi="Times New Roman" w:cs="Times New Roman"/>
                <w:iCs/>
                <w:sz w:val="24"/>
                <w:szCs w:val="24"/>
                <w:lang w:eastAsia="lv-LV"/>
              </w:rPr>
              <w:t xml:space="preserve">maksājumu pakalpojumu sniedzējs, kas sniedz ar </w:t>
            </w:r>
            <w:r w:rsidR="002B0CCC" w:rsidRPr="00517D9A">
              <w:rPr>
                <w:rFonts w:ascii="Times New Roman" w:hAnsi="Times New Roman" w:cs="Times New Roman"/>
                <w:sz w:val="24"/>
                <w:szCs w:val="24"/>
                <w:lang w:eastAsia="zh-CN"/>
              </w:rPr>
              <w:t>maksājumu kontu saistītu pakalpojumu</w:t>
            </w:r>
            <w:r w:rsidR="003C773F" w:rsidRPr="00517D9A">
              <w:rPr>
                <w:rFonts w:ascii="Times New Roman" w:hAnsi="Times New Roman" w:cs="Times New Roman"/>
                <w:sz w:val="24"/>
                <w:szCs w:val="24"/>
                <w:lang w:eastAsia="zh-CN"/>
              </w:rPr>
              <w:t>” tika precizēts atbilstoši</w:t>
            </w:r>
            <w:r w:rsidR="002B0CCC" w:rsidRPr="00517D9A">
              <w:rPr>
                <w:rFonts w:ascii="Times New Roman" w:hAnsi="Times New Roman" w:cs="Times New Roman"/>
                <w:sz w:val="24"/>
                <w:szCs w:val="24"/>
                <w:lang w:eastAsia="zh-CN"/>
              </w:rPr>
              <w:t xml:space="preserve"> likuma 1. panta 33. punktā </w:t>
            </w:r>
            <w:r w:rsidR="003C773F" w:rsidRPr="00517D9A">
              <w:rPr>
                <w:rFonts w:ascii="Times New Roman" w:hAnsi="Times New Roman" w:cs="Times New Roman"/>
                <w:sz w:val="24"/>
                <w:szCs w:val="24"/>
                <w:lang w:eastAsia="zh-CN"/>
              </w:rPr>
              <w:t>noteiktajam</w:t>
            </w:r>
            <w:r w:rsidR="002B0CCC" w:rsidRPr="00517D9A">
              <w:rPr>
                <w:rFonts w:ascii="Times New Roman" w:hAnsi="Times New Roman" w:cs="Times New Roman"/>
                <w:sz w:val="24"/>
                <w:szCs w:val="24"/>
                <w:lang w:eastAsia="zh-CN"/>
              </w:rPr>
              <w:t xml:space="preserve"> </w:t>
            </w:r>
            <w:r w:rsidR="003C773F" w:rsidRPr="00517D9A">
              <w:rPr>
                <w:rFonts w:ascii="Times New Roman" w:hAnsi="Times New Roman" w:cs="Times New Roman"/>
                <w:sz w:val="24"/>
                <w:szCs w:val="24"/>
                <w:lang w:eastAsia="zh-CN"/>
              </w:rPr>
              <w:t>terminam “maksājumu pakalpojumu sniedzējs”.</w:t>
            </w:r>
          </w:p>
          <w:p w14:paraId="55653A0F" w14:textId="77777777" w:rsidR="003C773F" w:rsidRPr="00517D9A" w:rsidRDefault="003C773F" w:rsidP="00BA0A8D">
            <w:pPr>
              <w:pStyle w:val="NoSpacing"/>
              <w:ind w:firstLine="284"/>
              <w:jc w:val="both"/>
              <w:rPr>
                <w:rFonts w:ascii="Times New Roman" w:eastAsia="Times New Roman" w:hAnsi="Times New Roman" w:cs="Times New Roman"/>
                <w:iCs/>
                <w:sz w:val="24"/>
                <w:szCs w:val="24"/>
                <w:lang w:eastAsia="lv-LV"/>
              </w:rPr>
            </w:pPr>
            <w:r w:rsidRPr="00517D9A">
              <w:rPr>
                <w:rFonts w:ascii="Times New Roman" w:eastAsia="Times New Roman" w:hAnsi="Times New Roman" w:cs="Times New Roman"/>
                <w:iCs/>
                <w:sz w:val="24"/>
                <w:szCs w:val="24"/>
                <w:lang w:eastAsia="lv-LV"/>
              </w:rPr>
              <w:t xml:space="preserve">Ievērojot minēto, ar likumprojektu ir attiecīgi </w:t>
            </w:r>
            <w:r w:rsidR="00AC0430" w:rsidRPr="00517D9A">
              <w:rPr>
                <w:rFonts w:ascii="Times New Roman" w:eastAsia="Times New Roman" w:hAnsi="Times New Roman" w:cs="Times New Roman"/>
                <w:iCs/>
                <w:sz w:val="24"/>
                <w:szCs w:val="24"/>
                <w:lang w:eastAsia="lv-LV"/>
              </w:rPr>
              <w:t>precizēta arī</w:t>
            </w:r>
            <w:r w:rsidRPr="00517D9A">
              <w:rPr>
                <w:rFonts w:ascii="Times New Roman" w:eastAsia="Times New Roman" w:hAnsi="Times New Roman" w:cs="Times New Roman"/>
                <w:iCs/>
                <w:sz w:val="24"/>
                <w:szCs w:val="24"/>
                <w:lang w:eastAsia="lv-LV"/>
              </w:rPr>
              <w:t xml:space="preserve"> likuma “Par nodokļiem un nodevām” 22.</w:t>
            </w:r>
            <w:r w:rsidRPr="00517D9A">
              <w:rPr>
                <w:rFonts w:ascii="Times New Roman" w:eastAsia="Times New Roman" w:hAnsi="Times New Roman" w:cs="Times New Roman"/>
                <w:iCs/>
                <w:sz w:val="24"/>
                <w:szCs w:val="24"/>
                <w:vertAlign w:val="superscript"/>
                <w:lang w:eastAsia="lv-LV"/>
              </w:rPr>
              <w:t>3</w:t>
            </w:r>
            <w:r w:rsidRPr="00517D9A">
              <w:rPr>
                <w:rFonts w:ascii="Times New Roman" w:eastAsia="Times New Roman" w:hAnsi="Times New Roman" w:cs="Times New Roman"/>
                <w:iCs/>
                <w:sz w:val="24"/>
                <w:szCs w:val="24"/>
                <w:lang w:eastAsia="lv-LV"/>
              </w:rPr>
              <w:t> panta trešā daļ</w:t>
            </w:r>
            <w:r w:rsidR="00AC0430" w:rsidRPr="00517D9A">
              <w:rPr>
                <w:rFonts w:ascii="Times New Roman" w:eastAsia="Times New Roman" w:hAnsi="Times New Roman" w:cs="Times New Roman"/>
                <w:iCs/>
                <w:sz w:val="24"/>
                <w:szCs w:val="24"/>
                <w:lang w:eastAsia="lv-LV"/>
              </w:rPr>
              <w:t>a</w:t>
            </w:r>
            <w:r w:rsidRPr="00517D9A">
              <w:rPr>
                <w:rFonts w:ascii="Times New Roman" w:eastAsia="Times New Roman" w:hAnsi="Times New Roman" w:cs="Times New Roman"/>
                <w:iCs/>
                <w:sz w:val="24"/>
                <w:szCs w:val="24"/>
                <w:lang w:eastAsia="lv-LV"/>
              </w:rPr>
              <w:t>.</w:t>
            </w:r>
          </w:p>
          <w:p w14:paraId="27713255" w14:textId="77777777" w:rsidR="00DE4F77" w:rsidRPr="00517D9A" w:rsidRDefault="00860DEE" w:rsidP="003C773F">
            <w:pPr>
              <w:pStyle w:val="NoSpacing"/>
              <w:ind w:firstLine="284"/>
              <w:jc w:val="both"/>
              <w:rPr>
                <w:rFonts w:ascii="Times New Roman" w:eastAsia="Times New Roman" w:hAnsi="Times New Roman" w:cs="Times New Roman"/>
                <w:b/>
                <w:i/>
                <w:iCs/>
                <w:sz w:val="24"/>
                <w:szCs w:val="24"/>
                <w:lang w:eastAsia="lv-LV"/>
              </w:rPr>
            </w:pPr>
            <w:r w:rsidRPr="00517D9A">
              <w:rPr>
                <w:rFonts w:ascii="Times New Roman" w:eastAsia="Times New Roman" w:hAnsi="Times New Roman" w:cs="Times New Roman"/>
                <w:b/>
                <w:i/>
                <w:iCs/>
                <w:sz w:val="24"/>
                <w:szCs w:val="24"/>
                <w:lang w:eastAsia="lv-LV"/>
              </w:rPr>
              <w:t>8</w:t>
            </w:r>
            <w:r w:rsidR="00DE4F77" w:rsidRPr="00517D9A">
              <w:rPr>
                <w:rFonts w:ascii="Times New Roman" w:eastAsia="Times New Roman" w:hAnsi="Times New Roman" w:cs="Times New Roman"/>
                <w:b/>
                <w:i/>
                <w:iCs/>
                <w:sz w:val="24"/>
                <w:szCs w:val="24"/>
                <w:lang w:eastAsia="lv-LV"/>
              </w:rPr>
              <w:t>.  Par valsts nodevas piedziņas procesu</w:t>
            </w:r>
          </w:p>
          <w:p w14:paraId="3CA4BB66" w14:textId="77777777" w:rsidR="003C773F" w:rsidRPr="00517D9A" w:rsidRDefault="003C773F" w:rsidP="003C773F">
            <w:pPr>
              <w:ind w:firstLine="284"/>
              <w:jc w:val="both"/>
              <w:rPr>
                <w:szCs w:val="24"/>
              </w:rPr>
            </w:pPr>
            <w:r w:rsidRPr="00517D9A">
              <w:rPr>
                <w:szCs w:val="24"/>
              </w:rPr>
              <w:t>Valsts kontrole revīzijas ziņojumā Nr. 2.4.1-35/2017 “Par Latvijas Republikas 2017. gada pārskatu par valsts budžeta izpildi un par pašvaldību budžetiem” sniegusi ieteikumu Finanšu ministrijai apzināt nodevas, kurām ir nodokļa pazīmes, un izvērtēt nepieciešamību precizēt likumā “Par nodokļiem un nodevām” noteikto regulējumu par nodevas administrēšanu un nodevas administrācijas pilnvarām.</w:t>
            </w:r>
          </w:p>
          <w:p w14:paraId="16B60DB3" w14:textId="77777777" w:rsidR="003C773F" w:rsidRPr="00517D9A" w:rsidRDefault="003C773F" w:rsidP="003C773F">
            <w:pPr>
              <w:ind w:firstLine="284"/>
              <w:jc w:val="both"/>
              <w:rPr>
                <w:szCs w:val="24"/>
              </w:rPr>
            </w:pPr>
            <w:r w:rsidRPr="00517D9A">
              <w:rPr>
                <w:szCs w:val="24"/>
              </w:rPr>
              <w:t>Minēto ieteikumu izpildot, Finanšu ministrija ir izvērtējusi no institūcijām saņemto informāciju par valsts nodevu samaksas termiņa pagarinājuma piešķiršanas praksi un konstatējusi, ka valsts nodevas maksājumu samaksas termiņa pagarinājumu saskaņā ar likuma “Par nodokļiem un nodevām” 26. panta vienpadsmito daļu piešķir tikai VID attiecībā uz uzņēmējdarbības riska valsts nodevas maksājumu samaksu, šādu rīcību pamatojot ar šā likuma 26. panta desmitajā daļā noteikto.</w:t>
            </w:r>
          </w:p>
          <w:p w14:paraId="6138571B" w14:textId="77777777" w:rsidR="003C773F" w:rsidRPr="00517D9A" w:rsidRDefault="003C773F" w:rsidP="003C773F">
            <w:pPr>
              <w:ind w:firstLine="284"/>
              <w:jc w:val="both"/>
              <w:rPr>
                <w:szCs w:val="24"/>
              </w:rPr>
            </w:pPr>
            <w:r w:rsidRPr="00517D9A">
              <w:rPr>
                <w:szCs w:val="24"/>
              </w:rPr>
              <w:t>Tā kā saskaņā ar likuma “Par nodokļiem un nodevām” 18. panta 1.</w:t>
            </w:r>
            <w:r w:rsidRPr="00517D9A">
              <w:rPr>
                <w:szCs w:val="24"/>
                <w:vertAlign w:val="superscript"/>
              </w:rPr>
              <w:t>1 </w:t>
            </w:r>
            <w:r w:rsidRPr="00517D9A">
              <w:rPr>
                <w:szCs w:val="24"/>
              </w:rPr>
              <w:t>daļā ietverto regulējumu šobrīd nodevu administrācijām nav noteikts pienākums izskatīt un izlemt jautājumus par nodevu maksāšanas termiņa pagarināšanu un Finanšu ministrija kritiski vērtē iespēju piešķirt nodevu administrācijām tiesīb</w:t>
            </w:r>
            <w:r w:rsidR="00EC04FD" w:rsidRPr="00517D9A">
              <w:rPr>
                <w:szCs w:val="24"/>
              </w:rPr>
              <w:t>a</w:t>
            </w:r>
            <w:r w:rsidRPr="00517D9A">
              <w:rPr>
                <w:szCs w:val="24"/>
              </w:rPr>
              <w:t xml:space="preserve">s vienoties ar nodevu maksātāju par nokavēto nodevu maksājumu labprātīgu izpildi, ar likumprojektu ir veikti grozījumi likuma 26. panta desmitajā daļā, </w:t>
            </w:r>
            <w:r w:rsidR="00181DD1" w:rsidRPr="00517D9A">
              <w:rPr>
                <w:szCs w:val="24"/>
              </w:rPr>
              <w:t>kā rezultātā</w:t>
            </w:r>
            <w:r w:rsidRPr="00517D9A">
              <w:rPr>
                <w:szCs w:val="24"/>
              </w:rPr>
              <w:t xml:space="preserve"> </w:t>
            </w:r>
            <w:r w:rsidR="00181DD1" w:rsidRPr="00517D9A">
              <w:rPr>
                <w:szCs w:val="24"/>
              </w:rPr>
              <w:t>nodevu administrācijai un nodevu maksātājam nebūs tiesības vienoties par nokavēto nodevu maksājumu labprātīgu izpildi.</w:t>
            </w:r>
          </w:p>
          <w:p w14:paraId="497280CC" w14:textId="77777777" w:rsidR="00C913B5" w:rsidRPr="00517D9A" w:rsidRDefault="00860DEE" w:rsidP="003C773F">
            <w:pPr>
              <w:pStyle w:val="NoSpacing"/>
              <w:ind w:firstLine="284"/>
              <w:jc w:val="both"/>
              <w:rPr>
                <w:rFonts w:ascii="Times New Roman" w:eastAsia="Times New Roman" w:hAnsi="Times New Roman" w:cs="Times New Roman"/>
                <w:b/>
                <w:i/>
                <w:iCs/>
                <w:sz w:val="24"/>
                <w:szCs w:val="24"/>
                <w:lang w:eastAsia="lv-LV"/>
              </w:rPr>
            </w:pPr>
            <w:r w:rsidRPr="00517D9A">
              <w:rPr>
                <w:rFonts w:ascii="Times New Roman" w:eastAsia="Times New Roman" w:hAnsi="Times New Roman" w:cs="Times New Roman"/>
                <w:b/>
                <w:i/>
                <w:iCs/>
                <w:sz w:val="24"/>
                <w:szCs w:val="24"/>
                <w:lang w:eastAsia="lv-LV"/>
              </w:rPr>
              <w:t>9</w:t>
            </w:r>
            <w:r w:rsidR="00DE4F77" w:rsidRPr="00517D9A">
              <w:rPr>
                <w:rFonts w:ascii="Times New Roman" w:eastAsia="Times New Roman" w:hAnsi="Times New Roman" w:cs="Times New Roman"/>
                <w:b/>
                <w:i/>
                <w:iCs/>
                <w:sz w:val="24"/>
                <w:szCs w:val="24"/>
                <w:lang w:eastAsia="lv-LV"/>
              </w:rPr>
              <w:t>.  </w:t>
            </w:r>
            <w:r w:rsidR="003E4D12" w:rsidRPr="00517D9A">
              <w:rPr>
                <w:rFonts w:ascii="Times New Roman" w:eastAsia="Times New Roman" w:hAnsi="Times New Roman" w:cs="Times New Roman"/>
                <w:b/>
                <w:i/>
                <w:iCs/>
                <w:sz w:val="24"/>
                <w:szCs w:val="24"/>
                <w:lang w:eastAsia="lv-LV"/>
              </w:rPr>
              <w:t>Par</w:t>
            </w:r>
            <w:r w:rsidR="003017CD" w:rsidRPr="00517D9A">
              <w:rPr>
                <w:rFonts w:ascii="Times New Roman" w:eastAsia="Times New Roman" w:hAnsi="Times New Roman" w:cs="Times New Roman"/>
                <w:b/>
                <w:i/>
                <w:iCs/>
                <w:sz w:val="24"/>
                <w:szCs w:val="24"/>
                <w:lang w:eastAsia="lv-LV"/>
              </w:rPr>
              <w:t xml:space="preserve"> </w:t>
            </w:r>
            <w:r w:rsidR="008374C1" w:rsidRPr="00517D9A">
              <w:rPr>
                <w:rFonts w:ascii="Times New Roman" w:eastAsia="Times New Roman" w:hAnsi="Times New Roman" w:cs="Times New Roman"/>
                <w:b/>
                <w:i/>
                <w:iCs/>
                <w:sz w:val="24"/>
                <w:szCs w:val="24"/>
                <w:lang w:eastAsia="lv-LV"/>
              </w:rPr>
              <w:t>skaidras naudas lietošanas ierobežojumiem</w:t>
            </w:r>
          </w:p>
          <w:p w14:paraId="48C3F1B8" w14:textId="77777777" w:rsidR="003A53BF" w:rsidRPr="00517D9A" w:rsidRDefault="003A53BF" w:rsidP="00C913B5">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Šobrīd likuma “Par nodokļiem un nodevām”</w:t>
            </w:r>
            <w:r w:rsidR="00C913B5" w:rsidRPr="00517D9A">
              <w:rPr>
                <w:rFonts w:ascii="Times New Roman" w:hAnsi="Times New Roman" w:cs="Times New Roman"/>
                <w:sz w:val="24"/>
                <w:szCs w:val="24"/>
              </w:rPr>
              <w:t xml:space="preserve"> 30. pant</w:t>
            </w:r>
            <w:r w:rsidRPr="00517D9A">
              <w:rPr>
                <w:rFonts w:ascii="Times New Roman" w:hAnsi="Times New Roman" w:cs="Times New Roman"/>
                <w:sz w:val="24"/>
                <w:szCs w:val="24"/>
              </w:rPr>
              <w:t>a trešajā daļā ir noteikts, ka minētajā pantā noteiktie skaidras naudas lietošanas ierobežojumi nav attiecināmi tikai uz kredītiestāžu pakalpojumiem un skaidras naudas iemaksām kredītiestādēs šā panta pirmajā daļā minēto darījumu dalībnieku kontos.</w:t>
            </w:r>
          </w:p>
          <w:p w14:paraId="201CF0FE" w14:textId="77777777" w:rsidR="003A53BF" w:rsidRPr="00517D9A" w:rsidRDefault="003A53BF" w:rsidP="00C913B5">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Skaidras naudas lietošanas i</w:t>
            </w:r>
            <w:r w:rsidR="00C73806" w:rsidRPr="00517D9A">
              <w:rPr>
                <w:rFonts w:ascii="Times New Roman" w:hAnsi="Times New Roman" w:cs="Times New Roman"/>
                <w:sz w:val="24"/>
                <w:szCs w:val="24"/>
              </w:rPr>
              <w:t xml:space="preserve">erobežojumi tika noteikti </w:t>
            </w:r>
            <w:r w:rsidRPr="00517D9A">
              <w:rPr>
                <w:rFonts w:ascii="Times New Roman" w:hAnsi="Times New Roman" w:cs="Times New Roman"/>
                <w:sz w:val="24"/>
                <w:szCs w:val="24"/>
              </w:rPr>
              <w:t xml:space="preserve">cita starpā </w:t>
            </w:r>
            <w:r w:rsidR="00C73806" w:rsidRPr="00517D9A">
              <w:rPr>
                <w:rFonts w:ascii="Times New Roman" w:hAnsi="Times New Roman" w:cs="Times New Roman"/>
                <w:sz w:val="24"/>
                <w:szCs w:val="24"/>
              </w:rPr>
              <w:t xml:space="preserve">ar mērķi </w:t>
            </w:r>
            <w:r w:rsidRPr="00517D9A">
              <w:rPr>
                <w:rFonts w:ascii="Times New Roman" w:hAnsi="Times New Roman" w:cs="Times New Roman"/>
                <w:sz w:val="24"/>
                <w:szCs w:val="24"/>
              </w:rPr>
              <w:t xml:space="preserve">ierobežot iespēju legalizēt </w:t>
            </w:r>
            <w:r w:rsidRPr="00517D9A">
              <w:rPr>
                <w:rFonts w:ascii="Times New Roman" w:hAnsi="Times New Roman" w:cs="Times New Roman"/>
                <w:sz w:val="24"/>
                <w:szCs w:val="24"/>
              </w:rPr>
              <w:lastRenderedPageBreak/>
              <w:t>nelikumīgi iegūtus līdzekļus, tajā skaitā “aplokšņu algas”.</w:t>
            </w:r>
          </w:p>
          <w:p w14:paraId="11560F40" w14:textId="77777777" w:rsidR="0005248A" w:rsidRPr="00517D9A" w:rsidRDefault="003A53BF" w:rsidP="00BA0A8D">
            <w:pPr>
              <w:pStyle w:val="NoSpacing"/>
              <w:ind w:firstLine="284"/>
              <w:jc w:val="both"/>
              <w:rPr>
                <w:rFonts w:ascii="Times New Roman" w:hAnsi="Times New Roman" w:cs="Times New Roman"/>
                <w:sz w:val="24"/>
                <w:szCs w:val="24"/>
                <w:shd w:val="clear" w:color="auto" w:fill="FFFFFF"/>
              </w:rPr>
            </w:pPr>
            <w:r w:rsidRPr="00517D9A">
              <w:rPr>
                <w:rFonts w:ascii="Times New Roman" w:hAnsi="Times New Roman" w:cs="Times New Roman"/>
                <w:sz w:val="24"/>
                <w:szCs w:val="24"/>
              </w:rPr>
              <w:t xml:space="preserve">Ņemot vērā, ka atbilstoši </w:t>
            </w:r>
            <w:r w:rsidR="00C82D3D" w:rsidRPr="00517D9A">
              <w:rPr>
                <w:rFonts w:ascii="Times New Roman" w:hAnsi="Times New Roman" w:cs="Times New Roman"/>
                <w:bCs/>
                <w:sz w:val="24"/>
                <w:szCs w:val="24"/>
              </w:rPr>
              <w:t xml:space="preserve">Noziedzīgi iegūtu līdzekļu legalizācijas un terorisma finansēšanas novēršanas likumā noteiktajam </w:t>
            </w:r>
            <w:r w:rsidRPr="00517D9A">
              <w:rPr>
                <w:rFonts w:ascii="Times New Roman" w:hAnsi="Times New Roman" w:cs="Times New Roman"/>
                <w:bCs/>
                <w:sz w:val="24"/>
                <w:szCs w:val="24"/>
              </w:rPr>
              <w:t xml:space="preserve">līdzīgi kā attiecībā uz kredītiestādēm </w:t>
            </w:r>
            <w:r w:rsidR="00C82D3D" w:rsidRPr="00517D9A">
              <w:rPr>
                <w:rFonts w:ascii="Times New Roman" w:hAnsi="Times New Roman" w:cs="Times New Roman"/>
                <w:bCs/>
                <w:sz w:val="24"/>
                <w:szCs w:val="24"/>
              </w:rPr>
              <w:t xml:space="preserve">arī uz </w:t>
            </w:r>
            <w:r w:rsidR="0070250D" w:rsidRPr="00517D9A">
              <w:rPr>
                <w:rFonts w:ascii="Times New Roman" w:hAnsi="Times New Roman" w:cs="Times New Roman"/>
                <w:bCs/>
                <w:sz w:val="24"/>
                <w:szCs w:val="24"/>
              </w:rPr>
              <w:t xml:space="preserve">citām </w:t>
            </w:r>
            <w:r w:rsidR="006D107D" w:rsidRPr="00517D9A">
              <w:rPr>
                <w:rFonts w:ascii="Times New Roman" w:hAnsi="Times New Roman" w:cs="Times New Roman"/>
                <w:bCs/>
                <w:sz w:val="24"/>
                <w:szCs w:val="24"/>
              </w:rPr>
              <w:t>finanšu iestādēm</w:t>
            </w:r>
            <w:r w:rsidRPr="00517D9A">
              <w:rPr>
                <w:rFonts w:ascii="Times New Roman" w:hAnsi="Times New Roman" w:cs="Times New Roman"/>
                <w:bCs/>
                <w:sz w:val="24"/>
                <w:szCs w:val="24"/>
              </w:rPr>
              <w:t xml:space="preserve"> </w:t>
            </w:r>
            <w:r w:rsidR="00E933C2" w:rsidRPr="00517D9A">
              <w:rPr>
                <w:rFonts w:ascii="Times New Roman" w:hAnsi="Times New Roman" w:cs="Times New Roman"/>
                <w:bCs/>
                <w:sz w:val="24"/>
                <w:szCs w:val="24"/>
              </w:rPr>
              <w:t xml:space="preserve">(kas sevī ietver arī maksājumu pakalpojumu sniedzējus likuma “Par nodokļiem un nodevām” izpratnē) </w:t>
            </w:r>
            <w:r w:rsidRPr="00517D9A">
              <w:rPr>
                <w:rFonts w:ascii="Times New Roman" w:hAnsi="Times New Roman" w:cs="Times New Roman"/>
                <w:sz w:val="24"/>
                <w:szCs w:val="24"/>
              </w:rPr>
              <w:t xml:space="preserve">ir attiecinātas paaugstinātas prasības noziedzīgi iegūtu līdzekļu legalizācijas novēršanā, kā arī to darbība pastiprināti tiek uzraudzīta no </w:t>
            </w:r>
            <w:r w:rsidRPr="00517D9A">
              <w:rPr>
                <w:rFonts w:ascii="Times New Roman" w:hAnsi="Times New Roman" w:cs="Times New Roman"/>
                <w:sz w:val="24"/>
                <w:szCs w:val="24"/>
                <w:shd w:val="clear" w:color="auto" w:fill="FFFFFF"/>
              </w:rPr>
              <w:t>Finanšu un kapitāla tirgus komisijas puses, ar likumprojektu tiek noteikts, ka arī attiecībā uz maksājumu pakalpojumu sniedzēju sniegtajiem pakalpojumiem</w:t>
            </w:r>
            <w:r w:rsidR="00C73806" w:rsidRPr="00517D9A">
              <w:rPr>
                <w:rFonts w:ascii="Times New Roman" w:hAnsi="Times New Roman" w:cs="Times New Roman"/>
                <w:sz w:val="24"/>
                <w:szCs w:val="24"/>
                <w:shd w:val="clear" w:color="auto" w:fill="FFFFFF"/>
              </w:rPr>
              <w:t xml:space="preserve"> turpmāk nebūs attiecināmi skaidras naudas lietošanas ierobežojumi</w:t>
            </w:r>
            <w:r w:rsidR="0005248A" w:rsidRPr="00517D9A">
              <w:rPr>
                <w:rFonts w:ascii="Times New Roman" w:hAnsi="Times New Roman" w:cs="Times New Roman"/>
                <w:sz w:val="24"/>
                <w:szCs w:val="24"/>
                <w:shd w:val="clear" w:color="auto" w:fill="FFFFFF"/>
              </w:rPr>
              <w:t>.</w:t>
            </w:r>
          </w:p>
          <w:p w14:paraId="2D93CEF6" w14:textId="77777777" w:rsidR="003A53BF" w:rsidRPr="00517D9A" w:rsidRDefault="0005248A" w:rsidP="00BA0A8D">
            <w:pPr>
              <w:pStyle w:val="NoSpacing"/>
              <w:ind w:firstLine="284"/>
              <w:jc w:val="both"/>
              <w:rPr>
                <w:rFonts w:ascii="Times New Roman" w:hAnsi="Times New Roman" w:cs="Times New Roman"/>
                <w:sz w:val="24"/>
                <w:szCs w:val="24"/>
                <w:shd w:val="clear" w:color="auto" w:fill="FFFFFF"/>
              </w:rPr>
            </w:pPr>
            <w:r w:rsidRPr="00517D9A">
              <w:rPr>
                <w:rFonts w:ascii="Times New Roman" w:hAnsi="Times New Roman" w:cs="Times New Roman"/>
                <w:sz w:val="24"/>
                <w:szCs w:val="24"/>
                <w:shd w:val="clear" w:color="auto" w:fill="FFFFFF"/>
              </w:rPr>
              <w:t xml:space="preserve">Vienlaikus, ņemot vērā, ka </w:t>
            </w:r>
            <w:r w:rsidR="00047C24" w:rsidRPr="00517D9A">
              <w:rPr>
                <w:rFonts w:ascii="Times New Roman" w:hAnsi="Times New Roman" w:cs="Times New Roman"/>
                <w:sz w:val="24"/>
                <w:szCs w:val="24"/>
                <w:shd w:val="clear" w:color="auto" w:fill="FFFFFF"/>
              </w:rPr>
              <w:t xml:space="preserve">viens no kredītiestāžu un maksājumu pakalpojumu sniedzēju sniegtajiem pakalpojumiem ir maksājumu pakalpojums, kas atbilstoši </w:t>
            </w:r>
            <w:r w:rsidR="007D03DF" w:rsidRPr="00517D9A">
              <w:rPr>
                <w:rFonts w:ascii="Times New Roman" w:hAnsi="Times New Roman" w:cs="Times New Roman"/>
                <w:sz w:val="24"/>
                <w:szCs w:val="24"/>
                <w:shd w:val="clear" w:color="auto" w:fill="FFFFFF"/>
              </w:rPr>
              <w:t xml:space="preserve">Maksājumu </w:t>
            </w:r>
            <w:r w:rsidR="00047C24" w:rsidRPr="00517D9A">
              <w:rPr>
                <w:rFonts w:ascii="Times New Roman" w:hAnsi="Times New Roman" w:cs="Times New Roman"/>
                <w:sz w:val="24"/>
                <w:szCs w:val="24"/>
                <w:shd w:val="clear" w:color="auto" w:fill="FFFFFF"/>
              </w:rPr>
              <w:t xml:space="preserve">pakalpojumu un elektroniskās naudas likuma 1. panta 1. punkta a) apakšpunktā noteiktajam sevī ietver arī </w:t>
            </w:r>
            <w:r w:rsidR="00047C24" w:rsidRPr="00517D9A">
              <w:rPr>
                <w:rFonts w:ascii="Times New Roman" w:hAnsi="Times New Roman" w:cs="Times New Roman"/>
                <w:sz w:val="24"/>
                <w:szCs w:val="24"/>
              </w:rPr>
              <w:t>pakalpojumu, kura rezultātā ir iespējams ieskaitīt skaidru naudu maksājumu kontā, kā arī visas nepieciešamās operācijas, ko veic maksājumu pakalpojumu sniedzējs, lai nodrošinātu maksājuma pakalpojuma izmantotājam iespēju izmantot maksājumu kontu, likuma “Par nodokļiem un nodevām” 30.</w:t>
            </w:r>
            <w:r w:rsidR="00C2321D" w:rsidRPr="00517D9A">
              <w:rPr>
                <w:rFonts w:ascii="Times New Roman" w:hAnsi="Times New Roman" w:cs="Times New Roman"/>
                <w:sz w:val="24"/>
                <w:szCs w:val="24"/>
              </w:rPr>
              <w:t> </w:t>
            </w:r>
            <w:r w:rsidR="00047C24" w:rsidRPr="00517D9A">
              <w:rPr>
                <w:rFonts w:ascii="Times New Roman" w:hAnsi="Times New Roman" w:cs="Times New Roman"/>
                <w:sz w:val="24"/>
                <w:szCs w:val="24"/>
              </w:rPr>
              <w:t>panta trešās daļas 2. punktā nav nepieciešams atsevišķi izdalīt vienu no kredītiestāžu un maksājumu pakalpojumu sni</w:t>
            </w:r>
            <w:r w:rsidR="00C2321D" w:rsidRPr="00517D9A">
              <w:rPr>
                <w:rFonts w:ascii="Times New Roman" w:hAnsi="Times New Roman" w:cs="Times New Roman"/>
                <w:sz w:val="24"/>
                <w:szCs w:val="24"/>
              </w:rPr>
              <w:t>edzēju sniegtajiem pakalpojumu veidiem</w:t>
            </w:r>
            <w:r w:rsidR="00047C24" w:rsidRPr="00517D9A">
              <w:rPr>
                <w:rFonts w:ascii="Times New Roman" w:hAnsi="Times New Roman" w:cs="Times New Roman"/>
                <w:sz w:val="24"/>
                <w:szCs w:val="24"/>
              </w:rPr>
              <w:t>, ņemot vērā, ka minētais pakalpojums tiek ietverts jau minētā panta trešās daļas 1. punktā.</w:t>
            </w:r>
          </w:p>
          <w:p w14:paraId="1A777C80" w14:textId="77777777" w:rsidR="00BA0A8D" w:rsidRPr="00517D9A" w:rsidRDefault="00E6706D" w:rsidP="00BA0A8D">
            <w:pPr>
              <w:pStyle w:val="NoSpacing"/>
              <w:ind w:firstLine="284"/>
              <w:jc w:val="both"/>
              <w:rPr>
                <w:rFonts w:ascii="Times New Roman" w:eastAsia="Times New Roman" w:hAnsi="Times New Roman" w:cs="Times New Roman"/>
                <w:b/>
                <w:i/>
                <w:iCs/>
                <w:sz w:val="24"/>
                <w:szCs w:val="24"/>
                <w:lang w:eastAsia="lv-LV"/>
              </w:rPr>
            </w:pPr>
            <w:r w:rsidRPr="00517D9A">
              <w:rPr>
                <w:rFonts w:ascii="Times New Roman" w:eastAsia="Times New Roman" w:hAnsi="Times New Roman" w:cs="Times New Roman"/>
                <w:b/>
                <w:i/>
                <w:iCs/>
                <w:sz w:val="24"/>
                <w:szCs w:val="24"/>
                <w:lang w:eastAsia="lv-LV"/>
              </w:rPr>
              <w:t>10.</w:t>
            </w:r>
            <w:r w:rsidR="00DE4F77" w:rsidRPr="00517D9A">
              <w:rPr>
                <w:rFonts w:ascii="Times New Roman" w:eastAsia="Times New Roman" w:hAnsi="Times New Roman" w:cs="Times New Roman"/>
                <w:b/>
                <w:i/>
                <w:iCs/>
                <w:sz w:val="24"/>
                <w:szCs w:val="24"/>
                <w:lang w:eastAsia="lv-LV"/>
              </w:rPr>
              <w:t>  </w:t>
            </w:r>
            <w:r w:rsidR="008631A7" w:rsidRPr="00517D9A">
              <w:rPr>
                <w:rFonts w:ascii="Times New Roman" w:eastAsia="Times New Roman" w:hAnsi="Times New Roman" w:cs="Times New Roman"/>
                <w:b/>
                <w:i/>
                <w:iCs/>
                <w:sz w:val="24"/>
                <w:szCs w:val="24"/>
                <w:lang w:eastAsia="lv-LV"/>
              </w:rPr>
              <w:t>Par</w:t>
            </w:r>
            <w:r w:rsidR="003E4D12" w:rsidRPr="00517D9A">
              <w:rPr>
                <w:rFonts w:ascii="Times New Roman" w:eastAsia="Times New Roman" w:hAnsi="Times New Roman" w:cs="Times New Roman"/>
                <w:b/>
                <w:i/>
                <w:iCs/>
                <w:sz w:val="24"/>
                <w:szCs w:val="24"/>
                <w:lang w:eastAsia="lv-LV"/>
              </w:rPr>
              <w:t xml:space="preserve"> saimnieciskās </w:t>
            </w:r>
            <w:r w:rsidR="008631A7" w:rsidRPr="00517D9A">
              <w:rPr>
                <w:rFonts w:ascii="Times New Roman" w:eastAsia="Times New Roman" w:hAnsi="Times New Roman" w:cs="Times New Roman"/>
                <w:b/>
                <w:i/>
                <w:iCs/>
                <w:sz w:val="24"/>
                <w:szCs w:val="24"/>
                <w:lang w:eastAsia="lv-LV"/>
              </w:rPr>
              <w:t>darbības apturēšanu</w:t>
            </w:r>
          </w:p>
          <w:p w14:paraId="74EFF8C3" w14:textId="77777777" w:rsidR="001E1B4D" w:rsidRPr="00517D9A" w:rsidRDefault="002A733C" w:rsidP="00A10D22">
            <w:pPr>
              <w:pStyle w:val="NoSpacing"/>
              <w:ind w:firstLine="284"/>
              <w:jc w:val="both"/>
              <w:rPr>
                <w:rFonts w:ascii="Times New Roman" w:hAnsi="Times New Roman" w:cs="Times New Roman"/>
                <w:sz w:val="24"/>
                <w:szCs w:val="24"/>
              </w:rPr>
            </w:pPr>
            <w:r w:rsidRPr="00517D9A">
              <w:rPr>
                <w:rFonts w:ascii="Times New Roman" w:eastAsia="Times New Roman" w:hAnsi="Times New Roman" w:cs="Times New Roman"/>
                <w:iCs/>
                <w:sz w:val="24"/>
                <w:szCs w:val="24"/>
                <w:lang w:eastAsia="lv-LV"/>
              </w:rPr>
              <w:t>Saskaņā ar likuma “Par nodokļiem un nodevām” 28.</w:t>
            </w:r>
            <w:r w:rsidRPr="00517D9A">
              <w:rPr>
                <w:rFonts w:ascii="Times New Roman" w:eastAsia="Times New Roman" w:hAnsi="Times New Roman" w:cs="Times New Roman"/>
                <w:iCs/>
                <w:sz w:val="24"/>
                <w:szCs w:val="24"/>
                <w:vertAlign w:val="superscript"/>
                <w:lang w:eastAsia="lv-LV"/>
              </w:rPr>
              <w:t>1</w:t>
            </w:r>
            <w:r w:rsidRPr="00517D9A">
              <w:rPr>
                <w:rFonts w:ascii="Times New Roman" w:eastAsia="Times New Roman" w:hAnsi="Times New Roman" w:cs="Times New Roman"/>
                <w:iCs/>
                <w:sz w:val="24"/>
                <w:szCs w:val="24"/>
                <w:lang w:eastAsia="lv-LV"/>
              </w:rPr>
              <w:t> panta 4.</w:t>
            </w:r>
            <w:r w:rsidRPr="00517D9A">
              <w:rPr>
                <w:rFonts w:ascii="Times New Roman" w:eastAsia="Times New Roman" w:hAnsi="Times New Roman" w:cs="Times New Roman"/>
                <w:iCs/>
                <w:sz w:val="24"/>
                <w:szCs w:val="24"/>
                <w:vertAlign w:val="superscript"/>
                <w:lang w:eastAsia="lv-LV"/>
              </w:rPr>
              <w:t>1</w:t>
            </w:r>
            <w:r w:rsidRPr="00517D9A">
              <w:rPr>
                <w:rFonts w:ascii="Times New Roman" w:eastAsia="Times New Roman" w:hAnsi="Times New Roman" w:cs="Times New Roman"/>
                <w:iCs/>
                <w:sz w:val="24"/>
                <w:szCs w:val="24"/>
                <w:lang w:eastAsia="lv-LV"/>
              </w:rPr>
              <w:t> daļu</w:t>
            </w:r>
            <w:r w:rsidR="007D01F5" w:rsidRPr="00517D9A">
              <w:rPr>
                <w:rFonts w:ascii="Times New Roman" w:eastAsia="Times New Roman" w:hAnsi="Times New Roman" w:cs="Times New Roman"/>
                <w:iCs/>
                <w:sz w:val="24"/>
                <w:szCs w:val="24"/>
                <w:lang w:eastAsia="lv-LV"/>
              </w:rPr>
              <w:t xml:space="preserve"> nodokļu maksātāji </w:t>
            </w:r>
            <w:r w:rsidR="007D01F5" w:rsidRPr="00517D9A">
              <w:rPr>
                <w:rFonts w:ascii="Times New Roman" w:hAnsi="Times New Roman" w:cs="Times New Roman"/>
                <w:sz w:val="24"/>
                <w:szCs w:val="24"/>
              </w:rPr>
              <w:t>drīkst lietot elektroniskās ierīces un iekārtas, kuras atbilst nodokļu un citu maksājumu reģistrēšanas elektronisko ierīču un iekārtu tehniskajām prasībām un kurām ir veikta atbilstības pārbaude. Elektronisko ierīču un iekārtu apkalpošanu drīkst veikt apkalpojošais dienests, kuram ir veikta normatīvajos aktos noteiktā atbilstības pārbaude.</w:t>
            </w:r>
          </w:p>
          <w:p w14:paraId="35274EDF" w14:textId="3B3E7918" w:rsidR="00A10D22" w:rsidRPr="00517D9A" w:rsidRDefault="00A10D22" w:rsidP="00A10D22">
            <w:pPr>
              <w:ind w:firstLine="284"/>
              <w:jc w:val="both"/>
              <w:rPr>
                <w:rFonts w:eastAsia="Times New Roman"/>
                <w:szCs w:val="24"/>
                <w:lang w:eastAsia="lv-LV"/>
              </w:rPr>
            </w:pPr>
            <w:r w:rsidRPr="00517D9A">
              <w:rPr>
                <w:rFonts w:eastAsia="Times New Roman"/>
                <w:szCs w:val="24"/>
                <w:lang w:eastAsia="lv-LV"/>
              </w:rPr>
              <w:t xml:space="preserve">VID veicot pārbaudes, bieži konstatē, ka nodokļu maksātājs </w:t>
            </w:r>
            <w:r w:rsidR="00D31735">
              <w:rPr>
                <w:rFonts w:eastAsia="Times New Roman"/>
                <w:szCs w:val="24"/>
                <w:lang w:eastAsia="lv-LV"/>
              </w:rPr>
              <w:t xml:space="preserve">savā saimnieciskajā darbībā lieto </w:t>
            </w:r>
            <w:r w:rsidRPr="00517D9A">
              <w:rPr>
                <w:rFonts w:eastAsia="Times New Roman"/>
                <w:szCs w:val="24"/>
                <w:lang w:eastAsia="lv-LV"/>
              </w:rPr>
              <w:t xml:space="preserve">normatīvajiem aktiem neatbilstošu nodokļu un citu maksājumu reģistrēšanas elektronisko ierīci vai iekārtu. Saskaņā ar VID rīcībā esošo informāciju </w:t>
            </w:r>
            <w:r w:rsidR="00D31735">
              <w:rPr>
                <w:rFonts w:eastAsia="Times New Roman"/>
                <w:szCs w:val="24"/>
                <w:lang w:eastAsia="lv-LV"/>
              </w:rPr>
              <w:t>2017. gadā 73 % nodokļu maksātāji vēl nebija</w:t>
            </w:r>
            <w:r w:rsidRPr="00517D9A">
              <w:rPr>
                <w:rFonts w:eastAsia="Times New Roman"/>
                <w:szCs w:val="24"/>
                <w:lang w:eastAsia="lv-LV"/>
              </w:rPr>
              <w:t xml:space="preserve"> nomainījuši </w:t>
            </w:r>
            <w:r w:rsidR="00D31735">
              <w:rPr>
                <w:rFonts w:eastAsia="Times New Roman"/>
                <w:szCs w:val="24"/>
                <w:lang w:eastAsia="lv-LV"/>
              </w:rPr>
              <w:t>elektroniskās ierīces un iekārtas, 2018. gada maijā - 65 %, 2019. gada janvārī - 56 %, bet 2019. gada maijā 27 % nodokļu maksātāji.</w:t>
            </w:r>
            <w:r w:rsidRPr="00517D9A">
              <w:rPr>
                <w:rFonts w:eastAsia="Times New Roman"/>
                <w:szCs w:val="24"/>
                <w:lang w:eastAsia="lv-LV"/>
              </w:rPr>
              <w:t xml:space="preserve"> Elektronisko ierīču un iekārtu izmantošanas mērķis ir nodokļu un citu maksājumu </w:t>
            </w:r>
            <w:r w:rsidRPr="00517D9A">
              <w:rPr>
                <w:rFonts w:eastAsia="Times New Roman"/>
                <w:szCs w:val="24"/>
                <w:lang w:eastAsia="lv-LV"/>
              </w:rPr>
              <w:lastRenderedPageBreak/>
              <w:t xml:space="preserve">aprēķināšanas un </w:t>
            </w:r>
            <w:bookmarkStart w:id="1" w:name="_GoBack"/>
            <w:r w:rsidRPr="00B93DA5">
              <w:rPr>
                <w:rFonts w:eastAsia="Times New Roman"/>
                <w:szCs w:val="24"/>
                <w:lang w:eastAsia="lv-LV"/>
              </w:rPr>
              <w:t>uzskaites nodrošināšana</w:t>
            </w:r>
            <w:r w:rsidR="002A5639" w:rsidRPr="00B93DA5">
              <w:rPr>
                <w:rFonts w:eastAsia="Times New Roman"/>
                <w:szCs w:val="24"/>
                <w:lang w:eastAsia="lv-LV"/>
              </w:rPr>
              <w:t>.</w:t>
            </w:r>
            <w:r w:rsidRPr="00B93DA5">
              <w:rPr>
                <w:rFonts w:eastAsia="Times New Roman"/>
                <w:szCs w:val="24"/>
                <w:lang w:eastAsia="lv-LV"/>
              </w:rPr>
              <w:t xml:space="preserve"> </w:t>
            </w:r>
            <w:r w:rsidR="002A5639" w:rsidRPr="00B93DA5">
              <w:rPr>
                <w:rFonts w:eastAsia="Times New Roman"/>
                <w:szCs w:val="24"/>
                <w:lang w:eastAsia="lv-LV"/>
              </w:rPr>
              <w:t>T</w:t>
            </w:r>
            <w:r w:rsidRPr="00B93DA5">
              <w:rPr>
                <w:rFonts w:eastAsia="Times New Roman"/>
                <w:szCs w:val="24"/>
                <w:lang w:eastAsia="lv-LV"/>
              </w:rPr>
              <w:t xml:space="preserve">ādējādi nodokļu maksātājiem ir pienākums lietot tehniskajām </w:t>
            </w:r>
            <w:bookmarkEnd w:id="1"/>
            <w:r w:rsidRPr="00517D9A">
              <w:rPr>
                <w:rFonts w:eastAsia="Times New Roman"/>
                <w:szCs w:val="24"/>
                <w:lang w:eastAsia="lv-LV"/>
              </w:rPr>
              <w:t>prasībām atbilstošas elektroniskās ierīces un iekārtas, lai novērstu izvairīšanos no nodokļu nomaksas.</w:t>
            </w:r>
          </w:p>
          <w:p w14:paraId="40098892" w14:textId="77777777" w:rsidR="00A10D22" w:rsidRPr="00517D9A" w:rsidRDefault="00A10D22" w:rsidP="00A10D22">
            <w:pPr>
              <w:pStyle w:val="NoSpacing"/>
              <w:ind w:firstLine="284"/>
              <w:jc w:val="both"/>
              <w:rPr>
                <w:rFonts w:ascii="Times New Roman" w:eastAsia="Times New Roman" w:hAnsi="Times New Roman" w:cs="Times New Roman"/>
                <w:iCs/>
                <w:sz w:val="24"/>
                <w:szCs w:val="24"/>
                <w:lang w:eastAsia="lv-LV"/>
              </w:rPr>
            </w:pPr>
            <w:r w:rsidRPr="00517D9A">
              <w:rPr>
                <w:rFonts w:ascii="Times New Roman" w:eastAsia="Times New Roman" w:hAnsi="Times New Roman" w:cs="Times New Roman"/>
                <w:iCs/>
                <w:sz w:val="24"/>
                <w:szCs w:val="24"/>
                <w:lang w:eastAsia="lv-LV"/>
              </w:rPr>
              <w:t>Ievērojot minēto,</w:t>
            </w:r>
            <w:r w:rsidR="00EA1BDF" w:rsidRPr="00517D9A">
              <w:rPr>
                <w:rFonts w:ascii="Times New Roman" w:eastAsia="Times New Roman" w:hAnsi="Times New Roman" w:cs="Times New Roman"/>
                <w:iCs/>
                <w:sz w:val="24"/>
                <w:szCs w:val="24"/>
                <w:lang w:eastAsia="lv-LV"/>
              </w:rPr>
              <w:t xml:space="preserve"> ar likumprojektu tiek papildināts</w:t>
            </w:r>
            <w:r w:rsidRPr="00517D9A">
              <w:rPr>
                <w:rFonts w:ascii="Times New Roman" w:eastAsia="Times New Roman" w:hAnsi="Times New Roman" w:cs="Times New Roman"/>
                <w:iCs/>
                <w:sz w:val="24"/>
                <w:szCs w:val="24"/>
                <w:lang w:eastAsia="lv-LV"/>
              </w:rPr>
              <w:t xml:space="preserve"> likuma “Par nodokļiem un nodevām”</w:t>
            </w:r>
            <w:r w:rsidR="005971F8" w:rsidRPr="00517D9A">
              <w:rPr>
                <w:rFonts w:ascii="Times New Roman" w:eastAsia="Times New Roman" w:hAnsi="Times New Roman" w:cs="Times New Roman"/>
                <w:iCs/>
                <w:sz w:val="24"/>
                <w:szCs w:val="24"/>
                <w:lang w:eastAsia="lv-LV"/>
              </w:rPr>
              <w:t xml:space="preserve"> </w:t>
            </w:r>
            <w:r w:rsidR="00EA1BDF" w:rsidRPr="00517D9A">
              <w:rPr>
                <w:rFonts w:ascii="Times New Roman" w:eastAsia="Times New Roman" w:hAnsi="Times New Roman" w:cs="Times New Roman"/>
                <w:iCs/>
                <w:sz w:val="24"/>
                <w:szCs w:val="24"/>
                <w:lang w:eastAsia="lv-LV"/>
              </w:rPr>
              <w:t>34.</w:t>
            </w:r>
            <w:r w:rsidR="00EA1BDF" w:rsidRPr="00517D9A">
              <w:rPr>
                <w:rFonts w:ascii="Times New Roman" w:eastAsia="Times New Roman" w:hAnsi="Times New Roman" w:cs="Times New Roman"/>
                <w:iCs/>
                <w:sz w:val="24"/>
                <w:szCs w:val="24"/>
                <w:vertAlign w:val="superscript"/>
                <w:lang w:eastAsia="lv-LV"/>
              </w:rPr>
              <w:t>1</w:t>
            </w:r>
            <w:r w:rsidR="00EA1BDF" w:rsidRPr="00517D9A">
              <w:rPr>
                <w:rFonts w:ascii="Times New Roman" w:eastAsia="Times New Roman" w:hAnsi="Times New Roman" w:cs="Times New Roman"/>
                <w:iCs/>
                <w:sz w:val="24"/>
                <w:szCs w:val="24"/>
                <w:lang w:eastAsia="lv-LV"/>
              </w:rPr>
              <w:t> panta pirm</w:t>
            </w:r>
            <w:r w:rsidR="00862E36" w:rsidRPr="00517D9A">
              <w:rPr>
                <w:rFonts w:ascii="Times New Roman" w:eastAsia="Times New Roman" w:hAnsi="Times New Roman" w:cs="Times New Roman"/>
                <w:iCs/>
                <w:sz w:val="24"/>
                <w:szCs w:val="24"/>
                <w:lang w:eastAsia="lv-LV"/>
              </w:rPr>
              <w:t>aj</w:t>
            </w:r>
            <w:r w:rsidR="00EA1BDF" w:rsidRPr="00517D9A">
              <w:rPr>
                <w:rFonts w:ascii="Times New Roman" w:eastAsia="Times New Roman" w:hAnsi="Times New Roman" w:cs="Times New Roman"/>
                <w:iCs/>
                <w:sz w:val="24"/>
                <w:szCs w:val="24"/>
                <w:lang w:eastAsia="lv-LV"/>
              </w:rPr>
              <w:t>ā daļā minēto pārkāpumu uzskaitījums ar jaunu pārkāpumu, kuru konstatējot, VID būs tiesības apturēt nodokļu maksātāja (vai tā struktūrvienības, kurā noticis pārkāpums) saimniecisko darbību.</w:t>
            </w:r>
          </w:p>
          <w:p w14:paraId="48C90E6C" w14:textId="77777777" w:rsidR="00EA1BDF" w:rsidRPr="00517D9A" w:rsidRDefault="00EA1BDF" w:rsidP="00EA1BDF">
            <w:pPr>
              <w:ind w:firstLine="284"/>
              <w:jc w:val="both"/>
              <w:rPr>
                <w:rFonts w:eastAsia="Times New Roman"/>
                <w:szCs w:val="24"/>
                <w:lang w:eastAsia="lv-LV"/>
              </w:rPr>
            </w:pPr>
            <w:r w:rsidRPr="00517D9A">
              <w:rPr>
                <w:rFonts w:eastAsia="Times New Roman"/>
                <w:szCs w:val="24"/>
                <w:lang w:eastAsia="lv-LV"/>
              </w:rPr>
              <w:t>Jāņem vērā, ja VID konstatēs šādu pārkāpumu,</w:t>
            </w:r>
            <w:r w:rsidR="002A5639" w:rsidRPr="00517D9A">
              <w:rPr>
                <w:rFonts w:eastAsia="Times New Roman"/>
                <w:szCs w:val="24"/>
                <w:lang w:eastAsia="lv-LV"/>
              </w:rPr>
              <w:t xml:space="preserve"> tad</w:t>
            </w:r>
            <w:r w:rsidRPr="00517D9A">
              <w:rPr>
                <w:rFonts w:eastAsia="Times New Roman"/>
                <w:szCs w:val="24"/>
                <w:lang w:eastAsia="lv-LV"/>
              </w:rPr>
              <w:t xml:space="preserve"> pirms lēmuma par nodokļu maksātāja sa</w:t>
            </w:r>
            <w:r w:rsidR="00862E36" w:rsidRPr="00517D9A">
              <w:rPr>
                <w:rFonts w:eastAsia="Times New Roman"/>
                <w:szCs w:val="24"/>
                <w:lang w:eastAsia="lv-LV"/>
              </w:rPr>
              <w:t>imnieciskās darbības apturēšanu</w:t>
            </w:r>
            <w:r w:rsidRPr="00517D9A">
              <w:rPr>
                <w:rFonts w:eastAsia="Times New Roman"/>
                <w:szCs w:val="24"/>
                <w:lang w:eastAsia="lv-LV"/>
              </w:rPr>
              <w:t xml:space="preserve"> tas nodokļu maksātājam nosūtīs brīdinājumu, norādot termiņu līdz kuram pārkāpums jānovērš. Ja nodokļu maksātājs pārkāpumu novērsīs, VID saimniecisko darbību neapturēs.</w:t>
            </w:r>
          </w:p>
          <w:p w14:paraId="643B26B7" w14:textId="77777777" w:rsidR="00FD0DF7" w:rsidRPr="00517D9A" w:rsidRDefault="001E1B4D" w:rsidP="00FD0DF7">
            <w:pPr>
              <w:ind w:firstLine="284"/>
              <w:jc w:val="both"/>
              <w:rPr>
                <w:sz w:val="22"/>
              </w:rPr>
            </w:pPr>
            <w:r w:rsidRPr="00517D9A">
              <w:rPr>
                <w:rFonts w:eastAsia="Times New Roman" w:cs="Times New Roman"/>
                <w:iCs/>
                <w:szCs w:val="24"/>
                <w:lang w:eastAsia="lv-LV"/>
              </w:rPr>
              <w:t>Tāpat a</w:t>
            </w:r>
            <w:r w:rsidR="00BF6447" w:rsidRPr="00517D9A">
              <w:rPr>
                <w:rFonts w:eastAsia="Times New Roman" w:cs="Times New Roman"/>
                <w:iCs/>
                <w:szCs w:val="24"/>
                <w:lang w:eastAsia="lv-LV"/>
              </w:rPr>
              <w:t xml:space="preserve">r likumprojektu ir </w:t>
            </w:r>
            <w:r w:rsidR="0033024E" w:rsidRPr="00517D9A">
              <w:rPr>
                <w:rFonts w:eastAsia="Times New Roman" w:cs="Times New Roman"/>
                <w:iCs/>
                <w:szCs w:val="24"/>
                <w:lang w:eastAsia="lv-LV"/>
              </w:rPr>
              <w:t>veikts grozījums</w:t>
            </w:r>
            <w:r w:rsidR="00BF6447" w:rsidRPr="00517D9A">
              <w:rPr>
                <w:rFonts w:eastAsia="Times New Roman" w:cs="Times New Roman"/>
                <w:iCs/>
                <w:szCs w:val="24"/>
                <w:lang w:eastAsia="lv-LV"/>
              </w:rPr>
              <w:t xml:space="preserve"> likuma “Par nodokļiem un nodevām” </w:t>
            </w:r>
            <w:r w:rsidR="00BF6447" w:rsidRPr="00517D9A">
              <w:rPr>
                <w:rFonts w:cs="Times New Roman"/>
                <w:szCs w:val="24"/>
              </w:rPr>
              <w:t>34.</w:t>
            </w:r>
            <w:r w:rsidR="00BF6447" w:rsidRPr="00517D9A">
              <w:rPr>
                <w:rFonts w:cs="Times New Roman"/>
                <w:szCs w:val="24"/>
                <w:vertAlign w:val="superscript"/>
              </w:rPr>
              <w:t>1</w:t>
            </w:r>
            <w:r w:rsidR="008631A7" w:rsidRPr="00517D9A">
              <w:rPr>
                <w:rFonts w:cs="Times New Roman"/>
                <w:szCs w:val="24"/>
                <w:vertAlign w:val="superscript"/>
              </w:rPr>
              <w:t> </w:t>
            </w:r>
            <w:r w:rsidR="0033024E" w:rsidRPr="00517D9A">
              <w:rPr>
                <w:rFonts w:cs="Times New Roman"/>
                <w:szCs w:val="24"/>
              </w:rPr>
              <w:t>panta piektajā</w:t>
            </w:r>
            <w:r w:rsidR="00BF6447" w:rsidRPr="00517D9A">
              <w:rPr>
                <w:rFonts w:cs="Times New Roman"/>
                <w:szCs w:val="24"/>
              </w:rPr>
              <w:t xml:space="preserve"> daļ</w:t>
            </w:r>
            <w:r w:rsidR="0033024E" w:rsidRPr="00517D9A">
              <w:rPr>
                <w:rFonts w:cs="Times New Roman"/>
                <w:szCs w:val="24"/>
              </w:rPr>
              <w:t>ā</w:t>
            </w:r>
            <w:r w:rsidR="00BF6447" w:rsidRPr="00517D9A">
              <w:rPr>
                <w:rFonts w:cs="Times New Roman"/>
                <w:szCs w:val="24"/>
              </w:rPr>
              <w:t xml:space="preserve">, tajā iekļaujot nosacījumu, ka nodokļu maksātājam ir jāinformē </w:t>
            </w:r>
            <w:r w:rsidR="008631A7" w:rsidRPr="00517D9A">
              <w:rPr>
                <w:rFonts w:cs="Times New Roman"/>
                <w:szCs w:val="24"/>
              </w:rPr>
              <w:t>VID</w:t>
            </w:r>
            <w:r w:rsidR="00BF6447" w:rsidRPr="00517D9A">
              <w:rPr>
                <w:rFonts w:cs="Times New Roman"/>
                <w:szCs w:val="24"/>
              </w:rPr>
              <w:t xml:space="preserve"> par brīdinājumā norādīto pārkāpumu novēršanu</w:t>
            </w:r>
            <w:r w:rsidR="003C4176" w:rsidRPr="00517D9A">
              <w:rPr>
                <w:rFonts w:cs="Times New Roman"/>
                <w:szCs w:val="24"/>
              </w:rPr>
              <w:t xml:space="preserve">, jo ne visos gadījumos </w:t>
            </w:r>
            <w:r w:rsidR="003C4176" w:rsidRPr="00517D9A">
              <w:rPr>
                <w:rFonts w:eastAsia="Times New Roman"/>
                <w:noProof/>
                <w:szCs w:val="24"/>
                <w:lang w:eastAsia="lv-LV"/>
              </w:rPr>
              <w:t>VID var pārbaudīt informācijas sistēmās</w:t>
            </w:r>
            <w:r w:rsidR="00B5161E" w:rsidRPr="00517D9A">
              <w:rPr>
                <w:rFonts w:eastAsia="Times New Roman"/>
                <w:noProof/>
                <w:szCs w:val="24"/>
                <w:lang w:eastAsia="lv-LV"/>
              </w:rPr>
              <w:t>,</w:t>
            </w:r>
            <w:r w:rsidR="003C4176" w:rsidRPr="00517D9A">
              <w:rPr>
                <w:rFonts w:eastAsia="Times New Roman"/>
                <w:noProof/>
                <w:szCs w:val="24"/>
                <w:lang w:eastAsia="lv-LV"/>
              </w:rPr>
              <w:t xml:space="preserve"> vai pārkāpums ir novērsts. </w:t>
            </w:r>
            <w:r w:rsidR="00FD0DF7" w:rsidRPr="00517D9A">
              <w:rPr>
                <w:rFonts w:eastAsia="Times New Roman"/>
                <w:noProof/>
                <w:szCs w:val="24"/>
                <w:lang w:eastAsia="lv-LV"/>
              </w:rPr>
              <w:t>Tā, piemēram</w:t>
            </w:r>
            <w:r w:rsidR="00FD0DF7" w:rsidRPr="00517D9A">
              <w:rPr>
                <w:noProof/>
              </w:rPr>
              <w:t xml:space="preserve">, saskaņā ar likuma “Par nodokļiem un nodevām” </w:t>
            </w:r>
            <w:r w:rsidR="00FD0DF7" w:rsidRPr="00517D9A">
              <w:t>34.</w:t>
            </w:r>
            <w:r w:rsidR="00FD0DF7" w:rsidRPr="00517D9A">
              <w:rPr>
                <w:vertAlign w:val="superscript"/>
              </w:rPr>
              <w:t>1</w:t>
            </w:r>
            <w:r w:rsidR="00FD0DF7" w:rsidRPr="00517D9A">
              <w:t xml:space="preserve"> panta pirmās daļas 4. punktu saimniecisko darbību aptur, ja nodokļu maksātājs nodarbinātajai personai izmaksā ienākumus, </w:t>
            </w:r>
            <w:r w:rsidR="00FD0DF7" w:rsidRPr="00517D9A">
              <w:rPr>
                <w:bCs/>
              </w:rPr>
              <w:t>kuri nav uzrādīti grāmatvedības uzskaitē</w:t>
            </w:r>
            <w:r w:rsidR="00FD0DF7" w:rsidRPr="00517D9A">
              <w:t xml:space="preserve"> un </w:t>
            </w:r>
            <w:r w:rsidR="00FD0DF7" w:rsidRPr="00517D9A">
              <w:rPr>
                <w:bCs/>
              </w:rPr>
              <w:t>VID iesniegtajā ziņojumā</w:t>
            </w:r>
            <w:r w:rsidR="00FD0DF7" w:rsidRPr="00517D9A">
              <w:t xml:space="preserve"> par valsts sociālās apdrošināšanas obligātajām iemaksām no darba ņēmēju ienākumiem, par iedzīvotāju ienākuma nodokli un uzņēmējdarbības riska valsts nodevu pārskata mēnesī, vai nodarbina vairāk nekā vienu personu, ar kuru nav noslēdzis rakstveida darba līgumu.</w:t>
            </w:r>
          </w:p>
          <w:p w14:paraId="4C492062" w14:textId="77777777" w:rsidR="00FD0DF7" w:rsidRPr="00517D9A" w:rsidRDefault="00FD0DF7" w:rsidP="00FD0DF7">
            <w:pPr>
              <w:ind w:firstLine="284"/>
              <w:jc w:val="both"/>
            </w:pPr>
            <w:r w:rsidRPr="00517D9A">
              <w:t>Tātad, lai atjaunotu nodokļu maksātāja saimniecisko darbību, VID ir jākonstatē:</w:t>
            </w:r>
          </w:p>
          <w:p w14:paraId="2C6C2AA4" w14:textId="77777777" w:rsidR="00FD0DF7" w:rsidRPr="00517D9A" w:rsidRDefault="00FD0DF7" w:rsidP="00FD0DF7">
            <w:pPr>
              <w:ind w:firstLine="284"/>
              <w:jc w:val="both"/>
            </w:pPr>
            <w:r w:rsidRPr="00517D9A">
              <w:t>1) ka nodokļu maksātājs ir precizējis ziņojumu par valsts sociālās apdrošināšanas obligātajām iemaksām no darba ņēmēju ienākumiem, par iedzīvotāju ienākuma nodokli un uzņēmējdarbības riska valsts nodevu pārskata mēnesī,</w:t>
            </w:r>
          </w:p>
          <w:p w14:paraId="4CACA3A7" w14:textId="77777777" w:rsidR="00FD0DF7" w:rsidRPr="00517D9A" w:rsidRDefault="00FD0DF7" w:rsidP="00FD0DF7">
            <w:pPr>
              <w:ind w:firstLine="284"/>
              <w:jc w:val="both"/>
            </w:pPr>
            <w:r w:rsidRPr="00517D9A">
              <w:t>2) ka nodokļu maksātājs ir precizējis grāmatvedības uzskaiti.</w:t>
            </w:r>
          </w:p>
          <w:p w14:paraId="160F21DA" w14:textId="77777777" w:rsidR="00FD0DF7" w:rsidRPr="00517D9A" w:rsidRDefault="00FD0DF7" w:rsidP="00FD0DF7">
            <w:pPr>
              <w:ind w:firstLine="284"/>
              <w:jc w:val="both"/>
            </w:pPr>
            <w:r w:rsidRPr="00517D9A">
              <w:t xml:space="preserve">Ja informācija par precizēto ziņojumu ir VID rīcībā (ņemot vērā, ka nodokļu maksātājam ir pienākums deklarāciju iesniegt elektroniski, izmantojot EDS), tad attiecībā uz grāmatvedības precizēšanu – šī informācija VID informācijas sistēmās nav pieejama. Tādejādi nodokļu maksātājam ir jāinformē VID par to, ka </w:t>
            </w:r>
            <w:r w:rsidR="002A5639" w:rsidRPr="00517D9A">
              <w:t xml:space="preserve">arī </w:t>
            </w:r>
            <w:r w:rsidRPr="00517D9A">
              <w:t>grāmatvedības uzskaite ir atbilstoši precizēta, to attiecīgi dokumentāri pierādot.</w:t>
            </w:r>
          </w:p>
          <w:p w14:paraId="5D92560D" w14:textId="77777777" w:rsidR="00FD0DF7" w:rsidRPr="00517D9A" w:rsidRDefault="00FD0DF7" w:rsidP="00FD0DF7">
            <w:pPr>
              <w:tabs>
                <w:tab w:val="left" w:pos="2127"/>
                <w:tab w:val="left" w:pos="6096"/>
              </w:tabs>
              <w:ind w:firstLine="284"/>
              <w:jc w:val="both"/>
              <w:rPr>
                <w:noProof/>
              </w:rPr>
            </w:pPr>
            <w:r w:rsidRPr="00517D9A">
              <w:rPr>
                <w:noProof/>
              </w:rPr>
              <w:lastRenderedPageBreak/>
              <w:t>Līdzīgi ir arī attiecībā uz rakstveida darba līgumu noslēgšanu. Nodokļu maksātājs var iesniegt VID ziņas par darba ņēmējiem, bet nenoslēgt rakstveida darba līgumus ar darba ņēmējiem.</w:t>
            </w:r>
          </w:p>
          <w:p w14:paraId="51FC10DB" w14:textId="77777777" w:rsidR="00BF6447" w:rsidRPr="00517D9A" w:rsidRDefault="00BF6447" w:rsidP="00BF6447">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 xml:space="preserve">Grozījums atvieglos </w:t>
            </w:r>
            <w:r w:rsidR="008631A7" w:rsidRPr="00517D9A">
              <w:rPr>
                <w:rFonts w:ascii="Times New Roman" w:hAnsi="Times New Roman" w:cs="Times New Roman"/>
                <w:sz w:val="24"/>
                <w:szCs w:val="24"/>
              </w:rPr>
              <w:t>VID</w:t>
            </w:r>
            <w:r w:rsidRPr="00517D9A">
              <w:rPr>
                <w:rFonts w:ascii="Times New Roman" w:hAnsi="Times New Roman" w:cs="Times New Roman"/>
                <w:sz w:val="24"/>
                <w:szCs w:val="24"/>
              </w:rPr>
              <w:t xml:space="preserve"> </w:t>
            </w:r>
            <w:r w:rsidR="008631A7" w:rsidRPr="00517D9A">
              <w:rPr>
                <w:rFonts w:ascii="Times New Roman" w:hAnsi="Times New Roman" w:cs="Times New Roman"/>
                <w:sz w:val="24"/>
                <w:szCs w:val="24"/>
              </w:rPr>
              <w:t xml:space="preserve">likumā “Par nodokļiem un nodevām” noteiktā </w:t>
            </w:r>
            <w:r w:rsidRPr="00517D9A">
              <w:rPr>
                <w:rFonts w:ascii="Times New Roman" w:hAnsi="Times New Roman" w:cs="Times New Roman"/>
                <w:sz w:val="24"/>
                <w:szCs w:val="24"/>
              </w:rPr>
              <w:t>pienākuma</w:t>
            </w:r>
            <w:r w:rsidR="008631A7" w:rsidRPr="00517D9A">
              <w:rPr>
                <w:rFonts w:ascii="Times New Roman" w:hAnsi="Times New Roman" w:cs="Times New Roman"/>
                <w:sz w:val="24"/>
                <w:szCs w:val="24"/>
              </w:rPr>
              <w:t xml:space="preserve"> </w:t>
            </w:r>
            <w:r w:rsidRPr="00517D9A">
              <w:rPr>
                <w:rFonts w:ascii="Times New Roman" w:hAnsi="Times New Roman" w:cs="Times New Roman"/>
                <w:sz w:val="24"/>
                <w:szCs w:val="24"/>
              </w:rPr>
              <w:t xml:space="preserve">– </w:t>
            </w:r>
            <w:r w:rsidRPr="00517D9A">
              <w:rPr>
                <w:rFonts w:ascii="Times New Roman" w:hAnsi="Times New Roman" w:cs="Times New Roman"/>
                <w:i/>
                <w:sz w:val="24"/>
                <w:szCs w:val="24"/>
              </w:rPr>
              <w:t>pēc brīdinājuma par saimnieciskās darbības apturēšanu nosūtīšanas un pirms lēmuma pieņemšanas par saimnieciskās darbības apturēšanu izvērtēt, vai nodokļu maksātājs ir novērsis konstatētos pārkāpumus,</w:t>
            </w:r>
            <w:r w:rsidRPr="00517D9A">
              <w:rPr>
                <w:rFonts w:ascii="Times New Roman" w:hAnsi="Times New Roman" w:cs="Times New Roman"/>
                <w:sz w:val="24"/>
                <w:szCs w:val="24"/>
              </w:rPr>
              <w:t xml:space="preserve"> – izpildi, kā arī sekmēs operatīvu informācijas saņemšanu un novērsīs nodokļu maksātājam nelabvēlīgu lēmumu pieņemšanu gadījumos, kad pārkāpumi ir novērsti, bet </w:t>
            </w:r>
            <w:r w:rsidR="008631A7" w:rsidRPr="00517D9A">
              <w:rPr>
                <w:rFonts w:ascii="Times New Roman" w:hAnsi="Times New Roman" w:cs="Times New Roman"/>
                <w:sz w:val="24"/>
                <w:szCs w:val="24"/>
              </w:rPr>
              <w:t xml:space="preserve">VID </w:t>
            </w:r>
            <w:r w:rsidRPr="00517D9A">
              <w:rPr>
                <w:rFonts w:ascii="Times New Roman" w:hAnsi="Times New Roman" w:cs="Times New Roman"/>
                <w:sz w:val="24"/>
                <w:szCs w:val="24"/>
              </w:rPr>
              <w:t>rīcībā</w:t>
            </w:r>
            <w:r w:rsidR="0070250D" w:rsidRPr="00517D9A">
              <w:rPr>
                <w:rFonts w:ascii="Times New Roman" w:hAnsi="Times New Roman" w:cs="Times New Roman"/>
                <w:sz w:val="24"/>
                <w:szCs w:val="24"/>
              </w:rPr>
              <w:t xml:space="preserve"> vēl</w:t>
            </w:r>
            <w:r w:rsidRPr="00517D9A">
              <w:rPr>
                <w:rFonts w:ascii="Times New Roman" w:hAnsi="Times New Roman" w:cs="Times New Roman"/>
                <w:sz w:val="24"/>
                <w:szCs w:val="24"/>
              </w:rPr>
              <w:t xml:space="preserve"> nav šādas informācijas.</w:t>
            </w:r>
          </w:p>
          <w:p w14:paraId="4E1F7D1F" w14:textId="77777777" w:rsidR="00862B42" w:rsidRPr="00517D9A" w:rsidRDefault="00BF6447" w:rsidP="00B15C2D">
            <w:pPr>
              <w:pStyle w:val="NoSpacing"/>
              <w:ind w:firstLine="284"/>
              <w:jc w:val="both"/>
              <w:rPr>
                <w:rFonts w:ascii="Times New Roman" w:hAnsi="Times New Roman" w:cs="Times New Roman"/>
                <w:i/>
                <w:sz w:val="24"/>
                <w:szCs w:val="24"/>
              </w:rPr>
            </w:pPr>
            <w:r w:rsidRPr="00517D9A">
              <w:rPr>
                <w:rFonts w:ascii="Times New Roman" w:hAnsi="Times New Roman" w:cs="Times New Roman"/>
                <w:sz w:val="24"/>
                <w:szCs w:val="24"/>
              </w:rPr>
              <w:t>Vienlaikus tiks saskaņots saimnieciskās darbības apturēšanas tiesiskais regulējums, jo jau šobrīd likuma “Par nodokļiem un nodevām” 34.</w:t>
            </w:r>
            <w:r w:rsidRPr="00517D9A">
              <w:rPr>
                <w:rFonts w:ascii="Times New Roman" w:hAnsi="Times New Roman" w:cs="Times New Roman"/>
                <w:sz w:val="24"/>
                <w:szCs w:val="24"/>
                <w:vertAlign w:val="superscript"/>
              </w:rPr>
              <w:t>2 </w:t>
            </w:r>
            <w:r w:rsidRPr="00517D9A">
              <w:rPr>
                <w:rFonts w:ascii="Times New Roman" w:hAnsi="Times New Roman" w:cs="Times New Roman"/>
                <w:sz w:val="24"/>
                <w:szCs w:val="24"/>
              </w:rPr>
              <w:t>panta pirmajā daļā</w:t>
            </w:r>
            <w:r w:rsidR="0033024E" w:rsidRPr="00517D9A">
              <w:rPr>
                <w:rFonts w:ascii="Times New Roman" w:hAnsi="Times New Roman" w:cs="Times New Roman"/>
                <w:sz w:val="24"/>
                <w:szCs w:val="24"/>
              </w:rPr>
              <w:t xml:space="preserve"> ir</w:t>
            </w:r>
            <w:r w:rsidRPr="00517D9A">
              <w:rPr>
                <w:rFonts w:ascii="Times New Roman" w:hAnsi="Times New Roman" w:cs="Times New Roman"/>
                <w:sz w:val="24"/>
                <w:szCs w:val="24"/>
              </w:rPr>
              <w:t xml:space="preserve"> noteikts nodokļu maksātāja pienākums informēt </w:t>
            </w:r>
            <w:r w:rsidR="008631A7" w:rsidRPr="00517D9A">
              <w:rPr>
                <w:rFonts w:ascii="Times New Roman" w:hAnsi="Times New Roman" w:cs="Times New Roman"/>
                <w:sz w:val="24"/>
                <w:szCs w:val="24"/>
              </w:rPr>
              <w:t>VID</w:t>
            </w:r>
            <w:r w:rsidRPr="00517D9A">
              <w:rPr>
                <w:rFonts w:ascii="Times New Roman" w:hAnsi="Times New Roman" w:cs="Times New Roman"/>
                <w:sz w:val="24"/>
                <w:szCs w:val="24"/>
              </w:rPr>
              <w:t xml:space="preserve"> par visu lēmumā par saimnieciskās darbības apturēšanu minēto pārkāpumu novēršanu nodokļu maksātāja saimnieciskās darbības atjaunošanai.</w:t>
            </w:r>
          </w:p>
        </w:tc>
      </w:tr>
      <w:tr w:rsidR="00CE33AC" w:rsidRPr="00750114" w14:paraId="15A41D49" w14:textId="77777777" w:rsidTr="007D653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2144171"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3.</w:t>
            </w:r>
          </w:p>
        </w:tc>
        <w:tc>
          <w:tcPr>
            <w:tcW w:w="1617" w:type="pct"/>
            <w:gridSpan w:val="2"/>
            <w:tcBorders>
              <w:top w:val="outset" w:sz="6" w:space="0" w:color="auto"/>
              <w:left w:val="outset" w:sz="6" w:space="0" w:color="auto"/>
              <w:bottom w:val="outset" w:sz="6" w:space="0" w:color="auto"/>
              <w:right w:val="outset" w:sz="6" w:space="0" w:color="auto"/>
            </w:tcBorders>
            <w:hideMark/>
          </w:tcPr>
          <w:p w14:paraId="3E1F8942"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5AE17075" w14:textId="77777777" w:rsidR="00E5323B" w:rsidRPr="00750114" w:rsidRDefault="004A04B2" w:rsidP="0033024E">
            <w:pPr>
              <w:ind w:firstLine="284"/>
              <w:rPr>
                <w:rFonts w:eastAsia="Times New Roman" w:cs="Times New Roman"/>
                <w:iCs/>
                <w:szCs w:val="24"/>
                <w:lang w:eastAsia="lv-LV"/>
              </w:rPr>
            </w:pPr>
            <w:r w:rsidRPr="00750114">
              <w:rPr>
                <w:rFonts w:eastAsia="Times New Roman" w:cs="Times New Roman"/>
                <w:iCs/>
                <w:szCs w:val="24"/>
                <w:lang w:eastAsia="lv-LV"/>
              </w:rPr>
              <w:t xml:space="preserve">Finanšu ministrija, </w:t>
            </w:r>
            <w:r w:rsidR="008631A7" w:rsidRPr="00750114">
              <w:rPr>
                <w:rFonts w:eastAsia="Times New Roman" w:cs="Times New Roman"/>
                <w:iCs/>
                <w:szCs w:val="24"/>
                <w:lang w:eastAsia="lv-LV"/>
              </w:rPr>
              <w:t>VID</w:t>
            </w:r>
            <w:r w:rsidRPr="00750114">
              <w:rPr>
                <w:rFonts w:eastAsia="Times New Roman" w:cs="Times New Roman"/>
                <w:iCs/>
                <w:szCs w:val="24"/>
                <w:lang w:eastAsia="lv-LV"/>
              </w:rPr>
              <w:t>.</w:t>
            </w:r>
          </w:p>
        </w:tc>
      </w:tr>
      <w:tr w:rsidR="00CE33AC" w:rsidRPr="00750114" w14:paraId="54FF7579" w14:textId="77777777" w:rsidTr="007D653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0438C2"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617" w:type="pct"/>
            <w:gridSpan w:val="2"/>
            <w:tcBorders>
              <w:top w:val="outset" w:sz="6" w:space="0" w:color="auto"/>
              <w:left w:val="outset" w:sz="6" w:space="0" w:color="auto"/>
              <w:bottom w:val="outset" w:sz="6" w:space="0" w:color="auto"/>
              <w:right w:val="outset" w:sz="6" w:space="0" w:color="auto"/>
            </w:tcBorders>
            <w:hideMark/>
          </w:tcPr>
          <w:p w14:paraId="41025001"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10C414ED" w14:textId="77777777" w:rsidR="00E5323B" w:rsidRPr="00750114" w:rsidRDefault="00E9794A" w:rsidP="00B15C2D">
            <w:pPr>
              <w:ind w:firstLine="284"/>
              <w:jc w:val="both"/>
              <w:rPr>
                <w:rFonts w:eastAsia="Times New Roman" w:cs="Times New Roman"/>
                <w:iCs/>
                <w:szCs w:val="24"/>
                <w:lang w:eastAsia="lv-LV"/>
              </w:rPr>
            </w:pPr>
            <w:r w:rsidRPr="00750114">
              <w:rPr>
                <w:rFonts w:eastAsia="Times New Roman" w:cs="Times New Roman"/>
                <w:iCs/>
                <w:szCs w:val="24"/>
                <w:lang w:eastAsia="lv-LV"/>
              </w:rPr>
              <w:t>Pirms likumprojekta izstrādes Datu valsts inspekcijai tika nosūtīt</w:t>
            </w:r>
            <w:r w:rsidR="00C573D1" w:rsidRPr="00750114">
              <w:rPr>
                <w:rFonts w:eastAsia="Times New Roman" w:cs="Times New Roman"/>
                <w:iCs/>
                <w:szCs w:val="24"/>
                <w:lang w:eastAsia="lv-LV"/>
              </w:rPr>
              <w:t>i</w:t>
            </w:r>
            <w:r w:rsidRPr="00750114">
              <w:rPr>
                <w:rFonts w:eastAsia="Times New Roman" w:cs="Times New Roman"/>
                <w:iCs/>
                <w:szCs w:val="24"/>
                <w:lang w:eastAsia="lv-LV"/>
              </w:rPr>
              <w:t xml:space="preserve"> izvērtēšanai </w:t>
            </w:r>
            <w:r w:rsidR="00C573D1" w:rsidRPr="00750114">
              <w:rPr>
                <w:rFonts w:eastAsia="Times New Roman" w:cs="Times New Roman"/>
                <w:iCs/>
                <w:szCs w:val="24"/>
                <w:lang w:eastAsia="lv-LV"/>
              </w:rPr>
              <w:t>plānotie likuma “Par nodokļiem un nodevām” grozījumi saistībā ar</w:t>
            </w:r>
            <w:r w:rsidRPr="00750114">
              <w:rPr>
                <w:rFonts w:eastAsia="Times New Roman" w:cs="Times New Roman"/>
                <w:iCs/>
                <w:szCs w:val="24"/>
                <w:lang w:eastAsia="lv-LV"/>
              </w:rPr>
              <w:t xml:space="preserve"> fizisko personu datu apstrādi. </w:t>
            </w:r>
            <w:r w:rsidR="00096B16" w:rsidRPr="00750114">
              <w:rPr>
                <w:rFonts w:eastAsia="Times New Roman" w:cs="Times New Roman"/>
                <w:iCs/>
                <w:szCs w:val="24"/>
                <w:lang w:eastAsia="lv-LV"/>
              </w:rPr>
              <w:t xml:space="preserve">Datu valsts inspekcija attiecībā uz regulējumu, kas paredz </w:t>
            </w:r>
            <w:r w:rsidR="00DE2C8E" w:rsidRPr="00750114">
              <w:rPr>
                <w:rFonts w:eastAsia="Times New Roman" w:cs="Times New Roman"/>
                <w:iCs/>
                <w:szCs w:val="24"/>
                <w:lang w:eastAsia="lv-LV"/>
              </w:rPr>
              <w:t xml:space="preserve">informācijas sniegšanu presei un citiem masu informācijas līdzekļiem gadījumos, kad nodokļu maksātājs pats būs izpaudis informāciju par VID veiktajiem nodokļu administrēšanas vai nodokļu kontroles pasākumiem </w:t>
            </w:r>
            <w:r w:rsidR="00472486" w:rsidRPr="00750114">
              <w:rPr>
                <w:rFonts w:eastAsia="Times New Roman" w:cs="Times New Roman"/>
                <w:iCs/>
                <w:szCs w:val="24"/>
                <w:lang w:eastAsia="lv-LV"/>
              </w:rPr>
              <w:t>–</w:t>
            </w:r>
            <w:r w:rsidR="00DE2C8E" w:rsidRPr="00750114">
              <w:rPr>
                <w:rFonts w:eastAsia="Times New Roman" w:cs="Times New Roman"/>
                <w:iCs/>
                <w:szCs w:val="24"/>
                <w:lang w:eastAsia="lv-LV"/>
              </w:rPr>
              <w:t xml:space="preserve"> </w:t>
            </w:r>
            <w:r w:rsidR="00472486" w:rsidRPr="00750114">
              <w:rPr>
                <w:rFonts w:eastAsia="Times New Roman" w:cs="Times New Roman"/>
                <w:iCs/>
                <w:szCs w:val="24"/>
                <w:lang w:eastAsia="lv-LV"/>
              </w:rPr>
              <w:t xml:space="preserve">vērsusi uzmanību, ka </w:t>
            </w:r>
            <w:r w:rsidR="0033024E" w:rsidRPr="00750114">
              <w:rPr>
                <w:rFonts w:eastAsia="Times New Roman" w:cs="Times New Roman"/>
                <w:iCs/>
                <w:szCs w:val="24"/>
                <w:lang w:eastAsia="lv-LV"/>
              </w:rPr>
              <w:t xml:space="preserve">ir </w:t>
            </w:r>
            <w:r w:rsidR="00501BA5" w:rsidRPr="00750114">
              <w:rPr>
                <w:rFonts w:eastAsia="Times New Roman" w:cs="Times New Roman"/>
                <w:iCs/>
                <w:szCs w:val="24"/>
                <w:lang w:eastAsia="lv-LV"/>
              </w:rPr>
              <w:t xml:space="preserve">nepieciešams vērtēt </w:t>
            </w:r>
            <w:r w:rsidR="0033024E" w:rsidRPr="00750114">
              <w:rPr>
                <w:rFonts w:eastAsia="Times New Roman" w:cs="Times New Roman"/>
                <w:iCs/>
                <w:szCs w:val="24"/>
                <w:lang w:eastAsia="lv-LV"/>
              </w:rPr>
              <w:t xml:space="preserve">šāda </w:t>
            </w:r>
            <w:r w:rsidR="00501BA5" w:rsidRPr="00750114">
              <w:rPr>
                <w:rFonts w:eastAsia="Times New Roman" w:cs="Times New Roman"/>
                <w:iCs/>
                <w:szCs w:val="24"/>
                <w:lang w:eastAsia="lv-LV"/>
              </w:rPr>
              <w:t xml:space="preserve">ierobežojuma samērīgumu, kā arī konkretizēt, kāda veida informācija un kādā apjomā tiks publicēta, lai </w:t>
            </w:r>
            <w:r w:rsidR="0033024E" w:rsidRPr="00750114">
              <w:rPr>
                <w:rFonts w:eastAsia="Times New Roman" w:cs="Times New Roman"/>
                <w:iCs/>
                <w:szCs w:val="24"/>
                <w:lang w:eastAsia="lv-LV"/>
              </w:rPr>
              <w:t xml:space="preserve">tādējādi </w:t>
            </w:r>
            <w:r w:rsidR="00501BA5" w:rsidRPr="00750114">
              <w:rPr>
                <w:rFonts w:eastAsia="Times New Roman" w:cs="Times New Roman"/>
                <w:iCs/>
                <w:szCs w:val="24"/>
                <w:lang w:eastAsia="lv-LV"/>
              </w:rPr>
              <w:t>novērstu iespēju, ka tiek publicēta informācija, kas satur komercnoslēpumu vai fizisko personu datus.</w:t>
            </w:r>
          </w:p>
          <w:p w14:paraId="4D63846A" w14:textId="77777777" w:rsidR="00E95F57" w:rsidRPr="00750114" w:rsidRDefault="00830F0A" w:rsidP="00E95F57">
            <w:pPr>
              <w:ind w:firstLine="284"/>
              <w:jc w:val="both"/>
            </w:pPr>
            <w:r w:rsidRPr="00750114">
              <w:rPr>
                <w:rFonts w:eastAsia="Times New Roman" w:cs="Times New Roman"/>
                <w:iCs/>
                <w:szCs w:val="24"/>
                <w:lang w:eastAsia="lv-LV"/>
              </w:rPr>
              <w:t xml:space="preserve">Savukārt attiecībā uz regulējumu, kas paredz saziņai ar VID turpmāk izmantot tikai elektronisko kanālu, Valsts kontrole ir sniegusi viedokli, norādot, ka šāds regulējums </w:t>
            </w:r>
            <w:r w:rsidRPr="00750114">
              <w:t xml:space="preserve">nepamatoti ierobežo personas tiesības vērsties iestādē </w:t>
            </w:r>
            <w:r w:rsidR="00E95F57" w:rsidRPr="00750114">
              <w:t xml:space="preserve">ne tikai elektroniski, bet arī rakstiski un mutvārdos. </w:t>
            </w:r>
          </w:p>
          <w:p w14:paraId="7DDBB8CF" w14:textId="77777777" w:rsidR="00BB4DC2" w:rsidRPr="00750114" w:rsidRDefault="00E95F57" w:rsidP="00E95F57">
            <w:pPr>
              <w:ind w:firstLine="284"/>
              <w:jc w:val="both"/>
            </w:pPr>
            <w:r w:rsidRPr="00750114">
              <w:t>Tāpat Valsts kontroles ieskatā, līdz 2021. gadam būtu saglabājams esošais regulējums, saskaņā ar kuru fiziskā persona</w:t>
            </w:r>
            <w:r w:rsidRPr="00750114">
              <w:rPr>
                <w:rFonts w:eastAsia="Times New Roman" w:cs="Times New Roman"/>
                <w:iCs/>
                <w:szCs w:val="24"/>
                <w:lang w:eastAsia="lv-LV"/>
              </w:rPr>
              <w:t>, kas neveic saimniecisko darbību</w:t>
            </w:r>
            <w:r w:rsidRPr="00750114">
              <w:t xml:space="preserve">, var iesniegt deklarāciju papīra dokumenta formā. Minēto Valsts kontrole pamato ar Saeimas 2018. gada 13. septembra sēdē doto uzdevumu Ministru kabinetam līdz 2021. gada </w:t>
            </w:r>
            <w:r w:rsidRPr="00750114">
              <w:lastRenderedPageBreak/>
              <w:t>1. janvārim izstrādāt normatīvos aktus, kā arī rast iespējamo tehnisko risinājumu valsts pārvaldē esošo iestāžu informācijas sistēmu salāgošanai, lai VID spētu automātiski atmaksāt pārmaksātos nodokļus</w:t>
            </w:r>
            <w:r w:rsidR="006A3851" w:rsidRPr="00750114">
              <w:t>.</w:t>
            </w:r>
            <w:r w:rsidRPr="00750114">
              <w:t xml:space="preserve"> </w:t>
            </w:r>
          </w:p>
          <w:p w14:paraId="714DE963" w14:textId="77777777" w:rsidR="001E7565" w:rsidRPr="00750114" w:rsidRDefault="00A376C2" w:rsidP="00A376C2">
            <w:pPr>
              <w:ind w:firstLine="284"/>
              <w:jc w:val="both"/>
              <w:rPr>
                <w:rFonts w:eastAsia="Times New Roman" w:cs="Times New Roman"/>
                <w:iCs/>
                <w:szCs w:val="24"/>
                <w:lang w:eastAsia="lv-LV"/>
              </w:rPr>
            </w:pPr>
            <w:r w:rsidRPr="00750114">
              <w:t>Par l</w:t>
            </w:r>
            <w:r w:rsidR="001E7565" w:rsidRPr="00750114">
              <w:t>ikumprojekt</w:t>
            </w:r>
            <w:r w:rsidRPr="00750114">
              <w:t>ā ietvertajiem būtiskākajiem grozījumiem</w:t>
            </w:r>
            <w:r w:rsidR="001E7565" w:rsidRPr="00750114">
              <w:t xml:space="preserve"> tika </w:t>
            </w:r>
            <w:r w:rsidRPr="00750114">
              <w:t>diskutēts</w:t>
            </w:r>
            <w:r w:rsidR="001E7565" w:rsidRPr="00750114">
              <w:t xml:space="preserve"> Nacionālās trīspusējās sadarbības padomes Budžeta un nodokļu </w:t>
            </w:r>
            <w:proofErr w:type="spellStart"/>
            <w:r w:rsidR="001E7565" w:rsidRPr="00750114">
              <w:t>apakšpadomes</w:t>
            </w:r>
            <w:proofErr w:type="spellEnd"/>
            <w:r w:rsidR="001E7565" w:rsidRPr="00750114">
              <w:t xml:space="preserve"> 2019. gada 14. marta sanāksmē</w:t>
            </w:r>
            <w:r w:rsidR="003478B9" w:rsidRPr="00750114">
              <w:t xml:space="preserve">, kā rezultātā </w:t>
            </w:r>
            <w:r w:rsidRPr="00750114">
              <w:t>ir</w:t>
            </w:r>
            <w:r w:rsidR="003478B9" w:rsidRPr="00750114">
              <w:t xml:space="preserve"> precizēts regulējums attiecībā uz </w:t>
            </w:r>
            <w:r w:rsidRPr="00750114">
              <w:rPr>
                <w:rFonts w:eastAsia="Times New Roman" w:cs="Times New Roman"/>
                <w:iCs/>
                <w:szCs w:val="24"/>
                <w:lang w:eastAsia="lv-LV"/>
              </w:rPr>
              <w:t>nodokļu kontroles rezultātā pieņemto lēmumu publisku paziņošanu</w:t>
            </w:r>
            <w:r w:rsidRPr="00750114">
              <w:t>, paredzot, ka papildus publiskojama informācija par to, vai lēmums ir pārsūdzēts tiesā.</w:t>
            </w:r>
            <w:r w:rsidR="001E7565" w:rsidRPr="00750114">
              <w:t xml:space="preserve"> </w:t>
            </w:r>
          </w:p>
        </w:tc>
      </w:tr>
    </w:tbl>
    <w:p w14:paraId="674A7C32"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750114" w14:paraId="1373D5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B70D1"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II. Tiesību akta projekta ietekme uz sabiedrību, tautsaimniecības attīstību un administratīvo slogu</w:t>
            </w:r>
          </w:p>
        </w:tc>
      </w:tr>
      <w:tr w:rsidR="00CE33AC" w:rsidRPr="00750114" w14:paraId="54D4F6EE"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289F6"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56D38A4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 xml:space="preserve">Sabiedrības </w:t>
            </w:r>
            <w:proofErr w:type="spellStart"/>
            <w:r w:rsidRPr="00750114">
              <w:rPr>
                <w:rFonts w:eastAsia="Times New Roman" w:cs="Times New Roman"/>
                <w:iCs/>
                <w:szCs w:val="24"/>
                <w:lang w:eastAsia="lv-LV"/>
              </w:rPr>
              <w:t>mērķgrupas</w:t>
            </w:r>
            <w:proofErr w:type="spellEnd"/>
            <w:r w:rsidRPr="00750114">
              <w:rPr>
                <w:rFonts w:eastAsia="Times New Roman" w:cs="Times New Roman"/>
                <w:iCs/>
                <w:szCs w:val="24"/>
                <w:lang w:eastAsia="lv-LV"/>
              </w:rPr>
              <w:t>,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0C6D369E" w14:textId="77777777" w:rsidR="00E5323B" w:rsidRPr="00750114" w:rsidRDefault="008631A7" w:rsidP="004726BD">
            <w:pPr>
              <w:ind w:firstLine="284"/>
              <w:jc w:val="both"/>
              <w:rPr>
                <w:rFonts w:eastAsia="Times New Roman" w:cs="Times New Roman"/>
                <w:iCs/>
                <w:szCs w:val="24"/>
                <w:lang w:eastAsia="lv-LV"/>
              </w:rPr>
            </w:pPr>
            <w:r w:rsidRPr="00750114">
              <w:rPr>
                <w:rFonts w:cs="Times New Roman"/>
                <w:szCs w:val="24"/>
              </w:rPr>
              <w:t>Likumprojektā ietvertais tiesiskais regulējums skar nodokļu maksātājus, VID</w:t>
            </w:r>
            <w:r w:rsidR="004726BD" w:rsidRPr="00750114">
              <w:rPr>
                <w:rFonts w:cs="Times New Roman"/>
                <w:szCs w:val="24"/>
              </w:rPr>
              <w:t xml:space="preserve"> </w:t>
            </w:r>
            <w:r w:rsidRPr="00750114">
              <w:rPr>
                <w:rFonts w:cs="Times New Roman"/>
                <w:szCs w:val="24"/>
              </w:rPr>
              <w:t>un maksājumu pakalpojumu sniedzējus</w:t>
            </w:r>
            <w:r w:rsidR="00910F7B" w:rsidRPr="00750114">
              <w:rPr>
                <w:rFonts w:cs="Times New Roman"/>
                <w:szCs w:val="24"/>
              </w:rPr>
              <w:t>.</w:t>
            </w:r>
          </w:p>
        </w:tc>
      </w:tr>
      <w:tr w:rsidR="00CE33AC" w:rsidRPr="00750114" w14:paraId="225A676C"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11F6C2"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11343257"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1A7C007C" w14:textId="77777777" w:rsidR="00AB7CDC" w:rsidRPr="00750114" w:rsidRDefault="00324BD7" w:rsidP="00614189">
            <w:pPr>
              <w:ind w:firstLine="284"/>
              <w:jc w:val="both"/>
              <w:rPr>
                <w:rFonts w:eastAsia="Calibri" w:cs="Times New Roman"/>
                <w:szCs w:val="24"/>
              </w:rPr>
            </w:pPr>
            <w:r w:rsidRPr="00750114">
              <w:rPr>
                <w:rFonts w:eastAsia="Calibri" w:cs="Times New Roman"/>
                <w:szCs w:val="24"/>
              </w:rPr>
              <w:t xml:space="preserve">Likumprojektā </w:t>
            </w:r>
            <w:r w:rsidR="00AB7CDC" w:rsidRPr="00750114">
              <w:rPr>
                <w:rFonts w:eastAsia="Calibri" w:cs="Times New Roman"/>
                <w:szCs w:val="24"/>
              </w:rPr>
              <w:t>ietvertajam tiesiskajam</w:t>
            </w:r>
            <w:r w:rsidRPr="00750114">
              <w:rPr>
                <w:rFonts w:eastAsia="Calibri" w:cs="Times New Roman"/>
                <w:szCs w:val="24"/>
              </w:rPr>
              <w:t xml:space="preserve"> </w:t>
            </w:r>
            <w:r w:rsidR="00FC2F48" w:rsidRPr="00750114">
              <w:rPr>
                <w:rFonts w:eastAsia="Calibri" w:cs="Times New Roman"/>
                <w:szCs w:val="24"/>
              </w:rPr>
              <w:t>regulējum</w:t>
            </w:r>
            <w:r w:rsidR="00AB7CDC" w:rsidRPr="00750114">
              <w:rPr>
                <w:rFonts w:eastAsia="Calibri" w:cs="Times New Roman"/>
                <w:szCs w:val="24"/>
              </w:rPr>
              <w:t>am</w:t>
            </w:r>
            <w:r w:rsidRPr="00750114">
              <w:rPr>
                <w:rFonts w:eastAsia="Calibri" w:cs="Times New Roman"/>
                <w:szCs w:val="24"/>
              </w:rPr>
              <w:t xml:space="preserve"> attiecībā uz</w:t>
            </w:r>
            <w:r w:rsidR="00AB7CDC" w:rsidRPr="00750114">
              <w:rPr>
                <w:rFonts w:eastAsia="Calibri" w:cs="Times New Roman"/>
                <w:szCs w:val="24"/>
              </w:rPr>
              <w:t>:</w:t>
            </w:r>
          </w:p>
          <w:p w14:paraId="222B5676" w14:textId="77777777" w:rsidR="00324BD7" w:rsidRPr="00750114" w:rsidRDefault="00AB7CDC" w:rsidP="00C755AF">
            <w:pPr>
              <w:ind w:firstLine="284"/>
              <w:jc w:val="both"/>
              <w:rPr>
                <w:rFonts w:cs="Times New Roman"/>
                <w:szCs w:val="24"/>
              </w:rPr>
            </w:pPr>
            <w:r w:rsidRPr="00750114">
              <w:rPr>
                <w:rFonts w:eastAsia="Calibri" w:cs="Times New Roman"/>
                <w:szCs w:val="24"/>
              </w:rPr>
              <w:t>-  </w:t>
            </w:r>
            <w:r w:rsidR="00324BD7" w:rsidRPr="00750114">
              <w:rPr>
                <w:rFonts w:cs="Times New Roman"/>
                <w:szCs w:val="24"/>
              </w:rPr>
              <w:t xml:space="preserve">informācijas atklātības un sabiedrības līdzdalības veicināšanu ir pozitīva ietekme uz uzņēmējdarbības vidi, jo </w:t>
            </w:r>
            <w:r w:rsidR="00614189" w:rsidRPr="00750114">
              <w:rPr>
                <w:rFonts w:cs="Times New Roman"/>
                <w:szCs w:val="24"/>
              </w:rPr>
              <w:t xml:space="preserve">publiski pieejama informācija par juridiskajām personām, kurām datu atbilstības pārbaudes un nodokļu revīzijas (audita) rezultātā aprēķināti papildu maksājumi budžetā vai konstatēta no budžeta atmaksājamās summas nepamatota palielināšana, </w:t>
            </w:r>
            <w:r w:rsidR="00324BD7" w:rsidRPr="00750114">
              <w:rPr>
                <w:rFonts w:cs="Times New Roman"/>
                <w:szCs w:val="24"/>
              </w:rPr>
              <w:t>turpmāk motivēs nodokļu maksātājus ievērot normatīv</w:t>
            </w:r>
            <w:r w:rsidR="00614189" w:rsidRPr="00750114">
              <w:rPr>
                <w:rFonts w:cs="Times New Roman"/>
                <w:szCs w:val="24"/>
              </w:rPr>
              <w:t>o aktu prasības</w:t>
            </w:r>
            <w:r w:rsidR="00324BD7" w:rsidRPr="00750114">
              <w:rPr>
                <w:rFonts w:cs="Times New Roman"/>
                <w:szCs w:val="24"/>
              </w:rPr>
              <w:t>, kā arī palīdzēs komersantiem izvērtēt</w:t>
            </w:r>
            <w:r w:rsidR="00614189" w:rsidRPr="00750114">
              <w:rPr>
                <w:rFonts w:cs="Times New Roman"/>
                <w:szCs w:val="24"/>
              </w:rPr>
              <w:t xml:space="preserve"> potenciālos darījuma parterus</w:t>
            </w:r>
            <w:r w:rsidRPr="00750114">
              <w:rPr>
                <w:rFonts w:cs="Times New Roman"/>
                <w:szCs w:val="24"/>
              </w:rPr>
              <w:t>;</w:t>
            </w:r>
          </w:p>
          <w:p w14:paraId="73A0B64B" w14:textId="77777777" w:rsidR="00614189" w:rsidRPr="00750114" w:rsidRDefault="00AB7CDC" w:rsidP="00614189">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w:t>
            </w:r>
            <w:r w:rsidR="00614189" w:rsidRPr="00750114">
              <w:rPr>
                <w:rFonts w:ascii="Times New Roman" w:hAnsi="Times New Roman" w:cs="Times New Roman"/>
                <w:sz w:val="24"/>
                <w:szCs w:val="24"/>
              </w:rPr>
              <w:t xml:space="preserve">nodokļu maksātāja informēšanu par tā riskantajiem darījuma partneriem ir pozitīva ietekme uz uzņēmējdarbības vidi, jo </w:t>
            </w:r>
            <w:r w:rsidR="00996150" w:rsidRPr="00750114">
              <w:rPr>
                <w:rFonts w:ascii="Times New Roman" w:hAnsi="Times New Roman" w:cs="Times New Roman"/>
                <w:sz w:val="24"/>
                <w:szCs w:val="24"/>
              </w:rPr>
              <w:t>tā rezultātā tiek veicināta konstruktīva sadarbība starp nodokļu administrāciju un nodokļu maksātāju, kā arī sasniegts augsts nodokļu saistību labprātīgas izpildes līmenis</w:t>
            </w:r>
            <w:r w:rsidRPr="00750114">
              <w:rPr>
                <w:rFonts w:ascii="Times New Roman" w:hAnsi="Times New Roman" w:cs="Times New Roman"/>
                <w:sz w:val="24"/>
                <w:szCs w:val="24"/>
              </w:rPr>
              <w:t>;</w:t>
            </w:r>
          </w:p>
          <w:p w14:paraId="777E5BBF" w14:textId="77777777" w:rsidR="00996150" w:rsidRPr="00750114" w:rsidRDefault="00AB7CDC" w:rsidP="00614189">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w:t>
            </w:r>
            <w:r w:rsidR="00CE22B4" w:rsidRPr="00750114">
              <w:rPr>
                <w:rFonts w:ascii="Times New Roman" w:hAnsi="Times New Roman" w:cs="Times New Roman"/>
                <w:sz w:val="24"/>
                <w:szCs w:val="24"/>
              </w:rPr>
              <w:t>skaidras naudas lietošanas ierobežojumu neattiecināšanu uz maksājumu pakalpojumu sniedzējiem ir ietekme uz maksājumu pakalpojumu sniedz</w:t>
            </w:r>
            <w:r w:rsidR="00480F44" w:rsidRPr="00750114">
              <w:rPr>
                <w:rFonts w:ascii="Times New Roman" w:hAnsi="Times New Roman" w:cs="Times New Roman"/>
                <w:sz w:val="24"/>
                <w:szCs w:val="24"/>
              </w:rPr>
              <w:t>ēju</w:t>
            </w:r>
            <w:r w:rsidR="00CE22B4" w:rsidRPr="00750114">
              <w:rPr>
                <w:rFonts w:ascii="Times New Roman" w:hAnsi="Times New Roman" w:cs="Times New Roman"/>
                <w:sz w:val="24"/>
                <w:szCs w:val="24"/>
              </w:rPr>
              <w:t xml:space="preserve"> administratīvo slogu</w:t>
            </w:r>
            <w:r w:rsidR="00480F44" w:rsidRPr="00750114">
              <w:rPr>
                <w:rFonts w:ascii="Times New Roman" w:hAnsi="Times New Roman" w:cs="Times New Roman"/>
                <w:sz w:val="24"/>
                <w:szCs w:val="24"/>
              </w:rPr>
              <w:t>, to samazinot;</w:t>
            </w:r>
          </w:p>
          <w:p w14:paraId="45929C02" w14:textId="77777777" w:rsidR="00324BD7" w:rsidRPr="00750114" w:rsidRDefault="00CE53BC" w:rsidP="008260DA">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xml:space="preserve">-  izmaiņām saimnieciskās darbības apturēšanas regulējumā ir pozitīva ietekme uz uzņēmējdarbības vidi, jo tā rezultātā </w:t>
            </w:r>
            <w:r w:rsidR="00FE522D" w:rsidRPr="00750114">
              <w:rPr>
                <w:rFonts w:ascii="Times New Roman" w:hAnsi="Times New Roman" w:cs="Times New Roman"/>
                <w:sz w:val="24"/>
                <w:szCs w:val="24"/>
              </w:rPr>
              <w:t>tiks novērsta nodokļu maksātājam nelabvēlīgu lēmumu pieņemšana</w:t>
            </w:r>
            <w:r w:rsidR="008260DA" w:rsidRPr="00750114">
              <w:rPr>
                <w:rFonts w:ascii="Times New Roman" w:hAnsi="Times New Roman" w:cs="Times New Roman"/>
                <w:sz w:val="24"/>
                <w:szCs w:val="24"/>
              </w:rPr>
              <w:t>.</w:t>
            </w:r>
          </w:p>
          <w:p w14:paraId="2477C8AD" w14:textId="77777777" w:rsidR="00AD5908" w:rsidRPr="00750114" w:rsidRDefault="00862E36">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informācijas elektroniskai</w:t>
            </w:r>
            <w:r w:rsidR="006A41C2" w:rsidRPr="00750114">
              <w:rPr>
                <w:rFonts w:ascii="Times New Roman" w:hAnsi="Times New Roman" w:cs="Times New Roman"/>
                <w:sz w:val="24"/>
                <w:szCs w:val="24"/>
              </w:rPr>
              <w:t xml:space="preserve"> aprit</w:t>
            </w:r>
            <w:r w:rsidRPr="00750114">
              <w:rPr>
                <w:rFonts w:ascii="Times New Roman" w:hAnsi="Times New Roman" w:cs="Times New Roman"/>
                <w:sz w:val="24"/>
                <w:szCs w:val="24"/>
              </w:rPr>
              <w:t>e</w:t>
            </w:r>
            <w:r w:rsidR="006A41C2" w:rsidRPr="00750114">
              <w:rPr>
                <w:rFonts w:ascii="Times New Roman" w:hAnsi="Times New Roman" w:cs="Times New Roman"/>
                <w:sz w:val="24"/>
                <w:szCs w:val="24"/>
              </w:rPr>
              <w:t>i ir pozitīva ietekme uz administratīvo slogu</w:t>
            </w:r>
            <w:r w:rsidR="005D094B" w:rsidRPr="00750114">
              <w:rPr>
                <w:rFonts w:ascii="Times New Roman" w:hAnsi="Times New Roman" w:cs="Times New Roman"/>
                <w:sz w:val="24"/>
                <w:szCs w:val="24"/>
              </w:rPr>
              <w:t>, to samazinot</w:t>
            </w:r>
            <w:r w:rsidR="006A41C2" w:rsidRPr="00750114">
              <w:rPr>
                <w:rFonts w:ascii="Times New Roman" w:hAnsi="Times New Roman" w:cs="Times New Roman"/>
                <w:sz w:val="24"/>
                <w:szCs w:val="24"/>
              </w:rPr>
              <w:t>. Proti, n</w:t>
            </w:r>
            <w:r w:rsidR="002E6C35" w:rsidRPr="00750114">
              <w:rPr>
                <w:rFonts w:ascii="Times New Roman" w:hAnsi="Times New Roman" w:cs="Times New Roman"/>
                <w:sz w:val="24"/>
                <w:szCs w:val="24"/>
              </w:rPr>
              <w:t>osakot</w:t>
            </w:r>
            <w:r w:rsidR="00E0402A" w:rsidRPr="00750114">
              <w:rPr>
                <w:rFonts w:ascii="Times New Roman" w:hAnsi="Times New Roman" w:cs="Times New Roman"/>
                <w:sz w:val="24"/>
                <w:szCs w:val="24"/>
              </w:rPr>
              <w:t xml:space="preserve"> </w:t>
            </w:r>
            <w:r w:rsidR="00A46837" w:rsidRPr="00750114">
              <w:rPr>
                <w:rFonts w:ascii="Times New Roman" w:hAnsi="Times New Roman" w:cs="Times New Roman"/>
                <w:sz w:val="24"/>
                <w:szCs w:val="24"/>
              </w:rPr>
              <w:t xml:space="preserve">prasību par </w:t>
            </w:r>
            <w:r w:rsidR="00B601A1" w:rsidRPr="00750114">
              <w:rPr>
                <w:rFonts w:ascii="Times New Roman" w:hAnsi="Times New Roman" w:cs="Times New Roman"/>
                <w:sz w:val="24"/>
                <w:szCs w:val="24"/>
              </w:rPr>
              <w:t>iesniegum</w:t>
            </w:r>
            <w:r w:rsidR="002A5639" w:rsidRPr="00750114">
              <w:rPr>
                <w:rFonts w:ascii="Times New Roman" w:hAnsi="Times New Roman" w:cs="Times New Roman"/>
                <w:sz w:val="24"/>
                <w:szCs w:val="24"/>
              </w:rPr>
              <w:t>u</w:t>
            </w:r>
            <w:r w:rsidR="006A41C2" w:rsidRPr="00750114">
              <w:rPr>
                <w:rFonts w:ascii="Times New Roman" w:hAnsi="Times New Roman" w:cs="Times New Roman"/>
                <w:sz w:val="24"/>
                <w:szCs w:val="24"/>
              </w:rPr>
              <w:t>,</w:t>
            </w:r>
            <w:r w:rsidR="002A5639" w:rsidRPr="00750114">
              <w:rPr>
                <w:rFonts w:ascii="Times New Roman" w:hAnsi="Times New Roman" w:cs="Times New Roman"/>
                <w:sz w:val="24"/>
                <w:szCs w:val="24"/>
              </w:rPr>
              <w:t xml:space="preserve"> kā arī</w:t>
            </w:r>
            <w:r w:rsidR="006A41C2" w:rsidRPr="00750114">
              <w:rPr>
                <w:rFonts w:ascii="Times New Roman" w:hAnsi="Times New Roman" w:cs="Times New Roman"/>
                <w:sz w:val="24"/>
                <w:szCs w:val="24"/>
              </w:rPr>
              <w:t xml:space="preserve"> nodokļu un informatīvās deklarācijas</w:t>
            </w:r>
            <w:r w:rsidR="00B601A1" w:rsidRPr="00750114">
              <w:rPr>
                <w:rFonts w:ascii="Times New Roman" w:hAnsi="Times New Roman" w:cs="Times New Roman"/>
                <w:sz w:val="24"/>
                <w:szCs w:val="24"/>
              </w:rPr>
              <w:t xml:space="preserve"> </w:t>
            </w:r>
            <w:r w:rsidR="00E0402A" w:rsidRPr="00750114">
              <w:rPr>
                <w:rFonts w:ascii="Times New Roman" w:hAnsi="Times New Roman" w:cs="Times New Roman"/>
                <w:sz w:val="24"/>
                <w:szCs w:val="24"/>
              </w:rPr>
              <w:t>iesniegšanu</w:t>
            </w:r>
            <w:r w:rsidR="006A41C2" w:rsidRPr="00750114">
              <w:rPr>
                <w:rFonts w:ascii="Times New Roman" w:hAnsi="Times New Roman" w:cs="Times New Roman"/>
                <w:sz w:val="24"/>
                <w:szCs w:val="24"/>
              </w:rPr>
              <w:t xml:space="preserve"> VID</w:t>
            </w:r>
            <w:r w:rsidR="002A5639" w:rsidRPr="00750114">
              <w:rPr>
                <w:rFonts w:ascii="Times New Roman" w:hAnsi="Times New Roman" w:cs="Times New Roman"/>
                <w:sz w:val="24"/>
                <w:szCs w:val="24"/>
              </w:rPr>
              <w:t>, izmantojot EDS</w:t>
            </w:r>
            <w:r w:rsidR="006A41C2" w:rsidRPr="00750114">
              <w:rPr>
                <w:rFonts w:ascii="Times New Roman" w:hAnsi="Times New Roman" w:cs="Times New Roman"/>
                <w:sz w:val="24"/>
                <w:szCs w:val="24"/>
              </w:rPr>
              <w:t>, kā arī</w:t>
            </w:r>
            <w:r w:rsidR="00A46837" w:rsidRPr="00750114">
              <w:rPr>
                <w:rFonts w:ascii="Times New Roman" w:hAnsi="Times New Roman" w:cs="Times New Roman"/>
                <w:sz w:val="24"/>
                <w:szCs w:val="24"/>
              </w:rPr>
              <w:t xml:space="preserve"> paredzot </w:t>
            </w:r>
            <w:r w:rsidR="006A41C2" w:rsidRPr="00750114">
              <w:rPr>
                <w:rFonts w:ascii="Times New Roman" w:hAnsi="Times New Roman" w:cs="Times New Roman"/>
                <w:sz w:val="24"/>
                <w:szCs w:val="24"/>
              </w:rPr>
              <w:t xml:space="preserve">nodokļu maksātāju un nodokļu </w:t>
            </w:r>
            <w:r w:rsidR="006A41C2" w:rsidRPr="00750114">
              <w:rPr>
                <w:rFonts w:ascii="Times New Roman" w:hAnsi="Times New Roman" w:cs="Times New Roman"/>
                <w:sz w:val="24"/>
                <w:szCs w:val="24"/>
              </w:rPr>
              <w:lastRenderedPageBreak/>
              <w:t xml:space="preserve">maksātāju struktūrvienību </w:t>
            </w:r>
            <w:r w:rsidR="00A46837" w:rsidRPr="00750114">
              <w:rPr>
                <w:rFonts w:ascii="Times New Roman" w:hAnsi="Times New Roman" w:cs="Times New Roman"/>
                <w:sz w:val="24"/>
                <w:szCs w:val="24"/>
              </w:rPr>
              <w:t xml:space="preserve">reģistrāciju </w:t>
            </w:r>
            <w:r w:rsidR="006A41C2" w:rsidRPr="00750114">
              <w:rPr>
                <w:rFonts w:ascii="Times New Roman" w:hAnsi="Times New Roman" w:cs="Times New Roman"/>
                <w:sz w:val="24"/>
                <w:szCs w:val="24"/>
              </w:rPr>
              <w:t xml:space="preserve">VID </w:t>
            </w:r>
            <w:r w:rsidR="00A46837" w:rsidRPr="00750114">
              <w:rPr>
                <w:rFonts w:ascii="Times New Roman" w:hAnsi="Times New Roman" w:cs="Times New Roman"/>
                <w:sz w:val="24"/>
                <w:szCs w:val="24"/>
              </w:rPr>
              <w:t>nodokļu maksātāja reģistrā ar ierakstu izdarīšanu</w:t>
            </w:r>
            <w:r w:rsidR="006A41C2" w:rsidRPr="00750114">
              <w:rPr>
                <w:rFonts w:ascii="Times New Roman" w:hAnsi="Times New Roman" w:cs="Times New Roman"/>
                <w:sz w:val="24"/>
                <w:szCs w:val="24"/>
              </w:rPr>
              <w:t xml:space="preserve"> publiski pieejamā datubāzē (reģistrā)</w:t>
            </w:r>
            <w:r w:rsidR="002E6C35" w:rsidRPr="00750114">
              <w:rPr>
                <w:rFonts w:ascii="Times New Roman" w:hAnsi="Times New Roman" w:cs="Times New Roman"/>
                <w:sz w:val="24"/>
                <w:szCs w:val="24"/>
              </w:rPr>
              <w:t xml:space="preserve">, </w:t>
            </w:r>
            <w:r w:rsidR="00E0402A" w:rsidRPr="00750114">
              <w:rPr>
                <w:rFonts w:ascii="Times New Roman" w:hAnsi="Times New Roman" w:cs="Times New Roman"/>
                <w:sz w:val="24"/>
                <w:szCs w:val="24"/>
              </w:rPr>
              <w:t>tik</w:t>
            </w:r>
            <w:r w:rsidR="00A46837" w:rsidRPr="00750114">
              <w:rPr>
                <w:rFonts w:ascii="Times New Roman" w:hAnsi="Times New Roman" w:cs="Times New Roman"/>
                <w:sz w:val="24"/>
                <w:szCs w:val="24"/>
              </w:rPr>
              <w:t>s</w:t>
            </w:r>
            <w:r w:rsidR="00E0402A" w:rsidRPr="00750114">
              <w:rPr>
                <w:rFonts w:ascii="Times New Roman" w:hAnsi="Times New Roman" w:cs="Times New Roman"/>
                <w:sz w:val="24"/>
                <w:szCs w:val="24"/>
              </w:rPr>
              <w:t xml:space="preserve"> paātrināts informācijas aprites process kopumā, kā arī</w:t>
            </w:r>
            <w:r w:rsidR="00A46837" w:rsidRPr="00750114">
              <w:rPr>
                <w:rFonts w:ascii="Times New Roman" w:hAnsi="Times New Roman" w:cs="Times New Roman"/>
                <w:sz w:val="24"/>
                <w:szCs w:val="24"/>
              </w:rPr>
              <w:t xml:space="preserve"> samazināsies administratīvais slogs, jo tiks</w:t>
            </w:r>
            <w:r w:rsidR="00E0402A" w:rsidRPr="00750114">
              <w:rPr>
                <w:rFonts w:ascii="Times New Roman" w:hAnsi="Times New Roman" w:cs="Times New Roman"/>
                <w:sz w:val="24"/>
                <w:szCs w:val="24"/>
              </w:rPr>
              <w:t xml:space="preserve"> ietaupīti gan finanšu resursi, gan patērētais laiks </w:t>
            </w:r>
            <w:r w:rsidR="00B601A1" w:rsidRPr="00750114">
              <w:rPr>
                <w:rFonts w:ascii="Times New Roman" w:hAnsi="Times New Roman" w:cs="Times New Roman"/>
                <w:sz w:val="24"/>
                <w:szCs w:val="24"/>
              </w:rPr>
              <w:t>iesniegumu</w:t>
            </w:r>
            <w:r w:rsidR="006A41C2" w:rsidRPr="00750114">
              <w:rPr>
                <w:rFonts w:ascii="Times New Roman" w:hAnsi="Times New Roman" w:cs="Times New Roman"/>
                <w:sz w:val="24"/>
                <w:szCs w:val="24"/>
              </w:rPr>
              <w:t>/lēmumu</w:t>
            </w:r>
            <w:r w:rsidR="00B601A1" w:rsidRPr="00750114">
              <w:rPr>
                <w:rFonts w:ascii="Times New Roman" w:hAnsi="Times New Roman" w:cs="Times New Roman"/>
                <w:sz w:val="24"/>
                <w:szCs w:val="24"/>
              </w:rPr>
              <w:t xml:space="preserve"> </w:t>
            </w:r>
            <w:r w:rsidR="00E0402A" w:rsidRPr="00750114">
              <w:rPr>
                <w:rFonts w:ascii="Times New Roman" w:hAnsi="Times New Roman" w:cs="Times New Roman"/>
                <w:sz w:val="24"/>
                <w:szCs w:val="24"/>
              </w:rPr>
              <w:t>sagatavošanai un paziņošanai</w:t>
            </w:r>
            <w:r w:rsidR="00B601A1" w:rsidRPr="00750114">
              <w:rPr>
                <w:rFonts w:ascii="Times New Roman" w:hAnsi="Times New Roman" w:cs="Times New Roman"/>
                <w:sz w:val="24"/>
                <w:szCs w:val="24"/>
              </w:rPr>
              <w:t>, kā arī to apstrādei</w:t>
            </w:r>
            <w:r w:rsidR="00E0402A" w:rsidRPr="00750114">
              <w:rPr>
                <w:rFonts w:ascii="Times New Roman" w:hAnsi="Times New Roman" w:cs="Times New Roman"/>
                <w:sz w:val="24"/>
                <w:szCs w:val="24"/>
              </w:rPr>
              <w:t>.</w:t>
            </w:r>
            <w:r w:rsidR="00A46837" w:rsidRPr="00750114">
              <w:rPr>
                <w:rFonts w:ascii="Times New Roman" w:hAnsi="Times New Roman" w:cs="Times New Roman"/>
                <w:sz w:val="24"/>
                <w:szCs w:val="24"/>
              </w:rPr>
              <w:t xml:space="preserve"> Līdz ar to prognozējam</w:t>
            </w:r>
            <w:r w:rsidR="00B601A1" w:rsidRPr="00750114">
              <w:rPr>
                <w:rFonts w:ascii="Times New Roman" w:hAnsi="Times New Roman" w:cs="Times New Roman"/>
                <w:sz w:val="24"/>
                <w:szCs w:val="24"/>
              </w:rPr>
              <w:t>s, ka ar likumprojekt</w:t>
            </w:r>
            <w:r w:rsidR="00286551" w:rsidRPr="00750114">
              <w:rPr>
                <w:rFonts w:ascii="Times New Roman" w:hAnsi="Times New Roman" w:cs="Times New Roman"/>
                <w:sz w:val="24"/>
                <w:szCs w:val="24"/>
              </w:rPr>
              <w:t>ā iekļauto regulējumu</w:t>
            </w:r>
            <w:r w:rsidR="00B601A1" w:rsidRPr="00750114">
              <w:rPr>
                <w:rFonts w:ascii="Times New Roman" w:hAnsi="Times New Roman" w:cs="Times New Roman"/>
                <w:sz w:val="24"/>
                <w:szCs w:val="24"/>
              </w:rPr>
              <w:t xml:space="preserve"> tiks</w:t>
            </w:r>
            <w:r w:rsidR="00A46837" w:rsidRPr="00750114">
              <w:rPr>
                <w:rFonts w:ascii="Times New Roman" w:hAnsi="Times New Roman" w:cs="Times New Roman"/>
                <w:sz w:val="24"/>
                <w:szCs w:val="24"/>
              </w:rPr>
              <w:t xml:space="preserve"> </w:t>
            </w:r>
            <w:r w:rsidR="00B601A1" w:rsidRPr="00750114">
              <w:rPr>
                <w:rFonts w:ascii="Times New Roman" w:hAnsi="Times New Roman" w:cs="Times New Roman"/>
                <w:sz w:val="24"/>
                <w:szCs w:val="24"/>
              </w:rPr>
              <w:t xml:space="preserve">veicināta privātpersonu līdzdalība valsts pārvaldē, un </w:t>
            </w:r>
            <w:r w:rsidR="00286551" w:rsidRPr="00750114">
              <w:rPr>
                <w:rFonts w:ascii="Times New Roman" w:hAnsi="Times New Roman" w:cs="Times New Roman"/>
                <w:sz w:val="24"/>
                <w:szCs w:val="24"/>
              </w:rPr>
              <w:t xml:space="preserve">rezultātā </w:t>
            </w:r>
            <w:r w:rsidR="00B601A1" w:rsidRPr="00750114">
              <w:rPr>
                <w:rFonts w:ascii="Times New Roman" w:hAnsi="Times New Roman" w:cs="Times New Roman"/>
                <w:sz w:val="24"/>
                <w:szCs w:val="24"/>
              </w:rPr>
              <w:t>sagaidām</w:t>
            </w:r>
            <w:r w:rsidR="00286551" w:rsidRPr="00750114">
              <w:rPr>
                <w:rFonts w:ascii="Times New Roman" w:hAnsi="Times New Roman" w:cs="Times New Roman"/>
                <w:sz w:val="24"/>
                <w:szCs w:val="24"/>
              </w:rPr>
              <w:t>a</w:t>
            </w:r>
            <w:r w:rsidR="00B601A1" w:rsidRPr="00750114">
              <w:rPr>
                <w:rFonts w:ascii="Times New Roman" w:hAnsi="Times New Roman" w:cs="Times New Roman"/>
                <w:sz w:val="24"/>
                <w:szCs w:val="24"/>
              </w:rPr>
              <w:t xml:space="preserve"> </w:t>
            </w:r>
            <w:r w:rsidR="00A46837" w:rsidRPr="00750114">
              <w:rPr>
                <w:rFonts w:ascii="Times New Roman" w:hAnsi="Times New Roman" w:cs="Times New Roman"/>
                <w:sz w:val="24"/>
                <w:szCs w:val="24"/>
              </w:rPr>
              <w:t>pozitīv</w:t>
            </w:r>
            <w:r w:rsidR="00286551" w:rsidRPr="00750114">
              <w:rPr>
                <w:rFonts w:ascii="Times New Roman" w:hAnsi="Times New Roman" w:cs="Times New Roman"/>
                <w:sz w:val="24"/>
                <w:szCs w:val="24"/>
              </w:rPr>
              <w:t>a</w:t>
            </w:r>
            <w:r w:rsidR="00A46837" w:rsidRPr="00750114">
              <w:rPr>
                <w:rFonts w:ascii="Times New Roman" w:hAnsi="Times New Roman" w:cs="Times New Roman"/>
                <w:sz w:val="24"/>
                <w:szCs w:val="24"/>
              </w:rPr>
              <w:t xml:space="preserve"> ietekme gan uz nodokļu maksātājiem, gan uz VID.</w:t>
            </w:r>
          </w:p>
        </w:tc>
      </w:tr>
      <w:tr w:rsidR="00CE33AC" w:rsidRPr="00750114" w14:paraId="073F51BA"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E5428" w14:textId="77777777" w:rsidR="00655F2C"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4F2F45AB" w14:textId="77777777" w:rsidR="00E5323B"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6390815E" w14:textId="77777777" w:rsidR="00AD1073" w:rsidRDefault="00AD1073" w:rsidP="00DE5FF0">
            <w:pPr>
              <w:ind w:firstLine="284"/>
              <w:jc w:val="both"/>
              <w:rPr>
                <w:rFonts w:cs="Times New Roman"/>
                <w:iCs/>
                <w:szCs w:val="24"/>
              </w:rPr>
            </w:pPr>
            <w:r w:rsidRPr="00750114">
              <w:rPr>
                <w:rFonts w:cs="Times New Roman"/>
                <w:szCs w:val="24"/>
              </w:rPr>
              <w:t>Atbilstoši VID veiktajiem aprēķiniem papīra dokumenta veidā saņemto deklarāciju pieņemšana un ievadīšana nodokļu uzskaites sistēmā, datu kvalitātes veikšana, sagatavošana nodošanai nodokļu maksātāju lietu daļai un ievietošanai li</w:t>
            </w:r>
            <w:r>
              <w:rPr>
                <w:rFonts w:cs="Times New Roman"/>
                <w:szCs w:val="24"/>
              </w:rPr>
              <w:t>etās VID 2017. </w:t>
            </w:r>
            <w:r w:rsidRPr="00750114">
              <w:rPr>
                <w:rFonts w:cs="Times New Roman"/>
                <w:szCs w:val="24"/>
              </w:rPr>
              <w:t xml:space="preserve">gadā izmaksāja </w:t>
            </w:r>
            <w:r w:rsidRPr="00AD1073">
              <w:rPr>
                <w:rFonts w:cs="Times New Roman"/>
                <w:szCs w:val="24"/>
              </w:rPr>
              <w:t xml:space="preserve">2 001 396 </w:t>
            </w:r>
            <w:r w:rsidRPr="00AD1073">
              <w:rPr>
                <w:rFonts w:cs="Times New Roman"/>
                <w:i/>
                <w:iCs/>
                <w:szCs w:val="24"/>
              </w:rPr>
              <w:t>euro.</w:t>
            </w:r>
            <w:r>
              <w:rPr>
                <w:rFonts w:cs="Times New Roman"/>
                <w:iCs/>
                <w:szCs w:val="24"/>
              </w:rPr>
              <w:t xml:space="preserve"> Tā kā likumprojektā ietvertais regulējums paredz, ka ar 2020. gada 1. janvāri deklarācijas varēs iesniegt tikai elektroniska dokumenta veidā, secināms, ka tādējādi samazināsies VID administratīvās izmaksas aptuveni 2 milj. apmērā.</w:t>
            </w:r>
          </w:p>
          <w:p w14:paraId="39BFED0F" w14:textId="77777777" w:rsidR="00DE5FF0" w:rsidRPr="00750114" w:rsidRDefault="00AD1073" w:rsidP="00DE5FF0">
            <w:pPr>
              <w:ind w:firstLine="284"/>
              <w:jc w:val="both"/>
              <w:rPr>
                <w:rFonts w:cs="Times New Roman"/>
                <w:szCs w:val="24"/>
              </w:rPr>
            </w:pPr>
            <w:r>
              <w:rPr>
                <w:rFonts w:cs="Times New Roman"/>
                <w:szCs w:val="24"/>
              </w:rPr>
              <w:t>Savukārt a</w:t>
            </w:r>
            <w:r w:rsidR="00E0402A" w:rsidRPr="00750114">
              <w:rPr>
                <w:rFonts w:cs="Times New Roman"/>
                <w:szCs w:val="24"/>
              </w:rPr>
              <w:t>dministratīvo izmaksu monetāru aprēķinu</w:t>
            </w:r>
            <w:r w:rsidR="00DE5FF0" w:rsidRPr="00750114">
              <w:rPr>
                <w:rFonts w:cs="Times New Roman"/>
                <w:szCs w:val="24"/>
              </w:rPr>
              <w:t xml:space="preserve"> personām, kas sniegs </w:t>
            </w:r>
            <w:r w:rsidR="00B601A1" w:rsidRPr="00750114">
              <w:rPr>
                <w:rFonts w:cs="Times New Roman"/>
                <w:szCs w:val="24"/>
              </w:rPr>
              <w:t>iesniegumus</w:t>
            </w:r>
            <w:r w:rsidR="002A5639" w:rsidRPr="00750114">
              <w:rPr>
                <w:rFonts w:cs="Times New Roman"/>
                <w:szCs w:val="24"/>
              </w:rPr>
              <w:t xml:space="preserve"> izmantojot EDS</w:t>
            </w:r>
            <w:r w:rsidR="00DE5FF0" w:rsidRPr="00750114">
              <w:rPr>
                <w:rFonts w:cs="Times New Roman"/>
                <w:szCs w:val="24"/>
              </w:rPr>
              <w:t>,</w:t>
            </w:r>
            <w:r w:rsidR="00E0402A" w:rsidRPr="00750114">
              <w:rPr>
                <w:rFonts w:cs="Times New Roman"/>
                <w:szCs w:val="24"/>
              </w:rPr>
              <w:t xml:space="preserve"> nav iespējams veikt, jo t</w:t>
            </w:r>
            <w:r w:rsidR="00286551" w:rsidRPr="00750114">
              <w:rPr>
                <w:rFonts w:cs="Times New Roman"/>
                <w:szCs w:val="24"/>
              </w:rPr>
              <w:t>a</w:t>
            </w:r>
            <w:r w:rsidR="00E0402A" w:rsidRPr="00750114">
              <w:rPr>
                <w:rFonts w:cs="Times New Roman"/>
                <w:szCs w:val="24"/>
              </w:rPr>
              <w:t>s ir saistīts ar personu aktivitāti</w:t>
            </w:r>
            <w:r w:rsidR="00D74B10" w:rsidRPr="00750114">
              <w:rPr>
                <w:rFonts w:cs="Times New Roman"/>
                <w:szCs w:val="24"/>
              </w:rPr>
              <w:t xml:space="preserve"> savu tiesību izmantošanā </w:t>
            </w:r>
            <w:r w:rsidR="00DE5FF0" w:rsidRPr="00750114">
              <w:t>(</w:t>
            </w:r>
            <w:r w:rsidR="002A5639" w:rsidRPr="00750114">
              <w:rPr>
                <w:rFonts w:cs="Times New Roman"/>
                <w:szCs w:val="24"/>
              </w:rPr>
              <w:t>proti,</w:t>
            </w:r>
            <w:r w:rsidR="00DE5FF0" w:rsidRPr="00750114">
              <w:rPr>
                <w:rFonts w:cs="Times New Roman"/>
                <w:szCs w:val="24"/>
              </w:rPr>
              <w:t xml:space="preserve"> atkarīgs no iesniegto </w:t>
            </w:r>
            <w:r w:rsidR="00D74B10" w:rsidRPr="00750114">
              <w:rPr>
                <w:rFonts w:cs="Times New Roman"/>
                <w:szCs w:val="24"/>
              </w:rPr>
              <w:t xml:space="preserve">iesniegumu </w:t>
            </w:r>
            <w:r w:rsidR="00DE5FF0" w:rsidRPr="00750114">
              <w:rPr>
                <w:rFonts w:cs="Times New Roman"/>
                <w:szCs w:val="24"/>
              </w:rPr>
              <w:t>skaita)</w:t>
            </w:r>
            <w:r w:rsidR="00E0402A" w:rsidRPr="00750114">
              <w:rPr>
                <w:rFonts w:cs="Times New Roman"/>
                <w:szCs w:val="24"/>
              </w:rPr>
              <w:t>.</w:t>
            </w:r>
          </w:p>
          <w:p w14:paraId="12F6203C" w14:textId="77777777" w:rsidR="00F63B67" w:rsidRPr="00AD1073" w:rsidRDefault="005D094B" w:rsidP="00AD1073">
            <w:pPr>
              <w:ind w:firstLine="284"/>
              <w:jc w:val="both"/>
              <w:rPr>
                <w:rFonts w:cs="Times New Roman"/>
                <w:szCs w:val="24"/>
              </w:rPr>
            </w:pPr>
            <w:r w:rsidRPr="00750114">
              <w:rPr>
                <w:rFonts w:cs="Times New Roman"/>
                <w:szCs w:val="24"/>
              </w:rPr>
              <w:t xml:space="preserve">Tāpat nav iespējams veikt administratīvo izmaksu monetāru aprēķinu </w:t>
            </w:r>
            <w:r w:rsidR="002A5639" w:rsidRPr="00750114">
              <w:rPr>
                <w:rFonts w:cs="Times New Roman"/>
                <w:szCs w:val="24"/>
              </w:rPr>
              <w:t xml:space="preserve">attiecībā uz </w:t>
            </w:r>
            <w:r w:rsidRPr="00750114">
              <w:rPr>
                <w:rFonts w:cs="Times New Roman"/>
                <w:szCs w:val="24"/>
              </w:rPr>
              <w:t>fiziskajām personām</w:t>
            </w:r>
            <w:r w:rsidR="002A5639" w:rsidRPr="00750114">
              <w:rPr>
                <w:rFonts w:cs="Times New Roman"/>
                <w:szCs w:val="24"/>
              </w:rPr>
              <w:t xml:space="preserve">, kas nav saimnieciskās darbības veicējas, un </w:t>
            </w:r>
            <w:r w:rsidRPr="00750114">
              <w:rPr>
                <w:rFonts w:cs="Times New Roman"/>
                <w:szCs w:val="24"/>
              </w:rPr>
              <w:t xml:space="preserve">kuras </w:t>
            </w:r>
            <w:r w:rsidR="002A5639" w:rsidRPr="00750114">
              <w:rPr>
                <w:rFonts w:cs="Times New Roman"/>
                <w:szCs w:val="24"/>
              </w:rPr>
              <w:t xml:space="preserve">turpmāk </w:t>
            </w:r>
            <w:r w:rsidRPr="00750114">
              <w:rPr>
                <w:rFonts w:cs="Times New Roman"/>
                <w:szCs w:val="24"/>
              </w:rPr>
              <w:t>sniegs nodokļ</w:t>
            </w:r>
            <w:r w:rsidR="007E0BF8" w:rsidRPr="00750114">
              <w:rPr>
                <w:rFonts w:cs="Times New Roman"/>
                <w:szCs w:val="24"/>
              </w:rPr>
              <w:t>u un informatīvās deklarācijas</w:t>
            </w:r>
            <w:r w:rsidR="002A5639" w:rsidRPr="00750114">
              <w:rPr>
                <w:rFonts w:cs="Times New Roman"/>
                <w:szCs w:val="24"/>
              </w:rPr>
              <w:t xml:space="preserve"> elektroniska dokumenta veidā</w:t>
            </w:r>
            <w:r w:rsidR="007E0BF8" w:rsidRPr="00750114">
              <w:rPr>
                <w:rFonts w:cs="Times New Roman"/>
                <w:szCs w:val="24"/>
              </w:rPr>
              <w:t>.</w:t>
            </w:r>
          </w:p>
        </w:tc>
      </w:tr>
      <w:tr w:rsidR="00CE33AC" w:rsidRPr="00750114" w14:paraId="26852896"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EFB54"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5C6C862D"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4A64632F" w14:textId="77777777" w:rsidR="002E6C35" w:rsidRPr="00750114" w:rsidRDefault="002E6C35" w:rsidP="00157AA0">
            <w:pPr>
              <w:ind w:left="-11" w:firstLine="284"/>
              <w:jc w:val="both"/>
              <w:rPr>
                <w:rFonts w:eastAsia="Times New Roman" w:cs="Times New Roman"/>
                <w:iCs/>
                <w:szCs w:val="24"/>
                <w:lang w:eastAsia="lv-LV"/>
              </w:rPr>
            </w:pPr>
            <w:r w:rsidRPr="00750114">
              <w:rPr>
                <w:rFonts w:eastAsia="Times New Roman" w:cs="Times New Roman"/>
                <w:iCs/>
                <w:szCs w:val="24"/>
                <w:lang w:eastAsia="lv-LV"/>
              </w:rPr>
              <w:t xml:space="preserve">Atbilstības izmaksu monetāro novērtējumu nav iespējams veikt, jo persona </w:t>
            </w:r>
            <w:r w:rsidR="00D74B10" w:rsidRPr="00750114">
              <w:rPr>
                <w:rFonts w:eastAsia="Times New Roman" w:cs="Times New Roman"/>
                <w:iCs/>
                <w:szCs w:val="24"/>
                <w:lang w:eastAsia="lv-LV"/>
              </w:rPr>
              <w:t>iesniegumu</w:t>
            </w:r>
            <w:r w:rsidR="005D094B" w:rsidRPr="00750114">
              <w:rPr>
                <w:rFonts w:eastAsia="Times New Roman" w:cs="Times New Roman"/>
                <w:iCs/>
                <w:szCs w:val="24"/>
                <w:lang w:eastAsia="lv-LV"/>
              </w:rPr>
              <w:t>/deklarāciju</w:t>
            </w:r>
            <w:r w:rsidR="00D74B10" w:rsidRPr="00750114">
              <w:rPr>
                <w:rFonts w:eastAsia="Times New Roman" w:cs="Times New Roman"/>
                <w:iCs/>
                <w:szCs w:val="24"/>
                <w:lang w:eastAsia="lv-LV"/>
              </w:rPr>
              <w:t xml:space="preserve"> </w:t>
            </w:r>
            <w:r w:rsidR="005D094B" w:rsidRPr="00750114">
              <w:rPr>
                <w:rFonts w:eastAsia="Times New Roman" w:cs="Times New Roman"/>
                <w:iCs/>
                <w:szCs w:val="24"/>
                <w:lang w:eastAsia="lv-LV"/>
              </w:rPr>
              <w:t xml:space="preserve">iesniegšanai </w:t>
            </w:r>
            <w:r w:rsidR="00D47FCD" w:rsidRPr="00750114">
              <w:rPr>
                <w:rFonts w:eastAsia="Times New Roman" w:cs="Times New Roman"/>
                <w:iCs/>
                <w:szCs w:val="24"/>
                <w:lang w:eastAsia="lv-LV"/>
              </w:rPr>
              <w:t xml:space="preserve">var </w:t>
            </w:r>
            <w:r w:rsidRPr="00750114">
              <w:rPr>
                <w:rFonts w:eastAsia="Times New Roman" w:cs="Times New Roman"/>
                <w:iCs/>
                <w:szCs w:val="24"/>
                <w:lang w:eastAsia="lv-LV"/>
              </w:rPr>
              <w:t xml:space="preserve">izmantot jebkuru datoru ar interneta </w:t>
            </w:r>
            <w:proofErr w:type="spellStart"/>
            <w:r w:rsidRPr="00750114">
              <w:rPr>
                <w:rFonts w:eastAsia="Times New Roman" w:cs="Times New Roman"/>
                <w:iCs/>
                <w:szCs w:val="24"/>
                <w:lang w:eastAsia="lv-LV"/>
              </w:rPr>
              <w:t>pieslēgumu</w:t>
            </w:r>
            <w:proofErr w:type="spellEnd"/>
            <w:r w:rsidRPr="00750114">
              <w:rPr>
                <w:rFonts w:eastAsia="Times New Roman" w:cs="Times New Roman"/>
                <w:iCs/>
                <w:szCs w:val="24"/>
                <w:lang w:eastAsia="lv-LV"/>
              </w:rPr>
              <w:t>, t</w:t>
            </w:r>
            <w:r w:rsidR="002A5639" w:rsidRPr="00750114">
              <w:rPr>
                <w:rFonts w:eastAsia="Times New Roman" w:cs="Times New Roman"/>
                <w:iCs/>
                <w:szCs w:val="24"/>
                <w:lang w:eastAsia="lv-LV"/>
              </w:rPr>
              <w:t>ajā skaitā</w:t>
            </w:r>
            <w:r w:rsidRPr="00750114">
              <w:rPr>
                <w:rFonts w:eastAsia="Times New Roman" w:cs="Times New Roman"/>
                <w:szCs w:val="24"/>
                <w:lang w:eastAsia="lv-LV"/>
              </w:rPr>
              <w:t xml:space="preserve"> vēršoties </w:t>
            </w:r>
            <w:r w:rsidRPr="00750114">
              <w:rPr>
                <w:rFonts w:cs="Times New Roman"/>
                <w:szCs w:val="24"/>
              </w:rPr>
              <w:t>VID klientu apkalpošanas centros vai Valsts un pašvaldību vienotajos klientu apkalpošanas centros</w:t>
            </w:r>
            <w:r w:rsidRPr="00750114">
              <w:rPr>
                <w:rFonts w:eastAsia="Times New Roman" w:cs="Times New Roman"/>
                <w:iCs/>
                <w:szCs w:val="24"/>
                <w:lang w:eastAsia="lv-LV"/>
              </w:rPr>
              <w:t>.</w:t>
            </w:r>
          </w:p>
          <w:p w14:paraId="083DDF10" w14:textId="77777777" w:rsidR="00E5323B" w:rsidRPr="00750114" w:rsidRDefault="002E6C35" w:rsidP="00157AA0">
            <w:pPr>
              <w:ind w:left="-11" w:firstLine="284"/>
              <w:jc w:val="both"/>
              <w:rPr>
                <w:rFonts w:cs="Times New Roman"/>
                <w:szCs w:val="24"/>
              </w:rPr>
            </w:pPr>
            <w:r w:rsidRPr="00750114">
              <w:rPr>
                <w:rFonts w:eastAsia="Times New Roman" w:cs="Times New Roman"/>
                <w:iCs/>
                <w:szCs w:val="24"/>
                <w:lang w:eastAsia="lv-LV"/>
              </w:rPr>
              <w:t xml:space="preserve">Turklāt nav iespējams identificēt personu skaitu, kam varētu rasties izdevumi saistībā ar </w:t>
            </w:r>
            <w:proofErr w:type="spellStart"/>
            <w:r w:rsidRPr="00750114">
              <w:rPr>
                <w:rFonts w:eastAsia="Times New Roman" w:cs="Times New Roman"/>
                <w:iCs/>
                <w:szCs w:val="24"/>
                <w:lang w:eastAsia="lv-LV"/>
              </w:rPr>
              <w:t>datorprasmju</w:t>
            </w:r>
            <w:proofErr w:type="spellEnd"/>
            <w:r w:rsidRPr="00750114">
              <w:rPr>
                <w:rFonts w:eastAsia="Times New Roman" w:cs="Times New Roman"/>
                <w:iCs/>
                <w:szCs w:val="24"/>
                <w:lang w:eastAsia="lv-LV"/>
              </w:rPr>
              <w:t xml:space="preserve"> apgūšanu.</w:t>
            </w:r>
            <w:r w:rsidR="00B601A1" w:rsidRPr="00750114">
              <w:rPr>
                <w:rFonts w:eastAsia="Times New Roman" w:cs="Times New Roman"/>
                <w:iCs/>
                <w:szCs w:val="24"/>
                <w:lang w:eastAsia="lv-LV"/>
              </w:rPr>
              <w:t xml:space="preserve"> Lai mazinātu šo ietekmi,</w:t>
            </w:r>
            <w:r w:rsidR="00B601A1" w:rsidRPr="00750114">
              <w:rPr>
                <w:rFonts w:cs="Times New Roman"/>
                <w:szCs w:val="24"/>
              </w:rPr>
              <w:t xml:space="preserve"> VID klientu apkalpošanas centros arī turpmāk tiks sniegtas konsultācijas par</w:t>
            </w:r>
            <w:r w:rsidR="00ED323C" w:rsidRPr="00750114">
              <w:rPr>
                <w:rFonts w:cs="Times New Roman"/>
                <w:szCs w:val="24"/>
              </w:rPr>
              <w:t xml:space="preserve"> </w:t>
            </w:r>
            <w:r w:rsidR="00B601A1" w:rsidRPr="00750114">
              <w:rPr>
                <w:rFonts w:cs="Times New Roman"/>
                <w:szCs w:val="24"/>
              </w:rPr>
              <w:t>EDS lietošanu.</w:t>
            </w:r>
          </w:p>
          <w:p w14:paraId="48A32C3F" w14:textId="77777777" w:rsidR="00A21E85" w:rsidRPr="00750114" w:rsidRDefault="005D094B" w:rsidP="00A21E85">
            <w:pPr>
              <w:ind w:left="-11" w:firstLine="284"/>
              <w:jc w:val="both"/>
              <w:rPr>
                <w:rFonts w:cs="Times New Roman"/>
                <w:szCs w:val="24"/>
              </w:rPr>
            </w:pPr>
            <w:r w:rsidRPr="00750114">
              <w:rPr>
                <w:rFonts w:eastAsia="Times New Roman" w:cs="Times New Roman"/>
                <w:iCs/>
                <w:szCs w:val="24"/>
                <w:lang w:eastAsia="lv-LV"/>
              </w:rPr>
              <w:t>Vienlaikus jānorāda, l</w:t>
            </w:r>
            <w:r w:rsidR="00A21E85" w:rsidRPr="00750114">
              <w:rPr>
                <w:rFonts w:eastAsia="Times New Roman" w:cs="Times New Roman"/>
                <w:iCs/>
                <w:szCs w:val="24"/>
                <w:lang w:eastAsia="lv-LV"/>
              </w:rPr>
              <w:t>ai nodrošinātu EDS darbību</w:t>
            </w:r>
            <w:r w:rsidR="00824344" w:rsidRPr="00750114">
              <w:rPr>
                <w:rFonts w:eastAsia="Times New Roman" w:cs="Times New Roman"/>
                <w:iCs/>
                <w:szCs w:val="24"/>
                <w:lang w:eastAsia="lv-LV"/>
              </w:rPr>
              <w:t>,</w:t>
            </w:r>
            <w:r w:rsidR="00A21E85" w:rsidRPr="00750114">
              <w:rPr>
                <w:rFonts w:eastAsia="Times New Roman" w:cs="Times New Roman"/>
                <w:iCs/>
                <w:szCs w:val="24"/>
                <w:lang w:eastAsia="lv-LV"/>
              </w:rPr>
              <w:t xml:space="preserve"> datoram vēlams būt aprīkotam ar šādām </w:t>
            </w:r>
            <w:r w:rsidR="00824344" w:rsidRPr="00750114">
              <w:rPr>
                <w:rFonts w:eastAsia="Times New Roman" w:cs="Times New Roman"/>
                <w:iCs/>
                <w:szCs w:val="24"/>
                <w:lang w:eastAsia="lv-LV"/>
              </w:rPr>
              <w:t>minētās sistēmas</w:t>
            </w:r>
            <w:r w:rsidR="00A21E85" w:rsidRPr="00750114">
              <w:rPr>
                <w:rFonts w:eastAsia="Times New Roman" w:cs="Times New Roman"/>
                <w:iCs/>
                <w:szCs w:val="24"/>
                <w:lang w:eastAsia="lv-LV"/>
              </w:rPr>
              <w:t xml:space="preserve"> atbalstītām interneta pārlūkprogrammām: Microsoft Internet Explorer 11, Microsoft </w:t>
            </w:r>
            <w:proofErr w:type="spellStart"/>
            <w:r w:rsidR="00A21E85" w:rsidRPr="00750114">
              <w:rPr>
                <w:rFonts w:eastAsia="Times New Roman" w:cs="Times New Roman"/>
                <w:iCs/>
                <w:szCs w:val="24"/>
                <w:lang w:eastAsia="lv-LV"/>
              </w:rPr>
              <w:t>Edge</w:t>
            </w:r>
            <w:proofErr w:type="spellEnd"/>
            <w:r w:rsidR="00A21E85" w:rsidRPr="00750114">
              <w:rPr>
                <w:rFonts w:eastAsia="Times New Roman" w:cs="Times New Roman"/>
                <w:iCs/>
                <w:szCs w:val="24"/>
                <w:lang w:eastAsia="lv-LV"/>
              </w:rPr>
              <w:t xml:space="preserve">, Google </w:t>
            </w:r>
            <w:proofErr w:type="spellStart"/>
            <w:r w:rsidR="00A21E85" w:rsidRPr="00750114">
              <w:rPr>
                <w:rFonts w:eastAsia="Times New Roman" w:cs="Times New Roman"/>
                <w:iCs/>
                <w:szCs w:val="24"/>
                <w:lang w:eastAsia="lv-LV"/>
              </w:rPr>
              <w:t>Chrome</w:t>
            </w:r>
            <w:proofErr w:type="spellEnd"/>
            <w:r w:rsidR="00A21E85" w:rsidRPr="00750114">
              <w:rPr>
                <w:rFonts w:eastAsia="Times New Roman" w:cs="Times New Roman"/>
                <w:iCs/>
                <w:szCs w:val="24"/>
                <w:lang w:eastAsia="lv-LV"/>
              </w:rPr>
              <w:t xml:space="preserve"> 46, </w:t>
            </w:r>
            <w:proofErr w:type="spellStart"/>
            <w:r w:rsidR="00A21E85" w:rsidRPr="00750114">
              <w:rPr>
                <w:rFonts w:eastAsia="Times New Roman" w:cs="Times New Roman"/>
                <w:iCs/>
                <w:szCs w:val="24"/>
                <w:lang w:eastAsia="lv-LV"/>
              </w:rPr>
              <w:t>Mozilla</w:t>
            </w:r>
            <w:proofErr w:type="spellEnd"/>
            <w:r w:rsidR="00A21E85" w:rsidRPr="00750114">
              <w:rPr>
                <w:rFonts w:eastAsia="Times New Roman" w:cs="Times New Roman"/>
                <w:iCs/>
                <w:szCs w:val="24"/>
                <w:lang w:eastAsia="lv-LV"/>
              </w:rPr>
              <w:t xml:space="preserve"> </w:t>
            </w:r>
            <w:proofErr w:type="spellStart"/>
            <w:r w:rsidR="00A21E85" w:rsidRPr="00750114">
              <w:rPr>
                <w:rFonts w:eastAsia="Times New Roman" w:cs="Times New Roman"/>
                <w:iCs/>
                <w:szCs w:val="24"/>
                <w:lang w:eastAsia="lv-LV"/>
              </w:rPr>
              <w:t>Firefox</w:t>
            </w:r>
            <w:proofErr w:type="spellEnd"/>
            <w:r w:rsidR="00A21E85" w:rsidRPr="00750114">
              <w:rPr>
                <w:rFonts w:eastAsia="Times New Roman" w:cs="Times New Roman"/>
                <w:iCs/>
                <w:szCs w:val="24"/>
                <w:lang w:eastAsia="lv-LV"/>
              </w:rPr>
              <w:t xml:space="preserve"> 42, </w:t>
            </w:r>
            <w:proofErr w:type="spellStart"/>
            <w:r w:rsidR="00A21E85" w:rsidRPr="00750114">
              <w:rPr>
                <w:rFonts w:eastAsia="Times New Roman" w:cs="Times New Roman"/>
                <w:iCs/>
                <w:szCs w:val="24"/>
                <w:lang w:eastAsia="lv-LV"/>
              </w:rPr>
              <w:t>Apple</w:t>
            </w:r>
            <w:proofErr w:type="spellEnd"/>
            <w:r w:rsidR="00A21E85" w:rsidRPr="00750114">
              <w:rPr>
                <w:rFonts w:eastAsia="Times New Roman" w:cs="Times New Roman"/>
                <w:iCs/>
                <w:szCs w:val="24"/>
                <w:lang w:eastAsia="lv-LV"/>
              </w:rPr>
              <w:t xml:space="preserve"> Safari 7 MAC OSS vai to jaunākās versijas. Pārējo pārlūkprogrammu lietošana netiek ierobežota, bet var nenodrošināt pilnu EDS darbības funkcionalitāti. EDS ir pielāgots darbam </w:t>
            </w:r>
            <w:r w:rsidR="00A21E85" w:rsidRPr="00750114">
              <w:rPr>
                <w:rFonts w:cs="Times New Roman"/>
                <w:szCs w:val="24"/>
              </w:rPr>
              <w:lastRenderedPageBreak/>
              <w:t xml:space="preserve">uz mobilajām </w:t>
            </w:r>
            <w:proofErr w:type="spellStart"/>
            <w:r w:rsidR="00A21E85" w:rsidRPr="00750114">
              <w:rPr>
                <w:rFonts w:cs="Times New Roman"/>
                <w:szCs w:val="24"/>
              </w:rPr>
              <w:t>viedierīcēm</w:t>
            </w:r>
            <w:proofErr w:type="spellEnd"/>
            <w:r w:rsidR="00A21E85" w:rsidRPr="00750114">
              <w:rPr>
                <w:rFonts w:cs="Times New Roman"/>
                <w:szCs w:val="24"/>
              </w:rPr>
              <w:t xml:space="preserve"> ar operētājsistēmām </w:t>
            </w:r>
            <w:proofErr w:type="spellStart"/>
            <w:r w:rsidR="00A21E85" w:rsidRPr="00750114">
              <w:rPr>
                <w:rFonts w:cs="Times New Roman"/>
                <w:szCs w:val="24"/>
              </w:rPr>
              <w:t>Android</w:t>
            </w:r>
            <w:proofErr w:type="spellEnd"/>
            <w:r w:rsidR="00A21E85" w:rsidRPr="00750114">
              <w:rPr>
                <w:rFonts w:cs="Times New Roman"/>
                <w:szCs w:val="24"/>
              </w:rPr>
              <w:t xml:space="preserve">, </w:t>
            </w:r>
            <w:proofErr w:type="spellStart"/>
            <w:r w:rsidR="00A21E85" w:rsidRPr="00750114">
              <w:rPr>
                <w:rFonts w:cs="Times New Roman"/>
                <w:szCs w:val="24"/>
              </w:rPr>
              <w:t>iOS</w:t>
            </w:r>
            <w:proofErr w:type="spellEnd"/>
            <w:r w:rsidR="00A21E85" w:rsidRPr="00750114">
              <w:rPr>
                <w:rFonts w:cs="Times New Roman"/>
                <w:szCs w:val="24"/>
              </w:rPr>
              <w:t xml:space="preserve"> un Windows un EDS darbības nodrošināšanai ir nepieciešams izmantot kādu no iepriekš minētajām interneta pārlūkprogrammām.</w:t>
            </w:r>
          </w:p>
          <w:p w14:paraId="36E55902" w14:textId="77777777" w:rsidR="00A21E85" w:rsidRPr="00750114" w:rsidRDefault="00A21E85" w:rsidP="00A21E85">
            <w:pPr>
              <w:ind w:left="-11" w:firstLine="284"/>
              <w:jc w:val="both"/>
              <w:rPr>
                <w:rFonts w:eastAsia="Times New Roman" w:cs="Times New Roman"/>
                <w:iCs/>
                <w:szCs w:val="24"/>
                <w:lang w:eastAsia="lv-LV"/>
              </w:rPr>
            </w:pPr>
            <w:r w:rsidRPr="00750114">
              <w:rPr>
                <w:rFonts w:eastAsia="Times New Roman" w:cs="Times New Roman"/>
                <w:iCs/>
                <w:szCs w:val="24"/>
                <w:lang w:eastAsia="lv-LV"/>
              </w:rPr>
              <w:t>Darbam ar</w:t>
            </w:r>
            <w:r w:rsidR="00824344" w:rsidRPr="00750114">
              <w:rPr>
                <w:rFonts w:eastAsia="Times New Roman" w:cs="Times New Roman"/>
                <w:iCs/>
                <w:szCs w:val="24"/>
                <w:lang w:eastAsia="lv-LV"/>
              </w:rPr>
              <w:t xml:space="preserve"> </w:t>
            </w:r>
            <w:r w:rsidRPr="00750114">
              <w:rPr>
                <w:rFonts w:eastAsia="Times New Roman" w:cs="Times New Roman"/>
                <w:iCs/>
                <w:szCs w:val="24"/>
                <w:lang w:eastAsia="lv-LV"/>
              </w:rPr>
              <w:t xml:space="preserve">EDS programmatūru lietotājiem ir nepieciešama viena no internet pārlūkprogrammām, kas atbalsta HTML 5 un CSS 3 standartus un </w:t>
            </w:r>
            <w:proofErr w:type="spellStart"/>
            <w:r w:rsidRPr="00750114">
              <w:rPr>
                <w:rFonts w:eastAsia="Times New Roman" w:cs="Times New Roman"/>
                <w:iCs/>
                <w:szCs w:val="24"/>
                <w:lang w:eastAsia="lv-LV"/>
              </w:rPr>
              <w:t>JavaScript</w:t>
            </w:r>
            <w:proofErr w:type="spellEnd"/>
            <w:r w:rsidRPr="00750114">
              <w:rPr>
                <w:rFonts w:eastAsia="Times New Roman" w:cs="Times New Roman"/>
                <w:iCs/>
                <w:szCs w:val="24"/>
                <w:lang w:eastAsia="lv-LV"/>
              </w:rPr>
              <w:t>. Papildus darbam ar EDS uz tās lietotāja ierīces jābūt uzstādītām šādām trešo pušu programmatūrām:</w:t>
            </w:r>
          </w:p>
          <w:p w14:paraId="17947FB0" w14:textId="77777777" w:rsidR="00A21E85" w:rsidRPr="00750114" w:rsidRDefault="00A21E85" w:rsidP="00A21E85">
            <w:pPr>
              <w:ind w:left="-11" w:firstLine="284"/>
              <w:jc w:val="both"/>
              <w:rPr>
                <w:rFonts w:eastAsia="Times New Roman" w:cs="Times New Roman"/>
                <w:iCs/>
                <w:szCs w:val="24"/>
                <w:lang w:eastAsia="lv-LV"/>
              </w:rPr>
            </w:pPr>
            <w:r w:rsidRPr="00750114">
              <w:rPr>
                <w:rFonts w:eastAsia="Times New Roman" w:cs="Times New Roman"/>
                <w:iCs/>
                <w:szCs w:val="24"/>
                <w:lang w:eastAsia="lv-LV"/>
              </w:rPr>
              <w:t>•</w:t>
            </w:r>
            <w:r w:rsidRPr="00750114">
              <w:rPr>
                <w:rFonts w:eastAsia="Times New Roman" w:cs="Times New Roman"/>
                <w:iCs/>
                <w:szCs w:val="24"/>
                <w:lang w:eastAsia="lv-LV"/>
              </w:rPr>
              <w:tab/>
              <w:t>lejupielādētu PDF formāta failu atvēršanai;</w:t>
            </w:r>
          </w:p>
          <w:p w14:paraId="36F3543C" w14:textId="77777777" w:rsidR="00A21E85" w:rsidRPr="00750114" w:rsidRDefault="00A21E85" w:rsidP="00A21E85">
            <w:pPr>
              <w:ind w:left="-11" w:firstLine="284"/>
              <w:jc w:val="both"/>
              <w:rPr>
                <w:rFonts w:eastAsia="Times New Roman" w:cs="Times New Roman"/>
                <w:iCs/>
                <w:szCs w:val="24"/>
                <w:lang w:eastAsia="lv-LV"/>
              </w:rPr>
            </w:pPr>
            <w:r w:rsidRPr="00750114">
              <w:rPr>
                <w:rFonts w:eastAsia="Times New Roman" w:cs="Times New Roman"/>
                <w:iCs/>
                <w:szCs w:val="24"/>
                <w:lang w:eastAsia="lv-LV"/>
              </w:rPr>
              <w:t>•</w:t>
            </w:r>
            <w:r w:rsidRPr="00750114">
              <w:rPr>
                <w:rFonts w:eastAsia="Times New Roman" w:cs="Times New Roman"/>
                <w:iCs/>
                <w:szCs w:val="24"/>
                <w:lang w:eastAsia="lv-LV"/>
              </w:rPr>
              <w:tab/>
              <w:t xml:space="preserve">lejupielādētu EDS dokumentiem </w:t>
            </w:r>
            <w:r w:rsidR="00862E36" w:rsidRPr="00750114">
              <w:rPr>
                <w:rFonts w:eastAsia="Times New Roman" w:cs="Times New Roman"/>
                <w:iCs/>
                <w:szCs w:val="24"/>
                <w:lang w:eastAsia="lv-LV"/>
              </w:rPr>
              <w:t>pievienoto pielikumu atvēršanai;</w:t>
            </w:r>
          </w:p>
          <w:p w14:paraId="2FF35EB6" w14:textId="77777777" w:rsidR="00A21E85" w:rsidRPr="00750114" w:rsidRDefault="00A21E85" w:rsidP="00A21E85">
            <w:pPr>
              <w:ind w:left="-11" w:firstLine="284"/>
              <w:jc w:val="both"/>
              <w:rPr>
                <w:rFonts w:eastAsia="Times New Roman" w:cs="Times New Roman"/>
                <w:iCs/>
                <w:szCs w:val="24"/>
                <w:lang w:eastAsia="lv-LV"/>
              </w:rPr>
            </w:pPr>
            <w:r w:rsidRPr="00750114">
              <w:rPr>
                <w:rFonts w:eastAsia="Times New Roman" w:cs="Times New Roman"/>
                <w:iCs/>
                <w:szCs w:val="24"/>
                <w:lang w:eastAsia="lv-LV"/>
              </w:rPr>
              <w:t>EDS lietotāja programmatūras pamata funkcionalitāte nodrošina dokumentu (nodokļu un informatīvo deklarāciju) izveidi no v</w:t>
            </w:r>
            <w:r w:rsidR="00862E36" w:rsidRPr="00750114">
              <w:rPr>
                <w:rFonts w:eastAsia="Times New Roman" w:cs="Times New Roman"/>
                <w:iCs/>
                <w:szCs w:val="24"/>
                <w:lang w:eastAsia="lv-LV"/>
              </w:rPr>
              <w:t>eidlapas, ievadot datus manuāli</w:t>
            </w:r>
            <w:r w:rsidRPr="00750114">
              <w:rPr>
                <w:rFonts w:eastAsia="Times New Roman" w:cs="Times New Roman"/>
                <w:iCs/>
                <w:szCs w:val="24"/>
                <w:lang w:eastAsia="lv-LV"/>
              </w:rPr>
              <w:t xml:space="preserve"> vai augšupielādējot dokumenta XML failu.</w:t>
            </w:r>
          </w:p>
        </w:tc>
      </w:tr>
      <w:tr w:rsidR="00CE33AC" w:rsidRPr="00750114" w14:paraId="3D1E3612"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72CC5F"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5.</w:t>
            </w:r>
          </w:p>
        </w:tc>
        <w:tc>
          <w:tcPr>
            <w:tcW w:w="1615" w:type="pct"/>
            <w:tcBorders>
              <w:top w:val="outset" w:sz="6" w:space="0" w:color="auto"/>
              <w:left w:val="outset" w:sz="6" w:space="0" w:color="auto"/>
              <w:bottom w:val="outset" w:sz="6" w:space="0" w:color="auto"/>
              <w:right w:val="outset" w:sz="6" w:space="0" w:color="auto"/>
            </w:tcBorders>
            <w:hideMark/>
          </w:tcPr>
          <w:p w14:paraId="1817361A"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4D8331E6" w14:textId="77777777" w:rsidR="00E5323B" w:rsidRPr="00750114" w:rsidRDefault="005D094B">
            <w:pPr>
              <w:ind w:left="-11" w:firstLine="284"/>
              <w:jc w:val="both"/>
              <w:rPr>
                <w:rFonts w:eastAsia="Times New Roman" w:cs="Times New Roman"/>
                <w:iCs/>
                <w:szCs w:val="24"/>
                <w:lang w:eastAsia="lv-LV"/>
              </w:rPr>
            </w:pPr>
            <w:r w:rsidRPr="00750114">
              <w:rPr>
                <w:rFonts w:cs="Times New Roman"/>
                <w:szCs w:val="24"/>
              </w:rPr>
              <w:t>Š</w:t>
            </w:r>
            <w:r w:rsidR="00266857" w:rsidRPr="00750114">
              <w:rPr>
                <w:rFonts w:cs="Times New Roman"/>
                <w:szCs w:val="24"/>
              </w:rPr>
              <w:t>obrīd notiek aktīvas diskusijas par iesp</w:t>
            </w:r>
            <w:r w:rsidR="00363D95" w:rsidRPr="00750114">
              <w:rPr>
                <w:rFonts w:cs="Times New Roman"/>
                <w:szCs w:val="24"/>
              </w:rPr>
              <w:t xml:space="preserve">ējām atvieglot nodokļu maksātājam </w:t>
            </w:r>
            <w:r w:rsidRPr="00750114">
              <w:rPr>
                <w:rFonts w:cs="Times New Roman"/>
                <w:szCs w:val="24"/>
              </w:rPr>
              <w:t xml:space="preserve">GID </w:t>
            </w:r>
            <w:r w:rsidR="001F3B69" w:rsidRPr="00750114">
              <w:rPr>
                <w:rFonts w:cs="Times New Roman"/>
                <w:szCs w:val="24"/>
              </w:rPr>
              <w:t xml:space="preserve">iesniegšanas procesu, nodrošinot, ka </w:t>
            </w:r>
            <w:r w:rsidR="00363D95" w:rsidRPr="00750114">
              <w:rPr>
                <w:rFonts w:cs="Times New Roman"/>
                <w:szCs w:val="24"/>
              </w:rPr>
              <w:t xml:space="preserve">VID </w:t>
            </w:r>
            <w:r w:rsidR="001F3B69" w:rsidRPr="00750114">
              <w:rPr>
                <w:rFonts w:cs="Times New Roman"/>
                <w:szCs w:val="24"/>
              </w:rPr>
              <w:t xml:space="preserve">nodokļu maksātājam </w:t>
            </w:r>
            <w:r w:rsidR="00BB614C" w:rsidRPr="00750114">
              <w:rPr>
                <w:rFonts w:cs="Times New Roman"/>
                <w:szCs w:val="24"/>
              </w:rPr>
              <w:t xml:space="preserve">varētu </w:t>
            </w:r>
            <w:r w:rsidR="001F3B69" w:rsidRPr="00750114">
              <w:rPr>
                <w:rFonts w:cs="Times New Roman"/>
                <w:szCs w:val="24"/>
              </w:rPr>
              <w:t xml:space="preserve">nosūt atbilstoši VID rīcībā esošajai informācijai aizpildītu </w:t>
            </w:r>
            <w:r w:rsidR="00363D95" w:rsidRPr="00750114">
              <w:rPr>
                <w:rFonts w:cs="Times New Roman"/>
                <w:szCs w:val="24"/>
              </w:rPr>
              <w:t>deklarāciju</w:t>
            </w:r>
            <w:r w:rsidR="001F3B69" w:rsidRPr="00750114">
              <w:rPr>
                <w:rFonts w:cs="Times New Roman"/>
                <w:szCs w:val="24"/>
              </w:rPr>
              <w:t>.</w:t>
            </w:r>
            <w:r w:rsidR="0034028A" w:rsidRPr="00750114">
              <w:rPr>
                <w:rFonts w:cs="Times New Roman"/>
                <w:szCs w:val="24"/>
              </w:rPr>
              <w:t xml:space="preserve"> Līdz ar to nodokļu maksātājam būs iespēja gan ērti, gan ātri un pareizi aizpildīt un VID iesniegt GID.</w:t>
            </w:r>
          </w:p>
        </w:tc>
      </w:tr>
    </w:tbl>
    <w:p w14:paraId="4B0D317F" w14:textId="77777777" w:rsidR="00CF1B95" w:rsidRPr="00750114" w:rsidRDefault="00CF1B95"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750114" w14:paraId="6AF4BB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0B0A0"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III. Tiesību akta projekta ietekme uz valsts budžetu un pašvaldību budžetiem</w:t>
            </w:r>
          </w:p>
        </w:tc>
      </w:tr>
      <w:tr w:rsidR="00CE33AC" w:rsidRPr="00750114" w14:paraId="3C70DB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CF9AC2" w14:textId="77777777" w:rsidR="000B2E31" w:rsidRPr="00750114" w:rsidRDefault="000B2E31" w:rsidP="00C755AF">
            <w:pPr>
              <w:jc w:val="center"/>
              <w:rPr>
                <w:rFonts w:eastAsia="Times New Roman" w:cs="Times New Roman"/>
                <w:b/>
                <w:bCs/>
                <w:iCs/>
                <w:szCs w:val="24"/>
                <w:lang w:eastAsia="lv-LV"/>
              </w:rPr>
            </w:pPr>
            <w:r w:rsidRPr="00750114">
              <w:rPr>
                <w:rFonts w:cs="Times New Roman"/>
                <w:szCs w:val="24"/>
                <w:lang w:eastAsia="lv-LV"/>
              </w:rPr>
              <w:t>Projekts šo jomu neskar.</w:t>
            </w:r>
          </w:p>
        </w:tc>
      </w:tr>
    </w:tbl>
    <w:p w14:paraId="508F20CA"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750114" w14:paraId="29B61243" w14:textId="77777777" w:rsidTr="00CF1B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9B449" w14:textId="77777777" w:rsidR="00CF1B95" w:rsidRPr="00750114" w:rsidRDefault="00CF1B95" w:rsidP="007C3930">
            <w:pPr>
              <w:rPr>
                <w:rFonts w:eastAsia="Times New Roman" w:cs="Times New Roman"/>
                <w:b/>
                <w:bCs/>
                <w:iCs/>
                <w:szCs w:val="24"/>
                <w:lang w:eastAsia="lv-LV"/>
              </w:rPr>
            </w:pPr>
            <w:r w:rsidRPr="00750114">
              <w:rPr>
                <w:rFonts w:eastAsia="Times New Roman" w:cs="Times New Roman"/>
                <w:b/>
                <w:bCs/>
                <w:iCs/>
                <w:szCs w:val="24"/>
                <w:lang w:eastAsia="lv-LV"/>
              </w:rPr>
              <w:t>IV. Tiesību akta projekta ietekme uz spēkā esošo tiesību normu sistēmu</w:t>
            </w:r>
          </w:p>
        </w:tc>
      </w:tr>
      <w:tr w:rsidR="00CE33AC" w:rsidRPr="00750114" w14:paraId="010DD69E"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E76197"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6F97C21B"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Saistītie tiesību aktu projekti</w:t>
            </w:r>
          </w:p>
        </w:tc>
        <w:tc>
          <w:tcPr>
            <w:tcW w:w="3023" w:type="pct"/>
            <w:tcBorders>
              <w:top w:val="outset" w:sz="6" w:space="0" w:color="auto"/>
              <w:left w:val="outset" w:sz="6" w:space="0" w:color="auto"/>
              <w:bottom w:val="outset" w:sz="6" w:space="0" w:color="auto"/>
              <w:right w:val="outset" w:sz="6" w:space="0" w:color="auto"/>
            </w:tcBorders>
            <w:hideMark/>
          </w:tcPr>
          <w:p w14:paraId="2BFE875C" w14:textId="77777777" w:rsidR="001929A0" w:rsidRPr="00750114" w:rsidRDefault="001929A0"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 xml:space="preserve">Lai noteiktu tikai elektronisku iesniegumu iesniegšanas kārtību, </w:t>
            </w:r>
            <w:r w:rsidR="0093156D" w:rsidRPr="00750114">
              <w:rPr>
                <w:rFonts w:eastAsia="Times New Roman" w:cs="Times New Roman"/>
                <w:iCs/>
                <w:szCs w:val="24"/>
                <w:lang w:eastAsia="lv-LV"/>
              </w:rPr>
              <w:t>līdz 20</w:t>
            </w:r>
            <w:r w:rsidR="00BD55F1" w:rsidRPr="00750114">
              <w:rPr>
                <w:rFonts w:eastAsia="Times New Roman" w:cs="Times New Roman"/>
                <w:iCs/>
                <w:szCs w:val="24"/>
                <w:lang w:eastAsia="lv-LV"/>
              </w:rPr>
              <w:t>20. gada 1. janvārim ir nepieciešams</w:t>
            </w:r>
            <w:r w:rsidRPr="00750114">
              <w:rPr>
                <w:rFonts w:eastAsia="Times New Roman" w:cs="Times New Roman"/>
                <w:iCs/>
                <w:szCs w:val="24"/>
                <w:lang w:eastAsia="lv-LV"/>
              </w:rPr>
              <w:t xml:space="preserve"> </w:t>
            </w:r>
            <w:r w:rsidR="00BD55F1" w:rsidRPr="00750114">
              <w:rPr>
                <w:rFonts w:eastAsia="Times New Roman" w:cs="Times New Roman"/>
                <w:iCs/>
                <w:szCs w:val="24"/>
                <w:lang w:eastAsia="lv-LV"/>
              </w:rPr>
              <w:t>veikt grozījumus</w:t>
            </w:r>
            <w:r w:rsidRPr="00750114">
              <w:rPr>
                <w:rFonts w:eastAsia="Times New Roman" w:cs="Times New Roman"/>
                <w:iCs/>
                <w:szCs w:val="24"/>
                <w:lang w:eastAsia="lv-LV"/>
              </w:rPr>
              <w:t xml:space="preserve"> šādos normatīvajos aktos:</w:t>
            </w:r>
          </w:p>
          <w:p w14:paraId="5E9BB082" w14:textId="77777777" w:rsidR="00995685" w:rsidRPr="00750114" w:rsidRDefault="001929A0"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1) </w:t>
            </w:r>
            <w:r w:rsidR="00995685" w:rsidRPr="00750114">
              <w:rPr>
                <w:rFonts w:eastAsia="Times New Roman" w:cs="Times New Roman"/>
                <w:iCs/>
                <w:szCs w:val="24"/>
                <w:lang w:eastAsia="lv-LV"/>
              </w:rPr>
              <w:t>Pievienotās vērtības nodokļa likumā;</w:t>
            </w:r>
          </w:p>
          <w:p w14:paraId="15CF4E23" w14:textId="77777777" w:rsidR="001929A0"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2) </w:t>
            </w:r>
            <w:r w:rsidR="007503A6" w:rsidRPr="00750114">
              <w:rPr>
                <w:rFonts w:eastAsia="Times New Roman" w:cs="Times New Roman"/>
                <w:iCs/>
                <w:szCs w:val="24"/>
                <w:lang w:eastAsia="lv-LV"/>
              </w:rPr>
              <w:t>Ministru kabineta 2018.</w:t>
            </w:r>
            <w:r w:rsidR="0034028A" w:rsidRPr="00750114">
              <w:rPr>
                <w:rFonts w:eastAsia="Times New Roman" w:cs="Times New Roman"/>
                <w:iCs/>
                <w:szCs w:val="24"/>
                <w:lang w:eastAsia="lv-LV"/>
              </w:rPr>
              <w:t> </w:t>
            </w:r>
            <w:r w:rsidR="007503A6" w:rsidRPr="00750114">
              <w:rPr>
                <w:rFonts w:eastAsia="Times New Roman" w:cs="Times New Roman"/>
                <w:iCs/>
                <w:szCs w:val="24"/>
                <w:lang w:eastAsia="lv-LV"/>
              </w:rPr>
              <w:t>gada 16.</w:t>
            </w:r>
            <w:r w:rsidR="0034028A" w:rsidRPr="00750114">
              <w:rPr>
                <w:rFonts w:eastAsia="Times New Roman" w:cs="Times New Roman"/>
                <w:iCs/>
                <w:szCs w:val="24"/>
                <w:lang w:eastAsia="lv-LV"/>
              </w:rPr>
              <w:t> </w:t>
            </w:r>
            <w:r w:rsidR="007503A6" w:rsidRPr="00750114">
              <w:rPr>
                <w:rFonts w:eastAsia="Times New Roman" w:cs="Times New Roman"/>
                <w:iCs/>
                <w:szCs w:val="24"/>
                <w:lang w:eastAsia="lv-LV"/>
              </w:rPr>
              <w:t>janvāra noteikum</w:t>
            </w:r>
            <w:r w:rsidR="001929A0" w:rsidRPr="00750114">
              <w:rPr>
                <w:rFonts w:eastAsia="Times New Roman" w:cs="Times New Roman"/>
                <w:iCs/>
                <w:szCs w:val="24"/>
                <w:lang w:eastAsia="lv-LV"/>
              </w:rPr>
              <w:t>os</w:t>
            </w:r>
            <w:r w:rsidR="007503A6" w:rsidRPr="00750114">
              <w:rPr>
                <w:rFonts w:eastAsia="Times New Roman" w:cs="Times New Roman"/>
                <w:iCs/>
                <w:szCs w:val="24"/>
                <w:lang w:eastAsia="lv-LV"/>
              </w:rPr>
              <w:t xml:space="preserve"> Nr.</w:t>
            </w:r>
            <w:r w:rsidR="0034028A" w:rsidRPr="00750114">
              <w:rPr>
                <w:rFonts w:eastAsia="Times New Roman" w:cs="Times New Roman"/>
                <w:iCs/>
                <w:szCs w:val="24"/>
                <w:lang w:eastAsia="lv-LV"/>
              </w:rPr>
              <w:t> </w:t>
            </w:r>
            <w:r w:rsidR="007503A6" w:rsidRPr="00750114">
              <w:rPr>
                <w:rFonts w:eastAsia="Times New Roman" w:cs="Times New Roman"/>
                <w:iCs/>
                <w:szCs w:val="24"/>
                <w:lang w:eastAsia="lv-LV"/>
              </w:rPr>
              <w:t>28 “Kārtība, kādā piemērojama patentmaksa fiziskās personas saimnieciskajai darbībai noteiktā profesijā, un patentmaksas apmērs”</w:t>
            </w:r>
            <w:r w:rsidR="001929A0" w:rsidRPr="00750114">
              <w:rPr>
                <w:rFonts w:eastAsia="Times New Roman" w:cs="Times New Roman"/>
                <w:iCs/>
                <w:szCs w:val="24"/>
                <w:lang w:eastAsia="lv-LV"/>
              </w:rPr>
              <w:t>;</w:t>
            </w:r>
          </w:p>
          <w:p w14:paraId="4CF53F33" w14:textId="77777777" w:rsidR="001929A0" w:rsidRPr="00750114" w:rsidRDefault="00995685" w:rsidP="001929A0">
            <w:pPr>
              <w:ind w:firstLine="284"/>
              <w:jc w:val="both"/>
              <w:rPr>
                <w:rFonts w:cs="Times New Roman"/>
                <w:szCs w:val="24"/>
              </w:rPr>
            </w:pPr>
            <w:r w:rsidRPr="00750114">
              <w:rPr>
                <w:rFonts w:eastAsia="Times New Roman" w:cs="Times New Roman"/>
                <w:iCs/>
                <w:szCs w:val="24"/>
                <w:lang w:eastAsia="lv-LV"/>
              </w:rPr>
              <w:t>3</w:t>
            </w:r>
            <w:r w:rsidR="001929A0" w:rsidRPr="00750114">
              <w:rPr>
                <w:rFonts w:eastAsia="Times New Roman" w:cs="Times New Roman"/>
                <w:iCs/>
                <w:szCs w:val="24"/>
                <w:lang w:eastAsia="lv-LV"/>
              </w:rPr>
              <w:t>) </w:t>
            </w:r>
            <w:r w:rsidR="00536CE4" w:rsidRPr="00750114">
              <w:rPr>
                <w:rFonts w:cs="Times New Roman"/>
                <w:szCs w:val="24"/>
              </w:rPr>
              <w:t>Ministru kabineta 2015.</w:t>
            </w:r>
            <w:r w:rsidR="0034028A" w:rsidRPr="00750114">
              <w:rPr>
                <w:rFonts w:cs="Times New Roman"/>
                <w:szCs w:val="24"/>
              </w:rPr>
              <w:t> </w:t>
            </w:r>
            <w:r w:rsidR="00536CE4" w:rsidRPr="00750114">
              <w:rPr>
                <w:rFonts w:cs="Times New Roman"/>
                <w:szCs w:val="24"/>
              </w:rPr>
              <w:t>gada 22.</w:t>
            </w:r>
            <w:r w:rsidR="0034028A" w:rsidRPr="00750114">
              <w:rPr>
                <w:rFonts w:cs="Times New Roman"/>
                <w:szCs w:val="24"/>
              </w:rPr>
              <w:t> </w:t>
            </w:r>
            <w:r w:rsidR="001929A0" w:rsidRPr="00750114">
              <w:rPr>
                <w:rFonts w:cs="Times New Roman"/>
                <w:szCs w:val="24"/>
              </w:rPr>
              <w:t>septembra noteikumos</w:t>
            </w:r>
            <w:r w:rsidR="00536CE4" w:rsidRPr="00750114">
              <w:rPr>
                <w:rFonts w:cs="Times New Roman"/>
                <w:szCs w:val="24"/>
              </w:rPr>
              <w:t xml:space="preserve"> Nr.</w:t>
            </w:r>
            <w:r w:rsidR="0034028A" w:rsidRPr="00750114">
              <w:rPr>
                <w:rFonts w:cs="Times New Roman"/>
                <w:szCs w:val="24"/>
              </w:rPr>
              <w:t> </w:t>
            </w:r>
            <w:r w:rsidR="00536CE4" w:rsidRPr="00750114">
              <w:rPr>
                <w:rFonts w:cs="Times New Roman"/>
                <w:szCs w:val="24"/>
              </w:rPr>
              <w:t>537 “Noteikumi par nodokļu maksātāju un nodokļu maksātāju struktūrvienību reģistrāciju Valsts ieņēmumu dienestā”</w:t>
            </w:r>
            <w:r w:rsidR="001929A0" w:rsidRPr="00750114">
              <w:rPr>
                <w:rFonts w:cs="Times New Roman"/>
                <w:szCs w:val="24"/>
              </w:rPr>
              <w:t>;</w:t>
            </w:r>
          </w:p>
          <w:p w14:paraId="778660FD" w14:textId="77777777" w:rsidR="00536CE4"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4</w:t>
            </w:r>
            <w:r w:rsidR="001929A0" w:rsidRPr="00750114">
              <w:rPr>
                <w:rFonts w:eastAsia="Times New Roman" w:cs="Times New Roman"/>
                <w:iCs/>
                <w:szCs w:val="24"/>
                <w:lang w:eastAsia="lv-LV"/>
              </w:rPr>
              <w:t xml:space="preserve">) Ministru kabineta 2015. gada 22.decembra noteikumos Nr. 760 “Kārtība, kādā </w:t>
            </w:r>
            <w:proofErr w:type="spellStart"/>
            <w:r w:rsidR="001929A0" w:rsidRPr="00750114">
              <w:rPr>
                <w:rFonts w:eastAsia="Times New Roman" w:cs="Times New Roman"/>
                <w:iCs/>
                <w:szCs w:val="24"/>
                <w:lang w:eastAsia="lv-LV"/>
              </w:rPr>
              <w:t>kredītinformācijas</w:t>
            </w:r>
            <w:proofErr w:type="spellEnd"/>
            <w:r w:rsidR="001929A0" w:rsidRPr="00750114">
              <w:rPr>
                <w:rFonts w:eastAsia="Times New Roman" w:cs="Times New Roman"/>
                <w:iCs/>
                <w:szCs w:val="24"/>
                <w:lang w:eastAsia="lv-LV"/>
              </w:rPr>
              <w:t xml:space="preserve"> birojs vai fiziskā persona pieprasa un Valsts ieņēmumu dienests sniedz informāciju par fiziskās personas ienākumiem”;</w:t>
            </w:r>
          </w:p>
          <w:p w14:paraId="7943C577" w14:textId="77777777" w:rsidR="001929A0"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lastRenderedPageBreak/>
              <w:t>5</w:t>
            </w:r>
            <w:r w:rsidR="00A64175" w:rsidRPr="00750114">
              <w:rPr>
                <w:rFonts w:eastAsia="Times New Roman" w:cs="Times New Roman"/>
                <w:iCs/>
                <w:szCs w:val="24"/>
                <w:lang w:eastAsia="lv-LV"/>
              </w:rPr>
              <w:t>) Ministru kabineta 2013. gada 4. jūnija noteikum</w:t>
            </w:r>
            <w:r w:rsidR="00423BFA" w:rsidRPr="00750114">
              <w:rPr>
                <w:rFonts w:eastAsia="Times New Roman" w:cs="Times New Roman"/>
                <w:iCs/>
                <w:szCs w:val="24"/>
                <w:lang w:eastAsia="lv-LV"/>
              </w:rPr>
              <w:t>os</w:t>
            </w:r>
            <w:r w:rsidR="00A64175" w:rsidRPr="00750114">
              <w:rPr>
                <w:rFonts w:eastAsia="Times New Roman" w:cs="Times New Roman"/>
                <w:iCs/>
                <w:szCs w:val="24"/>
                <w:lang w:eastAsia="lv-LV"/>
              </w:rPr>
              <w:t xml:space="preserve"> Nr. 304 “Kārtība, kādā piešķirama algas nodokļa grāmatiņa”;</w:t>
            </w:r>
          </w:p>
          <w:p w14:paraId="37FB544D" w14:textId="77777777" w:rsidR="00A64175"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6</w:t>
            </w:r>
            <w:r w:rsidR="00A64175" w:rsidRPr="00750114">
              <w:rPr>
                <w:rFonts w:eastAsia="Times New Roman" w:cs="Times New Roman"/>
                <w:iCs/>
                <w:szCs w:val="24"/>
                <w:lang w:eastAsia="lv-LV"/>
              </w:rPr>
              <w:t>) Ministru kabineta 2</w:t>
            </w:r>
            <w:r w:rsidR="00423BFA" w:rsidRPr="00750114">
              <w:rPr>
                <w:rFonts w:eastAsia="Times New Roman" w:cs="Times New Roman"/>
                <w:iCs/>
                <w:szCs w:val="24"/>
                <w:lang w:eastAsia="lv-LV"/>
              </w:rPr>
              <w:t>017. gada 14. novembra noteikumos</w:t>
            </w:r>
            <w:r w:rsidR="00A64175" w:rsidRPr="00750114">
              <w:rPr>
                <w:rFonts w:eastAsia="Times New Roman" w:cs="Times New Roman"/>
                <w:iCs/>
                <w:szCs w:val="24"/>
                <w:lang w:eastAsia="lv-LV"/>
              </w:rPr>
              <w:t xml:space="preserve"> Nr. 677 “Uzņēmumu ienākuma nodokļa likuma normu piemērošanas noteikumi”</w:t>
            </w:r>
            <w:r w:rsidR="00B756B0" w:rsidRPr="00750114">
              <w:rPr>
                <w:rFonts w:eastAsia="Times New Roman" w:cs="Times New Roman"/>
                <w:iCs/>
                <w:szCs w:val="24"/>
                <w:lang w:eastAsia="lv-LV"/>
              </w:rPr>
              <w:t>;</w:t>
            </w:r>
          </w:p>
          <w:p w14:paraId="3FDDE15E" w14:textId="77777777" w:rsidR="00B756B0"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7</w:t>
            </w:r>
            <w:r w:rsidR="00B756B0" w:rsidRPr="00750114">
              <w:rPr>
                <w:rFonts w:eastAsia="Times New Roman" w:cs="Times New Roman"/>
                <w:iCs/>
                <w:szCs w:val="24"/>
                <w:lang w:eastAsia="lv-LV"/>
              </w:rPr>
              <w:t>) Ministru kabineta 2018. gada 13. febru</w:t>
            </w:r>
            <w:r w:rsidR="00423BFA" w:rsidRPr="00750114">
              <w:rPr>
                <w:rFonts w:eastAsia="Times New Roman" w:cs="Times New Roman"/>
                <w:iCs/>
                <w:szCs w:val="24"/>
                <w:lang w:eastAsia="lv-LV"/>
              </w:rPr>
              <w:t>āra noteikumos</w:t>
            </w:r>
            <w:r w:rsidR="00B756B0" w:rsidRPr="00750114">
              <w:rPr>
                <w:rFonts w:eastAsia="Times New Roman" w:cs="Times New Roman"/>
                <w:iCs/>
                <w:szCs w:val="24"/>
                <w:lang w:eastAsia="lv-LV"/>
              </w:rPr>
              <w:t xml:space="preserve"> Nr. 86 “Muitas maksājumu parāda galvojumu un avansa iemaksu administrēšanas noteikumi”;</w:t>
            </w:r>
          </w:p>
          <w:p w14:paraId="3E1BB35B" w14:textId="77777777" w:rsidR="00B756B0"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8</w:t>
            </w:r>
            <w:r w:rsidR="00B756B0" w:rsidRPr="00750114">
              <w:rPr>
                <w:rFonts w:eastAsia="Times New Roman" w:cs="Times New Roman"/>
                <w:iCs/>
                <w:szCs w:val="24"/>
                <w:lang w:eastAsia="lv-LV"/>
              </w:rPr>
              <w:t>) Ministru kabineta 2013. gada 3. janv</w:t>
            </w:r>
            <w:r w:rsidR="00423BFA" w:rsidRPr="00750114">
              <w:rPr>
                <w:rFonts w:eastAsia="Times New Roman" w:cs="Times New Roman"/>
                <w:iCs/>
                <w:szCs w:val="24"/>
                <w:lang w:eastAsia="lv-LV"/>
              </w:rPr>
              <w:t>āra noteikumos</w:t>
            </w:r>
            <w:r w:rsidR="00B756B0" w:rsidRPr="00750114">
              <w:rPr>
                <w:rFonts w:eastAsia="Times New Roman" w:cs="Times New Roman"/>
                <w:iCs/>
                <w:szCs w:val="24"/>
                <w:lang w:eastAsia="lv-LV"/>
              </w:rPr>
              <w:t xml:space="preserve"> </w:t>
            </w:r>
            <w:r w:rsidR="00B85299" w:rsidRPr="00750114">
              <w:rPr>
                <w:rFonts w:eastAsia="Times New Roman" w:cs="Times New Roman"/>
                <w:iCs/>
                <w:szCs w:val="24"/>
                <w:lang w:eastAsia="lv-LV"/>
              </w:rPr>
              <w:t xml:space="preserve">Nr. 17 </w:t>
            </w:r>
            <w:r w:rsidR="00B756B0" w:rsidRPr="00750114">
              <w:rPr>
                <w:rFonts w:eastAsia="Times New Roman" w:cs="Times New Roman"/>
                <w:iCs/>
                <w:szCs w:val="24"/>
                <w:lang w:eastAsia="lv-LV"/>
              </w:rPr>
              <w:t>“Pievienotās vērtības nodokļa likuma normu piemērošanas kārtība un atsevišķas prasības pievienotās vērtības nodokļa maksāšanai un administrēšanai”</w:t>
            </w:r>
            <w:r w:rsidR="00AC2E1E" w:rsidRPr="00750114">
              <w:rPr>
                <w:rFonts w:eastAsia="Times New Roman" w:cs="Times New Roman"/>
                <w:iCs/>
                <w:szCs w:val="24"/>
                <w:lang w:eastAsia="lv-LV"/>
              </w:rPr>
              <w:t>;</w:t>
            </w:r>
          </w:p>
          <w:p w14:paraId="47BC8C97" w14:textId="77777777" w:rsidR="00113E92" w:rsidRPr="00750114" w:rsidRDefault="00995685" w:rsidP="001929A0">
            <w:pPr>
              <w:ind w:firstLine="284"/>
              <w:jc w:val="both"/>
              <w:rPr>
                <w:rFonts w:cs="Times New Roman"/>
                <w:bCs/>
                <w:szCs w:val="24"/>
              </w:rPr>
            </w:pPr>
            <w:r w:rsidRPr="00750114">
              <w:rPr>
                <w:rFonts w:cs="Times New Roman"/>
                <w:bCs/>
                <w:szCs w:val="24"/>
              </w:rPr>
              <w:t>9</w:t>
            </w:r>
            <w:r w:rsidR="00113E92" w:rsidRPr="00750114">
              <w:rPr>
                <w:rFonts w:cs="Times New Roman"/>
                <w:bCs/>
                <w:szCs w:val="24"/>
              </w:rPr>
              <w:t>) </w:t>
            </w:r>
            <w:r w:rsidR="009F22A4" w:rsidRPr="00750114">
              <w:rPr>
                <w:rFonts w:cs="Times New Roman"/>
                <w:bCs/>
                <w:szCs w:val="24"/>
              </w:rPr>
              <w:t>Ministru kabineta 2017. gada 22. augusta noteikumos Nr. 500 “Muitas noliktavu, pagaidu uzglabāšanas un brīvo zonu noteikumi”;</w:t>
            </w:r>
          </w:p>
          <w:p w14:paraId="276A513A" w14:textId="77777777" w:rsidR="009F22A4" w:rsidRPr="00750114" w:rsidRDefault="009F22A4" w:rsidP="001929A0">
            <w:pPr>
              <w:ind w:firstLine="284"/>
              <w:jc w:val="both"/>
              <w:rPr>
                <w:rFonts w:cs="Times New Roman"/>
                <w:bCs/>
                <w:szCs w:val="24"/>
              </w:rPr>
            </w:pPr>
            <w:r w:rsidRPr="00750114">
              <w:rPr>
                <w:rFonts w:cs="Times New Roman"/>
                <w:bCs/>
                <w:szCs w:val="24"/>
              </w:rPr>
              <w:t>1</w:t>
            </w:r>
            <w:r w:rsidR="00B85299" w:rsidRPr="00750114">
              <w:rPr>
                <w:rFonts w:cs="Times New Roman"/>
                <w:bCs/>
                <w:szCs w:val="24"/>
              </w:rPr>
              <w:t>0</w:t>
            </w:r>
            <w:r w:rsidRPr="00750114">
              <w:rPr>
                <w:rFonts w:cs="Times New Roman"/>
                <w:bCs/>
                <w:szCs w:val="24"/>
              </w:rPr>
              <w:t>) </w:t>
            </w:r>
            <w:r w:rsidR="002A4897" w:rsidRPr="00750114">
              <w:rPr>
                <w:rFonts w:cs="Times New Roman"/>
                <w:bCs/>
                <w:szCs w:val="24"/>
              </w:rPr>
              <w:t>Ministru kabineta 2017. gada 22. augusta noteikumi Nr. 499 “Muitas atļauju noteikumi”;</w:t>
            </w:r>
          </w:p>
          <w:p w14:paraId="34BAE5C7" w14:textId="77777777" w:rsidR="00B756B0" w:rsidRPr="00750114" w:rsidRDefault="0001477F">
            <w:pPr>
              <w:ind w:firstLine="284"/>
              <w:jc w:val="both"/>
              <w:rPr>
                <w:rFonts w:cs="Times New Roman"/>
                <w:bCs/>
                <w:szCs w:val="24"/>
              </w:rPr>
            </w:pPr>
            <w:r w:rsidRPr="00750114">
              <w:rPr>
                <w:rFonts w:cs="Times New Roman"/>
                <w:bCs/>
                <w:szCs w:val="24"/>
              </w:rPr>
              <w:t>1</w:t>
            </w:r>
            <w:r w:rsidR="00B85299" w:rsidRPr="00750114">
              <w:rPr>
                <w:rFonts w:cs="Times New Roman"/>
                <w:bCs/>
                <w:szCs w:val="24"/>
              </w:rPr>
              <w:t>1</w:t>
            </w:r>
            <w:r w:rsidRPr="00750114">
              <w:rPr>
                <w:rFonts w:cs="Times New Roman"/>
                <w:bCs/>
                <w:szCs w:val="24"/>
              </w:rPr>
              <w:t>) </w:t>
            </w:r>
            <w:r w:rsidR="002B1D8B" w:rsidRPr="00750114">
              <w:rPr>
                <w:rFonts w:cs="Times New Roman"/>
                <w:bCs/>
                <w:szCs w:val="24"/>
              </w:rPr>
              <w:t>Ministru kabineta 2017. gada 3. janvāra noteikumi Nr. 18 “</w:t>
            </w:r>
            <w:r w:rsidR="009049DD" w:rsidRPr="00750114">
              <w:rPr>
                <w:rFonts w:cs="Times New Roman"/>
                <w:bCs/>
                <w:szCs w:val="24"/>
              </w:rPr>
              <w:t>Noteikumi par reģistrāciju un identifikāciju muitas jomā”.</w:t>
            </w:r>
          </w:p>
        </w:tc>
      </w:tr>
      <w:tr w:rsidR="00CE33AC" w:rsidRPr="00750114" w14:paraId="36EE9081"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EF1E47"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lastRenderedPageBreak/>
              <w:t>2.</w:t>
            </w:r>
          </w:p>
        </w:tc>
        <w:tc>
          <w:tcPr>
            <w:tcW w:w="1615" w:type="pct"/>
            <w:tcBorders>
              <w:top w:val="outset" w:sz="6" w:space="0" w:color="auto"/>
              <w:left w:val="outset" w:sz="6" w:space="0" w:color="auto"/>
              <w:bottom w:val="outset" w:sz="6" w:space="0" w:color="auto"/>
              <w:right w:val="outset" w:sz="6" w:space="0" w:color="auto"/>
            </w:tcBorders>
            <w:hideMark/>
          </w:tcPr>
          <w:p w14:paraId="12694A16"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Atbildīgā institūcija</w:t>
            </w:r>
          </w:p>
        </w:tc>
        <w:tc>
          <w:tcPr>
            <w:tcW w:w="3023" w:type="pct"/>
            <w:tcBorders>
              <w:top w:val="outset" w:sz="6" w:space="0" w:color="auto"/>
              <w:left w:val="outset" w:sz="6" w:space="0" w:color="auto"/>
              <w:bottom w:val="outset" w:sz="6" w:space="0" w:color="auto"/>
              <w:right w:val="outset" w:sz="6" w:space="0" w:color="auto"/>
            </w:tcBorders>
            <w:hideMark/>
          </w:tcPr>
          <w:p w14:paraId="6C4BE71F" w14:textId="77777777" w:rsidR="00CF1B95" w:rsidRPr="00750114" w:rsidRDefault="00CF1B95" w:rsidP="00C67B38">
            <w:pPr>
              <w:rPr>
                <w:rFonts w:eastAsia="Times New Roman" w:cs="Times New Roman"/>
                <w:iCs/>
                <w:szCs w:val="24"/>
                <w:lang w:eastAsia="lv-LV"/>
              </w:rPr>
            </w:pPr>
            <w:r w:rsidRPr="00750114">
              <w:rPr>
                <w:rFonts w:eastAsia="Times New Roman" w:cs="Times New Roman"/>
                <w:iCs/>
                <w:szCs w:val="24"/>
                <w:lang w:eastAsia="lv-LV"/>
              </w:rPr>
              <w:t xml:space="preserve">Finanšu ministrija, </w:t>
            </w:r>
            <w:r w:rsidR="00C67B38" w:rsidRPr="00750114">
              <w:rPr>
                <w:rFonts w:eastAsia="Times New Roman" w:cs="Times New Roman"/>
                <w:iCs/>
                <w:szCs w:val="24"/>
                <w:lang w:eastAsia="lv-LV"/>
              </w:rPr>
              <w:t xml:space="preserve">Ekonomikas ministrija, </w:t>
            </w:r>
            <w:r w:rsidR="004726BD" w:rsidRPr="00750114">
              <w:rPr>
                <w:rFonts w:eastAsia="Times New Roman" w:cs="Times New Roman"/>
                <w:iCs/>
                <w:szCs w:val="24"/>
                <w:lang w:eastAsia="lv-LV"/>
              </w:rPr>
              <w:t>VID</w:t>
            </w:r>
            <w:r w:rsidRPr="00750114">
              <w:rPr>
                <w:rFonts w:eastAsia="Times New Roman" w:cs="Times New Roman"/>
                <w:iCs/>
                <w:szCs w:val="24"/>
                <w:lang w:eastAsia="lv-LV"/>
              </w:rPr>
              <w:t>.</w:t>
            </w:r>
          </w:p>
        </w:tc>
      </w:tr>
      <w:tr w:rsidR="00CE33AC" w:rsidRPr="00750114" w14:paraId="2C8EB4A3"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2A66DF"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AB97A30"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89162F8" w14:textId="77777777" w:rsidR="00CF1B95" w:rsidRPr="00750114" w:rsidRDefault="00CF1B95" w:rsidP="00CF1B95">
            <w:pPr>
              <w:rPr>
                <w:rFonts w:eastAsia="Times New Roman" w:cs="Times New Roman"/>
                <w:iCs/>
                <w:szCs w:val="24"/>
                <w:lang w:eastAsia="lv-LV"/>
              </w:rPr>
            </w:pPr>
            <w:r w:rsidRPr="00750114">
              <w:rPr>
                <w:rFonts w:eastAsia="Times New Roman" w:cs="Times New Roman"/>
                <w:iCs/>
                <w:szCs w:val="24"/>
                <w:lang w:eastAsia="lv-LV"/>
              </w:rPr>
              <w:t>Nav</w:t>
            </w:r>
            <w:r w:rsidR="004A2B26" w:rsidRPr="00750114">
              <w:rPr>
                <w:rFonts w:eastAsia="Times New Roman" w:cs="Times New Roman"/>
                <w:iCs/>
                <w:szCs w:val="24"/>
                <w:lang w:eastAsia="lv-LV"/>
              </w:rPr>
              <w:t>.</w:t>
            </w:r>
          </w:p>
        </w:tc>
      </w:tr>
    </w:tbl>
    <w:p w14:paraId="79B4A44F"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750114" w14:paraId="67A8F6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05566"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 Tiesību akta projekta atbilstība Latvijas Republikas starptautiskajām saistībām</w:t>
            </w:r>
          </w:p>
        </w:tc>
      </w:tr>
      <w:tr w:rsidR="00CE33AC" w:rsidRPr="00750114" w14:paraId="11DADF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0D50A0" w14:textId="77777777" w:rsidR="005E6263" w:rsidRPr="00750114" w:rsidRDefault="005E6263" w:rsidP="005E6263">
            <w:pPr>
              <w:jc w:val="center"/>
              <w:rPr>
                <w:rFonts w:eastAsia="Times New Roman" w:cs="Times New Roman"/>
                <w:b/>
                <w:bCs/>
                <w:iCs/>
                <w:szCs w:val="24"/>
                <w:lang w:eastAsia="lv-LV"/>
              </w:rPr>
            </w:pPr>
            <w:r w:rsidRPr="00750114">
              <w:rPr>
                <w:rFonts w:cs="Times New Roman"/>
                <w:szCs w:val="24"/>
                <w:lang w:eastAsia="lv-LV"/>
              </w:rPr>
              <w:t>Projekts šo jomu neskar.</w:t>
            </w:r>
          </w:p>
        </w:tc>
      </w:tr>
    </w:tbl>
    <w:p w14:paraId="14CD1364"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750114" w14:paraId="7808BC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6D8EB7"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 Sabiedrības līdzdalība un komunikācijas aktivitātes</w:t>
            </w:r>
          </w:p>
        </w:tc>
      </w:tr>
      <w:tr w:rsidR="00CE33AC" w:rsidRPr="00750114" w14:paraId="48238D29"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335E6E"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7BA47CE"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hideMark/>
          </w:tcPr>
          <w:p w14:paraId="106152E7" w14:textId="77777777" w:rsidR="00E9794A" w:rsidRPr="00750114" w:rsidRDefault="005E6263" w:rsidP="00C573D1">
            <w:pPr>
              <w:ind w:firstLine="284"/>
              <w:jc w:val="both"/>
              <w:rPr>
                <w:rFonts w:cs="Times New Roman"/>
                <w:iCs/>
                <w:spacing w:val="-2"/>
                <w:szCs w:val="24"/>
              </w:rPr>
            </w:pPr>
            <w:r w:rsidRPr="00750114">
              <w:rPr>
                <w:rFonts w:cs="Times New Roman"/>
                <w:iCs/>
                <w:szCs w:val="24"/>
              </w:rPr>
              <w:t xml:space="preserve">Informācija par likumprojekta izstrādi </w:t>
            </w:r>
            <w:r w:rsidR="00E9794A" w:rsidRPr="00750114">
              <w:rPr>
                <w:rFonts w:cs="Times New Roman"/>
                <w:iCs/>
                <w:szCs w:val="24"/>
              </w:rPr>
              <w:t xml:space="preserve">publicēta </w:t>
            </w:r>
            <w:r w:rsidRPr="00750114">
              <w:rPr>
                <w:rFonts w:cs="Times New Roman"/>
                <w:iCs/>
                <w:szCs w:val="24"/>
              </w:rPr>
              <w:t xml:space="preserve">Finanšu ministrijas </w:t>
            </w:r>
            <w:r w:rsidR="00E8142B" w:rsidRPr="00750114">
              <w:rPr>
                <w:rFonts w:cs="Times New Roman"/>
                <w:iCs/>
                <w:szCs w:val="24"/>
              </w:rPr>
              <w:t xml:space="preserve">tīmekļvietnē </w:t>
            </w:r>
            <w:r w:rsidRPr="00750114">
              <w:rPr>
                <w:rFonts w:cs="Times New Roman"/>
                <w:iCs/>
                <w:szCs w:val="24"/>
              </w:rPr>
              <w:t>sadaļā “Sabiedrības līdzdalība”</w:t>
            </w:r>
            <w:r w:rsidR="00E9794A" w:rsidRPr="00750114">
              <w:rPr>
                <w:rFonts w:cs="Times New Roman"/>
                <w:iCs/>
                <w:szCs w:val="24"/>
              </w:rPr>
              <w:t xml:space="preserve"> – “Tiesību aktu projekti” – “Nodokļu politika”. L</w:t>
            </w:r>
            <w:r w:rsidR="00E9794A" w:rsidRPr="00750114">
              <w:rPr>
                <w:rFonts w:cs="Times New Roman"/>
                <w:iCs/>
                <w:spacing w:val="-2"/>
                <w:szCs w:val="24"/>
              </w:rPr>
              <w:t xml:space="preserve">īdz ar to sabiedrības pārstāvji varēja līdzdarboties projekta izstrādē, </w:t>
            </w:r>
            <w:proofErr w:type="spellStart"/>
            <w:r w:rsidR="00E9794A" w:rsidRPr="00750114">
              <w:rPr>
                <w:rFonts w:cs="Times New Roman"/>
                <w:iCs/>
                <w:spacing w:val="-2"/>
                <w:szCs w:val="24"/>
              </w:rPr>
              <w:t>rakstveidā</w:t>
            </w:r>
            <w:proofErr w:type="spellEnd"/>
            <w:r w:rsidR="00E9794A" w:rsidRPr="00750114">
              <w:rPr>
                <w:rFonts w:cs="Times New Roman"/>
                <w:iCs/>
                <w:spacing w:val="-2"/>
                <w:szCs w:val="24"/>
              </w:rPr>
              <w:t xml:space="preserve"> sniedzot viedokļus par likumprojektu.</w:t>
            </w:r>
          </w:p>
          <w:p w14:paraId="00B620B5" w14:textId="77777777" w:rsidR="00E9794A" w:rsidRPr="00750114" w:rsidRDefault="00E9794A" w:rsidP="00C573D1">
            <w:pPr>
              <w:ind w:firstLine="284"/>
              <w:jc w:val="both"/>
              <w:rPr>
                <w:rFonts w:cs="Times New Roman"/>
                <w:iCs/>
                <w:spacing w:val="-2"/>
                <w:szCs w:val="24"/>
              </w:rPr>
            </w:pPr>
            <w:r w:rsidRPr="00750114">
              <w:rPr>
                <w:rFonts w:cs="Times New Roman"/>
                <w:iCs/>
                <w:spacing w:val="-2"/>
                <w:szCs w:val="24"/>
              </w:rPr>
              <w:t>Tāpat sabiedrības pārstāvji varē</w:t>
            </w:r>
            <w:r w:rsidR="00346E0D" w:rsidRPr="00750114">
              <w:rPr>
                <w:rFonts w:cs="Times New Roman"/>
                <w:iCs/>
                <w:spacing w:val="-2"/>
                <w:szCs w:val="24"/>
              </w:rPr>
              <w:t>ja</w:t>
            </w:r>
            <w:r w:rsidRPr="00750114">
              <w:rPr>
                <w:rFonts w:cs="Times New Roman"/>
                <w:iCs/>
                <w:spacing w:val="-2"/>
                <w:szCs w:val="24"/>
              </w:rPr>
              <w:t xml:space="preserve"> sniegt viedok</w:t>
            </w:r>
            <w:r w:rsidR="00346E0D" w:rsidRPr="00750114">
              <w:rPr>
                <w:rFonts w:cs="Times New Roman"/>
                <w:iCs/>
                <w:spacing w:val="-2"/>
                <w:szCs w:val="24"/>
              </w:rPr>
              <w:t xml:space="preserve">li </w:t>
            </w:r>
            <w:r w:rsidRPr="00750114">
              <w:rPr>
                <w:rFonts w:cs="Times New Roman"/>
                <w:iCs/>
                <w:spacing w:val="-2"/>
                <w:szCs w:val="24"/>
              </w:rPr>
              <w:t xml:space="preserve">par likumprojektu pēc tā izsludināšanas Valsts sekretāru </w:t>
            </w:r>
            <w:r w:rsidR="00346E0D" w:rsidRPr="00750114">
              <w:rPr>
                <w:rFonts w:cs="Times New Roman"/>
                <w:iCs/>
                <w:spacing w:val="-2"/>
                <w:szCs w:val="24"/>
              </w:rPr>
              <w:t xml:space="preserve">2018. gada 15. novembra </w:t>
            </w:r>
            <w:r w:rsidRPr="00750114">
              <w:rPr>
                <w:rFonts w:cs="Times New Roman"/>
                <w:iCs/>
                <w:spacing w:val="-2"/>
                <w:szCs w:val="24"/>
              </w:rPr>
              <w:t>sanāksmē</w:t>
            </w:r>
            <w:r w:rsidR="00346E0D" w:rsidRPr="00750114">
              <w:rPr>
                <w:rFonts w:cs="Times New Roman"/>
                <w:iCs/>
                <w:spacing w:val="-2"/>
                <w:szCs w:val="24"/>
              </w:rPr>
              <w:t xml:space="preserve"> (prot. Nr. 45 </w:t>
            </w:r>
            <w:r w:rsidR="00346E0D" w:rsidRPr="00750114">
              <w:rPr>
                <w:rFonts w:cs="Times New Roman"/>
                <w:szCs w:val="24"/>
              </w:rPr>
              <w:t>2. §)</w:t>
            </w:r>
            <w:r w:rsidRPr="00750114">
              <w:rPr>
                <w:rFonts w:cs="Times New Roman"/>
                <w:iCs/>
                <w:spacing w:val="-2"/>
                <w:szCs w:val="24"/>
              </w:rPr>
              <w:t>.</w:t>
            </w:r>
          </w:p>
          <w:p w14:paraId="66117E34" w14:textId="77777777" w:rsidR="00E5323B" w:rsidRPr="00750114" w:rsidRDefault="00602B23" w:rsidP="00031C1D">
            <w:pPr>
              <w:ind w:firstLine="284"/>
              <w:jc w:val="both"/>
              <w:rPr>
                <w:rFonts w:cs="Times New Roman"/>
                <w:iCs/>
                <w:szCs w:val="24"/>
              </w:rPr>
            </w:pPr>
            <w:r w:rsidRPr="00750114">
              <w:rPr>
                <w:rFonts w:cs="Times New Roman"/>
                <w:iCs/>
                <w:szCs w:val="24"/>
              </w:rPr>
              <w:t xml:space="preserve">Vienlaikus, lai nodrošinātu sabiedrības līdzdalību likumprojekta izstrādē, </w:t>
            </w:r>
            <w:r w:rsidR="00346E0D" w:rsidRPr="00750114">
              <w:rPr>
                <w:rFonts w:cs="Times New Roman"/>
                <w:iCs/>
                <w:szCs w:val="24"/>
              </w:rPr>
              <w:t xml:space="preserve">atbilstoši Valsts sekretāru </w:t>
            </w:r>
            <w:r w:rsidR="00346E0D" w:rsidRPr="00750114">
              <w:rPr>
                <w:rFonts w:cs="Times New Roman"/>
                <w:iCs/>
                <w:spacing w:val="-2"/>
                <w:szCs w:val="24"/>
              </w:rPr>
              <w:t xml:space="preserve">2018. gada 15. novembra </w:t>
            </w:r>
            <w:r w:rsidR="00346E0D" w:rsidRPr="00750114">
              <w:rPr>
                <w:rFonts w:cs="Times New Roman"/>
                <w:iCs/>
                <w:szCs w:val="24"/>
              </w:rPr>
              <w:t xml:space="preserve">sanāksmē nolemtajam (skatīt  </w:t>
            </w:r>
            <w:r w:rsidR="00346E0D" w:rsidRPr="00750114">
              <w:rPr>
                <w:rFonts w:cs="Times New Roman"/>
                <w:iCs/>
                <w:spacing w:val="-2"/>
                <w:szCs w:val="24"/>
              </w:rPr>
              <w:t>prot. Nr. 45 </w:t>
            </w:r>
            <w:r w:rsidR="00346E0D" w:rsidRPr="00750114">
              <w:rPr>
                <w:rFonts w:cs="Times New Roman"/>
                <w:szCs w:val="24"/>
              </w:rPr>
              <w:t xml:space="preserve">2. §) </w:t>
            </w:r>
            <w:r w:rsidR="00DF3922" w:rsidRPr="00750114">
              <w:rPr>
                <w:rFonts w:cs="Times New Roman"/>
                <w:iCs/>
                <w:szCs w:val="24"/>
              </w:rPr>
              <w:t>likumprojekts</w:t>
            </w:r>
            <w:r w:rsidRPr="00750114">
              <w:rPr>
                <w:rFonts w:cs="Times New Roman"/>
                <w:iCs/>
                <w:szCs w:val="24"/>
              </w:rPr>
              <w:t xml:space="preserve"> </w:t>
            </w:r>
            <w:r w:rsidR="00166ACB" w:rsidRPr="00750114">
              <w:rPr>
                <w:rFonts w:cs="Times New Roman"/>
                <w:iCs/>
                <w:szCs w:val="24"/>
              </w:rPr>
              <w:t>skaņo</w:t>
            </w:r>
            <w:r w:rsidR="00346E0D" w:rsidRPr="00750114">
              <w:rPr>
                <w:rFonts w:cs="Times New Roman"/>
                <w:iCs/>
                <w:szCs w:val="24"/>
              </w:rPr>
              <w:t>t</w:t>
            </w:r>
            <w:r w:rsidR="00031C1D" w:rsidRPr="00750114">
              <w:rPr>
                <w:rFonts w:cs="Times New Roman"/>
                <w:iCs/>
                <w:szCs w:val="24"/>
              </w:rPr>
              <w:t xml:space="preserve">s arī ar </w:t>
            </w:r>
            <w:proofErr w:type="spellStart"/>
            <w:r w:rsidR="00031C1D" w:rsidRPr="00750114">
              <w:rPr>
                <w:rFonts w:cs="Times New Roman"/>
                <w:iCs/>
                <w:szCs w:val="24"/>
              </w:rPr>
              <w:t>Pārresoru</w:t>
            </w:r>
            <w:proofErr w:type="spellEnd"/>
            <w:r w:rsidR="00031C1D" w:rsidRPr="00750114">
              <w:rPr>
                <w:rFonts w:cs="Times New Roman"/>
                <w:iCs/>
                <w:szCs w:val="24"/>
              </w:rPr>
              <w:t xml:space="preserve"> koordinācijas centru, Latvijas Pašvaldību savienību, Latvijas Brīvo arodbiedrību savienību, Latvijas Darba devēju konfederāciju,</w:t>
            </w:r>
            <w:r w:rsidRPr="00750114">
              <w:rPr>
                <w:rFonts w:cs="Times New Roman"/>
                <w:iCs/>
                <w:szCs w:val="24"/>
              </w:rPr>
              <w:t xml:space="preserve"> </w:t>
            </w:r>
            <w:r w:rsidRPr="00750114">
              <w:rPr>
                <w:rFonts w:cs="Times New Roman"/>
                <w:szCs w:val="24"/>
              </w:rPr>
              <w:t>Latvijas Tirdzniecības un rūpniecības kamer</w:t>
            </w:r>
            <w:r w:rsidR="00031C1D" w:rsidRPr="00750114">
              <w:rPr>
                <w:rFonts w:cs="Times New Roman"/>
                <w:szCs w:val="24"/>
              </w:rPr>
              <w:t>u un Finanšu nozares asociāciju.</w:t>
            </w:r>
          </w:p>
        </w:tc>
      </w:tr>
      <w:tr w:rsidR="00CE33AC" w:rsidRPr="00750114" w14:paraId="4A3D295C"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EB39AF"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2.</w:t>
            </w:r>
          </w:p>
        </w:tc>
        <w:tc>
          <w:tcPr>
            <w:tcW w:w="1615" w:type="pct"/>
            <w:tcBorders>
              <w:top w:val="outset" w:sz="6" w:space="0" w:color="auto"/>
              <w:left w:val="outset" w:sz="6" w:space="0" w:color="auto"/>
              <w:bottom w:val="outset" w:sz="6" w:space="0" w:color="auto"/>
              <w:right w:val="outset" w:sz="6" w:space="0" w:color="auto"/>
            </w:tcBorders>
            <w:hideMark/>
          </w:tcPr>
          <w:p w14:paraId="5910B59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hideMark/>
          </w:tcPr>
          <w:p w14:paraId="7113DCA3" w14:textId="77777777" w:rsidR="009C001B" w:rsidRPr="00D02B1F" w:rsidRDefault="00E9794A" w:rsidP="009C001B">
            <w:pPr>
              <w:ind w:firstLine="284"/>
              <w:jc w:val="both"/>
              <w:rPr>
                <w:rFonts w:eastAsia="Times New Roman" w:cs="Times New Roman"/>
                <w:iCs/>
                <w:szCs w:val="24"/>
                <w:lang w:eastAsia="lv-LV"/>
              </w:rPr>
            </w:pPr>
            <w:r w:rsidRPr="00750114">
              <w:rPr>
                <w:rFonts w:cs="Times New Roman"/>
                <w:iCs/>
                <w:spacing w:val="-2"/>
                <w:szCs w:val="24"/>
              </w:rPr>
              <w:t xml:space="preserve">Sabiedrības pārstāvji varēja līdzdarboties likumprojekta izstrādē, </w:t>
            </w:r>
            <w:r w:rsidR="00862E36" w:rsidRPr="00750114">
              <w:rPr>
                <w:rFonts w:cs="Times New Roman"/>
                <w:iCs/>
                <w:spacing w:val="-2"/>
                <w:szCs w:val="24"/>
              </w:rPr>
              <w:t xml:space="preserve">līdz </w:t>
            </w:r>
            <w:r w:rsidRPr="00750114">
              <w:rPr>
                <w:rFonts w:cs="Times New Roman"/>
                <w:iCs/>
                <w:spacing w:val="-2"/>
                <w:szCs w:val="24"/>
              </w:rPr>
              <w:t>2018.</w:t>
            </w:r>
            <w:r w:rsidR="00031C1D" w:rsidRPr="00750114">
              <w:rPr>
                <w:rFonts w:cs="Times New Roman"/>
                <w:iCs/>
                <w:spacing w:val="-2"/>
                <w:szCs w:val="24"/>
              </w:rPr>
              <w:t> </w:t>
            </w:r>
            <w:r w:rsidRPr="00750114">
              <w:rPr>
                <w:rFonts w:cs="Times New Roman"/>
                <w:iCs/>
                <w:spacing w:val="-2"/>
                <w:szCs w:val="24"/>
              </w:rPr>
              <w:t>gada 28.</w:t>
            </w:r>
            <w:r w:rsidR="00031C1D" w:rsidRPr="00750114">
              <w:rPr>
                <w:rFonts w:cs="Times New Roman"/>
                <w:iCs/>
                <w:spacing w:val="-2"/>
                <w:szCs w:val="24"/>
              </w:rPr>
              <w:t> </w:t>
            </w:r>
            <w:r w:rsidRPr="00750114">
              <w:rPr>
                <w:rFonts w:cs="Times New Roman"/>
                <w:iCs/>
                <w:spacing w:val="-2"/>
                <w:szCs w:val="24"/>
              </w:rPr>
              <w:t xml:space="preserve">septembrim </w:t>
            </w:r>
            <w:proofErr w:type="spellStart"/>
            <w:r w:rsidRPr="00750114">
              <w:rPr>
                <w:rFonts w:cs="Times New Roman"/>
                <w:iCs/>
                <w:spacing w:val="-2"/>
                <w:szCs w:val="24"/>
              </w:rPr>
              <w:t>rakstveidā</w:t>
            </w:r>
            <w:proofErr w:type="spellEnd"/>
            <w:r w:rsidRPr="00750114">
              <w:rPr>
                <w:rFonts w:cs="Times New Roman"/>
                <w:iCs/>
                <w:spacing w:val="-2"/>
                <w:szCs w:val="24"/>
              </w:rPr>
              <w:t xml:space="preserve"> sniedzot viedokļus par </w:t>
            </w:r>
            <w:r w:rsidR="009C001B" w:rsidRPr="00750114">
              <w:rPr>
                <w:rFonts w:cs="Times New Roman"/>
                <w:iCs/>
                <w:spacing w:val="-2"/>
                <w:szCs w:val="24"/>
              </w:rPr>
              <w:t>likumprojektu</w:t>
            </w:r>
            <w:r w:rsidRPr="00750114">
              <w:rPr>
                <w:rFonts w:cs="Times New Roman"/>
                <w:iCs/>
                <w:szCs w:val="24"/>
              </w:rPr>
              <w:t xml:space="preserve">, </w:t>
            </w:r>
            <w:r w:rsidR="009C001B" w:rsidRPr="00750114">
              <w:rPr>
                <w:rFonts w:cs="Times New Roman"/>
                <w:iCs/>
                <w:szCs w:val="24"/>
              </w:rPr>
              <w:t>par kura izstrādi informācija tika publicēta</w:t>
            </w:r>
            <w:r w:rsidRPr="00750114">
              <w:rPr>
                <w:rFonts w:cs="Times New Roman"/>
                <w:iCs/>
                <w:szCs w:val="24"/>
              </w:rPr>
              <w:t xml:space="preserve"> 2018. gada 17. septembrī Finanšu ministrijas tīmekļvietnē sadaļā “Sabiedrības līdzdalība” </w:t>
            </w:r>
            <w:r w:rsidRPr="00750114">
              <w:rPr>
                <w:rFonts w:eastAsia="Times New Roman" w:cs="Times New Roman"/>
                <w:iCs/>
                <w:szCs w:val="24"/>
                <w:lang w:eastAsia="lv-LV"/>
              </w:rPr>
              <w:t>– “Tiesību aktu projekti” – “Nodokļu politika”</w:t>
            </w:r>
            <w:r w:rsidR="009C001B" w:rsidRPr="00750114">
              <w:rPr>
                <w:rFonts w:eastAsia="Times New Roman" w:cs="Times New Roman"/>
                <w:iCs/>
                <w:szCs w:val="24"/>
                <w:lang w:eastAsia="lv-LV"/>
              </w:rPr>
              <w:t>, adrese</w:t>
            </w:r>
            <w:r w:rsidRPr="00750114">
              <w:rPr>
                <w:rFonts w:eastAsia="Times New Roman" w:cs="Times New Roman"/>
                <w:iCs/>
                <w:szCs w:val="24"/>
                <w:lang w:eastAsia="lv-LV"/>
              </w:rPr>
              <w:t xml:space="preserve">: </w:t>
            </w:r>
            <w:r w:rsidR="00D02B1F" w:rsidRPr="00D02B1F">
              <w:rPr>
                <w:rFonts w:eastAsia="Times New Roman" w:cs="Times New Roman"/>
                <w:iCs/>
                <w:szCs w:val="24"/>
                <w:lang w:eastAsia="lv-LV"/>
              </w:rPr>
              <w:t>http://www.fm.gov.lv/lv/</w:t>
            </w:r>
            <w:r w:rsidR="009C001B" w:rsidRPr="00D927EA">
              <w:rPr>
                <w:rFonts w:eastAsia="Times New Roman" w:cs="Times New Roman"/>
                <w:iCs/>
                <w:szCs w:val="24"/>
                <w:lang w:eastAsia="lv-LV"/>
              </w:rPr>
              <w:br/>
            </w:r>
            <w:proofErr w:type="spellStart"/>
            <w:r w:rsidR="009C001B" w:rsidRPr="00D927EA">
              <w:rPr>
                <w:rFonts w:eastAsia="Times New Roman" w:cs="Times New Roman"/>
                <w:iCs/>
                <w:szCs w:val="24"/>
                <w:lang w:eastAsia="lv-LV"/>
              </w:rPr>
              <w:t>Sabiedribas_</w:t>
            </w:r>
            <w:r w:rsidRPr="00D02B1F">
              <w:rPr>
                <w:rFonts w:eastAsia="Times New Roman" w:cs="Times New Roman"/>
                <w:iCs/>
                <w:szCs w:val="24"/>
                <w:lang w:eastAsia="lv-LV"/>
              </w:rPr>
              <w:t>lidzdaliba</w:t>
            </w:r>
            <w:proofErr w:type="spellEnd"/>
            <w:r w:rsidRPr="00D02B1F">
              <w:rPr>
                <w:rFonts w:eastAsia="Times New Roman" w:cs="Times New Roman"/>
                <w:iCs/>
                <w:szCs w:val="24"/>
                <w:lang w:eastAsia="lv-LV"/>
              </w:rPr>
              <w:t>/</w:t>
            </w:r>
            <w:proofErr w:type="spellStart"/>
            <w:r w:rsidRPr="00D02B1F">
              <w:rPr>
                <w:rFonts w:eastAsia="Times New Roman" w:cs="Times New Roman"/>
                <w:iCs/>
                <w:szCs w:val="24"/>
                <w:lang w:eastAsia="lv-LV"/>
              </w:rPr>
              <w:t>tiesibu_aktu_projekti</w:t>
            </w:r>
            <w:proofErr w:type="spellEnd"/>
            <w:r w:rsidRPr="00D02B1F">
              <w:rPr>
                <w:rFonts w:eastAsia="Times New Roman" w:cs="Times New Roman"/>
                <w:iCs/>
                <w:szCs w:val="24"/>
                <w:lang w:eastAsia="lv-LV"/>
              </w:rPr>
              <w:t>/</w:t>
            </w:r>
            <w:proofErr w:type="spellStart"/>
            <w:r w:rsidRPr="00D02B1F">
              <w:rPr>
                <w:rFonts w:eastAsia="Times New Roman" w:cs="Times New Roman"/>
                <w:iCs/>
                <w:szCs w:val="24"/>
                <w:lang w:eastAsia="lv-LV"/>
              </w:rPr>
              <w:t>nodoklu</w:t>
            </w:r>
            <w:proofErr w:type="spellEnd"/>
            <w:r w:rsidRPr="00D02B1F">
              <w:rPr>
                <w:rFonts w:eastAsia="Times New Roman" w:cs="Times New Roman"/>
                <w:iCs/>
                <w:szCs w:val="24"/>
                <w:lang w:eastAsia="lv-LV"/>
              </w:rPr>
              <w:t>_</w:t>
            </w:r>
          </w:p>
          <w:p w14:paraId="2204578C" w14:textId="77777777" w:rsidR="00E5323B" w:rsidRPr="00750114" w:rsidRDefault="00E9794A" w:rsidP="00C573D1">
            <w:pPr>
              <w:jc w:val="both"/>
              <w:rPr>
                <w:rFonts w:cs="Times New Roman"/>
                <w:szCs w:val="24"/>
              </w:rPr>
            </w:pPr>
            <w:r w:rsidRPr="00D02B1F">
              <w:rPr>
                <w:rFonts w:eastAsia="Times New Roman" w:cs="Times New Roman"/>
                <w:iCs/>
                <w:szCs w:val="24"/>
                <w:lang w:eastAsia="lv-LV"/>
              </w:rPr>
              <w:t>politika#project508</w:t>
            </w:r>
            <w:r w:rsidR="009C001B" w:rsidRPr="00750114">
              <w:rPr>
                <w:rFonts w:cs="Times New Roman"/>
                <w:iCs/>
                <w:szCs w:val="24"/>
              </w:rPr>
              <w:t xml:space="preserve"> un Ministru kabineta tīmekļvietnē sadaļā “Valsts kanceleja” – “Sabiedrības līdzdalība</w:t>
            </w:r>
            <w:r w:rsidR="009C001B" w:rsidRPr="00750114">
              <w:rPr>
                <w:rFonts w:cs="Times New Roman"/>
                <w:szCs w:val="24"/>
              </w:rPr>
              <w:t xml:space="preserve">”, </w:t>
            </w:r>
            <w:r w:rsidR="009C001B" w:rsidRPr="00750114">
              <w:rPr>
                <w:rFonts w:cs="Times New Roman"/>
                <w:iCs/>
                <w:szCs w:val="24"/>
              </w:rPr>
              <w:t>adrese:</w:t>
            </w:r>
            <w:r w:rsidR="009C001B" w:rsidRPr="00750114">
              <w:rPr>
                <w:rFonts w:cs="Times New Roman"/>
                <w:szCs w:val="24"/>
              </w:rPr>
              <w:t xml:space="preserve"> </w:t>
            </w:r>
            <w:r w:rsidR="007F0A67" w:rsidRPr="00750114">
              <w:rPr>
                <w:rStyle w:val="Hyperlink"/>
                <w:rFonts w:cs="Times New Roman"/>
                <w:color w:val="auto"/>
                <w:szCs w:val="24"/>
                <w:u w:val="none"/>
              </w:rPr>
              <w:t>https://mk.gov.lv/content/ministru-kabineta-diskusiju-dokumenti</w:t>
            </w:r>
            <w:r w:rsidR="009C001B" w:rsidRPr="00750114">
              <w:rPr>
                <w:rFonts w:cs="Times New Roman"/>
                <w:szCs w:val="24"/>
              </w:rPr>
              <w:t>.</w:t>
            </w:r>
          </w:p>
          <w:p w14:paraId="1B9F52EE" w14:textId="77777777" w:rsidR="00031C1D" w:rsidRPr="00750114" w:rsidRDefault="00031C1D" w:rsidP="00031C1D">
            <w:pPr>
              <w:ind w:firstLine="284"/>
              <w:jc w:val="both"/>
              <w:rPr>
                <w:rFonts w:cs="Times New Roman"/>
                <w:iCs/>
                <w:spacing w:val="-2"/>
                <w:szCs w:val="24"/>
              </w:rPr>
            </w:pPr>
            <w:r w:rsidRPr="00750114">
              <w:rPr>
                <w:rFonts w:cs="Times New Roman"/>
                <w:szCs w:val="24"/>
              </w:rPr>
              <w:t xml:space="preserve">Tāpat sabiedrības pārstāvji varēja līdzdarboties likumprojekta izstrādē, sniedzot atzinumu par likumprojektu pēc tā izsludināšanas </w:t>
            </w:r>
            <w:r w:rsidRPr="00750114">
              <w:rPr>
                <w:rFonts w:cs="Times New Roman"/>
                <w:iCs/>
                <w:spacing w:val="-2"/>
                <w:szCs w:val="24"/>
              </w:rPr>
              <w:t xml:space="preserve">Valsts sekretāru 2018. gada 15. novembra sanāksmē (prot. Nr. 45 </w:t>
            </w:r>
            <w:bookmarkStart w:id="2" w:name="2"/>
            <w:r w:rsidRPr="00750114">
              <w:rPr>
                <w:rFonts w:cs="Times New Roman"/>
                <w:szCs w:val="24"/>
              </w:rPr>
              <w:t>2. §</w:t>
            </w:r>
            <w:bookmarkEnd w:id="2"/>
            <w:r w:rsidRPr="00750114">
              <w:rPr>
                <w:rFonts w:cs="Times New Roman"/>
                <w:szCs w:val="24"/>
              </w:rPr>
              <w:t>).</w:t>
            </w:r>
          </w:p>
        </w:tc>
      </w:tr>
      <w:tr w:rsidR="00CE33AC" w:rsidRPr="00750114" w14:paraId="0E814DE3"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689167"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719EF43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hideMark/>
          </w:tcPr>
          <w:p w14:paraId="7A0C7723" w14:textId="77777777" w:rsidR="00FE4A44" w:rsidRPr="00750114" w:rsidRDefault="00FE4A44" w:rsidP="00FE4A44">
            <w:pPr>
              <w:ind w:firstLine="284"/>
              <w:jc w:val="both"/>
              <w:rPr>
                <w:rFonts w:cs="Times New Roman"/>
                <w:szCs w:val="24"/>
              </w:rPr>
            </w:pPr>
            <w:r w:rsidRPr="00750114">
              <w:rPr>
                <w:rFonts w:eastAsia="Times New Roman" w:cs="Times New Roman"/>
                <w:iCs/>
                <w:szCs w:val="24"/>
                <w:lang w:eastAsia="lv-LV"/>
              </w:rPr>
              <w:t xml:space="preserve">Atzinumu par likumprojektu </w:t>
            </w:r>
            <w:r w:rsidR="00CA25AF" w:rsidRPr="00750114">
              <w:rPr>
                <w:rFonts w:eastAsia="Times New Roman" w:cs="Times New Roman"/>
                <w:iCs/>
                <w:szCs w:val="24"/>
                <w:lang w:eastAsia="lv-LV"/>
              </w:rPr>
              <w:t xml:space="preserve">ir </w:t>
            </w:r>
            <w:r w:rsidRPr="00750114">
              <w:rPr>
                <w:rFonts w:eastAsia="Times New Roman" w:cs="Times New Roman"/>
                <w:iCs/>
                <w:szCs w:val="24"/>
                <w:lang w:eastAsia="lv-LV"/>
              </w:rPr>
              <w:t xml:space="preserve">sniegusi </w:t>
            </w:r>
            <w:r w:rsidR="00363928" w:rsidRPr="00750114">
              <w:rPr>
                <w:rFonts w:eastAsia="Times New Roman" w:cs="Times New Roman"/>
                <w:iCs/>
                <w:szCs w:val="24"/>
                <w:lang w:eastAsia="lv-LV"/>
              </w:rPr>
              <w:t xml:space="preserve">arī </w:t>
            </w:r>
            <w:r w:rsidR="00C313FD" w:rsidRPr="00750114">
              <w:rPr>
                <w:rFonts w:cs="Times New Roman"/>
                <w:szCs w:val="24"/>
              </w:rPr>
              <w:t>Latvijas Pašvaldību savienība</w:t>
            </w:r>
            <w:r w:rsidR="00C313FD" w:rsidRPr="00750114" w:rsidDel="00CA25AF">
              <w:rPr>
                <w:rFonts w:eastAsia="Times New Roman" w:cs="Times New Roman"/>
                <w:iCs/>
                <w:szCs w:val="24"/>
                <w:lang w:eastAsia="lv-LV"/>
              </w:rPr>
              <w:t xml:space="preserve"> </w:t>
            </w:r>
            <w:r w:rsidR="00C313FD" w:rsidRPr="00750114">
              <w:rPr>
                <w:rFonts w:eastAsia="Times New Roman" w:cs="Times New Roman"/>
                <w:iCs/>
                <w:szCs w:val="24"/>
                <w:lang w:eastAsia="lv-LV"/>
              </w:rPr>
              <w:t xml:space="preserve">un </w:t>
            </w:r>
            <w:r w:rsidRPr="00750114">
              <w:rPr>
                <w:rFonts w:cs="Times New Roman"/>
                <w:szCs w:val="24"/>
              </w:rPr>
              <w:t>Latvijas Tirdzniecības un rūpniecības kamera.</w:t>
            </w:r>
          </w:p>
          <w:p w14:paraId="4B4375B9" w14:textId="77777777" w:rsidR="00D41500" w:rsidRPr="00750114" w:rsidRDefault="00C313FD" w:rsidP="00FE4A44">
            <w:pPr>
              <w:ind w:firstLine="284"/>
              <w:jc w:val="both"/>
              <w:rPr>
                <w:rFonts w:cs="Times New Roman"/>
                <w:szCs w:val="24"/>
              </w:rPr>
            </w:pPr>
            <w:r w:rsidRPr="00750114">
              <w:rPr>
                <w:rFonts w:cs="Times New Roman"/>
                <w:szCs w:val="24"/>
              </w:rPr>
              <w:t xml:space="preserve">Latvijas Pašvaldību savienība </w:t>
            </w:r>
            <w:r w:rsidR="007F7E1F" w:rsidRPr="00750114">
              <w:rPr>
                <w:rFonts w:cs="Times New Roman"/>
                <w:szCs w:val="24"/>
              </w:rPr>
              <w:t xml:space="preserve">iebilst pret </w:t>
            </w:r>
            <w:r w:rsidR="0082356D" w:rsidRPr="00750114">
              <w:rPr>
                <w:rFonts w:cs="Times New Roman"/>
                <w:szCs w:val="24"/>
              </w:rPr>
              <w:t>likum</w:t>
            </w:r>
            <w:r w:rsidR="00363928" w:rsidRPr="00750114">
              <w:rPr>
                <w:rFonts w:cs="Times New Roman"/>
                <w:szCs w:val="24"/>
              </w:rPr>
              <w:t>a</w:t>
            </w:r>
            <w:r w:rsidR="0082356D" w:rsidRPr="00750114">
              <w:rPr>
                <w:rFonts w:cs="Times New Roman"/>
                <w:szCs w:val="24"/>
              </w:rPr>
              <w:t xml:space="preserve"> “Par nodokļiem un nodevām” </w:t>
            </w:r>
            <w:r w:rsidR="00B73215" w:rsidRPr="00750114">
              <w:rPr>
                <w:rFonts w:cs="Times New Roman"/>
                <w:szCs w:val="24"/>
              </w:rPr>
              <w:t>7.</w:t>
            </w:r>
            <w:r w:rsidR="00B73215" w:rsidRPr="00750114">
              <w:rPr>
                <w:rFonts w:cs="Times New Roman"/>
                <w:szCs w:val="24"/>
                <w:vertAlign w:val="superscript"/>
              </w:rPr>
              <w:t>2</w:t>
            </w:r>
            <w:r w:rsidR="00B73215" w:rsidRPr="00750114">
              <w:rPr>
                <w:rFonts w:cs="Times New Roman"/>
                <w:szCs w:val="24"/>
              </w:rPr>
              <w:t> pant</w:t>
            </w:r>
            <w:r w:rsidR="00363928" w:rsidRPr="00750114">
              <w:rPr>
                <w:rFonts w:cs="Times New Roman"/>
                <w:szCs w:val="24"/>
              </w:rPr>
              <w:t>a</w:t>
            </w:r>
            <w:r w:rsidR="00B73215" w:rsidRPr="00750114">
              <w:rPr>
                <w:rFonts w:cs="Times New Roman"/>
                <w:szCs w:val="24"/>
              </w:rPr>
              <w:t xml:space="preserve"> </w:t>
            </w:r>
            <w:r w:rsidR="0082356D" w:rsidRPr="00750114">
              <w:rPr>
                <w:rFonts w:cs="Times New Roman"/>
                <w:szCs w:val="24"/>
              </w:rPr>
              <w:t>regulējumu,</w:t>
            </w:r>
            <w:r w:rsidR="00363928" w:rsidRPr="00750114">
              <w:rPr>
                <w:rFonts w:cs="Times New Roman"/>
                <w:szCs w:val="24"/>
              </w:rPr>
              <w:t xml:space="preserve"> </w:t>
            </w:r>
            <w:r w:rsidR="00D41500" w:rsidRPr="00750114">
              <w:rPr>
                <w:rFonts w:cs="Times New Roman"/>
                <w:szCs w:val="24"/>
              </w:rPr>
              <w:t>norādot, ka VID ir pienākums nosūtīt fiziskajām personām, kuras nav reģistrējušās VID kā saimnieciskās darbības veicējas, visus dokumentus tikai uz personas deklarēto dzīvesvietas adresi vai oficiālo elektronisko adresi, ja fiziskā persona to ir aktivizējusi.</w:t>
            </w:r>
          </w:p>
          <w:p w14:paraId="7608055B" w14:textId="77777777" w:rsidR="00D41500" w:rsidRPr="00750114" w:rsidRDefault="00D41500" w:rsidP="00FE4A44">
            <w:pPr>
              <w:ind w:firstLine="284"/>
              <w:jc w:val="both"/>
              <w:rPr>
                <w:rFonts w:cs="Times New Roman"/>
                <w:szCs w:val="24"/>
              </w:rPr>
            </w:pPr>
            <w:r w:rsidRPr="00750114">
              <w:rPr>
                <w:rFonts w:cs="Times New Roman"/>
                <w:szCs w:val="24"/>
              </w:rPr>
              <w:t xml:space="preserve">Ņemot vērā </w:t>
            </w:r>
            <w:r w:rsidRPr="00750114">
              <w:rPr>
                <w:szCs w:val="24"/>
              </w:rPr>
              <w:t>šobrīd spēkā esošo likuma “Par nodokļiem un nodevām” 7.</w:t>
            </w:r>
            <w:r w:rsidRPr="00750114">
              <w:rPr>
                <w:szCs w:val="24"/>
                <w:vertAlign w:val="superscript"/>
              </w:rPr>
              <w:t>2</w:t>
            </w:r>
            <w:r w:rsidRPr="00750114">
              <w:rPr>
                <w:szCs w:val="24"/>
              </w:rPr>
              <w:t> panta trešo daļu, no kura izriet, ka VID izdoto dokumentu var nepaziņot EDS, ja nodokļu maksātājs, kurš ir EDS lietotājs, ir norādījis citu konkrētā dokumenta paziņošanas veidu,  Latvijas Pašvaldību savienības iebildums nav ņemts vērā, jo jau šobrīd fiziskajām personām ir nodrošināta iespēja saņemt dokumentus tās norādītajā veidā.</w:t>
            </w:r>
          </w:p>
          <w:p w14:paraId="2CC27B61" w14:textId="2CEB5495" w:rsidR="008814CF" w:rsidRPr="00750114" w:rsidRDefault="00D41500" w:rsidP="00FE4A44">
            <w:pPr>
              <w:ind w:firstLine="284"/>
              <w:jc w:val="both"/>
              <w:rPr>
                <w:rFonts w:cs="Times New Roman"/>
                <w:szCs w:val="24"/>
              </w:rPr>
            </w:pPr>
            <w:r w:rsidRPr="00750114">
              <w:rPr>
                <w:rFonts w:cs="Times New Roman"/>
                <w:szCs w:val="24"/>
              </w:rPr>
              <w:t xml:space="preserve">Savukārt </w:t>
            </w:r>
            <w:r w:rsidR="00735C3E" w:rsidRPr="00750114">
              <w:rPr>
                <w:rFonts w:cs="Times New Roman"/>
                <w:szCs w:val="24"/>
              </w:rPr>
              <w:t xml:space="preserve">Latvijas Tirdzniecības un rūpniecības kamera iebilst par likumprojektā ietverto </w:t>
            </w:r>
            <w:r w:rsidR="00FA494F" w:rsidRPr="00750114">
              <w:rPr>
                <w:rFonts w:cs="Times New Roman"/>
                <w:szCs w:val="24"/>
              </w:rPr>
              <w:t>likuma “</w:t>
            </w:r>
            <w:r w:rsidR="00B747D5" w:rsidRPr="00750114">
              <w:rPr>
                <w:rFonts w:cs="Times New Roman"/>
                <w:szCs w:val="24"/>
              </w:rPr>
              <w:t>Par nodokļiem un nodevām” 18. panta pirmās daļas 3</w:t>
            </w:r>
            <w:r w:rsidR="000D2F66">
              <w:rPr>
                <w:rFonts w:cs="Times New Roman"/>
                <w:szCs w:val="24"/>
              </w:rPr>
              <w:t>3</w:t>
            </w:r>
            <w:r w:rsidR="00B747D5" w:rsidRPr="00750114">
              <w:rPr>
                <w:rFonts w:cs="Times New Roman"/>
                <w:szCs w:val="24"/>
              </w:rPr>
              <w:t>.</w:t>
            </w:r>
            <w:r w:rsidR="00FA494F" w:rsidRPr="00750114">
              <w:rPr>
                <w:rFonts w:cs="Times New Roman"/>
                <w:szCs w:val="24"/>
              </w:rPr>
              <w:t xml:space="preserve"> punkta redakciju, </w:t>
            </w:r>
            <w:r w:rsidR="008814CF" w:rsidRPr="00750114">
              <w:rPr>
                <w:rFonts w:cs="Times New Roman"/>
                <w:szCs w:val="24"/>
              </w:rPr>
              <w:t xml:space="preserve">norādot, ka informācijai būtu jābūt publiski pieejamai tikai pēc tam, kad </w:t>
            </w:r>
            <w:r w:rsidR="008814CF" w:rsidRPr="00750114">
              <w:rPr>
                <w:szCs w:val="24"/>
              </w:rPr>
              <w:t>attiecīgais lēmums kļuvis neapstrīdams vai ir stājies spēkā galīgais tiesas nolēmums un attiecīgais lēmums atzīts par tiesisku.</w:t>
            </w:r>
          </w:p>
          <w:p w14:paraId="3C0413E0" w14:textId="5B18AA79" w:rsidR="008814CF" w:rsidRPr="00750114" w:rsidRDefault="008814CF" w:rsidP="00FE4A44">
            <w:pPr>
              <w:ind w:firstLine="284"/>
              <w:jc w:val="both"/>
              <w:rPr>
                <w:rFonts w:cs="Times New Roman"/>
                <w:szCs w:val="24"/>
              </w:rPr>
            </w:pPr>
            <w:r w:rsidRPr="00750114">
              <w:rPr>
                <w:szCs w:val="24"/>
              </w:rPr>
              <w:t>Tā kā likumprojektā ietvertā likuma 18.</w:t>
            </w:r>
            <w:r w:rsidR="000D2F66">
              <w:rPr>
                <w:szCs w:val="24"/>
              </w:rPr>
              <w:t> </w:t>
            </w:r>
            <w:r w:rsidRPr="00750114">
              <w:rPr>
                <w:szCs w:val="24"/>
              </w:rPr>
              <w:t>panta pirmās daļas 3</w:t>
            </w:r>
            <w:r w:rsidR="000D2F66">
              <w:rPr>
                <w:szCs w:val="24"/>
              </w:rPr>
              <w:t>3</w:t>
            </w:r>
            <w:r w:rsidRPr="00750114">
              <w:rPr>
                <w:szCs w:val="24"/>
              </w:rPr>
              <w:t>.punkta redakcija veidota, ievērojot  likuma “Par nodokļiem un nodevām” 22.</w:t>
            </w:r>
            <w:r w:rsidR="000D2F66">
              <w:rPr>
                <w:szCs w:val="24"/>
              </w:rPr>
              <w:t> </w:t>
            </w:r>
            <w:r w:rsidRPr="00750114">
              <w:rPr>
                <w:szCs w:val="24"/>
              </w:rPr>
              <w:t xml:space="preserve">panta trešās daļas regulējumu, </w:t>
            </w:r>
            <w:r w:rsidRPr="00750114">
              <w:rPr>
                <w:rFonts w:cs="Times New Roman"/>
                <w:szCs w:val="24"/>
              </w:rPr>
              <w:t>Latvijas Tirdzniecības un rūpniecības kameras iebildums nav ņemts vērā.</w:t>
            </w:r>
          </w:p>
          <w:p w14:paraId="037B57D6" w14:textId="5C50D5B2" w:rsidR="008814CF" w:rsidRPr="00DC17CA" w:rsidRDefault="008814CF" w:rsidP="00FE4A44">
            <w:pPr>
              <w:ind w:firstLine="284"/>
              <w:jc w:val="both"/>
              <w:rPr>
                <w:szCs w:val="24"/>
              </w:rPr>
            </w:pPr>
            <w:r w:rsidRPr="00750114">
              <w:rPr>
                <w:rFonts w:cs="Times New Roman"/>
                <w:szCs w:val="24"/>
              </w:rPr>
              <w:t xml:space="preserve">Tāpat Latvijas Tirdzniecības un rūpniecības kamera iebilst pret likumprojektā ietverto likuma “Par nodokļiem un nodevām” 22. panta pirmās daļas </w:t>
            </w:r>
            <w:r w:rsidR="000D2F66">
              <w:rPr>
                <w:rFonts w:cs="Times New Roman"/>
                <w:szCs w:val="24"/>
              </w:rPr>
              <w:t>7</w:t>
            </w:r>
            <w:r w:rsidRPr="00750114">
              <w:rPr>
                <w:rFonts w:cs="Times New Roman"/>
                <w:szCs w:val="24"/>
              </w:rPr>
              <w:t xml:space="preserve">. punkta redakciju, norādot, ka VID būtu jāparedz </w:t>
            </w:r>
            <w:r w:rsidRPr="00750114">
              <w:rPr>
                <w:rFonts w:cs="Times New Roman"/>
                <w:szCs w:val="24"/>
              </w:rPr>
              <w:lastRenderedPageBreak/>
              <w:t xml:space="preserve">tiesības sniegt informāciju par darījuma parteri, </w:t>
            </w:r>
            <w:r w:rsidRPr="00750114">
              <w:rPr>
                <w:szCs w:val="24"/>
              </w:rPr>
              <w:t xml:space="preserve">kura darbībā atbilstoši VID veiktajam personas datu </w:t>
            </w:r>
            <w:proofErr w:type="spellStart"/>
            <w:r w:rsidRPr="00750114">
              <w:rPr>
                <w:szCs w:val="24"/>
              </w:rPr>
              <w:t>izvērtējumam</w:t>
            </w:r>
            <w:proofErr w:type="spellEnd"/>
            <w:r w:rsidRPr="00750114">
              <w:rPr>
                <w:szCs w:val="24"/>
              </w:rPr>
              <w:t xml:space="preserve"> nodokļu ieņēmumu riska jomā ir konstatēti nevis fakti, kas liecina par izvairīšanos no nodokļu maksāšanas, bet gan ir konstatēta izvairīšanās no </w:t>
            </w:r>
            <w:r w:rsidRPr="00DC17CA">
              <w:rPr>
                <w:szCs w:val="24"/>
              </w:rPr>
              <w:t>nodokļu maksāšanas.</w:t>
            </w:r>
          </w:p>
          <w:p w14:paraId="2DE56FF4" w14:textId="77777777" w:rsidR="00ED36F5" w:rsidRPr="00750114" w:rsidRDefault="008814CF">
            <w:pPr>
              <w:ind w:firstLine="284"/>
              <w:jc w:val="both"/>
              <w:rPr>
                <w:rFonts w:eastAsia="Times New Roman" w:cs="Times New Roman"/>
                <w:iCs/>
                <w:szCs w:val="24"/>
                <w:lang w:eastAsia="lv-LV"/>
              </w:rPr>
            </w:pPr>
            <w:r w:rsidRPr="00DC17CA">
              <w:rPr>
                <w:szCs w:val="24"/>
              </w:rPr>
              <w:t>Tā k</w:t>
            </w:r>
            <w:r w:rsidR="006F7AA0" w:rsidRPr="00DC17CA">
              <w:rPr>
                <w:szCs w:val="24"/>
              </w:rPr>
              <w:t>ā</w:t>
            </w:r>
            <w:r w:rsidRPr="00DC17CA">
              <w:rPr>
                <w:szCs w:val="24"/>
              </w:rPr>
              <w:t xml:space="preserve">, veicot personas datu </w:t>
            </w:r>
            <w:proofErr w:type="spellStart"/>
            <w:r w:rsidRPr="00DC17CA">
              <w:rPr>
                <w:szCs w:val="24"/>
              </w:rPr>
              <w:t>izvērtējumu</w:t>
            </w:r>
            <w:proofErr w:type="spellEnd"/>
            <w:r w:rsidRPr="00DC17CA">
              <w:rPr>
                <w:szCs w:val="24"/>
              </w:rPr>
              <w:t xml:space="preserve"> nodokļu ieņēmumu riska jomā, VID konstatē tikai faktus, kas liecina par izvairīšanos no nodokļu maksāšanas, nevis konstatē izvairīšanos no nodokļu maksāšanas (kas tiek konstatēta </w:t>
            </w:r>
            <w:r w:rsidR="00ED36F5" w:rsidRPr="00DC17CA">
              <w:rPr>
                <w:szCs w:val="24"/>
              </w:rPr>
              <w:t>administratīvā procesa ietvaros</w:t>
            </w:r>
            <w:r w:rsidR="006F7AA0" w:rsidRPr="00DC17CA">
              <w:rPr>
                <w:szCs w:val="24"/>
              </w:rPr>
              <w:t>,</w:t>
            </w:r>
            <w:r w:rsidR="00ED36F5" w:rsidRPr="00DC17CA">
              <w:rPr>
                <w:szCs w:val="24"/>
              </w:rPr>
              <w:t xml:space="preserve"> nevis veicot riska analīzi), </w:t>
            </w:r>
            <w:r w:rsidR="00ED36F5" w:rsidRPr="00DC17CA">
              <w:rPr>
                <w:rFonts w:cs="Times New Roman"/>
                <w:szCs w:val="24"/>
              </w:rPr>
              <w:t>Latvijas Tirdzniecības un rūpniecības kameras iebildums nav ņemts vērā.</w:t>
            </w:r>
          </w:p>
          <w:p w14:paraId="5604BADB" w14:textId="77777777" w:rsidR="00B85299" w:rsidRPr="00750114" w:rsidRDefault="00B85299">
            <w:pPr>
              <w:ind w:firstLine="284"/>
              <w:jc w:val="both"/>
              <w:rPr>
                <w:rFonts w:eastAsia="Times New Roman" w:cs="Times New Roman"/>
                <w:i/>
                <w:iCs/>
                <w:szCs w:val="24"/>
                <w:lang w:eastAsia="lv-LV"/>
              </w:rPr>
            </w:pPr>
            <w:r w:rsidRPr="00750114">
              <w:rPr>
                <w:rFonts w:eastAsia="Times New Roman" w:cs="Times New Roman"/>
                <w:iCs/>
                <w:szCs w:val="24"/>
                <w:lang w:eastAsia="lv-LV"/>
              </w:rPr>
              <w:t>Citi iebildumi un priekšlikumi nav saņemti.</w:t>
            </w:r>
          </w:p>
        </w:tc>
      </w:tr>
      <w:tr w:rsidR="00CE33AC" w:rsidRPr="00750114" w14:paraId="19848E27"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95A747"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4.</w:t>
            </w:r>
          </w:p>
        </w:tc>
        <w:tc>
          <w:tcPr>
            <w:tcW w:w="1615" w:type="pct"/>
            <w:tcBorders>
              <w:top w:val="outset" w:sz="6" w:space="0" w:color="auto"/>
              <w:left w:val="outset" w:sz="6" w:space="0" w:color="auto"/>
              <w:bottom w:val="outset" w:sz="6" w:space="0" w:color="auto"/>
              <w:right w:val="outset" w:sz="6" w:space="0" w:color="auto"/>
            </w:tcBorders>
            <w:hideMark/>
          </w:tcPr>
          <w:p w14:paraId="353F0FE8"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4F520B33" w14:textId="77777777" w:rsidR="00E5323B" w:rsidRPr="00750114" w:rsidRDefault="00907DFC" w:rsidP="00907DFC">
            <w:pPr>
              <w:ind w:firstLine="284"/>
              <w:jc w:val="both"/>
              <w:rPr>
                <w:rFonts w:eastAsia="Times New Roman" w:cs="Times New Roman"/>
                <w:iCs/>
                <w:szCs w:val="24"/>
                <w:lang w:eastAsia="lv-LV"/>
              </w:rPr>
            </w:pPr>
            <w:r w:rsidRPr="00750114">
              <w:rPr>
                <w:rFonts w:eastAsia="Times New Roman" w:cs="Times New Roman"/>
                <w:szCs w:val="24"/>
                <w:lang w:eastAsia="lv-LV"/>
              </w:rPr>
              <w:t>Sabiedrība pēc normatīvā akta pieņemšanas tiks informēta ar publikāciju oficiālajā izdevumā “Latvijas Vēstnesis”, kā arī ievietojot to bezmaksas normatīvo aktu datu bāzē www.likumi.lv.</w:t>
            </w:r>
          </w:p>
        </w:tc>
      </w:tr>
    </w:tbl>
    <w:p w14:paraId="0D4E33DB"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750114" w14:paraId="76F54B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280931"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VII. Tiesību akta projekta izpildes nodrošināšana un tās ietekme uz institūcijām</w:t>
            </w:r>
          </w:p>
        </w:tc>
      </w:tr>
      <w:tr w:rsidR="00CE33AC" w:rsidRPr="00750114" w14:paraId="2D7C30C9"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6BED18"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36739826"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0BA0A8E6" w14:textId="77777777" w:rsidR="00E5323B" w:rsidRPr="00750114" w:rsidRDefault="005E6263" w:rsidP="00166ACB">
            <w:pPr>
              <w:ind w:firstLine="284"/>
              <w:rPr>
                <w:rFonts w:eastAsia="Times New Roman" w:cs="Times New Roman"/>
                <w:iCs/>
                <w:szCs w:val="24"/>
                <w:lang w:eastAsia="lv-LV"/>
              </w:rPr>
            </w:pPr>
            <w:r w:rsidRPr="00750114">
              <w:rPr>
                <w:rFonts w:eastAsia="Times New Roman" w:cs="Times New Roman"/>
                <w:iCs/>
                <w:szCs w:val="24"/>
                <w:lang w:eastAsia="lv-LV"/>
              </w:rPr>
              <w:t>VID</w:t>
            </w:r>
            <w:r w:rsidR="004A2B26" w:rsidRPr="00750114">
              <w:rPr>
                <w:rFonts w:eastAsia="Times New Roman" w:cs="Times New Roman"/>
                <w:iCs/>
                <w:szCs w:val="24"/>
                <w:lang w:eastAsia="lv-LV"/>
              </w:rPr>
              <w:t>.</w:t>
            </w:r>
          </w:p>
        </w:tc>
      </w:tr>
      <w:tr w:rsidR="00CE33AC" w:rsidRPr="00750114" w14:paraId="7D23FF64"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684F76"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0CBD1D70" w14:textId="77777777" w:rsidR="00D77D9F"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Projekta izpildes ietekme uz pārvaldes funkcijām un institucionālo struktūru.</w:t>
            </w:r>
          </w:p>
          <w:p w14:paraId="4E1F14AC" w14:textId="77777777" w:rsidR="00E5323B"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968F329" w14:textId="77777777" w:rsidR="00907DFC" w:rsidRPr="00750114" w:rsidRDefault="00907DFC" w:rsidP="00166ACB">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Likumprojekts neparedz veidot jaunas institūcijas, reorganizēt vai likvidēt esošās institūcijas.</w:t>
            </w:r>
          </w:p>
          <w:p w14:paraId="6A453C37" w14:textId="77777777" w:rsidR="00E5323B" w:rsidRPr="00750114" w:rsidRDefault="00907DFC" w:rsidP="00E652A3">
            <w:pPr>
              <w:pStyle w:val="NoSpacing"/>
              <w:ind w:firstLine="284"/>
              <w:jc w:val="both"/>
              <w:rPr>
                <w:rFonts w:eastAsia="Times New Roman"/>
                <w:iCs/>
                <w:sz w:val="24"/>
                <w:szCs w:val="24"/>
                <w:lang w:eastAsia="lv-LV"/>
              </w:rPr>
            </w:pPr>
            <w:r w:rsidRPr="00750114">
              <w:rPr>
                <w:rFonts w:ascii="Times New Roman" w:hAnsi="Times New Roman" w:cs="Times New Roman"/>
                <w:sz w:val="24"/>
                <w:szCs w:val="24"/>
              </w:rPr>
              <w:t xml:space="preserve">Likumprojekta izpilde tiks nodrošināta esošo cilvēkresursu </w:t>
            </w:r>
            <w:r w:rsidR="00B94265" w:rsidRPr="00750114">
              <w:rPr>
                <w:rFonts w:ascii="Times New Roman" w:hAnsi="Times New Roman" w:cs="Times New Roman"/>
                <w:sz w:val="24"/>
                <w:szCs w:val="24"/>
              </w:rPr>
              <w:t xml:space="preserve">un finanšu resursu </w:t>
            </w:r>
            <w:r w:rsidRPr="00750114">
              <w:rPr>
                <w:rFonts w:ascii="Times New Roman" w:hAnsi="Times New Roman" w:cs="Times New Roman"/>
                <w:sz w:val="24"/>
                <w:szCs w:val="24"/>
              </w:rPr>
              <w:t>ietvaros.</w:t>
            </w:r>
          </w:p>
        </w:tc>
      </w:tr>
      <w:tr w:rsidR="00CE33AC" w:rsidRPr="00750114" w14:paraId="324D36B7"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09915E"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2F1AAEAC"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2DABC910" w14:textId="77777777" w:rsidR="00E5323B" w:rsidRPr="00750114" w:rsidRDefault="00907DFC" w:rsidP="00166ACB">
            <w:pPr>
              <w:ind w:firstLine="284"/>
              <w:rPr>
                <w:rFonts w:eastAsia="Times New Roman" w:cs="Times New Roman"/>
                <w:iCs/>
                <w:szCs w:val="24"/>
                <w:lang w:eastAsia="lv-LV"/>
              </w:rPr>
            </w:pPr>
            <w:r w:rsidRPr="00750114">
              <w:rPr>
                <w:rFonts w:eastAsia="Times New Roman" w:cs="Times New Roman"/>
                <w:iCs/>
                <w:szCs w:val="24"/>
                <w:lang w:eastAsia="lv-LV"/>
              </w:rPr>
              <w:t>Nav</w:t>
            </w:r>
            <w:r w:rsidR="004A2B26" w:rsidRPr="00750114">
              <w:rPr>
                <w:rFonts w:eastAsia="Times New Roman" w:cs="Times New Roman"/>
                <w:iCs/>
                <w:szCs w:val="24"/>
                <w:lang w:eastAsia="lv-LV"/>
              </w:rPr>
              <w:t>.</w:t>
            </w:r>
          </w:p>
        </w:tc>
      </w:tr>
    </w:tbl>
    <w:p w14:paraId="5738E465" w14:textId="77777777" w:rsidR="00C25B49" w:rsidRPr="00750114" w:rsidRDefault="00C25B49" w:rsidP="00907DFC">
      <w:pPr>
        <w:rPr>
          <w:rFonts w:cs="Times New Roman"/>
          <w:sz w:val="28"/>
          <w:szCs w:val="28"/>
        </w:rPr>
      </w:pPr>
    </w:p>
    <w:p w14:paraId="3C9ECF55" w14:textId="77777777" w:rsidR="00E5323B" w:rsidRPr="00750114" w:rsidRDefault="00E5323B" w:rsidP="00907DFC">
      <w:pPr>
        <w:rPr>
          <w:rFonts w:cs="Times New Roman"/>
          <w:sz w:val="28"/>
          <w:szCs w:val="28"/>
        </w:rPr>
      </w:pPr>
    </w:p>
    <w:p w14:paraId="078C1169" w14:textId="16094A1C" w:rsidR="00907DFC" w:rsidRPr="00750114" w:rsidRDefault="00292870" w:rsidP="00292870">
      <w:pPr>
        <w:tabs>
          <w:tab w:val="left" w:pos="0"/>
          <w:tab w:val="right" w:pos="9071"/>
        </w:tabs>
        <w:rPr>
          <w:rFonts w:eastAsia="Calibri" w:cs="Times New Roman"/>
          <w:sz w:val="28"/>
          <w:szCs w:val="28"/>
        </w:rPr>
      </w:pPr>
      <w:r w:rsidRPr="00581CC8">
        <w:rPr>
          <w:rFonts w:eastAsia="Times New Roman"/>
          <w:sz w:val="28"/>
          <w:szCs w:val="28"/>
          <w:lang w:eastAsia="lv-LV"/>
        </w:rPr>
        <w:t>Finanšu ministrs</w:t>
      </w:r>
      <w:r w:rsidRPr="00581CC8">
        <w:rPr>
          <w:rFonts w:eastAsia="Times New Roman"/>
          <w:sz w:val="28"/>
          <w:szCs w:val="28"/>
          <w:lang w:eastAsia="lv-LV"/>
        </w:rPr>
        <w:tab/>
        <w:t>J. Reirs</w:t>
      </w:r>
    </w:p>
    <w:p w14:paraId="23848B04" w14:textId="77777777" w:rsidR="00907DFC" w:rsidRPr="00750114" w:rsidRDefault="00907DFC" w:rsidP="00907DFC">
      <w:pPr>
        <w:tabs>
          <w:tab w:val="left" w:pos="6237"/>
        </w:tabs>
        <w:rPr>
          <w:rFonts w:eastAsia="Calibri" w:cs="Times New Roman"/>
          <w:sz w:val="28"/>
          <w:szCs w:val="28"/>
        </w:rPr>
      </w:pPr>
    </w:p>
    <w:p w14:paraId="2ED5CFD4" w14:textId="4AE0BF70" w:rsidR="00883CDE" w:rsidRDefault="00883CDE" w:rsidP="00907DFC">
      <w:pPr>
        <w:tabs>
          <w:tab w:val="left" w:pos="6237"/>
        </w:tabs>
        <w:rPr>
          <w:rFonts w:eastAsia="Calibri" w:cs="Times New Roman"/>
          <w:szCs w:val="24"/>
        </w:rPr>
      </w:pPr>
    </w:p>
    <w:p w14:paraId="2B1D05D4" w14:textId="4986100C" w:rsidR="000D2F66" w:rsidRDefault="000D2F66" w:rsidP="00907DFC">
      <w:pPr>
        <w:tabs>
          <w:tab w:val="left" w:pos="6237"/>
        </w:tabs>
        <w:rPr>
          <w:rFonts w:eastAsia="Calibri" w:cs="Times New Roman"/>
          <w:szCs w:val="24"/>
        </w:rPr>
      </w:pPr>
    </w:p>
    <w:p w14:paraId="37228064" w14:textId="5497EA7C" w:rsidR="000D2F66" w:rsidRDefault="000D2F66" w:rsidP="00907DFC">
      <w:pPr>
        <w:tabs>
          <w:tab w:val="left" w:pos="6237"/>
        </w:tabs>
        <w:rPr>
          <w:rFonts w:eastAsia="Calibri" w:cs="Times New Roman"/>
          <w:szCs w:val="24"/>
        </w:rPr>
      </w:pPr>
    </w:p>
    <w:p w14:paraId="630B7F7F" w14:textId="77777777" w:rsidR="000D2F66" w:rsidRPr="00750114" w:rsidRDefault="000D2F66" w:rsidP="00907DFC">
      <w:pPr>
        <w:tabs>
          <w:tab w:val="left" w:pos="6237"/>
        </w:tabs>
        <w:rPr>
          <w:rFonts w:eastAsia="Calibri" w:cs="Times New Roman"/>
          <w:szCs w:val="24"/>
        </w:rPr>
      </w:pPr>
    </w:p>
    <w:p w14:paraId="5B92B468" w14:textId="77777777" w:rsidR="00907DFC" w:rsidRPr="00750114" w:rsidRDefault="00907DFC" w:rsidP="00907DFC">
      <w:pPr>
        <w:tabs>
          <w:tab w:val="left" w:pos="6237"/>
        </w:tabs>
        <w:rPr>
          <w:rFonts w:eastAsia="Calibri" w:cs="Times New Roman"/>
          <w:szCs w:val="24"/>
        </w:rPr>
      </w:pPr>
      <w:r w:rsidRPr="00750114">
        <w:rPr>
          <w:rFonts w:eastAsia="Calibri" w:cs="Times New Roman"/>
          <w:szCs w:val="24"/>
        </w:rPr>
        <w:t>Šēfere 67083942</w:t>
      </w:r>
    </w:p>
    <w:p w14:paraId="261FE30F" w14:textId="77777777" w:rsidR="00894C55" w:rsidRPr="00CE33AC" w:rsidRDefault="00907DFC" w:rsidP="005D2304">
      <w:pPr>
        <w:tabs>
          <w:tab w:val="left" w:pos="6237"/>
        </w:tabs>
        <w:rPr>
          <w:rFonts w:cs="Times New Roman"/>
          <w:szCs w:val="28"/>
        </w:rPr>
      </w:pPr>
      <w:r w:rsidRPr="00750114">
        <w:rPr>
          <w:rFonts w:eastAsia="Calibri" w:cs="Times New Roman"/>
          <w:szCs w:val="24"/>
        </w:rPr>
        <w:t>evita.sefere@fm.gov.lv</w:t>
      </w:r>
    </w:p>
    <w:sectPr w:rsidR="00894C55" w:rsidRPr="00CE33AC" w:rsidSect="001123A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1DF7" w14:textId="77777777" w:rsidR="00FF080C" w:rsidRDefault="00FF080C" w:rsidP="00894C55">
      <w:r>
        <w:separator/>
      </w:r>
    </w:p>
  </w:endnote>
  <w:endnote w:type="continuationSeparator" w:id="0">
    <w:p w14:paraId="288FF165" w14:textId="77777777" w:rsidR="00FF080C" w:rsidRDefault="00FF080C"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7514" w14:textId="4964F7EF" w:rsidR="00BB53C0" w:rsidRPr="00BC0F9D" w:rsidRDefault="00BB53C0"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292870">
      <w:rPr>
        <w:rFonts w:cs="Times New Roman"/>
        <w:noProof/>
        <w:sz w:val="20"/>
        <w:szCs w:val="20"/>
      </w:rPr>
      <w:t>FMAnot_120619_NNL.docx</w:t>
    </w:r>
    <w:r w:rsidRPr="00BC0F9D">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73A0" w14:textId="26B9F310" w:rsidR="00BB53C0" w:rsidRPr="00BC0F9D" w:rsidRDefault="00BB53C0"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292870">
      <w:rPr>
        <w:rFonts w:cs="Times New Roman"/>
        <w:noProof/>
        <w:sz w:val="20"/>
        <w:szCs w:val="20"/>
      </w:rPr>
      <w:t>FMAnot_120619_NNL.docx</w:t>
    </w:r>
    <w:r w:rsidRPr="00BC0F9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8CE5" w14:textId="77777777" w:rsidR="00FF080C" w:rsidRDefault="00FF080C" w:rsidP="00894C55">
      <w:r>
        <w:separator/>
      </w:r>
    </w:p>
  </w:footnote>
  <w:footnote w:type="continuationSeparator" w:id="0">
    <w:p w14:paraId="793025E0" w14:textId="77777777" w:rsidR="00FF080C" w:rsidRDefault="00FF080C"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5EEFB2ED" w14:textId="2FF4AEA5" w:rsidR="00BB53C0" w:rsidRPr="00C25B49" w:rsidRDefault="00BB53C0">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B93DA5">
          <w:rPr>
            <w:rFonts w:cs="Times New Roman"/>
            <w:noProof/>
            <w:szCs w:val="20"/>
          </w:rPr>
          <w:t>28</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EE5"/>
    <w:multiLevelType w:val="hybridMultilevel"/>
    <w:tmpl w:val="5F48D638"/>
    <w:lvl w:ilvl="0" w:tplc="6D64029C">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7250B38"/>
    <w:multiLevelType w:val="hybridMultilevel"/>
    <w:tmpl w:val="9D88D870"/>
    <w:lvl w:ilvl="0" w:tplc="9770143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6440420A"/>
    <w:multiLevelType w:val="hybridMultilevel"/>
    <w:tmpl w:val="F6129CC8"/>
    <w:lvl w:ilvl="0" w:tplc="7D6E5B46">
      <w:start w:val="2"/>
      <w:numFmt w:val="bullet"/>
      <w:lvlText w:val="-"/>
      <w:lvlJc w:val="left"/>
      <w:pPr>
        <w:ind w:left="402" w:hanging="360"/>
      </w:pPr>
      <w:rPr>
        <w:rFonts w:ascii="Times New Roman" w:eastAsia="Times New Roman"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3" w15:restartNumberingAfterBreak="0">
    <w:nsid w:val="648D44D2"/>
    <w:multiLevelType w:val="hybridMultilevel"/>
    <w:tmpl w:val="24B2392E"/>
    <w:lvl w:ilvl="0" w:tplc="127EA92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ADC"/>
    <w:rsid w:val="00001A47"/>
    <w:rsid w:val="00002A4E"/>
    <w:rsid w:val="0000463E"/>
    <w:rsid w:val="00011D35"/>
    <w:rsid w:val="0001477F"/>
    <w:rsid w:val="00016BEA"/>
    <w:rsid w:val="000252FD"/>
    <w:rsid w:val="00031C1D"/>
    <w:rsid w:val="00043979"/>
    <w:rsid w:val="0004675F"/>
    <w:rsid w:val="00047AD1"/>
    <w:rsid w:val="00047C24"/>
    <w:rsid w:val="00047FD4"/>
    <w:rsid w:val="0005169A"/>
    <w:rsid w:val="00051C8D"/>
    <w:rsid w:val="0005248A"/>
    <w:rsid w:val="00054F4D"/>
    <w:rsid w:val="00055F7D"/>
    <w:rsid w:val="0005622A"/>
    <w:rsid w:val="00056A6D"/>
    <w:rsid w:val="00073512"/>
    <w:rsid w:val="0007535D"/>
    <w:rsid w:val="00076433"/>
    <w:rsid w:val="0007676B"/>
    <w:rsid w:val="00083A12"/>
    <w:rsid w:val="000866BE"/>
    <w:rsid w:val="00091F4B"/>
    <w:rsid w:val="00094833"/>
    <w:rsid w:val="00096B16"/>
    <w:rsid w:val="000A1956"/>
    <w:rsid w:val="000A3BB0"/>
    <w:rsid w:val="000A52BD"/>
    <w:rsid w:val="000A666D"/>
    <w:rsid w:val="000B1E8D"/>
    <w:rsid w:val="000B2E31"/>
    <w:rsid w:val="000B4E35"/>
    <w:rsid w:val="000B6DF9"/>
    <w:rsid w:val="000C45C6"/>
    <w:rsid w:val="000C7E96"/>
    <w:rsid w:val="000D1D51"/>
    <w:rsid w:val="000D2F66"/>
    <w:rsid w:val="000D6548"/>
    <w:rsid w:val="000F0147"/>
    <w:rsid w:val="000F0C20"/>
    <w:rsid w:val="001013F5"/>
    <w:rsid w:val="00104479"/>
    <w:rsid w:val="00105DBF"/>
    <w:rsid w:val="00105F33"/>
    <w:rsid w:val="00107690"/>
    <w:rsid w:val="001123A4"/>
    <w:rsid w:val="00113E92"/>
    <w:rsid w:val="00114CC1"/>
    <w:rsid w:val="001171E7"/>
    <w:rsid w:val="00124218"/>
    <w:rsid w:val="001259F9"/>
    <w:rsid w:val="00135D36"/>
    <w:rsid w:val="001427C2"/>
    <w:rsid w:val="00145BEF"/>
    <w:rsid w:val="00150911"/>
    <w:rsid w:val="0015306B"/>
    <w:rsid w:val="0015481F"/>
    <w:rsid w:val="00154D5D"/>
    <w:rsid w:val="00155446"/>
    <w:rsid w:val="00156AB0"/>
    <w:rsid w:val="00157A55"/>
    <w:rsid w:val="00157AA0"/>
    <w:rsid w:val="0016307A"/>
    <w:rsid w:val="00163E86"/>
    <w:rsid w:val="00166ACB"/>
    <w:rsid w:val="00171171"/>
    <w:rsid w:val="001776F3"/>
    <w:rsid w:val="00181DD1"/>
    <w:rsid w:val="001822A6"/>
    <w:rsid w:val="00185F22"/>
    <w:rsid w:val="001867A2"/>
    <w:rsid w:val="001909A4"/>
    <w:rsid w:val="001929A0"/>
    <w:rsid w:val="00194D9E"/>
    <w:rsid w:val="00195664"/>
    <w:rsid w:val="001957FE"/>
    <w:rsid w:val="001A1F91"/>
    <w:rsid w:val="001A3353"/>
    <w:rsid w:val="001A611B"/>
    <w:rsid w:val="001B3032"/>
    <w:rsid w:val="001B7EFA"/>
    <w:rsid w:val="001C0B11"/>
    <w:rsid w:val="001D1EF2"/>
    <w:rsid w:val="001D474E"/>
    <w:rsid w:val="001D7845"/>
    <w:rsid w:val="001E00D8"/>
    <w:rsid w:val="001E1A87"/>
    <w:rsid w:val="001E1B4D"/>
    <w:rsid w:val="001E293C"/>
    <w:rsid w:val="001E3EC4"/>
    <w:rsid w:val="001E592D"/>
    <w:rsid w:val="001E7504"/>
    <w:rsid w:val="001E7565"/>
    <w:rsid w:val="001F29E2"/>
    <w:rsid w:val="001F3039"/>
    <w:rsid w:val="001F3B69"/>
    <w:rsid w:val="00201B79"/>
    <w:rsid w:val="0020619B"/>
    <w:rsid w:val="00213588"/>
    <w:rsid w:val="00214A30"/>
    <w:rsid w:val="002166A1"/>
    <w:rsid w:val="00216C34"/>
    <w:rsid w:val="00221EC6"/>
    <w:rsid w:val="00222906"/>
    <w:rsid w:val="00224772"/>
    <w:rsid w:val="00225C95"/>
    <w:rsid w:val="00232EF7"/>
    <w:rsid w:val="00233630"/>
    <w:rsid w:val="002339B3"/>
    <w:rsid w:val="002423DA"/>
    <w:rsid w:val="00243426"/>
    <w:rsid w:val="00245C89"/>
    <w:rsid w:val="00252BD5"/>
    <w:rsid w:val="0025534F"/>
    <w:rsid w:val="00256518"/>
    <w:rsid w:val="002566A4"/>
    <w:rsid w:val="00256C2D"/>
    <w:rsid w:val="00256C64"/>
    <w:rsid w:val="0026270F"/>
    <w:rsid w:val="00266857"/>
    <w:rsid w:val="002703DE"/>
    <w:rsid w:val="00277345"/>
    <w:rsid w:val="002836AC"/>
    <w:rsid w:val="00284AA2"/>
    <w:rsid w:val="00286551"/>
    <w:rsid w:val="00291866"/>
    <w:rsid w:val="00292578"/>
    <w:rsid w:val="00292870"/>
    <w:rsid w:val="002939FB"/>
    <w:rsid w:val="00294592"/>
    <w:rsid w:val="00295852"/>
    <w:rsid w:val="002A1B42"/>
    <w:rsid w:val="002A4497"/>
    <w:rsid w:val="002A4897"/>
    <w:rsid w:val="002A5095"/>
    <w:rsid w:val="002A5639"/>
    <w:rsid w:val="002A65A9"/>
    <w:rsid w:val="002A7284"/>
    <w:rsid w:val="002A733C"/>
    <w:rsid w:val="002A7BD9"/>
    <w:rsid w:val="002B0CCC"/>
    <w:rsid w:val="002B1D8B"/>
    <w:rsid w:val="002B316C"/>
    <w:rsid w:val="002B32FD"/>
    <w:rsid w:val="002B33D4"/>
    <w:rsid w:val="002B5CC0"/>
    <w:rsid w:val="002C3EE4"/>
    <w:rsid w:val="002D18B6"/>
    <w:rsid w:val="002D299B"/>
    <w:rsid w:val="002D3078"/>
    <w:rsid w:val="002E1C05"/>
    <w:rsid w:val="002E6C35"/>
    <w:rsid w:val="002F2E82"/>
    <w:rsid w:val="002F5B69"/>
    <w:rsid w:val="0030116E"/>
    <w:rsid w:val="003014CA"/>
    <w:rsid w:val="003017CD"/>
    <w:rsid w:val="00301A4E"/>
    <w:rsid w:val="00304F42"/>
    <w:rsid w:val="00305F8E"/>
    <w:rsid w:val="00306460"/>
    <w:rsid w:val="00306870"/>
    <w:rsid w:val="003069C2"/>
    <w:rsid w:val="00306D9E"/>
    <w:rsid w:val="0030784C"/>
    <w:rsid w:val="00310115"/>
    <w:rsid w:val="00311861"/>
    <w:rsid w:val="003130B8"/>
    <w:rsid w:val="003154FC"/>
    <w:rsid w:val="00320B8F"/>
    <w:rsid w:val="00321DBA"/>
    <w:rsid w:val="0032492E"/>
    <w:rsid w:val="00324BD7"/>
    <w:rsid w:val="00325567"/>
    <w:rsid w:val="00326DF1"/>
    <w:rsid w:val="00327C71"/>
    <w:rsid w:val="0033024E"/>
    <w:rsid w:val="00331938"/>
    <w:rsid w:val="00333362"/>
    <w:rsid w:val="003357D0"/>
    <w:rsid w:val="00337C3F"/>
    <w:rsid w:val="0034028A"/>
    <w:rsid w:val="00341A27"/>
    <w:rsid w:val="003426D9"/>
    <w:rsid w:val="003428B9"/>
    <w:rsid w:val="00345795"/>
    <w:rsid w:val="00346E0D"/>
    <w:rsid w:val="00347043"/>
    <w:rsid w:val="003478B9"/>
    <w:rsid w:val="003514F2"/>
    <w:rsid w:val="00355862"/>
    <w:rsid w:val="003578AE"/>
    <w:rsid w:val="00360AD3"/>
    <w:rsid w:val="00363928"/>
    <w:rsid w:val="00363D95"/>
    <w:rsid w:val="003641DE"/>
    <w:rsid w:val="00366A0F"/>
    <w:rsid w:val="00366EFC"/>
    <w:rsid w:val="00372C5D"/>
    <w:rsid w:val="0037302A"/>
    <w:rsid w:val="00373969"/>
    <w:rsid w:val="00380199"/>
    <w:rsid w:val="0038024C"/>
    <w:rsid w:val="003826E2"/>
    <w:rsid w:val="003A2783"/>
    <w:rsid w:val="003A4A9E"/>
    <w:rsid w:val="003A53BF"/>
    <w:rsid w:val="003B0B81"/>
    <w:rsid w:val="003B0BF9"/>
    <w:rsid w:val="003B15A1"/>
    <w:rsid w:val="003B1D30"/>
    <w:rsid w:val="003B2FB1"/>
    <w:rsid w:val="003B6267"/>
    <w:rsid w:val="003C11CA"/>
    <w:rsid w:val="003C137C"/>
    <w:rsid w:val="003C2041"/>
    <w:rsid w:val="003C366F"/>
    <w:rsid w:val="003C4176"/>
    <w:rsid w:val="003C4DCE"/>
    <w:rsid w:val="003C773F"/>
    <w:rsid w:val="003D1061"/>
    <w:rsid w:val="003D4BFF"/>
    <w:rsid w:val="003D6546"/>
    <w:rsid w:val="003E0791"/>
    <w:rsid w:val="003E15DE"/>
    <w:rsid w:val="003E4C9D"/>
    <w:rsid w:val="003E4D12"/>
    <w:rsid w:val="003F1DA8"/>
    <w:rsid w:val="003F225C"/>
    <w:rsid w:val="003F2860"/>
    <w:rsid w:val="003F28AC"/>
    <w:rsid w:val="003F3670"/>
    <w:rsid w:val="003F41AC"/>
    <w:rsid w:val="003F4FB2"/>
    <w:rsid w:val="003F67AF"/>
    <w:rsid w:val="00400A61"/>
    <w:rsid w:val="00404248"/>
    <w:rsid w:val="00414E01"/>
    <w:rsid w:val="00423BFA"/>
    <w:rsid w:val="004250F2"/>
    <w:rsid w:val="00425300"/>
    <w:rsid w:val="00430D7C"/>
    <w:rsid w:val="004343B6"/>
    <w:rsid w:val="00436572"/>
    <w:rsid w:val="00436E40"/>
    <w:rsid w:val="004414CB"/>
    <w:rsid w:val="00445268"/>
    <w:rsid w:val="004454FE"/>
    <w:rsid w:val="00445E18"/>
    <w:rsid w:val="00452780"/>
    <w:rsid w:val="00452C05"/>
    <w:rsid w:val="00456E40"/>
    <w:rsid w:val="00457E08"/>
    <w:rsid w:val="00462697"/>
    <w:rsid w:val="00464846"/>
    <w:rsid w:val="00471F27"/>
    <w:rsid w:val="00472486"/>
    <w:rsid w:val="0047261E"/>
    <w:rsid w:val="004726BD"/>
    <w:rsid w:val="00476A96"/>
    <w:rsid w:val="0048077F"/>
    <w:rsid w:val="00480F44"/>
    <w:rsid w:val="004812AB"/>
    <w:rsid w:val="004819DA"/>
    <w:rsid w:val="004905CD"/>
    <w:rsid w:val="00493CD9"/>
    <w:rsid w:val="00497D6B"/>
    <w:rsid w:val="004A04B2"/>
    <w:rsid w:val="004A2B26"/>
    <w:rsid w:val="004A531A"/>
    <w:rsid w:val="004A6061"/>
    <w:rsid w:val="004A61D9"/>
    <w:rsid w:val="004A6BBB"/>
    <w:rsid w:val="004B7F0D"/>
    <w:rsid w:val="004C43BE"/>
    <w:rsid w:val="004D0F1E"/>
    <w:rsid w:val="004D1D8B"/>
    <w:rsid w:val="004D223E"/>
    <w:rsid w:val="004D2BB2"/>
    <w:rsid w:val="004F04CE"/>
    <w:rsid w:val="004F766A"/>
    <w:rsid w:val="0050178F"/>
    <w:rsid w:val="00501BA5"/>
    <w:rsid w:val="00513BF2"/>
    <w:rsid w:val="00513F85"/>
    <w:rsid w:val="00514DB2"/>
    <w:rsid w:val="00517D9A"/>
    <w:rsid w:val="00525E13"/>
    <w:rsid w:val="005304E1"/>
    <w:rsid w:val="00536CE4"/>
    <w:rsid w:val="00536CE7"/>
    <w:rsid w:val="005414A1"/>
    <w:rsid w:val="00542112"/>
    <w:rsid w:val="005510D3"/>
    <w:rsid w:val="00553EBA"/>
    <w:rsid w:val="00554D19"/>
    <w:rsid w:val="00565B96"/>
    <w:rsid w:val="005661CF"/>
    <w:rsid w:val="00570338"/>
    <w:rsid w:val="00572567"/>
    <w:rsid w:val="00582847"/>
    <w:rsid w:val="00586E41"/>
    <w:rsid w:val="00590EB7"/>
    <w:rsid w:val="0059683E"/>
    <w:rsid w:val="005971F8"/>
    <w:rsid w:val="005A66FA"/>
    <w:rsid w:val="005B320D"/>
    <w:rsid w:val="005C0CE1"/>
    <w:rsid w:val="005C182A"/>
    <w:rsid w:val="005C335B"/>
    <w:rsid w:val="005C7CA3"/>
    <w:rsid w:val="005D094B"/>
    <w:rsid w:val="005D2304"/>
    <w:rsid w:val="005D3DB3"/>
    <w:rsid w:val="005E095A"/>
    <w:rsid w:val="005E5AB1"/>
    <w:rsid w:val="005E6263"/>
    <w:rsid w:val="006016D4"/>
    <w:rsid w:val="00602B23"/>
    <w:rsid w:val="006038A2"/>
    <w:rsid w:val="00607DC3"/>
    <w:rsid w:val="00614189"/>
    <w:rsid w:val="00617D79"/>
    <w:rsid w:val="00620DB2"/>
    <w:rsid w:val="00634DB7"/>
    <w:rsid w:val="00635D9E"/>
    <w:rsid w:val="00637358"/>
    <w:rsid w:val="00651515"/>
    <w:rsid w:val="00652A12"/>
    <w:rsid w:val="00653C89"/>
    <w:rsid w:val="00655F2C"/>
    <w:rsid w:val="006564DB"/>
    <w:rsid w:val="0066440B"/>
    <w:rsid w:val="00666345"/>
    <w:rsid w:val="00670F7D"/>
    <w:rsid w:val="00673813"/>
    <w:rsid w:val="006743E5"/>
    <w:rsid w:val="00677518"/>
    <w:rsid w:val="00677B7D"/>
    <w:rsid w:val="00682622"/>
    <w:rsid w:val="00687295"/>
    <w:rsid w:val="006927EA"/>
    <w:rsid w:val="00692BDF"/>
    <w:rsid w:val="006971F8"/>
    <w:rsid w:val="006A2348"/>
    <w:rsid w:val="006A2882"/>
    <w:rsid w:val="006A3545"/>
    <w:rsid w:val="006A356C"/>
    <w:rsid w:val="006A3851"/>
    <w:rsid w:val="006A41C2"/>
    <w:rsid w:val="006B1FE5"/>
    <w:rsid w:val="006B3351"/>
    <w:rsid w:val="006B6224"/>
    <w:rsid w:val="006C14E0"/>
    <w:rsid w:val="006C52AE"/>
    <w:rsid w:val="006C637A"/>
    <w:rsid w:val="006D07D5"/>
    <w:rsid w:val="006D107D"/>
    <w:rsid w:val="006D2E08"/>
    <w:rsid w:val="006D71A4"/>
    <w:rsid w:val="006D7BDF"/>
    <w:rsid w:val="006E1081"/>
    <w:rsid w:val="006E2F02"/>
    <w:rsid w:val="006E51B7"/>
    <w:rsid w:val="006F37EB"/>
    <w:rsid w:val="006F3CD9"/>
    <w:rsid w:val="006F5505"/>
    <w:rsid w:val="006F62D1"/>
    <w:rsid w:val="006F7AA0"/>
    <w:rsid w:val="00700B3A"/>
    <w:rsid w:val="00700E70"/>
    <w:rsid w:val="00702116"/>
    <w:rsid w:val="0070250D"/>
    <w:rsid w:val="007038EE"/>
    <w:rsid w:val="0070578A"/>
    <w:rsid w:val="0070680D"/>
    <w:rsid w:val="00706EE0"/>
    <w:rsid w:val="00716E70"/>
    <w:rsid w:val="00720585"/>
    <w:rsid w:val="00727B1F"/>
    <w:rsid w:val="00735C3E"/>
    <w:rsid w:val="0073718D"/>
    <w:rsid w:val="00741285"/>
    <w:rsid w:val="0074183B"/>
    <w:rsid w:val="00742B50"/>
    <w:rsid w:val="00743444"/>
    <w:rsid w:val="00744625"/>
    <w:rsid w:val="007449AB"/>
    <w:rsid w:val="00750114"/>
    <w:rsid w:val="007503A6"/>
    <w:rsid w:val="00750604"/>
    <w:rsid w:val="00750BF4"/>
    <w:rsid w:val="007530D5"/>
    <w:rsid w:val="00753426"/>
    <w:rsid w:val="007540B6"/>
    <w:rsid w:val="0076132A"/>
    <w:rsid w:val="00761522"/>
    <w:rsid w:val="00761CD3"/>
    <w:rsid w:val="00763BB2"/>
    <w:rsid w:val="0076444B"/>
    <w:rsid w:val="0076544F"/>
    <w:rsid w:val="007702E6"/>
    <w:rsid w:val="00773AF6"/>
    <w:rsid w:val="0078682C"/>
    <w:rsid w:val="00795F71"/>
    <w:rsid w:val="007A29EE"/>
    <w:rsid w:val="007B13CF"/>
    <w:rsid w:val="007B3C6A"/>
    <w:rsid w:val="007B6D83"/>
    <w:rsid w:val="007B7090"/>
    <w:rsid w:val="007C1934"/>
    <w:rsid w:val="007C38F2"/>
    <w:rsid w:val="007C3930"/>
    <w:rsid w:val="007D01F5"/>
    <w:rsid w:val="007D03DF"/>
    <w:rsid w:val="007D5CB4"/>
    <w:rsid w:val="007D6538"/>
    <w:rsid w:val="007E0BF8"/>
    <w:rsid w:val="007E45FA"/>
    <w:rsid w:val="007E5F7A"/>
    <w:rsid w:val="007E73AB"/>
    <w:rsid w:val="007F0300"/>
    <w:rsid w:val="007F0A67"/>
    <w:rsid w:val="007F374A"/>
    <w:rsid w:val="007F63BB"/>
    <w:rsid w:val="007F7E1F"/>
    <w:rsid w:val="00800148"/>
    <w:rsid w:val="00803A9A"/>
    <w:rsid w:val="00806E0B"/>
    <w:rsid w:val="00812911"/>
    <w:rsid w:val="00813784"/>
    <w:rsid w:val="00814248"/>
    <w:rsid w:val="0081699E"/>
    <w:rsid w:val="00816C11"/>
    <w:rsid w:val="00821E95"/>
    <w:rsid w:val="00823487"/>
    <w:rsid w:val="0082356D"/>
    <w:rsid w:val="00824344"/>
    <w:rsid w:val="00824D1B"/>
    <w:rsid w:val="008260DA"/>
    <w:rsid w:val="00830F0A"/>
    <w:rsid w:val="00833F6E"/>
    <w:rsid w:val="00834C06"/>
    <w:rsid w:val="008374C1"/>
    <w:rsid w:val="0085234D"/>
    <w:rsid w:val="00853579"/>
    <w:rsid w:val="00860658"/>
    <w:rsid w:val="00860DEE"/>
    <w:rsid w:val="00862B42"/>
    <w:rsid w:val="00862E36"/>
    <w:rsid w:val="008631A7"/>
    <w:rsid w:val="00863DD2"/>
    <w:rsid w:val="00873345"/>
    <w:rsid w:val="00873644"/>
    <w:rsid w:val="008756C7"/>
    <w:rsid w:val="008802FC"/>
    <w:rsid w:val="008814CF"/>
    <w:rsid w:val="008815FD"/>
    <w:rsid w:val="00881986"/>
    <w:rsid w:val="00883CDE"/>
    <w:rsid w:val="00891AD8"/>
    <w:rsid w:val="0089225B"/>
    <w:rsid w:val="00892FDC"/>
    <w:rsid w:val="00893608"/>
    <w:rsid w:val="00894C55"/>
    <w:rsid w:val="00897AE9"/>
    <w:rsid w:val="008A04DB"/>
    <w:rsid w:val="008A0768"/>
    <w:rsid w:val="008A1122"/>
    <w:rsid w:val="008A1452"/>
    <w:rsid w:val="008A7DBC"/>
    <w:rsid w:val="008C2512"/>
    <w:rsid w:val="008D1BA2"/>
    <w:rsid w:val="008D5F4D"/>
    <w:rsid w:val="008F2D8A"/>
    <w:rsid w:val="008F337D"/>
    <w:rsid w:val="008F6724"/>
    <w:rsid w:val="009049DD"/>
    <w:rsid w:val="009060D7"/>
    <w:rsid w:val="00907DFC"/>
    <w:rsid w:val="00910F7B"/>
    <w:rsid w:val="0092294B"/>
    <w:rsid w:val="00924572"/>
    <w:rsid w:val="0093156D"/>
    <w:rsid w:val="009373C6"/>
    <w:rsid w:val="00937BEB"/>
    <w:rsid w:val="00942E58"/>
    <w:rsid w:val="0094373F"/>
    <w:rsid w:val="00944A2B"/>
    <w:rsid w:val="00951131"/>
    <w:rsid w:val="009514EB"/>
    <w:rsid w:val="00957BFD"/>
    <w:rsid w:val="00961765"/>
    <w:rsid w:val="00965F78"/>
    <w:rsid w:val="00972405"/>
    <w:rsid w:val="00974C2C"/>
    <w:rsid w:val="009812CB"/>
    <w:rsid w:val="00981670"/>
    <w:rsid w:val="0098384B"/>
    <w:rsid w:val="0098462E"/>
    <w:rsid w:val="00992AF9"/>
    <w:rsid w:val="00995685"/>
    <w:rsid w:val="00996150"/>
    <w:rsid w:val="00997D07"/>
    <w:rsid w:val="009A153C"/>
    <w:rsid w:val="009A2654"/>
    <w:rsid w:val="009A5927"/>
    <w:rsid w:val="009B6654"/>
    <w:rsid w:val="009C001B"/>
    <w:rsid w:val="009C1B4C"/>
    <w:rsid w:val="009C2928"/>
    <w:rsid w:val="009C3640"/>
    <w:rsid w:val="009C46A9"/>
    <w:rsid w:val="009D3FB6"/>
    <w:rsid w:val="009E6D2C"/>
    <w:rsid w:val="009E788D"/>
    <w:rsid w:val="009F1EAE"/>
    <w:rsid w:val="009F22A4"/>
    <w:rsid w:val="009F28F7"/>
    <w:rsid w:val="009F2B6D"/>
    <w:rsid w:val="009F5970"/>
    <w:rsid w:val="00A0351F"/>
    <w:rsid w:val="00A05FB9"/>
    <w:rsid w:val="00A07825"/>
    <w:rsid w:val="00A10D22"/>
    <w:rsid w:val="00A10FC3"/>
    <w:rsid w:val="00A11DF5"/>
    <w:rsid w:val="00A140B7"/>
    <w:rsid w:val="00A14561"/>
    <w:rsid w:val="00A17A61"/>
    <w:rsid w:val="00A17B19"/>
    <w:rsid w:val="00A206EB"/>
    <w:rsid w:val="00A21E85"/>
    <w:rsid w:val="00A2329B"/>
    <w:rsid w:val="00A23F2A"/>
    <w:rsid w:val="00A331C2"/>
    <w:rsid w:val="00A374F9"/>
    <w:rsid w:val="00A376C2"/>
    <w:rsid w:val="00A416F2"/>
    <w:rsid w:val="00A4604B"/>
    <w:rsid w:val="00A46837"/>
    <w:rsid w:val="00A524A0"/>
    <w:rsid w:val="00A6073E"/>
    <w:rsid w:val="00A63AAE"/>
    <w:rsid w:val="00A640D4"/>
    <w:rsid w:val="00A64175"/>
    <w:rsid w:val="00A66D9A"/>
    <w:rsid w:val="00A676F4"/>
    <w:rsid w:val="00A72A86"/>
    <w:rsid w:val="00A7436F"/>
    <w:rsid w:val="00A8152D"/>
    <w:rsid w:val="00A90C84"/>
    <w:rsid w:val="00A93374"/>
    <w:rsid w:val="00A96D51"/>
    <w:rsid w:val="00AA08A4"/>
    <w:rsid w:val="00AB5891"/>
    <w:rsid w:val="00AB7CDC"/>
    <w:rsid w:val="00AC0430"/>
    <w:rsid w:val="00AC2295"/>
    <w:rsid w:val="00AC2E1E"/>
    <w:rsid w:val="00AC4F4A"/>
    <w:rsid w:val="00AD001C"/>
    <w:rsid w:val="00AD1073"/>
    <w:rsid w:val="00AD1B71"/>
    <w:rsid w:val="00AD3E70"/>
    <w:rsid w:val="00AD5908"/>
    <w:rsid w:val="00AE5567"/>
    <w:rsid w:val="00AF1239"/>
    <w:rsid w:val="00AF5C3E"/>
    <w:rsid w:val="00AF5C7A"/>
    <w:rsid w:val="00AF627D"/>
    <w:rsid w:val="00AF67B7"/>
    <w:rsid w:val="00AF6C36"/>
    <w:rsid w:val="00B03EC4"/>
    <w:rsid w:val="00B05359"/>
    <w:rsid w:val="00B06EAD"/>
    <w:rsid w:val="00B072E5"/>
    <w:rsid w:val="00B11D0E"/>
    <w:rsid w:val="00B127F3"/>
    <w:rsid w:val="00B14159"/>
    <w:rsid w:val="00B15C2D"/>
    <w:rsid w:val="00B16230"/>
    <w:rsid w:val="00B16480"/>
    <w:rsid w:val="00B2165C"/>
    <w:rsid w:val="00B23EAD"/>
    <w:rsid w:val="00B24146"/>
    <w:rsid w:val="00B27BE6"/>
    <w:rsid w:val="00B27E97"/>
    <w:rsid w:val="00B306E1"/>
    <w:rsid w:val="00B322A8"/>
    <w:rsid w:val="00B33F29"/>
    <w:rsid w:val="00B424DB"/>
    <w:rsid w:val="00B445F7"/>
    <w:rsid w:val="00B44B04"/>
    <w:rsid w:val="00B45638"/>
    <w:rsid w:val="00B5161E"/>
    <w:rsid w:val="00B5672D"/>
    <w:rsid w:val="00B601A1"/>
    <w:rsid w:val="00B61EF1"/>
    <w:rsid w:val="00B62C23"/>
    <w:rsid w:val="00B63FC9"/>
    <w:rsid w:val="00B66715"/>
    <w:rsid w:val="00B667B6"/>
    <w:rsid w:val="00B73215"/>
    <w:rsid w:val="00B747D5"/>
    <w:rsid w:val="00B756B0"/>
    <w:rsid w:val="00B76574"/>
    <w:rsid w:val="00B81CB8"/>
    <w:rsid w:val="00B83DF3"/>
    <w:rsid w:val="00B85299"/>
    <w:rsid w:val="00B93D0B"/>
    <w:rsid w:val="00B93DA5"/>
    <w:rsid w:val="00B94265"/>
    <w:rsid w:val="00B95279"/>
    <w:rsid w:val="00B95941"/>
    <w:rsid w:val="00B96577"/>
    <w:rsid w:val="00B96CCA"/>
    <w:rsid w:val="00BA0A8D"/>
    <w:rsid w:val="00BA20AA"/>
    <w:rsid w:val="00BA6EA4"/>
    <w:rsid w:val="00BB1A50"/>
    <w:rsid w:val="00BB37F2"/>
    <w:rsid w:val="00BB4DC2"/>
    <w:rsid w:val="00BB53C0"/>
    <w:rsid w:val="00BB614C"/>
    <w:rsid w:val="00BC0F9D"/>
    <w:rsid w:val="00BC29D9"/>
    <w:rsid w:val="00BC4366"/>
    <w:rsid w:val="00BD1307"/>
    <w:rsid w:val="00BD2382"/>
    <w:rsid w:val="00BD4425"/>
    <w:rsid w:val="00BD55F1"/>
    <w:rsid w:val="00BE280E"/>
    <w:rsid w:val="00BE2BBB"/>
    <w:rsid w:val="00BE51F4"/>
    <w:rsid w:val="00BF10F9"/>
    <w:rsid w:val="00BF5FC4"/>
    <w:rsid w:val="00BF6447"/>
    <w:rsid w:val="00BF7734"/>
    <w:rsid w:val="00BF7D80"/>
    <w:rsid w:val="00C038BB"/>
    <w:rsid w:val="00C043CF"/>
    <w:rsid w:val="00C04B54"/>
    <w:rsid w:val="00C06CCF"/>
    <w:rsid w:val="00C14CF2"/>
    <w:rsid w:val="00C20017"/>
    <w:rsid w:val="00C2321D"/>
    <w:rsid w:val="00C25B49"/>
    <w:rsid w:val="00C31349"/>
    <w:rsid w:val="00C313FD"/>
    <w:rsid w:val="00C37155"/>
    <w:rsid w:val="00C4067F"/>
    <w:rsid w:val="00C4169C"/>
    <w:rsid w:val="00C4242F"/>
    <w:rsid w:val="00C436D2"/>
    <w:rsid w:val="00C536A9"/>
    <w:rsid w:val="00C5572A"/>
    <w:rsid w:val="00C573D1"/>
    <w:rsid w:val="00C605AE"/>
    <w:rsid w:val="00C61C0C"/>
    <w:rsid w:val="00C62A07"/>
    <w:rsid w:val="00C62A69"/>
    <w:rsid w:val="00C63D28"/>
    <w:rsid w:val="00C65E6B"/>
    <w:rsid w:val="00C67B38"/>
    <w:rsid w:val="00C73806"/>
    <w:rsid w:val="00C755AF"/>
    <w:rsid w:val="00C76EF2"/>
    <w:rsid w:val="00C80564"/>
    <w:rsid w:val="00C82D3D"/>
    <w:rsid w:val="00C8656E"/>
    <w:rsid w:val="00C874EB"/>
    <w:rsid w:val="00C913B5"/>
    <w:rsid w:val="00C93CBC"/>
    <w:rsid w:val="00CA25AF"/>
    <w:rsid w:val="00CA7014"/>
    <w:rsid w:val="00CB0CD1"/>
    <w:rsid w:val="00CB5597"/>
    <w:rsid w:val="00CB6EA9"/>
    <w:rsid w:val="00CB748C"/>
    <w:rsid w:val="00CB7F5A"/>
    <w:rsid w:val="00CC0D2D"/>
    <w:rsid w:val="00CC1354"/>
    <w:rsid w:val="00CC47D9"/>
    <w:rsid w:val="00CC6BBD"/>
    <w:rsid w:val="00CD1125"/>
    <w:rsid w:val="00CD1743"/>
    <w:rsid w:val="00CD677A"/>
    <w:rsid w:val="00CE04BF"/>
    <w:rsid w:val="00CE22B4"/>
    <w:rsid w:val="00CE29BC"/>
    <w:rsid w:val="00CE33AC"/>
    <w:rsid w:val="00CE492D"/>
    <w:rsid w:val="00CE4935"/>
    <w:rsid w:val="00CE53BC"/>
    <w:rsid w:val="00CE5657"/>
    <w:rsid w:val="00CE68A0"/>
    <w:rsid w:val="00CF1B95"/>
    <w:rsid w:val="00CF31C2"/>
    <w:rsid w:val="00CF4519"/>
    <w:rsid w:val="00D01061"/>
    <w:rsid w:val="00D02B1F"/>
    <w:rsid w:val="00D0777C"/>
    <w:rsid w:val="00D11459"/>
    <w:rsid w:val="00D11AE0"/>
    <w:rsid w:val="00D133F8"/>
    <w:rsid w:val="00D14A3E"/>
    <w:rsid w:val="00D23EE3"/>
    <w:rsid w:val="00D31735"/>
    <w:rsid w:val="00D3699D"/>
    <w:rsid w:val="00D41500"/>
    <w:rsid w:val="00D45437"/>
    <w:rsid w:val="00D47FCD"/>
    <w:rsid w:val="00D501D4"/>
    <w:rsid w:val="00D50F5E"/>
    <w:rsid w:val="00D52D1A"/>
    <w:rsid w:val="00D566F4"/>
    <w:rsid w:val="00D60A4D"/>
    <w:rsid w:val="00D60DB2"/>
    <w:rsid w:val="00D66350"/>
    <w:rsid w:val="00D72220"/>
    <w:rsid w:val="00D72FD7"/>
    <w:rsid w:val="00D74B10"/>
    <w:rsid w:val="00D77D9F"/>
    <w:rsid w:val="00D80647"/>
    <w:rsid w:val="00D829A8"/>
    <w:rsid w:val="00D82DBE"/>
    <w:rsid w:val="00D830A2"/>
    <w:rsid w:val="00D87732"/>
    <w:rsid w:val="00D90BA0"/>
    <w:rsid w:val="00D91923"/>
    <w:rsid w:val="00D927EA"/>
    <w:rsid w:val="00D96E80"/>
    <w:rsid w:val="00D97241"/>
    <w:rsid w:val="00DA4097"/>
    <w:rsid w:val="00DA65A6"/>
    <w:rsid w:val="00DB0B64"/>
    <w:rsid w:val="00DB3BEC"/>
    <w:rsid w:val="00DB5340"/>
    <w:rsid w:val="00DC17CA"/>
    <w:rsid w:val="00DC2EEE"/>
    <w:rsid w:val="00DC3DEE"/>
    <w:rsid w:val="00DC7117"/>
    <w:rsid w:val="00DD261E"/>
    <w:rsid w:val="00DD73B1"/>
    <w:rsid w:val="00DE0E76"/>
    <w:rsid w:val="00DE1416"/>
    <w:rsid w:val="00DE2C8E"/>
    <w:rsid w:val="00DE4F77"/>
    <w:rsid w:val="00DE5FF0"/>
    <w:rsid w:val="00DE65CA"/>
    <w:rsid w:val="00DE7CA8"/>
    <w:rsid w:val="00DF138A"/>
    <w:rsid w:val="00DF25E8"/>
    <w:rsid w:val="00DF3922"/>
    <w:rsid w:val="00E001FE"/>
    <w:rsid w:val="00E02B0E"/>
    <w:rsid w:val="00E0402A"/>
    <w:rsid w:val="00E04210"/>
    <w:rsid w:val="00E04907"/>
    <w:rsid w:val="00E04E26"/>
    <w:rsid w:val="00E1046F"/>
    <w:rsid w:val="00E151F5"/>
    <w:rsid w:val="00E163E8"/>
    <w:rsid w:val="00E21CEF"/>
    <w:rsid w:val="00E24BD6"/>
    <w:rsid w:val="00E251BA"/>
    <w:rsid w:val="00E25E77"/>
    <w:rsid w:val="00E33366"/>
    <w:rsid w:val="00E33899"/>
    <w:rsid w:val="00E357BF"/>
    <w:rsid w:val="00E358BA"/>
    <w:rsid w:val="00E363A8"/>
    <w:rsid w:val="00E36525"/>
    <w:rsid w:val="00E366A7"/>
    <w:rsid w:val="00E3716B"/>
    <w:rsid w:val="00E37208"/>
    <w:rsid w:val="00E37804"/>
    <w:rsid w:val="00E43315"/>
    <w:rsid w:val="00E5323B"/>
    <w:rsid w:val="00E54CEE"/>
    <w:rsid w:val="00E56F1B"/>
    <w:rsid w:val="00E6021B"/>
    <w:rsid w:val="00E61002"/>
    <w:rsid w:val="00E652A3"/>
    <w:rsid w:val="00E6706D"/>
    <w:rsid w:val="00E677A0"/>
    <w:rsid w:val="00E776F0"/>
    <w:rsid w:val="00E8142B"/>
    <w:rsid w:val="00E81C6B"/>
    <w:rsid w:val="00E8749E"/>
    <w:rsid w:val="00E87595"/>
    <w:rsid w:val="00E90C01"/>
    <w:rsid w:val="00E9150A"/>
    <w:rsid w:val="00E933C2"/>
    <w:rsid w:val="00E95F57"/>
    <w:rsid w:val="00E9794A"/>
    <w:rsid w:val="00EA1BDF"/>
    <w:rsid w:val="00EA486E"/>
    <w:rsid w:val="00EA6DCF"/>
    <w:rsid w:val="00EB02F9"/>
    <w:rsid w:val="00EB42A7"/>
    <w:rsid w:val="00EB6CB4"/>
    <w:rsid w:val="00EB7B54"/>
    <w:rsid w:val="00EC04FD"/>
    <w:rsid w:val="00EC0AA6"/>
    <w:rsid w:val="00EC2153"/>
    <w:rsid w:val="00EC45BD"/>
    <w:rsid w:val="00EC5A1F"/>
    <w:rsid w:val="00EC6F58"/>
    <w:rsid w:val="00EC7653"/>
    <w:rsid w:val="00ED323C"/>
    <w:rsid w:val="00ED36F5"/>
    <w:rsid w:val="00ED6A24"/>
    <w:rsid w:val="00ED7483"/>
    <w:rsid w:val="00EE3BF6"/>
    <w:rsid w:val="00EE705C"/>
    <w:rsid w:val="00EE7BBC"/>
    <w:rsid w:val="00EF0DF7"/>
    <w:rsid w:val="00EF7155"/>
    <w:rsid w:val="00F01086"/>
    <w:rsid w:val="00F05343"/>
    <w:rsid w:val="00F218F5"/>
    <w:rsid w:val="00F22115"/>
    <w:rsid w:val="00F25593"/>
    <w:rsid w:val="00F25789"/>
    <w:rsid w:val="00F31DD1"/>
    <w:rsid w:val="00F332E6"/>
    <w:rsid w:val="00F35BF8"/>
    <w:rsid w:val="00F35CBA"/>
    <w:rsid w:val="00F40D47"/>
    <w:rsid w:val="00F40F26"/>
    <w:rsid w:val="00F410F3"/>
    <w:rsid w:val="00F500C1"/>
    <w:rsid w:val="00F50350"/>
    <w:rsid w:val="00F51258"/>
    <w:rsid w:val="00F525ED"/>
    <w:rsid w:val="00F57B0C"/>
    <w:rsid w:val="00F63079"/>
    <w:rsid w:val="00F63B67"/>
    <w:rsid w:val="00F67387"/>
    <w:rsid w:val="00F73776"/>
    <w:rsid w:val="00F77363"/>
    <w:rsid w:val="00F809D9"/>
    <w:rsid w:val="00F8340F"/>
    <w:rsid w:val="00F9243C"/>
    <w:rsid w:val="00F9510E"/>
    <w:rsid w:val="00F97AC1"/>
    <w:rsid w:val="00FA494F"/>
    <w:rsid w:val="00FA7111"/>
    <w:rsid w:val="00FB1F04"/>
    <w:rsid w:val="00FB2001"/>
    <w:rsid w:val="00FB69C5"/>
    <w:rsid w:val="00FC2F48"/>
    <w:rsid w:val="00FC461B"/>
    <w:rsid w:val="00FC6E5D"/>
    <w:rsid w:val="00FD0DF7"/>
    <w:rsid w:val="00FE384B"/>
    <w:rsid w:val="00FE4A44"/>
    <w:rsid w:val="00FE4E31"/>
    <w:rsid w:val="00FE522D"/>
    <w:rsid w:val="00FF080C"/>
    <w:rsid w:val="00FF2BBD"/>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77F2A"/>
  <w15:docId w15:val="{1AF761F0-C6A6-453A-ADA8-5B1CDE5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styleId="NoSpacing">
    <w:name w:val="No Spacing"/>
    <w:uiPriority w:val="1"/>
    <w:qFormat/>
    <w:rsid w:val="00256C64"/>
    <w:pPr>
      <w:spacing w:after="0" w:line="240" w:lineRule="auto"/>
    </w:pPr>
  </w:style>
  <w:style w:type="paragraph" w:customStyle="1" w:styleId="Default">
    <w:name w:val="Default"/>
    <w:rsid w:val="00BA0A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061"/>
    <w:rPr>
      <w:sz w:val="16"/>
      <w:szCs w:val="16"/>
    </w:rPr>
  </w:style>
  <w:style w:type="paragraph" w:styleId="CommentText">
    <w:name w:val="annotation text"/>
    <w:basedOn w:val="Normal"/>
    <w:link w:val="CommentTextChar"/>
    <w:uiPriority w:val="99"/>
    <w:unhideWhenUsed/>
    <w:rsid w:val="00D01061"/>
    <w:rPr>
      <w:sz w:val="20"/>
      <w:szCs w:val="20"/>
    </w:rPr>
  </w:style>
  <w:style w:type="character" w:customStyle="1" w:styleId="CommentTextChar">
    <w:name w:val="Comment Text Char"/>
    <w:basedOn w:val="DefaultParagraphFont"/>
    <w:link w:val="CommentText"/>
    <w:uiPriority w:val="99"/>
    <w:rsid w:val="00D01061"/>
    <w:rPr>
      <w:sz w:val="20"/>
      <w:szCs w:val="20"/>
    </w:rPr>
  </w:style>
  <w:style w:type="paragraph" w:styleId="CommentSubject">
    <w:name w:val="annotation subject"/>
    <w:basedOn w:val="CommentText"/>
    <w:next w:val="CommentText"/>
    <w:link w:val="CommentSubjectChar"/>
    <w:uiPriority w:val="99"/>
    <w:semiHidden/>
    <w:unhideWhenUsed/>
    <w:rsid w:val="00D01061"/>
    <w:rPr>
      <w:b/>
      <w:bCs/>
    </w:rPr>
  </w:style>
  <w:style w:type="character" w:customStyle="1" w:styleId="CommentSubjectChar">
    <w:name w:val="Comment Subject Char"/>
    <w:basedOn w:val="CommentTextChar"/>
    <w:link w:val="CommentSubject"/>
    <w:uiPriority w:val="99"/>
    <w:semiHidden/>
    <w:rsid w:val="00D01061"/>
    <w:rPr>
      <w:b/>
      <w:bCs/>
      <w:sz w:val="20"/>
      <w:szCs w:val="20"/>
    </w:rPr>
  </w:style>
  <w:style w:type="paragraph" w:styleId="ListParagraph">
    <w:name w:val="List Paragraph"/>
    <w:basedOn w:val="Normal"/>
    <w:uiPriority w:val="34"/>
    <w:qFormat/>
    <w:rsid w:val="00D45437"/>
    <w:pPr>
      <w:ind w:left="720"/>
      <w:contextualSpacing/>
    </w:p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rsid w:val="00A66D9A"/>
    <w:pPr>
      <w:jc w:val="both"/>
    </w:pPr>
    <w:rPr>
      <w:rFonts w:eastAsia="Times New Roman" w:cs="Times New Roman"/>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A66D9A"/>
    <w:rPr>
      <w:rFonts w:ascii="Times New Roman" w:eastAsia="Times New Roman" w:hAnsi="Times New Roman" w:cs="Times New Roman"/>
      <w:sz w:val="20"/>
      <w:szCs w:val="20"/>
    </w:rPr>
  </w:style>
  <w:style w:type="character" w:styleId="FootnoteReference">
    <w:name w:val="footnote reference"/>
    <w:aliases w:val="Footnote Reference Number,Footnote symbol,SUPERS"/>
    <w:uiPriority w:val="99"/>
    <w:rsid w:val="00A66D9A"/>
    <w:rPr>
      <w:rFonts w:ascii="Times New Roman" w:hAnsi="Times New Roman"/>
      <w:vertAlign w:val="superscript"/>
    </w:rPr>
  </w:style>
  <w:style w:type="paragraph" w:styleId="BodyTextIndent">
    <w:name w:val="Body Text Indent"/>
    <w:basedOn w:val="Normal"/>
    <w:link w:val="BodyTextIndentChar"/>
    <w:uiPriority w:val="99"/>
    <w:unhideWhenUsed/>
    <w:rsid w:val="00E21CE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E21CEF"/>
    <w:rPr>
      <w:rFonts w:ascii="Times New Roman" w:eastAsia="Times New Roman" w:hAnsi="Times New Roman" w:cs="Times New Roman"/>
      <w:sz w:val="20"/>
      <w:szCs w:val="20"/>
    </w:rPr>
  </w:style>
  <w:style w:type="paragraph" w:styleId="Revision">
    <w:name w:val="Revision"/>
    <w:hidden/>
    <w:uiPriority w:val="99"/>
    <w:semiHidden/>
    <w:rsid w:val="000B2E31"/>
    <w:pPr>
      <w:spacing w:after="0" w:line="240" w:lineRule="auto"/>
    </w:pPr>
  </w:style>
  <w:style w:type="paragraph" w:styleId="NormalWeb">
    <w:name w:val="Normal (Web)"/>
    <w:basedOn w:val="Normal"/>
    <w:uiPriority w:val="99"/>
    <w:unhideWhenUsed/>
    <w:rsid w:val="00E9794A"/>
    <w:rPr>
      <w:rFonts w:cs="Times New Roman"/>
      <w:szCs w:val="24"/>
      <w:lang w:eastAsia="lv-LV"/>
    </w:rPr>
  </w:style>
  <w:style w:type="paragraph" w:styleId="BodyText">
    <w:name w:val="Body Text"/>
    <w:basedOn w:val="Normal"/>
    <w:link w:val="BodyTextChar"/>
    <w:uiPriority w:val="99"/>
    <w:semiHidden/>
    <w:unhideWhenUsed/>
    <w:rsid w:val="00833F6E"/>
    <w:pPr>
      <w:spacing w:after="120"/>
    </w:pPr>
    <w:rPr>
      <w:rFonts w:eastAsia="Times New Roman" w:cs="Times New Roman"/>
      <w:szCs w:val="24"/>
      <w:lang w:eastAsia="lv-LV"/>
    </w:rPr>
  </w:style>
  <w:style w:type="character" w:customStyle="1" w:styleId="BodyTextChar">
    <w:name w:val="Body Text Char"/>
    <w:basedOn w:val="DefaultParagraphFont"/>
    <w:link w:val="BodyText"/>
    <w:uiPriority w:val="99"/>
    <w:semiHidden/>
    <w:rsid w:val="00833F6E"/>
    <w:rPr>
      <w:rFonts w:ascii="Times New Roman" w:eastAsia="Times New Roman" w:hAnsi="Times New Roman" w:cs="Times New Roman"/>
      <w:sz w:val="24"/>
      <w:szCs w:val="24"/>
      <w:lang w:eastAsia="lv-LV"/>
    </w:rPr>
  </w:style>
  <w:style w:type="paragraph" w:customStyle="1" w:styleId="c01pointnumerotealtn">
    <w:name w:val="c01pointnumerotealtn"/>
    <w:basedOn w:val="Normal"/>
    <w:rsid w:val="00E001FE"/>
    <w:pPr>
      <w:spacing w:before="100" w:beforeAutospacing="1" w:after="240"/>
      <w:ind w:left="567" w:hanging="539"/>
      <w:jc w:val="both"/>
    </w:pPr>
    <w:rPr>
      <w:rFonts w:eastAsia="Times New Roman" w:cs="Times New Roman"/>
      <w:szCs w:val="24"/>
      <w:lang w:eastAsia="lv-LV"/>
    </w:rPr>
  </w:style>
  <w:style w:type="paragraph" w:styleId="EndnoteText">
    <w:name w:val="endnote text"/>
    <w:basedOn w:val="Normal"/>
    <w:link w:val="EndnoteTextChar"/>
    <w:uiPriority w:val="99"/>
    <w:semiHidden/>
    <w:unhideWhenUsed/>
    <w:rsid w:val="00F809D9"/>
    <w:rPr>
      <w:sz w:val="20"/>
      <w:szCs w:val="20"/>
    </w:rPr>
  </w:style>
  <w:style w:type="character" w:customStyle="1" w:styleId="EndnoteTextChar">
    <w:name w:val="Endnote Text Char"/>
    <w:basedOn w:val="DefaultParagraphFont"/>
    <w:link w:val="EndnoteText"/>
    <w:uiPriority w:val="99"/>
    <w:semiHidden/>
    <w:rsid w:val="00F809D9"/>
    <w:rPr>
      <w:rFonts w:ascii="Times New Roman" w:hAnsi="Times New Roman"/>
      <w:sz w:val="20"/>
      <w:szCs w:val="20"/>
    </w:rPr>
  </w:style>
  <w:style w:type="character" w:styleId="EndnoteReference">
    <w:name w:val="endnote reference"/>
    <w:basedOn w:val="DefaultParagraphFont"/>
    <w:uiPriority w:val="99"/>
    <w:semiHidden/>
    <w:unhideWhenUsed/>
    <w:rsid w:val="00F80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4924759">
      <w:bodyDiv w:val="1"/>
      <w:marLeft w:val="0"/>
      <w:marRight w:val="0"/>
      <w:marTop w:val="0"/>
      <w:marBottom w:val="0"/>
      <w:divBdr>
        <w:top w:val="none" w:sz="0" w:space="0" w:color="auto"/>
        <w:left w:val="none" w:sz="0" w:space="0" w:color="auto"/>
        <w:bottom w:val="none" w:sz="0" w:space="0" w:color="auto"/>
        <w:right w:val="none" w:sz="0" w:space="0" w:color="auto"/>
      </w:divBdr>
    </w:div>
    <w:div w:id="433549844">
      <w:bodyDiv w:val="1"/>
      <w:marLeft w:val="0"/>
      <w:marRight w:val="0"/>
      <w:marTop w:val="0"/>
      <w:marBottom w:val="0"/>
      <w:divBdr>
        <w:top w:val="none" w:sz="0" w:space="0" w:color="auto"/>
        <w:left w:val="none" w:sz="0" w:space="0" w:color="auto"/>
        <w:bottom w:val="none" w:sz="0" w:space="0" w:color="auto"/>
        <w:right w:val="none" w:sz="0" w:space="0" w:color="auto"/>
      </w:divBdr>
    </w:div>
    <w:div w:id="680814054">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844395394">
      <w:bodyDiv w:val="1"/>
      <w:marLeft w:val="0"/>
      <w:marRight w:val="0"/>
      <w:marTop w:val="0"/>
      <w:marBottom w:val="0"/>
      <w:divBdr>
        <w:top w:val="none" w:sz="0" w:space="0" w:color="auto"/>
        <w:left w:val="none" w:sz="0" w:space="0" w:color="auto"/>
        <w:bottom w:val="none" w:sz="0" w:space="0" w:color="auto"/>
        <w:right w:val="none" w:sz="0" w:space="0" w:color="auto"/>
      </w:divBdr>
    </w:div>
    <w:div w:id="851066111">
      <w:bodyDiv w:val="1"/>
      <w:marLeft w:val="0"/>
      <w:marRight w:val="0"/>
      <w:marTop w:val="0"/>
      <w:marBottom w:val="0"/>
      <w:divBdr>
        <w:top w:val="none" w:sz="0" w:space="0" w:color="auto"/>
        <w:left w:val="none" w:sz="0" w:space="0" w:color="auto"/>
        <w:bottom w:val="none" w:sz="0" w:space="0" w:color="auto"/>
        <w:right w:val="none" w:sz="0" w:space="0" w:color="auto"/>
      </w:divBdr>
    </w:div>
    <w:div w:id="138664104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091711">
      <w:bodyDiv w:val="1"/>
      <w:marLeft w:val="0"/>
      <w:marRight w:val="0"/>
      <w:marTop w:val="0"/>
      <w:marBottom w:val="0"/>
      <w:divBdr>
        <w:top w:val="none" w:sz="0" w:space="0" w:color="auto"/>
        <w:left w:val="none" w:sz="0" w:space="0" w:color="auto"/>
        <w:bottom w:val="none" w:sz="0" w:space="0" w:color="auto"/>
        <w:right w:val="none" w:sz="0" w:space="0" w:color="auto"/>
      </w:divBdr>
    </w:div>
    <w:div w:id="1851947217">
      <w:bodyDiv w:val="1"/>
      <w:marLeft w:val="0"/>
      <w:marRight w:val="0"/>
      <w:marTop w:val="0"/>
      <w:marBottom w:val="0"/>
      <w:divBdr>
        <w:top w:val="none" w:sz="0" w:space="0" w:color="auto"/>
        <w:left w:val="none" w:sz="0" w:space="0" w:color="auto"/>
        <w:bottom w:val="none" w:sz="0" w:space="0" w:color="auto"/>
        <w:right w:val="none" w:sz="0" w:space="0" w:color="auto"/>
      </w:divBdr>
    </w:div>
    <w:div w:id="211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71FFBF78-1C68-4EBF-97D6-30B3D5A4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35</Pages>
  <Words>54329</Words>
  <Characters>30968</Characters>
  <Application>Microsoft Office Word</Application>
  <DocSecurity>0</DocSecurity>
  <Lines>258</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nodokļiem un nodevām"" sākotnējās ietekmes novērtējuma ziņojums (anotācija)</vt:lpstr>
    </vt:vector>
  </TitlesOfParts>
  <Company>Finanšu ministrija</Company>
  <LinksUpToDate>false</LinksUpToDate>
  <CharactersWithSpaces>85127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Vārds Uzvārds;evita.sefere@fm.gov.lv</dc:creator>
  <dc:description>67083942, evita.sefere@fm.gov.lv</dc:description>
  <cp:lastModifiedBy>Evita Šēfere</cp:lastModifiedBy>
  <cp:revision>51</cp:revision>
  <cp:lastPrinted>2019-06-14T05:51:00Z</cp:lastPrinted>
  <dcterms:created xsi:type="dcterms:W3CDTF">2019-06-03T13:35:00Z</dcterms:created>
  <dcterms:modified xsi:type="dcterms:W3CDTF">2019-06-14T08:15:00Z</dcterms:modified>
</cp:coreProperties>
</file>