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87E5" w14:textId="77777777" w:rsidR="002A542F" w:rsidRPr="00A9637D" w:rsidRDefault="002A542F" w:rsidP="002A54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5D040B21" w14:textId="77777777" w:rsidR="002A542F" w:rsidRPr="00A9637D" w:rsidRDefault="002A542F" w:rsidP="002A54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712AE7D8" w14:textId="77777777" w:rsidR="002A542F" w:rsidRPr="00B81096" w:rsidRDefault="002A542F" w:rsidP="002A542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</w:p>
    <w:p w14:paraId="49057A80" w14:textId="7D40E33D" w:rsidR="00A9637D" w:rsidRPr="00CD7905" w:rsidRDefault="00A9637D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F2576C" w:rsidRPr="00F2576C">
        <w:rPr>
          <w:rFonts w:ascii="Times New Roman" w:hAnsi="Times New Roman" w:cs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F2576C">
        <w:rPr>
          <w:rFonts w:ascii="Times New Roman" w:hAnsi="Times New Roman"/>
          <w:sz w:val="28"/>
          <w:szCs w:val="28"/>
        </w:rPr>
        <w:t> 359</w:t>
      </w:r>
    </w:p>
    <w:p w14:paraId="72395DB5" w14:textId="747DA7F8" w:rsidR="00A9637D" w:rsidRPr="00CD7905" w:rsidRDefault="00A9637D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F2576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F2576C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F2576C">
        <w:rPr>
          <w:rFonts w:ascii="Times New Roman" w:hAnsi="Times New Roman"/>
          <w:sz w:val="28"/>
          <w:szCs w:val="28"/>
        </w:rPr>
        <w:t>18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3DCB029F" w14:textId="48679680" w:rsidR="00CC1E85" w:rsidRPr="00B81096" w:rsidRDefault="00CC1E85" w:rsidP="002A542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9933DF" w14:textId="77777777" w:rsidR="00CC1E85" w:rsidRPr="00B81096" w:rsidRDefault="00CC1E85" w:rsidP="002A54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950878"/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  <w:bookmarkEnd w:id="1"/>
    </w:p>
    <w:p w14:paraId="4867AABB" w14:textId="77777777" w:rsidR="00CC1E85" w:rsidRPr="00B81096" w:rsidRDefault="00CC1E85" w:rsidP="002A54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6B95D" w14:textId="7689D38D" w:rsidR="00CC1E85" w:rsidRDefault="00A9637D" w:rsidP="00A9637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daļu, ceturtās daļas 7.</w:t>
      </w:r>
      <w:r w:rsidR="00A67C5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punktu</w:t>
      </w:r>
      <w:r w:rsidR="00C67A4A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 xml:space="preserve"> 5. panta pirmo daļu atļaut valsts akciju sabiedrībai </w:t>
      </w:r>
      <w:r w:rsidR="004F771C">
        <w:rPr>
          <w:rFonts w:ascii="Times New Roman" w:eastAsia="Times New Roman" w:hAnsi="Times New Roman" w:cs="Times New Roman"/>
          <w:sz w:val="28"/>
          <w:szCs w:val="28"/>
        </w:rPr>
        <w:t>"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 xml:space="preserve"> pārdot izsolē, ievērojot Publiskas personas mantas atsavināšanas likuma 14. panta nosacījumus, 1/2 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domājamo daļu no </w:t>
      </w:r>
      <w:bookmarkStart w:id="2" w:name="_Hlk5621588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bookmarkStart w:id="3" w:name="_Hlk515627892"/>
      <w:proofErr w:type="gramStart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nekustamā īpašuma kadastra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118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0119) 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4" w:name="_Hlk5621562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0,0690 ha platībā (zemes vienības kadastra apzīmējums </w:t>
      </w:r>
      <w:bookmarkEnd w:id="3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0100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118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0119)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Pildas ielā 17A, Rīgā</w:t>
      </w:r>
      <w:bookmarkEnd w:id="2"/>
      <w:bookmarkEnd w:id="4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ierakstīts zemesgrāmatā uz valsts vārda Finanšu ministrijas </w:t>
      </w:r>
      <w:r w:rsidR="00F07283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</w:t>
      </w:r>
      <w:r w:rsidR="00B6383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0728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83C801" w14:textId="77777777" w:rsidR="002A542F" w:rsidRPr="004521EA" w:rsidRDefault="002A542F" w:rsidP="00A9637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2620D3C" w14:textId="45BF3C61" w:rsidR="00CC1E85" w:rsidRDefault="00A9637D" w:rsidP="00A9637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C1E85" w:rsidRPr="004521EA">
        <w:rPr>
          <w:rFonts w:ascii="Times New Roman" w:hAnsi="Times New Roman" w:cs="Times New Roman"/>
          <w:sz w:val="28"/>
          <w:szCs w:val="28"/>
        </w:rPr>
        <w:t>Saskaņā ar Publiskas personas mantas atsavināšanas likuma 4. panta pirmo un otro daļu</w:t>
      </w:r>
      <w:r w:rsidR="00C67A4A">
        <w:rPr>
          <w:rFonts w:ascii="Times New Roman" w:hAnsi="Times New Roman" w:cs="Times New Roman"/>
          <w:sz w:val="28"/>
          <w:szCs w:val="28"/>
        </w:rPr>
        <w:t xml:space="preserve"> un</w:t>
      </w:r>
      <w:r w:rsidR="00CC1E85" w:rsidRPr="004521EA">
        <w:rPr>
          <w:rFonts w:ascii="Times New Roman" w:hAnsi="Times New Roman" w:cs="Times New Roman"/>
          <w:sz w:val="28"/>
          <w:szCs w:val="28"/>
        </w:rPr>
        <w:t xml:space="preserve"> 5. panta pirmo daļu 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 xml:space="preserve">atļaut valsts akciju sabiedrībai </w:t>
      </w:r>
      <w:r w:rsidR="00C67A4A">
        <w:rPr>
          <w:rFonts w:ascii="Times New Roman" w:eastAsia="Times New Roman" w:hAnsi="Times New Roman" w:cs="Times New Roman"/>
          <w:sz w:val="28"/>
          <w:szCs w:val="28"/>
        </w:rPr>
        <w:t>"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 xml:space="preserve"> pārdot izsolē 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nekustamo īpašumu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Jaunpodnieki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(nekustamā īpašuma kadastra Nr. 5068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005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0149) – zemes vienību 7,6400 ha platībā (zemes vienības kadastra apzīmējums 50680050205) </w:t>
      </w:r>
      <w:r w:rsidR="00C67A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  <w:lang w:eastAsia="lv-LV"/>
        </w:rPr>
        <w:t>Litenes pagastā, Gulbenes novadā, kas ierakstīts zemesgrāmatā uz valsts vārda Finanšu ministrijas personā.</w:t>
      </w:r>
    </w:p>
    <w:p w14:paraId="5A186E6B" w14:textId="77777777" w:rsidR="002A542F" w:rsidRDefault="002A542F" w:rsidP="00A9637D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6A29894" w14:textId="2471D280" w:rsidR="00CC1E85" w:rsidRDefault="00A9637D" w:rsidP="00A9637D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Pircēji par nekustamajiem īpašumiem maksā</w:t>
      </w:r>
      <w:proofErr w:type="gramEnd"/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1E85" w:rsidRPr="004521E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CC1E85" w:rsidRPr="004521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6BA2DC" w14:textId="77777777" w:rsidR="002A542F" w:rsidRDefault="002A542F" w:rsidP="00A9637D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6C4412F" w14:textId="611958D5" w:rsidR="00CC1E85" w:rsidRPr="002A542F" w:rsidRDefault="00A9637D" w:rsidP="00A9637D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 xml:space="preserve">Finanšu ministrijai nodot pircējiem šā rīkojuma 1. </w:t>
      </w:r>
      <w:r w:rsidR="001C3454" w:rsidRPr="002A542F">
        <w:rPr>
          <w:rFonts w:ascii="Times New Roman" w:eastAsia="Times New Roman" w:hAnsi="Times New Roman" w:cs="Times New Roman"/>
          <w:sz w:val="28"/>
          <w:szCs w:val="28"/>
        </w:rPr>
        <w:t>u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>n</w:t>
      </w:r>
      <w:r w:rsidR="001C3454" w:rsidRPr="002A54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>2. punktā minētos nekustamos īpašumus 30 dienu laikā no pirkuma līgum</w:t>
      </w:r>
      <w:r w:rsidR="00C67A4A">
        <w:rPr>
          <w:rFonts w:ascii="Times New Roman" w:eastAsia="Times New Roman" w:hAnsi="Times New Roman" w:cs="Times New Roman"/>
          <w:sz w:val="28"/>
          <w:szCs w:val="28"/>
        </w:rPr>
        <w:t>u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 xml:space="preserve"> noslēgšanas dienas, sastādot attiecīgu</w:t>
      </w:r>
      <w:r w:rsidR="00C67A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 xml:space="preserve"> pieņemšanas un nodošanas aktu</w:t>
      </w:r>
      <w:r w:rsidR="00C67A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1E85" w:rsidRPr="002A5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53898C" w14:textId="77777777" w:rsidR="00441273" w:rsidRPr="00441273" w:rsidRDefault="00441273" w:rsidP="00441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0B8B8" w14:textId="77777777" w:rsidR="00441273" w:rsidRPr="00441273" w:rsidRDefault="00441273" w:rsidP="00441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B443C" w14:textId="77777777" w:rsidR="00441273" w:rsidRPr="00441273" w:rsidRDefault="00441273" w:rsidP="00441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58007" w14:textId="77777777" w:rsidR="00441273" w:rsidRPr="00441273" w:rsidRDefault="00441273" w:rsidP="004412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41273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41273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41273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41273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338D31EF" w14:textId="77777777" w:rsidR="00441273" w:rsidRPr="00441273" w:rsidRDefault="00441273" w:rsidP="0044127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C169CD" w14:textId="77777777" w:rsidR="00441273" w:rsidRPr="00441273" w:rsidRDefault="00441273" w:rsidP="0044127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904BE5A" w14:textId="77777777" w:rsidR="00441273" w:rsidRPr="00441273" w:rsidRDefault="00441273" w:rsidP="0044127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6077D94" w14:textId="77777777" w:rsidR="00441273" w:rsidRPr="00441273" w:rsidRDefault="00441273" w:rsidP="0044127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41273">
        <w:rPr>
          <w:rFonts w:ascii="Times New Roman" w:hAnsi="Times New Roman" w:cs="Times New Roman"/>
          <w:color w:val="auto"/>
          <w:sz w:val="28"/>
          <w:szCs w:val="28"/>
          <w:lang w:val="de-DE"/>
        </w:rPr>
        <w:t>Finanšu ministra vietā –</w:t>
      </w:r>
    </w:p>
    <w:p w14:paraId="28696C69" w14:textId="77777777" w:rsidR="00441273" w:rsidRDefault="00441273" w:rsidP="0044127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441273" w:rsidSect="00A9637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3F4F" w14:textId="77777777" w:rsidR="00CC1E85" w:rsidRDefault="00CC1E85" w:rsidP="00CC1E85">
      <w:pPr>
        <w:spacing w:after="0" w:line="240" w:lineRule="auto"/>
      </w:pPr>
      <w:r>
        <w:separator/>
      </w:r>
    </w:p>
  </w:endnote>
  <w:endnote w:type="continuationSeparator" w:id="0">
    <w:p w14:paraId="7DA1F706" w14:textId="77777777" w:rsidR="00CC1E85" w:rsidRDefault="00CC1E85" w:rsidP="00CC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E286" w14:textId="63533093" w:rsidR="002A542F" w:rsidRPr="004F771C" w:rsidRDefault="004F771C" w:rsidP="004F771C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4F771C">
      <w:rPr>
        <w:rFonts w:ascii="Times New Roman" w:hAnsi="Times New Roman" w:cs="Times New Roman"/>
        <w:sz w:val="16"/>
        <w:szCs w:val="16"/>
      </w:rPr>
      <w:t>R1259_9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B396" w14:textId="77777777" w:rsidR="00CC1E85" w:rsidRDefault="00CC1E85" w:rsidP="00CC1E85">
      <w:pPr>
        <w:spacing w:after="0" w:line="240" w:lineRule="auto"/>
      </w:pPr>
      <w:r>
        <w:separator/>
      </w:r>
    </w:p>
  </w:footnote>
  <w:footnote w:type="continuationSeparator" w:id="0">
    <w:p w14:paraId="696BA8E1" w14:textId="77777777" w:rsidR="00CC1E85" w:rsidRDefault="00CC1E85" w:rsidP="00CC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A916A" w14:textId="77777777" w:rsidR="00A9637D" w:rsidRPr="003629D6" w:rsidRDefault="00A9637D">
    <w:pPr>
      <w:pStyle w:val="Header"/>
      <w:rPr>
        <w:rFonts w:ascii="Times New Roman" w:hAnsi="Times New Roman" w:cs="Times New Roman"/>
        <w:sz w:val="24"/>
        <w:szCs w:val="24"/>
      </w:rPr>
    </w:pPr>
  </w:p>
  <w:p w14:paraId="2B850809" w14:textId="2490A02B" w:rsidR="00A9637D" w:rsidRDefault="00A9637D">
    <w:pPr>
      <w:pStyle w:val="Header"/>
    </w:pPr>
    <w:r>
      <w:rPr>
        <w:noProof/>
      </w:rPr>
      <w:drawing>
        <wp:inline distT="0" distB="0" distL="0" distR="0" wp14:anchorId="6C7898A4" wp14:editId="6984BE9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85"/>
    <w:rsid w:val="000710EF"/>
    <w:rsid w:val="0017132A"/>
    <w:rsid w:val="001C3454"/>
    <w:rsid w:val="001C4EC9"/>
    <w:rsid w:val="002105A9"/>
    <w:rsid w:val="002A542F"/>
    <w:rsid w:val="00320B13"/>
    <w:rsid w:val="00375E72"/>
    <w:rsid w:val="00441273"/>
    <w:rsid w:val="00472C3D"/>
    <w:rsid w:val="004F771C"/>
    <w:rsid w:val="00A67C5F"/>
    <w:rsid w:val="00A9637D"/>
    <w:rsid w:val="00B63831"/>
    <w:rsid w:val="00C67A4A"/>
    <w:rsid w:val="00CC1E85"/>
    <w:rsid w:val="00F07283"/>
    <w:rsid w:val="00F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C86EF9"/>
  <w15:chartTrackingRefBased/>
  <w15:docId w15:val="{D568989B-B4FB-410C-9D30-9511F5CE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E85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C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85"/>
  </w:style>
  <w:style w:type="paragraph" w:styleId="Footer">
    <w:name w:val="footer"/>
    <w:basedOn w:val="Normal"/>
    <w:link w:val="FooterChar"/>
    <w:uiPriority w:val="99"/>
    <w:unhideWhenUsed/>
    <w:rsid w:val="00CC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85"/>
  </w:style>
  <w:style w:type="paragraph" w:styleId="ListParagraph">
    <w:name w:val="List Paragraph"/>
    <w:basedOn w:val="Normal"/>
    <w:uiPriority w:val="34"/>
    <w:qFormat/>
    <w:rsid w:val="002A542F"/>
    <w:pPr>
      <w:ind w:left="720"/>
      <w:contextualSpacing/>
    </w:pPr>
  </w:style>
  <w:style w:type="paragraph" w:customStyle="1" w:styleId="Body">
    <w:name w:val="Body"/>
    <w:rsid w:val="00A963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A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4127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16</cp:revision>
  <cp:lastPrinted>2019-07-15T07:30:00Z</cp:lastPrinted>
  <dcterms:created xsi:type="dcterms:W3CDTF">2019-05-28T12:34:00Z</dcterms:created>
  <dcterms:modified xsi:type="dcterms:W3CDTF">2019-07-18T12:59:00Z</dcterms:modified>
</cp:coreProperties>
</file>