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C841" w14:textId="159E5B60" w:rsidR="00523BD6" w:rsidRPr="005D4F92" w:rsidRDefault="00523BD6" w:rsidP="00523BD6">
      <w:pPr>
        <w:tabs>
          <w:tab w:val="left" w:pos="6663"/>
        </w:tabs>
        <w:rPr>
          <w:rFonts w:ascii="Times New Roman" w:hAnsi="Times New Roman"/>
          <w:sz w:val="28"/>
          <w:szCs w:val="28"/>
        </w:rPr>
      </w:pPr>
    </w:p>
    <w:p w14:paraId="77242247" w14:textId="61084DEA" w:rsidR="005D4F92" w:rsidRPr="005D4F92" w:rsidRDefault="005D4F92" w:rsidP="00523BD6">
      <w:pPr>
        <w:tabs>
          <w:tab w:val="left" w:pos="6663"/>
        </w:tabs>
        <w:rPr>
          <w:rFonts w:ascii="Times New Roman" w:hAnsi="Times New Roman"/>
          <w:sz w:val="28"/>
          <w:szCs w:val="28"/>
        </w:rPr>
      </w:pPr>
    </w:p>
    <w:p w14:paraId="16A1EEF0" w14:textId="77777777" w:rsidR="005D4F92" w:rsidRPr="005D4F92" w:rsidRDefault="005D4F92" w:rsidP="00523BD6">
      <w:pPr>
        <w:tabs>
          <w:tab w:val="left" w:pos="6663"/>
        </w:tabs>
        <w:rPr>
          <w:rFonts w:ascii="Times New Roman" w:hAnsi="Times New Roman"/>
          <w:sz w:val="28"/>
          <w:szCs w:val="28"/>
        </w:rPr>
      </w:pPr>
    </w:p>
    <w:p w14:paraId="554001FA" w14:textId="7E759882" w:rsidR="005D4F92" w:rsidRPr="005D4F92" w:rsidRDefault="005D4F92" w:rsidP="00C91CA9">
      <w:pPr>
        <w:tabs>
          <w:tab w:val="left" w:pos="6663"/>
        </w:tabs>
        <w:rPr>
          <w:rFonts w:ascii="Times New Roman" w:eastAsia="Times New Roman" w:hAnsi="Times New Roman"/>
          <w:b/>
          <w:sz w:val="28"/>
          <w:szCs w:val="28"/>
        </w:rPr>
      </w:pPr>
      <w:r w:rsidRPr="005D4F92">
        <w:rPr>
          <w:rFonts w:ascii="Times New Roman" w:eastAsia="Times New Roman" w:hAnsi="Times New Roman"/>
          <w:sz w:val="28"/>
          <w:szCs w:val="28"/>
        </w:rPr>
        <w:t>201</w:t>
      </w:r>
      <w:r w:rsidRPr="005D4F92">
        <w:rPr>
          <w:rFonts w:ascii="Times New Roman" w:hAnsi="Times New Roman"/>
          <w:sz w:val="28"/>
          <w:szCs w:val="28"/>
        </w:rPr>
        <w:t>9</w:t>
      </w:r>
      <w:r w:rsidRPr="005D4F92">
        <w:rPr>
          <w:rFonts w:ascii="Times New Roman" w:eastAsia="Times New Roman" w:hAnsi="Times New Roman"/>
          <w:sz w:val="28"/>
          <w:szCs w:val="28"/>
        </w:rPr>
        <w:t xml:space="preserve">. gada </w:t>
      </w:r>
      <w:r w:rsidR="00D16650" w:rsidRPr="00D16650">
        <w:rPr>
          <w:rFonts w:ascii="Times New Roman" w:hAnsi="Times New Roman"/>
          <w:sz w:val="28"/>
          <w:szCs w:val="28"/>
        </w:rPr>
        <w:t>16. jūlijā</w:t>
      </w:r>
      <w:r w:rsidRPr="005D4F92">
        <w:rPr>
          <w:rFonts w:ascii="Times New Roman" w:eastAsia="Times New Roman" w:hAnsi="Times New Roman"/>
          <w:sz w:val="28"/>
          <w:szCs w:val="28"/>
        </w:rPr>
        <w:tab/>
        <w:t>Noteikumi Nr.</w:t>
      </w:r>
      <w:r w:rsidR="00D16650">
        <w:rPr>
          <w:rFonts w:ascii="Times New Roman" w:eastAsia="Times New Roman" w:hAnsi="Times New Roman"/>
          <w:sz w:val="28"/>
          <w:szCs w:val="28"/>
        </w:rPr>
        <w:t> 356</w:t>
      </w:r>
    </w:p>
    <w:p w14:paraId="1398A3FF" w14:textId="2AE36DF9" w:rsidR="005D4F92" w:rsidRPr="005D4F92" w:rsidRDefault="005D4F92" w:rsidP="00C91CA9">
      <w:pPr>
        <w:tabs>
          <w:tab w:val="left" w:pos="6663"/>
        </w:tabs>
        <w:rPr>
          <w:rFonts w:ascii="Times New Roman" w:eastAsia="Times New Roman" w:hAnsi="Times New Roman"/>
          <w:sz w:val="28"/>
          <w:szCs w:val="28"/>
        </w:rPr>
      </w:pPr>
      <w:r w:rsidRPr="005D4F92">
        <w:rPr>
          <w:rFonts w:ascii="Times New Roman" w:eastAsia="Times New Roman" w:hAnsi="Times New Roman"/>
          <w:sz w:val="28"/>
          <w:szCs w:val="28"/>
        </w:rPr>
        <w:t>Rīgā</w:t>
      </w:r>
      <w:r w:rsidRPr="005D4F92">
        <w:rPr>
          <w:rFonts w:ascii="Times New Roman" w:eastAsia="Times New Roman" w:hAnsi="Times New Roman"/>
          <w:sz w:val="28"/>
          <w:szCs w:val="28"/>
        </w:rPr>
        <w:tab/>
        <w:t>(prot. Nr.</w:t>
      </w:r>
      <w:r w:rsidR="00D16650">
        <w:rPr>
          <w:rFonts w:ascii="Times New Roman" w:eastAsia="Times New Roman" w:hAnsi="Times New Roman"/>
          <w:sz w:val="28"/>
          <w:szCs w:val="28"/>
        </w:rPr>
        <w:t> 33 69</w:t>
      </w:r>
      <w:bookmarkStart w:id="0" w:name="_GoBack"/>
      <w:bookmarkEnd w:id="0"/>
      <w:r w:rsidRPr="005D4F92">
        <w:rPr>
          <w:rFonts w:ascii="Times New Roman" w:eastAsia="Times New Roman" w:hAnsi="Times New Roman"/>
          <w:sz w:val="28"/>
          <w:szCs w:val="28"/>
        </w:rPr>
        <w:t>. §)</w:t>
      </w:r>
    </w:p>
    <w:p w14:paraId="4AA62214" w14:textId="3D17CDD4" w:rsidR="00523BD6" w:rsidRPr="005D4F92" w:rsidRDefault="00523BD6" w:rsidP="00523BD6">
      <w:pPr>
        <w:tabs>
          <w:tab w:val="left" w:pos="6663"/>
        </w:tabs>
        <w:rPr>
          <w:rFonts w:ascii="Times New Roman" w:hAnsi="Times New Roman"/>
          <w:sz w:val="28"/>
          <w:szCs w:val="28"/>
        </w:rPr>
      </w:pPr>
    </w:p>
    <w:p w14:paraId="100627A6" w14:textId="26E1AA49" w:rsidR="00523BD6" w:rsidRPr="005D4F92" w:rsidRDefault="00523BD6" w:rsidP="00523BD6">
      <w:pPr>
        <w:jc w:val="center"/>
        <w:rPr>
          <w:rFonts w:ascii="Times New Roman" w:eastAsia="Times New Roman" w:hAnsi="Times New Roman"/>
          <w:b/>
          <w:sz w:val="28"/>
          <w:szCs w:val="28"/>
          <w:lang w:eastAsia="lv-LV"/>
        </w:rPr>
      </w:pPr>
      <w:r w:rsidRPr="005D4F92">
        <w:rPr>
          <w:rFonts w:ascii="Times New Roman" w:eastAsia="Times New Roman" w:hAnsi="Times New Roman"/>
          <w:b/>
          <w:bCs/>
          <w:sz w:val="28"/>
          <w:szCs w:val="28"/>
          <w:lang w:eastAsia="lv-LV"/>
        </w:rPr>
        <w:t xml:space="preserve">Grozījumi </w:t>
      </w:r>
      <w:r w:rsidRPr="005D4F92">
        <w:rPr>
          <w:rFonts w:ascii="Times New Roman" w:hAnsi="Times New Roman"/>
          <w:b/>
          <w:sz w:val="28"/>
          <w:szCs w:val="28"/>
        </w:rPr>
        <w:t>Ministru kabineta 2013.</w:t>
      </w:r>
      <w:r w:rsidR="005D4F92" w:rsidRPr="005D4F92">
        <w:rPr>
          <w:rFonts w:ascii="Times New Roman" w:hAnsi="Times New Roman"/>
          <w:b/>
          <w:sz w:val="28"/>
          <w:szCs w:val="28"/>
        </w:rPr>
        <w:t> </w:t>
      </w:r>
      <w:r w:rsidRPr="005D4F92">
        <w:rPr>
          <w:rFonts w:ascii="Times New Roman" w:hAnsi="Times New Roman"/>
          <w:b/>
          <w:sz w:val="28"/>
          <w:szCs w:val="28"/>
        </w:rPr>
        <w:t>gada 15.</w:t>
      </w:r>
      <w:r w:rsidR="005D4F92" w:rsidRPr="005D4F92">
        <w:rPr>
          <w:rFonts w:ascii="Times New Roman" w:hAnsi="Times New Roman"/>
          <w:b/>
          <w:sz w:val="28"/>
          <w:szCs w:val="28"/>
        </w:rPr>
        <w:t> </w:t>
      </w:r>
      <w:r w:rsidRPr="005D4F92">
        <w:rPr>
          <w:rFonts w:ascii="Times New Roman" w:hAnsi="Times New Roman"/>
          <w:b/>
          <w:sz w:val="28"/>
          <w:szCs w:val="28"/>
        </w:rPr>
        <w:t>janvāra noteikumos Nr.</w:t>
      </w:r>
      <w:r w:rsidR="005D4F92" w:rsidRPr="005D4F92">
        <w:rPr>
          <w:rFonts w:ascii="Times New Roman" w:hAnsi="Times New Roman"/>
          <w:b/>
          <w:sz w:val="28"/>
          <w:szCs w:val="28"/>
        </w:rPr>
        <w:t> </w:t>
      </w:r>
      <w:r w:rsidRPr="005D4F92">
        <w:rPr>
          <w:rFonts w:ascii="Times New Roman" w:hAnsi="Times New Roman"/>
          <w:b/>
          <w:sz w:val="28"/>
          <w:szCs w:val="28"/>
        </w:rPr>
        <w:t xml:space="preserve">40 </w:t>
      </w:r>
      <w:r w:rsidR="005D4F92" w:rsidRPr="005D4F92">
        <w:rPr>
          <w:rFonts w:ascii="Times New Roman" w:hAnsi="Times New Roman"/>
          <w:b/>
          <w:sz w:val="28"/>
          <w:szCs w:val="28"/>
        </w:rPr>
        <w:t>"</w:t>
      </w:r>
      <w:r w:rsidRPr="005D4F92">
        <w:rPr>
          <w:rFonts w:ascii="Times New Roman" w:hAnsi="Times New Roman"/>
          <w:b/>
          <w:sz w:val="28"/>
          <w:szCs w:val="28"/>
        </w:rPr>
        <w:t>Noteikumi par pievienotās vērtības nodokļa deklarācijām</w:t>
      </w:r>
      <w:r w:rsidR="005D4F92" w:rsidRPr="005D4F92">
        <w:rPr>
          <w:rFonts w:ascii="Times New Roman" w:hAnsi="Times New Roman"/>
          <w:b/>
          <w:sz w:val="28"/>
          <w:szCs w:val="28"/>
        </w:rPr>
        <w:t>"</w:t>
      </w:r>
    </w:p>
    <w:p w14:paraId="572BC7EC" w14:textId="77777777" w:rsidR="00523BD6" w:rsidRPr="005D4F92" w:rsidRDefault="00523BD6" w:rsidP="00523BD6">
      <w:pPr>
        <w:ind w:firstLine="720"/>
        <w:jc w:val="both"/>
        <w:rPr>
          <w:rFonts w:ascii="Times New Roman" w:hAnsi="Times New Roman"/>
          <w:sz w:val="28"/>
          <w:szCs w:val="28"/>
        </w:rPr>
      </w:pPr>
    </w:p>
    <w:p w14:paraId="5FCD7690" w14:textId="77777777" w:rsidR="00523BD6" w:rsidRPr="005D4F92" w:rsidRDefault="00523BD6" w:rsidP="00523BD6">
      <w:pPr>
        <w:pStyle w:val="naislab"/>
        <w:spacing w:before="0" w:after="0"/>
        <w:ind w:left="4395" w:right="-1" w:hanging="75"/>
        <w:outlineLvl w:val="0"/>
        <w:rPr>
          <w:sz w:val="28"/>
          <w:szCs w:val="28"/>
        </w:rPr>
      </w:pPr>
      <w:r w:rsidRPr="005D4F92">
        <w:rPr>
          <w:sz w:val="28"/>
          <w:szCs w:val="28"/>
        </w:rPr>
        <w:t>Izdoti saskaņā ar</w:t>
      </w:r>
    </w:p>
    <w:p w14:paraId="684A6E3E" w14:textId="77777777" w:rsidR="003042A1" w:rsidRPr="005D4F92" w:rsidRDefault="00523BD6" w:rsidP="00523BD6">
      <w:pPr>
        <w:pStyle w:val="naislab"/>
        <w:spacing w:before="0" w:after="0"/>
        <w:ind w:left="4395" w:right="-1" w:hanging="75"/>
        <w:rPr>
          <w:sz w:val="28"/>
          <w:szCs w:val="28"/>
        </w:rPr>
      </w:pPr>
      <w:r w:rsidRPr="005D4F92">
        <w:rPr>
          <w:sz w:val="28"/>
          <w:szCs w:val="28"/>
        </w:rPr>
        <w:t>Pievienotās vērtības nodokļa likuma</w:t>
      </w:r>
    </w:p>
    <w:p w14:paraId="0A742B00" w14:textId="3F44C2B5" w:rsidR="00523BD6" w:rsidRPr="005D4F92" w:rsidRDefault="00523BD6" w:rsidP="00523BD6">
      <w:pPr>
        <w:pStyle w:val="naislab"/>
        <w:spacing w:before="0" w:after="0"/>
        <w:ind w:left="4395" w:right="-1" w:hanging="75"/>
        <w:rPr>
          <w:sz w:val="28"/>
          <w:szCs w:val="28"/>
        </w:rPr>
      </w:pPr>
      <w:r w:rsidRPr="005D4F92">
        <w:rPr>
          <w:sz w:val="28"/>
          <w:szCs w:val="28"/>
        </w:rPr>
        <w:t>116.</w:t>
      </w:r>
      <w:r w:rsidR="005D4F92" w:rsidRPr="005D4F92">
        <w:rPr>
          <w:sz w:val="28"/>
          <w:szCs w:val="28"/>
        </w:rPr>
        <w:t> </w:t>
      </w:r>
      <w:r w:rsidRPr="005D4F92">
        <w:rPr>
          <w:sz w:val="28"/>
          <w:szCs w:val="28"/>
        </w:rPr>
        <w:t>panta trešo daļu un</w:t>
      </w:r>
      <w:r w:rsidRPr="005D4F92">
        <w:rPr>
          <w:sz w:val="28"/>
          <w:szCs w:val="28"/>
        </w:rPr>
        <w:br/>
        <w:t>140.</w:t>
      </w:r>
      <w:r w:rsidRPr="005D4F92">
        <w:rPr>
          <w:sz w:val="28"/>
          <w:szCs w:val="28"/>
          <w:vertAlign w:val="superscript"/>
        </w:rPr>
        <w:t xml:space="preserve">1 </w:t>
      </w:r>
      <w:r w:rsidRPr="005D4F92">
        <w:rPr>
          <w:sz w:val="28"/>
          <w:szCs w:val="28"/>
        </w:rPr>
        <w:t>panta četrpadsmitās daļas 4.</w:t>
      </w:r>
      <w:r w:rsidR="0061315B">
        <w:rPr>
          <w:sz w:val="28"/>
          <w:szCs w:val="28"/>
        </w:rPr>
        <w:t> </w:t>
      </w:r>
      <w:r w:rsidRPr="005D4F92">
        <w:rPr>
          <w:sz w:val="28"/>
          <w:szCs w:val="28"/>
        </w:rPr>
        <w:t xml:space="preserve">punktu </w:t>
      </w:r>
    </w:p>
    <w:p w14:paraId="25A256C0" w14:textId="77777777" w:rsidR="00523BD6" w:rsidRPr="005D4F92" w:rsidRDefault="00523BD6" w:rsidP="00523BD6">
      <w:pPr>
        <w:ind w:firstLine="720"/>
        <w:jc w:val="both"/>
        <w:rPr>
          <w:rFonts w:ascii="Times New Roman" w:hAnsi="Times New Roman"/>
          <w:sz w:val="28"/>
          <w:szCs w:val="28"/>
        </w:rPr>
      </w:pPr>
    </w:p>
    <w:p w14:paraId="31DEF46F" w14:textId="3F24DA79" w:rsidR="00523BD6" w:rsidRPr="005D4F92" w:rsidRDefault="00523BD6" w:rsidP="005D4F92">
      <w:pPr>
        <w:ind w:firstLine="720"/>
        <w:jc w:val="both"/>
        <w:rPr>
          <w:rFonts w:ascii="Times New Roman" w:hAnsi="Times New Roman"/>
          <w:sz w:val="28"/>
          <w:szCs w:val="28"/>
        </w:rPr>
      </w:pPr>
      <w:r w:rsidRPr="005D4F92">
        <w:rPr>
          <w:rFonts w:ascii="Times New Roman" w:hAnsi="Times New Roman"/>
          <w:sz w:val="28"/>
          <w:szCs w:val="28"/>
        </w:rPr>
        <w:t>Izdarīt Ministru kabineta 2013.</w:t>
      </w:r>
      <w:r w:rsidR="005D4F92" w:rsidRPr="005D4F92">
        <w:rPr>
          <w:rFonts w:ascii="Times New Roman" w:hAnsi="Times New Roman"/>
          <w:sz w:val="28"/>
          <w:szCs w:val="28"/>
        </w:rPr>
        <w:t> </w:t>
      </w:r>
      <w:r w:rsidRPr="005D4F92">
        <w:rPr>
          <w:rFonts w:ascii="Times New Roman" w:hAnsi="Times New Roman"/>
          <w:sz w:val="28"/>
          <w:szCs w:val="28"/>
        </w:rPr>
        <w:t>gada 15.</w:t>
      </w:r>
      <w:r w:rsidR="005D4F92" w:rsidRPr="005D4F92">
        <w:rPr>
          <w:rFonts w:ascii="Times New Roman" w:hAnsi="Times New Roman"/>
          <w:sz w:val="28"/>
          <w:szCs w:val="28"/>
        </w:rPr>
        <w:t> </w:t>
      </w:r>
      <w:r w:rsidRPr="005D4F92">
        <w:rPr>
          <w:rFonts w:ascii="Times New Roman" w:hAnsi="Times New Roman"/>
          <w:sz w:val="28"/>
          <w:szCs w:val="28"/>
        </w:rPr>
        <w:t>janvāra noteikumos Nr.</w:t>
      </w:r>
      <w:r w:rsidR="005D4F92" w:rsidRPr="005D4F92">
        <w:rPr>
          <w:rFonts w:ascii="Times New Roman" w:hAnsi="Times New Roman"/>
          <w:sz w:val="28"/>
          <w:szCs w:val="28"/>
        </w:rPr>
        <w:t> </w:t>
      </w:r>
      <w:r w:rsidRPr="005D4F92">
        <w:rPr>
          <w:rFonts w:ascii="Times New Roman" w:hAnsi="Times New Roman"/>
          <w:sz w:val="28"/>
          <w:szCs w:val="28"/>
        </w:rPr>
        <w:t xml:space="preserve">40 </w:t>
      </w:r>
      <w:r w:rsidR="005D4F92" w:rsidRPr="005D4F92">
        <w:rPr>
          <w:rFonts w:ascii="Times New Roman" w:hAnsi="Times New Roman"/>
          <w:sz w:val="28"/>
          <w:szCs w:val="28"/>
        </w:rPr>
        <w:t>"</w:t>
      </w:r>
      <w:r w:rsidRPr="005D4F92">
        <w:rPr>
          <w:rFonts w:ascii="Times New Roman" w:hAnsi="Times New Roman"/>
          <w:sz w:val="28"/>
          <w:szCs w:val="28"/>
        </w:rPr>
        <w:t>Noteikumi par pievienotās vērtības nodokļa deklarācijām</w:t>
      </w:r>
      <w:r w:rsidR="005D4F92" w:rsidRPr="005D4F92">
        <w:rPr>
          <w:rFonts w:ascii="Times New Roman" w:hAnsi="Times New Roman"/>
          <w:sz w:val="28"/>
          <w:szCs w:val="28"/>
        </w:rPr>
        <w:t>"</w:t>
      </w:r>
      <w:r w:rsidRPr="005D4F92">
        <w:rPr>
          <w:rFonts w:ascii="Times New Roman" w:hAnsi="Times New Roman"/>
          <w:sz w:val="28"/>
          <w:szCs w:val="28"/>
        </w:rPr>
        <w:t xml:space="preserve"> </w:t>
      </w:r>
      <w:proofErr w:type="gramStart"/>
      <w:r w:rsidRPr="005D4F92">
        <w:rPr>
          <w:rFonts w:ascii="Times New Roman" w:hAnsi="Times New Roman"/>
          <w:sz w:val="28"/>
          <w:szCs w:val="28"/>
        </w:rPr>
        <w:t>(</w:t>
      </w:r>
      <w:proofErr w:type="gramEnd"/>
      <w:r w:rsidRPr="005D4F92">
        <w:rPr>
          <w:rFonts w:ascii="Times New Roman" w:hAnsi="Times New Roman"/>
          <w:sz w:val="28"/>
          <w:szCs w:val="28"/>
        </w:rPr>
        <w:t>Latvijas Vēstnesis, 2013, 17., 198., 244.</w:t>
      </w:r>
      <w:r w:rsidR="006352A2">
        <w:rPr>
          <w:rFonts w:ascii="Times New Roman" w:hAnsi="Times New Roman"/>
          <w:sz w:val="28"/>
          <w:szCs w:val="28"/>
        </w:rPr>
        <w:t> </w:t>
      </w:r>
      <w:r w:rsidRPr="005D4F92">
        <w:rPr>
          <w:rFonts w:ascii="Times New Roman" w:hAnsi="Times New Roman"/>
          <w:sz w:val="28"/>
          <w:szCs w:val="28"/>
        </w:rPr>
        <w:t>nr.; 2014, 195.</w:t>
      </w:r>
      <w:r w:rsidR="006352A2">
        <w:rPr>
          <w:rFonts w:ascii="Times New Roman" w:hAnsi="Times New Roman"/>
          <w:sz w:val="28"/>
          <w:szCs w:val="28"/>
        </w:rPr>
        <w:t> </w:t>
      </w:r>
      <w:r w:rsidRPr="005D4F92">
        <w:rPr>
          <w:rFonts w:ascii="Times New Roman" w:hAnsi="Times New Roman"/>
          <w:sz w:val="28"/>
          <w:szCs w:val="28"/>
        </w:rPr>
        <w:t>nr.; 2016, 20., 127., 250.</w:t>
      </w:r>
      <w:r w:rsidR="006352A2">
        <w:rPr>
          <w:rFonts w:ascii="Times New Roman" w:hAnsi="Times New Roman"/>
          <w:sz w:val="28"/>
          <w:szCs w:val="28"/>
        </w:rPr>
        <w:t> </w:t>
      </w:r>
      <w:r w:rsidRPr="005D4F92">
        <w:rPr>
          <w:rFonts w:ascii="Times New Roman" w:hAnsi="Times New Roman"/>
          <w:sz w:val="28"/>
          <w:szCs w:val="28"/>
        </w:rPr>
        <w:t>nr.; 2017, 148., 218., 248.</w:t>
      </w:r>
      <w:r w:rsidR="006352A2">
        <w:rPr>
          <w:rFonts w:ascii="Times New Roman" w:hAnsi="Times New Roman"/>
          <w:sz w:val="28"/>
          <w:szCs w:val="28"/>
        </w:rPr>
        <w:t> </w:t>
      </w:r>
      <w:r w:rsidRPr="005D4F92">
        <w:rPr>
          <w:rFonts w:ascii="Times New Roman" w:hAnsi="Times New Roman"/>
          <w:sz w:val="28"/>
          <w:szCs w:val="28"/>
        </w:rPr>
        <w:t>nr.) šādus grozījumus:</w:t>
      </w:r>
    </w:p>
    <w:p w14:paraId="5154038A" w14:textId="77777777" w:rsidR="00523BD6" w:rsidRPr="005D4F92" w:rsidRDefault="00523BD6" w:rsidP="005D4F92">
      <w:pPr>
        <w:ind w:firstLine="720"/>
        <w:jc w:val="both"/>
        <w:rPr>
          <w:rFonts w:ascii="Times New Roman" w:hAnsi="Times New Roman"/>
          <w:sz w:val="28"/>
          <w:szCs w:val="28"/>
        </w:rPr>
      </w:pPr>
    </w:p>
    <w:p w14:paraId="1F18AE56" w14:textId="30E5EAB1" w:rsidR="00523BD6" w:rsidRPr="005D4F92" w:rsidRDefault="001E3D5A" w:rsidP="005D4F92">
      <w:pPr>
        <w:ind w:firstLine="720"/>
        <w:jc w:val="both"/>
        <w:rPr>
          <w:rFonts w:ascii="Times New Roman" w:hAnsi="Times New Roman"/>
          <w:sz w:val="28"/>
          <w:szCs w:val="28"/>
        </w:rPr>
      </w:pPr>
      <w:r w:rsidRPr="005D4F92">
        <w:rPr>
          <w:rFonts w:ascii="Times New Roman" w:hAnsi="Times New Roman"/>
          <w:sz w:val="28"/>
          <w:szCs w:val="28"/>
        </w:rPr>
        <w:t xml:space="preserve">1. Aizstāt </w:t>
      </w:r>
      <w:r w:rsidR="003F1292" w:rsidRPr="005D4F92">
        <w:rPr>
          <w:rFonts w:ascii="Times New Roman" w:hAnsi="Times New Roman"/>
          <w:sz w:val="28"/>
          <w:szCs w:val="28"/>
        </w:rPr>
        <w:t>8.</w:t>
      </w:r>
      <w:r w:rsidR="00A2112E" w:rsidRPr="005D4F92">
        <w:rPr>
          <w:rFonts w:ascii="Times New Roman" w:hAnsi="Times New Roman"/>
          <w:sz w:val="28"/>
          <w:szCs w:val="28"/>
        </w:rPr>
        <w:t xml:space="preserve"> </w:t>
      </w:r>
      <w:r w:rsidR="00973B1B" w:rsidRPr="005D4F92">
        <w:rPr>
          <w:rFonts w:ascii="Times New Roman" w:hAnsi="Times New Roman"/>
          <w:sz w:val="28"/>
          <w:szCs w:val="28"/>
        </w:rPr>
        <w:t>un 9.</w:t>
      </w:r>
      <w:r w:rsidR="005D4F92">
        <w:rPr>
          <w:rFonts w:ascii="Times New Roman" w:hAnsi="Times New Roman"/>
          <w:sz w:val="28"/>
          <w:szCs w:val="28"/>
        </w:rPr>
        <w:t> </w:t>
      </w:r>
      <w:r w:rsidR="003F1292" w:rsidRPr="005D4F92">
        <w:rPr>
          <w:rFonts w:ascii="Times New Roman" w:hAnsi="Times New Roman"/>
          <w:sz w:val="28"/>
          <w:szCs w:val="28"/>
        </w:rPr>
        <w:t>punkt</w:t>
      </w:r>
      <w:r w:rsidRPr="005D4F92">
        <w:rPr>
          <w:rFonts w:ascii="Times New Roman" w:hAnsi="Times New Roman"/>
          <w:sz w:val="28"/>
          <w:szCs w:val="28"/>
        </w:rPr>
        <w:t>ā</w:t>
      </w:r>
      <w:r w:rsidR="003F1292" w:rsidRPr="005D4F92">
        <w:rPr>
          <w:rFonts w:ascii="Times New Roman" w:hAnsi="Times New Roman"/>
          <w:sz w:val="28"/>
          <w:szCs w:val="28"/>
        </w:rPr>
        <w:t xml:space="preserve"> </w:t>
      </w:r>
      <w:r w:rsidRPr="005D4F92">
        <w:rPr>
          <w:rFonts w:ascii="Times New Roman" w:hAnsi="Times New Roman"/>
          <w:sz w:val="28"/>
          <w:szCs w:val="28"/>
        </w:rPr>
        <w:t>vārdus</w:t>
      </w:r>
      <w:r w:rsidR="00134B75">
        <w:rPr>
          <w:rFonts w:ascii="Times New Roman" w:hAnsi="Times New Roman"/>
          <w:sz w:val="28"/>
          <w:szCs w:val="28"/>
        </w:rPr>
        <w:t xml:space="preserve"> un skaitli</w:t>
      </w:r>
      <w:r w:rsidRPr="005D4F92">
        <w:rPr>
          <w:rFonts w:ascii="Times New Roman" w:hAnsi="Times New Roman"/>
          <w:sz w:val="28"/>
          <w:szCs w:val="28"/>
        </w:rPr>
        <w:t xml:space="preserve"> </w:t>
      </w:r>
      <w:r w:rsidR="005D4F92" w:rsidRPr="005D4F92">
        <w:rPr>
          <w:rFonts w:ascii="Times New Roman" w:hAnsi="Times New Roman"/>
          <w:sz w:val="28"/>
          <w:szCs w:val="28"/>
        </w:rPr>
        <w:t>"</w:t>
      </w:r>
      <w:r w:rsidRPr="005D4F92">
        <w:rPr>
          <w:rFonts w:ascii="Times New Roman" w:hAnsi="Times New Roman"/>
          <w:sz w:val="28"/>
          <w:szCs w:val="28"/>
        </w:rPr>
        <w:t xml:space="preserve">un </w:t>
      </w:r>
      <w:hyperlink r:id="rId8" w:anchor="p119" w:history="1">
        <w:r w:rsidRPr="005D4F92">
          <w:rPr>
            <w:rFonts w:ascii="Times New Roman" w:hAnsi="Times New Roman"/>
            <w:sz w:val="28"/>
            <w:szCs w:val="28"/>
          </w:rPr>
          <w:t>119. panta</w:t>
        </w:r>
      </w:hyperlink>
      <w:r w:rsidRPr="005D4F92">
        <w:rPr>
          <w:rFonts w:ascii="Times New Roman" w:hAnsi="Times New Roman"/>
          <w:sz w:val="28"/>
          <w:szCs w:val="28"/>
        </w:rPr>
        <w:t xml:space="preserve"> pirmajā daļā noteiktajam deklarācijas iesniegšanas un nodokļa iemaksāšanas valsts budžetā brīdim</w:t>
      </w:r>
      <w:r w:rsidR="005D4F92" w:rsidRPr="005D4F92">
        <w:rPr>
          <w:rFonts w:ascii="Times New Roman" w:hAnsi="Times New Roman"/>
          <w:sz w:val="28"/>
          <w:szCs w:val="28"/>
        </w:rPr>
        <w:t>"</w:t>
      </w:r>
      <w:r w:rsidRPr="005D4F92">
        <w:rPr>
          <w:rFonts w:ascii="Times New Roman" w:hAnsi="Times New Roman"/>
          <w:sz w:val="28"/>
          <w:szCs w:val="28"/>
        </w:rPr>
        <w:t xml:space="preserve"> ar vārdiem </w:t>
      </w:r>
      <w:r w:rsidR="005D4F92" w:rsidRPr="005D4F92">
        <w:rPr>
          <w:rFonts w:ascii="Times New Roman" w:hAnsi="Times New Roman"/>
          <w:sz w:val="28"/>
          <w:szCs w:val="28"/>
        </w:rPr>
        <w:t>"</w:t>
      </w:r>
      <w:r w:rsidRPr="005D4F92">
        <w:rPr>
          <w:rFonts w:ascii="Times New Roman" w:hAnsi="Times New Roman"/>
          <w:sz w:val="28"/>
          <w:szCs w:val="28"/>
        </w:rPr>
        <w:t>noteiktajam deklarācijas iesniegšanas brīdim</w:t>
      </w:r>
      <w:r w:rsidR="005D4F92" w:rsidRPr="005D4F92">
        <w:rPr>
          <w:rFonts w:ascii="Times New Roman" w:hAnsi="Times New Roman"/>
          <w:sz w:val="28"/>
          <w:szCs w:val="28"/>
        </w:rPr>
        <w:t>"</w:t>
      </w:r>
      <w:r w:rsidRPr="005D4F92">
        <w:rPr>
          <w:rFonts w:ascii="Times New Roman" w:hAnsi="Times New Roman"/>
          <w:sz w:val="28"/>
          <w:szCs w:val="28"/>
        </w:rPr>
        <w:t>.</w:t>
      </w:r>
    </w:p>
    <w:p w14:paraId="10E4CD9F" w14:textId="77777777" w:rsidR="00523BD6" w:rsidRPr="005D4F92" w:rsidRDefault="00523BD6" w:rsidP="005D4F92">
      <w:pPr>
        <w:ind w:firstLine="720"/>
        <w:jc w:val="both"/>
        <w:rPr>
          <w:rFonts w:ascii="Times New Roman" w:hAnsi="Times New Roman"/>
          <w:sz w:val="28"/>
          <w:szCs w:val="28"/>
        </w:rPr>
      </w:pPr>
    </w:p>
    <w:p w14:paraId="6DD0BDA0" w14:textId="5C0681A3" w:rsidR="0006676D" w:rsidRPr="005D4F92" w:rsidRDefault="00460C69" w:rsidP="005D4F92">
      <w:pPr>
        <w:ind w:firstLine="720"/>
        <w:jc w:val="both"/>
        <w:rPr>
          <w:rFonts w:ascii="Times New Roman" w:hAnsi="Times New Roman"/>
          <w:sz w:val="28"/>
          <w:szCs w:val="28"/>
        </w:rPr>
      </w:pPr>
      <w:r w:rsidRPr="005D4F92">
        <w:rPr>
          <w:rFonts w:ascii="Times New Roman" w:hAnsi="Times New Roman"/>
          <w:sz w:val="28"/>
          <w:szCs w:val="28"/>
        </w:rPr>
        <w:t>2</w:t>
      </w:r>
      <w:r w:rsidR="00847F9B" w:rsidRPr="005D4F92">
        <w:rPr>
          <w:rFonts w:ascii="Times New Roman" w:hAnsi="Times New Roman"/>
          <w:sz w:val="28"/>
          <w:szCs w:val="28"/>
        </w:rPr>
        <w:t xml:space="preserve">. </w:t>
      </w:r>
      <w:r w:rsidR="005C1778" w:rsidRPr="005D4F92">
        <w:rPr>
          <w:rFonts w:ascii="Times New Roman" w:hAnsi="Times New Roman"/>
          <w:sz w:val="28"/>
          <w:szCs w:val="28"/>
        </w:rPr>
        <w:t>Svītrot</w:t>
      </w:r>
      <w:r w:rsidR="00FA5A21" w:rsidRPr="005D4F92">
        <w:rPr>
          <w:rFonts w:ascii="Times New Roman" w:hAnsi="Times New Roman"/>
          <w:sz w:val="28"/>
          <w:szCs w:val="28"/>
        </w:rPr>
        <w:t xml:space="preserve"> 10</w:t>
      </w:r>
      <w:r w:rsidR="0006676D" w:rsidRPr="005D4F92">
        <w:rPr>
          <w:rFonts w:ascii="Times New Roman" w:hAnsi="Times New Roman"/>
          <w:sz w:val="28"/>
          <w:szCs w:val="28"/>
        </w:rPr>
        <w:t>.</w:t>
      </w:r>
      <w:r w:rsidR="00A2112E" w:rsidRPr="005D4F92">
        <w:rPr>
          <w:rFonts w:ascii="Times New Roman" w:hAnsi="Times New Roman"/>
          <w:sz w:val="28"/>
          <w:szCs w:val="28"/>
        </w:rPr>
        <w:t xml:space="preserve"> </w:t>
      </w:r>
      <w:r w:rsidR="00FA5A21" w:rsidRPr="005D4F92">
        <w:rPr>
          <w:rFonts w:ascii="Times New Roman" w:hAnsi="Times New Roman"/>
          <w:sz w:val="28"/>
          <w:szCs w:val="28"/>
        </w:rPr>
        <w:t xml:space="preserve">punktā vārdus </w:t>
      </w:r>
      <w:r w:rsidR="005D4F92" w:rsidRPr="005D4F92">
        <w:rPr>
          <w:rFonts w:ascii="Times New Roman" w:hAnsi="Times New Roman"/>
          <w:sz w:val="28"/>
          <w:szCs w:val="28"/>
        </w:rPr>
        <w:t>"</w:t>
      </w:r>
      <w:r w:rsidR="0006676D" w:rsidRPr="005D4F92">
        <w:rPr>
          <w:rFonts w:ascii="Times New Roman" w:hAnsi="Times New Roman"/>
          <w:sz w:val="28"/>
          <w:szCs w:val="28"/>
        </w:rPr>
        <w:t>un nodokļa iemaksāšanai valsts budžetā</w:t>
      </w:r>
      <w:r w:rsidR="005D4F92" w:rsidRPr="005D4F92">
        <w:rPr>
          <w:rFonts w:ascii="Times New Roman" w:hAnsi="Times New Roman"/>
          <w:sz w:val="28"/>
          <w:szCs w:val="28"/>
        </w:rPr>
        <w:t>"</w:t>
      </w:r>
      <w:r w:rsidR="009A1A0A" w:rsidRPr="005D4F92">
        <w:rPr>
          <w:rFonts w:ascii="Times New Roman" w:hAnsi="Times New Roman"/>
          <w:sz w:val="28"/>
          <w:szCs w:val="28"/>
        </w:rPr>
        <w:t>.</w:t>
      </w:r>
    </w:p>
    <w:p w14:paraId="7C079157" w14:textId="77777777" w:rsidR="00847F9B" w:rsidRPr="005D4F92" w:rsidRDefault="00847F9B" w:rsidP="005D4F92">
      <w:pPr>
        <w:ind w:firstLine="720"/>
        <w:rPr>
          <w:rFonts w:ascii="Times New Roman" w:hAnsi="Times New Roman"/>
          <w:sz w:val="28"/>
          <w:szCs w:val="28"/>
        </w:rPr>
      </w:pPr>
    </w:p>
    <w:p w14:paraId="274B5467" w14:textId="7D5583B9" w:rsidR="005E664F" w:rsidRPr="005D4F92" w:rsidRDefault="00460C69" w:rsidP="005D4F92">
      <w:pPr>
        <w:ind w:firstLine="720"/>
        <w:rPr>
          <w:rFonts w:ascii="Times New Roman" w:hAnsi="Times New Roman"/>
          <w:sz w:val="28"/>
          <w:szCs w:val="28"/>
        </w:rPr>
      </w:pPr>
      <w:r w:rsidRPr="005D4F92">
        <w:rPr>
          <w:rFonts w:ascii="Times New Roman" w:hAnsi="Times New Roman"/>
          <w:sz w:val="28"/>
          <w:szCs w:val="28"/>
        </w:rPr>
        <w:t>3</w:t>
      </w:r>
      <w:r w:rsidR="00847F9B" w:rsidRPr="005D4F92">
        <w:rPr>
          <w:rFonts w:ascii="Times New Roman" w:hAnsi="Times New Roman"/>
          <w:sz w:val="28"/>
          <w:szCs w:val="28"/>
        </w:rPr>
        <w:t xml:space="preserve">. </w:t>
      </w:r>
      <w:r w:rsidR="005E664F" w:rsidRPr="005D4F92">
        <w:rPr>
          <w:rFonts w:ascii="Times New Roman" w:hAnsi="Times New Roman"/>
          <w:sz w:val="28"/>
          <w:szCs w:val="28"/>
        </w:rPr>
        <w:t>Izteikt</w:t>
      </w:r>
      <w:r w:rsidR="0006676D" w:rsidRPr="005D4F92">
        <w:rPr>
          <w:rFonts w:ascii="Times New Roman" w:hAnsi="Times New Roman"/>
          <w:sz w:val="28"/>
          <w:szCs w:val="28"/>
        </w:rPr>
        <w:t xml:space="preserve"> 17.31.</w:t>
      </w:r>
      <w:r w:rsidR="005D4F92">
        <w:rPr>
          <w:rFonts w:ascii="Times New Roman" w:hAnsi="Times New Roman"/>
          <w:sz w:val="28"/>
          <w:szCs w:val="28"/>
        </w:rPr>
        <w:t> </w:t>
      </w:r>
      <w:r w:rsidR="0006676D" w:rsidRPr="005D4F92">
        <w:rPr>
          <w:rFonts w:ascii="Times New Roman" w:hAnsi="Times New Roman"/>
          <w:sz w:val="28"/>
          <w:szCs w:val="28"/>
        </w:rPr>
        <w:t xml:space="preserve">apakšpunktu </w:t>
      </w:r>
      <w:r w:rsidR="005E664F" w:rsidRPr="005D4F92">
        <w:rPr>
          <w:rFonts w:ascii="Times New Roman" w:hAnsi="Times New Roman"/>
          <w:sz w:val="28"/>
          <w:szCs w:val="28"/>
        </w:rPr>
        <w:t>šādā redakcijā:</w:t>
      </w:r>
    </w:p>
    <w:p w14:paraId="704F36FF" w14:textId="77777777" w:rsidR="005E664F" w:rsidRPr="005D4F92" w:rsidRDefault="005E664F" w:rsidP="005D4F92">
      <w:pPr>
        <w:ind w:firstLine="720"/>
        <w:rPr>
          <w:rFonts w:ascii="Times New Roman" w:hAnsi="Times New Roman"/>
          <w:sz w:val="28"/>
          <w:szCs w:val="28"/>
        </w:rPr>
      </w:pPr>
    </w:p>
    <w:p w14:paraId="057F3094" w14:textId="4F33CAF8" w:rsidR="005E664F" w:rsidRPr="005D4F92" w:rsidRDefault="005D4F92" w:rsidP="005D4F92">
      <w:pPr>
        <w:ind w:firstLine="720"/>
        <w:jc w:val="both"/>
        <w:rPr>
          <w:rFonts w:ascii="Times New Roman" w:hAnsi="Times New Roman"/>
          <w:sz w:val="28"/>
          <w:szCs w:val="28"/>
        </w:rPr>
      </w:pPr>
      <w:r w:rsidRPr="005D4F92">
        <w:rPr>
          <w:rFonts w:ascii="Times New Roman" w:hAnsi="Times New Roman"/>
          <w:sz w:val="28"/>
          <w:szCs w:val="28"/>
        </w:rPr>
        <w:t>"</w:t>
      </w:r>
      <w:r w:rsidR="005E664F" w:rsidRPr="005D4F92">
        <w:rPr>
          <w:rFonts w:ascii="Times New Roman" w:hAnsi="Times New Roman"/>
          <w:sz w:val="28"/>
          <w:szCs w:val="28"/>
        </w:rPr>
        <w:t>17.31. (S) rindā – nodokļa summu, ko aprēķina, izmantojot šādu formulu:</w:t>
      </w:r>
    </w:p>
    <w:p w14:paraId="7B774EC4" w14:textId="117CFA63" w:rsidR="005E664F" w:rsidRPr="005D4F92" w:rsidRDefault="005E664F" w:rsidP="005D4F92">
      <w:pPr>
        <w:ind w:firstLine="720"/>
        <w:jc w:val="both"/>
        <w:rPr>
          <w:rFonts w:ascii="Times New Roman" w:hAnsi="Times New Roman"/>
          <w:sz w:val="28"/>
          <w:szCs w:val="28"/>
        </w:rPr>
      </w:pPr>
      <w:r w:rsidRPr="005D4F92">
        <w:rPr>
          <w:rFonts w:ascii="Times New Roman" w:hAnsi="Times New Roman"/>
          <w:sz w:val="28"/>
          <w:szCs w:val="28"/>
        </w:rPr>
        <w:t>52.</w:t>
      </w:r>
      <w:r w:rsidR="006352A2">
        <w:rPr>
          <w:rFonts w:ascii="Times New Roman" w:hAnsi="Times New Roman"/>
          <w:sz w:val="28"/>
          <w:szCs w:val="28"/>
        </w:rPr>
        <w:t> </w:t>
      </w:r>
      <w:r w:rsidRPr="005D4F92">
        <w:rPr>
          <w:rFonts w:ascii="Times New Roman" w:hAnsi="Times New Roman"/>
          <w:sz w:val="28"/>
          <w:szCs w:val="28"/>
        </w:rPr>
        <w:t>rinda + 53.</w:t>
      </w:r>
      <w:r w:rsidR="006352A2">
        <w:rPr>
          <w:rFonts w:ascii="Times New Roman" w:hAnsi="Times New Roman"/>
          <w:sz w:val="28"/>
          <w:szCs w:val="28"/>
        </w:rPr>
        <w:t> </w:t>
      </w:r>
      <w:r w:rsidRPr="005D4F92">
        <w:rPr>
          <w:rFonts w:ascii="Times New Roman" w:hAnsi="Times New Roman"/>
          <w:sz w:val="28"/>
          <w:szCs w:val="28"/>
        </w:rPr>
        <w:t>rinda + 53.</w:t>
      </w:r>
      <w:r w:rsidRPr="005D4F92">
        <w:rPr>
          <w:rFonts w:ascii="Times New Roman" w:hAnsi="Times New Roman"/>
          <w:sz w:val="28"/>
          <w:szCs w:val="28"/>
          <w:vertAlign w:val="superscript"/>
        </w:rPr>
        <w:t>1</w:t>
      </w:r>
      <w:r w:rsidRPr="005D4F92">
        <w:rPr>
          <w:rFonts w:ascii="Times New Roman" w:hAnsi="Times New Roman"/>
          <w:sz w:val="28"/>
          <w:szCs w:val="28"/>
        </w:rPr>
        <w:t> rinda + 54.</w:t>
      </w:r>
      <w:r w:rsidR="006352A2">
        <w:rPr>
          <w:rFonts w:ascii="Times New Roman" w:hAnsi="Times New Roman"/>
          <w:sz w:val="28"/>
          <w:szCs w:val="28"/>
        </w:rPr>
        <w:t> </w:t>
      </w:r>
      <w:r w:rsidRPr="005D4F92">
        <w:rPr>
          <w:rFonts w:ascii="Times New Roman" w:hAnsi="Times New Roman"/>
          <w:sz w:val="28"/>
          <w:szCs w:val="28"/>
        </w:rPr>
        <w:t>rinda + 55.</w:t>
      </w:r>
      <w:r w:rsidR="006352A2">
        <w:rPr>
          <w:rFonts w:ascii="Times New Roman" w:hAnsi="Times New Roman"/>
          <w:sz w:val="28"/>
          <w:szCs w:val="28"/>
        </w:rPr>
        <w:t> </w:t>
      </w:r>
      <w:r w:rsidRPr="005D4F92">
        <w:rPr>
          <w:rFonts w:ascii="Times New Roman" w:hAnsi="Times New Roman"/>
          <w:sz w:val="28"/>
          <w:szCs w:val="28"/>
        </w:rPr>
        <w:t>rinda + 56.</w:t>
      </w:r>
      <w:r w:rsidR="006352A2">
        <w:rPr>
          <w:rFonts w:ascii="Times New Roman" w:hAnsi="Times New Roman"/>
          <w:sz w:val="28"/>
          <w:szCs w:val="28"/>
        </w:rPr>
        <w:t> </w:t>
      </w:r>
      <w:r w:rsidRPr="005D4F92">
        <w:rPr>
          <w:rFonts w:ascii="Times New Roman" w:hAnsi="Times New Roman"/>
          <w:sz w:val="28"/>
          <w:szCs w:val="28"/>
        </w:rPr>
        <w:t>rinda + 56.</w:t>
      </w:r>
      <w:r w:rsidRPr="005D4F92">
        <w:rPr>
          <w:rFonts w:ascii="Times New Roman" w:hAnsi="Times New Roman"/>
          <w:sz w:val="28"/>
          <w:szCs w:val="28"/>
          <w:vertAlign w:val="superscript"/>
        </w:rPr>
        <w:t>1</w:t>
      </w:r>
      <w:r w:rsidR="006352A2">
        <w:rPr>
          <w:rFonts w:ascii="Times New Roman" w:hAnsi="Times New Roman"/>
          <w:sz w:val="28"/>
          <w:szCs w:val="28"/>
        </w:rPr>
        <w:t> </w:t>
      </w:r>
      <w:r w:rsidRPr="005D4F92">
        <w:rPr>
          <w:rFonts w:ascii="Times New Roman" w:hAnsi="Times New Roman"/>
          <w:sz w:val="28"/>
          <w:szCs w:val="28"/>
        </w:rPr>
        <w:t>rinda + 57.</w:t>
      </w:r>
      <w:r w:rsidR="006352A2">
        <w:rPr>
          <w:rFonts w:ascii="Times New Roman" w:hAnsi="Times New Roman"/>
          <w:sz w:val="28"/>
          <w:szCs w:val="28"/>
        </w:rPr>
        <w:t> </w:t>
      </w:r>
      <w:r w:rsidRPr="005D4F92">
        <w:rPr>
          <w:rFonts w:ascii="Times New Roman" w:hAnsi="Times New Roman"/>
          <w:sz w:val="28"/>
          <w:szCs w:val="28"/>
        </w:rPr>
        <w:t>rinda;</w:t>
      </w:r>
      <w:r w:rsidR="005D4F92" w:rsidRPr="005D4F92">
        <w:rPr>
          <w:rFonts w:ascii="Times New Roman" w:hAnsi="Times New Roman"/>
          <w:sz w:val="28"/>
          <w:szCs w:val="28"/>
        </w:rPr>
        <w:t>"</w:t>
      </w:r>
      <w:r w:rsidRPr="005D4F92">
        <w:rPr>
          <w:rFonts w:ascii="Times New Roman" w:hAnsi="Times New Roman"/>
          <w:sz w:val="28"/>
          <w:szCs w:val="28"/>
        </w:rPr>
        <w:t>.</w:t>
      </w:r>
    </w:p>
    <w:p w14:paraId="0AA724C0" w14:textId="77777777" w:rsidR="005E664F" w:rsidRPr="005D4F92" w:rsidRDefault="005E664F" w:rsidP="005D4F92">
      <w:pPr>
        <w:ind w:firstLine="720"/>
        <w:jc w:val="both"/>
        <w:rPr>
          <w:rFonts w:ascii="Times New Roman" w:hAnsi="Times New Roman"/>
          <w:sz w:val="28"/>
          <w:szCs w:val="28"/>
        </w:rPr>
      </w:pPr>
    </w:p>
    <w:p w14:paraId="1EE72557" w14:textId="0E2D8884" w:rsidR="001C5498" w:rsidRPr="005D4F92" w:rsidRDefault="00460C69" w:rsidP="005D4F92">
      <w:pPr>
        <w:ind w:firstLine="720"/>
        <w:jc w:val="both"/>
        <w:rPr>
          <w:rFonts w:ascii="Times New Roman" w:hAnsi="Times New Roman"/>
          <w:sz w:val="28"/>
          <w:szCs w:val="28"/>
        </w:rPr>
      </w:pPr>
      <w:r w:rsidRPr="005D4F92">
        <w:rPr>
          <w:rFonts w:ascii="Times New Roman" w:hAnsi="Times New Roman"/>
          <w:sz w:val="28"/>
          <w:szCs w:val="28"/>
        </w:rPr>
        <w:t>4</w:t>
      </w:r>
      <w:r w:rsidR="00847F9B" w:rsidRPr="005D4F92">
        <w:rPr>
          <w:rFonts w:ascii="Times New Roman" w:hAnsi="Times New Roman"/>
          <w:sz w:val="28"/>
          <w:szCs w:val="28"/>
        </w:rPr>
        <w:t>. </w:t>
      </w:r>
      <w:r w:rsidR="00134B75">
        <w:rPr>
          <w:rFonts w:ascii="Times New Roman" w:hAnsi="Times New Roman"/>
          <w:sz w:val="28"/>
          <w:szCs w:val="28"/>
        </w:rPr>
        <w:t>Izteikt</w:t>
      </w:r>
      <w:r w:rsidR="001C5498" w:rsidRPr="005D4F92">
        <w:rPr>
          <w:rFonts w:ascii="Times New Roman" w:hAnsi="Times New Roman"/>
          <w:sz w:val="28"/>
          <w:szCs w:val="28"/>
        </w:rPr>
        <w:t xml:space="preserve"> 23.1.</w:t>
      </w:r>
      <w:r w:rsidR="005D4F92">
        <w:rPr>
          <w:rFonts w:ascii="Times New Roman" w:hAnsi="Times New Roman"/>
          <w:sz w:val="28"/>
          <w:szCs w:val="28"/>
        </w:rPr>
        <w:t> </w:t>
      </w:r>
      <w:r w:rsidR="001C5498" w:rsidRPr="005D4F92">
        <w:rPr>
          <w:rFonts w:ascii="Times New Roman" w:hAnsi="Times New Roman"/>
          <w:sz w:val="28"/>
          <w:szCs w:val="28"/>
        </w:rPr>
        <w:t>apakšpunktu šādā redakcijā:</w:t>
      </w:r>
    </w:p>
    <w:p w14:paraId="249043F6" w14:textId="77777777" w:rsidR="001C5498" w:rsidRPr="005D4F92" w:rsidRDefault="001C5498" w:rsidP="005D4F92">
      <w:pPr>
        <w:pStyle w:val="ListParagraph"/>
        <w:ind w:left="0" w:firstLine="720"/>
        <w:rPr>
          <w:rFonts w:ascii="Times New Roman" w:hAnsi="Times New Roman"/>
          <w:sz w:val="28"/>
          <w:szCs w:val="28"/>
        </w:rPr>
      </w:pPr>
    </w:p>
    <w:p w14:paraId="4D8C0789" w14:textId="1662586E" w:rsidR="00847F9B" w:rsidRPr="00134B75" w:rsidRDefault="005D4F92" w:rsidP="005D4F92">
      <w:pPr>
        <w:ind w:firstLine="720"/>
        <w:jc w:val="both"/>
        <w:rPr>
          <w:rFonts w:ascii="Times New Roman" w:hAnsi="Times New Roman"/>
          <w:sz w:val="28"/>
          <w:szCs w:val="28"/>
        </w:rPr>
      </w:pPr>
      <w:r w:rsidRPr="00134B75">
        <w:rPr>
          <w:rFonts w:ascii="Times New Roman" w:hAnsi="Times New Roman"/>
          <w:sz w:val="28"/>
          <w:szCs w:val="28"/>
        </w:rPr>
        <w:t>"</w:t>
      </w:r>
      <w:r w:rsidR="00134B75" w:rsidRPr="00134B75">
        <w:rPr>
          <w:rFonts w:ascii="Times New Roman" w:hAnsi="Times New Roman"/>
          <w:sz w:val="28"/>
          <w:szCs w:val="28"/>
          <w:shd w:val="clear" w:color="auto" w:fill="FFFFFF"/>
        </w:rPr>
        <w:t>23.1. katru attaisnojuma dokumentu par saņemtajām precēm un pakalpojumiem (piemēram, nodokļa rēķinu, kredītrēķinu, kases čeku, kvīti vai bezskaidras naudas maksājuma dokumentu, muitas deklarāciju), kurā norādītā preču un pakalpojumu kopējā vērtība bez nodokļa ir 150 </w:t>
      </w:r>
      <w:proofErr w:type="spellStart"/>
      <w:r w:rsidR="00134B75" w:rsidRPr="00134B75">
        <w:rPr>
          <w:rFonts w:ascii="Times New Roman" w:hAnsi="Times New Roman"/>
          <w:i/>
          <w:iCs/>
          <w:sz w:val="28"/>
          <w:szCs w:val="28"/>
          <w:shd w:val="clear" w:color="auto" w:fill="FFFFFF"/>
        </w:rPr>
        <w:t>euro</w:t>
      </w:r>
      <w:proofErr w:type="spellEnd"/>
      <w:r w:rsidR="00134B75" w:rsidRPr="00134B75">
        <w:rPr>
          <w:rFonts w:ascii="Times New Roman" w:hAnsi="Times New Roman"/>
          <w:sz w:val="28"/>
          <w:szCs w:val="28"/>
          <w:shd w:val="clear" w:color="auto" w:fill="FFFFFF"/>
        </w:rPr>
        <w:t xml:space="preserve"> vai vairāk. </w:t>
      </w:r>
      <w:r w:rsidR="001C5498" w:rsidRPr="00134B75">
        <w:rPr>
          <w:rFonts w:ascii="Times New Roman" w:hAnsi="Times New Roman"/>
          <w:sz w:val="28"/>
          <w:szCs w:val="28"/>
        </w:rPr>
        <w:t>Ja attaisnojuma dokumentā ir norādīti darījumi ar dažādām likmēm vai nodokļa piemērošanas režīmiem, tad katr</w:t>
      </w:r>
      <w:r w:rsidR="005C1778" w:rsidRPr="00134B75">
        <w:rPr>
          <w:rFonts w:ascii="Times New Roman" w:hAnsi="Times New Roman"/>
          <w:sz w:val="28"/>
          <w:szCs w:val="28"/>
        </w:rPr>
        <w:t>u</w:t>
      </w:r>
      <w:r w:rsidR="001C5498" w:rsidRPr="00134B75">
        <w:rPr>
          <w:rFonts w:ascii="Times New Roman" w:hAnsi="Times New Roman"/>
          <w:sz w:val="28"/>
          <w:szCs w:val="28"/>
        </w:rPr>
        <w:t xml:space="preserve"> darījum</w:t>
      </w:r>
      <w:r w:rsidR="005C1778" w:rsidRPr="00134B75">
        <w:rPr>
          <w:rFonts w:ascii="Times New Roman" w:hAnsi="Times New Roman"/>
          <w:sz w:val="28"/>
          <w:szCs w:val="28"/>
        </w:rPr>
        <w:t>u</w:t>
      </w:r>
      <w:r w:rsidR="001C5498" w:rsidRPr="00134B75">
        <w:rPr>
          <w:rFonts w:ascii="Times New Roman" w:hAnsi="Times New Roman"/>
          <w:sz w:val="28"/>
          <w:szCs w:val="28"/>
        </w:rPr>
        <w:t xml:space="preserve"> norāda atsevišķi;</w:t>
      </w:r>
      <w:r w:rsidRPr="00134B75">
        <w:rPr>
          <w:rFonts w:ascii="Times New Roman" w:hAnsi="Times New Roman"/>
          <w:sz w:val="28"/>
          <w:szCs w:val="28"/>
        </w:rPr>
        <w:t>"</w:t>
      </w:r>
      <w:r w:rsidR="001C5498" w:rsidRPr="00134B75">
        <w:rPr>
          <w:rFonts w:ascii="Times New Roman" w:hAnsi="Times New Roman"/>
          <w:sz w:val="28"/>
          <w:szCs w:val="28"/>
        </w:rPr>
        <w:t>.</w:t>
      </w:r>
    </w:p>
    <w:p w14:paraId="100A0470" w14:textId="77777777" w:rsidR="00847F9B" w:rsidRPr="005D4F92" w:rsidRDefault="00847F9B" w:rsidP="005D4F92">
      <w:pPr>
        <w:ind w:firstLine="720"/>
        <w:jc w:val="both"/>
        <w:rPr>
          <w:rFonts w:ascii="Times New Roman" w:hAnsi="Times New Roman"/>
          <w:sz w:val="28"/>
          <w:szCs w:val="28"/>
        </w:rPr>
      </w:pPr>
    </w:p>
    <w:p w14:paraId="6B590537" w14:textId="48501F50" w:rsidR="0006676D" w:rsidRPr="005D4F92" w:rsidRDefault="00460C69" w:rsidP="005D4F92">
      <w:pPr>
        <w:ind w:firstLine="720"/>
        <w:jc w:val="both"/>
        <w:rPr>
          <w:rFonts w:ascii="Times New Roman" w:hAnsi="Times New Roman"/>
          <w:sz w:val="28"/>
          <w:szCs w:val="28"/>
        </w:rPr>
      </w:pPr>
      <w:r w:rsidRPr="005D4F92">
        <w:rPr>
          <w:rFonts w:ascii="Times New Roman" w:hAnsi="Times New Roman"/>
          <w:sz w:val="28"/>
          <w:szCs w:val="28"/>
        </w:rPr>
        <w:lastRenderedPageBreak/>
        <w:t>5</w:t>
      </w:r>
      <w:r w:rsidR="00847F9B" w:rsidRPr="005D4F92">
        <w:rPr>
          <w:rFonts w:ascii="Times New Roman" w:hAnsi="Times New Roman"/>
          <w:sz w:val="28"/>
          <w:szCs w:val="28"/>
        </w:rPr>
        <w:t xml:space="preserve">. </w:t>
      </w:r>
      <w:r w:rsidR="009A1A0A" w:rsidRPr="005D4F92">
        <w:rPr>
          <w:rFonts w:ascii="Times New Roman" w:hAnsi="Times New Roman"/>
          <w:sz w:val="28"/>
          <w:szCs w:val="28"/>
        </w:rPr>
        <w:t>S</w:t>
      </w:r>
      <w:r w:rsidR="0006676D" w:rsidRPr="005D4F92">
        <w:rPr>
          <w:rFonts w:ascii="Times New Roman" w:hAnsi="Times New Roman"/>
          <w:sz w:val="28"/>
          <w:szCs w:val="28"/>
        </w:rPr>
        <w:t>vītrot 25.3.8.</w:t>
      </w:r>
      <w:r w:rsidR="0006676D" w:rsidRPr="005D4F92">
        <w:rPr>
          <w:rFonts w:ascii="Times New Roman" w:hAnsi="Times New Roman"/>
          <w:sz w:val="28"/>
          <w:szCs w:val="28"/>
          <w:vertAlign w:val="superscript"/>
        </w:rPr>
        <w:t>4</w:t>
      </w:r>
      <w:r w:rsidR="005D4F92">
        <w:rPr>
          <w:rFonts w:ascii="Times New Roman" w:hAnsi="Times New Roman"/>
          <w:sz w:val="28"/>
          <w:szCs w:val="28"/>
          <w:vertAlign w:val="superscript"/>
        </w:rPr>
        <w:t> </w:t>
      </w:r>
      <w:r w:rsidR="0006676D" w:rsidRPr="005D4F92">
        <w:rPr>
          <w:rFonts w:ascii="Times New Roman" w:hAnsi="Times New Roman"/>
          <w:sz w:val="28"/>
          <w:szCs w:val="28"/>
        </w:rPr>
        <w:t xml:space="preserve">apakšpunktā vārdus </w:t>
      </w:r>
      <w:r w:rsidR="005D4F92" w:rsidRPr="005D4F92">
        <w:rPr>
          <w:rFonts w:ascii="Times New Roman" w:hAnsi="Times New Roman"/>
          <w:sz w:val="28"/>
          <w:szCs w:val="28"/>
        </w:rPr>
        <w:t>"</w:t>
      </w:r>
      <w:r w:rsidR="0006676D" w:rsidRPr="005D4F92">
        <w:rPr>
          <w:rFonts w:ascii="Times New Roman" w:hAnsi="Times New Roman"/>
          <w:sz w:val="28"/>
          <w:szCs w:val="28"/>
        </w:rPr>
        <w:t>saņemtajiem pakalpojumiem un</w:t>
      </w:r>
      <w:r w:rsidR="005D4F92" w:rsidRPr="005D4F92">
        <w:rPr>
          <w:rFonts w:ascii="Times New Roman" w:hAnsi="Times New Roman"/>
          <w:sz w:val="28"/>
          <w:szCs w:val="28"/>
        </w:rPr>
        <w:t>"</w:t>
      </w:r>
      <w:r w:rsidR="009A1A0A" w:rsidRPr="005D4F92">
        <w:rPr>
          <w:rFonts w:ascii="Times New Roman" w:hAnsi="Times New Roman"/>
          <w:sz w:val="28"/>
          <w:szCs w:val="28"/>
        </w:rPr>
        <w:t>.</w:t>
      </w:r>
    </w:p>
    <w:p w14:paraId="512A0897" w14:textId="77777777" w:rsidR="00DA5E4E" w:rsidRPr="005D4F92" w:rsidRDefault="00DA5E4E" w:rsidP="005D4F92">
      <w:pPr>
        <w:ind w:firstLine="720"/>
        <w:jc w:val="both"/>
        <w:rPr>
          <w:rFonts w:ascii="Times New Roman" w:hAnsi="Times New Roman"/>
          <w:sz w:val="28"/>
          <w:szCs w:val="28"/>
        </w:rPr>
      </w:pPr>
    </w:p>
    <w:p w14:paraId="54985B33" w14:textId="09DCFAEE" w:rsidR="00DA5E4E" w:rsidRPr="005D4F92" w:rsidRDefault="00460C69" w:rsidP="005D4F92">
      <w:pPr>
        <w:ind w:firstLine="720"/>
        <w:jc w:val="both"/>
        <w:rPr>
          <w:rFonts w:ascii="Times New Roman" w:hAnsi="Times New Roman"/>
          <w:sz w:val="28"/>
          <w:szCs w:val="28"/>
        </w:rPr>
      </w:pPr>
      <w:r w:rsidRPr="005D4F92">
        <w:rPr>
          <w:rFonts w:ascii="Times New Roman" w:hAnsi="Times New Roman"/>
          <w:sz w:val="28"/>
          <w:szCs w:val="28"/>
        </w:rPr>
        <w:t>6</w:t>
      </w:r>
      <w:r w:rsidR="00DA5E4E" w:rsidRPr="005D4F92">
        <w:rPr>
          <w:rFonts w:ascii="Times New Roman" w:hAnsi="Times New Roman"/>
          <w:sz w:val="28"/>
          <w:szCs w:val="28"/>
        </w:rPr>
        <w:t>. </w:t>
      </w:r>
      <w:r w:rsidR="00134B75">
        <w:rPr>
          <w:rFonts w:ascii="Times New Roman" w:hAnsi="Times New Roman"/>
          <w:sz w:val="28"/>
          <w:szCs w:val="28"/>
        </w:rPr>
        <w:t>Izteikt</w:t>
      </w:r>
      <w:r w:rsidR="00DA5E4E" w:rsidRPr="005D4F92">
        <w:rPr>
          <w:rFonts w:ascii="Times New Roman" w:hAnsi="Times New Roman"/>
          <w:sz w:val="28"/>
          <w:szCs w:val="28"/>
        </w:rPr>
        <w:t xml:space="preserve"> 31.1. apakšpunktu šādā redakcijā:</w:t>
      </w:r>
    </w:p>
    <w:p w14:paraId="47F2CB81" w14:textId="77777777" w:rsidR="005E664F" w:rsidRPr="005D4F92" w:rsidRDefault="005E664F" w:rsidP="005D4F92">
      <w:pPr>
        <w:ind w:firstLine="720"/>
        <w:jc w:val="both"/>
        <w:rPr>
          <w:rFonts w:ascii="Times New Roman" w:hAnsi="Times New Roman"/>
          <w:sz w:val="28"/>
          <w:szCs w:val="28"/>
        </w:rPr>
      </w:pPr>
    </w:p>
    <w:p w14:paraId="73EFA544" w14:textId="2F4B427E" w:rsidR="00DA5E4E" w:rsidRPr="005D4F92" w:rsidRDefault="005D4F92" w:rsidP="005D4F92">
      <w:pPr>
        <w:ind w:firstLine="720"/>
        <w:jc w:val="both"/>
        <w:rPr>
          <w:rFonts w:ascii="Times New Roman" w:hAnsi="Times New Roman"/>
          <w:sz w:val="28"/>
          <w:szCs w:val="28"/>
        </w:rPr>
      </w:pPr>
      <w:r w:rsidRPr="00CE575F">
        <w:rPr>
          <w:rFonts w:ascii="Times New Roman" w:hAnsi="Times New Roman"/>
          <w:sz w:val="28"/>
          <w:szCs w:val="28"/>
        </w:rPr>
        <w:t>"</w:t>
      </w:r>
      <w:r w:rsidR="00134B75" w:rsidRPr="00CE575F">
        <w:rPr>
          <w:rFonts w:ascii="Times New Roman" w:hAnsi="Times New Roman"/>
          <w:sz w:val="28"/>
          <w:szCs w:val="28"/>
          <w:shd w:val="clear" w:color="auto" w:fill="FFFFFF"/>
        </w:rPr>
        <w:t>31.1. katru attaisnojuma dokumentu, uz kura pamata ar darījuma partneri – reģistrētu nodokļa maksātāju – ir veikti darījumi – piegādātas preces un sniegti pakalpojumi (piemēram, nodokļa rēķinu, kases čeku, kvīti vai bezskaidras naudas maksājuma dokumentu, muitas deklarāciju) – un kurā norādītā preču un pakalpojumu kopējā vērtība bez nodokļa ir 150 </w:t>
      </w:r>
      <w:proofErr w:type="spellStart"/>
      <w:r w:rsidR="00134B75" w:rsidRPr="00CE575F">
        <w:rPr>
          <w:rFonts w:ascii="Times New Roman" w:hAnsi="Times New Roman"/>
          <w:i/>
          <w:iCs/>
          <w:sz w:val="28"/>
          <w:szCs w:val="28"/>
          <w:shd w:val="clear" w:color="auto" w:fill="FFFFFF"/>
        </w:rPr>
        <w:t>euro</w:t>
      </w:r>
      <w:proofErr w:type="spellEnd"/>
      <w:r w:rsidR="00134B75" w:rsidRPr="00CE575F">
        <w:rPr>
          <w:rFonts w:ascii="Times New Roman" w:hAnsi="Times New Roman"/>
          <w:sz w:val="28"/>
          <w:szCs w:val="28"/>
          <w:shd w:val="clear" w:color="auto" w:fill="FFFFFF"/>
        </w:rPr>
        <w:t> vai vairāk</w:t>
      </w:r>
      <w:r w:rsidR="00CE575F" w:rsidRPr="00CE575F">
        <w:rPr>
          <w:rFonts w:ascii="Times New Roman" w:hAnsi="Times New Roman"/>
          <w:sz w:val="28"/>
          <w:szCs w:val="28"/>
          <w:shd w:val="clear" w:color="auto" w:fill="FFFFFF"/>
        </w:rPr>
        <w:t>.</w:t>
      </w:r>
      <w:r w:rsidR="00CE575F" w:rsidRPr="00CE575F">
        <w:rPr>
          <w:rFonts w:ascii="Arial" w:hAnsi="Arial" w:cs="Arial"/>
          <w:sz w:val="20"/>
          <w:szCs w:val="20"/>
          <w:shd w:val="clear" w:color="auto" w:fill="FFFFFF"/>
        </w:rPr>
        <w:t xml:space="preserve"> </w:t>
      </w:r>
      <w:r w:rsidR="00DA5E4E" w:rsidRPr="005D4F92">
        <w:rPr>
          <w:rFonts w:ascii="Times New Roman" w:hAnsi="Times New Roman"/>
          <w:sz w:val="28"/>
          <w:szCs w:val="28"/>
        </w:rPr>
        <w:t>Ja attaisnojuma dokumentā ir norādīti darījumi ar dažādām likmēm vai nodokļa piemērošanas režīmiem, tad katr</w:t>
      </w:r>
      <w:r w:rsidR="005C1778" w:rsidRPr="005D4F92">
        <w:rPr>
          <w:rFonts w:ascii="Times New Roman" w:hAnsi="Times New Roman"/>
          <w:sz w:val="28"/>
          <w:szCs w:val="28"/>
        </w:rPr>
        <w:t>u</w:t>
      </w:r>
      <w:r w:rsidR="00DA5E4E" w:rsidRPr="005D4F92">
        <w:rPr>
          <w:rFonts w:ascii="Times New Roman" w:hAnsi="Times New Roman"/>
          <w:sz w:val="28"/>
          <w:szCs w:val="28"/>
        </w:rPr>
        <w:t xml:space="preserve"> darījum</w:t>
      </w:r>
      <w:r w:rsidR="005C1778" w:rsidRPr="005D4F92">
        <w:rPr>
          <w:rFonts w:ascii="Times New Roman" w:hAnsi="Times New Roman"/>
          <w:sz w:val="28"/>
          <w:szCs w:val="28"/>
        </w:rPr>
        <w:t>u</w:t>
      </w:r>
      <w:r w:rsidR="00DA5E4E" w:rsidRPr="005D4F92">
        <w:rPr>
          <w:rFonts w:ascii="Times New Roman" w:hAnsi="Times New Roman"/>
          <w:sz w:val="28"/>
          <w:szCs w:val="28"/>
        </w:rPr>
        <w:t xml:space="preserve"> norāda atsevišķi;</w:t>
      </w:r>
      <w:r w:rsidRPr="005D4F92">
        <w:rPr>
          <w:rFonts w:ascii="Times New Roman" w:hAnsi="Times New Roman"/>
          <w:sz w:val="28"/>
          <w:szCs w:val="28"/>
        </w:rPr>
        <w:t>"</w:t>
      </w:r>
      <w:r w:rsidR="00DA5E4E" w:rsidRPr="005D4F92">
        <w:rPr>
          <w:rFonts w:ascii="Times New Roman" w:hAnsi="Times New Roman"/>
          <w:sz w:val="28"/>
          <w:szCs w:val="28"/>
        </w:rPr>
        <w:t>.</w:t>
      </w:r>
    </w:p>
    <w:p w14:paraId="4BA41791" w14:textId="77777777" w:rsidR="0006676D" w:rsidRPr="005D4F92" w:rsidRDefault="0006676D" w:rsidP="005D4F92">
      <w:pPr>
        <w:ind w:firstLine="720"/>
        <w:jc w:val="both"/>
        <w:rPr>
          <w:rFonts w:ascii="Times New Roman" w:hAnsi="Times New Roman"/>
          <w:sz w:val="28"/>
          <w:szCs w:val="28"/>
        </w:rPr>
      </w:pPr>
    </w:p>
    <w:p w14:paraId="7128E4DF" w14:textId="5F06F681" w:rsidR="00466B25" w:rsidRPr="005D4F92" w:rsidRDefault="00EC5A56" w:rsidP="005D4F92">
      <w:pPr>
        <w:ind w:firstLine="720"/>
        <w:jc w:val="both"/>
        <w:rPr>
          <w:rFonts w:ascii="Times New Roman" w:hAnsi="Times New Roman"/>
          <w:sz w:val="28"/>
          <w:szCs w:val="28"/>
        </w:rPr>
      </w:pPr>
      <w:r w:rsidRPr="005D4F92">
        <w:rPr>
          <w:rFonts w:ascii="Times New Roman" w:hAnsi="Times New Roman"/>
          <w:sz w:val="28"/>
          <w:szCs w:val="28"/>
        </w:rPr>
        <w:t>7</w:t>
      </w:r>
      <w:r w:rsidR="00A2112E" w:rsidRPr="005D4F92">
        <w:rPr>
          <w:rFonts w:ascii="Times New Roman" w:hAnsi="Times New Roman"/>
          <w:sz w:val="28"/>
          <w:szCs w:val="28"/>
        </w:rPr>
        <w:t>. </w:t>
      </w:r>
      <w:r w:rsidR="009A1A0A" w:rsidRPr="005D4F92">
        <w:rPr>
          <w:rFonts w:ascii="Times New Roman" w:hAnsi="Times New Roman"/>
          <w:sz w:val="28"/>
          <w:szCs w:val="28"/>
        </w:rPr>
        <w:t>P</w:t>
      </w:r>
      <w:r w:rsidR="00466B25" w:rsidRPr="005D4F92">
        <w:rPr>
          <w:rFonts w:ascii="Times New Roman" w:hAnsi="Times New Roman"/>
          <w:sz w:val="28"/>
          <w:szCs w:val="28"/>
        </w:rPr>
        <w:t>apildināt noteikumus ar 76.</w:t>
      </w:r>
      <w:r w:rsidR="007313EB" w:rsidRPr="005D4F92">
        <w:rPr>
          <w:rFonts w:ascii="Times New Roman" w:hAnsi="Times New Roman"/>
          <w:sz w:val="28"/>
          <w:szCs w:val="28"/>
        </w:rPr>
        <w:t xml:space="preserve">, 77. </w:t>
      </w:r>
      <w:r w:rsidR="00466B25" w:rsidRPr="005D4F92">
        <w:rPr>
          <w:rFonts w:ascii="Times New Roman" w:hAnsi="Times New Roman"/>
          <w:sz w:val="28"/>
          <w:szCs w:val="28"/>
        </w:rPr>
        <w:t>un 7</w:t>
      </w:r>
      <w:r w:rsidR="007313EB" w:rsidRPr="005D4F92">
        <w:rPr>
          <w:rFonts w:ascii="Times New Roman" w:hAnsi="Times New Roman"/>
          <w:sz w:val="28"/>
          <w:szCs w:val="28"/>
        </w:rPr>
        <w:t>8</w:t>
      </w:r>
      <w:r w:rsidR="00466B25" w:rsidRPr="005D4F92">
        <w:rPr>
          <w:rFonts w:ascii="Times New Roman" w:hAnsi="Times New Roman"/>
          <w:sz w:val="28"/>
          <w:szCs w:val="28"/>
        </w:rPr>
        <w:t>.</w:t>
      </w:r>
      <w:r w:rsidR="006352A2">
        <w:rPr>
          <w:rFonts w:ascii="Times New Roman" w:hAnsi="Times New Roman"/>
          <w:sz w:val="28"/>
          <w:szCs w:val="28"/>
        </w:rPr>
        <w:t> </w:t>
      </w:r>
      <w:r w:rsidR="00466B25" w:rsidRPr="005D4F92">
        <w:rPr>
          <w:rFonts w:ascii="Times New Roman" w:hAnsi="Times New Roman"/>
          <w:sz w:val="28"/>
          <w:szCs w:val="28"/>
        </w:rPr>
        <w:t>punktu šādā redakcijā:</w:t>
      </w:r>
    </w:p>
    <w:p w14:paraId="48E13EFD" w14:textId="77777777" w:rsidR="00755A0A" w:rsidRPr="005D4F92" w:rsidRDefault="00755A0A" w:rsidP="005D4F92">
      <w:pPr>
        <w:pStyle w:val="ListParagraph"/>
        <w:ind w:left="0" w:firstLine="720"/>
        <w:rPr>
          <w:rFonts w:ascii="Times New Roman" w:hAnsi="Times New Roman"/>
          <w:sz w:val="28"/>
          <w:szCs w:val="28"/>
        </w:rPr>
      </w:pPr>
    </w:p>
    <w:p w14:paraId="043A530B" w14:textId="44CE12A2" w:rsidR="00466B25" w:rsidRPr="005D4F92" w:rsidRDefault="005D4F92" w:rsidP="005D4F92">
      <w:pPr>
        <w:ind w:firstLine="720"/>
        <w:jc w:val="both"/>
        <w:rPr>
          <w:rFonts w:ascii="Times New Roman" w:hAnsi="Times New Roman"/>
          <w:sz w:val="28"/>
          <w:szCs w:val="28"/>
        </w:rPr>
      </w:pPr>
      <w:r w:rsidRPr="005D4F92">
        <w:rPr>
          <w:rFonts w:ascii="Times New Roman" w:hAnsi="Times New Roman"/>
          <w:sz w:val="28"/>
          <w:szCs w:val="28"/>
        </w:rPr>
        <w:t>"</w:t>
      </w:r>
      <w:r w:rsidR="00466B25" w:rsidRPr="005D4F92">
        <w:rPr>
          <w:rFonts w:ascii="Times New Roman" w:hAnsi="Times New Roman"/>
          <w:sz w:val="28"/>
          <w:szCs w:val="28"/>
        </w:rPr>
        <w:t>76. Grozījumi šo noteikumu 25.3.8.</w:t>
      </w:r>
      <w:r w:rsidR="00466B25" w:rsidRPr="005D4F92">
        <w:rPr>
          <w:rFonts w:ascii="Times New Roman" w:hAnsi="Times New Roman"/>
          <w:sz w:val="28"/>
          <w:szCs w:val="28"/>
          <w:vertAlign w:val="superscript"/>
        </w:rPr>
        <w:t>4</w:t>
      </w:r>
      <w:r w:rsidR="00A2112E" w:rsidRPr="005D4F92">
        <w:rPr>
          <w:rFonts w:ascii="Times New Roman" w:hAnsi="Times New Roman"/>
          <w:sz w:val="28"/>
          <w:szCs w:val="28"/>
          <w:vertAlign w:val="superscript"/>
        </w:rPr>
        <w:t> </w:t>
      </w:r>
      <w:r w:rsidR="009702DD" w:rsidRPr="005D4F92">
        <w:rPr>
          <w:rFonts w:ascii="Times New Roman" w:hAnsi="Times New Roman"/>
          <w:sz w:val="28"/>
          <w:szCs w:val="28"/>
          <w:vertAlign w:val="superscript"/>
        </w:rPr>
        <w:t xml:space="preserve"> </w:t>
      </w:r>
      <w:r w:rsidR="00466B25" w:rsidRPr="005D4F92">
        <w:rPr>
          <w:rFonts w:ascii="Times New Roman" w:hAnsi="Times New Roman"/>
          <w:sz w:val="28"/>
          <w:szCs w:val="28"/>
        </w:rPr>
        <w:t xml:space="preserve">apakšpunktā </w:t>
      </w:r>
      <w:r w:rsidR="00A2112E" w:rsidRPr="005D4F92">
        <w:rPr>
          <w:rFonts w:ascii="Times New Roman" w:hAnsi="Times New Roman"/>
          <w:sz w:val="28"/>
          <w:szCs w:val="28"/>
        </w:rPr>
        <w:t xml:space="preserve">attiecībā uz </w:t>
      </w:r>
      <w:r w:rsidR="009A1A0A" w:rsidRPr="005D4F92">
        <w:rPr>
          <w:rFonts w:ascii="Times New Roman" w:hAnsi="Times New Roman"/>
          <w:sz w:val="28"/>
          <w:szCs w:val="28"/>
        </w:rPr>
        <w:t xml:space="preserve">pievienotās vērtības nodokļa </w:t>
      </w:r>
      <w:r w:rsidR="00A2112E" w:rsidRPr="005D4F92">
        <w:rPr>
          <w:rFonts w:ascii="Times New Roman" w:hAnsi="Times New Roman"/>
          <w:sz w:val="28"/>
          <w:szCs w:val="28"/>
        </w:rPr>
        <w:t>deklarācij</w:t>
      </w:r>
      <w:r w:rsidR="00DA5E4E" w:rsidRPr="005D4F92">
        <w:rPr>
          <w:rFonts w:ascii="Times New Roman" w:hAnsi="Times New Roman"/>
          <w:sz w:val="28"/>
          <w:szCs w:val="28"/>
        </w:rPr>
        <w:t>as</w:t>
      </w:r>
      <w:r w:rsidR="00A2112E" w:rsidRPr="005D4F92">
        <w:rPr>
          <w:rFonts w:ascii="Times New Roman" w:hAnsi="Times New Roman"/>
          <w:sz w:val="28"/>
          <w:szCs w:val="28"/>
        </w:rPr>
        <w:t xml:space="preserve"> </w:t>
      </w:r>
      <w:r w:rsidR="009A1A0A" w:rsidRPr="005D4F92">
        <w:rPr>
          <w:rFonts w:ascii="Times New Roman" w:hAnsi="Times New Roman"/>
          <w:sz w:val="28"/>
          <w:szCs w:val="28"/>
        </w:rPr>
        <w:t xml:space="preserve">un tās pielikumu </w:t>
      </w:r>
      <w:r w:rsidR="00A2112E" w:rsidRPr="005D4F92">
        <w:rPr>
          <w:rFonts w:ascii="Times New Roman" w:hAnsi="Times New Roman"/>
          <w:sz w:val="28"/>
          <w:szCs w:val="28"/>
        </w:rPr>
        <w:t xml:space="preserve">aizpildīšanu </w:t>
      </w:r>
      <w:r w:rsidR="009A1A0A" w:rsidRPr="005D4F92">
        <w:rPr>
          <w:rFonts w:ascii="Times New Roman" w:hAnsi="Times New Roman"/>
          <w:sz w:val="28"/>
          <w:szCs w:val="28"/>
        </w:rPr>
        <w:t xml:space="preserve">un </w:t>
      </w:r>
      <w:r w:rsidR="00A2112E" w:rsidRPr="005D4F92">
        <w:rPr>
          <w:rFonts w:ascii="Times New Roman" w:hAnsi="Times New Roman"/>
          <w:sz w:val="28"/>
          <w:szCs w:val="28"/>
        </w:rPr>
        <w:t xml:space="preserve">iesniegšanu </w:t>
      </w:r>
      <w:r w:rsidR="00466B25" w:rsidRPr="005D4F92">
        <w:rPr>
          <w:rFonts w:ascii="Times New Roman" w:hAnsi="Times New Roman"/>
          <w:sz w:val="28"/>
          <w:szCs w:val="28"/>
        </w:rPr>
        <w:t>piemērojami</w:t>
      </w:r>
      <w:r w:rsidR="006F295F" w:rsidRPr="005D4F92">
        <w:rPr>
          <w:rFonts w:ascii="Times New Roman" w:hAnsi="Times New Roman"/>
          <w:sz w:val="28"/>
          <w:szCs w:val="28"/>
        </w:rPr>
        <w:t>, sākot</w:t>
      </w:r>
      <w:r w:rsidR="00466B25" w:rsidRPr="005D4F92">
        <w:rPr>
          <w:rFonts w:ascii="Times New Roman" w:hAnsi="Times New Roman"/>
          <w:sz w:val="28"/>
          <w:szCs w:val="28"/>
        </w:rPr>
        <w:t xml:space="preserve"> ar 2019.</w:t>
      </w:r>
      <w:r>
        <w:rPr>
          <w:rFonts w:ascii="Times New Roman" w:hAnsi="Times New Roman"/>
          <w:sz w:val="28"/>
          <w:szCs w:val="28"/>
        </w:rPr>
        <w:t> </w:t>
      </w:r>
      <w:r w:rsidR="00466B25" w:rsidRPr="005D4F92">
        <w:rPr>
          <w:rFonts w:ascii="Times New Roman" w:hAnsi="Times New Roman"/>
          <w:sz w:val="28"/>
          <w:szCs w:val="28"/>
        </w:rPr>
        <w:t xml:space="preserve">gada </w:t>
      </w:r>
      <w:r w:rsidR="00AA600E" w:rsidRPr="005D4F92">
        <w:rPr>
          <w:rFonts w:ascii="Times New Roman" w:hAnsi="Times New Roman"/>
          <w:sz w:val="28"/>
          <w:szCs w:val="28"/>
        </w:rPr>
        <w:t>(</w:t>
      </w:r>
      <w:r w:rsidR="00466B25" w:rsidRPr="005D4F92">
        <w:rPr>
          <w:rFonts w:ascii="Times New Roman" w:hAnsi="Times New Roman"/>
          <w:sz w:val="28"/>
          <w:szCs w:val="28"/>
        </w:rPr>
        <w:t>jūlij</w:t>
      </w:r>
      <w:r w:rsidR="00AA600E" w:rsidRPr="005D4F92">
        <w:rPr>
          <w:rFonts w:ascii="Times New Roman" w:hAnsi="Times New Roman"/>
          <w:sz w:val="28"/>
          <w:szCs w:val="28"/>
        </w:rPr>
        <w:t>a, trešā ceturkšņa) taksācijas periodu</w:t>
      </w:r>
      <w:r w:rsidR="00466B25" w:rsidRPr="005D4F92">
        <w:rPr>
          <w:rFonts w:ascii="Times New Roman" w:hAnsi="Times New Roman"/>
          <w:sz w:val="28"/>
          <w:szCs w:val="28"/>
        </w:rPr>
        <w:t>.</w:t>
      </w:r>
    </w:p>
    <w:p w14:paraId="396FE211" w14:textId="77777777" w:rsidR="001B1840" w:rsidRPr="005D4F92" w:rsidRDefault="001B1840" w:rsidP="005D4F92">
      <w:pPr>
        <w:ind w:firstLine="720"/>
        <w:jc w:val="both"/>
        <w:rPr>
          <w:rFonts w:ascii="Times New Roman" w:hAnsi="Times New Roman"/>
          <w:sz w:val="28"/>
          <w:szCs w:val="28"/>
        </w:rPr>
      </w:pPr>
    </w:p>
    <w:p w14:paraId="326222DB" w14:textId="33AAD342" w:rsidR="007313EB" w:rsidRPr="005D4F92" w:rsidRDefault="007313EB" w:rsidP="005D4F92">
      <w:pPr>
        <w:ind w:firstLine="720"/>
        <w:jc w:val="both"/>
        <w:rPr>
          <w:rFonts w:ascii="Times New Roman" w:hAnsi="Times New Roman"/>
          <w:sz w:val="28"/>
          <w:szCs w:val="28"/>
        </w:rPr>
      </w:pPr>
      <w:r w:rsidRPr="005D4F92">
        <w:rPr>
          <w:rFonts w:ascii="Times New Roman" w:hAnsi="Times New Roman"/>
          <w:sz w:val="28"/>
          <w:szCs w:val="28"/>
        </w:rPr>
        <w:t>7</w:t>
      </w:r>
      <w:r w:rsidR="0070607F" w:rsidRPr="005D4F92">
        <w:rPr>
          <w:rFonts w:ascii="Times New Roman" w:hAnsi="Times New Roman"/>
          <w:sz w:val="28"/>
          <w:szCs w:val="28"/>
        </w:rPr>
        <w:t>7</w:t>
      </w:r>
      <w:r w:rsidRPr="005D4F92">
        <w:rPr>
          <w:rFonts w:ascii="Times New Roman" w:hAnsi="Times New Roman"/>
          <w:sz w:val="28"/>
          <w:szCs w:val="28"/>
        </w:rPr>
        <w:t>. Grozījumi šo noteikumu 17.31., 23.1</w:t>
      </w:r>
      <w:r w:rsidR="009674E9" w:rsidRPr="005D4F92">
        <w:rPr>
          <w:rFonts w:ascii="Times New Roman" w:hAnsi="Times New Roman"/>
          <w:sz w:val="28"/>
          <w:szCs w:val="28"/>
        </w:rPr>
        <w:t>.</w:t>
      </w:r>
      <w:r w:rsidRPr="005D4F92">
        <w:rPr>
          <w:rFonts w:ascii="Times New Roman" w:hAnsi="Times New Roman"/>
          <w:sz w:val="28"/>
          <w:szCs w:val="28"/>
          <w:vertAlign w:val="superscript"/>
        </w:rPr>
        <w:t xml:space="preserve"> </w:t>
      </w:r>
      <w:r w:rsidRPr="005D4F92">
        <w:rPr>
          <w:rFonts w:ascii="Times New Roman" w:hAnsi="Times New Roman"/>
          <w:sz w:val="28"/>
          <w:szCs w:val="28"/>
        </w:rPr>
        <w:t>un 31.1. apakšpunktā attiecībā uz pievienotās vērtības nodokļa deklarācijas un tās pielikumu aizpildīšanu un iesniegšanu piemērojami</w:t>
      </w:r>
      <w:r w:rsidR="009B1E0A">
        <w:rPr>
          <w:rFonts w:ascii="Times New Roman" w:hAnsi="Times New Roman"/>
          <w:sz w:val="28"/>
          <w:szCs w:val="28"/>
        </w:rPr>
        <w:t>, sākot</w:t>
      </w:r>
      <w:r w:rsidRPr="005D4F92">
        <w:rPr>
          <w:rFonts w:ascii="Times New Roman" w:hAnsi="Times New Roman"/>
          <w:sz w:val="28"/>
          <w:szCs w:val="28"/>
        </w:rPr>
        <w:t xml:space="preserve"> ar 2019.</w:t>
      </w:r>
      <w:r w:rsidR="005D4F92">
        <w:rPr>
          <w:rFonts w:ascii="Times New Roman" w:hAnsi="Times New Roman"/>
          <w:sz w:val="28"/>
          <w:szCs w:val="28"/>
        </w:rPr>
        <w:t> </w:t>
      </w:r>
      <w:r w:rsidRPr="005D4F92">
        <w:rPr>
          <w:rFonts w:ascii="Times New Roman" w:hAnsi="Times New Roman"/>
          <w:sz w:val="28"/>
          <w:szCs w:val="28"/>
        </w:rPr>
        <w:t>gada 1.</w:t>
      </w:r>
      <w:r w:rsidR="005D4F92">
        <w:rPr>
          <w:rFonts w:ascii="Times New Roman" w:hAnsi="Times New Roman"/>
          <w:sz w:val="28"/>
          <w:szCs w:val="28"/>
        </w:rPr>
        <w:t> </w:t>
      </w:r>
      <w:r w:rsidRPr="005D4F92">
        <w:rPr>
          <w:rFonts w:ascii="Times New Roman" w:hAnsi="Times New Roman"/>
          <w:sz w:val="28"/>
          <w:szCs w:val="28"/>
        </w:rPr>
        <w:t>augustu.</w:t>
      </w:r>
    </w:p>
    <w:p w14:paraId="60CB1BAA" w14:textId="77777777" w:rsidR="007313EB" w:rsidRPr="005D4F92" w:rsidRDefault="007313EB" w:rsidP="005D4F92">
      <w:pPr>
        <w:ind w:firstLine="720"/>
        <w:jc w:val="both"/>
        <w:rPr>
          <w:rFonts w:ascii="Times New Roman" w:hAnsi="Times New Roman"/>
          <w:sz w:val="28"/>
          <w:szCs w:val="28"/>
        </w:rPr>
      </w:pPr>
    </w:p>
    <w:p w14:paraId="60667F10" w14:textId="4A51B795" w:rsidR="00466B25" w:rsidRPr="005D4F92" w:rsidRDefault="007313EB" w:rsidP="005D4F92">
      <w:pPr>
        <w:ind w:firstLine="720"/>
        <w:jc w:val="both"/>
        <w:rPr>
          <w:rFonts w:ascii="Times New Roman" w:hAnsi="Times New Roman"/>
          <w:sz w:val="28"/>
          <w:szCs w:val="28"/>
        </w:rPr>
      </w:pPr>
      <w:r w:rsidRPr="005D4F92">
        <w:rPr>
          <w:rFonts w:ascii="Times New Roman" w:hAnsi="Times New Roman"/>
          <w:sz w:val="28"/>
          <w:szCs w:val="28"/>
        </w:rPr>
        <w:t>78. Grozījumi šo noteikumu 8., 9. un 10.</w:t>
      </w:r>
      <w:r w:rsidR="009B1E0A">
        <w:rPr>
          <w:rFonts w:ascii="Times New Roman" w:hAnsi="Times New Roman"/>
          <w:sz w:val="28"/>
          <w:szCs w:val="28"/>
        </w:rPr>
        <w:t> </w:t>
      </w:r>
      <w:r w:rsidRPr="005D4F92">
        <w:rPr>
          <w:rFonts w:ascii="Times New Roman" w:hAnsi="Times New Roman"/>
          <w:sz w:val="28"/>
          <w:szCs w:val="28"/>
        </w:rPr>
        <w:t>punktā attiecībā uz pievienotās vērtības nodokļa deklarācijas un tās pielikumu aizpildīšanu un iesniegšanu piemērojami, sākot ar 2021.</w:t>
      </w:r>
      <w:r w:rsidR="005D4F92">
        <w:rPr>
          <w:rFonts w:ascii="Times New Roman" w:hAnsi="Times New Roman"/>
          <w:sz w:val="28"/>
          <w:szCs w:val="28"/>
        </w:rPr>
        <w:t> </w:t>
      </w:r>
      <w:r w:rsidRPr="005D4F92">
        <w:rPr>
          <w:rFonts w:ascii="Times New Roman" w:hAnsi="Times New Roman"/>
          <w:sz w:val="28"/>
          <w:szCs w:val="28"/>
        </w:rPr>
        <w:t>gada 1.</w:t>
      </w:r>
      <w:r w:rsidR="005D4F92">
        <w:rPr>
          <w:rFonts w:ascii="Times New Roman" w:hAnsi="Times New Roman"/>
          <w:sz w:val="28"/>
          <w:szCs w:val="28"/>
        </w:rPr>
        <w:t> </w:t>
      </w:r>
      <w:r w:rsidRPr="005D4F92">
        <w:rPr>
          <w:rFonts w:ascii="Times New Roman" w:hAnsi="Times New Roman"/>
          <w:sz w:val="28"/>
          <w:szCs w:val="28"/>
        </w:rPr>
        <w:t>janvāri.</w:t>
      </w:r>
      <w:r w:rsidR="005D4F92" w:rsidRPr="005D4F92">
        <w:rPr>
          <w:rFonts w:ascii="Times New Roman" w:hAnsi="Times New Roman"/>
          <w:sz w:val="28"/>
          <w:szCs w:val="28"/>
        </w:rPr>
        <w:t>"</w:t>
      </w:r>
    </w:p>
    <w:p w14:paraId="5725857E" w14:textId="77777777" w:rsidR="00523BD6" w:rsidRPr="005D4F92" w:rsidRDefault="00523BD6" w:rsidP="005D4F92">
      <w:pPr>
        <w:ind w:firstLine="720"/>
        <w:jc w:val="both"/>
        <w:rPr>
          <w:rFonts w:ascii="Times New Roman" w:eastAsia="Times New Roman" w:hAnsi="Times New Roman"/>
          <w:color w:val="414142"/>
          <w:sz w:val="28"/>
          <w:szCs w:val="28"/>
          <w:lang w:eastAsia="lv-LV"/>
        </w:rPr>
      </w:pPr>
    </w:p>
    <w:p w14:paraId="557F1634" w14:textId="44D62953" w:rsidR="00A2112E" w:rsidRDefault="00A2112E" w:rsidP="005D4F92">
      <w:pPr>
        <w:ind w:firstLine="720"/>
        <w:jc w:val="both"/>
        <w:rPr>
          <w:rFonts w:ascii="Times New Roman" w:hAnsi="Times New Roman"/>
          <w:sz w:val="28"/>
          <w:szCs w:val="28"/>
        </w:rPr>
      </w:pPr>
    </w:p>
    <w:p w14:paraId="66FC36A2" w14:textId="77777777" w:rsidR="005D4F92" w:rsidRPr="005D4F92" w:rsidRDefault="005D4F92" w:rsidP="005D4F92">
      <w:pPr>
        <w:ind w:firstLine="720"/>
        <w:jc w:val="both"/>
        <w:rPr>
          <w:rFonts w:ascii="Times New Roman" w:hAnsi="Times New Roman"/>
          <w:sz w:val="28"/>
          <w:szCs w:val="28"/>
        </w:rPr>
      </w:pPr>
    </w:p>
    <w:p w14:paraId="6656D95E" w14:textId="77777777" w:rsidR="005D4F92" w:rsidRPr="00DE283C" w:rsidRDefault="005D4F92" w:rsidP="009048E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CDDD240" w14:textId="77777777" w:rsidR="005D4F92" w:rsidRDefault="005D4F92" w:rsidP="006B101E">
      <w:pPr>
        <w:pStyle w:val="Body"/>
        <w:spacing w:after="0" w:line="240" w:lineRule="auto"/>
        <w:ind w:firstLine="709"/>
        <w:jc w:val="both"/>
        <w:rPr>
          <w:rFonts w:ascii="Times New Roman" w:hAnsi="Times New Roman"/>
          <w:color w:val="auto"/>
          <w:sz w:val="28"/>
          <w:lang w:val="de-DE"/>
        </w:rPr>
      </w:pPr>
    </w:p>
    <w:p w14:paraId="54D7B8B1" w14:textId="77777777" w:rsidR="005D4F92" w:rsidRDefault="005D4F92" w:rsidP="006B101E">
      <w:pPr>
        <w:pStyle w:val="Body"/>
        <w:spacing w:after="0" w:line="240" w:lineRule="auto"/>
        <w:ind w:firstLine="709"/>
        <w:jc w:val="both"/>
        <w:rPr>
          <w:rFonts w:ascii="Times New Roman" w:hAnsi="Times New Roman"/>
          <w:color w:val="auto"/>
          <w:sz w:val="28"/>
          <w:lang w:val="de-DE"/>
        </w:rPr>
      </w:pPr>
    </w:p>
    <w:p w14:paraId="72D5372A" w14:textId="77777777" w:rsidR="005D4F92" w:rsidRDefault="005D4F92" w:rsidP="006B101E">
      <w:pPr>
        <w:pStyle w:val="Body"/>
        <w:spacing w:after="0" w:line="240" w:lineRule="auto"/>
        <w:ind w:firstLine="709"/>
        <w:jc w:val="both"/>
        <w:rPr>
          <w:rFonts w:ascii="Times New Roman" w:hAnsi="Times New Roman"/>
          <w:color w:val="auto"/>
          <w:sz w:val="28"/>
          <w:lang w:val="de-DE"/>
        </w:rPr>
      </w:pPr>
    </w:p>
    <w:p w14:paraId="3EE7E98F" w14:textId="77777777" w:rsidR="009048EF" w:rsidRDefault="005D4F92"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w:t>
      </w:r>
      <w:r w:rsidR="009048EF">
        <w:rPr>
          <w:rFonts w:ascii="Times New Roman" w:hAnsi="Times New Roman"/>
          <w:color w:val="auto"/>
          <w:sz w:val="28"/>
          <w:lang w:val="de-DE"/>
        </w:rPr>
        <w:t>a vietā –</w:t>
      </w:r>
    </w:p>
    <w:p w14:paraId="4B18A043" w14:textId="074CBA6D" w:rsidR="009048EF" w:rsidRDefault="009048EF" w:rsidP="009048EF">
      <w:pPr>
        <w:pStyle w:val="naisf"/>
        <w:tabs>
          <w:tab w:val="left" w:pos="6521"/>
          <w:tab w:val="right" w:pos="8820"/>
        </w:tabs>
        <w:spacing w:before="0" w:after="0"/>
        <w:ind w:firstLine="709"/>
        <w:rPr>
          <w:sz w:val="28"/>
          <w:szCs w:val="28"/>
        </w:rPr>
      </w:pPr>
      <w:r>
        <w:rPr>
          <w:sz w:val="28"/>
          <w:szCs w:val="28"/>
        </w:rPr>
        <w:t>v</w:t>
      </w:r>
      <w:r w:rsidRPr="00FC4577">
        <w:rPr>
          <w:sz w:val="28"/>
          <w:szCs w:val="28"/>
        </w:rPr>
        <w:t>eselības ministre</w:t>
      </w:r>
      <w:r>
        <w:rPr>
          <w:sz w:val="28"/>
          <w:szCs w:val="28"/>
        </w:rPr>
        <w:tab/>
      </w:r>
      <w:r w:rsidRPr="00FC4577">
        <w:rPr>
          <w:sz w:val="28"/>
          <w:szCs w:val="28"/>
        </w:rPr>
        <w:t>I</w:t>
      </w:r>
      <w:r>
        <w:rPr>
          <w:sz w:val="28"/>
          <w:szCs w:val="28"/>
        </w:rPr>
        <w:t>. </w:t>
      </w:r>
      <w:proofErr w:type="spellStart"/>
      <w:r w:rsidRPr="00FC4577">
        <w:rPr>
          <w:sz w:val="28"/>
          <w:szCs w:val="28"/>
        </w:rPr>
        <w:t>Viņķele</w:t>
      </w:r>
      <w:proofErr w:type="spellEnd"/>
    </w:p>
    <w:sectPr w:rsidR="009048EF" w:rsidSect="005D4F92">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BDE4" w14:textId="77777777" w:rsidR="00AC47BC" w:rsidRDefault="00AC47BC" w:rsidP="00870696">
      <w:r>
        <w:separator/>
      </w:r>
    </w:p>
  </w:endnote>
  <w:endnote w:type="continuationSeparator" w:id="0">
    <w:p w14:paraId="042CB6A1" w14:textId="77777777" w:rsidR="00AC47BC" w:rsidRDefault="00AC47BC" w:rsidP="0087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DF16" w14:textId="30DF2C7C" w:rsidR="005D4F92" w:rsidRPr="005D4F92" w:rsidRDefault="005D4F92">
    <w:pPr>
      <w:pStyle w:val="Footer"/>
      <w:rPr>
        <w:rFonts w:ascii="Times New Roman" w:hAnsi="Times New Roman"/>
        <w:sz w:val="16"/>
        <w:szCs w:val="16"/>
      </w:rPr>
    </w:pPr>
    <w:r w:rsidRPr="005D4F92">
      <w:rPr>
        <w:rFonts w:ascii="Times New Roman" w:hAnsi="Times New Roman"/>
        <w:sz w:val="16"/>
        <w:szCs w:val="16"/>
      </w:rPr>
      <w:t>N1318_9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DE57" w14:textId="42B05E79" w:rsidR="005D4F92" w:rsidRPr="005D4F92" w:rsidRDefault="005D4F92">
    <w:pPr>
      <w:pStyle w:val="Footer"/>
      <w:rPr>
        <w:rFonts w:ascii="Times New Roman" w:hAnsi="Times New Roman"/>
        <w:sz w:val="16"/>
        <w:szCs w:val="16"/>
      </w:rPr>
    </w:pPr>
    <w:r w:rsidRPr="005D4F92">
      <w:rPr>
        <w:rFonts w:ascii="Times New Roman" w:hAnsi="Times New Roman"/>
        <w:sz w:val="16"/>
        <w:szCs w:val="16"/>
      </w:rPr>
      <w:t>N1318_9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4DD93" w14:textId="77777777" w:rsidR="00AC47BC" w:rsidRDefault="00AC47BC" w:rsidP="00870696">
      <w:r>
        <w:separator/>
      </w:r>
    </w:p>
  </w:footnote>
  <w:footnote w:type="continuationSeparator" w:id="0">
    <w:p w14:paraId="14A45C04" w14:textId="77777777" w:rsidR="00AC47BC" w:rsidRDefault="00AC47BC" w:rsidP="0087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EAA5" w14:textId="77777777" w:rsidR="00040805" w:rsidRDefault="0001364F" w:rsidP="00F907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07423" w14:textId="77777777" w:rsidR="00040805" w:rsidRDefault="00174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1600" w14:textId="6061998E" w:rsidR="0000522A" w:rsidRPr="00F43A20" w:rsidRDefault="0001364F" w:rsidP="00F43A20">
    <w:pPr>
      <w:pStyle w:val="Header"/>
      <w:jc w:val="center"/>
      <w:rPr>
        <w:rFonts w:ascii="Times New Roman" w:hAnsi="Times New Roman"/>
        <w:sz w:val="24"/>
        <w:szCs w:val="24"/>
        <w:lang w:val="lv-LV"/>
      </w:rPr>
    </w:pPr>
    <w:r w:rsidRPr="00F43A20">
      <w:rPr>
        <w:rFonts w:ascii="Times New Roman" w:hAnsi="Times New Roman"/>
        <w:sz w:val="24"/>
        <w:szCs w:val="24"/>
      </w:rPr>
      <w:fldChar w:fldCharType="begin"/>
    </w:r>
    <w:r w:rsidRPr="00F43A20">
      <w:rPr>
        <w:rFonts w:ascii="Times New Roman" w:hAnsi="Times New Roman"/>
        <w:sz w:val="24"/>
        <w:szCs w:val="24"/>
      </w:rPr>
      <w:instrText xml:space="preserve"> PAGE   \* MERGEFORMAT </w:instrText>
    </w:r>
    <w:r w:rsidRPr="00F43A20">
      <w:rPr>
        <w:rFonts w:ascii="Times New Roman" w:hAnsi="Times New Roman"/>
        <w:sz w:val="24"/>
        <w:szCs w:val="24"/>
      </w:rPr>
      <w:fldChar w:fldCharType="separate"/>
    </w:r>
    <w:r w:rsidR="009048EF">
      <w:rPr>
        <w:rFonts w:ascii="Times New Roman" w:hAnsi="Times New Roman"/>
        <w:noProof/>
        <w:sz w:val="24"/>
        <w:szCs w:val="24"/>
      </w:rPr>
      <w:t>2</w:t>
    </w:r>
    <w:r w:rsidRPr="00F43A20">
      <w:rPr>
        <w:rFonts w:ascii="Times New Roman" w:hAnsi="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C7FF" w14:textId="77777777" w:rsidR="005D4F92" w:rsidRPr="003629D6" w:rsidRDefault="005D4F92">
    <w:pPr>
      <w:pStyle w:val="Header"/>
      <w:rPr>
        <w:rFonts w:ascii="Times New Roman" w:hAnsi="Times New Roman"/>
        <w:sz w:val="24"/>
        <w:szCs w:val="24"/>
      </w:rPr>
    </w:pPr>
  </w:p>
  <w:p w14:paraId="3B87236D" w14:textId="16AB26C2" w:rsidR="00342D23" w:rsidRPr="005D4F92" w:rsidRDefault="005D4F92" w:rsidP="005D4F92">
    <w:pPr>
      <w:pStyle w:val="Header"/>
    </w:pPr>
    <w:r>
      <w:rPr>
        <w:noProof/>
      </w:rPr>
      <w:drawing>
        <wp:inline distT="0" distB="0" distL="0" distR="0" wp14:anchorId="65471162" wp14:editId="7272C36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D92"/>
    <w:multiLevelType w:val="multilevel"/>
    <w:tmpl w:val="D0A27D8E"/>
    <w:lvl w:ilvl="0">
      <w:start w:val="1"/>
      <w:numFmt w:val="decimal"/>
      <w:lvlText w:val="%1."/>
      <w:lvlJc w:val="left"/>
      <w:pPr>
        <w:ind w:left="108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DDA4C6F"/>
    <w:multiLevelType w:val="multilevel"/>
    <w:tmpl w:val="D0A27D8E"/>
    <w:lvl w:ilvl="0">
      <w:start w:val="1"/>
      <w:numFmt w:val="decimal"/>
      <w:lvlText w:val="%1."/>
      <w:lvlJc w:val="left"/>
      <w:pPr>
        <w:ind w:left="108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D454368"/>
    <w:multiLevelType w:val="hybridMultilevel"/>
    <w:tmpl w:val="621076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08A3775"/>
    <w:multiLevelType w:val="multilevel"/>
    <w:tmpl w:val="9B883AC2"/>
    <w:lvl w:ilvl="0">
      <w:start w:val="1"/>
      <w:numFmt w:val="decimal"/>
      <w:lvlText w:val="%1."/>
      <w:lvlJc w:val="left"/>
      <w:pPr>
        <w:ind w:left="1080" w:hanging="360"/>
      </w:pPr>
      <w:rPr>
        <w:rFonts w:hint="default"/>
      </w:rPr>
    </w:lvl>
    <w:lvl w:ilvl="1">
      <w:start w:val="1"/>
      <w:numFmt w:val="decimal"/>
      <w:lvlText w:val="%2."/>
      <w:lvlJc w:val="left"/>
      <w:pPr>
        <w:ind w:left="1288" w:hanging="720"/>
      </w:pPr>
      <w:rPr>
        <w:rFonts w:ascii="Times New Roman" w:eastAsia="Calibri"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77E7D16"/>
    <w:multiLevelType w:val="hybridMultilevel"/>
    <w:tmpl w:val="9356B6A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7D1C0C"/>
    <w:multiLevelType w:val="hybridMultilevel"/>
    <w:tmpl w:val="429001CE"/>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6" w15:restartNumberingAfterBreak="0">
    <w:nsid w:val="509936CE"/>
    <w:multiLevelType w:val="multilevel"/>
    <w:tmpl w:val="237CB4B0"/>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66B1B7F"/>
    <w:multiLevelType w:val="hybridMultilevel"/>
    <w:tmpl w:val="A2DA14C6"/>
    <w:lvl w:ilvl="0" w:tplc="E8F2125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5B5648D7"/>
    <w:multiLevelType w:val="hybridMultilevel"/>
    <w:tmpl w:val="4088FDE6"/>
    <w:lvl w:ilvl="0" w:tplc="ED9E4E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1DD17D8"/>
    <w:multiLevelType w:val="hybridMultilevel"/>
    <w:tmpl w:val="E9C4AF3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1C3DB2"/>
    <w:multiLevelType w:val="multilevel"/>
    <w:tmpl w:val="445CDED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F794CBF"/>
    <w:multiLevelType w:val="hybridMultilevel"/>
    <w:tmpl w:val="F7A40590"/>
    <w:lvl w:ilvl="0" w:tplc="0426000F">
      <w:start w:val="1"/>
      <w:numFmt w:val="decimal"/>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num w:numId="1">
    <w:abstractNumId w:val="6"/>
  </w:num>
  <w:num w:numId="2">
    <w:abstractNumId w:val="11"/>
  </w:num>
  <w:num w:numId="3">
    <w:abstractNumId w:val="1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3"/>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D6"/>
    <w:rsid w:val="0001364F"/>
    <w:rsid w:val="0006676D"/>
    <w:rsid w:val="00093E34"/>
    <w:rsid w:val="000C2EFB"/>
    <w:rsid w:val="000E4461"/>
    <w:rsid w:val="00117444"/>
    <w:rsid w:val="00134B75"/>
    <w:rsid w:val="001B1840"/>
    <w:rsid w:val="001C5498"/>
    <w:rsid w:val="001D0BBC"/>
    <w:rsid w:val="001D5B20"/>
    <w:rsid w:val="001E3D5A"/>
    <w:rsid w:val="001F223E"/>
    <w:rsid w:val="00230215"/>
    <w:rsid w:val="002349C0"/>
    <w:rsid w:val="002E0D4D"/>
    <w:rsid w:val="003042A1"/>
    <w:rsid w:val="00392DAB"/>
    <w:rsid w:val="003C044A"/>
    <w:rsid w:val="003C0907"/>
    <w:rsid w:val="003D3AFE"/>
    <w:rsid w:val="003F1292"/>
    <w:rsid w:val="00410D86"/>
    <w:rsid w:val="00460C69"/>
    <w:rsid w:val="00466B25"/>
    <w:rsid w:val="00505241"/>
    <w:rsid w:val="00523BD6"/>
    <w:rsid w:val="00580B5E"/>
    <w:rsid w:val="005C1778"/>
    <w:rsid w:val="005D4F92"/>
    <w:rsid w:val="005E664F"/>
    <w:rsid w:val="005F5026"/>
    <w:rsid w:val="0061315B"/>
    <w:rsid w:val="00616964"/>
    <w:rsid w:val="006352A2"/>
    <w:rsid w:val="00650FC2"/>
    <w:rsid w:val="0065353C"/>
    <w:rsid w:val="00655BE7"/>
    <w:rsid w:val="00670EC4"/>
    <w:rsid w:val="006B26F8"/>
    <w:rsid w:val="006D09F3"/>
    <w:rsid w:val="006F295F"/>
    <w:rsid w:val="0070607F"/>
    <w:rsid w:val="007313EB"/>
    <w:rsid w:val="00731637"/>
    <w:rsid w:val="00755A0A"/>
    <w:rsid w:val="00824730"/>
    <w:rsid w:val="00847F9B"/>
    <w:rsid w:val="00856642"/>
    <w:rsid w:val="00870696"/>
    <w:rsid w:val="008E0346"/>
    <w:rsid w:val="009048EF"/>
    <w:rsid w:val="00933967"/>
    <w:rsid w:val="009674E9"/>
    <w:rsid w:val="009702DD"/>
    <w:rsid w:val="00973B1B"/>
    <w:rsid w:val="009A1A0A"/>
    <w:rsid w:val="009B1E0A"/>
    <w:rsid w:val="00A119D8"/>
    <w:rsid w:val="00A2112E"/>
    <w:rsid w:val="00A276D3"/>
    <w:rsid w:val="00A30B8C"/>
    <w:rsid w:val="00A63708"/>
    <w:rsid w:val="00A85353"/>
    <w:rsid w:val="00A92E71"/>
    <w:rsid w:val="00A96234"/>
    <w:rsid w:val="00AA600E"/>
    <w:rsid w:val="00AB4680"/>
    <w:rsid w:val="00AC47BC"/>
    <w:rsid w:val="00AD57BD"/>
    <w:rsid w:val="00B02B31"/>
    <w:rsid w:val="00B1422F"/>
    <w:rsid w:val="00B6524F"/>
    <w:rsid w:val="00B94AFA"/>
    <w:rsid w:val="00C60D5D"/>
    <w:rsid w:val="00CA2E67"/>
    <w:rsid w:val="00CE575F"/>
    <w:rsid w:val="00D16650"/>
    <w:rsid w:val="00D532CE"/>
    <w:rsid w:val="00DA29AF"/>
    <w:rsid w:val="00DA5E4E"/>
    <w:rsid w:val="00DC3E51"/>
    <w:rsid w:val="00EC5A56"/>
    <w:rsid w:val="00EC6217"/>
    <w:rsid w:val="00F14A32"/>
    <w:rsid w:val="00F3545E"/>
    <w:rsid w:val="00F776F7"/>
    <w:rsid w:val="00F84EF9"/>
    <w:rsid w:val="00F95C38"/>
    <w:rsid w:val="00FA5A21"/>
    <w:rsid w:val="00FF34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CA394F"/>
  <w15:chartTrackingRefBased/>
  <w15:docId w15:val="{DF2779DD-D3A3-4002-8E4C-1479F7EF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BD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23BD6"/>
    <w:pPr>
      <w:spacing w:before="75" w:after="75"/>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523BD6"/>
    <w:pPr>
      <w:tabs>
        <w:tab w:val="center" w:pos="4153"/>
        <w:tab w:val="right" w:pos="8306"/>
      </w:tabs>
    </w:pPr>
    <w:rPr>
      <w:lang w:val="x-none"/>
    </w:rPr>
  </w:style>
  <w:style w:type="character" w:customStyle="1" w:styleId="HeaderChar">
    <w:name w:val="Header Char"/>
    <w:basedOn w:val="DefaultParagraphFont"/>
    <w:link w:val="Header"/>
    <w:uiPriority w:val="99"/>
    <w:rsid w:val="00523BD6"/>
    <w:rPr>
      <w:rFonts w:ascii="Calibri" w:eastAsia="Calibri" w:hAnsi="Calibri" w:cs="Times New Roman"/>
      <w:lang w:val="x-none"/>
    </w:rPr>
  </w:style>
  <w:style w:type="character" w:styleId="Hyperlink">
    <w:name w:val="Hyperlink"/>
    <w:uiPriority w:val="99"/>
    <w:unhideWhenUsed/>
    <w:rsid w:val="00523BD6"/>
    <w:rPr>
      <w:color w:val="0000FF"/>
      <w:u w:val="single"/>
    </w:rPr>
  </w:style>
  <w:style w:type="paragraph" w:styleId="ListParagraph">
    <w:name w:val="List Paragraph"/>
    <w:basedOn w:val="Normal"/>
    <w:uiPriority w:val="34"/>
    <w:qFormat/>
    <w:rsid w:val="00523BD6"/>
    <w:pPr>
      <w:ind w:left="720"/>
    </w:pPr>
  </w:style>
  <w:style w:type="character" w:styleId="PageNumber">
    <w:name w:val="page number"/>
    <w:basedOn w:val="DefaultParagraphFont"/>
    <w:rsid w:val="00523BD6"/>
  </w:style>
  <w:style w:type="paragraph" w:customStyle="1" w:styleId="tvhtml">
    <w:name w:val="tv_html"/>
    <w:basedOn w:val="Normal"/>
    <w:rsid w:val="00523BD6"/>
    <w:pPr>
      <w:spacing w:before="100" w:beforeAutospacing="1" w:after="100" w:afterAutospacing="1"/>
    </w:pPr>
    <w:rPr>
      <w:rFonts w:ascii="Verdana" w:eastAsia="Times New Roman" w:hAnsi="Verdana"/>
      <w:sz w:val="18"/>
      <w:szCs w:val="18"/>
      <w:lang w:eastAsia="lv-LV"/>
    </w:rPr>
  </w:style>
  <w:style w:type="paragraph" w:styleId="BalloonText">
    <w:name w:val="Balloon Text"/>
    <w:basedOn w:val="Normal"/>
    <w:link w:val="BalloonTextChar"/>
    <w:uiPriority w:val="99"/>
    <w:semiHidden/>
    <w:unhideWhenUsed/>
    <w:rsid w:val="00523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BD6"/>
    <w:rPr>
      <w:rFonts w:ascii="Segoe UI" w:eastAsia="Calibri" w:hAnsi="Segoe UI" w:cs="Segoe UI"/>
      <w:sz w:val="18"/>
      <w:szCs w:val="18"/>
    </w:rPr>
  </w:style>
  <w:style w:type="paragraph" w:styleId="Footer">
    <w:name w:val="footer"/>
    <w:basedOn w:val="Normal"/>
    <w:link w:val="FooterChar"/>
    <w:uiPriority w:val="99"/>
    <w:unhideWhenUsed/>
    <w:rsid w:val="00870696"/>
    <w:pPr>
      <w:tabs>
        <w:tab w:val="center" w:pos="4153"/>
        <w:tab w:val="right" w:pos="8306"/>
      </w:tabs>
    </w:pPr>
  </w:style>
  <w:style w:type="character" w:customStyle="1" w:styleId="FooterChar">
    <w:name w:val="Footer Char"/>
    <w:basedOn w:val="DefaultParagraphFont"/>
    <w:link w:val="Footer"/>
    <w:uiPriority w:val="99"/>
    <w:rsid w:val="00870696"/>
    <w:rPr>
      <w:rFonts w:ascii="Calibri" w:eastAsia="Calibri" w:hAnsi="Calibri" w:cs="Times New Roman"/>
    </w:rPr>
  </w:style>
  <w:style w:type="paragraph" w:customStyle="1" w:styleId="Body">
    <w:name w:val="Body"/>
    <w:rsid w:val="005D4F92"/>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9048EF"/>
    <w:pPr>
      <w:spacing w:before="75" w:after="75"/>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330">
      <w:bodyDiv w:val="1"/>
      <w:marLeft w:val="0"/>
      <w:marRight w:val="0"/>
      <w:marTop w:val="0"/>
      <w:marBottom w:val="0"/>
      <w:divBdr>
        <w:top w:val="none" w:sz="0" w:space="0" w:color="auto"/>
        <w:left w:val="none" w:sz="0" w:space="0" w:color="auto"/>
        <w:bottom w:val="none" w:sz="0" w:space="0" w:color="auto"/>
        <w:right w:val="none" w:sz="0" w:space="0" w:color="auto"/>
      </w:divBdr>
    </w:div>
    <w:div w:id="546524422">
      <w:bodyDiv w:val="1"/>
      <w:marLeft w:val="0"/>
      <w:marRight w:val="0"/>
      <w:marTop w:val="0"/>
      <w:marBottom w:val="0"/>
      <w:divBdr>
        <w:top w:val="none" w:sz="0" w:space="0" w:color="auto"/>
        <w:left w:val="none" w:sz="0" w:space="0" w:color="auto"/>
        <w:bottom w:val="none" w:sz="0" w:space="0" w:color="auto"/>
        <w:right w:val="none" w:sz="0" w:space="0" w:color="auto"/>
      </w:divBdr>
      <w:divsChild>
        <w:div w:id="1525172964">
          <w:marLeft w:val="0"/>
          <w:marRight w:val="0"/>
          <w:marTop w:val="0"/>
          <w:marBottom w:val="0"/>
          <w:divBdr>
            <w:top w:val="none" w:sz="0" w:space="0" w:color="auto"/>
            <w:left w:val="none" w:sz="0" w:space="0" w:color="auto"/>
            <w:bottom w:val="none" w:sz="0" w:space="0" w:color="auto"/>
            <w:right w:val="none" w:sz="0" w:space="0" w:color="auto"/>
          </w:divBdr>
          <w:divsChild>
            <w:div w:id="1475023492">
              <w:marLeft w:val="0"/>
              <w:marRight w:val="0"/>
              <w:marTop w:val="0"/>
              <w:marBottom w:val="0"/>
              <w:divBdr>
                <w:top w:val="none" w:sz="0" w:space="0" w:color="auto"/>
                <w:left w:val="none" w:sz="0" w:space="0" w:color="auto"/>
                <w:bottom w:val="none" w:sz="0" w:space="0" w:color="auto"/>
                <w:right w:val="none" w:sz="0" w:space="0" w:color="auto"/>
              </w:divBdr>
              <w:divsChild>
                <w:div w:id="751658227">
                  <w:marLeft w:val="0"/>
                  <w:marRight w:val="0"/>
                  <w:marTop w:val="0"/>
                  <w:marBottom w:val="0"/>
                  <w:divBdr>
                    <w:top w:val="none" w:sz="0" w:space="0" w:color="auto"/>
                    <w:left w:val="none" w:sz="0" w:space="0" w:color="auto"/>
                    <w:bottom w:val="none" w:sz="0" w:space="0" w:color="auto"/>
                    <w:right w:val="none" w:sz="0" w:space="0" w:color="auto"/>
                  </w:divBdr>
                  <w:divsChild>
                    <w:div w:id="627122513">
                      <w:marLeft w:val="0"/>
                      <w:marRight w:val="0"/>
                      <w:marTop w:val="0"/>
                      <w:marBottom w:val="0"/>
                      <w:divBdr>
                        <w:top w:val="none" w:sz="0" w:space="0" w:color="auto"/>
                        <w:left w:val="none" w:sz="0" w:space="0" w:color="auto"/>
                        <w:bottom w:val="none" w:sz="0" w:space="0" w:color="auto"/>
                        <w:right w:val="none" w:sz="0" w:space="0" w:color="auto"/>
                      </w:divBdr>
                      <w:divsChild>
                        <w:div w:id="210073642">
                          <w:marLeft w:val="0"/>
                          <w:marRight w:val="0"/>
                          <w:marTop w:val="0"/>
                          <w:marBottom w:val="0"/>
                          <w:divBdr>
                            <w:top w:val="none" w:sz="0" w:space="0" w:color="auto"/>
                            <w:left w:val="none" w:sz="0" w:space="0" w:color="auto"/>
                            <w:bottom w:val="none" w:sz="0" w:space="0" w:color="auto"/>
                            <w:right w:val="none" w:sz="0" w:space="0" w:color="auto"/>
                          </w:divBdr>
                          <w:divsChild>
                            <w:div w:id="5780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2943">
      <w:bodyDiv w:val="1"/>
      <w:marLeft w:val="0"/>
      <w:marRight w:val="0"/>
      <w:marTop w:val="0"/>
      <w:marBottom w:val="0"/>
      <w:divBdr>
        <w:top w:val="none" w:sz="0" w:space="0" w:color="auto"/>
        <w:left w:val="none" w:sz="0" w:space="0" w:color="auto"/>
        <w:bottom w:val="none" w:sz="0" w:space="0" w:color="auto"/>
        <w:right w:val="none" w:sz="0" w:space="0" w:color="auto"/>
      </w:divBdr>
    </w:div>
    <w:div w:id="19130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427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4267-5568-47CC-8FBB-2ACEB9C7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1937</Words>
  <Characters>1105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2013.gada 15.janvāra noteikumos Nr.40 “Noteikumi par pievienotās vērtības nodokļa deklarācijām”</vt:lpstr>
    </vt:vector>
  </TitlesOfParts>
  <Company>Valsts ieņēmumu dienests/Finanšu ministrija</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15.janvāra noteikumos Nr.40 “Noteikumi par pievienotās vērtības nodokļa deklarācijām”</dc:title>
  <dc:subject>noteikumu projekts</dc:subject>
  <dc:creator>Daina Kumata</dc:creator>
  <cp:keywords/>
  <dc:description>67122007, daina.kumata@vid.gov.lv</dc:description>
  <cp:lastModifiedBy>Leontine Babkina</cp:lastModifiedBy>
  <cp:revision>16</cp:revision>
  <cp:lastPrinted>2019-07-16T06:03:00Z</cp:lastPrinted>
  <dcterms:created xsi:type="dcterms:W3CDTF">2019-07-02T07:18:00Z</dcterms:created>
  <dcterms:modified xsi:type="dcterms:W3CDTF">2019-07-18T10:53:00Z</dcterms:modified>
</cp:coreProperties>
</file>