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C7" w:rsidRPr="008A36C9" w:rsidRDefault="007116C7" w:rsidP="00457B0E">
      <w:pPr>
        <w:pStyle w:val="naisnod"/>
        <w:spacing w:before="0" w:after="0"/>
        <w:ind w:firstLine="720"/>
      </w:pPr>
      <w:r w:rsidRPr="00712B66">
        <w:rPr>
          <w:sz w:val="28"/>
          <w:szCs w:val="28"/>
        </w:rPr>
        <w:t>Izziņa par atzinumos sniegtajiem iebildumiem</w:t>
      </w:r>
      <w:r w:rsidR="00457B0E">
        <w:rPr>
          <w:sz w:val="28"/>
          <w:szCs w:val="28"/>
        </w:rPr>
        <w:t xml:space="preserve"> </w:t>
      </w:r>
    </w:p>
    <w:tbl>
      <w:tblPr>
        <w:tblW w:w="0" w:type="auto"/>
        <w:jc w:val="center"/>
        <w:tblLook w:val="00A0" w:firstRow="1" w:lastRow="0" w:firstColumn="1" w:lastColumn="0" w:noHBand="0" w:noVBand="0"/>
      </w:tblPr>
      <w:tblGrid>
        <w:gridCol w:w="10188"/>
      </w:tblGrid>
      <w:tr w:rsidR="007116C7" w:rsidRPr="00712B66">
        <w:trPr>
          <w:jc w:val="center"/>
        </w:trPr>
        <w:tc>
          <w:tcPr>
            <w:tcW w:w="10188" w:type="dxa"/>
            <w:tcBorders>
              <w:bottom w:val="single" w:sz="6" w:space="0" w:color="000000"/>
            </w:tcBorders>
          </w:tcPr>
          <w:p w:rsidR="007116C7" w:rsidRPr="004B2DFA" w:rsidRDefault="004B2DFA" w:rsidP="007F42F7">
            <w:pPr>
              <w:jc w:val="center"/>
              <w:rPr>
                <w:b/>
                <w:sz w:val="28"/>
                <w:szCs w:val="28"/>
              </w:rPr>
            </w:pPr>
            <w:r w:rsidRPr="004B2DFA">
              <w:rPr>
                <w:b/>
                <w:sz w:val="28"/>
                <w:szCs w:val="28"/>
              </w:rPr>
              <w:t>Ministru kabineta n</w:t>
            </w:r>
            <w:r>
              <w:rPr>
                <w:b/>
                <w:sz w:val="28"/>
                <w:szCs w:val="28"/>
              </w:rPr>
              <w:t>oteikumu projektam</w:t>
            </w:r>
            <w:r w:rsidRPr="004B2DFA">
              <w:rPr>
                <w:b/>
                <w:sz w:val="28"/>
                <w:szCs w:val="28"/>
              </w:rPr>
              <w:t xml:space="preserve"> „</w:t>
            </w:r>
            <w:r w:rsidR="007F42F7" w:rsidRPr="007F42F7">
              <w:rPr>
                <w:b/>
                <w:sz w:val="28"/>
                <w:szCs w:val="28"/>
              </w:rPr>
              <w:t>Grozījumi Ministru kabineta 2010. gada 6.aprīļa noteikumos Nr. 335 “Noteikumi par centralizēto eksāmenu saturu un norises kārtību</w:t>
            </w:r>
            <w:r w:rsidRPr="004B2DFA">
              <w:rPr>
                <w:b/>
                <w:sz w:val="28"/>
                <w:szCs w:val="28"/>
              </w:rPr>
              <w:t>”</w:t>
            </w:r>
            <w:r w:rsidR="00340E64">
              <w:rPr>
                <w:b/>
                <w:sz w:val="28"/>
                <w:szCs w:val="28"/>
              </w:rPr>
              <w:t>”</w:t>
            </w: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DB7395">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bl>
    <w:p w:rsidR="007B4C0F" w:rsidRDefault="007B4C0F" w:rsidP="007B4C0F">
      <w:pPr>
        <w:pStyle w:val="naisf"/>
        <w:spacing w:before="0" w:after="0"/>
        <w:ind w:firstLine="0"/>
      </w:pPr>
    </w:p>
    <w:p w:rsidR="008117F2" w:rsidRPr="00712B66" w:rsidRDefault="008117F2"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rsidR="005D67F7" w:rsidRPr="00712B66" w:rsidRDefault="005D67F7" w:rsidP="005D67F7">
      <w:pPr>
        <w:pStyle w:val="naisf"/>
        <w:spacing w:before="0" w:after="0"/>
        <w:ind w:firstLine="0"/>
        <w:rPr>
          <w:b/>
        </w:rPr>
      </w:pPr>
    </w:p>
    <w:tbl>
      <w:tblPr>
        <w:tblW w:w="14283" w:type="dxa"/>
        <w:tblLook w:val="00A0" w:firstRow="1" w:lastRow="0" w:firstColumn="1" w:lastColumn="0" w:noHBand="0" w:noVBand="0"/>
      </w:tblPr>
      <w:tblGrid>
        <w:gridCol w:w="6345"/>
        <w:gridCol w:w="1203"/>
        <w:gridCol w:w="6735"/>
      </w:tblGrid>
      <w:tr w:rsidR="007B4C0F" w:rsidRPr="00712B66" w:rsidTr="006F0DAE">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7938" w:type="dxa"/>
            <w:gridSpan w:val="2"/>
            <w:tcBorders>
              <w:bottom w:val="single" w:sz="4" w:space="0" w:color="auto"/>
            </w:tcBorders>
          </w:tcPr>
          <w:p w:rsidR="007B4C0F" w:rsidRPr="00712B66" w:rsidRDefault="00F37B8C" w:rsidP="00AC3380">
            <w:pPr>
              <w:pStyle w:val="NormalWeb"/>
              <w:spacing w:before="0" w:beforeAutospacing="0" w:after="0" w:afterAutospacing="0"/>
            </w:pPr>
            <w:r>
              <w:t>E</w:t>
            </w:r>
            <w:r w:rsidR="00857A20">
              <w:t xml:space="preserve">lektroniskā saskaņošana </w:t>
            </w:r>
            <w:r w:rsidR="00230932">
              <w:t>10.05.</w:t>
            </w:r>
            <w:r w:rsidR="00E5639D">
              <w:t>2019</w:t>
            </w:r>
            <w:r w:rsidR="00FE7417">
              <w:t>.</w:t>
            </w:r>
            <w:r w:rsidR="00AC3380">
              <w:t> </w:t>
            </w:r>
            <w:r w:rsidR="00230932">
              <w:t>-</w:t>
            </w:r>
            <w:r w:rsidR="00AC3380">
              <w:t> </w:t>
            </w:r>
            <w:bookmarkStart w:id="0" w:name="_GoBack"/>
            <w:bookmarkEnd w:id="0"/>
            <w:r w:rsidR="000D054A">
              <w:t>17</w:t>
            </w:r>
            <w:r w:rsidR="00457B0E">
              <w:t>.</w:t>
            </w:r>
            <w:r w:rsidR="00230932">
              <w:t>05.2019.</w:t>
            </w:r>
          </w:p>
        </w:tc>
      </w:tr>
      <w:tr w:rsidR="003C27A2" w:rsidRPr="00712B66" w:rsidTr="006F0DAE">
        <w:trPr>
          <w:trHeight w:val="419"/>
        </w:trPr>
        <w:tc>
          <w:tcPr>
            <w:tcW w:w="6345" w:type="dxa"/>
          </w:tcPr>
          <w:p w:rsidR="003C27A2" w:rsidRPr="00712B66" w:rsidRDefault="003C27A2" w:rsidP="007B4C0F">
            <w:pPr>
              <w:pStyle w:val="naisf"/>
              <w:spacing w:before="0" w:after="0"/>
              <w:ind w:firstLine="0"/>
            </w:pPr>
          </w:p>
        </w:tc>
        <w:tc>
          <w:tcPr>
            <w:tcW w:w="7938" w:type="dxa"/>
            <w:gridSpan w:val="2"/>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7B4C0F" w:rsidRPr="00712B66" w:rsidTr="006F0DAE">
        <w:tc>
          <w:tcPr>
            <w:tcW w:w="6345" w:type="dxa"/>
          </w:tcPr>
          <w:p w:rsidR="007B4C0F" w:rsidRPr="00712B66" w:rsidRDefault="00365CC0" w:rsidP="003C27A2">
            <w:pPr>
              <w:pStyle w:val="naiskr"/>
              <w:spacing w:before="0" w:after="0"/>
            </w:pPr>
            <w:r>
              <w:t>Saskaņošanas d</w:t>
            </w:r>
            <w:r w:rsidRPr="00712B66">
              <w:t>alībnieki</w:t>
            </w:r>
          </w:p>
        </w:tc>
        <w:tc>
          <w:tcPr>
            <w:tcW w:w="7938" w:type="dxa"/>
            <w:gridSpan w:val="2"/>
          </w:tcPr>
          <w:p w:rsidR="007B4C0F" w:rsidRPr="00712B66" w:rsidRDefault="00B9321C" w:rsidP="00340E64">
            <w:pPr>
              <w:pStyle w:val="NormalWeb"/>
              <w:spacing w:before="0" w:beforeAutospacing="0" w:after="0" w:afterAutospacing="0"/>
            </w:pPr>
            <w:r>
              <w:t>Finanšu ministrija, Tieslietu ministrija</w:t>
            </w:r>
            <w:r w:rsidR="00FE7417">
              <w:t xml:space="preserve">, </w:t>
            </w:r>
            <w:r w:rsidR="00340E64">
              <w:t xml:space="preserve">Labklājības ministrija, </w:t>
            </w:r>
            <w:r w:rsidR="006F0DAE">
              <w:t xml:space="preserve">Vides </w:t>
            </w:r>
          </w:p>
        </w:tc>
      </w:tr>
      <w:tr w:rsidR="007B4C0F" w:rsidRPr="00712B66" w:rsidTr="006F0DAE">
        <w:tc>
          <w:tcPr>
            <w:tcW w:w="6345" w:type="dxa"/>
          </w:tcPr>
          <w:p w:rsidR="007B4C0F" w:rsidRPr="00712B66" w:rsidRDefault="007B4C0F" w:rsidP="0036160E">
            <w:pPr>
              <w:pStyle w:val="naiskr"/>
              <w:spacing w:before="0" w:after="0"/>
              <w:ind w:firstLine="720"/>
            </w:pPr>
            <w:r w:rsidRPr="00712B66">
              <w:t>  </w:t>
            </w:r>
          </w:p>
        </w:tc>
        <w:tc>
          <w:tcPr>
            <w:tcW w:w="7938" w:type="dxa"/>
            <w:gridSpan w:val="2"/>
            <w:tcBorders>
              <w:top w:val="single" w:sz="6" w:space="0" w:color="000000"/>
              <w:bottom w:val="single" w:sz="6" w:space="0" w:color="000000"/>
            </w:tcBorders>
          </w:tcPr>
          <w:p w:rsidR="007B4C0F" w:rsidRPr="00712B66" w:rsidRDefault="00340E64" w:rsidP="00340E64">
            <w:pPr>
              <w:pStyle w:val="naiskr"/>
              <w:spacing w:before="0" w:after="0"/>
            </w:pPr>
            <w:r>
              <w:t xml:space="preserve">aizsardzības un reģionālās </w:t>
            </w:r>
            <w:r w:rsidR="006F0DAE">
              <w:t xml:space="preserve">attīstības ministrija, </w:t>
            </w:r>
            <w:r w:rsidR="00E5639D">
              <w:t>Latvijas</w:t>
            </w:r>
            <w:r w:rsidR="00E5639D" w:rsidRPr="00FE7417">
              <w:t xml:space="preserve"> Brīvo arodbiedrību </w:t>
            </w:r>
          </w:p>
        </w:tc>
      </w:tr>
      <w:tr w:rsidR="000D0AED" w:rsidRPr="00712B66" w:rsidTr="006F0DAE">
        <w:trPr>
          <w:trHeight w:val="285"/>
        </w:trPr>
        <w:tc>
          <w:tcPr>
            <w:tcW w:w="6345" w:type="dxa"/>
          </w:tcPr>
          <w:p w:rsidR="000D0AED" w:rsidRPr="00712B66" w:rsidRDefault="000D0AED" w:rsidP="000D0AED">
            <w:pPr>
              <w:pStyle w:val="naiskr"/>
              <w:spacing w:before="0" w:after="0"/>
            </w:pPr>
          </w:p>
        </w:tc>
        <w:tc>
          <w:tcPr>
            <w:tcW w:w="1203" w:type="dxa"/>
          </w:tcPr>
          <w:p w:rsidR="000D0AED" w:rsidRPr="00712B66" w:rsidRDefault="00340E64" w:rsidP="00340E64">
            <w:pPr>
              <w:pStyle w:val="naiskr"/>
              <w:spacing w:before="0" w:after="0"/>
            </w:pPr>
            <w:r>
              <w:t>s</w:t>
            </w:r>
            <w:r w:rsidRPr="00FE7417">
              <w:t>avienība</w:t>
            </w:r>
            <w:r>
              <w:t xml:space="preserve">, </w:t>
            </w:r>
          </w:p>
        </w:tc>
        <w:tc>
          <w:tcPr>
            <w:tcW w:w="6735" w:type="dxa"/>
          </w:tcPr>
          <w:p w:rsidR="000D0AED" w:rsidRPr="00712B66" w:rsidRDefault="00340E64" w:rsidP="00340E64">
            <w:pPr>
              <w:pStyle w:val="naiskr"/>
              <w:spacing w:before="0" w:after="0"/>
            </w:pPr>
            <w:r>
              <w:t>Latvijas Pašvaldību savienība</w:t>
            </w:r>
          </w:p>
        </w:tc>
      </w:tr>
    </w:tbl>
    <w:p w:rsidR="008A36C9" w:rsidRDefault="008A36C9"/>
    <w:tbl>
      <w:tblPr>
        <w:tblW w:w="11615" w:type="dxa"/>
        <w:tblLook w:val="00A0" w:firstRow="1" w:lastRow="0" w:firstColumn="1" w:lastColumn="0" w:noHBand="0" w:noVBand="0"/>
      </w:tblPr>
      <w:tblGrid>
        <w:gridCol w:w="6345"/>
        <w:gridCol w:w="236"/>
        <w:gridCol w:w="5034"/>
      </w:tblGrid>
      <w:tr w:rsidR="007B4C0F" w:rsidRPr="00712B66" w:rsidTr="000A50D8">
        <w:trPr>
          <w:trHeight w:val="285"/>
        </w:trPr>
        <w:tc>
          <w:tcPr>
            <w:tcW w:w="6345" w:type="dxa"/>
          </w:tcPr>
          <w:p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236" w:type="dxa"/>
          </w:tcPr>
          <w:p w:rsidR="007B4C0F" w:rsidRPr="00712B66" w:rsidRDefault="007B4C0F" w:rsidP="0036160E">
            <w:pPr>
              <w:pStyle w:val="naiskr"/>
              <w:spacing w:before="0" w:after="0"/>
              <w:ind w:firstLine="720"/>
            </w:pPr>
          </w:p>
        </w:tc>
        <w:tc>
          <w:tcPr>
            <w:tcW w:w="5034" w:type="dxa"/>
          </w:tcPr>
          <w:p w:rsidR="007B4C0F" w:rsidRPr="00712B66" w:rsidRDefault="004258E5" w:rsidP="000A50D8">
            <w:pPr>
              <w:pStyle w:val="naiskr"/>
              <w:spacing w:before="0" w:after="0"/>
            </w:pPr>
            <w:r w:rsidRPr="004258E5">
              <w:t>Vides aizsardzības un reģionālās</w:t>
            </w:r>
            <w:r>
              <w:t xml:space="preserve"> </w:t>
            </w:r>
            <w:r w:rsidRPr="004258E5">
              <w:t>attīstības ministrija</w:t>
            </w:r>
            <w:r w:rsidR="00B3151E">
              <w:t>, Tieslietu ministrija</w:t>
            </w:r>
          </w:p>
        </w:tc>
      </w:tr>
      <w:tr w:rsidR="000A50D8" w:rsidRPr="00712B66" w:rsidTr="00340E64">
        <w:trPr>
          <w:trHeight w:val="375"/>
        </w:trPr>
        <w:tc>
          <w:tcPr>
            <w:tcW w:w="6345" w:type="dxa"/>
          </w:tcPr>
          <w:p w:rsidR="000A50D8" w:rsidRDefault="000A50D8" w:rsidP="000D0AED">
            <w:pPr>
              <w:pStyle w:val="naiskr"/>
              <w:spacing w:before="0" w:after="0"/>
            </w:pPr>
          </w:p>
        </w:tc>
        <w:tc>
          <w:tcPr>
            <w:tcW w:w="236" w:type="dxa"/>
          </w:tcPr>
          <w:p w:rsidR="000A50D8" w:rsidRPr="00712B66" w:rsidRDefault="000A50D8" w:rsidP="0036160E">
            <w:pPr>
              <w:pStyle w:val="naiskr"/>
              <w:spacing w:before="0" w:after="0"/>
              <w:ind w:firstLine="720"/>
            </w:pPr>
          </w:p>
        </w:tc>
        <w:tc>
          <w:tcPr>
            <w:tcW w:w="5034" w:type="dxa"/>
          </w:tcPr>
          <w:p w:rsidR="000A50D8" w:rsidRDefault="000A50D8" w:rsidP="000A50D8">
            <w:pPr>
              <w:pStyle w:val="naiskr"/>
              <w:spacing w:before="0" w:after="0"/>
            </w:pPr>
          </w:p>
        </w:tc>
      </w:tr>
      <w:tr w:rsidR="003C27A2" w:rsidRPr="00712B66" w:rsidTr="000A50D8">
        <w:trPr>
          <w:trHeight w:val="465"/>
        </w:trPr>
        <w:tc>
          <w:tcPr>
            <w:tcW w:w="6345" w:type="dxa"/>
          </w:tcPr>
          <w:p w:rsidR="003C27A2" w:rsidRPr="00712B66" w:rsidRDefault="000A50D8" w:rsidP="000A50D8">
            <w:pPr>
              <w:pStyle w:val="naiskr"/>
              <w:spacing w:before="0" w:after="0"/>
            </w:pPr>
            <w:r w:rsidRPr="00712B66">
              <w:t>Ministrijas (citas institūcijas), kuras nav ieradušās uz sanāksmi vai kuras nav atbildējušas uz uzaicinājumu piedalīties elektroniskajā</w:t>
            </w:r>
            <w:r>
              <w:t xml:space="preserve"> </w:t>
            </w:r>
            <w:r w:rsidRPr="00712B66">
              <w:t>saskaņošanā</w:t>
            </w:r>
            <w:r>
              <w:t> </w:t>
            </w:r>
          </w:p>
        </w:tc>
        <w:tc>
          <w:tcPr>
            <w:tcW w:w="5270" w:type="dxa"/>
            <w:gridSpan w:val="2"/>
            <w:tcBorders>
              <w:top w:val="single" w:sz="6" w:space="0" w:color="000000"/>
              <w:bottom w:val="single" w:sz="6" w:space="0" w:color="000000"/>
            </w:tcBorders>
          </w:tcPr>
          <w:p w:rsidR="003C27A2" w:rsidRPr="00712B66" w:rsidRDefault="00EB05CA" w:rsidP="00EB05CA">
            <w:pPr>
              <w:pStyle w:val="NormalWeb"/>
              <w:spacing w:before="0" w:beforeAutospacing="0" w:after="0" w:afterAutospacing="0"/>
            </w:pPr>
            <w:r w:rsidRPr="00EB05CA">
              <w:t>Finanšu ministrija, Labklājības ministrija, Latvijas Pašvaldību savienība</w:t>
            </w:r>
          </w:p>
        </w:tc>
      </w:tr>
      <w:tr w:rsidR="007B4C0F" w:rsidRPr="00712B66" w:rsidTr="000A50D8">
        <w:tc>
          <w:tcPr>
            <w:tcW w:w="6345" w:type="dxa"/>
          </w:tcPr>
          <w:p w:rsidR="007B4C0F" w:rsidRPr="00712B66" w:rsidRDefault="007B4C0F" w:rsidP="0036160E">
            <w:pPr>
              <w:pStyle w:val="naiskr"/>
              <w:spacing w:before="0" w:after="0"/>
            </w:pPr>
          </w:p>
        </w:tc>
        <w:tc>
          <w:tcPr>
            <w:tcW w:w="5270" w:type="dxa"/>
            <w:gridSpan w:val="2"/>
          </w:tcPr>
          <w:p w:rsidR="007B4C0F" w:rsidRPr="00712B66" w:rsidRDefault="007B4C0F" w:rsidP="001323DD">
            <w:pPr>
              <w:pStyle w:val="naiskr"/>
              <w:spacing w:before="0" w:after="0"/>
            </w:pPr>
          </w:p>
        </w:tc>
      </w:tr>
    </w:tbl>
    <w:p w:rsidR="007B4C0F" w:rsidRPr="00712B66" w:rsidRDefault="007B4C0F"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959" w:type="dxa"/>
        <w:tblInd w:w="-6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00"/>
        <w:gridCol w:w="686"/>
        <w:gridCol w:w="4394"/>
        <w:gridCol w:w="1099"/>
        <w:gridCol w:w="1945"/>
        <w:gridCol w:w="3760"/>
      </w:tblGrid>
      <w:tr w:rsidR="00134188" w:rsidRPr="00712B66" w:rsidTr="005045DF">
        <w:tc>
          <w:tcPr>
            <w:tcW w:w="675"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pPr>
            <w:r w:rsidRPr="00712B66">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045DF">
            <w:pPr>
              <w:pStyle w:val="naisc"/>
              <w:spacing w:before="0" w:after="0"/>
              <w:ind w:firstLine="12"/>
              <w:jc w:val="both"/>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134188" w:rsidRPr="005045DF" w:rsidRDefault="00134188" w:rsidP="00EA300D">
            <w:pPr>
              <w:pStyle w:val="naisc"/>
              <w:spacing w:before="0" w:after="0"/>
              <w:ind w:right="3"/>
              <w:jc w:val="both"/>
            </w:pPr>
            <w:r w:rsidRPr="005045DF">
              <w:t>Atzinumā norādītais ministrijas (citas institūcijas) iebildums, kā arī saskaņošanā papildus izteiktais iebildums par projekta konkrēto punktu (pantu)</w:t>
            </w:r>
          </w:p>
        </w:tc>
        <w:tc>
          <w:tcPr>
            <w:tcW w:w="3044"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045DF">
            <w:pPr>
              <w:pStyle w:val="naisc"/>
              <w:spacing w:before="0" w:after="0"/>
              <w:ind w:firstLine="21"/>
              <w:jc w:val="both"/>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760" w:type="dxa"/>
            <w:tcBorders>
              <w:top w:val="single" w:sz="4" w:space="0" w:color="auto"/>
              <w:left w:val="single" w:sz="4" w:space="0" w:color="auto"/>
              <w:bottom w:val="single" w:sz="4" w:space="0" w:color="auto"/>
            </w:tcBorders>
            <w:vAlign w:val="center"/>
          </w:tcPr>
          <w:p w:rsidR="00134188" w:rsidRPr="00712B66" w:rsidRDefault="00134188" w:rsidP="005045DF">
            <w:pPr>
              <w:jc w:val="both"/>
            </w:pPr>
            <w:r w:rsidRPr="00712B66">
              <w:t>Projekta attiecīgā punkta (panta) galīgā redakcija</w:t>
            </w:r>
          </w:p>
        </w:tc>
      </w:tr>
      <w:tr w:rsidR="00134188" w:rsidRPr="003B71E0" w:rsidTr="005045DF">
        <w:tc>
          <w:tcPr>
            <w:tcW w:w="675"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5045DF">
            <w:pPr>
              <w:pStyle w:val="naisc"/>
              <w:spacing w:before="0" w:after="0"/>
              <w:ind w:firstLine="720"/>
              <w:jc w:val="both"/>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134188" w:rsidRPr="005045DF" w:rsidRDefault="003B71E0" w:rsidP="00194BFF">
            <w:pPr>
              <w:pStyle w:val="naisc"/>
              <w:spacing w:before="0" w:after="0"/>
              <w:ind w:firstLine="720"/>
            </w:pPr>
            <w:r w:rsidRPr="005045DF">
              <w:t>3</w:t>
            </w:r>
          </w:p>
        </w:tc>
        <w:tc>
          <w:tcPr>
            <w:tcW w:w="3044"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5045DF">
            <w:pPr>
              <w:pStyle w:val="naisc"/>
              <w:spacing w:before="0" w:after="0"/>
              <w:ind w:firstLine="720"/>
              <w:jc w:val="both"/>
              <w:rPr>
                <w:sz w:val="20"/>
                <w:szCs w:val="20"/>
              </w:rPr>
            </w:pPr>
            <w:r w:rsidRPr="003B71E0">
              <w:rPr>
                <w:sz w:val="20"/>
                <w:szCs w:val="20"/>
              </w:rPr>
              <w:t>4</w:t>
            </w:r>
          </w:p>
        </w:tc>
        <w:tc>
          <w:tcPr>
            <w:tcW w:w="3760" w:type="dxa"/>
            <w:tcBorders>
              <w:top w:val="single" w:sz="4" w:space="0" w:color="auto"/>
              <w:left w:val="single" w:sz="4" w:space="0" w:color="auto"/>
              <w:bottom w:val="single" w:sz="4" w:space="0" w:color="auto"/>
            </w:tcBorders>
          </w:tcPr>
          <w:p w:rsidR="00134188" w:rsidRPr="003B71E0" w:rsidRDefault="003B71E0" w:rsidP="005045DF">
            <w:pPr>
              <w:jc w:val="both"/>
              <w:rPr>
                <w:sz w:val="20"/>
                <w:szCs w:val="20"/>
              </w:rPr>
            </w:pPr>
            <w:r w:rsidRPr="003B71E0">
              <w:rPr>
                <w:sz w:val="20"/>
                <w:szCs w:val="20"/>
              </w:rPr>
              <w:t>5</w:t>
            </w:r>
          </w:p>
        </w:tc>
      </w:tr>
      <w:tr w:rsidR="00194BFF" w:rsidRPr="003B71E0" w:rsidTr="007756E1">
        <w:tc>
          <w:tcPr>
            <w:tcW w:w="14959" w:type="dxa"/>
            <w:gridSpan w:val="7"/>
            <w:tcBorders>
              <w:top w:val="single" w:sz="6" w:space="0" w:color="000000"/>
              <w:left w:val="single" w:sz="6" w:space="0" w:color="000000"/>
              <w:bottom w:val="single" w:sz="6" w:space="0" w:color="000000"/>
            </w:tcBorders>
          </w:tcPr>
          <w:p w:rsidR="00194BFF" w:rsidRPr="005045DF" w:rsidRDefault="004258E5" w:rsidP="00EE4C11">
            <w:pPr>
              <w:jc w:val="center"/>
            </w:pPr>
            <w:r w:rsidRPr="004258E5">
              <w:t>Vides aizsardzības un reģionālās attīstības ministrija</w:t>
            </w:r>
          </w:p>
        </w:tc>
      </w:tr>
      <w:tr w:rsidR="00194BFF" w:rsidRPr="003B71E0" w:rsidTr="005045DF">
        <w:tc>
          <w:tcPr>
            <w:tcW w:w="675" w:type="dxa"/>
            <w:tcBorders>
              <w:top w:val="single" w:sz="6" w:space="0" w:color="000000"/>
              <w:left w:val="single" w:sz="6" w:space="0" w:color="000000"/>
              <w:bottom w:val="single" w:sz="6" w:space="0" w:color="000000"/>
              <w:right w:val="single" w:sz="6" w:space="0" w:color="000000"/>
            </w:tcBorders>
          </w:tcPr>
          <w:p w:rsidR="00194BFF" w:rsidRPr="00440A47" w:rsidRDefault="006F5397" w:rsidP="003B71E0">
            <w:pPr>
              <w:pStyle w:val="naisc"/>
              <w:spacing w:before="0" w:after="0"/>
            </w:pPr>
            <w:r w:rsidRPr="00440A47">
              <w:t>1</w:t>
            </w:r>
            <w:r w:rsidR="0066095B" w:rsidRPr="00440A47">
              <w:t>.</w:t>
            </w:r>
          </w:p>
        </w:tc>
        <w:tc>
          <w:tcPr>
            <w:tcW w:w="3086" w:type="dxa"/>
            <w:gridSpan w:val="2"/>
            <w:tcBorders>
              <w:top w:val="single" w:sz="6" w:space="0" w:color="000000"/>
              <w:left w:val="single" w:sz="6" w:space="0" w:color="000000"/>
              <w:bottom w:val="single" w:sz="6" w:space="0" w:color="000000"/>
              <w:right w:val="single" w:sz="6" w:space="0" w:color="000000"/>
            </w:tcBorders>
          </w:tcPr>
          <w:p w:rsidR="00C6110B" w:rsidRPr="000B2E02" w:rsidRDefault="00C6110B" w:rsidP="00C6110B">
            <w:pPr>
              <w:pStyle w:val="naisc"/>
              <w:spacing w:before="0" w:after="0"/>
              <w:jc w:val="both"/>
            </w:pPr>
            <w:r>
              <w:t>Noteikumu projekta anotācija</w:t>
            </w:r>
          </w:p>
        </w:tc>
        <w:tc>
          <w:tcPr>
            <w:tcW w:w="4394" w:type="dxa"/>
            <w:tcBorders>
              <w:top w:val="single" w:sz="6" w:space="0" w:color="000000"/>
              <w:left w:val="single" w:sz="6" w:space="0" w:color="000000"/>
              <w:bottom w:val="single" w:sz="6" w:space="0" w:color="000000"/>
              <w:right w:val="single" w:sz="6" w:space="0" w:color="000000"/>
            </w:tcBorders>
          </w:tcPr>
          <w:p w:rsidR="00194BFF" w:rsidRPr="0066095B" w:rsidRDefault="00C81E9B" w:rsidP="00CE3159">
            <w:pPr>
              <w:pStyle w:val="naisc"/>
              <w:jc w:val="both"/>
            </w:pPr>
            <w:r>
              <w:t xml:space="preserve">1. </w:t>
            </w:r>
            <w:r w:rsidR="004258E5">
              <w:t xml:space="preserve">Lūdzu noteikumu projekta anotācijā Valsts pārbaudījumu informācijas sistēmas saīsinājuma “informācijas sistēma” vietā izmantot citu variantu, piem. VPIS, jo anotācijas tekstā tiek izmantots </w:t>
            </w:r>
            <w:r w:rsidR="00CE3159">
              <w:t>šis jēdziens arī ar citu nozīmi.</w:t>
            </w:r>
          </w:p>
        </w:tc>
        <w:tc>
          <w:tcPr>
            <w:tcW w:w="3044" w:type="dxa"/>
            <w:gridSpan w:val="2"/>
            <w:tcBorders>
              <w:top w:val="single" w:sz="6" w:space="0" w:color="000000"/>
              <w:left w:val="single" w:sz="6" w:space="0" w:color="000000"/>
              <w:bottom w:val="single" w:sz="6" w:space="0" w:color="000000"/>
              <w:right w:val="single" w:sz="6" w:space="0" w:color="000000"/>
            </w:tcBorders>
          </w:tcPr>
          <w:p w:rsidR="00194BFF" w:rsidRDefault="001E222B" w:rsidP="00E84D51">
            <w:pPr>
              <w:pStyle w:val="naisc"/>
              <w:spacing w:before="0" w:after="0"/>
              <w:rPr>
                <w:b/>
              </w:rPr>
            </w:pPr>
            <w:r w:rsidRPr="001E222B">
              <w:rPr>
                <w:b/>
              </w:rPr>
              <w:t>Ņemts vērā</w:t>
            </w:r>
          </w:p>
          <w:p w:rsidR="000E71FA" w:rsidRPr="00E84D51" w:rsidRDefault="000E71FA" w:rsidP="000E71FA">
            <w:pPr>
              <w:pStyle w:val="naisc"/>
              <w:spacing w:before="0" w:after="0"/>
              <w:jc w:val="both"/>
              <w:rPr>
                <w:b/>
              </w:rPr>
            </w:pPr>
          </w:p>
        </w:tc>
        <w:tc>
          <w:tcPr>
            <w:tcW w:w="3760" w:type="dxa"/>
            <w:tcBorders>
              <w:top w:val="single" w:sz="4" w:space="0" w:color="auto"/>
              <w:left w:val="single" w:sz="4" w:space="0" w:color="auto"/>
              <w:bottom w:val="single" w:sz="4" w:space="0" w:color="auto"/>
            </w:tcBorders>
          </w:tcPr>
          <w:p w:rsidR="00FF5D81" w:rsidRPr="00D82AAD" w:rsidRDefault="00192F03" w:rsidP="00CE3159">
            <w:pPr>
              <w:pStyle w:val="naisc"/>
              <w:spacing w:before="0" w:after="0"/>
              <w:ind w:firstLine="34"/>
              <w:jc w:val="both"/>
            </w:pPr>
            <w:r>
              <w:t>A</w:t>
            </w:r>
            <w:r w:rsidR="00CE3159">
              <w:t>notācij</w:t>
            </w:r>
            <w:r w:rsidR="002F747C">
              <w:t>ā</w:t>
            </w:r>
            <w:r w:rsidR="000E2510">
              <w:t xml:space="preserve"> </w:t>
            </w:r>
            <w:r w:rsidR="00CE3159" w:rsidRPr="00CE3159">
              <w:t>Valsts pārbaudījumu informācijas sistēmas saīsinājuma “informācijas sistēma” vietā</w:t>
            </w:r>
            <w:r w:rsidR="00CE3159">
              <w:t xml:space="preserve"> izmantots saīsinājums “VPIS”.</w:t>
            </w:r>
          </w:p>
        </w:tc>
      </w:tr>
      <w:tr w:rsidR="00FE7417" w:rsidRPr="003B71E0" w:rsidTr="005045DF">
        <w:tc>
          <w:tcPr>
            <w:tcW w:w="675" w:type="dxa"/>
            <w:tcBorders>
              <w:top w:val="single" w:sz="6" w:space="0" w:color="000000"/>
              <w:left w:val="single" w:sz="6" w:space="0" w:color="000000"/>
              <w:bottom w:val="single" w:sz="6" w:space="0" w:color="000000"/>
              <w:right w:val="single" w:sz="6" w:space="0" w:color="000000"/>
            </w:tcBorders>
          </w:tcPr>
          <w:p w:rsidR="00FE7417" w:rsidRPr="00440A47" w:rsidRDefault="00FE7417" w:rsidP="003B71E0">
            <w:pPr>
              <w:pStyle w:val="naisc"/>
              <w:spacing w:before="0" w:after="0"/>
            </w:pPr>
          </w:p>
        </w:tc>
        <w:tc>
          <w:tcPr>
            <w:tcW w:w="3086" w:type="dxa"/>
            <w:gridSpan w:val="2"/>
            <w:tcBorders>
              <w:top w:val="single" w:sz="6" w:space="0" w:color="000000"/>
              <w:left w:val="single" w:sz="6" w:space="0" w:color="000000"/>
              <w:bottom w:val="single" w:sz="6" w:space="0" w:color="000000"/>
              <w:right w:val="single" w:sz="6" w:space="0" w:color="000000"/>
            </w:tcBorders>
          </w:tcPr>
          <w:p w:rsidR="00FE7417" w:rsidRPr="000B2E02" w:rsidRDefault="00FE7417" w:rsidP="0066095B">
            <w:pPr>
              <w:pStyle w:val="naisc"/>
              <w:spacing w:before="0" w:after="0"/>
              <w:jc w:val="both"/>
            </w:pPr>
          </w:p>
        </w:tc>
        <w:tc>
          <w:tcPr>
            <w:tcW w:w="4394" w:type="dxa"/>
            <w:tcBorders>
              <w:top w:val="single" w:sz="6" w:space="0" w:color="000000"/>
              <w:left w:val="single" w:sz="6" w:space="0" w:color="000000"/>
              <w:bottom w:val="single" w:sz="6" w:space="0" w:color="000000"/>
              <w:right w:val="single" w:sz="6" w:space="0" w:color="000000"/>
            </w:tcBorders>
          </w:tcPr>
          <w:p w:rsidR="00FE7417" w:rsidRPr="000E1E34" w:rsidRDefault="00C6110B" w:rsidP="00CE3159">
            <w:pPr>
              <w:pStyle w:val="naisc"/>
              <w:spacing w:before="0" w:after="0"/>
              <w:jc w:val="both"/>
            </w:pPr>
            <w:r>
              <w:t xml:space="preserve">2. </w:t>
            </w:r>
            <w:r w:rsidR="00CE3159">
              <w:t>Lūdzu noteikumu projekta anotācijā I. daļas 2.sadaļas tekstā precizēt kādas piecas atsevišķas informācijas sistēmas tika lietotas Valsts izglītības satura centrā (turpmāk – centrs).</w:t>
            </w:r>
          </w:p>
        </w:tc>
        <w:tc>
          <w:tcPr>
            <w:tcW w:w="3044" w:type="dxa"/>
            <w:gridSpan w:val="2"/>
            <w:tcBorders>
              <w:top w:val="single" w:sz="6" w:space="0" w:color="000000"/>
              <w:left w:val="single" w:sz="6" w:space="0" w:color="000000"/>
              <w:bottom w:val="single" w:sz="6" w:space="0" w:color="000000"/>
              <w:right w:val="single" w:sz="6" w:space="0" w:color="000000"/>
            </w:tcBorders>
          </w:tcPr>
          <w:p w:rsidR="00FE7417" w:rsidRDefault="00C6110B" w:rsidP="00C6110B">
            <w:pPr>
              <w:pStyle w:val="naisc"/>
              <w:spacing w:before="0" w:after="0"/>
              <w:rPr>
                <w:b/>
              </w:rPr>
            </w:pPr>
            <w:r w:rsidRPr="00C6110B">
              <w:rPr>
                <w:b/>
              </w:rPr>
              <w:t>Ņemts vērā</w:t>
            </w:r>
          </w:p>
          <w:p w:rsidR="000E71FA" w:rsidRPr="00C6110B" w:rsidRDefault="000165C6" w:rsidP="000E71FA">
            <w:pPr>
              <w:pStyle w:val="naisc"/>
              <w:spacing w:before="0" w:after="0"/>
              <w:jc w:val="both"/>
              <w:rPr>
                <w:b/>
              </w:rPr>
            </w:pPr>
            <w:r>
              <w:t>Papildināts anotācijas</w:t>
            </w:r>
            <w:r>
              <w:br/>
            </w:r>
            <w:r w:rsidR="000E71FA">
              <w:t>I sadaļas 2.</w:t>
            </w:r>
            <w:r>
              <w:t xml:space="preserve"> </w:t>
            </w:r>
            <w:r w:rsidR="000E71FA">
              <w:t>punkts.</w:t>
            </w:r>
          </w:p>
        </w:tc>
        <w:tc>
          <w:tcPr>
            <w:tcW w:w="3760" w:type="dxa"/>
            <w:tcBorders>
              <w:top w:val="single" w:sz="4" w:space="0" w:color="auto"/>
              <w:left w:val="single" w:sz="4" w:space="0" w:color="auto"/>
              <w:bottom w:val="single" w:sz="4" w:space="0" w:color="auto"/>
            </w:tcBorders>
          </w:tcPr>
          <w:p w:rsidR="00C81E9B" w:rsidRDefault="006E31F1" w:rsidP="006E31F1">
            <w:pPr>
              <w:pStyle w:val="naisc"/>
              <w:spacing w:before="0" w:after="0"/>
              <w:ind w:firstLine="34"/>
              <w:jc w:val="both"/>
            </w:pPr>
            <w:r>
              <w:t>“</w:t>
            </w:r>
            <w:r w:rsidR="00C81E9B">
              <w:t>(...)</w:t>
            </w:r>
            <w:r w:rsidR="002F747C" w:rsidRPr="002F747C">
              <w:t>Eksāmenu norisē, tās organizēšanā un iegūto datu apkopošanā līdz 2016./2017. mācību gadam centrā tika lietotas piecas atsevišķas informācijas sistēmas, no kurām trīs – Centralizēto eksāmenu rezultātu datu bāze, Pieteikumu valsts pārbaudes darbiem datu bāze, Valsts pārbaudījumu informācijas sistēma – bija reģistrētas Valsts informācijas sistēmu reģistrā, savukārt divas – Centralizēto eksāmenu vērtētāju reģistrācijas sistēma un Valsts pārbaudes darbu elektroniskās piegādes sistēma – bija centra veidotas.</w:t>
            </w:r>
            <w:r w:rsidR="0073346A">
              <w:t>(...)</w:t>
            </w:r>
            <w:r>
              <w:t>”</w:t>
            </w:r>
          </w:p>
        </w:tc>
      </w:tr>
      <w:tr w:rsidR="00C81E9B" w:rsidRPr="003B71E0" w:rsidTr="005045DF">
        <w:tc>
          <w:tcPr>
            <w:tcW w:w="675" w:type="dxa"/>
            <w:tcBorders>
              <w:top w:val="single" w:sz="6" w:space="0" w:color="000000"/>
              <w:left w:val="single" w:sz="6" w:space="0" w:color="000000"/>
              <w:bottom w:val="single" w:sz="6" w:space="0" w:color="000000"/>
              <w:right w:val="single" w:sz="6" w:space="0" w:color="000000"/>
            </w:tcBorders>
          </w:tcPr>
          <w:p w:rsidR="00C81E9B" w:rsidRPr="00440A47" w:rsidRDefault="00C81E9B" w:rsidP="003B71E0">
            <w:pPr>
              <w:pStyle w:val="naisc"/>
              <w:spacing w:before="0" w:after="0"/>
            </w:pPr>
          </w:p>
        </w:tc>
        <w:tc>
          <w:tcPr>
            <w:tcW w:w="3086" w:type="dxa"/>
            <w:gridSpan w:val="2"/>
            <w:tcBorders>
              <w:top w:val="single" w:sz="6" w:space="0" w:color="000000"/>
              <w:left w:val="single" w:sz="6" w:space="0" w:color="000000"/>
              <w:bottom w:val="single" w:sz="6" w:space="0" w:color="000000"/>
              <w:right w:val="single" w:sz="6" w:space="0" w:color="000000"/>
            </w:tcBorders>
          </w:tcPr>
          <w:p w:rsidR="00C81E9B" w:rsidRPr="000B2E02" w:rsidRDefault="00A0780D" w:rsidP="0066095B">
            <w:pPr>
              <w:pStyle w:val="naisc"/>
              <w:spacing w:before="0" w:after="0"/>
              <w:jc w:val="both"/>
            </w:pPr>
            <w:r>
              <w:t>Noteikumu projekts</w:t>
            </w:r>
          </w:p>
        </w:tc>
        <w:tc>
          <w:tcPr>
            <w:tcW w:w="4394" w:type="dxa"/>
            <w:tcBorders>
              <w:top w:val="single" w:sz="6" w:space="0" w:color="000000"/>
              <w:left w:val="single" w:sz="6" w:space="0" w:color="000000"/>
              <w:bottom w:val="single" w:sz="6" w:space="0" w:color="000000"/>
              <w:right w:val="single" w:sz="6" w:space="0" w:color="000000"/>
            </w:tcBorders>
          </w:tcPr>
          <w:p w:rsidR="00C81E9B" w:rsidRDefault="00C81E9B" w:rsidP="00CE3159">
            <w:pPr>
              <w:pStyle w:val="naisc"/>
              <w:jc w:val="both"/>
            </w:pPr>
            <w:r>
              <w:t xml:space="preserve">3. </w:t>
            </w:r>
            <w:r w:rsidR="00C93386" w:rsidRPr="00C93386">
              <w:t xml:space="preserve">Saskaņā ar 2019. gada 4.aprīlī pieņemto </w:t>
            </w:r>
            <w:r w:rsidR="00C93386" w:rsidRPr="00C93386">
              <w:lastRenderedPageBreak/>
              <w:t xml:space="preserve">informatīvo ziņojumu “Par informācijas aprites un piekļuves risinājumiem valsts pārvaldē” 9. ir noteikta par obligātu vienotā pieteikšanas moduļa (turpmāk – VPM) lietošana visām jaunveidojamām vai būtiski pārveidojamām valsts informācijas sistēmām ar </w:t>
            </w:r>
            <w:proofErr w:type="spellStart"/>
            <w:r w:rsidR="00C93386" w:rsidRPr="00C93386">
              <w:t>web-saskarni</w:t>
            </w:r>
            <w:proofErr w:type="spellEnd"/>
            <w:r w:rsidR="00C93386" w:rsidRPr="00C93386">
              <w:t xml:space="preserve"> un iestāžu portāliem, kur nepieciešama lietotāju (klientu) identificēšana un autorizēšana, izņemot gadījumus, kad tās lieto tikai vienas iestādes ietvaros un netiek prognozēts, ka tās lietos vēl kāda iestāde, līdz ar ko lūdzu precizēt noteikumu projektu par VPM izmantošanu.</w:t>
            </w:r>
          </w:p>
        </w:tc>
        <w:tc>
          <w:tcPr>
            <w:tcW w:w="3044" w:type="dxa"/>
            <w:gridSpan w:val="2"/>
            <w:tcBorders>
              <w:top w:val="single" w:sz="6" w:space="0" w:color="000000"/>
              <w:left w:val="single" w:sz="6" w:space="0" w:color="000000"/>
              <w:bottom w:val="single" w:sz="6" w:space="0" w:color="000000"/>
              <w:right w:val="single" w:sz="6" w:space="0" w:color="000000"/>
            </w:tcBorders>
          </w:tcPr>
          <w:p w:rsidR="00381D71" w:rsidRPr="00381D71" w:rsidRDefault="00230932" w:rsidP="00381D71">
            <w:pPr>
              <w:pStyle w:val="naisc"/>
              <w:spacing w:before="0" w:after="0"/>
              <w:rPr>
                <w:b/>
              </w:rPr>
            </w:pPr>
            <w:r>
              <w:rPr>
                <w:b/>
              </w:rPr>
              <w:lastRenderedPageBreak/>
              <w:t>Panākta v</w:t>
            </w:r>
            <w:r w:rsidR="00381D71" w:rsidRPr="00381D71">
              <w:rPr>
                <w:b/>
              </w:rPr>
              <w:t xml:space="preserve">ienošanās </w:t>
            </w:r>
            <w:r w:rsidR="00381D71" w:rsidRPr="00381D71">
              <w:rPr>
                <w:b/>
              </w:rPr>
              <w:lastRenderedPageBreak/>
              <w:t>saskaņošanas laikā</w:t>
            </w:r>
          </w:p>
          <w:p w:rsidR="00411121" w:rsidRPr="00411121" w:rsidRDefault="000165C6" w:rsidP="00BC36A5">
            <w:pPr>
              <w:pStyle w:val="naisc"/>
              <w:jc w:val="both"/>
            </w:pPr>
            <w:r>
              <w:t>Ministru kabineta 2010. gada</w:t>
            </w:r>
            <w:r>
              <w:br/>
            </w:r>
            <w:r w:rsidRPr="0032758B">
              <w:t xml:space="preserve">6. aprīļa noteikumos Nr. 335 “Noteikumi par centralizēto eksāmenu saturu un norises kārtību” netiek noteikta nevienas informācijas sistēmas lietošanas kārtība. Centralizēto eksāmenu norisē tiek </w:t>
            </w:r>
            <w:r>
              <w:t>lie</w:t>
            </w:r>
            <w:r w:rsidRPr="0032758B">
              <w:t xml:space="preserve">tota </w:t>
            </w:r>
            <w:r>
              <w:t>VPIS</w:t>
            </w:r>
            <w:r w:rsidRPr="0032758B">
              <w:t>, kura izmanto Izglītības un zinātnes ministrijas Valsts izglītības informācija</w:t>
            </w:r>
            <w:r>
              <w:t xml:space="preserve">s sistēmas ietvaros izstrādāto </w:t>
            </w:r>
            <w:r w:rsidRPr="0032758B">
              <w:t>vienoto autentifikāciju. Tāpēc nav pamatota iemesla noteikumu projektā iekļaut informāciju par vienotā pieteikšanas moduļa</w:t>
            </w:r>
            <w:r>
              <w:t xml:space="preserve"> (VPM)</w:t>
            </w:r>
            <w:r w:rsidRPr="0032758B">
              <w:t xml:space="preserve"> izmantošanu.</w:t>
            </w:r>
          </w:p>
        </w:tc>
        <w:tc>
          <w:tcPr>
            <w:tcW w:w="3760" w:type="dxa"/>
            <w:tcBorders>
              <w:top w:val="single" w:sz="4" w:space="0" w:color="auto"/>
              <w:left w:val="single" w:sz="4" w:space="0" w:color="auto"/>
              <w:bottom w:val="single" w:sz="4" w:space="0" w:color="auto"/>
            </w:tcBorders>
          </w:tcPr>
          <w:p w:rsidR="00C81E9B" w:rsidRDefault="00C81E9B" w:rsidP="00053DA6">
            <w:pPr>
              <w:pStyle w:val="naisc"/>
              <w:ind w:firstLine="34"/>
              <w:jc w:val="both"/>
            </w:pPr>
          </w:p>
        </w:tc>
      </w:tr>
      <w:tr w:rsidR="00FD6944" w:rsidRPr="003B71E0" w:rsidTr="005C0B25">
        <w:tc>
          <w:tcPr>
            <w:tcW w:w="14959" w:type="dxa"/>
            <w:gridSpan w:val="7"/>
            <w:tcBorders>
              <w:top w:val="single" w:sz="6" w:space="0" w:color="000000"/>
              <w:left w:val="single" w:sz="6" w:space="0" w:color="000000"/>
              <w:bottom w:val="single" w:sz="6" w:space="0" w:color="000000"/>
            </w:tcBorders>
          </w:tcPr>
          <w:p w:rsidR="00FD6944" w:rsidRDefault="00FD6944" w:rsidP="00FD6944">
            <w:pPr>
              <w:pStyle w:val="naisc"/>
              <w:spacing w:before="0" w:after="0"/>
              <w:ind w:firstLine="34"/>
            </w:pPr>
            <w:r>
              <w:lastRenderedPageBreak/>
              <w:t>Tieslietu ministrija</w:t>
            </w:r>
          </w:p>
        </w:tc>
      </w:tr>
      <w:tr w:rsidR="00FD6944" w:rsidRPr="003B71E0" w:rsidTr="005045DF">
        <w:tc>
          <w:tcPr>
            <w:tcW w:w="675" w:type="dxa"/>
            <w:tcBorders>
              <w:top w:val="single" w:sz="6" w:space="0" w:color="000000"/>
              <w:left w:val="single" w:sz="6" w:space="0" w:color="000000"/>
              <w:bottom w:val="single" w:sz="6" w:space="0" w:color="000000"/>
              <w:right w:val="single" w:sz="6" w:space="0" w:color="000000"/>
            </w:tcBorders>
          </w:tcPr>
          <w:p w:rsidR="00FD6944" w:rsidRPr="00440A47" w:rsidRDefault="00FD6944" w:rsidP="003B71E0">
            <w:pPr>
              <w:pStyle w:val="naisc"/>
              <w:spacing w:before="0" w:after="0"/>
            </w:pPr>
            <w:r>
              <w:t>2.</w:t>
            </w:r>
          </w:p>
        </w:tc>
        <w:tc>
          <w:tcPr>
            <w:tcW w:w="3086" w:type="dxa"/>
            <w:gridSpan w:val="2"/>
            <w:tcBorders>
              <w:top w:val="single" w:sz="6" w:space="0" w:color="000000"/>
              <w:left w:val="single" w:sz="6" w:space="0" w:color="000000"/>
              <w:bottom w:val="single" w:sz="6" w:space="0" w:color="000000"/>
              <w:right w:val="single" w:sz="6" w:space="0" w:color="000000"/>
            </w:tcBorders>
          </w:tcPr>
          <w:p w:rsidR="00FD6944" w:rsidRPr="000B2E02" w:rsidRDefault="00FD6944" w:rsidP="0066095B">
            <w:pPr>
              <w:pStyle w:val="naisc"/>
              <w:spacing w:before="0" w:after="0"/>
              <w:jc w:val="both"/>
            </w:pPr>
            <w:r w:rsidRPr="00FD6944">
              <w:t>13.1 Ja izglītības iestāde nevar nodrošināt eksāmena norisi atbilstoši valsts pārbaudes darbu norises darbību laikiem, izglītības iestādes vadītājs par to nekavējoties informē centru. Centrs nosaka citus valsts pārbaudes darbu norises darbību laikus.</w:t>
            </w:r>
          </w:p>
        </w:tc>
        <w:tc>
          <w:tcPr>
            <w:tcW w:w="4394" w:type="dxa"/>
            <w:tcBorders>
              <w:top w:val="single" w:sz="6" w:space="0" w:color="000000"/>
              <w:left w:val="single" w:sz="6" w:space="0" w:color="000000"/>
              <w:bottom w:val="single" w:sz="6" w:space="0" w:color="000000"/>
              <w:right w:val="single" w:sz="6" w:space="0" w:color="000000"/>
            </w:tcBorders>
          </w:tcPr>
          <w:p w:rsidR="00FD6944" w:rsidRDefault="00FD6944" w:rsidP="00CE3159">
            <w:pPr>
              <w:pStyle w:val="naisc"/>
              <w:jc w:val="both"/>
            </w:pPr>
            <w:r w:rsidRPr="00FD6944">
              <w:t xml:space="preserve">1. Projekta 2.punkts, kas paredz papildināt Ministru kabineta 2010.gada 6.aprīļa noteikumus Nr.335 "Noteikumi par centralizēto eksāmenu saturu un norises kārtību" (turpmāk – MK noteikumi Nr.335) ar 13.1 punktu nosaka, ja izglītības iestāde nevar nodrošināt eksāmena norisi atbilstoši valsts pārbaudes darbu norises laikiem, izglītības iestādes vadītājs par to nekavējoties informē Valsts izglītības satura centru (turpmāk – centrs). Centrs </w:t>
            </w:r>
            <w:r w:rsidRPr="00FD6944">
              <w:lastRenderedPageBreak/>
              <w:t>nosaka citus valsts pārbaudes darbu norises darbību laikus. No minētā nav saprotams, vai centrs nosaka savādākus valsts pārbaudes darbu norises laikus tikai šai izglītības iestādei vai visām izglītības iestādēm. Ievērojot minēto, kā arī tiesiskās noteiktības labad, lūdzam atbilstoši precizēt iepriekš minēto tiesību normu.</w:t>
            </w:r>
          </w:p>
        </w:tc>
        <w:tc>
          <w:tcPr>
            <w:tcW w:w="3044" w:type="dxa"/>
            <w:gridSpan w:val="2"/>
            <w:tcBorders>
              <w:top w:val="single" w:sz="6" w:space="0" w:color="000000"/>
              <w:left w:val="single" w:sz="6" w:space="0" w:color="000000"/>
              <w:bottom w:val="single" w:sz="6" w:space="0" w:color="000000"/>
              <w:right w:val="single" w:sz="6" w:space="0" w:color="000000"/>
            </w:tcBorders>
          </w:tcPr>
          <w:p w:rsidR="00FD6944" w:rsidRDefault="00FD6944" w:rsidP="00C6110B">
            <w:pPr>
              <w:pStyle w:val="naisc"/>
              <w:spacing w:before="0" w:after="0"/>
              <w:rPr>
                <w:b/>
              </w:rPr>
            </w:pPr>
            <w:r>
              <w:rPr>
                <w:b/>
              </w:rPr>
              <w:lastRenderedPageBreak/>
              <w:t>Ņemts vērā</w:t>
            </w:r>
          </w:p>
          <w:p w:rsidR="000165C6" w:rsidRPr="000165C6" w:rsidRDefault="000165C6" w:rsidP="000165C6">
            <w:pPr>
              <w:pStyle w:val="naisc"/>
              <w:spacing w:before="0" w:after="0"/>
              <w:jc w:val="both"/>
            </w:pPr>
            <w:r>
              <w:t>Precizēts noteikumu projekta 2. punkts.</w:t>
            </w:r>
          </w:p>
        </w:tc>
        <w:tc>
          <w:tcPr>
            <w:tcW w:w="3760" w:type="dxa"/>
            <w:tcBorders>
              <w:top w:val="single" w:sz="4" w:space="0" w:color="auto"/>
              <w:left w:val="single" w:sz="4" w:space="0" w:color="auto"/>
              <w:bottom w:val="single" w:sz="4" w:space="0" w:color="auto"/>
            </w:tcBorders>
          </w:tcPr>
          <w:p w:rsidR="00FD6944" w:rsidRDefault="00740008" w:rsidP="0032758B">
            <w:pPr>
              <w:pStyle w:val="naisc"/>
              <w:ind w:firstLine="34"/>
              <w:jc w:val="both"/>
            </w:pPr>
            <w:r>
              <w:rPr>
                <w:lang w:eastAsia="en-US"/>
              </w:rPr>
              <w:t>13</w:t>
            </w:r>
            <w:r w:rsidRPr="00836CAF">
              <w:rPr>
                <w:lang w:eastAsia="en-US"/>
              </w:rPr>
              <w:t>.</w:t>
            </w:r>
            <w:r w:rsidRPr="00836CAF">
              <w:rPr>
                <w:vertAlign w:val="superscript"/>
                <w:lang w:eastAsia="en-US"/>
              </w:rPr>
              <w:t>1</w:t>
            </w:r>
            <w:r w:rsidRPr="00D21F84">
              <w:t xml:space="preserve"> </w:t>
            </w:r>
            <w:r>
              <w:t>Ja</w:t>
            </w:r>
            <w:r w:rsidRPr="00D21F84">
              <w:t xml:space="preserve"> izglītības iestāde nevar nodrošināt eksāmena norisi </w:t>
            </w:r>
            <w:r>
              <w:t>atbilstoši</w:t>
            </w:r>
            <w:r w:rsidRPr="00D21F84">
              <w:t xml:space="preserve"> valsts pārbaudes darbu norises darbību laikiem, izglītības iestādes vadītājs par to nek</w:t>
            </w:r>
            <w:r>
              <w:t>avējoties informē centru. Centrs</w:t>
            </w:r>
            <w:r w:rsidRPr="00D21F84">
              <w:t xml:space="preserve"> </w:t>
            </w:r>
            <w:r w:rsidRPr="00B3151E">
              <w:t>izglītības iestādei</w:t>
            </w:r>
            <w:r>
              <w:t xml:space="preserve"> nosaka citus </w:t>
            </w:r>
            <w:r w:rsidRPr="00962473">
              <w:t>valsts pārbaudes darbu norises darbību laik</w:t>
            </w:r>
            <w:r>
              <w:t>us</w:t>
            </w:r>
            <w:r w:rsidRPr="00D21F84">
              <w:t>.</w:t>
            </w:r>
          </w:p>
        </w:tc>
      </w:tr>
      <w:tr w:rsidR="00FD6944" w:rsidRPr="003B71E0" w:rsidTr="005045DF">
        <w:tc>
          <w:tcPr>
            <w:tcW w:w="675" w:type="dxa"/>
            <w:tcBorders>
              <w:top w:val="single" w:sz="6" w:space="0" w:color="000000"/>
              <w:left w:val="single" w:sz="6" w:space="0" w:color="000000"/>
              <w:bottom w:val="single" w:sz="6" w:space="0" w:color="000000"/>
              <w:right w:val="single" w:sz="6" w:space="0" w:color="000000"/>
            </w:tcBorders>
          </w:tcPr>
          <w:p w:rsidR="00FD6944" w:rsidRPr="00440A47" w:rsidRDefault="00FD6944" w:rsidP="003B71E0">
            <w:pPr>
              <w:pStyle w:val="naisc"/>
              <w:spacing w:before="0" w:after="0"/>
            </w:pPr>
          </w:p>
        </w:tc>
        <w:tc>
          <w:tcPr>
            <w:tcW w:w="3086" w:type="dxa"/>
            <w:gridSpan w:val="2"/>
            <w:tcBorders>
              <w:top w:val="single" w:sz="6" w:space="0" w:color="000000"/>
              <w:left w:val="single" w:sz="6" w:space="0" w:color="000000"/>
              <w:bottom w:val="single" w:sz="6" w:space="0" w:color="000000"/>
              <w:right w:val="single" w:sz="6" w:space="0" w:color="000000"/>
            </w:tcBorders>
          </w:tcPr>
          <w:p w:rsidR="00FD6944" w:rsidRPr="000B2E02" w:rsidRDefault="00C1465D" w:rsidP="0066095B">
            <w:pPr>
              <w:pStyle w:val="naisc"/>
              <w:spacing w:before="0" w:after="0"/>
              <w:jc w:val="both"/>
            </w:pPr>
            <w:r w:rsidRPr="00C1465D">
              <w:t>26. Izglītības iestādes vadītājs nodrošina, ka piekļuves tiesības informācijas sistēmai ir tikai tai personai, kurai ir Valsts izglītības informācijas sistēmas izglītības iestādes lietotāja tiesības (turpmāk – informācijas sistēmas lietotājs).</w:t>
            </w:r>
          </w:p>
        </w:tc>
        <w:tc>
          <w:tcPr>
            <w:tcW w:w="4394" w:type="dxa"/>
            <w:tcBorders>
              <w:top w:val="single" w:sz="6" w:space="0" w:color="000000"/>
              <w:left w:val="single" w:sz="6" w:space="0" w:color="000000"/>
              <w:bottom w:val="single" w:sz="6" w:space="0" w:color="000000"/>
              <w:right w:val="single" w:sz="6" w:space="0" w:color="000000"/>
            </w:tcBorders>
          </w:tcPr>
          <w:p w:rsidR="00FD6944" w:rsidRDefault="0073346A" w:rsidP="00CE3159">
            <w:pPr>
              <w:pStyle w:val="naisc"/>
              <w:jc w:val="both"/>
            </w:pPr>
            <w:r w:rsidRPr="0073346A">
              <w:t>2. Atbilstoši projekta 4.punktam, kas paredz izteikt jaunā redakcijā MK noteikumu Nr.335 26.punktu, izglītības iestādes vadītājs nodrošina, ka piekļuves tiesības valsts pārbaudījumu informācijas sistēmai (turpmāk – informācijas sistēma) ir tikai personai, kurai ir Valsts izglītības informācijas sistēmas izglītības iestādes lietotāja tiesības. Ievērojot minēto, lūdzam sniegt skaidrojumu projekta anotācijā par šāda nosacījuma iekļaušanu projektā, ņemot vērā, ka saskaņā ar Izglītības likuma 15.panta 3.punktu Izglītības un zinātnes ministrija nodrošina Valsts izglītības informācijas sistēmas un Valsts pārbaudījumu informācijas sistēmas uzturēšanu un aktualizāciju, kas ir divas atsevišķas informācijas sistēmas.</w:t>
            </w:r>
          </w:p>
        </w:tc>
        <w:tc>
          <w:tcPr>
            <w:tcW w:w="3044" w:type="dxa"/>
            <w:gridSpan w:val="2"/>
            <w:tcBorders>
              <w:top w:val="single" w:sz="6" w:space="0" w:color="000000"/>
              <w:left w:val="single" w:sz="6" w:space="0" w:color="000000"/>
              <w:bottom w:val="single" w:sz="6" w:space="0" w:color="000000"/>
              <w:right w:val="single" w:sz="6" w:space="0" w:color="000000"/>
            </w:tcBorders>
          </w:tcPr>
          <w:p w:rsidR="00FD6944" w:rsidRDefault="00053DA6" w:rsidP="00C6110B">
            <w:pPr>
              <w:pStyle w:val="naisc"/>
              <w:spacing w:before="0" w:after="0"/>
              <w:rPr>
                <w:b/>
              </w:rPr>
            </w:pPr>
            <w:r>
              <w:rPr>
                <w:b/>
              </w:rPr>
              <w:t>Ņemts vērā</w:t>
            </w:r>
          </w:p>
          <w:p w:rsidR="000165C6" w:rsidRDefault="000165C6" w:rsidP="000165C6">
            <w:pPr>
              <w:pStyle w:val="naisc"/>
              <w:ind w:firstLine="34"/>
              <w:jc w:val="both"/>
            </w:pPr>
            <w:r>
              <w:t>Papildināts anotācijas 1. sadaļas 2. punkts:</w:t>
            </w:r>
          </w:p>
          <w:p w:rsidR="000165C6" w:rsidRPr="000165C6" w:rsidRDefault="000165C6" w:rsidP="000165C6">
            <w:pPr>
              <w:pStyle w:val="naisc"/>
              <w:spacing w:before="0" w:after="0"/>
              <w:jc w:val="both"/>
            </w:pPr>
          </w:p>
        </w:tc>
        <w:tc>
          <w:tcPr>
            <w:tcW w:w="3760" w:type="dxa"/>
            <w:tcBorders>
              <w:top w:val="single" w:sz="4" w:space="0" w:color="auto"/>
              <w:left w:val="single" w:sz="4" w:space="0" w:color="auto"/>
              <w:bottom w:val="single" w:sz="4" w:space="0" w:color="auto"/>
            </w:tcBorders>
          </w:tcPr>
          <w:p w:rsidR="0073346A" w:rsidRDefault="000165C6" w:rsidP="007E02F3">
            <w:pPr>
              <w:pStyle w:val="naisc"/>
              <w:ind w:firstLine="34"/>
              <w:jc w:val="both"/>
            </w:pPr>
            <w:r>
              <w:t xml:space="preserve"> </w:t>
            </w:r>
            <w:r w:rsidR="0073346A">
              <w:t>“(...)</w:t>
            </w:r>
            <w:r w:rsidR="00053DA6">
              <w:t xml:space="preserve"> </w:t>
            </w:r>
            <w:r w:rsidR="00053DA6" w:rsidRPr="00053DA6">
              <w:t>Tā kā VPIS un Valsts izglītības informācijas sistēmai (turpmāk – VIIS) ir vienota datu bāze attiecībā uz abu sistēmu lietotājiem un tā tiek uzturēta VIIS,</w:t>
            </w:r>
            <w:r w:rsidR="007E02F3">
              <w:t xml:space="preserve"> kā arī abām sistēmām tiek izmantota </w:t>
            </w:r>
            <w:r w:rsidR="007E02F3" w:rsidRPr="0032758B">
              <w:t>vienot</w:t>
            </w:r>
            <w:r w:rsidR="007E02F3">
              <w:t>a</w:t>
            </w:r>
            <w:r w:rsidR="007E02F3" w:rsidRPr="0032758B">
              <w:t xml:space="preserve"> autentifikācij</w:t>
            </w:r>
            <w:r w:rsidR="007E02F3">
              <w:t>as sistēma,</w:t>
            </w:r>
            <w:r w:rsidR="00053DA6" w:rsidRPr="00053DA6">
              <w:t xml:space="preserve"> tad projektā ietverts nosacījums, ka piekļuves tiesības VPIS var piešķirt tikai tai personai, kas reģistrēta kā VIIS lietotājs.</w:t>
            </w:r>
            <w:r w:rsidR="00053DA6">
              <w:t xml:space="preserve"> (...)”</w:t>
            </w:r>
          </w:p>
        </w:tc>
      </w:tr>
      <w:tr w:rsidR="00FD6944" w:rsidRPr="003B71E0" w:rsidTr="005045DF">
        <w:tc>
          <w:tcPr>
            <w:tcW w:w="675" w:type="dxa"/>
            <w:tcBorders>
              <w:top w:val="single" w:sz="6" w:space="0" w:color="000000"/>
              <w:left w:val="single" w:sz="6" w:space="0" w:color="000000"/>
              <w:bottom w:val="single" w:sz="6" w:space="0" w:color="000000"/>
              <w:right w:val="single" w:sz="6" w:space="0" w:color="000000"/>
            </w:tcBorders>
          </w:tcPr>
          <w:p w:rsidR="00FD6944" w:rsidRPr="00440A47" w:rsidRDefault="00FD6944" w:rsidP="003B71E0">
            <w:pPr>
              <w:pStyle w:val="naisc"/>
              <w:spacing w:before="0" w:after="0"/>
            </w:pPr>
          </w:p>
        </w:tc>
        <w:tc>
          <w:tcPr>
            <w:tcW w:w="3086" w:type="dxa"/>
            <w:gridSpan w:val="2"/>
            <w:tcBorders>
              <w:top w:val="single" w:sz="6" w:space="0" w:color="000000"/>
              <w:left w:val="single" w:sz="6" w:space="0" w:color="000000"/>
              <w:bottom w:val="single" w:sz="6" w:space="0" w:color="000000"/>
              <w:right w:val="single" w:sz="6" w:space="0" w:color="000000"/>
            </w:tcBorders>
          </w:tcPr>
          <w:p w:rsidR="00FD6944" w:rsidRDefault="0059132F" w:rsidP="0066095B">
            <w:pPr>
              <w:pStyle w:val="naisc"/>
              <w:spacing w:before="0" w:after="0"/>
              <w:jc w:val="both"/>
            </w:pPr>
            <w:r w:rsidRPr="0059132F">
              <w:t xml:space="preserve">54. Centrs nodrošina aplokšņu piegādi pašvaldībām slēgtā iepakojumā (turpmāk – paka), kurā ievietots pavadraksts. Pavadrakstā </w:t>
            </w:r>
            <w:r w:rsidRPr="0059132F">
              <w:lastRenderedPageBreak/>
              <w:t>norāda katrai izglītības iestādei paredzēto aplokšņu skaitu.</w:t>
            </w:r>
          </w:p>
          <w:p w:rsidR="0059132F" w:rsidRPr="000B2E02" w:rsidRDefault="0059132F" w:rsidP="0066095B">
            <w:pPr>
              <w:pStyle w:val="naisc"/>
              <w:spacing w:before="0" w:after="0"/>
              <w:jc w:val="both"/>
            </w:pPr>
            <w:r w:rsidRPr="0059132F">
              <w:t>61. Izglītības iestādes vadītājs pēc aplokšņu saņemšanas no pašvaldības atbildīgās amatpersonas vai piegādātāja līdz to atvēršanas brīdim saskaņā ar attiecīgā eksāmena valsts pārbaudes darbu norises darbību laikiem nodrošina aplokšņu uzglabāšanu neatvērtā veidā.</w:t>
            </w:r>
          </w:p>
        </w:tc>
        <w:tc>
          <w:tcPr>
            <w:tcW w:w="4394" w:type="dxa"/>
            <w:tcBorders>
              <w:top w:val="single" w:sz="6" w:space="0" w:color="000000"/>
              <w:left w:val="single" w:sz="6" w:space="0" w:color="000000"/>
              <w:bottom w:val="single" w:sz="6" w:space="0" w:color="000000"/>
              <w:right w:val="single" w:sz="6" w:space="0" w:color="000000"/>
            </w:tcBorders>
          </w:tcPr>
          <w:p w:rsidR="00FD6944" w:rsidRDefault="0059132F" w:rsidP="00CE3159">
            <w:pPr>
              <w:pStyle w:val="naisc"/>
              <w:jc w:val="both"/>
            </w:pPr>
            <w:r w:rsidRPr="0059132F">
              <w:lastRenderedPageBreak/>
              <w:t xml:space="preserve">3. Projekta 11.punkts, kas paredz izteikt jaunā redakcijā MK noteikumu Nr.335 61.punktu noteic, ka izglītības iestādes vadītājs pēc aplokšņu saņemšanas no pašvaldības atbildīgās amatpersonas vai piegādātāja nodrošina aplokšņu </w:t>
            </w:r>
            <w:r w:rsidRPr="0059132F">
              <w:lastRenderedPageBreak/>
              <w:t>uzglabāšanu neatvērtā veidā. Vēršam uzmanību, ka no projektā ietvertā normatīvā regulējuma izriet, ka piegādātājs pakas nodot pašvaldības atbildīgajai amatpersonai, kura aploksnes tālāk nodod izglītības iestādes vadītājam. Tādējādi nav saprotama norāde par to, ka izglītības iestādes vadītājs ir saņēmis aploksnes no piegādātāja. Ievērojot minēto, lūdzam precizēt projekta 11.punktā ietverto MK noteikumu Nr.335 61.punktu.</w:t>
            </w:r>
          </w:p>
        </w:tc>
        <w:tc>
          <w:tcPr>
            <w:tcW w:w="3044" w:type="dxa"/>
            <w:gridSpan w:val="2"/>
            <w:tcBorders>
              <w:top w:val="single" w:sz="6" w:space="0" w:color="000000"/>
              <w:left w:val="single" w:sz="6" w:space="0" w:color="000000"/>
              <w:bottom w:val="single" w:sz="6" w:space="0" w:color="000000"/>
              <w:right w:val="single" w:sz="6" w:space="0" w:color="000000"/>
            </w:tcBorders>
          </w:tcPr>
          <w:p w:rsidR="00FD6944" w:rsidRDefault="0059132F" w:rsidP="00C6110B">
            <w:pPr>
              <w:pStyle w:val="naisc"/>
              <w:spacing w:before="0" w:after="0"/>
              <w:rPr>
                <w:b/>
              </w:rPr>
            </w:pPr>
            <w:r>
              <w:rPr>
                <w:b/>
              </w:rPr>
              <w:lastRenderedPageBreak/>
              <w:t>Ņemts vērā</w:t>
            </w:r>
          </w:p>
          <w:p w:rsidR="0059132F" w:rsidRPr="0059132F" w:rsidRDefault="00BC36A5" w:rsidP="00BC36A5">
            <w:pPr>
              <w:pStyle w:val="naisc"/>
              <w:spacing w:before="0" w:after="0"/>
              <w:jc w:val="left"/>
            </w:pPr>
            <w:r>
              <w:t>Tā kā atsevišķos novados ir tikai viena izglītības iestāde, tad n</w:t>
            </w:r>
            <w:r w:rsidR="00D00845">
              <w:t xml:space="preserve">oteikumu projekta </w:t>
            </w:r>
            <w:r w:rsidR="000165C6">
              <w:t xml:space="preserve">11. punktā paplašināts </w:t>
            </w:r>
            <w:r w:rsidR="00D00845">
              <w:t>54. </w:t>
            </w:r>
            <w:r w:rsidR="000165C6">
              <w:t>p</w:t>
            </w:r>
            <w:r w:rsidR="00D00845">
              <w:t xml:space="preserve">unktā deleģējums </w:t>
            </w:r>
            <w:r w:rsidR="00D00845">
              <w:lastRenderedPageBreak/>
              <w:t>eksāmena materiāla piegādei</w:t>
            </w:r>
            <w:r>
              <w:t>.</w:t>
            </w:r>
          </w:p>
        </w:tc>
        <w:tc>
          <w:tcPr>
            <w:tcW w:w="3760" w:type="dxa"/>
            <w:tcBorders>
              <w:top w:val="single" w:sz="4" w:space="0" w:color="auto"/>
              <w:left w:val="single" w:sz="4" w:space="0" w:color="auto"/>
              <w:bottom w:val="single" w:sz="4" w:space="0" w:color="auto"/>
            </w:tcBorders>
          </w:tcPr>
          <w:p w:rsidR="0059132F" w:rsidRDefault="0059132F" w:rsidP="0059132F">
            <w:pPr>
              <w:pStyle w:val="naisc"/>
              <w:ind w:firstLine="34"/>
              <w:jc w:val="both"/>
            </w:pPr>
            <w:r>
              <w:lastRenderedPageBreak/>
              <w:t xml:space="preserve">54. Centrs nodrošina aplokšņu piegādi pašvaldībām </w:t>
            </w:r>
            <w:r w:rsidRPr="00D00845">
              <w:t>vai attiecīgajai izglītības iestādei</w:t>
            </w:r>
            <w:r>
              <w:t xml:space="preserve"> slēgtā iepakojumā (turpmāk – paka), kurā ievietots pavadraksts. Pavadrakstā norāda katrai izglītības iestādei paredzēto </w:t>
            </w:r>
            <w:r>
              <w:lastRenderedPageBreak/>
              <w:t>aplokšņu skaitu.</w:t>
            </w:r>
          </w:p>
          <w:p w:rsidR="00FD6944" w:rsidRDefault="0059132F" w:rsidP="0059132F">
            <w:pPr>
              <w:pStyle w:val="naisc"/>
              <w:ind w:firstLine="34"/>
              <w:jc w:val="both"/>
            </w:pPr>
            <w:r>
              <w:t>61. Izglītības iestādes vadītājs pēc aplokšņu saņemšanas no pašvaldības atbildīgās amatpersonas vai piegādātāja līdz to atvēršanas brīdim saskaņā ar attiecīgā eksāmena valsts pārbaudes darbu norises darbību laikiem nodrošina aplokšņu uzglabāšanu neatvērtā veidā.</w:t>
            </w:r>
          </w:p>
        </w:tc>
      </w:tr>
      <w:tr w:rsidR="00FD6944" w:rsidRPr="003B71E0" w:rsidTr="005045DF">
        <w:tc>
          <w:tcPr>
            <w:tcW w:w="675" w:type="dxa"/>
            <w:tcBorders>
              <w:top w:val="single" w:sz="6" w:space="0" w:color="000000"/>
              <w:left w:val="single" w:sz="6" w:space="0" w:color="000000"/>
              <w:bottom w:val="single" w:sz="6" w:space="0" w:color="000000"/>
              <w:right w:val="single" w:sz="6" w:space="0" w:color="000000"/>
            </w:tcBorders>
          </w:tcPr>
          <w:p w:rsidR="00FD6944" w:rsidRPr="00440A47" w:rsidRDefault="00FD6944" w:rsidP="003B71E0">
            <w:pPr>
              <w:pStyle w:val="naisc"/>
              <w:spacing w:before="0" w:after="0"/>
            </w:pPr>
          </w:p>
        </w:tc>
        <w:tc>
          <w:tcPr>
            <w:tcW w:w="3086" w:type="dxa"/>
            <w:gridSpan w:val="2"/>
            <w:tcBorders>
              <w:top w:val="single" w:sz="6" w:space="0" w:color="000000"/>
              <w:left w:val="single" w:sz="6" w:space="0" w:color="000000"/>
              <w:bottom w:val="single" w:sz="6" w:space="0" w:color="000000"/>
              <w:right w:val="single" w:sz="6" w:space="0" w:color="000000"/>
            </w:tcBorders>
          </w:tcPr>
          <w:p w:rsidR="00D10E76" w:rsidRDefault="000E71FA" w:rsidP="007B31DF">
            <w:pPr>
              <w:pStyle w:val="naisc"/>
              <w:spacing w:before="0" w:after="0"/>
              <w:jc w:val="both"/>
            </w:pPr>
            <w:r>
              <w:t>1</w:t>
            </w:r>
            <w:r w:rsidR="007B31DF">
              <w:t>3.2. eksāmena materiāla elektroniskās versijas (turpmāk – e-materiāls) saņemšana un e-materiāla atvasinājumu veidošana papīra formā;</w:t>
            </w:r>
          </w:p>
          <w:p w:rsidR="00DA49FC" w:rsidRDefault="00DA49FC" w:rsidP="007B31DF">
            <w:pPr>
              <w:pStyle w:val="naisc"/>
              <w:spacing w:before="0" w:after="0"/>
              <w:jc w:val="both"/>
            </w:pPr>
            <w:r w:rsidRPr="00DA49FC">
              <w:t>3. Aizstāt 23. punktā vārdu “izmaiņu” ar vārdiem “personas iesniegumā norādīto eksāmenu”.</w:t>
            </w:r>
          </w:p>
          <w:p w:rsidR="00FD6944" w:rsidRPr="000B2E02" w:rsidRDefault="0059132F" w:rsidP="0066095B">
            <w:pPr>
              <w:pStyle w:val="naisc"/>
              <w:spacing w:before="0" w:after="0"/>
              <w:jc w:val="both"/>
            </w:pPr>
            <w:r w:rsidRPr="0059132F">
              <w:t>62. Eksāmena atsevišķas daļas materiālu centrs var piegādāt elektroniskā veidā. Centrs e-materiālu ievieto informācijas sistēmā saskaņā ar noteikto valsts pārbaudes darbu norises darbību laikos.</w:t>
            </w:r>
          </w:p>
        </w:tc>
        <w:tc>
          <w:tcPr>
            <w:tcW w:w="4394" w:type="dxa"/>
            <w:tcBorders>
              <w:top w:val="single" w:sz="6" w:space="0" w:color="000000"/>
              <w:left w:val="single" w:sz="6" w:space="0" w:color="000000"/>
              <w:bottom w:val="single" w:sz="6" w:space="0" w:color="000000"/>
              <w:right w:val="single" w:sz="6" w:space="0" w:color="000000"/>
            </w:tcBorders>
          </w:tcPr>
          <w:p w:rsidR="00FD6944" w:rsidRDefault="0059132F" w:rsidP="00CE3159">
            <w:pPr>
              <w:pStyle w:val="naisc"/>
              <w:jc w:val="both"/>
            </w:pPr>
            <w:r w:rsidRPr="0059132F">
              <w:t>4. Lūdzam redakcionāli precizēt projekta 11.punktā iekļauto MK noteikumu Nr.335 62.punktu, jo nav saprotams, kad centrs ievieto e-materiālus informācijas sistēmā.</w:t>
            </w:r>
          </w:p>
        </w:tc>
        <w:tc>
          <w:tcPr>
            <w:tcW w:w="3044" w:type="dxa"/>
            <w:gridSpan w:val="2"/>
            <w:tcBorders>
              <w:top w:val="single" w:sz="6" w:space="0" w:color="000000"/>
              <w:left w:val="single" w:sz="6" w:space="0" w:color="000000"/>
              <w:bottom w:val="single" w:sz="6" w:space="0" w:color="000000"/>
              <w:right w:val="single" w:sz="6" w:space="0" w:color="000000"/>
            </w:tcBorders>
          </w:tcPr>
          <w:p w:rsidR="000E71FA" w:rsidRDefault="00D10E76" w:rsidP="00C6110B">
            <w:pPr>
              <w:pStyle w:val="naisc"/>
              <w:spacing w:before="0" w:after="0"/>
            </w:pPr>
            <w:r>
              <w:rPr>
                <w:b/>
              </w:rPr>
              <w:t>Ņ</w:t>
            </w:r>
            <w:r w:rsidR="00A0780D">
              <w:rPr>
                <w:b/>
              </w:rPr>
              <w:t>emts vērā</w:t>
            </w:r>
          </w:p>
          <w:p w:rsidR="00FD6944" w:rsidRDefault="000E71FA" w:rsidP="000E71FA">
            <w:pPr>
              <w:pStyle w:val="naisc"/>
              <w:spacing w:before="0" w:after="0"/>
              <w:jc w:val="both"/>
              <w:rPr>
                <w:b/>
              </w:rPr>
            </w:pPr>
            <w:r>
              <w:t>Precizēts noteikumu projekta</w:t>
            </w:r>
            <w:r>
              <w:br/>
              <w:t>1. punkta 13.2. apakšpunkts un mainīta noteikumu projekta 3. punkta redakcija.</w:t>
            </w:r>
          </w:p>
        </w:tc>
        <w:tc>
          <w:tcPr>
            <w:tcW w:w="3760" w:type="dxa"/>
            <w:tcBorders>
              <w:top w:val="single" w:sz="4" w:space="0" w:color="auto"/>
              <w:left w:val="single" w:sz="4" w:space="0" w:color="auto"/>
              <w:bottom w:val="single" w:sz="4" w:space="0" w:color="auto"/>
            </w:tcBorders>
          </w:tcPr>
          <w:p w:rsidR="00D10E76" w:rsidRDefault="000E71FA" w:rsidP="007B31DF">
            <w:pPr>
              <w:pStyle w:val="naisc"/>
              <w:ind w:firstLine="34"/>
              <w:jc w:val="both"/>
            </w:pPr>
            <w:r w:rsidRPr="000E71FA">
              <w:t>13.2. eksāmena materiāla elektroniskās versijas (turpmāk – e-materiāls) ievietošanas laiks Valsts pārbaudījumu informācijas sistēmā (turpmāk – informācijas sistēma) un e-materiāla atvasinājumu veidošana papīra formā;</w:t>
            </w:r>
          </w:p>
          <w:p w:rsidR="00DA49FC" w:rsidRDefault="00DA49FC" w:rsidP="007B31DF">
            <w:pPr>
              <w:pStyle w:val="naisc"/>
              <w:ind w:firstLine="34"/>
              <w:jc w:val="both"/>
            </w:pPr>
            <w:r>
              <w:t>3. Izteikt 23. punkta otro teikumu šādā redakcijā:</w:t>
            </w:r>
          </w:p>
          <w:p w:rsidR="00DA49FC" w:rsidRDefault="00DA49FC" w:rsidP="007B31DF">
            <w:pPr>
              <w:pStyle w:val="naisc"/>
              <w:ind w:firstLine="34"/>
              <w:jc w:val="both"/>
            </w:pPr>
            <w:r>
              <w:t xml:space="preserve">“Atbildīgā augstskolas amatpersona divu darbdienu laikā nodrošina </w:t>
            </w:r>
            <w:r w:rsidRPr="00DA49FC">
              <w:t>personas iesniegumā norādīto eksāmenu</w:t>
            </w:r>
            <w:r>
              <w:t xml:space="preserve"> reģistrēšanu informācijas sistēmā.”.</w:t>
            </w:r>
          </w:p>
          <w:p w:rsidR="007B31DF" w:rsidRDefault="007B31DF" w:rsidP="007B31DF">
            <w:pPr>
              <w:pStyle w:val="naisc"/>
              <w:ind w:firstLine="34"/>
              <w:jc w:val="both"/>
            </w:pPr>
            <w:r w:rsidRPr="007B31DF">
              <w:t xml:space="preserve">62. Eksāmena atsevišķas daļas materiālu centrs var piegādāt elektroniskā veidā. Centrs e-materiālu ievieto informācijas sistēmā saskaņā ar noteikto valsts </w:t>
            </w:r>
            <w:r w:rsidRPr="007B31DF">
              <w:lastRenderedPageBreak/>
              <w:t>pārbaudes darbu norises darbību laikos.</w:t>
            </w:r>
          </w:p>
        </w:tc>
      </w:tr>
      <w:tr w:rsidR="00FD6944" w:rsidRPr="003B71E0" w:rsidTr="005045DF">
        <w:tc>
          <w:tcPr>
            <w:tcW w:w="675" w:type="dxa"/>
            <w:tcBorders>
              <w:top w:val="single" w:sz="6" w:space="0" w:color="000000"/>
              <w:left w:val="single" w:sz="6" w:space="0" w:color="000000"/>
              <w:bottom w:val="single" w:sz="6" w:space="0" w:color="000000"/>
              <w:right w:val="single" w:sz="6" w:space="0" w:color="000000"/>
            </w:tcBorders>
          </w:tcPr>
          <w:p w:rsidR="00FD6944" w:rsidRPr="00440A47" w:rsidRDefault="00FD6944" w:rsidP="003B71E0">
            <w:pPr>
              <w:pStyle w:val="naisc"/>
              <w:spacing w:before="0" w:after="0"/>
            </w:pPr>
          </w:p>
        </w:tc>
        <w:tc>
          <w:tcPr>
            <w:tcW w:w="3086" w:type="dxa"/>
            <w:gridSpan w:val="2"/>
            <w:tcBorders>
              <w:top w:val="single" w:sz="6" w:space="0" w:color="000000"/>
              <w:left w:val="single" w:sz="6" w:space="0" w:color="000000"/>
              <w:bottom w:val="single" w:sz="6" w:space="0" w:color="000000"/>
              <w:right w:val="single" w:sz="6" w:space="0" w:color="000000"/>
            </w:tcBorders>
          </w:tcPr>
          <w:p w:rsidR="00FD6944" w:rsidRPr="000B2E02" w:rsidRDefault="0059132F" w:rsidP="0066095B">
            <w:pPr>
              <w:pStyle w:val="naisc"/>
              <w:spacing w:before="0" w:after="0"/>
              <w:jc w:val="both"/>
            </w:pPr>
            <w:r w:rsidRPr="0059132F">
              <w:t>63. Informācijas sistēmas lietotājs valsts pārbaudes darbu norises darbību laikos norādītajā laikā izglītības iestādes vadītāja tiešā klātbūtnē informācijas sistēmā saņem e-materiālu un izdrukā to papīra formātā (turpmāk – atvasinājums). Izglītības iestādes vadītājs nodrošina atvasinājuma pavairošanu papīra formātā.</w:t>
            </w:r>
          </w:p>
        </w:tc>
        <w:tc>
          <w:tcPr>
            <w:tcW w:w="4394" w:type="dxa"/>
            <w:tcBorders>
              <w:top w:val="single" w:sz="6" w:space="0" w:color="000000"/>
              <w:left w:val="single" w:sz="6" w:space="0" w:color="000000"/>
              <w:bottom w:val="single" w:sz="6" w:space="0" w:color="000000"/>
              <w:right w:val="single" w:sz="6" w:space="0" w:color="000000"/>
            </w:tcBorders>
          </w:tcPr>
          <w:p w:rsidR="00FD6944" w:rsidRDefault="0059132F" w:rsidP="00CE3159">
            <w:pPr>
              <w:pStyle w:val="naisc"/>
              <w:jc w:val="both"/>
            </w:pPr>
            <w:r w:rsidRPr="0059132F">
              <w:t>5. Saskaņā ar projekta 11.punktu, kas paredz izteikt jaunā redakcijā MK noteikumu Nr.335 63.punktu, informācijas sistēmas lietotājs valsts pārbaudes darbu norises darbību laikos norādītajā laikā izglītības iestādes vadītāja tiešā klātbūtnē informācijas sistēmā saņem e-materiālu un izdrukā to papīra formātā (turpmāk – atvasinājums). Izglītības iestādes vadītājs nodrošina atvasinājuma pavairošanu papīra formātā. No minētās normas nav saprotams, vai e-materiālu saņemšanai un izdrukāšanai būtu nepieciešama novērotāju klātbūtne, kā tas ir paredzēts eksāmena rakstu daļas materiālu atvēršanai. Ievērojot minēto, lūdzam papildināt projektu ar atbilstošu regulējumu vai sniegt skaidrojumu projekta anotācijā.</w:t>
            </w:r>
          </w:p>
        </w:tc>
        <w:tc>
          <w:tcPr>
            <w:tcW w:w="3044" w:type="dxa"/>
            <w:gridSpan w:val="2"/>
            <w:tcBorders>
              <w:top w:val="single" w:sz="6" w:space="0" w:color="000000"/>
              <w:left w:val="single" w:sz="6" w:space="0" w:color="000000"/>
              <w:bottom w:val="single" w:sz="6" w:space="0" w:color="000000"/>
              <w:right w:val="single" w:sz="6" w:space="0" w:color="000000"/>
            </w:tcBorders>
          </w:tcPr>
          <w:p w:rsidR="00FD6944" w:rsidRDefault="0059132F" w:rsidP="00C6110B">
            <w:pPr>
              <w:pStyle w:val="naisc"/>
              <w:spacing w:before="0" w:after="0"/>
              <w:rPr>
                <w:b/>
              </w:rPr>
            </w:pPr>
            <w:r>
              <w:rPr>
                <w:b/>
              </w:rPr>
              <w:t>Ņemts vērā</w:t>
            </w:r>
          </w:p>
          <w:p w:rsidR="000165C6" w:rsidRDefault="000165C6" w:rsidP="000165C6">
            <w:pPr>
              <w:pStyle w:val="naisc"/>
              <w:ind w:firstLine="34"/>
              <w:jc w:val="both"/>
            </w:pPr>
            <w:r>
              <w:t>Papildināts anotācijas 1. sadaļas 2. punkts.</w:t>
            </w:r>
          </w:p>
          <w:p w:rsidR="000165C6" w:rsidRPr="000165C6" w:rsidRDefault="000165C6" w:rsidP="000165C6">
            <w:pPr>
              <w:pStyle w:val="naisc"/>
              <w:spacing w:before="0" w:after="0"/>
              <w:jc w:val="both"/>
            </w:pPr>
          </w:p>
        </w:tc>
        <w:tc>
          <w:tcPr>
            <w:tcW w:w="3760" w:type="dxa"/>
            <w:tcBorders>
              <w:top w:val="single" w:sz="4" w:space="0" w:color="auto"/>
              <w:left w:val="single" w:sz="4" w:space="0" w:color="auto"/>
              <w:bottom w:val="single" w:sz="4" w:space="0" w:color="auto"/>
            </w:tcBorders>
          </w:tcPr>
          <w:p w:rsidR="00C1465D" w:rsidRDefault="000165C6" w:rsidP="0032758B">
            <w:pPr>
              <w:pStyle w:val="naisc"/>
              <w:ind w:firstLine="34"/>
              <w:jc w:val="both"/>
            </w:pPr>
            <w:r>
              <w:t xml:space="preserve"> </w:t>
            </w:r>
            <w:r w:rsidR="00C1465D">
              <w:t>“(...)</w:t>
            </w:r>
            <w:r w:rsidR="00053DA6" w:rsidRPr="00053DA6">
              <w:t>Eksāmena rakstīšanas daļas starpbrīdis nav pietiekami ilgs, lai izglītības iestāde saņemtu, pavairotu un izdalītu e-materiālu eksāmena darba vadītājiem novērotāju klātbūtnē, tāpēc, ņemot vērā izglītības iestādes vadītāja atbildību par eksāmena materiālu kā ierobežotu informāciju, ir pieļaujama e-materiāla saņemšana un pavairošana bez eksāmena novērotāju klātbūtnes. Pagarinot rakstīšanas daļas starpbrīdi, tiktu ievērojami palielināts eksāmena norises kopīgais laiks, kas varētu nelabvēlīgi ietekmēt izglītojamo atbilžu kvalitāti.</w:t>
            </w:r>
            <w:r w:rsidR="00053DA6">
              <w:t xml:space="preserve"> (</w:t>
            </w:r>
            <w:r w:rsidR="00AB6658">
              <w:t>...)”</w:t>
            </w:r>
          </w:p>
        </w:tc>
      </w:tr>
      <w:tr w:rsidR="007116C7" w:rsidRPr="00712B66" w:rsidTr="00EA300D">
        <w:tblPrEx>
          <w:tblBorders>
            <w:top w:val="none" w:sz="0" w:space="0" w:color="auto"/>
            <w:left w:val="none" w:sz="0" w:space="0" w:color="auto"/>
            <w:bottom w:val="none" w:sz="0" w:space="0" w:color="auto"/>
            <w:right w:val="none" w:sz="0" w:space="0" w:color="auto"/>
          </w:tblBorders>
        </w:tblPrEx>
        <w:trPr>
          <w:gridAfter w:val="2"/>
          <w:wAfter w:w="5705" w:type="dxa"/>
        </w:trPr>
        <w:tc>
          <w:tcPr>
            <w:tcW w:w="3075" w:type="dxa"/>
            <w:gridSpan w:val="2"/>
          </w:tcPr>
          <w:p w:rsidR="00DC40FB" w:rsidRDefault="00DC40FB" w:rsidP="005045DF">
            <w:pPr>
              <w:pStyle w:val="naiskr"/>
              <w:spacing w:before="0" w:after="0"/>
              <w:jc w:val="both"/>
            </w:pPr>
          </w:p>
          <w:p w:rsidR="007116C7" w:rsidRPr="00712B66" w:rsidRDefault="007116C7" w:rsidP="005045DF">
            <w:pPr>
              <w:pStyle w:val="naiskr"/>
              <w:spacing w:before="0" w:after="0"/>
              <w:jc w:val="both"/>
            </w:pPr>
            <w:r w:rsidRPr="00712B66">
              <w:t>Atbildīgā amatpersona</w:t>
            </w:r>
          </w:p>
        </w:tc>
        <w:tc>
          <w:tcPr>
            <w:tcW w:w="6179" w:type="dxa"/>
            <w:gridSpan w:val="3"/>
          </w:tcPr>
          <w:p w:rsidR="007116C7" w:rsidRPr="005045DF" w:rsidRDefault="007116C7" w:rsidP="005045DF">
            <w:pPr>
              <w:pStyle w:val="naiskr"/>
              <w:spacing w:before="0" w:after="0"/>
              <w:ind w:firstLine="720"/>
              <w:jc w:val="both"/>
            </w:pPr>
            <w:r w:rsidRPr="005045DF">
              <w:t>  </w:t>
            </w:r>
          </w:p>
        </w:tc>
      </w:tr>
      <w:tr w:rsidR="007116C7" w:rsidRPr="00712B66" w:rsidTr="00EA300D">
        <w:tblPrEx>
          <w:tblBorders>
            <w:top w:val="none" w:sz="0" w:space="0" w:color="auto"/>
            <w:left w:val="none" w:sz="0" w:space="0" w:color="auto"/>
            <w:bottom w:val="none" w:sz="0" w:space="0" w:color="auto"/>
            <w:right w:val="none" w:sz="0" w:space="0" w:color="auto"/>
          </w:tblBorders>
        </w:tblPrEx>
        <w:trPr>
          <w:gridAfter w:val="2"/>
          <w:wAfter w:w="5705" w:type="dxa"/>
        </w:trPr>
        <w:tc>
          <w:tcPr>
            <w:tcW w:w="3075" w:type="dxa"/>
            <w:gridSpan w:val="2"/>
          </w:tcPr>
          <w:p w:rsidR="007116C7" w:rsidRPr="00712B66" w:rsidRDefault="007116C7" w:rsidP="005045DF">
            <w:pPr>
              <w:pStyle w:val="naiskr"/>
              <w:spacing w:before="0" w:after="0"/>
              <w:ind w:firstLine="720"/>
              <w:jc w:val="both"/>
            </w:pPr>
          </w:p>
        </w:tc>
        <w:tc>
          <w:tcPr>
            <w:tcW w:w="6179" w:type="dxa"/>
            <w:gridSpan w:val="3"/>
            <w:tcBorders>
              <w:top w:val="single" w:sz="6" w:space="0" w:color="000000"/>
            </w:tcBorders>
          </w:tcPr>
          <w:p w:rsidR="007116C7" w:rsidRPr="005045DF" w:rsidRDefault="007116C7" w:rsidP="005045DF">
            <w:pPr>
              <w:pStyle w:val="naisc"/>
              <w:spacing w:before="0" w:after="0"/>
              <w:ind w:firstLine="720"/>
              <w:jc w:val="both"/>
            </w:pPr>
            <w:r w:rsidRPr="005045DF">
              <w:t>(paraksts)</w:t>
            </w:r>
            <w:r w:rsidR="00FB6C91" w:rsidRPr="005045DF">
              <w:t>*</w:t>
            </w:r>
          </w:p>
        </w:tc>
      </w:tr>
    </w:tbl>
    <w:p w:rsidR="007116C7" w:rsidRDefault="007116C7" w:rsidP="00DB7395">
      <w:pPr>
        <w:pStyle w:val="naisf"/>
        <w:spacing w:before="0" w:after="0"/>
        <w:ind w:firstLine="720"/>
      </w:pPr>
    </w:p>
    <w:p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1C4E39" w:rsidRDefault="001C4E39" w:rsidP="00DB7395">
      <w:pPr>
        <w:pStyle w:val="naisf"/>
        <w:spacing w:before="0" w:after="0"/>
        <w:ind w:firstLine="720"/>
      </w:pPr>
    </w:p>
    <w:p w:rsidR="001C4E39" w:rsidRDefault="001C4E39" w:rsidP="00DB7395">
      <w:pPr>
        <w:pStyle w:val="naisf"/>
        <w:spacing w:before="0" w:after="0"/>
        <w:ind w:firstLine="720"/>
      </w:pPr>
    </w:p>
    <w:p w:rsidR="004373E1" w:rsidRPr="001C4E39" w:rsidRDefault="004B7289" w:rsidP="00DB7395">
      <w:pPr>
        <w:pStyle w:val="naisf"/>
        <w:spacing w:before="0" w:after="0"/>
        <w:ind w:firstLine="720"/>
      </w:pPr>
      <w:r w:rsidRPr="001C4E39">
        <w:t xml:space="preserve">Ingrīda </w:t>
      </w:r>
      <w:proofErr w:type="spellStart"/>
      <w:r w:rsidRPr="001C4E39">
        <w:t>Kamarūte</w:t>
      </w:r>
      <w:proofErr w:type="spellEnd"/>
      <w:r w:rsidRPr="001C4E39">
        <w:t xml:space="preserve"> </w:t>
      </w:r>
    </w:p>
    <w:tbl>
      <w:tblPr>
        <w:tblW w:w="0" w:type="auto"/>
        <w:tblLook w:val="00A0" w:firstRow="1" w:lastRow="0" w:firstColumn="1" w:lastColumn="0" w:noHBand="0" w:noVBand="0"/>
      </w:tblPr>
      <w:tblGrid>
        <w:gridCol w:w="8268"/>
      </w:tblGrid>
      <w:tr w:rsidR="008655A2" w:rsidRPr="001C4E39">
        <w:tc>
          <w:tcPr>
            <w:tcW w:w="8268" w:type="dxa"/>
            <w:tcBorders>
              <w:top w:val="single" w:sz="4" w:space="0" w:color="000000"/>
            </w:tcBorders>
          </w:tcPr>
          <w:p w:rsidR="008655A2" w:rsidRPr="001C4E39" w:rsidRDefault="00184479" w:rsidP="00184479">
            <w:pPr>
              <w:jc w:val="center"/>
            </w:pPr>
            <w:r w:rsidRPr="001C4E39">
              <w:t>(</w:t>
            </w:r>
            <w:r w:rsidR="008655A2" w:rsidRPr="001C4E39">
              <w:t xml:space="preserve">par projektu atbildīgās amatpersonas </w:t>
            </w:r>
            <w:r w:rsidRPr="001C4E39">
              <w:t xml:space="preserve">vārds un </w:t>
            </w:r>
            <w:r w:rsidR="008655A2" w:rsidRPr="001C4E39">
              <w:t>uzvārds</w:t>
            </w:r>
            <w:r w:rsidRPr="001C4E39">
              <w:t>)</w:t>
            </w:r>
          </w:p>
        </w:tc>
      </w:tr>
      <w:tr w:rsidR="008655A2" w:rsidRPr="001C4E39">
        <w:tc>
          <w:tcPr>
            <w:tcW w:w="8268" w:type="dxa"/>
            <w:tcBorders>
              <w:bottom w:val="single" w:sz="4" w:space="0" w:color="000000"/>
            </w:tcBorders>
          </w:tcPr>
          <w:p w:rsidR="008655A2" w:rsidRPr="001C4E39" w:rsidRDefault="004B7289" w:rsidP="004B7289">
            <w:pPr>
              <w:pStyle w:val="naisf"/>
              <w:spacing w:before="0" w:after="0"/>
              <w:ind w:firstLine="0"/>
              <w:jc w:val="left"/>
            </w:pPr>
            <w:r w:rsidRPr="001C4E39">
              <w:t xml:space="preserve">Valsts izglītības satura centra Vispārējās izglītības departamenta Vispārējās izglītības pārbaudījumu nodaļas vadītāja </w:t>
            </w:r>
          </w:p>
        </w:tc>
      </w:tr>
      <w:tr w:rsidR="008655A2" w:rsidRPr="00712B66">
        <w:tc>
          <w:tcPr>
            <w:tcW w:w="8268" w:type="dxa"/>
            <w:tcBorders>
              <w:top w:val="single" w:sz="4" w:space="0" w:color="000000"/>
            </w:tcBorders>
          </w:tcPr>
          <w:p w:rsidR="008655A2" w:rsidRPr="00712B66" w:rsidRDefault="00184479" w:rsidP="00184479">
            <w:pPr>
              <w:jc w:val="center"/>
            </w:pPr>
            <w:r>
              <w:lastRenderedPageBreak/>
              <w:t>(</w:t>
            </w:r>
            <w:r w:rsidR="008655A2" w:rsidRPr="00712B66">
              <w:t>amats</w:t>
            </w:r>
            <w:r>
              <w:t>)</w:t>
            </w:r>
          </w:p>
        </w:tc>
      </w:tr>
      <w:tr w:rsidR="008655A2" w:rsidRPr="00712B66">
        <w:tc>
          <w:tcPr>
            <w:tcW w:w="8268" w:type="dxa"/>
            <w:tcBorders>
              <w:bottom w:val="single" w:sz="4" w:space="0" w:color="000000"/>
            </w:tcBorders>
          </w:tcPr>
          <w:p w:rsidR="008655A2" w:rsidRPr="00712B66" w:rsidRDefault="005A7A19" w:rsidP="0036160E">
            <w:r>
              <w:t xml:space="preserve">Tālrunis </w:t>
            </w:r>
            <w:r w:rsidR="004B7289" w:rsidRPr="004B7289">
              <w:t>67814468</w:t>
            </w:r>
            <w:r w:rsidR="00BF001C">
              <w:t>, fakss 7223801</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tālruņa un faksa numurs</w:t>
            </w:r>
            <w:r>
              <w:t>)</w:t>
            </w:r>
          </w:p>
        </w:tc>
      </w:tr>
      <w:tr w:rsidR="008655A2" w:rsidRPr="00712B66">
        <w:tc>
          <w:tcPr>
            <w:tcW w:w="8268" w:type="dxa"/>
            <w:tcBorders>
              <w:bottom w:val="single" w:sz="4" w:space="0" w:color="000000"/>
            </w:tcBorders>
          </w:tcPr>
          <w:p w:rsidR="008655A2" w:rsidRPr="00712B66" w:rsidRDefault="004B7289" w:rsidP="0036160E">
            <w:r w:rsidRPr="004B7289">
              <w:t>ingrida.kamarute@visc.gov.lv</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e-pasta adrese</w:t>
            </w:r>
            <w:r>
              <w:t>)</w:t>
            </w:r>
          </w:p>
        </w:tc>
      </w:tr>
    </w:tbl>
    <w:p w:rsidR="003B71E0" w:rsidRDefault="003B71E0" w:rsidP="00E74517">
      <w:pPr>
        <w:pStyle w:val="naisf"/>
        <w:spacing w:before="0" w:after="0"/>
        <w:ind w:firstLine="0"/>
        <w:jc w:val="left"/>
        <w:rPr>
          <w:sz w:val="28"/>
          <w:szCs w:val="28"/>
        </w:rPr>
      </w:pPr>
    </w:p>
    <w:sectPr w:rsidR="003B71E0" w:rsidSect="00364BB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602" w:rsidRDefault="00174602">
      <w:r>
        <w:separator/>
      </w:r>
    </w:p>
  </w:endnote>
  <w:endnote w:type="continuationSeparator" w:id="0">
    <w:p w:rsidR="00174602" w:rsidRDefault="0017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32" w:rsidRDefault="00230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E7" w:rsidRPr="004F0818" w:rsidRDefault="00D82B0E" w:rsidP="004F0818">
    <w:pPr>
      <w:pStyle w:val="Footer"/>
      <w:jc w:val="both"/>
      <w:rPr>
        <w:sz w:val="22"/>
        <w:szCs w:val="22"/>
      </w:rPr>
    </w:pPr>
    <w:r>
      <w:rPr>
        <w:sz w:val="22"/>
        <w:szCs w:val="22"/>
      </w:rPr>
      <w:t>I</w:t>
    </w:r>
    <w:r w:rsidR="00FF5D81">
      <w:rPr>
        <w:sz w:val="22"/>
        <w:szCs w:val="22"/>
      </w:rPr>
      <w:t>ZMIzz_</w:t>
    </w:r>
    <w:r w:rsidR="00EB05CA">
      <w:rPr>
        <w:sz w:val="22"/>
        <w:szCs w:val="22"/>
      </w:rPr>
      <w:t>2</w:t>
    </w:r>
    <w:r w:rsidR="00230932">
      <w:rPr>
        <w:sz w:val="22"/>
        <w:szCs w:val="22"/>
      </w:rPr>
      <w:t>1</w:t>
    </w:r>
    <w:r w:rsidR="00BC36A5">
      <w:rPr>
        <w:sz w:val="22"/>
        <w:szCs w:val="22"/>
      </w:rPr>
      <w:t>05</w:t>
    </w:r>
    <w:r w:rsidR="007F42F7">
      <w:rPr>
        <w:sz w:val="22"/>
        <w:szCs w:val="22"/>
      </w:rPr>
      <w:t>19_eks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E7" w:rsidRPr="00EA300D" w:rsidRDefault="00DC40FB" w:rsidP="00EA300D">
    <w:pPr>
      <w:pStyle w:val="Footer"/>
      <w:jc w:val="both"/>
      <w:rPr>
        <w:sz w:val="22"/>
        <w:szCs w:val="22"/>
      </w:rPr>
    </w:pPr>
    <w:r>
      <w:rPr>
        <w:sz w:val="22"/>
        <w:szCs w:val="22"/>
      </w:rPr>
      <w:t>IZMIzz_</w:t>
    </w:r>
    <w:r w:rsidR="00EB05CA">
      <w:rPr>
        <w:sz w:val="22"/>
        <w:szCs w:val="22"/>
      </w:rPr>
      <w:t>2</w:t>
    </w:r>
    <w:r w:rsidR="00230932">
      <w:rPr>
        <w:sz w:val="22"/>
        <w:szCs w:val="22"/>
      </w:rPr>
      <w:t>1</w:t>
    </w:r>
    <w:r w:rsidR="00BC36A5">
      <w:rPr>
        <w:sz w:val="22"/>
        <w:szCs w:val="22"/>
      </w:rPr>
      <w:t>05</w:t>
    </w:r>
    <w:r w:rsidR="00E5639D">
      <w:rPr>
        <w:sz w:val="22"/>
        <w:szCs w:val="22"/>
      </w:rPr>
      <w:t>19</w:t>
    </w:r>
    <w:r w:rsidR="004258E5">
      <w:rPr>
        <w:sz w:val="22"/>
        <w:szCs w:val="22"/>
      </w:rPr>
      <w:t>_</w:t>
    </w:r>
    <w:r w:rsidR="007F42F7">
      <w:rPr>
        <w:sz w:val="22"/>
        <w:szCs w:val="22"/>
      </w:rPr>
      <w:t>eks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602" w:rsidRDefault="00174602">
      <w:r>
        <w:separator/>
      </w:r>
    </w:p>
  </w:footnote>
  <w:footnote w:type="continuationSeparator" w:id="0">
    <w:p w:rsidR="00174602" w:rsidRDefault="0017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3380">
      <w:rPr>
        <w:rStyle w:val="PageNumber"/>
        <w:noProof/>
      </w:rPr>
      <w:t>7</w:t>
    </w:r>
    <w:r>
      <w:rPr>
        <w:rStyle w:val="PageNumber"/>
      </w:rPr>
      <w:fldChar w:fldCharType="end"/>
    </w:r>
  </w:p>
  <w:p w:rsidR="006455E7" w:rsidRDefault="00645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32" w:rsidRDefault="00230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F024DED"/>
    <w:multiLevelType w:val="hybridMultilevel"/>
    <w:tmpl w:val="A8FEAC04"/>
    <w:lvl w:ilvl="0" w:tplc="D334FA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62575D20"/>
    <w:multiLevelType w:val="hybridMultilevel"/>
    <w:tmpl w:val="DE5C1576"/>
    <w:lvl w:ilvl="0" w:tplc="C792A7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72B72431"/>
    <w:multiLevelType w:val="hybridMultilevel"/>
    <w:tmpl w:val="64A465A4"/>
    <w:lvl w:ilvl="0" w:tplc="80269C8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763227D1"/>
    <w:multiLevelType w:val="hybridMultilevel"/>
    <w:tmpl w:val="F5E289E4"/>
    <w:lvl w:ilvl="0" w:tplc="3072F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2"/>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5C6"/>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53C"/>
    <w:rsid w:val="00053706"/>
    <w:rsid w:val="00053DA6"/>
    <w:rsid w:val="00053E04"/>
    <w:rsid w:val="000579E6"/>
    <w:rsid w:val="00060E03"/>
    <w:rsid w:val="00061547"/>
    <w:rsid w:val="000641CE"/>
    <w:rsid w:val="00065271"/>
    <w:rsid w:val="00066176"/>
    <w:rsid w:val="0006618D"/>
    <w:rsid w:val="00066885"/>
    <w:rsid w:val="0006694E"/>
    <w:rsid w:val="00066A37"/>
    <w:rsid w:val="00066F05"/>
    <w:rsid w:val="00072628"/>
    <w:rsid w:val="00072734"/>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9A4"/>
    <w:rsid w:val="00093EC2"/>
    <w:rsid w:val="000958A2"/>
    <w:rsid w:val="000965E7"/>
    <w:rsid w:val="000A0041"/>
    <w:rsid w:val="000A06FC"/>
    <w:rsid w:val="000A1A02"/>
    <w:rsid w:val="000A4035"/>
    <w:rsid w:val="000A483A"/>
    <w:rsid w:val="000A50D8"/>
    <w:rsid w:val="000A55D2"/>
    <w:rsid w:val="000A64D3"/>
    <w:rsid w:val="000A77B9"/>
    <w:rsid w:val="000A7EA7"/>
    <w:rsid w:val="000B0403"/>
    <w:rsid w:val="000B057B"/>
    <w:rsid w:val="000B06E7"/>
    <w:rsid w:val="000B0C94"/>
    <w:rsid w:val="000B15E5"/>
    <w:rsid w:val="000B2382"/>
    <w:rsid w:val="000B294E"/>
    <w:rsid w:val="000B2E02"/>
    <w:rsid w:val="000B3171"/>
    <w:rsid w:val="000B34A5"/>
    <w:rsid w:val="000B44F4"/>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54A"/>
    <w:rsid w:val="000D0AED"/>
    <w:rsid w:val="000D3602"/>
    <w:rsid w:val="000D4B92"/>
    <w:rsid w:val="000D4D89"/>
    <w:rsid w:val="000D504D"/>
    <w:rsid w:val="000D6BBD"/>
    <w:rsid w:val="000D7751"/>
    <w:rsid w:val="000D7C23"/>
    <w:rsid w:val="000E0A16"/>
    <w:rsid w:val="000E1BFA"/>
    <w:rsid w:val="000E1E34"/>
    <w:rsid w:val="000E2142"/>
    <w:rsid w:val="000E21D0"/>
    <w:rsid w:val="000E2510"/>
    <w:rsid w:val="000E2A38"/>
    <w:rsid w:val="000E2ACC"/>
    <w:rsid w:val="000E37FC"/>
    <w:rsid w:val="000E5509"/>
    <w:rsid w:val="000E585F"/>
    <w:rsid w:val="000E66F8"/>
    <w:rsid w:val="000E6A8E"/>
    <w:rsid w:val="000E71FA"/>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35C3"/>
    <w:rsid w:val="001255E6"/>
    <w:rsid w:val="001304A5"/>
    <w:rsid w:val="0013053A"/>
    <w:rsid w:val="0013066A"/>
    <w:rsid w:val="001315EF"/>
    <w:rsid w:val="00131F39"/>
    <w:rsid w:val="00132375"/>
    <w:rsid w:val="001323DD"/>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544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60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F03"/>
    <w:rsid w:val="00193BCE"/>
    <w:rsid w:val="00194B87"/>
    <w:rsid w:val="00194BFF"/>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38BE"/>
    <w:rsid w:val="001C4ABA"/>
    <w:rsid w:val="001C4E39"/>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2B"/>
    <w:rsid w:val="001E22E7"/>
    <w:rsid w:val="001E2714"/>
    <w:rsid w:val="001E398C"/>
    <w:rsid w:val="001E4456"/>
    <w:rsid w:val="001E4DDC"/>
    <w:rsid w:val="001E51F4"/>
    <w:rsid w:val="001E5A03"/>
    <w:rsid w:val="001E774F"/>
    <w:rsid w:val="001E7C1D"/>
    <w:rsid w:val="001F073F"/>
    <w:rsid w:val="001F3009"/>
    <w:rsid w:val="001F3358"/>
    <w:rsid w:val="001F35CB"/>
    <w:rsid w:val="001F390F"/>
    <w:rsid w:val="001F5CD1"/>
    <w:rsid w:val="001F7257"/>
    <w:rsid w:val="001F7739"/>
    <w:rsid w:val="001F7F3F"/>
    <w:rsid w:val="0020011B"/>
    <w:rsid w:val="0020187E"/>
    <w:rsid w:val="00201DC6"/>
    <w:rsid w:val="00202375"/>
    <w:rsid w:val="002025EA"/>
    <w:rsid w:val="00202884"/>
    <w:rsid w:val="00202E44"/>
    <w:rsid w:val="00203556"/>
    <w:rsid w:val="00204D0F"/>
    <w:rsid w:val="00204DB6"/>
    <w:rsid w:val="002056ED"/>
    <w:rsid w:val="00205C3A"/>
    <w:rsid w:val="0020676B"/>
    <w:rsid w:val="00211793"/>
    <w:rsid w:val="00211C11"/>
    <w:rsid w:val="00212345"/>
    <w:rsid w:val="00214809"/>
    <w:rsid w:val="002149A1"/>
    <w:rsid w:val="00214E7A"/>
    <w:rsid w:val="00215BFE"/>
    <w:rsid w:val="00215C44"/>
    <w:rsid w:val="00216E73"/>
    <w:rsid w:val="0021774C"/>
    <w:rsid w:val="00217FF6"/>
    <w:rsid w:val="002215C6"/>
    <w:rsid w:val="00222386"/>
    <w:rsid w:val="00222F51"/>
    <w:rsid w:val="002230E1"/>
    <w:rsid w:val="00223361"/>
    <w:rsid w:val="002244BA"/>
    <w:rsid w:val="002247AA"/>
    <w:rsid w:val="00224DA7"/>
    <w:rsid w:val="002261CB"/>
    <w:rsid w:val="002268BF"/>
    <w:rsid w:val="00227BDE"/>
    <w:rsid w:val="00230045"/>
    <w:rsid w:val="0023014E"/>
    <w:rsid w:val="002308FA"/>
    <w:rsid w:val="00230932"/>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3E1"/>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81C"/>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5FF3"/>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47C"/>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D80"/>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758B"/>
    <w:rsid w:val="00331193"/>
    <w:rsid w:val="003333D4"/>
    <w:rsid w:val="00334951"/>
    <w:rsid w:val="003363C6"/>
    <w:rsid w:val="00336411"/>
    <w:rsid w:val="0033678D"/>
    <w:rsid w:val="0033720D"/>
    <w:rsid w:val="003373E8"/>
    <w:rsid w:val="00340E64"/>
    <w:rsid w:val="003443DD"/>
    <w:rsid w:val="00344D5A"/>
    <w:rsid w:val="00346EB6"/>
    <w:rsid w:val="00347EDB"/>
    <w:rsid w:val="00350797"/>
    <w:rsid w:val="00351A85"/>
    <w:rsid w:val="003522E8"/>
    <w:rsid w:val="00353989"/>
    <w:rsid w:val="0035545B"/>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D71"/>
    <w:rsid w:val="00381F57"/>
    <w:rsid w:val="0038216E"/>
    <w:rsid w:val="003822E5"/>
    <w:rsid w:val="003830B8"/>
    <w:rsid w:val="00383262"/>
    <w:rsid w:val="003A1038"/>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571"/>
    <w:rsid w:val="003C7897"/>
    <w:rsid w:val="003D0937"/>
    <w:rsid w:val="003D1609"/>
    <w:rsid w:val="003D17E6"/>
    <w:rsid w:val="003D1A20"/>
    <w:rsid w:val="003D1AC9"/>
    <w:rsid w:val="003D2AC9"/>
    <w:rsid w:val="003D2CD8"/>
    <w:rsid w:val="003D3724"/>
    <w:rsid w:val="003D46A7"/>
    <w:rsid w:val="003D4B1B"/>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608"/>
    <w:rsid w:val="003F28C0"/>
    <w:rsid w:val="003F2B8A"/>
    <w:rsid w:val="003F52B2"/>
    <w:rsid w:val="003F716E"/>
    <w:rsid w:val="00400061"/>
    <w:rsid w:val="0040013A"/>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121"/>
    <w:rsid w:val="00414307"/>
    <w:rsid w:val="00416277"/>
    <w:rsid w:val="00416E24"/>
    <w:rsid w:val="0042063D"/>
    <w:rsid w:val="00422B23"/>
    <w:rsid w:val="00423A60"/>
    <w:rsid w:val="004258E5"/>
    <w:rsid w:val="0042651C"/>
    <w:rsid w:val="00426B4B"/>
    <w:rsid w:val="00426E9B"/>
    <w:rsid w:val="00427D55"/>
    <w:rsid w:val="0043233C"/>
    <w:rsid w:val="004345A6"/>
    <w:rsid w:val="00435B2F"/>
    <w:rsid w:val="00435E03"/>
    <w:rsid w:val="004373E1"/>
    <w:rsid w:val="004374A3"/>
    <w:rsid w:val="00437A7E"/>
    <w:rsid w:val="00437B6C"/>
    <w:rsid w:val="00440144"/>
    <w:rsid w:val="0044064E"/>
    <w:rsid w:val="00440805"/>
    <w:rsid w:val="00440A47"/>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AA6"/>
    <w:rsid w:val="00454EC3"/>
    <w:rsid w:val="0045530A"/>
    <w:rsid w:val="004554AE"/>
    <w:rsid w:val="004554C3"/>
    <w:rsid w:val="00455FB6"/>
    <w:rsid w:val="00457197"/>
    <w:rsid w:val="00457555"/>
    <w:rsid w:val="00457971"/>
    <w:rsid w:val="00457B0E"/>
    <w:rsid w:val="00457DD8"/>
    <w:rsid w:val="00457FC0"/>
    <w:rsid w:val="004603D0"/>
    <w:rsid w:val="004624AE"/>
    <w:rsid w:val="0046250E"/>
    <w:rsid w:val="00462E9C"/>
    <w:rsid w:val="00464B48"/>
    <w:rsid w:val="00465231"/>
    <w:rsid w:val="004662AD"/>
    <w:rsid w:val="00466516"/>
    <w:rsid w:val="00467B65"/>
    <w:rsid w:val="004716E8"/>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6E2"/>
    <w:rsid w:val="0049574B"/>
    <w:rsid w:val="0049589C"/>
    <w:rsid w:val="00495EF1"/>
    <w:rsid w:val="00496ED4"/>
    <w:rsid w:val="00497D4A"/>
    <w:rsid w:val="004A0441"/>
    <w:rsid w:val="004A084C"/>
    <w:rsid w:val="004A15B3"/>
    <w:rsid w:val="004A1D01"/>
    <w:rsid w:val="004A2A54"/>
    <w:rsid w:val="004A2EF3"/>
    <w:rsid w:val="004A3B0D"/>
    <w:rsid w:val="004A40FC"/>
    <w:rsid w:val="004A52F5"/>
    <w:rsid w:val="004A5D3A"/>
    <w:rsid w:val="004A6897"/>
    <w:rsid w:val="004A692B"/>
    <w:rsid w:val="004A6EB6"/>
    <w:rsid w:val="004A794C"/>
    <w:rsid w:val="004B2DFA"/>
    <w:rsid w:val="004B3EC7"/>
    <w:rsid w:val="004B5664"/>
    <w:rsid w:val="004B7289"/>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818"/>
    <w:rsid w:val="004F0C51"/>
    <w:rsid w:val="004F263C"/>
    <w:rsid w:val="004F2BB1"/>
    <w:rsid w:val="004F2EC7"/>
    <w:rsid w:val="004F3CE8"/>
    <w:rsid w:val="004F6BFB"/>
    <w:rsid w:val="004F7E4A"/>
    <w:rsid w:val="0050147C"/>
    <w:rsid w:val="0050182B"/>
    <w:rsid w:val="00502579"/>
    <w:rsid w:val="005029F7"/>
    <w:rsid w:val="00502B72"/>
    <w:rsid w:val="00503D4C"/>
    <w:rsid w:val="005045DF"/>
    <w:rsid w:val="00504C0C"/>
    <w:rsid w:val="00504E48"/>
    <w:rsid w:val="005070FF"/>
    <w:rsid w:val="00512BBC"/>
    <w:rsid w:val="005134FB"/>
    <w:rsid w:val="005135FD"/>
    <w:rsid w:val="0051366C"/>
    <w:rsid w:val="00513816"/>
    <w:rsid w:val="0051684F"/>
    <w:rsid w:val="00516A92"/>
    <w:rsid w:val="00516B9F"/>
    <w:rsid w:val="00517693"/>
    <w:rsid w:val="005205AB"/>
    <w:rsid w:val="00523378"/>
    <w:rsid w:val="0052550F"/>
    <w:rsid w:val="00526C0F"/>
    <w:rsid w:val="0052702A"/>
    <w:rsid w:val="00530397"/>
    <w:rsid w:val="00530F73"/>
    <w:rsid w:val="00533B8E"/>
    <w:rsid w:val="005346BA"/>
    <w:rsid w:val="00535417"/>
    <w:rsid w:val="00535833"/>
    <w:rsid w:val="0053596A"/>
    <w:rsid w:val="00536D28"/>
    <w:rsid w:val="005372C5"/>
    <w:rsid w:val="00537A26"/>
    <w:rsid w:val="00540D08"/>
    <w:rsid w:val="00540E47"/>
    <w:rsid w:val="005416AC"/>
    <w:rsid w:val="00541A29"/>
    <w:rsid w:val="00543283"/>
    <w:rsid w:val="0054364C"/>
    <w:rsid w:val="00546747"/>
    <w:rsid w:val="00547510"/>
    <w:rsid w:val="00547ECC"/>
    <w:rsid w:val="00551D5A"/>
    <w:rsid w:val="00551EC3"/>
    <w:rsid w:val="005527C1"/>
    <w:rsid w:val="00554A44"/>
    <w:rsid w:val="00554C53"/>
    <w:rsid w:val="00554F18"/>
    <w:rsid w:val="00555220"/>
    <w:rsid w:val="005555F0"/>
    <w:rsid w:val="00555739"/>
    <w:rsid w:val="00556E75"/>
    <w:rsid w:val="0056069A"/>
    <w:rsid w:val="00560C3B"/>
    <w:rsid w:val="00561EA1"/>
    <w:rsid w:val="005625CE"/>
    <w:rsid w:val="00562799"/>
    <w:rsid w:val="00564804"/>
    <w:rsid w:val="00565598"/>
    <w:rsid w:val="00565B5A"/>
    <w:rsid w:val="00567E8F"/>
    <w:rsid w:val="005702D6"/>
    <w:rsid w:val="00572588"/>
    <w:rsid w:val="00573A50"/>
    <w:rsid w:val="005746D2"/>
    <w:rsid w:val="00574E64"/>
    <w:rsid w:val="00574E8A"/>
    <w:rsid w:val="00575325"/>
    <w:rsid w:val="00577775"/>
    <w:rsid w:val="0058121A"/>
    <w:rsid w:val="00581863"/>
    <w:rsid w:val="00581EA3"/>
    <w:rsid w:val="0058205A"/>
    <w:rsid w:val="0058260B"/>
    <w:rsid w:val="00584D1E"/>
    <w:rsid w:val="00586795"/>
    <w:rsid w:val="00586B82"/>
    <w:rsid w:val="0058719D"/>
    <w:rsid w:val="00587E13"/>
    <w:rsid w:val="0059132F"/>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A7780"/>
    <w:rsid w:val="005A7A19"/>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3AE6"/>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56D3"/>
    <w:rsid w:val="005D5732"/>
    <w:rsid w:val="005D67F7"/>
    <w:rsid w:val="005D7D7E"/>
    <w:rsid w:val="005E0B59"/>
    <w:rsid w:val="005E0EA0"/>
    <w:rsid w:val="005E1105"/>
    <w:rsid w:val="005E162F"/>
    <w:rsid w:val="005E2610"/>
    <w:rsid w:val="005E2C60"/>
    <w:rsid w:val="005E31F6"/>
    <w:rsid w:val="005E3622"/>
    <w:rsid w:val="005E60B3"/>
    <w:rsid w:val="005E676C"/>
    <w:rsid w:val="005E6CB9"/>
    <w:rsid w:val="005E7F14"/>
    <w:rsid w:val="005F0067"/>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82"/>
    <w:rsid w:val="00603AF5"/>
    <w:rsid w:val="00606C66"/>
    <w:rsid w:val="00610145"/>
    <w:rsid w:val="00610D1F"/>
    <w:rsid w:val="006123C6"/>
    <w:rsid w:val="00612C02"/>
    <w:rsid w:val="00612CDD"/>
    <w:rsid w:val="0061562E"/>
    <w:rsid w:val="00616D41"/>
    <w:rsid w:val="00617292"/>
    <w:rsid w:val="0061763C"/>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095B"/>
    <w:rsid w:val="00661028"/>
    <w:rsid w:val="006610C7"/>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45A"/>
    <w:rsid w:val="00684C95"/>
    <w:rsid w:val="00685041"/>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20C"/>
    <w:rsid w:val="006D24A9"/>
    <w:rsid w:val="006D29D1"/>
    <w:rsid w:val="006D2AF3"/>
    <w:rsid w:val="006D4D79"/>
    <w:rsid w:val="006D4FBD"/>
    <w:rsid w:val="006D5353"/>
    <w:rsid w:val="006D5879"/>
    <w:rsid w:val="006D63FD"/>
    <w:rsid w:val="006D65B4"/>
    <w:rsid w:val="006D754A"/>
    <w:rsid w:val="006D7B9C"/>
    <w:rsid w:val="006E04C6"/>
    <w:rsid w:val="006E0A65"/>
    <w:rsid w:val="006E1B01"/>
    <w:rsid w:val="006E31F1"/>
    <w:rsid w:val="006E3E3D"/>
    <w:rsid w:val="006E4836"/>
    <w:rsid w:val="006E5DDD"/>
    <w:rsid w:val="006E6795"/>
    <w:rsid w:val="006E7811"/>
    <w:rsid w:val="006F04DA"/>
    <w:rsid w:val="006F0557"/>
    <w:rsid w:val="006F0DAE"/>
    <w:rsid w:val="006F0EA3"/>
    <w:rsid w:val="006F1B5D"/>
    <w:rsid w:val="006F212B"/>
    <w:rsid w:val="006F37F7"/>
    <w:rsid w:val="006F4A61"/>
    <w:rsid w:val="006F4ADC"/>
    <w:rsid w:val="006F5397"/>
    <w:rsid w:val="006F643D"/>
    <w:rsid w:val="006F675C"/>
    <w:rsid w:val="006F6D13"/>
    <w:rsid w:val="006F7759"/>
    <w:rsid w:val="006F7872"/>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4F35"/>
    <w:rsid w:val="00716B3C"/>
    <w:rsid w:val="007170C2"/>
    <w:rsid w:val="00717EE4"/>
    <w:rsid w:val="00717F2D"/>
    <w:rsid w:val="00720453"/>
    <w:rsid w:val="00720853"/>
    <w:rsid w:val="00722129"/>
    <w:rsid w:val="00723E15"/>
    <w:rsid w:val="00724173"/>
    <w:rsid w:val="00726730"/>
    <w:rsid w:val="00730598"/>
    <w:rsid w:val="00731C24"/>
    <w:rsid w:val="0073257E"/>
    <w:rsid w:val="00732A32"/>
    <w:rsid w:val="00733066"/>
    <w:rsid w:val="00733469"/>
    <w:rsid w:val="0073346A"/>
    <w:rsid w:val="00733539"/>
    <w:rsid w:val="00735557"/>
    <w:rsid w:val="00737108"/>
    <w:rsid w:val="007379CE"/>
    <w:rsid w:val="00740008"/>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56E1"/>
    <w:rsid w:val="00775C12"/>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0842"/>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13D9"/>
    <w:rsid w:val="007A27BD"/>
    <w:rsid w:val="007A294A"/>
    <w:rsid w:val="007A4C96"/>
    <w:rsid w:val="007A51A6"/>
    <w:rsid w:val="007A523D"/>
    <w:rsid w:val="007A5629"/>
    <w:rsid w:val="007A56E5"/>
    <w:rsid w:val="007A5FB2"/>
    <w:rsid w:val="007A60CA"/>
    <w:rsid w:val="007A6F0F"/>
    <w:rsid w:val="007A708C"/>
    <w:rsid w:val="007A75B5"/>
    <w:rsid w:val="007A7985"/>
    <w:rsid w:val="007A7ABE"/>
    <w:rsid w:val="007B03C5"/>
    <w:rsid w:val="007B26E1"/>
    <w:rsid w:val="007B3045"/>
    <w:rsid w:val="007B31DF"/>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02F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2F7"/>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17F2"/>
    <w:rsid w:val="00812179"/>
    <w:rsid w:val="008124E2"/>
    <w:rsid w:val="00813928"/>
    <w:rsid w:val="00815321"/>
    <w:rsid w:val="008166DB"/>
    <w:rsid w:val="00816C44"/>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1A8"/>
    <w:rsid w:val="0085540B"/>
    <w:rsid w:val="00855511"/>
    <w:rsid w:val="0085582C"/>
    <w:rsid w:val="00855FD3"/>
    <w:rsid w:val="00857086"/>
    <w:rsid w:val="00857572"/>
    <w:rsid w:val="00857A20"/>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A4E"/>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482F"/>
    <w:rsid w:val="008F57DD"/>
    <w:rsid w:val="008F5AEE"/>
    <w:rsid w:val="008F6EAA"/>
    <w:rsid w:val="008F7800"/>
    <w:rsid w:val="008F7BCA"/>
    <w:rsid w:val="00900F4D"/>
    <w:rsid w:val="0090167B"/>
    <w:rsid w:val="00902DEC"/>
    <w:rsid w:val="0090342E"/>
    <w:rsid w:val="00903D3A"/>
    <w:rsid w:val="009044B9"/>
    <w:rsid w:val="009047B1"/>
    <w:rsid w:val="00904B6B"/>
    <w:rsid w:val="00904C86"/>
    <w:rsid w:val="0090680D"/>
    <w:rsid w:val="0091045D"/>
    <w:rsid w:val="0091240B"/>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37F12"/>
    <w:rsid w:val="009412CC"/>
    <w:rsid w:val="00941F00"/>
    <w:rsid w:val="0094388B"/>
    <w:rsid w:val="00943D09"/>
    <w:rsid w:val="00944826"/>
    <w:rsid w:val="00944A5B"/>
    <w:rsid w:val="009457A1"/>
    <w:rsid w:val="00947C5D"/>
    <w:rsid w:val="00947CA9"/>
    <w:rsid w:val="00950478"/>
    <w:rsid w:val="00950888"/>
    <w:rsid w:val="00950AF9"/>
    <w:rsid w:val="00950B5F"/>
    <w:rsid w:val="00950D35"/>
    <w:rsid w:val="0095144C"/>
    <w:rsid w:val="0095165B"/>
    <w:rsid w:val="00951B17"/>
    <w:rsid w:val="00951B8D"/>
    <w:rsid w:val="009536A8"/>
    <w:rsid w:val="009540FF"/>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2D09"/>
    <w:rsid w:val="009936C4"/>
    <w:rsid w:val="009948ED"/>
    <w:rsid w:val="00995737"/>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53A"/>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0CF"/>
    <w:rsid w:val="009E02DC"/>
    <w:rsid w:val="009E13BC"/>
    <w:rsid w:val="009E2040"/>
    <w:rsid w:val="009E49AE"/>
    <w:rsid w:val="009E4DC7"/>
    <w:rsid w:val="009E660A"/>
    <w:rsid w:val="009E6B64"/>
    <w:rsid w:val="009E72E5"/>
    <w:rsid w:val="009F46C8"/>
    <w:rsid w:val="009F4F2A"/>
    <w:rsid w:val="009F660B"/>
    <w:rsid w:val="009F671E"/>
    <w:rsid w:val="009F71CC"/>
    <w:rsid w:val="009F74F3"/>
    <w:rsid w:val="009F7ED1"/>
    <w:rsid w:val="00A00B4F"/>
    <w:rsid w:val="00A0149B"/>
    <w:rsid w:val="00A01607"/>
    <w:rsid w:val="00A018D4"/>
    <w:rsid w:val="00A02F9D"/>
    <w:rsid w:val="00A03767"/>
    <w:rsid w:val="00A04834"/>
    <w:rsid w:val="00A04C2E"/>
    <w:rsid w:val="00A05628"/>
    <w:rsid w:val="00A0780D"/>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4687A"/>
    <w:rsid w:val="00A46D89"/>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320"/>
    <w:rsid w:val="00A726A8"/>
    <w:rsid w:val="00A72951"/>
    <w:rsid w:val="00A73505"/>
    <w:rsid w:val="00A75E02"/>
    <w:rsid w:val="00A76E79"/>
    <w:rsid w:val="00A7771B"/>
    <w:rsid w:val="00A77B53"/>
    <w:rsid w:val="00A811F1"/>
    <w:rsid w:val="00A81E0D"/>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658"/>
    <w:rsid w:val="00AB6918"/>
    <w:rsid w:val="00AB6B40"/>
    <w:rsid w:val="00AB740A"/>
    <w:rsid w:val="00AC1DA5"/>
    <w:rsid w:val="00AC216B"/>
    <w:rsid w:val="00AC26B1"/>
    <w:rsid w:val="00AC3380"/>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568"/>
    <w:rsid w:val="00AF0157"/>
    <w:rsid w:val="00AF0E85"/>
    <w:rsid w:val="00AF2EC7"/>
    <w:rsid w:val="00AF3AC0"/>
    <w:rsid w:val="00AF4F4A"/>
    <w:rsid w:val="00AF646D"/>
    <w:rsid w:val="00AF6FFD"/>
    <w:rsid w:val="00B00857"/>
    <w:rsid w:val="00B00C24"/>
    <w:rsid w:val="00B00F93"/>
    <w:rsid w:val="00B01BBE"/>
    <w:rsid w:val="00B030A7"/>
    <w:rsid w:val="00B03F92"/>
    <w:rsid w:val="00B055D8"/>
    <w:rsid w:val="00B05782"/>
    <w:rsid w:val="00B0636F"/>
    <w:rsid w:val="00B06CD6"/>
    <w:rsid w:val="00B06EBC"/>
    <w:rsid w:val="00B1113E"/>
    <w:rsid w:val="00B11D2D"/>
    <w:rsid w:val="00B123F0"/>
    <w:rsid w:val="00B12891"/>
    <w:rsid w:val="00B146C1"/>
    <w:rsid w:val="00B146E7"/>
    <w:rsid w:val="00B156DF"/>
    <w:rsid w:val="00B15ABB"/>
    <w:rsid w:val="00B16973"/>
    <w:rsid w:val="00B2036A"/>
    <w:rsid w:val="00B21057"/>
    <w:rsid w:val="00B218D9"/>
    <w:rsid w:val="00B2202B"/>
    <w:rsid w:val="00B23422"/>
    <w:rsid w:val="00B24948"/>
    <w:rsid w:val="00B24CBD"/>
    <w:rsid w:val="00B25CA3"/>
    <w:rsid w:val="00B30028"/>
    <w:rsid w:val="00B3151E"/>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50A4"/>
    <w:rsid w:val="00B46957"/>
    <w:rsid w:val="00B47B54"/>
    <w:rsid w:val="00B50E99"/>
    <w:rsid w:val="00B51926"/>
    <w:rsid w:val="00B51F9A"/>
    <w:rsid w:val="00B54DA7"/>
    <w:rsid w:val="00B5602A"/>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7CA2"/>
    <w:rsid w:val="00B90331"/>
    <w:rsid w:val="00B903ED"/>
    <w:rsid w:val="00B90B2D"/>
    <w:rsid w:val="00B9321C"/>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6A5"/>
    <w:rsid w:val="00BC3C7A"/>
    <w:rsid w:val="00BC681C"/>
    <w:rsid w:val="00BC750E"/>
    <w:rsid w:val="00BC7DC6"/>
    <w:rsid w:val="00BD1039"/>
    <w:rsid w:val="00BD1378"/>
    <w:rsid w:val="00BD13B5"/>
    <w:rsid w:val="00BD2EFC"/>
    <w:rsid w:val="00BD340E"/>
    <w:rsid w:val="00BD60AD"/>
    <w:rsid w:val="00BD6C02"/>
    <w:rsid w:val="00BE0B19"/>
    <w:rsid w:val="00BE1244"/>
    <w:rsid w:val="00BE165D"/>
    <w:rsid w:val="00BE2394"/>
    <w:rsid w:val="00BE2702"/>
    <w:rsid w:val="00BE4326"/>
    <w:rsid w:val="00BE50EB"/>
    <w:rsid w:val="00BE5F4F"/>
    <w:rsid w:val="00BE60DB"/>
    <w:rsid w:val="00BF001C"/>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0AE1"/>
    <w:rsid w:val="00C110E1"/>
    <w:rsid w:val="00C1198F"/>
    <w:rsid w:val="00C11FA1"/>
    <w:rsid w:val="00C12E21"/>
    <w:rsid w:val="00C12E65"/>
    <w:rsid w:val="00C13C20"/>
    <w:rsid w:val="00C13F74"/>
    <w:rsid w:val="00C1465D"/>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37714"/>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10B"/>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1E9B"/>
    <w:rsid w:val="00C8398D"/>
    <w:rsid w:val="00C84BC2"/>
    <w:rsid w:val="00C85139"/>
    <w:rsid w:val="00C85657"/>
    <w:rsid w:val="00C91C88"/>
    <w:rsid w:val="00C93386"/>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48C1"/>
    <w:rsid w:val="00CD0E6E"/>
    <w:rsid w:val="00CD23AE"/>
    <w:rsid w:val="00CD27DF"/>
    <w:rsid w:val="00CD2D8A"/>
    <w:rsid w:val="00CD3BAC"/>
    <w:rsid w:val="00CD3FF2"/>
    <w:rsid w:val="00CD4A65"/>
    <w:rsid w:val="00CD531F"/>
    <w:rsid w:val="00CD6FA3"/>
    <w:rsid w:val="00CE17CC"/>
    <w:rsid w:val="00CE2184"/>
    <w:rsid w:val="00CE3159"/>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0845"/>
    <w:rsid w:val="00D0260F"/>
    <w:rsid w:val="00D03708"/>
    <w:rsid w:val="00D06776"/>
    <w:rsid w:val="00D06E46"/>
    <w:rsid w:val="00D06F95"/>
    <w:rsid w:val="00D10E76"/>
    <w:rsid w:val="00D1158C"/>
    <w:rsid w:val="00D11600"/>
    <w:rsid w:val="00D119A2"/>
    <w:rsid w:val="00D12E31"/>
    <w:rsid w:val="00D137F9"/>
    <w:rsid w:val="00D1458C"/>
    <w:rsid w:val="00D15B80"/>
    <w:rsid w:val="00D1620E"/>
    <w:rsid w:val="00D16867"/>
    <w:rsid w:val="00D16EEC"/>
    <w:rsid w:val="00D2047A"/>
    <w:rsid w:val="00D20631"/>
    <w:rsid w:val="00D207FC"/>
    <w:rsid w:val="00D2260B"/>
    <w:rsid w:val="00D22D49"/>
    <w:rsid w:val="00D23930"/>
    <w:rsid w:val="00D23A23"/>
    <w:rsid w:val="00D23C25"/>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87E"/>
    <w:rsid w:val="00D41B80"/>
    <w:rsid w:val="00D41C6C"/>
    <w:rsid w:val="00D42465"/>
    <w:rsid w:val="00D42E5B"/>
    <w:rsid w:val="00D439D1"/>
    <w:rsid w:val="00D43C68"/>
    <w:rsid w:val="00D444B2"/>
    <w:rsid w:val="00D453E4"/>
    <w:rsid w:val="00D47226"/>
    <w:rsid w:val="00D50B21"/>
    <w:rsid w:val="00D51349"/>
    <w:rsid w:val="00D51DD6"/>
    <w:rsid w:val="00D527AF"/>
    <w:rsid w:val="00D529E1"/>
    <w:rsid w:val="00D534C2"/>
    <w:rsid w:val="00D5359E"/>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1AFF"/>
    <w:rsid w:val="00D7416F"/>
    <w:rsid w:val="00D755F2"/>
    <w:rsid w:val="00D762AC"/>
    <w:rsid w:val="00D775E7"/>
    <w:rsid w:val="00D77B9E"/>
    <w:rsid w:val="00D81CA9"/>
    <w:rsid w:val="00D82AAD"/>
    <w:rsid w:val="00D82B0E"/>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545"/>
    <w:rsid w:val="00DA46C1"/>
    <w:rsid w:val="00DA49FC"/>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5C1"/>
    <w:rsid w:val="00DC1B9A"/>
    <w:rsid w:val="00DC2344"/>
    <w:rsid w:val="00DC2E4F"/>
    <w:rsid w:val="00DC384C"/>
    <w:rsid w:val="00DC40C4"/>
    <w:rsid w:val="00DC40FB"/>
    <w:rsid w:val="00DC4AFD"/>
    <w:rsid w:val="00DC4D87"/>
    <w:rsid w:val="00DC4D8A"/>
    <w:rsid w:val="00DC6DF6"/>
    <w:rsid w:val="00DC7BFE"/>
    <w:rsid w:val="00DC7E1D"/>
    <w:rsid w:val="00DD08C7"/>
    <w:rsid w:val="00DD0BAC"/>
    <w:rsid w:val="00DD1A10"/>
    <w:rsid w:val="00DD200D"/>
    <w:rsid w:val="00DD2990"/>
    <w:rsid w:val="00DD2FE9"/>
    <w:rsid w:val="00DD3A7E"/>
    <w:rsid w:val="00DD434E"/>
    <w:rsid w:val="00DD4402"/>
    <w:rsid w:val="00DD60C7"/>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34CB"/>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32"/>
    <w:rsid w:val="00E54E6F"/>
    <w:rsid w:val="00E55338"/>
    <w:rsid w:val="00E5639D"/>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594D"/>
    <w:rsid w:val="00E76E91"/>
    <w:rsid w:val="00E774B4"/>
    <w:rsid w:val="00E778F5"/>
    <w:rsid w:val="00E80E7C"/>
    <w:rsid w:val="00E81779"/>
    <w:rsid w:val="00E8205B"/>
    <w:rsid w:val="00E82444"/>
    <w:rsid w:val="00E8341C"/>
    <w:rsid w:val="00E84D51"/>
    <w:rsid w:val="00E8602B"/>
    <w:rsid w:val="00E86B5F"/>
    <w:rsid w:val="00E87D05"/>
    <w:rsid w:val="00E91F96"/>
    <w:rsid w:val="00E92E99"/>
    <w:rsid w:val="00E95D3B"/>
    <w:rsid w:val="00E9687C"/>
    <w:rsid w:val="00E968FD"/>
    <w:rsid w:val="00E96D55"/>
    <w:rsid w:val="00E97993"/>
    <w:rsid w:val="00EA0D5D"/>
    <w:rsid w:val="00EA1192"/>
    <w:rsid w:val="00EA153F"/>
    <w:rsid w:val="00EA1AB2"/>
    <w:rsid w:val="00EA2788"/>
    <w:rsid w:val="00EA2C6E"/>
    <w:rsid w:val="00EA300D"/>
    <w:rsid w:val="00EA4964"/>
    <w:rsid w:val="00EA4F1A"/>
    <w:rsid w:val="00EB02DE"/>
    <w:rsid w:val="00EB05CA"/>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4C11"/>
    <w:rsid w:val="00EE7405"/>
    <w:rsid w:val="00EF033E"/>
    <w:rsid w:val="00EF06EC"/>
    <w:rsid w:val="00EF14FF"/>
    <w:rsid w:val="00EF2BFE"/>
    <w:rsid w:val="00EF2D85"/>
    <w:rsid w:val="00EF402C"/>
    <w:rsid w:val="00EF45E0"/>
    <w:rsid w:val="00EF4E6F"/>
    <w:rsid w:val="00EF5C82"/>
    <w:rsid w:val="00EF5F2C"/>
    <w:rsid w:val="00EF7A15"/>
    <w:rsid w:val="00F01F8C"/>
    <w:rsid w:val="00F035A6"/>
    <w:rsid w:val="00F04AD0"/>
    <w:rsid w:val="00F06675"/>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C"/>
    <w:rsid w:val="00F37B8E"/>
    <w:rsid w:val="00F41746"/>
    <w:rsid w:val="00F41E79"/>
    <w:rsid w:val="00F4315F"/>
    <w:rsid w:val="00F445F6"/>
    <w:rsid w:val="00F4512F"/>
    <w:rsid w:val="00F45763"/>
    <w:rsid w:val="00F45B1E"/>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1D06"/>
    <w:rsid w:val="00F62E4B"/>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5C8"/>
    <w:rsid w:val="00FA164A"/>
    <w:rsid w:val="00FA3F3E"/>
    <w:rsid w:val="00FA4272"/>
    <w:rsid w:val="00FA4855"/>
    <w:rsid w:val="00FA4ACD"/>
    <w:rsid w:val="00FA6428"/>
    <w:rsid w:val="00FA7144"/>
    <w:rsid w:val="00FA7184"/>
    <w:rsid w:val="00FB1D9D"/>
    <w:rsid w:val="00FB3304"/>
    <w:rsid w:val="00FB3EE1"/>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107A"/>
    <w:rsid w:val="00FD1139"/>
    <w:rsid w:val="00FD2589"/>
    <w:rsid w:val="00FD4876"/>
    <w:rsid w:val="00FD52A3"/>
    <w:rsid w:val="00FD68D4"/>
    <w:rsid w:val="00FD6944"/>
    <w:rsid w:val="00FE00D9"/>
    <w:rsid w:val="00FE1186"/>
    <w:rsid w:val="00FE177A"/>
    <w:rsid w:val="00FE240A"/>
    <w:rsid w:val="00FE3E3C"/>
    <w:rsid w:val="00FE43E7"/>
    <w:rsid w:val="00FE4B66"/>
    <w:rsid w:val="00FE4F6E"/>
    <w:rsid w:val="00FE583F"/>
    <w:rsid w:val="00FE5CC4"/>
    <w:rsid w:val="00FE6B13"/>
    <w:rsid w:val="00FE7417"/>
    <w:rsid w:val="00FE7575"/>
    <w:rsid w:val="00FF1070"/>
    <w:rsid w:val="00FF13E2"/>
    <w:rsid w:val="00FF2220"/>
    <w:rsid w:val="00FF2237"/>
    <w:rsid w:val="00FF4953"/>
    <w:rsid w:val="00FF5D81"/>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Style2">
    <w:name w:val="Style2"/>
    <w:basedOn w:val="Normal"/>
    <w:uiPriority w:val="99"/>
    <w:rsid w:val="001E51F4"/>
    <w:pPr>
      <w:widowControl w:val="0"/>
      <w:autoSpaceDE w:val="0"/>
      <w:autoSpaceDN w:val="0"/>
      <w:adjustRightInd w:val="0"/>
    </w:pPr>
  </w:style>
  <w:style w:type="paragraph" w:customStyle="1" w:styleId="Style3">
    <w:name w:val="Style3"/>
    <w:basedOn w:val="Normal"/>
    <w:uiPriority w:val="99"/>
    <w:rsid w:val="001E51F4"/>
    <w:pPr>
      <w:widowControl w:val="0"/>
      <w:autoSpaceDE w:val="0"/>
      <w:autoSpaceDN w:val="0"/>
      <w:adjustRightInd w:val="0"/>
      <w:spacing w:line="302" w:lineRule="exact"/>
      <w:ind w:firstLine="701"/>
      <w:jc w:val="both"/>
    </w:pPr>
  </w:style>
  <w:style w:type="character" w:customStyle="1" w:styleId="FontStyle13">
    <w:name w:val="Font Style13"/>
    <w:uiPriority w:val="99"/>
    <w:rsid w:val="001E51F4"/>
    <w:rPr>
      <w:rFonts w:ascii="Times New Roman" w:hAnsi="Times New Roman" w:cs="Times New Roman"/>
      <w:sz w:val="24"/>
      <w:szCs w:val="24"/>
    </w:rPr>
  </w:style>
  <w:style w:type="character" w:customStyle="1" w:styleId="FontStyle11">
    <w:name w:val="Font Style11"/>
    <w:uiPriority w:val="99"/>
    <w:rsid w:val="009E13BC"/>
    <w:rPr>
      <w:rFonts w:ascii="Times New Roman" w:hAnsi="Times New Roman" w:cs="Times New Roman"/>
      <w:spacing w:val="-20"/>
      <w:sz w:val="28"/>
      <w:szCs w:val="28"/>
    </w:rPr>
  </w:style>
  <w:style w:type="paragraph" w:styleId="BodyTextIndent2">
    <w:name w:val="Body Text Indent 2"/>
    <w:basedOn w:val="Normal"/>
    <w:link w:val="BodyTextIndent2Char"/>
    <w:uiPriority w:val="99"/>
    <w:semiHidden/>
    <w:unhideWhenUsed/>
    <w:rsid w:val="00381D71"/>
    <w:pPr>
      <w:spacing w:after="120" w:line="480" w:lineRule="auto"/>
      <w:ind w:left="283"/>
    </w:pPr>
  </w:style>
  <w:style w:type="character" w:customStyle="1" w:styleId="BodyTextIndent2Char">
    <w:name w:val="Body Text Indent 2 Char"/>
    <w:basedOn w:val="DefaultParagraphFont"/>
    <w:link w:val="BodyTextIndent2"/>
    <w:uiPriority w:val="99"/>
    <w:semiHidden/>
    <w:rsid w:val="00381D71"/>
    <w:rPr>
      <w:sz w:val="24"/>
      <w:szCs w:val="24"/>
    </w:rPr>
  </w:style>
  <w:style w:type="paragraph" w:styleId="BodyTextIndent">
    <w:name w:val="Body Text Indent"/>
    <w:basedOn w:val="Normal"/>
    <w:link w:val="BodyTextIndentChar"/>
    <w:uiPriority w:val="99"/>
    <w:semiHidden/>
    <w:unhideWhenUsed/>
    <w:rsid w:val="002513E1"/>
    <w:pPr>
      <w:spacing w:after="120"/>
      <w:ind w:left="283"/>
    </w:pPr>
  </w:style>
  <w:style w:type="character" w:customStyle="1" w:styleId="BodyTextIndentChar">
    <w:name w:val="Body Text Indent Char"/>
    <w:basedOn w:val="DefaultParagraphFont"/>
    <w:link w:val="BodyTextIndent"/>
    <w:uiPriority w:val="99"/>
    <w:semiHidden/>
    <w:rsid w:val="002513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Style2">
    <w:name w:val="Style2"/>
    <w:basedOn w:val="Normal"/>
    <w:uiPriority w:val="99"/>
    <w:rsid w:val="001E51F4"/>
    <w:pPr>
      <w:widowControl w:val="0"/>
      <w:autoSpaceDE w:val="0"/>
      <w:autoSpaceDN w:val="0"/>
      <w:adjustRightInd w:val="0"/>
    </w:pPr>
  </w:style>
  <w:style w:type="paragraph" w:customStyle="1" w:styleId="Style3">
    <w:name w:val="Style3"/>
    <w:basedOn w:val="Normal"/>
    <w:uiPriority w:val="99"/>
    <w:rsid w:val="001E51F4"/>
    <w:pPr>
      <w:widowControl w:val="0"/>
      <w:autoSpaceDE w:val="0"/>
      <w:autoSpaceDN w:val="0"/>
      <w:adjustRightInd w:val="0"/>
      <w:spacing w:line="302" w:lineRule="exact"/>
      <w:ind w:firstLine="701"/>
      <w:jc w:val="both"/>
    </w:pPr>
  </w:style>
  <w:style w:type="character" w:customStyle="1" w:styleId="FontStyle13">
    <w:name w:val="Font Style13"/>
    <w:uiPriority w:val="99"/>
    <w:rsid w:val="001E51F4"/>
    <w:rPr>
      <w:rFonts w:ascii="Times New Roman" w:hAnsi="Times New Roman" w:cs="Times New Roman"/>
      <w:sz w:val="24"/>
      <w:szCs w:val="24"/>
    </w:rPr>
  </w:style>
  <w:style w:type="character" w:customStyle="1" w:styleId="FontStyle11">
    <w:name w:val="Font Style11"/>
    <w:uiPriority w:val="99"/>
    <w:rsid w:val="009E13BC"/>
    <w:rPr>
      <w:rFonts w:ascii="Times New Roman" w:hAnsi="Times New Roman" w:cs="Times New Roman"/>
      <w:spacing w:val="-20"/>
      <w:sz w:val="28"/>
      <w:szCs w:val="28"/>
    </w:rPr>
  </w:style>
  <w:style w:type="paragraph" w:styleId="BodyTextIndent2">
    <w:name w:val="Body Text Indent 2"/>
    <w:basedOn w:val="Normal"/>
    <w:link w:val="BodyTextIndent2Char"/>
    <w:uiPriority w:val="99"/>
    <w:semiHidden/>
    <w:unhideWhenUsed/>
    <w:rsid w:val="00381D71"/>
    <w:pPr>
      <w:spacing w:after="120" w:line="480" w:lineRule="auto"/>
      <w:ind w:left="283"/>
    </w:pPr>
  </w:style>
  <w:style w:type="character" w:customStyle="1" w:styleId="BodyTextIndent2Char">
    <w:name w:val="Body Text Indent 2 Char"/>
    <w:basedOn w:val="DefaultParagraphFont"/>
    <w:link w:val="BodyTextIndent2"/>
    <w:uiPriority w:val="99"/>
    <w:semiHidden/>
    <w:rsid w:val="00381D71"/>
    <w:rPr>
      <w:sz w:val="24"/>
      <w:szCs w:val="24"/>
    </w:rPr>
  </w:style>
  <w:style w:type="paragraph" w:styleId="BodyTextIndent">
    <w:name w:val="Body Text Indent"/>
    <w:basedOn w:val="Normal"/>
    <w:link w:val="BodyTextIndentChar"/>
    <w:uiPriority w:val="99"/>
    <w:semiHidden/>
    <w:unhideWhenUsed/>
    <w:rsid w:val="002513E1"/>
    <w:pPr>
      <w:spacing w:after="120"/>
      <w:ind w:left="283"/>
    </w:pPr>
  </w:style>
  <w:style w:type="character" w:customStyle="1" w:styleId="BodyTextIndentChar">
    <w:name w:val="Body Text Indent Char"/>
    <w:basedOn w:val="DefaultParagraphFont"/>
    <w:link w:val="BodyTextIndent"/>
    <w:uiPriority w:val="99"/>
    <w:semiHidden/>
    <w:rsid w:val="002513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44171109">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11759283">
      <w:bodyDiv w:val="1"/>
      <w:marLeft w:val="0"/>
      <w:marRight w:val="0"/>
      <w:marTop w:val="0"/>
      <w:marBottom w:val="0"/>
      <w:divBdr>
        <w:top w:val="none" w:sz="0" w:space="0" w:color="auto"/>
        <w:left w:val="none" w:sz="0" w:space="0" w:color="auto"/>
        <w:bottom w:val="none" w:sz="0" w:space="0" w:color="auto"/>
        <w:right w:val="none" w:sz="0" w:space="0" w:color="auto"/>
      </w:divBdr>
      <w:divsChild>
        <w:div w:id="739407804">
          <w:marLeft w:val="0"/>
          <w:marRight w:val="0"/>
          <w:marTop w:val="0"/>
          <w:marBottom w:val="0"/>
          <w:divBdr>
            <w:top w:val="none" w:sz="0" w:space="0" w:color="auto"/>
            <w:left w:val="none" w:sz="0" w:space="0" w:color="auto"/>
            <w:bottom w:val="none" w:sz="0" w:space="0" w:color="auto"/>
            <w:right w:val="none" w:sz="0" w:space="0" w:color="auto"/>
          </w:divBdr>
        </w:div>
        <w:div w:id="58526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5CA1C-FE32-4145-8FFE-882E375C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1475</Words>
  <Characters>10865</Characters>
  <Application>Microsoft Office Word</Application>
  <DocSecurity>0</DocSecurity>
  <Lines>90</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projektam "Izziņa par atzinumos sniegtajiem iebildumiem Ministru kabineta noteikumu projektam „Grozījumi Ministru kabineta 2010. gada 6.aprīļa noteikumos Nr. 335 “Noteikumi par centr</vt:lpstr>
      <vt:lpstr>MK noteikumu projekts "Ministru kabineta kārtības rullis"</vt:lpstr>
    </vt:vector>
  </TitlesOfParts>
  <Manager>Valsts izglītības satura centrs</Manager>
  <Company>Izglītības un zinātnes ministrija</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"Izziņa par atzinumos sniegtajiem iebildumiem Ministru kabineta noteikumu projektam „Grozījumi Ministru kabineta 2010. gada 6.aprīļa noteikumos Nr. 335 “Noteikumi par centralizēto eksāmenu saturu un norises kārtību""</dc:title>
  <dc:subject>Izziņa</dc:subject>
  <dc:creator>ingrida.kamarute@isec.gov.lv</dc:creator>
  <dc:description>Tālr. 67082915; fakss 67082961E-pasts: Solveiga.Lice@mk.gov.lv</dc:description>
  <cp:lastModifiedBy>Ivars Zemļanskis</cp:lastModifiedBy>
  <cp:revision>6</cp:revision>
  <cp:lastPrinted>2012-10-25T15:30:00Z</cp:lastPrinted>
  <dcterms:created xsi:type="dcterms:W3CDTF">2019-05-10T11:19:00Z</dcterms:created>
  <dcterms:modified xsi:type="dcterms:W3CDTF">2019-05-21T13:10:00Z</dcterms:modified>
</cp:coreProperties>
</file>