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3B47" w14:textId="77777777" w:rsidR="004C4E40" w:rsidRPr="00661A79" w:rsidRDefault="004C4E40" w:rsidP="004C4E40">
      <w:pPr>
        <w:tabs>
          <w:tab w:val="left" w:pos="7440"/>
        </w:tabs>
        <w:jc w:val="center"/>
      </w:pPr>
      <w:bookmarkStart w:id="0" w:name="_GoBack"/>
      <w:r w:rsidRPr="00661A79">
        <w:t>Izziņa par atzinumos sniegtajiem iebildumiem</w:t>
      </w:r>
    </w:p>
    <w:p w14:paraId="36FED22F" w14:textId="6ABC6331" w:rsidR="004C4E40" w:rsidRPr="007674B8" w:rsidRDefault="004C4E40" w:rsidP="007674B8">
      <w:pPr>
        <w:keepNext/>
        <w:jc w:val="center"/>
        <w:outlineLvl w:val="3"/>
      </w:pPr>
      <w:r w:rsidRPr="00661A79">
        <w:t xml:space="preserve">par </w:t>
      </w:r>
      <w:r w:rsidR="007674B8" w:rsidRPr="007674B8">
        <w:t>Ministru kabineta noteikumu projekta “Grozījumi Ministru kabineta 2014.gada 26.maija noteikumos Nr.272 “Autoceļu lietošanas nodevas maksāšanas, iekasēšanas un administrēšanas kārtība””</w:t>
      </w:r>
    </w:p>
    <w:bookmarkEnd w:id="0"/>
    <w:p w14:paraId="5408A050" w14:textId="77777777" w:rsidR="004C4E40" w:rsidRPr="004C4E40" w:rsidRDefault="004C4E40" w:rsidP="004C4E40">
      <w:pPr>
        <w:spacing w:before="100" w:beforeAutospacing="1" w:after="100" w:afterAutospacing="1"/>
        <w:rPr>
          <w:b/>
        </w:rPr>
      </w:pPr>
      <w:r w:rsidRPr="004C4E40">
        <w:rPr>
          <w:b/>
        </w:rPr>
        <w:t>I. Jautājumi, par kuriem saskaņošanā vienošanās nav panākta</w:t>
      </w:r>
    </w:p>
    <w:tbl>
      <w:tblPr>
        <w:tblW w:w="15134" w:type="dxa"/>
        <w:tblCellSpacing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419"/>
        <w:gridCol w:w="3166"/>
        <w:gridCol w:w="2440"/>
        <w:gridCol w:w="2606"/>
        <w:gridCol w:w="4008"/>
      </w:tblGrid>
      <w:tr w:rsidR="004C4E40" w:rsidRPr="004C4E40" w14:paraId="608C141B" w14:textId="77777777" w:rsidTr="00521EA6">
        <w:trPr>
          <w:tblCellSpacing w:w="0" w:type="dxa"/>
        </w:trPr>
        <w:tc>
          <w:tcPr>
            <w:tcW w:w="495" w:type="dxa"/>
            <w:tcBorders>
              <w:top w:val="single" w:sz="6" w:space="0" w:color="808080"/>
              <w:left w:val="single" w:sz="6" w:space="0" w:color="808080"/>
              <w:bottom w:val="single" w:sz="6" w:space="0" w:color="808080"/>
              <w:right w:val="single" w:sz="6" w:space="0" w:color="808080"/>
            </w:tcBorders>
            <w:vAlign w:val="center"/>
          </w:tcPr>
          <w:p w14:paraId="69FAF686" w14:textId="77777777" w:rsidR="004C4E40" w:rsidRPr="004C4E40" w:rsidRDefault="004C4E40" w:rsidP="004C4E40">
            <w:pPr>
              <w:spacing w:before="100" w:beforeAutospacing="1" w:after="100" w:afterAutospacing="1"/>
              <w:jc w:val="center"/>
            </w:pPr>
            <w:r w:rsidRPr="004C4E40">
              <w:t>Nr.</w:t>
            </w:r>
            <w:r w:rsidRPr="004C4E40">
              <w:br/>
              <w:t> p.k.</w:t>
            </w:r>
          </w:p>
        </w:tc>
        <w:tc>
          <w:tcPr>
            <w:tcW w:w="2419" w:type="dxa"/>
            <w:tcBorders>
              <w:top w:val="single" w:sz="6" w:space="0" w:color="808080"/>
              <w:left w:val="single" w:sz="6" w:space="0" w:color="808080"/>
              <w:bottom w:val="single" w:sz="6" w:space="0" w:color="808080"/>
              <w:right w:val="single" w:sz="6" w:space="0" w:color="808080"/>
            </w:tcBorders>
            <w:vAlign w:val="center"/>
          </w:tcPr>
          <w:p w14:paraId="5BD06E3C" w14:textId="77777777" w:rsidR="004C4E40" w:rsidRPr="004C4E40" w:rsidRDefault="004C4E40" w:rsidP="004C4E40">
            <w:pPr>
              <w:spacing w:before="100" w:beforeAutospacing="1" w:after="100" w:afterAutospacing="1"/>
              <w:jc w:val="center"/>
            </w:pPr>
            <w:r w:rsidRPr="004C4E40">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14:paraId="6621E1CA" w14:textId="77777777" w:rsidR="004C4E40" w:rsidRPr="004C4E40" w:rsidRDefault="004C4E40" w:rsidP="004C4E40">
            <w:pPr>
              <w:spacing w:before="100" w:beforeAutospacing="1" w:after="100" w:afterAutospacing="1"/>
              <w:jc w:val="center"/>
            </w:pPr>
            <w:r w:rsidRPr="004C4E40">
              <w:t>Atzinumā norādītais ministrijas (citas institūcijas) iebildums, kā arī saskaņošanā papildus izteiktais iebildums par projekta konkrēto punktu (pantu)</w:t>
            </w:r>
          </w:p>
        </w:tc>
        <w:tc>
          <w:tcPr>
            <w:tcW w:w="2440" w:type="dxa"/>
            <w:tcBorders>
              <w:top w:val="single" w:sz="6" w:space="0" w:color="808080"/>
              <w:left w:val="single" w:sz="6" w:space="0" w:color="808080"/>
              <w:bottom w:val="single" w:sz="6" w:space="0" w:color="808080"/>
              <w:right w:val="single" w:sz="6" w:space="0" w:color="808080"/>
            </w:tcBorders>
            <w:vAlign w:val="center"/>
          </w:tcPr>
          <w:p w14:paraId="3CDFF519" w14:textId="77777777" w:rsidR="004C4E40" w:rsidRPr="004C4E40" w:rsidRDefault="004C4E40" w:rsidP="004C4E40">
            <w:pPr>
              <w:spacing w:before="100" w:beforeAutospacing="1" w:after="100" w:afterAutospacing="1"/>
              <w:jc w:val="center"/>
            </w:pPr>
            <w:r w:rsidRPr="004C4E40">
              <w:t>Atbildīgās ministrijas pamatojums iebilduma noraidījumam</w:t>
            </w:r>
          </w:p>
        </w:tc>
        <w:tc>
          <w:tcPr>
            <w:tcW w:w="2606" w:type="dxa"/>
            <w:tcBorders>
              <w:top w:val="single" w:sz="6" w:space="0" w:color="808080"/>
              <w:left w:val="single" w:sz="6" w:space="0" w:color="808080"/>
              <w:bottom w:val="single" w:sz="6" w:space="0" w:color="808080"/>
              <w:right w:val="single" w:sz="6" w:space="0" w:color="808080"/>
            </w:tcBorders>
            <w:vAlign w:val="center"/>
          </w:tcPr>
          <w:p w14:paraId="76CA9D71" w14:textId="77777777" w:rsidR="004C4E40" w:rsidRPr="004C4E40" w:rsidRDefault="004C4E40" w:rsidP="004C4E40">
            <w:pPr>
              <w:spacing w:before="100" w:beforeAutospacing="1" w:after="100" w:afterAutospacing="1"/>
              <w:jc w:val="center"/>
            </w:pPr>
            <w:r w:rsidRPr="004C4E40">
              <w:t>Atzinuma sniedzēja uzturētais iebildums, ja tas atšķiras no atzinumā norādītā iebilduma pamatojuma</w:t>
            </w:r>
          </w:p>
        </w:tc>
        <w:tc>
          <w:tcPr>
            <w:tcW w:w="4008" w:type="dxa"/>
            <w:tcBorders>
              <w:top w:val="single" w:sz="6" w:space="0" w:color="808080"/>
              <w:left w:val="single" w:sz="6" w:space="0" w:color="808080"/>
              <w:bottom w:val="single" w:sz="6" w:space="0" w:color="808080"/>
              <w:right w:val="single" w:sz="6" w:space="0" w:color="808080"/>
            </w:tcBorders>
            <w:vAlign w:val="center"/>
          </w:tcPr>
          <w:p w14:paraId="5606DE54" w14:textId="77777777" w:rsidR="004C4E40" w:rsidRPr="004C4E40" w:rsidRDefault="004C4E40" w:rsidP="004C4E40">
            <w:pPr>
              <w:spacing w:before="100" w:beforeAutospacing="1" w:after="100" w:afterAutospacing="1"/>
              <w:jc w:val="center"/>
            </w:pPr>
            <w:r w:rsidRPr="004C4E40">
              <w:t>Projekta attiecīgā punkta (panta) galīgā redakcija</w:t>
            </w:r>
          </w:p>
        </w:tc>
      </w:tr>
      <w:tr w:rsidR="004C4E40" w:rsidRPr="004C4E40" w14:paraId="582B7F54" w14:textId="77777777" w:rsidTr="00521EA6">
        <w:trPr>
          <w:trHeight w:val="288"/>
          <w:tblCellSpacing w:w="0" w:type="dxa"/>
        </w:trPr>
        <w:tc>
          <w:tcPr>
            <w:tcW w:w="495" w:type="dxa"/>
            <w:tcBorders>
              <w:top w:val="single" w:sz="6" w:space="0" w:color="808080"/>
              <w:left w:val="single" w:sz="6" w:space="0" w:color="808080"/>
              <w:bottom w:val="single" w:sz="6" w:space="0" w:color="808080"/>
              <w:right w:val="single" w:sz="6" w:space="0" w:color="808080"/>
            </w:tcBorders>
          </w:tcPr>
          <w:p w14:paraId="78EC369B" w14:textId="77777777" w:rsidR="004C4E40" w:rsidRPr="004C4E40" w:rsidRDefault="004C4E40" w:rsidP="004C4E40">
            <w:pPr>
              <w:spacing w:before="100" w:beforeAutospacing="1" w:after="100" w:afterAutospacing="1"/>
            </w:pPr>
          </w:p>
        </w:tc>
        <w:tc>
          <w:tcPr>
            <w:tcW w:w="2419" w:type="dxa"/>
            <w:tcBorders>
              <w:top w:val="single" w:sz="6" w:space="0" w:color="808080"/>
              <w:left w:val="single" w:sz="6" w:space="0" w:color="808080"/>
              <w:bottom w:val="single" w:sz="6" w:space="0" w:color="808080"/>
              <w:right w:val="single" w:sz="6" w:space="0" w:color="808080"/>
            </w:tcBorders>
          </w:tcPr>
          <w:p w14:paraId="18F7E09B" w14:textId="77777777" w:rsidR="004C4E40" w:rsidRPr="004C4E40" w:rsidRDefault="004C4E40" w:rsidP="004C4E40">
            <w:pPr>
              <w:spacing w:before="100" w:beforeAutospacing="1" w:after="100" w:afterAutospacing="1"/>
            </w:pPr>
          </w:p>
        </w:tc>
        <w:tc>
          <w:tcPr>
            <w:tcW w:w="3166" w:type="dxa"/>
            <w:tcBorders>
              <w:top w:val="single" w:sz="6" w:space="0" w:color="808080"/>
              <w:left w:val="single" w:sz="6" w:space="0" w:color="808080"/>
              <w:bottom w:val="single" w:sz="6" w:space="0" w:color="808080"/>
              <w:right w:val="single" w:sz="6" w:space="0" w:color="808080"/>
            </w:tcBorders>
          </w:tcPr>
          <w:p w14:paraId="78705D5E" w14:textId="77777777" w:rsidR="004C4E40" w:rsidRPr="004C4E40" w:rsidRDefault="004C4E40" w:rsidP="004C4E40">
            <w:pPr>
              <w:spacing w:before="100" w:beforeAutospacing="1" w:after="100" w:afterAutospacing="1"/>
            </w:pPr>
          </w:p>
        </w:tc>
        <w:tc>
          <w:tcPr>
            <w:tcW w:w="2440" w:type="dxa"/>
            <w:tcBorders>
              <w:top w:val="single" w:sz="6" w:space="0" w:color="808080"/>
              <w:left w:val="single" w:sz="6" w:space="0" w:color="808080"/>
              <w:bottom w:val="single" w:sz="6" w:space="0" w:color="808080"/>
              <w:right w:val="single" w:sz="6" w:space="0" w:color="808080"/>
            </w:tcBorders>
          </w:tcPr>
          <w:p w14:paraId="09BACECC" w14:textId="77777777" w:rsidR="004C4E40" w:rsidRPr="004C4E40" w:rsidRDefault="004C4E40" w:rsidP="004C4E40">
            <w:pPr>
              <w:spacing w:before="100" w:beforeAutospacing="1" w:after="100" w:afterAutospacing="1"/>
            </w:pPr>
          </w:p>
        </w:tc>
        <w:tc>
          <w:tcPr>
            <w:tcW w:w="2606" w:type="dxa"/>
            <w:tcBorders>
              <w:top w:val="single" w:sz="6" w:space="0" w:color="808080"/>
              <w:left w:val="single" w:sz="6" w:space="0" w:color="808080"/>
              <w:bottom w:val="single" w:sz="6" w:space="0" w:color="808080"/>
              <w:right w:val="single" w:sz="6" w:space="0" w:color="808080"/>
            </w:tcBorders>
          </w:tcPr>
          <w:p w14:paraId="5E9C0E19" w14:textId="77777777" w:rsidR="004C4E40" w:rsidRPr="004C4E40" w:rsidRDefault="004C4E40" w:rsidP="004C4E40">
            <w:pPr>
              <w:spacing w:before="100" w:beforeAutospacing="1" w:after="100" w:afterAutospacing="1"/>
            </w:pPr>
          </w:p>
        </w:tc>
        <w:tc>
          <w:tcPr>
            <w:tcW w:w="4008" w:type="dxa"/>
            <w:tcBorders>
              <w:top w:val="single" w:sz="6" w:space="0" w:color="808080"/>
              <w:left w:val="single" w:sz="6" w:space="0" w:color="808080"/>
              <w:bottom w:val="single" w:sz="6" w:space="0" w:color="808080"/>
              <w:right w:val="single" w:sz="6" w:space="0" w:color="808080"/>
            </w:tcBorders>
          </w:tcPr>
          <w:p w14:paraId="23D5B272" w14:textId="77777777" w:rsidR="004C4E40" w:rsidRPr="004C4E40" w:rsidRDefault="004C4E40" w:rsidP="004C4E40">
            <w:pPr>
              <w:spacing w:before="100" w:beforeAutospacing="1" w:after="100" w:afterAutospacing="1"/>
            </w:pPr>
          </w:p>
        </w:tc>
      </w:tr>
    </w:tbl>
    <w:p w14:paraId="43436426" w14:textId="77777777" w:rsidR="007674B8" w:rsidRDefault="007674B8" w:rsidP="004C4E40">
      <w:pPr>
        <w:spacing w:before="100" w:beforeAutospacing="1" w:after="100" w:afterAutospacing="1"/>
      </w:pPr>
    </w:p>
    <w:p w14:paraId="3F43B944" w14:textId="790EAE58" w:rsidR="004C4E40" w:rsidRPr="004C4E40" w:rsidRDefault="004C4E40" w:rsidP="004C4E40">
      <w:pPr>
        <w:spacing w:before="100" w:beforeAutospacing="1" w:after="100" w:afterAutospacing="1"/>
      </w:pPr>
      <w:r w:rsidRPr="004C4E40">
        <w:t xml:space="preserve">Informācija par </w:t>
      </w:r>
      <w:proofErr w:type="spellStart"/>
      <w:r w:rsidRPr="004C4E40">
        <w:t>starpministriju</w:t>
      </w:r>
      <w:proofErr w:type="spellEnd"/>
      <w:r w:rsidRPr="004C4E40">
        <w:t xml:space="preserve"> (starpinstitūciju) sanāksmi vai elektronisko saskaņošanu</w:t>
      </w:r>
      <w:r w:rsidRPr="004C4E40">
        <w:tab/>
      </w:r>
      <w:r w:rsidRPr="004C4E40">
        <w:tab/>
      </w:r>
      <w:r w:rsidRPr="004C4E40">
        <w:tab/>
      </w:r>
    </w:p>
    <w:p w14:paraId="07F21F3B" w14:textId="77777777" w:rsidR="007674B8" w:rsidRDefault="007674B8" w:rsidP="004C4E40">
      <w:pPr>
        <w:spacing w:before="100" w:beforeAutospacing="1" w:after="100" w:afterAutospacing="1"/>
        <w:jc w:val="right"/>
      </w:pPr>
    </w:p>
    <w:p w14:paraId="24274996" w14:textId="74A8561B" w:rsidR="004C4E40" w:rsidRDefault="00BF5C3B" w:rsidP="004C4E40">
      <w:pPr>
        <w:spacing w:before="100" w:beforeAutospacing="1" w:after="100" w:afterAutospacing="1"/>
        <w:jc w:val="right"/>
      </w:pPr>
      <w:r w:rsidRPr="00C128F1">
        <w:t xml:space="preserve">2019. </w:t>
      </w:r>
      <w:r w:rsidR="004C4E40" w:rsidRPr="00C128F1">
        <w:t xml:space="preserve">gada </w:t>
      </w:r>
      <w:r w:rsidR="00AA3434">
        <w:t>13</w:t>
      </w:r>
      <w:r w:rsidRPr="00C128F1">
        <w:t xml:space="preserve">. </w:t>
      </w:r>
      <w:r w:rsidR="00083535">
        <w:t>jūnijā</w:t>
      </w:r>
    </w:p>
    <w:p w14:paraId="77442FF5" w14:textId="77777777" w:rsidR="007674B8" w:rsidRPr="004C4E40" w:rsidRDefault="007674B8" w:rsidP="004C4E40">
      <w:pPr>
        <w:spacing w:before="100" w:beforeAutospacing="1" w:after="100" w:afterAutospacing="1"/>
        <w:jc w:val="right"/>
      </w:pPr>
    </w:p>
    <w:p w14:paraId="123EB7D7" w14:textId="77777777" w:rsidR="004C4E40" w:rsidRPr="004C4E40" w:rsidRDefault="004C4E40" w:rsidP="004C4E40">
      <w:pPr>
        <w:jc w:val="right"/>
        <w:rPr>
          <w:b/>
          <w:bCs/>
          <w:lang w:eastAsia="en-US"/>
        </w:rPr>
      </w:pPr>
    </w:p>
    <w:p w14:paraId="52190C7C" w14:textId="5CF224DC" w:rsidR="004C4E40" w:rsidRPr="004C4E40" w:rsidRDefault="004C4E40" w:rsidP="004C4E40">
      <w:pPr>
        <w:ind w:left="5760" w:hanging="5760"/>
        <w:rPr>
          <w:lang w:eastAsia="en-US"/>
        </w:rPr>
      </w:pPr>
      <w:r w:rsidRPr="004C4E40">
        <w:rPr>
          <w:lang w:eastAsia="en-US"/>
        </w:rPr>
        <w:t xml:space="preserve">Saskaņošanas dalībnieki </w:t>
      </w:r>
      <w:r w:rsidRPr="004C4E40">
        <w:rPr>
          <w:lang w:eastAsia="en-US"/>
        </w:rPr>
        <w:tab/>
        <w:t>Tieslietu ministrij</w:t>
      </w:r>
      <w:r>
        <w:rPr>
          <w:lang w:eastAsia="en-US"/>
        </w:rPr>
        <w:t>a</w:t>
      </w:r>
      <w:r w:rsidRPr="004C4E40">
        <w:rPr>
          <w:lang w:eastAsia="en-US"/>
        </w:rPr>
        <w:t>, Finanšu ministrij</w:t>
      </w:r>
      <w:r>
        <w:rPr>
          <w:lang w:eastAsia="en-US"/>
        </w:rPr>
        <w:t>a</w:t>
      </w:r>
      <w:r w:rsidRPr="004C4E40">
        <w:rPr>
          <w:lang w:eastAsia="en-US"/>
        </w:rPr>
        <w:t xml:space="preserve">, </w:t>
      </w:r>
      <w:proofErr w:type="spellStart"/>
      <w:r w:rsidRPr="004C4E40">
        <w:rPr>
          <w:lang w:eastAsia="en-US"/>
        </w:rPr>
        <w:t>Iekšlietu</w:t>
      </w:r>
      <w:proofErr w:type="spellEnd"/>
      <w:r w:rsidRPr="004C4E40">
        <w:rPr>
          <w:lang w:eastAsia="en-US"/>
        </w:rPr>
        <w:t xml:space="preserve"> ministrij</w:t>
      </w:r>
      <w:r>
        <w:rPr>
          <w:lang w:eastAsia="en-US"/>
        </w:rPr>
        <w:t>a</w:t>
      </w:r>
      <w:r w:rsidR="00083535">
        <w:rPr>
          <w:lang w:eastAsia="en-US"/>
        </w:rPr>
        <w:t>, Zemkopības ministrija, Latvijas Brīvo arodbiedrību savienība</w:t>
      </w:r>
    </w:p>
    <w:p w14:paraId="2600D7A0" w14:textId="77777777" w:rsidR="004C4E40" w:rsidRPr="004C4E40" w:rsidRDefault="004C4E40" w:rsidP="004C4E40">
      <w:pPr>
        <w:ind w:left="5760"/>
        <w:jc w:val="both"/>
        <w:rPr>
          <w:lang w:eastAsia="en-US"/>
        </w:rPr>
      </w:pPr>
    </w:p>
    <w:p w14:paraId="095CE228" w14:textId="77777777" w:rsidR="004C4E40" w:rsidRPr="004C4E40" w:rsidRDefault="004C4E40" w:rsidP="004C4E40">
      <w:pPr>
        <w:ind w:left="5760" w:hanging="5760"/>
        <w:jc w:val="both"/>
        <w:rPr>
          <w:lang w:eastAsia="en-US"/>
        </w:rPr>
      </w:pPr>
      <w:r w:rsidRPr="004C4E40">
        <w:rPr>
          <w:lang w:eastAsia="en-US"/>
        </w:rPr>
        <w:t xml:space="preserve">Saskaņošanas dalībnieki izskatīja šādu ministriju (citu </w:t>
      </w:r>
    </w:p>
    <w:p w14:paraId="4B5CC184" w14:textId="36FC85D8" w:rsidR="004C4E40" w:rsidRPr="004C4E40" w:rsidRDefault="004C4E40" w:rsidP="004C4E40">
      <w:pPr>
        <w:ind w:left="5760" w:hanging="5760"/>
        <w:jc w:val="both"/>
        <w:rPr>
          <w:lang w:eastAsia="en-US"/>
        </w:rPr>
      </w:pPr>
      <w:r w:rsidRPr="004C4E40">
        <w:rPr>
          <w:lang w:eastAsia="en-US"/>
        </w:rPr>
        <w:t>institūciju) iebildumus</w:t>
      </w:r>
      <w:r w:rsidRPr="004C4E40">
        <w:rPr>
          <w:lang w:eastAsia="en-US"/>
        </w:rPr>
        <w:tab/>
      </w:r>
      <w:r w:rsidR="00083535">
        <w:rPr>
          <w:lang w:eastAsia="en-US"/>
        </w:rPr>
        <w:t>Tieslietu</w:t>
      </w:r>
      <w:r>
        <w:rPr>
          <w:lang w:eastAsia="en-US"/>
        </w:rPr>
        <w:t xml:space="preserve"> ministrija.</w:t>
      </w:r>
    </w:p>
    <w:p w14:paraId="4078CC81" w14:textId="77777777" w:rsidR="004C4E40" w:rsidRPr="004C4E40" w:rsidRDefault="004C4E40" w:rsidP="004C4E40">
      <w:pPr>
        <w:ind w:left="5760" w:hanging="5760"/>
        <w:jc w:val="both"/>
        <w:rPr>
          <w:lang w:eastAsia="en-US"/>
        </w:rPr>
      </w:pPr>
      <w:r w:rsidRPr="004C4E40">
        <w:rPr>
          <w:lang w:eastAsia="en-US"/>
        </w:rPr>
        <w:t xml:space="preserve">                                                      </w:t>
      </w:r>
    </w:p>
    <w:p w14:paraId="754A4BC0" w14:textId="77777777" w:rsidR="004C4E40" w:rsidRPr="004C4E40" w:rsidRDefault="004C4E40" w:rsidP="004C4E40">
      <w:pPr>
        <w:ind w:left="5760" w:hanging="5760"/>
        <w:rPr>
          <w:lang w:eastAsia="en-US"/>
        </w:rPr>
      </w:pPr>
      <w:r w:rsidRPr="004C4E40">
        <w:rPr>
          <w:lang w:eastAsia="en-US"/>
        </w:rPr>
        <w:t xml:space="preserve">Ministrijas (citas institūcijas), kuras nav ieradušās uz </w:t>
      </w:r>
      <w:r w:rsidRPr="004C4E40">
        <w:rPr>
          <w:lang w:eastAsia="en-US"/>
        </w:rPr>
        <w:tab/>
        <w:t xml:space="preserve"> </w:t>
      </w:r>
    </w:p>
    <w:p w14:paraId="3E48EB41" w14:textId="77777777" w:rsidR="004C4E40" w:rsidRPr="004C4E40" w:rsidRDefault="004C4E40" w:rsidP="004C4E40">
      <w:pPr>
        <w:ind w:left="5760" w:hanging="5760"/>
        <w:jc w:val="both"/>
        <w:rPr>
          <w:lang w:eastAsia="en-US"/>
        </w:rPr>
      </w:pPr>
      <w:r w:rsidRPr="004C4E40">
        <w:rPr>
          <w:lang w:eastAsia="en-US"/>
        </w:rPr>
        <w:t>sanāksmi vai kuras nav atbildējušas uz uzaicinājumu</w:t>
      </w:r>
      <w:r w:rsidRPr="004C4E40">
        <w:rPr>
          <w:lang w:eastAsia="en-US"/>
        </w:rPr>
        <w:tab/>
      </w:r>
    </w:p>
    <w:p w14:paraId="0E75E2AD" w14:textId="77777777" w:rsidR="004C4E40" w:rsidRPr="004C4E40" w:rsidRDefault="004C4E40" w:rsidP="004C4E40">
      <w:pPr>
        <w:jc w:val="both"/>
        <w:rPr>
          <w:lang w:eastAsia="en-US"/>
        </w:rPr>
      </w:pPr>
      <w:r w:rsidRPr="004C4E40">
        <w:rPr>
          <w:lang w:eastAsia="en-US"/>
        </w:rPr>
        <w:t xml:space="preserve">piedalīties elektroniskajā saskaņošanā </w:t>
      </w:r>
      <w:r w:rsidRPr="004C4E40">
        <w:rPr>
          <w:lang w:eastAsia="en-US"/>
        </w:rPr>
        <w:tab/>
      </w:r>
      <w:r w:rsidRPr="004C4E40">
        <w:rPr>
          <w:lang w:eastAsia="en-US"/>
        </w:rPr>
        <w:tab/>
      </w:r>
      <w:r w:rsidRPr="004C4E40">
        <w:rPr>
          <w:lang w:eastAsia="en-US"/>
        </w:rPr>
        <w:tab/>
      </w:r>
    </w:p>
    <w:p w14:paraId="32F60137" w14:textId="77777777" w:rsidR="00F91387" w:rsidRDefault="00F91387" w:rsidP="00AB26CB">
      <w:pPr>
        <w:pStyle w:val="naisf"/>
        <w:spacing w:before="0" w:after="0"/>
        <w:ind w:right="57" w:firstLine="0"/>
        <w:jc w:val="center"/>
        <w:rPr>
          <w:b/>
        </w:rPr>
      </w:pPr>
    </w:p>
    <w:p w14:paraId="16204EF0" w14:textId="77777777" w:rsidR="00B21B35" w:rsidRPr="005F2DBA" w:rsidRDefault="00AB26CB" w:rsidP="00521EA6">
      <w:pPr>
        <w:pStyle w:val="naisf"/>
        <w:spacing w:before="0" w:after="0"/>
        <w:ind w:right="57" w:firstLine="0"/>
        <w:jc w:val="left"/>
        <w:rPr>
          <w:b/>
        </w:rPr>
      </w:pPr>
      <w:r w:rsidRPr="005F2DBA">
        <w:rPr>
          <w:b/>
        </w:rPr>
        <w:lastRenderedPageBreak/>
        <w:t xml:space="preserve">II </w:t>
      </w:r>
      <w:r w:rsidR="00B21B35" w:rsidRPr="005F2DBA">
        <w:rPr>
          <w:b/>
        </w:rPr>
        <w:t>Jautājumi, par kuriem saskaņošanā vienošanās ir panākta</w:t>
      </w:r>
    </w:p>
    <w:p w14:paraId="70810994" w14:textId="77777777" w:rsidR="00B21B35" w:rsidRPr="005F2DBA" w:rsidRDefault="00B21B35" w:rsidP="00B21B35">
      <w:pPr>
        <w:pStyle w:val="naisf"/>
        <w:spacing w:before="0" w:after="0"/>
        <w:ind w:left="1080" w:right="57" w:firstLine="0"/>
        <w:jc w:val="center"/>
        <w:rPr>
          <w:b/>
        </w:rPr>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261"/>
        <w:gridCol w:w="4110"/>
        <w:gridCol w:w="3261"/>
        <w:gridCol w:w="2976"/>
      </w:tblGrid>
      <w:tr w:rsidR="00B21B35" w:rsidRPr="005F2DBA" w14:paraId="068E629A" w14:textId="77777777" w:rsidTr="003939D0">
        <w:tc>
          <w:tcPr>
            <w:tcW w:w="709" w:type="dxa"/>
            <w:tcBorders>
              <w:top w:val="single" w:sz="6" w:space="0" w:color="000000"/>
              <w:left w:val="single" w:sz="6" w:space="0" w:color="000000"/>
              <w:bottom w:val="single" w:sz="6" w:space="0" w:color="000000"/>
              <w:right w:val="single" w:sz="6" w:space="0" w:color="000000"/>
            </w:tcBorders>
            <w:vAlign w:val="center"/>
          </w:tcPr>
          <w:p w14:paraId="21595C0B" w14:textId="77777777" w:rsidR="00B21B35" w:rsidRPr="005F2DBA" w:rsidRDefault="00AB26CB" w:rsidP="0034227A">
            <w:pPr>
              <w:pStyle w:val="naisc"/>
              <w:spacing w:before="0" w:after="0"/>
              <w:ind w:left="57" w:right="57"/>
            </w:pPr>
            <w:r w:rsidRPr="005F2DBA">
              <w:t xml:space="preserve">Nr. </w:t>
            </w:r>
            <w:r w:rsidR="00B21B35" w:rsidRPr="005F2DBA">
              <w:t>p.</w:t>
            </w:r>
            <w:r w:rsidRPr="005F2DBA">
              <w:t xml:space="preserve"> </w:t>
            </w:r>
            <w:r w:rsidR="00B21B35" w:rsidRPr="005F2DBA">
              <w:t>k.</w:t>
            </w:r>
          </w:p>
        </w:tc>
        <w:tc>
          <w:tcPr>
            <w:tcW w:w="3261" w:type="dxa"/>
            <w:tcBorders>
              <w:top w:val="single" w:sz="6" w:space="0" w:color="000000"/>
              <w:left w:val="single" w:sz="6" w:space="0" w:color="000000"/>
              <w:bottom w:val="single" w:sz="6" w:space="0" w:color="000000"/>
              <w:right w:val="single" w:sz="6" w:space="0" w:color="000000"/>
            </w:tcBorders>
            <w:vAlign w:val="center"/>
          </w:tcPr>
          <w:p w14:paraId="7C2CCD69" w14:textId="77777777" w:rsidR="00B21B35" w:rsidRPr="005F2DBA" w:rsidRDefault="00B21B35" w:rsidP="00AD782D">
            <w:pPr>
              <w:pStyle w:val="naisc"/>
              <w:spacing w:before="0" w:after="0"/>
              <w:ind w:left="57" w:right="57"/>
            </w:pPr>
            <w:r w:rsidRPr="005F2DBA">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tcPr>
          <w:p w14:paraId="5DD136EB" w14:textId="77777777" w:rsidR="00B21B35" w:rsidRPr="005F2DBA" w:rsidRDefault="00B21B35" w:rsidP="00AD782D">
            <w:pPr>
              <w:pStyle w:val="naisc"/>
              <w:spacing w:before="0" w:after="0"/>
              <w:ind w:left="57" w:right="57"/>
            </w:pPr>
            <w:r w:rsidRPr="005F2DBA">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14:paraId="3E34C64A" w14:textId="77777777" w:rsidR="00B21B35" w:rsidRPr="005F2DBA" w:rsidRDefault="00B21B35" w:rsidP="00AD782D">
            <w:pPr>
              <w:pStyle w:val="naisc"/>
              <w:spacing w:before="0" w:after="0"/>
              <w:ind w:left="57" w:right="57"/>
            </w:pPr>
            <w:r w:rsidRPr="005F2DBA">
              <w:t>Atbildīgās ministrijas norāde par to, ka iebildums ir ņemts vērā, vai informācija par saskaņošanā panākto alternatīvo risinājumu</w:t>
            </w:r>
          </w:p>
        </w:tc>
        <w:tc>
          <w:tcPr>
            <w:tcW w:w="2976" w:type="dxa"/>
            <w:tcBorders>
              <w:top w:val="single" w:sz="4" w:space="0" w:color="auto"/>
              <w:left w:val="single" w:sz="4" w:space="0" w:color="auto"/>
              <w:bottom w:val="single" w:sz="4" w:space="0" w:color="auto"/>
            </w:tcBorders>
            <w:vAlign w:val="center"/>
          </w:tcPr>
          <w:p w14:paraId="09A7D476" w14:textId="77777777" w:rsidR="00B21B35" w:rsidRPr="005600FC" w:rsidRDefault="00B21B35" w:rsidP="00AD782D">
            <w:pPr>
              <w:ind w:left="57" w:right="57"/>
              <w:jc w:val="center"/>
            </w:pPr>
            <w:r w:rsidRPr="005600FC">
              <w:t>Projekta attiecīgā punkta (panta) galīgā redakcija</w:t>
            </w:r>
          </w:p>
        </w:tc>
      </w:tr>
      <w:tr w:rsidR="00B21B35" w:rsidRPr="005F2DBA" w14:paraId="448CFF1E" w14:textId="77777777" w:rsidTr="003939D0">
        <w:trPr>
          <w:trHeight w:val="318"/>
        </w:trPr>
        <w:tc>
          <w:tcPr>
            <w:tcW w:w="709" w:type="dxa"/>
            <w:tcBorders>
              <w:top w:val="single" w:sz="6" w:space="0" w:color="000000"/>
              <w:left w:val="single" w:sz="6" w:space="0" w:color="000000"/>
              <w:bottom w:val="single" w:sz="4" w:space="0" w:color="auto"/>
              <w:right w:val="single" w:sz="6" w:space="0" w:color="000000"/>
            </w:tcBorders>
          </w:tcPr>
          <w:p w14:paraId="1F69561C" w14:textId="77777777" w:rsidR="00B21B35" w:rsidRPr="005F2DBA" w:rsidRDefault="00B21B35" w:rsidP="0034227A">
            <w:pPr>
              <w:pStyle w:val="naisc"/>
              <w:spacing w:before="0" w:after="0"/>
              <w:ind w:left="57" w:right="57"/>
            </w:pPr>
            <w:r w:rsidRPr="005F2DBA">
              <w:t>1</w:t>
            </w:r>
          </w:p>
        </w:tc>
        <w:tc>
          <w:tcPr>
            <w:tcW w:w="3261" w:type="dxa"/>
            <w:tcBorders>
              <w:top w:val="single" w:sz="6" w:space="0" w:color="000000"/>
              <w:left w:val="single" w:sz="6" w:space="0" w:color="000000"/>
              <w:bottom w:val="single" w:sz="4" w:space="0" w:color="auto"/>
              <w:right w:val="single" w:sz="6" w:space="0" w:color="000000"/>
            </w:tcBorders>
          </w:tcPr>
          <w:p w14:paraId="27193170" w14:textId="77777777" w:rsidR="00B21B35" w:rsidRPr="005F2DBA" w:rsidRDefault="00B21B35" w:rsidP="009A1554">
            <w:pPr>
              <w:pStyle w:val="naisc"/>
              <w:spacing w:before="0" w:after="0"/>
              <w:ind w:left="57" w:right="57"/>
            </w:pPr>
            <w:r w:rsidRPr="005F2DBA">
              <w:t>2</w:t>
            </w:r>
          </w:p>
        </w:tc>
        <w:tc>
          <w:tcPr>
            <w:tcW w:w="4110" w:type="dxa"/>
            <w:tcBorders>
              <w:top w:val="single" w:sz="6" w:space="0" w:color="000000"/>
              <w:left w:val="single" w:sz="6" w:space="0" w:color="000000"/>
              <w:bottom w:val="single" w:sz="4" w:space="0" w:color="auto"/>
              <w:right w:val="single" w:sz="6" w:space="0" w:color="000000"/>
            </w:tcBorders>
          </w:tcPr>
          <w:p w14:paraId="0C8A512F" w14:textId="77777777" w:rsidR="00B21B35" w:rsidRPr="005F2DBA" w:rsidRDefault="00B21B35" w:rsidP="009A1554">
            <w:pPr>
              <w:pStyle w:val="naisc"/>
              <w:spacing w:before="0" w:after="0"/>
              <w:ind w:left="57" w:right="57"/>
            </w:pPr>
            <w:r w:rsidRPr="005F2DBA">
              <w:t>3</w:t>
            </w:r>
          </w:p>
        </w:tc>
        <w:tc>
          <w:tcPr>
            <w:tcW w:w="3261" w:type="dxa"/>
            <w:tcBorders>
              <w:top w:val="single" w:sz="6" w:space="0" w:color="000000"/>
              <w:left w:val="single" w:sz="6" w:space="0" w:color="000000"/>
              <w:bottom w:val="single" w:sz="4" w:space="0" w:color="auto"/>
              <w:right w:val="single" w:sz="6" w:space="0" w:color="000000"/>
            </w:tcBorders>
          </w:tcPr>
          <w:p w14:paraId="31593418" w14:textId="77777777" w:rsidR="00B21B35" w:rsidRPr="005F2DBA" w:rsidRDefault="00B21B35" w:rsidP="000A051C">
            <w:pPr>
              <w:pStyle w:val="naisc"/>
              <w:spacing w:before="0" w:after="0"/>
              <w:ind w:left="57" w:right="57"/>
            </w:pPr>
            <w:r w:rsidRPr="005F2DBA">
              <w:t>4</w:t>
            </w:r>
          </w:p>
        </w:tc>
        <w:tc>
          <w:tcPr>
            <w:tcW w:w="2976" w:type="dxa"/>
            <w:tcBorders>
              <w:top w:val="single" w:sz="4" w:space="0" w:color="auto"/>
              <w:left w:val="single" w:sz="4" w:space="0" w:color="auto"/>
              <w:bottom w:val="single" w:sz="4" w:space="0" w:color="auto"/>
            </w:tcBorders>
          </w:tcPr>
          <w:p w14:paraId="46304327" w14:textId="77777777" w:rsidR="00B21B35" w:rsidRPr="005600FC" w:rsidRDefault="00B21B35" w:rsidP="009A1554">
            <w:pPr>
              <w:ind w:left="57" w:right="57"/>
              <w:jc w:val="center"/>
            </w:pPr>
            <w:r w:rsidRPr="005600FC">
              <w:t>5</w:t>
            </w:r>
          </w:p>
        </w:tc>
      </w:tr>
      <w:tr w:rsidR="003B322E" w:rsidRPr="005F2DBA" w14:paraId="4CB368F2" w14:textId="77777777" w:rsidTr="003E0A8B">
        <w:trPr>
          <w:trHeight w:val="379"/>
        </w:trPr>
        <w:tc>
          <w:tcPr>
            <w:tcW w:w="709" w:type="dxa"/>
            <w:tcBorders>
              <w:top w:val="single" w:sz="4" w:space="0" w:color="auto"/>
              <w:left w:val="single" w:sz="4" w:space="0" w:color="auto"/>
              <w:bottom w:val="single" w:sz="4" w:space="0" w:color="auto"/>
              <w:right w:val="single" w:sz="4" w:space="0" w:color="auto"/>
            </w:tcBorders>
          </w:tcPr>
          <w:p w14:paraId="547A1EB5" w14:textId="0BCA77B8" w:rsidR="003B322E" w:rsidRPr="005F2DBA" w:rsidRDefault="008E7575" w:rsidP="003B322E">
            <w:pPr>
              <w:pStyle w:val="naisc"/>
              <w:spacing w:before="0" w:after="0"/>
              <w:ind w:left="57" w:right="57"/>
            </w:pPr>
            <w:r>
              <w:t>1</w:t>
            </w:r>
            <w:r w:rsidR="00410358">
              <w:t>.</w:t>
            </w:r>
          </w:p>
        </w:tc>
        <w:tc>
          <w:tcPr>
            <w:tcW w:w="3261" w:type="dxa"/>
            <w:tcBorders>
              <w:top w:val="single" w:sz="4" w:space="0" w:color="auto"/>
              <w:left w:val="single" w:sz="4" w:space="0" w:color="auto"/>
              <w:bottom w:val="single" w:sz="4" w:space="0" w:color="auto"/>
              <w:right w:val="single" w:sz="4" w:space="0" w:color="auto"/>
            </w:tcBorders>
          </w:tcPr>
          <w:p w14:paraId="7E8D1A4C" w14:textId="77777777" w:rsidR="00F91387" w:rsidRDefault="00F91387" w:rsidP="00F91387">
            <w:pPr>
              <w:pStyle w:val="naisc"/>
              <w:ind w:left="57" w:right="57"/>
              <w:jc w:val="both"/>
            </w:pPr>
          </w:p>
          <w:p w14:paraId="0029AF91" w14:textId="77777777" w:rsidR="00F91387" w:rsidRPr="00F91387" w:rsidRDefault="00F91387" w:rsidP="00521EA6">
            <w:pPr>
              <w:pStyle w:val="naisc"/>
              <w:ind w:left="57" w:right="57"/>
              <w:jc w:val="both"/>
            </w:pPr>
          </w:p>
          <w:p w14:paraId="4713AB77" w14:textId="5C6017B9" w:rsidR="003B322E" w:rsidRPr="00AC6A52" w:rsidRDefault="003B322E" w:rsidP="00410358">
            <w:pPr>
              <w:pStyle w:val="naisc"/>
              <w:spacing w:before="0" w:after="0"/>
              <w:ind w:left="57" w:right="57"/>
              <w:jc w:val="both"/>
            </w:pPr>
          </w:p>
        </w:tc>
        <w:tc>
          <w:tcPr>
            <w:tcW w:w="4110" w:type="dxa"/>
            <w:tcBorders>
              <w:top w:val="single" w:sz="4" w:space="0" w:color="auto"/>
              <w:left w:val="single" w:sz="4" w:space="0" w:color="auto"/>
              <w:bottom w:val="single" w:sz="4" w:space="0" w:color="auto"/>
              <w:right w:val="single" w:sz="4" w:space="0" w:color="auto"/>
            </w:tcBorders>
          </w:tcPr>
          <w:p w14:paraId="58A5DB68" w14:textId="221771A0" w:rsidR="00A36EF1" w:rsidRPr="00A36EF1" w:rsidRDefault="00A36E8B" w:rsidP="00A36EF1">
            <w:pPr>
              <w:jc w:val="both"/>
              <w:rPr>
                <w:b/>
                <w:color w:val="000000" w:themeColor="text1"/>
                <w:u w:val="single"/>
              </w:rPr>
            </w:pPr>
            <w:r>
              <w:rPr>
                <w:b/>
                <w:color w:val="000000" w:themeColor="text1"/>
                <w:u w:val="single"/>
              </w:rPr>
              <w:t>Tieslietu ministrija</w:t>
            </w:r>
          </w:p>
          <w:p w14:paraId="1DDD871E" w14:textId="77777777" w:rsidR="00083535" w:rsidRPr="00083535" w:rsidRDefault="00083535" w:rsidP="00083535">
            <w:pPr>
              <w:pStyle w:val="ListParagraph"/>
              <w:ind w:left="0"/>
              <w:jc w:val="both"/>
              <w:rPr>
                <w:lang w:val="lv-LV"/>
              </w:rPr>
            </w:pPr>
            <w:r w:rsidRPr="00083535">
              <w:rPr>
                <w:lang w:val="lv-LV"/>
              </w:rPr>
              <w:t xml:space="preserve">Projekts izdots arī saskaņā ar Autoceļu lietošanas nodevas likuma 3. pantu. Ar 2019. gada 3. aprīļa likumu "Grozījumi Autoceļu lietošanas nodevas likumā" šajā pantā vārds "vadītājs" ir aizstāts ar vārdu "pārvadātājs". </w:t>
            </w:r>
          </w:p>
          <w:p w14:paraId="6DDF0330" w14:textId="56954B3C" w:rsidR="003B322E" w:rsidRPr="00AC6A52" w:rsidRDefault="00083535" w:rsidP="00083535">
            <w:pPr>
              <w:ind w:firstLine="709"/>
              <w:jc w:val="both"/>
            </w:pPr>
            <w:r w:rsidRPr="00083535">
              <w:t>Līdz ar to lūdzam grozīt arī Ministru kabineta 2014. gada 26. maija noteikumu Nr. 272 "Autoceļu lietošanas nodevas maksāšanas, iekasēšanas un administrēšanas kārtība" 3. punktu, lai precizētu nodevas maksātāju loku.</w:t>
            </w:r>
          </w:p>
        </w:tc>
        <w:tc>
          <w:tcPr>
            <w:tcW w:w="3261" w:type="dxa"/>
            <w:tcBorders>
              <w:top w:val="single" w:sz="4" w:space="0" w:color="auto"/>
              <w:left w:val="single" w:sz="4" w:space="0" w:color="auto"/>
              <w:bottom w:val="single" w:sz="4" w:space="0" w:color="auto"/>
              <w:right w:val="single" w:sz="4" w:space="0" w:color="auto"/>
            </w:tcBorders>
          </w:tcPr>
          <w:p w14:paraId="57A76CED" w14:textId="2DF364D4" w:rsidR="00F91387" w:rsidRPr="002B61C8" w:rsidRDefault="00BE6687" w:rsidP="00410358">
            <w:pPr>
              <w:pStyle w:val="naisc"/>
              <w:spacing w:before="0" w:after="0"/>
              <w:ind w:left="57" w:right="57" w:firstLine="409"/>
              <w:jc w:val="both"/>
              <w:rPr>
                <w:b/>
                <w:u w:val="single"/>
              </w:rPr>
            </w:pPr>
            <w:r w:rsidRPr="00883EF1">
              <w:rPr>
                <w:b/>
                <w:u w:val="single"/>
              </w:rPr>
              <w:t>Ņ</w:t>
            </w:r>
            <w:r w:rsidR="002E53D8" w:rsidRPr="00883EF1">
              <w:rPr>
                <w:b/>
                <w:u w:val="single"/>
              </w:rPr>
              <w:t>emts vērā</w:t>
            </w:r>
            <w:r w:rsidR="00586828" w:rsidRPr="00883EF1">
              <w:rPr>
                <w:b/>
                <w:u w:val="single"/>
              </w:rPr>
              <w:t>.</w:t>
            </w:r>
          </w:p>
          <w:p w14:paraId="1F8A438C" w14:textId="16413EA0" w:rsidR="00183B6C" w:rsidRPr="00883EF1" w:rsidRDefault="00183B6C" w:rsidP="00BF5C3B">
            <w:pPr>
              <w:pStyle w:val="naisc"/>
              <w:spacing w:before="0" w:after="0"/>
              <w:ind w:left="57" w:right="57" w:firstLine="6"/>
              <w:jc w:val="both"/>
            </w:pPr>
          </w:p>
        </w:tc>
        <w:tc>
          <w:tcPr>
            <w:tcW w:w="2976" w:type="dxa"/>
            <w:tcBorders>
              <w:top w:val="single" w:sz="4" w:space="0" w:color="auto"/>
              <w:left w:val="single" w:sz="4" w:space="0" w:color="auto"/>
              <w:bottom w:val="single" w:sz="4" w:space="0" w:color="auto"/>
            </w:tcBorders>
          </w:tcPr>
          <w:p w14:paraId="164E161F" w14:textId="42EADE0C" w:rsidR="003B322E" w:rsidRPr="006E4405" w:rsidRDefault="00A36E8B" w:rsidP="00083535">
            <w:pPr>
              <w:shd w:val="clear" w:color="auto" w:fill="FFFFFF"/>
              <w:spacing w:before="20"/>
              <w:ind w:right="9"/>
              <w:jc w:val="both"/>
              <w:rPr>
                <w:color w:val="000000" w:themeColor="text1"/>
              </w:rPr>
            </w:pPr>
            <w:r w:rsidRPr="00A36E8B">
              <w:rPr>
                <w:color w:val="000000" w:themeColor="text1"/>
              </w:rPr>
              <w:t>1.2.</w:t>
            </w:r>
            <w:r>
              <w:rPr>
                <w:color w:val="000000" w:themeColor="text1"/>
              </w:rPr>
              <w:t xml:space="preserve"> </w:t>
            </w:r>
            <w:r w:rsidRPr="00A36E8B">
              <w:rPr>
                <w:color w:val="000000" w:themeColor="text1"/>
              </w:rPr>
              <w:t>Aizstāt 3.punktā vārdu “vadītājs” ar vārdu “pārvadātājs”.</w:t>
            </w:r>
          </w:p>
        </w:tc>
      </w:tr>
    </w:tbl>
    <w:p w14:paraId="38361EBD" w14:textId="77777777" w:rsidR="00AC6A52" w:rsidRDefault="00AC6A52"/>
    <w:tbl>
      <w:tblPr>
        <w:tblW w:w="14360" w:type="dxa"/>
        <w:tblInd w:w="108" w:type="dxa"/>
        <w:tblLayout w:type="fixed"/>
        <w:tblLook w:val="00A0" w:firstRow="1" w:lastRow="0" w:firstColumn="1" w:lastColumn="0" w:noHBand="0" w:noVBand="0"/>
      </w:tblPr>
      <w:tblGrid>
        <w:gridCol w:w="4693"/>
        <w:gridCol w:w="9667"/>
      </w:tblGrid>
      <w:tr w:rsidR="005F2DBA" w:rsidRPr="005F2DBA" w14:paraId="6CD4456B" w14:textId="77777777" w:rsidTr="00AC6A52">
        <w:tc>
          <w:tcPr>
            <w:tcW w:w="4693" w:type="dxa"/>
          </w:tcPr>
          <w:p w14:paraId="0F460FBB" w14:textId="77777777" w:rsidR="005F2DBA" w:rsidRPr="005F2DBA" w:rsidRDefault="005F2DBA" w:rsidP="005F2DBA">
            <w:r w:rsidRPr="005F2DBA">
              <w:t>Atbildīgā amatpersona</w:t>
            </w:r>
          </w:p>
        </w:tc>
        <w:tc>
          <w:tcPr>
            <w:tcW w:w="9667" w:type="dxa"/>
          </w:tcPr>
          <w:p w14:paraId="0DD62EF6" w14:textId="04103BF3" w:rsidR="005F2DBA" w:rsidRPr="005F2DBA" w:rsidRDefault="00D97A15" w:rsidP="00D97A15">
            <w:pPr>
              <w:pStyle w:val="ListParagraph"/>
              <w:numPr>
                <w:ilvl w:val="0"/>
                <w:numId w:val="43"/>
              </w:numPr>
            </w:pPr>
            <w:r>
              <w:t>Novikova</w:t>
            </w:r>
          </w:p>
        </w:tc>
      </w:tr>
      <w:tr w:rsidR="005F2DBA" w:rsidRPr="005F2DBA" w14:paraId="130C49D7" w14:textId="77777777" w:rsidTr="00AC6A52">
        <w:tc>
          <w:tcPr>
            <w:tcW w:w="4693" w:type="dxa"/>
          </w:tcPr>
          <w:p w14:paraId="2678009A" w14:textId="77777777" w:rsidR="005F2DBA" w:rsidRPr="005F2DBA" w:rsidRDefault="005F2DBA" w:rsidP="005F2DBA">
            <w:pPr>
              <w:ind w:firstLine="720"/>
            </w:pPr>
          </w:p>
        </w:tc>
        <w:tc>
          <w:tcPr>
            <w:tcW w:w="9667" w:type="dxa"/>
            <w:tcBorders>
              <w:top w:val="single" w:sz="6" w:space="0" w:color="000000"/>
            </w:tcBorders>
          </w:tcPr>
          <w:p w14:paraId="64BBC89E" w14:textId="77777777" w:rsidR="005F2DBA" w:rsidRPr="005F2DBA" w:rsidRDefault="005F2DBA" w:rsidP="005F2DBA">
            <w:pPr>
              <w:ind w:firstLine="720"/>
              <w:jc w:val="center"/>
            </w:pPr>
            <w:r w:rsidRPr="005F2DBA">
              <w:t>(paraksts)*</w:t>
            </w:r>
          </w:p>
        </w:tc>
      </w:tr>
    </w:tbl>
    <w:p w14:paraId="59797AEC" w14:textId="77777777" w:rsidR="005F2DBA" w:rsidRPr="005F2DBA" w:rsidRDefault="005F2DBA" w:rsidP="005F2DBA">
      <w:pPr>
        <w:ind w:firstLine="720"/>
        <w:jc w:val="both"/>
      </w:pPr>
    </w:p>
    <w:p w14:paraId="246D83F5" w14:textId="77777777" w:rsidR="005F2DBA" w:rsidRPr="005F2DBA" w:rsidRDefault="005F2DBA" w:rsidP="005F2DBA">
      <w:pPr>
        <w:ind w:firstLine="720"/>
        <w:jc w:val="both"/>
      </w:pPr>
      <w:r w:rsidRPr="005F2DBA">
        <w:t xml:space="preserve">Piezīme. * Dokumenta rekvizītu </w:t>
      </w:r>
      <w:r w:rsidR="00B351FC">
        <w:t>“</w:t>
      </w:r>
      <w:r w:rsidRPr="005F2DBA">
        <w:t>paraksts</w:t>
      </w:r>
      <w:r w:rsidR="00B351FC">
        <w:t>”</w:t>
      </w:r>
      <w:r w:rsidRPr="005F2DBA">
        <w:t xml:space="preserve"> neaizpilda, ja elektroniskais dokuments ir sagatavots atbilstoši normatīvajiem aktiem par elektronisko dokumentu noformēšanu.</w:t>
      </w:r>
    </w:p>
    <w:p w14:paraId="186C07C7" w14:textId="77777777" w:rsidR="003154A5" w:rsidRDefault="003154A5" w:rsidP="003154A5">
      <w:pPr>
        <w:jc w:val="both"/>
      </w:pPr>
    </w:p>
    <w:sectPr w:rsidR="003154A5" w:rsidSect="000D6DD8">
      <w:headerReference w:type="even" r:id="rId8"/>
      <w:headerReference w:type="default" r:id="rId9"/>
      <w:footerReference w:type="default" r:id="rId10"/>
      <w:footerReference w:type="first" r:id="rId11"/>
      <w:pgSz w:w="16838" w:h="11906"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82FA" w14:textId="77777777" w:rsidR="00B71B80" w:rsidRDefault="00B71B80" w:rsidP="006D13B8">
      <w:r>
        <w:separator/>
      </w:r>
    </w:p>
  </w:endnote>
  <w:endnote w:type="continuationSeparator" w:id="0">
    <w:p w14:paraId="03DC96CB" w14:textId="77777777" w:rsidR="00B71B80" w:rsidRDefault="00B71B80"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EBD3" w14:textId="77777777" w:rsidR="005E2399" w:rsidRDefault="005E2399" w:rsidP="005E2399">
    <w:pPr>
      <w:pStyle w:val="Footer"/>
      <w:rPr>
        <w:sz w:val="20"/>
        <w:szCs w:val="20"/>
      </w:rPr>
    </w:pPr>
  </w:p>
  <w:p w14:paraId="32D57876" w14:textId="0588A268" w:rsidR="00090A5A" w:rsidRPr="005E2399" w:rsidRDefault="00F26F54" w:rsidP="005E2399">
    <w:pPr>
      <w:pStyle w:val="Footer"/>
    </w:pPr>
    <w:r>
      <w:rPr>
        <w:sz w:val="20"/>
        <w:szCs w:val="20"/>
      </w:rPr>
      <w:t>S</w:t>
    </w:r>
    <w:r w:rsidR="005E2399" w:rsidRPr="00F910BD">
      <w:rPr>
        <w:sz w:val="20"/>
        <w:szCs w:val="20"/>
      </w:rPr>
      <w:t>MIzz</w:t>
    </w:r>
    <w:r w:rsidR="00203D77">
      <w:rPr>
        <w:sz w:val="20"/>
        <w:szCs w:val="20"/>
      </w:rPr>
      <w:t>i</w:t>
    </w:r>
    <w:r w:rsidR="005E2399" w:rsidRPr="00F910BD">
      <w:rPr>
        <w:sz w:val="20"/>
        <w:szCs w:val="20"/>
      </w:rPr>
      <w:t>_</w:t>
    </w:r>
    <w:r w:rsidR="00A36E8B">
      <w:rPr>
        <w:sz w:val="20"/>
        <w:szCs w:val="20"/>
      </w:rPr>
      <w:t>1</w:t>
    </w:r>
    <w:r>
      <w:rPr>
        <w:sz w:val="20"/>
        <w:szCs w:val="20"/>
      </w:rPr>
      <w:t>306</w:t>
    </w:r>
    <w:r w:rsidR="00190F81">
      <w:rPr>
        <w:sz w:val="20"/>
        <w:szCs w:val="20"/>
      </w:rPr>
      <w:t>19</w:t>
    </w:r>
    <w:r w:rsidR="005E2399">
      <w:rPr>
        <w:sz w:val="20"/>
        <w:szCs w:val="20"/>
      </w:rPr>
      <w:t>_</w:t>
    </w:r>
    <w:r w:rsidR="00203D77">
      <w:rPr>
        <w:sz w:val="20"/>
        <w:szCs w:val="20"/>
      </w:rPr>
      <w:t>ALN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F34C" w14:textId="7C2A29B5" w:rsidR="005E2399" w:rsidRPr="00F910BD" w:rsidRDefault="00090A5A" w:rsidP="00907C4A">
    <w:pPr>
      <w:pStyle w:val="Footer"/>
      <w:rPr>
        <w:sz w:val="20"/>
        <w:szCs w:val="20"/>
      </w:rPr>
    </w:pPr>
    <w:r w:rsidRPr="00F910BD">
      <w:rPr>
        <w:sz w:val="20"/>
        <w:szCs w:val="20"/>
      </w:rPr>
      <w:t>SAMIzz</w:t>
    </w:r>
    <w:r w:rsidR="00203D77">
      <w:rPr>
        <w:sz w:val="20"/>
        <w:szCs w:val="20"/>
      </w:rPr>
      <w:t>i</w:t>
    </w:r>
    <w:r w:rsidRPr="00F910BD">
      <w:rPr>
        <w:sz w:val="20"/>
        <w:szCs w:val="20"/>
      </w:rPr>
      <w:t>_</w:t>
    </w:r>
    <w:r w:rsidR="00190F81">
      <w:rPr>
        <w:sz w:val="20"/>
        <w:szCs w:val="20"/>
      </w:rPr>
      <w:t>1</w:t>
    </w:r>
    <w:r w:rsidR="00A36E8B">
      <w:rPr>
        <w:sz w:val="20"/>
        <w:szCs w:val="20"/>
      </w:rPr>
      <w:t>306</w:t>
    </w:r>
    <w:r w:rsidR="00190F81">
      <w:rPr>
        <w:sz w:val="20"/>
        <w:szCs w:val="20"/>
      </w:rPr>
      <w:t>19</w:t>
    </w:r>
    <w:r w:rsidR="003E0A8B">
      <w:rPr>
        <w:sz w:val="20"/>
        <w:szCs w:val="20"/>
      </w:rPr>
      <w:t>_</w:t>
    </w:r>
    <w:r w:rsidR="00203D77">
      <w:rPr>
        <w:sz w:val="20"/>
        <w:szCs w:val="20"/>
      </w:rPr>
      <w:t>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2687" w14:textId="77777777" w:rsidR="00B71B80" w:rsidRDefault="00B71B80" w:rsidP="006D13B8">
      <w:r>
        <w:separator/>
      </w:r>
    </w:p>
  </w:footnote>
  <w:footnote w:type="continuationSeparator" w:id="0">
    <w:p w14:paraId="6CFD1884" w14:textId="77777777" w:rsidR="00B71B80" w:rsidRDefault="00B71B80"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8467" w14:textId="77777777" w:rsidR="00090A5A" w:rsidRDefault="00090A5A"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B3D7C" w14:textId="77777777" w:rsidR="00090A5A" w:rsidRDefault="0009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9D5E" w14:textId="1B40C0F7" w:rsidR="00090A5A" w:rsidRPr="00907C4A" w:rsidRDefault="00090A5A" w:rsidP="009A1554">
    <w:pPr>
      <w:pStyle w:val="Header"/>
      <w:framePr w:wrap="around" w:vAnchor="text" w:hAnchor="margin"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sidR="001C02CE">
      <w:rPr>
        <w:rStyle w:val="PageNumber"/>
        <w:noProof/>
        <w:sz w:val="20"/>
        <w:szCs w:val="20"/>
      </w:rPr>
      <w:t>2</w:t>
    </w:r>
    <w:r w:rsidRPr="00907C4A">
      <w:rPr>
        <w:rStyle w:val="PageNumber"/>
        <w:sz w:val="20"/>
        <w:szCs w:val="20"/>
      </w:rPr>
      <w:fldChar w:fldCharType="end"/>
    </w:r>
  </w:p>
  <w:p w14:paraId="236BEE80" w14:textId="77777777" w:rsidR="00090A5A" w:rsidRDefault="0009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D8A2949"/>
    <w:multiLevelType w:val="hybridMultilevel"/>
    <w:tmpl w:val="16EA8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2406529"/>
    <w:multiLevelType w:val="hybridMultilevel"/>
    <w:tmpl w:val="9F4E014A"/>
    <w:lvl w:ilvl="0" w:tplc="1592E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8F3056D"/>
    <w:multiLevelType w:val="hybridMultilevel"/>
    <w:tmpl w:val="A14C90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649BA"/>
    <w:multiLevelType w:val="hybridMultilevel"/>
    <w:tmpl w:val="DECCD0B4"/>
    <w:lvl w:ilvl="0" w:tplc="5C76B524">
      <w:start w:val="1"/>
      <w:numFmt w:val="decimal"/>
      <w:lvlText w:val="%1)"/>
      <w:lvlJc w:val="left"/>
      <w:pPr>
        <w:ind w:left="465" w:hanging="408"/>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8031722"/>
    <w:multiLevelType w:val="hybridMultilevel"/>
    <w:tmpl w:val="AF2A6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795DBB"/>
    <w:multiLevelType w:val="hybridMultilevel"/>
    <w:tmpl w:val="F578AC90"/>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37"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1"/>
  </w:num>
  <w:num w:numId="3">
    <w:abstractNumId w:val="8"/>
  </w:num>
  <w:num w:numId="4">
    <w:abstractNumId w:val="16"/>
  </w:num>
  <w:num w:numId="5">
    <w:abstractNumId w:val="35"/>
  </w:num>
  <w:num w:numId="6">
    <w:abstractNumId w:val="18"/>
  </w:num>
  <w:num w:numId="7">
    <w:abstractNumId w:val="1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4"/>
  </w:num>
  <w:num w:numId="12">
    <w:abstractNumId w:val="9"/>
  </w:num>
  <w:num w:numId="13">
    <w:abstractNumId w:val="2"/>
  </w:num>
  <w:num w:numId="14">
    <w:abstractNumId w:val="31"/>
  </w:num>
  <w:num w:numId="15">
    <w:abstractNumId w:val="19"/>
  </w:num>
  <w:num w:numId="16">
    <w:abstractNumId w:val="32"/>
  </w:num>
  <w:num w:numId="17">
    <w:abstractNumId w:val="25"/>
  </w:num>
  <w:num w:numId="18">
    <w:abstractNumId w:val="15"/>
  </w:num>
  <w:num w:numId="19">
    <w:abstractNumId w:val="33"/>
  </w:num>
  <w:num w:numId="20">
    <w:abstractNumId w:val="28"/>
  </w:num>
  <w:num w:numId="21">
    <w:abstractNumId w:val="12"/>
  </w:num>
  <w:num w:numId="22">
    <w:abstractNumId w:val="40"/>
  </w:num>
  <w:num w:numId="23">
    <w:abstractNumId w:val="38"/>
  </w:num>
  <w:num w:numId="24">
    <w:abstractNumId w:val="0"/>
  </w:num>
  <w:num w:numId="25">
    <w:abstractNumId w:val="2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9"/>
  </w:num>
  <w:num w:numId="29">
    <w:abstractNumId w:val="6"/>
  </w:num>
  <w:num w:numId="30">
    <w:abstractNumId w:val="14"/>
  </w:num>
  <w:num w:numId="31">
    <w:abstractNumId w:val="37"/>
  </w:num>
  <w:num w:numId="32">
    <w:abstractNumId w:val="34"/>
  </w:num>
  <w:num w:numId="33">
    <w:abstractNumId w:val="22"/>
  </w:num>
  <w:num w:numId="34">
    <w:abstractNumId w:val="10"/>
  </w:num>
  <w:num w:numId="35">
    <w:abstractNumId w:val="11"/>
  </w:num>
  <w:num w:numId="36">
    <w:abstractNumId w:val="29"/>
  </w:num>
  <w:num w:numId="37">
    <w:abstractNumId w:val="23"/>
  </w:num>
  <w:num w:numId="38">
    <w:abstractNumId w:val="36"/>
  </w:num>
  <w:num w:numId="39">
    <w:abstractNumId w:val="5"/>
  </w:num>
  <w:num w:numId="40">
    <w:abstractNumId w:val="30"/>
  </w:num>
  <w:num w:numId="41">
    <w:abstractNumId w:val="7"/>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35"/>
    <w:rsid w:val="000038A9"/>
    <w:rsid w:val="0000437D"/>
    <w:rsid w:val="00004872"/>
    <w:rsid w:val="000050A7"/>
    <w:rsid w:val="000060E1"/>
    <w:rsid w:val="00006F8F"/>
    <w:rsid w:val="000073D7"/>
    <w:rsid w:val="000074AC"/>
    <w:rsid w:val="00014B7F"/>
    <w:rsid w:val="000206FC"/>
    <w:rsid w:val="00022236"/>
    <w:rsid w:val="00025D10"/>
    <w:rsid w:val="00026063"/>
    <w:rsid w:val="000261FD"/>
    <w:rsid w:val="00030238"/>
    <w:rsid w:val="00033418"/>
    <w:rsid w:val="00041A46"/>
    <w:rsid w:val="00047CA2"/>
    <w:rsid w:val="0005051E"/>
    <w:rsid w:val="00052919"/>
    <w:rsid w:val="00053511"/>
    <w:rsid w:val="0005358E"/>
    <w:rsid w:val="000572D1"/>
    <w:rsid w:val="0007316D"/>
    <w:rsid w:val="00081703"/>
    <w:rsid w:val="00082836"/>
    <w:rsid w:val="00083535"/>
    <w:rsid w:val="00083F63"/>
    <w:rsid w:val="00084123"/>
    <w:rsid w:val="00087C00"/>
    <w:rsid w:val="00087ECD"/>
    <w:rsid w:val="00090A5A"/>
    <w:rsid w:val="00092CFD"/>
    <w:rsid w:val="00095C74"/>
    <w:rsid w:val="000A051C"/>
    <w:rsid w:val="000A2295"/>
    <w:rsid w:val="000A3298"/>
    <w:rsid w:val="000A3E1C"/>
    <w:rsid w:val="000A56EE"/>
    <w:rsid w:val="000A6598"/>
    <w:rsid w:val="000B4A31"/>
    <w:rsid w:val="000B7A0F"/>
    <w:rsid w:val="000C1235"/>
    <w:rsid w:val="000C12CB"/>
    <w:rsid w:val="000C5128"/>
    <w:rsid w:val="000C6F8F"/>
    <w:rsid w:val="000D0301"/>
    <w:rsid w:val="000D1598"/>
    <w:rsid w:val="000D23B8"/>
    <w:rsid w:val="000D26EA"/>
    <w:rsid w:val="000D29FE"/>
    <w:rsid w:val="000D50BB"/>
    <w:rsid w:val="000D5D1E"/>
    <w:rsid w:val="000D6633"/>
    <w:rsid w:val="000D6A9B"/>
    <w:rsid w:val="000D6DD8"/>
    <w:rsid w:val="000F12A7"/>
    <w:rsid w:val="000F150C"/>
    <w:rsid w:val="000F3DC1"/>
    <w:rsid w:val="000F7189"/>
    <w:rsid w:val="001017EC"/>
    <w:rsid w:val="00105E27"/>
    <w:rsid w:val="00107284"/>
    <w:rsid w:val="00110B2E"/>
    <w:rsid w:val="00110B97"/>
    <w:rsid w:val="0011118C"/>
    <w:rsid w:val="0011183F"/>
    <w:rsid w:val="00112FE1"/>
    <w:rsid w:val="00113F6F"/>
    <w:rsid w:val="001156D8"/>
    <w:rsid w:val="00121723"/>
    <w:rsid w:val="001238A5"/>
    <w:rsid w:val="00131906"/>
    <w:rsid w:val="00131AF3"/>
    <w:rsid w:val="0013219A"/>
    <w:rsid w:val="00134013"/>
    <w:rsid w:val="00136DE3"/>
    <w:rsid w:val="001418D3"/>
    <w:rsid w:val="00143DB5"/>
    <w:rsid w:val="001450DE"/>
    <w:rsid w:val="001455EE"/>
    <w:rsid w:val="0014691A"/>
    <w:rsid w:val="001502AF"/>
    <w:rsid w:val="00155477"/>
    <w:rsid w:val="00164C16"/>
    <w:rsid w:val="001666CB"/>
    <w:rsid w:val="0017583D"/>
    <w:rsid w:val="00176B2E"/>
    <w:rsid w:val="001775F5"/>
    <w:rsid w:val="001816C2"/>
    <w:rsid w:val="00181A0A"/>
    <w:rsid w:val="00183B6C"/>
    <w:rsid w:val="0018490C"/>
    <w:rsid w:val="00184E6D"/>
    <w:rsid w:val="00185D45"/>
    <w:rsid w:val="0018677E"/>
    <w:rsid w:val="0019092F"/>
    <w:rsid w:val="00190E81"/>
    <w:rsid w:val="00190F81"/>
    <w:rsid w:val="00195F02"/>
    <w:rsid w:val="001972F0"/>
    <w:rsid w:val="00197E16"/>
    <w:rsid w:val="001A1389"/>
    <w:rsid w:val="001A3178"/>
    <w:rsid w:val="001A4C20"/>
    <w:rsid w:val="001A54EC"/>
    <w:rsid w:val="001A5E71"/>
    <w:rsid w:val="001A70D9"/>
    <w:rsid w:val="001B08E3"/>
    <w:rsid w:val="001B6492"/>
    <w:rsid w:val="001B69A4"/>
    <w:rsid w:val="001B769B"/>
    <w:rsid w:val="001B7754"/>
    <w:rsid w:val="001C002D"/>
    <w:rsid w:val="001C02CE"/>
    <w:rsid w:val="001C0A5A"/>
    <w:rsid w:val="001C103D"/>
    <w:rsid w:val="001C1FA9"/>
    <w:rsid w:val="001C4717"/>
    <w:rsid w:val="001C7FA6"/>
    <w:rsid w:val="001D0395"/>
    <w:rsid w:val="001D252B"/>
    <w:rsid w:val="001D4956"/>
    <w:rsid w:val="001E0025"/>
    <w:rsid w:val="001E0BE2"/>
    <w:rsid w:val="001E20B9"/>
    <w:rsid w:val="001E46F5"/>
    <w:rsid w:val="001E53BF"/>
    <w:rsid w:val="001E55B7"/>
    <w:rsid w:val="001E7AEB"/>
    <w:rsid w:val="001F5EC2"/>
    <w:rsid w:val="002029B1"/>
    <w:rsid w:val="00203D77"/>
    <w:rsid w:val="00205AD7"/>
    <w:rsid w:val="002061BB"/>
    <w:rsid w:val="00206623"/>
    <w:rsid w:val="0021077B"/>
    <w:rsid w:val="00210CDA"/>
    <w:rsid w:val="00213F91"/>
    <w:rsid w:val="00214FD0"/>
    <w:rsid w:val="00215565"/>
    <w:rsid w:val="00215A20"/>
    <w:rsid w:val="00224315"/>
    <w:rsid w:val="002243AF"/>
    <w:rsid w:val="00225871"/>
    <w:rsid w:val="0022682C"/>
    <w:rsid w:val="00230781"/>
    <w:rsid w:val="00234DFA"/>
    <w:rsid w:val="00235B22"/>
    <w:rsid w:val="00235F69"/>
    <w:rsid w:val="00240B17"/>
    <w:rsid w:val="00242B40"/>
    <w:rsid w:val="0024547E"/>
    <w:rsid w:val="00251FBB"/>
    <w:rsid w:val="00253277"/>
    <w:rsid w:val="0025541E"/>
    <w:rsid w:val="002556AB"/>
    <w:rsid w:val="00257FF3"/>
    <w:rsid w:val="002601A5"/>
    <w:rsid w:val="002627E7"/>
    <w:rsid w:val="00262EF0"/>
    <w:rsid w:val="0026690E"/>
    <w:rsid w:val="00267793"/>
    <w:rsid w:val="002677CC"/>
    <w:rsid w:val="00267916"/>
    <w:rsid w:val="00267DCA"/>
    <w:rsid w:val="00272667"/>
    <w:rsid w:val="002726CB"/>
    <w:rsid w:val="00273BE0"/>
    <w:rsid w:val="0027483A"/>
    <w:rsid w:val="00277DDB"/>
    <w:rsid w:val="00277F3B"/>
    <w:rsid w:val="0028137E"/>
    <w:rsid w:val="00284179"/>
    <w:rsid w:val="002856A7"/>
    <w:rsid w:val="00286377"/>
    <w:rsid w:val="00287DB5"/>
    <w:rsid w:val="002900C9"/>
    <w:rsid w:val="00290589"/>
    <w:rsid w:val="00290834"/>
    <w:rsid w:val="002A26EF"/>
    <w:rsid w:val="002A3A2B"/>
    <w:rsid w:val="002A4091"/>
    <w:rsid w:val="002A421E"/>
    <w:rsid w:val="002A47A4"/>
    <w:rsid w:val="002B3B1E"/>
    <w:rsid w:val="002B4355"/>
    <w:rsid w:val="002B480D"/>
    <w:rsid w:val="002B5704"/>
    <w:rsid w:val="002B5CC6"/>
    <w:rsid w:val="002B61C8"/>
    <w:rsid w:val="002B6689"/>
    <w:rsid w:val="002C3E7B"/>
    <w:rsid w:val="002C514F"/>
    <w:rsid w:val="002C5D75"/>
    <w:rsid w:val="002C5E0D"/>
    <w:rsid w:val="002C6EC9"/>
    <w:rsid w:val="002D2FA5"/>
    <w:rsid w:val="002D638B"/>
    <w:rsid w:val="002D75C1"/>
    <w:rsid w:val="002E0EEC"/>
    <w:rsid w:val="002E24D7"/>
    <w:rsid w:val="002E4FA7"/>
    <w:rsid w:val="002E51F4"/>
    <w:rsid w:val="002E53D8"/>
    <w:rsid w:val="002E7777"/>
    <w:rsid w:val="002F3749"/>
    <w:rsid w:val="002F4B1E"/>
    <w:rsid w:val="002F7B8A"/>
    <w:rsid w:val="00301BBF"/>
    <w:rsid w:val="00302349"/>
    <w:rsid w:val="00303CCC"/>
    <w:rsid w:val="00304DEC"/>
    <w:rsid w:val="0030720F"/>
    <w:rsid w:val="0031067A"/>
    <w:rsid w:val="00313C84"/>
    <w:rsid w:val="003154A5"/>
    <w:rsid w:val="003242AE"/>
    <w:rsid w:val="003243F8"/>
    <w:rsid w:val="00326738"/>
    <w:rsid w:val="00327808"/>
    <w:rsid w:val="003302DD"/>
    <w:rsid w:val="00330D79"/>
    <w:rsid w:val="003345D8"/>
    <w:rsid w:val="00335640"/>
    <w:rsid w:val="003368EF"/>
    <w:rsid w:val="00337177"/>
    <w:rsid w:val="0034227A"/>
    <w:rsid w:val="003434AC"/>
    <w:rsid w:val="00344173"/>
    <w:rsid w:val="003551FC"/>
    <w:rsid w:val="00356B3C"/>
    <w:rsid w:val="00361398"/>
    <w:rsid w:val="00361B40"/>
    <w:rsid w:val="00367242"/>
    <w:rsid w:val="003701C7"/>
    <w:rsid w:val="00370705"/>
    <w:rsid w:val="0037224C"/>
    <w:rsid w:val="003734AE"/>
    <w:rsid w:val="0037443F"/>
    <w:rsid w:val="003748F9"/>
    <w:rsid w:val="00380371"/>
    <w:rsid w:val="0038120B"/>
    <w:rsid w:val="00381C1D"/>
    <w:rsid w:val="003835A5"/>
    <w:rsid w:val="00386EAA"/>
    <w:rsid w:val="00387337"/>
    <w:rsid w:val="00391A1D"/>
    <w:rsid w:val="00391C75"/>
    <w:rsid w:val="003939D0"/>
    <w:rsid w:val="003B322E"/>
    <w:rsid w:val="003B5327"/>
    <w:rsid w:val="003B5ED5"/>
    <w:rsid w:val="003B7535"/>
    <w:rsid w:val="003C5C26"/>
    <w:rsid w:val="003C6EF2"/>
    <w:rsid w:val="003D026C"/>
    <w:rsid w:val="003D0F77"/>
    <w:rsid w:val="003D145D"/>
    <w:rsid w:val="003D261B"/>
    <w:rsid w:val="003D2CED"/>
    <w:rsid w:val="003D4E9A"/>
    <w:rsid w:val="003D7B0D"/>
    <w:rsid w:val="003E096B"/>
    <w:rsid w:val="003E0A8B"/>
    <w:rsid w:val="003E20F0"/>
    <w:rsid w:val="003E4871"/>
    <w:rsid w:val="003E644E"/>
    <w:rsid w:val="003E6A46"/>
    <w:rsid w:val="003F19D8"/>
    <w:rsid w:val="003F4DC0"/>
    <w:rsid w:val="00402433"/>
    <w:rsid w:val="00402893"/>
    <w:rsid w:val="00402A37"/>
    <w:rsid w:val="00404150"/>
    <w:rsid w:val="00406806"/>
    <w:rsid w:val="00410358"/>
    <w:rsid w:val="00413C45"/>
    <w:rsid w:val="00415D0D"/>
    <w:rsid w:val="00416ED5"/>
    <w:rsid w:val="004200DC"/>
    <w:rsid w:val="00425688"/>
    <w:rsid w:val="00425B69"/>
    <w:rsid w:val="004268BD"/>
    <w:rsid w:val="00430F58"/>
    <w:rsid w:val="00435A3C"/>
    <w:rsid w:val="0043746A"/>
    <w:rsid w:val="00444DE3"/>
    <w:rsid w:val="00447FE9"/>
    <w:rsid w:val="00450337"/>
    <w:rsid w:val="0045120F"/>
    <w:rsid w:val="004518A0"/>
    <w:rsid w:val="00452469"/>
    <w:rsid w:val="00456E07"/>
    <w:rsid w:val="004638ED"/>
    <w:rsid w:val="00467F6C"/>
    <w:rsid w:val="00470BED"/>
    <w:rsid w:val="00471592"/>
    <w:rsid w:val="00471F1B"/>
    <w:rsid w:val="00476069"/>
    <w:rsid w:val="004806F9"/>
    <w:rsid w:val="0048070D"/>
    <w:rsid w:val="004827C3"/>
    <w:rsid w:val="00486BAB"/>
    <w:rsid w:val="004907EC"/>
    <w:rsid w:val="00491ED0"/>
    <w:rsid w:val="00494777"/>
    <w:rsid w:val="00494A84"/>
    <w:rsid w:val="00494F31"/>
    <w:rsid w:val="004A474E"/>
    <w:rsid w:val="004A4B58"/>
    <w:rsid w:val="004A4FFB"/>
    <w:rsid w:val="004A6BC8"/>
    <w:rsid w:val="004B3B38"/>
    <w:rsid w:val="004B414B"/>
    <w:rsid w:val="004B4DEC"/>
    <w:rsid w:val="004B54E0"/>
    <w:rsid w:val="004B5D78"/>
    <w:rsid w:val="004B5F80"/>
    <w:rsid w:val="004C1D38"/>
    <w:rsid w:val="004C273A"/>
    <w:rsid w:val="004C29EF"/>
    <w:rsid w:val="004C4879"/>
    <w:rsid w:val="004C494B"/>
    <w:rsid w:val="004C4E40"/>
    <w:rsid w:val="004D4F46"/>
    <w:rsid w:val="004D73AF"/>
    <w:rsid w:val="004E077D"/>
    <w:rsid w:val="004E1086"/>
    <w:rsid w:val="004E4486"/>
    <w:rsid w:val="004E4C26"/>
    <w:rsid w:val="004F265C"/>
    <w:rsid w:val="004F4E60"/>
    <w:rsid w:val="004F55A9"/>
    <w:rsid w:val="004F5E47"/>
    <w:rsid w:val="0050069A"/>
    <w:rsid w:val="00500881"/>
    <w:rsid w:val="0050117C"/>
    <w:rsid w:val="005039C2"/>
    <w:rsid w:val="00505C15"/>
    <w:rsid w:val="00506B96"/>
    <w:rsid w:val="00512C59"/>
    <w:rsid w:val="005140F9"/>
    <w:rsid w:val="00517E76"/>
    <w:rsid w:val="005200A6"/>
    <w:rsid w:val="00521EA6"/>
    <w:rsid w:val="0053122C"/>
    <w:rsid w:val="00534DE2"/>
    <w:rsid w:val="005358C0"/>
    <w:rsid w:val="005378C6"/>
    <w:rsid w:val="00541FBF"/>
    <w:rsid w:val="00542BAB"/>
    <w:rsid w:val="00543E20"/>
    <w:rsid w:val="0054495A"/>
    <w:rsid w:val="00545243"/>
    <w:rsid w:val="0055050A"/>
    <w:rsid w:val="00552D41"/>
    <w:rsid w:val="00553C11"/>
    <w:rsid w:val="005569EC"/>
    <w:rsid w:val="005600FC"/>
    <w:rsid w:val="005616E9"/>
    <w:rsid w:val="00562F2D"/>
    <w:rsid w:val="00563755"/>
    <w:rsid w:val="0056448D"/>
    <w:rsid w:val="00564C84"/>
    <w:rsid w:val="00566396"/>
    <w:rsid w:val="00566B89"/>
    <w:rsid w:val="00572135"/>
    <w:rsid w:val="005733CD"/>
    <w:rsid w:val="00576890"/>
    <w:rsid w:val="00581A1A"/>
    <w:rsid w:val="00583FBB"/>
    <w:rsid w:val="00586828"/>
    <w:rsid w:val="0058768F"/>
    <w:rsid w:val="00587AD6"/>
    <w:rsid w:val="00590402"/>
    <w:rsid w:val="00591C81"/>
    <w:rsid w:val="00594110"/>
    <w:rsid w:val="00594549"/>
    <w:rsid w:val="0059455D"/>
    <w:rsid w:val="00595151"/>
    <w:rsid w:val="00595AA7"/>
    <w:rsid w:val="00597227"/>
    <w:rsid w:val="00597CF3"/>
    <w:rsid w:val="005A0F47"/>
    <w:rsid w:val="005A3BD4"/>
    <w:rsid w:val="005A538D"/>
    <w:rsid w:val="005B1F13"/>
    <w:rsid w:val="005B785F"/>
    <w:rsid w:val="005C7487"/>
    <w:rsid w:val="005D66A0"/>
    <w:rsid w:val="005E2399"/>
    <w:rsid w:val="005E3F39"/>
    <w:rsid w:val="005E4491"/>
    <w:rsid w:val="005E5256"/>
    <w:rsid w:val="005E6665"/>
    <w:rsid w:val="005F1FD7"/>
    <w:rsid w:val="005F276A"/>
    <w:rsid w:val="005F2DBA"/>
    <w:rsid w:val="00602F62"/>
    <w:rsid w:val="00611262"/>
    <w:rsid w:val="00614C6D"/>
    <w:rsid w:val="0061723A"/>
    <w:rsid w:val="00620406"/>
    <w:rsid w:val="006204CA"/>
    <w:rsid w:val="00620840"/>
    <w:rsid w:val="00623C65"/>
    <w:rsid w:val="0062415D"/>
    <w:rsid w:val="006249AA"/>
    <w:rsid w:val="00624BE3"/>
    <w:rsid w:val="006257EC"/>
    <w:rsid w:val="006321E8"/>
    <w:rsid w:val="006334AD"/>
    <w:rsid w:val="0063490F"/>
    <w:rsid w:val="00634AD1"/>
    <w:rsid w:val="00636FD4"/>
    <w:rsid w:val="006423E1"/>
    <w:rsid w:val="006458EF"/>
    <w:rsid w:val="0064673B"/>
    <w:rsid w:val="00657E69"/>
    <w:rsid w:val="00663A09"/>
    <w:rsid w:val="00663CB2"/>
    <w:rsid w:val="006651C3"/>
    <w:rsid w:val="00672715"/>
    <w:rsid w:val="00674102"/>
    <w:rsid w:val="00674DA3"/>
    <w:rsid w:val="006803FC"/>
    <w:rsid w:val="00682CCF"/>
    <w:rsid w:val="006862F8"/>
    <w:rsid w:val="00686BA3"/>
    <w:rsid w:val="00687333"/>
    <w:rsid w:val="00691EDC"/>
    <w:rsid w:val="006933A1"/>
    <w:rsid w:val="00696D9F"/>
    <w:rsid w:val="006A023B"/>
    <w:rsid w:val="006A47DD"/>
    <w:rsid w:val="006A4963"/>
    <w:rsid w:val="006A5561"/>
    <w:rsid w:val="006A74A0"/>
    <w:rsid w:val="006A7BDE"/>
    <w:rsid w:val="006B1517"/>
    <w:rsid w:val="006B161B"/>
    <w:rsid w:val="006B2CDB"/>
    <w:rsid w:val="006B40F2"/>
    <w:rsid w:val="006B4798"/>
    <w:rsid w:val="006B6D80"/>
    <w:rsid w:val="006C4B5C"/>
    <w:rsid w:val="006C4D39"/>
    <w:rsid w:val="006C578A"/>
    <w:rsid w:val="006C63D0"/>
    <w:rsid w:val="006D05EF"/>
    <w:rsid w:val="006D13B8"/>
    <w:rsid w:val="006D2547"/>
    <w:rsid w:val="006D666C"/>
    <w:rsid w:val="006D6F52"/>
    <w:rsid w:val="006D7E9B"/>
    <w:rsid w:val="006E0A5C"/>
    <w:rsid w:val="006E0DFF"/>
    <w:rsid w:val="006E4405"/>
    <w:rsid w:val="006E5BCB"/>
    <w:rsid w:val="006F6EAD"/>
    <w:rsid w:val="007044CA"/>
    <w:rsid w:val="00710129"/>
    <w:rsid w:val="007135DD"/>
    <w:rsid w:val="007139D1"/>
    <w:rsid w:val="00714DC7"/>
    <w:rsid w:val="0072098B"/>
    <w:rsid w:val="007232E7"/>
    <w:rsid w:val="007340B7"/>
    <w:rsid w:val="00734E3C"/>
    <w:rsid w:val="007378E1"/>
    <w:rsid w:val="00742E37"/>
    <w:rsid w:val="00750181"/>
    <w:rsid w:val="007523A7"/>
    <w:rsid w:val="00754E56"/>
    <w:rsid w:val="00760213"/>
    <w:rsid w:val="007611D3"/>
    <w:rsid w:val="007630E5"/>
    <w:rsid w:val="00763E1D"/>
    <w:rsid w:val="00763E4C"/>
    <w:rsid w:val="00764A99"/>
    <w:rsid w:val="0076598D"/>
    <w:rsid w:val="007674B8"/>
    <w:rsid w:val="00770117"/>
    <w:rsid w:val="00771B50"/>
    <w:rsid w:val="007733B8"/>
    <w:rsid w:val="00775A8E"/>
    <w:rsid w:val="0077799B"/>
    <w:rsid w:val="007803CF"/>
    <w:rsid w:val="007824D6"/>
    <w:rsid w:val="00785A0F"/>
    <w:rsid w:val="00787139"/>
    <w:rsid w:val="00790647"/>
    <w:rsid w:val="007933AB"/>
    <w:rsid w:val="00793450"/>
    <w:rsid w:val="007943CB"/>
    <w:rsid w:val="007952BD"/>
    <w:rsid w:val="007A2307"/>
    <w:rsid w:val="007A320D"/>
    <w:rsid w:val="007A5DED"/>
    <w:rsid w:val="007B576F"/>
    <w:rsid w:val="007B598C"/>
    <w:rsid w:val="007B59BA"/>
    <w:rsid w:val="007B6CFD"/>
    <w:rsid w:val="007C00A1"/>
    <w:rsid w:val="007D138A"/>
    <w:rsid w:val="007D1F45"/>
    <w:rsid w:val="007D4147"/>
    <w:rsid w:val="007D5172"/>
    <w:rsid w:val="007D6831"/>
    <w:rsid w:val="007E2406"/>
    <w:rsid w:val="007E264B"/>
    <w:rsid w:val="007E6AE7"/>
    <w:rsid w:val="007E7CCF"/>
    <w:rsid w:val="007F0D81"/>
    <w:rsid w:val="007F2D40"/>
    <w:rsid w:val="007F464C"/>
    <w:rsid w:val="00801064"/>
    <w:rsid w:val="008177A6"/>
    <w:rsid w:val="00817AD2"/>
    <w:rsid w:val="00821DAB"/>
    <w:rsid w:val="00823D7E"/>
    <w:rsid w:val="00827D32"/>
    <w:rsid w:val="0083372D"/>
    <w:rsid w:val="008362FA"/>
    <w:rsid w:val="008368FA"/>
    <w:rsid w:val="0084264A"/>
    <w:rsid w:val="00850CDE"/>
    <w:rsid w:val="0086288E"/>
    <w:rsid w:val="00862FB8"/>
    <w:rsid w:val="00864DDF"/>
    <w:rsid w:val="00867E83"/>
    <w:rsid w:val="00871745"/>
    <w:rsid w:val="008717CB"/>
    <w:rsid w:val="00871C45"/>
    <w:rsid w:val="00876B5E"/>
    <w:rsid w:val="00883EF1"/>
    <w:rsid w:val="00884F1E"/>
    <w:rsid w:val="00885D40"/>
    <w:rsid w:val="008872F1"/>
    <w:rsid w:val="00891A21"/>
    <w:rsid w:val="00893C32"/>
    <w:rsid w:val="0089457D"/>
    <w:rsid w:val="00894F26"/>
    <w:rsid w:val="00897760"/>
    <w:rsid w:val="008A09DF"/>
    <w:rsid w:val="008A1411"/>
    <w:rsid w:val="008A645F"/>
    <w:rsid w:val="008A76A0"/>
    <w:rsid w:val="008B1438"/>
    <w:rsid w:val="008B1824"/>
    <w:rsid w:val="008B6998"/>
    <w:rsid w:val="008C3213"/>
    <w:rsid w:val="008C433B"/>
    <w:rsid w:val="008C47EC"/>
    <w:rsid w:val="008C5275"/>
    <w:rsid w:val="008C5A11"/>
    <w:rsid w:val="008D03FB"/>
    <w:rsid w:val="008D04C6"/>
    <w:rsid w:val="008D30F6"/>
    <w:rsid w:val="008D3C17"/>
    <w:rsid w:val="008D3E5C"/>
    <w:rsid w:val="008D6CB4"/>
    <w:rsid w:val="008D6E38"/>
    <w:rsid w:val="008E154F"/>
    <w:rsid w:val="008E24EB"/>
    <w:rsid w:val="008E2E53"/>
    <w:rsid w:val="008E337F"/>
    <w:rsid w:val="008E5B2A"/>
    <w:rsid w:val="008E7575"/>
    <w:rsid w:val="008E76A0"/>
    <w:rsid w:val="008F37A3"/>
    <w:rsid w:val="008F75AB"/>
    <w:rsid w:val="008F7ECB"/>
    <w:rsid w:val="00902192"/>
    <w:rsid w:val="009049D2"/>
    <w:rsid w:val="009078A4"/>
    <w:rsid w:val="00907C4A"/>
    <w:rsid w:val="00912A56"/>
    <w:rsid w:val="00912B81"/>
    <w:rsid w:val="00913F58"/>
    <w:rsid w:val="00914A66"/>
    <w:rsid w:val="00915A05"/>
    <w:rsid w:val="00916AB0"/>
    <w:rsid w:val="00922348"/>
    <w:rsid w:val="0093275D"/>
    <w:rsid w:val="00933F3A"/>
    <w:rsid w:val="00934C3A"/>
    <w:rsid w:val="00937318"/>
    <w:rsid w:val="009429AA"/>
    <w:rsid w:val="00950432"/>
    <w:rsid w:val="00951009"/>
    <w:rsid w:val="00952096"/>
    <w:rsid w:val="009552E3"/>
    <w:rsid w:val="00961578"/>
    <w:rsid w:val="0096180C"/>
    <w:rsid w:val="00961B14"/>
    <w:rsid w:val="009640DD"/>
    <w:rsid w:val="00970A32"/>
    <w:rsid w:val="00971614"/>
    <w:rsid w:val="00972995"/>
    <w:rsid w:val="00972CA9"/>
    <w:rsid w:val="009763EE"/>
    <w:rsid w:val="00976F3A"/>
    <w:rsid w:val="0098095F"/>
    <w:rsid w:val="00984078"/>
    <w:rsid w:val="00984C9A"/>
    <w:rsid w:val="009861AC"/>
    <w:rsid w:val="0098628D"/>
    <w:rsid w:val="00995D1A"/>
    <w:rsid w:val="00997097"/>
    <w:rsid w:val="009A0D76"/>
    <w:rsid w:val="009A1554"/>
    <w:rsid w:val="009A3470"/>
    <w:rsid w:val="009A63CE"/>
    <w:rsid w:val="009A7545"/>
    <w:rsid w:val="009B2980"/>
    <w:rsid w:val="009B4172"/>
    <w:rsid w:val="009B5E7F"/>
    <w:rsid w:val="009B5F3B"/>
    <w:rsid w:val="009B7C02"/>
    <w:rsid w:val="009C3728"/>
    <w:rsid w:val="009C4C05"/>
    <w:rsid w:val="009C5D3C"/>
    <w:rsid w:val="009C7719"/>
    <w:rsid w:val="009D066F"/>
    <w:rsid w:val="009D6272"/>
    <w:rsid w:val="009E0047"/>
    <w:rsid w:val="009E0E6E"/>
    <w:rsid w:val="009E3287"/>
    <w:rsid w:val="009E332F"/>
    <w:rsid w:val="009E3B27"/>
    <w:rsid w:val="009E7218"/>
    <w:rsid w:val="009F1B5E"/>
    <w:rsid w:val="009F1E92"/>
    <w:rsid w:val="009F32EA"/>
    <w:rsid w:val="00A00161"/>
    <w:rsid w:val="00A0692C"/>
    <w:rsid w:val="00A10433"/>
    <w:rsid w:val="00A12FF4"/>
    <w:rsid w:val="00A1397A"/>
    <w:rsid w:val="00A1528D"/>
    <w:rsid w:val="00A152D9"/>
    <w:rsid w:val="00A16FA3"/>
    <w:rsid w:val="00A1704B"/>
    <w:rsid w:val="00A17E71"/>
    <w:rsid w:val="00A20190"/>
    <w:rsid w:val="00A23FFB"/>
    <w:rsid w:val="00A2609F"/>
    <w:rsid w:val="00A26181"/>
    <w:rsid w:val="00A27E83"/>
    <w:rsid w:val="00A30BB6"/>
    <w:rsid w:val="00A36E8B"/>
    <w:rsid w:val="00A36EF1"/>
    <w:rsid w:val="00A37A8B"/>
    <w:rsid w:val="00A4027B"/>
    <w:rsid w:val="00A404C8"/>
    <w:rsid w:val="00A424DB"/>
    <w:rsid w:val="00A42932"/>
    <w:rsid w:val="00A43228"/>
    <w:rsid w:val="00A44A0A"/>
    <w:rsid w:val="00A466DB"/>
    <w:rsid w:val="00A50B3F"/>
    <w:rsid w:val="00A54A8A"/>
    <w:rsid w:val="00A55F6D"/>
    <w:rsid w:val="00A57EA4"/>
    <w:rsid w:val="00A61F04"/>
    <w:rsid w:val="00A62578"/>
    <w:rsid w:val="00A63872"/>
    <w:rsid w:val="00A638B2"/>
    <w:rsid w:val="00A64483"/>
    <w:rsid w:val="00A654AE"/>
    <w:rsid w:val="00A65F91"/>
    <w:rsid w:val="00A66281"/>
    <w:rsid w:val="00A66B9E"/>
    <w:rsid w:val="00A70AED"/>
    <w:rsid w:val="00A70BFB"/>
    <w:rsid w:val="00A7284A"/>
    <w:rsid w:val="00A802C1"/>
    <w:rsid w:val="00A813B7"/>
    <w:rsid w:val="00A825B3"/>
    <w:rsid w:val="00A83E72"/>
    <w:rsid w:val="00A83FE1"/>
    <w:rsid w:val="00A84794"/>
    <w:rsid w:val="00A855A1"/>
    <w:rsid w:val="00A90B13"/>
    <w:rsid w:val="00A94DF0"/>
    <w:rsid w:val="00A958F4"/>
    <w:rsid w:val="00A963C1"/>
    <w:rsid w:val="00A96452"/>
    <w:rsid w:val="00AA020C"/>
    <w:rsid w:val="00AA3434"/>
    <w:rsid w:val="00AA4A66"/>
    <w:rsid w:val="00AA64A9"/>
    <w:rsid w:val="00AA657B"/>
    <w:rsid w:val="00AB26CB"/>
    <w:rsid w:val="00AB45B6"/>
    <w:rsid w:val="00AC40FC"/>
    <w:rsid w:val="00AC6A52"/>
    <w:rsid w:val="00AC6BAC"/>
    <w:rsid w:val="00AD06D9"/>
    <w:rsid w:val="00AD0B8B"/>
    <w:rsid w:val="00AD4B51"/>
    <w:rsid w:val="00AD5266"/>
    <w:rsid w:val="00AD5F1E"/>
    <w:rsid w:val="00AD782D"/>
    <w:rsid w:val="00AE13AC"/>
    <w:rsid w:val="00AE1A69"/>
    <w:rsid w:val="00AE4EA1"/>
    <w:rsid w:val="00AE4F83"/>
    <w:rsid w:val="00AE53BC"/>
    <w:rsid w:val="00AE6055"/>
    <w:rsid w:val="00AE6C9E"/>
    <w:rsid w:val="00AF6C6E"/>
    <w:rsid w:val="00B04AE4"/>
    <w:rsid w:val="00B05B58"/>
    <w:rsid w:val="00B0607A"/>
    <w:rsid w:val="00B0653C"/>
    <w:rsid w:val="00B102BA"/>
    <w:rsid w:val="00B123CC"/>
    <w:rsid w:val="00B167FB"/>
    <w:rsid w:val="00B17302"/>
    <w:rsid w:val="00B20E54"/>
    <w:rsid w:val="00B21003"/>
    <w:rsid w:val="00B21B35"/>
    <w:rsid w:val="00B24D9D"/>
    <w:rsid w:val="00B258D7"/>
    <w:rsid w:val="00B26561"/>
    <w:rsid w:val="00B31D69"/>
    <w:rsid w:val="00B31DB0"/>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317"/>
    <w:rsid w:val="00B71B80"/>
    <w:rsid w:val="00B72682"/>
    <w:rsid w:val="00B7369D"/>
    <w:rsid w:val="00B804EE"/>
    <w:rsid w:val="00B83886"/>
    <w:rsid w:val="00B83EF1"/>
    <w:rsid w:val="00B84FA0"/>
    <w:rsid w:val="00B9163A"/>
    <w:rsid w:val="00B9267C"/>
    <w:rsid w:val="00B938B3"/>
    <w:rsid w:val="00B956E6"/>
    <w:rsid w:val="00BA102C"/>
    <w:rsid w:val="00BA2451"/>
    <w:rsid w:val="00BA283E"/>
    <w:rsid w:val="00BB559A"/>
    <w:rsid w:val="00BB5BB5"/>
    <w:rsid w:val="00BC1BF5"/>
    <w:rsid w:val="00BC203A"/>
    <w:rsid w:val="00BC58DD"/>
    <w:rsid w:val="00BC5A00"/>
    <w:rsid w:val="00BD04F1"/>
    <w:rsid w:val="00BD2F02"/>
    <w:rsid w:val="00BD353B"/>
    <w:rsid w:val="00BD360F"/>
    <w:rsid w:val="00BD6106"/>
    <w:rsid w:val="00BE5076"/>
    <w:rsid w:val="00BE6687"/>
    <w:rsid w:val="00BE6737"/>
    <w:rsid w:val="00BF03AA"/>
    <w:rsid w:val="00BF07A1"/>
    <w:rsid w:val="00BF1A10"/>
    <w:rsid w:val="00BF24F3"/>
    <w:rsid w:val="00BF3693"/>
    <w:rsid w:val="00BF5B11"/>
    <w:rsid w:val="00BF5C3B"/>
    <w:rsid w:val="00C00860"/>
    <w:rsid w:val="00C01929"/>
    <w:rsid w:val="00C0526D"/>
    <w:rsid w:val="00C05BD8"/>
    <w:rsid w:val="00C06ADA"/>
    <w:rsid w:val="00C06DC0"/>
    <w:rsid w:val="00C10995"/>
    <w:rsid w:val="00C11437"/>
    <w:rsid w:val="00C128F1"/>
    <w:rsid w:val="00C145B6"/>
    <w:rsid w:val="00C14F9A"/>
    <w:rsid w:val="00C162B5"/>
    <w:rsid w:val="00C20890"/>
    <w:rsid w:val="00C2426B"/>
    <w:rsid w:val="00C33CDD"/>
    <w:rsid w:val="00C35C67"/>
    <w:rsid w:val="00C36090"/>
    <w:rsid w:val="00C37155"/>
    <w:rsid w:val="00C371B2"/>
    <w:rsid w:val="00C4160A"/>
    <w:rsid w:val="00C42826"/>
    <w:rsid w:val="00C428C7"/>
    <w:rsid w:val="00C50A77"/>
    <w:rsid w:val="00C50F96"/>
    <w:rsid w:val="00C54798"/>
    <w:rsid w:val="00C5511E"/>
    <w:rsid w:val="00C56C2E"/>
    <w:rsid w:val="00C66980"/>
    <w:rsid w:val="00C70CA9"/>
    <w:rsid w:val="00C71A49"/>
    <w:rsid w:val="00C729C0"/>
    <w:rsid w:val="00C747A5"/>
    <w:rsid w:val="00C7524A"/>
    <w:rsid w:val="00C778EE"/>
    <w:rsid w:val="00C8169B"/>
    <w:rsid w:val="00C9257F"/>
    <w:rsid w:val="00CA2111"/>
    <w:rsid w:val="00CB3F85"/>
    <w:rsid w:val="00CB5613"/>
    <w:rsid w:val="00CB6AF2"/>
    <w:rsid w:val="00CB760C"/>
    <w:rsid w:val="00CC020D"/>
    <w:rsid w:val="00CC0494"/>
    <w:rsid w:val="00CC2352"/>
    <w:rsid w:val="00CC369F"/>
    <w:rsid w:val="00CC3D97"/>
    <w:rsid w:val="00CC55CA"/>
    <w:rsid w:val="00CC690B"/>
    <w:rsid w:val="00CD2220"/>
    <w:rsid w:val="00CD5D45"/>
    <w:rsid w:val="00CD6448"/>
    <w:rsid w:val="00CE0D08"/>
    <w:rsid w:val="00CE0D78"/>
    <w:rsid w:val="00CE1C96"/>
    <w:rsid w:val="00CE3B44"/>
    <w:rsid w:val="00CE61EE"/>
    <w:rsid w:val="00CF0BF1"/>
    <w:rsid w:val="00CF1739"/>
    <w:rsid w:val="00CF3F09"/>
    <w:rsid w:val="00CF4831"/>
    <w:rsid w:val="00D007C5"/>
    <w:rsid w:val="00D05914"/>
    <w:rsid w:val="00D07C24"/>
    <w:rsid w:val="00D07C2A"/>
    <w:rsid w:val="00D14300"/>
    <w:rsid w:val="00D17B91"/>
    <w:rsid w:val="00D20315"/>
    <w:rsid w:val="00D22814"/>
    <w:rsid w:val="00D23BF1"/>
    <w:rsid w:val="00D24A94"/>
    <w:rsid w:val="00D263E9"/>
    <w:rsid w:val="00D26636"/>
    <w:rsid w:val="00D30DC6"/>
    <w:rsid w:val="00D31440"/>
    <w:rsid w:val="00D32220"/>
    <w:rsid w:val="00D350B2"/>
    <w:rsid w:val="00D35305"/>
    <w:rsid w:val="00D36E1A"/>
    <w:rsid w:val="00D44BB9"/>
    <w:rsid w:val="00D44ED3"/>
    <w:rsid w:val="00D5058E"/>
    <w:rsid w:val="00D50CA4"/>
    <w:rsid w:val="00D531FD"/>
    <w:rsid w:val="00D60089"/>
    <w:rsid w:val="00D623A0"/>
    <w:rsid w:val="00D63C7D"/>
    <w:rsid w:val="00D642FF"/>
    <w:rsid w:val="00D64CEA"/>
    <w:rsid w:val="00D655A5"/>
    <w:rsid w:val="00D665F4"/>
    <w:rsid w:val="00D67793"/>
    <w:rsid w:val="00D678E0"/>
    <w:rsid w:val="00D75964"/>
    <w:rsid w:val="00D813AB"/>
    <w:rsid w:val="00D83F3A"/>
    <w:rsid w:val="00D83F4D"/>
    <w:rsid w:val="00D862E9"/>
    <w:rsid w:val="00D87254"/>
    <w:rsid w:val="00D87796"/>
    <w:rsid w:val="00D91F09"/>
    <w:rsid w:val="00D95277"/>
    <w:rsid w:val="00D95E56"/>
    <w:rsid w:val="00D96780"/>
    <w:rsid w:val="00D97A15"/>
    <w:rsid w:val="00DA1FED"/>
    <w:rsid w:val="00DB2FC7"/>
    <w:rsid w:val="00DB46B0"/>
    <w:rsid w:val="00DB5952"/>
    <w:rsid w:val="00DB5A39"/>
    <w:rsid w:val="00DB68F6"/>
    <w:rsid w:val="00DB6EDA"/>
    <w:rsid w:val="00DC322B"/>
    <w:rsid w:val="00DC37B2"/>
    <w:rsid w:val="00DC52C6"/>
    <w:rsid w:val="00DC7507"/>
    <w:rsid w:val="00DD070A"/>
    <w:rsid w:val="00DD4663"/>
    <w:rsid w:val="00DF03E1"/>
    <w:rsid w:val="00E02F65"/>
    <w:rsid w:val="00E03D55"/>
    <w:rsid w:val="00E05AEA"/>
    <w:rsid w:val="00E12541"/>
    <w:rsid w:val="00E17497"/>
    <w:rsid w:val="00E2233B"/>
    <w:rsid w:val="00E2270F"/>
    <w:rsid w:val="00E25C27"/>
    <w:rsid w:val="00E2602F"/>
    <w:rsid w:val="00E30C81"/>
    <w:rsid w:val="00E3165D"/>
    <w:rsid w:val="00E3208F"/>
    <w:rsid w:val="00E33B6A"/>
    <w:rsid w:val="00E349A0"/>
    <w:rsid w:val="00E35DCF"/>
    <w:rsid w:val="00E40029"/>
    <w:rsid w:val="00E412AA"/>
    <w:rsid w:val="00E44DF7"/>
    <w:rsid w:val="00E450F2"/>
    <w:rsid w:val="00E45405"/>
    <w:rsid w:val="00E51606"/>
    <w:rsid w:val="00E6047C"/>
    <w:rsid w:val="00E666F4"/>
    <w:rsid w:val="00E734B7"/>
    <w:rsid w:val="00E75815"/>
    <w:rsid w:val="00E76035"/>
    <w:rsid w:val="00E76C05"/>
    <w:rsid w:val="00E80570"/>
    <w:rsid w:val="00E8104C"/>
    <w:rsid w:val="00E83EDA"/>
    <w:rsid w:val="00E92D6B"/>
    <w:rsid w:val="00E94556"/>
    <w:rsid w:val="00E963A9"/>
    <w:rsid w:val="00EA130C"/>
    <w:rsid w:val="00EB0590"/>
    <w:rsid w:val="00EB3128"/>
    <w:rsid w:val="00EC3AF8"/>
    <w:rsid w:val="00EC3CA8"/>
    <w:rsid w:val="00ED164B"/>
    <w:rsid w:val="00ED18FC"/>
    <w:rsid w:val="00ED1F7C"/>
    <w:rsid w:val="00ED7C5A"/>
    <w:rsid w:val="00EE2D9D"/>
    <w:rsid w:val="00EE43B2"/>
    <w:rsid w:val="00EE4B1F"/>
    <w:rsid w:val="00EE6BD3"/>
    <w:rsid w:val="00EF1177"/>
    <w:rsid w:val="00EF1C4A"/>
    <w:rsid w:val="00EF3642"/>
    <w:rsid w:val="00EF4BC2"/>
    <w:rsid w:val="00EF6313"/>
    <w:rsid w:val="00F00001"/>
    <w:rsid w:val="00F0024A"/>
    <w:rsid w:val="00F00FE7"/>
    <w:rsid w:val="00F02303"/>
    <w:rsid w:val="00F04B24"/>
    <w:rsid w:val="00F04BF9"/>
    <w:rsid w:val="00F11CB9"/>
    <w:rsid w:val="00F12476"/>
    <w:rsid w:val="00F167EE"/>
    <w:rsid w:val="00F22A12"/>
    <w:rsid w:val="00F24791"/>
    <w:rsid w:val="00F26C9A"/>
    <w:rsid w:val="00F26E95"/>
    <w:rsid w:val="00F26F54"/>
    <w:rsid w:val="00F302C4"/>
    <w:rsid w:val="00F32477"/>
    <w:rsid w:val="00F33CA1"/>
    <w:rsid w:val="00F3435C"/>
    <w:rsid w:val="00F34998"/>
    <w:rsid w:val="00F34D38"/>
    <w:rsid w:val="00F36424"/>
    <w:rsid w:val="00F3702D"/>
    <w:rsid w:val="00F37263"/>
    <w:rsid w:val="00F400C6"/>
    <w:rsid w:val="00F41C30"/>
    <w:rsid w:val="00F41E11"/>
    <w:rsid w:val="00F4231E"/>
    <w:rsid w:val="00F437D5"/>
    <w:rsid w:val="00F44EEB"/>
    <w:rsid w:val="00F47B92"/>
    <w:rsid w:val="00F502E7"/>
    <w:rsid w:val="00F51074"/>
    <w:rsid w:val="00F5572C"/>
    <w:rsid w:val="00F56A6D"/>
    <w:rsid w:val="00F61B4C"/>
    <w:rsid w:val="00F632C4"/>
    <w:rsid w:val="00F67E90"/>
    <w:rsid w:val="00F71453"/>
    <w:rsid w:val="00F74730"/>
    <w:rsid w:val="00F82DB6"/>
    <w:rsid w:val="00F83A84"/>
    <w:rsid w:val="00F869D3"/>
    <w:rsid w:val="00F903C0"/>
    <w:rsid w:val="00F910BD"/>
    <w:rsid w:val="00F91387"/>
    <w:rsid w:val="00F94C85"/>
    <w:rsid w:val="00FA08E6"/>
    <w:rsid w:val="00FA2D02"/>
    <w:rsid w:val="00FA7173"/>
    <w:rsid w:val="00FB0327"/>
    <w:rsid w:val="00FB3705"/>
    <w:rsid w:val="00FB4490"/>
    <w:rsid w:val="00FB60E8"/>
    <w:rsid w:val="00FB69C2"/>
    <w:rsid w:val="00FB6C42"/>
    <w:rsid w:val="00FC2338"/>
    <w:rsid w:val="00FC3E6D"/>
    <w:rsid w:val="00FC4680"/>
    <w:rsid w:val="00FC6078"/>
    <w:rsid w:val="00FC6DB2"/>
    <w:rsid w:val="00FD5DC3"/>
    <w:rsid w:val="00FE00E0"/>
    <w:rsid w:val="00FE06C8"/>
    <w:rsid w:val="00FE1FB7"/>
    <w:rsid w:val="00FE3245"/>
    <w:rsid w:val="00FE38BB"/>
    <w:rsid w:val="00FE77E3"/>
    <w:rsid w:val="00FF3F54"/>
    <w:rsid w:val="00FF563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qFormat/>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iPriority w:val="99"/>
    <w:unhideWhenUsed/>
    <w:rsid w:val="00602F62"/>
    <w:rPr>
      <w:sz w:val="20"/>
      <w:szCs w:val="20"/>
    </w:rPr>
  </w:style>
  <w:style w:type="character" w:customStyle="1" w:styleId="CommentTextChar">
    <w:name w:val="Comment Text Char"/>
    <w:basedOn w:val="DefaultParagraphFont"/>
    <w:link w:val="CommentText"/>
    <w:uiPriority w:val="99"/>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59329820">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5CC2-56B6-4CEB-AE6A-B56CF605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1640</Words>
  <Characters>935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likumā “Par autoceļiem””</vt:lpstr>
    </vt:vector>
  </TitlesOfParts>
  <Company>LR Ekonomikas ministrija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projekta “Grozījumi Ministru kabineta 2014.gada 26.maija noteikumos Nr.272 “Autoceļu lietošanas nodevas maksāšanas, iekasēšanas un administrēšanas kārtība””</dc:title>
  <dc:subject>Izziņa</dc:subject>
  <dc:creator>Dace.Supe@sam.gov.lv</dc:creator>
  <dc:description>t. 67028066</dc:description>
  <cp:lastModifiedBy>Karina Marinska</cp:lastModifiedBy>
  <cp:revision>7</cp:revision>
  <cp:lastPrinted>2017-04-19T09:26:00Z</cp:lastPrinted>
  <dcterms:created xsi:type="dcterms:W3CDTF">2019-06-13T11:13:00Z</dcterms:created>
  <dcterms:modified xsi:type="dcterms:W3CDTF">2019-06-26T08:33:00Z</dcterms:modified>
</cp:coreProperties>
</file>