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E3CF3" w:rsidR="00295592" w:rsidP="00295592" w:rsidRDefault="00295592" w14:paraId="18BA35FD" w14:textId="00B04A32">
      <w:pPr>
        <w:pStyle w:val="Kjene"/>
        <w:jc w:val="center"/>
        <w:rPr>
          <w:rFonts w:ascii="Times New Roman" w:hAnsi="Times New Roman" w:cs="Times New Roman"/>
          <w:b/>
          <w:sz w:val="24"/>
          <w:szCs w:val="24"/>
        </w:rPr>
      </w:pPr>
      <w:r w:rsidRPr="00AE3CF3">
        <w:rPr>
          <w:rFonts w:ascii="Times New Roman" w:hAnsi="Times New Roman" w:eastAsia="Times New Roman" w:cs="Times New Roman"/>
          <w:b/>
          <w:sz w:val="24"/>
          <w:szCs w:val="24"/>
          <w:lang w:eastAsia="lv-LV"/>
        </w:rPr>
        <w:t>Ministru kabineta noteikumu projekt</w:t>
      </w:r>
      <w:r w:rsidR="00BB3C63">
        <w:rPr>
          <w:rFonts w:ascii="Times New Roman" w:hAnsi="Times New Roman" w:eastAsia="Times New Roman" w:cs="Times New Roman"/>
          <w:b/>
          <w:sz w:val="24"/>
          <w:szCs w:val="24"/>
          <w:lang w:eastAsia="lv-LV"/>
        </w:rPr>
        <w:t>a</w:t>
      </w:r>
      <w:r w:rsidRPr="00AE3CF3">
        <w:rPr>
          <w:rFonts w:ascii="Times New Roman" w:hAnsi="Times New Roman" w:cs="Times New Roman"/>
          <w:b/>
          <w:sz w:val="24"/>
          <w:szCs w:val="24"/>
        </w:rPr>
        <w:t xml:space="preserve"> "Grozījum</w:t>
      </w:r>
      <w:r w:rsidR="007C1AC3">
        <w:rPr>
          <w:rFonts w:ascii="Times New Roman" w:hAnsi="Times New Roman" w:cs="Times New Roman"/>
          <w:b/>
          <w:sz w:val="24"/>
          <w:szCs w:val="24"/>
        </w:rPr>
        <w:t>s</w:t>
      </w:r>
      <w:r w:rsidRPr="00AE3CF3">
        <w:rPr>
          <w:rFonts w:ascii="Times New Roman" w:hAnsi="Times New Roman" w:cs="Times New Roman"/>
          <w:b/>
          <w:sz w:val="24"/>
          <w:szCs w:val="24"/>
        </w:rPr>
        <w:t xml:space="preserve"> Ministru kabineta 2014. gada 7. janvāra noteikumos Nr. 9 "Noteikumi par izpildu darbību veikšanai nepieciešamajiem izdevumiem"" sākotnējās ietekmes novērtējuma ziņojums (anotācija)</w:t>
      </w:r>
    </w:p>
    <w:p w:rsidRPr="00AE3CF3" w:rsidR="00295592" w:rsidP="00295592" w:rsidRDefault="00295592" w14:paraId="3AB5E222" w14:textId="77777777">
      <w:pPr>
        <w:pStyle w:val="Kjene"/>
        <w:jc w:val="center"/>
        <w:rPr>
          <w:rFonts w:ascii="Times New Roman" w:hAnsi="Times New Roman" w:cs="Times New Roman"/>
          <w:b/>
          <w:sz w:val="24"/>
          <w:szCs w:val="24"/>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111"/>
        <w:gridCol w:w="5944"/>
      </w:tblGrid>
      <w:tr w:rsidRPr="00AE3CF3" w:rsidR="00295592" w:rsidTr="00A22F73" w14:paraId="186CEE24"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423342" w:rsidR="00295592" w:rsidP="00A22F73" w:rsidRDefault="00295592" w14:paraId="6EB1072B" w14:textId="77777777">
            <w:pPr>
              <w:spacing w:after="0" w:line="240" w:lineRule="auto"/>
              <w:jc w:val="center"/>
              <w:rPr>
                <w:rFonts w:ascii="Times New Roman" w:hAnsi="Times New Roman" w:eastAsia="Times New Roman" w:cs="Times New Roman"/>
                <w:b/>
                <w:bCs/>
                <w:iCs/>
                <w:sz w:val="24"/>
                <w:szCs w:val="24"/>
                <w:lang w:val="sv-SE" w:eastAsia="lv-LV"/>
              </w:rPr>
            </w:pPr>
            <w:r w:rsidRPr="00423342">
              <w:rPr>
                <w:rFonts w:ascii="Times New Roman" w:hAnsi="Times New Roman" w:eastAsia="Times New Roman" w:cs="Times New Roman"/>
                <w:b/>
                <w:bCs/>
                <w:iCs/>
                <w:sz w:val="24"/>
                <w:szCs w:val="24"/>
                <w:lang w:val="sv-SE" w:eastAsia="lv-LV"/>
              </w:rPr>
              <w:t>Tiesību akta projekta anotācijas kopsavilkums</w:t>
            </w:r>
          </w:p>
        </w:tc>
      </w:tr>
      <w:tr w:rsidRPr="00AE3CF3" w:rsidR="00295592" w:rsidTr="003C48DD" w14:paraId="270F07D7" w14:textId="77777777">
        <w:trPr>
          <w:tblCellSpacing w:w="15" w:type="dxa"/>
        </w:trPr>
        <w:tc>
          <w:tcPr>
            <w:tcW w:w="1693" w:type="pct"/>
            <w:tcBorders>
              <w:top w:val="outset" w:color="auto" w:sz="6" w:space="0"/>
              <w:left w:val="outset" w:color="auto" w:sz="6" w:space="0"/>
              <w:bottom w:val="outset" w:color="auto" w:sz="6" w:space="0"/>
              <w:right w:val="outset" w:color="auto" w:sz="6" w:space="0"/>
            </w:tcBorders>
            <w:hideMark/>
          </w:tcPr>
          <w:p w:rsidRPr="00423342" w:rsidR="00295592" w:rsidP="00A22F73" w:rsidRDefault="00295592" w14:paraId="25F895C0"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Mērķis, risinājums un projekta spēkā stāšanās laiks (500 zīmes bez atstarpēm)</w:t>
            </w:r>
          </w:p>
        </w:tc>
        <w:tc>
          <w:tcPr>
            <w:tcW w:w="3257" w:type="pct"/>
            <w:tcBorders>
              <w:top w:val="outset" w:color="auto" w:sz="6" w:space="0"/>
              <w:left w:val="outset" w:color="auto" w:sz="6" w:space="0"/>
              <w:bottom w:val="outset" w:color="auto" w:sz="6" w:space="0"/>
              <w:right w:val="outset" w:color="auto" w:sz="6" w:space="0"/>
            </w:tcBorders>
            <w:hideMark/>
          </w:tcPr>
          <w:p w:rsidRPr="00DF081D" w:rsidR="00295592" w:rsidP="00A00C80" w:rsidRDefault="00295592" w14:paraId="4C95A2D8" w14:textId="562CA1BC">
            <w:pPr>
              <w:spacing w:after="0" w:line="240" w:lineRule="auto"/>
              <w:ind w:firstLine="284"/>
              <w:jc w:val="both"/>
              <w:rPr>
                <w:rFonts w:ascii="Times New Roman" w:hAnsi="Times New Roman" w:eastAsia="Times New Roman" w:cs="Times New Roman"/>
                <w:iCs/>
                <w:sz w:val="24"/>
                <w:szCs w:val="24"/>
                <w:lang w:eastAsia="lv-LV"/>
              </w:rPr>
            </w:pPr>
            <w:r w:rsidRPr="00AE3CF3">
              <w:rPr>
                <w:rFonts w:ascii="Times New Roman" w:hAnsi="Times New Roman" w:eastAsia="Times New Roman" w:cs="Times New Roman"/>
                <w:iCs/>
                <w:sz w:val="24"/>
                <w:szCs w:val="24"/>
                <w:lang w:eastAsia="lv-LV"/>
              </w:rPr>
              <w:t>Ministru kabineta noteikumu projekts "Grozījum</w:t>
            </w:r>
            <w:r w:rsidR="00960367">
              <w:rPr>
                <w:rFonts w:ascii="Times New Roman" w:hAnsi="Times New Roman" w:eastAsia="Times New Roman" w:cs="Times New Roman"/>
                <w:iCs/>
                <w:sz w:val="24"/>
                <w:szCs w:val="24"/>
                <w:lang w:eastAsia="lv-LV"/>
              </w:rPr>
              <w:t>s</w:t>
            </w:r>
            <w:r w:rsidRPr="00AE3CF3">
              <w:rPr>
                <w:rFonts w:ascii="Times New Roman" w:hAnsi="Times New Roman" w:eastAsia="Times New Roman" w:cs="Times New Roman"/>
                <w:iCs/>
                <w:sz w:val="24"/>
                <w:szCs w:val="24"/>
                <w:lang w:eastAsia="lv-LV"/>
              </w:rPr>
              <w:t xml:space="preserve"> Ministru kabineta 2014. gada </w:t>
            </w:r>
            <w:r w:rsidRPr="00DF081D">
              <w:rPr>
                <w:rFonts w:ascii="Times New Roman" w:hAnsi="Times New Roman" w:eastAsia="Times New Roman" w:cs="Times New Roman"/>
                <w:iCs/>
                <w:sz w:val="24"/>
                <w:szCs w:val="24"/>
                <w:lang w:eastAsia="lv-LV"/>
              </w:rPr>
              <w:t>7. janvāra noteikumos Nr. 9 "Noteikumi par izpildu darbību veikšanai nepieciešamajiem izdevumiem"" (turpmāk</w:t>
            </w:r>
            <w:r w:rsidR="00EB0D8A">
              <w:rPr>
                <w:rFonts w:ascii="Times New Roman" w:hAnsi="Times New Roman" w:eastAsia="Times New Roman" w:cs="Times New Roman"/>
                <w:iCs/>
                <w:sz w:val="24"/>
                <w:szCs w:val="24"/>
                <w:lang w:eastAsia="lv-LV"/>
              </w:rPr>
              <w:t xml:space="preserve"> </w:t>
            </w:r>
            <w:r w:rsidRPr="00DF081D">
              <w:rPr>
                <w:rFonts w:ascii="Times New Roman" w:hAnsi="Times New Roman" w:eastAsia="Times New Roman" w:cs="Times New Roman"/>
                <w:iCs/>
                <w:sz w:val="24"/>
                <w:szCs w:val="24"/>
                <w:lang w:eastAsia="lv-LV"/>
              </w:rPr>
              <w:t>–</w:t>
            </w:r>
            <w:r w:rsidR="00A00C80">
              <w:rPr>
                <w:rFonts w:ascii="Times New Roman" w:hAnsi="Times New Roman" w:eastAsia="Times New Roman" w:cs="Times New Roman"/>
                <w:iCs/>
                <w:sz w:val="24"/>
                <w:szCs w:val="24"/>
                <w:lang w:eastAsia="lv-LV"/>
              </w:rPr>
              <w:t xml:space="preserve"> </w:t>
            </w:r>
            <w:r w:rsidR="008965D8">
              <w:rPr>
                <w:rFonts w:ascii="Times New Roman" w:hAnsi="Times New Roman" w:eastAsia="Times New Roman" w:cs="Times New Roman"/>
                <w:iCs/>
                <w:sz w:val="24"/>
                <w:szCs w:val="24"/>
                <w:lang w:eastAsia="lv-LV"/>
              </w:rPr>
              <w:t xml:space="preserve">noteikumu </w:t>
            </w:r>
            <w:r w:rsidRPr="00DF081D">
              <w:rPr>
                <w:rFonts w:ascii="Times New Roman" w:hAnsi="Times New Roman" w:eastAsia="Times New Roman" w:cs="Times New Roman"/>
                <w:iCs/>
                <w:sz w:val="24"/>
                <w:szCs w:val="24"/>
                <w:lang w:eastAsia="lv-LV"/>
              </w:rPr>
              <w:t xml:space="preserve">projekts) </w:t>
            </w:r>
            <w:r w:rsidR="00EB0D8A">
              <w:rPr>
                <w:rFonts w:ascii="Times New Roman" w:hAnsi="Times New Roman" w:eastAsia="Times New Roman" w:cs="Times New Roman"/>
                <w:iCs/>
                <w:sz w:val="24"/>
                <w:szCs w:val="24"/>
                <w:lang w:eastAsia="lv-LV"/>
              </w:rPr>
              <w:t>paredz</w:t>
            </w:r>
            <w:r w:rsidRPr="00DF081D">
              <w:rPr>
                <w:rFonts w:ascii="Times New Roman" w:hAnsi="Times New Roman" w:eastAsia="Times New Roman" w:cs="Times New Roman"/>
                <w:iCs/>
                <w:sz w:val="24"/>
                <w:szCs w:val="24"/>
                <w:lang w:eastAsia="lv-LV"/>
              </w:rPr>
              <w:t xml:space="preserve"> </w:t>
            </w:r>
            <w:r w:rsidR="00A00C80">
              <w:rPr>
                <w:rFonts w:ascii="Times New Roman" w:hAnsi="Times New Roman" w:eastAsia="Times New Roman" w:cs="Times New Roman"/>
                <w:iCs/>
                <w:sz w:val="24"/>
                <w:szCs w:val="24"/>
                <w:lang w:eastAsia="lv-LV"/>
              </w:rPr>
              <w:t>sašaurināt</w:t>
            </w:r>
            <w:r w:rsidRPr="00A00C80" w:rsidR="00A00C80">
              <w:rPr>
                <w:rFonts w:ascii="Times New Roman" w:hAnsi="Times New Roman" w:cs="Times New Roman"/>
                <w:iCs/>
                <w:sz w:val="24"/>
                <w:szCs w:val="24"/>
              </w:rPr>
              <w:t xml:space="preserve"> lietu uzskaitījum</w:t>
            </w:r>
            <w:r w:rsidR="00A00C80">
              <w:rPr>
                <w:rFonts w:ascii="Times New Roman" w:hAnsi="Times New Roman" w:cs="Times New Roman"/>
                <w:iCs/>
                <w:sz w:val="24"/>
                <w:szCs w:val="24"/>
              </w:rPr>
              <w:t>u</w:t>
            </w:r>
            <w:r w:rsidRPr="00A00C80" w:rsidR="00A00C80">
              <w:rPr>
                <w:rFonts w:ascii="Times New Roman" w:hAnsi="Times New Roman" w:cs="Times New Roman"/>
                <w:iCs/>
                <w:sz w:val="24"/>
                <w:szCs w:val="24"/>
              </w:rPr>
              <w:t xml:space="preserve">, kas </w:t>
            </w:r>
            <w:r w:rsidR="00A00C80">
              <w:rPr>
                <w:rFonts w:ascii="Times New Roman" w:hAnsi="Times New Roman" w:cs="Times New Roman"/>
                <w:iCs/>
                <w:sz w:val="24"/>
                <w:szCs w:val="24"/>
              </w:rPr>
              <w:t>jāņem</w:t>
            </w:r>
            <w:r w:rsidRPr="00A00C80" w:rsidR="00A00C80">
              <w:rPr>
                <w:rFonts w:ascii="Times New Roman" w:hAnsi="Times New Roman" w:cs="Times New Roman"/>
                <w:iCs/>
                <w:sz w:val="24"/>
                <w:szCs w:val="24"/>
              </w:rPr>
              <w:t xml:space="preserve"> vērā, </w:t>
            </w:r>
            <w:r w:rsidR="00A00C80">
              <w:rPr>
                <w:rFonts w:ascii="Times New Roman" w:hAnsi="Times New Roman" w:cs="Times New Roman"/>
                <w:iCs/>
                <w:sz w:val="24"/>
                <w:szCs w:val="24"/>
              </w:rPr>
              <w:t>nosakot</w:t>
            </w:r>
            <w:r w:rsidRPr="00A00C80" w:rsidR="00A00C80">
              <w:rPr>
                <w:rFonts w:ascii="Times New Roman" w:hAnsi="Times New Roman" w:cs="Times New Roman"/>
                <w:iCs/>
                <w:sz w:val="24"/>
                <w:szCs w:val="24"/>
              </w:rPr>
              <w:t xml:space="preserve"> zvērināta tiesu izpildītāja iecirknim izmaksājamās kompensācijas apmēra bāzi</w:t>
            </w:r>
            <w:r w:rsidR="00A00C80">
              <w:rPr>
                <w:rFonts w:ascii="Times New Roman" w:hAnsi="Times New Roman" w:cs="Times New Roman"/>
                <w:sz w:val="24"/>
                <w:szCs w:val="24"/>
              </w:rPr>
              <w:t>.</w:t>
            </w:r>
            <w:r w:rsidR="00995DB4">
              <w:rPr>
                <w:rFonts w:ascii="Times New Roman" w:hAnsi="Times New Roman" w:cs="Times New Roman"/>
                <w:sz w:val="24"/>
                <w:szCs w:val="24"/>
              </w:rPr>
              <w:t xml:space="preserve"> </w:t>
            </w:r>
            <w:r w:rsidR="00FC0673">
              <w:rPr>
                <w:rFonts w:ascii="Times New Roman" w:hAnsi="Times New Roman" w:cs="Times New Roman"/>
                <w:sz w:val="24"/>
                <w:szCs w:val="24"/>
              </w:rPr>
              <w:t xml:space="preserve">Tādējādi </w:t>
            </w:r>
            <w:r w:rsidR="00667280">
              <w:rPr>
                <w:rFonts w:ascii="Times New Roman" w:hAnsi="Times New Roman" w:cs="Times New Roman"/>
                <w:sz w:val="24"/>
                <w:szCs w:val="24"/>
              </w:rPr>
              <w:t xml:space="preserve">savstarpēji </w:t>
            </w:r>
            <w:r w:rsidR="00FC0673">
              <w:rPr>
                <w:rFonts w:ascii="Times New Roman" w:hAnsi="Times New Roman" w:cs="Times New Roman"/>
                <w:sz w:val="24"/>
                <w:szCs w:val="24"/>
              </w:rPr>
              <w:t xml:space="preserve">saskaņojot </w:t>
            </w:r>
            <w:r w:rsidR="00DD2A3B">
              <w:rPr>
                <w:rFonts w:ascii="Times New Roman" w:hAnsi="Times New Roman" w:cs="Times New Roman"/>
                <w:sz w:val="24"/>
                <w:szCs w:val="24"/>
              </w:rPr>
              <w:t xml:space="preserve">normatīvos aktos ietverto regulējumu </w:t>
            </w:r>
            <w:r w:rsidR="00667280">
              <w:rPr>
                <w:rFonts w:ascii="Times New Roman" w:hAnsi="Times New Roman" w:cs="Times New Roman"/>
                <w:sz w:val="24"/>
                <w:szCs w:val="24"/>
              </w:rPr>
              <w:t xml:space="preserve">attiecībā uz apjomu, kādā valsts finansiāli iesaistās izpildes izdevumu segšanā. </w:t>
            </w:r>
          </w:p>
          <w:p w:rsidRPr="00423342" w:rsidR="00295592" w:rsidP="00A22F73" w:rsidRDefault="00E002E1" w14:paraId="239505DF" w14:textId="2A4BC0AD">
            <w:pPr>
              <w:spacing w:after="0" w:line="240" w:lineRule="auto"/>
              <w:ind w:firstLine="284"/>
              <w:jc w:val="both"/>
              <w:rPr>
                <w:rFonts w:ascii="Times New Roman" w:hAnsi="Times New Roman" w:eastAsia="Times New Roman" w:cs="Times New Roman"/>
                <w:iCs/>
                <w:sz w:val="24"/>
                <w:szCs w:val="24"/>
                <w:lang w:eastAsia="lv-LV"/>
              </w:rPr>
            </w:pPr>
            <w:r>
              <w:rPr>
                <w:rFonts w:ascii="Times New Roman" w:hAnsi="Times New Roman" w:eastAsia="Times New Roman" w:cs="Times New Roman"/>
                <w:bCs/>
                <w:color w:val="000000"/>
                <w:sz w:val="24"/>
                <w:szCs w:val="24"/>
                <w:lang w:eastAsia="lv-LV"/>
              </w:rPr>
              <w:t>Noteikumu p</w:t>
            </w:r>
            <w:r w:rsidRPr="009C5036" w:rsidR="00A00C80">
              <w:rPr>
                <w:rFonts w:ascii="Times New Roman" w:hAnsi="Times New Roman" w:eastAsia="Times New Roman" w:cs="Times New Roman"/>
                <w:bCs/>
                <w:color w:val="000000"/>
                <w:sz w:val="24"/>
                <w:szCs w:val="24"/>
                <w:lang w:eastAsia="lv-LV"/>
              </w:rPr>
              <w:t>rojekts</w:t>
            </w:r>
            <w:r w:rsidR="00A00C80">
              <w:rPr>
                <w:rFonts w:ascii="Times New Roman" w:hAnsi="Times New Roman" w:eastAsia="Times New Roman" w:cs="Times New Roman"/>
                <w:bCs/>
                <w:color w:val="000000"/>
                <w:sz w:val="24"/>
                <w:szCs w:val="24"/>
                <w:lang w:eastAsia="lv-LV"/>
              </w:rPr>
              <w:t xml:space="preserve"> </w:t>
            </w:r>
            <w:r w:rsidRPr="00F4406D" w:rsidR="00A00C80">
              <w:rPr>
                <w:rFonts w:ascii="Times New Roman" w:hAnsi="Times New Roman" w:eastAsia="Times New Roman" w:cs="Times New Roman"/>
                <w:bCs/>
                <w:color w:val="000000"/>
                <w:sz w:val="24"/>
                <w:szCs w:val="24"/>
                <w:lang w:eastAsia="lv-LV"/>
              </w:rPr>
              <w:t>stāsies spēkā</w:t>
            </w:r>
            <w:r>
              <w:rPr>
                <w:rFonts w:ascii="Times New Roman" w:hAnsi="Times New Roman" w:eastAsia="Times New Roman" w:cs="Times New Roman"/>
                <w:bCs/>
                <w:color w:val="000000"/>
                <w:sz w:val="24"/>
                <w:szCs w:val="24"/>
                <w:lang w:eastAsia="lv-LV"/>
              </w:rPr>
              <w:t xml:space="preserve"> 2020. gada 1. janvārī.</w:t>
            </w:r>
          </w:p>
        </w:tc>
      </w:tr>
    </w:tbl>
    <w:p w:rsidRPr="004F0CD4" w:rsidR="00295592" w:rsidP="00295592" w:rsidRDefault="00295592" w14:paraId="06AC960E" w14:textId="77777777">
      <w:pPr>
        <w:spacing w:after="0" w:line="240" w:lineRule="auto"/>
        <w:rPr>
          <w:rFonts w:ascii="Times New Roman" w:hAnsi="Times New Roman" w:eastAsia="Times New Roman" w:cs="Times New Roman"/>
          <w:iCs/>
          <w:sz w:val="20"/>
          <w:szCs w:val="20"/>
          <w:lang w:eastAsia="lv-LV"/>
        </w:rPr>
      </w:pPr>
      <w:r w:rsidRPr="004F0CD4">
        <w:rPr>
          <w:rFonts w:ascii="Times New Roman" w:hAnsi="Times New Roman" w:eastAsia="Times New Roman" w:cs="Times New Roman"/>
          <w:iCs/>
          <w:sz w:val="20"/>
          <w:szCs w:val="20"/>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Pr="00AE3CF3" w:rsidR="00295592" w:rsidTr="00A22F73" w14:paraId="347A62F1"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423342" w:rsidR="00295592" w:rsidP="00A22F73" w:rsidRDefault="00295592" w14:paraId="26054D7C" w14:textId="77777777">
            <w:pPr>
              <w:spacing w:after="0" w:line="240" w:lineRule="auto"/>
              <w:jc w:val="center"/>
              <w:rPr>
                <w:rFonts w:ascii="Times New Roman" w:hAnsi="Times New Roman" w:eastAsia="Times New Roman" w:cs="Times New Roman"/>
                <w:b/>
                <w:bCs/>
                <w:iCs/>
                <w:sz w:val="24"/>
                <w:szCs w:val="24"/>
                <w:lang w:eastAsia="lv-LV"/>
              </w:rPr>
            </w:pPr>
            <w:r w:rsidRPr="00423342">
              <w:rPr>
                <w:rFonts w:ascii="Times New Roman" w:hAnsi="Times New Roman" w:eastAsia="Times New Roman" w:cs="Times New Roman"/>
                <w:b/>
                <w:bCs/>
                <w:iCs/>
                <w:sz w:val="24"/>
                <w:szCs w:val="24"/>
                <w:lang w:eastAsia="lv-LV"/>
              </w:rPr>
              <w:t>I. Tiesību akta projekta izstrādes nepieciešamība</w:t>
            </w:r>
          </w:p>
        </w:tc>
      </w:tr>
      <w:tr w:rsidRPr="00AE3CF3" w:rsidR="00295592" w:rsidTr="003C48DD" w14:paraId="3877EDD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23342" w:rsidR="00295592" w:rsidP="00A22F73" w:rsidRDefault="00295592" w14:paraId="563289AC"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1.</w:t>
            </w:r>
          </w:p>
        </w:tc>
        <w:tc>
          <w:tcPr>
            <w:tcW w:w="1380" w:type="pct"/>
            <w:tcBorders>
              <w:top w:val="outset" w:color="auto" w:sz="6" w:space="0"/>
              <w:left w:val="outset" w:color="auto" w:sz="6" w:space="0"/>
              <w:bottom w:val="outset" w:color="auto" w:sz="6" w:space="0"/>
              <w:right w:val="outset" w:color="auto" w:sz="6" w:space="0"/>
            </w:tcBorders>
            <w:hideMark/>
          </w:tcPr>
          <w:p w:rsidRPr="00423342" w:rsidR="00295592" w:rsidP="00A22F73" w:rsidRDefault="00295592" w14:paraId="6BD86851"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Pamatojums</w:t>
            </w:r>
          </w:p>
        </w:tc>
        <w:tc>
          <w:tcPr>
            <w:tcW w:w="3257" w:type="pct"/>
            <w:tcBorders>
              <w:top w:val="outset" w:color="auto" w:sz="6" w:space="0"/>
              <w:left w:val="outset" w:color="auto" w:sz="6" w:space="0"/>
              <w:bottom w:val="outset" w:color="auto" w:sz="6" w:space="0"/>
              <w:right w:val="outset" w:color="auto" w:sz="6" w:space="0"/>
            </w:tcBorders>
          </w:tcPr>
          <w:p w:rsidRPr="00AE3CF3" w:rsidR="00295592" w:rsidP="00A22F73" w:rsidRDefault="00960367" w14:paraId="6826EDA6" w14:textId="1E6E4C82">
            <w:pPr>
              <w:spacing w:after="0" w:line="240" w:lineRule="auto"/>
              <w:ind w:firstLine="284"/>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Noteikumu p</w:t>
            </w:r>
            <w:r w:rsidR="007226FF">
              <w:rPr>
                <w:rFonts w:ascii="Times New Roman" w:hAnsi="Times New Roman" w:eastAsia="Times New Roman" w:cs="Times New Roman"/>
                <w:iCs/>
                <w:sz w:val="24"/>
                <w:szCs w:val="24"/>
                <w:lang w:eastAsia="lv-LV"/>
              </w:rPr>
              <w:t>rojekts izstrādāts pēc Tieslietu ministrijas iniciatīvas.</w:t>
            </w:r>
          </w:p>
        </w:tc>
      </w:tr>
      <w:tr w:rsidRPr="00AE3CF3" w:rsidR="00295592" w:rsidTr="003C48DD" w14:paraId="524BA83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23342" w:rsidR="00295592" w:rsidP="00A22F73" w:rsidRDefault="00295592" w14:paraId="6BEB5612"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2.</w:t>
            </w:r>
          </w:p>
        </w:tc>
        <w:tc>
          <w:tcPr>
            <w:tcW w:w="1380" w:type="pct"/>
            <w:tcBorders>
              <w:top w:val="outset" w:color="auto" w:sz="6" w:space="0"/>
              <w:left w:val="outset" w:color="auto" w:sz="6" w:space="0"/>
              <w:bottom w:val="outset" w:color="auto" w:sz="6" w:space="0"/>
              <w:right w:val="outset" w:color="auto" w:sz="6" w:space="0"/>
            </w:tcBorders>
            <w:hideMark/>
          </w:tcPr>
          <w:p w:rsidRPr="00423342" w:rsidR="00295592" w:rsidP="00A22F73" w:rsidRDefault="00295592" w14:paraId="3E51E700"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AE3CF3" w:rsidR="00295592" w:rsidP="00A22F73" w:rsidRDefault="00295592" w14:paraId="6717CB95" w14:textId="77777777">
            <w:pPr>
              <w:rPr>
                <w:rFonts w:ascii="Times New Roman" w:hAnsi="Times New Roman" w:eastAsia="Times New Roman" w:cs="Times New Roman"/>
                <w:sz w:val="24"/>
                <w:szCs w:val="24"/>
                <w:lang w:eastAsia="lv-LV"/>
              </w:rPr>
            </w:pPr>
          </w:p>
          <w:p w:rsidRPr="00DF081D" w:rsidR="00295592" w:rsidP="00A22F73" w:rsidRDefault="00295592" w14:paraId="16E9F224" w14:textId="77777777">
            <w:pPr>
              <w:rPr>
                <w:rFonts w:ascii="Times New Roman" w:hAnsi="Times New Roman" w:eastAsia="Times New Roman" w:cs="Times New Roman"/>
                <w:sz w:val="24"/>
                <w:szCs w:val="24"/>
                <w:lang w:eastAsia="lv-LV"/>
              </w:rPr>
            </w:pPr>
          </w:p>
          <w:p w:rsidRPr="00AE3CF3" w:rsidR="00295592" w:rsidP="00A22F73" w:rsidRDefault="00295592" w14:paraId="27FB0ED8" w14:textId="77777777">
            <w:pPr>
              <w:rPr>
                <w:rFonts w:ascii="Times New Roman" w:hAnsi="Times New Roman" w:eastAsia="Times New Roman" w:cs="Times New Roman"/>
                <w:sz w:val="24"/>
                <w:szCs w:val="24"/>
                <w:lang w:eastAsia="lv-LV"/>
              </w:rPr>
            </w:pPr>
          </w:p>
          <w:p w:rsidRPr="00AE3CF3" w:rsidR="00295592" w:rsidP="00A22F73" w:rsidRDefault="00295592" w14:paraId="65753E0C" w14:textId="77777777">
            <w:pPr>
              <w:rPr>
                <w:rFonts w:ascii="Times New Roman" w:hAnsi="Times New Roman" w:eastAsia="Times New Roman" w:cs="Times New Roman"/>
                <w:sz w:val="24"/>
                <w:szCs w:val="24"/>
                <w:lang w:eastAsia="lv-LV"/>
              </w:rPr>
            </w:pPr>
          </w:p>
          <w:p w:rsidRPr="00AE3CF3" w:rsidR="00295592" w:rsidP="00A22F73" w:rsidRDefault="00295592" w14:paraId="5DDA3A6F" w14:textId="77777777">
            <w:pPr>
              <w:rPr>
                <w:rFonts w:ascii="Times New Roman" w:hAnsi="Times New Roman" w:eastAsia="Times New Roman" w:cs="Times New Roman"/>
                <w:sz w:val="24"/>
                <w:szCs w:val="24"/>
                <w:lang w:eastAsia="lv-LV"/>
              </w:rPr>
            </w:pPr>
          </w:p>
          <w:p w:rsidRPr="00AE3CF3" w:rsidR="00295592" w:rsidP="00A22F73" w:rsidRDefault="00295592" w14:paraId="180099A1" w14:textId="77777777">
            <w:pPr>
              <w:rPr>
                <w:rFonts w:ascii="Times New Roman" w:hAnsi="Times New Roman" w:eastAsia="Times New Roman" w:cs="Times New Roman"/>
                <w:sz w:val="24"/>
                <w:szCs w:val="24"/>
                <w:lang w:eastAsia="lv-LV"/>
              </w:rPr>
            </w:pPr>
          </w:p>
          <w:p w:rsidRPr="00AE3CF3" w:rsidR="00295592" w:rsidP="00A22F73" w:rsidRDefault="00295592" w14:paraId="6A127F24" w14:textId="77777777">
            <w:pPr>
              <w:rPr>
                <w:rFonts w:ascii="Times New Roman" w:hAnsi="Times New Roman" w:eastAsia="Times New Roman" w:cs="Times New Roman"/>
                <w:sz w:val="24"/>
                <w:szCs w:val="24"/>
                <w:lang w:eastAsia="lv-LV"/>
              </w:rPr>
            </w:pPr>
          </w:p>
          <w:p w:rsidRPr="00AE3CF3" w:rsidR="00295592" w:rsidP="00A22F73" w:rsidRDefault="00295592" w14:paraId="62A4771F" w14:textId="77777777">
            <w:pPr>
              <w:rPr>
                <w:rFonts w:ascii="Times New Roman" w:hAnsi="Times New Roman" w:eastAsia="Times New Roman" w:cs="Times New Roman"/>
                <w:sz w:val="24"/>
                <w:szCs w:val="24"/>
                <w:lang w:eastAsia="lv-LV"/>
              </w:rPr>
            </w:pPr>
          </w:p>
          <w:p w:rsidRPr="00AE3CF3" w:rsidR="00295592" w:rsidP="00A22F73" w:rsidRDefault="00295592" w14:paraId="5A7AC171" w14:textId="77777777">
            <w:pPr>
              <w:rPr>
                <w:rFonts w:ascii="Times New Roman" w:hAnsi="Times New Roman" w:eastAsia="Times New Roman" w:cs="Times New Roman"/>
                <w:sz w:val="24"/>
                <w:szCs w:val="24"/>
                <w:lang w:eastAsia="lv-LV"/>
              </w:rPr>
            </w:pPr>
          </w:p>
          <w:p w:rsidRPr="00AE3CF3" w:rsidR="00295592" w:rsidP="00A22F73" w:rsidRDefault="00295592" w14:paraId="325BFC72" w14:textId="77777777">
            <w:pPr>
              <w:rPr>
                <w:rFonts w:ascii="Times New Roman" w:hAnsi="Times New Roman" w:eastAsia="Times New Roman" w:cs="Times New Roman"/>
                <w:sz w:val="24"/>
                <w:szCs w:val="24"/>
                <w:lang w:eastAsia="lv-LV"/>
              </w:rPr>
            </w:pPr>
          </w:p>
          <w:p w:rsidRPr="00AE3CF3" w:rsidR="00295592" w:rsidP="00A22F73" w:rsidRDefault="00295592" w14:paraId="0DF06694" w14:textId="77777777">
            <w:pPr>
              <w:rPr>
                <w:rFonts w:ascii="Times New Roman" w:hAnsi="Times New Roman" w:eastAsia="Times New Roman" w:cs="Times New Roman"/>
                <w:sz w:val="24"/>
                <w:szCs w:val="24"/>
                <w:lang w:eastAsia="lv-LV"/>
              </w:rPr>
            </w:pPr>
          </w:p>
          <w:p w:rsidR="00295592" w:rsidP="00A22F73" w:rsidRDefault="00295592" w14:paraId="7E3D89EE" w14:textId="77777777">
            <w:pPr>
              <w:ind w:firstLine="720"/>
              <w:rPr>
                <w:rFonts w:ascii="Times New Roman" w:hAnsi="Times New Roman" w:eastAsia="Times New Roman" w:cs="Times New Roman"/>
                <w:sz w:val="24"/>
                <w:szCs w:val="24"/>
                <w:lang w:eastAsia="lv-LV"/>
              </w:rPr>
            </w:pPr>
          </w:p>
          <w:p w:rsidRPr="00960367" w:rsidR="00960367" w:rsidP="00995DB4" w:rsidRDefault="00960367" w14:paraId="783DC1CF" w14:textId="77777777">
            <w:pPr>
              <w:rPr>
                <w:rFonts w:ascii="Times New Roman" w:hAnsi="Times New Roman" w:eastAsia="Times New Roman" w:cs="Times New Roman"/>
                <w:sz w:val="24"/>
                <w:szCs w:val="24"/>
                <w:lang w:eastAsia="lv-LV"/>
              </w:rPr>
            </w:pPr>
          </w:p>
          <w:p w:rsidR="00960367" w:rsidP="00995DB4" w:rsidRDefault="00960367" w14:paraId="020838C9" w14:textId="57C63C9F">
            <w:pPr>
              <w:rPr>
                <w:rFonts w:ascii="Times New Roman" w:hAnsi="Times New Roman" w:eastAsia="Times New Roman" w:cs="Times New Roman"/>
                <w:sz w:val="24"/>
                <w:szCs w:val="24"/>
                <w:lang w:eastAsia="lv-LV"/>
              </w:rPr>
            </w:pPr>
          </w:p>
          <w:p w:rsidRPr="00FF1E96" w:rsidR="00FF1E96" w:rsidP="00FF1E96" w:rsidRDefault="00FF1E96" w14:paraId="6B107447" w14:textId="77777777">
            <w:pPr>
              <w:rPr>
                <w:rFonts w:ascii="Times New Roman" w:hAnsi="Times New Roman" w:eastAsia="Times New Roman" w:cs="Times New Roman"/>
                <w:sz w:val="24"/>
                <w:szCs w:val="24"/>
                <w:lang w:eastAsia="lv-LV"/>
              </w:rPr>
            </w:pPr>
          </w:p>
          <w:p w:rsidRPr="00FF1E96" w:rsidR="00FF1E96" w:rsidP="00FF1E96" w:rsidRDefault="00FF1E96" w14:paraId="09B3F4E2" w14:textId="77777777">
            <w:pPr>
              <w:rPr>
                <w:rFonts w:ascii="Times New Roman" w:hAnsi="Times New Roman" w:eastAsia="Times New Roman" w:cs="Times New Roman"/>
                <w:sz w:val="24"/>
                <w:szCs w:val="24"/>
                <w:lang w:eastAsia="lv-LV"/>
              </w:rPr>
            </w:pPr>
          </w:p>
          <w:p w:rsidRPr="00FF1E96" w:rsidR="00FF1E96" w:rsidP="00FF1E96" w:rsidRDefault="00FF1E96" w14:paraId="0867AC7B" w14:textId="77777777">
            <w:pPr>
              <w:rPr>
                <w:rFonts w:ascii="Times New Roman" w:hAnsi="Times New Roman" w:eastAsia="Times New Roman" w:cs="Times New Roman"/>
                <w:sz w:val="24"/>
                <w:szCs w:val="24"/>
                <w:lang w:eastAsia="lv-LV"/>
              </w:rPr>
            </w:pPr>
          </w:p>
          <w:p w:rsidRPr="00FF1E96" w:rsidR="00FF1E96" w:rsidP="00FF1E96" w:rsidRDefault="00FF1E96" w14:paraId="4F7AAB8C" w14:textId="77777777">
            <w:pPr>
              <w:rPr>
                <w:rFonts w:ascii="Times New Roman" w:hAnsi="Times New Roman" w:eastAsia="Times New Roman" w:cs="Times New Roman"/>
                <w:sz w:val="24"/>
                <w:szCs w:val="24"/>
                <w:lang w:eastAsia="lv-LV"/>
              </w:rPr>
            </w:pPr>
          </w:p>
          <w:p w:rsidRPr="00FF1E96" w:rsidR="00FF1E96" w:rsidP="00FF1E96" w:rsidRDefault="00FF1E96" w14:paraId="0ED0D7A8" w14:textId="77777777">
            <w:pPr>
              <w:rPr>
                <w:rFonts w:ascii="Times New Roman" w:hAnsi="Times New Roman" w:eastAsia="Times New Roman" w:cs="Times New Roman"/>
                <w:sz w:val="24"/>
                <w:szCs w:val="24"/>
                <w:lang w:eastAsia="lv-LV"/>
              </w:rPr>
            </w:pPr>
          </w:p>
          <w:p w:rsidRPr="00FF1E96" w:rsidR="00FF1E96" w:rsidP="00FF1E96" w:rsidRDefault="00FF1E96" w14:paraId="0A9D95C4" w14:textId="77777777">
            <w:pPr>
              <w:rPr>
                <w:rFonts w:ascii="Times New Roman" w:hAnsi="Times New Roman" w:eastAsia="Times New Roman" w:cs="Times New Roman"/>
                <w:sz w:val="24"/>
                <w:szCs w:val="24"/>
                <w:lang w:eastAsia="lv-LV"/>
              </w:rPr>
            </w:pPr>
          </w:p>
          <w:p w:rsidRPr="00FF1E96" w:rsidR="00FF1E96" w:rsidP="00FF1E96" w:rsidRDefault="00FF1E96" w14:paraId="6DB1F554" w14:textId="77777777">
            <w:pPr>
              <w:rPr>
                <w:rFonts w:ascii="Times New Roman" w:hAnsi="Times New Roman" w:eastAsia="Times New Roman" w:cs="Times New Roman"/>
                <w:sz w:val="24"/>
                <w:szCs w:val="24"/>
                <w:lang w:eastAsia="lv-LV"/>
              </w:rPr>
            </w:pPr>
          </w:p>
          <w:p w:rsidRPr="00FF1E96" w:rsidR="00FF1E96" w:rsidP="00FF1E96" w:rsidRDefault="00FF1E96" w14:paraId="7B0ED3B6" w14:textId="77777777">
            <w:pPr>
              <w:rPr>
                <w:rFonts w:ascii="Times New Roman" w:hAnsi="Times New Roman" w:eastAsia="Times New Roman" w:cs="Times New Roman"/>
                <w:sz w:val="24"/>
                <w:szCs w:val="24"/>
                <w:lang w:eastAsia="lv-LV"/>
              </w:rPr>
            </w:pPr>
          </w:p>
          <w:p w:rsidRPr="00FF1E96" w:rsidR="00FF1E96" w:rsidP="00FF1E96" w:rsidRDefault="00FF1E96" w14:paraId="4E93885B" w14:textId="77777777">
            <w:pPr>
              <w:rPr>
                <w:rFonts w:ascii="Times New Roman" w:hAnsi="Times New Roman" w:eastAsia="Times New Roman" w:cs="Times New Roman"/>
                <w:sz w:val="24"/>
                <w:szCs w:val="24"/>
                <w:lang w:eastAsia="lv-LV"/>
              </w:rPr>
            </w:pPr>
          </w:p>
          <w:p w:rsidRPr="00FF1E96" w:rsidR="00FF1E96" w:rsidP="00FF1E96" w:rsidRDefault="00FF1E96" w14:paraId="7F89580B" w14:textId="77777777">
            <w:pPr>
              <w:rPr>
                <w:rFonts w:ascii="Times New Roman" w:hAnsi="Times New Roman" w:eastAsia="Times New Roman" w:cs="Times New Roman"/>
                <w:sz w:val="24"/>
                <w:szCs w:val="24"/>
                <w:lang w:eastAsia="lv-LV"/>
              </w:rPr>
            </w:pPr>
          </w:p>
          <w:p w:rsidRPr="00FF1E96" w:rsidR="00FF1E96" w:rsidP="00FF1E96" w:rsidRDefault="00FF1E96" w14:paraId="28625783" w14:textId="77777777">
            <w:pPr>
              <w:rPr>
                <w:rFonts w:ascii="Times New Roman" w:hAnsi="Times New Roman" w:eastAsia="Times New Roman" w:cs="Times New Roman"/>
                <w:sz w:val="24"/>
                <w:szCs w:val="24"/>
                <w:lang w:eastAsia="lv-LV"/>
              </w:rPr>
            </w:pPr>
          </w:p>
          <w:p w:rsidRPr="00FF1E96" w:rsidR="00FF1E96" w:rsidP="00FF1E96" w:rsidRDefault="00FF1E96" w14:paraId="2452A54B" w14:textId="77777777">
            <w:pPr>
              <w:rPr>
                <w:rFonts w:ascii="Times New Roman" w:hAnsi="Times New Roman" w:eastAsia="Times New Roman" w:cs="Times New Roman"/>
                <w:sz w:val="24"/>
                <w:szCs w:val="24"/>
                <w:lang w:eastAsia="lv-LV"/>
              </w:rPr>
            </w:pPr>
          </w:p>
          <w:p w:rsidRPr="00EF757D" w:rsidR="00EF757D" w:rsidP="00EF757D" w:rsidRDefault="00EF757D" w14:paraId="1E4BA002" w14:textId="77777777">
            <w:pPr>
              <w:rPr>
                <w:rFonts w:ascii="Times New Roman" w:hAnsi="Times New Roman" w:eastAsia="Times New Roman" w:cs="Times New Roman"/>
                <w:sz w:val="24"/>
                <w:szCs w:val="24"/>
                <w:lang w:eastAsia="lv-LV"/>
              </w:rPr>
            </w:pPr>
          </w:p>
          <w:p w:rsidRPr="00EF757D" w:rsidR="00EF757D" w:rsidP="00EF757D" w:rsidRDefault="00EF757D" w14:paraId="38520F0D" w14:textId="77777777">
            <w:pPr>
              <w:rPr>
                <w:rFonts w:ascii="Times New Roman" w:hAnsi="Times New Roman" w:eastAsia="Times New Roman" w:cs="Times New Roman"/>
                <w:sz w:val="24"/>
                <w:szCs w:val="24"/>
                <w:lang w:eastAsia="lv-LV"/>
              </w:rPr>
            </w:pPr>
          </w:p>
          <w:p w:rsidRPr="00EF757D" w:rsidR="00EF757D" w:rsidP="00EF757D" w:rsidRDefault="00EF757D" w14:paraId="43F44DA5" w14:textId="77777777">
            <w:pPr>
              <w:rPr>
                <w:rFonts w:ascii="Times New Roman" w:hAnsi="Times New Roman" w:eastAsia="Times New Roman" w:cs="Times New Roman"/>
                <w:sz w:val="24"/>
                <w:szCs w:val="24"/>
                <w:lang w:eastAsia="lv-LV"/>
              </w:rPr>
            </w:pPr>
          </w:p>
          <w:p w:rsidRPr="00EF757D" w:rsidR="00EF757D" w:rsidP="00EF757D" w:rsidRDefault="00EF757D" w14:paraId="4338BBEA" w14:textId="77777777">
            <w:pPr>
              <w:rPr>
                <w:rFonts w:ascii="Times New Roman" w:hAnsi="Times New Roman" w:eastAsia="Times New Roman" w:cs="Times New Roman"/>
                <w:sz w:val="24"/>
                <w:szCs w:val="24"/>
                <w:lang w:eastAsia="lv-LV"/>
              </w:rPr>
            </w:pPr>
          </w:p>
          <w:p w:rsidRPr="00EF757D" w:rsidR="00EF757D" w:rsidP="00EF757D" w:rsidRDefault="00EF757D" w14:paraId="3A583862" w14:textId="77777777">
            <w:pPr>
              <w:rPr>
                <w:rFonts w:ascii="Times New Roman" w:hAnsi="Times New Roman" w:eastAsia="Times New Roman" w:cs="Times New Roman"/>
                <w:sz w:val="24"/>
                <w:szCs w:val="24"/>
                <w:lang w:eastAsia="lv-LV"/>
              </w:rPr>
            </w:pPr>
          </w:p>
          <w:p w:rsidRPr="00EF757D" w:rsidR="00EF757D" w:rsidP="00EF757D" w:rsidRDefault="00EF757D" w14:paraId="5EE0BE09" w14:textId="77777777">
            <w:pPr>
              <w:rPr>
                <w:rFonts w:ascii="Times New Roman" w:hAnsi="Times New Roman" w:eastAsia="Times New Roman" w:cs="Times New Roman"/>
                <w:sz w:val="24"/>
                <w:szCs w:val="24"/>
                <w:lang w:eastAsia="lv-LV"/>
              </w:rPr>
            </w:pPr>
          </w:p>
          <w:p w:rsidRPr="00EF757D" w:rsidR="00EF757D" w:rsidP="00EF757D" w:rsidRDefault="00EF757D" w14:paraId="6BF770F5" w14:textId="77777777">
            <w:pPr>
              <w:rPr>
                <w:rFonts w:ascii="Times New Roman" w:hAnsi="Times New Roman" w:eastAsia="Times New Roman" w:cs="Times New Roman"/>
                <w:sz w:val="24"/>
                <w:szCs w:val="24"/>
                <w:lang w:eastAsia="lv-LV"/>
              </w:rPr>
            </w:pPr>
          </w:p>
          <w:p w:rsidRPr="00EF757D" w:rsidR="00EF757D" w:rsidP="00EF757D" w:rsidRDefault="00EF757D" w14:paraId="28451CCB" w14:textId="77777777">
            <w:pPr>
              <w:rPr>
                <w:rFonts w:ascii="Times New Roman" w:hAnsi="Times New Roman" w:eastAsia="Times New Roman" w:cs="Times New Roman"/>
                <w:sz w:val="24"/>
                <w:szCs w:val="24"/>
                <w:lang w:eastAsia="lv-LV"/>
              </w:rPr>
            </w:pPr>
          </w:p>
          <w:p w:rsidRPr="00EF757D" w:rsidR="00EF757D" w:rsidP="00EF757D" w:rsidRDefault="00EF757D" w14:paraId="4377A3AE" w14:textId="77777777">
            <w:pPr>
              <w:rPr>
                <w:rFonts w:ascii="Times New Roman" w:hAnsi="Times New Roman" w:eastAsia="Times New Roman" w:cs="Times New Roman"/>
                <w:sz w:val="24"/>
                <w:szCs w:val="24"/>
                <w:lang w:eastAsia="lv-LV"/>
              </w:rPr>
            </w:pPr>
          </w:p>
          <w:p w:rsidRPr="00EF757D" w:rsidR="00EF757D" w:rsidP="00EF757D" w:rsidRDefault="00EF757D" w14:paraId="02A07306" w14:textId="77777777">
            <w:pPr>
              <w:rPr>
                <w:rFonts w:ascii="Times New Roman" w:hAnsi="Times New Roman" w:eastAsia="Times New Roman" w:cs="Times New Roman"/>
                <w:sz w:val="24"/>
                <w:szCs w:val="24"/>
                <w:lang w:eastAsia="lv-LV"/>
              </w:rPr>
            </w:pPr>
          </w:p>
          <w:p w:rsidRPr="00EF757D" w:rsidR="00EF757D" w:rsidP="00EF757D" w:rsidRDefault="00EF757D" w14:paraId="46F6AE17" w14:textId="77777777">
            <w:pPr>
              <w:rPr>
                <w:rFonts w:ascii="Times New Roman" w:hAnsi="Times New Roman" w:eastAsia="Times New Roman" w:cs="Times New Roman"/>
                <w:sz w:val="24"/>
                <w:szCs w:val="24"/>
                <w:lang w:eastAsia="lv-LV"/>
              </w:rPr>
            </w:pPr>
          </w:p>
          <w:p w:rsidRPr="00EF757D" w:rsidR="00EF757D" w:rsidP="00EF757D" w:rsidRDefault="00EF757D" w14:paraId="1100D1CB" w14:textId="77777777">
            <w:pPr>
              <w:rPr>
                <w:rFonts w:ascii="Times New Roman" w:hAnsi="Times New Roman" w:eastAsia="Times New Roman" w:cs="Times New Roman"/>
                <w:sz w:val="24"/>
                <w:szCs w:val="24"/>
                <w:lang w:eastAsia="lv-LV"/>
              </w:rPr>
            </w:pPr>
          </w:p>
          <w:p w:rsidR="00960367" w:rsidP="00995DB4" w:rsidRDefault="00960367" w14:paraId="4872071E" w14:textId="384BFE6D">
            <w:pPr>
              <w:rPr>
                <w:rFonts w:ascii="Times New Roman" w:hAnsi="Times New Roman" w:eastAsia="Times New Roman" w:cs="Times New Roman"/>
                <w:sz w:val="24"/>
                <w:szCs w:val="24"/>
                <w:lang w:eastAsia="lv-LV"/>
              </w:rPr>
            </w:pPr>
          </w:p>
          <w:p w:rsidRPr="00995DB4" w:rsidR="00995DB4" w:rsidP="00995DB4" w:rsidRDefault="00995DB4" w14:paraId="566C7C2E" w14:textId="77777777">
            <w:pPr>
              <w:rPr>
                <w:rFonts w:ascii="Times New Roman" w:hAnsi="Times New Roman" w:eastAsia="Times New Roman" w:cs="Times New Roman"/>
                <w:sz w:val="24"/>
                <w:szCs w:val="24"/>
                <w:lang w:eastAsia="lv-LV"/>
              </w:rPr>
            </w:pPr>
          </w:p>
          <w:p w:rsidRPr="00995DB4" w:rsidR="00995DB4" w:rsidP="00995DB4" w:rsidRDefault="00995DB4" w14:paraId="1F73CB53" w14:textId="77777777">
            <w:pPr>
              <w:rPr>
                <w:rFonts w:ascii="Times New Roman" w:hAnsi="Times New Roman" w:eastAsia="Times New Roman" w:cs="Times New Roman"/>
                <w:sz w:val="24"/>
                <w:szCs w:val="24"/>
                <w:lang w:eastAsia="lv-LV"/>
              </w:rPr>
            </w:pPr>
          </w:p>
          <w:p w:rsidRPr="00995DB4" w:rsidR="00995DB4" w:rsidP="00995DB4" w:rsidRDefault="00995DB4" w14:paraId="2BF644D2" w14:textId="77777777">
            <w:pPr>
              <w:rPr>
                <w:rFonts w:ascii="Times New Roman" w:hAnsi="Times New Roman" w:eastAsia="Times New Roman" w:cs="Times New Roman"/>
                <w:sz w:val="24"/>
                <w:szCs w:val="24"/>
                <w:lang w:eastAsia="lv-LV"/>
              </w:rPr>
            </w:pPr>
          </w:p>
          <w:p w:rsidRPr="00995DB4" w:rsidR="00995DB4" w:rsidP="00995DB4" w:rsidRDefault="00995DB4" w14:paraId="076BC39B" w14:textId="77777777">
            <w:pPr>
              <w:rPr>
                <w:rFonts w:ascii="Times New Roman" w:hAnsi="Times New Roman" w:eastAsia="Times New Roman" w:cs="Times New Roman"/>
                <w:sz w:val="24"/>
                <w:szCs w:val="24"/>
                <w:lang w:eastAsia="lv-LV"/>
              </w:rPr>
            </w:pPr>
          </w:p>
          <w:p w:rsidRPr="00995DB4" w:rsidR="00995DB4" w:rsidP="00995DB4" w:rsidRDefault="00995DB4" w14:paraId="27B36F0B" w14:textId="77777777">
            <w:pPr>
              <w:rPr>
                <w:rFonts w:ascii="Times New Roman" w:hAnsi="Times New Roman" w:eastAsia="Times New Roman" w:cs="Times New Roman"/>
                <w:sz w:val="24"/>
                <w:szCs w:val="24"/>
                <w:lang w:eastAsia="lv-LV"/>
              </w:rPr>
            </w:pPr>
          </w:p>
          <w:p w:rsidRPr="00995DB4" w:rsidR="00995DB4" w:rsidP="00995DB4" w:rsidRDefault="00995DB4" w14:paraId="698CA864" w14:textId="77777777">
            <w:pPr>
              <w:rPr>
                <w:rFonts w:ascii="Times New Roman" w:hAnsi="Times New Roman" w:eastAsia="Times New Roman" w:cs="Times New Roman"/>
                <w:sz w:val="24"/>
                <w:szCs w:val="24"/>
                <w:lang w:eastAsia="lv-LV"/>
              </w:rPr>
            </w:pPr>
          </w:p>
          <w:p w:rsidRPr="00960367" w:rsidR="00960367" w:rsidP="00995DB4" w:rsidRDefault="00960367" w14:paraId="4F85E0D2" w14:textId="77777777">
            <w:pPr>
              <w:rPr>
                <w:rFonts w:ascii="Times New Roman" w:hAnsi="Times New Roman" w:eastAsia="Times New Roman" w:cs="Times New Roman"/>
                <w:sz w:val="24"/>
                <w:szCs w:val="24"/>
                <w:lang w:eastAsia="lv-LV"/>
              </w:rPr>
            </w:pPr>
          </w:p>
          <w:p w:rsidRPr="00960367" w:rsidR="00960367" w:rsidP="00995DB4" w:rsidRDefault="00960367" w14:paraId="74A38FDB" w14:textId="77777777">
            <w:pPr>
              <w:rPr>
                <w:rFonts w:ascii="Times New Roman" w:hAnsi="Times New Roman" w:eastAsia="Times New Roman" w:cs="Times New Roman"/>
                <w:sz w:val="24"/>
                <w:szCs w:val="24"/>
                <w:lang w:eastAsia="lv-LV"/>
              </w:rPr>
            </w:pPr>
          </w:p>
          <w:p w:rsidRPr="00960367" w:rsidR="00960367" w:rsidP="00995DB4" w:rsidRDefault="00960367" w14:paraId="5A9BE1FA" w14:textId="5E0EB0DA">
            <w:pPr>
              <w:rPr>
                <w:rFonts w:ascii="Times New Roman" w:hAnsi="Times New Roman" w:eastAsia="Times New Roman" w:cs="Times New Roman"/>
                <w:sz w:val="24"/>
                <w:szCs w:val="24"/>
                <w:lang w:eastAsia="lv-LV"/>
              </w:rPr>
            </w:pPr>
          </w:p>
        </w:tc>
        <w:tc>
          <w:tcPr>
            <w:tcW w:w="3257" w:type="pct"/>
            <w:tcBorders>
              <w:top w:val="outset" w:color="auto" w:sz="6" w:space="0"/>
              <w:left w:val="outset" w:color="auto" w:sz="6" w:space="0"/>
              <w:bottom w:val="outset" w:color="auto" w:sz="6" w:space="0"/>
              <w:right w:val="outset" w:color="auto" w:sz="6" w:space="0"/>
            </w:tcBorders>
          </w:tcPr>
          <w:p w:rsidRPr="00731760" w:rsidR="00731760" w:rsidP="00731760" w:rsidRDefault="00731760" w14:paraId="7D86C6CF" w14:textId="46B506C8">
            <w:pPr>
              <w:suppressAutoHyphens/>
              <w:spacing w:after="0" w:line="240" w:lineRule="auto"/>
              <w:ind w:firstLine="284"/>
              <w:jc w:val="both"/>
              <w:rPr>
                <w:rFonts w:ascii="Times New Roman" w:hAnsi="Times New Roman" w:cs="Times New Roman"/>
                <w:iCs/>
                <w:sz w:val="24"/>
                <w:szCs w:val="24"/>
              </w:rPr>
            </w:pPr>
            <w:r w:rsidRPr="00731760">
              <w:rPr>
                <w:rFonts w:ascii="Times New Roman" w:hAnsi="Times New Roman" w:cs="Times New Roman"/>
                <w:sz w:val="24"/>
                <w:szCs w:val="24"/>
              </w:rPr>
              <w:lastRenderedPageBreak/>
              <w:t>Saskaņā ar Civilprocesa likuma 568.</w:t>
            </w:r>
            <w:r>
              <w:rPr>
                <w:rFonts w:ascii="Times New Roman" w:hAnsi="Times New Roman" w:cs="Times New Roman"/>
                <w:sz w:val="24"/>
                <w:szCs w:val="24"/>
              </w:rPr>
              <w:t> </w:t>
            </w:r>
            <w:r w:rsidRPr="00731760">
              <w:rPr>
                <w:rFonts w:ascii="Times New Roman" w:hAnsi="Times New Roman" w:cs="Times New Roman"/>
                <w:sz w:val="24"/>
                <w:szCs w:val="24"/>
              </w:rPr>
              <w:t>panta pirmo daļu spriedum</w:t>
            </w:r>
            <w:r w:rsidR="0099643D">
              <w:rPr>
                <w:rFonts w:ascii="Times New Roman" w:hAnsi="Times New Roman" w:cs="Times New Roman"/>
                <w:sz w:val="24"/>
                <w:szCs w:val="24"/>
              </w:rPr>
              <w:t>a</w:t>
            </w:r>
            <w:r w:rsidRPr="00731760">
              <w:rPr>
                <w:rFonts w:ascii="Times New Roman" w:hAnsi="Times New Roman" w:cs="Times New Roman"/>
                <w:sz w:val="24"/>
                <w:szCs w:val="24"/>
              </w:rPr>
              <w:t xml:space="preserve"> izpilde notiek uz parādnieka rēķina</w:t>
            </w:r>
            <w:r w:rsidR="00BE4456">
              <w:rPr>
                <w:rFonts w:ascii="Times New Roman" w:hAnsi="Times New Roman" w:cs="Times New Roman"/>
                <w:sz w:val="24"/>
                <w:szCs w:val="24"/>
              </w:rPr>
              <w:t xml:space="preserve">. </w:t>
            </w:r>
            <w:r w:rsidRPr="006D3857" w:rsidR="00BE4456">
              <w:rPr>
                <w:rFonts w:ascii="Times New Roman" w:hAnsi="Times New Roman" w:cs="Times New Roman"/>
                <w:sz w:val="24"/>
                <w:szCs w:val="24"/>
              </w:rPr>
              <w:t>Vienlaikus normatīvi noteiktā kārtība iepriekš minētā realizācijas kontekstā paredz, ka izdevumus, kas nepieciešami sprieduma izpildes uzsākšanai sākotnēji maksā piedzinējs. Turklāt no minētajām tiesību normām izriet, ka zvērināts tiesu izpildītājs ir tiesīgs pieprasīt piedzinējam iemaksāt sprieduma izpildes izdevumus</w:t>
            </w:r>
            <w:r w:rsidR="00BE4456">
              <w:rPr>
                <w:rFonts w:ascii="Times New Roman" w:hAnsi="Times New Roman" w:cs="Times New Roman"/>
                <w:sz w:val="24"/>
                <w:szCs w:val="24"/>
              </w:rPr>
              <w:t>,</w:t>
            </w:r>
            <w:r w:rsidRPr="006D3857" w:rsidR="00BE4456">
              <w:rPr>
                <w:rFonts w:ascii="Times New Roman" w:hAnsi="Times New Roman" w:cs="Times New Roman"/>
                <w:sz w:val="24"/>
                <w:szCs w:val="24"/>
              </w:rPr>
              <w:t xml:space="preserve"> gan iesniedzot izpildu dokumentu izpildei (izpildes uzsākšanai nepieciešamo izdevumu apmērā), gan izpildes procesa gaitā (papildus nepieciešamos).</w:t>
            </w:r>
            <w:r w:rsidRPr="00731760">
              <w:rPr>
                <w:rFonts w:ascii="Times New Roman" w:hAnsi="Times New Roman" w:cs="Times New Roman"/>
                <w:sz w:val="24"/>
                <w:szCs w:val="24"/>
              </w:rPr>
              <w:t xml:space="preserve"> </w:t>
            </w:r>
            <w:r w:rsidR="00BE4456">
              <w:rPr>
                <w:rFonts w:ascii="Times New Roman" w:hAnsi="Times New Roman" w:cs="Times New Roman"/>
                <w:sz w:val="24"/>
                <w:szCs w:val="24"/>
              </w:rPr>
              <w:t>J</w:t>
            </w:r>
            <w:r w:rsidRPr="00731760">
              <w:rPr>
                <w:rFonts w:ascii="Times New Roman" w:hAnsi="Times New Roman" w:cs="Times New Roman"/>
                <w:sz w:val="24"/>
                <w:szCs w:val="24"/>
              </w:rPr>
              <w:t xml:space="preserve">a zvērināts tiesu izpildītājs piedziņas rezultātā no parādnieka atgūst naudas summas, piedzinējam tiek atgrieztas viņa sprieduma izpildes uzsākšanas iemaksas. </w:t>
            </w:r>
            <w:r w:rsidRPr="006D3857" w:rsidR="00BE4456">
              <w:rPr>
                <w:rFonts w:ascii="Times New Roman" w:hAnsi="Times New Roman" w:cs="Times New Roman"/>
                <w:sz w:val="24"/>
                <w:szCs w:val="24"/>
              </w:rPr>
              <w:t xml:space="preserve">Likumdevējs </w:t>
            </w:r>
            <w:r w:rsidR="00BE4456">
              <w:rPr>
                <w:rFonts w:ascii="Times New Roman" w:hAnsi="Times New Roman" w:cs="Times New Roman"/>
                <w:sz w:val="24"/>
                <w:szCs w:val="24"/>
              </w:rPr>
              <w:t>atsevišķos gadījumos</w:t>
            </w:r>
            <w:r w:rsidRPr="006D3857" w:rsidR="00BE4456">
              <w:rPr>
                <w:rFonts w:ascii="Times New Roman" w:hAnsi="Times New Roman" w:cs="Times New Roman"/>
                <w:sz w:val="24"/>
                <w:szCs w:val="24"/>
              </w:rPr>
              <w:t xml:space="preserve"> paredzējis piedzinēju atbrīvot no sprieduma izpildes izdevumu samaksas zvērinātam tiesu izpildītājam (C</w:t>
            </w:r>
            <w:r w:rsidR="00BE4456">
              <w:rPr>
                <w:rFonts w:ascii="Times New Roman" w:hAnsi="Times New Roman" w:cs="Times New Roman"/>
                <w:sz w:val="24"/>
                <w:szCs w:val="24"/>
              </w:rPr>
              <w:t xml:space="preserve">ivilprocesa likuma </w:t>
            </w:r>
            <w:r w:rsidRPr="006D3857" w:rsidR="00BE4456">
              <w:rPr>
                <w:rFonts w:ascii="Times New Roman" w:hAnsi="Times New Roman" w:cs="Times New Roman"/>
                <w:sz w:val="24"/>
                <w:szCs w:val="24"/>
              </w:rPr>
              <w:t xml:space="preserve">567. panta otrā daļa). Pirmkārt, sprieduma izpildes izdevumi šajā daļā nav jāmaksā piedzinējiem gadījumos, kad piedziņa notiek valsts ienākumos. Un, otrkārt, no sprieduma izpildes izdevumu samaksas ir atbrīvoti piedzinēji, kurus likumdevējs ir vēlējies īpaši aizsargāt, prezumējot šo personu sociālo neaizsargātību (piemēram, darba samaksas vai uzturlīdzekļu parāda piedzinēji), atzīstot, ka šādos gadījumos </w:t>
            </w:r>
            <w:r w:rsidRPr="006D3857" w:rsidR="00BE4456">
              <w:rPr>
                <w:rFonts w:ascii="Times New Roman" w:hAnsi="Times New Roman" w:eastAsia="Times New Roman" w:cs="Times New Roman"/>
                <w:iCs/>
                <w:sz w:val="24"/>
                <w:szCs w:val="24"/>
                <w:lang w:eastAsia="lv-LV"/>
              </w:rPr>
              <w:t xml:space="preserve">sprieduma izpildes izdevumu nomaksas pienākums pats par sevi var kļūt par šķērsli izpildes procesa uzsākšanai, ja piedzinējam nav pieejami līdzekļi nepieciešamajā apmērā. </w:t>
            </w:r>
          </w:p>
          <w:p w:rsidRPr="00020915" w:rsidR="00694F5F" w:rsidP="00731760" w:rsidRDefault="003911FA" w14:paraId="29392616" w14:textId="3A6CDDD3">
            <w:pPr>
              <w:suppressAutoHyphens/>
              <w:spacing w:after="0" w:line="240" w:lineRule="auto"/>
              <w:ind w:firstLine="284"/>
              <w:jc w:val="both"/>
              <w:rPr>
                <w:rFonts w:ascii="Times New Roman" w:hAnsi="Times New Roman" w:cs="Times New Roman"/>
                <w:iCs/>
                <w:sz w:val="24"/>
                <w:szCs w:val="24"/>
              </w:rPr>
            </w:pPr>
            <w:r w:rsidRPr="00731760">
              <w:rPr>
                <w:rFonts w:ascii="Times New Roman" w:hAnsi="Times New Roman" w:cs="Times New Roman"/>
                <w:iCs/>
                <w:sz w:val="24"/>
                <w:szCs w:val="24"/>
              </w:rPr>
              <w:t xml:space="preserve">Ar 2013. gada 19. decembra likumu "Grozījumi Civilprocesa likumā" </w:t>
            </w:r>
            <w:r w:rsidRPr="00731760" w:rsidR="00B3407C">
              <w:rPr>
                <w:rFonts w:ascii="Times New Roman" w:hAnsi="Times New Roman" w:cs="Times New Roman"/>
                <w:iCs/>
                <w:sz w:val="24"/>
                <w:szCs w:val="24"/>
              </w:rPr>
              <w:t xml:space="preserve">noteikts, ka </w:t>
            </w:r>
            <w:r w:rsidRPr="00731760" w:rsidR="00411301">
              <w:rPr>
                <w:rFonts w:ascii="Times New Roman" w:hAnsi="Times New Roman" w:eastAsia="Calibri" w:cs="Times New Roman"/>
                <w:sz w:val="24"/>
                <w:szCs w:val="24"/>
                <w:lang w:eastAsia="lv-LV"/>
              </w:rPr>
              <w:t>ar izpildu darbību veikšanu saistīto izdevumu segšanai izpildu lietās, kurās piedzinējs ir atbrīvots no sprieduma</w:t>
            </w:r>
            <w:r w:rsidRPr="00411301" w:rsidR="00411301">
              <w:rPr>
                <w:rFonts w:ascii="Times New Roman" w:hAnsi="Times New Roman" w:eastAsia="Calibri" w:cs="Times New Roman"/>
                <w:sz w:val="24"/>
                <w:szCs w:val="24"/>
                <w:lang w:eastAsia="lv-LV"/>
              </w:rPr>
              <w:t xml:space="preserve"> izpildes izdevumu samaksas, no </w:t>
            </w:r>
            <w:r w:rsidRPr="00411301" w:rsidR="00411301">
              <w:rPr>
                <w:rFonts w:ascii="Times New Roman" w:hAnsi="Times New Roman" w:eastAsia="Calibri" w:cs="Times New Roman"/>
                <w:sz w:val="24"/>
                <w:szCs w:val="24"/>
                <w:lang w:eastAsia="lv-LV"/>
              </w:rPr>
              <w:lastRenderedPageBreak/>
              <w:t xml:space="preserve">valsts budžeta līdzekļiem zvērinātiem tiesu izpildītājiem tiek piešķirts finansējums kompensācijas veidā, kā arī likumā </w:t>
            </w:r>
            <w:r w:rsidR="00020915">
              <w:rPr>
                <w:rFonts w:ascii="Times New Roman" w:hAnsi="Times New Roman" w:eastAsia="Calibri" w:cs="Times New Roman"/>
                <w:sz w:val="24"/>
                <w:szCs w:val="24"/>
                <w:lang w:eastAsia="lv-LV"/>
              </w:rPr>
              <w:t>ietverts</w:t>
            </w:r>
            <w:r w:rsidRPr="00411301" w:rsidR="00411301">
              <w:rPr>
                <w:rFonts w:ascii="Times New Roman" w:hAnsi="Times New Roman" w:eastAsia="Calibri" w:cs="Times New Roman"/>
                <w:sz w:val="24"/>
                <w:szCs w:val="24"/>
                <w:lang w:eastAsia="lv-LV"/>
              </w:rPr>
              <w:t xml:space="preserve"> atbilstoša satura deleģējum</w:t>
            </w:r>
            <w:r w:rsidR="00020915">
              <w:rPr>
                <w:rFonts w:ascii="Times New Roman" w:hAnsi="Times New Roman" w:eastAsia="Calibri" w:cs="Times New Roman"/>
                <w:sz w:val="24"/>
                <w:szCs w:val="24"/>
                <w:lang w:eastAsia="lv-LV"/>
              </w:rPr>
              <w:t>s</w:t>
            </w:r>
            <w:r w:rsidRPr="00411301" w:rsidR="00411301">
              <w:rPr>
                <w:rFonts w:ascii="Times New Roman" w:hAnsi="Times New Roman" w:eastAsia="Calibri" w:cs="Times New Roman"/>
                <w:sz w:val="24"/>
                <w:szCs w:val="24"/>
                <w:lang w:eastAsia="lv-LV"/>
              </w:rPr>
              <w:t xml:space="preserve"> Ministru kabinetam.</w:t>
            </w:r>
            <w:r w:rsidR="00020915">
              <w:rPr>
                <w:rFonts w:ascii="Times New Roman" w:hAnsi="Times New Roman" w:eastAsia="Calibri" w:cs="Times New Roman"/>
                <w:sz w:val="24"/>
                <w:szCs w:val="24"/>
                <w:lang w:eastAsia="lv-LV"/>
              </w:rPr>
              <w:t xml:space="preserve"> Proti, s</w:t>
            </w:r>
            <w:r w:rsidRPr="007226FF" w:rsidR="00694F5F">
              <w:rPr>
                <w:rFonts w:ascii="Times New Roman" w:hAnsi="Times New Roman" w:cs="Times New Roman"/>
                <w:iCs/>
                <w:sz w:val="24"/>
                <w:szCs w:val="24"/>
              </w:rPr>
              <w:t>askaņā ar C</w:t>
            </w:r>
            <w:r w:rsidR="00694F5F">
              <w:rPr>
                <w:rFonts w:ascii="Times New Roman" w:hAnsi="Times New Roman" w:cs="Times New Roman"/>
                <w:iCs/>
                <w:sz w:val="24"/>
                <w:szCs w:val="24"/>
              </w:rPr>
              <w:t>ivilprocesa likuma</w:t>
            </w:r>
            <w:r w:rsidRPr="007226FF" w:rsidR="00694F5F">
              <w:rPr>
                <w:rFonts w:ascii="Times New Roman" w:hAnsi="Times New Roman" w:cs="Times New Roman"/>
                <w:iCs/>
                <w:sz w:val="24"/>
                <w:szCs w:val="24"/>
              </w:rPr>
              <w:t xml:space="preserve"> </w:t>
            </w:r>
            <w:r w:rsidRPr="007226FF" w:rsidR="00694F5F">
              <w:rPr>
                <w:rFonts w:ascii="Times New Roman" w:hAnsi="Times New Roman" w:cs="Times New Roman"/>
                <w:sz w:val="24"/>
                <w:szCs w:val="24"/>
              </w:rPr>
              <w:t xml:space="preserve">567. panta trešo daļu gadījumos, kad piedzinējs ir atbrīvots no sprieduma izpildes izdevumu samaksas, Tieslietu ministrija no tās budžetā šim mērķim pieejamajiem valsts budžeta līdzekļiem zvērinātam tiesu izpildītājam izmaksā kompensāciju ar izpildu darbību veikšanu saistīto izdevumu segšanai. Kompensācija paredzēta ar </w:t>
            </w:r>
            <w:r w:rsidRPr="007226FF" w:rsidR="00694F5F">
              <w:rPr>
                <w:rFonts w:ascii="Times New Roman" w:hAnsi="Times New Roman" w:cs="Times New Roman"/>
                <w:sz w:val="24"/>
                <w:szCs w:val="24"/>
                <w:lang w:eastAsia="lv-LV"/>
              </w:rPr>
              <w:t xml:space="preserve">mērķi daļēji atlīdzināt </w:t>
            </w:r>
            <w:r w:rsidRPr="007226FF" w:rsidR="00694F5F">
              <w:rPr>
                <w:rFonts w:ascii="Times New Roman" w:hAnsi="Times New Roman" w:cs="Times New Roman"/>
                <w:sz w:val="24"/>
                <w:szCs w:val="24"/>
              </w:rPr>
              <w:t xml:space="preserve">izpildes nodrošināšanā zvērināta tiesu izpildītāja ieguldītos līdzekļus, tā kā šādās izpildu lietās gadījumā, ja parādniekam netiek konstatēti ienākumi vai manta, uz kuru būtu iespējams vērst piedziņu, zvērināts tiesu izpildītājs atgriež izpildu dokumentu piedzinējam bez iespējas segt ar izpildes nodrošināšanu lietā radušos izdevumus. </w:t>
            </w:r>
          </w:p>
          <w:p w:rsidR="00694F5F" w:rsidP="00694F5F" w:rsidRDefault="00AA329B" w14:paraId="1076F3E9" w14:textId="72DB5554">
            <w:pPr>
              <w:suppressAutoHyphens/>
              <w:spacing w:after="0" w:line="240" w:lineRule="auto"/>
              <w:ind w:firstLine="284"/>
              <w:jc w:val="both"/>
              <w:rPr>
                <w:rFonts w:ascii="Times New Roman" w:hAnsi="Times New Roman" w:eastAsia="Times New Roman"/>
                <w:sz w:val="24"/>
                <w:szCs w:val="24"/>
                <w:lang w:eastAsia="lv-LV"/>
              </w:rPr>
            </w:pPr>
            <w:r>
              <w:rPr>
                <w:rFonts w:ascii="Times New Roman" w:hAnsi="Times New Roman" w:cs="Times New Roman"/>
                <w:sz w:val="24"/>
                <w:szCs w:val="24"/>
              </w:rPr>
              <w:t>Savukārt z</w:t>
            </w:r>
            <w:r w:rsidRPr="007226FF" w:rsidR="00694F5F">
              <w:rPr>
                <w:rFonts w:ascii="Times New Roman" w:hAnsi="Times New Roman" w:cs="Times New Roman"/>
                <w:sz w:val="24"/>
                <w:szCs w:val="24"/>
              </w:rPr>
              <w:t xml:space="preserve">vērinātam tiesu izpildītājam izmaksājamās kompensācijas apmēru nosaka un izmaksā atbilstoši </w:t>
            </w:r>
            <w:r w:rsidR="00D91430">
              <w:rPr>
                <w:rFonts w:ascii="Times New Roman" w:hAnsi="Times New Roman" w:cs="Times New Roman"/>
                <w:sz w:val="24"/>
                <w:szCs w:val="24"/>
              </w:rPr>
              <w:t>Ministru kabineta 2014. gada 7. janvāra noteikumiem Nr. 9 "Noteikumi par izpildu darbību veikšanai nepieciešamajiem izdevumiem" (turpmāk - </w:t>
            </w:r>
            <w:r w:rsidR="00694F5F">
              <w:rPr>
                <w:rFonts w:ascii="Times New Roman" w:hAnsi="Times New Roman" w:cs="Times New Roman"/>
                <w:sz w:val="24"/>
                <w:szCs w:val="24"/>
              </w:rPr>
              <w:t xml:space="preserve">noteikumi </w:t>
            </w:r>
            <w:r w:rsidRPr="007226FF" w:rsidR="00694F5F">
              <w:rPr>
                <w:rFonts w:ascii="Times New Roman" w:hAnsi="Times New Roman" w:cs="Times New Roman"/>
                <w:sz w:val="24"/>
                <w:szCs w:val="24"/>
              </w:rPr>
              <w:t>Nr. 9</w:t>
            </w:r>
            <w:r w:rsidR="00D91430">
              <w:rPr>
                <w:rFonts w:ascii="Times New Roman" w:hAnsi="Times New Roman" w:cs="Times New Roman"/>
                <w:sz w:val="24"/>
                <w:szCs w:val="24"/>
              </w:rPr>
              <w:t>)</w:t>
            </w:r>
            <w:r w:rsidRPr="007226FF" w:rsidR="00694F5F">
              <w:rPr>
                <w:rFonts w:ascii="Times New Roman" w:hAnsi="Times New Roman" w:cs="Times New Roman"/>
                <w:sz w:val="24"/>
                <w:szCs w:val="24"/>
              </w:rPr>
              <w:t xml:space="preserve">. </w:t>
            </w:r>
            <w:r w:rsidR="000464E7">
              <w:rPr>
                <w:rFonts w:ascii="Times New Roman" w:hAnsi="Times New Roman" w:cs="Times New Roman"/>
                <w:sz w:val="24"/>
                <w:szCs w:val="24"/>
              </w:rPr>
              <w:t>Saskaņā ar noteikumu Nr. 9 11. punktu k</w:t>
            </w:r>
            <w:r w:rsidRPr="007226FF" w:rsidR="00694F5F">
              <w:rPr>
                <w:rFonts w:ascii="Times New Roman" w:hAnsi="Times New Roman" w:cs="Times New Roman"/>
                <w:sz w:val="24"/>
                <w:szCs w:val="24"/>
              </w:rPr>
              <w:t xml:space="preserve">atram iecirknim izmaksājamās kompensācijas apmēra bāzi aprēķina, kārtējā ceturksnī Tieslietu ministrijas budžetā šim mērķim pieejamo valsts budžeta līdzekļu apmēru izdalot ar iepriekšējā ceturksnī izpildei iesniegto kopējo izpildu dokumentu skaitu izpildu lietās, kurās saskaņā ar likumu piedzinējs ir atbrīvots no sprieduma izpildes izdevumu samaksas zvērinātam tiesu izpildītājam. </w:t>
            </w:r>
            <w:r w:rsidR="00CF1564">
              <w:rPr>
                <w:rFonts w:ascii="Times New Roman" w:hAnsi="Times New Roman" w:cs="Times New Roman"/>
                <w:sz w:val="24"/>
                <w:szCs w:val="24"/>
              </w:rPr>
              <w:t>Īstenojot šādu kompensācija</w:t>
            </w:r>
            <w:r w:rsidR="003E078E">
              <w:rPr>
                <w:rFonts w:ascii="Times New Roman" w:hAnsi="Times New Roman" w:cs="Times New Roman"/>
                <w:sz w:val="24"/>
                <w:szCs w:val="24"/>
              </w:rPr>
              <w:t>s</w:t>
            </w:r>
            <w:r w:rsidR="00CF1564">
              <w:rPr>
                <w:rFonts w:ascii="Times New Roman" w:hAnsi="Times New Roman" w:cs="Times New Roman"/>
                <w:sz w:val="24"/>
                <w:szCs w:val="24"/>
              </w:rPr>
              <w:t xml:space="preserve"> aprēķināšanas kārtību, </w:t>
            </w:r>
            <w:r w:rsidRPr="007226FF" w:rsidR="00694F5F">
              <w:rPr>
                <w:rFonts w:ascii="Times New Roman" w:hAnsi="Times New Roman" w:eastAsia="Times New Roman"/>
                <w:sz w:val="24"/>
                <w:szCs w:val="24"/>
                <w:lang w:eastAsia="lv-LV"/>
              </w:rPr>
              <w:t>tiek nodrošināts, ka valsts budžeta līdzekļu finansējums tiek nodrošināts ikvienam zvērinātam tiesu izpildītājam, kuram jāveic izpildu darbības lietās, kurās piedzinēji ir atbrīvoti no sprieduma izpildes izdevumu samaksas, vienlaikus saglabājot finansējuma piešķiršanas mērķa īstenošanu un nodrošinot, ka attiecīgi lielāku finansējumu no valsts budžeta līdzekļiem izmaksā zvērinātiem tiesu izpildītājiem, kuru lietvedībā ir skaitliski vairāk šādu kategoriju izpildu lietas.</w:t>
            </w:r>
            <w:r w:rsidR="00D91430">
              <w:rPr>
                <w:rFonts w:ascii="Times New Roman" w:hAnsi="Times New Roman" w:eastAsia="Times New Roman"/>
                <w:sz w:val="24"/>
                <w:szCs w:val="24"/>
                <w:lang w:eastAsia="lv-LV"/>
              </w:rPr>
              <w:t xml:space="preserve"> </w:t>
            </w:r>
          </w:p>
          <w:p w:rsidRPr="0005365A" w:rsidR="0005365A" w:rsidP="0005365A" w:rsidRDefault="00CF1564" w14:paraId="186FAA01" w14:textId="3B03340F">
            <w:pPr>
              <w:spacing w:after="0" w:line="240" w:lineRule="auto"/>
              <w:ind w:firstLine="284"/>
              <w:jc w:val="both"/>
              <w:rPr>
                <w:rFonts w:ascii="Times New Roman" w:hAnsi="Times New Roman" w:eastAsia="Times New Roman" w:cs="Times New Roman"/>
                <w:sz w:val="24"/>
                <w:szCs w:val="24"/>
                <w:lang w:eastAsia="lv-LV"/>
              </w:rPr>
            </w:pPr>
            <w:r w:rsidRPr="005825DD">
              <w:rPr>
                <w:rFonts w:ascii="Times New Roman" w:hAnsi="Times New Roman" w:cs="Times New Roman"/>
                <w:iCs/>
                <w:sz w:val="24"/>
                <w:szCs w:val="24"/>
              </w:rPr>
              <w:t xml:space="preserve">2019. gada </w:t>
            </w:r>
            <w:r w:rsidRPr="005825DD" w:rsidR="007226FF">
              <w:rPr>
                <w:rFonts w:ascii="Times New Roman" w:hAnsi="Times New Roman" w:cs="Times New Roman"/>
                <w:iCs/>
                <w:sz w:val="24"/>
                <w:szCs w:val="24"/>
              </w:rPr>
              <w:t>1. janvār</w:t>
            </w:r>
            <w:r w:rsidR="00971781">
              <w:rPr>
                <w:rFonts w:ascii="Times New Roman" w:hAnsi="Times New Roman" w:cs="Times New Roman"/>
                <w:iCs/>
                <w:sz w:val="24"/>
                <w:szCs w:val="24"/>
              </w:rPr>
              <w:t>ī</w:t>
            </w:r>
            <w:r w:rsidRPr="005825DD" w:rsidR="007226FF">
              <w:rPr>
                <w:rFonts w:ascii="Times New Roman" w:hAnsi="Times New Roman" w:cs="Times New Roman"/>
                <w:iCs/>
                <w:sz w:val="24"/>
                <w:szCs w:val="24"/>
              </w:rPr>
              <w:t xml:space="preserve"> stājās spēkā </w:t>
            </w:r>
            <w:r w:rsidRPr="005825DD" w:rsidR="007226FF">
              <w:rPr>
                <w:rFonts w:ascii="Times New Roman" w:hAnsi="Times New Roman" w:cs="Times New Roman"/>
                <w:sz w:val="24"/>
                <w:szCs w:val="24"/>
              </w:rPr>
              <w:t>Civilprocesa likuma 567. panta 4.</w:t>
            </w:r>
            <w:r w:rsidRPr="005825DD" w:rsidR="007226FF">
              <w:rPr>
                <w:rFonts w:ascii="Times New Roman" w:hAnsi="Times New Roman" w:cs="Times New Roman"/>
                <w:sz w:val="24"/>
                <w:szCs w:val="24"/>
                <w:vertAlign w:val="superscript"/>
              </w:rPr>
              <w:t>1</w:t>
            </w:r>
            <w:r w:rsidRPr="005825DD" w:rsidR="007226FF">
              <w:rPr>
                <w:rFonts w:ascii="Times New Roman" w:hAnsi="Times New Roman" w:cs="Times New Roman"/>
                <w:sz w:val="24"/>
                <w:szCs w:val="24"/>
              </w:rPr>
              <w:t xml:space="preserve"> daļa un Noziedzīgi iegūtas mantas konfiskācijas izpildes likuma 43. panta pirmā un piektā daļa, </w:t>
            </w:r>
            <w:r w:rsidRPr="005825DD">
              <w:rPr>
                <w:rFonts w:ascii="Times New Roman" w:hAnsi="Times New Roman" w:cs="Times New Roman"/>
                <w:sz w:val="24"/>
                <w:szCs w:val="24"/>
              </w:rPr>
              <w:t>bet 2019. gada 6. februārī – uz minēto likuma normu pamata izdoti</w:t>
            </w:r>
            <w:r w:rsidR="00F56903">
              <w:rPr>
                <w:rFonts w:ascii="Times New Roman" w:hAnsi="Times New Roman" w:cs="Times New Roman"/>
                <w:sz w:val="24"/>
                <w:szCs w:val="24"/>
              </w:rPr>
              <w:t>e</w:t>
            </w:r>
            <w:r w:rsidRPr="005825DD">
              <w:rPr>
                <w:rFonts w:ascii="Times New Roman" w:hAnsi="Times New Roman" w:cs="Times New Roman"/>
                <w:sz w:val="24"/>
                <w:szCs w:val="24"/>
              </w:rPr>
              <w:t xml:space="preserve"> </w:t>
            </w:r>
            <w:r w:rsidRPr="005825DD" w:rsidR="005825DD">
              <w:rPr>
                <w:rFonts w:ascii="Times New Roman" w:hAnsi="Times New Roman" w:cs="Times New Roman"/>
                <w:sz w:val="24"/>
                <w:szCs w:val="24"/>
              </w:rPr>
              <w:t>Ministru kabineta 2019. gada 29. janvāra noteikumi Nr. 55 "</w:t>
            </w:r>
            <w:r w:rsidRPr="005825DD" w:rsidR="005825DD">
              <w:rPr>
                <w:rFonts w:ascii="Times New Roman" w:hAnsi="Times New Roman" w:cs="Times New Roman"/>
                <w:bCs/>
                <w:sz w:val="24"/>
                <w:szCs w:val="24"/>
              </w:rPr>
              <w:t>Kārtība, kādā no valsts budžeta līdzekļiem sedz sprieduma izpildes izdevumus izpildu lietā par cietušajam nodarītā kaitējuma kompensācijas piedziņu un noziedzīgi iegūtas mantas konfiskāciju"</w:t>
            </w:r>
            <w:r w:rsidR="005825DD">
              <w:rPr>
                <w:rFonts w:ascii="Times New Roman" w:hAnsi="Times New Roman" w:cs="Times New Roman"/>
                <w:bCs/>
                <w:sz w:val="24"/>
                <w:szCs w:val="24"/>
              </w:rPr>
              <w:t xml:space="preserve">, </w:t>
            </w:r>
            <w:r w:rsidRPr="007226FF" w:rsidR="007226FF">
              <w:rPr>
                <w:rFonts w:ascii="Times New Roman" w:hAnsi="Times New Roman" w:cs="Times New Roman"/>
                <w:sz w:val="24"/>
                <w:szCs w:val="24"/>
              </w:rPr>
              <w:t>saskaņā ar kur</w:t>
            </w:r>
            <w:r w:rsidR="005825DD">
              <w:rPr>
                <w:rFonts w:ascii="Times New Roman" w:hAnsi="Times New Roman" w:cs="Times New Roman"/>
                <w:sz w:val="24"/>
                <w:szCs w:val="24"/>
              </w:rPr>
              <w:t>iem</w:t>
            </w:r>
            <w:r w:rsidRPr="007226FF" w:rsidR="007226FF">
              <w:rPr>
                <w:rFonts w:ascii="Times New Roman" w:hAnsi="Times New Roman" w:cs="Times New Roman"/>
                <w:sz w:val="24"/>
                <w:szCs w:val="24"/>
              </w:rPr>
              <w:t xml:space="preserve"> </w:t>
            </w:r>
            <w:r>
              <w:rPr>
                <w:rFonts w:ascii="Times New Roman" w:hAnsi="Times New Roman" w:cs="Times New Roman"/>
                <w:sz w:val="24"/>
                <w:szCs w:val="24"/>
              </w:rPr>
              <w:t xml:space="preserve">Tieslietu ministrijai izriet pienākums </w:t>
            </w:r>
            <w:r w:rsidRPr="007226FF" w:rsidR="007226FF">
              <w:rPr>
                <w:rFonts w:ascii="Times New Roman" w:hAnsi="Times New Roman" w:cs="Times New Roman"/>
                <w:sz w:val="24"/>
                <w:szCs w:val="24"/>
              </w:rPr>
              <w:t xml:space="preserve">no valsts budžeta līdzekļiem segt zvērināta tiesu izpildītāja amata atlīdzību un izpildu darbību veikšanai nepieciešamos izdevumus, ja to segšana pilnībā vai daļēji nav iespējama no konkrētās izpildu lietas ietvaros </w:t>
            </w:r>
            <w:r w:rsidR="005825DD">
              <w:rPr>
                <w:rFonts w:ascii="Times New Roman" w:hAnsi="Times New Roman" w:cs="Times New Roman"/>
                <w:sz w:val="24"/>
                <w:szCs w:val="24"/>
              </w:rPr>
              <w:lastRenderedPageBreak/>
              <w:t>atgūtajiem</w:t>
            </w:r>
            <w:r w:rsidRPr="007226FF" w:rsidR="007226FF">
              <w:rPr>
                <w:rFonts w:ascii="Times New Roman" w:hAnsi="Times New Roman" w:cs="Times New Roman"/>
                <w:sz w:val="24"/>
                <w:szCs w:val="24"/>
              </w:rPr>
              <w:t xml:space="preserve"> līdzekļiem. Proti, </w:t>
            </w:r>
            <w:r w:rsidRPr="0005365A" w:rsidR="0005365A">
              <w:rPr>
                <w:rFonts w:ascii="Times New Roman" w:hAnsi="Times New Roman" w:eastAsia="Times New Roman" w:cs="Times New Roman"/>
                <w:sz w:val="24"/>
                <w:szCs w:val="24"/>
                <w:lang w:eastAsia="lv-LV"/>
              </w:rPr>
              <w:t>zvērinātam tiesu izpildītājam no valsts budžeta līdzekļiem tiek segti izpildu darbību veikšanai nepieciešamie izdevumi un izmaksāta amata atlīdzība takses apmērā izpildu lietas ietvaros nesegtajā daļā gadījumā, kad:</w:t>
            </w:r>
          </w:p>
          <w:p w:rsidRPr="0005365A" w:rsidR="0005365A" w:rsidP="0005365A" w:rsidRDefault="0005365A" w14:paraId="0ED9B6F7" w14:textId="77777777">
            <w:pPr>
              <w:spacing w:after="0" w:line="240" w:lineRule="auto"/>
              <w:ind w:firstLine="284"/>
              <w:jc w:val="both"/>
              <w:rPr>
                <w:rFonts w:ascii="Times New Roman" w:hAnsi="Times New Roman" w:eastAsia="Times New Roman" w:cs="Times New Roman"/>
                <w:sz w:val="24"/>
                <w:szCs w:val="24"/>
                <w:lang w:eastAsia="lv-LV"/>
              </w:rPr>
            </w:pPr>
            <w:r w:rsidRPr="0005365A">
              <w:rPr>
                <w:rFonts w:ascii="Times New Roman" w:hAnsi="Times New Roman" w:eastAsia="Times New Roman" w:cs="Times New Roman"/>
                <w:sz w:val="24"/>
                <w:szCs w:val="24"/>
                <w:lang w:eastAsia="lv-LV"/>
              </w:rPr>
              <w:t xml:space="preserve">- Civilprocesa likumā spriedumu izpildei noteiktā kārtībā </w:t>
            </w:r>
            <w:r w:rsidRPr="0005365A">
              <w:rPr>
                <w:rFonts w:ascii="Times New Roman" w:hAnsi="Times New Roman" w:cs="Times New Roman"/>
                <w:sz w:val="24"/>
                <w:szCs w:val="24"/>
              </w:rPr>
              <w:t>piedzenot kaitējuma kompensāciju par labu cietušajam – fiziskajai personai, saistībā ar apmierinātu kaitējuma kompensācijas pieteikumu krimināllietā no parādnieka piedzītās summas nepietiek, lai segtu sprieduma izpildes izdevumus pilnā apmērā;</w:t>
            </w:r>
          </w:p>
          <w:p w:rsidR="00C26918" w:rsidP="00C26918" w:rsidRDefault="0005365A" w14:paraId="514CE9F6" w14:textId="77777777">
            <w:pPr>
              <w:suppressAutoHyphens/>
              <w:spacing w:after="0" w:line="240" w:lineRule="auto"/>
              <w:ind w:firstLine="284"/>
              <w:jc w:val="both"/>
              <w:rPr>
                <w:rFonts w:ascii="Times New Roman" w:hAnsi="Times New Roman" w:cs="Times New Roman"/>
                <w:sz w:val="24"/>
                <w:szCs w:val="24"/>
              </w:rPr>
            </w:pPr>
            <w:r w:rsidRPr="0005365A">
              <w:rPr>
                <w:rFonts w:ascii="Times New Roman" w:hAnsi="Times New Roman" w:eastAsia="Times New Roman" w:cs="Times New Roman"/>
                <w:sz w:val="24"/>
                <w:szCs w:val="24"/>
                <w:lang w:eastAsia="lv-LV"/>
              </w:rPr>
              <w:t xml:space="preserve">- pēc </w:t>
            </w:r>
            <w:r w:rsidRPr="0005365A">
              <w:rPr>
                <w:rFonts w:ascii="Times New Roman" w:hAnsi="Times New Roman" w:cs="Times New Roman"/>
                <w:sz w:val="24"/>
                <w:szCs w:val="24"/>
              </w:rPr>
              <w:t>cietušajam nodarītā kaitējuma kompensācijas segšanas Noziedzīgi iegūtas mantas konfiskācijas izpildes likumā noteiktā kārtībā no konfiscētās mantas realizācijas rezultātā iegūtajiem līdzekļiem nepietiek līdzekļu zvērināta tiesu izpildītāja amata atlīdzības un izpildu darbību veikšanai nepieciešamo izdevumu segšanai pilnā apmērā.</w:t>
            </w:r>
          </w:p>
          <w:p w:rsidR="00DF2BD5" w:rsidP="00C26918" w:rsidRDefault="00C26918" w14:paraId="0B7D249B" w14:textId="30950768">
            <w:pPr>
              <w:suppressAutoHyphen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Attiecīgi š</w:t>
            </w:r>
            <w:r w:rsidRPr="007226FF" w:rsidR="007226FF">
              <w:rPr>
                <w:rFonts w:ascii="Times New Roman" w:hAnsi="Times New Roman" w:cs="Times New Roman"/>
                <w:sz w:val="24"/>
                <w:szCs w:val="24"/>
              </w:rPr>
              <w:t xml:space="preserve">ādās izpildu lietās, pat, ja piedzinējs atbilstoši izpildu lietvedības vispārīgiem noteikumiem nav zvērinātam tiesu izpildītājam sedzis sprieduma izpildes izdevumus tādā apmērā, kāds nepieciešams izpildes uzsākšanai, </w:t>
            </w:r>
            <w:r w:rsidR="00C55038">
              <w:rPr>
                <w:rFonts w:ascii="Times New Roman" w:hAnsi="Times New Roman" w:cs="Times New Roman"/>
                <w:sz w:val="24"/>
                <w:szCs w:val="24"/>
              </w:rPr>
              <w:t xml:space="preserve">un to segšanai nepieciešamos līdzekļus nav bijis iespējams atgūt no parādnieka vai iegūt, realizējot par noziedzīgi atzītu konfiscēto mantu, </w:t>
            </w:r>
            <w:r w:rsidRPr="007226FF" w:rsidR="007226FF">
              <w:rPr>
                <w:rFonts w:ascii="Times New Roman" w:hAnsi="Times New Roman" w:cs="Times New Roman"/>
                <w:sz w:val="24"/>
                <w:szCs w:val="24"/>
              </w:rPr>
              <w:t xml:space="preserve">visi lietā faktiski radušies izdevumi to nesegtajā daļā tiek pilnā apmērā segti no valsts budžeta līdzekļiem. </w:t>
            </w:r>
          </w:p>
          <w:p w:rsidR="00A400ED" w:rsidP="00C26918" w:rsidRDefault="007226FF" w14:paraId="78413C22" w14:textId="423C6D27">
            <w:pPr>
              <w:suppressAutoHyphens/>
              <w:spacing w:after="0" w:line="240" w:lineRule="auto"/>
              <w:ind w:firstLine="284"/>
              <w:jc w:val="both"/>
              <w:rPr>
                <w:rFonts w:ascii="Times New Roman" w:hAnsi="Times New Roman" w:cs="Times New Roman"/>
                <w:sz w:val="24"/>
                <w:szCs w:val="24"/>
              </w:rPr>
            </w:pPr>
            <w:r w:rsidRPr="007226FF">
              <w:rPr>
                <w:rFonts w:ascii="Times New Roman" w:hAnsi="Times New Roman" w:cs="Times New Roman"/>
                <w:sz w:val="24"/>
                <w:szCs w:val="24"/>
              </w:rPr>
              <w:t xml:space="preserve">Līdz ar to </w:t>
            </w:r>
            <w:r w:rsidR="00C55038">
              <w:rPr>
                <w:rFonts w:ascii="Times New Roman" w:hAnsi="Times New Roman" w:cs="Times New Roman"/>
                <w:sz w:val="24"/>
                <w:szCs w:val="24"/>
              </w:rPr>
              <w:t>secināms</w:t>
            </w:r>
            <w:r w:rsidRPr="007226FF">
              <w:rPr>
                <w:rFonts w:ascii="Times New Roman" w:hAnsi="Times New Roman" w:cs="Times New Roman"/>
                <w:sz w:val="24"/>
                <w:szCs w:val="24"/>
              </w:rPr>
              <w:t xml:space="preserve">, ka </w:t>
            </w:r>
            <w:r w:rsidR="00DF2BD5">
              <w:rPr>
                <w:rFonts w:ascii="Times New Roman" w:hAnsi="Times New Roman" w:cs="Times New Roman"/>
                <w:sz w:val="24"/>
                <w:szCs w:val="24"/>
              </w:rPr>
              <w:t xml:space="preserve">likumdevējs attiecībā uz diviem gadījumiem, kuros piedzinējs atbilstoši spriedumu izpildes vispārīgiem noteikumiem ir atbrīvots no spriedumu izpildes izdevumu samaksas, ir paredzējis atšķirīgu kārtību, kādā </w:t>
            </w:r>
            <w:r w:rsidR="00C55038">
              <w:rPr>
                <w:rFonts w:ascii="Times New Roman" w:hAnsi="Times New Roman" w:cs="Times New Roman"/>
                <w:sz w:val="24"/>
                <w:szCs w:val="24"/>
              </w:rPr>
              <w:t>šie</w:t>
            </w:r>
            <w:r w:rsidR="00DF2BD5">
              <w:rPr>
                <w:rFonts w:ascii="Times New Roman" w:hAnsi="Times New Roman" w:cs="Times New Roman"/>
                <w:sz w:val="24"/>
                <w:szCs w:val="24"/>
              </w:rPr>
              <w:t xml:space="preserve"> izdevumi </w:t>
            </w:r>
            <w:r w:rsidR="00C55038">
              <w:rPr>
                <w:rFonts w:ascii="Times New Roman" w:hAnsi="Times New Roman" w:cs="Times New Roman"/>
                <w:sz w:val="24"/>
                <w:szCs w:val="24"/>
              </w:rPr>
              <w:t xml:space="preserve">zvērinātam tiesu izpildītājam </w:t>
            </w:r>
            <w:r w:rsidR="00DF2BD5">
              <w:rPr>
                <w:rFonts w:ascii="Times New Roman" w:hAnsi="Times New Roman" w:cs="Times New Roman"/>
                <w:sz w:val="24"/>
                <w:szCs w:val="24"/>
              </w:rPr>
              <w:t xml:space="preserve">tiek segti no valsts budžeta līdzekļiem. </w:t>
            </w:r>
            <w:r w:rsidR="00C55038">
              <w:rPr>
                <w:rFonts w:ascii="Times New Roman" w:hAnsi="Times New Roman" w:cs="Times New Roman"/>
                <w:sz w:val="24"/>
                <w:szCs w:val="24"/>
              </w:rPr>
              <w:t xml:space="preserve">Attiecīgi atzīstams, ka </w:t>
            </w:r>
            <w:r w:rsidR="00C26918">
              <w:rPr>
                <w:rFonts w:ascii="Times New Roman" w:hAnsi="Times New Roman" w:cs="Times New Roman"/>
                <w:sz w:val="24"/>
                <w:szCs w:val="24"/>
              </w:rPr>
              <w:t>nav</w:t>
            </w:r>
            <w:r w:rsidRPr="007226FF">
              <w:rPr>
                <w:rFonts w:ascii="Times New Roman" w:hAnsi="Times New Roman" w:cs="Times New Roman"/>
                <w:sz w:val="24"/>
                <w:szCs w:val="24"/>
              </w:rPr>
              <w:t xml:space="preserve"> pamatoti šādas izpildu lietas</w:t>
            </w:r>
            <w:r w:rsidR="00C55038">
              <w:rPr>
                <w:rFonts w:ascii="Times New Roman" w:hAnsi="Times New Roman" w:cs="Times New Roman"/>
                <w:sz w:val="24"/>
                <w:szCs w:val="24"/>
              </w:rPr>
              <w:t xml:space="preserve">, kurām paredzēts speciāls spriedumu izpildes izdevumu atlīdzināšanas mehānisms, </w:t>
            </w:r>
            <w:r w:rsidRPr="007226FF">
              <w:rPr>
                <w:rFonts w:ascii="Times New Roman" w:hAnsi="Times New Roman" w:cs="Times New Roman"/>
                <w:sz w:val="24"/>
                <w:szCs w:val="24"/>
              </w:rPr>
              <w:t xml:space="preserve">iekļaut to </w:t>
            </w:r>
            <w:r w:rsidR="00C26918">
              <w:rPr>
                <w:rFonts w:ascii="Times New Roman" w:hAnsi="Times New Roman" w:cs="Times New Roman"/>
                <w:sz w:val="24"/>
                <w:szCs w:val="24"/>
              </w:rPr>
              <w:t xml:space="preserve">izpildu </w:t>
            </w:r>
            <w:r w:rsidRPr="007226FF">
              <w:rPr>
                <w:rFonts w:ascii="Times New Roman" w:hAnsi="Times New Roman" w:cs="Times New Roman"/>
                <w:sz w:val="24"/>
                <w:szCs w:val="24"/>
              </w:rPr>
              <w:t>lietu skaitā, kas tiek ņemt</w:t>
            </w:r>
            <w:r w:rsidR="00C26918">
              <w:rPr>
                <w:rFonts w:ascii="Times New Roman" w:hAnsi="Times New Roman" w:cs="Times New Roman"/>
                <w:sz w:val="24"/>
                <w:szCs w:val="24"/>
              </w:rPr>
              <w:t>a</w:t>
            </w:r>
            <w:r w:rsidRPr="007226FF">
              <w:rPr>
                <w:rFonts w:ascii="Times New Roman" w:hAnsi="Times New Roman" w:cs="Times New Roman"/>
                <w:sz w:val="24"/>
                <w:szCs w:val="24"/>
              </w:rPr>
              <w:t>s par pamatu, aprēķinot katra zvērināta tiesu izpildītāja iecirknim pienākošās kompensācijas apmēru.</w:t>
            </w:r>
          </w:p>
          <w:p w:rsidR="00A400ED" w:rsidP="00A400ED" w:rsidRDefault="00A400ED" w14:paraId="79ACD5F1" w14:textId="233450DA">
            <w:pPr>
              <w:suppressAutoHyphens/>
              <w:spacing w:after="0" w:line="240" w:lineRule="auto"/>
              <w:ind w:firstLine="284"/>
              <w:jc w:val="both"/>
              <w:rPr>
                <w:rFonts w:ascii="Times New Roman" w:hAnsi="Times New Roman" w:cs="Times New Roman"/>
                <w:iCs/>
                <w:sz w:val="24"/>
                <w:szCs w:val="24"/>
              </w:rPr>
            </w:pPr>
            <w:r>
              <w:rPr>
                <w:rFonts w:ascii="Times New Roman" w:hAnsi="Times New Roman" w:cs="Times New Roman"/>
                <w:iCs/>
                <w:sz w:val="24"/>
                <w:szCs w:val="24"/>
              </w:rPr>
              <w:t xml:space="preserve">Ar noteikumu projektu tiek </w:t>
            </w:r>
            <w:r w:rsidRPr="007226FF">
              <w:rPr>
                <w:rFonts w:ascii="Times New Roman" w:hAnsi="Times New Roman" w:cs="Times New Roman"/>
                <w:iCs/>
                <w:sz w:val="24"/>
                <w:szCs w:val="24"/>
              </w:rPr>
              <w:t>sašaurināts to izpildu lietu uzskaitījums, kas tiek ņemt</w:t>
            </w:r>
            <w:r w:rsidR="00C55038">
              <w:rPr>
                <w:rFonts w:ascii="Times New Roman" w:hAnsi="Times New Roman" w:cs="Times New Roman"/>
                <w:iCs/>
                <w:sz w:val="24"/>
                <w:szCs w:val="24"/>
              </w:rPr>
              <w:t>a</w:t>
            </w:r>
            <w:r w:rsidRPr="007226FF">
              <w:rPr>
                <w:rFonts w:ascii="Times New Roman" w:hAnsi="Times New Roman" w:cs="Times New Roman"/>
                <w:iCs/>
                <w:sz w:val="24"/>
                <w:szCs w:val="24"/>
              </w:rPr>
              <w:t xml:space="preserve">s vērā, aprēķinot </w:t>
            </w:r>
            <w:r>
              <w:rPr>
                <w:rFonts w:ascii="Times New Roman" w:hAnsi="Times New Roman" w:cs="Times New Roman"/>
                <w:iCs/>
                <w:sz w:val="24"/>
                <w:szCs w:val="24"/>
              </w:rPr>
              <w:t>s</w:t>
            </w:r>
            <w:r w:rsidRPr="007226FF">
              <w:rPr>
                <w:rFonts w:ascii="Times New Roman" w:hAnsi="Times New Roman" w:cs="Times New Roman"/>
                <w:iCs/>
                <w:sz w:val="24"/>
                <w:szCs w:val="24"/>
              </w:rPr>
              <w:t>askaņā ar C</w:t>
            </w:r>
            <w:r>
              <w:rPr>
                <w:rFonts w:ascii="Times New Roman" w:hAnsi="Times New Roman" w:cs="Times New Roman"/>
                <w:iCs/>
                <w:sz w:val="24"/>
                <w:szCs w:val="24"/>
              </w:rPr>
              <w:t xml:space="preserve">ivilprocesa likuma </w:t>
            </w:r>
            <w:r w:rsidRPr="007226FF">
              <w:rPr>
                <w:rFonts w:ascii="Times New Roman" w:hAnsi="Times New Roman" w:cs="Times New Roman"/>
                <w:sz w:val="24"/>
                <w:szCs w:val="24"/>
              </w:rPr>
              <w:t xml:space="preserve">567. panta trešo daļu </w:t>
            </w:r>
            <w:r w:rsidRPr="007226FF">
              <w:rPr>
                <w:rFonts w:ascii="Times New Roman" w:hAnsi="Times New Roman" w:cs="Times New Roman"/>
                <w:iCs/>
                <w:sz w:val="24"/>
                <w:szCs w:val="24"/>
              </w:rPr>
              <w:t>zvērināta tiesu izpildītāja iecirknim izmaksājamās kompensācijas apmēra bāzi</w:t>
            </w:r>
            <w:r>
              <w:rPr>
                <w:rFonts w:ascii="Times New Roman" w:hAnsi="Times New Roman" w:cs="Times New Roman"/>
                <w:iCs/>
                <w:sz w:val="24"/>
                <w:szCs w:val="24"/>
              </w:rPr>
              <w:t>.</w:t>
            </w:r>
          </w:p>
          <w:p w:rsidRPr="007C1AC3" w:rsidR="00295592" w:rsidP="00C26918" w:rsidRDefault="00624E49" w14:paraId="60C63C94" w14:textId="31CCC616">
            <w:pPr>
              <w:suppressAutoHyphens/>
              <w:spacing w:after="0" w:line="240" w:lineRule="auto"/>
              <w:ind w:firstLine="284"/>
              <w:jc w:val="both"/>
              <w:rPr>
                <w:rFonts w:ascii="Times New Roman" w:hAnsi="Times New Roman" w:cs="Times New Roman"/>
                <w:sz w:val="24"/>
                <w:szCs w:val="24"/>
              </w:rPr>
            </w:pPr>
            <w:r w:rsidRPr="00CB6D49">
              <w:rPr>
                <w:rFonts w:ascii="Times New Roman" w:hAnsi="Times New Roman" w:eastAsia="Times New Roman" w:cs="Times New Roman"/>
                <w:sz w:val="24"/>
                <w:szCs w:val="24"/>
                <w:lang w:eastAsia="lv-LV"/>
              </w:rPr>
              <w:t>Lai nodrošinātu maksimāli precīzus kompensācijas apmēra aprēķināšanai nepieciešamos izejas datus, noteikumi Nr. 9 paredz, ka datus par iepriekšējā ceturksnī katrā zvērināta tiesu izpildītāja iecirknī atsevišķi un visos iecirkņos kopā izpildē reģistrēto Civilprocesa likuma</w:t>
            </w:r>
            <w:r w:rsidRPr="00243EC6">
              <w:rPr>
                <w:rFonts w:ascii="Times New Roman" w:hAnsi="Times New Roman" w:eastAsia="Times New Roman" w:cs="Times New Roman"/>
                <w:sz w:val="24"/>
                <w:szCs w:val="24"/>
                <w:lang w:eastAsia="lv-LV"/>
              </w:rPr>
              <w:t xml:space="preserve"> 567. panta otrajā daļā noteikto izpildu lietu skaitu </w:t>
            </w:r>
            <w:r w:rsidRPr="00243EC6" w:rsidR="00BC4ECF">
              <w:rPr>
                <w:rFonts w:ascii="Times New Roman" w:hAnsi="Times New Roman" w:eastAsia="Times New Roman" w:cs="Times New Roman"/>
                <w:sz w:val="24"/>
                <w:szCs w:val="24"/>
                <w:lang w:eastAsia="lv-LV"/>
              </w:rPr>
              <w:t xml:space="preserve">Latvijas Zvērinātu tiesu izpildītāju padome </w:t>
            </w:r>
            <w:r w:rsidRPr="00243EC6">
              <w:rPr>
                <w:rFonts w:ascii="Times New Roman" w:hAnsi="Times New Roman" w:eastAsia="Times New Roman" w:cs="Times New Roman"/>
                <w:sz w:val="24"/>
                <w:szCs w:val="24"/>
                <w:lang w:eastAsia="lv-LV"/>
              </w:rPr>
              <w:t>automatizēti i</w:t>
            </w:r>
            <w:r w:rsidRPr="00243EC6" w:rsidR="00BC4ECF">
              <w:rPr>
                <w:rFonts w:ascii="Times New Roman" w:hAnsi="Times New Roman" w:eastAsia="Times New Roman" w:cs="Times New Roman"/>
                <w:sz w:val="24"/>
                <w:szCs w:val="24"/>
                <w:lang w:eastAsia="lv-LV"/>
              </w:rPr>
              <w:t>z</w:t>
            </w:r>
            <w:r w:rsidRPr="00243EC6">
              <w:rPr>
                <w:rFonts w:ascii="Times New Roman" w:hAnsi="Times New Roman" w:eastAsia="Times New Roman" w:cs="Times New Roman"/>
                <w:sz w:val="24"/>
                <w:szCs w:val="24"/>
                <w:lang w:eastAsia="lv-LV"/>
              </w:rPr>
              <w:t>gūst no Izpildu li</w:t>
            </w:r>
            <w:r w:rsidRPr="00243EC6" w:rsidR="00C46C23">
              <w:rPr>
                <w:rFonts w:ascii="Times New Roman" w:hAnsi="Times New Roman" w:eastAsia="Times New Roman" w:cs="Times New Roman"/>
                <w:sz w:val="24"/>
                <w:szCs w:val="24"/>
                <w:lang w:eastAsia="lv-LV"/>
              </w:rPr>
              <w:t>e</w:t>
            </w:r>
            <w:r w:rsidRPr="00243EC6">
              <w:rPr>
                <w:rFonts w:ascii="Times New Roman" w:hAnsi="Times New Roman" w:eastAsia="Times New Roman" w:cs="Times New Roman"/>
                <w:sz w:val="24"/>
                <w:szCs w:val="24"/>
                <w:lang w:eastAsia="lv-LV"/>
              </w:rPr>
              <w:t>tu reģistra</w:t>
            </w:r>
            <w:r w:rsidRPr="00243EC6" w:rsidR="00BC4ECF">
              <w:rPr>
                <w:rFonts w:ascii="Times New Roman" w:hAnsi="Times New Roman" w:eastAsia="Times New Roman" w:cs="Times New Roman"/>
                <w:sz w:val="24"/>
                <w:szCs w:val="24"/>
                <w:lang w:eastAsia="lv-LV"/>
              </w:rPr>
              <w:t xml:space="preserve">. </w:t>
            </w:r>
            <w:r w:rsidRPr="00243EC6" w:rsidR="00C46C23">
              <w:rPr>
                <w:rFonts w:ascii="Times New Roman" w:hAnsi="Times New Roman" w:eastAsia="Times New Roman" w:cs="Times New Roman"/>
                <w:sz w:val="24"/>
                <w:szCs w:val="24"/>
                <w:lang w:eastAsia="lv-LV"/>
              </w:rPr>
              <w:t xml:space="preserve">Izpildu lietu reģistrā izveidota atbilstoša funkcionalitāte, kas nodrošina iespēju izveidot statistikas pārskatu par lietvedībā esošo izpildu lietu, kurās piedzinējs </w:t>
            </w:r>
            <w:r w:rsidRPr="00243EC6" w:rsidR="00C46C23">
              <w:rPr>
                <w:rFonts w:ascii="Times New Roman" w:hAnsi="Times New Roman" w:eastAsia="Times New Roman" w:cs="Times New Roman"/>
                <w:sz w:val="24"/>
                <w:szCs w:val="24"/>
                <w:lang w:eastAsia="lv-LV"/>
              </w:rPr>
              <w:lastRenderedPageBreak/>
              <w:t>atbrīvot</w:t>
            </w:r>
            <w:r w:rsidR="00F56903">
              <w:rPr>
                <w:rFonts w:ascii="Times New Roman" w:hAnsi="Times New Roman" w:eastAsia="Times New Roman" w:cs="Times New Roman"/>
                <w:sz w:val="24"/>
                <w:szCs w:val="24"/>
                <w:lang w:eastAsia="lv-LV"/>
              </w:rPr>
              <w:t>s</w:t>
            </w:r>
            <w:r w:rsidRPr="00243EC6" w:rsidR="00C46C23">
              <w:rPr>
                <w:rFonts w:ascii="Times New Roman" w:hAnsi="Times New Roman" w:eastAsia="Times New Roman" w:cs="Times New Roman"/>
                <w:sz w:val="24"/>
                <w:szCs w:val="24"/>
                <w:lang w:eastAsia="lv-LV"/>
              </w:rPr>
              <w:t xml:space="preserve"> no sprieduma izpildes izdevumu samaksas, kopskaitu gan katrā iecirknī atsevišķi, gan visos iecirkņos kopā. </w:t>
            </w:r>
            <w:r w:rsidRPr="00243EC6" w:rsidR="00BC4ECF">
              <w:rPr>
                <w:rFonts w:ascii="Times New Roman" w:hAnsi="Times New Roman" w:eastAsia="Times New Roman" w:cs="Times New Roman"/>
                <w:sz w:val="24"/>
                <w:szCs w:val="24"/>
                <w:lang w:eastAsia="lv-LV"/>
              </w:rPr>
              <w:t xml:space="preserve">Ievērojot apstākli, ka </w:t>
            </w:r>
            <w:r w:rsidRPr="00243EC6" w:rsidR="00660360">
              <w:rPr>
                <w:rFonts w:ascii="Times New Roman" w:hAnsi="Times New Roman" w:eastAsia="Times New Roman" w:cs="Times New Roman"/>
                <w:sz w:val="24"/>
                <w:szCs w:val="24"/>
                <w:lang w:eastAsia="lv-LV"/>
              </w:rPr>
              <w:t>izpildu lietas</w:t>
            </w:r>
            <w:r w:rsidRPr="00243EC6" w:rsidR="00C46C23">
              <w:rPr>
                <w:rFonts w:ascii="Times New Roman" w:hAnsi="Times New Roman" w:eastAsia="Times New Roman" w:cs="Times New Roman"/>
                <w:sz w:val="24"/>
                <w:szCs w:val="24"/>
                <w:lang w:eastAsia="lv-LV"/>
              </w:rPr>
              <w:t xml:space="preserve">, kurās piedziņa </w:t>
            </w:r>
            <w:r w:rsidRPr="00243EC6" w:rsidR="00A635FC">
              <w:rPr>
                <w:rFonts w:ascii="Times New Roman" w:hAnsi="Times New Roman" w:eastAsia="Times New Roman" w:cs="Times New Roman"/>
                <w:sz w:val="24"/>
                <w:szCs w:val="24"/>
                <w:lang w:eastAsia="lv-LV"/>
              </w:rPr>
              <w:t>izdarāma par labu cietušajam – fizisk</w:t>
            </w:r>
            <w:r w:rsidRPr="00243EC6" w:rsidR="00337E46">
              <w:rPr>
                <w:rFonts w:ascii="Times New Roman" w:hAnsi="Times New Roman" w:eastAsia="Times New Roman" w:cs="Times New Roman"/>
                <w:sz w:val="24"/>
                <w:szCs w:val="24"/>
                <w:lang w:eastAsia="lv-LV"/>
              </w:rPr>
              <w:t xml:space="preserve">ajai personai – saistībā ar apmierinātu </w:t>
            </w:r>
            <w:r w:rsidRPr="007C1AC3" w:rsidR="00337E46">
              <w:rPr>
                <w:rFonts w:ascii="Times New Roman" w:hAnsi="Times New Roman" w:eastAsia="Times New Roman" w:cs="Times New Roman"/>
                <w:sz w:val="24"/>
                <w:szCs w:val="24"/>
                <w:lang w:eastAsia="lv-LV"/>
              </w:rPr>
              <w:t xml:space="preserve">kaitējuma kompensācijas pieteikumu krimināllietā, kā arī izpildu lietas par noziedzīgi iegūtas mantas konfiskācijas izpildi, atbilstoši </w:t>
            </w:r>
            <w:r w:rsidRPr="007C1AC3" w:rsidR="00A465BD">
              <w:rPr>
                <w:rFonts w:ascii="Times New Roman" w:hAnsi="Times New Roman" w:eastAsia="Times New Roman" w:cs="Times New Roman"/>
                <w:sz w:val="24"/>
                <w:szCs w:val="24"/>
                <w:lang w:eastAsia="lv-LV"/>
              </w:rPr>
              <w:t xml:space="preserve">spēkā esošai </w:t>
            </w:r>
            <w:r w:rsidRPr="007C1AC3" w:rsidR="00337E46">
              <w:rPr>
                <w:rFonts w:ascii="Times New Roman" w:hAnsi="Times New Roman" w:cs="Times New Roman"/>
                <w:sz w:val="24"/>
                <w:szCs w:val="24"/>
              </w:rPr>
              <w:t xml:space="preserve">statistiskās uzskaites kārtībai nav izdalītas kā atsevišķas izpildu lietu kategorijas, arī Izpildu lietu reģistra funkcionalitāte šobrīd nenodrošina iespēju </w:t>
            </w:r>
            <w:r w:rsidRPr="007C1AC3" w:rsidR="00A465BD">
              <w:rPr>
                <w:rFonts w:ascii="Times New Roman" w:hAnsi="Times New Roman" w:cs="Times New Roman"/>
                <w:sz w:val="24"/>
                <w:szCs w:val="24"/>
              </w:rPr>
              <w:t xml:space="preserve">atsevišķi atlasīt datus par </w:t>
            </w:r>
            <w:r w:rsidRPr="007C1AC3" w:rsidR="00337E46">
              <w:rPr>
                <w:rFonts w:ascii="Times New Roman" w:hAnsi="Times New Roman" w:cs="Times New Roman"/>
                <w:sz w:val="24"/>
                <w:szCs w:val="24"/>
              </w:rPr>
              <w:t>šād</w:t>
            </w:r>
            <w:r w:rsidRPr="007C1AC3" w:rsidR="00A465BD">
              <w:rPr>
                <w:rFonts w:ascii="Times New Roman" w:hAnsi="Times New Roman" w:cs="Times New Roman"/>
                <w:sz w:val="24"/>
                <w:szCs w:val="24"/>
              </w:rPr>
              <w:t xml:space="preserve">u izpildu </w:t>
            </w:r>
            <w:r w:rsidRPr="007C1AC3" w:rsidR="00337E46">
              <w:rPr>
                <w:rFonts w:ascii="Times New Roman" w:hAnsi="Times New Roman" w:cs="Times New Roman"/>
                <w:sz w:val="24"/>
                <w:szCs w:val="24"/>
              </w:rPr>
              <w:t>liet</w:t>
            </w:r>
            <w:r w:rsidRPr="007C1AC3" w:rsidR="00A465BD">
              <w:rPr>
                <w:rFonts w:ascii="Times New Roman" w:hAnsi="Times New Roman" w:cs="Times New Roman"/>
                <w:sz w:val="24"/>
                <w:szCs w:val="24"/>
              </w:rPr>
              <w:t>u skaitu</w:t>
            </w:r>
            <w:r w:rsidRPr="007C1AC3" w:rsidR="00337E46">
              <w:rPr>
                <w:rFonts w:ascii="Times New Roman" w:hAnsi="Times New Roman" w:cs="Times New Roman"/>
                <w:sz w:val="24"/>
                <w:szCs w:val="24"/>
              </w:rPr>
              <w:t xml:space="preserve">. </w:t>
            </w:r>
            <w:r w:rsidRPr="007C1AC3" w:rsidR="00A465BD">
              <w:rPr>
                <w:rFonts w:ascii="Times New Roman" w:hAnsi="Times New Roman" w:cs="Times New Roman"/>
                <w:sz w:val="24"/>
                <w:szCs w:val="24"/>
              </w:rPr>
              <w:t xml:space="preserve">Ņemot vērā minēto, </w:t>
            </w:r>
            <w:r w:rsidRPr="007C1AC3" w:rsidR="00B97F38">
              <w:rPr>
                <w:rFonts w:ascii="Times New Roman" w:hAnsi="Times New Roman" w:cs="Times New Roman"/>
                <w:sz w:val="24"/>
                <w:szCs w:val="24"/>
              </w:rPr>
              <w:t>noteikumu projekt</w:t>
            </w:r>
            <w:r w:rsidRPr="007C1AC3" w:rsidR="00E002E1">
              <w:rPr>
                <w:rFonts w:ascii="Times New Roman" w:hAnsi="Times New Roman" w:cs="Times New Roman"/>
                <w:sz w:val="24"/>
                <w:szCs w:val="24"/>
              </w:rPr>
              <w:t>a spēkā stāšanās saskaņota ar laiku, kāds nepieciešams, lai nodrošinātu atbilstošu tehnisko risinājumu pilnīgu statistikas datu izgūšanai no Izpildu lietu reģistra. Proti, noteikumu projekts</w:t>
            </w:r>
            <w:r w:rsidRPr="007C1AC3" w:rsidR="00B06EF6">
              <w:rPr>
                <w:rFonts w:ascii="Times New Roman" w:hAnsi="Times New Roman" w:cs="Times New Roman"/>
                <w:sz w:val="24"/>
                <w:szCs w:val="24"/>
              </w:rPr>
              <w:t xml:space="preserve"> </w:t>
            </w:r>
            <w:r w:rsidRPr="007C1AC3" w:rsidR="00B97F38">
              <w:rPr>
                <w:rFonts w:ascii="Times New Roman" w:hAnsi="Times New Roman" w:cs="Times New Roman"/>
                <w:sz w:val="24"/>
                <w:szCs w:val="24"/>
              </w:rPr>
              <w:t xml:space="preserve">paredz, ka </w:t>
            </w:r>
            <w:r w:rsidRPr="007C1AC3" w:rsidR="00B06EF6">
              <w:rPr>
                <w:rFonts w:ascii="Times New Roman" w:hAnsi="Times New Roman" w:cs="Times New Roman"/>
                <w:sz w:val="24"/>
                <w:szCs w:val="24"/>
              </w:rPr>
              <w:t xml:space="preserve">prasība </w:t>
            </w:r>
            <w:r w:rsidRPr="007C1AC3" w:rsidR="00B06EF6">
              <w:rPr>
                <w:rFonts w:ascii="Times New Roman" w:hAnsi="Times New Roman" w:eastAsia="Times New Roman" w:cs="Times New Roman"/>
                <w:sz w:val="24"/>
                <w:szCs w:val="24"/>
                <w:lang w:eastAsia="lv-LV"/>
              </w:rPr>
              <w:t>kompensācijas izmaksu neattiecināt uz izpildu lietām, kurās sprieduma izpildes izdevumi lietā nesegtajā daļā saskaņā ar likumu zvērinātam tiesu izpildītājam tiek segti no valsts budžeta līdzekļiem,</w:t>
            </w:r>
            <w:r w:rsidRPr="007C1AC3" w:rsidR="00B06EF6">
              <w:rPr>
                <w:rFonts w:ascii="Times New Roman" w:hAnsi="Times New Roman" w:cs="Times New Roman"/>
                <w:sz w:val="24"/>
                <w:szCs w:val="24"/>
              </w:rPr>
              <w:t xml:space="preserve"> stājas spēkā, attiecīgi uzsākot šādu izpildu lietu uzskaiti, ar 2020.</w:t>
            </w:r>
            <w:r w:rsidR="00EF757D">
              <w:rPr>
                <w:rFonts w:ascii="Times New Roman" w:hAnsi="Times New Roman" w:cs="Times New Roman"/>
                <w:sz w:val="24"/>
                <w:szCs w:val="24"/>
              </w:rPr>
              <w:t> </w:t>
            </w:r>
            <w:r w:rsidRPr="007C1AC3" w:rsidR="00B06EF6">
              <w:rPr>
                <w:rFonts w:ascii="Times New Roman" w:hAnsi="Times New Roman" w:cs="Times New Roman"/>
                <w:sz w:val="24"/>
                <w:szCs w:val="24"/>
              </w:rPr>
              <w:t>gada 1. janvāri. Savukārt</w:t>
            </w:r>
            <w:r w:rsidRPr="007C1AC3" w:rsidR="00CB6D49">
              <w:rPr>
                <w:rFonts w:ascii="Times New Roman" w:hAnsi="Times New Roman" w:cs="Times New Roman"/>
                <w:sz w:val="24"/>
                <w:szCs w:val="24"/>
              </w:rPr>
              <w:t xml:space="preserve"> </w:t>
            </w:r>
            <w:r w:rsidRPr="007C1AC3" w:rsidR="00B06EF6">
              <w:rPr>
                <w:rFonts w:ascii="Times New Roman" w:hAnsi="Times New Roman" w:cs="Times New Roman"/>
                <w:sz w:val="24"/>
                <w:szCs w:val="24"/>
              </w:rPr>
              <w:t>zvērināta tiesu izpildītāja iecirknim izmaksājamās kompensācijas apmēr</w:t>
            </w:r>
            <w:r w:rsidRPr="007C1AC3" w:rsidR="00CB6D49">
              <w:rPr>
                <w:rFonts w:ascii="Times New Roman" w:hAnsi="Times New Roman" w:cs="Times New Roman"/>
                <w:sz w:val="24"/>
                <w:szCs w:val="24"/>
              </w:rPr>
              <w:t>a noteikšanā minētās izpildu lietas netiek ņemtas vērā, sākot ar kompensācijas apmēra noteikšanu 2020. gad</w:t>
            </w:r>
            <w:r w:rsidR="00CC0701">
              <w:rPr>
                <w:rFonts w:ascii="Times New Roman" w:hAnsi="Times New Roman" w:cs="Times New Roman"/>
                <w:sz w:val="24"/>
                <w:szCs w:val="24"/>
              </w:rPr>
              <w:t>a</w:t>
            </w:r>
            <w:r w:rsidRPr="007C1AC3" w:rsidR="00CB6D49">
              <w:rPr>
                <w:rFonts w:ascii="Times New Roman" w:hAnsi="Times New Roman" w:cs="Times New Roman"/>
                <w:sz w:val="24"/>
                <w:szCs w:val="24"/>
              </w:rPr>
              <w:t xml:space="preserve"> 2. ceturksnim. </w:t>
            </w:r>
          </w:p>
          <w:p w:rsidR="00CB6D49" w:rsidP="008E708D" w:rsidRDefault="00CB6D49" w14:paraId="2F872A63" w14:textId="77777777">
            <w:pPr>
              <w:suppressAutoHyphens/>
              <w:spacing w:after="0" w:line="240" w:lineRule="auto"/>
              <w:ind w:firstLine="284"/>
              <w:jc w:val="both"/>
              <w:rPr>
                <w:rFonts w:ascii="Times New Roman" w:hAnsi="Times New Roman" w:cs="Times New Roman"/>
                <w:sz w:val="24"/>
                <w:szCs w:val="24"/>
              </w:rPr>
            </w:pPr>
            <w:r w:rsidRPr="007C1AC3">
              <w:rPr>
                <w:rFonts w:ascii="Times New Roman" w:hAnsi="Times New Roman" w:eastAsia="Times New Roman" w:cs="Times New Roman"/>
                <w:iCs/>
                <w:sz w:val="24"/>
                <w:szCs w:val="24"/>
                <w:lang w:eastAsia="lv-LV"/>
              </w:rPr>
              <w:t xml:space="preserve">Šāds risinājums nodrošina iespēju Latvijas Zvērinātu tiesu izpildītāju padomei iegūt </w:t>
            </w:r>
            <w:r w:rsidRPr="007C1AC3">
              <w:rPr>
                <w:rFonts w:ascii="Times New Roman" w:hAnsi="Times New Roman" w:eastAsia="Times New Roman" w:cs="Times New Roman"/>
                <w:sz w:val="24"/>
                <w:szCs w:val="24"/>
                <w:lang w:eastAsia="lv-LV"/>
              </w:rPr>
              <w:t xml:space="preserve">precīzus kompensācijas apmēra aprēķināšanai nepieciešamos izejas datus atbilstoši noteikumu projektā ietvertajām prasībām, vienlaikus neradot papildu administratīvo slogu zvērinātiem tiesu izpildītājiem saistībā ar nepieciešamību patstāvīgi </w:t>
            </w:r>
            <w:r w:rsidRPr="007C1AC3" w:rsidR="008E708D">
              <w:rPr>
                <w:rFonts w:ascii="Times New Roman" w:hAnsi="Times New Roman" w:eastAsia="Times New Roman" w:cs="Times New Roman"/>
                <w:sz w:val="24"/>
                <w:szCs w:val="24"/>
                <w:lang w:eastAsia="lv-LV"/>
              </w:rPr>
              <w:t xml:space="preserve">manuāli </w:t>
            </w:r>
            <w:r w:rsidRPr="007C1AC3">
              <w:rPr>
                <w:rFonts w:ascii="Times New Roman" w:hAnsi="Times New Roman" w:eastAsia="Times New Roman" w:cs="Times New Roman"/>
                <w:sz w:val="24"/>
                <w:szCs w:val="24"/>
                <w:lang w:eastAsia="lv-LV"/>
              </w:rPr>
              <w:t>uzskaitīt un sniegt Latvijas Zvērinātu tiesu izpildītāju padomei datus par iecirkņa, kurā tas veic amata pienākumus</w:t>
            </w:r>
            <w:r w:rsidRPr="00330224">
              <w:rPr>
                <w:rFonts w:ascii="Times New Roman" w:hAnsi="Times New Roman" w:eastAsia="Times New Roman" w:cs="Times New Roman"/>
                <w:sz w:val="24"/>
                <w:szCs w:val="24"/>
                <w:lang w:eastAsia="lv-LV"/>
              </w:rPr>
              <w:t xml:space="preserve">, lietvedībā reģistrētajām izpildu </w:t>
            </w:r>
            <w:r w:rsidRPr="00F56903">
              <w:rPr>
                <w:rFonts w:ascii="Times New Roman" w:hAnsi="Times New Roman" w:eastAsia="Times New Roman" w:cs="Times New Roman"/>
                <w:sz w:val="24"/>
                <w:szCs w:val="24"/>
                <w:lang w:eastAsia="lv-LV"/>
              </w:rPr>
              <w:t xml:space="preserve">lietām, </w:t>
            </w:r>
            <w:r w:rsidRPr="00995DB4">
              <w:rPr>
                <w:rFonts w:ascii="Times New Roman" w:hAnsi="Times New Roman" w:cs="Times New Roman"/>
                <w:sz w:val="24"/>
                <w:szCs w:val="24"/>
              </w:rPr>
              <w:t>kurās sprieduma izpildes izdevumi lietā nesegtajā daļā saskaņā ar likumu zvērinātam tiesu izpildītājam tiek segti no valsts budžeta līdzekļiem.</w:t>
            </w:r>
          </w:p>
          <w:p w:rsidRPr="00243EC6" w:rsidR="00995DB4" w:rsidP="00995DB4" w:rsidRDefault="00995DB4" w14:paraId="0EB8601B" w14:textId="5EDCBA0E">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cs="Times New Roman"/>
                <w:sz w:val="24"/>
                <w:szCs w:val="24"/>
              </w:rPr>
              <w:t xml:space="preserve">Lai nodrošinātu noteikumu projekta izpildi, </w:t>
            </w:r>
            <w:r w:rsidRPr="00243EC6">
              <w:rPr>
                <w:rFonts w:ascii="Times New Roman" w:hAnsi="Times New Roman" w:eastAsia="Times New Roman" w:cs="Times New Roman"/>
                <w:sz w:val="24"/>
                <w:szCs w:val="24"/>
                <w:lang w:eastAsia="lv-LV"/>
              </w:rPr>
              <w:t>Izpildu lietu reģistr</w:t>
            </w:r>
            <w:r>
              <w:rPr>
                <w:rFonts w:ascii="Times New Roman" w:hAnsi="Times New Roman" w:eastAsia="Times New Roman" w:cs="Times New Roman"/>
                <w:sz w:val="24"/>
                <w:szCs w:val="24"/>
                <w:lang w:eastAsia="lv-LV"/>
              </w:rPr>
              <w:t xml:space="preserve">a sistēmā līdz 2019. gada 31. decembrim nodrošināma </w:t>
            </w:r>
            <w:r w:rsidRPr="00243EC6">
              <w:rPr>
                <w:rFonts w:ascii="Times New Roman" w:hAnsi="Times New Roman" w:eastAsia="Times New Roman" w:cs="Times New Roman"/>
                <w:sz w:val="24"/>
                <w:szCs w:val="24"/>
                <w:lang w:eastAsia="lv-LV"/>
              </w:rPr>
              <w:t xml:space="preserve">atbilstoša funkcionalitāte, kas </w:t>
            </w:r>
            <w:r>
              <w:rPr>
                <w:rFonts w:ascii="Times New Roman" w:hAnsi="Times New Roman" w:eastAsia="Times New Roman" w:cs="Times New Roman"/>
                <w:sz w:val="24"/>
                <w:szCs w:val="24"/>
                <w:lang w:eastAsia="lv-LV"/>
              </w:rPr>
              <w:t>ļauj</w:t>
            </w:r>
            <w:r w:rsidRPr="00243EC6">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 xml:space="preserve">uzskaitīt datus par zvērinātu tiesu izpildītāju lietvedībā iesniegtajiem </w:t>
            </w:r>
            <w:r w:rsidRPr="00243EC6">
              <w:rPr>
                <w:rFonts w:ascii="Times New Roman" w:hAnsi="Times New Roman" w:eastAsia="Times New Roman" w:cs="Times New Roman"/>
                <w:sz w:val="24"/>
                <w:szCs w:val="24"/>
                <w:lang w:eastAsia="lv-LV"/>
              </w:rPr>
              <w:t xml:space="preserve">izpildu </w:t>
            </w:r>
            <w:r>
              <w:rPr>
                <w:rFonts w:ascii="Times New Roman" w:hAnsi="Times New Roman" w:eastAsia="Times New Roman" w:cs="Times New Roman"/>
                <w:sz w:val="24"/>
                <w:szCs w:val="24"/>
                <w:lang w:eastAsia="lv-LV"/>
              </w:rPr>
              <w:t xml:space="preserve">dokumentiem, pēc kuriem </w:t>
            </w:r>
            <w:r w:rsidRPr="00243EC6">
              <w:rPr>
                <w:rFonts w:ascii="Times New Roman" w:hAnsi="Times New Roman" w:eastAsia="Times New Roman" w:cs="Times New Roman"/>
                <w:sz w:val="24"/>
                <w:szCs w:val="24"/>
                <w:lang w:eastAsia="lv-LV"/>
              </w:rPr>
              <w:t>piedziņa izdarāma par labu cietušajam – fiziskajai personai – saistībā ar apmierinātu kaitējuma kompensācijas pieteikumu krimināllietā, kā arī par noziedzīgi iegūtas mantas konfiskācijas izpildi</w:t>
            </w:r>
            <w:r>
              <w:rPr>
                <w:rFonts w:ascii="Times New Roman" w:hAnsi="Times New Roman" w:eastAsia="Times New Roman" w:cs="Times New Roman"/>
                <w:sz w:val="24"/>
                <w:szCs w:val="24"/>
                <w:lang w:eastAsia="lv-LV"/>
              </w:rPr>
              <w:t xml:space="preserve">. </w:t>
            </w:r>
            <w:r>
              <w:rPr>
                <w:rFonts w:ascii="Times New Roman" w:hAnsi="Times New Roman" w:cs="Times New Roman"/>
                <w:sz w:val="24"/>
                <w:szCs w:val="24"/>
              </w:rPr>
              <w:t>Minēto nodrošinās Tiesu administrācija, kas saskaņā ar Tiesu izpildītāju likuma 156.</w:t>
            </w:r>
            <w:r w:rsidRPr="00E002E1">
              <w:rPr>
                <w:rFonts w:ascii="Times New Roman" w:hAnsi="Times New Roman" w:cs="Times New Roman"/>
                <w:sz w:val="24"/>
                <w:szCs w:val="24"/>
                <w:vertAlign w:val="superscript"/>
              </w:rPr>
              <w:t>1</w:t>
            </w:r>
            <w:r>
              <w:rPr>
                <w:rFonts w:ascii="Times New Roman" w:hAnsi="Times New Roman" w:cs="Times New Roman"/>
                <w:sz w:val="24"/>
                <w:szCs w:val="24"/>
              </w:rPr>
              <w:t xml:space="preserve"> panta trešo daļu pilda Izpildu lietu reģistra pārziņa un turētāja funkcijas, </w:t>
            </w:r>
            <w:r>
              <w:rPr>
                <w:rFonts w:ascii="Times New Roman" w:hAnsi="Times New Roman" w:eastAsia="Times New Roman" w:cs="Times New Roman"/>
                <w:sz w:val="24"/>
                <w:szCs w:val="24"/>
                <w:lang w:eastAsia="lv-LV"/>
              </w:rPr>
              <w:t xml:space="preserve">atbilstoši tai šobrīd noteiktajām funkcijām. </w:t>
            </w:r>
            <w:r>
              <w:rPr>
                <w:rFonts w:ascii="Times New Roman" w:hAnsi="Times New Roman" w:eastAsia="Times New Roman" w:cs="Times New Roman"/>
                <w:bCs/>
                <w:sz w:val="24"/>
                <w:szCs w:val="24"/>
                <w:lang w:eastAsia="lv-LV"/>
              </w:rPr>
              <w:t xml:space="preserve">Nepieciešamās izmaiņas Izpildu lietu reģistra sistēmā Tiesu administrācija nodrošinās tai </w:t>
            </w:r>
            <w:r>
              <w:rPr>
                <w:rFonts w:ascii="Times New Roman" w:hAnsi="Times New Roman" w:cs="Times New Roman"/>
                <w:sz w:val="24"/>
                <w:szCs w:val="24"/>
              </w:rPr>
              <w:t>piešķirto līdzekļu ietvaros, nepieprasot papildu finansējumu</w:t>
            </w:r>
            <w:r>
              <w:rPr>
                <w:rFonts w:ascii="Times New Roman" w:hAnsi="Times New Roman" w:eastAsia="Times New Roman" w:cs="Times New Roman"/>
                <w:b/>
                <w:sz w:val="24"/>
                <w:szCs w:val="24"/>
                <w:lang w:eastAsia="lv-LV"/>
              </w:rPr>
              <w:t>.</w:t>
            </w:r>
          </w:p>
        </w:tc>
      </w:tr>
      <w:tr w:rsidRPr="00AE3CF3" w:rsidR="00295592" w:rsidTr="003C48DD" w14:paraId="378BD535"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23342" w:rsidR="00295592" w:rsidP="00A22F73" w:rsidRDefault="00295592" w14:paraId="3B8095CD"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lastRenderedPageBreak/>
              <w:t>3.</w:t>
            </w:r>
          </w:p>
        </w:tc>
        <w:tc>
          <w:tcPr>
            <w:tcW w:w="1380" w:type="pct"/>
            <w:tcBorders>
              <w:top w:val="outset" w:color="auto" w:sz="6" w:space="0"/>
              <w:left w:val="outset" w:color="auto" w:sz="6" w:space="0"/>
              <w:bottom w:val="outset" w:color="auto" w:sz="6" w:space="0"/>
              <w:right w:val="outset" w:color="auto" w:sz="6" w:space="0"/>
            </w:tcBorders>
            <w:hideMark/>
          </w:tcPr>
          <w:p w:rsidRPr="00423342" w:rsidR="00295592" w:rsidP="00A22F73" w:rsidRDefault="00295592" w14:paraId="4EFFBB2E"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 xml:space="preserve">Projekta izstrādē iesaistītās institūcijas un </w:t>
            </w:r>
            <w:r w:rsidRPr="00423342">
              <w:rPr>
                <w:rFonts w:ascii="Times New Roman" w:hAnsi="Times New Roman" w:eastAsia="Times New Roman" w:cs="Times New Roman"/>
                <w:iCs/>
                <w:sz w:val="24"/>
                <w:szCs w:val="24"/>
                <w:lang w:eastAsia="lv-LV"/>
              </w:rPr>
              <w:lastRenderedPageBreak/>
              <w:t>publiskas personas kapitālsabiedrības</w:t>
            </w:r>
          </w:p>
        </w:tc>
        <w:tc>
          <w:tcPr>
            <w:tcW w:w="3257" w:type="pct"/>
            <w:tcBorders>
              <w:top w:val="outset" w:color="auto" w:sz="6" w:space="0"/>
              <w:left w:val="outset" w:color="auto" w:sz="6" w:space="0"/>
              <w:bottom w:val="outset" w:color="auto" w:sz="6" w:space="0"/>
              <w:right w:val="outset" w:color="auto" w:sz="6" w:space="0"/>
            </w:tcBorders>
          </w:tcPr>
          <w:p w:rsidRPr="00AE3CF3" w:rsidR="00295592" w:rsidP="00A22F73" w:rsidRDefault="00295592" w14:paraId="43BCA828" w14:textId="77777777">
            <w:pPr>
              <w:spacing w:after="0" w:line="240" w:lineRule="auto"/>
              <w:ind w:firstLine="284"/>
              <w:rPr>
                <w:rFonts w:ascii="Times New Roman" w:hAnsi="Times New Roman" w:eastAsia="Times New Roman" w:cs="Times New Roman"/>
                <w:iCs/>
                <w:sz w:val="24"/>
                <w:szCs w:val="24"/>
                <w:lang w:eastAsia="lv-LV"/>
              </w:rPr>
            </w:pPr>
            <w:r w:rsidRPr="00AE3CF3">
              <w:rPr>
                <w:rFonts w:ascii="Times New Roman" w:hAnsi="Times New Roman" w:eastAsia="Times New Roman" w:cs="Times New Roman"/>
                <w:iCs/>
                <w:sz w:val="24"/>
                <w:szCs w:val="24"/>
                <w:lang w:eastAsia="lv-LV"/>
              </w:rPr>
              <w:lastRenderedPageBreak/>
              <w:t>Latvijas Zvērinātu tiesu izpildītāju padome.</w:t>
            </w:r>
          </w:p>
        </w:tc>
      </w:tr>
      <w:tr w:rsidRPr="00AE3CF3" w:rsidR="00295592" w:rsidTr="003C48DD" w14:paraId="088F5B48"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23342" w:rsidR="00295592" w:rsidP="00A22F73" w:rsidRDefault="00295592" w14:paraId="0A7F2175"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4.</w:t>
            </w:r>
          </w:p>
        </w:tc>
        <w:tc>
          <w:tcPr>
            <w:tcW w:w="1380" w:type="pct"/>
            <w:tcBorders>
              <w:top w:val="outset" w:color="auto" w:sz="6" w:space="0"/>
              <w:left w:val="outset" w:color="auto" w:sz="6" w:space="0"/>
              <w:bottom w:val="outset" w:color="auto" w:sz="6" w:space="0"/>
              <w:right w:val="outset" w:color="auto" w:sz="6" w:space="0"/>
            </w:tcBorders>
            <w:hideMark/>
          </w:tcPr>
          <w:p w:rsidRPr="00423342" w:rsidR="00295592" w:rsidP="00A22F73" w:rsidRDefault="00295592" w14:paraId="4A3338C1"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Cita informācija</w:t>
            </w:r>
          </w:p>
        </w:tc>
        <w:tc>
          <w:tcPr>
            <w:tcW w:w="3257" w:type="pct"/>
            <w:tcBorders>
              <w:top w:val="outset" w:color="auto" w:sz="6" w:space="0"/>
              <w:left w:val="outset" w:color="auto" w:sz="6" w:space="0"/>
              <w:bottom w:val="outset" w:color="auto" w:sz="6" w:space="0"/>
              <w:right w:val="outset" w:color="auto" w:sz="6" w:space="0"/>
            </w:tcBorders>
          </w:tcPr>
          <w:p w:rsidRPr="00AE3CF3" w:rsidR="00295592" w:rsidP="00A22F73" w:rsidRDefault="00295592" w14:paraId="2A15273F" w14:textId="77777777">
            <w:pPr>
              <w:spacing w:after="0" w:line="240" w:lineRule="auto"/>
              <w:ind w:firstLine="284"/>
              <w:rPr>
                <w:rFonts w:ascii="Times New Roman" w:hAnsi="Times New Roman" w:eastAsia="Times New Roman" w:cs="Times New Roman"/>
                <w:iCs/>
                <w:sz w:val="24"/>
                <w:szCs w:val="24"/>
                <w:lang w:eastAsia="lv-LV"/>
              </w:rPr>
            </w:pPr>
            <w:r w:rsidRPr="00AE3CF3">
              <w:rPr>
                <w:rFonts w:ascii="Times New Roman" w:hAnsi="Times New Roman" w:eastAsia="Times New Roman" w:cs="Times New Roman"/>
                <w:iCs/>
                <w:sz w:val="24"/>
                <w:szCs w:val="24"/>
                <w:lang w:eastAsia="lv-LV"/>
              </w:rPr>
              <w:t xml:space="preserve">Nav. </w:t>
            </w:r>
          </w:p>
        </w:tc>
      </w:tr>
    </w:tbl>
    <w:p w:rsidRPr="004F0CD4" w:rsidR="00295592" w:rsidP="00295592" w:rsidRDefault="00295592" w14:paraId="7EAD7FE4" w14:textId="77777777">
      <w:pPr>
        <w:spacing w:after="0" w:line="240" w:lineRule="auto"/>
        <w:rPr>
          <w:rFonts w:ascii="Times New Roman" w:hAnsi="Times New Roman" w:eastAsia="Times New Roman" w:cs="Times New Roman"/>
          <w:iCs/>
          <w:sz w:val="20"/>
          <w:szCs w:val="20"/>
          <w:lang w:eastAsia="lv-LV"/>
        </w:rPr>
      </w:pPr>
      <w:r w:rsidRPr="004F0CD4">
        <w:rPr>
          <w:rFonts w:ascii="Times New Roman" w:hAnsi="Times New Roman" w:eastAsia="Times New Roman" w:cs="Times New Roman"/>
          <w:iCs/>
          <w:sz w:val="20"/>
          <w:szCs w:val="20"/>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AE3CF3" w:rsidR="00295592" w:rsidTr="00A22F73" w14:paraId="490740A8"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423342" w:rsidR="00295592" w:rsidP="00A22F73" w:rsidRDefault="00295592" w14:paraId="61104A82" w14:textId="77777777">
            <w:pPr>
              <w:spacing w:after="0" w:line="240" w:lineRule="auto"/>
              <w:jc w:val="center"/>
              <w:rPr>
                <w:rFonts w:ascii="Times New Roman" w:hAnsi="Times New Roman" w:eastAsia="Times New Roman" w:cs="Times New Roman"/>
                <w:b/>
                <w:bCs/>
                <w:iCs/>
                <w:sz w:val="24"/>
                <w:szCs w:val="24"/>
                <w:lang w:eastAsia="lv-LV"/>
              </w:rPr>
            </w:pPr>
            <w:r w:rsidRPr="00423342">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AE3CF3" w:rsidR="00295592" w:rsidTr="00A22F73" w14:paraId="796BC9C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423342" w:rsidR="00295592" w:rsidP="00A22F73" w:rsidRDefault="00295592" w14:paraId="3648484B"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423342" w:rsidR="00295592" w:rsidP="00A22F73" w:rsidRDefault="00295592" w14:paraId="0E0A483B"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Sabiedrības mērķgrupas, kuras tiesiskais regulējums ietekmē vai varētu ietekmēt</w:t>
            </w:r>
          </w:p>
        </w:tc>
        <w:tc>
          <w:tcPr>
            <w:tcW w:w="3000" w:type="pct"/>
            <w:tcBorders>
              <w:top w:val="outset" w:color="auto" w:sz="6" w:space="0"/>
              <w:left w:val="outset" w:color="auto" w:sz="6" w:space="0"/>
              <w:bottom w:val="outset" w:color="auto" w:sz="6" w:space="0"/>
              <w:right w:val="outset" w:color="auto" w:sz="6" w:space="0"/>
            </w:tcBorders>
          </w:tcPr>
          <w:p w:rsidR="00295592" w:rsidP="008965D8" w:rsidRDefault="00295592" w14:paraId="56A76BDF" w14:textId="77777777">
            <w:pPr>
              <w:spacing w:after="0" w:line="240" w:lineRule="auto"/>
              <w:ind w:firstLine="284"/>
              <w:jc w:val="both"/>
              <w:rPr>
                <w:rFonts w:ascii="Times New Roman" w:hAnsi="Times New Roman" w:eastAsia="Times New Roman" w:cs="Times New Roman"/>
                <w:iCs/>
                <w:sz w:val="24"/>
                <w:szCs w:val="24"/>
                <w:lang w:eastAsia="lv-LV"/>
              </w:rPr>
            </w:pPr>
            <w:r w:rsidRPr="00AE3CF3">
              <w:rPr>
                <w:rFonts w:ascii="Times New Roman" w:hAnsi="Times New Roman" w:eastAsia="Times New Roman" w:cs="Times New Roman"/>
                <w:iCs/>
                <w:sz w:val="24"/>
                <w:szCs w:val="24"/>
                <w:lang w:eastAsia="lv-LV"/>
              </w:rPr>
              <w:t>Noteikumu projekts attiecas uz zvērinātiem tiesu izpildītājiem. Atbilstoši Ministru kabineta 2010.</w:t>
            </w:r>
            <w:r w:rsidRPr="00DF081D">
              <w:rPr>
                <w:rFonts w:ascii="Times New Roman" w:hAnsi="Times New Roman" w:eastAsia="Times New Roman" w:cs="Times New Roman"/>
                <w:iCs/>
                <w:sz w:val="24"/>
                <w:szCs w:val="24"/>
                <w:lang w:eastAsia="lv-LV"/>
              </w:rPr>
              <w:t> gada 19.</w:t>
            </w:r>
            <w:r w:rsidRPr="00AE3CF3">
              <w:rPr>
                <w:rFonts w:ascii="Times New Roman" w:hAnsi="Times New Roman" w:eastAsia="Times New Roman" w:cs="Times New Roman"/>
                <w:iCs/>
                <w:sz w:val="24"/>
                <w:szCs w:val="24"/>
                <w:lang w:eastAsia="lv-LV"/>
              </w:rPr>
              <w:t> janvāra noteikumiem Nr. 66 "Noteikumi par zvērinātu tiesu izpildītāju skaitu, viņu amata vietām, iecirkņiem un to robežām" maksimālais zvērinātu tiesu izpildītāju skaits – 101.</w:t>
            </w:r>
          </w:p>
          <w:p w:rsidRPr="00AE3CF3" w:rsidR="00CB6D49" w:rsidP="008965D8" w:rsidRDefault="00CB6D49" w14:paraId="3B81B0E3" w14:textId="1B58F903">
            <w:pPr>
              <w:spacing w:after="0" w:line="240" w:lineRule="auto"/>
              <w:ind w:firstLine="284"/>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 xml:space="preserve">Tāpat noteikumu projekts attiecas uz Latvijas Zvērinātu tiesu izpildītāju padomi. </w:t>
            </w:r>
          </w:p>
        </w:tc>
      </w:tr>
      <w:tr w:rsidRPr="00AE3CF3" w:rsidR="00295592" w:rsidTr="00A22F73" w14:paraId="30F37805"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423342" w:rsidR="00295592" w:rsidP="00A22F73" w:rsidRDefault="00295592" w14:paraId="3729DFC5"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423342" w:rsidR="00295592" w:rsidP="00A22F73" w:rsidRDefault="00295592" w14:paraId="5C7A4CD3"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Tiesiskā regulējuma ietekme uz tautsaimniecību un administratīvo slogu</w:t>
            </w:r>
          </w:p>
        </w:tc>
        <w:tc>
          <w:tcPr>
            <w:tcW w:w="3000" w:type="pct"/>
            <w:tcBorders>
              <w:top w:val="outset" w:color="auto" w:sz="6" w:space="0"/>
              <w:left w:val="outset" w:color="auto" w:sz="6" w:space="0"/>
              <w:bottom w:val="outset" w:color="auto" w:sz="6" w:space="0"/>
              <w:right w:val="outset" w:color="auto" w:sz="6" w:space="0"/>
            </w:tcBorders>
          </w:tcPr>
          <w:p w:rsidRPr="00AE3CF3" w:rsidR="00295592" w:rsidP="00A22F73" w:rsidRDefault="0095085B" w14:paraId="5AE226B3" w14:textId="77777777">
            <w:pPr>
              <w:spacing w:after="0" w:line="240" w:lineRule="auto"/>
              <w:ind w:firstLine="284"/>
              <w:jc w:val="both"/>
              <w:rPr>
                <w:rFonts w:ascii="Times New Roman" w:hAnsi="Times New Roman" w:eastAsia="Times New Roman" w:cs="Times New Roman"/>
                <w:iCs/>
                <w:sz w:val="24"/>
                <w:szCs w:val="24"/>
                <w:lang w:eastAsia="lv-LV"/>
              </w:rPr>
            </w:pPr>
            <w:r>
              <w:rPr>
                <w:rFonts w:ascii="Times New Roman" w:hAnsi="Times New Roman" w:cs="Times New Roman"/>
                <w:sz w:val="24"/>
                <w:szCs w:val="24"/>
                <w:lang w:eastAsia="ru-RU"/>
              </w:rPr>
              <w:t>Noteikumu projekts šo jomu neskar.</w:t>
            </w:r>
          </w:p>
        </w:tc>
      </w:tr>
      <w:tr w:rsidRPr="00AE3CF3" w:rsidR="00295592" w:rsidTr="00A22F73" w14:paraId="2C6AF7EB"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423342" w:rsidR="00295592" w:rsidP="00A22F73" w:rsidRDefault="00295592" w14:paraId="07502D3D"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423342" w:rsidR="00295592" w:rsidP="00A22F73" w:rsidRDefault="00295592" w14:paraId="29E43356"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Administratīvo izmaksu monetārs novērtējums</w:t>
            </w:r>
          </w:p>
        </w:tc>
        <w:tc>
          <w:tcPr>
            <w:tcW w:w="3000" w:type="pct"/>
            <w:tcBorders>
              <w:top w:val="outset" w:color="auto" w:sz="6" w:space="0"/>
              <w:left w:val="outset" w:color="auto" w:sz="6" w:space="0"/>
              <w:bottom w:val="outset" w:color="auto" w:sz="6" w:space="0"/>
              <w:right w:val="outset" w:color="auto" w:sz="6" w:space="0"/>
            </w:tcBorders>
          </w:tcPr>
          <w:p w:rsidRPr="00B56F01" w:rsidR="00330224" w:rsidP="00B56F01" w:rsidRDefault="00CB6D49" w14:paraId="32922A3B" w14:textId="290E9350">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iCs/>
                <w:sz w:val="24"/>
                <w:szCs w:val="24"/>
                <w:lang w:eastAsia="lv-LV"/>
              </w:rPr>
              <w:t>Noteikumu projekts šo jomu neskar.</w:t>
            </w:r>
            <w:r w:rsidR="00B56F01">
              <w:rPr>
                <w:rFonts w:ascii="Times New Roman" w:hAnsi="Times New Roman" w:eastAsia="Times New Roman" w:cs="Times New Roman"/>
                <w:sz w:val="24"/>
                <w:szCs w:val="24"/>
                <w:lang w:eastAsia="lv-LV"/>
              </w:rPr>
              <w:t xml:space="preserve"> </w:t>
            </w:r>
          </w:p>
        </w:tc>
      </w:tr>
      <w:tr w:rsidRPr="00AE3CF3" w:rsidR="00295592" w:rsidTr="00A22F73" w14:paraId="223A3DBA"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423342" w:rsidR="00295592" w:rsidP="00A22F73" w:rsidRDefault="00295592" w14:paraId="1EB5CE16"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423342" w:rsidR="00295592" w:rsidP="00A22F73" w:rsidRDefault="00295592" w14:paraId="3FAFE20E"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Atbilstības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423342" w:rsidR="00295592" w:rsidP="00A22F73" w:rsidRDefault="00295592" w14:paraId="5980188A" w14:textId="77777777">
            <w:pPr>
              <w:spacing w:after="0" w:line="240" w:lineRule="auto"/>
              <w:ind w:firstLine="284"/>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Noteikumu projekts šo jomu neskar.</w:t>
            </w:r>
          </w:p>
        </w:tc>
      </w:tr>
      <w:tr w:rsidRPr="00AE3CF3" w:rsidR="00295592" w:rsidTr="00A22F73" w14:paraId="0E667AEB"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423342" w:rsidR="00295592" w:rsidP="00A22F73" w:rsidRDefault="00295592" w14:paraId="2F5EC903"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5.</w:t>
            </w:r>
          </w:p>
        </w:tc>
        <w:tc>
          <w:tcPr>
            <w:tcW w:w="1700" w:type="pct"/>
            <w:tcBorders>
              <w:top w:val="outset" w:color="auto" w:sz="6" w:space="0"/>
              <w:left w:val="outset" w:color="auto" w:sz="6" w:space="0"/>
              <w:bottom w:val="outset" w:color="auto" w:sz="6" w:space="0"/>
              <w:right w:val="outset" w:color="auto" w:sz="6" w:space="0"/>
            </w:tcBorders>
            <w:hideMark/>
          </w:tcPr>
          <w:p w:rsidRPr="00423342" w:rsidR="00295592" w:rsidP="00A22F73" w:rsidRDefault="00295592" w14:paraId="625233A8"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tcPr>
          <w:p w:rsidRPr="00423342" w:rsidR="00295592" w:rsidP="00A22F73" w:rsidRDefault="00295592" w14:paraId="06949D62" w14:textId="77777777">
            <w:pPr>
              <w:spacing w:after="0" w:line="240" w:lineRule="auto"/>
              <w:ind w:firstLine="284"/>
              <w:jc w:val="both"/>
              <w:rPr>
                <w:rFonts w:ascii="Times New Roman" w:hAnsi="Times New Roman" w:eastAsia="Times New Roman" w:cs="Times New Roman"/>
                <w:iCs/>
                <w:sz w:val="24"/>
                <w:szCs w:val="24"/>
                <w:lang w:eastAsia="lv-LV"/>
              </w:rPr>
            </w:pPr>
            <w:r w:rsidRPr="00AE3CF3">
              <w:rPr>
                <w:rFonts w:ascii="Times New Roman" w:hAnsi="Times New Roman" w:eastAsia="Times New Roman" w:cs="Times New Roman"/>
                <w:iCs/>
                <w:sz w:val="24"/>
                <w:szCs w:val="24"/>
                <w:lang w:eastAsia="lv-LV"/>
              </w:rPr>
              <w:t>Nav.</w:t>
            </w:r>
          </w:p>
        </w:tc>
      </w:tr>
    </w:tbl>
    <w:p w:rsidR="00243EC6" w:rsidP="00243EC6" w:rsidRDefault="00295592" w14:paraId="61A4FBFC" w14:textId="77777777">
      <w:pPr>
        <w:spacing w:after="0" w:line="240" w:lineRule="auto"/>
        <w:rPr>
          <w:rFonts w:ascii="Times New Roman" w:hAnsi="Times New Roman" w:eastAsia="Times New Roman" w:cs="Times New Roman"/>
          <w:iCs/>
          <w:sz w:val="20"/>
          <w:szCs w:val="20"/>
          <w:lang w:eastAsia="lv-LV"/>
        </w:rPr>
      </w:pPr>
      <w:r w:rsidRPr="004F0CD4">
        <w:rPr>
          <w:rFonts w:ascii="Times New Roman" w:hAnsi="Times New Roman" w:eastAsia="Times New Roman" w:cs="Times New Roman"/>
          <w:iCs/>
          <w:sz w:val="20"/>
          <w:szCs w:val="20"/>
          <w:lang w:eastAsia="lv-LV"/>
        </w:rPr>
        <w:t xml:space="preserve">  </w:t>
      </w:r>
      <w:r w:rsidRPr="004F0CD4" w:rsidR="00243EC6">
        <w:rPr>
          <w:rFonts w:ascii="Times New Roman" w:hAnsi="Times New Roman" w:eastAsia="Times New Roman" w:cs="Times New Roman"/>
          <w:iCs/>
          <w:sz w:val="20"/>
          <w:szCs w:val="20"/>
          <w:lang w:eastAsia="lv-LV"/>
        </w:rPr>
        <w:t xml:space="preserve">  </w:t>
      </w:r>
    </w:p>
    <w:tbl>
      <w:tblPr>
        <w:tblpPr w:leftFromText="180" w:rightFromText="180" w:vertAnchor="text" w:horzAnchor="margin" w:tblpXSpec="center" w:tblpY="149"/>
        <w:tblW w:w="9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9125"/>
      </w:tblGrid>
      <w:tr w:rsidRPr="001B4CC1" w:rsidR="00243EC6" w:rsidTr="00F261FB" w14:paraId="3F090817" w14:textId="77777777">
        <w:trPr>
          <w:trHeight w:val="342"/>
        </w:trPr>
        <w:tc>
          <w:tcPr>
            <w:tcW w:w="9125" w:type="dxa"/>
            <w:tcBorders>
              <w:bottom w:val="single" w:color="auto" w:sz="4" w:space="0"/>
            </w:tcBorders>
            <w:vAlign w:val="center"/>
          </w:tcPr>
          <w:p w:rsidRPr="001B4CC1" w:rsidR="00243EC6" w:rsidP="00F261FB" w:rsidRDefault="00243EC6" w14:paraId="1163DC59" w14:textId="77777777">
            <w:pPr>
              <w:spacing w:after="0" w:line="240" w:lineRule="auto"/>
              <w:ind w:firstLine="431"/>
              <w:jc w:val="center"/>
              <w:rPr>
                <w:rFonts w:ascii="Times New Roman" w:hAnsi="Times New Roman" w:eastAsia="Times New Roman" w:cs="Times New Roman"/>
                <w:lang w:eastAsia="lv-LV"/>
              </w:rPr>
            </w:pPr>
            <w:r w:rsidRPr="001B4CC1">
              <w:rPr>
                <w:rFonts w:ascii="Times New Roman" w:hAnsi="Times New Roman" w:eastAsia="Times New Roman" w:cs="Times New Roman"/>
                <w:b/>
                <w:bCs/>
                <w:sz w:val="24"/>
                <w:szCs w:val="24"/>
                <w:lang w:eastAsia="lv-LV"/>
              </w:rPr>
              <w:t>III. Tiesību akta projekta ietekme uz valsts budžetu un pašvaldību budžetiem</w:t>
            </w:r>
          </w:p>
        </w:tc>
      </w:tr>
      <w:tr w:rsidRPr="001B4CC1" w:rsidR="00995DB4" w:rsidTr="007E22CC" w14:paraId="1A074CCE" w14:textId="77777777">
        <w:trPr>
          <w:trHeight w:val="348"/>
        </w:trPr>
        <w:tc>
          <w:tcPr>
            <w:tcW w:w="9125" w:type="dxa"/>
            <w:shd w:val="clear" w:color="auto" w:fill="auto"/>
          </w:tcPr>
          <w:p w:rsidRPr="00E002E1" w:rsidR="00995DB4" w:rsidP="00995DB4" w:rsidRDefault="00995DB4" w14:paraId="6D6014B5" w14:textId="4638220D">
            <w:pPr>
              <w:spacing w:after="0" w:line="240" w:lineRule="auto"/>
              <w:ind w:firstLine="431"/>
              <w:jc w:val="center"/>
              <w:rPr>
                <w:rFonts w:ascii="Times New Roman" w:hAnsi="Times New Roman" w:eastAsia="Times New Roman" w:cs="Times New Roman"/>
                <w:b/>
                <w:sz w:val="24"/>
                <w:szCs w:val="24"/>
                <w:lang w:eastAsia="lv-LV"/>
              </w:rPr>
            </w:pPr>
            <w:r>
              <w:rPr>
                <w:rFonts w:ascii="Times New Roman" w:hAnsi="Times New Roman" w:eastAsia="Times New Roman" w:cs="Times New Roman"/>
                <w:sz w:val="24"/>
                <w:szCs w:val="24"/>
                <w:lang w:eastAsia="lv-LV"/>
              </w:rPr>
              <w:t>Noteikumu projekt šo jomu neskar.</w:t>
            </w:r>
          </w:p>
        </w:tc>
      </w:tr>
    </w:tbl>
    <w:p w:rsidRPr="004F0CD4" w:rsidR="00243EC6" w:rsidP="00243EC6" w:rsidRDefault="00243EC6" w14:paraId="251A47CA" w14:textId="77777777">
      <w:pPr>
        <w:spacing w:after="0" w:line="240" w:lineRule="auto"/>
        <w:rPr>
          <w:rFonts w:ascii="Times New Roman" w:hAnsi="Times New Roman" w:eastAsia="Times New Roman" w:cs="Times New Roman"/>
          <w:iCs/>
          <w:sz w:val="20"/>
          <w:szCs w:val="20"/>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AE3CF3" w:rsidR="00295592" w:rsidTr="00A22F73" w14:paraId="3E7638D8"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423342" w:rsidR="00295592" w:rsidP="00A22F73" w:rsidRDefault="00295592" w14:paraId="6FD0F5E5" w14:textId="77777777">
            <w:pPr>
              <w:spacing w:after="0" w:line="240" w:lineRule="auto"/>
              <w:jc w:val="center"/>
              <w:rPr>
                <w:rFonts w:ascii="Times New Roman" w:hAnsi="Times New Roman" w:eastAsia="Times New Roman" w:cs="Times New Roman"/>
                <w:b/>
                <w:bCs/>
                <w:iCs/>
                <w:sz w:val="24"/>
                <w:szCs w:val="24"/>
                <w:lang w:eastAsia="lv-LV"/>
              </w:rPr>
            </w:pPr>
            <w:r w:rsidRPr="00423342">
              <w:rPr>
                <w:rFonts w:ascii="Times New Roman" w:hAnsi="Times New Roman" w:eastAsia="Times New Roman" w:cs="Times New Roman"/>
                <w:b/>
                <w:bCs/>
                <w:iCs/>
                <w:sz w:val="24"/>
                <w:szCs w:val="24"/>
                <w:lang w:eastAsia="lv-LV"/>
              </w:rPr>
              <w:t>IV. Tiesību akta projekta ietekme uz spēkā esošo tiesību normu sistēmu</w:t>
            </w:r>
          </w:p>
        </w:tc>
      </w:tr>
      <w:tr w:rsidRPr="00AE3CF3" w:rsidR="0095085B" w:rsidTr="00A22F73" w14:paraId="4A258233"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95085B" w:rsidR="0095085B" w:rsidP="00A22F73" w:rsidRDefault="0095085B" w14:paraId="586F8A9D" w14:textId="77777777">
            <w:pPr>
              <w:spacing w:after="0" w:line="240" w:lineRule="auto"/>
              <w:jc w:val="center"/>
              <w:rPr>
                <w:rFonts w:ascii="Times New Roman" w:hAnsi="Times New Roman" w:eastAsia="Times New Roman" w:cs="Times New Roman"/>
                <w:bCs/>
                <w:iCs/>
                <w:sz w:val="24"/>
                <w:szCs w:val="24"/>
                <w:lang w:eastAsia="lv-LV"/>
              </w:rPr>
            </w:pPr>
            <w:r>
              <w:rPr>
                <w:rFonts w:ascii="Times New Roman" w:hAnsi="Times New Roman" w:eastAsia="Times New Roman" w:cs="Times New Roman"/>
                <w:bCs/>
                <w:iCs/>
                <w:sz w:val="24"/>
                <w:szCs w:val="24"/>
                <w:lang w:eastAsia="lv-LV"/>
              </w:rPr>
              <w:t>Noteikumu projekts šo jomu neskar.</w:t>
            </w:r>
          </w:p>
        </w:tc>
      </w:tr>
    </w:tbl>
    <w:p w:rsidRPr="004F0CD4" w:rsidR="00295592" w:rsidP="00295592" w:rsidRDefault="00295592" w14:paraId="1C00BE37" w14:textId="77777777">
      <w:pPr>
        <w:spacing w:after="0" w:line="240" w:lineRule="auto"/>
        <w:rPr>
          <w:rFonts w:ascii="Times New Roman" w:hAnsi="Times New Roman" w:eastAsia="Times New Roman" w:cs="Times New Roman"/>
          <w:iCs/>
          <w:sz w:val="20"/>
          <w:szCs w:val="20"/>
          <w:lang w:eastAsia="lv-LV"/>
        </w:rPr>
      </w:pPr>
      <w:r w:rsidRPr="004F0CD4">
        <w:rPr>
          <w:rFonts w:ascii="Times New Roman" w:hAnsi="Times New Roman" w:eastAsia="Times New Roman" w:cs="Times New Roman"/>
          <w:iCs/>
          <w:sz w:val="20"/>
          <w:szCs w:val="20"/>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AE3CF3" w:rsidR="00295592" w:rsidTr="00A22F73" w14:paraId="5818F826"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423342" w:rsidR="00295592" w:rsidP="00A22F73" w:rsidRDefault="00295592" w14:paraId="638DF5BB" w14:textId="77777777">
            <w:pPr>
              <w:spacing w:after="0" w:line="240" w:lineRule="auto"/>
              <w:rPr>
                <w:rFonts w:ascii="Times New Roman" w:hAnsi="Times New Roman" w:eastAsia="Times New Roman" w:cs="Times New Roman"/>
                <w:b/>
                <w:bCs/>
                <w:iCs/>
                <w:sz w:val="24"/>
                <w:szCs w:val="24"/>
                <w:lang w:eastAsia="lv-LV"/>
              </w:rPr>
            </w:pPr>
            <w:r w:rsidRPr="00423342">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AE3CF3" w:rsidR="0095085B" w:rsidTr="00A22F73" w14:paraId="56DA4438"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423342" w:rsidR="0095085B" w:rsidP="0095085B" w:rsidRDefault="0095085B" w14:paraId="50F4B540" w14:textId="77777777">
            <w:pPr>
              <w:spacing w:after="0" w:line="240" w:lineRule="auto"/>
              <w:jc w:val="center"/>
              <w:rPr>
                <w:rFonts w:ascii="Times New Roman" w:hAnsi="Times New Roman" w:eastAsia="Times New Roman" w:cs="Times New Roman"/>
                <w:b/>
                <w:bCs/>
                <w:iCs/>
                <w:sz w:val="24"/>
                <w:szCs w:val="24"/>
                <w:lang w:eastAsia="lv-LV"/>
              </w:rPr>
            </w:pPr>
            <w:r>
              <w:rPr>
                <w:rFonts w:ascii="Times New Roman" w:hAnsi="Times New Roman" w:eastAsia="Times New Roman" w:cs="Times New Roman"/>
                <w:bCs/>
                <w:iCs/>
                <w:sz w:val="24"/>
                <w:szCs w:val="24"/>
                <w:lang w:eastAsia="lv-LV"/>
              </w:rPr>
              <w:t>Noteikumu projekts šo jomu neskar.</w:t>
            </w:r>
          </w:p>
        </w:tc>
      </w:tr>
    </w:tbl>
    <w:p w:rsidRPr="004F0CD4" w:rsidR="006C6D1C" w:rsidP="00295592" w:rsidRDefault="00295592" w14:paraId="5809952F" w14:textId="0E85FF8A">
      <w:pPr>
        <w:spacing w:after="0" w:line="240" w:lineRule="auto"/>
        <w:rPr>
          <w:rFonts w:ascii="Times New Roman" w:hAnsi="Times New Roman" w:eastAsia="Times New Roman" w:cs="Times New Roman"/>
          <w:iCs/>
          <w:sz w:val="20"/>
          <w:szCs w:val="20"/>
          <w:lang w:eastAsia="lv-LV"/>
        </w:rPr>
      </w:pPr>
      <w:r w:rsidRPr="004F0CD4">
        <w:rPr>
          <w:rFonts w:ascii="Times New Roman" w:hAnsi="Times New Roman" w:eastAsia="Times New Roman" w:cs="Times New Roman"/>
          <w:iCs/>
          <w:sz w:val="20"/>
          <w:szCs w:val="20"/>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AE3CF3" w:rsidR="00295592" w:rsidTr="00A22F73" w14:paraId="7AAAFF1E"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423342" w:rsidR="00295592" w:rsidP="00A22F73" w:rsidRDefault="00295592" w14:paraId="2ED9F579" w14:textId="77777777">
            <w:pPr>
              <w:spacing w:after="0" w:line="240" w:lineRule="auto"/>
              <w:jc w:val="center"/>
              <w:rPr>
                <w:rFonts w:ascii="Times New Roman" w:hAnsi="Times New Roman" w:eastAsia="Times New Roman" w:cs="Times New Roman"/>
                <w:b/>
                <w:bCs/>
                <w:iCs/>
                <w:sz w:val="24"/>
                <w:szCs w:val="24"/>
                <w:lang w:eastAsia="lv-LV"/>
              </w:rPr>
            </w:pPr>
            <w:r w:rsidRPr="00423342">
              <w:rPr>
                <w:rFonts w:ascii="Times New Roman" w:hAnsi="Times New Roman" w:eastAsia="Times New Roman" w:cs="Times New Roman"/>
                <w:b/>
                <w:bCs/>
                <w:iCs/>
                <w:sz w:val="24"/>
                <w:szCs w:val="24"/>
                <w:lang w:eastAsia="lv-LV"/>
              </w:rPr>
              <w:t>VI. Sabiedrības līdzdalība un komunikācijas aktivitātes</w:t>
            </w:r>
          </w:p>
        </w:tc>
      </w:tr>
      <w:tr w:rsidRPr="00AE3CF3" w:rsidR="00295592" w:rsidTr="0095085B" w14:paraId="65A4382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23342" w:rsidR="00295592" w:rsidP="00A22F73" w:rsidRDefault="00295592" w14:paraId="0D0A0BC7"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423342" w:rsidR="00295592" w:rsidP="00A22F73" w:rsidRDefault="00295592" w14:paraId="557277BB"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Plānotās sabiedrības līdzdalības un komunikācijas aktivitātes saistībā ar projektu</w:t>
            </w:r>
          </w:p>
        </w:tc>
        <w:tc>
          <w:tcPr>
            <w:tcW w:w="2960" w:type="pct"/>
            <w:tcBorders>
              <w:top w:val="outset" w:color="auto" w:sz="6" w:space="0"/>
              <w:left w:val="outset" w:color="auto" w:sz="6" w:space="0"/>
              <w:bottom w:val="outset" w:color="auto" w:sz="6" w:space="0"/>
              <w:right w:val="outset" w:color="auto" w:sz="6" w:space="0"/>
            </w:tcBorders>
          </w:tcPr>
          <w:p w:rsidRPr="00AE3CF3" w:rsidR="0066611E" w:rsidP="00DA5EB6" w:rsidRDefault="00295592" w14:paraId="6CE34392" w14:textId="4EAA1A83">
            <w:pPr>
              <w:spacing w:after="0" w:line="240" w:lineRule="auto"/>
              <w:ind w:firstLine="284"/>
              <w:jc w:val="both"/>
              <w:rPr>
                <w:rFonts w:ascii="Times New Roman" w:hAnsi="Times New Roman" w:eastAsia="Times New Roman" w:cs="Times New Roman"/>
                <w:iCs/>
                <w:sz w:val="24"/>
                <w:szCs w:val="24"/>
                <w:lang w:eastAsia="lv-LV"/>
              </w:rPr>
            </w:pPr>
            <w:r w:rsidRPr="00AE3CF3">
              <w:rPr>
                <w:rFonts w:ascii="Times New Roman" w:hAnsi="Times New Roman" w:eastAsia="Times New Roman" w:cs="Times New Roman"/>
                <w:iCs/>
                <w:sz w:val="24"/>
                <w:szCs w:val="24"/>
                <w:lang w:eastAsia="lv-LV"/>
              </w:rPr>
              <w:t xml:space="preserve">Noteikumu projekts ar Latvijas Zvērinātu tiesu izpildītāju padomi </w:t>
            </w:r>
            <w:r w:rsidR="00995DB4">
              <w:rPr>
                <w:rFonts w:ascii="Times New Roman" w:hAnsi="Times New Roman" w:eastAsia="Times New Roman" w:cs="Times New Roman"/>
                <w:iCs/>
                <w:sz w:val="24"/>
                <w:szCs w:val="24"/>
                <w:lang w:eastAsia="lv-LV"/>
              </w:rPr>
              <w:t>tika</w:t>
            </w:r>
            <w:r w:rsidR="0095085B">
              <w:rPr>
                <w:rFonts w:ascii="Times New Roman" w:hAnsi="Times New Roman" w:eastAsia="Times New Roman" w:cs="Times New Roman"/>
                <w:iCs/>
                <w:sz w:val="24"/>
                <w:szCs w:val="24"/>
                <w:lang w:eastAsia="lv-LV"/>
              </w:rPr>
              <w:t xml:space="preserve"> </w:t>
            </w:r>
            <w:r w:rsidRPr="00AE3CF3">
              <w:rPr>
                <w:rFonts w:ascii="Times New Roman" w:hAnsi="Times New Roman" w:eastAsia="Times New Roman" w:cs="Times New Roman"/>
                <w:iCs/>
                <w:sz w:val="24"/>
                <w:szCs w:val="24"/>
                <w:lang w:eastAsia="lv-LV"/>
              </w:rPr>
              <w:t>saskaņots noteikumu projekta izstrādes laikā.</w:t>
            </w:r>
            <w:r w:rsidR="00DA5EB6">
              <w:rPr>
                <w:rFonts w:ascii="Times New Roman" w:hAnsi="Times New Roman" w:eastAsia="Times New Roman" w:cs="Times New Roman"/>
                <w:iCs/>
                <w:sz w:val="24"/>
                <w:szCs w:val="24"/>
                <w:lang w:eastAsia="lv-LV"/>
              </w:rPr>
              <w:t xml:space="preserve"> Kā arī a</w:t>
            </w:r>
            <w:r w:rsidRPr="00DF081D" w:rsidR="00DA5EB6">
              <w:rPr>
                <w:rFonts w:ascii="Times New Roman" w:hAnsi="Times New Roman" w:eastAsia="Times New Roman" w:cs="Times New Roman"/>
                <w:iCs/>
                <w:sz w:val="24"/>
                <w:szCs w:val="24"/>
                <w:lang w:eastAsia="lv-LV"/>
              </w:rPr>
              <w:t>tbilstoši Ministru kabineta 2009. </w:t>
            </w:r>
            <w:r w:rsidRPr="00AE3CF3" w:rsidR="00DA5EB6">
              <w:rPr>
                <w:rFonts w:ascii="Times New Roman" w:hAnsi="Times New Roman" w:eastAsia="Times New Roman" w:cs="Times New Roman"/>
                <w:iCs/>
                <w:sz w:val="24"/>
                <w:szCs w:val="24"/>
                <w:lang w:eastAsia="lv-LV"/>
              </w:rPr>
              <w:t>gada 25. augusta noteikumiem Nr. 970 "Sabiedrības līdzdalības kārtība attīstības plānošanas procesā", lai informētu sabiedrību par noteikumu projektu un dotu iespēju izteikt viedokli, noteikumu projekts pirms tā iesniegšanas Valsts sekretāru sanāksmē ievietots Tieslietu ministrijas tīmekļvietnē</w:t>
            </w:r>
            <w:r w:rsidR="00DA5EB6">
              <w:rPr>
                <w:rFonts w:ascii="Times New Roman" w:hAnsi="Times New Roman" w:eastAsia="Times New Roman" w:cs="Times New Roman"/>
                <w:iCs/>
                <w:sz w:val="24"/>
                <w:szCs w:val="24"/>
                <w:lang w:eastAsia="lv-LV"/>
              </w:rPr>
              <w:t>.</w:t>
            </w:r>
          </w:p>
        </w:tc>
      </w:tr>
      <w:tr w:rsidRPr="00AE3CF3" w:rsidR="00295592" w:rsidTr="0095085B" w14:paraId="4CB0FA3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23342" w:rsidR="00295592" w:rsidP="00A22F73" w:rsidRDefault="00295592" w14:paraId="680B9479"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lastRenderedPageBreak/>
              <w:t>2.</w:t>
            </w:r>
          </w:p>
        </w:tc>
        <w:tc>
          <w:tcPr>
            <w:tcW w:w="1678" w:type="pct"/>
            <w:tcBorders>
              <w:top w:val="outset" w:color="auto" w:sz="6" w:space="0"/>
              <w:left w:val="outset" w:color="auto" w:sz="6" w:space="0"/>
              <w:bottom w:val="outset" w:color="auto" w:sz="6" w:space="0"/>
              <w:right w:val="outset" w:color="auto" w:sz="6" w:space="0"/>
            </w:tcBorders>
            <w:hideMark/>
          </w:tcPr>
          <w:p w:rsidRPr="00423342" w:rsidR="00295592" w:rsidP="00A22F73" w:rsidRDefault="00295592" w14:paraId="1F4BD168"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Sabiedrības līdzdalība projekta izstrādē</w:t>
            </w:r>
          </w:p>
        </w:tc>
        <w:tc>
          <w:tcPr>
            <w:tcW w:w="2960" w:type="pct"/>
            <w:tcBorders>
              <w:top w:val="outset" w:color="auto" w:sz="6" w:space="0"/>
              <w:left w:val="outset" w:color="auto" w:sz="6" w:space="0"/>
              <w:bottom w:val="outset" w:color="auto" w:sz="6" w:space="0"/>
              <w:right w:val="outset" w:color="auto" w:sz="6" w:space="0"/>
            </w:tcBorders>
          </w:tcPr>
          <w:p w:rsidR="00295592" w:rsidP="004D34F8" w:rsidRDefault="00295592" w14:paraId="53E4BCCF" w14:textId="77777777">
            <w:pPr>
              <w:spacing w:after="0" w:line="240" w:lineRule="auto"/>
              <w:ind w:firstLine="284"/>
              <w:jc w:val="both"/>
              <w:rPr>
                <w:rFonts w:ascii="Times New Roman" w:hAnsi="Times New Roman" w:eastAsia="Times New Roman" w:cs="Times New Roman"/>
                <w:iCs/>
                <w:sz w:val="24"/>
                <w:szCs w:val="24"/>
                <w:lang w:eastAsia="lv-LV"/>
              </w:rPr>
            </w:pPr>
            <w:r w:rsidRPr="00AE3CF3">
              <w:rPr>
                <w:rFonts w:ascii="Times New Roman" w:hAnsi="Times New Roman" w:eastAsia="Times New Roman" w:cs="Times New Roman"/>
                <w:iCs/>
                <w:sz w:val="24"/>
                <w:szCs w:val="24"/>
                <w:lang w:eastAsia="lv-LV"/>
              </w:rPr>
              <w:t xml:space="preserve">Noteikumu projekts izstrādāts, konsultējoties ar Latvijas Zvērinātu tiesu izpildītāju padomi, ņemot vērā apstākli, ka minētā padome ir Latvijā praktizējošo zvērinātu tiesu izpildītāju pārstāvības institūcija. </w:t>
            </w:r>
          </w:p>
          <w:p w:rsidRPr="004D34F8" w:rsidR="0066611E" w:rsidP="004D34F8" w:rsidRDefault="00DA5EB6" w14:paraId="24BEF45B" w14:textId="526C11D6">
            <w:pPr>
              <w:spacing w:after="0" w:line="240" w:lineRule="auto"/>
              <w:ind w:firstLine="284"/>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N</w:t>
            </w:r>
            <w:r w:rsidRPr="00AE3CF3" w:rsidR="0066611E">
              <w:rPr>
                <w:rFonts w:ascii="Times New Roman" w:hAnsi="Times New Roman" w:eastAsia="Times New Roman" w:cs="Times New Roman"/>
                <w:iCs/>
                <w:sz w:val="24"/>
                <w:szCs w:val="24"/>
                <w:lang w:eastAsia="lv-LV"/>
              </w:rPr>
              <w:t>oteikumu projekt</w:t>
            </w:r>
            <w:r>
              <w:rPr>
                <w:rFonts w:ascii="Times New Roman" w:hAnsi="Times New Roman" w:eastAsia="Times New Roman" w:cs="Times New Roman"/>
                <w:iCs/>
                <w:sz w:val="24"/>
                <w:szCs w:val="24"/>
                <w:lang w:eastAsia="lv-LV"/>
              </w:rPr>
              <w:t>s</w:t>
            </w:r>
            <w:r w:rsidRPr="00AE3CF3" w:rsidR="0066611E">
              <w:rPr>
                <w:rFonts w:ascii="Times New Roman" w:hAnsi="Times New Roman" w:eastAsia="Times New Roman" w:cs="Times New Roman"/>
                <w:iCs/>
                <w:sz w:val="24"/>
                <w:szCs w:val="24"/>
                <w:lang w:eastAsia="lv-LV"/>
              </w:rPr>
              <w:t xml:space="preserve"> </w:t>
            </w:r>
            <w:r w:rsidR="0066611E">
              <w:rPr>
                <w:rFonts w:ascii="Times New Roman" w:hAnsi="Times New Roman" w:eastAsia="Times New Roman" w:cs="Times New Roman"/>
                <w:iCs/>
                <w:sz w:val="24"/>
                <w:szCs w:val="24"/>
                <w:lang w:eastAsia="lv-LV"/>
              </w:rPr>
              <w:t xml:space="preserve">2019. gada 25. februārī </w:t>
            </w:r>
            <w:r w:rsidRPr="00AE3CF3" w:rsidR="0066611E">
              <w:rPr>
                <w:rFonts w:ascii="Times New Roman" w:hAnsi="Times New Roman" w:eastAsia="Times New Roman" w:cs="Times New Roman"/>
                <w:iCs/>
                <w:sz w:val="24"/>
                <w:szCs w:val="24"/>
                <w:lang w:eastAsia="lv-LV"/>
              </w:rPr>
              <w:t>ievietots Tieslietu ministrijas tīmekļvietnē</w:t>
            </w:r>
            <w:r w:rsidR="0066611E">
              <w:rPr>
                <w:rFonts w:ascii="Times New Roman" w:hAnsi="Times New Roman" w:eastAsia="Times New Roman" w:cs="Times New Roman"/>
                <w:iCs/>
                <w:sz w:val="24"/>
                <w:szCs w:val="24"/>
                <w:lang w:eastAsia="lv-LV"/>
              </w:rPr>
              <w:t xml:space="preserve">: </w:t>
            </w:r>
            <w:hyperlink w:history="1" r:id="rId7">
              <w:r w:rsidRPr="00970A89" w:rsidR="0066611E">
                <w:rPr>
                  <w:rStyle w:val="Hipersaite"/>
                  <w:rFonts w:ascii="Times New Roman" w:hAnsi="Times New Roman" w:eastAsia="Times New Roman" w:cs="Times New Roman"/>
                  <w:iCs/>
                  <w:sz w:val="24"/>
                  <w:szCs w:val="24"/>
                  <w:lang w:eastAsia="lv-LV"/>
                </w:rPr>
                <w:t>https://www.tm.gov.lv/lv/cits/pazinojums-par-lidalibas-iespejam-ministru-kabineta-noteikumu-projekta-grozijums-ministru-kabineta-2</w:t>
              </w:r>
            </w:hyperlink>
            <w:r w:rsidR="0066611E">
              <w:rPr>
                <w:rStyle w:val="Hipersaite"/>
                <w:rFonts w:ascii="Times New Roman" w:hAnsi="Times New Roman" w:eastAsia="Times New Roman" w:cs="Times New Roman"/>
                <w:iCs/>
                <w:sz w:val="24"/>
                <w:szCs w:val="24"/>
                <w:lang w:eastAsia="lv-LV"/>
              </w:rPr>
              <w:t xml:space="preserve"> </w:t>
            </w:r>
          </w:p>
        </w:tc>
      </w:tr>
      <w:tr w:rsidRPr="00AE3CF3" w:rsidR="00295592" w:rsidTr="0095085B" w14:paraId="44BA9A1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23342" w:rsidR="00295592" w:rsidP="00A22F73" w:rsidRDefault="00295592" w14:paraId="3C7CABF6"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423342" w:rsidR="00295592" w:rsidP="00A22F73" w:rsidRDefault="00295592" w14:paraId="15DDBFE1"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Sabiedrības līdzdalības rezultāti</w:t>
            </w:r>
          </w:p>
        </w:tc>
        <w:tc>
          <w:tcPr>
            <w:tcW w:w="2960" w:type="pct"/>
            <w:tcBorders>
              <w:top w:val="outset" w:color="auto" w:sz="6" w:space="0"/>
              <w:left w:val="outset" w:color="auto" w:sz="6" w:space="0"/>
              <w:bottom w:val="outset" w:color="auto" w:sz="6" w:space="0"/>
              <w:right w:val="outset" w:color="auto" w:sz="6" w:space="0"/>
            </w:tcBorders>
          </w:tcPr>
          <w:p w:rsidRPr="00F56245" w:rsidR="00F7046A" w:rsidP="00A22F73" w:rsidRDefault="00F7046A" w14:paraId="1980AEE2" w14:textId="77777777">
            <w:pPr>
              <w:spacing w:after="0" w:line="240" w:lineRule="auto"/>
              <w:ind w:firstLine="284"/>
              <w:jc w:val="both"/>
              <w:rPr>
                <w:rFonts w:ascii="Times New Roman" w:hAnsi="Times New Roman" w:eastAsia="Times New Roman" w:cs="Times New Roman"/>
                <w:iCs/>
                <w:sz w:val="24"/>
                <w:szCs w:val="24"/>
                <w:lang w:eastAsia="lv-LV"/>
              </w:rPr>
            </w:pPr>
            <w:r w:rsidRPr="00F56245">
              <w:rPr>
                <w:rFonts w:ascii="Times New Roman" w:hAnsi="Times New Roman" w:eastAsia="Times New Roman" w:cs="Times New Roman"/>
                <w:iCs/>
                <w:sz w:val="24"/>
                <w:szCs w:val="24"/>
                <w:lang w:eastAsia="lv-LV"/>
              </w:rPr>
              <w:t>Organizētās sabiedrības līdzdalības ietvaros viedokļi par noteikumu projektu netika saņemti.</w:t>
            </w:r>
          </w:p>
          <w:p w:rsidRPr="00243EC6" w:rsidR="00F56245" w:rsidP="008E708D" w:rsidRDefault="00F7046A" w14:paraId="7716E776" w14:textId="46CA3CE0">
            <w:pPr>
              <w:spacing w:after="0" w:line="240" w:lineRule="auto"/>
              <w:ind w:firstLine="284"/>
              <w:jc w:val="both"/>
              <w:rPr>
                <w:rFonts w:ascii="Times New Roman" w:hAnsi="Times New Roman" w:cs="Times New Roman"/>
                <w:sz w:val="24"/>
              </w:rPr>
            </w:pPr>
            <w:r w:rsidRPr="00F56245">
              <w:rPr>
                <w:rFonts w:ascii="Times New Roman" w:hAnsi="Times New Roman" w:eastAsia="Times New Roman" w:cs="Times New Roman"/>
                <w:iCs/>
                <w:sz w:val="24"/>
                <w:szCs w:val="24"/>
                <w:lang w:eastAsia="lv-LV"/>
              </w:rPr>
              <w:t xml:space="preserve">Latvijas Zvērinātu tiesu izpildītāju padome </w:t>
            </w:r>
            <w:r w:rsidRPr="00F56245" w:rsidR="00F56245">
              <w:rPr>
                <w:rFonts w:ascii="Times New Roman" w:hAnsi="Times New Roman" w:eastAsia="Times New Roman" w:cs="Times New Roman"/>
                <w:iCs/>
                <w:sz w:val="24"/>
                <w:szCs w:val="24"/>
                <w:lang w:eastAsia="lv-LV"/>
              </w:rPr>
              <w:t>noteikumu p</w:t>
            </w:r>
            <w:r w:rsidRPr="00F56245" w:rsidR="00F56245">
              <w:rPr>
                <w:rFonts w:ascii="Times New Roman" w:hAnsi="Times New Roman" w:cs="Times New Roman"/>
                <w:sz w:val="24"/>
              </w:rPr>
              <w:t xml:space="preserve">rojektu izskatīja Latvijas Zvērinātu tiesu izpildītāju padomes 2019. gada 8. marta sēdē. Latvijas Zvērinātu tiesu izpildītāju padomei nav iebildumu pret </w:t>
            </w:r>
            <w:r w:rsidR="00FE232B">
              <w:rPr>
                <w:rFonts w:ascii="Times New Roman" w:hAnsi="Times New Roman" w:cs="Times New Roman"/>
                <w:sz w:val="24"/>
              </w:rPr>
              <w:t xml:space="preserve">noteikumu </w:t>
            </w:r>
            <w:r w:rsidRPr="008E708D" w:rsidR="00F56245">
              <w:rPr>
                <w:rFonts w:ascii="Times New Roman" w:hAnsi="Times New Roman" w:cs="Times New Roman"/>
                <w:sz w:val="24"/>
              </w:rPr>
              <w:t>projektu pēc būtības. Vienlaikus padome ir paudusi viedokli, ka noteikumu projekta spēkā stāšanās termiņ</w:t>
            </w:r>
            <w:r w:rsidRPr="00243EC6" w:rsidR="00F56245">
              <w:rPr>
                <w:rFonts w:ascii="Times New Roman" w:hAnsi="Times New Roman" w:cs="Times New Roman"/>
                <w:sz w:val="24"/>
              </w:rPr>
              <w:t xml:space="preserve">š saskaņojams ar atbilstošu izmaiņu Izpildu lietu reģistrā ieviešanas brīdi. Pretējā gadījumā Latvijas Zvērinātu tiesu izpildītāju padome vairs nevarēs izpildīt noteikumu Nr. 9" 12. un 13. punktā noteikto. </w:t>
            </w:r>
            <w:r w:rsidRPr="00243EC6" w:rsidR="00CB6D49">
              <w:rPr>
                <w:rFonts w:ascii="Times New Roman" w:hAnsi="Times New Roman" w:cs="Times New Roman"/>
                <w:sz w:val="24"/>
              </w:rPr>
              <w:t xml:space="preserve">Latvijas Zvērinātu tiesu izpildītāju padomes viedoklis ņemts vērā, saskaņojot noteikumu projekta spēkā stāšanos ar nepieciešamā </w:t>
            </w:r>
            <w:r w:rsidRPr="008E708D" w:rsidR="00CB6D49">
              <w:rPr>
                <w:rFonts w:ascii="Times New Roman" w:hAnsi="Times New Roman" w:eastAsia="Times New Roman" w:cs="Times New Roman"/>
                <w:sz w:val="24"/>
                <w:szCs w:val="24"/>
                <w:lang w:eastAsia="lv-LV"/>
              </w:rPr>
              <w:t xml:space="preserve">tehniskā risinājuma Izpildu lietu reģistrā nodrošināšanas </w:t>
            </w:r>
            <w:r w:rsidR="008E708D">
              <w:rPr>
                <w:rFonts w:ascii="Times New Roman" w:hAnsi="Times New Roman" w:eastAsia="Times New Roman" w:cs="Times New Roman"/>
                <w:sz w:val="24"/>
                <w:szCs w:val="24"/>
                <w:lang w:eastAsia="lv-LV"/>
              </w:rPr>
              <w:t xml:space="preserve">praktiskajām </w:t>
            </w:r>
            <w:r w:rsidRPr="008E708D" w:rsidR="00CB6D49">
              <w:rPr>
                <w:rFonts w:ascii="Times New Roman" w:hAnsi="Times New Roman" w:eastAsia="Times New Roman" w:cs="Times New Roman"/>
                <w:sz w:val="24"/>
                <w:szCs w:val="24"/>
                <w:lang w:eastAsia="lv-LV"/>
              </w:rPr>
              <w:t>iespējām.</w:t>
            </w:r>
          </w:p>
        </w:tc>
      </w:tr>
      <w:tr w:rsidRPr="00AE3CF3" w:rsidR="00295592" w:rsidTr="0095085B" w14:paraId="4F35A598"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23342" w:rsidR="00295592" w:rsidP="00A22F73" w:rsidRDefault="00295592" w14:paraId="45B57649"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423342" w:rsidR="00295592" w:rsidP="00A22F73" w:rsidRDefault="00295592" w14:paraId="5D87AEE0"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hideMark/>
          </w:tcPr>
          <w:p w:rsidRPr="00423342" w:rsidR="00295592" w:rsidP="00A22F73" w:rsidRDefault="00295592" w14:paraId="394CB7D8" w14:textId="77777777">
            <w:pPr>
              <w:spacing w:after="0" w:line="240" w:lineRule="auto"/>
              <w:ind w:firstLine="284"/>
              <w:rPr>
                <w:rFonts w:ascii="Times New Roman" w:hAnsi="Times New Roman" w:eastAsia="Times New Roman" w:cs="Times New Roman"/>
                <w:iCs/>
                <w:sz w:val="24"/>
                <w:szCs w:val="24"/>
                <w:lang w:eastAsia="lv-LV"/>
              </w:rPr>
            </w:pPr>
            <w:r w:rsidRPr="00AE3CF3">
              <w:rPr>
                <w:rFonts w:ascii="Times New Roman" w:hAnsi="Times New Roman" w:eastAsia="Times New Roman" w:cs="Times New Roman"/>
                <w:iCs/>
                <w:sz w:val="24"/>
                <w:szCs w:val="24"/>
                <w:lang w:eastAsia="lv-LV"/>
              </w:rPr>
              <w:t>Nav.</w:t>
            </w:r>
          </w:p>
        </w:tc>
      </w:tr>
    </w:tbl>
    <w:p w:rsidRPr="00CD7C1E" w:rsidR="00295592" w:rsidP="00295592" w:rsidRDefault="00295592" w14:paraId="581EA709" w14:textId="77777777">
      <w:pPr>
        <w:spacing w:after="0" w:line="240" w:lineRule="auto"/>
        <w:rPr>
          <w:rFonts w:ascii="Times New Roman" w:hAnsi="Times New Roman" w:eastAsia="Times New Roman" w:cs="Times New Roman"/>
          <w:iCs/>
          <w:sz w:val="16"/>
          <w:szCs w:val="16"/>
          <w:lang w:eastAsia="lv-LV"/>
        </w:rPr>
      </w:pPr>
      <w:r w:rsidRPr="00CD7C1E">
        <w:rPr>
          <w:rFonts w:ascii="Times New Roman" w:hAnsi="Times New Roman" w:eastAsia="Times New Roman" w:cs="Times New Roman"/>
          <w:iCs/>
          <w:sz w:val="16"/>
          <w:szCs w:val="16"/>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AE3CF3" w:rsidR="00295592" w:rsidTr="00A22F73" w14:paraId="78DF1F09"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423342" w:rsidR="00295592" w:rsidP="00697693" w:rsidRDefault="00295592" w14:paraId="2AFAF6E9" w14:textId="77777777">
            <w:pPr>
              <w:spacing w:after="0" w:line="240" w:lineRule="auto"/>
              <w:jc w:val="center"/>
              <w:rPr>
                <w:rFonts w:ascii="Times New Roman" w:hAnsi="Times New Roman" w:eastAsia="Times New Roman" w:cs="Times New Roman"/>
                <w:b/>
                <w:bCs/>
                <w:iCs/>
                <w:sz w:val="24"/>
                <w:szCs w:val="24"/>
                <w:lang w:eastAsia="lv-LV"/>
              </w:rPr>
            </w:pPr>
            <w:r w:rsidRPr="00423342">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AE3CF3" w:rsidR="00295592" w:rsidTr="00A22F73" w14:paraId="11F8A6F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423342" w:rsidR="00295592" w:rsidP="00A22F73" w:rsidRDefault="00295592" w14:paraId="22B686AB"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423342" w:rsidR="00295592" w:rsidP="00A22F73" w:rsidRDefault="00295592" w14:paraId="4F592543"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tcPr>
          <w:p w:rsidRPr="00423342" w:rsidR="00295592" w:rsidP="004F0CD4" w:rsidRDefault="00295592" w14:paraId="29F75EB2" w14:textId="4A590671">
            <w:pPr>
              <w:spacing w:after="0" w:line="240" w:lineRule="auto"/>
              <w:ind w:firstLine="284"/>
              <w:jc w:val="both"/>
              <w:rPr>
                <w:rFonts w:ascii="Times New Roman" w:hAnsi="Times New Roman" w:eastAsia="Times New Roman" w:cs="Times New Roman"/>
                <w:iCs/>
                <w:sz w:val="24"/>
                <w:szCs w:val="24"/>
                <w:lang w:eastAsia="lv-LV"/>
              </w:rPr>
            </w:pPr>
            <w:r w:rsidRPr="00AE3CF3">
              <w:rPr>
                <w:rFonts w:ascii="Times New Roman" w:hAnsi="Times New Roman" w:eastAsia="Times New Roman" w:cs="Times New Roman"/>
                <w:iCs/>
                <w:sz w:val="24"/>
                <w:szCs w:val="24"/>
                <w:lang w:eastAsia="lv-LV"/>
              </w:rPr>
              <w:t>Noteikumu projekta izpildi atbilstoši ārējos normatīvajos aktos nostiprinātajai kompetencei nodrošinās zvērināti tiesu izpildītāj</w:t>
            </w:r>
            <w:r w:rsidR="008E6E42">
              <w:rPr>
                <w:rFonts w:ascii="Times New Roman" w:hAnsi="Times New Roman" w:eastAsia="Times New Roman" w:cs="Times New Roman"/>
                <w:iCs/>
                <w:sz w:val="24"/>
                <w:szCs w:val="24"/>
                <w:lang w:eastAsia="lv-LV"/>
              </w:rPr>
              <w:t>i</w:t>
            </w:r>
            <w:r w:rsidR="00D40B61">
              <w:rPr>
                <w:rFonts w:ascii="Times New Roman" w:hAnsi="Times New Roman" w:eastAsia="Times New Roman" w:cs="Times New Roman"/>
                <w:iCs/>
                <w:sz w:val="24"/>
                <w:szCs w:val="24"/>
                <w:lang w:eastAsia="lv-LV"/>
              </w:rPr>
              <w:t>, Latvijas Zvērinātu tiesu izpildītāju padome</w:t>
            </w:r>
            <w:r w:rsidR="008E6E42">
              <w:rPr>
                <w:rFonts w:ascii="Times New Roman" w:hAnsi="Times New Roman" w:eastAsia="Times New Roman" w:cs="Times New Roman"/>
                <w:iCs/>
                <w:sz w:val="24"/>
                <w:szCs w:val="24"/>
                <w:lang w:eastAsia="lv-LV"/>
              </w:rPr>
              <w:t xml:space="preserve"> un</w:t>
            </w:r>
            <w:r w:rsidRPr="00AE3CF3">
              <w:rPr>
                <w:rFonts w:ascii="Times New Roman" w:hAnsi="Times New Roman" w:eastAsia="Times New Roman" w:cs="Times New Roman"/>
                <w:iCs/>
                <w:sz w:val="24"/>
                <w:szCs w:val="24"/>
                <w:lang w:eastAsia="lv-LV"/>
              </w:rPr>
              <w:t xml:space="preserve"> </w:t>
            </w:r>
            <w:r w:rsidR="008E6E42">
              <w:rPr>
                <w:rFonts w:ascii="Times New Roman" w:hAnsi="Times New Roman" w:eastAsia="Times New Roman" w:cs="Times New Roman"/>
                <w:iCs/>
                <w:sz w:val="24"/>
                <w:szCs w:val="24"/>
                <w:lang w:eastAsia="lv-LV"/>
              </w:rPr>
              <w:t>Tieslietu ministrija.</w:t>
            </w:r>
          </w:p>
        </w:tc>
      </w:tr>
      <w:tr w:rsidRPr="00AE3CF3" w:rsidR="00295592" w:rsidTr="00A22F73" w14:paraId="57E2C9B5"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423342" w:rsidR="00295592" w:rsidP="00A22F73" w:rsidRDefault="00295592" w14:paraId="0B29EC1C"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423342" w:rsidR="00295592" w:rsidP="00A22F73" w:rsidRDefault="00295592" w14:paraId="62539F40"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Projekta izpildes ietekme uz pārvaldes funkcijām un institucionālo struktūru.</w:t>
            </w:r>
            <w:r w:rsidRPr="00423342">
              <w:rPr>
                <w:rFonts w:ascii="Times New Roman" w:hAnsi="Times New Roman" w:eastAsia="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AE3CF3" w:rsidR="00295592" w:rsidP="00A22F73" w:rsidRDefault="00295592" w14:paraId="3D11331E" w14:textId="77777777">
            <w:pPr>
              <w:spacing w:after="0" w:line="240" w:lineRule="auto"/>
              <w:ind w:firstLine="284"/>
              <w:jc w:val="both"/>
              <w:rPr>
                <w:rFonts w:ascii="Times New Roman" w:hAnsi="Times New Roman" w:eastAsia="Times New Roman" w:cs="Times New Roman"/>
                <w:iCs/>
                <w:sz w:val="24"/>
                <w:szCs w:val="24"/>
                <w:lang w:eastAsia="lv-LV"/>
              </w:rPr>
            </w:pPr>
            <w:r w:rsidRPr="00AE3CF3">
              <w:rPr>
                <w:rFonts w:ascii="Times New Roman" w:hAnsi="Times New Roman" w:eastAsia="Times New Roman" w:cs="Times New Roman"/>
                <w:iCs/>
                <w:sz w:val="24"/>
                <w:szCs w:val="24"/>
                <w:lang w:eastAsia="lv-LV"/>
              </w:rPr>
              <w:t>Noteikumu projekts šo jomu neskar.</w:t>
            </w:r>
          </w:p>
        </w:tc>
      </w:tr>
      <w:tr w:rsidRPr="00AE3CF3" w:rsidR="00295592" w:rsidTr="00A22F73" w14:paraId="19FAAC84"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423342" w:rsidR="00295592" w:rsidP="00A22F73" w:rsidRDefault="00295592" w14:paraId="32610D5B"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423342" w:rsidR="00295592" w:rsidP="00A22F73" w:rsidRDefault="00295592" w14:paraId="504A256A" w14:textId="77777777">
            <w:pPr>
              <w:spacing w:after="0" w:line="240" w:lineRule="auto"/>
              <w:rPr>
                <w:rFonts w:ascii="Times New Roman" w:hAnsi="Times New Roman" w:eastAsia="Times New Roman" w:cs="Times New Roman"/>
                <w:iCs/>
                <w:sz w:val="24"/>
                <w:szCs w:val="24"/>
                <w:lang w:eastAsia="lv-LV"/>
              </w:rPr>
            </w:pPr>
            <w:r w:rsidRPr="00423342">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AE3CF3" w:rsidR="00295592" w:rsidP="00A22F73" w:rsidRDefault="00295592" w14:paraId="478A26AE" w14:textId="77777777">
            <w:pPr>
              <w:spacing w:after="0" w:line="240" w:lineRule="auto"/>
              <w:ind w:firstLine="284"/>
              <w:jc w:val="both"/>
              <w:rPr>
                <w:rFonts w:ascii="Times New Roman" w:hAnsi="Times New Roman" w:eastAsia="Times New Roman" w:cs="Times New Roman"/>
                <w:iCs/>
                <w:sz w:val="24"/>
                <w:szCs w:val="24"/>
                <w:lang w:eastAsia="lv-LV"/>
              </w:rPr>
            </w:pPr>
            <w:r w:rsidRPr="00AE3CF3">
              <w:rPr>
                <w:rFonts w:ascii="Times New Roman" w:hAnsi="Times New Roman" w:eastAsia="Times New Roman" w:cs="Times New Roman"/>
                <w:iCs/>
                <w:sz w:val="24"/>
                <w:szCs w:val="24"/>
                <w:lang w:eastAsia="lv-LV"/>
              </w:rPr>
              <w:t>Nav.</w:t>
            </w:r>
          </w:p>
        </w:tc>
      </w:tr>
    </w:tbl>
    <w:p w:rsidR="00295592" w:rsidP="00295592" w:rsidRDefault="00295592" w14:paraId="40B90C7C" w14:textId="6EC7E269">
      <w:pPr>
        <w:spacing w:after="0" w:line="240" w:lineRule="auto"/>
        <w:rPr>
          <w:rFonts w:ascii="Times New Roman" w:hAnsi="Times New Roman" w:cs="Times New Roman"/>
          <w:sz w:val="24"/>
          <w:szCs w:val="24"/>
        </w:rPr>
      </w:pPr>
    </w:p>
    <w:p w:rsidRPr="00DA5EB6" w:rsidR="00DA5EB6" w:rsidP="00295592" w:rsidRDefault="00DA5EB6" w14:paraId="0545D9A6" w14:textId="77777777">
      <w:pPr>
        <w:spacing w:after="0" w:line="240" w:lineRule="auto"/>
        <w:rPr>
          <w:rFonts w:ascii="Times New Roman" w:hAnsi="Times New Roman" w:cs="Times New Roman"/>
          <w:sz w:val="24"/>
          <w:szCs w:val="24"/>
        </w:rPr>
      </w:pPr>
    </w:p>
    <w:p w:rsidRPr="00AE3CF3" w:rsidR="00295592" w:rsidP="00295592" w:rsidRDefault="00295592" w14:paraId="02174385" w14:textId="77777777">
      <w:pPr>
        <w:spacing w:after="0" w:line="240" w:lineRule="auto"/>
        <w:rPr>
          <w:rFonts w:ascii="Times New Roman" w:hAnsi="Times New Roman" w:cs="Times New Roman"/>
          <w:sz w:val="24"/>
          <w:szCs w:val="24"/>
        </w:rPr>
      </w:pPr>
      <w:r w:rsidRPr="00AE3CF3">
        <w:rPr>
          <w:rFonts w:ascii="Times New Roman" w:hAnsi="Times New Roman" w:cs="Times New Roman"/>
          <w:sz w:val="24"/>
          <w:szCs w:val="24"/>
        </w:rPr>
        <w:t>Iesniedzējs:</w:t>
      </w:r>
    </w:p>
    <w:p w:rsidRPr="00AE3CF3" w:rsidR="00295592" w:rsidP="00295592" w:rsidRDefault="00FF1E96" w14:paraId="1E2FF832" w14:textId="6BAF7667">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AE3CF3" w:rsidR="00295592">
        <w:rPr>
          <w:rFonts w:ascii="Times New Roman" w:hAnsi="Times New Roman" w:cs="Times New Roman"/>
          <w:sz w:val="24"/>
          <w:szCs w:val="24"/>
        </w:rPr>
        <w:t>ieslietu ministr</w:t>
      </w:r>
      <w:r>
        <w:rPr>
          <w:rFonts w:ascii="Times New Roman" w:hAnsi="Times New Roman" w:cs="Times New Roman"/>
          <w:sz w:val="24"/>
          <w:szCs w:val="24"/>
        </w:rPr>
        <w:t>s</w:t>
      </w:r>
      <w:r w:rsidR="00CD7C1E">
        <w:rPr>
          <w:rFonts w:ascii="Times New Roman" w:hAnsi="Times New Roman" w:cs="Times New Roman"/>
          <w:sz w:val="24"/>
          <w:szCs w:val="24"/>
        </w:rPr>
        <w:tab/>
      </w:r>
      <w:r w:rsidRPr="00AE3CF3" w:rsidR="00295592">
        <w:rPr>
          <w:rFonts w:ascii="Times New Roman" w:hAnsi="Times New Roman" w:cs="Times New Roman"/>
          <w:sz w:val="24"/>
          <w:szCs w:val="24"/>
        </w:rPr>
        <w:tab/>
      </w:r>
      <w:r w:rsidRPr="00AE3CF3" w:rsidR="00295592">
        <w:rPr>
          <w:rFonts w:ascii="Times New Roman" w:hAnsi="Times New Roman" w:cs="Times New Roman"/>
          <w:sz w:val="24"/>
          <w:szCs w:val="24"/>
        </w:rPr>
        <w:tab/>
      </w:r>
      <w:r w:rsidRPr="00AE3CF3" w:rsidR="00295592">
        <w:rPr>
          <w:rFonts w:ascii="Times New Roman" w:hAnsi="Times New Roman" w:cs="Times New Roman"/>
          <w:sz w:val="24"/>
          <w:szCs w:val="24"/>
        </w:rPr>
        <w:tab/>
      </w:r>
      <w:r w:rsidRPr="00AE3CF3" w:rsidR="00295592">
        <w:rPr>
          <w:rFonts w:ascii="Times New Roman" w:hAnsi="Times New Roman" w:cs="Times New Roman"/>
          <w:sz w:val="24"/>
          <w:szCs w:val="24"/>
        </w:rPr>
        <w:tab/>
      </w:r>
      <w:r w:rsidRPr="00AE3CF3" w:rsidR="00295592">
        <w:rPr>
          <w:rFonts w:ascii="Times New Roman" w:hAnsi="Times New Roman" w:cs="Times New Roman"/>
          <w:sz w:val="24"/>
          <w:szCs w:val="24"/>
        </w:rPr>
        <w:tab/>
      </w:r>
      <w:r w:rsidRPr="00AE3CF3" w:rsidR="00295592">
        <w:rPr>
          <w:rFonts w:ascii="Times New Roman" w:hAnsi="Times New Roman" w:cs="Times New Roman"/>
          <w:sz w:val="24"/>
          <w:szCs w:val="24"/>
        </w:rPr>
        <w:tab/>
      </w:r>
      <w:r w:rsidRPr="00AE3CF3" w:rsidR="00295592">
        <w:rPr>
          <w:rFonts w:ascii="Times New Roman" w:hAnsi="Times New Roman" w:cs="Times New Roman"/>
          <w:sz w:val="24"/>
          <w:szCs w:val="24"/>
        </w:rPr>
        <w:tab/>
      </w:r>
      <w:r>
        <w:rPr>
          <w:rFonts w:ascii="Times New Roman" w:hAnsi="Times New Roman" w:cs="Times New Roman"/>
          <w:sz w:val="24"/>
          <w:szCs w:val="24"/>
        </w:rPr>
        <w:t>J. Bordāns</w:t>
      </w:r>
      <w:bookmarkStart w:name="_GoBack" w:id="0"/>
      <w:bookmarkEnd w:id="0"/>
    </w:p>
    <w:p w:rsidR="00295592" w:rsidP="00295592" w:rsidRDefault="00295592" w14:paraId="3151558E" w14:textId="7E47C2D7">
      <w:pPr>
        <w:spacing w:after="0" w:line="240" w:lineRule="auto"/>
        <w:rPr>
          <w:rFonts w:ascii="Times New Roman" w:hAnsi="Times New Roman" w:cs="Times New Roman"/>
          <w:sz w:val="16"/>
          <w:szCs w:val="16"/>
        </w:rPr>
      </w:pPr>
    </w:p>
    <w:p w:rsidR="00697693" w:rsidP="00295592" w:rsidRDefault="00697693" w14:paraId="220AA712" w14:textId="77777777">
      <w:pPr>
        <w:spacing w:after="0" w:line="240" w:lineRule="auto"/>
        <w:rPr>
          <w:rFonts w:ascii="Times New Roman" w:hAnsi="Times New Roman" w:cs="Times New Roman"/>
          <w:sz w:val="16"/>
          <w:szCs w:val="16"/>
        </w:rPr>
      </w:pPr>
    </w:p>
    <w:p w:rsidRPr="00AE3CF3" w:rsidR="00295592" w:rsidP="00295592" w:rsidRDefault="00295592" w14:paraId="3CDD9C0B" w14:textId="77777777">
      <w:pPr>
        <w:spacing w:after="0" w:line="240" w:lineRule="auto"/>
        <w:rPr>
          <w:rFonts w:ascii="Times New Roman" w:hAnsi="Times New Roman" w:cs="Times New Roman"/>
          <w:sz w:val="20"/>
          <w:szCs w:val="20"/>
        </w:rPr>
      </w:pPr>
      <w:r w:rsidRPr="00AE3CF3">
        <w:rPr>
          <w:rFonts w:ascii="Times New Roman" w:hAnsi="Times New Roman" w:cs="Times New Roman"/>
          <w:sz w:val="20"/>
          <w:szCs w:val="20"/>
        </w:rPr>
        <w:t>Timpare 67036829</w:t>
      </w:r>
    </w:p>
    <w:p w:rsidRPr="004F0CD4" w:rsidR="00E61948" w:rsidP="004F0CD4" w:rsidRDefault="00295592" w14:paraId="1CB82D43" w14:textId="77777777">
      <w:pPr>
        <w:spacing w:after="0" w:line="240" w:lineRule="auto"/>
        <w:rPr>
          <w:rFonts w:ascii="Times New Roman" w:hAnsi="Times New Roman" w:cs="Times New Roman"/>
          <w:sz w:val="20"/>
          <w:szCs w:val="20"/>
        </w:rPr>
      </w:pPr>
      <w:r w:rsidRPr="00AE3CF3">
        <w:rPr>
          <w:rFonts w:ascii="Times New Roman" w:hAnsi="Times New Roman" w:cs="Times New Roman"/>
          <w:sz w:val="20"/>
          <w:szCs w:val="20"/>
        </w:rPr>
        <w:t>evija.timpare@tm.gov.lv</w:t>
      </w:r>
    </w:p>
    <w:sectPr w:rsidRPr="004F0CD4" w:rsidR="00E61948"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4A439" w14:textId="77777777" w:rsidR="004F27D6" w:rsidRDefault="004F27D6" w:rsidP="004F27D6">
      <w:pPr>
        <w:spacing w:after="0" w:line="240" w:lineRule="auto"/>
      </w:pPr>
      <w:r>
        <w:separator/>
      </w:r>
    </w:p>
  </w:endnote>
  <w:endnote w:type="continuationSeparator" w:id="0">
    <w:p w14:paraId="46352BEB" w14:textId="77777777" w:rsidR="004F27D6" w:rsidRDefault="004F27D6" w:rsidP="004F27D6">
      <w:pPr>
        <w:spacing w:after="0" w:line="240" w:lineRule="auto"/>
      </w:pPr>
      <w:r>
        <w:continuationSeparator/>
      </w:r>
    </w:p>
    <w:p w14:paraId="762F3909" w14:textId="77777777" w:rsidR="006F1912" w:rsidRDefault="006F19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CA5C3" w14:textId="539FEBE0" w:rsidR="00022E69" w:rsidRPr="00894C55" w:rsidRDefault="00171EBC">
    <w:pPr>
      <w:pStyle w:val="Kjene"/>
      <w:rPr>
        <w:rFonts w:ascii="Times New Roman" w:hAnsi="Times New Roman" w:cs="Times New Roman"/>
        <w:sz w:val="20"/>
        <w:szCs w:val="20"/>
      </w:rPr>
    </w:pPr>
    <w:r>
      <w:rPr>
        <w:rFonts w:ascii="Times New Roman" w:hAnsi="Times New Roman" w:cs="Times New Roman"/>
        <w:sz w:val="20"/>
        <w:szCs w:val="20"/>
      </w:rPr>
      <w:t>TManot_</w:t>
    </w:r>
    <w:r w:rsidR="00FF1E96">
      <w:rPr>
        <w:rFonts w:ascii="Times New Roman" w:hAnsi="Times New Roman" w:cs="Times New Roman"/>
        <w:sz w:val="20"/>
        <w:szCs w:val="20"/>
      </w:rPr>
      <w:t>0306</w:t>
    </w:r>
    <w:r w:rsidR="00960367">
      <w:rPr>
        <w:rFonts w:ascii="Times New Roman" w:hAnsi="Times New Roman" w:cs="Times New Roman"/>
        <w:sz w:val="20"/>
        <w:szCs w:val="20"/>
      </w:rPr>
      <w:t>19</w:t>
    </w:r>
    <w:r w:rsidR="004F27D6">
      <w:rPr>
        <w:rFonts w:ascii="Times New Roman" w:hAnsi="Times New Roman" w:cs="Times New Roman"/>
        <w:sz w:val="20"/>
        <w:szCs w:val="20"/>
      </w:rPr>
      <w:t>_cietusie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DF59F" w14:textId="2DA312BC" w:rsidR="00022E69" w:rsidRPr="009A2654" w:rsidRDefault="00171EBC">
    <w:pPr>
      <w:pStyle w:val="Kjene"/>
      <w:rPr>
        <w:rFonts w:ascii="Times New Roman" w:hAnsi="Times New Roman" w:cs="Times New Roman"/>
        <w:sz w:val="20"/>
        <w:szCs w:val="20"/>
      </w:rPr>
    </w:pPr>
    <w:r>
      <w:rPr>
        <w:rFonts w:ascii="Times New Roman" w:hAnsi="Times New Roman" w:cs="Times New Roman"/>
        <w:sz w:val="20"/>
        <w:szCs w:val="20"/>
      </w:rPr>
      <w:t>TManot_</w:t>
    </w:r>
    <w:r w:rsidR="00FF1E96">
      <w:rPr>
        <w:rFonts w:ascii="Times New Roman" w:hAnsi="Times New Roman" w:cs="Times New Roman"/>
        <w:sz w:val="20"/>
        <w:szCs w:val="20"/>
      </w:rPr>
      <w:t>0306</w:t>
    </w:r>
    <w:r w:rsidR="00960367">
      <w:rPr>
        <w:rFonts w:ascii="Times New Roman" w:hAnsi="Times New Roman" w:cs="Times New Roman"/>
        <w:sz w:val="20"/>
        <w:szCs w:val="20"/>
      </w:rPr>
      <w:t>19</w:t>
    </w:r>
    <w:r>
      <w:rPr>
        <w:rFonts w:ascii="Times New Roman" w:hAnsi="Times New Roman" w:cs="Times New Roman"/>
        <w:sz w:val="20"/>
        <w:szCs w:val="20"/>
      </w:rPr>
      <w:t>_</w:t>
    </w:r>
    <w:r w:rsidR="004F27D6">
      <w:rPr>
        <w:rFonts w:ascii="Times New Roman" w:hAnsi="Times New Roman" w:cs="Times New Roman"/>
        <w:sz w:val="20"/>
        <w:szCs w:val="20"/>
      </w:rPr>
      <w:t>cietusie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6E0A3" w14:textId="77777777" w:rsidR="004F27D6" w:rsidRDefault="004F27D6" w:rsidP="004F27D6">
      <w:pPr>
        <w:spacing w:after="0" w:line="240" w:lineRule="auto"/>
      </w:pPr>
      <w:r>
        <w:separator/>
      </w:r>
    </w:p>
  </w:footnote>
  <w:footnote w:type="continuationSeparator" w:id="0">
    <w:p w14:paraId="4F1199C8" w14:textId="77777777" w:rsidR="004F27D6" w:rsidRDefault="004F27D6" w:rsidP="004F2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022E69" w:rsidRDefault="00171EBC" w14:paraId="15328669" w14:textId="77777777">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592"/>
    <w:rsid w:val="00020915"/>
    <w:rsid w:val="000402EA"/>
    <w:rsid w:val="000464E7"/>
    <w:rsid w:val="0005365A"/>
    <w:rsid w:val="00054850"/>
    <w:rsid w:val="00070FB9"/>
    <w:rsid w:val="00085300"/>
    <w:rsid w:val="00117BB0"/>
    <w:rsid w:val="00143ED6"/>
    <w:rsid w:val="00171EBC"/>
    <w:rsid w:val="00183314"/>
    <w:rsid w:val="001A118C"/>
    <w:rsid w:val="001C2732"/>
    <w:rsid w:val="001E2AF3"/>
    <w:rsid w:val="00223C8E"/>
    <w:rsid w:val="00243EC6"/>
    <w:rsid w:val="00272836"/>
    <w:rsid w:val="00295592"/>
    <w:rsid w:val="002E0B01"/>
    <w:rsid w:val="00300990"/>
    <w:rsid w:val="00330224"/>
    <w:rsid w:val="00337E46"/>
    <w:rsid w:val="003911FA"/>
    <w:rsid w:val="003C48DD"/>
    <w:rsid w:val="003E078E"/>
    <w:rsid w:val="00404BD7"/>
    <w:rsid w:val="00411301"/>
    <w:rsid w:val="00433339"/>
    <w:rsid w:val="00445D36"/>
    <w:rsid w:val="004D34F8"/>
    <w:rsid w:val="004E4043"/>
    <w:rsid w:val="004F0CD4"/>
    <w:rsid w:val="004F27D6"/>
    <w:rsid w:val="0056053B"/>
    <w:rsid w:val="0057598F"/>
    <w:rsid w:val="005825DD"/>
    <w:rsid w:val="005A2741"/>
    <w:rsid w:val="005C5B1E"/>
    <w:rsid w:val="00624E49"/>
    <w:rsid w:val="00660360"/>
    <w:rsid w:val="0066611E"/>
    <w:rsid w:val="00667280"/>
    <w:rsid w:val="00694F5F"/>
    <w:rsid w:val="00697693"/>
    <w:rsid w:val="006C6D1C"/>
    <w:rsid w:val="006D2DB2"/>
    <w:rsid w:val="006F1912"/>
    <w:rsid w:val="006F224D"/>
    <w:rsid w:val="007225D9"/>
    <w:rsid w:val="007226FF"/>
    <w:rsid w:val="00731760"/>
    <w:rsid w:val="007A68D2"/>
    <w:rsid w:val="007C1AC3"/>
    <w:rsid w:val="007D4305"/>
    <w:rsid w:val="008234A3"/>
    <w:rsid w:val="008831AF"/>
    <w:rsid w:val="008839D4"/>
    <w:rsid w:val="008965D8"/>
    <w:rsid w:val="008A3CC3"/>
    <w:rsid w:val="008B4A82"/>
    <w:rsid w:val="008D2423"/>
    <w:rsid w:val="008E6E42"/>
    <w:rsid w:val="008E708D"/>
    <w:rsid w:val="0093127B"/>
    <w:rsid w:val="00936A94"/>
    <w:rsid w:val="0094342B"/>
    <w:rsid w:val="0095085B"/>
    <w:rsid w:val="00960367"/>
    <w:rsid w:val="00961C1B"/>
    <w:rsid w:val="00971781"/>
    <w:rsid w:val="009862F6"/>
    <w:rsid w:val="00995DB4"/>
    <w:rsid w:val="0099643D"/>
    <w:rsid w:val="009A2E82"/>
    <w:rsid w:val="009D0E49"/>
    <w:rsid w:val="009D2BBD"/>
    <w:rsid w:val="009E6BE6"/>
    <w:rsid w:val="00A00C80"/>
    <w:rsid w:val="00A400ED"/>
    <w:rsid w:val="00A465BD"/>
    <w:rsid w:val="00A635FC"/>
    <w:rsid w:val="00A9222E"/>
    <w:rsid w:val="00AA2A79"/>
    <w:rsid w:val="00AA329B"/>
    <w:rsid w:val="00AA388C"/>
    <w:rsid w:val="00B06EF6"/>
    <w:rsid w:val="00B3407C"/>
    <w:rsid w:val="00B340C3"/>
    <w:rsid w:val="00B4582D"/>
    <w:rsid w:val="00B56F01"/>
    <w:rsid w:val="00B97F38"/>
    <w:rsid w:val="00BB3C63"/>
    <w:rsid w:val="00BC4ECF"/>
    <w:rsid w:val="00BE4456"/>
    <w:rsid w:val="00C16C90"/>
    <w:rsid w:val="00C26918"/>
    <w:rsid w:val="00C30B59"/>
    <w:rsid w:val="00C46C23"/>
    <w:rsid w:val="00C55038"/>
    <w:rsid w:val="00CB6D49"/>
    <w:rsid w:val="00CC0701"/>
    <w:rsid w:val="00CD294E"/>
    <w:rsid w:val="00CD7C1E"/>
    <w:rsid w:val="00CF1564"/>
    <w:rsid w:val="00D12FCA"/>
    <w:rsid w:val="00D1367F"/>
    <w:rsid w:val="00D32572"/>
    <w:rsid w:val="00D40B61"/>
    <w:rsid w:val="00D60399"/>
    <w:rsid w:val="00D837C4"/>
    <w:rsid w:val="00D91430"/>
    <w:rsid w:val="00DA5EB6"/>
    <w:rsid w:val="00DB53A4"/>
    <w:rsid w:val="00DD2A3B"/>
    <w:rsid w:val="00DE7385"/>
    <w:rsid w:val="00DF2BD5"/>
    <w:rsid w:val="00DF55CA"/>
    <w:rsid w:val="00E002E1"/>
    <w:rsid w:val="00E004AB"/>
    <w:rsid w:val="00E0173F"/>
    <w:rsid w:val="00E16F53"/>
    <w:rsid w:val="00E22F5F"/>
    <w:rsid w:val="00E32A7A"/>
    <w:rsid w:val="00E61948"/>
    <w:rsid w:val="00EB0D8A"/>
    <w:rsid w:val="00EE1CED"/>
    <w:rsid w:val="00EF757D"/>
    <w:rsid w:val="00F56245"/>
    <w:rsid w:val="00F56903"/>
    <w:rsid w:val="00F7046A"/>
    <w:rsid w:val="00FC0673"/>
    <w:rsid w:val="00FD65F6"/>
    <w:rsid w:val="00FE232B"/>
    <w:rsid w:val="00FE4B94"/>
    <w:rsid w:val="00FF1E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922B6"/>
  <w15:chartTrackingRefBased/>
  <w15:docId w15:val="{38AE74A8-3838-4D1F-9DCC-A87F5AA4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9559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95592"/>
    <w:rPr>
      <w:color w:val="0000FF"/>
      <w:u w:val="single"/>
    </w:rPr>
  </w:style>
  <w:style w:type="paragraph" w:styleId="Galvene">
    <w:name w:val="header"/>
    <w:basedOn w:val="Parasts"/>
    <w:link w:val="GalveneRakstz"/>
    <w:uiPriority w:val="99"/>
    <w:unhideWhenUsed/>
    <w:rsid w:val="0029559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95592"/>
  </w:style>
  <w:style w:type="paragraph" w:styleId="Kjene">
    <w:name w:val="footer"/>
    <w:basedOn w:val="Parasts"/>
    <w:link w:val="KjeneRakstz"/>
    <w:uiPriority w:val="99"/>
    <w:unhideWhenUsed/>
    <w:rsid w:val="0029559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95592"/>
  </w:style>
  <w:style w:type="paragraph" w:styleId="Vresteksts">
    <w:name w:val="footnote text"/>
    <w:basedOn w:val="Parasts"/>
    <w:link w:val="VrestekstsRakstz"/>
    <w:semiHidden/>
    <w:unhideWhenUsed/>
    <w:rsid w:val="00300990"/>
    <w:pPr>
      <w:spacing w:after="0" w:line="240" w:lineRule="auto"/>
    </w:pPr>
    <w:rPr>
      <w:rFonts w:ascii="Times New Roman" w:eastAsia="Times New Roman" w:hAnsi="Times New Roman" w:cs="Times New Roman"/>
      <w:sz w:val="20"/>
      <w:szCs w:val="20"/>
      <w:lang w:val="en-US" w:eastAsia="ru-RU"/>
    </w:rPr>
  </w:style>
  <w:style w:type="character" w:customStyle="1" w:styleId="VrestekstsRakstz">
    <w:name w:val="Vēres teksts Rakstz."/>
    <w:basedOn w:val="Noklusjumarindkopasfonts"/>
    <w:link w:val="Vresteksts"/>
    <w:semiHidden/>
    <w:rsid w:val="00300990"/>
    <w:rPr>
      <w:rFonts w:ascii="Times New Roman" w:eastAsia="Times New Roman" w:hAnsi="Times New Roman" w:cs="Times New Roman"/>
      <w:sz w:val="20"/>
      <w:szCs w:val="20"/>
      <w:lang w:val="en-US" w:eastAsia="ru-RU"/>
    </w:rPr>
  </w:style>
  <w:style w:type="character" w:styleId="Vresatsauce">
    <w:name w:val="footnote reference"/>
    <w:semiHidden/>
    <w:unhideWhenUsed/>
    <w:rsid w:val="00300990"/>
    <w:rPr>
      <w:vertAlign w:val="superscript"/>
    </w:rPr>
  </w:style>
  <w:style w:type="character" w:styleId="Neatrisintapieminana">
    <w:name w:val="Unresolved Mention"/>
    <w:basedOn w:val="Noklusjumarindkopasfonts"/>
    <w:uiPriority w:val="99"/>
    <w:semiHidden/>
    <w:unhideWhenUsed/>
    <w:rsid w:val="007D4305"/>
    <w:rPr>
      <w:color w:val="605E5C"/>
      <w:shd w:val="clear" w:color="auto" w:fill="E1DFDD"/>
    </w:rPr>
  </w:style>
  <w:style w:type="character" w:styleId="Izmantotahipersaite">
    <w:name w:val="FollowedHyperlink"/>
    <w:basedOn w:val="Noklusjumarindkopasfonts"/>
    <w:uiPriority w:val="99"/>
    <w:semiHidden/>
    <w:unhideWhenUsed/>
    <w:rsid w:val="00445D36"/>
    <w:rPr>
      <w:color w:val="954F72" w:themeColor="followedHyperlink"/>
      <w:u w:val="single"/>
    </w:rPr>
  </w:style>
  <w:style w:type="paragraph" w:styleId="Balonteksts">
    <w:name w:val="Balloon Text"/>
    <w:basedOn w:val="Parasts"/>
    <w:link w:val="BalontekstsRakstz"/>
    <w:uiPriority w:val="99"/>
    <w:semiHidden/>
    <w:unhideWhenUsed/>
    <w:rsid w:val="001A118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A118C"/>
    <w:rPr>
      <w:rFonts w:ascii="Segoe UI" w:hAnsi="Segoe UI" w:cs="Segoe UI"/>
      <w:sz w:val="18"/>
      <w:szCs w:val="18"/>
    </w:rPr>
  </w:style>
  <w:style w:type="character" w:styleId="Komentraatsauce">
    <w:name w:val="annotation reference"/>
    <w:basedOn w:val="Noklusjumarindkopasfonts"/>
    <w:uiPriority w:val="99"/>
    <w:semiHidden/>
    <w:unhideWhenUsed/>
    <w:rsid w:val="001A118C"/>
    <w:rPr>
      <w:sz w:val="16"/>
      <w:szCs w:val="16"/>
    </w:rPr>
  </w:style>
  <w:style w:type="paragraph" w:styleId="Komentrateksts">
    <w:name w:val="annotation text"/>
    <w:basedOn w:val="Parasts"/>
    <w:link w:val="KomentratekstsRakstz"/>
    <w:uiPriority w:val="99"/>
    <w:semiHidden/>
    <w:unhideWhenUsed/>
    <w:rsid w:val="001A118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A118C"/>
    <w:rPr>
      <w:sz w:val="20"/>
      <w:szCs w:val="20"/>
    </w:rPr>
  </w:style>
  <w:style w:type="paragraph" w:styleId="Komentratma">
    <w:name w:val="annotation subject"/>
    <w:basedOn w:val="Komentrateksts"/>
    <w:next w:val="Komentrateksts"/>
    <w:link w:val="KomentratmaRakstz"/>
    <w:uiPriority w:val="99"/>
    <w:semiHidden/>
    <w:unhideWhenUsed/>
    <w:rsid w:val="001A118C"/>
    <w:rPr>
      <w:b/>
      <w:bCs/>
    </w:rPr>
  </w:style>
  <w:style w:type="character" w:customStyle="1" w:styleId="KomentratmaRakstz">
    <w:name w:val="Komentāra tēma Rakstz."/>
    <w:basedOn w:val="KomentratekstsRakstz"/>
    <w:link w:val="Komentratma"/>
    <w:uiPriority w:val="99"/>
    <w:semiHidden/>
    <w:rsid w:val="001A11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83264">
      <w:bodyDiv w:val="1"/>
      <w:marLeft w:val="0"/>
      <w:marRight w:val="0"/>
      <w:marTop w:val="0"/>
      <w:marBottom w:val="0"/>
      <w:divBdr>
        <w:top w:val="none" w:sz="0" w:space="0" w:color="auto"/>
        <w:left w:val="none" w:sz="0" w:space="0" w:color="auto"/>
        <w:bottom w:val="none" w:sz="0" w:space="0" w:color="auto"/>
        <w:right w:val="none" w:sz="0" w:space="0" w:color="auto"/>
      </w:divBdr>
    </w:div>
    <w:div w:id="177081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m.gov.lv/lv/cits/pazinojums-par-lidalibas-iespejam-ministru-kabineta-noteikumu-projekta-grozijums-ministru-kabineta-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3710A-D71A-4BDB-B83A-2205F5795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9887</Words>
  <Characters>5636</Characters>
  <Application>Microsoft Office Word</Application>
  <DocSecurity>4</DocSecurity>
  <Lines>46</Lines>
  <Paragraphs>30</Paragraphs>
  <ScaleCrop>false</ScaleCrop>
  <HeadingPairs>
    <vt:vector size="2" baseType="variant">
      <vt:variant>
        <vt:lpstr>Nosaukums</vt:lpstr>
      </vt:variant>
      <vt:variant>
        <vt:i4>1</vt:i4>
      </vt:variant>
    </vt:vector>
  </HeadingPairs>
  <TitlesOfParts>
    <vt:vector size="1" baseType="lpstr">
      <vt:lpstr>Grozījums Ministru kabineta 2014.gada 7.janvāra noteikumos Nr.9 "Noteikumi par izpildu darbību veikšanai nepieciešamajiem izdevumiem"</vt:lpstr>
    </vt:vector>
  </TitlesOfParts>
  <Company>Tieslietu ministrija</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2014.gada 7.janvāra noteikumos Nr.9 "Noteikumi par izpildu darbību veikšanai nepieciešamajiem izdevumiem"</dc:title>
  <dc:subject>Anotācija</dc:subject>
  <dc:creator>Evija Timpare</dc:creator>
  <cp:keywords/>
  <dc:description>evija.timpare@tm.gov.lv_x000d_
67036829</dc:description>
  <cp:lastModifiedBy>Evija Timpare</cp:lastModifiedBy>
  <cp:revision>2</cp:revision>
  <cp:lastPrinted>2019-03-28T12:48:00Z</cp:lastPrinted>
  <dcterms:created xsi:type="dcterms:W3CDTF">2019-06-03T10:41:00Z</dcterms:created>
  <dcterms:modified xsi:type="dcterms:W3CDTF">2019-06-03T10:41:00Z</dcterms:modified>
</cp:coreProperties>
</file>