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7097" w14:textId="77777777" w:rsidR="00035DA3" w:rsidRPr="00091AB0" w:rsidRDefault="00035DA3" w:rsidP="00035DA3">
      <w:pPr>
        <w:pStyle w:val="naisnod"/>
        <w:spacing w:before="0" w:after="0"/>
        <w:rPr>
          <w:sz w:val="28"/>
          <w:szCs w:val="28"/>
        </w:rPr>
      </w:pPr>
      <w:r w:rsidRPr="00091AB0">
        <w:rPr>
          <w:sz w:val="28"/>
          <w:szCs w:val="28"/>
        </w:rPr>
        <w:t>Izziņa par atzinumos sniegtajiem iebildumiem</w:t>
      </w:r>
    </w:p>
    <w:tbl>
      <w:tblPr>
        <w:tblW w:w="0" w:type="auto"/>
        <w:jc w:val="center"/>
        <w:tblLook w:val="00A0" w:firstRow="1" w:lastRow="0" w:firstColumn="1" w:lastColumn="0" w:noHBand="0" w:noVBand="0"/>
      </w:tblPr>
      <w:tblGrid>
        <w:gridCol w:w="10188"/>
      </w:tblGrid>
      <w:tr w:rsidR="005A5701" w:rsidRPr="00EA1ECB" w14:paraId="7633CED1" w14:textId="77777777" w:rsidTr="00035DA3">
        <w:trPr>
          <w:trHeight w:val="676"/>
          <w:jc w:val="center"/>
        </w:trPr>
        <w:tc>
          <w:tcPr>
            <w:tcW w:w="10188" w:type="dxa"/>
            <w:tcBorders>
              <w:bottom w:val="single" w:sz="6" w:space="0" w:color="000000"/>
            </w:tcBorders>
          </w:tcPr>
          <w:p w14:paraId="67DF224D" w14:textId="32185512" w:rsidR="00035DA3" w:rsidRPr="00EA1ECB" w:rsidRDefault="007F5E66" w:rsidP="00035DA3">
            <w:pPr>
              <w:jc w:val="center"/>
              <w:rPr>
                <w:sz w:val="28"/>
                <w:szCs w:val="28"/>
              </w:rPr>
            </w:pPr>
            <w:r>
              <w:rPr>
                <w:sz w:val="28"/>
                <w:szCs w:val="28"/>
              </w:rPr>
              <w:t>Par n</w:t>
            </w:r>
            <w:r w:rsidR="00492E27">
              <w:rPr>
                <w:sz w:val="28"/>
                <w:szCs w:val="28"/>
              </w:rPr>
              <w:t>oteikumu</w:t>
            </w:r>
            <w:r w:rsidR="00492E27" w:rsidRPr="002425E0">
              <w:rPr>
                <w:sz w:val="28"/>
                <w:szCs w:val="28"/>
              </w:rPr>
              <w:t xml:space="preserve"> </w:t>
            </w:r>
            <w:r w:rsidR="00EA1ECB" w:rsidRPr="00EA1ECB">
              <w:rPr>
                <w:sz w:val="28"/>
                <w:szCs w:val="28"/>
              </w:rPr>
              <w:t>"Grozījumi Ministru kabineta 2013.gada 3.septembra noteikumos Nr.744 "Nacionālā veselības dienesta maksas pakalpojumu cenrādis""</w:t>
            </w:r>
            <w:r w:rsidR="00EA1ECB" w:rsidRPr="00EA1ECB">
              <w:rPr>
                <w:sz w:val="28"/>
                <w:szCs w:val="28"/>
              </w:rPr>
              <w:t xml:space="preserve"> </w:t>
            </w:r>
            <w:r w:rsidR="00492E27">
              <w:rPr>
                <w:sz w:val="28"/>
                <w:szCs w:val="28"/>
              </w:rPr>
              <w:t>projektu (VSS-</w:t>
            </w:r>
            <w:r w:rsidR="00EA1ECB">
              <w:rPr>
                <w:sz w:val="28"/>
                <w:szCs w:val="28"/>
              </w:rPr>
              <w:t>52</w:t>
            </w:r>
            <w:r w:rsidR="001A60D2">
              <w:rPr>
                <w:sz w:val="28"/>
                <w:szCs w:val="28"/>
              </w:rPr>
              <w:t>5</w:t>
            </w:r>
            <w:r w:rsidR="00492E27">
              <w:rPr>
                <w:sz w:val="28"/>
                <w:szCs w:val="28"/>
              </w:rPr>
              <w:t>)</w:t>
            </w:r>
          </w:p>
        </w:tc>
      </w:tr>
    </w:tbl>
    <w:p w14:paraId="3C9228E1" w14:textId="77777777" w:rsidR="00035DA3" w:rsidRPr="00712B66" w:rsidRDefault="00035DA3" w:rsidP="00035DA3">
      <w:pPr>
        <w:pStyle w:val="naisf"/>
        <w:spacing w:before="0" w:after="0"/>
        <w:ind w:firstLine="0"/>
      </w:pPr>
    </w:p>
    <w:p w14:paraId="4E370A71" w14:textId="77777777" w:rsidR="00035DA3" w:rsidRPr="00267D08" w:rsidRDefault="00035DA3" w:rsidP="00035DA3">
      <w:pPr>
        <w:pStyle w:val="naisf"/>
        <w:spacing w:before="0" w:after="0"/>
        <w:ind w:firstLine="0"/>
        <w:jc w:val="center"/>
        <w:rPr>
          <w:b/>
        </w:rPr>
      </w:pPr>
      <w:r w:rsidRPr="00712B66">
        <w:rPr>
          <w:b/>
        </w:rPr>
        <w:t xml:space="preserve">I. Jautājumi, par kuriem saskaņošanā vienošanās </w:t>
      </w:r>
      <w:r>
        <w:rPr>
          <w:b/>
        </w:rPr>
        <w:t>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836"/>
        <w:gridCol w:w="4678"/>
        <w:gridCol w:w="3543"/>
        <w:gridCol w:w="2127"/>
        <w:gridCol w:w="1675"/>
      </w:tblGrid>
      <w:tr w:rsidR="005A5701" w14:paraId="08FB8015" w14:textId="77777777" w:rsidTr="00216586">
        <w:tc>
          <w:tcPr>
            <w:tcW w:w="708" w:type="dxa"/>
            <w:tcBorders>
              <w:top w:val="single" w:sz="6" w:space="0" w:color="000000"/>
              <w:left w:val="single" w:sz="6" w:space="0" w:color="000000"/>
              <w:bottom w:val="single" w:sz="6" w:space="0" w:color="000000"/>
              <w:right w:val="single" w:sz="6" w:space="0" w:color="000000"/>
            </w:tcBorders>
            <w:vAlign w:val="center"/>
          </w:tcPr>
          <w:p w14:paraId="30986E90" w14:textId="77777777" w:rsidR="00035DA3" w:rsidRPr="00712B66" w:rsidRDefault="00035DA3" w:rsidP="00035DA3">
            <w:pPr>
              <w:pStyle w:val="naisc"/>
              <w:spacing w:before="0" w:after="0"/>
            </w:pPr>
            <w:r w:rsidRPr="00712B66">
              <w:t>Nr. p.</w:t>
            </w:r>
            <w:r>
              <w:t> </w:t>
            </w:r>
            <w:r w:rsidRPr="00712B66">
              <w:t>k.</w:t>
            </w:r>
          </w:p>
        </w:tc>
        <w:tc>
          <w:tcPr>
            <w:tcW w:w="1836" w:type="dxa"/>
            <w:tcBorders>
              <w:top w:val="single" w:sz="6" w:space="0" w:color="000000"/>
              <w:left w:val="single" w:sz="6" w:space="0" w:color="000000"/>
              <w:bottom w:val="single" w:sz="6" w:space="0" w:color="000000"/>
              <w:right w:val="single" w:sz="6" w:space="0" w:color="000000"/>
            </w:tcBorders>
            <w:vAlign w:val="center"/>
          </w:tcPr>
          <w:p w14:paraId="62D65829" w14:textId="77777777" w:rsidR="00035DA3" w:rsidRPr="00712B66" w:rsidRDefault="00035DA3" w:rsidP="00035DA3">
            <w:pPr>
              <w:pStyle w:val="naisc"/>
              <w:spacing w:before="0" w:after="0"/>
              <w:ind w:firstLine="12"/>
            </w:pPr>
            <w:r w:rsidRPr="00712B66">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54011288" w14:textId="77777777" w:rsidR="00035DA3" w:rsidRPr="00712B66" w:rsidRDefault="00035DA3" w:rsidP="00035DA3">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543" w:type="dxa"/>
            <w:tcBorders>
              <w:top w:val="single" w:sz="6" w:space="0" w:color="000000"/>
              <w:left w:val="single" w:sz="6" w:space="0" w:color="000000"/>
              <w:bottom w:val="single" w:sz="6" w:space="0" w:color="000000"/>
              <w:right w:val="single" w:sz="6" w:space="0" w:color="000000"/>
            </w:tcBorders>
            <w:vAlign w:val="center"/>
          </w:tcPr>
          <w:p w14:paraId="4830CBFD" w14:textId="77777777" w:rsidR="00035DA3" w:rsidRPr="00712B66" w:rsidRDefault="00035DA3" w:rsidP="00035DA3">
            <w:pPr>
              <w:pStyle w:val="naisc"/>
              <w:spacing w:before="0" w:after="0"/>
              <w:ind w:firstLine="21"/>
            </w:pPr>
            <w:r w:rsidRPr="00712B66">
              <w:t>Atbildīgās ministrijas pamatojums iebilduma noraidījumam</w:t>
            </w:r>
          </w:p>
        </w:tc>
        <w:tc>
          <w:tcPr>
            <w:tcW w:w="2127" w:type="dxa"/>
            <w:tcBorders>
              <w:top w:val="single" w:sz="4" w:space="0" w:color="auto"/>
              <w:left w:val="single" w:sz="4" w:space="0" w:color="auto"/>
              <w:bottom w:val="single" w:sz="4" w:space="0" w:color="auto"/>
              <w:right w:val="single" w:sz="4" w:space="0" w:color="auto"/>
            </w:tcBorders>
            <w:vAlign w:val="center"/>
          </w:tcPr>
          <w:p w14:paraId="130E87EC" w14:textId="77777777" w:rsidR="00035DA3" w:rsidRPr="00712B66" w:rsidRDefault="00035DA3" w:rsidP="00035DA3">
            <w:pPr>
              <w:jc w:val="center"/>
            </w:pPr>
            <w:r w:rsidRPr="00712B66">
              <w:t>Atzinuma sniedzēja uzturētais iebildums, ja tas atšķiras no atzinumā norādītā iebilduma pamatojuma</w:t>
            </w:r>
          </w:p>
        </w:tc>
        <w:tc>
          <w:tcPr>
            <w:tcW w:w="1675" w:type="dxa"/>
            <w:tcBorders>
              <w:top w:val="single" w:sz="4" w:space="0" w:color="auto"/>
              <w:left w:val="single" w:sz="4" w:space="0" w:color="auto"/>
              <w:bottom w:val="single" w:sz="4" w:space="0" w:color="auto"/>
            </w:tcBorders>
            <w:vAlign w:val="center"/>
          </w:tcPr>
          <w:p w14:paraId="2F812880" w14:textId="77777777" w:rsidR="00035DA3" w:rsidRPr="00712B66" w:rsidRDefault="00035DA3" w:rsidP="00035DA3">
            <w:pPr>
              <w:jc w:val="center"/>
            </w:pPr>
            <w:r w:rsidRPr="00712B66">
              <w:t>Projekta attiecīgā punkta (panta) galīgā redakcija</w:t>
            </w:r>
          </w:p>
        </w:tc>
      </w:tr>
      <w:tr w:rsidR="005A5701" w14:paraId="3257291A" w14:textId="77777777" w:rsidTr="00216586">
        <w:tc>
          <w:tcPr>
            <w:tcW w:w="708" w:type="dxa"/>
            <w:tcBorders>
              <w:top w:val="single" w:sz="6" w:space="0" w:color="000000"/>
              <w:left w:val="single" w:sz="6" w:space="0" w:color="000000"/>
              <w:bottom w:val="single" w:sz="6" w:space="0" w:color="000000"/>
              <w:right w:val="single" w:sz="6" w:space="0" w:color="000000"/>
            </w:tcBorders>
          </w:tcPr>
          <w:p w14:paraId="336D6758" w14:textId="77777777" w:rsidR="00035DA3" w:rsidRPr="008A36C9" w:rsidRDefault="00035DA3" w:rsidP="00035DA3">
            <w:pPr>
              <w:pStyle w:val="naisc"/>
              <w:spacing w:before="0" w:after="0"/>
              <w:rPr>
                <w:sz w:val="20"/>
                <w:szCs w:val="20"/>
              </w:rPr>
            </w:pPr>
            <w:r w:rsidRPr="008A36C9">
              <w:rPr>
                <w:sz w:val="20"/>
                <w:szCs w:val="20"/>
              </w:rPr>
              <w:t>1</w:t>
            </w:r>
          </w:p>
        </w:tc>
        <w:tc>
          <w:tcPr>
            <w:tcW w:w="1836" w:type="dxa"/>
            <w:tcBorders>
              <w:top w:val="single" w:sz="6" w:space="0" w:color="000000"/>
              <w:left w:val="single" w:sz="6" w:space="0" w:color="000000"/>
              <w:bottom w:val="single" w:sz="6" w:space="0" w:color="000000"/>
              <w:right w:val="single" w:sz="6" w:space="0" w:color="000000"/>
            </w:tcBorders>
          </w:tcPr>
          <w:p w14:paraId="072259EA" w14:textId="77777777" w:rsidR="00035DA3" w:rsidRPr="008A36C9" w:rsidRDefault="00035DA3" w:rsidP="00035DA3">
            <w:pPr>
              <w:pStyle w:val="naisc"/>
              <w:spacing w:before="0" w:after="0"/>
              <w:rPr>
                <w:sz w:val="20"/>
                <w:szCs w:val="20"/>
              </w:rPr>
            </w:pPr>
            <w:r w:rsidRPr="008A36C9">
              <w:rPr>
                <w:sz w:val="20"/>
                <w:szCs w:val="20"/>
              </w:rPr>
              <w:t>2</w:t>
            </w:r>
          </w:p>
        </w:tc>
        <w:tc>
          <w:tcPr>
            <w:tcW w:w="4678" w:type="dxa"/>
            <w:tcBorders>
              <w:top w:val="single" w:sz="6" w:space="0" w:color="000000"/>
              <w:left w:val="single" w:sz="6" w:space="0" w:color="000000"/>
              <w:bottom w:val="single" w:sz="6" w:space="0" w:color="000000"/>
              <w:right w:val="single" w:sz="6" w:space="0" w:color="000000"/>
            </w:tcBorders>
          </w:tcPr>
          <w:p w14:paraId="4BE0094C" w14:textId="77777777" w:rsidR="00035DA3" w:rsidRPr="008A36C9" w:rsidRDefault="00035DA3" w:rsidP="00035DA3">
            <w:pPr>
              <w:pStyle w:val="naisc"/>
              <w:spacing w:before="0" w:after="0"/>
              <w:rPr>
                <w:sz w:val="20"/>
                <w:szCs w:val="20"/>
              </w:rPr>
            </w:pPr>
            <w:r w:rsidRPr="008A36C9">
              <w:rPr>
                <w:sz w:val="20"/>
                <w:szCs w:val="20"/>
              </w:rPr>
              <w:t>3</w:t>
            </w:r>
          </w:p>
        </w:tc>
        <w:tc>
          <w:tcPr>
            <w:tcW w:w="3543" w:type="dxa"/>
            <w:tcBorders>
              <w:top w:val="single" w:sz="6" w:space="0" w:color="000000"/>
              <w:left w:val="single" w:sz="6" w:space="0" w:color="000000"/>
              <w:bottom w:val="single" w:sz="6" w:space="0" w:color="000000"/>
              <w:right w:val="single" w:sz="6" w:space="0" w:color="000000"/>
            </w:tcBorders>
          </w:tcPr>
          <w:p w14:paraId="6CD197A7" w14:textId="77777777" w:rsidR="00035DA3" w:rsidRPr="008A36C9" w:rsidRDefault="00035DA3" w:rsidP="00035DA3">
            <w:pPr>
              <w:pStyle w:val="naisc"/>
              <w:spacing w:before="0" w:after="0"/>
              <w:rPr>
                <w:sz w:val="20"/>
                <w:szCs w:val="20"/>
              </w:rPr>
            </w:pPr>
            <w:r w:rsidRPr="008A36C9">
              <w:rPr>
                <w:sz w:val="20"/>
                <w:szCs w:val="20"/>
              </w:rPr>
              <w:t>4</w:t>
            </w:r>
          </w:p>
        </w:tc>
        <w:tc>
          <w:tcPr>
            <w:tcW w:w="2127" w:type="dxa"/>
            <w:tcBorders>
              <w:top w:val="single" w:sz="4" w:space="0" w:color="auto"/>
              <w:left w:val="single" w:sz="4" w:space="0" w:color="auto"/>
              <w:bottom w:val="single" w:sz="4" w:space="0" w:color="auto"/>
              <w:right w:val="single" w:sz="4" w:space="0" w:color="auto"/>
            </w:tcBorders>
          </w:tcPr>
          <w:p w14:paraId="3FB3C2DA" w14:textId="77777777" w:rsidR="00035DA3" w:rsidRPr="008A36C9" w:rsidRDefault="00035DA3" w:rsidP="00035DA3">
            <w:pPr>
              <w:jc w:val="center"/>
              <w:rPr>
                <w:sz w:val="20"/>
                <w:szCs w:val="20"/>
              </w:rPr>
            </w:pPr>
            <w:r w:rsidRPr="008A36C9">
              <w:rPr>
                <w:sz w:val="20"/>
                <w:szCs w:val="20"/>
              </w:rPr>
              <w:t>5</w:t>
            </w:r>
          </w:p>
        </w:tc>
        <w:tc>
          <w:tcPr>
            <w:tcW w:w="1675" w:type="dxa"/>
            <w:tcBorders>
              <w:top w:val="single" w:sz="4" w:space="0" w:color="auto"/>
              <w:left w:val="single" w:sz="4" w:space="0" w:color="auto"/>
              <w:bottom w:val="single" w:sz="4" w:space="0" w:color="auto"/>
            </w:tcBorders>
          </w:tcPr>
          <w:p w14:paraId="6E46EF4C" w14:textId="77777777" w:rsidR="00035DA3" w:rsidRPr="008A36C9" w:rsidRDefault="00035DA3" w:rsidP="00035DA3">
            <w:pPr>
              <w:jc w:val="center"/>
              <w:rPr>
                <w:sz w:val="20"/>
                <w:szCs w:val="20"/>
              </w:rPr>
            </w:pPr>
            <w:r w:rsidRPr="008A36C9">
              <w:rPr>
                <w:sz w:val="20"/>
                <w:szCs w:val="20"/>
              </w:rPr>
              <w:t>6</w:t>
            </w:r>
          </w:p>
        </w:tc>
      </w:tr>
      <w:tr w:rsidR="006610D5" w14:paraId="0BCD71D3" w14:textId="77777777" w:rsidTr="00216586">
        <w:tc>
          <w:tcPr>
            <w:tcW w:w="708" w:type="dxa"/>
            <w:tcBorders>
              <w:top w:val="single" w:sz="4" w:space="0" w:color="auto"/>
              <w:left w:val="single" w:sz="4" w:space="0" w:color="auto"/>
              <w:bottom w:val="single" w:sz="4" w:space="0" w:color="auto"/>
              <w:right w:val="single" w:sz="4" w:space="0" w:color="auto"/>
            </w:tcBorders>
          </w:tcPr>
          <w:p w14:paraId="60A07431" w14:textId="1A9F029A" w:rsidR="006610D5" w:rsidRPr="0077212C" w:rsidRDefault="006610D5" w:rsidP="006610D5">
            <w:pPr>
              <w:jc w:val="center"/>
            </w:pPr>
          </w:p>
        </w:tc>
        <w:tc>
          <w:tcPr>
            <w:tcW w:w="1836" w:type="dxa"/>
            <w:tcBorders>
              <w:top w:val="single" w:sz="4" w:space="0" w:color="auto"/>
              <w:left w:val="single" w:sz="4" w:space="0" w:color="auto"/>
              <w:bottom w:val="single" w:sz="4" w:space="0" w:color="auto"/>
              <w:right w:val="single" w:sz="4" w:space="0" w:color="auto"/>
            </w:tcBorders>
          </w:tcPr>
          <w:p w14:paraId="1AFEFF6E" w14:textId="77777777" w:rsidR="006610D5" w:rsidRPr="007D562A" w:rsidRDefault="006610D5" w:rsidP="007D562A"/>
        </w:tc>
        <w:tc>
          <w:tcPr>
            <w:tcW w:w="4678" w:type="dxa"/>
            <w:tcBorders>
              <w:top w:val="single" w:sz="4" w:space="0" w:color="auto"/>
              <w:left w:val="single" w:sz="4" w:space="0" w:color="auto"/>
              <w:bottom w:val="single" w:sz="4" w:space="0" w:color="auto"/>
              <w:right w:val="single" w:sz="4" w:space="0" w:color="auto"/>
            </w:tcBorders>
          </w:tcPr>
          <w:p w14:paraId="716720E0" w14:textId="5438F41D" w:rsidR="006610D5" w:rsidRPr="00AC1480" w:rsidRDefault="006610D5" w:rsidP="006610D5">
            <w:pPr>
              <w:widowControl w:val="0"/>
              <w:ind w:firstLine="720"/>
              <w:jc w:val="both"/>
              <w:rPr>
                <w:rFonts w:eastAsia="Calibri"/>
              </w:rPr>
            </w:pPr>
          </w:p>
        </w:tc>
        <w:tc>
          <w:tcPr>
            <w:tcW w:w="3543" w:type="dxa"/>
            <w:tcBorders>
              <w:top w:val="single" w:sz="4" w:space="0" w:color="auto"/>
              <w:left w:val="single" w:sz="4" w:space="0" w:color="auto"/>
              <w:bottom w:val="single" w:sz="4" w:space="0" w:color="auto"/>
              <w:right w:val="single" w:sz="4" w:space="0" w:color="auto"/>
            </w:tcBorders>
          </w:tcPr>
          <w:p w14:paraId="77BDFBBB" w14:textId="77777777" w:rsidR="0003288D" w:rsidRPr="0003288D" w:rsidRDefault="0003288D" w:rsidP="00CA7980">
            <w:pPr>
              <w:jc w:val="both"/>
              <w:rPr>
                <w:i/>
                <w:color w:val="FF0000"/>
              </w:rPr>
            </w:pPr>
          </w:p>
        </w:tc>
        <w:tc>
          <w:tcPr>
            <w:tcW w:w="2127" w:type="dxa"/>
            <w:tcBorders>
              <w:top w:val="single" w:sz="4" w:space="0" w:color="auto"/>
              <w:left w:val="single" w:sz="4" w:space="0" w:color="auto"/>
              <w:bottom w:val="single" w:sz="4" w:space="0" w:color="auto"/>
              <w:right w:val="single" w:sz="4" w:space="0" w:color="auto"/>
            </w:tcBorders>
          </w:tcPr>
          <w:p w14:paraId="4E6F23AD" w14:textId="77777777" w:rsidR="006610D5" w:rsidRPr="00712B66" w:rsidRDefault="006610D5" w:rsidP="006610D5"/>
        </w:tc>
        <w:tc>
          <w:tcPr>
            <w:tcW w:w="1675" w:type="dxa"/>
            <w:tcBorders>
              <w:top w:val="single" w:sz="4" w:space="0" w:color="auto"/>
              <w:left w:val="single" w:sz="4" w:space="0" w:color="auto"/>
              <w:bottom w:val="single" w:sz="4" w:space="0" w:color="auto"/>
              <w:right w:val="single" w:sz="4" w:space="0" w:color="auto"/>
            </w:tcBorders>
          </w:tcPr>
          <w:p w14:paraId="7B6C7B91" w14:textId="77777777" w:rsidR="006610D5" w:rsidRPr="00712B66" w:rsidRDefault="006610D5" w:rsidP="006610D5"/>
        </w:tc>
      </w:tr>
    </w:tbl>
    <w:p w14:paraId="639460C6" w14:textId="77777777" w:rsidR="00035DA3" w:rsidRPr="00712B66" w:rsidRDefault="00035DA3" w:rsidP="00035DA3">
      <w:pPr>
        <w:pStyle w:val="naisf"/>
        <w:spacing w:before="0" w:after="0"/>
        <w:ind w:firstLine="0"/>
      </w:pPr>
    </w:p>
    <w:p w14:paraId="4E5183D0" w14:textId="77777777" w:rsidR="00035DA3" w:rsidRPr="00712B66" w:rsidRDefault="00035DA3" w:rsidP="00035DA3">
      <w:pPr>
        <w:pStyle w:val="naisf"/>
        <w:spacing w:before="0" w:after="0"/>
        <w:ind w:firstLine="0"/>
        <w:rPr>
          <w:b/>
        </w:rPr>
      </w:pPr>
      <w:r w:rsidRPr="00712B66">
        <w:rPr>
          <w:b/>
        </w:rPr>
        <w:t>Informācija par starpministriju (starpinstitūciju) sanāks</w:t>
      </w:r>
      <w:r>
        <w:rPr>
          <w:b/>
        </w:rPr>
        <w:t>mi vai elektronisko saskaņošanu</w:t>
      </w:r>
    </w:p>
    <w:tbl>
      <w:tblPr>
        <w:tblW w:w="12582" w:type="dxa"/>
        <w:tblLook w:val="00A0" w:firstRow="1" w:lastRow="0" w:firstColumn="1" w:lastColumn="0" w:noHBand="0" w:noVBand="0"/>
      </w:tblPr>
      <w:tblGrid>
        <w:gridCol w:w="6345"/>
        <w:gridCol w:w="1203"/>
        <w:gridCol w:w="5034"/>
      </w:tblGrid>
      <w:tr w:rsidR="005A5701" w14:paraId="3D2EC1C2" w14:textId="77777777">
        <w:tc>
          <w:tcPr>
            <w:tcW w:w="6345" w:type="dxa"/>
          </w:tcPr>
          <w:p w14:paraId="283AB461" w14:textId="77777777" w:rsidR="00035DA3" w:rsidRPr="00712B66" w:rsidRDefault="00035DA3" w:rsidP="00035DA3">
            <w:pPr>
              <w:pStyle w:val="naisf"/>
              <w:spacing w:before="0" w:after="0"/>
              <w:ind w:firstLine="0"/>
            </w:pPr>
            <w:r w:rsidRPr="00712B66">
              <w:t>Datums</w:t>
            </w:r>
          </w:p>
        </w:tc>
        <w:tc>
          <w:tcPr>
            <w:tcW w:w="6237" w:type="dxa"/>
            <w:gridSpan w:val="2"/>
            <w:tcBorders>
              <w:bottom w:val="single" w:sz="4" w:space="0" w:color="auto"/>
            </w:tcBorders>
          </w:tcPr>
          <w:p w14:paraId="6F26C3B4" w14:textId="71EBA579" w:rsidR="00035DA3" w:rsidRPr="00712B66" w:rsidRDefault="00211AF6" w:rsidP="00035DA3">
            <w:pPr>
              <w:pStyle w:val="NormalWeb"/>
              <w:spacing w:before="0" w:beforeAutospacing="0" w:after="0" w:afterAutospacing="0"/>
            </w:pPr>
            <w:r>
              <w:t>201</w:t>
            </w:r>
            <w:r w:rsidR="00B14E8E">
              <w:t>9</w:t>
            </w:r>
            <w:r>
              <w:t>.gada 2</w:t>
            </w:r>
            <w:r w:rsidR="00B14E8E">
              <w:t>5</w:t>
            </w:r>
            <w:r>
              <w:t>.</w:t>
            </w:r>
            <w:r w:rsidR="00B14E8E">
              <w:t>jūnijs</w:t>
            </w:r>
          </w:p>
        </w:tc>
      </w:tr>
      <w:tr w:rsidR="005A5701" w14:paraId="09967051" w14:textId="77777777">
        <w:tc>
          <w:tcPr>
            <w:tcW w:w="6345" w:type="dxa"/>
          </w:tcPr>
          <w:p w14:paraId="45CC0292" w14:textId="77777777" w:rsidR="00035DA3" w:rsidRPr="00712B66" w:rsidRDefault="00035DA3" w:rsidP="00035DA3">
            <w:pPr>
              <w:pStyle w:val="naisf"/>
              <w:spacing w:before="0" w:after="0"/>
              <w:ind w:firstLine="0"/>
            </w:pPr>
          </w:p>
        </w:tc>
        <w:tc>
          <w:tcPr>
            <w:tcW w:w="6237" w:type="dxa"/>
            <w:gridSpan w:val="2"/>
            <w:tcBorders>
              <w:top w:val="single" w:sz="4" w:space="0" w:color="auto"/>
            </w:tcBorders>
          </w:tcPr>
          <w:p w14:paraId="3E8B85BD" w14:textId="77777777" w:rsidR="00035DA3" w:rsidRPr="00712B66" w:rsidRDefault="00035DA3" w:rsidP="00035DA3">
            <w:pPr>
              <w:pStyle w:val="NormalWeb"/>
              <w:spacing w:before="0" w:beforeAutospacing="0" w:after="0" w:afterAutospacing="0"/>
            </w:pPr>
          </w:p>
        </w:tc>
      </w:tr>
      <w:tr w:rsidR="005A5701" w14:paraId="44328B7D" w14:textId="77777777">
        <w:tc>
          <w:tcPr>
            <w:tcW w:w="6345" w:type="dxa"/>
          </w:tcPr>
          <w:p w14:paraId="6B5F7FEE" w14:textId="77777777" w:rsidR="00035DA3" w:rsidRPr="00712B66" w:rsidRDefault="00035DA3" w:rsidP="00035DA3">
            <w:pPr>
              <w:pStyle w:val="naiskr"/>
              <w:spacing w:before="0" w:after="0"/>
            </w:pPr>
            <w:r>
              <w:t>Saskaņošanas d</w:t>
            </w:r>
            <w:r w:rsidRPr="00712B66">
              <w:t>alībnieki</w:t>
            </w:r>
          </w:p>
        </w:tc>
        <w:tc>
          <w:tcPr>
            <w:tcW w:w="6237" w:type="dxa"/>
            <w:gridSpan w:val="2"/>
          </w:tcPr>
          <w:p w14:paraId="49BBC99E" w14:textId="7DE3556B" w:rsidR="00035DA3" w:rsidRPr="00712B66" w:rsidRDefault="00035DA3" w:rsidP="00D50C16">
            <w:pPr>
              <w:pStyle w:val="NormalWeb"/>
              <w:spacing w:before="0" w:beforeAutospacing="0" w:after="0" w:afterAutospacing="0"/>
              <w:jc w:val="both"/>
            </w:pPr>
            <w:r>
              <w:t>Tieslietu ministrij</w:t>
            </w:r>
            <w:r w:rsidR="00A5537F">
              <w:t>a, Finanšu ministrija</w:t>
            </w:r>
            <w:r w:rsidR="00C10602">
              <w:t xml:space="preserve">, </w:t>
            </w:r>
            <w:r w:rsidR="00A67883">
              <w:t>V</w:t>
            </w:r>
            <w:r w:rsidR="00467786">
              <w:t>ides aizsardzības un</w:t>
            </w:r>
          </w:p>
        </w:tc>
      </w:tr>
      <w:tr w:rsidR="005A5701" w14:paraId="7A057EC3" w14:textId="77777777">
        <w:tc>
          <w:tcPr>
            <w:tcW w:w="6345" w:type="dxa"/>
          </w:tcPr>
          <w:p w14:paraId="621E1320" w14:textId="77777777" w:rsidR="00035DA3" w:rsidRPr="00712B66" w:rsidRDefault="00035DA3" w:rsidP="00035DA3">
            <w:pPr>
              <w:pStyle w:val="naiskr"/>
              <w:spacing w:before="0" w:after="0"/>
            </w:pPr>
            <w:r w:rsidRPr="00712B66">
              <w:t>  </w:t>
            </w:r>
          </w:p>
        </w:tc>
        <w:tc>
          <w:tcPr>
            <w:tcW w:w="6237" w:type="dxa"/>
            <w:gridSpan w:val="2"/>
            <w:tcBorders>
              <w:top w:val="single" w:sz="6" w:space="0" w:color="000000"/>
              <w:bottom w:val="single" w:sz="6" w:space="0" w:color="000000"/>
            </w:tcBorders>
          </w:tcPr>
          <w:p w14:paraId="36D08EDD" w14:textId="09131A6A" w:rsidR="00035DA3" w:rsidRPr="00712B66" w:rsidRDefault="00467786" w:rsidP="00D50C16">
            <w:pPr>
              <w:pStyle w:val="naiskr"/>
              <w:spacing w:before="0" w:after="0"/>
              <w:jc w:val="both"/>
            </w:pPr>
            <w:r>
              <w:t xml:space="preserve"> reģionālās </w:t>
            </w:r>
            <w:r w:rsidR="00A67883">
              <w:t>attīstības aģentūra,</w:t>
            </w:r>
            <w:r w:rsidR="00A67883">
              <w:t xml:space="preserve"> Latvijas Brīvo arodbiedrību</w:t>
            </w:r>
          </w:p>
        </w:tc>
      </w:tr>
      <w:tr w:rsidR="00467786" w14:paraId="5A31DFED" w14:textId="77777777">
        <w:tc>
          <w:tcPr>
            <w:tcW w:w="6345" w:type="dxa"/>
          </w:tcPr>
          <w:p w14:paraId="2751F352" w14:textId="77777777" w:rsidR="00467786" w:rsidRPr="00712B66" w:rsidRDefault="00467786" w:rsidP="00035DA3">
            <w:pPr>
              <w:pStyle w:val="naiskr"/>
              <w:spacing w:before="0" w:after="0"/>
            </w:pPr>
          </w:p>
        </w:tc>
        <w:tc>
          <w:tcPr>
            <w:tcW w:w="6237" w:type="dxa"/>
            <w:gridSpan w:val="2"/>
            <w:tcBorders>
              <w:top w:val="single" w:sz="6" w:space="0" w:color="000000"/>
              <w:bottom w:val="single" w:sz="6" w:space="0" w:color="000000"/>
            </w:tcBorders>
          </w:tcPr>
          <w:p w14:paraId="0DF063D0" w14:textId="5034F3E9" w:rsidR="00467786" w:rsidRDefault="00467786" w:rsidP="00D50C16">
            <w:pPr>
              <w:pStyle w:val="naiskr"/>
              <w:spacing w:before="0" w:after="0"/>
              <w:jc w:val="both"/>
            </w:pPr>
            <w:r>
              <w:t>savienība</w:t>
            </w:r>
          </w:p>
        </w:tc>
      </w:tr>
      <w:tr w:rsidR="005A5701" w14:paraId="6E862A11" w14:textId="77777777">
        <w:trPr>
          <w:trHeight w:val="285"/>
        </w:trPr>
        <w:tc>
          <w:tcPr>
            <w:tcW w:w="6345" w:type="dxa"/>
          </w:tcPr>
          <w:p w14:paraId="3FDCEDCF" w14:textId="77777777" w:rsidR="00035DA3" w:rsidRPr="00712B66" w:rsidRDefault="00035DA3" w:rsidP="00035DA3">
            <w:pPr>
              <w:pStyle w:val="naiskr"/>
              <w:spacing w:before="0" w:after="0"/>
            </w:pPr>
          </w:p>
        </w:tc>
        <w:tc>
          <w:tcPr>
            <w:tcW w:w="1203" w:type="dxa"/>
          </w:tcPr>
          <w:p w14:paraId="199BF87E" w14:textId="77777777" w:rsidR="00035DA3" w:rsidRPr="00712B66" w:rsidRDefault="00035DA3" w:rsidP="00035DA3">
            <w:pPr>
              <w:pStyle w:val="naiskr"/>
              <w:spacing w:before="0" w:after="0"/>
            </w:pPr>
          </w:p>
        </w:tc>
        <w:tc>
          <w:tcPr>
            <w:tcW w:w="5034" w:type="dxa"/>
          </w:tcPr>
          <w:p w14:paraId="0F98A888" w14:textId="77777777" w:rsidR="00035DA3" w:rsidRPr="00712B66" w:rsidRDefault="00035DA3" w:rsidP="00035DA3">
            <w:pPr>
              <w:pStyle w:val="naiskr"/>
              <w:spacing w:before="0" w:after="0"/>
            </w:pPr>
          </w:p>
        </w:tc>
      </w:tr>
    </w:tbl>
    <w:p w14:paraId="2C08C503" w14:textId="77777777" w:rsidR="00035DA3" w:rsidRDefault="00035DA3" w:rsidP="00035DA3"/>
    <w:tbl>
      <w:tblPr>
        <w:tblW w:w="12582" w:type="dxa"/>
        <w:tblLook w:val="00A0" w:firstRow="1" w:lastRow="0" w:firstColumn="1" w:lastColumn="0" w:noHBand="0" w:noVBand="0"/>
      </w:tblPr>
      <w:tblGrid>
        <w:gridCol w:w="6555"/>
        <w:gridCol w:w="6027"/>
      </w:tblGrid>
      <w:tr w:rsidR="00F15C31" w14:paraId="79D1B5ED" w14:textId="77777777" w:rsidTr="005A5701">
        <w:trPr>
          <w:trHeight w:val="285"/>
        </w:trPr>
        <w:tc>
          <w:tcPr>
            <w:tcW w:w="6555" w:type="dxa"/>
          </w:tcPr>
          <w:p w14:paraId="677AE139" w14:textId="77777777" w:rsidR="00F15C31" w:rsidRPr="00712B66" w:rsidRDefault="00F15C31" w:rsidP="00F15C31">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027" w:type="dxa"/>
          </w:tcPr>
          <w:p w14:paraId="701F3F71" w14:textId="0B998CEE" w:rsidR="00F15C31" w:rsidRPr="00712B66" w:rsidRDefault="00F15C31" w:rsidP="00D50C16">
            <w:pPr>
              <w:pStyle w:val="NormalWeb"/>
              <w:spacing w:before="0" w:beforeAutospacing="0" w:after="0" w:afterAutospacing="0"/>
              <w:jc w:val="both"/>
            </w:pPr>
            <w:r>
              <w:t xml:space="preserve">Tieslietu ministrija, Finanšu ministrija, </w:t>
            </w:r>
            <w:r w:rsidR="00467786">
              <w:t>Vides aizsardzības un</w:t>
            </w:r>
            <w:r w:rsidR="00467786">
              <w:t xml:space="preserve"> reģionālās </w:t>
            </w:r>
            <w:r w:rsidR="00A67883">
              <w:t>attīstības aģentūra</w:t>
            </w:r>
            <w:r w:rsidR="00AA2ACB">
              <w:t xml:space="preserve">, </w:t>
            </w:r>
            <w:r w:rsidR="00A67883">
              <w:t>Latvijas Brīvo arodbiedrību savienība</w:t>
            </w:r>
          </w:p>
        </w:tc>
      </w:tr>
      <w:tr w:rsidR="005A5701" w14:paraId="28F0B540" w14:textId="77777777" w:rsidTr="00A5537F">
        <w:tc>
          <w:tcPr>
            <w:tcW w:w="6555" w:type="dxa"/>
          </w:tcPr>
          <w:p w14:paraId="7D3D4A3E" w14:textId="77777777" w:rsidR="000A2E87" w:rsidRDefault="000A2E87" w:rsidP="00035DA3">
            <w:pPr>
              <w:pStyle w:val="naiskr"/>
              <w:spacing w:before="0" w:after="0"/>
            </w:pPr>
          </w:p>
          <w:p w14:paraId="3356242F" w14:textId="77777777" w:rsidR="00035DA3" w:rsidRPr="00712B66" w:rsidRDefault="00035DA3" w:rsidP="00035DA3">
            <w:pPr>
              <w:pStyle w:val="naiskr"/>
              <w:spacing w:before="0" w:after="0"/>
            </w:pPr>
            <w:r w:rsidRPr="00712B66">
              <w:t>Ministrijas (citas institūcijas), kuras nav ieradušās uz sanāksmi vai kuras nav atbildējušas uz uzaicinājumu piedalīties elektroniskajā saskaņošanā</w:t>
            </w:r>
          </w:p>
        </w:tc>
        <w:tc>
          <w:tcPr>
            <w:tcW w:w="6027" w:type="dxa"/>
          </w:tcPr>
          <w:p w14:paraId="0AB6FC10" w14:textId="77777777" w:rsidR="00035DA3" w:rsidRPr="00712B66" w:rsidRDefault="00035DA3" w:rsidP="00035DA3">
            <w:pPr>
              <w:pStyle w:val="naiskr"/>
              <w:spacing w:before="0" w:after="0"/>
            </w:pPr>
          </w:p>
        </w:tc>
      </w:tr>
      <w:tr w:rsidR="005A5701" w14:paraId="167F013D" w14:textId="77777777" w:rsidTr="00A5537F">
        <w:tc>
          <w:tcPr>
            <w:tcW w:w="6555" w:type="dxa"/>
          </w:tcPr>
          <w:p w14:paraId="35661E02" w14:textId="77777777" w:rsidR="00035DA3" w:rsidRPr="00712B66" w:rsidRDefault="00035DA3" w:rsidP="00035DA3">
            <w:pPr>
              <w:pStyle w:val="naiskr"/>
              <w:spacing w:before="0" w:after="0"/>
            </w:pPr>
          </w:p>
        </w:tc>
        <w:tc>
          <w:tcPr>
            <w:tcW w:w="6027" w:type="dxa"/>
            <w:tcBorders>
              <w:top w:val="single" w:sz="6" w:space="0" w:color="000000"/>
              <w:bottom w:val="single" w:sz="6" w:space="0" w:color="000000"/>
            </w:tcBorders>
          </w:tcPr>
          <w:p w14:paraId="299A10B0" w14:textId="77777777" w:rsidR="00035DA3" w:rsidRPr="00712B66" w:rsidRDefault="00035DA3" w:rsidP="00035DA3">
            <w:pPr>
              <w:pStyle w:val="naiskr"/>
              <w:spacing w:before="0" w:after="0"/>
            </w:pPr>
          </w:p>
        </w:tc>
      </w:tr>
    </w:tbl>
    <w:p w14:paraId="215F37B6" w14:textId="77777777" w:rsidR="00B946CD" w:rsidRDefault="00B946CD" w:rsidP="00035DA3">
      <w:pPr>
        <w:pStyle w:val="naisf"/>
        <w:spacing w:before="0" w:after="0"/>
        <w:ind w:firstLine="0"/>
        <w:jc w:val="center"/>
        <w:rPr>
          <w:b/>
        </w:rPr>
      </w:pPr>
    </w:p>
    <w:p w14:paraId="6BA438D5" w14:textId="77777777" w:rsidR="00CA7980" w:rsidRDefault="00CA7980" w:rsidP="00035DA3">
      <w:pPr>
        <w:pStyle w:val="naisf"/>
        <w:spacing w:before="0" w:after="0"/>
        <w:ind w:firstLine="0"/>
        <w:jc w:val="center"/>
        <w:rPr>
          <w:b/>
        </w:rPr>
      </w:pPr>
    </w:p>
    <w:p w14:paraId="5CE8FD95" w14:textId="57762CDF" w:rsidR="00035DA3" w:rsidRPr="00712B66" w:rsidRDefault="00035DA3" w:rsidP="00035DA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71552D5E" w14:textId="77777777" w:rsidR="00035DA3" w:rsidRPr="00712B66" w:rsidRDefault="00035DA3" w:rsidP="00035DA3">
      <w:pPr>
        <w:pStyle w:val="naisf"/>
        <w:spacing w:before="0" w:after="0"/>
        <w:ind w:firstLine="720"/>
      </w:pPr>
    </w:p>
    <w:tbl>
      <w:tblPr>
        <w:tblW w:w="14317"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1968"/>
        <w:gridCol w:w="432"/>
        <w:gridCol w:w="4363"/>
        <w:gridCol w:w="4403"/>
        <w:gridCol w:w="2409"/>
      </w:tblGrid>
      <w:tr w:rsidR="005A5701" w14:paraId="2816A5FB" w14:textId="77777777" w:rsidTr="00D42CB8">
        <w:trPr>
          <w:jc w:val="center"/>
        </w:trPr>
        <w:tc>
          <w:tcPr>
            <w:tcW w:w="742" w:type="dxa"/>
            <w:tcBorders>
              <w:top w:val="single" w:sz="6" w:space="0" w:color="000000"/>
              <w:left w:val="single" w:sz="6" w:space="0" w:color="000000"/>
              <w:bottom w:val="single" w:sz="6" w:space="0" w:color="000000"/>
              <w:right w:val="single" w:sz="6" w:space="0" w:color="000000"/>
            </w:tcBorders>
            <w:vAlign w:val="center"/>
          </w:tcPr>
          <w:p w14:paraId="6BBA7318" w14:textId="77777777" w:rsidR="00035DA3" w:rsidRPr="00712B66" w:rsidRDefault="00035DA3" w:rsidP="00035DA3">
            <w:pPr>
              <w:pStyle w:val="naisc"/>
              <w:spacing w:before="0" w:after="0"/>
            </w:pPr>
            <w:r w:rsidRPr="00712B66">
              <w:t>Nr. p.</w:t>
            </w:r>
            <w:r>
              <w:t> </w:t>
            </w:r>
            <w:r w:rsidRPr="00712B66">
              <w:t>k.</w:t>
            </w:r>
          </w:p>
        </w:tc>
        <w:tc>
          <w:tcPr>
            <w:tcW w:w="1968" w:type="dxa"/>
            <w:tcBorders>
              <w:top w:val="single" w:sz="6" w:space="0" w:color="000000"/>
              <w:left w:val="single" w:sz="6" w:space="0" w:color="000000"/>
              <w:bottom w:val="single" w:sz="6" w:space="0" w:color="000000"/>
              <w:right w:val="single" w:sz="6" w:space="0" w:color="000000"/>
            </w:tcBorders>
            <w:vAlign w:val="center"/>
          </w:tcPr>
          <w:p w14:paraId="6ADE5AF9" w14:textId="77777777" w:rsidR="00035DA3" w:rsidRPr="00712B66" w:rsidRDefault="00035DA3" w:rsidP="00035DA3">
            <w:pPr>
              <w:pStyle w:val="naisc"/>
              <w:spacing w:before="0" w:after="0"/>
              <w:ind w:firstLine="12"/>
            </w:pPr>
            <w:r w:rsidRPr="00712B66">
              <w:t>Saskaņošanai nosūtītā projekta redakcija (konkrēta punkta (panta) redakcija)</w:t>
            </w:r>
          </w:p>
        </w:tc>
        <w:tc>
          <w:tcPr>
            <w:tcW w:w="4795" w:type="dxa"/>
            <w:gridSpan w:val="2"/>
            <w:tcBorders>
              <w:top w:val="single" w:sz="6" w:space="0" w:color="000000"/>
              <w:left w:val="single" w:sz="6" w:space="0" w:color="000000"/>
              <w:bottom w:val="single" w:sz="6" w:space="0" w:color="000000"/>
              <w:right w:val="single" w:sz="6" w:space="0" w:color="000000"/>
            </w:tcBorders>
            <w:vAlign w:val="center"/>
          </w:tcPr>
          <w:p w14:paraId="6F54FB04" w14:textId="77777777" w:rsidR="00035DA3" w:rsidRPr="00712B66" w:rsidRDefault="00035DA3" w:rsidP="00035DA3">
            <w:pPr>
              <w:pStyle w:val="naisc"/>
              <w:spacing w:before="0" w:after="0"/>
              <w:ind w:right="3"/>
            </w:pPr>
            <w:r w:rsidRPr="00712B66">
              <w:t>Atzinumā norādītais ministrijas (citas institūcijas) iebildums, kā arī saskaņošanā papildus izteiktais iebildums par projekta konkrēto punktu (pantu)</w:t>
            </w:r>
          </w:p>
        </w:tc>
        <w:tc>
          <w:tcPr>
            <w:tcW w:w="4403" w:type="dxa"/>
            <w:tcBorders>
              <w:top w:val="single" w:sz="6" w:space="0" w:color="000000"/>
              <w:left w:val="single" w:sz="6" w:space="0" w:color="000000"/>
              <w:bottom w:val="single" w:sz="6" w:space="0" w:color="000000"/>
              <w:right w:val="single" w:sz="6" w:space="0" w:color="000000"/>
            </w:tcBorders>
            <w:vAlign w:val="center"/>
          </w:tcPr>
          <w:p w14:paraId="2A2EAC56" w14:textId="77777777" w:rsidR="00035DA3" w:rsidRPr="00712B66" w:rsidRDefault="00035DA3" w:rsidP="00035DA3">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409" w:type="dxa"/>
            <w:tcBorders>
              <w:top w:val="single" w:sz="4" w:space="0" w:color="auto"/>
              <w:left w:val="single" w:sz="4" w:space="0" w:color="auto"/>
              <w:bottom w:val="single" w:sz="4" w:space="0" w:color="auto"/>
            </w:tcBorders>
            <w:vAlign w:val="center"/>
          </w:tcPr>
          <w:p w14:paraId="5B9617A9" w14:textId="77777777" w:rsidR="00035DA3" w:rsidRPr="00712B66" w:rsidRDefault="00035DA3" w:rsidP="00035DA3">
            <w:pPr>
              <w:jc w:val="center"/>
            </w:pPr>
            <w:r w:rsidRPr="00712B66">
              <w:t>Projekta attiecīgā punkta (panta) galīgā redakcija</w:t>
            </w:r>
          </w:p>
        </w:tc>
      </w:tr>
      <w:tr w:rsidR="005A5701" w14:paraId="5B11137F" w14:textId="77777777" w:rsidTr="00D42CB8">
        <w:trPr>
          <w:jc w:val="center"/>
        </w:trPr>
        <w:tc>
          <w:tcPr>
            <w:tcW w:w="742" w:type="dxa"/>
            <w:tcBorders>
              <w:top w:val="single" w:sz="6" w:space="0" w:color="000000"/>
              <w:left w:val="single" w:sz="6" w:space="0" w:color="000000"/>
              <w:bottom w:val="single" w:sz="6" w:space="0" w:color="000000"/>
              <w:right w:val="single" w:sz="6" w:space="0" w:color="000000"/>
            </w:tcBorders>
          </w:tcPr>
          <w:p w14:paraId="07EA6421" w14:textId="77777777" w:rsidR="00035DA3" w:rsidRPr="003B71E0" w:rsidRDefault="00035DA3" w:rsidP="00035DA3">
            <w:pPr>
              <w:pStyle w:val="naisc"/>
              <w:spacing w:before="0" w:after="0"/>
              <w:rPr>
                <w:sz w:val="20"/>
                <w:szCs w:val="20"/>
              </w:rPr>
            </w:pPr>
            <w:r w:rsidRPr="003B71E0">
              <w:rPr>
                <w:sz w:val="20"/>
                <w:szCs w:val="20"/>
              </w:rPr>
              <w:t>1</w:t>
            </w:r>
          </w:p>
        </w:tc>
        <w:tc>
          <w:tcPr>
            <w:tcW w:w="1968" w:type="dxa"/>
            <w:tcBorders>
              <w:top w:val="single" w:sz="6" w:space="0" w:color="000000"/>
              <w:left w:val="single" w:sz="6" w:space="0" w:color="000000"/>
              <w:bottom w:val="single" w:sz="6" w:space="0" w:color="000000"/>
              <w:right w:val="single" w:sz="6" w:space="0" w:color="000000"/>
            </w:tcBorders>
          </w:tcPr>
          <w:p w14:paraId="46100694" w14:textId="77777777" w:rsidR="00035DA3" w:rsidRPr="003B71E0" w:rsidRDefault="00035DA3" w:rsidP="00035DA3">
            <w:pPr>
              <w:pStyle w:val="naisc"/>
              <w:spacing w:before="0" w:after="0"/>
              <w:rPr>
                <w:sz w:val="20"/>
                <w:szCs w:val="20"/>
              </w:rPr>
            </w:pPr>
            <w:r>
              <w:rPr>
                <w:sz w:val="20"/>
                <w:szCs w:val="20"/>
              </w:rPr>
              <w:t>2</w:t>
            </w:r>
          </w:p>
        </w:tc>
        <w:tc>
          <w:tcPr>
            <w:tcW w:w="4795" w:type="dxa"/>
            <w:gridSpan w:val="2"/>
            <w:tcBorders>
              <w:top w:val="single" w:sz="6" w:space="0" w:color="000000"/>
              <w:left w:val="single" w:sz="6" w:space="0" w:color="000000"/>
              <w:bottom w:val="single" w:sz="6" w:space="0" w:color="000000"/>
              <w:right w:val="single" w:sz="6" w:space="0" w:color="000000"/>
            </w:tcBorders>
          </w:tcPr>
          <w:p w14:paraId="6FD92545" w14:textId="77777777" w:rsidR="00035DA3" w:rsidRPr="003B71E0" w:rsidRDefault="00035DA3" w:rsidP="00035DA3">
            <w:pPr>
              <w:pStyle w:val="naisc"/>
              <w:spacing w:before="0" w:after="0"/>
              <w:rPr>
                <w:sz w:val="20"/>
                <w:szCs w:val="20"/>
              </w:rPr>
            </w:pPr>
            <w:r w:rsidRPr="003B71E0">
              <w:rPr>
                <w:sz w:val="20"/>
                <w:szCs w:val="20"/>
              </w:rPr>
              <w:t>3</w:t>
            </w:r>
          </w:p>
        </w:tc>
        <w:tc>
          <w:tcPr>
            <w:tcW w:w="4403" w:type="dxa"/>
            <w:tcBorders>
              <w:top w:val="single" w:sz="6" w:space="0" w:color="000000"/>
              <w:left w:val="single" w:sz="6" w:space="0" w:color="000000"/>
              <w:bottom w:val="single" w:sz="6" w:space="0" w:color="000000"/>
              <w:right w:val="single" w:sz="6" w:space="0" w:color="000000"/>
            </w:tcBorders>
          </w:tcPr>
          <w:p w14:paraId="7877A92C" w14:textId="77777777" w:rsidR="00035DA3" w:rsidRPr="003B71E0" w:rsidRDefault="00035DA3" w:rsidP="00035DA3">
            <w:pPr>
              <w:pStyle w:val="naisc"/>
              <w:spacing w:before="0" w:after="0"/>
              <w:rPr>
                <w:sz w:val="20"/>
                <w:szCs w:val="20"/>
              </w:rPr>
            </w:pPr>
            <w:r w:rsidRPr="003B71E0">
              <w:rPr>
                <w:sz w:val="20"/>
                <w:szCs w:val="20"/>
              </w:rPr>
              <w:t>4</w:t>
            </w:r>
          </w:p>
        </w:tc>
        <w:tc>
          <w:tcPr>
            <w:tcW w:w="2409" w:type="dxa"/>
            <w:tcBorders>
              <w:top w:val="single" w:sz="4" w:space="0" w:color="auto"/>
              <w:left w:val="single" w:sz="4" w:space="0" w:color="auto"/>
              <w:bottom w:val="single" w:sz="4" w:space="0" w:color="auto"/>
            </w:tcBorders>
          </w:tcPr>
          <w:p w14:paraId="21A1E669" w14:textId="77777777" w:rsidR="00035DA3" w:rsidRPr="003B71E0" w:rsidRDefault="00035DA3" w:rsidP="00035DA3">
            <w:pPr>
              <w:jc w:val="center"/>
              <w:rPr>
                <w:sz w:val="20"/>
                <w:szCs w:val="20"/>
              </w:rPr>
            </w:pPr>
            <w:r w:rsidRPr="003B71E0">
              <w:rPr>
                <w:sz w:val="20"/>
                <w:szCs w:val="20"/>
              </w:rPr>
              <w:t>5</w:t>
            </w:r>
          </w:p>
        </w:tc>
      </w:tr>
      <w:tr w:rsidR="00682739" w14:paraId="15113807" w14:textId="77777777" w:rsidTr="00D42CB8">
        <w:trPr>
          <w:jc w:val="center"/>
        </w:trPr>
        <w:tc>
          <w:tcPr>
            <w:tcW w:w="742" w:type="dxa"/>
            <w:tcBorders>
              <w:top w:val="single" w:sz="6" w:space="0" w:color="000000"/>
              <w:left w:val="single" w:sz="6" w:space="0" w:color="000000"/>
              <w:bottom w:val="single" w:sz="6" w:space="0" w:color="000000"/>
              <w:right w:val="single" w:sz="6" w:space="0" w:color="000000"/>
            </w:tcBorders>
            <w:vAlign w:val="center"/>
          </w:tcPr>
          <w:p w14:paraId="3925E8AC" w14:textId="77777777" w:rsidR="00682739" w:rsidRDefault="00682739" w:rsidP="00682739">
            <w:pPr>
              <w:pStyle w:val="naisc"/>
              <w:spacing w:before="0" w:after="0"/>
              <w:ind w:firstLine="720"/>
            </w:pPr>
            <w:r>
              <w:t>11.</w:t>
            </w:r>
          </w:p>
        </w:tc>
        <w:tc>
          <w:tcPr>
            <w:tcW w:w="1968" w:type="dxa"/>
            <w:tcBorders>
              <w:top w:val="single" w:sz="6" w:space="0" w:color="000000"/>
              <w:left w:val="single" w:sz="6" w:space="0" w:color="000000"/>
              <w:bottom w:val="single" w:sz="6" w:space="0" w:color="000000"/>
              <w:right w:val="single" w:sz="6" w:space="0" w:color="000000"/>
            </w:tcBorders>
          </w:tcPr>
          <w:p w14:paraId="7E5BD9C9" w14:textId="3E5A6545" w:rsidR="00682739" w:rsidRPr="00712B66" w:rsidRDefault="004A4465" w:rsidP="00682739">
            <w:pPr>
              <w:pStyle w:val="naisc"/>
              <w:spacing w:before="0" w:after="0"/>
              <w:jc w:val="both"/>
            </w:pPr>
            <w:r>
              <w:t>Noteikumu projekts un a</w:t>
            </w:r>
            <w:r w:rsidR="00F91A7F">
              <w:t>notācijas I</w:t>
            </w:r>
            <w:r>
              <w:t>II</w:t>
            </w:r>
            <w:r w:rsidR="00F91A7F">
              <w:t xml:space="preserve"> sadaļa</w:t>
            </w:r>
          </w:p>
        </w:tc>
        <w:tc>
          <w:tcPr>
            <w:tcW w:w="4795" w:type="dxa"/>
            <w:gridSpan w:val="2"/>
            <w:tcBorders>
              <w:top w:val="single" w:sz="6" w:space="0" w:color="000000"/>
              <w:left w:val="single" w:sz="6" w:space="0" w:color="000000"/>
              <w:bottom w:val="single" w:sz="6" w:space="0" w:color="000000"/>
              <w:right w:val="single" w:sz="6" w:space="0" w:color="000000"/>
            </w:tcBorders>
          </w:tcPr>
          <w:p w14:paraId="24BEE2EA" w14:textId="6C84899A" w:rsidR="000B0536" w:rsidRPr="000B0536" w:rsidRDefault="00AC398E" w:rsidP="000B0536">
            <w:pPr>
              <w:jc w:val="center"/>
              <w:rPr>
                <w:b/>
                <w:i/>
              </w:rPr>
            </w:pPr>
            <w:r>
              <w:rPr>
                <w:b/>
                <w:i/>
              </w:rPr>
              <w:t>Tieslietu</w:t>
            </w:r>
            <w:r w:rsidR="000B0536">
              <w:rPr>
                <w:b/>
                <w:i/>
              </w:rPr>
              <w:t xml:space="preserve"> ministrija</w:t>
            </w:r>
          </w:p>
          <w:p w14:paraId="4A13FE41" w14:textId="21DCE2E5" w:rsidR="00682739" w:rsidRPr="004253C1" w:rsidRDefault="0090760E" w:rsidP="00682739">
            <w:pPr>
              <w:jc w:val="both"/>
              <w:rPr>
                <w:color w:val="000000"/>
              </w:rPr>
            </w:pPr>
            <w:r w:rsidRPr="00A67883">
              <w:t>Atbilstoši projekta 1.1.apakšpunktam visā Ministru kabineta 2013.gada 3.septembra noteikumu Nr.744 "Nacionālā veselības dienesta maksas pakalpojumu cenrādis" pielikumā vārds "ekspertīze" tiek aizstāts ar vārdu "novērtējums". Tomēr projekta 1.2. un 1.3.apakšpunktā kā maksas pakalpojums ir paredzēta zāļu vai medicīnisko ierīču ekspertīze un ekspertīze, lai lemtu par jauna veselības aprūpes pakalpojuma iekļaušanu no valsts budžeta līdzekļiem apmaksājamo veselības aprūpes pakalpojumu klāstā, ja šī veselības aprūpes pakalpojuma pamatā ir zāļu lietošana. Ievērojot minēto, lūdzam precizēt iepriekš minētos projekta apakšpunktus vai sniegt skaidrojumu projekta anotācijā, kāpēc šajos maksas pakalpojumos tiek lietots termins "ekspertīze"</w:t>
            </w:r>
          </w:p>
        </w:tc>
        <w:tc>
          <w:tcPr>
            <w:tcW w:w="4403" w:type="dxa"/>
            <w:tcBorders>
              <w:top w:val="single" w:sz="6" w:space="0" w:color="000000"/>
              <w:left w:val="single" w:sz="6" w:space="0" w:color="000000"/>
              <w:bottom w:val="single" w:sz="6" w:space="0" w:color="000000"/>
              <w:right w:val="single" w:sz="6" w:space="0" w:color="000000"/>
            </w:tcBorders>
          </w:tcPr>
          <w:p w14:paraId="7C0DD5E2" w14:textId="77777777" w:rsidR="00743B89" w:rsidRPr="006610D5" w:rsidRDefault="00743B89" w:rsidP="00743B89">
            <w:pPr>
              <w:pStyle w:val="ListParagraph"/>
              <w:spacing w:after="0" w:line="240" w:lineRule="auto"/>
              <w:ind w:left="0"/>
              <w:jc w:val="center"/>
              <w:rPr>
                <w:rFonts w:ascii="Times New Roman" w:hAnsi="Times New Roman"/>
                <w:b/>
                <w:i/>
                <w:sz w:val="24"/>
                <w:szCs w:val="24"/>
                <w:u w:val="single"/>
              </w:rPr>
            </w:pPr>
            <w:r w:rsidRPr="006610D5">
              <w:rPr>
                <w:rFonts w:ascii="Times New Roman" w:hAnsi="Times New Roman"/>
                <w:b/>
                <w:i/>
                <w:sz w:val="24"/>
                <w:szCs w:val="24"/>
                <w:u w:val="single"/>
              </w:rPr>
              <w:t>Ņemts vērā</w:t>
            </w:r>
          </w:p>
          <w:p w14:paraId="74FA4A11" w14:textId="5A4D12D1" w:rsidR="00C354BF" w:rsidRPr="00C307B8" w:rsidRDefault="00AC398E" w:rsidP="00C54D4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Veikti tekstuāli precizējumi.</w:t>
            </w:r>
          </w:p>
        </w:tc>
        <w:tc>
          <w:tcPr>
            <w:tcW w:w="2409" w:type="dxa"/>
            <w:tcBorders>
              <w:top w:val="single" w:sz="4" w:space="0" w:color="auto"/>
              <w:left w:val="single" w:sz="4" w:space="0" w:color="auto"/>
              <w:bottom w:val="single" w:sz="4" w:space="0" w:color="auto"/>
            </w:tcBorders>
          </w:tcPr>
          <w:p w14:paraId="40F86A42" w14:textId="61C63811" w:rsidR="00682739" w:rsidRPr="00712B66" w:rsidRDefault="004A4465" w:rsidP="00682739">
            <w:pPr>
              <w:pStyle w:val="naisc"/>
              <w:spacing w:before="0" w:after="0"/>
              <w:jc w:val="both"/>
            </w:pPr>
            <w:r>
              <w:t>Noteikumu projekts un a</w:t>
            </w:r>
            <w:r w:rsidR="00F91A7F">
              <w:t>notācijas I</w:t>
            </w:r>
            <w:r>
              <w:t>II</w:t>
            </w:r>
            <w:r w:rsidR="00F91A7F">
              <w:t xml:space="preserve"> sadaļa</w:t>
            </w:r>
          </w:p>
        </w:tc>
      </w:tr>
      <w:tr w:rsidR="00CA7980" w14:paraId="0FE60F5F" w14:textId="77777777" w:rsidTr="007F7F57">
        <w:tblPrEx>
          <w:tblBorders>
            <w:top w:val="none" w:sz="0" w:space="0" w:color="auto"/>
            <w:left w:val="none" w:sz="0" w:space="0" w:color="auto"/>
            <w:bottom w:val="none" w:sz="0" w:space="0" w:color="auto"/>
            <w:right w:val="none" w:sz="0" w:space="0" w:color="auto"/>
          </w:tblBorders>
        </w:tblPrEx>
        <w:trPr>
          <w:jc w:val="center"/>
        </w:trPr>
        <w:tc>
          <w:tcPr>
            <w:tcW w:w="3142" w:type="dxa"/>
            <w:gridSpan w:val="3"/>
          </w:tcPr>
          <w:p w14:paraId="28902FBC" w14:textId="77777777" w:rsidR="00CA7980" w:rsidRDefault="00CA7980" w:rsidP="00CA7980">
            <w:pPr>
              <w:pStyle w:val="naiskr"/>
              <w:spacing w:before="0" w:after="0"/>
            </w:pPr>
          </w:p>
          <w:p w14:paraId="6ED4EB6B" w14:textId="77777777" w:rsidR="00E51229" w:rsidRDefault="00E51229" w:rsidP="00CA7980">
            <w:pPr>
              <w:pStyle w:val="naiskr"/>
              <w:spacing w:before="0" w:after="0"/>
            </w:pPr>
          </w:p>
          <w:p w14:paraId="3271188E" w14:textId="77777777" w:rsidR="00E51229" w:rsidRDefault="00E51229" w:rsidP="00CA7980">
            <w:pPr>
              <w:pStyle w:val="naiskr"/>
              <w:spacing w:before="0" w:after="0"/>
            </w:pPr>
          </w:p>
          <w:p w14:paraId="3E83FDF0" w14:textId="16861F72" w:rsidR="00CA7980" w:rsidRPr="00712B66" w:rsidRDefault="00CA7980" w:rsidP="00CA7980">
            <w:pPr>
              <w:pStyle w:val="naiskr"/>
              <w:spacing w:before="0" w:after="0"/>
            </w:pPr>
            <w:r w:rsidRPr="00712B66">
              <w:lastRenderedPageBreak/>
              <w:t>Atbildīgā amatpersona</w:t>
            </w:r>
          </w:p>
        </w:tc>
        <w:tc>
          <w:tcPr>
            <w:tcW w:w="8766" w:type="dxa"/>
            <w:gridSpan w:val="2"/>
          </w:tcPr>
          <w:p w14:paraId="68B1B454" w14:textId="77777777" w:rsidR="00CA7980" w:rsidRDefault="00CA7980" w:rsidP="00CA7980">
            <w:pPr>
              <w:pStyle w:val="naiskr"/>
              <w:spacing w:before="0" w:after="0"/>
            </w:pPr>
          </w:p>
          <w:p w14:paraId="045FFA0C" w14:textId="77777777" w:rsidR="00CA7980" w:rsidRDefault="00CA7980" w:rsidP="00CA7980">
            <w:pPr>
              <w:pStyle w:val="naiskr"/>
              <w:spacing w:before="0" w:after="0"/>
            </w:pPr>
          </w:p>
          <w:p w14:paraId="05F61E6A" w14:textId="77777777" w:rsidR="00E51229" w:rsidRDefault="00E51229" w:rsidP="00CA7980">
            <w:pPr>
              <w:pStyle w:val="naiskr"/>
              <w:spacing w:before="0" w:after="0"/>
              <w:jc w:val="center"/>
            </w:pPr>
          </w:p>
          <w:p w14:paraId="710857AD" w14:textId="37C7C5A5" w:rsidR="00CA7980" w:rsidRPr="00712B66" w:rsidRDefault="00CA7980" w:rsidP="00CA7980">
            <w:pPr>
              <w:pStyle w:val="naiskr"/>
              <w:spacing w:before="0" w:after="0"/>
              <w:jc w:val="center"/>
            </w:pPr>
            <w:bookmarkStart w:id="0" w:name="_GoBack"/>
            <w:bookmarkEnd w:id="0"/>
            <w:r>
              <w:lastRenderedPageBreak/>
              <w:t xml:space="preserve">Nozares budžeta plānošanas departamenta vecākā </w:t>
            </w:r>
            <w:r w:rsidR="005D08D7">
              <w:t>eksperte</w:t>
            </w:r>
            <w:r>
              <w:t xml:space="preserve"> Lāsma Zandberga</w:t>
            </w:r>
          </w:p>
        </w:tc>
        <w:tc>
          <w:tcPr>
            <w:tcW w:w="2409" w:type="dxa"/>
          </w:tcPr>
          <w:p w14:paraId="68188653" w14:textId="77777777" w:rsidR="00CA7980" w:rsidRDefault="00CA7980" w:rsidP="00CA7980">
            <w:pPr>
              <w:pStyle w:val="naiskr"/>
              <w:spacing w:before="0" w:after="0"/>
            </w:pPr>
          </w:p>
        </w:tc>
      </w:tr>
      <w:tr w:rsidR="00CA7980" w14:paraId="04A17232" w14:textId="77777777" w:rsidTr="007F7F57">
        <w:tblPrEx>
          <w:tblBorders>
            <w:top w:val="none" w:sz="0" w:space="0" w:color="auto"/>
            <w:left w:val="none" w:sz="0" w:space="0" w:color="auto"/>
            <w:bottom w:val="none" w:sz="0" w:space="0" w:color="auto"/>
            <w:right w:val="none" w:sz="0" w:space="0" w:color="auto"/>
          </w:tblBorders>
        </w:tblPrEx>
        <w:trPr>
          <w:jc w:val="center"/>
        </w:trPr>
        <w:tc>
          <w:tcPr>
            <w:tcW w:w="3142" w:type="dxa"/>
            <w:gridSpan w:val="3"/>
          </w:tcPr>
          <w:p w14:paraId="07E87499" w14:textId="77777777" w:rsidR="00CA7980" w:rsidRPr="00712B66" w:rsidRDefault="00CA7980" w:rsidP="00CA7980">
            <w:pPr>
              <w:pStyle w:val="naiskr"/>
              <w:spacing w:before="0" w:after="0"/>
              <w:ind w:firstLine="720"/>
            </w:pPr>
          </w:p>
        </w:tc>
        <w:tc>
          <w:tcPr>
            <w:tcW w:w="8766" w:type="dxa"/>
            <w:gridSpan w:val="2"/>
            <w:tcBorders>
              <w:top w:val="single" w:sz="6" w:space="0" w:color="000000"/>
              <w:bottom w:val="single" w:sz="6" w:space="0" w:color="000000"/>
            </w:tcBorders>
          </w:tcPr>
          <w:p w14:paraId="7BCDD730" w14:textId="77777777" w:rsidR="00CA7980" w:rsidRPr="00712B66" w:rsidRDefault="00CA7980" w:rsidP="00CA7980">
            <w:pPr>
              <w:pStyle w:val="naisc"/>
              <w:spacing w:before="0" w:after="0"/>
              <w:ind w:firstLine="720"/>
            </w:pPr>
            <w:r w:rsidRPr="00712B66">
              <w:t>(paraksts*)</w:t>
            </w:r>
          </w:p>
        </w:tc>
        <w:tc>
          <w:tcPr>
            <w:tcW w:w="2409" w:type="dxa"/>
            <w:tcBorders>
              <w:top w:val="single" w:sz="6" w:space="0" w:color="000000"/>
              <w:bottom w:val="single" w:sz="6" w:space="0" w:color="000000"/>
            </w:tcBorders>
          </w:tcPr>
          <w:p w14:paraId="22C542D4" w14:textId="77777777" w:rsidR="00CA7980" w:rsidRPr="00712B66" w:rsidRDefault="00CA7980" w:rsidP="00CA7980">
            <w:pPr>
              <w:pStyle w:val="naisc"/>
              <w:spacing w:before="0" w:after="0"/>
              <w:ind w:firstLine="720"/>
            </w:pPr>
          </w:p>
        </w:tc>
      </w:tr>
      <w:tr w:rsidR="00CA7980" w14:paraId="21701C17" w14:textId="77777777" w:rsidTr="007F7F57">
        <w:tblPrEx>
          <w:tblBorders>
            <w:top w:val="none" w:sz="0" w:space="0" w:color="auto"/>
            <w:left w:val="none" w:sz="0" w:space="0" w:color="auto"/>
            <w:bottom w:val="none" w:sz="0" w:space="0" w:color="auto"/>
            <w:right w:val="none" w:sz="0" w:space="0" w:color="auto"/>
          </w:tblBorders>
        </w:tblPrEx>
        <w:trPr>
          <w:jc w:val="center"/>
        </w:trPr>
        <w:tc>
          <w:tcPr>
            <w:tcW w:w="3142" w:type="dxa"/>
            <w:gridSpan w:val="3"/>
          </w:tcPr>
          <w:p w14:paraId="40A69DF6" w14:textId="77777777" w:rsidR="00CA7980" w:rsidRPr="00712B66" w:rsidRDefault="00CA7980" w:rsidP="00CA7980">
            <w:pPr>
              <w:pStyle w:val="naiskr"/>
              <w:spacing w:before="0" w:after="0"/>
              <w:ind w:firstLine="720"/>
            </w:pPr>
          </w:p>
        </w:tc>
        <w:tc>
          <w:tcPr>
            <w:tcW w:w="8766" w:type="dxa"/>
            <w:gridSpan w:val="2"/>
            <w:tcBorders>
              <w:top w:val="single" w:sz="6" w:space="0" w:color="000000"/>
            </w:tcBorders>
          </w:tcPr>
          <w:p w14:paraId="5306D03D" w14:textId="77777777" w:rsidR="00CA7980" w:rsidRPr="00712B66" w:rsidRDefault="00CA7980" w:rsidP="00CA7980">
            <w:pPr>
              <w:pStyle w:val="naisc"/>
              <w:spacing w:before="0" w:after="0"/>
              <w:ind w:firstLine="720"/>
            </w:pPr>
          </w:p>
        </w:tc>
        <w:tc>
          <w:tcPr>
            <w:tcW w:w="2409" w:type="dxa"/>
            <w:tcBorders>
              <w:top w:val="single" w:sz="6" w:space="0" w:color="000000"/>
            </w:tcBorders>
          </w:tcPr>
          <w:p w14:paraId="476FA740" w14:textId="77777777" w:rsidR="00CA7980" w:rsidRPr="00712B66" w:rsidRDefault="00CA7980" w:rsidP="00CA7980">
            <w:pPr>
              <w:pStyle w:val="naisc"/>
              <w:spacing w:before="0" w:after="0"/>
              <w:ind w:firstLine="720"/>
            </w:pPr>
          </w:p>
        </w:tc>
      </w:tr>
    </w:tbl>
    <w:p w14:paraId="64F27006" w14:textId="77777777" w:rsidR="00035DA3" w:rsidRDefault="00035DA3" w:rsidP="002240E6">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rsidR="002240E6">
        <w:t>u.</w:t>
      </w:r>
    </w:p>
    <w:p w14:paraId="43C095EF" w14:textId="77777777" w:rsidR="00035DA3" w:rsidRPr="00712B66" w:rsidRDefault="00154671" w:rsidP="00035DA3">
      <w:pPr>
        <w:pStyle w:val="naisf"/>
        <w:spacing w:before="0" w:after="0"/>
        <w:ind w:firstLine="0"/>
        <w:jc w:val="center"/>
      </w:pPr>
      <w:r>
        <w:t>Lāsma Zandberga</w:t>
      </w:r>
    </w:p>
    <w:tbl>
      <w:tblPr>
        <w:tblW w:w="0" w:type="auto"/>
        <w:jc w:val="center"/>
        <w:tblLook w:val="00A0" w:firstRow="1" w:lastRow="0" w:firstColumn="1" w:lastColumn="0" w:noHBand="0" w:noVBand="0"/>
      </w:tblPr>
      <w:tblGrid>
        <w:gridCol w:w="11454"/>
      </w:tblGrid>
      <w:tr w:rsidR="005A5701" w14:paraId="3E887E7A" w14:textId="77777777" w:rsidTr="002240E6">
        <w:trPr>
          <w:trHeight w:val="81"/>
          <w:jc w:val="center"/>
        </w:trPr>
        <w:tc>
          <w:tcPr>
            <w:tcW w:w="11454" w:type="dxa"/>
            <w:tcBorders>
              <w:top w:val="single" w:sz="4" w:space="0" w:color="000000"/>
            </w:tcBorders>
            <w:vAlign w:val="center"/>
          </w:tcPr>
          <w:p w14:paraId="4E44C00C" w14:textId="77777777" w:rsidR="00035DA3" w:rsidRPr="00712B66" w:rsidRDefault="00035DA3" w:rsidP="00035DA3">
            <w:pPr>
              <w:jc w:val="center"/>
            </w:pPr>
            <w:r>
              <w:t>(</w:t>
            </w:r>
            <w:r w:rsidRPr="00712B66">
              <w:t xml:space="preserve">par projektu atbildīgās amatpersonas </w:t>
            </w:r>
            <w:r>
              <w:t xml:space="preserve">vārds un </w:t>
            </w:r>
            <w:r w:rsidRPr="00712B66">
              <w:t>uzvārds</w:t>
            </w:r>
            <w:r>
              <w:t>)</w:t>
            </w:r>
          </w:p>
        </w:tc>
      </w:tr>
      <w:tr w:rsidR="005A5701" w14:paraId="728B767D" w14:textId="77777777" w:rsidTr="002240E6">
        <w:trPr>
          <w:trHeight w:val="81"/>
          <w:jc w:val="center"/>
        </w:trPr>
        <w:tc>
          <w:tcPr>
            <w:tcW w:w="11454" w:type="dxa"/>
            <w:tcBorders>
              <w:bottom w:val="single" w:sz="4" w:space="0" w:color="000000"/>
            </w:tcBorders>
            <w:vAlign w:val="center"/>
          </w:tcPr>
          <w:p w14:paraId="1568DA4D" w14:textId="0417B151" w:rsidR="00035DA3" w:rsidRPr="00712B66" w:rsidRDefault="00154671" w:rsidP="00035DA3">
            <w:pPr>
              <w:jc w:val="center"/>
            </w:pPr>
            <w:r>
              <w:t>Nozares budžeta</w:t>
            </w:r>
            <w:r w:rsidR="005D6B6B">
              <w:t xml:space="preserve"> plānošanas</w:t>
            </w:r>
            <w:r>
              <w:t xml:space="preserve"> departamenta vecākā </w:t>
            </w:r>
            <w:r w:rsidR="00597DA7">
              <w:t>ekspert</w:t>
            </w:r>
            <w:r>
              <w:t>e</w:t>
            </w:r>
          </w:p>
        </w:tc>
      </w:tr>
      <w:tr w:rsidR="005A5701" w14:paraId="1A3ED6E4" w14:textId="77777777" w:rsidTr="002240E6">
        <w:trPr>
          <w:trHeight w:val="85"/>
          <w:jc w:val="center"/>
        </w:trPr>
        <w:tc>
          <w:tcPr>
            <w:tcW w:w="11454" w:type="dxa"/>
            <w:tcBorders>
              <w:top w:val="single" w:sz="4" w:space="0" w:color="000000"/>
            </w:tcBorders>
            <w:vAlign w:val="center"/>
          </w:tcPr>
          <w:p w14:paraId="6B4D944A" w14:textId="77777777" w:rsidR="00035DA3" w:rsidRPr="00712B66" w:rsidRDefault="00035DA3" w:rsidP="00035DA3">
            <w:pPr>
              <w:jc w:val="center"/>
            </w:pPr>
            <w:r>
              <w:t>(</w:t>
            </w:r>
            <w:r w:rsidRPr="00712B66">
              <w:t>amats</w:t>
            </w:r>
            <w:r>
              <w:t>)</w:t>
            </w:r>
          </w:p>
        </w:tc>
      </w:tr>
      <w:tr w:rsidR="005A5701" w14:paraId="1CF38525" w14:textId="77777777" w:rsidTr="002240E6">
        <w:trPr>
          <w:trHeight w:val="81"/>
          <w:jc w:val="center"/>
        </w:trPr>
        <w:tc>
          <w:tcPr>
            <w:tcW w:w="11454" w:type="dxa"/>
            <w:tcBorders>
              <w:bottom w:val="single" w:sz="4" w:space="0" w:color="000000"/>
            </w:tcBorders>
            <w:vAlign w:val="center"/>
          </w:tcPr>
          <w:p w14:paraId="77C6B3FA" w14:textId="77777777" w:rsidR="00035DA3" w:rsidRPr="00712B66" w:rsidRDefault="00154671" w:rsidP="00035DA3">
            <w:pPr>
              <w:jc w:val="center"/>
            </w:pPr>
            <w:r>
              <w:t>67876041</w:t>
            </w:r>
          </w:p>
        </w:tc>
      </w:tr>
      <w:tr w:rsidR="005A5701" w14:paraId="65ADF8F0" w14:textId="77777777" w:rsidTr="002240E6">
        <w:trPr>
          <w:trHeight w:val="81"/>
          <w:jc w:val="center"/>
        </w:trPr>
        <w:tc>
          <w:tcPr>
            <w:tcW w:w="11454" w:type="dxa"/>
            <w:tcBorders>
              <w:top w:val="single" w:sz="4" w:space="0" w:color="000000"/>
            </w:tcBorders>
            <w:vAlign w:val="center"/>
          </w:tcPr>
          <w:p w14:paraId="454791B7" w14:textId="77777777" w:rsidR="00035DA3" w:rsidRPr="00712B66" w:rsidRDefault="00035DA3" w:rsidP="00035DA3">
            <w:pPr>
              <w:jc w:val="center"/>
            </w:pPr>
            <w:r>
              <w:t>(</w:t>
            </w:r>
            <w:r w:rsidRPr="00712B66">
              <w:t>tālruņa un faksa numurs</w:t>
            </w:r>
            <w:r>
              <w:t>)</w:t>
            </w:r>
          </w:p>
        </w:tc>
      </w:tr>
      <w:tr w:rsidR="005A5701" w14:paraId="0ADB280F" w14:textId="77777777" w:rsidTr="002240E6">
        <w:trPr>
          <w:trHeight w:val="81"/>
          <w:jc w:val="center"/>
        </w:trPr>
        <w:tc>
          <w:tcPr>
            <w:tcW w:w="11454" w:type="dxa"/>
            <w:tcBorders>
              <w:bottom w:val="single" w:sz="4" w:space="0" w:color="000000"/>
            </w:tcBorders>
            <w:vAlign w:val="center"/>
          </w:tcPr>
          <w:p w14:paraId="5E33F8C3" w14:textId="77777777" w:rsidR="00035DA3" w:rsidRPr="00712B66" w:rsidRDefault="00154671" w:rsidP="00035DA3">
            <w:pPr>
              <w:jc w:val="center"/>
            </w:pPr>
            <w:r>
              <w:t>lasma.zandberga@vm.gov.lv</w:t>
            </w:r>
          </w:p>
        </w:tc>
      </w:tr>
      <w:tr w:rsidR="005A5701" w14:paraId="549D0B51" w14:textId="77777777" w:rsidTr="002240E6">
        <w:trPr>
          <w:trHeight w:val="81"/>
          <w:jc w:val="center"/>
        </w:trPr>
        <w:tc>
          <w:tcPr>
            <w:tcW w:w="11454" w:type="dxa"/>
            <w:tcBorders>
              <w:top w:val="single" w:sz="4" w:space="0" w:color="000000"/>
            </w:tcBorders>
            <w:vAlign w:val="center"/>
          </w:tcPr>
          <w:p w14:paraId="149C8B6A" w14:textId="77777777" w:rsidR="00035DA3" w:rsidRPr="00712B66" w:rsidRDefault="00035DA3" w:rsidP="00035DA3">
            <w:pPr>
              <w:jc w:val="center"/>
            </w:pPr>
            <w:r>
              <w:t>(</w:t>
            </w:r>
            <w:r w:rsidRPr="00712B66">
              <w:t>e-pasta adrese</w:t>
            </w:r>
            <w:r>
              <w:t>)</w:t>
            </w:r>
          </w:p>
        </w:tc>
      </w:tr>
    </w:tbl>
    <w:p w14:paraId="27C809E7" w14:textId="77777777" w:rsidR="00035DA3" w:rsidRDefault="00035DA3" w:rsidP="002240E6">
      <w:pPr>
        <w:pStyle w:val="naisf"/>
        <w:spacing w:before="0" w:after="0"/>
        <w:ind w:firstLine="0"/>
        <w:jc w:val="left"/>
        <w:rPr>
          <w:sz w:val="28"/>
          <w:szCs w:val="28"/>
        </w:rPr>
      </w:pPr>
    </w:p>
    <w:sectPr w:rsidR="00035DA3" w:rsidSect="00035DA3">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2109" w14:textId="77777777" w:rsidR="009B12FD" w:rsidRDefault="009B12FD">
      <w:r>
        <w:separator/>
      </w:r>
    </w:p>
  </w:endnote>
  <w:endnote w:type="continuationSeparator" w:id="0">
    <w:p w14:paraId="0DBC9B55" w14:textId="77777777" w:rsidR="009B12FD" w:rsidRDefault="009B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EEBD" w14:textId="1952ACD2" w:rsidR="00035DA3" w:rsidRPr="00B65834" w:rsidRDefault="00035DA3" w:rsidP="00035DA3">
    <w:pPr>
      <w:pStyle w:val="Footer"/>
    </w:pPr>
    <w:r>
      <w:rPr>
        <w:sz w:val="20"/>
        <w:szCs w:val="20"/>
      </w:rPr>
      <w:t>VMizz_</w:t>
    </w:r>
    <w:r w:rsidR="00AC398E">
      <w:rPr>
        <w:sz w:val="20"/>
        <w:szCs w:val="20"/>
      </w:rPr>
      <w:t>2506</w:t>
    </w:r>
    <w:r w:rsidR="004B3657">
      <w:rPr>
        <w:sz w:val="20"/>
        <w:szCs w:val="20"/>
      </w:rPr>
      <w:t>19</w:t>
    </w:r>
    <w:r w:rsidRPr="00015C84">
      <w:rPr>
        <w:sz w:val="20"/>
        <w:szCs w:val="20"/>
      </w:rPr>
      <w:t>_</w:t>
    </w:r>
    <w:r w:rsidR="00AC398E">
      <w:rPr>
        <w:sz w:val="20"/>
        <w:szCs w:val="20"/>
      </w:rPr>
      <w:t>NVD</w:t>
    </w:r>
    <w:r>
      <w:rPr>
        <w:sz w:val="20"/>
        <w:szCs w:val="20"/>
      </w:rPr>
      <w:t>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58D3" w14:textId="04BCAA66" w:rsidR="00035DA3" w:rsidRPr="00AC398E" w:rsidRDefault="00AC398E" w:rsidP="00AC398E">
    <w:pPr>
      <w:pStyle w:val="Footer"/>
    </w:pPr>
    <w:r>
      <w:rPr>
        <w:sz w:val="20"/>
        <w:szCs w:val="20"/>
      </w:rPr>
      <w:t>VMizz_250619</w:t>
    </w:r>
    <w:r w:rsidRPr="00015C84">
      <w:rPr>
        <w:sz w:val="20"/>
        <w:szCs w:val="20"/>
      </w:rPr>
      <w:t>_</w:t>
    </w:r>
    <w:r>
      <w:rPr>
        <w:sz w:val="20"/>
        <w:szCs w:val="20"/>
      </w:rPr>
      <w:t>NVDmaks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D1C0" w14:textId="77777777" w:rsidR="009B12FD" w:rsidRDefault="009B12FD">
      <w:r>
        <w:separator/>
      </w:r>
    </w:p>
  </w:footnote>
  <w:footnote w:type="continuationSeparator" w:id="0">
    <w:p w14:paraId="7D5803DD" w14:textId="77777777" w:rsidR="009B12FD" w:rsidRDefault="009B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7603" w14:textId="77777777" w:rsidR="00035DA3" w:rsidRDefault="00035DA3" w:rsidP="00035D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9484D" w14:textId="77777777" w:rsidR="00035DA3" w:rsidRDefault="0003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1CE2" w14:textId="77777777" w:rsidR="00035DA3" w:rsidRDefault="00035DA3" w:rsidP="00035D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F58">
      <w:rPr>
        <w:rStyle w:val="PageNumber"/>
        <w:noProof/>
      </w:rPr>
      <w:t>24</w:t>
    </w:r>
    <w:r>
      <w:rPr>
        <w:rStyle w:val="PageNumber"/>
      </w:rPr>
      <w:fldChar w:fldCharType="end"/>
    </w:r>
  </w:p>
  <w:p w14:paraId="7A89D1BB" w14:textId="77777777" w:rsidR="00035DA3" w:rsidRDefault="0003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7CB6"/>
    <w:multiLevelType w:val="hybridMultilevel"/>
    <w:tmpl w:val="3F9007C6"/>
    <w:lvl w:ilvl="0" w:tplc="FED4C4AC">
      <w:start w:val="1"/>
      <w:numFmt w:val="decimal"/>
      <w:lvlText w:val="%1."/>
      <w:lvlJc w:val="left"/>
      <w:pPr>
        <w:ind w:left="1080" w:hanging="360"/>
      </w:pPr>
      <w:rPr>
        <w:rFonts w:eastAsia="Times New Roman"/>
      </w:rPr>
    </w:lvl>
    <w:lvl w:ilvl="1" w:tplc="833AE54A">
      <w:start w:val="1"/>
      <w:numFmt w:val="lowerLetter"/>
      <w:lvlText w:val="%2."/>
      <w:lvlJc w:val="left"/>
      <w:pPr>
        <w:ind w:left="1800" w:hanging="360"/>
      </w:pPr>
    </w:lvl>
    <w:lvl w:ilvl="2" w:tplc="DB2A6EAE">
      <w:start w:val="1"/>
      <w:numFmt w:val="lowerRoman"/>
      <w:lvlText w:val="%3."/>
      <w:lvlJc w:val="right"/>
      <w:pPr>
        <w:ind w:left="2520" w:hanging="180"/>
      </w:pPr>
    </w:lvl>
    <w:lvl w:ilvl="3" w:tplc="7C508FAA">
      <w:start w:val="1"/>
      <w:numFmt w:val="decimal"/>
      <w:lvlText w:val="%4."/>
      <w:lvlJc w:val="left"/>
      <w:pPr>
        <w:ind w:left="3240" w:hanging="360"/>
      </w:pPr>
    </w:lvl>
    <w:lvl w:ilvl="4" w:tplc="1470580C">
      <w:start w:val="1"/>
      <w:numFmt w:val="lowerLetter"/>
      <w:lvlText w:val="%5."/>
      <w:lvlJc w:val="left"/>
      <w:pPr>
        <w:ind w:left="3960" w:hanging="360"/>
      </w:pPr>
    </w:lvl>
    <w:lvl w:ilvl="5" w:tplc="299E018E">
      <w:start w:val="1"/>
      <w:numFmt w:val="lowerRoman"/>
      <w:lvlText w:val="%6."/>
      <w:lvlJc w:val="right"/>
      <w:pPr>
        <w:ind w:left="4680" w:hanging="180"/>
      </w:pPr>
    </w:lvl>
    <w:lvl w:ilvl="6" w:tplc="253A7458">
      <w:start w:val="1"/>
      <w:numFmt w:val="decimal"/>
      <w:lvlText w:val="%7."/>
      <w:lvlJc w:val="left"/>
      <w:pPr>
        <w:ind w:left="5400" w:hanging="360"/>
      </w:pPr>
    </w:lvl>
    <w:lvl w:ilvl="7" w:tplc="C4325E1A">
      <w:start w:val="1"/>
      <w:numFmt w:val="lowerLetter"/>
      <w:lvlText w:val="%8."/>
      <w:lvlJc w:val="left"/>
      <w:pPr>
        <w:ind w:left="6120" w:hanging="360"/>
      </w:pPr>
    </w:lvl>
    <w:lvl w:ilvl="8" w:tplc="976ECFAE">
      <w:start w:val="1"/>
      <w:numFmt w:val="lowerRoman"/>
      <w:lvlText w:val="%9."/>
      <w:lvlJc w:val="right"/>
      <w:pPr>
        <w:ind w:left="6840" w:hanging="180"/>
      </w:pPr>
    </w:lvl>
  </w:abstractNum>
  <w:abstractNum w:abstractNumId="1" w15:restartNumberingAfterBreak="0">
    <w:nsid w:val="3353240D"/>
    <w:multiLevelType w:val="hybridMultilevel"/>
    <w:tmpl w:val="7F322C3E"/>
    <w:lvl w:ilvl="0" w:tplc="659463FA">
      <w:start w:val="1"/>
      <w:numFmt w:val="decimal"/>
      <w:lvlText w:val="%1)"/>
      <w:lvlJc w:val="left"/>
      <w:pPr>
        <w:ind w:left="720" w:hanging="360"/>
      </w:pPr>
      <w:rPr>
        <w:rFonts w:ascii="Times New Roman" w:hAnsi="Times New Roman" w:cs="Times New Roman" w:hint="default"/>
        <w:sz w:val="24"/>
        <w:szCs w:val="24"/>
      </w:rPr>
    </w:lvl>
    <w:lvl w:ilvl="1" w:tplc="C922CDFA" w:tentative="1">
      <w:start w:val="1"/>
      <w:numFmt w:val="lowerLetter"/>
      <w:lvlText w:val="%2."/>
      <w:lvlJc w:val="left"/>
      <w:pPr>
        <w:ind w:left="1440" w:hanging="360"/>
      </w:pPr>
    </w:lvl>
    <w:lvl w:ilvl="2" w:tplc="6484724A" w:tentative="1">
      <w:start w:val="1"/>
      <w:numFmt w:val="lowerRoman"/>
      <w:lvlText w:val="%3."/>
      <w:lvlJc w:val="right"/>
      <w:pPr>
        <w:ind w:left="2160" w:hanging="180"/>
      </w:pPr>
    </w:lvl>
    <w:lvl w:ilvl="3" w:tplc="F7482B3E" w:tentative="1">
      <w:start w:val="1"/>
      <w:numFmt w:val="decimal"/>
      <w:lvlText w:val="%4."/>
      <w:lvlJc w:val="left"/>
      <w:pPr>
        <w:ind w:left="2880" w:hanging="360"/>
      </w:pPr>
    </w:lvl>
    <w:lvl w:ilvl="4" w:tplc="48124CF8" w:tentative="1">
      <w:start w:val="1"/>
      <w:numFmt w:val="lowerLetter"/>
      <w:lvlText w:val="%5."/>
      <w:lvlJc w:val="left"/>
      <w:pPr>
        <w:ind w:left="3600" w:hanging="360"/>
      </w:pPr>
    </w:lvl>
    <w:lvl w:ilvl="5" w:tplc="37E0FCBC" w:tentative="1">
      <w:start w:val="1"/>
      <w:numFmt w:val="lowerRoman"/>
      <w:lvlText w:val="%6."/>
      <w:lvlJc w:val="right"/>
      <w:pPr>
        <w:ind w:left="4320" w:hanging="180"/>
      </w:pPr>
    </w:lvl>
    <w:lvl w:ilvl="6" w:tplc="48766A28" w:tentative="1">
      <w:start w:val="1"/>
      <w:numFmt w:val="decimal"/>
      <w:lvlText w:val="%7."/>
      <w:lvlJc w:val="left"/>
      <w:pPr>
        <w:ind w:left="5040" w:hanging="360"/>
      </w:pPr>
    </w:lvl>
    <w:lvl w:ilvl="7" w:tplc="EF9CE908" w:tentative="1">
      <w:start w:val="1"/>
      <w:numFmt w:val="lowerLetter"/>
      <w:lvlText w:val="%8."/>
      <w:lvlJc w:val="left"/>
      <w:pPr>
        <w:ind w:left="5760" w:hanging="360"/>
      </w:pPr>
    </w:lvl>
    <w:lvl w:ilvl="8" w:tplc="8FC02512" w:tentative="1">
      <w:start w:val="1"/>
      <w:numFmt w:val="lowerRoman"/>
      <w:lvlText w:val="%9."/>
      <w:lvlJc w:val="right"/>
      <w:pPr>
        <w:ind w:left="6480" w:hanging="180"/>
      </w:pPr>
    </w:lvl>
  </w:abstractNum>
  <w:abstractNum w:abstractNumId="2" w15:restartNumberingAfterBreak="0">
    <w:nsid w:val="33696F94"/>
    <w:multiLevelType w:val="hybridMultilevel"/>
    <w:tmpl w:val="C0642FF2"/>
    <w:lvl w:ilvl="0" w:tplc="9FEC9C76">
      <w:start w:val="1"/>
      <w:numFmt w:val="bullet"/>
      <w:lvlText w:val=""/>
      <w:lvlJc w:val="left"/>
      <w:pPr>
        <w:ind w:left="720" w:hanging="360"/>
      </w:pPr>
      <w:rPr>
        <w:rFonts w:ascii="Symbol" w:hAnsi="Symbol" w:hint="default"/>
      </w:rPr>
    </w:lvl>
    <w:lvl w:ilvl="1" w:tplc="0570DD06" w:tentative="1">
      <w:start w:val="1"/>
      <w:numFmt w:val="bullet"/>
      <w:lvlText w:val="o"/>
      <w:lvlJc w:val="left"/>
      <w:pPr>
        <w:ind w:left="1440" w:hanging="360"/>
      </w:pPr>
      <w:rPr>
        <w:rFonts w:ascii="Courier New" w:hAnsi="Courier New" w:cs="Courier New" w:hint="default"/>
      </w:rPr>
    </w:lvl>
    <w:lvl w:ilvl="2" w:tplc="B5FAB7AE" w:tentative="1">
      <w:start w:val="1"/>
      <w:numFmt w:val="bullet"/>
      <w:lvlText w:val=""/>
      <w:lvlJc w:val="left"/>
      <w:pPr>
        <w:ind w:left="2160" w:hanging="360"/>
      </w:pPr>
      <w:rPr>
        <w:rFonts w:ascii="Wingdings" w:hAnsi="Wingdings" w:hint="default"/>
      </w:rPr>
    </w:lvl>
    <w:lvl w:ilvl="3" w:tplc="0688D8CA" w:tentative="1">
      <w:start w:val="1"/>
      <w:numFmt w:val="bullet"/>
      <w:lvlText w:val=""/>
      <w:lvlJc w:val="left"/>
      <w:pPr>
        <w:ind w:left="2880" w:hanging="360"/>
      </w:pPr>
      <w:rPr>
        <w:rFonts w:ascii="Symbol" w:hAnsi="Symbol" w:hint="default"/>
      </w:rPr>
    </w:lvl>
    <w:lvl w:ilvl="4" w:tplc="67EA1106" w:tentative="1">
      <w:start w:val="1"/>
      <w:numFmt w:val="bullet"/>
      <w:lvlText w:val="o"/>
      <w:lvlJc w:val="left"/>
      <w:pPr>
        <w:ind w:left="3600" w:hanging="360"/>
      </w:pPr>
      <w:rPr>
        <w:rFonts w:ascii="Courier New" w:hAnsi="Courier New" w:cs="Courier New" w:hint="default"/>
      </w:rPr>
    </w:lvl>
    <w:lvl w:ilvl="5" w:tplc="7DCEA936" w:tentative="1">
      <w:start w:val="1"/>
      <w:numFmt w:val="bullet"/>
      <w:lvlText w:val=""/>
      <w:lvlJc w:val="left"/>
      <w:pPr>
        <w:ind w:left="4320" w:hanging="360"/>
      </w:pPr>
      <w:rPr>
        <w:rFonts w:ascii="Wingdings" w:hAnsi="Wingdings" w:hint="default"/>
      </w:rPr>
    </w:lvl>
    <w:lvl w:ilvl="6" w:tplc="3122405A" w:tentative="1">
      <w:start w:val="1"/>
      <w:numFmt w:val="bullet"/>
      <w:lvlText w:val=""/>
      <w:lvlJc w:val="left"/>
      <w:pPr>
        <w:ind w:left="5040" w:hanging="360"/>
      </w:pPr>
      <w:rPr>
        <w:rFonts w:ascii="Symbol" w:hAnsi="Symbol" w:hint="default"/>
      </w:rPr>
    </w:lvl>
    <w:lvl w:ilvl="7" w:tplc="45762618" w:tentative="1">
      <w:start w:val="1"/>
      <w:numFmt w:val="bullet"/>
      <w:lvlText w:val="o"/>
      <w:lvlJc w:val="left"/>
      <w:pPr>
        <w:ind w:left="5760" w:hanging="360"/>
      </w:pPr>
      <w:rPr>
        <w:rFonts w:ascii="Courier New" w:hAnsi="Courier New" w:cs="Courier New" w:hint="default"/>
      </w:rPr>
    </w:lvl>
    <w:lvl w:ilvl="8" w:tplc="F4F26AAC" w:tentative="1">
      <w:start w:val="1"/>
      <w:numFmt w:val="bullet"/>
      <w:lvlText w:val=""/>
      <w:lvlJc w:val="left"/>
      <w:pPr>
        <w:ind w:left="6480" w:hanging="360"/>
      </w:pPr>
      <w:rPr>
        <w:rFonts w:ascii="Wingdings" w:hAnsi="Wingdings" w:hint="default"/>
      </w:rPr>
    </w:lvl>
  </w:abstractNum>
  <w:abstractNum w:abstractNumId="3" w15:restartNumberingAfterBreak="0">
    <w:nsid w:val="37020A61"/>
    <w:multiLevelType w:val="hybridMultilevel"/>
    <w:tmpl w:val="A7DC1F52"/>
    <w:lvl w:ilvl="0" w:tplc="1BC48490">
      <w:start w:val="1"/>
      <w:numFmt w:val="decimal"/>
      <w:lvlText w:val="%1."/>
      <w:lvlJc w:val="left"/>
      <w:pPr>
        <w:ind w:left="720" w:hanging="360"/>
      </w:pPr>
      <w:rPr>
        <w:rFonts w:hint="default"/>
      </w:rPr>
    </w:lvl>
    <w:lvl w:ilvl="1" w:tplc="1A745976" w:tentative="1">
      <w:start w:val="1"/>
      <w:numFmt w:val="lowerLetter"/>
      <w:lvlText w:val="%2."/>
      <w:lvlJc w:val="left"/>
      <w:pPr>
        <w:ind w:left="1440" w:hanging="360"/>
      </w:pPr>
    </w:lvl>
    <w:lvl w:ilvl="2" w:tplc="90A6AEEE" w:tentative="1">
      <w:start w:val="1"/>
      <w:numFmt w:val="lowerRoman"/>
      <w:lvlText w:val="%3."/>
      <w:lvlJc w:val="right"/>
      <w:pPr>
        <w:ind w:left="2160" w:hanging="180"/>
      </w:pPr>
    </w:lvl>
    <w:lvl w:ilvl="3" w:tplc="68226246" w:tentative="1">
      <w:start w:val="1"/>
      <w:numFmt w:val="decimal"/>
      <w:lvlText w:val="%4."/>
      <w:lvlJc w:val="left"/>
      <w:pPr>
        <w:ind w:left="2880" w:hanging="360"/>
      </w:pPr>
    </w:lvl>
    <w:lvl w:ilvl="4" w:tplc="76F652FE" w:tentative="1">
      <w:start w:val="1"/>
      <w:numFmt w:val="lowerLetter"/>
      <w:lvlText w:val="%5."/>
      <w:lvlJc w:val="left"/>
      <w:pPr>
        <w:ind w:left="3600" w:hanging="360"/>
      </w:pPr>
    </w:lvl>
    <w:lvl w:ilvl="5" w:tplc="5A7807DE" w:tentative="1">
      <w:start w:val="1"/>
      <w:numFmt w:val="lowerRoman"/>
      <w:lvlText w:val="%6."/>
      <w:lvlJc w:val="right"/>
      <w:pPr>
        <w:ind w:left="4320" w:hanging="180"/>
      </w:pPr>
    </w:lvl>
    <w:lvl w:ilvl="6" w:tplc="3C2E2C3E" w:tentative="1">
      <w:start w:val="1"/>
      <w:numFmt w:val="decimal"/>
      <w:lvlText w:val="%7."/>
      <w:lvlJc w:val="left"/>
      <w:pPr>
        <w:ind w:left="5040" w:hanging="360"/>
      </w:pPr>
    </w:lvl>
    <w:lvl w:ilvl="7" w:tplc="CC86DB64" w:tentative="1">
      <w:start w:val="1"/>
      <w:numFmt w:val="lowerLetter"/>
      <w:lvlText w:val="%8."/>
      <w:lvlJc w:val="left"/>
      <w:pPr>
        <w:ind w:left="5760" w:hanging="360"/>
      </w:pPr>
    </w:lvl>
    <w:lvl w:ilvl="8" w:tplc="0D0A74F0" w:tentative="1">
      <w:start w:val="1"/>
      <w:numFmt w:val="lowerRoman"/>
      <w:lvlText w:val="%9."/>
      <w:lvlJc w:val="right"/>
      <w:pPr>
        <w:ind w:left="6480" w:hanging="180"/>
      </w:pPr>
    </w:lvl>
  </w:abstractNum>
  <w:abstractNum w:abstractNumId="4" w15:restartNumberingAfterBreak="0">
    <w:nsid w:val="44CB50C8"/>
    <w:multiLevelType w:val="hybridMultilevel"/>
    <w:tmpl w:val="BBB23702"/>
    <w:lvl w:ilvl="0" w:tplc="0EB452E8">
      <w:start w:val="1"/>
      <w:numFmt w:val="decimal"/>
      <w:lvlText w:val="%1."/>
      <w:lvlJc w:val="left"/>
      <w:pPr>
        <w:ind w:left="720" w:hanging="360"/>
      </w:pPr>
      <w:rPr>
        <w:rFonts w:hint="default"/>
        <w:color w:val="000000"/>
      </w:rPr>
    </w:lvl>
    <w:lvl w:ilvl="1" w:tplc="E06627EE" w:tentative="1">
      <w:start w:val="1"/>
      <w:numFmt w:val="lowerLetter"/>
      <w:lvlText w:val="%2."/>
      <w:lvlJc w:val="left"/>
      <w:pPr>
        <w:ind w:left="1440" w:hanging="360"/>
      </w:pPr>
    </w:lvl>
    <w:lvl w:ilvl="2" w:tplc="3FD8C766" w:tentative="1">
      <w:start w:val="1"/>
      <w:numFmt w:val="lowerRoman"/>
      <w:lvlText w:val="%3."/>
      <w:lvlJc w:val="right"/>
      <w:pPr>
        <w:ind w:left="2160" w:hanging="180"/>
      </w:pPr>
    </w:lvl>
    <w:lvl w:ilvl="3" w:tplc="26B4321A" w:tentative="1">
      <w:start w:val="1"/>
      <w:numFmt w:val="decimal"/>
      <w:lvlText w:val="%4."/>
      <w:lvlJc w:val="left"/>
      <w:pPr>
        <w:ind w:left="2880" w:hanging="360"/>
      </w:pPr>
    </w:lvl>
    <w:lvl w:ilvl="4" w:tplc="8210FE1C" w:tentative="1">
      <w:start w:val="1"/>
      <w:numFmt w:val="lowerLetter"/>
      <w:lvlText w:val="%5."/>
      <w:lvlJc w:val="left"/>
      <w:pPr>
        <w:ind w:left="3600" w:hanging="360"/>
      </w:pPr>
    </w:lvl>
    <w:lvl w:ilvl="5" w:tplc="1996051A" w:tentative="1">
      <w:start w:val="1"/>
      <w:numFmt w:val="lowerRoman"/>
      <w:lvlText w:val="%6."/>
      <w:lvlJc w:val="right"/>
      <w:pPr>
        <w:ind w:left="4320" w:hanging="180"/>
      </w:pPr>
    </w:lvl>
    <w:lvl w:ilvl="6" w:tplc="329287D8" w:tentative="1">
      <w:start w:val="1"/>
      <w:numFmt w:val="decimal"/>
      <w:lvlText w:val="%7."/>
      <w:lvlJc w:val="left"/>
      <w:pPr>
        <w:ind w:left="5040" w:hanging="360"/>
      </w:pPr>
    </w:lvl>
    <w:lvl w:ilvl="7" w:tplc="F0360E06" w:tentative="1">
      <w:start w:val="1"/>
      <w:numFmt w:val="lowerLetter"/>
      <w:lvlText w:val="%8."/>
      <w:lvlJc w:val="left"/>
      <w:pPr>
        <w:ind w:left="5760" w:hanging="360"/>
      </w:pPr>
    </w:lvl>
    <w:lvl w:ilvl="8" w:tplc="3D4026DA"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8AA41B52">
      <w:start w:val="8"/>
      <w:numFmt w:val="bullet"/>
      <w:lvlText w:val=""/>
      <w:lvlJc w:val="left"/>
      <w:pPr>
        <w:ind w:left="720" w:hanging="360"/>
      </w:pPr>
      <w:rPr>
        <w:rFonts w:ascii="Symbol" w:eastAsia="Times New Roman" w:hAnsi="Symbol" w:hint="default"/>
      </w:rPr>
    </w:lvl>
    <w:lvl w:ilvl="1" w:tplc="72EC3BCE" w:tentative="1">
      <w:start w:val="1"/>
      <w:numFmt w:val="bullet"/>
      <w:lvlText w:val="o"/>
      <w:lvlJc w:val="left"/>
      <w:pPr>
        <w:ind w:left="1440" w:hanging="360"/>
      </w:pPr>
      <w:rPr>
        <w:rFonts w:ascii="Courier New" w:hAnsi="Courier New" w:hint="default"/>
      </w:rPr>
    </w:lvl>
    <w:lvl w:ilvl="2" w:tplc="DE540146" w:tentative="1">
      <w:start w:val="1"/>
      <w:numFmt w:val="bullet"/>
      <w:lvlText w:val=""/>
      <w:lvlJc w:val="left"/>
      <w:pPr>
        <w:ind w:left="2160" w:hanging="360"/>
      </w:pPr>
      <w:rPr>
        <w:rFonts w:ascii="Wingdings" w:hAnsi="Wingdings" w:hint="default"/>
      </w:rPr>
    </w:lvl>
    <w:lvl w:ilvl="3" w:tplc="4178F236" w:tentative="1">
      <w:start w:val="1"/>
      <w:numFmt w:val="bullet"/>
      <w:lvlText w:val=""/>
      <w:lvlJc w:val="left"/>
      <w:pPr>
        <w:ind w:left="2880" w:hanging="360"/>
      </w:pPr>
      <w:rPr>
        <w:rFonts w:ascii="Symbol" w:hAnsi="Symbol" w:hint="default"/>
      </w:rPr>
    </w:lvl>
    <w:lvl w:ilvl="4" w:tplc="B888E35E" w:tentative="1">
      <w:start w:val="1"/>
      <w:numFmt w:val="bullet"/>
      <w:lvlText w:val="o"/>
      <w:lvlJc w:val="left"/>
      <w:pPr>
        <w:ind w:left="3600" w:hanging="360"/>
      </w:pPr>
      <w:rPr>
        <w:rFonts w:ascii="Courier New" w:hAnsi="Courier New" w:hint="default"/>
      </w:rPr>
    </w:lvl>
    <w:lvl w:ilvl="5" w:tplc="2B7A6AB8" w:tentative="1">
      <w:start w:val="1"/>
      <w:numFmt w:val="bullet"/>
      <w:lvlText w:val=""/>
      <w:lvlJc w:val="left"/>
      <w:pPr>
        <w:ind w:left="4320" w:hanging="360"/>
      </w:pPr>
      <w:rPr>
        <w:rFonts w:ascii="Wingdings" w:hAnsi="Wingdings" w:hint="default"/>
      </w:rPr>
    </w:lvl>
    <w:lvl w:ilvl="6" w:tplc="AA7CFD9A" w:tentative="1">
      <w:start w:val="1"/>
      <w:numFmt w:val="bullet"/>
      <w:lvlText w:val=""/>
      <w:lvlJc w:val="left"/>
      <w:pPr>
        <w:ind w:left="5040" w:hanging="360"/>
      </w:pPr>
      <w:rPr>
        <w:rFonts w:ascii="Symbol" w:hAnsi="Symbol" w:hint="default"/>
      </w:rPr>
    </w:lvl>
    <w:lvl w:ilvl="7" w:tplc="A6FED00E" w:tentative="1">
      <w:start w:val="1"/>
      <w:numFmt w:val="bullet"/>
      <w:lvlText w:val="o"/>
      <w:lvlJc w:val="left"/>
      <w:pPr>
        <w:ind w:left="5760" w:hanging="360"/>
      </w:pPr>
      <w:rPr>
        <w:rFonts w:ascii="Courier New" w:hAnsi="Courier New" w:hint="default"/>
      </w:rPr>
    </w:lvl>
    <w:lvl w:ilvl="8" w:tplc="37528E38"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FDA0A942">
      <w:start w:val="1"/>
      <w:numFmt w:val="decimal"/>
      <w:lvlText w:val="%1."/>
      <w:lvlJc w:val="left"/>
      <w:pPr>
        <w:tabs>
          <w:tab w:val="num" w:pos="720"/>
        </w:tabs>
        <w:ind w:left="720" w:hanging="360"/>
      </w:pPr>
      <w:rPr>
        <w:rFonts w:cs="Times New Roman" w:hint="default"/>
      </w:rPr>
    </w:lvl>
    <w:lvl w:ilvl="1" w:tplc="B472E634" w:tentative="1">
      <w:start w:val="1"/>
      <w:numFmt w:val="lowerLetter"/>
      <w:lvlText w:val="%2."/>
      <w:lvlJc w:val="left"/>
      <w:pPr>
        <w:tabs>
          <w:tab w:val="num" w:pos="1440"/>
        </w:tabs>
        <w:ind w:left="1440" w:hanging="360"/>
      </w:pPr>
      <w:rPr>
        <w:rFonts w:cs="Times New Roman"/>
      </w:rPr>
    </w:lvl>
    <w:lvl w:ilvl="2" w:tplc="F73662F2" w:tentative="1">
      <w:start w:val="1"/>
      <w:numFmt w:val="lowerRoman"/>
      <w:lvlText w:val="%3."/>
      <w:lvlJc w:val="right"/>
      <w:pPr>
        <w:tabs>
          <w:tab w:val="num" w:pos="2160"/>
        </w:tabs>
        <w:ind w:left="2160" w:hanging="180"/>
      </w:pPr>
      <w:rPr>
        <w:rFonts w:cs="Times New Roman"/>
      </w:rPr>
    </w:lvl>
    <w:lvl w:ilvl="3" w:tplc="51D61118" w:tentative="1">
      <w:start w:val="1"/>
      <w:numFmt w:val="decimal"/>
      <w:lvlText w:val="%4."/>
      <w:lvlJc w:val="left"/>
      <w:pPr>
        <w:tabs>
          <w:tab w:val="num" w:pos="2880"/>
        </w:tabs>
        <w:ind w:left="2880" w:hanging="360"/>
      </w:pPr>
      <w:rPr>
        <w:rFonts w:cs="Times New Roman"/>
      </w:rPr>
    </w:lvl>
    <w:lvl w:ilvl="4" w:tplc="34561D16" w:tentative="1">
      <w:start w:val="1"/>
      <w:numFmt w:val="lowerLetter"/>
      <w:lvlText w:val="%5."/>
      <w:lvlJc w:val="left"/>
      <w:pPr>
        <w:tabs>
          <w:tab w:val="num" w:pos="3600"/>
        </w:tabs>
        <w:ind w:left="3600" w:hanging="360"/>
      </w:pPr>
      <w:rPr>
        <w:rFonts w:cs="Times New Roman"/>
      </w:rPr>
    </w:lvl>
    <w:lvl w:ilvl="5" w:tplc="485C6BD8" w:tentative="1">
      <w:start w:val="1"/>
      <w:numFmt w:val="lowerRoman"/>
      <w:lvlText w:val="%6."/>
      <w:lvlJc w:val="right"/>
      <w:pPr>
        <w:tabs>
          <w:tab w:val="num" w:pos="4320"/>
        </w:tabs>
        <w:ind w:left="4320" w:hanging="180"/>
      </w:pPr>
      <w:rPr>
        <w:rFonts w:cs="Times New Roman"/>
      </w:rPr>
    </w:lvl>
    <w:lvl w:ilvl="6" w:tplc="D8E0BC82" w:tentative="1">
      <w:start w:val="1"/>
      <w:numFmt w:val="decimal"/>
      <w:lvlText w:val="%7."/>
      <w:lvlJc w:val="left"/>
      <w:pPr>
        <w:tabs>
          <w:tab w:val="num" w:pos="5040"/>
        </w:tabs>
        <w:ind w:left="5040" w:hanging="360"/>
      </w:pPr>
      <w:rPr>
        <w:rFonts w:cs="Times New Roman"/>
      </w:rPr>
    </w:lvl>
    <w:lvl w:ilvl="7" w:tplc="4F54BE12" w:tentative="1">
      <w:start w:val="1"/>
      <w:numFmt w:val="lowerLetter"/>
      <w:lvlText w:val="%8."/>
      <w:lvlJc w:val="left"/>
      <w:pPr>
        <w:tabs>
          <w:tab w:val="num" w:pos="5760"/>
        </w:tabs>
        <w:ind w:left="5760" w:hanging="360"/>
      </w:pPr>
      <w:rPr>
        <w:rFonts w:cs="Times New Roman"/>
      </w:rPr>
    </w:lvl>
    <w:lvl w:ilvl="8" w:tplc="47B6775C" w:tentative="1">
      <w:start w:val="1"/>
      <w:numFmt w:val="lowerRoman"/>
      <w:lvlText w:val="%9."/>
      <w:lvlJc w:val="right"/>
      <w:pPr>
        <w:tabs>
          <w:tab w:val="num" w:pos="6480"/>
        </w:tabs>
        <w:ind w:left="6480" w:hanging="180"/>
      </w:pPr>
      <w:rPr>
        <w:rFonts w:cs="Times New Roman"/>
      </w:rPr>
    </w:lvl>
  </w:abstractNum>
  <w:abstractNum w:abstractNumId="7" w15:restartNumberingAfterBreak="0">
    <w:nsid w:val="5A7210DC"/>
    <w:multiLevelType w:val="hybridMultilevel"/>
    <w:tmpl w:val="A7DC1F52"/>
    <w:lvl w:ilvl="0" w:tplc="8834D628">
      <w:start w:val="1"/>
      <w:numFmt w:val="decimal"/>
      <w:lvlText w:val="%1."/>
      <w:lvlJc w:val="left"/>
      <w:pPr>
        <w:ind w:left="720" w:hanging="360"/>
      </w:pPr>
      <w:rPr>
        <w:rFonts w:hint="default"/>
      </w:rPr>
    </w:lvl>
    <w:lvl w:ilvl="1" w:tplc="7A3E275E" w:tentative="1">
      <w:start w:val="1"/>
      <w:numFmt w:val="lowerLetter"/>
      <w:lvlText w:val="%2."/>
      <w:lvlJc w:val="left"/>
      <w:pPr>
        <w:ind w:left="1440" w:hanging="360"/>
      </w:pPr>
    </w:lvl>
    <w:lvl w:ilvl="2" w:tplc="BAC25EC2" w:tentative="1">
      <w:start w:val="1"/>
      <w:numFmt w:val="lowerRoman"/>
      <w:lvlText w:val="%3."/>
      <w:lvlJc w:val="right"/>
      <w:pPr>
        <w:ind w:left="2160" w:hanging="180"/>
      </w:pPr>
    </w:lvl>
    <w:lvl w:ilvl="3" w:tplc="903E1CA2" w:tentative="1">
      <w:start w:val="1"/>
      <w:numFmt w:val="decimal"/>
      <w:lvlText w:val="%4."/>
      <w:lvlJc w:val="left"/>
      <w:pPr>
        <w:ind w:left="2880" w:hanging="360"/>
      </w:pPr>
    </w:lvl>
    <w:lvl w:ilvl="4" w:tplc="CC8E14B4" w:tentative="1">
      <w:start w:val="1"/>
      <w:numFmt w:val="lowerLetter"/>
      <w:lvlText w:val="%5."/>
      <w:lvlJc w:val="left"/>
      <w:pPr>
        <w:ind w:left="3600" w:hanging="360"/>
      </w:pPr>
    </w:lvl>
    <w:lvl w:ilvl="5" w:tplc="7BEC74C6" w:tentative="1">
      <w:start w:val="1"/>
      <w:numFmt w:val="lowerRoman"/>
      <w:lvlText w:val="%6."/>
      <w:lvlJc w:val="right"/>
      <w:pPr>
        <w:ind w:left="4320" w:hanging="180"/>
      </w:pPr>
    </w:lvl>
    <w:lvl w:ilvl="6" w:tplc="2D94EF94" w:tentative="1">
      <w:start w:val="1"/>
      <w:numFmt w:val="decimal"/>
      <w:lvlText w:val="%7."/>
      <w:lvlJc w:val="left"/>
      <w:pPr>
        <w:ind w:left="5040" w:hanging="360"/>
      </w:pPr>
    </w:lvl>
    <w:lvl w:ilvl="7" w:tplc="B246DC30" w:tentative="1">
      <w:start w:val="1"/>
      <w:numFmt w:val="lowerLetter"/>
      <w:lvlText w:val="%8."/>
      <w:lvlJc w:val="left"/>
      <w:pPr>
        <w:ind w:left="5760" w:hanging="360"/>
      </w:pPr>
    </w:lvl>
    <w:lvl w:ilvl="8" w:tplc="DEE484E4" w:tentative="1">
      <w:start w:val="1"/>
      <w:numFmt w:val="lowerRoman"/>
      <w:lvlText w:val="%9."/>
      <w:lvlJc w:val="right"/>
      <w:pPr>
        <w:ind w:left="6480" w:hanging="180"/>
      </w:pPr>
    </w:lvl>
  </w:abstractNum>
  <w:abstractNum w:abstractNumId="8" w15:restartNumberingAfterBreak="0">
    <w:nsid w:val="62215A41"/>
    <w:multiLevelType w:val="hybridMultilevel"/>
    <w:tmpl w:val="88ACA736"/>
    <w:lvl w:ilvl="0" w:tplc="4CEAFE32">
      <w:start w:val="1"/>
      <w:numFmt w:val="bullet"/>
      <w:lvlText w:val=""/>
      <w:lvlJc w:val="left"/>
      <w:pPr>
        <w:ind w:left="720" w:hanging="360"/>
      </w:pPr>
      <w:rPr>
        <w:rFonts w:ascii="Symbol" w:hAnsi="Symbol" w:hint="default"/>
      </w:rPr>
    </w:lvl>
    <w:lvl w:ilvl="1" w:tplc="68E44D40" w:tentative="1">
      <w:start w:val="1"/>
      <w:numFmt w:val="bullet"/>
      <w:lvlText w:val="o"/>
      <w:lvlJc w:val="left"/>
      <w:pPr>
        <w:ind w:left="1440" w:hanging="360"/>
      </w:pPr>
      <w:rPr>
        <w:rFonts w:ascii="Courier New" w:hAnsi="Courier New" w:cs="Courier New" w:hint="default"/>
      </w:rPr>
    </w:lvl>
    <w:lvl w:ilvl="2" w:tplc="229874E6" w:tentative="1">
      <w:start w:val="1"/>
      <w:numFmt w:val="bullet"/>
      <w:lvlText w:val=""/>
      <w:lvlJc w:val="left"/>
      <w:pPr>
        <w:ind w:left="2160" w:hanging="360"/>
      </w:pPr>
      <w:rPr>
        <w:rFonts w:ascii="Wingdings" w:hAnsi="Wingdings" w:hint="default"/>
      </w:rPr>
    </w:lvl>
    <w:lvl w:ilvl="3" w:tplc="0ADE3FDA" w:tentative="1">
      <w:start w:val="1"/>
      <w:numFmt w:val="bullet"/>
      <w:lvlText w:val=""/>
      <w:lvlJc w:val="left"/>
      <w:pPr>
        <w:ind w:left="2880" w:hanging="360"/>
      </w:pPr>
      <w:rPr>
        <w:rFonts w:ascii="Symbol" w:hAnsi="Symbol" w:hint="default"/>
      </w:rPr>
    </w:lvl>
    <w:lvl w:ilvl="4" w:tplc="FCA29E6E" w:tentative="1">
      <w:start w:val="1"/>
      <w:numFmt w:val="bullet"/>
      <w:lvlText w:val="o"/>
      <w:lvlJc w:val="left"/>
      <w:pPr>
        <w:ind w:left="3600" w:hanging="360"/>
      </w:pPr>
      <w:rPr>
        <w:rFonts w:ascii="Courier New" w:hAnsi="Courier New" w:cs="Courier New" w:hint="default"/>
      </w:rPr>
    </w:lvl>
    <w:lvl w:ilvl="5" w:tplc="75E2F7B6" w:tentative="1">
      <w:start w:val="1"/>
      <w:numFmt w:val="bullet"/>
      <w:lvlText w:val=""/>
      <w:lvlJc w:val="left"/>
      <w:pPr>
        <w:ind w:left="4320" w:hanging="360"/>
      </w:pPr>
      <w:rPr>
        <w:rFonts w:ascii="Wingdings" w:hAnsi="Wingdings" w:hint="default"/>
      </w:rPr>
    </w:lvl>
    <w:lvl w:ilvl="6" w:tplc="B742E44A" w:tentative="1">
      <w:start w:val="1"/>
      <w:numFmt w:val="bullet"/>
      <w:lvlText w:val=""/>
      <w:lvlJc w:val="left"/>
      <w:pPr>
        <w:ind w:left="5040" w:hanging="360"/>
      </w:pPr>
      <w:rPr>
        <w:rFonts w:ascii="Symbol" w:hAnsi="Symbol" w:hint="default"/>
      </w:rPr>
    </w:lvl>
    <w:lvl w:ilvl="7" w:tplc="6D3C1BFE" w:tentative="1">
      <w:start w:val="1"/>
      <w:numFmt w:val="bullet"/>
      <w:lvlText w:val="o"/>
      <w:lvlJc w:val="left"/>
      <w:pPr>
        <w:ind w:left="5760" w:hanging="360"/>
      </w:pPr>
      <w:rPr>
        <w:rFonts w:ascii="Courier New" w:hAnsi="Courier New" w:cs="Courier New" w:hint="default"/>
      </w:rPr>
    </w:lvl>
    <w:lvl w:ilvl="8" w:tplc="4E849552" w:tentative="1">
      <w:start w:val="1"/>
      <w:numFmt w:val="bullet"/>
      <w:lvlText w:val=""/>
      <w:lvlJc w:val="left"/>
      <w:pPr>
        <w:ind w:left="6480" w:hanging="360"/>
      </w:pPr>
      <w:rPr>
        <w:rFonts w:ascii="Wingdings" w:hAnsi="Wingdings" w:hint="default"/>
      </w:rPr>
    </w:lvl>
  </w:abstractNum>
  <w:abstractNum w:abstractNumId="9" w15:restartNumberingAfterBreak="0">
    <w:nsid w:val="625F1ADC"/>
    <w:multiLevelType w:val="hybridMultilevel"/>
    <w:tmpl w:val="7F322C3E"/>
    <w:lvl w:ilvl="0" w:tplc="08562418">
      <w:start w:val="1"/>
      <w:numFmt w:val="decimal"/>
      <w:lvlText w:val="%1)"/>
      <w:lvlJc w:val="left"/>
      <w:pPr>
        <w:ind w:left="720" w:hanging="360"/>
      </w:pPr>
      <w:rPr>
        <w:rFonts w:ascii="Times New Roman" w:hAnsi="Times New Roman" w:cs="Times New Roman" w:hint="default"/>
        <w:sz w:val="24"/>
        <w:szCs w:val="24"/>
      </w:rPr>
    </w:lvl>
    <w:lvl w:ilvl="1" w:tplc="048E120A" w:tentative="1">
      <w:start w:val="1"/>
      <w:numFmt w:val="lowerLetter"/>
      <w:lvlText w:val="%2."/>
      <w:lvlJc w:val="left"/>
      <w:pPr>
        <w:ind w:left="1440" w:hanging="360"/>
      </w:pPr>
    </w:lvl>
    <w:lvl w:ilvl="2" w:tplc="698CBE0C" w:tentative="1">
      <w:start w:val="1"/>
      <w:numFmt w:val="lowerRoman"/>
      <w:lvlText w:val="%3."/>
      <w:lvlJc w:val="right"/>
      <w:pPr>
        <w:ind w:left="2160" w:hanging="180"/>
      </w:pPr>
    </w:lvl>
    <w:lvl w:ilvl="3" w:tplc="7136B074" w:tentative="1">
      <w:start w:val="1"/>
      <w:numFmt w:val="decimal"/>
      <w:lvlText w:val="%4."/>
      <w:lvlJc w:val="left"/>
      <w:pPr>
        <w:ind w:left="2880" w:hanging="360"/>
      </w:pPr>
    </w:lvl>
    <w:lvl w:ilvl="4" w:tplc="F4B6749E" w:tentative="1">
      <w:start w:val="1"/>
      <w:numFmt w:val="lowerLetter"/>
      <w:lvlText w:val="%5."/>
      <w:lvlJc w:val="left"/>
      <w:pPr>
        <w:ind w:left="3600" w:hanging="360"/>
      </w:pPr>
    </w:lvl>
    <w:lvl w:ilvl="5" w:tplc="3716991C" w:tentative="1">
      <w:start w:val="1"/>
      <w:numFmt w:val="lowerRoman"/>
      <w:lvlText w:val="%6."/>
      <w:lvlJc w:val="right"/>
      <w:pPr>
        <w:ind w:left="4320" w:hanging="180"/>
      </w:pPr>
    </w:lvl>
    <w:lvl w:ilvl="6" w:tplc="58F40BF0" w:tentative="1">
      <w:start w:val="1"/>
      <w:numFmt w:val="decimal"/>
      <w:lvlText w:val="%7."/>
      <w:lvlJc w:val="left"/>
      <w:pPr>
        <w:ind w:left="5040" w:hanging="360"/>
      </w:pPr>
    </w:lvl>
    <w:lvl w:ilvl="7" w:tplc="44EEEAC4" w:tentative="1">
      <w:start w:val="1"/>
      <w:numFmt w:val="lowerLetter"/>
      <w:lvlText w:val="%8."/>
      <w:lvlJc w:val="left"/>
      <w:pPr>
        <w:ind w:left="5760" w:hanging="360"/>
      </w:pPr>
    </w:lvl>
    <w:lvl w:ilvl="8" w:tplc="14B00314" w:tentative="1">
      <w:start w:val="1"/>
      <w:numFmt w:val="lowerRoman"/>
      <w:lvlText w:val="%9."/>
      <w:lvlJc w:val="right"/>
      <w:pPr>
        <w:ind w:left="6480" w:hanging="180"/>
      </w:pPr>
    </w:lvl>
  </w:abstractNum>
  <w:abstractNum w:abstractNumId="10" w15:restartNumberingAfterBreak="0">
    <w:nsid w:val="64D03A30"/>
    <w:multiLevelType w:val="hybridMultilevel"/>
    <w:tmpl w:val="C2DE7140"/>
    <w:lvl w:ilvl="0" w:tplc="984E74F0">
      <w:start w:val="1"/>
      <w:numFmt w:val="decimal"/>
      <w:lvlText w:val="%1."/>
      <w:lvlJc w:val="left"/>
      <w:pPr>
        <w:tabs>
          <w:tab w:val="num" w:pos="720"/>
        </w:tabs>
        <w:ind w:left="720" w:hanging="360"/>
      </w:pPr>
      <w:rPr>
        <w:rFonts w:cs="Times New Roman" w:hint="default"/>
      </w:rPr>
    </w:lvl>
    <w:lvl w:ilvl="1" w:tplc="7A5EFBBA" w:tentative="1">
      <w:start w:val="1"/>
      <w:numFmt w:val="lowerLetter"/>
      <w:lvlText w:val="%2."/>
      <w:lvlJc w:val="left"/>
      <w:pPr>
        <w:tabs>
          <w:tab w:val="num" w:pos="1440"/>
        </w:tabs>
        <w:ind w:left="1440" w:hanging="360"/>
      </w:pPr>
      <w:rPr>
        <w:rFonts w:cs="Times New Roman"/>
      </w:rPr>
    </w:lvl>
    <w:lvl w:ilvl="2" w:tplc="BF8A85C0" w:tentative="1">
      <w:start w:val="1"/>
      <w:numFmt w:val="lowerRoman"/>
      <w:lvlText w:val="%3."/>
      <w:lvlJc w:val="right"/>
      <w:pPr>
        <w:tabs>
          <w:tab w:val="num" w:pos="2160"/>
        </w:tabs>
        <w:ind w:left="2160" w:hanging="180"/>
      </w:pPr>
      <w:rPr>
        <w:rFonts w:cs="Times New Roman"/>
      </w:rPr>
    </w:lvl>
    <w:lvl w:ilvl="3" w:tplc="7B2A8914" w:tentative="1">
      <w:start w:val="1"/>
      <w:numFmt w:val="decimal"/>
      <w:lvlText w:val="%4."/>
      <w:lvlJc w:val="left"/>
      <w:pPr>
        <w:tabs>
          <w:tab w:val="num" w:pos="2880"/>
        </w:tabs>
        <w:ind w:left="2880" w:hanging="360"/>
      </w:pPr>
      <w:rPr>
        <w:rFonts w:cs="Times New Roman"/>
      </w:rPr>
    </w:lvl>
    <w:lvl w:ilvl="4" w:tplc="23EEE632" w:tentative="1">
      <w:start w:val="1"/>
      <w:numFmt w:val="lowerLetter"/>
      <w:lvlText w:val="%5."/>
      <w:lvlJc w:val="left"/>
      <w:pPr>
        <w:tabs>
          <w:tab w:val="num" w:pos="3600"/>
        </w:tabs>
        <w:ind w:left="3600" w:hanging="360"/>
      </w:pPr>
      <w:rPr>
        <w:rFonts w:cs="Times New Roman"/>
      </w:rPr>
    </w:lvl>
    <w:lvl w:ilvl="5" w:tplc="89227CFE" w:tentative="1">
      <w:start w:val="1"/>
      <w:numFmt w:val="lowerRoman"/>
      <w:lvlText w:val="%6."/>
      <w:lvlJc w:val="right"/>
      <w:pPr>
        <w:tabs>
          <w:tab w:val="num" w:pos="4320"/>
        </w:tabs>
        <w:ind w:left="4320" w:hanging="180"/>
      </w:pPr>
      <w:rPr>
        <w:rFonts w:cs="Times New Roman"/>
      </w:rPr>
    </w:lvl>
    <w:lvl w:ilvl="6" w:tplc="9468C242" w:tentative="1">
      <w:start w:val="1"/>
      <w:numFmt w:val="decimal"/>
      <w:lvlText w:val="%7."/>
      <w:lvlJc w:val="left"/>
      <w:pPr>
        <w:tabs>
          <w:tab w:val="num" w:pos="5040"/>
        </w:tabs>
        <w:ind w:left="5040" w:hanging="360"/>
      </w:pPr>
      <w:rPr>
        <w:rFonts w:cs="Times New Roman"/>
      </w:rPr>
    </w:lvl>
    <w:lvl w:ilvl="7" w:tplc="E0303576" w:tentative="1">
      <w:start w:val="1"/>
      <w:numFmt w:val="lowerLetter"/>
      <w:lvlText w:val="%8."/>
      <w:lvlJc w:val="left"/>
      <w:pPr>
        <w:tabs>
          <w:tab w:val="num" w:pos="5760"/>
        </w:tabs>
        <w:ind w:left="5760" w:hanging="360"/>
      </w:pPr>
      <w:rPr>
        <w:rFonts w:cs="Times New Roman"/>
      </w:rPr>
    </w:lvl>
    <w:lvl w:ilvl="8" w:tplc="689CA0BC"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E577C2"/>
    <w:multiLevelType w:val="hybridMultilevel"/>
    <w:tmpl w:val="10665B1A"/>
    <w:lvl w:ilvl="0" w:tplc="4A10CA38">
      <w:start w:val="1"/>
      <w:numFmt w:val="decimal"/>
      <w:lvlText w:val="%1)"/>
      <w:lvlJc w:val="left"/>
      <w:pPr>
        <w:ind w:left="1065" w:hanging="360"/>
      </w:pPr>
      <w:rPr>
        <w:rFonts w:hint="default"/>
      </w:rPr>
    </w:lvl>
    <w:lvl w:ilvl="1" w:tplc="5B58B2F6" w:tentative="1">
      <w:start w:val="1"/>
      <w:numFmt w:val="lowerLetter"/>
      <w:lvlText w:val="%2."/>
      <w:lvlJc w:val="left"/>
      <w:pPr>
        <w:ind w:left="1785" w:hanging="360"/>
      </w:pPr>
    </w:lvl>
    <w:lvl w:ilvl="2" w:tplc="FB40839A" w:tentative="1">
      <w:start w:val="1"/>
      <w:numFmt w:val="lowerRoman"/>
      <w:lvlText w:val="%3."/>
      <w:lvlJc w:val="right"/>
      <w:pPr>
        <w:ind w:left="2505" w:hanging="180"/>
      </w:pPr>
    </w:lvl>
    <w:lvl w:ilvl="3" w:tplc="4C663946" w:tentative="1">
      <w:start w:val="1"/>
      <w:numFmt w:val="decimal"/>
      <w:lvlText w:val="%4."/>
      <w:lvlJc w:val="left"/>
      <w:pPr>
        <w:ind w:left="3225" w:hanging="360"/>
      </w:pPr>
    </w:lvl>
    <w:lvl w:ilvl="4" w:tplc="91783376" w:tentative="1">
      <w:start w:val="1"/>
      <w:numFmt w:val="lowerLetter"/>
      <w:lvlText w:val="%5."/>
      <w:lvlJc w:val="left"/>
      <w:pPr>
        <w:ind w:left="3945" w:hanging="360"/>
      </w:pPr>
    </w:lvl>
    <w:lvl w:ilvl="5" w:tplc="A4C6CF14" w:tentative="1">
      <w:start w:val="1"/>
      <w:numFmt w:val="lowerRoman"/>
      <w:lvlText w:val="%6."/>
      <w:lvlJc w:val="right"/>
      <w:pPr>
        <w:ind w:left="4665" w:hanging="180"/>
      </w:pPr>
    </w:lvl>
    <w:lvl w:ilvl="6" w:tplc="AD3C49D0" w:tentative="1">
      <w:start w:val="1"/>
      <w:numFmt w:val="decimal"/>
      <w:lvlText w:val="%7."/>
      <w:lvlJc w:val="left"/>
      <w:pPr>
        <w:ind w:left="5385" w:hanging="360"/>
      </w:pPr>
    </w:lvl>
    <w:lvl w:ilvl="7" w:tplc="010A50CC" w:tentative="1">
      <w:start w:val="1"/>
      <w:numFmt w:val="lowerLetter"/>
      <w:lvlText w:val="%8."/>
      <w:lvlJc w:val="left"/>
      <w:pPr>
        <w:ind w:left="6105" w:hanging="360"/>
      </w:pPr>
    </w:lvl>
    <w:lvl w:ilvl="8" w:tplc="124060F8" w:tentative="1">
      <w:start w:val="1"/>
      <w:numFmt w:val="lowerRoman"/>
      <w:lvlText w:val="%9."/>
      <w:lvlJc w:val="right"/>
      <w:pPr>
        <w:ind w:left="6825" w:hanging="180"/>
      </w:pPr>
    </w:lvl>
  </w:abstractNum>
  <w:abstractNum w:abstractNumId="12" w15:restartNumberingAfterBreak="0">
    <w:nsid w:val="78D26482"/>
    <w:multiLevelType w:val="hybridMultilevel"/>
    <w:tmpl w:val="472A750A"/>
    <w:lvl w:ilvl="0" w:tplc="886E80FA">
      <w:start w:val="1"/>
      <w:numFmt w:val="decimal"/>
      <w:lvlText w:val="%1)"/>
      <w:lvlJc w:val="left"/>
      <w:pPr>
        <w:ind w:left="1065" w:hanging="360"/>
      </w:pPr>
      <w:rPr>
        <w:rFonts w:hint="default"/>
      </w:rPr>
    </w:lvl>
    <w:lvl w:ilvl="1" w:tplc="582C1AC0" w:tentative="1">
      <w:start w:val="1"/>
      <w:numFmt w:val="lowerLetter"/>
      <w:lvlText w:val="%2."/>
      <w:lvlJc w:val="left"/>
      <w:pPr>
        <w:ind w:left="1785" w:hanging="360"/>
      </w:pPr>
    </w:lvl>
    <w:lvl w:ilvl="2" w:tplc="7EF88F06" w:tentative="1">
      <w:start w:val="1"/>
      <w:numFmt w:val="lowerRoman"/>
      <w:lvlText w:val="%3."/>
      <w:lvlJc w:val="right"/>
      <w:pPr>
        <w:ind w:left="2505" w:hanging="180"/>
      </w:pPr>
    </w:lvl>
    <w:lvl w:ilvl="3" w:tplc="59FEEA28" w:tentative="1">
      <w:start w:val="1"/>
      <w:numFmt w:val="decimal"/>
      <w:lvlText w:val="%4."/>
      <w:lvlJc w:val="left"/>
      <w:pPr>
        <w:ind w:left="3225" w:hanging="360"/>
      </w:pPr>
    </w:lvl>
    <w:lvl w:ilvl="4" w:tplc="983EF0A4" w:tentative="1">
      <w:start w:val="1"/>
      <w:numFmt w:val="lowerLetter"/>
      <w:lvlText w:val="%5."/>
      <w:lvlJc w:val="left"/>
      <w:pPr>
        <w:ind w:left="3945" w:hanging="360"/>
      </w:pPr>
    </w:lvl>
    <w:lvl w:ilvl="5" w:tplc="77A808F6" w:tentative="1">
      <w:start w:val="1"/>
      <w:numFmt w:val="lowerRoman"/>
      <w:lvlText w:val="%6."/>
      <w:lvlJc w:val="right"/>
      <w:pPr>
        <w:ind w:left="4665" w:hanging="180"/>
      </w:pPr>
    </w:lvl>
    <w:lvl w:ilvl="6" w:tplc="07CECC12" w:tentative="1">
      <w:start w:val="1"/>
      <w:numFmt w:val="decimal"/>
      <w:lvlText w:val="%7."/>
      <w:lvlJc w:val="left"/>
      <w:pPr>
        <w:ind w:left="5385" w:hanging="360"/>
      </w:pPr>
    </w:lvl>
    <w:lvl w:ilvl="7" w:tplc="6FEAFDFE" w:tentative="1">
      <w:start w:val="1"/>
      <w:numFmt w:val="lowerLetter"/>
      <w:lvlText w:val="%8."/>
      <w:lvlJc w:val="left"/>
      <w:pPr>
        <w:ind w:left="6105" w:hanging="360"/>
      </w:pPr>
    </w:lvl>
    <w:lvl w:ilvl="8" w:tplc="AA0E5E20" w:tentative="1">
      <w:start w:val="1"/>
      <w:numFmt w:val="lowerRoman"/>
      <w:lvlText w:val="%9."/>
      <w:lvlJc w:val="right"/>
      <w:pPr>
        <w:ind w:left="6825" w:hanging="180"/>
      </w:pPr>
    </w:lvl>
  </w:abstractNum>
  <w:abstractNum w:abstractNumId="13" w15:restartNumberingAfterBreak="0">
    <w:nsid w:val="79601D7E"/>
    <w:multiLevelType w:val="hybridMultilevel"/>
    <w:tmpl w:val="3D7AC81C"/>
    <w:lvl w:ilvl="0" w:tplc="C95C5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0"/>
  </w:num>
  <w:num w:numId="4">
    <w:abstractNumId w:val="6"/>
  </w:num>
  <w:num w:numId="5">
    <w:abstractNumId w:val="5"/>
  </w:num>
  <w:num w:numId="6">
    <w:abstractNumId w:val="4"/>
  </w:num>
  <w:num w:numId="7">
    <w:abstractNumId w:val="2"/>
  </w:num>
  <w:num w:numId="8">
    <w:abstractNumId w:val="12"/>
  </w:num>
  <w:num w:numId="9">
    <w:abstractNumId w:val="7"/>
  </w:num>
  <w:num w:numId="10">
    <w:abstractNumId w:val="3"/>
  </w:num>
  <w:num w:numId="11">
    <w:abstractNumId w:val="11"/>
  </w:num>
  <w:num w:numId="12">
    <w:abstractNumId w:val="9"/>
  </w:num>
  <w:num w:numId="13">
    <w:abstractNumId w:val="8"/>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6896"/>
    <w:rsid w:val="00015C84"/>
    <w:rsid w:val="00025B19"/>
    <w:rsid w:val="0003288D"/>
    <w:rsid w:val="00035DA3"/>
    <w:rsid w:val="00040FA4"/>
    <w:rsid w:val="00053BA5"/>
    <w:rsid w:val="00057689"/>
    <w:rsid w:val="00063C59"/>
    <w:rsid w:val="000723A6"/>
    <w:rsid w:val="00072ED8"/>
    <w:rsid w:val="00077A46"/>
    <w:rsid w:val="00091AB0"/>
    <w:rsid w:val="00096C8C"/>
    <w:rsid w:val="000A19C6"/>
    <w:rsid w:val="000A2E87"/>
    <w:rsid w:val="000A46A0"/>
    <w:rsid w:val="000A506E"/>
    <w:rsid w:val="000B0536"/>
    <w:rsid w:val="000C150C"/>
    <w:rsid w:val="000E24BE"/>
    <w:rsid w:val="0012040C"/>
    <w:rsid w:val="00141BF2"/>
    <w:rsid w:val="00154671"/>
    <w:rsid w:val="00181A87"/>
    <w:rsid w:val="00181E09"/>
    <w:rsid w:val="00184479"/>
    <w:rsid w:val="00186F8C"/>
    <w:rsid w:val="001A0E15"/>
    <w:rsid w:val="001A3881"/>
    <w:rsid w:val="001A5E5B"/>
    <w:rsid w:val="001A60D2"/>
    <w:rsid w:val="001F3C66"/>
    <w:rsid w:val="001F58F8"/>
    <w:rsid w:val="001F700E"/>
    <w:rsid w:val="00202F25"/>
    <w:rsid w:val="00204EB7"/>
    <w:rsid w:val="00207F40"/>
    <w:rsid w:val="002109A5"/>
    <w:rsid w:val="00211AF6"/>
    <w:rsid w:val="00216586"/>
    <w:rsid w:val="002240E6"/>
    <w:rsid w:val="002425E0"/>
    <w:rsid w:val="00252380"/>
    <w:rsid w:val="00260837"/>
    <w:rsid w:val="00267D08"/>
    <w:rsid w:val="00270749"/>
    <w:rsid w:val="00272B77"/>
    <w:rsid w:val="002831DB"/>
    <w:rsid w:val="00283ED4"/>
    <w:rsid w:val="00287DC3"/>
    <w:rsid w:val="002D3B26"/>
    <w:rsid w:val="002E5CD0"/>
    <w:rsid w:val="002E768C"/>
    <w:rsid w:val="002F0D9A"/>
    <w:rsid w:val="002F2B2D"/>
    <w:rsid w:val="00304F7E"/>
    <w:rsid w:val="00305435"/>
    <w:rsid w:val="003203D9"/>
    <w:rsid w:val="003250CB"/>
    <w:rsid w:val="00330D6D"/>
    <w:rsid w:val="0033164A"/>
    <w:rsid w:val="00343F81"/>
    <w:rsid w:val="003464DD"/>
    <w:rsid w:val="00347A8C"/>
    <w:rsid w:val="00355B28"/>
    <w:rsid w:val="00356B74"/>
    <w:rsid w:val="00360159"/>
    <w:rsid w:val="00360D22"/>
    <w:rsid w:val="0036378A"/>
    <w:rsid w:val="00384658"/>
    <w:rsid w:val="00384F0E"/>
    <w:rsid w:val="00393762"/>
    <w:rsid w:val="003951B7"/>
    <w:rsid w:val="003A5F62"/>
    <w:rsid w:val="003B71E0"/>
    <w:rsid w:val="003C05E7"/>
    <w:rsid w:val="003D2097"/>
    <w:rsid w:val="003F3E48"/>
    <w:rsid w:val="003F48CB"/>
    <w:rsid w:val="00400B96"/>
    <w:rsid w:val="004062CA"/>
    <w:rsid w:val="004253C1"/>
    <w:rsid w:val="00433205"/>
    <w:rsid w:val="0043771E"/>
    <w:rsid w:val="004466CE"/>
    <w:rsid w:val="004469DF"/>
    <w:rsid w:val="00455BA9"/>
    <w:rsid w:val="00464432"/>
    <w:rsid w:val="00467786"/>
    <w:rsid w:val="00481249"/>
    <w:rsid w:val="00490FE6"/>
    <w:rsid w:val="0049274C"/>
    <w:rsid w:val="00492E27"/>
    <w:rsid w:val="00497E07"/>
    <w:rsid w:val="004A4465"/>
    <w:rsid w:val="004B3657"/>
    <w:rsid w:val="004C3E33"/>
    <w:rsid w:val="004D1AC6"/>
    <w:rsid w:val="004F46C8"/>
    <w:rsid w:val="0050233D"/>
    <w:rsid w:val="005038A0"/>
    <w:rsid w:val="00506829"/>
    <w:rsid w:val="00512B41"/>
    <w:rsid w:val="0051479F"/>
    <w:rsid w:val="00514EA0"/>
    <w:rsid w:val="00515B22"/>
    <w:rsid w:val="005238BC"/>
    <w:rsid w:val="005346E8"/>
    <w:rsid w:val="00552F39"/>
    <w:rsid w:val="00560D21"/>
    <w:rsid w:val="0057178F"/>
    <w:rsid w:val="005740D3"/>
    <w:rsid w:val="00590CBD"/>
    <w:rsid w:val="00597DA7"/>
    <w:rsid w:val="005A05AE"/>
    <w:rsid w:val="005A5701"/>
    <w:rsid w:val="005B2137"/>
    <w:rsid w:val="005B2C42"/>
    <w:rsid w:val="005B4916"/>
    <w:rsid w:val="005D08D7"/>
    <w:rsid w:val="005D6B6B"/>
    <w:rsid w:val="005F0C33"/>
    <w:rsid w:val="006005E4"/>
    <w:rsid w:val="00605F49"/>
    <w:rsid w:val="00610869"/>
    <w:rsid w:val="006243AE"/>
    <w:rsid w:val="00641427"/>
    <w:rsid w:val="00646FB6"/>
    <w:rsid w:val="00654676"/>
    <w:rsid w:val="006610D5"/>
    <w:rsid w:val="0067419A"/>
    <w:rsid w:val="00676D3D"/>
    <w:rsid w:val="00682739"/>
    <w:rsid w:val="006A7335"/>
    <w:rsid w:val="006B0240"/>
    <w:rsid w:val="006E2B0E"/>
    <w:rsid w:val="006E4F3C"/>
    <w:rsid w:val="006F7E02"/>
    <w:rsid w:val="00706622"/>
    <w:rsid w:val="00706C80"/>
    <w:rsid w:val="00707D1B"/>
    <w:rsid w:val="00712B66"/>
    <w:rsid w:val="0072569A"/>
    <w:rsid w:val="00730792"/>
    <w:rsid w:val="00736CAB"/>
    <w:rsid w:val="007431EE"/>
    <w:rsid w:val="00743B89"/>
    <w:rsid w:val="00752B90"/>
    <w:rsid w:val="00753635"/>
    <w:rsid w:val="007614BC"/>
    <w:rsid w:val="00767536"/>
    <w:rsid w:val="0077212C"/>
    <w:rsid w:val="00783990"/>
    <w:rsid w:val="00794C8A"/>
    <w:rsid w:val="007D0D2B"/>
    <w:rsid w:val="007D4029"/>
    <w:rsid w:val="007D562A"/>
    <w:rsid w:val="007D5D23"/>
    <w:rsid w:val="007F43E1"/>
    <w:rsid w:val="007F5E66"/>
    <w:rsid w:val="007F7F57"/>
    <w:rsid w:val="00825E8E"/>
    <w:rsid w:val="00833A35"/>
    <w:rsid w:val="00837FF4"/>
    <w:rsid w:val="00840F8E"/>
    <w:rsid w:val="00841733"/>
    <w:rsid w:val="0086426D"/>
    <w:rsid w:val="008678AB"/>
    <w:rsid w:val="00897D72"/>
    <w:rsid w:val="008A06FB"/>
    <w:rsid w:val="008A36C9"/>
    <w:rsid w:val="008A417B"/>
    <w:rsid w:val="008C29C1"/>
    <w:rsid w:val="008C6497"/>
    <w:rsid w:val="008C7084"/>
    <w:rsid w:val="008D7091"/>
    <w:rsid w:val="008E0D9F"/>
    <w:rsid w:val="008F082E"/>
    <w:rsid w:val="0090760E"/>
    <w:rsid w:val="00912CAA"/>
    <w:rsid w:val="00914C87"/>
    <w:rsid w:val="00922E3B"/>
    <w:rsid w:val="0093605A"/>
    <w:rsid w:val="009977B9"/>
    <w:rsid w:val="009A0399"/>
    <w:rsid w:val="009A6AC5"/>
    <w:rsid w:val="009B12FD"/>
    <w:rsid w:val="009B2929"/>
    <w:rsid w:val="009B3927"/>
    <w:rsid w:val="009C0182"/>
    <w:rsid w:val="009C50C2"/>
    <w:rsid w:val="009D2CDD"/>
    <w:rsid w:val="009E37C2"/>
    <w:rsid w:val="009F6BC7"/>
    <w:rsid w:val="00A07DE6"/>
    <w:rsid w:val="00A17709"/>
    <w:rsid w:val="00A17A02"/>
    <w:rsid w:val="00A273AE"/>
    <w:rsid w:val="00A34BDF"/>
    <w:rsid w:val="00A34E81"/>
    <w:rsid w:val="00A413C9"/>
    <w:rsid w:val="00A446A0"/>
    <w:rsid w:val="00A501AB"/>
    <w:rsid w:val="00A50CCE"/>
    <w:rsid w:val="00A51207"/>
    <w:rsid w:val="00A51808"/>
    <w:rsid w:val="00A5537F"/>
    <w:rsid w:val="00A6503C"/>
    <w:rsid w:val="00A6601A"/>
    <w:rsid w:val="00A67883"/>
    <w:rsid w:val="00A73929"/>
    <w:rsid w:val="00A9339A"/>
    <w:rsid w:val="00A960AC"/>
    <w:rsid w:val="00AA0A6A"/>
    <w:rsid w:val="00AA2ACB"/>
    <w:rsid w:val="00AC1480"/>
    <w:rsid w:val="00AC398E"/>
    <w:rsid w:val="00AC678D"/>
    <w:rsid w:val="00AD0D7E"/>
    <w:rsid w:val="00AD108A"/>
    <w:rsid w:val="00AD7F58"/>
    <w:rsid w:val="00AF732A"/>
    <w:rsid w:val="00B00EC1"/>
    <w:rsid w:val="00B036B7"/>
    <w:rsid w:val="00B077EE"/>
    <w:rsid w:val="00B14E8E"/>
    <w:rsid w:val="00B23DC7"/>
    <w:rsid w:val="00B24E80"/>
    <w:rsid w:val="00B47074"/>
    <w:rsid w:val="00B47E0C"/>
    <w:rsid w:val="00B64CBD"/>
    <w:rsid w:val="00B65834"/>
    <w:rsid w:val="00B70710"/>
    <w:rsid w:val="00B730CD"/>
    <w:rsid w:val="00B81AE1"/>
    <w:rsid w:val="00B9280A"/>
    <w:rsid w:val="00B92B1E"/>
    <w:rsid w:val="00B9435C"/>
    <w:rsid w:val="00B946CD"/>
    <w:rsid w:val="00BA069B"/>
    <w:rsid w:val="00BA0EAE"/>
    <w:rsid w:val="00BA512F"/>
    <w:rsid w:val="00BB501C"/>
    <w:rsid w:val="00BB604D"/>
    <w:rsid w:val="00BB645E"/>
    <w:rsid w:val="00BB6461"/>
    <w:rsid w:val="00BC19A9"/>
    <w:rsid w:val="00BC30CB"/>
    <w:rsid w:val="00BD0EB3"/>
    <w:rsid w:val="00BD1018"/>
    <w:rsid w:val="00BF6115"/>
    <w:rsid w:val="00C00530"/>
    <w:rsid w:val="00C10602"/>
    <w:rsid w:val="00C306B1"/>
    <w:rsid w:val="00C307B8"/>
    <w:rsid w:val="00C329AF"/>
    <w:rsid w:val="00C354BF"/>
    <w:rsid w:val="00C54CBB"/>
    <w:rsid w:val="00C54D4F"/>
    <w:rsid w:val="00C71D21"/>
    <w:rsid w:val="00C87C03"/>
    <w:rsid w:val="00C919E5"/>
    <w:rsid w:val="00CA7980"/>
    <w:rsid w:val="00CC3E8E"/>
    <w:rsid w:val="00CE60F4"/>
    <w:rsid w:val="00CF0688"/>
    <w:rsid w:val="00CF27B9"/>
    <w:rsid w:val="00CF7B5A"/>
    <w:rsid w:val="00D42CB8"/>
    <w:rsid w:val="00D46301"/>
    <w:rsid w:val="00D50C16"/>
    <w:rsid w:val="00D577DD"/>
    <w:rsid w:val="00D607A2"/>
    <w:rsid w:val="00D709DF"/>
    <w:rsid w:val="00D847BD"/>
    <w:rsid w:val="00D866FC"/>
    <w:rsid w:val="00D8693D"/>
    <w:rsid w:val="00D901A5"/>
    <w:rsid w:val="00D966C8"/>
    <w:rsid w:val="00D97B89"/>
    <w:rsid w:val="00DA29A6"/>
    <w:rsid w:val="00DB6F90"/>
    <w:rsid w:val="00DE050B"/>
    <w:rsid w:val="00DE5388"/>
    <w:rsid w:val="00DE562B"/>
    <w:rsid w:val="00DE76D8"/>
    <w:rsid w:val="00DF7865"/>
    <w:rsid w:val="00E10090"/>
    <w:rsid w:val="00E15A8A"/>
    <w:rsid w:val="00E51229"/>
    <w:rsid w:val="00E54342"/>
    <w:rsid w:val="00E548DB"/>
    <w:rsid w:val="00E81CDC"/>
    <w:rsid w:val="00E87858"/>
    <w:rsid w:val="00EA1ECB"/>
    <w:rsid w:val="00EA36DE"/>
    <w:rsid w:val="00EB0018"/>
    <w:rsid w:val="00EB6212"/>
    <w:rsid w:val="00EB7320"/>
    <w:rsid w:val="00EC646D"/>
    <w:rsid w:val="00ED3AE8"/>
    <w:rsid w:val="00EF58E5"/>
    <w:rsid w:val="00EF79A0"/>
    <w:rsid w:val="00F0070A"/>
    <w:rsid w:val="00F12B6B"/>
    <w:rsid w:val="00F14858"/>
    <w:rsid w:val="00F15C31"/>
    <w:rsid w:val="00F22DF9"/>
    <w:rsid w:val="00F35571"/>
    <w:rsid w:val="00F66286"/>
    <w:rsid w:val="00F71983"/>
    <w:rsid w:val="00F8593B"/>
    <w:rsid w:val="00F86CE4"/>
    <w:rsid w:val="00F91A7F"/>
    <w:rsid w:val="00F91AAB"/>
    <w:rsid w:val="00F9606C"/>
    <w:rsid w:val="00FD7549"/>
    <w:rsid w:val="00FE3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6F589C"/>
  <w15:docId w15:val="{6BB23CFA-9D4A-4EF4-A69C-9BE3AD10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BB7EB9"/>
    <w:pPr>
      <w:widowControl w:val="0"/>
    </w:pPr>
    <w:rPr>
      <w:rFonts w:ascii="Calibri" w:eastAsia="Calibri" w:hAnsi="Calibri"/>
      <w:sz w:val="22"/>
      <w:szCs w:val="22"/>
      <w:lang w:val="en-US" w:eastAsia="en-US"/>
    </w:rPr>
  </w:style>
  <w:style w:type="character" w:customStyle="1" w:styleId="glossary">
    <w:name w:val="glossary"/>
    <w:rsid w:val="003C05E7"/>
  </w:style>
  <w:style w:type="character" w:customStyle="1" w:styleId="apple-style-span">
    <w:name w:val="apple-style-span"/>
    <w:rsid w:val="006E2B0E"/>
  </w:style>
  <w:style w:type="paragraph" w:customStyle="1" w:styleId="tv213">
    <w:name w:val="tv213"/>
    <w:basedOn w:val="Normal"/>
    <w:rsid w:val="006E2B0E"/>
    <w:pPr>
      <w:spacing w:before="100" w:beforeAutospacing="1" w:after="100" w:afterAutospacing="1"/>
    </w:pPr>
  </w:style>
  <w:style w:type="paragraph" w:styleId="Revision">
    <w:name w:val="Revision"/>
    <w:hidden/>
    <w:uiPriority w:val="99"/>
    <w:semiHidden/>
    <w:rsid w:val="008F0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70A99-344D-43FC-BE65-9646529D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378</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Ministru kabineta noteikumu "Grozījumi Ministru kabineta noteikumu"Nacionālā veselības dienesta maksas pakalpojumu cenrādis" projekts</vt:lpstr>
    </vt:vector>
  </TitlesOfParts>
  <Company>Veselības ministrija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noteikumu"Nacionālā veselības dienesta maksas pakalpojumu cenrādis" projekts</dc:title>
  <dc:subject>Izziņa</dc:subject>
  <dc:creator>Lāsma Zandberga</dc:creator>
  <dc:description>67876041, lasma.zandberga@vm.gov.lv</dc:description>
  <cp:lastModifiedBy>Lāsma Zandberga</cp:lastModifiedBy>
  <cp:revision>13</cp:revision>
  <cp:lastPrinted>2017-06-27T12:01:00Z</cp:lastPrinted>
  <dcterms:created xsi:type="dcterms:W3CDTF">2019-06-25T07:02:00Z</dcterms:created>
  <dcterms:modified xsi:type="dcterms:W3CDTF">2019-06-25T07:36:00Z</dcterms:modified>
</cp:coreProperties>
</file>