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6DA" w14:textId="3318ACCB" w:rsidR="00384A25" w:rsidRDefault="00384A25" w:rsidP="00384A25">
      <w:pPr>
        <w:spacing w:after="0" w:line="240" w:lineRule="auto"/>
        <w:jc w:val="center"/>
        <w:rPr>
          <w:rFonts w:ascii="Times New Roman" w:eastAsia="Times New Roman" w:hAnsi="Times New Roman" w:cs="Times New Roman"/>
          <w:b/>
          <w:sz w:val="28"/>
          <w:szCs w:val="28"/>
          <w:lang w:eastAsia="lv-LV"/>
        </w:rPr>
      </w:pPr>
      <w:r w:rsidRPr="00384A25">
        <w:rPr>
          <w:rFonts w:ascii="Times New Roman" w:eastAsia="Times New Roman" w:hAnsi="Times New Roman" w:cs="Times New Roman"/>
          <w:b/>
          <w:sz w:val="28"/>
          <w:szCs w:val="28"/>
          <w:lang w:eastAsia="lv-LV"/>
        </w:rPr>
        <w:t xml:space="preserve">  Ministru kabineta noteikumu projekta “</w:t>
      </w:r>
      <w:r w:rsidRPr="00384A25">
        <w:rPr>
          <w:rFonts w:ascii="Times New Roman" w:eastAsia="Times New Roman" w:hAnsi="Times New Roman" w:cs="Times New Roman"/>
          <w:b/>
          <w:bCs/>
          <w:sz w:val="28"/>
          <w:szCs w:val="28"/>
          <w:lang w:eastAsia="lv-LV"/>
        </w:rPr>
        <w:t>Grozījumi Ministru kabineta 2000.gada 2.maija noteikumos Nr.164 “Kārtība, kādā tiek aprēķinātas un atmaksātas valsts sociālās apdrošināšanas iemaksas un aprēķināts un pārskaitīts solidaritātes nodoklis”</w:t>
      </w:r>
      <w:r w:rsidRPr="00384A25">
        <w:rPr>
          <w:rFonts w:ascii="Times New Roman" w:eastAsia="Times New Roman" w:hAnsi="Times New Roman" w:cs="Times New Roman"/>
          <w:b/>
          <w:sz w:val="28"/>
          <w:szCs w:val="28"/>
          <w:lang w:eastAsia="lv-LV"/>
        </w:rPr>
        <w:t>” sākotnējās ietekmes novērtējuma ziņojums (anotācija)</w:t>
      </w:r>
    </w:p>
    <w:p w14:paraId="54A9C867" w14:textId="77777777" w:rsidR="00D235A5" w:rsidRPr="00384A25" w:rsidRDefault="00D235A5" w:rsidP="00384A25">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1A85" w:rsidRPr="00F55E7B" w14:paraId="7957E8EC" w14:textId="77777777" w:rsidTr="005840F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5B5EFE" w14:textId="77777777" w:rsidR="009B1A85" w:rsidRPr="00F55E7B" w:rsidRDefault="009B1A85" w:rsidP="005840F7">
            <w:pPr>
              <w:spacing w:after="0" w:line="240" w:lineRule="auto"/>
              <w:jc w:val="center"/>
              <w:rPr>
                <w:rFonts w:ascii="Times New Roman" w:eastAsia="Times New Roman" w:hAnsi="Times New Roman" w:cs="Times New Roman"/>
                <w:b/>
                <w:bCs/>
                <w:iCs/>
                <w:color w:val="414142"/>
                <w:sz w:val="28"/>
                <w:szCs w:val="28"/>
                <w:lang w:val="sv-SE" w:eastAsia="lv-LV"/>
              </w:rPr>
            </w:pPr>
            <w:r w:rsidRPr="00F55E7B">
              <w:rPr>
                <w:rFonts w:ascii="Times New Roman" w:eastAsia="Times New Roman" w:hAnsi="Times New Roman" w:cs="Times New Roman"/>
                <w:b/>
                <w:bCs/>
                <w:iCs/>
                <w:color w:val="414142"/>
                <w:sz w:val="28"/>
                <w:szCs w:val="28"/>
                <w:lang w:val="sv-SE" w:eastAsia="lv-LV"/>
              </w:rPr>
              <w:t>Tiesību akta projekta anotācijas kopsavilkums</w:t>
            </w:r>
          </w:p>
        </w:tc>
      </w:tr>
      <w:tr w:rsidR="009B1A85" w:rsidRPr="00F55E7B" w14:paraId="4D838D6E" w14:textId="77777777" w:rsidTr="005840F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8F9DD8" w14:textId="77777777" w:rsidR="009B1A85" w:rsidRPr="00F55E7B" w:rsidRDefault="009B1A85" w:rsidP="005840F7">
            <w:pPr>
              <w:spacing w:after="0" w:line="240" w:lineRule="auto"/>
              <w:rPr>
                <w:rFonts w:ascii="Times New Roman" w:eastAsia="Times New Roman" w:hAnsi="Times New Roman" w:cs="Times New Roman"/>
                <w:iCs/>
                <w:color w:val="414142"/>
                <w:sz w:val="28"/>
                <w:szCs w:val="28"/>
                <w:lang w:eastAsia="lv-LV"/>
              </w:rPr>
            </w:pPr>
            <w:r w:rsidRPr="00F55E7B">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A747E6" w14:textId="77777777" w:rsidR="007C7C1C" w:rsidRPr="00F55E7B" w:rsidRDefault="007C7C1C" w:rsidP="007C7C1C">
            <w:pPr>
              <w:spacing w:after="0" w:line="240" w:lineRule="auto"/>
              <w:jc w:val="both"/>
              <w:rPr>
                <w:rFonts w:ascii="Times New Roman" w:hAnsi="Times New Roman" w:cs="Times New Roman"/>
                <w:iCs/>
                <w:sz w:val="28"/>
                <w:szCs w:val="28"/>
              </w:rPr>
            </w:pPr>
            <w:r w:rsidRPr="00F55E7B">
              <w:rPr>
                <w:rFonts w:ascii="Times New Roman" w:hAnsi="Times New Roman" w:cs="Times New Roman"/>
                <w:iCs/>
                <w:sz w:val="28"/>
                <w:szCs w:val="28"/>
              </w:rPr>
              <w:t>Ministru kabineta noteikumu projekta “Grozījumi Ministru kabineta 2000.gada 2.maija noteikumos Nr.164 “Kārtība, kādā tiek aprēķinātas un atmaksātas valsts sociālās apdrošināšanas iemaksas un aprēķināts un pārskaitīts solidaritātes nodoklis”” (turpmāk – noteikumu projekts) mērķis ir noteikt solidaritātes nodokļa atmaksas metodiku un kārtību, lai nodrošinātu solidaritātes nodokļa daļu sadalīšanu un pārmaksātās solidaritātes nodokļa daļas atgriešanu nodokļa maksātājam.</w:t>
            </w:r>
          </w:p>
          <w:p w14:paraId="687E39FD" w14:textId="77777777" w:rsidR="009B1A85" w:rsidRPr="00F55E7B" w:rsidRDefault="007C7C1C" w:rsidP="007C7C1C">
            <w:pPr>
              <w:spacing w:after="0" w:line="240" w:lineRule="auto"/>
              <w:rPr>
                <w:rFonts w:ascii="Times New Roman" w:eastAsia="Times New Roman" w:hAnsi="Times New Roman" w:cs="Times New Roman"/>
                <w:i/>
                <w:iCs/>
                <w:color w:val="A6A6A6" w:themeColor="background1" w:themeShade="A6"/>
                <w:sz w:val="28"/>
                <w:szCs w:val="28"/>
                <w:lang w:eastAsia="lv-LV"/>
              </w:rPr>
            </w:pPr>
            <w:r w:rsidRPr="00F55E7B">
              <w:rPr>
                <w:rFonts w:ascii="Times New Roman" w:hAnsi="Times New Roman" w:cs="Times New Roman"/>
                <w:iCs/>
                <w:sz w:val="28"/>
                <w:szCs w:val="28"/>
              </w:rPr>
              <w:t>Noteikumu projekts stāsies spēkā vispārējā kārtībā pēc tā pieņemšanas Ministru kabinetā.</w:t>
            </w:r>
          </w:p>
        </w:tc>
      </w:tr>
    </w:tbl>
    <w:p w14:paraId="7D5E4572" w14:textId="1079FD66" w:rsidR="009B1A85" w:rsidRPr="00FC32FB" w:rsidRDefault="001C0645" w:rsidP="001C0645">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C32FB" w14:paraId="6BA7554A"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B0F51" w14:textId="77777777" w:rsidR="001C0645" w:rsidRPr="00F55E7B" w:rsidRDefault="001C0645" w:rsidP="00C46E6A">
            <w:pPr>
              <w:spacing w:after="0" w:line="240" w:lineRule="auto"/>
              <w:rPr>
                <w:rFonts w:ascii="Times New Roman" w:eastAsia="Times New Roman" w:hAnsi="Times New Roman" w:cs="Times New Roman"/>
                <w:b/>
                <w:bCs/>
                <w:iCs/>
                <w:noProof/>
                <w:color w:val="000000" w:themeColor="text1"/>
                <w:sz w:val="28"/>
                <w:szCs w:val="28"/>
                <w:lang w:eastAsia="lv-LV"/>
              </w:rPr>
            </w:pPr>
            <w:r w:rsidRPr="00F55E7B">
              <w:rPr>
                <w:rFonts w:ascii="Times New Roman" w:eastAsia="Times New Roman" w:hAnsi="Times New Roman" w:cs="Times New Roman"/>
                <w:b/>
                <w:bCs/>
                <w:iCs/>
                <w:noProof/>
                <w:color w:val="000000" w:themeColor="text1"/>
                <w:sz w:val="28"/>
                <w:szCs w:val="28"/>
                <w:lang w:eastAsia="lv-LV"/>
              </w:rPr>
              <w:t>I. Tiesību akta projekta izstrādes nepieciešamība</w:t>
            </w:r>
          </w:p>
        </w:tc>
      </w:tr>
      <w:tr w:rsidR="001C0645" w:rsidRPr="00FC32FB" w14:paraId="46D91DC9"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FE0F0"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E4FDC6"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710494E" w14:textId="0E917C06" w:rsidR="001C0645" w:rsidRPr="00F55E7B" w:rsidRDefault="007C7C1C" w:rsidP="00384A25">
            <w:pPr>
              <w:spacing w:after="0" w:line="240" w:lineRule="auto"/>
              <w:jc w:val="both"/>
              <w:rPr>
                <w:rFonts w:ascii="Times New Roman" w:eastAsia="Times New Roman" w:hAnsi="Times New Roman" w:cs="Times New Roman"/>
                <w:iCs/>
                <w:noProof/>
                <w:sz w:val="28"/>
                <w:szCs w:val="28"/>
                <w:lang w:eastAsia="lv-LV"/>
              </w:rPr>
            </w:pPr>
            <w:r w:rsidRPr="00F55E7B">
              <w:rPr>
                <w:rFonts w:ascii="Times New Roman" w:hAnsi="Times New Roman" w:cs="Times New Roman"/>
                <w:iCs/>
                <w:sz w:val="28"/>
                <w:szCs w:val="28"/>
              </w:rPr>
              <w:t>Atbilstoši 2018.gada 20.decembrī Saeimā pieņemtajiem grozījumiem Solidaritātes nodokļa likumā</w:t>
            </w:r>
            <w:r w:rsidR="00114CAB">
              <w:rPr>
                <w:rFonts w:ascii="Times New Roman" w:hAnsi="Times New Roman" w:cs="Times New Roman"/>
                <w:iCs/>
                <w:sz w:val="28"/>
                <w:szCs w:val="28"/>
              </w:rPr>
              <w:t>,</w:t>
            </w:r>
            <w:r w:rsidRPr="00F55E7B">
              <w:rPr>
                <w:rFonts w:ascii="Times New Roman" w:hAnsi="Times New Roman" w:cs="Times New Roman"/>
                <w:iCs/>
                <w:sz w:val="28"/>
                <w:szCs w:val="28"/>
              </w:rPr>
              <w:t xml:space="preserve"> </w:t>
            </w:r>
            <w:r w:rsidR="00F66AC1" w:rsidRPr="00F55E7B">
              <w:rPr>
                <w:rFonts w:ascii="Times New Roman" w:hAnsi="Times New Roman" w:cs="Times New Roman"/>
                <w:iCs/>
                <w:sz w:val="28"/>
                <w:szCs w:val="28"/>
              </w:rPr>
              <w:t>likums papildināts ar 6.</w:t>
            </w:r>
            <w:r w:rsidR="00F66AC1" w:rsidRPr="00F55E7B">
              <w:rPr>
                <w:rFonts w:ascii="Times New Roman" w:hAnsi="Times New Roman" w:cs="Times New Roman"/>
                <w:iCs/>
                <w:sz w:val="28"/>
                <w:szCs w:val="28"/>
                <w:vertAlign w:val="superscript"/>
              </w:rPr>
              <w:t>2</w:t>
            </w:r>
            <w:r w:rsidR="00F66AC1" w:rsidRPr="00F55E7B">
              <w:rPr>
                <w:rFonts w:ascii="Times New Roman" w:hAnsi="Times New Roman" w:cs="Times New Roman"/>
                <w:iCs/>
                <w:sz w:val="28"/>
                <w:szCs w:val="28"/>
              </w:rPr>
              <w:t xml:space="preserve">pantu, kas nosaka nodokļa maksāšanu taksācijas un pēctaksācijas periodā. Likuma </w:t>
            </w:r>
            <w:r w:rsidRPr="00F55E7B">
              <w:rPr>
                <w:rFonts w:ascii="Times New Roman" w:hAnsi="Times New Roman" w:cs="Times New Roman"/>
                <w:iCs/>
                <w:sz w:val="28"/>
                <w:szCs w:val="28"/>
              </w:rPr>
              <w:t>6.</w:t>
            </w:r>
            <w:r w:rsidRPr="00F55E7B">
              <w:rPr>
                <w:rFonts w:ascii="Times New Roman" w:hAnsi="Times New Roman" w:cs="Times New Roman"/>
                <w:iCs/>
                <w:sz w:val="28"/>
                <w:szCs w:val="28"/>
                <w:vertAlign w:val="superscript"/>
              </w:rPr>
              <w:t>2</w:t>
            </w:r>
            <w:r w:rsidRPr="00F55E7B">
              <w:rPr>
                <w:rFonts w:ascii="Times New Roman" w:hAnsi="Times New Roman" w:cs="Times New Roman"/>
                <w:iCs/>
                <w:sz w:val="28"/>
                <w:szCs w:val="28"/>
              </w:rPr>
              <w:t>panta ceturt</w:t>
            </w:r>
            <w:r w:rsidR="00F66AC1" w:rsidRPr="00F55E7B">
              <w:rPr>
                <w:rFonts w:ascii="Times New Roman" w:hAnsi="Times New Roman" w:cs="Times New Roman"/>
                <w:iCs/>
                <w:sz w:val="28"/>
                <w:szCs w:val="28"/>
              </w:rPr>
              <w:t>aj</w:t>
            </w:r>
            <w:r w:rsidRPr="00F55E7B">
              <w:rPr>
                <w:rFonts w:ascii="Times New Roman" w:hAnsi="Times New Roman" w:cs="Times New Roman"/>
                <w:iCs/>
                <w:sz w:val="28"/>
                <w:szCs w:val="28"/>
              </w:rPr>
              <w:t>ā daļ</w:t>
            </w:r>
            <w:r w:rsidR="00F66AC1" w:rsidRPr="00F55E7B">
              <w:rPr>
                <w:rFonts w:ascii="Times New Roman" w:hAnsi="Times New Roman" w:cs="Times New Roman"/>
                <w:iCs/>
                <w:sz w:val="28"/>
                <w:szCs w:val="28"/>
              </w:rPr>
              <w:t xml:space="preserve">ā iekļauts deleģējums, ka </w:t>
            </w:r>
            <w:r w:rsidRPr="00F55E7B">
              <w:rPr>
                <w:rFonts w:ascii="Times New Roman" w:hAnsi="Times New Roman" w:cs="Times New Roman"/>
                <w:iCs/>
                <w:sz w:val="28"/>
                <w:szCs w:val="28"/>
              </w:rPr>
              <w:t xml:space="preserve">pārmaksātā nodokļa atmaksas rezumējošā kārtībā aprēķināšanas metodiku un atmaksas kārtību nosaka Ministru kabinets, </w:t>
            </w:r>
            <w:r w:rsidR="00F66AC1" w:rsidRPr="00F55E7B">
              <w:rPr>
                <w:rFonts w:ascii="Times New Roman" w:hAnsi="Times New Roman" w:cs="Times New Roman"/>
                <w:iCs/>
                <w:sz w:val="28"/>
                <w:szCs w:val="28"/>
              </w:rPr>
              <w:t xml:space="preserve">un </w:t>
            </w:r>
            <w:r w:rsidRPr="00F55E7B">
              <w:rPr>
                <w:rFonts w:ascii="Times New Roman" w:hAnsi="Times New Roman" w:cs="Times New Roman"/>
                <w:iCs/>
                <w:sz w:val="28"/>
                <w:szCs w:val="28"/>
              </w:rPr>
              <w:t>šā likuma pārejas noteikumu 6.punkt</w:t>
            </w:r>
            <w:r w:rsidR="00F66AC1" w:rsidRPr="00F55E7B">
              <w:rPr>
                <w:rFonts w:ascii="Times New Roman" w:hAnsi="Times New Roman" w:cs="Times New Roman"/>
                <w:iCs/>
                <w:sz w:val="28"/>
                <w:szCs w:val="28"/>
              </w:rPr>
              <w:t>ā noteikts, ka</w:t>
            </w:r>
            <w:r w:rsidRPr="00F55E7B">
              <w:rPr>
                <w:rFonts w:ascii="Times New Roman" w:hAnsi="Times New Roman" w:cs="Times New Roman"/>
                <w:iCs/>
                <w:sz w:val="28"/>
                <w:szCs w:val="28"/>
              </w:rPr>
              <w:t xml:space="preserve"> Ministru kabinets izdod minētos noteikumus. </w:t>
            </w:r>
          </w:p>
        </w:tc>
      </w:tr>
      <w:tr w:rsidR="001C0645" w:rsidRPr="00FC32FB" w14:paraId="19BB0E87"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889F4"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9B118A0"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4A0A9ACD" w14:textId="7E4FAFEB"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Solidaritātes nodokļa likuma redakcijā, kas bija spēkā līdz 2019.gada 2.janvārim, bija noteikts, ka  solidaritātes nodokļa likme ir tāda pati kā valsts sociālās apdrošināšanas obligāto iemaksu likme</w:t>
            </w:r>
            <w:r w:rsidR="00114CAB">
              <w:rPr>
                <w:rFonts w:ascii="Times New Roman" w:eastAsia="Times New Roman" w:hAnsi="Times New Roman" w:cs="Times New Roman"/>
                <w:iCs/>
                <w:sz w:val="28"/>
                <w:szCs w:val="28"/>
                <w:lang w:eastAsia="lv-LV"/>
              </w:rPr>
              <w:t>,</w:t>
            </w:r>
            <w:r w:rsidRPr="00F55E7B">
              <w:rPr>
                <w:rFonts w:ascii="Times New Roman" w:eastAsia="Times New Roman" w:hAnsi="Times New Roman" w:cs="Times New Roman"/>
                <w:iCs/>
                <w:sz w:val="28"/>
                <w:szCs w:val="28"/>
                <w:lang w:eastAsia="lv-LV"/>
              </w:rPr>
              <w:t xml:space="preserve"> un tas tiek sadalīts un novirzīts – veselības aprūpes pakalpojumu finansēšanai, </w:t>
            </w:r>
            <w:proofErr w:type="spellStart"/>
            <w:r w:rsidRPr="00F55E7B">
              <w:rPr>
                <w:rFonts w:ascii="Times New Roman" w:eastAsia="Times New Roman" w:hAnsi="Times New Roman" w:cs="Times New Roman"/>
                <w:iCs/>
                <w:sz w:val="28"/>
                <w:szCs w:val="28"/>
                <w:lang w:eastAsia="lv-LV"/>
              </w:rPr>
              <w:t>fondēto</w:t>
            </w:r>
            <w:proofErr w:type="spellEnd"/>
            <w:r w:rsidRPr="00F55E7B">
              <w:rPr>
                <w:rFonts w:ascii="Times New Roman" w:eastAsia="Times New Roman" w:hAnsi="Times New Roman" w:cs="Times New Roman"/>
                <w:iCs/>
                <w:sz w:val="28"/>
                <w:szCs w:val="28"/>
                <w:lang w:eastAsia="lv-LV"/>
              </w:rPr>
              <w:t xml:space="preserve"> pensiju  shēmas dalībnieka kontā (ja persona ir </w:t>
            </w:r>
            <w:proofErr w:type="spellStart"/>
            <w:r w:rsidRPr="00F55E7B">
              <w:rPr>
                <w:rFonts w:ascii="Times New Roman" w:eastAsia="Times New Roman" w:hAnsi="Times New Roman" w:cs="Times New Roman"/>
                <w:iCs/>
                <w:sz w:val="28"/>
                <w:szCs w:val="28"/>
                <w:lang w:eastAsia="lv-LV"/>
              </w:rPr>
              <w:t>fondēto</w:t>
            </w:r>
            <w:proofErr w:type="spellEnd"/>
            <w:r w:rsidRPr="00F55E7B">
              <w:rPr>
                <w:rFonts w:ascii="Times New Roman" w:eastAsia="Times New Roman" w:hAnsi="Times New Roman" w:cs="Times New Roman"/>
                <w:iCs/>
                <w:sz w:val="28"/>
                <w:szCs w:val="28"/>
                <w:lang w:eastAsia="lv-LV"/>
              </w:rPr>
              <w:t xml:space="preserve"> pensiju shēmas dalībnieks), privātajā pensiju fonda pensiju </w:t>
            </w:r>
            <w:r w:rsidRPr="00F55E7B">
              <w:rPr>
                <w:rFonts w:ascii="Times New Roman" w:eastAsia="Times New Roman" w:hAnsi="Times New Roman" w:cs="Times New Roman"/>
                <w:iCs/>
                <w:sz w:val="28"/>
                <w:szCs w:val="28"/>
                <w:lang w:eastAsia="lv-LV"/>
              </w:rPr>
              <w:lastRenderedPageBreak/>
              <w:t xml:space="preserve">plānā, iedzīvotāju ienākuma nodokļa kontā un valsts pensiju speciālajā budžetā. </w:t>
            </w:r>
          </w:p>
          <w:p w14:paraId="13E17ACC" w14:textId="521CBDFC"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Kārtīb</w:t>
            </w:r>
            <w:r w:rsidR="00F66AC1" w:rsidRPr="00F55E7B">
              <w:rPr>
                <w:rFonts w:ascii="Times New Roman" w:eastAsia="Times New Roman" w:hAnsi="Times New Roman" w:cs="Times New Roman"/>
                <w:iCs/>
                <w:sz w:val="28"/>
                <w:szCs w:val="28"/>
                <w:lang w:eastAsia="lv-LV"/>
              </w:rPr>
              <w:t>u</w:t>
            </w:r>
            <w:r w:rsidRPr="00F55E7B">
              <w:rPr>
                <w:rFonts w:ascii="Times New Roman" w:eastAsia="Times New Roman" w:hAnsi="Times New Roman" w:cs="Times New Roman"/>
                <w:iCs/>
                <w:sz w:val="28"/>
                <w:szCs w:val="28"/>
                <w:lang w:eastAsia="lv-LV"/>
              </w:rPr>
              <w:t xml:space="preserve"> un termiņ</w:t>
            </w:r>
            <w:r w:rsidR="00F66AC1" w:rsidRPr="00F55E7B">
              <w:rPr>
                <w:rFonts w:ascii="Times New Roman" w:eastAsia="Times New Roman" w:hAnsi="Times New Roman" w:cs="Times New Roman"/>
                <w:iCs/>
                <w:sz w:val="28"/>
                <w:szCs w:val="28"/>
                <w:lang w:eastAsia="lv-LV"/>
              </w:rPr>
              <w:t>us</w:t>
            </w:r>
            <w:r w:rsidRPr="00F55E7B">
              <w:rPr>
                <w:rFonts w:ascii="Times New Roman" w:eastAsia="Times New Roman" w:hAnsi="Times New Roman" w:cs="Times New Roman"/>
                <w:iCs/>
                <w:sz w:val="28"/>
                <w:szCs w:val="28"/>
                <w:lang w:eastAsia="lv-LV"/>
              </w:rPr>
              <w:t>, kād</w:t>
            </w:r>
            <w:r w:rsidR="00F66AC1" w:rsidRPr="00F55E7B">
              <w:rPr>
                <w:rFonts w:ascii="Times New Roman" w:eastAsia="Times New Roman" w:hAnsi="Times New Roman" w:cs="Times New Roman"/>
                <w:iCs/>
                <w:sz w:val="28"/>
                <w:szCs w:val="28"/>
                <w:lang w:eastAsia="lv-LV"/>
              </w:rPr>
              <w:t>os</w:t>
            </w:r>
            <w:r w:rsidRPr="00F55E7B">
              <w:rPr>
                <w:rFonts w:ascii="Times New Roman" w:eastAsia="Times New Roman" w:hAnsi="Times New Roman" w:cs="Times New Roman"/>
                <w:iCs/>
                <w:sz w:val="28"/>
                <w:szCs w:val="28"/>
                <w:lang w:eastAsia="lv-LV"/>
              </w:rPr>
              <w:t xml:space="preserve"> Valsts sociālās apdrošināšanas aģentūra (turpmāk </w:t>
            </w:r>
            <w:r w:rsidR="00F66AC1" w:rsidRPr="00F55E7B">
              <w:rPr>
                <w:rFonts w:ascii="Times New Roman" w:eastAsia="Times New Roman" w:hAnsi="Times New Roman" w:cs="Times New Roman"/>
                <w:iCs/>
                <w:sz w:val="28"/>
                <w:szCs w:val="28"/>
                <w:lang w:eastAsia="lv-LV"/>
              </w:rPr>
              <w:t xml:space="preserve">- </w:t>
            </w:r>
            <w:r w:rsidRPr="00F55E7B">
              <w:rPr>
                <w:rFonts w:ascii="Times New Roman" w:eastAsia="Times New Roman" w:hAnsi="Times New Roman" w:cs="Times New Roman"/>
                <w:iCs/>
                <w:sz w:val="28"/>
                <w:szCs w:val="28"/>
                <w:lang w:eastAsia="lv-LV"/>
              </w:rPr>
              <w:t>VSAA) aprēķina un pārskaita solidaritātes nodokļa daļas</w:t>
            </w:r>
            <w:r w:rsidR="00114CAB">
              <w:rPr>
                <w:rFonts w:ascii="Times New Roman" w:eastAsia="Times New Roman" w:hAnsi="Times New Roman" w:cs="Times New Roman"/>
                <w:iCs/>
                <w:sz w:val="28"/>
                <w:szCs w:val="28"/>
                <w:lang w:eastAsia="lv-LV"/>
              </w:rPr>
              <w:t>,</w:t>
            </w:r>
            <w:r w:rsidRPr="00F55E7B">
              <w:rPr>
                <w:rFonts w:ascii="Times New Roman" w:eastAsia="Times New Roman" w:hAnsi="Times New Roman" w:cs="Times New Roman"/>
                <w:iCs/>
                <w:sz w:val="28"/>
                <w:szCs w:val="28"/>
                <w:lang w:eastAsia="lv-LV"/>
              </w:rPr>
              <w:t xml:space="preserve"> nosaka Ministru kabineta 2000.gada 2.maija noteikum</w:t>
            </w:r>
            <w:r w:rsidR="00F66AC1" w:rsidRPr="00F55E7B">
              <w:rPr>
                <w:rFonts w:ascii="Times New Roman" w:eastAsia="Times New Roman" w:hAnsi="Times New Roman" w:cs="Times New Roman"/>
                <w:iCs/>
                <w:sz w:val="28"/>
                <w:szCs w:val="28"/>
                <w:lang w:eastAsia="lv-LV"/>
              </w:rPr>
              <w:t>i</w:t>
            </w:r>
            <w:r w:rsidRPr="00F55E7B">
              <w:rPr>
                <w:rFonts w:ascii="Times New Roman" w:eastAsia="Times New Roman" w:hAnsi="Times New Roman" w:cs="Times New Roman"/>
                <w:iCs/>
                <w:sz w:val="28"/>
                <w:szCs w:val="28"/>
                <w:lang w:eastAsia="lv-LV"/>
              </w:rPr>
              <w:t xml:space="preserve"> Nr.164 “Kārtība, kādā tiek aprēķinātas un atmaksātas valsts sociālās apdrošināšanas iemaksas un aprēķināts un pārskaitīts solidaritātes nodoklis”</w:t>
            </w:r>
            <w:r w:rsidR="00F66AC1" w:rsidRPr="00F55E7B">
              <w:rPr>
                <w:rFonts w:ascii="Times New Roman" w:eastAsia="Times New Roman" w:hAnsi="Times New Roman" w:cs="Times New Roman"/>
                <w:iCs/>
                <w:sz w:val="28"/>
                <w:szCs w:val="28"/>
                <w:lang w:eastAsia="lv-LV"/>
              </w:rPr>
              <w:t xml:space="preserve"> (turpmāk – noteikumi Nr.164)</w:t>
            </w:r>
            <w:r w:rsidRPr="00F55E7B">
              <w:rPr>
                <w:rFonts w:ascii="Times New Roman" w:eastAsia="Times New Roman" w:hAnsi="Times New Roman" w:cs="Times New Roman"/>
                <w:iCs/>
                <w:sz w:val="28"/>
                <w:szCs w:val="28"/>
                <w:lang w:eastAsia="lv-LV"/>
              </w:rPr>
              <w:t>.</w:t>
            </w:r>
          </w:p>
          <w:p w14:paraId="4C30B329" w14:textId="77777777"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xml:space="preserve">No š.g. 3.janvāra spēkā ir grozījumi Solidaritātes nodokļa likumā, kas nosaka citu solidaritātes nodokļa likmi, sadalījumu, pārmaksātās solidaritātes nodokļa daļas atmaksāšanu solidaritātes nodokļa maksātājam. </w:t>
            </w:r>
          </w:p>
          <w:p w14:paraId="0355F793" w14:textId="7D462222"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Ņemot vērā iepriekš minēto, lai nodrošinātu solidaritātes nodokļa sadalīšanu, aprēķināšanu un pārmaksātās solidaritātes nodokļa daļas atgriešanu solidaritātes nodokļa maksātājam</w:t>
            </w:r>
            <w:r w:rsidR="00F66AC1" w:rsidRPr="00F55E7B">
              <w:rPr>
                <w:rFonts w:ascii="Times New Roman" w:eastAsia="Times New Roman" w:hAnsi="Times New Roman" w:cs="Times New Roman"/>
                <w:iCs/>
                <w:sz w:val="28"/>
                <w:szCs w:val="28"/>
                <w:lang w:eastAsia="lv-LV"/>
              </w:rPr>
              <w:t>,</w:t>
            </w:r>
            <w:r w:rsidRPr="00F55E7B">
              <w:rPr>
                <w:rFonts w:ascii="Times New Roman" w:eastAsia="Times New Roman" w:hAnsi="Times New Roman" w:cs="Times New Roman"/>
                <w:iCs/>
                <w:sz w:val="28"/>
                <w:szCs w:val="28"/>
                <w:lang w:eastAsia="lv-LV"/>
              </w:rPr>
              <w:t xml:space="preserve"> ir jāveic grozījumi  noteikumos Nr.164.</w:t>
            </w:r>
          </w:p>
          <w:p w14:paraId="1407876A" w14:textId="77777777"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Noteikumu projekts paredz:</w:t>
            </w:r>
          </w:p>
          <w:p w14:paraId="7FE2AC25" w14:textId="33B150E0"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noteikt kārtību</w:t>
            </w:r>
            <w:r w:rsidR="00114CAB">
              <w:rPr>
                <w:rFonts w:ascii="Times New Roman" w:eastAsia="Times New Roman" w:hAnsi="Times New Roman" w:cs="Times New Roman"/>
                <w:iCs/>
                <w:sz w:val="28"/>
                <w:szCs w:val="28"/>
                <w:lang w:eastAsia="lv-LV"/>
              </w:rPr>
              <w:t>,</w:t>
            </w:r>
            <w:r w:rsidRPr="00F55E7B">
              <w:rPr>
                <w:rFonts w:ascii="Times New Roman" w:eastAsia="Times New Roman" w:hAnsi="Times New Roman" w:cs="Times New Roman"/>
                <w:iCs/>
                <w:sz w:val="28"/>
                <w:szCs w:val="28"/>
                <w:lang w:eastAsia="lv-LV"/>
              </w:rPr>
              <w:t xml:space="preserve"> kādā uzskaita, aprēķina, pārskaita solidaritātes nodokli un veic pārmaksātā nodokļa atmaksu rezumējošā kārtībā;</w:t>
            </w:r>
          </w:p>
          <w:p w14:paraId="35F301F3" w14:textId="77777777"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xml:space="preserve">- noteikt, ka VSAA atmaksā pārmaksāto solidaritātes nodokļa daļu </w:t>
            </w:r>
            <w:proofErr w:type="spellStart"/>
            <w:r w:rsidRPr="00F55E7B">
              <w:rPr>
                <w:rFonts w:ascii="Times New Roman" w:eastAsia="Times New Roman" w:hAnsi="Times New Roman" w:cs="Times New Roman"/>
                <w:iCs/>
                <w:sz w:val="28"/>
                <w:szCs w:val="28"/>
                <w:lang w:eastAsia="lv-LV"/>
              </w:rPr>
              <w:t>pašnodarbinātajiem</w:t>
            </w:r>
            <w:proofErr w:type="spellEnd"/>
            <w:r w:rsidRPr="00F55E7B">
              <w:rPr>
                <w:rFonts w:ascii="Times New Roman" w:eastAsia="Times New Roman" w:hAnsi="Times New Roman" w:cs="Times New Roman"/>
                <w:iCs/>
                <w:sz w:val="28"/>
                <w:szCs w:val="28"/>
                <w:lang w:eastAsia="lv-LV"/>
              </w:rPr>
              <w:t>, iekšzemes darba ņēmējiem pie darba devēja – ārvalstnieka un ārvalstu darba ņēmējam pie darba devēja ārvalstnieka, kuri ir veikuši valsts sociālās apdrošināšanas obligātās iemaksas;</w:t>
            </w:r>
          </w:p>
          <w:p w14:paraId="469EA084" w14:textId="77777777"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xml:space="preserve">- noteikt, ka no </w:t>
            </w:r>
            <w:r w:rsidR="00F66AC1" w:rsidRPr="00F55E7B">
              <w:rPr>
                <w:rFonts w:ascii="Times New Roman" w:eastAsia="Times New Roman" w:hAnsi="Times New Roman" w:cs="Times New Roman"/>
                <w:iCs/>
                <w:sz w:val="28"/>
                <w:szCs w:val="28"/>
                <w:lang w:eastAsia="lv-LV"/>
              </w:rPr>
              <w:t xml:space="preserve">speciālajiem </w:t>
            </w:r>
            <w:r w:rsidRPr="00F55E7B">
              <w:rPr>
                <w:rFonts w:ascii="Times New Roman" w:eastAsia="Times New Roman" w:hAnsi="Times New Roman" w:cs="Times New Roman"/>
                <w:iCs/>
                <w:sz w:val="28"/>
                <w:szCs w:val="28"/>
                <w:lang w:eastAsia="lv-LV"/>
              </w:rPr>
              <w:t xml:space="preserve">budžetiem veiktās valsts sociālās apdrošināšanas iemaksas netiktu ņemtas vērā un atmaksātas darba devējiem, </w:t>
            </w:r>
            <w:proofErr w:type="spellStart"/>
            <w:r w:rsidRPr="00F55E7B">
              <w:rPr>
                <w:rFonts w:ascii="Times New Roman" w:eastAsia="Times New Roman" w:hAnsi="Times New Roman" w:cs="Times New Roman"/>
                <w:iCs/>
                <w:sz w:val="28"/>
                <w:szCs w:val="28"/>
                <w:lang w:eastAsia="lv-LV"/>
              </w:rPr>
              <w:t>pašnodarbinātajiem</w:t>
            </w:r>
            <w:proofErr w:type="spellEnd"/>
            <w:r w:rsidRPr="00F55E7B">
              <w:rPr>
                <w:rFonts w:ascii="Times New Roman" w:eastAsia="Times New Roman" w:hAnsi="Times New Roman" w:cs="Times New Roman"/>
                <w:iCs/>
                <w:sz w:val="28"/>
                <w:szCs w:val="28"/>
                <w:lang w:eastAsia="lv-LV"/>
              </w:rPr>
              <w:t>, iekšzemes darba ņēmējiem pie darba devēja – ārvalstnieka un ārvalstu darba ņēmējiem pie darba devēja ārvalstnieka;</w:t>
            </w:r>
          </w:p>
          <w:p w14:paraId="4E80CE9B" w14:textId="77777777"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noteikt, ka, ja tiek samaksāts solidaritātes nodokļa parāds, par periodu, kas ir vecāks par 3 gadiem</w:t>
            </w:r>
            <w:r w:rsidR="00F66AC1" w:rsidRPr="00F55E7B">
              <w:rPr>
                <w:rFonts w:ascii="Times New Roman" w:eastAsia="Times New Roman" w:hAnsi="Times New Roman" w:cs="Times New Roman"/>
                <w:iCs/>
                <w:sz w:val="28"/>
                <w:szCs w:val="28"/>
                <w:lang w:eastAsia="lv-LV"/>
              </w:rPr>
              <w:t xml:space="preserve"> pirms taksācijas perioda</w:t>
            </w:r>
            <w:r w:rsidRPr="00F55E7B">
              <w:rPr>
                <w:rFonts w:ascii="Times New Roman" w:eastAsia="Times New Roman" w:hAnsi="Times New Roman" w:cs="Times New Roman"/>
                <w:iCs/>
                <w:sz w:val="28"/>
                <w:szCs w:val="28"/>
                <w:lang w:eastAsia="lv-LV"/>
              </w:rPr>
              <w:t>, tad tas paliek speciālajā budžetā nepersonificēts;</w:t>
            </w:r>
          </w:p>
          <w:p w14:paraId="3E82E44E" w14:textId="028E2445"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noteikt</w:t>
            </w:r>
            <w:r w:rsidR="00F66AC1" w:rsidRPr="00F55E7B">
              <w:rPr>
                <w:rFonts w:ascii="Times New Roman" w:eastAsia="Times New Roman" w:hAnsi="Times New Roman" w:cs="Times New Roman"/>
                <w:iCs/>
                <w:sz w:val="28"/>
                <w:szCs w:val="28"/>
                <w:lang w:eastAsia="lv-LV"/>
              </w:rPr>
              <w:t>,</w:t>
            </w:r>
            <w:r w:rsidRPr="00F55E7B">
              <w:rPr>
                <w:rFonts w:ascii="Times New Roman" w:eastAsia="Times New Roman" w:hAnsi="Times New Roman" w:cs="Times New Roman"/>
                <w:iCs/>
                <w:sz w:val="28"/>
                <w:szCs w:val="28"/>
                <w:lang w:eastAsia="lv-LV"/>
              </w:rPr>
              <w:t xml:space="preserve"> kā VSAA rēķina pārmaksāto solidaritātes nodokli un kā atgriež pārmaksāto solidaritātes </w:t>
            </w:r>
            <w:r w:rsidRPr="00F55E7B">
              <w:rPr>
                <w:rFonts w:ascii="Times New Roman" w:eastAsia="Times New Roman" w:hAnsi="Times New Roman" w:cs="Times New Roman"/>
                <w:iCs/>
                <w:sz w:val="28"/>
                <w:szCs w:val="28"/>
                <w:lang w:eastAsia="lv-LV"/>
              </w:rPr>
              <w:lastRenderedPageBreak/>
              <w:t>nodokļa daļu solidaritātes nodokļa maksātājam</w:t>
            </w:r>
            <w:r w:rsidR="0078692E" w:rsidRPr="00F55E7B">
              <w:rPr>
                <w:rFonts w:ascii="Times New Roman" w:eastAsia="Times New Roman" w:hAnsi="Times New Roman" w:cs="Times New Roman"/>
                <w:iCs/>
                <w:sz w:val="28"/>
                <w:szCs w:val="28"/>
                <w:lang w:eastAsia="lv-LV"/>
              </w:rPr>
              <w:t xml:space="preserve"> </w:t>
            </w:r>
            <w:r w:rsidR="0078692E" w:rsidRPr="00D54D96">
              <w:rPr>
                <w:rFonts w:ascii="Times New Roman" w:eastAsia="Times New Roman" w:hAnsi="Times New Roman" w:cs="Times New Roman"/>
                <w:iCs/>
                <w:sz w:val="28"/>
                <w:szCs w:val="28"/>
                <w:lang w:eastAsia="lv-LV"/>
              </w:rPr>
              <w:t>(</w:t>
            </w:r>
            <w:r w:rsidR="00D54D96" w:rsidRPr="00D54D96">
              <w:rPr>
                <w:rFonts w:ascii="Times New Roman" w:eastAsia="Times New Roman" w:hAnsi="Times New Roman" w:cs="Times New Roman"/>
                <w:iCs/>
                <w:sz w:val="28"/>
                <w:szCs w:val="28"/>
                <w:lang w:eastAsia="lv-LV"/>
              </w:rPr>
              <w:t>I</w:t>
            </w:r>
            <w:r w:rsidR="00D54D96" w:rsidRPr="00D54D96">
              <w:rPr>
                <w:rFonts w:ascii="Times New Roman" w:hAnsi="Times New Roman" w:cs="Times New Roman"/>
                <w:sz w:val="28"/>
                <w:szCs w:val="28"/>
              </w:rPr>
              <w:t xml:space="preserve">evērojot likuma “Par iedzīvotāju ienākuma nodokli” 15.panta pamatprincipus attiecībā uz nodokļa likmes noteikšanu ienākumam, ja ienākumu izmaksas vietā nav iesniegta algas nodokļa grāmatiņa, ieturot iedzīvotāju ienākuma nodokli no noteikumu projekta 16.2. apakšpunktā minētajām pārmaksātajām </w:t>
            </w:r>
            <w:r w:rsidR="00D54D96">
              <w:rPr>
                <w:rFonts w:ascii="Times New Roman" w:hAnsi="Times New Roman" w:cs="Times New Roman"/>
                <w:sz w:val="28"/>
                <w:szCs w:val="28"/>
              </w:rPr>
              <w:t xml:space="preserve">valsts sociālās apdrošināšanas </w:t>
            </w:r>
            <w:r w:rsidR="00D54D96" w:rsidRPr="00D54D96">
              <w:rPr>
                <w:rFonts w:ascii="Times New Roman" w:hAnsi="Times New Roman" w:cs="Times New Roman"/>
                <w:sz w:val="28"/>
                <w:szCs w:val="28"/>
              </w:rPr>
              <w:t>obligātajām iemaksām, tiek piemērota iedzīvotāju ienākuma nodokļa likme  23 procentu apmērā</w:t>
            </w:r>
            <w:r w:rsidR="0078692E" w:rsidRPr="00D54D96">
              <w:rPr>
                <w:rFonts w:ascii="Times New Roman" w:eastAsia="Times New Roman" w:hAnsi="Times New Roman" w:cs="Times New Roman"/>
                <w:iCs/>
                <w:sz w:val="28"/>
                <w:szCs w:val="28"/>
                <w:lang w:eastAsia="lv-LV"/>
              </w:rPr>
              <w:t>)</w:t>
            </w:r>
            <w:r w:rsidRPr="00D54D96">
              <w:rPr>
                <w:rFonts w:ascii="Times New Roman" w:eastAsia="Times New Roman" w:hAnsi="Times New Roman" w:cs="Times New Roman"/>
                <w:iCs/>
                <w:sz w:val="28"/>
                <w:szCs w:val="28"/>
                <w:lang w:eastAsia="lv-LV"/>
              </w:rPr>
              <w:t>;</w:t>
            </w:r>
          </w:p>
          <w:p w14:paraId="3E7D4F90" w14:textId="462CE28C" w:rsidR="00384A25" w:rsidRPr="00F55E7B" w:rsidRDefault="00384A25" w:rsidP="00384A25">
            <w:pPr>
              <w:spacing w:after="0" w:line="240" w:lineRule="auto"/>
              <w:jc w:val="both"/>
              <w:rPr>
                <w:rFonts w:ascii="Times New Roman" w:eastAsia="Times New Roman" w:hAnsi="Times New Roman" w:cs="Times New Roman"/>
                <w:iCs/>
                <w:sz w:val="28"/>
                <w:szCs w:val="28"/>
                <w:lang w:eastAsia="lv-LV"/>
              </w:rPr>
            </w:pPr>
            <w:r w:rsidRPr="00F55E7B">
              <w:rPr>
                <w:rFonts w:ascii="Times New Roman" w:eastAsia="Times New Roman" w:hAnsi="Times New Roman" w:cs="Times New Roman"/>
                <w:iCs/>
                <w:sz w:val="28"/>
                <w:szCs w:val="28"/>
                <w:lang w:eastAsia="lv-LV"/>
              </w:rPr>
              <w:t xml:space="preserve">- noteikt, ka Valsts ieņēmumu dienests </w:t>
            </w:r>
            <w:r w:rsidR="00114CAB">
              <w:rPr>
                <w:rFonts w:ascii="Times New Roman" w:eastAsia="Times New Roman" w:hAnsi="Times New Roman" w:cs="Times New Roman"/>
                <w:iCs/>
                <w:sz w:val="28"/>
                <w:szCs w:val="28"/>
                <w:lang w:eastAsia="lv-LV"/>
              </w:rPr>
              <w:t xml:space="preserve">(turpmāk – VID) </w:t>
            </w:r>
            <w:r w:rsidRPr="00F55E7B">
              <w:rPr>
                <w:rFonts w:ascii="Times New Roman" w:eastAsia="Times New Roman" w:hAnsi="Times New Roman" w:cs="Times New Roman"/>
                <w:iCs/>
                <w:sz w:val="28"/>
                <w:szCs w:val="28"/>
                <w:lang w:eastAsia="lv-LV"/>
              </w:rPr>
              <w:t>par pārmaksātajām valsts sociālās apdrošināšanas obligātajām iemaksām informē elektroniskās deklarēšanas sistēmā;</w:t>
            </w:r>
          </w:p>
          <w:p w14:paraId="68622F3C" w14:textId="77777777" w:rsidR="00485633" w:rsidRPr="00F55E7B" w:rsidRDefault="00384A25" w:rsidP="00384A25">
            <w:pPr>
              <w:spacing w:after="0" w:line="240" w:lineRule="auto"/>
              <w:jc w:val="both"/>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sz w:val="28"/>
                <w:szCs w:val="28"/>
                <w:lang w:eastAsia="lv-LV"/>
              </w:rPr>
              <w:t>- noteikt, ja tiek samaksāts solidaritātes nodokļa parāds par 2018.gadu, tad solidaritātes nodoklis tiek sadalīts un pārskaitīts atbilstoši tiesiskajam regulējumam, kas bija spēkā 2018.gadā.</w:t>
            </w:r>
          </w:p>
        </w:tc>
      </w:tr>
      <w:tr w:rsidR="001C0645" w:rsidRPr="00FC32FB" w14:paraId="2B286C8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2922F1"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D2E3F7C"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124639E9" w14:textId="67349D86" w:rsidR="001C0645" w:rsidRPr="00F55E7B" w:rsidRDefault="00EC1A9E" w:rsidP="00485633">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hAnsi="Times New Roman"/>
                <w:iCs/>
                <w:sz w:val="28"/>
                <w:szCs w:val="28"/>
              </w:rPr>
              <w:t>V</w:t>
            </w:r>
            <w:r w:rsidR="00114CAB">
              <w:rPr>
                <w:rFonts w:ascii="Times New Roman" w:hAnsi="Times New Roman"/>
                <w:iCs/>
                <w:sz w:val="28"/>
                <w:szCs w:val="28"/>
              </w:rPr>
              <w:t>SAA.</w:t>
            </w:r>
          </w:p>
        </w:tc>
      </w:tr>
      <w:tr w:rsidR="001C0645" w:rsidRPr="00FC32FB" w14:paraId="380ED619"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1218"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43AEC27" w14:textId="77777777" w:rsidR="001C0645" w:rsidRPr="00F55E7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38247F3" w14:textId="77777777" w:rsidR="001C0645" w:rsidRPr="00F55E7B" w:rsidRDefault="00FC32FB" w:rsidP="00C46E6A">
            <w:pPr>
              <w:spacing w:after="0" w:line="240" w:lineRule="auto"/>
              <w:rPr>
                <w:rFonts w:ascii="Times New Roman" w:eastAsia="Times New Roman" w:hAnsi="Times New Roman" w:cs="Times New Roman"/>
                <w:iCs/>
                <w:noProof/>
                <w:color w:val="000000" w:themeColor="text1"/>
                <w:sz w:val="28"/>
                <w:szCs w:val="28"/>
                <w:lang w:eastAsia="lv-LV"/>
              </w:rPr>
            </w:pPr>
            <w:r w:rsidRPr="00F55E7B">
              <w:rPr>
                <w:rFonts w:ascii="Times New Roman" w:eastAsia="Times New Roman" w:hAnsi="Times New Roman" w:cs="Times New Roman"/>
                <w:iCs/>
                <w:noProof/>
                <w:color w:val="000000" w:themeColor="text1"/>
                <w:sz w:val="28"/>
                <w:szCs w:val="28"/>
                <w:lang w:eastAsia="lv-LV"/>
              </w:rPr>
              <w:t>Nav</w:t>
            </w:r>
          </w:p>
        </w:tc>
      </w:tr>
    </w:tbl>
    <w:p w14:paraId="2C3845FD" w14:textId="77777777" w:rsidR="001C0645" w:rsidRPr="00FC32FB" w:rsidRDefault="001C0645" w:rsidP="001C0645">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C32FB" w14:paraId="42278CE2"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1CAA3" w14:textId="77777777" w:rsidR="001C0645" w:rsidRPr="00FC32FB" w:rsidRDefault="001C0645" w:rsidP="00C46E6A">
            <w:pPr>
              <w:spacing w:after="0" w:line="240" w:lineRule="auto"/>
              <w:rPr>
                <w:rFonts w:ascii="Times New Roman" w:eastAsia="Times New Roman" w:hAnsi="Times New Roman" w:cs="Times New Roman"/>
                <w:b/>
                <w:bCs/>
                <w:iCs/>
                <w:noProof/>
                <w:color w:val="000000" w:themeColor="text1"/>
                <w:sz w:val="28"/>
                <w:szCs w:val="28"/>
                <w:lang w:eastAsia="lv-LV"/>
              </w:rPr>
            </w:pPr>
            <w:r w:rsidRPr="00FC32FB">
              <w:rPr>
                <w:rFonts w:ascii="Times New Roman" w:eastAsia="Times New Roman" w:hAnsi="Times New Roman" w:cs="Times New Roman"/>
                <w:b/>
                <w:bCs/>
                <w:iCs/>
                <w:noProof/>
                <w:color w:val="000000" w:themeColor="text1"/>
                <w:sz w:val="28"/>
                <w:szCs w:val="28"/>
                <w:lang w:eastAsia="lv-LV"/>
              </w:rPr>
              <w:t>II. Tiesību akta projekta ietekme uz sabiedrību, tautsaimniecības attīstību un administratīvo slogu</w:t>
            </w:r>
          </w:p>
        </w:tc>
      </w:tr>
      <w:tr w:rsidR="001C0645" w:rsidRPr="00FC32FB" w14:paraId="543DB97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48063"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CE17F9"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437AACA3" w14:textId="688C01C8" w:rsidR="001C0645" w:rsidRPr="00EC1A9E" w:rsidRDefault="00EC1A9E" w:rsidP="00EB2BCB">
            <w:pPr>
              <w:spacing w:after="0" w:line="240" w:lineRule="auto"/>
              <w:ind w:right="141"/>
              <w:jc w:val="both"/>
              <w:rPr>
                <w:rFonts w:ascii="Times New Roman" w:hAnsi="Times New Roman" w:cs="Times New Roman"/>
                <w:sz w:val="28"/>
                <w:szCs w:val="28"/>
                <w:lang w:eastAsia="lv-LV"/>
              </w:rPr>
            </w:pPr>
            <w:r w:rsidRPr="00EC1A9E">
              <w:rPr>
                <w:rFonts w:ascii="Times New Roman" w:hAnsi="Times New Roman"/>
                <w:iCs/>
                <w:sz w:val="28"/>
                <w:szCs w:val="28"/>
              </w:rPr>
              <w:t>Solidaritātes nodokļa maksātāji</w:t>
            </w:r>
            <w:r w:rsidR="00114CAB">
              <w:rPr>
                <w:rFonts w:ascii="Times New Roman" w:hAnsi="Times New Roman"/>
                <w:iCs/>
                <w:sz w:val="28"/>
                <w:szCs w:val="28"/>
              </w:rPr>
              <w:t>.</w:t>
            </w:r>
          </w:p>
        </w:tc>
      </w:tr>
      <w:tr w:rsidR="00885828" w:rsidRPr="00FC32FB" w14:paraId="288F7FE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0D24F"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9116DD"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0226E0EC" w14:textId="77777777" w:rsidR="00885828" w:rsidRPr="00FC32FB" w:rsidRDefault="00885828">
            <w:pPr>
              <w:spacing w:after="0" w:line="240" w:lineRule="auto"/>
              <w:jc w:val="both"/>
              <w:rPr>
                <w:rFonts w:ascii="Times New Roman" w:eastAsia="Times New Roman" w:hAnsi="Times New Roman" w:cs="Times New Roman"/>
                <w:sz w:val="28"/>
                <w:szCs w:val="28"/>
                <w:lang w:eastAsia="lv-LV"/>
              </w:rPr>
            </w:pPr>
            <w:r w:rsidRPr="00FC32FB">
              <w:rPr>
                <w:rFonts w:ascii="Times New Roman" w:eastAsia="Times New Roman" w:hAnsi="Times New Roman" w:cs="Times New Roman"/>
                <w:sz w:val="28"/>
                <w:szCs w:val="28"/>
                <w:lang w:eastAsia="lv-LV"/>
              </w:rPr>
              <w:t>Projekts šo jomu neskar.</w:t>
            </w:r>
          </w:p>
        </w:tc>
      </w:tr>
      <w:tr w:rsidR="00885828" w:rsidRPr="00FC32FB" w14:paraId="1752568B"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2A5CF2"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83C77D9"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2CE81B2" w14:textId="77777777" w:rsidR="00885828" w:rsidRPr="00FC32FB" w:rsidRDefault="00885828">
            <w:pPr>
              <w:spacing w:after="0" w:line="240" w:lineRule="auto"/>
              <w:jc w:val="both"/>
              <w:rPr>
                <w:rFonts w:ascii="Times New Roman" w:eastAsia="Times New Roman" w:hAnsi="Times New Roman" w:cs="Times New Roman"/>
                <w:sz w:val="28"/>
                <w:szCs w:val="28"/>
                <w:lang w:eastAsia="lv-LV"/>
              </w:rPr>
            </w:pPr>
            <w:r w:rsidRPr="00FC32FB">
              <w:rPr>
                <w:rFonts w:ascii="Times New Roman" w:hAnsi="Times New Roman" w:cs="Times New Roman"/>
                <w:sz w:val="28"/>
                <w:szCs w:val="28"/>
              </w:rPr>
              <w:t xml:space="preserve">Projekts šo jomu neskar. </w:t>
            </w:r>
          </w:p>
        </w:tc>
      </w:tr>
      <w:tr w:rsidR="00885828" w:rsidRPr="00FC32FB" w14:paraId="1E8EE72E"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ED3E8"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35A45B13" w14:textId="77777777" w:rsidR="00885828" w:rsidRPr="00FC32FB" w:rsidRDefault="00885828"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D46C20A" w14:textId="77777777" w:rsidR="00885828" w:rsidRPr="00FC32FB" w:rsidRDefault="00885828">
            <w:pPr>
              <w:spacing w:after="0" w:line="240" w:lineRule="auto"/>
              <w:rPr>
                <w:rFonts w:ascii="Times New Roman" w:eastAsia="Times New Roman" w:hAnsi="Times New Roman" w:cs="Times New Roman"/>
                <w:sz w:val="28"/>
                <w:szCs w:val="28"/>
                <w:lang w:eastAsia="lv-LV"/>
              </w:rPr>
            </w:pPr>
            <w:r w:rsidRPr="00FC32FB">
              <w:rPr>
                <w:rFonts w:ascii="Times New Roman" w:eastAsia="Times New Roman" w:hAnsi="Times New Roman" w:cs="Times New Roman"/>
                <w:sz w:val="28"/>
                <w:szCs w:val="28"/>
                <w:lang w:bidi="lo-LA"/>
              </w:rPr>
              <w:t>Projekts šo jomu neskar</w:t>
            </w:r>
            <w:r w:rsidRPr="00FC32FB">
              <w:rPr>
                <w:rFonts w:ascii="Times New Roman" w:eastAsia="Times New Roman" w:hAnsi="Times New Roman" w:cs="Times New Roman"/>
                <w:sz w:val="28"/>
                <w:szCs w:val="28"/>
                <w:lang w:eastAsia="lv-LV"/>
              </w:rPr>
              <w:t>.</w:t>
            </w:r>
          </w:p>
        </w:tc>
      </w:tr>
      <w:tr w:rsidR="001C0645" w:rsidRPr="00FC32FB" w14:paraId="638045AD"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4798C4"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34BC74DD"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CDC1E39"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Nav.</w:t>
            </w:r>
          </w:p>
        </w:tc>
      </w:tr>
    </w:tbl>
    <w:p w14:paraId="2A6345E2" w14:textId="0C81DBE8" w:rsidR="00EB2BCB" w:rsidRPr="00D235A5" w:rsidRDefault="001C0645" w:rsidP="00EB2BCB">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 </w:t>
      </w: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235A5" w:rsidRPr="009F2B5C" w14:paraId="62C33A9F"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9F68E70" w14:textId="35019E93" w:rsidR="00D235A5" w:rsidRPr="009F2B5C" w:rsidRDefault="00D235A5" w:rsidP="00D235A5">
            <w:pPr>
              <w:spacing w:after="0" w:line="240" w:lineRule="auto"/>
              <w:jc w:val="center"/>
              <w:rPr>
                <w:rFonts w:ascii="Times New Roman" w:eastAsia="Times New Roman" w:hAnsi="Times New Roman" w:cs="Times New Roman"/>
                <w:b/>
                <w:bCs/>
                <w:iCs/>
                <w:color w:val="000000" w:themeColor="text1"/>
                <w:sz w:val="28"/>
                <w:szCs w:val="28"/>
                <w:lang w:eastAsia="lv-LV"/>
              </w:rPr>
            </w:pPr>
            <w:r w:rsidRPr="00F55E7B">
              <w:rPr>
                <w:rFonts w:ascii="Times New Roman" w:eastAsia="Times New Roman" w:hAnsi="Times New Roman" w:cs="Times New Roman"/>
                <w:b/>
                <w:bCs/>
                <w:sz w:val="28"/>
                <w:szCs w:val="28"/>
                <w:lang w:eastAsia="lv-LV"/>
              </w:rPr>
              <w:t>III. Tiesību akta projekta ietekme uz valsts budžetu un pašvaldību budžetiem</w:t>
            </w:r>
          </w:p>
        </w:tc>
      </w:tr>
      <w:tr w:rsidR="00D235A5" w:rsidRPr="009F2B5C" w14:paraId="036E341F"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FC493FE" w14:textId="67D25E8B" w:rsidR="00D235A5" w:rsidRPr="009F2B5C" w:rsidRDefault="00D235A5" w:rsidP="00D235A5">
            <w:pPr>
              <w:spacing w:after="0" w:line="240" w:lineRule="auto"/>
              <w:jc w:val="center"/>
              <w:rPr>
                <w:rFonts w:ascii="Times New Roman" w:eastAsia="Times New Roman" w:hAnsi="Times New Roman" w:cs="Times New Roman"/>
                <w:b/>
                <w:bCs/>
                <w:iCs/>
                <w:color w:val="000000" w:themeColor="text1"/>
                <w:sz w:val="28"/>
                <w:szCs w:val="28"/>
                <w:lang w:eastAsia="lv-LV"/>
              </w:rPr>
            </w:pPr>
            <w:r w:rsidRPr="00F55E7B">
              <w:rPr>
                <w:rFonts w:ascii="Times New Roman" w:eastAsia="Times New Roman" w:hAnsi="Times New Roman" w:cs="Times New Roman"/>
                <w:bCs/>
                <w:sz w:val="28"/>
                <w:szCs w:val="28"/>
                <w:lang w:eastAsia="lv-LV"/>
              </w:rPr>
              <w:t>Projekts šo jomu neskar.</w:t>
            </w:r>
          </w:p>
        </w:tc>
      </w:tr>
    </w:tbl>
    <w:p w14:paraId="7A52EA61" w14:textId="77777777" w:rsidR="00D235A5" w:rsidRPr="009F2B5C" w:rsidRDefault="00D235A5"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E58BB" w:rsidRPr="009F2B5C" w14:paraId="732789EF"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D7CADE2" w14:textId="77777777" w:rsidR="00DE58BB" w:rsidRPr="009F2B5C" w:rsidRDefault="00DE58BB" w:rsidP="00AF7871">
            <w:pPr>
              <w:spacing w:after="0" w:line="240" w:lineRule="auto"/>
              <w:rPr>
                <w:rFonts w:ascii="Times New Roman" w:eastAsia="Times New Roman" w:hAnsi="Times New Roman" w:cs="Times New Roman"/>
                <w:b/>
                <w:bCs/>
                <w:iCs/>
                <w:color w:val="000000" w:themeColor="text1"/>
                <w:sz w:val="28"/>
                <w:szCs w:val="28"/>
                <w:lang w:eastAsia="lv-LV"/>
              </w:rPr>
            </w:pPr>
            <w:bookmarkStart w:id="0" w:name="_Hlk11679274"/>
            <w:r w:rsidRPr="009F2B5C">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95458A" w:rsidRPr="009F2B5C" w14:paraId="352FC250"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0032F06" w14:textId="069D657C" w:rsidR="0095458A" w:rsidRPr="009F2B5C" w:rsidRDefault="0095458A" w:rsidP="0095458A">
            <w:pPr>
              <w:spacing w:after="0" w:line="240" w:lineRule="auto"/>
              <w:jc w:val="center"/>
              <w:rPr>
                <w:rFonts w:ascii="Times New Roman" w:eastAsia="Times New Roman" w:hAnsi="Times New Roman" w:cs="Times New Roman"/>
                <w:b/>
                <w:bCs/>
                <w:iCs/>
                <w:color w:val="000000" w:themeColor="text1"/>
                <w:sz w:val="28"/>
                <w:szCs w:val="28"/>
                <w:lang w:eastAsia="lv-LV"/>
              </w:rPr>
            </w:pPr>
            <w:r w:rsidRPr="00F55E7B">
              <w:rPr>
                <w:rFonts w:ascii="Times New Roman" w:eastAsia="Times New Roman" w:hAnsi="Times New Roman" w:cs="Times New Roman"/>
                <w:bCs/>
                <w:sz w:val="28"/>
                <w:szCs w:val="28"/>
                <w:lang w:eastAsia="lv-LV"/>
              </w:rPr>
              <w:t>Projekts šo jomu neskar.</w:t>
            </w:r>
          </w:p>
        </w:tc>
      </w:tr>
      <w:bookmarkEnd w:id="0"/>
    </w:tbl>
    <w:p w14:paraId="0B0047F6" w14:textId="6CDE0BDA" w:rsidR="00EB2BCB" w:rsidRDefault="00EB2BCB"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D235A5" w:rsidRPr="009F2B5C" w14:paraId="6DC2B01C"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310612" w14:textId="664BC0FF" w:rsidR="00D235A5" w:rsidRPr="009F2B5C" w:rsidRDefault="00D235A5" w:rsidP="00D235A5">
            <w:pPr>
              <w:spacing w:after="0" w:line="240" w:lineRule="auto"/>
              <w:jc w:val="center"/>
              <w:rPr>
                <w:rFonts w:ascii="Times New Roman" w:eastAsia="Times New Roman" w:hAnsi="Times New Roman" w:cs="Times New Roman"/>
                <w:b/>
                <w:bCs/>
                <w:iCs/>
                <w:color w:val="000000" w:themeColor="text1"/>
                <w:sz w:val="28"/>
                <w:szCs w:val="28"/>
                <w:lang w:eastAsia="lv-LV"/>
              </w:rPr>
            </w:pPr>
            <w:r w:rsidRPr="00FC32FB">
              <w:rPr>
                <w:rFonts w:ascii="Times New Roman" w:eastAsia="Times New Roman" w:hAnsi="Times New Roman" w:cs="Times New Roman"/>
                <w:b/>
                <w:bCs/>
                <w:sz w:val="28"/>
                <w:szCs w:val="28"/>
                <w:lang w:eastAsia="lv-LV"/>
              </w:rPr>
              <w:t>V. Tiesību akta projekta atbilstība Latvijas Republikas starptautiskajām saistībām</w:t>
            </w:r>
          </w:p>
        </w:tc>
      </w:tr>
      <w:tr w:rsidR="00D235A5" w:rsidRPr="009F2B5C" w14:paraId="02B59B97" w14:textId="77777777" w:rsidTr="00D55AA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02D517" w14:textId="0A1FC429" w:rsidR="00D235A5" w:rsidRPr="009F2B5C" w:rsidRDefault="00D235A5" w:rsidP="00D235A5">
            <w:pPr>
              <w:spacing w:after="0" w:line="240" w:lineRule="auto"/>
              <w:jc w:val="center"/>
              <w:rPr>
                <w:rFonts w:ascii="Times New Roman" w:eastAsia="Times New Roman" w:hAnsi="Times New Roman" w:cs="Times New Roman"/>
                <w:b/>
                <w:bCs/>
                <w:iCs/>
                <w:color w:val="000000" w:themeColor="text1"/>
                <w:sz w:val="28"/>
                <w:szCs w:val="28"/>
                <w:lang w:eastAsia="lv-LV"/>
              </w:rPr>
            </w:pPr>
            <w:r w:rsidRPr="00FC32FB">
              <w:rPr>
                <w:rFonts w:ascii="Times New Roman" w:eastAsia="Times New Roman" w:hAnsi="Times New Roman" w:cs="Times New Roman"/>
                <w:bCs/>
                <w:sz w:val="28"/>
                <w:szCs w:val="28"/>
                <w:lang w:eastAsia="lv-LV"/>
              </w:rPr>
              <w:t>Projekts šo jomu neskar.</w:t>
            </w:r>
          </w:p>
        </w:tc>
      </w:tr>
    </w:tbl>
    <w:p w14:paraId="3DD849FA" w14:textId="77777777" w:rsidR="00EB2BCB" w:rsidRPr="009F2B5C" w:rsidRDefault="00EB2BCB"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F2B5C" w:rsidRPr="009F2B5C" w14:paraId="2742EEBC" w14:textId="77777777" w:rsidTr="00AF78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AD0A4" w14:textId="77777777" w:rsidR="009F2B5C" w:rsidRPr="009F2B5C" w:rsidRDefault="009F2B5C" w:rsidP="00AF7871">
            <w:pPr>
              <w:spacing w:after="0" w:line="240" w:lineRule="auto"/>
              <w:rPr>
                <w:rFonts w:ascii="Times New Roman" w:eastAsia="Times New Roman" w:hAnsi="Times New Roman" w:cs="Times New Roman"/>
                <w:b/>
                <w:bCs/>
                <w:iCs/>
                <w:color w:val="000000" w:themeColor="text1"/>
                <w:sz w:val="28"/>
                <w:szCs w:val="28"/>
                <w:lang w:eastAsia="lv-LV"/>
              </w:rPr>
            </w:pPr>
            <w:r w:rsidRPr="009F2B5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9F2B5C" w:rsidRPr="009F2B5C" w14:paraId="79B65BBA"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D5CE4"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717250"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3B5EF3" w14:textId="026326D6" w:rsidR="009F2B5C" w:rsidRPr="009F2B5C" w:rsidRDefault="009F2B5C" w:rsidP="00114CAB">
            <w:pPr>
              <w:spacing w:after="0" w:line="240" w:lineRule="auto"/>
              <w:jc w:val="both"/>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Sabiedrības līdzdalība ir nodrošināta, publicējot uzziņu par noteikumu projektu Labklājības ministrijas mājas lapā internetā</w:t>
            </w:r>
            <w:r w:rsidR="00114CAB">
              <w:rPr>
                <w:rFonts w:ascii="Times New Roman" w:eastAsia="Times New Roman" w:hAnsi="Times New Roman" w:cs="Times New Roman"/>
                <w:iCs/>
                <w:color w:val="000000" w:themeColor="text1"/>
                <w:sz w:val="28"/>
                <w:szCs w:val="28"/>
                <w:lang w:eastAsia="lv-LV"/>
              </w:rPr>
              <w:t>,</w:t>
            </w:r>
            <w:r w:rsidRPr="009F2B5C">
              <w:rPr>
                <w:rFonts w:ascii="Times New Roman" w:eastAsia="Times New Roman" w:hAnsi="Times New Roman" w:cs="Times New Roman"/>
                <w:iCs/>
                <w:color w:val="000000" w:themeColor="text1"/>
                <w:sz w:val="28"/>
                <w:szCs w:val="28"/>
                <w:lang w:eastAsia="lv-LV"/>
              </w:rPr>
              <w:t xml:space="preserve"> lūdzot sniegt priekšlikumus līdz 2019.gada </w:t>
            </w:r>
            <w:r w:rsidR="00EC1A9E">
              <w:rPr>
                <w:rFonts w:ascii="Times New Roman" w:eastAsia="Times New Roman" w:hAnsi="Times New Roman" w:cs="Times New Roman"/>
                <w:iCs/>
                <w:color w:val="000000" w:themeColor="text1"/>
                <w:sz w:val="28"/>
                <w:szCs w:val="28"/>
                <w:lang w:eastAsia="lv-LV"/>
              </w:rPr>
              <w:t>3.jūnijam</w:t>
            </w:r>
            <w:r w:rsidRPr="009F2B5C">
              <w:rPr>
                <w:rFonts w:ascii="Times New Roman" w:eastAsia="Times New Roman" w:hAnsi="Times New Roman" w:cs="Times New Roman"/>
                <w:iCs/>
                <w:color w:val="000000" w:themeColor="text1"/>
                <w:sz w:val="28"/>
                <w:szCs w:val="28"/>
                <w:lang w:eastAsia="lv-LV"/>
              </w:rPr>
              <w:t>.</w:t>
            </w:r>
          </w:p>
        </w:tc>
      </w:tr>
      <w:tr w:rsidR="009F2B5C" w:rsidRPr="009F2B5C" w14:paraId="699E501F"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E9EB66"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F8999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285700" w14:textId="7D90F30F" w:rsidR="009F2B5C" w:rsidRPr="009F2B5C" w:rsidRDefault="009F2B5C" w:rsidP="00AF7871">
            <w:pPr>
              <w:spacing w:after="0" w:line="240" w:lineRule="auto"/>
              <w:jc w:val="both"/>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 xml:space="preserve">Līdz 2019.gada </w:t>
            </w:r>
            <w:r w:rsidR="00EC1A9E" w:rsidRPr="00F55E7B">
              <w:rPr>
                <w:rFonts w:ascii="Times New Roman" w:eastAsia="Times New Roman" w:hAnsi="Times New Roman" w:cs="Times New Roman"/>
                <w:iCs/>
                <w:color w:val="000000" w:themeColor="text1"/>
                <w:sz w:val="28"/>
                <w:szCs w:val="28"/>
                <w:lang w:eastAsia="lv-LV"/>
              </w:rPr>
              <w:t>3.jūnijam</w:t>
            </w:r>
            <w:r w:rsidRPr="009F2B5C">
              <w:rPr>
                <w:rFonts w:ascii="Times New Roman" w:eastAsia="Times New Roman" w:hAnsi="Times New Roman" w:cs="Times New Roman"/>
                <w:iCs/>
                <w:color w:val="000000" w:themeColor="text1"/>
                <w:sz w:val="28"/>
                <w:szCs w:val="28"/>
                <w:lang w:eastAsia="lv-LV"/>
              </w:rPr>
              <w:t xml:space="preserve"> priekšlikumi n</w:t>
            </w:r>
            <w:r w:rsidR="00114CAB">
              <w:rPr>
                <w:rFonts w:ascii="Times New Roman" w:eastAsia="Times New Roman" w:hAnsi="Times New Roman" w:cs="Times New Roman"/>
                <w:iCs/>
                <w:color w:val="000000" w:themeColor="text1"/>
                <w:sz w:val="28"/>
                <w:szCs w:val="28"/>
                <w:lang w:eastAsia="lv-LV"/>
              </w:rPr>
              <w:t>etika</w:t>
            </w:r>
            <w:r w:rsidRPr="009F2B5C">
              <w:rPr>
                <w:rFonts w:ascii="Times New Roman" w:eastAsia="Times New Roman" w:hAnsi="Times New Roman" w:cs="Times New Roman"/>
                <w:iCs/>
                <w:color w:val="000000" w:themeColor="text1"/>
                <w:sz w:val="28"/>
                <w:szCs w:val="28"/>
                <w:lang w:eastAsia="lv-LV"/>
              </w:rPr>
              <w:t xml:space="preserve"> saņemti.</w:t>
            </w:r>
          </w:p>
        </w:tc>
      </w:tr>
      <w:tr w:rsidR="009F2B5C" w:rsidRPr="009F2B5C" w14:paraId="1A3AD84A"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4AD25"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23564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B0F885" w14:textId="19AFCCE2" w:rsidR="009F2B5C" w:rsidRPr="009F2B5C" w:rsidRDefault="009F2B5C" w:rsidP="00AF7871">
            <w:pPr>
              <w:spacing w:after="0" w:line="240" w:lineRule="auto"/>
              <w:jc w:val="both"/>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Noteikumu projekta saskaņošanas gaitā</w:t>
            </w:r>
            <w:r w:rsidR="00114CAB">
              <w:rPr>
                <w:rFonts w:ascii="Times New Roman" w:eastAsia="Times New Roman" w:hAnsi="Times New Roman" w:cs="Times New Roman"/>
                <w:iCs/>
                <w:color w:val="000000" w:themeColor="text1"/>
                <w:sz w:val="28"/>
                <w:szCs w:val="28"/>
                <w:lang w:eastAsia="lv-LV"/>
              </w:rPr>
              <w:t>,</w:t>
            </w:r>
            <w:r w:rsidRPr="009F2B5C">
              <w:rPr>
                <w:rFonts w:ascii="Times New Roman" w:eastAsia="Times New Roman" w:hAnsi="Times New Roman" w:cs="Times New Roman"/>
                <w:iCs/>
                <w:color w:val="000000" w:themeColor="text1"/>
                <w:sz w:val="28"/>
                <w:szCs w:val="28"/>
                <w:lang w:eastAsia="lv-LV"/>
              </w:rPr>
              <w:t xml:space="preserve"> pēc tā izsludināšanas Valsts sekretāru sanāksmē</w:t>
            </w:r>
            <w:r w:rsidR="00114CAB">
              <w:rPr>
                <w:rFonts w:ascii="Times New Roman" w:eastAsia="Times New Roman" w:hAnsi="Times New Roman" w:cs="Times New Roman"/>
                <w:iCs/>
                <w:color w:val="000000" w:themeColor="text1"/>
                <w:sz w:val="28"/>
                <w:szCs w:val="28"/>
                <w:lang w:eastAsia="lv-LV"/>
              </w:rPr>
              <w:t>,</w:t>
            </w:r>
            <w:r w:rsidRPr="009F2B5C">
              <w:rPr>
                <w:rFonts w:ascii="Times New Roman" w:eastAsia="Times New Roman" w:hAnsi="Times New Roman" w:cs="Times New Roman"/>
                <w:iCs/>
                <w:color w:val="000000" w:themeColor="text1"/>
                <w:sz w:val="28"/>
                <w:szCs w:val="28"/>
                <w:lang w:eastAsia="lv-LV"/>
              </w:rPr>
              <w:t xml:space="preserve"> tiks izvērtēti saņemtie iebildumi un priekšlikumi.</w:t>
            </w:r>
          </w:p>
        </w:tc>
      </w:tr>
      <w:tr w:rsidR="009F2B5C" w:rsidRPr="009F2B5C" w14:paraId="5B9D119C" w14:textId="77777777" w:rsidTr="00AF78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85DC8"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2A5C3"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DF718" w14:textId="77777777" w:rsidR="009F2B5C" w:rsidRPr="009F2B5C" w:rsidRDefault="009F2B5C" w:rsidP="00AF7871">
            <w:pPr>
              <w:spacing w:after="0" w:line="240" w:lineRule="auto"/>
              <w:rPr>
                <w:rFonts w:ascii="Times New Roman" w:eastAsia="Times New Roman" w:hAnsi="Times New Roman" w:cs="Times New Roman"/>
                <w:iCs/>
                <w:color w:val="000000" w:themeColor="text1"/>
                <w:sz w:val="28"/>
                <w:szCs w:val="28"/>
                <w:lang w:eastAsia="lv-LV"/>
              </w:rPr>
            </w:pPr>
            <w:r w:rsidRPr="009F2B5C">
              <w:rPr>
                <w:rFonts w:ascii="Times New Roman" w:eastAsia="Times New Roman" w:hAnsi="Times New Roman" w:cs="Times New Roman"/>
                <w:iCs/>
                <w:color w:val="000000" w:themeColor="text1"/>
                <w:sz w:val="28"/>
                <w:szCs w:val="28"/>
                <w:lang w:eastAsia="lv-LV"/>
              </w:rPr>
              <w:t>Nav.</w:t>
            </w:r>
          </w:p>
        </w:tc>
      </w:tr>
    </w:tbl>
    <w:p w14:paraId="33B968DC" w14:textId="77777777" w:rsidR="009F2B5C" w:rsidRPr="009F2B5C" w:rsidRDefault="009F2B5C" w:rsidP="00EB2BCB">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C0645" w:rsidRPr="00FC32FB" w14:paraId="5E82FBC2" w14:textId="77777777" w:rsidTr="00C46E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89BEE" w14:textId="77777777" w:rsidR="001C0645" w:rsidRPr="00FC32FB" w:rsidRDefault="001C0645" w:rsidP="00C46E6A">
            <w:pPr>
              <w:spacing w:after="0" w:line="240" w:lineRule="auto"/>
              <w:rPr>
                <w:rFonts w:ascii="Times New Roman" w:eastAsia="Times New Roman" w:hAnsi="Times New Roman" w:cs="Times New Roman"/>
                <w:b/>
                <w:bCs/>
                <w:iCs/>
                <w:noProof/>
                <w:color w:val="000000" w:themeColor="text1"/>
                <w:sz w:val="28"/>
                <w:szCs w:val="28"/>
                <w:lang w:eastAsia="lv-LV"/>
              </w:rPr>
            </w:pPr>
            <w:r w:rsidRPr="00FC32FB">
              <w:rPr>
                <w:rFonts w:ascii="Times New Roman" w:eastAsia="Times New Roman" w:hAnsi="Times New Roman" w:cs="Times New Roman"/>
                <w:b/>
                <w:bCs/>
                <w:iCs/>
                <w:noProof/>
                <w:color w:val="000000" w:themeColor="text1"/>
                <w:sz w:val="28"/>
                <w:szCs w:val="28"/>
                <w:lang w:eastAsia="lv-LV"/>
              </w:rPr>
              <w:t>VII. Tiesību akta projekta izpildes nodrošināšana un tās ietekme uz institūcijām</w:t>
            </w:r>
          </w:p>
        </w:tc>
      </w:tr>
      <w:tr w:rsidR="001C0645" w:rsidRPr="00FC32FB" w14:paraId="32D9670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13CE2"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4898A28"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Projekta izpildē iesaistītās instit</w:t>
            </w:r>
            <w:bookmarkStart w:id="1" w:name="_GoBack"/>
            <w:bookmarkEnd w:id="1"/>
            <w:r w:rsidRPr="00FC32FB">
              <w:rPr>
                <w:rFonts w:ascii="Times New Roman" w:eastAsia="Times New Roman" w:hAnsi="Times New Roman" w:cs="Times New Roman"/>
                <w:iCs/>
                <w:noProof/>
                <w:color w:val="000000" w:themeColor="text1"/>
                <w:sz w:val="28"/>
                <w:szCs w:val="28"/>
                <w:lang w:eastAsia="lv-LV"/>
              </w:rPr>
              <w:t>ūcijas</w:t>
            </w:r>
          </w:p>
        </w:tc>
        <w:tc>
          <w:tcPr>
            <w:tcW w:w="3321" w:type="pct"/>
            <w:tcBorders>
              <w:top w:val="outset" w:sz="6" w:space="0" w:color="auto"/>
              <w:left w:val="outset" w:sz="6" w:space="0" w:color="auto"/>
              <w:bottom w:val="outset" w:sz="6" w:space="0" w:color="auto"/>
              <w:right w:val="outset" w:sz="6" w:space="0" w:color="auto"/>
            </w:tcBorders>
            <w:hideMark/>
          </w:tcPr>
          <w:p w14:paraId="0B861B7E" w14:textId="11543266" w:rsidR="001C0645" w:rsidRPr="00FC32FB" w:rsidRDefault="00114CAB" w:rsidP="00C46E6A">
            <w:pPr>
              <w:spacing w:after="0" w:line="240" w:lineRule="auto"/>
              <w:rPr>
                <w:rFonts w:ascii="Times New Roman" w:eastAsia="Times New Roman" w:hAnsi="Times New Roman" w:cs="Times New Roman"/>
                <w:iCs/>
                <w:noProof/>
                <w:color w:val="000000" w:themeColor="text1"/>
                <w:sz w:val="28"/>
                <w:szCs w:val="28"/>
                <w:lang w:eastAsia="lv-LV"/>
              </w:rPr>
            </w:pPr>
            <w:r>
              <w:rPr>
                <w:rFonts w:ascii="Times New Roman" w:eastAsia="Times New Roman" w:hAnsi="Times New Roman" w:cs="Times New Roman"/>
                <w:iCs/>
                <w:noProof/>
                <w:color w:val="000000" w:themeColor="text1"/>
                <w:sz w:val="28"/>
                <w:szCs w:val="28"/>
                <w:lang w:eastAsia="lv-LV"/>
              </w:rPr>
              <w:t>VSAA</w:t>
            </w:r>
            <w:r w:rsidR="00EC1A9E">
              <w:rPr>
                <w:rFonts w:ascii="Times New Roman" w:eastAsia="Times New Roman" w:hAnsi="Times New Roman" w:cs="Times New Roman"/>
                <w:iCs/>
                <w:noProof/>
                <w:color w:val="000000" w:themeColor="text1"/>
                <w:sz w:val="28"/>
                <w:szCs w:val="28"/>
                <w:lang w:eastAsia="lv-LV"/>
              </w:rPr>
              <w:t xml:space="preserve"> un V</w:t>
            </w:r>
            <w:r>
              <w:rPr>
                <w:rFonts w:ascii="Times New Roman" w:eastAsia="Times New Roman" w:hAnsi="Times New Roman" w:cs="Times New Roman"/>
                <w:iCs/>
                <w:noProof/>
                <w:color w:val="000000" w:themeColor="text1"/>
                <w:sz w:val="28"/>
                <w:szCs w:val="28"/>
                <w:lang w:eastAsia="lv-LV"/>
              </w:rPr>
              <w:t>ID</w:t>
            </w:r>
            <w:r w:rsidR="00EC1A9E">
              <w:rPr>
                <w:rFonts w:ascii="Times New Roman" w:eastAsia="Times New Roman" w:hAnsi="Times New Roman" w:cs="Times New Roman"/>
                <w:iCs/>
                <w:noProof/>
                <w:color w:val="000000" w:themeColor="text1"/>
                <w:sz w:val="28"/>
                <w:szCs w:val="28"/>
                <w:lang w:eastAsia="lv-LV"/>
              </w:rPr>
              <w:t>.</w:t>
            </w:r>
          </w:p>
        </w:tc>
      </w:tr>
      <w:tr w:rsidR="001C0645" w:rsidRPr="00FC32FB" w14:paraId="54F924F6"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21823"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3D74D114"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Projekta izpildes ietekme uz pārvaldes funkcijām un institucionālo struktūru.</w:t>
            </w:r>
            <w:r w:rsidRPr="00FC32FB">
              <w:rPr>
                <w:rFonts w:ascii="Times New Roman" w:eastAsia="Times New Roman" w:hAnsi="Times New Roman" w:cs="Times New Roman"/>
                <w:iCs/>
                <w:noProof/>
                <w:color w:val="000000" w:themeColor="text1"/>
                <w:sz w:val="28"/>
                <w:szCs w:val="28"/>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4585C85A" w14:textId="77777777" w:rsidR="00981061" w:rsidRPr="00FC32FB" w:rsidRDefault="00981061" w:rsidP="00981061">
            <w:pPr>
              <w:tabs>
                <w:tab w:val="center" w:pos="4153"/>
                <w:tab w:val="right" w:pos="8306"/>
              </w:tabs>
              <w:spacing w:after="0" w:line="240" w:lineRule="auto"/>
              <w:contextualSpacing/>
              <w:jc w:val="both"/>
              <w:rPr>
                <w:rFonts w:ascii="Times New Roman" w:hAnsi="Times New Roman" w:cs="Times New Roman"/>
                <w:sz w:val="28"/>
                <w:szCs w:val="28"/>
              </w:rPr>
            </w:pPr>
            <w:r w:rsidRPr="00FC32FB">
              <w:rPr>
                <w:rFonts w:ascii="Times New Roman" w:hAnsi="Times New Roman" w:cs="Times New Roman"/>
                <w:sz w:val="28"/>
                <w:szCs w:val="28"/>
              </w:rPr>
              <w:t>Jaunu institūciju izveide, esošu institūciju likvidācija vai reorganizācija nebūs nepieciešama.</w:t>
            </w:r>
          </w:p>
          <w:p w14:paraId="3864079A" w14:textId="77777777" w:rsidR="00981061" w:rsidRPr="00FC32FB" w:rsidRDefault="00981061" w:rsidP="00981061">
            <w:pPr>
              <w:tabs>
                <w:tab w:val="center" w:pos="4153"/>
                <w:tab w:val="right" w:pos="8306"/>
              </w:tabs>
              <w:spacing w:after="0" w:line="240" w:lineRule="auto"/>
              <w:contextualSpacing/>
              <w:jc w:val="both"/>
              <w:rPr>
                <w:rFonts w:ascii="Times New Roman" w:hAnsi="Times New Roman" w:cs="Times New Roman"/>
                <w:sz w:val="28"/>
                <w:szCs w:val="28"/>
              </w:rPr>
            </w:pPr>
          </w:p>
          <w:p w14:paraId="70846FCA" w14:textId="0165B761" w:rsidR="00981061" w:rsidRPr="00FC32FB" w:rsidRDefault="00114CAB" w:rsidP="00981061">
            <w:pPr>
              <w:tabs>
                <w:tab w:val="center" w:pos="4153"/>
                <w:tab w:val="right" w:pos="83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Noteikumu p</w:t>
            </w:r>
            <w:r w:rsidR="00981061" w:rsidRPr="00FC32FB">
              <w:rPr>
                <w:rFonts w:ascii="Times New Roman" w:hAnsi="Times New Roman" w:cs="Times New Roman"/>
                <w:sz w:val="28"/>
                <w:szCs w:val="28"/>
              </w:rPr>
              <w:t>rojekta izpilde notiks esošo pārvaldes funkciju ietvaros.</w:t>
            </w:r>
          </w:p>
          <w:p w14:paraId="23C19836"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p>
        </w:tc>
      </w:tr>
      <w:tr w:rsidR="001C0645" w:rsidRPr="00FC32FB" w14:paraId="12DD9FF4" w14:textId="77777777" w:rsidTr="00C46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BC6EF"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FDBA94C"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8FAA6CC" w14:textId="77777777" w:rsidR="001C0645" w:rsidRPr="00FC32FB" w:rsidRDefault="001C0645" w:rsidP="00C46E6A">
            <w:pPr>
              <w:spacing w:after="0" w:line="240" w:lineRule="auto"/>
              <w:rPr>
                <w:rFonts w:ascii="Times New Roman" w:eastAsia="Times New Roman" w:hAnsi="Times New Roman" w:cs="Times New Roman"/>
                <w:iCs/>
                <w:noProof/>
                <w:color w:val="000000" w:themeColor="text1"/>
                <w:sz w:val="28"/>
                <w:szCs w:val="28"/>
                <w:lang w:eastAsia="lv-LV"/>
              </w:rPr>
            </w:pPr>
            <w:r w:rsidRPr="00FC32FB">
              <w:rPr>
                <w:rFonts w:ascii="Times New Roman" w:eastAsia="Times New Roman" w:hAnsi="Times New Roman" w:cs="Times New Roman"/>
                <w:iCs/>
                <w:noProof/>
                <w:color w:val="000000" w:themeColor="text1"/>
                <w:sz w:val="28"/>
                <w:szCs w:val="28"/>
                <w:lang w:eastAsia="lv-LV"/>
              </w:rPr>
              <w:t>Nav.</w:t>
            </w:r>
          </w:p>
        </w:tc>
      </w:tr>
    </w:tbl>
    <w:p w14:paraId="5B4DFDD3" w14:textId="7FB5039A" w:rsidR="001C0645" w:rsidRDefault="001C0645" w:rsidP="001C0645">
      <w:pPr>
        <w:spacing w:after="0" w:line="240" w:lineRule="auto"/>
        <w:rPr>
          <w:rFonts w:ascii="Times New Roman" w:hAnsi="Times New Roman" w:cs="Times New Roman"/>
          <w:noProof/>
          <w:color w:val="000000" w:themeColor="text1"/>
          <w:sz w:val="28"/>
          <w:szCs w:val="28"/>
        </w:rPr>
      </w:pPr>
    </w:p>
    <w:p w14:paraId="5E581950" w14:textId="77777777" w:rsidR="00D235A5" w:rsidRPr="00FC32FB" w:rsidRDefault="00D235A5" w:rsidP="001C0645">
      <w:pPr>
        <w:spacing w:after="0" w:line="240" w:lineRule="auto"/>
        <w:rPr>
          <w:rFonts w:ascii="Times New Roman" w:hAnsi="Times New Roman" w:cs="Times New Roman"/>
          <w:noProof/>
          <w:color w:val="000000" w:themeColor="text1"/>
          <w:sz w:val="28"/>
          <w:szCs w:val="28"/>
        </w:rPr>
      </w:pPr>
    </w:p>
    <w:p w14:paraId="1C9FFEFD" w14:textId="1CF68089" w:rsidR="009F2B5C" w:rsidRPr="00681B5C" w:rsidRDefault="00C22A0B" w:rsidP="009F2B5C">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9F2B5C" w:rsidRPr="00681B5C">
        <w:rPr>
          <w:rFonts w:ascii="Times New Roman" w:hAnsi="Times New Roman" w:cs="Times New Roman"/>
          <w:color w:val="000000" w:themeColor="text1"/>
          <w:sz w:val="28"/>
          <w:szCs w:val="28"/>
        </w:rPr>
        <w:t>abklājības ministre</w:t>
      </w:r>
      <w:r w:rsidR="009F2B5C" w:rsidRPr="00681B5C">
        <w:rPr>
          <w:rFonts w:ascii="Times New Roman" w:hAnsi="Times New Roman" w:cs="Times New Roman"/>
          <w:color w:val="000000" w:themeColor="text1"/>
          <w:sz w:val="28"/>
          <w:szCs w:val="28"/>
        </w:rPr>
        <w:tab/>
        <w:t xml:space="preserve">                </w:t>
      </w:r>
      <w:proofErr w:type="spellStart"/>
      <w:r w:rsidR="009F2B5C" w:rsidRPr="00681B5C">
        <w:rPr>
          <w:rFonts w:ascii="Times New Roman" w:hAnsi="Times New Roman" w:cs="Times New Roman"/>
          <w:color w:val="000000" w:themeColor="text1"/>
          <w:sz w:val="28"/>
          <w:szCs w:val="28"/>
        </w:rPr>
        <w:t>R.Petraviča</w:t>
      </w:r>
      <w:proofErr w:type="spellEnd"/>
    </w:p>
    <w:p w14:paraId="4105F60B" w14:textId="77777777" w:rsidR="00CA4BAE" w:rsidRPr="00FC32FB" w:rsidRDefault="00CA4BAE" w:rsidP="00CA4BAE">
      <w:pPr>
        <w:tabs>
          <w:tab w:val="left" w:pos="720"/>
          <w:tab w:val="left" w:pos="7020"/>
        </w:tabs>
        <w:spacing w:after="0" w:line="240" w:lineRule="auto"/>
        <w:jc w:val="both"/>
        <w:rPr>
          <w:rFonts w:ascii="Times New Roman" w:hAnsi="Times New Roman" w:cs="Times New Roman"/>
          <w:sz w:val="28"/>
          <w:szCs w:val="28"/>
          <w:lang w:val="de-DE"/>
        </w:rPr>
      </w:pPr>
    </w:p>
    <w:p w14:paraId="78C30705" w14:textId="77777777" w:rsidR="00CA4BAE" w:rsidRPr="00FC32FB" w:rsidRDefault="00CA4BAE" w:rsidP="00CA4BAE">
      <w:pPr>
        <w:tabs>
          <w:tab w:val="left" w:pos="6480"/>
        </w:tabs>
        <w:spacing w:after="0" w:line="240" w:lineRule="auto"/>
        <w:ind w:right="-1"/>
        <w:rPr>
          <w:rFonts w:ascii="Times New Roman" w:hAnsi="Times New Roman" w:cs="Times New Roman"/>
          <w:sz w:val="28"/>
          <w:szCs w:val="28"/>
          <w:lang w:val="de-DE"/>
        </w:rPr>
      </w:pPr>
    </w:p>
    <w:p w14:paraId="6CF14266" w14:textId="77777777" w:rsidR="00CA4BAE" w:rsidRDefault="00CA4BAE" w:rsidP="00CA4BAE">
      <w:pPr>
        <w:tabs>
          <w:tab w:val="left" w:pos="6480"/>
        </w:tabs>
        <w:spacing w:after="0" w:line="240" w:lineRule="auto"/>
        <w:ind w:right="-1"/>
        <w:rPr>
          <w:rFonts w:ascii="Times New Roman" w:hAnsi="Times New Roman"/>
          <w:sz w:val="20"/>
          <w:szCs w:val="20"/>
          <w:lang w:val="de-DE"/>
        </w:rPr>
      </w:pPr>
    </w:p>
    <w:p w14:paraId="7E8D3F5B" w14:textId="77777777" w:rsidR="00CA4BAE" w:rsidRDefault="00CA4BAE" w:rsidP="00CA4BAE">
      <w:pPr>
        <w:tabs>
          <w:tab w:val="left" w:pos="6480"/>
        </w:tabs>
        <w:spacing w:after="0" w:line="240" w:lineRule="auto"/>
        <w:ind w:right="-1"/>
        <w:rPr>
          <w:rFonts w:ascii="Times New Roman" w:hAnsi="Times New Roman"/>
          <w:sz w:val="20"/>
          <w:szCs w:val="20"/>
          <w:lang w:val="de-DE"/>
        </w:rPr>
      </w:pPr>
    </w:p>
    <w:p w14:paraId="0BC49374" w14:textId="77777777" w:rsidR="00CA4BAE" w:rsidRDefault="00CA4BAE" w:rsidP="00CA4BAE">
      <w:pPr>
        <w:tabs>
          <w:tab w:val="left" w:pos="6480"/>
        </w:tabs>
        <w:spacing w:after="0" w:line="240" w:lineRule="auto"/>
        <w:ind w:right="-1"/>
        <w:rPr>
          <w:rFonts w:ascii="Times New Roman" w:hAnsi="Times New Roman"/>
          <w:sz w:val="20"/>
          <w:szCs w:val="20"/>
          <w:lang w:val="de-DE"/>
        </w:rPr>
      </w:pPr>
    </w:p>
    <w:p w14:paraId="0F597354" w14:textId="77777777" w:rsidR="00CA4BAE" w:rsidRDefault="00FC32FB" w:rsidP="00FC32FB">
      <w:pPr>
        <w:tabs>
          <w:tab w:val="left" w:pos="1995"/>
        </w:tabs>
        <w:spacing w:after="0" w:line="240" w:lineRule="auto"/>
        <w:ind w:right="-1"/>
        <w:rPr>
          <w:rFonts w:ascii="Times New Roman" w:hAnsi="Times New Roman"/>
          <w:sz w:val="20"/>
          <w:szCs w:val="20"/>
          <w:lang w:val="de-DE"/>
        </w:rPr>
      </w:pPr>
      <w:r>
        <w:rPr>
          <w:rFonts w:ascii="Times New Roman" w:hAnsi="Times New Roman"/>
          <w:sz w:val="20"/>
          <w:szCs w:val="20"/>
          <w:lang w:val="de-DE"/>
        </w:rPr>
        <w:tab/>
      </w:r>
    </w:p>
    <w:p w14:paraId="75AA1B1B" w14:textId="77777777" w:rsidR="00CA4BAE" w:rsidRPr="00E01B33" w:rsidRDefault="00CA4BAE" w:rsidP="00CA4BAE">
      <w:pPr>
        <w:tabs>
          <w:tab w:val="left" w:pos="6480"/>
        </w:tabs>
        <w:spacing w:after="0" w:line="240" w:lineRule="auto"/>
        <w:ind w:right="-1"/>
        <w:rPr>
          <w:rFonts w:ascii="Times New Roman" w:hAnsi="Times New Roman"/>
          <w:sz w:val="20"/>
          <w:szCs w:val="20"/>
          <w:lang w:val="de-DE"/>
        </w:rPr>
      </w:pPr>
    </w:p>
    <w:p w14:paraId="19DEC07D" w14:textId="77777777" w:rsidR="00CA4BAE" w:rsidRPr="00E01B33" w:rsidRDefault="00CA4BAE" w:rsidP="00CA4BAE">
      <w:pPr>
        <w:tabs>
          <w:tab w:val="left" w:pos="6480"/>
        </w:tabs>
        <w:spacing w:after="0" w:line="240" w:lineRule="auto"/>
        <w:ind w:right="-1"/>
        <w:rPr>
          <w:rFonts w:ascii="Times New Roman" w:hAnsi="Times New Roman"/>
          <w:sz w:val="20"/>
          <w:szCs w:val="20"/>
        </w:rPr>
      </w:pPr>
    </w:p>
    <w:p w14:paraId="118B419F" w14:textId="2CF01C21" w:rsidR="00295F9E" w:rsidRDefault="00977664" w:rsidP="00CA4BAE">
      <w:pPr>
        <w:spacing w:after="0" w:line="240" w:lineRule="auto"/>
        <w:ind w:right="-1"/>
        <w:rPr>
          <w:rFonts w:ascii="Times New Roman" w:hAnsi="Times New Roman"/>
        </w:rPr>
      </w:pPr>
      <w:r>
        <w:rPr>
          <w:rFonts w:ascii="Times New Roman" w:hAnsi="Times New Roman"/>
        </w:rPr>
        <w:t>12.07.2019 12:09</w:t>
      </w:r>
    </w:p>
    <w:p w14:paraId="26612BCF" w14:textId="32784583" w:rsidR="00CA4BAE" w:rsidRPr="00940C59" w:rsidRDefault="00977664" w:rsidP="00CA4BAE">
      <w:pPr>
        <w:spacing w:after="0" w:line="240" w:lineRule="auto"/>
        <w:ind w:right="-1"/>
        <w:rPr>
          <w:rFonts w:ascii="Times New Roman" w:hAnsi="Times New Roman"/>
        </w:rPr>
      </w:pPr>
      <w:r>
        <w:rPr>
          <w:rFonts w:ascii="Times New Roman" w:hAnsi="Times New Roman"/>
        </w:rPr>
        <w:t>825</w:t>
      </w:r>
    </w:p>
    <w:p w14:paraId="78DA5CC4" w14:textId="77777777" w:rsidR="00CA4BAE" w:rsidRPr="00940C59" w:rsidRDefault="00EC1A9E" w:rsidP="00CA4BAE">
      <w:pPr>
        <w:spacing w:after="0" w:line="240" w:lineRule="auto"/>
        <w:ind w:right="-1"/>
        <w:rPr>
          <w:rFonts w:ascii="Times New Roman" w:hAnsi="Times New Roman"/>
        </w:rPr>
      </w:pPr>
      <w:proofErr w:type="spellStart"/>
      <w:r>
        <w:rPr>
          <w:rFonts w:ascii="Times New Roman" w:hAnsi="Times New Roman"/>
        </w:rPr>
        <w:t>A.Dreimane</w:t>
      </w:r>
      <w:proofErr w:type="spellEnd"/>
      <w:r w:rsidR="00CA4BAE">
        <w:rPr>
          <w:rFonts w:ascii="Times New Roman" w:hAnsi="Times New Roman"/>
        </w:rPr>
        <w:t>, 67021</w:t>
      </w:r>
      <w:r>
        <w:rPr>
          <w:rFonts w:ascii="Times New Roman" w:hAnsi="Times New Roman"/>
        </w:rPr>
        <w:t>562</w:t>
      </w:r>
    </w:p>
    <w:p w14:paraId="6C25D0B9" w14:textId="77777777" w:rsidR="00CA4BAE" w:rsidRDefault="00DD2D13" w:rsidP="00FC32FB">
      <w:pPr>
        <w:tabs>
          <w:tab w:val="center" w:pos="4153"/>
          <w:tab w:val="right" w:pos="8306"/>
        </w:tabs>
      </w:pPr>
      <w:hyperlink r:id="rId8" w:history="1">
        <w:r w:rsidR="00875870" w:rsidRPr="009639C1">
          <w:rPr>
            <w:rStyle w:val="Hipersaite"/>
            <w:rFonts w:ascii="Times New Roman" w:hAnsi="Times New Roman"/>
          </w:rPr>
          <w:t>Airina.Dreimane@lm.gov.lv</w:t>
        </w:r>
      </w:hyperlink>
    </w:p>
    <w:p w14:paraId="01C53D6D" w14:textId="77777777" w:rsidR="00905ACF" w:rsidRDefault="00905ACF" w:rsidP="00CA4BAE">
      <w:pPr>
        <w:tabs>
          <w:tab w:val="left" w:pos="6237"/>
        </w:tabs>
        <w:spacing w:after="0" w:line="240" w:lineRule="auto"/>
        <w:ind w:firstLine="720"/>
      </w:pPr>
    </w:p>
    <w:sectPr w:rsidR="00905ACF" w:rsidSect="00B75C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0CC8" w14:textId="77777777" w:rsidR="00D104AC" w:rsidRDefault="00D104AC" w:rsidP="00885828">
      <w:pPr>
        <w:spacing w:after="0" w:line="240" w:lineRule="auto"/>
      </w:pPr>
      <w:r>
        <w:separator/>
      </w:r>
    </w:p>
  </w:endnote>
  <w:endnote w:type="continuationSeparator" w:id="0">
    <w:p w14:paraId="0CA4C08D" w14:textId="77777777" w:rsidR="00D104AC" w:rsidRDefault="00D104AC"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B412" w14:textId="0028685B" w:rsidR="00EC1A9E" w:rsidRPr="00885828" w:rsidRDefault="00EC1A9E" w:rsidP="00F55E7B">
    <w:pPr>
      <w:spacing w:after="0" w:line="240" w:lineRule="auto"/>
      <w:jc w:val="both"/>
    </w:pPr>
    <w:r>
      <w:rPr>
        <w:rFonts w:ascii="Times New Roman" w:hAnsi="Times New Roman"/>
        <w:sz w:val="24"/>
        <w:szCs w:val="24"/>
      </w:rPr>
      <w:t>LManot</w:t>
    </w:r>
    <w:r w:rsidR="006D3585">
      <w:rPr>
        <w:rFonts w:ascii="Times New Roman" w:hAnsi="Times New Roman"/>
        <w:sz w:val="24"/>
        <w:szCs w:val="24"/>
      </w:rPr>
      <w:t>_</w:t>
    </w:r>
    <w:r w:rsidR="00114CAB">
      <w:rPr>
        <w:rFonts w:ascii="Times New Roman" w:hAnsi="Times New Roman"/>
        <w:sz w:val="24"/>
        <w:szCs w:val="24"/>
      </w:rPr>
      <w:t>1</w:t>
    </w:r>
    <w:r w:rsidR="00977664">
      <w:rPr>
        <w:rFonts w:ascii="Times New Roman" w:hAnsi="Times New Roman"/>
        <w:sz w:val="24"/>
        <w:szCs w:val="24"/>
      </w:rPr>
      <w:t>2</w:t>
    </w:r>
    <w:r>
      <w:rPr>
        <w:rFonts w:ascii="Times New Roman" w:hAnsi="Times New Roman"/>
        <w:sz w:val="24"/>
        <w:szCs w:val="24"/>
      </w:rPr>
      <w:t>0</w:t>
    </w:r>
    <w:r w:rsidR="00977664">
      <w:rPr>
        <w:rFonts w:ascii="Times New Roman" w:hAnsi="Times New Roman"/>
        <w:sz w:val="24"/>
        <w:szCs w:val="24"/>
      </w:rPr>
      <w:t>7</w:t>
    </w:r>
    <w:r>
      <w:rPr>
        <w:rFonts w:ascii="Times New Roman" w:hAnsi="Times New Roman"/>
        <w:sz w:val="24"/>
        <w:szCs w:val="24"/>
      </w:rPr>
      <w:t>19</w:t>
    </w:r>
    <w:r w:rsidRPr="00EC6666">
      <w:rPr>
        <w:rFonts w:ascii="Times New Roman" w:hAnsi="Times New Roman"/>
        <w:sz w:val="24"/>
        <w:szCs w:val="24"/>
      </w:rPr>
      <w:t xml:space="preserve">; </w:t>
    </w:r>
    <w:bookmarkStart w:id="2" w:name="_Hlk13821170"/>
    <w:r>
      <w:rPr>
        <w:rFonts w:ascii="Times New Roman" w:hAnsi="Times New Roman"/>
        <w:sz w:val="24"/>
        <w:szCs w:val="24"/>
      </w:rPr>
      <w:t xml:space="preserve">Grozījumi </w:t>
    </w:r>
    <w:r w:rsidRPr="00EC6666">
      <w:rPr>
        <w:rFonts w:ascii="Times New Roman" w:hAnsi="Times New Roman"/>
        <w:color w:val="000000"/>
        <w:sz w:val="24"/>
        <w:szCs w:val="24"/>
      </w:rPr>
      <w:t>Ministru kabineta</w:t>
    </w:r>
    <w:r>
      <w:rPr>
        <w:rFonts w:ascii="Times New Roman" w:hAnsi="Times New Roman"/>
        <w:color w:val="000000"/>
        <w:sz w:val="24"/>
        <w:szCs w:val="24"/>
      </w:rPr>
      <w:t xml:space="preserve"> 2000.gada 2.maija</w:t>
    </w:r>
    <w:r w:rsidRPr="00EC6666">
      <w:rPr>
        <w:rFonts w:ascii="Times New Roman" w:hAnsi="Times New Roman"/>
        <w:color w:val="000000"/>
        <w:sz w:val="24"/>
        <w:szCs w:val="24"/>
      </w:rPr>
      <w:t xml:space="preserve"> noteikum</w:t>
    </w:r>
    <w:r>
      <w:rPr>
        <w:rFonts w:ascii="Times New Roman" w:hAnsi="Times New Roman"/>
        <w:color w:val="000000"/>
        <w:sz w:val="24"/>
        <w:szCs w:val="24"/>
      </w:rPr>
      <w:t>os Nr.164 „Kārtība, kādā tiek aprēķinātas un atmaksātas pārmaksātās valsts sociālās apdrošināšanas iemaksas un aprēķināts un pārskaitīts solidaritātes nodoklis”</w:t>
    </w:r>
    <w:r w:rsidRPr="00EC6666">
      <w:rPr>
        <w:rFonts w:ascii="Times New Roman" w:hAnsi="Times New Roman"/>
        <w:color w:val="000000"/>
        <w:sz w:val="24"/>
        <w:szCs w:val="24"/>
      </w:rPr>
      <w:t xml:space="preserve"> </w:t>
    </w:r>
    <w:bookmarkEnd w:id="2"/>
  </w:p>
  <w:p w14:paraId="54DA0176" w14:textId="77777777" w:rsidR="006C1558" w:rsidRPr="00EC1A9E" w:rsidRDefault="00DD2D13" w:rsidP="00EC1A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4FA" w14:textId="0F80D866" w:rsidR="006C1558" w:rsidRPr="00885828" w:rsidRDefault="00295F9E" w:rsidP="00885828">
    <w:pPr>
      <w:spacing w:after="0" w:line="240" w:lineRule="auto"/>
    </w:pPr>
    <w:r>
      <w:rPr>
        <w:rFonts w:ascii="Times New Roman" w:hAnsi="Times New Roman"/>
        <w:sz w:val="24"/>
        <w:szCs w:val="24"/>
      </w:rPr>
      <w:t>LManot_</w:t>
    </w:r>
    <w:r w:rsidR="00114CAB">
      <w:rPr>
        <w:rFonts w:ascii="Times New Roman" w:hAnsi="Times New Roman"/>
        <w:sz w:val="24"/>
        <w:szCs w:val="24"/>
      </w:rPr>
      <w:t>1</w:t>
    </w:r>
    <w:r w:rsidR="00977664">
      <w:rPr>
        <w:rFonts w:ascii="Times New Roman" w:hAnsi="Times New Roman"/>
        <w:sz w:val="24"/>
        <w:szCs w:val="24"/>
      </w:rPr>
      <w:t>2</w:t>
    </w:r>
    <w:r w:rsidR="009F2B5C">
      <w:rPr>
        <w:rFonts w:ascii="Times New Roman" w:hAnsi="Times New Roman"/>
        <w:sz w:val="24"/>
        <w:szCs w:val="24"/>
      </w:rPr>
      <w:t>0</w:t>
    </w:r>
    <w:r w:rsidR="00977664">
      <w:rPr>
        <w:rFonts w:ascii="Times New Roman" w:hAnsi="Times New Roman"/>
        <w:sz w:val="24"/>
        <w:szCs w:val="24"/>
      </w:rPr>
      <w:t>7</w:t>
    </w:r>
    <w:r w:rsidR="009F2B5C">
      <w:rPr>
        <w:rFonts w:ascii="Times New Roman" w:hAnsi="Times New Roman"/>
        <w:sz w:val="24"/>
        <w:szCs w:val="24"/>
      </w:rPr>
      <w:t>19</w:t>
    </w:r>
    <w:r w:rsidR="00885828" w:rsidRPr="00EC6666">
      <w:rPr>
        <w:rFonts w:ascii="Times New Roman" w:hAnsi="Times New Roman"/>
        <w:sz w:val="24"/>
        <w:szCs w:val="24"/>
      </w:rPr>
      <w:t xml:space="preserve">; </w:t>
    </w:r>
    <w:r w:rsidR="00885828">
      <w:rPr>
        <w:rFonts w:ascii="Times New Roman" w:hAnsi="Times New Roman"/>
        <w:sz w:val="24"/>
        <w:szCs w:val="24"/>
      </w:rPr>
      <w:t xml:space="preserve">Grozījumi </w:t>
    </w:r>
    <w:r w:rsidR="00885828" w:rsidRPr="00EC6666">
      <w:rPr>
        <w:rFonts w:ascii="Times New Roman" w:hAnsi="Times New Roman"/>
        <w:color w:val="000000"/>
        <w:sz w:val="24"/>
        <w:szCs w:val="24"/>
      </w:rPr>
      <w:t>Ministru kabineta</w:t>
    </w:r>
    <w:r w:rsidR="00EC1A9E">
      <w:rPr>
        <w:rFonts w:ascii="Times New Roman" w:hAnsi="Times New Roman"/>
        <w:color w:val="000000"/>
        <w:sz w:val="24"/>
        <w:szCs w:val="24"/>
      </w:rPr>
      <w:t xml:space="preserve"> 2000.gada 2.maija</w:t>
    </w:r>
    <w:r w:rsidR="00885828" w:rsidRPr="00EC6666">
      <w:rPr>
        <w:rFonts w:ascii="Times New Roman" w:hAnsi="Times New Roman"/>
        <w:color w:val="000000"/>
        <w:sz w:val="24"/>
        <w:szCs w:val="24"/>
      </w:rPr>
      <w:t xml:space="preserve"> noteikum</w:t>
    </w:r>
    <w:r w:rsidR="00885828">
      <w:rPr>
        <w:rFonts w:ascii="Times New Roman" w:hAnsi="Times New Roman"/>
        <w:color w:val="000000"/>
        <w:sz w:val="24"/>
        <w:szCs w:val="24"/>
      </w:rPr>
      <w:t>os Nr.</w:t>
    </w:r>
    <w:r w:rsidR="00EC1A9E">
      <w:rPr>
        <w:rFonts w:ascii="Times New Roman" w:hAnsi="Times New Roman"/>
        <w:color w:val="000000"/>
        <w:sz w:val="24"/>
        <w:szCs w:val="24"/>
      </w:rPr>
      <w:t>164</w:t>
    </w:r>
    <w:r w:rsidR="00885828">
      <w:rPr>
        <w:rFonts w:ascii="Times New Roman" w:hAnsi="Times New Roman"/>
        <w:color w:val="000000"/>
        <w:sz w:val="24"/>
        <w:szCs w:val="24"/>
      </w:rPr>
      <w:t xml:space="preserve"> „</w:t>
    </w:r>
    <w:r w:rsidR="00EC1A9E">
      <w:rPr>
        <w:rFonts w:ascii="Times New Roman" w:hAnsi="Times New Roman"/>
        <w:color w:val="000000"/>
        <w:sz w:val="24"/>
        <w:szCs w:val="24"/>
      </w:rPr>
      <w:t>Kārtība, kādā tiek aprēķinātas un atmaksātas pārmaksātās valsts sociālās apdrošināšanas iemaksas un aprēķināts un pārskaitīts solidaritātes nodoklis"</w:t>
    </w:r>
    <w:r w:rsidR="00885828" w:rsidRPr="00EC6666">
      <w:rPr>
        <w:rFonts w:ascii="Times New Roman" w:hAnsi="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F01B" w14:textId="77777777" w:rsidR="00D104AC" w:rsidRDefault="00D104AC" w:rsidP="00885828">
      <w:pPr>
        <w:spacing w:after="0" w:line="240" w:lineRule="auto"/>
      </w:pPr>
      <w:r>
        <w:separator/>
      </w:r>
    </w:p>
  </w:footnote>
  <w:footnote w:type="continuationSeparator" w:id="0">
    <w:p w14:paraId="17252FBF" w14:textId="77777777" w:rsidR="00D104AC" w:rsidRDefault="00D104AC"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FEB511" w14:textId="77777777" w:rsidR="006C1558" w:rsidRPr="00C25B49" w:rsidRDefault="0015338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5F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453B"/>
    <w:rsid w:val="00016458"/>
    <w:rsid w:val="000251DA"/>
    <w:rsid w:val="0003096D"/>
    <w:rsid w:val="0003315A"/>
    <w:rsid w:val="00034C32"/>
    <w:rsid w:val="00041368"/>
    <w:rsid w:val="00045021"/>
    <w:rsid w:val="000453AE"/>
    <w:rsid w:val="000478B2"/>
    <w:rsid w:val="00050441"/>
    <w:rsid w:val="0005065F"/>
    <w:rsid w:val="00051A86"/>
    <w:rsid w:val="00051C61"/>
    <w:rsid w:val="00057D2E"/>
    <w:rsid w:val="000631FA"/>
    <w:rsid w:val="00064FE0"/>
    <w:rsid w:val="00073F63"/>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4CAB"/>
    <w:rsid w:val="00117DDF"/>
    <w:rsid w:val="0012069E"/>
    <w:rsid w:val="001225BB"/>
    <w:rsid w:val="001229FF"/>
    <w:rsid w:val="00123B64"/>
    <w:rsid w:val="00123C42"/>
    <w:rsid w:val="001251C0"/>
    <w:rsid w:val="00132401"/>
    <w:rsid w:val="00132A38"/>
    <w:rsid w:val="00132C38"/>
    <w:rsid w:val="00136B3C"/>
    <w:rsid w:val="00145599"/>
    <w:rsid w:val="00146E5F"/>
    <w:rsid w:val="00152651"/>
    <w:rsid w:val="00153384"/>
    <w:rsid w:val="0015430F"/>
    <w:rsid w:val="00155211"/>
    <w:rsid w:val="00160473"/>
    <w:rsid w:val="00161E51"/>
    <w:rsid w:val="001677DF"/>
    <w:rsid w:val="00171268"/>
    <w:rsid w:val="0017149A"/>
    <w:rsid w:val="00180E23"/>
    <w:rsid w:val="001877A1"/>
    <w:rsid w:val="0019570A"/>
    <w:rsid w:val="001A0666"/>
    <w:rsid w:val="001A32C8"/>
    <w:rsid w:val="001A49F2"/>
    <w:rsid w:val="001A4F97"/>
    <w:rsid w:val="001A7073"/>
    <w:rsid w:val="001B0C2A"/>
    <w:rsid w:val="001B2115"/>
    <w:rsid w:val="001B27C5"/>
    <w:rsid w:val="001B5C66"/>
    <w:rsid w:val="001B73F2"/>
    <w:rsid w:val="001C011B"/>
    <w:rsid w:val="001C0645"/>
    <w:rsid w:val="001C2260"/>
    <w:rsid w:val="001C29C7"/>
    <w:rsid w:val="001C7804"/>
    <w:rsid w:val="001D3509"/>
    <w:rsid w:val="001D4F8C"/>
    <w:rsid w:val="001D66EF"/>
    <w:rsid w:val="001D6B38"/>
    <w:rsid w:val="001E16AD"/>
    <w:rsid w:val="001E6583"/>
    <w:rsid w:val="001F0CE2"/>
    <w:rsid w:val="001F1061"/>
    <w:rsid w:val="001F366A"/>
    <w:rsid w:val="001F64A4"/>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95F9E"/>
    <w:rsid w:val="002A0203"/>
    <w:rsid w:val="002A0D7F"/>
    <w:rsid w:val="002A1BD1"/>
    <w:rsid w:val="002A3886"/>
    <w:rsid w:val="002B1B6A"/>
    <w:rsid w:val="002B3D72"/>
    <w:rsid w:val="002B7543"/>
    <w:rsid w:val="002B7C4C"/>
    <w:rsid w:val="002C0859"/>
    <w:rsid w:val="002C1068"/>
    <w:rsid w:val="002C2A57"/>
    <w:rsid w:val="002C4377"/>
    <w:rsid w:val="002C4EF1"/>
    <w:rsid w:val="002C5CAA"/>
    <w:rsid w:val="002C72D7"/>
    <w:rsid w:val="002D0FBC"/>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84A25"/>
    <w:rsid w:val="00391E15"/>
    <w:rsid w:val="00392694"/>
    <w:rsid w:val="00393F09"/>
    <w:rsid w:val="003A2114"/>
    <w:rsid w:val="003A3670"/>
    <w:rsid w:val="003A3DE6"/>
    <w:rsid w:val="003A54CC"/>
    <w:rsid w:val="003A5C4D"/>
    <w:rsid w:val="003A76BA"/>
    <w:rsid w:val="003B1B9D"/>
    <w:rsid w:val="003B241F"/>
    <w:rsid w:val="003B3271"/>
    <w:rsid w:val="003B3D57"/>
    <w:rsid w:val="003B405E"/>
    <w:rsid w:val="003B518A"/>
    <w:rsid w:val="003B72BC"/>
    <w:rsid w:val="003C15F9"/>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1153"/>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72D6"/>
    <w:rsid w:val="0047156D"/>
    <w:rsid w:val="004715AD"/>
    <w:rsid w:val="00476D7E"/>
    <w:rsid w:val="0047789D"/>
    <w:rsid w:val="00482437"/>
    <w:rsid w:val="00483DE3"/>
    <w:rsid w:val="0048563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3464"/>
    <w:rsid w:val="005E3ABC"/>
    <w:rsid w:val="005E52E3"/>
    <w:rsid w:val="005F0731"/>
    <w:rsid w:val="005F11A9"/>
    <w:rsid w:val="005F5584"/>
    <w:rsid w:val="005F598A"/>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363BB"/>
    <w:rsid w:val="006462B0"/>
    <w:rsid w:val="006551DE"/>
    <w:rsid w:val="00655F02"/>
    <w:rsid w:val="00656093"/>
    <w:rsid w:val="006564BB"/>
    <w:rsid w:val="00656961"/>
    <w:rsid w:val="00657C10"/>
    <w:rsid w:val="00666279"/>
    <w:rsid w:val="0066748D"/>
    <w:rsid w:val="00667E8F"/>
    <w:rsid w:val="00667F9D"/>
    <w:rsid w:val="006736A3"/>
    <w:rsid w:val="00674F31"/>
    <w:rsid w:val="00675DFB"/>
    <w:rsid w:val="00681BC7"/>
    <w:rsid w:val="00686EF8"/>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62EB"/>
    <w:rsid w:val="006D1174"/>
    <w:rsid w:val="006D238C"/>
    <w:rsid w:val="006D3585"/>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692E"/>
    <w:rsid w:val="00787D52"/>
    <w:rsid w:val="0079231A"/>
    <w:rsid w:val="00795DF3"/>
    <w:rsid w:val="0079771A"/>
    <w:rsid w:val="007B4185"/>
    <w:rsid w:val="007B548D"/>
    <w:rsid w:val="007C452F"/>
    <w:rsid w:val="007C6908"/>
    <w:rsid w:val="007C6A68"/>
    <w:rsid w:val="007C7091"/>
    <w:rsid w:val="007C7AD3"/>
    <w:rsid w:val="007C7C1C"/>
    <w:rsid w:val="007D02C0"/>
    <w:rsid w:val="007D344D"/>
    <w:rsid w:val="007D5538"/>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42B1D"/>
    <w:rsid w:val="00852400"/>
    <w:rsid w:val="00852CD8"/>
    <w:rsid w:val="008545E7"/>
    <w:rsid w:val="008554B7"/>
    <w:rsid w:val="00856A03"/>
    <w:rsid w:val="0086647B"/>
    <w:rsid w:val="00867AD1"/>
    <w:rsid w:val="00867D39"/>
    <w:rsid w:val="00872B06"/>
    <w:rsid w:val="008751E1"/>
    <w:rsid w:val="00875870"/>
    <w:rsid w:val="00881F00"/>
    <w:rsid w:val="008835A9"/>
    <w:rsid w:val="00885048"/>
    <w:rsid w:val="00885828"/>
    <w:rsid w:val="00892440"/>
    <w:rsid w:val="00892575"/>
    <w:rsid w:val="00894316"/>
    <w:rsid w:val="00895010"/>
    <w:rsid w:val="00895EFC"/>
    <w:rsid w:val="008961D2"/>
    <w:rsid w:val="00897C76"/>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142A9"/>
    <w:rsid w:val="00915542"/>
    <w:rsid w:val="00915B2A"/>
    <w:rsid w:val="0091674B"/>
    <w:rsid w:val="00925295"/>
    <w:rsid w:val="00930514"/>
    <w:rsid w:val="00930ABC"/>
    <w:rsid w:val="009315B7"/>
    <w:rsid w:val="0093474C"/>
    <w:rsid w:val="00936A2A"/>
    <w:rsid w:val="00936F7D"/>
    <w:rsid w:val="009455D0"/>
    <w:rsid w:val="0095102F"/>
    <w:rsid w:val="0095309A"/>
    <w:rsid w:val="0095458A"/>
    <w:rsid w:val="009566E1"/>
    <w:rsid w:val="00960509"/>
    <w:rsid w:val="00961067"/>
    <w:rsid w:val="009631D2"/>
    <w:rsid w:val="0096343C"/>
    <w:rsid w:val="00963DDB"/>
    <w:rsid w:val="0096626A"/>
    <w:rsid w:val="0097034B"/>
    <w:rsid w:val="009703AF"/>
    <w:rsid w:val="00974AD4"/>
    <w:rsid w:val="00977664"/>
    <w:rsid w:val="00977E20"/>
    <w:rsid w:val="00981061"/>
    <w:rsid w:val="00982381"/>
    <w:rsid w:val="00983168"/>
    <w:rsid w:val="0098688C"/>
    <w:rsid w:val="009914CA"/>
    <w:rsid w:val="009924FB"/>
    <w:rsid w:val="00992C4E"/>
    <w:rsid w:val="009A050E"/>
    <w:rsid w:val="009A1993"/>
    <w:rsid w:val="009A27ED"/>
    <w:rsid w:val="009A396E"/>
    <w:rsid w:val="009A5222"/>
    <w:rsid w:val="009A62C8"/>
    <w:rsid w:val="009B1A85"/>
    <w:rsid w:val="009B2BFA"/>
    <w:rsid w:val="009B4BE5"/>
    <w:rsid w:val="009C16F2"/>
    <w:rsid w:val="009C2C5B"/>
    <w:rsid w:val="009C7832"/>
    <w:rsid w:val="009D250B"/>
    <w:rsid w:val="009D2653"/>
    <w:rsid w:val="009D2B22"/>
    <w:rsid w:val="009D4DAF"/>
    <w:rsid w:val="009D74F2"/>
    <w:rsid w:val="009E12DB"/>
    <w:rsid w:val="009E1E8F"/>
    <w:rsid w:val="009E471C"/>
    <w:rsid w:val="009E7B38"/>
    <w:rsid w:val="009F2B5C"/>
    <w:rsid w:val="009F3C8A"/>
    <w:rsid w:val="009F601E"/>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63BB"/>
    <w:rsid w:val="00A62DF0"/>
    <w:rsid w:val="00A631E8"/>
    <w:rsid w:val="00A66E9D"/>
    <w:rsid w:val="00A67B93"/>
    <w:rsid w:val="00A705C7"/>
    <w:rsid w:val="00A70DED"/>
    <w:rsid w:val="00A7104F"/>
    <w:rsid w:val="00A72E00"/>
    <w:rsid w:val="00A75F2F"/>
    <w:rsid w:val="00A80E85"/>
    <w:rsid w:val="00A81FA4"/>
    <w:rsid w:val="00A82F32"/>
    <w:rsid w:val="00A84FDA"/>
    <w:rsid w:val="00A875CC"/>
    <w:rsid w:val="00A9162B"/>
    <w:rsid w:val="00A919F9"/>
    <w:rsid w:val="00AA1BEF"/>
    <w:rsid w:val="00AA1DEC"/>
    <w:rsid w:val="00AA1EE9"/>
    <w:rsid w:val="00AA32DE"/>
    <w:rsid w:val="00AA341A"/>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374D3"/>
    <w:rsid w:val="00B42ABF"/>
    <w:rsid w:val="00B436BB"/>
    <w:rsid w:val="00B46A16"/>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2A0B"/>
    <w:rsid w:val="00C2386F"/>
    <w:rsid w:val="00C25484"/>
    <w:rsid w:val="00C2675B"/>
    <w:rsid w:val="00C26D28"/>
    <w:rsid w:val="00C30EE2"/>
    <w:rsid w:val="00C37F27"/>
    <w:rsid w:val="00C400FF"/>
    <w:rsid w:val="00C42A4B"/>
    <w:rsid w:val="00C4447B"/>
    <w:rsid w:val="00C459A1"/>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1361"/>
    <w:rsid w:val="00CA150F"/>
    <w:rsid w:val="00CA34E8"/>
    <w:rsid w:val="00CA4A6A"/>
    <w:rsid w:val="00CA4BAE"/>
    <w:rsid w:val="00CA4D3F"/>
    <w:rsid w:val="00CB17D9"/>
    <w:rsid w:val="00CB383C"/>
    <w:rsid w:val="00CB69AF"/>
    <w:rsid w:val="00CB7C96"/>
    <w:rsid w:val="00CC285D"/>
    <w:rsid w:val="00CC5928"/>
    <w:rsid w:val="00CD04E0"/>
    <w:rsid w:val="00CD10B6"/>
    <w:rsid w:val="00CD1587"/>
    <w:rsid w:val="00CD6471"/>
    <w:rsid w:val="00CE19E0"/>
    <w:rsid w:val="00CE2583"/>
    <w:rsid w:val="00CF16C4"/>
    <w:rsid w:val="00CF1BED"/>
    <w:rsid w:val="00CF3DD8"/>
    <w:rsid w:val="00CF5008"/>
    <w:rsid w:val="00D01646"/>
    <w:rsid w:val="00D039F1"/>
    <w:rsid w:val="00D03AFF"/>
    <w:rsid w:val="00D104AC"/>
    <w:rsid w:val="00D1117D"/>
    <w:rsid w:val="00D11A33"/>
    <w:rsid w:val="00D11CF6"/>
    <w:rsid w:val="00D12984"/>
    <w:rsid w:val="00D140F6"/>
    <w:rsid w:val="00D15C5B"/>
    <w:rsid w:val="00D20094"/>
    <w:rsid w:val="00D20EB2"/>
    <w:rsid w:val="00D235A5"/>
    <w:rsid w:val="00D25573"/>
    <w:rsid w:val="00D33271"/>
    <w:rsid w:val="00D3753A"/>
    <w:rsid w:val="00D37FB3"/>
    <w:rsid w:val="00D4078A"/>
    <w:rsid w:val="00D413DF"/>
    <w:rsid w:val="00D41E42"/>
    <w:rsid w:val="00D45456"/>
    <w:rsid w:val="00D5049E"/>
    <w:rsid w:val="00D50A53"/>
    <w:rsid w:val="00D51CD8"/>
    <w:rsid w:val="00D53231"/>
    <w:rsid w:val="00D53C15"/>
    <w:rsid w:val="00D53EF1"/>
    <w:rsid w:val="00D54D96"/>
    <w:rsid w:val="00D5525D"/>
    <w:rsid w:val="00D554EB"/>
    <w:rsid w:val="00D563A3"/>
    <w:rsid w:val="00D649A7"/>
    <w:rsid w:val="00D72144"/>
    <w:rsid w:val="00D7528F"/>
    <w:rsid w:val="00D75E1E"/>
    <w:rsid w:val="00D7660B"/>
    <w:rsid w:val="00D81EBE"/>
    <w:rsid w:val="00D8494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2D13"/>
    <w:rsid w:val="00DD36E2"/>
    <w:rsid w:val="00DE4F44"/>
    <w:rsid w:val="00DE58BB"/>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65F98"/>
    <w:rsid w:val="00E70D31"/>
    <w:rsid w:val="00E7274C"/>
    <w:rsid w:val="00E73DA5"/>
    <w:rsid w:val="00E747D8"/>
    <w:rsid w:val="00E76268"/>
    <w:rsid w:val="00E76A48"/>
    <w:rsid w:val="00E846D2"/>
    <w:rsid w:val="00E86C0F"/>
    <w:rsid w:val="00E91E80"/>
    <w:rsid w:val="00E93DFB"/>
    <w:rsid w:val="00E94ED6"/>
    <w:rsid w:val="00E95284"/>
    <w:rsid w:val="00E956E5"/>
    <w:rsid w:val="00E96E01"/>
    <w:rsid w:val="00EA37B5"/>
    <w:rsid w:val="00EA7718"/>
    <w:rsid w:val="00EB2BCB"/>
    <w:rsid w:val="00EB44DC"/>
    <w:rsid w:val="00EB46CC"/>
    <w:rsid w:val="00EC11A8"/>
    <w:rsid w:val="00EC1A9E"/>
    <w:rsid w:val="00ED17E0"/>
    <w:rsid w:val="00ED180F"/>
    <w:rsid w:val="00ED2EEF"/>
    <w:rsid w:val="00ED38C0"/>
    <w:rsid w:val="00ED7571"/>
    <w:rsid w:val="00EE4792"/>
    <w:rsid w:val="00EE7778"/>
    <w:rsid w:val="00F018EA"/>
    <w:rsid w:val="00F02475"/>
    <w:rsid w:val="00F0458B"/>
    <w:rsid w:val="00F04B39"/>
    <w:rsid w:val="00F055A1"/>
    <w:rsid w:val="00F0623C"/>
    <w:rsid w:val="00F066F6"/>
    <w:rsid w:val="00F070FD"/>
    <w:rsid w:val="00F103D7"/>
    <w:rsid w:val="00F12E90"/>
    <w:rsid w:val="00F14FD3"/>
    <w:rsid w:val="00F150C5"/>
    <w:rsid w:val="00F16672"/>
    <w:rsid w:val="00F22A37"/>
    <w:rsid w:val="00F23E99"/>
    <w:rsid w:val="00F24CD6"/>
    <w:rsid w:val="00F30D68"/>
    <w:rsid w:val="00F3188C"/>
    <w:rsid w:val="00F332A2"/>
    <w:rsid w:val="00F341E2"/>
    <w:rsid w:val="00F35D29"/>
    <w:rsid w:val="00F36E68"/>
    <w:rsid w:val="00F36F55"/>
    <w:rsid w:val="00F3793D"/>
    <w:rsid w:val="00F4165A"/>
    <w:rsid w:val="00F434F4"/>
    <w:rsid w:val="00F44D8F"/>
    <w:rsid w:val="00F47CE2"/>
    <w:rsid w:val="00F52110"/>
    <w:rsid w:val="00F5460A"/>
    <w:rsid w:val="00F54FE7"/>
    <w:rsid w:val="00F55E7B"/>
    <w:rsid w:val="00F57F00"/>
    <w:rsid w:val="00F60525"/>
    <w:rsid w:val="00F60566"/>
    <w:rsid w:val="00F60EC9"/>
    <w:rsid w:val="00F62117"/>
    <w:rsid w:val="00F66AC1"/>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32FB"/>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7D8"/>
  <w15:docId w15:val="{4EA49C1F-F90A-4ECC-B063-0CB9F964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0645"/>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C0645"/>
    <w:rPr>
      <w:color w:val="0000FF"/>
      <w:u w:val="single"/>
    </w:rPr>
  </w:style>
  <w:style w:type="paragraph" w:styleId="Galvene">
    <w:name w:val="header"/>
    <w:basedOn w:val="Parasts"/>
    <w:link w:val="GalveneRakstz"/>
    <w:uiPriority w:val="99"/>
    <w:unhideWhenUsed/>
    <w:rsid w:val="001C06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0645"/>
  </w:style>
  <w:style w:type="paragraph" w:styleId="Kjene">
    <w:name w:val="footer"/>
    <w:basedOn w:val="Parasts"/>
    <w:link w:val="KjeneRakstz"/>
    <w:uiPriority w:val="99"/>
    <w:unhideWhenUsed/>
    <w:rsid w:val="001C06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0645"/>
  </w:style>
  <w:style w:type="character" w:styleId="Komentraatsauce">
    <w:name w:val="annotation reference"/>
    <w:basedOn w:val="Noklusjumarindkopasfonts"/>
    <w:uiPriority w:val="99"/>
    <w:semiHidden/>
    <w:unhideWhenUsed/>
    <w:rsid w:val="001C0645"/>
    <w:rPr>
      <w:sz w:val="16"/>
      <w:szCs w:val="16"/>
    </w:rPr>
  </w:style>
  <w:style w:type="paragraph" w:styleId="Komentrateksts">
    <w:name w:val="annotation text"/>
    <w:basedOn w:val="Parasts"/>
    <w:link w:val="KomentratekstsRakstz"/>
    <w:uiPriority w:val="99"/>
    <w:semiHidden/>
    <w:unhideWhenUsed/>
    <w:rsid w:val="001C06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0645"/>
    <w:rPr>
      <w:sz w:val="20"/>
      <w:szCs w:val="20"/>
    </w:rPr>
  </w:style>
  <w:style w:type="paragraph" w:styleId="Balonteksts">
    <w:name w:val="Balloon Text"/>
    <w:basedOn w:val="Parasts"/>
    <w:link w:val="BalontekstsRakstz"/>
    <w:uiPriority w:val="99"/>
    <w:semiHidden/>
    <w:unhideWhenUsed/>
    <w:rsid w:val="001C06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0645"/>
    <w:rPr>
      <w:rFonts w:ascii="Tahoma" w:hAnsi="Tahoma" w:cs="Tahoma"/>
      <w:sz w:val="16"/>
      <w:szCs w:val="16"/>
    </w:rPr>
  </w:style>
  <w:style w:type="paragraph" w:styleId="Sarakstarindkopa">
    <w:name w:val="List Paragraph"/>
    <w:basedOn w:val="Parasts"/>
    <w:uiPriority w:val="34"/>
    <w:qFormat/>
    <w:rsid w:val="001C0645"/>
    <w:pPr>
      <w:ind w:left="720"/>
      <w:contextualSpacing/>
    </w:pPr>
  </w:style>
  <w:style w:type="character" w:styleId="Neatrisintapieminana">
    <w:name w:val="Unresolved Mention"/>
    <w:basedOn w:val="Noklusjumarindkopasfonts"/>
    <w:uiPriority w:val="99"/>
    <w:semiHidden/>
    <w:unhideWhenUsed/>
    <w:rsid w:val="00875870"/>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9B1A85"/>
    <w:rPr>
      <w:b/>
      <w:bCs/>
    </w:rPr>
  </w:style>
  <w:style w:type="character" w:customStyle="1" w:styleId="KomentratmaRakstz">
    <w:name w:val="Komentāra tēma Rakstz."/>
    <w:basedOn w:val="KomentratekstsRakstz"/>
    <w:link w:val="Komentratma"/>
    <w:uiPriority w:val="99"/>
    <w:semiHidden/>
    <w:rsid w:val="009B1A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ina.Drei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EDB3-68CC-4230-9AC0-4EB2FF15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4450</Words>
  <Characters>2538</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Airina Dreimane</dc:creator>
  <cp:lastModifiedBy>Airina Dreimane</cp:lastModifiedBy>
  <cp:revision>5</cp:revision>
  <cp:lastPrinted>2019-06-17T13:18:00Z</cp:lastPrinted>
  <dcterms:created xsi:type="dcterms:W3CDTF">2019-07-12T07:46:00Z</dcterms:created>
  <dcterms:modified xsi:type="dcterms:W3CDTF">2019-07-12T09:09:00Z</dcterms:modified>
</cp:coreProperties>
</file>