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F2F9" w14:textId="77777777" w:rsidR="00D0471B" w:rsidRPr="00EB7CD7" w:rsidRDefault="00D0471B" w:rsidP="008B6974">
      <w:pPr>
        <w:jc w:val="center"/>
        <w:rPr>
          <w:rFonts w:ascii="Times New Roman" w:hAnsi="Times New Roman" w:cs="Times New Roman"/>
          <w:b/>
          <w:sz w:val="40"/>
          <w:szCs w:val="40"/>
        </w:rPr>
      </w:pPr>
    </w:p>
    <w:p w14:paraId="63BE2275" w14:textId="77777777" w:rsidR="00D0471B" w:rsidRPr="00EB7CD7" w:rsidRDefault="00D0471B" w:rsidP="008B6974">
      <w:pPr>
        <w:jc w:val="center"/>
        <w:rPr>
          <w:rFonts w:ascii="Times New Roman" w:hAnsi="Times New Roman" w:cs="Times New Roman"/>
          <w:b/>
          <w:sz w:val="40"/>
          <w:szCs w:val="40"/>
        </w:rPr>
      </w:pPr>
    </w:p>
    <w:p w14:paraId="103CC0D8" w14:textId="6C140C35" w:rsidR="00D0471B" w:rsidRDefault="00D0471B" w:rsidP="008B6974">
      <w:pPr>
        <w:jc w:val="center"/>
        <w:rPr>
          <w:rFonts w:ascii="Times New Roman" w:hAnsi="Times New Roman" w:cs="Times New Roman"/>
          <w:b/>
          <w:sz w:val="40"/>
          <w:szCs w:val="40"/>
        </w:rPr>
      </w:pPr>
    </w:p>
    <w:p w14:paraId="147B96E1" w14:textId="1392984C" w:rsidR="00130534" w:rsidRDefault="00130534" w:rsidP="008B6974">
      <w:pPr>
        <w:jc w:val="center"/>
        <w:rPr>
          <w:rFonts w:ascii="Times New Roman" w:hAnsi="Times New Roman" w:cs="Times New Roman"/>
          <w:b/>
          <w:sz w:val="40"/>
          <w:szCs w:val="40"/>
        </w:rPr>
      </w:pPr>
    </w:p>
    <w:p w14:paraId="79E94C03" w14:textId="524DED69" w:rsidR="00366B2C" w:rsidRDefault="00366B2C" w:rsidP="008B6974">
      <w:pPr>
        <w:jc w:val="center"/>
        <w:rPr>
          <w:rFonts w:ascii="Times New Roman" w:hAnsi="Times New Roman" w:cs="Times New Roman"/>
          <w:b/>
          <w:sz w:val="40"/>
          <w:szCs w:val="40"/>
        </w:rPr>
      </w:pPr>
    </w:p>
    <w:p w14:paraId="1299B26F" w14:textId="77777777" w:rsidR="00366B2C" w:rsidRDefault="00366B2C" w:rsidP="008B6974">
      <w:pPr>
        <w:jc w:val="center"/>
        <w:rPr>
          <w:rFonts w:ascii="Times New Roman" w:hAnsi="Times New Roman" w:cs="Times New Roman"/>
          <w:b/>
          <w:sz w:val="40"/>
          <w:szCs w:val="40"/>
        </w:rPr>
      </w:pPr>
    </w:p>
    <w:p w14:paraId="18926BD1" w14:textId="77777777" w:rsidR="008D4974" w:rsidRPr="00EB7CD7" w:rsidRDefault="008D4974" w:rsidP="008B6974">
      <w:pPr>
        <w:jc w:val="center"/>
        <w:rPr>
          <w:rFonts w:ascii="Times New Roman" w:hAnsi="Times New Roman" w:cs="Times New Roman"/>
          <w:b/>
          <w:sz w:val="40"/>
          <w:szCs w:val="40"/>
        </w:rPr>
      </w:pPr>
    </w:p>
    <w:p w14:paraId="05BEC5E3" w14:textId="38872091" w:rsidR="00D0471B" w:rsidRPr="00EB7CD7" w:rsidRDefault="00366B2C" w:rsidP="008B6974">
      <w:pPr>
        <w:jc w:val="center"/>
        <w:rPr>
          <w:rFonts w:ascii="Times New Roman" w:hAnsi="Times New Roman" w:cs="Times New Roman"/>
          <w:b/>
          <w:sz w:val="40"/>
          <w:szCs w:val="40"/>
        </w:rPr>
      </w:pPr>
      <w:r>
        <w:rPr>
          <w:rFonts w:ascii="Times New Roman" w:hAnsi="Times New Roman" w:cs="Times New Roman"/>
          <w:b/>
          <w:sz w:val="40"/>
          <w:szCs w:val="40"/>
        </w:rPr>
        <w:t>Informatīvais ziņojums</w:t>
      </w:r>
    </w:p>
    <w:p w14:paraId="02BA3769" w14:textId="3F38AE42" w:rsidR="00AF1F75" w:rsidRPr="00EB7CD7" w:rsidRDefault="00366B2C" w:rsidP="00C547AD">
      <w:pPr>
        <w:jc w:val="center"/>
        <w:rPr>
          <w:rFonts w:ascii="Times New Roman" w:hAnsi="Times New Roman" w:cs="Times New Roman"/>
          <w:b/>
          <w:sz w:val="40"/>
          <w:szCs w:val="40"/>
        </w:rPr>
      </w:pPr>
      <w:r>
        <w:rPr>
          <w:rFonts w:ascii="Times New Roman" w:hAnsi="Times New Roman" w:cs="Times New Roman"/>
          <w:b/>
          <w:sz w:val="40"/>
          <w:szCs w:val="40"/>
        </w:rPr>
        <w:t>“</w:t>
      </w:r>
      <w:r w:rsidR="008B6974" w:rsidRPr="00EB7CD7">
        <w:rPr>
          <w:rFonts w:ascii="Times New Roman" w:hAnsi="Times New Roman" w:cs="Times New Roman"/>
          <w:b/>
          <w:sz w:val="40"/>
          <w:szCs w:val="40"/>
        </w:rPr>
        <w:t>L</w:t>
      </w:r>
      <w:r w:rsidR="00C5642D">
        <w:rPr>
          <w:rFonts w:ascii="Times New Roman" w:hAnsi="Times New Roman" w:cs="Times New Roman"/>
          <w:b/>
          <w:sz w:val="40"/>
          <w:szCs w:val="40"/>
        </w:rPr>
        <w:t>atvijas kiberdrošības stratēģija</w:t>
      </w:r>
    </w:p>
    <w:p w14:paraId="3CEC757C" w14:textId="543F7D89" w:rsidR="008B6974" w:rsidRDefault="008B6974" w:rsidP="008B6974">
      <w:pPr>
        <w:jc w:val="center"/>
        <w:rPr>
          <w:rFonts w:ascii="Times New Roman" w:hAnsi="Times New Roman" w:cs="Times New Roman"/>
          <w:b/>
          <w:sz w:val="40"/>
          <w:szCs w:val="40"/>
        </w:rPr>
      </w:pPr>
      <w:r w:rsidRPr="00EB7CD7">
        <w:rPr>
          <w:rFonts w:ascii="Times New Roman" w:hAnsi="Times New Roman" w:cs="Times New Roman"/>
          <w:b/>
          <w:sz w:val="40"/>
          <w:szCs w:val="40"/>
        </w:rPr>
        <w:t>2019</w:t>
      </w:r>
      <w:r w:rsidR="005419E1">
        <w:rPr>
          <w:rFonts w:ascii="Times New Roman" w:hAnsi="Times New Roman" w:cs="Times New Roman"/>
          <w:b/>
          <w:sz w:val="40"/>
          <w:szCs w:val="40"/>
        </w:rPr>
        <w:t>.</w:t>
      </w:r>
      <w:r w:rsidR="005E3812">
        <w:rPr>
          <w:rFonts w:ascii="Times New Roman" w:hAnsi="Times New Roman" w:cs="Times New Roman"/>
          <w:b/>
          <w:sz w:val="40"/>
          <w:szCs w:val="40"/>
        </w:rPr>
        <w:t>–</w:t>
      </w:r>
      <w:r w:rsidRPr="00EB7CD7">
        <w:rPr>
          <w:rFonts w:ascii="Times New Roman" w:hAnsi="Times New Roman" w:cs="Times New Roman"/>
          <w:b/>
          <w:sz w:val="40"/>
          <w:szCs w:val="40"/>
        </w:rPr>
        <w:t>2022</w:t>
      </w:r>
      <w:r w:rsidR="005419E1">
        <w:rPr>
          <w:rFonts w:ascii="Times New Roman" w:hAnsi="Times New Roman" w:cs="Times New Roman"/>
          <w:b/>
          <w:sz w:val="40"/>
          <w:szCs w:val="40"/>
        </w:rPr>
        <w:t>.</w:t>
      </w:r>
      <w:r w:rsidR="005E3812">
        <w:rPr>
          <w:rFonts w:ascii="Times New Roman" w:hAnsi="Times New Roman" w:cs="Times New Roman"/>
          <w:b/>
          <w:sz w:val="40"/>
          <w:szCs w:val="40"/>
        </w:rPr>
        <w:t> </w:t>
      </w:r>
      <w:r w:rsidR="005419E1">
        <w:rPr>
          <w:rFonts w:ascii="Times New Roman" w:hAnsi="Times New Roman" w:cs="Times New Roman"/>
          <w:b/>
          <w:sz w:val="40"/>
          <w:szCs w:val="40"/>
        </w:rPr>
        <w:t>gadam</w:t>
      </w:r>
      <w:r w:rsidR="00366B2C">
        <w:rPr>
          <w:rFonts w:ascii="Times New Roman" w:hAnsi="Times New Roman" w:cs="Times New Roman"/>
          <w:b/>
          <w:sz w:val="40"/>
          <w:szCs w:val="40"/>
        </w:rPr>
        <w:t>”</w:t>
      </w:r>
    </w:p>
    <w:p w14:paraId="7E9952CA" w14:textId="77777777" w:rsidR="00C5642D" w:rsidRPr="00EB7CD7" w:rsidRDefault="00C5642D" w:rsidP="008B6974">
      <w:pPr>
        <w:jc w:val="center"/>
        <w:rPr>
          <w:rFonts w:ascii="Times New Roman" w:hAnsi="Times New Roman" w:cs="Times New Roman"/>
          <w:b/>
          <w:sz w:val="40"/>
          <w:szCs w:val="40"/>
        </w:rPr>
      </w:pPr>
    </w:p>
    <w:p w14:paraId="5663F4AF" w14:textId="77777777" w:rsidR="008B6974" w:rsidRPr="00EB7CD7" w:rsidRDefault="008B6974" w:rsidP="008B6974">
      <w:pPr>
        <w:jc w:val="center"/>
        <w:rPr>
          <w:rFonts w:ascii="Times New Roman" w:hAnsi="Times New Roman" w:cs="Times New Roman"/>
          <w:sz w:val="40"/>
          <w:szCs w:val="40"/>
        </w:rPr>
      </w:pPr>
    </w:p>
    <w:p w14:paraId="53AEB7DD" w14:textId="77777777" w:rsidR="00D0471B" w:rsidRPr="00EB7CD7" w:rsidRDefault="00D0471B">
      <w:pPr>
        <w:rPr>
          <w:rFonts w:ascii="Times New Roman" w:hAnsi="Times New Roman" w:cs="Times New Roman"/>
          <w:sz w:val="40"/>
          <w:szCs w:val="40"/>
        </w:rPr>
      </w:pPr>
    </w:p>
    <w:p w14:paraId="70D06E67" w14:textId="77777777" w:rsidR="00D0471B" w:rsidRPr="00EB7CD7" w:rsidRDefault="00D0471B">
      <w:pPr>
        <w:rPr>
          <w:rFonts w:ascii="Times New Roman" w:hAnsi="Times New Roman" w:cs="Times New Roman"/>
          <w:sz w:val="40"/>
          <w:szCs w:val="40"/>
        </w:rPr>
      </w:pPr>
    </w:p>
    <w:p w14:paraId="07284C73" w14:textId="77777777" w:rsidR="00D0471B" w:rsidRPr="00EB7CD7" w:rsidRDefault="00D0471B">
      <w:pPr>
        <w:rPr>
          <w:rFonts w:ascii="Times New Roman" w:hAnsi="Times New Roman" w:cs="Times New Roman"/>
          <w:sz w:val="40"/>
          <w:szCs w:val="40"/>
        </w:rPr>
      </w:pPr>
    </w:p>
    <w:p w14:paraId="300981F7" w14:textId="77777777" w:rsidR="00D0471B" w:rsidRPr="00EB7CD7" w:rsidRDefault="00D0471B">
      <w:pPr>
        <w:rPr>
          <w:rFonts w:ascii="Times New Roman" w:hAnsi="Times New Roman" w:cs="Times New Roman"/>
          <w:sz w:val="40"/>
          <w:szCs w:val="40"/>
        </w:rPr>
      </w:pPr>
    </w:p>
    <w:p w14:paraId="19E0B3E2" w14:textId="77777777" w:rsidR="00D0471B" w:rsidRPr="00EB7CD7" w:rsidRDefault="00D0471B">
      <w:pPr>
        <w:rPr>
          <w:rFonts w:ascii="Times New Roman" w:hAnsi="Times New Roman" w:cs="Times New Roman"/>
          <w:sz w:val="24"/>
          <w:szCs w:val="24"/>
        </w:rPr>
      </w:pPr>
    </w:p>
    <w:p w14:paraId="5C619DAC" w14:textId="77777777" w:rsidR="00D0471B" w:rsidRPr="00EB7CD7" w:rsidRDefault="00D0471B">
      <w:pPr>
        <w:rPr>
          <w:rFonts w:ascii="Times New Roman" w:hAnsi="Times New Roman" w:cs="Times New Roman"/>
          <w:sz w:val="24"/>
          <w:szCs w:val="24"/>
        </w:rPr>
      </w:pPr>
    </w:p>
    <w:p w14:paraId="27EAAEA5" w14:textId="52751A9E" w:rsidR="00D0471B" w:rsidRDefault="00D0471B">
      <w:pPr>
        <w:rPr>
          <w:rFonts w:ascii="Times New Roman" w:hAnsi="Times New Roman" w:cs="Times New Roman"/>
          <w:sz w:val="24"/>
          <w:szCs w:val="24"/>
        </w:rPr>
      </w:pPr>
    </w:p>
    <w:p w14:paraId="718B140F" w14:textId="3EFDCDCD" w:rsidR="00881580" w:rsidRDefault="00881580">
      <w:pPr>
        <w:rPr>
          <w:rFonts w:ascii="Times New Roman" w:hAnsi="Times New Roman" w:cs="Times New Roman"/>
          <w:sz w:val="24"/>
          <w:szCs w:val="24"/>
        </w:rPr>
      </w:pPr>
    </w:p>
    <w:p w14:paraId="29CD174D" w14:textId="77777777" w:rsidR="00881580" w:rsidRPr="00EB7CD7" w:rsidRDefault="00881580">
      <w:pPr>
        <w:rPr>
          <w:rFonts w:ascii="Times New Roman" w:hAnsi="Times New Roman" w:cs="Times New Roman"/>
          <w:sz w:val="24"/>
          <w:szCs w:val="24"/>
        </w:rPr>
      </w:pPr>
    </w:p>
    <w:p w14:paraId="713ABDA4" w14:textId="77777777" w:rsidR="00E96B97" w:rsidRPr="00EB7CD7" w:rsidRDefault="00E96B97">
      <w:pPr>
        <w:rPr>
          <w:rFonts w:ascii="Times New Roman" w:hAnsi="Times New Roman" w:cs="Times New Roman"/>
          <w:sz w:val="24"/>
          <w:szCs w:val="24"/>
        </w:rPr>
      </w:pPr>
    </w:p>
    <w:p w14:paraId="758A2447" w14:textId="77777777" w:rsidR="00D0471B" w:rsidRPr="00EB7CD7" w:rsidRDefault="00D0471B">
      <w:pPr>
        <w:rPr>
          <w:rFonts w:ascii="Times New Roman" w:hAnsi="Times New Roman" w:cs="Times New Roman"/>
          <w:sz w:val="24"/>
          <w:szCs w:val="24"/>
        </w:rPr>
      </w:pPr>
    </w:p>
    <w:p w14:paraId="17FF03C7" w14:textId="41D39459" w:rsidR="00881580" w:rsidRPr="00EB7CD7" w:rsidRDefault="00701AE3" w:rsidP="00701AE3">
      <w:pPr>
        <w:tabs>
          <w:tab w:val="left" w:pos="1200"/>
          <w:tab w:val="center" w:pos="453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62B19">
        <w:rPr>
          <w:rFonts w:ascii="Times New Roman" w:hAnsi="Times New Roman" w:cs="Times New Roman"/>
          <w:sz w:val="24"/>
          <w:szCs w:val="24"/>
        </w:rPr>
        <w:t xml:space="preserve">Rīga, </w:t>
      </w:r>
      <w:r w:rsidR="00D0471B" w:rsidRPr="00EB7CD7">
        <w:rPr>
          <w:rFonts w:ascii="Times New Roman" w:hAnsi="Times New Roman" w:cs="Times New Roman"/>
          <w:sz w:val="24"/>
          <w:szCs w:val="24"/>
        </w:rPr>
        <w:t>201</w:t>
      </w:r>
      <w:r w:rsidR="00207B50">
        <w:rPr>
          <w:rFonts w:ascii="Times New Roman" w:hAnsi="Times New Roman" w:cs="Times New Roman"/>
          <w:sz w:val="24"/>
          <w:szCs w:val="24"/>
        </w:rPr>
        <w:t>9</w:t>
      </w:r>
    </w:p>
    <w:p w14:paraId="5395F3F5" w14:textId="1333B3C8" w:rsidR="00767488" w:rsidRPr="00C30AA7" w:rsidRDefault="00C547AD" w:rsidP="00C547AD">
      <w:pPr>
        <w:tabs>
          <w:tab w:val="left" w:pos="2430"/>
          <w:tab w:val="center" w:pos="4535"/>
        </w:tabs>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767488" w:rsidRPr="00C30AA7">
        <w:rPr>
          <w:rFonts w:ascii="Times New Roman" w:hAnsi="Times New Roman" w:cs="Times New Roman"/>
          <w:b/>
          <w:sz w:val="24"/>
          <w:szCs w:val="24"/>
        </w:rPr>
        <w:t>Saturs</w:t>
      </w:r>
    </w:p>
    <w:sdt>
      <w:sdtPr>
        <w:rPr>
          <w:rFonts w:ascii="Times New Roman" w:eastAsiaTheme="minorHAnsi" w:hAnsi="Times New Roman" w:cs="Times New Roman"/>
          <w:color w:val="auto"/>
          <w:sz w:val="24"/>
          <w:szCs w:val="24"/>
          <w:lang w:val="lv-LV"/>
        </w:rPr>
        <w:id w:val="852537995"/>
        <w:docPartObj>
          <w:docPartGallery w:val="Table of Contents"/>
          <w:docPartUnique/>
        </w:docPartObj>
      </w:sdtPr>
      <w:sdtEndPr>
        <w:rPr>
          <w:b/>
          <w:bCs/>
          <w:noProof/>
        </w:rPr>
      </w:sdtEndPr>
      <w:sdtContent>
        <w:p w14:paraId="3ABCDCA4" w14:textId="77777777" w:rsidR="0015083E" w:rsidRPr="00000E4C" w:rsidRDefault="0015083E">
          <w:pPr>
            <w:pStyle w:val="TOCHeading"/>
            <w:rPr>
              <w:rFonts w:ascii="Times New Roman" w:hAnsi="Times New Roman" w:cs="Times New Roman"/>
              <w:color w:val="auto"/>
              <w:sz w:val="24"/>
              <w:szCs w:val="24"/>
              <w:lang w:val="lv-LV"/>
            </w:rPr>
          </w:pPr>
        </w:p>
        <w:p w14:paraId="26725527" w14:textId="2AD063EF" w:rsidR="00000E4C" w:rsidRPr="00D40A61" w:rsidRDefault="0015083E" w:rsidP="00D40A61">
          <w:pPr>
            <w:pStyle w:val="TOC1"/>
            <w:tabs>
              <w:tab w:val="clear" w:pos="440"/>
              <w:tab w:val="left" w:pos="284"/>
            </w:tabs>
            <w:ind w:left="284"/>
            <w:rPr>
              <w:rFonts w:ascii="Times New Roman" w:eastAsiaTheme="minorEastAsia" w:hAnsi="Times New Roman" w:cs="Times New Roman"/>
              <w:noProof/>
              <w:sz w:val="24"/>
              <w:szCs w:val="24"/>
              <w:lang w:eastAsia="lv-LV"/>
            </w:rPr>
          </w:pPr>
          <w:r w:rsidRPr="00000E4C">
            <w:rPr>
              <w:rFonts w:ascii="Times New Roman" w:hAnsi="Times New Roman" w:cs="Times New Roman"/>
              <w:sz w:val="24"/>
              <w:szCs w:val="24"/>
            </w:rPr>
            <w:fldChar w:fldCharType="begin"/>
          </w:r>
          <w:r w:rsidRPr="00000E4C">
            <w:rPr>
              <w:rFonts w:ascii="Times New Roman" w:hAnsi="Times New Roman" w:cs="Times New Roman"/>
              <w:sz w:val="24"/>
              <w:szCs w:val="24"/>
            </w:rPr>
            <w:instrText xml:space="preserve"> TOC \o "1-3" \h \z \u </w:instrText>
          </w:r>
          <w:r w:rsidRPr="00000E4C">
            <w:rPr>
              <w:rFonts w:ascii="Times New Roman" w:hAnsi="Times New Roman" w:cs="Times New Roman"/>
              <w:sz w:val="24"/>
              <w:szCs w:val="24"/>
            </w:rPr>
            <w:fldChar w:fldCharType="separate"/>
          </w:r>
          <w:hyperlink w:anchor="_Toc5792697" w:history="1">
            <w:r w:rsidR="00000E4C" w:rsidRPr="00D40A61">
              <w:rPr>
                <w:rStyle w:val="Hyperlink"/>
                <w:rFonts w:ascii="Times New Roman" w:hAnsi="Times New Roman" w:cs="Times New Roman"/>
                <w:noProof/>
                <w:sz w:val="24"/>
                <w:szCs w:val="24"/>
              </w:rPr>
              <w:t>Kopsavilkums</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_Toc5792697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3</w:t>
            </w:r>
            <w:r w:rsidR="00000E4C" w:rsidRPr="00D40A61">
              <w:rPr>
                <w:rFonts w:ascii="Times New Roman" w:hAnsi="Times New Roman" w:cs="Times New Roman"/>
                <w:noProof/>
                <w:webHidden/>
                <w:sz w:val="24"/>
                <w:szCs w:val="24"/>
              </w:rPr>
              <w:fldChar w:fldCharType="end"/>
            </w:r>
          </w:hyperlink>
        </w:p>
        <w:p w14:paraId="0B398F57" w14:textId="061E66F4" w:rsidR="00000E4C" w:rsidRPr="00D40A61" w:rsidRDefault="0025791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698" w:history="1">
            <w:r w:rsidR="00000E4C" w:rsidRPr="00D40A61">
              <w:rPr>
                <w:rStyle w:val="Hyperlink"/>
                <w:rFonts w:ascii="Times New Roman" w:hAnsi="Times New Roman" w:cs="Times New Roman"/>
                <w:noProof/>
                <w:sz w:val="24"/>
                <w:szCs w:val="24"/>
              </w:rPr>
              <w:t>Saīsinājumi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_Toc5792698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4</w:t>
            </w:r>
            <w:r w:rsidR="00000E4C" w:rsidRPr="00D40A61">
              <w:rPr>
                <w:rFonts w:ascii="Times New Roman" w:hAnsi="Times New Roman" w:cs="Times New Roman"/>
                <w:noProof/>
                <w:webHidden/>
                <w:sz w:val="24"/>
                <w:szCs w:val="24"/>
              </w:rPr>
              <w:fldChar w:fldCharType="end"/>
            </w:r>
          </w:hyperlink>
        </w:p>
        <w:p w14:paraId="3A3CABBC" w14:textId="272F4412" w:rsidR="00000E4C" w:rsidRPr="00D40A61" w:rsidRDefault="0025791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699" w:history="1">
            <w:r w:rsidR="00000E4C" w:rsidRPr="00D40A61">
              <w:rPr>
                <w:rStyle w:val="Hyperlink"/>
                <w:rFonts w:ascii="Times New Roman" w:hAnsi="Times New Roman" w:cs="Times New Roman"/>
                <w:noProof/>
                <w:sz w:val="24"/>
                <w:szCs w:val="24"/>
              </w:rPr>
              <w:t>Ievads</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_Toc5792699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5</w:t>
            </w:r>
            <w:r w:rsidR="00000E4C" w:rsidRPr="00D40A61">
              <w:rPr>
                <w:rFonts w:ascii="Times New Roman" w:hAnsi="Times New Roman" w:cs="Times New Roman"/>
                <w:noProof/>
                <w:webHidden/>
                <w:sz w:val="24"/>
                <w:szCs w:val="24"/>
              </w:rPr>
              <w:fldChar w:fldCharType="end"/>
            </w:r>
          </w:hyperlink>
        </w:p>
        <w:p w14:paraId="44952ECD" w14:textId="1FCEC978" w:rsidR="00000E4C" w:rsidRPr="00D40A61" w:rsidRDefault="0025791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00" w:history="1">
            <w:r w:rsidR="00000E4C" w:rsidRPr="00D40A61">
              <w:rPr>
                <w:rStyle w:val="Hyperlink"/>
                <w:rFonts w:ascii="Times New Roman" w:hAnsi="Times New Roman" w:cs="Times New Roman"/>
                <w:noProof/>
                <w:sz w:val="24"/>
                <w:szCs w:val="24"/>
              </w:rPr>
              <w:t>1.</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Vīzija, mērķi, prioritātes un pamatprincipi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_Toc5792700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6</w:t>
            </w:r>
            <w:r w:rsidR="00000E4C" w:rsidRPr="00D40A61">
              <w:rPr>
                <w:rFonts w:ascii="Times New Roman" w:hAnsi="Times New Roman" w:cs="Times New Roman"/>
                <w:noProof/>
                <w:webHidden/>
                <w:sz w:val="24"/>
                <w:szCs w:val="24"/>
              </w:rPr>
              <w:fldChar w:fldCharType="end"/>
            </w:r>
          </w:hyperlink>
        </w:p>
        <w:p w14:paraId="2A3150B5" w14:textId="21BB7C80" w:rsidR="00000E4C" w:rsidRPr="00D40A61" w:rsidRDefault="0025791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01" w:history="1">
            <w:r w:rsidR="00000E4C" w:rsidRPr="00D40A61">
              <w:rPr>
                <w:rStyle w:val="Hyperlink"/>
                <w:rFonts w:ascii="Times New Roman" w:hAnsi="Times New Roman" w:cs="Times New Roman"/>
                <w:noProof/>
                <w:sz w:val="24"/>
                <w:szCs w:val="24"/>
              </w:rPr>
              <w:t>2.</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Kiberdrošības pārvaldība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_Toc5792701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6</w:t>
            </w:r>
            <w:r w:rsidR="00000E4C" w:rsidRPr="00D40A61">
              <w:rPr>
                <w:rFonts w:ascii="Times New Roman" w:hAnsi="Times New Roman" w:cs="Times New Roman"/>
                <w:noProof/>
                <w:webHidden/>
                <w:sz w:val="24"/>
                <w:szCs w:val="24"/>
              </w:rPr>
              <w:fldChar w:fldCharType="end"/>
            </w:r>
          </w:hyperlink>
        </w:p>
        <w:p w14:paraId="40F1E840" w14:textId="1FD5B47D" w:rsidR="00000E4C" w:rsidRPr="00D40A61" w:rsidRDefault="0025791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2" w:history="1">
            <w:r w:rsidR="00000E4C" w:rsidRPr="00D40A61">
              <w:rPr>
                <w:rStyle w:val="Hyperlink"/>
                <w:rFonts w:ascii="Times New Roman" w:hAnsi="Times New Roman" w:cs="Times New Roman"/>
                <w:noProof/>
                <w:sz w:val="24"/>
                <w:szCs w:val="24"/>
              </w:rPr>
              <w:t>2.1.</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Risku pārvaldība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_Toc5792702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6</w:t>
            </w:r>
            <w:r w:rsidR="00000E4C" w:rsidRPr="00D40A61">
              <w:rPr>
                <w:rFonts w:ascii="Times New Roman" w:hAnsi="Times New Roman" w:cs="Times New Roman"/>
                <w:noProof/>
                <w:webHidden/>
                <w:sz w:val="24"/>
                <w:szCs w:val="24"/>
              </w:rPr>
              <w:fldChar w:fldCharType="end"/>
            </w:r>
          </w:hyperlink>
        </w:p>
        <w:p w14:paraId="1B67B771" w14:textId="3417380C" w:rsidR="00000E4C" w:rsidRPr="00D40A61" w:rsidRDefault="0025791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3" w:history="1">
            <w:r w:rsidR="00000E4C" w:rsidRPr="00D40A61">
              <w:rPr>
                <w:rStyle w:val="Hyperlink"/>
                <w:rFonts w:ascii="Times New Roman" w:hAnsi="Times New Roman" w:cs="Times New Roman"/>
                <w:noProof/>
                <w:sz w:val="24"/>
                <w:szCs w:val="24"/>
              </w:rPr>
              <w:t>2.2.</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Pārvaldības modelis un iesaistīto dalībnieku funkcijas un pienākumi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_Toc5792703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8</w:t>
            </w:r>
            <w:r w:rsidR="00000E4C" w:rsidRPr="00D40A61">
              <w:rPr>
                <w:rFonts w:ascii="Times New Roman" w:hAnsi="Times New Roman" w:cs="Times New Roman"/>
                <w:noProof/>
                <w:webHidden/>
                <w:sz w:val="24"/>
                <w:szCs w:val="24"/>
              </w:rPr>
              <w:fldChar w:fldCharType="end"/>
            </w:r>
          </w:hyperlink>
        </w:p>
        <w:p w14:paraId="74F53BDF" w14:textId="6CD1D0E4" w:rsidR="00000E4C" w:rsidRPr="00D40A61" w:rsidRDefault="0025791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04" w:history="1">
            <w:r w:rsidR="00000E4C" w:rsidRPr="00D40A61">
              <w:rPr>
                <w:rStyle w:val="Hyperlink"/>
                <w:rFonts w:ascii="Times New Roman" w:hAnsi="Times New Roman" w:cs="Times New Roman"/>
                <w:noProof/>
                <w:sz w:val="24"/>
                <w:szCs w:val="24"/>
              </w:rPr>
              <w:t>3.</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Kiberdrošības situācijas analīze</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_Toc5792704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10</w:t>
            </w:r>
            <w:r w:rsidR="00000E4C" w:rsidRPr="00D40A61">
              <w:rPr>
                <w:rFonts w:ascii="Times New Roman" w:hAnsi="Times New Roman" w:cs="Times New Roman"/>
                <w:noProof/>
                <w:webHidden/>
                <w:sz w:val="24"/>
                <w:szCs w:val="24"/>
              </w:rPr>
              <w:fldChar w:fldCharType="end"/>
            </w:r>
          </w:hyperlink>
        </w:p>
        <w:p w14:paraId="7F06C156" w14:textId="7E27A9F7" w:rsidR="00000E4C" w:rsidRPr="00D40A61" w:rsidRDefault="0025791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5" w:history="1">
            <w:r w:rsidR="00000E4C" w:rsidRPr="00D40A61">
              <w:rPr>
                <w:rStyle w:val="Hyperlink"/>
                <w:rFonts w:ascii="Times New Roman" w:hAnsi="Times New Roman" w:cs="Times New Roman"/>
                <w:noProof/>
                <w:sz w:val="24"/>
                <w:szCs w:val="24"/>
              </w:rPr>
              <w:t>3.1.</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Situācijas raksturojums</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_Toc5792705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10</w:t>
            </w:r>
            <w:r w:rsidR="00000E4C" w:rsidRPr="00D40A61">
              <w:rPr>
                <w:rFonts w:ascii="Times New Roman" w:hAnsi="Times New Roman" w:cs="Times New Roman"/>
                <w:noProof/>
                <w:webHidden/>
                <w:sz w:val="24"/>
                <w:szCs w:val="24"/>
              </w:rPr>
              <w:fldChar w:fldCharType="end"/>
            </w:r>
          </w:hyperlink>
        </w:p>
        <w:p w14:paraId="4133ECAA" w14:textId="565CF7A2" w:rsidR="00000E4C" w:rsidRPr="00D40A61" w:rsidRDefault="0025791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6" w:history="1">
            <w:r w:rsidR="00000E4C" w:rsidRPr="00D40A61">
              <w:rPr>
                <w:rStyle w:val="Hyperlink"/>
                <w:rFonts w:ascii="Times New Roman" w:hAnsi="Times New Roman" w:cs="Times New Roman"/>
                <w:noProof/>
                <w:sz w:val="24"/>
                <w:szCs w:val="24"/>
              </w:rPr>
              <w:t>3.2.</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Izaicinājumi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_Toc5792706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12</w:t>
            </w:r>
            <w:r w:rsidR="00000E4C" w:rsidRPr="00D40A61">
              <w:rPr>
                <w:rFonts w:ascii="Times New Roman" w:hAnsi="Times New Roman" w:cs="Times New Roman"/>
                <w:noProof/>
                <w:webHidden/>
                <w:sz w:val="24"/>
                <w:szCs w:val="24"/>
              </w:rPr>
              <w:fldChar w:fldCharType="end"/>
            </w:r>
          </w:hyperlink>
        </w:p>
        <w:p w14:paraId="000B094F" w14:textId="37F5E1DB" w:rsidR="00000E4C" w:rsidRPr="00D40A61" w:rsidRDefault="0025791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07" w:history="1">
            <w:r w:rsidR="00000E4C" w:rsidRPr="00D40A61">
              <w:rPr>
                <w:rStyle w:val="Hyperlink"/>
                <w:rFonts w:ascii="Times New Roman" w:hAnsi="Times New Roman" w:cs="Times New Roman"/>
                <w:noProof/>
                <w:sz w:val="24"/>
                <w:szCs w:val="24"/>
              </w:rPr>
              <w:t>4.</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Nacionālās kiberdrošības politikas rīcības virzieni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_Toc5792707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13</w:t>
            </w:r>
            <w:r w:rsidR="00000E4C" w:rsidRPr="00D40A61">
              <w:rPr>
                <w:rFonts w:ascii="Times New Roman" w:hAnsi="Times New Roman" w:cs="Times New Roman"/>
                <w:noProof/>
                <w:webHidden/>
                <w:sz w:val="24"/>
                <w:szCs w:val="24"/>
              </w:rPr>
              <w:fldChar w:fldCharType="end"/>
            </w:r>
          </w:hyperlink>
        </w:p>
        <w:p w14:paraId="4270BD1E" w14:textId="1928B841" w:rsidR="00000E4C" w:rsidRPr="00D40A61" w:rsidRDefault="0025791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8" w:history="1">
            <w:r w:rsidR="00000E4C" w:rsidRPr="00D40A61">
              <w:rPr>
                <w:rStyle w:val="Hyperlink"/>
                <w:rFonts w:ascii="Times New Roman" w:hAnsi="Times New Roman" w:cs="Times New Roman"/>
                <w:noProof/>
                <w:sz w:val="24"/>
                <w:szCs w:val="24"/>
              </w:rPr>
              <w:t>4.1.</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1. rīcības virziens “Kiberdrošības veicināšana, digitālās drošības risku mazināšana”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_Toc5792708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14</w:t>
            </w:r>
            <w:r w:rsidR="00000E4C" w:rsidRPr="00D40A61">
              <w:rPr>
                <w:rFonts w:ascii="Times New Roman" w:hAnsi="Times New Roman" w:cs="Times New Roman"/>
                <w:noProof/>
                <w:webHidden/>
                <w:sz w:val="24"/>
                <w:szCs w:val="24"/>
              </w:rPr>
              <w:fldChar w:fldCharType="end"/>
            </w:r>
          </w:hyperlink>
        </w:p>
        <w:p w14:paraId="7A14022F" w14:textId="617735E3" w:rsidR="00000E4C" w:rsidRPr="00D40A61" w:rsidRDefault="0025791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9" w:history="1">
            <w:r w:rsidR="00000E4C" w:rsidRPr="00D40A61">
              <w:rPr>
                <w:rStyle w:val="Hyperlink"/>
                <w:rFonts w:ascii="Times New Roman" w:hAnsi="Times New Roman" w:cs="Times New Roman"/>
                <w:noProof/>
                <w:sz w:val="24"/>
                <w:szCs w:val="24"/>
              </w:rPr>
              <w:t>4.2.</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2. rīcības virziens “IKT izturētspēja, sabiedrībai kritiski svarīgu IKT un pakalpojumu nodrošināšanas stiprināšana”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_Toc5792709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17</w:t>
            </w:r>
            <w:r w:rsidR="00000E4C" w:rsidRPr="00D40A61">
              <w:rPr>
                <w:rFonts w:ascii="Times New Roman" w:hAnsi="Times New Roman" w:cs="Times New Roman"/>
                <w:noProof/>
                <w:webHidden/>
                <w:sz w:val="24"/>
                <w:szCs w:val="24"/>
              </w:rPr>
              <w:fldChar w:fldCharType="end"/>
            </w:r>
          </w:hyperlink>
        </w:p>
        <w:p w14:paraId="6CA4CE31" w14:textId="0450FF10" w:rsidR="00000E4C" w:rsidRPr="00D40A61" w:rsidRDefault="0025791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10" w:history="1">
            <w:r w:rsidR="00000E4C" w:rsidRPr="00D40A61">
              <w:rPr>
                <w:rStyle w:val="Hyperlink"/>
                <w:rFonts w:ascii="Times New Roman" w:hAnsi="Times New Roman" w:cs="Times New Roman"/>
                <w:noProof/>
                <w:sz w:val="24"/>
                <w:szCs w:val="24"/>
              </w:rPr>
              <w:t>4.3.</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3. rīcības virziens “Sabiedrības</w:t>
            </w:r>
            <w:r w:rsidR="00000E4C" w:rsidRPr="00D40A61">
              <w:rPr>
                <w:rStyle w:val="Hyperlink"/>
                <w:rFonts w:ascii="Times New Roman" w:eastAsia="Times New Roman" w:hAnsi="Times New Roman" w:cs="Times New Roman"/>
                <w:noProof/>
                <w:sz w:val="24"/>
                <w:szCs w:val="24"/>
              </w:rPr>
              <w:t xml:space="preserve"> </w:t>
            </w:r>
            <w:r w:rsidR="00000E4C" w:rsidRPr="00D40A61">
              <w:rPr>
                <w:rStyle w:val="Hyperlink"/>
                <w:rFonts w:ascii="Times New Roman" w:hAnsi="Times New Roman" w:cs="Times New Roman"/>
                <w:noProof/>
                <w:sz w:val="24"/>
                <w:szCs w:val="24"/>
              </w:rPr>
              <w:t>izpratne</w:t>
            </w:r>
            <w:r w:rsidR="00000E4C" w:rsidRPr="00D40A61">
              <w:rPr>
                <w:rStyle w:val="Hyperlink"/>
                <w:rFonts w:ascii="Times New Roman" w:eastAsia="Times New Roman" w:hAnsi="Times New Roman" w:cs="Times New Roman"/>
                <w:noProof/>
                <w:sz w:val="24"/>
                <w:szCs w:val="24"/>
              </w:rPr>
              <w:t>, izglītība un pētniecība”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_Toc5792710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18</w:t>
            </w:r>
            <w:r w:rsidR="00000E4C" w:rsidRPr="00D40A61">
              <w:rPr>
                <w:rFonts w:ascii="Times New Roman" w:hAnsi="Times New Roman" w:cs="Times New Roman"/>
                <w:noProof/>
                <w:webHidden/>
                <w:sz w:val="24"/>
                <w:szCs w:val="24"/>
              </w:rPr>
              <w:fldChar w:fldCharType="end"/>
            </w:r>
          </w:hyperlink>
        </w:p>
        <w:p w14:paraId="0987173B" w14:textId="1E6A3174" w:rsidR="00000E4C" w:rsidRPr="00D40A61" w:rsidRDefault="0025791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11" w:history="1">
            <w:r w:rsidR="00000E4C" w:rsidRPr="00D40A61">
              <w:rPr>
                <w:rStyle w:val="Hyperlink"/>
                <w:rFonts w:ascii="Times New Roman" w:hAnsi="Times New Roman" w:cs="Times New Roman"/>
                <w:noProof/>
                <w:sz w:val="24"/>
                <w:szCs w:val="24"/>
              </w:rPr>
              <w:t>4.4.</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4. rīcības virziens “Starptautiskā sadarbība”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_Toc5792711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21</w:t>
            </w:r>
            <w:r w:rsidR="00000E4C" w:rsidRPr="00D40A61">
              <w:rPr>
                <w:rFonts w:ascii="Times New Roman" w:hAnsi="Times New Roman" w:cs="Times New Roman"/>
                <w:noProof/>
                <w:webHidden/>
                <w:sz w:val="24"/>
                <w:szCs w:val="24"/>
              </w:rPr>
              <w:fldChar w:fldCharType="end"/>
            </w:r>
          </w:hyperlink>
        </w:p>
        <w:p w14:paraId="1E92D56D" w14:textId="45193DE9" w:rsidR="00000E4C" w:rsidRPr="00D40A61" w:rsidRDefault="0025791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12" w:history="1">
            <w:r w:rsidR="00000E4C" w:rsidRPr="00D40A61">
              <w:rPr>
                <w:rStyle w:val="Hyperlink"/>
                <w:rFonts w:ascii="Times New Roman" w:hAnsi="Times New Roman" w:cs="Times New Roman"/>
                <w:noProof/>
                <w:sz w:val="24"/>
                <w:szCs w:val="24"/>
              </w:rPr>
              <w:t>4.5.</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5. rīcības virziens “Tiesiskums kibertelpā un kibernoziedzības mazināšana”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_Toc5792712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23</w:t>
            </w:r>
            <w:r w:rsidR="00000E4C" w:rsidRPr="00D40A61">
              <w:rPr>
                <w:rFonts w:ascii="Times New Roman" w:hAnsi="Times New Roman" w:cs="Times New Roman"/>
                <w:noProof/>
                <w:webHidden/>
                <w:sz w:val="24"/>
                <w:szCs w:val="24"/>
              </w:rPr>
              <w:fldChar w:fldCharType="end"/>
            </w:r>
          </w:hyperlink>
        </w:p>
        <w:p w14:paraId="021289C6" w14:textId="7AE3E344" w:rsidR="00000E4C" w:rsidRPr="00D40A61" w:rsidRDefault="0025791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13" w:history="1">
            <w:r w:rsidR="00000E4C" w:rsidRPr="00D40A61">
              <w:rPr>
                <w:rStyle w:val="Hyperlink"/>
                <w:rFonts w:ascii="Times New Roman" w:hAnsi="Times New Roman" w:cs="Times New Roman"/>
                <w:noProof/>
                <w:sz w:val="24"/>
                <w:szCs w:val="24"/>
              </w:rPr>
              <w:t>5.</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Finansiālās ietekmes novērtējums</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_Toc5792713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25</w:t>
            </w:r>
            <w:r w:rsidR="00000E4C" w:rsidRPr="00D40A61">
              <w:rPr>
                <w:rFonts w:ascii="Times New Roman" w:hAnsi="Times New Roman" w:cs="Times New Roman"/>
                <w:noProof/>
                <w:webHidden/>
                <w:sz w:val="24"/>
                <w:szCs w:val="24"/>
              </w:rPr>
              <w:fldChar w:fldCharType="end"/>
            </w:r>
          </w:hyperlink>
        </w:p>
        <w:p w14:paraId="1C3C15DF" w14:textId="78916B72" w:rsidR="00000E4C" w:rsidRPr="00D40A61" w:rsidRDefault="0025791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14" w:history="1">
            <w:r w:rsidR="00000E4C" w:rsidRPr="00D40A61">
              <w:rPr>
                <w:rStyle w:val="Hyperlink"/>
                <w:rFonts w:ascii="Times New Roman" w:hAnsi="Times New Roman" w:cs="Times New Roman"/>
                <w:noProof/>
                <w:sz w:val="24"/>
                <w:szCs w:val="24"/>
              </w:rPr>
              <w:t>6.</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Pārskatu iesniegšanas kārtība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_Toc5792714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27</w:t>
            </w:r>
            <w:r w:rsidR="00000E4C" w:rsidRPr="00D40A61">
              <w:rPr>
                <w:rFonts w:ascii="Times New Roman" w:hAnsi="Times New Roman" w:cs="Times New Roman"/>
                <w:noProof/>
                <w:webHidden/>
                <w:sz w:val="24"/>
                <w:szCs w:val="24"/>
              </w:rPr>
              <w:fldChar w:fldCharType="end"/>
            </w:r>
          </w:hyperlink>
        </w:p>
        <w:p w14:paraId="481FD48B" w14:textId="43EF6AAA" w:rsidR="00000E4C" w:rsidRPr="00D40A61" w:rsidRDefault="0025791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15" w:history="1">
            <w:r w:rsidR="00000E4C" w:rsidRPr="00D40A61">
              <w:rPr>
                <w:rStyle w:val="Hyperlink"/>
                <w:rFonts w:ascii="Times New Roman" w:hAnsi="Times New Roman" w:cs="Times New Roman"/>
                <w:noProof/>
                <w:sz w:val="24"/>
                <w:szCs w:val="24"/>
              </w:rPr>
              <w:t>7.</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Noslēguma jautājumi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_Toc5792715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27</w:t>
            </w:r>
            <w:r w:rsidR="00000E4C" w:rsidRPr="00D40A61">
              <w:rPr>
                <w:rFonts w:ascii="Times New Roman" w:hAnsi="Times New Roman" w:cs="Times New Roman"/>
                <w:noProof/>
                <w:webHidden/>
                <w:sz w:val="24"/>
                <w:szCs w:val="24"/>
              </w:rPr>
              <w:fldChar w:fldCharType="end"/>
            </w:r>
          </w:hyperlink>
        </w:p>
        <w:p w14:paraId="2DBF84C9" w14:textId="12B78B94" w:rsidR="00AA346B" w:rsidRPr="00E42B55" w:rsidRDefault="0015083E" w:rsidP="00AA346B">
          <w:pPr>
            <w:rPr>
              <w:rFonts w:ascii="Times New Roman" w:hAnsi="Times New Roman" w:cs="Times New Roman"/>
              <w:b/>
              <w:bCs/>
              <w:noProof/>
              <w:sz w:val="24"/>
              <w:szCs w:val="24"/>
            </w:rPr>
          </w:pPr>
          <w:r w:rsidRPr="00000E4C">
            <w:rPr>
              <w:rFonts w:ascii="Times New Roman" w:hAnsi="Times New Roman" w:cs="Times New Roman"/>
              <w:b/>
              <w:bCs/>
              <w:noProof/>
              <w:sz w:val="24"/>
              <w:szCs w:val="24"/>
            </w:rPr>
            <w:fldChar w:fldCharType="end"/>
          </w:r>
        </w:p>
      </w:sdtContent>
    </w:sdt>
    <w:p w14:paraId="7C00B52F" w14:textId="0F339EE1" w:rsidR="00466301" w:rsidRDefault="00B62BAB" w:rsidP="00D40A61">
      <w:pPr>
        <w:ind w:left="-142"/>
        <w:rPr>
          <w:rFonts w:ascii="Times New Roman" w:hAnsi="Times New Roman" w:cs="Times New Roman"/>
          <w:sz w:val="24"/>
          <w:szCs w:val="24"/>
        </w:rPr>
      </w:pPr>
      <w:r>
        <w:rPr>
          <w:rFonts w:ascii="Times New Roman" w:hAnsi="Times New Roman" w:cs="Times New Roman"/>
          <w:sz w:val="24"/>
          <w:szCs w:val="24"/>
        </w:rPr>
        <w:t>Pielikums</w:t>
      </w:r>
      <w:r w:rsidR="00466301">
        <w:rPr>
          <w:rFonts w:ascii="Times New Roman" w:hAnsi="Times New Roman" w:cs="Times New Roman"/>
          <w:sz w:val="24"/>
          <w:szCs w:val="24"/>
        </w:rPr>
        <w:t>:</w:t>
      </w:r>
    </w:p>
    <w:p w14:paraId="3B3BF372" w14:textId="6481F7E1" w:rsidR="008B6974" w:rsidRPr="00130534" w:rsidRDefault="00CE591B" w:rsidP="00D40A61">
      <w:pPr>
        <w:ind w:left="-142"/>
        <w:jc w:val="both"/>
        <w:rPr>
          <w:rFonts w:ascii="Times New Roman" w:hAnsi="Times New Roman" w:cs="Times New Roman"/>
          <w:sz w:val="24"/>
          <w:szCs w:val="24"/>
        </w:rPr>
      </w:pPr>
      <w:r>
        <w:rPr>
          <w:rFonts w:ascii="Times New Roman" w:hAnsi="Times New Roman" w:cs="Times New Roman"/>
          <w:sz w:val="24"/>
          <w:szCs w:val="24"/>
        </w:rPr>
        <w:t>R</w:t>
      </w:r>
      <w:r w:rsidR="002F135A" w:rsidRPr="00130534">
        <w:rPr>
          <w:rFonts w:ascii="Times New Roman" w:hAnsi="Times New Roman" w:cs="Times New Roman"/>
          <w:sz w:val="24"/>
          <w:szCs w:val="24"/>
        </w:rPr>
        <w:t>īcības virzien</w:t>
      </w:r>
      <w:r w:rsidR="002F135A">
        <w:rPr>
          <w:rFonts w:ascii="Times New Roman" w:hAnsi="Times New Roman" w:cs="Times New Roman"/>
          <w:sz w:val="24"/>
          <w:szCs w:val="24"/>
        </w:rPr>
        <w:t>u u</w:t>
      </w:r>
      <w:r w:rsidR="002D1775">
        <w:rPr>
          <w:rFonts w:ascii="Times New Roman" w:hAnsi="Times New Roman" w:cs="Times New Roman"/>
          <w:sz w:val="24"/>
          <w:szCs w:val="24"/>
        </w:rPr>
        <w:t>zdevumi</w:t>
      </w:r>
      <w:r w:rsidR="002F135A">
        <w:rPr>
          <w:rFonts w:ascii="Times New Roman" w:hAnsi="Times New Roman" w:cs="Times New Roman"/>
          <w:sz w:val="24"/>
          <w:szCs w:val="24"/>
        </w:rPr>
        <w:t xml:space="preserve"> </w:t>
      </w:r>
      <w:r w:rsidR="00AA346B" w:rsidRPr="00130534">
        <w:rPr>
          <w:rFonts w:ascii="Times New Roman" w:hAnsi="Times New Roman" w:cs="Times New Roman"/>
          <w:sz w:val="24"/>
          <w:szCs w:val="24"/>
        </w:rPr>
        <w:t>(informācija dienesta vajadzībām)</w:t>
      </w:r>
      <w:r w:rsidR="0015083E" w:rsidRPr="00130534">
        <w:rPr>
          <w:rFonts w:ascii="Times New Roman" w:hAnsi="Times New Roman" w:cs="Times New Roman"/>
          <w:sz w:val="24"/>
          <w:szCs w:val="24"/>
        </w:rPr>
        <w:br w:type="page"/>
      </w:r>
    </w:p>
    <w:p w14:paraId="78EC1F73" w14:textId="1ECB3D14" w:rsidR="00C956F0" w:rsidRPr="00C956F0" w:rsidRDefault="00C956F0" w:rsidP="00C956F0">
      <w:pPr>
        <w:pStyle w:val="Heading1"/>
        <w:spacing w:before="120" w:after="120" w:line="240" w:lineRule="auto"/>
        <w:jc w:val="center"/>
        <w:rPr>
          <w:rFonts w:ascii="Times New Roman" w:hAnsi="Times New Roman" w:cs="Times New Roman"/>
          <w:color w:val="auto"/>
          <w:sz w:val="24"/>
          <w:szCs w:val="24"/>
        </w:rPr>
      </w:pPr>
      <w:bookmarkStart w:id="0" w:name="_Toc5792697"/>
      <w:r>
        <w:rPr>
          <w:rFonts w:ascii="Times New Roman" w:hAnsi="Times New Roman" w:cs="Times New Roman"/>
          <w:color w:val="auto"/>
          <w:sz w:val="24"/>
          <w:szCs w:val="24"/>
        </w:rPr>
        <w:lastRenderedPageBreak/>
        <w:t>Kopsavilkums</w:t>
      </w:r>
      <w:bookmarkEnd w:id="0"/>
    </w:p>
    <w:p w14:paraId="24BD5276" w14:textId="72EE210F" w:rsidR="00EA5F6B" w:rsidRDefault="00BA45A6" w:rsidP="00C956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Informatīvais ziņojums “</w:t>
      </w:r>
      <w:r w:rsidR="00C956F0" w:rsidRPr="00C30AA7">
        <w:rPr>
          <w:rFonts w:ascii="Times New Roman" w:hAnsi="Times New Roman" w:cs="Times New Roman"/>
          <w:sz w:val="24"/>
          <w:szCs w:val="24"/>
        </w:rPr>
        <w:t>Latvijas kiberdrošī</w:t>
      </w:r>
      <w:r w:rsidR="00C547AD">
        <w:rPr>
          <w:rFonts w:ascii="Times New Roman" w:hAnsi="Times New Roman" w:cs="Times New Roman"/>
          <w:sz w:val="24"/>
          <w:szCs w:val="24"/>
        </w:rPr>
        <w:t>bas stratēģija 2019.</w:t>
      </w:r>
      <w:r w:rsidR="005E3812">
        <w:rPr>
          <w:rFonts w:ascii="Times New Roman" w:hAnsi="Times New Roman" w:cs="Times New Roman"/>
          <w:sz w:val="24"/>
          <w:szCs w:val="24"/>
        </w:rPr>
        <w:t>–</w:t>
      </w:r>
      <w:r w:rsidR="00C547AD">
        <w:rPr>
          <w:rFonts w:ascii="Times New Roman" w:hAnsi="Times New Roman" w:cs="Times New Roman"/>
          <w:sz w:val="24"/>
          <w:szCs w:val="24"/>
        </w:rPr>
        <w:t>2022.</w:t>
      </w:r>
      <w:r w:rsidR="005E3812">
        <w:rPr>
          <w:rFonts w:ascii="Times New Roman" w:hAnsi="Times New Roman" w:cs="Times New Roman"/>
          <w:sz w:val="24"/>
          <w:szCs w:val="24"/>
        </w:rPr>
        <w:t> </w:t>
      </w:r>
      <w:r w:rsidR="00C547AD">
        <w:rPr>
          <w:rFonts w:ascii="Times New Roman" w:hAnsi="Times New Roman" w:cs="Times New Roman"/>
          <w:sz w:val="24"/>
          <w:szCs w:val="24"/>
        </w:rPr>
        <w:t>gadam</w:t>
      </w:r>
      <w:r>
        <w:rPr>
          <w:rFonts w:ascii="Times New Roman" w:hAnsi="Times New Roman" w:cs="Times New Roman"/>
          <w:sz w:val="24"/>
          <w:szCs w:val="24"/>
        </w:rPr>
        <w:t>”</w:t>
      </w:r>
      <w:r w:rsidR="00C547AD">
        <w:rPr>
          <w:rFonts w:ascii="Times New Roman" w:hAnsi="Times New Roman" w:cs="Times New Roman"/>
          <w:sz w:val="24"/>
          <w:szCs w:val="24"/>
        </w:rPr>
        <w:t xml:space="preserve"> (</w:t>
      </w:r>
      <w:r w:rsidR="005E3812">
        <w:rPr>
          <w:rFonts w:ascii="Times New Roman" w:hAnsi="Times New Roman" w:cs="Times New Roman"/>
          <w:sz w:val="24"/>
          <w:szCs w:val="24"/>
        </w:rPr>
        <w:t xml:space="preserve">turpmāk – </w:t>
      </w:r>
      <w:r w:rsidR="00C547AD">
        <w:rPr>
          <w:rFonts w:ascii="Times New Roman" w:hAnsi="Times New Roman" w:cs="Times New Roman"/>
          <w:sz w:val="24"/>
          <w:szCs w:val="24"/>
        </w:rPr>
        <w:t>Stratēģija</w:t>
      </w:r>
      <w:r w:rsidR="00C956F0" w:rsidRPr="00C30AA7">
        <w:rPr>
          <w:rFonts w:ascii="Times New Roman" w:hAnsi="Times New Roman" w:cs="Times New Roman"/>
          <w:sz w:val="24"/>
          <w:szCs w:val="24"/>
        </w:rPr>
        <w:t>)</w:t>
      </w:r>
      <w:r w:rsidR="007A4974">
        <w:rPr>
          <w:rFonts w:ascii="Times New Roman" w:hAnsi="Times New Roman" w:cs="Times New Roman"/>
          <w:sz w:val="24"/>
          <w:szCs w:val="24"/>
        </w:rPr>
        <w:t xml:space="preserve"> izstrādāta</w:t>
      </w:r>
      <w:r w:rsidR="005E3812">
        <w:rPr>
          <w:rFonts w:ascii="Times New Roman" w:hAnsi="Times New Roman" w:cs="Times New Roman"/>
          <w:sz w:val="24"/>
          <w:szCs w:val="24"/>
        </w:rPr>
        <w:t>,</w:t>
      </w:r>
      <w:r w:rsidR="007A4974">
        <w:rPr>
          <w:rFonts w:ascii="Times New Roman" w:hAnsi="Times New Roman" w:cs="Times New Roman"/>
          <w:sz w:val="24"/>
          <w:szCs w:val="24"/>
        </w:rPr>
        <w:t xml:space="preserve"> pamatojoties uz Informācijas tehnoloģiju drošības likuma 11.</w:t>
      </w:r>
      <w:r w:rsidR="005E3812">
        <w:rPr>
          <w:rFonts w:ascii="Times New Roman" w:hAnsi="Times New Roman" w:cs="Times New Roman"/>
          <w:sz w:val="24"/>
          <w:szCs w:val="24"/>
        </w:rPr>
        <w:t> </w:t>
      </w:r>
      <w:r w:rsidR="007A4974">
        <w:rPr>
          <w:rFonts w:ascii="Times New Roman" w:hAnsi="Times New Roman" w:cs="Times New Roman"/>
          <w:sz w:val="24"/>
          <w:szCs w:val="24"/>
        </w:rPr>
        <w:t>panta otro daļu. Tā</w:t>
      </w:r>
      <w:r w:rsidR="00C956F0" w:rsidRPr="00C30AA7">
        <w:rPr>
          <w:rFonts w:ascii="Times New Roman" w:hAnsi="Times New Roman" w:cs="Times New Roman"/>
          <w:sz w:val="24"/>
          <w:szCs w:val="24"/>
        </w:rPr>
        <w:t xml:space="preserve"> raksturo Latvijas kiberdrošības situāciju, identificē nākotnes izaicinājumus un definē nacionālās kiberdrošības politikas rīcības virzienus laika periodam līdz 2022.</w:t>
      </w:r>
      <w:r w:rsidR="005E3812">
        <w:rPr>
          <w:rFonts w:ascii="Times New Roman" w:hAnsi="Times New Roman" w:cs="Times New Roman"/>
          <w:sz w:val="24"/>
          <w:szCs w:val="24"/>
        </w:rPr>
        <w:t> </w:t>
      </w:r>
      <w:r w:rsidR="00C956F0" w:rsidRPr="00C30AA7">
        <w:rPr>
          <w:rFonts w:ascii="Times New Roman" w:hAnsi="Times New Roman" w:cs="Times New Roman"/>
          <w:sz w:val="24"/>
          <w:szCs w:val="24"/>
        </w:rPr>
        <w:t>gadam</w:t>
      </w:r>
      <w:r w:rsidR="00C956F0">
        <w:rPr>
          <w:rFonts w:ascii="Times New Roman" w:hAnsi="Times New Roman" w:cs="Times New Roman"/>
          <w:sz w:val="24"/>
          <w:szCs w:val="24"/>
        </w:rPr>
        <w:t xml:space="preserve">. </w:t>
      </w:r>
    </w:p>
    <w:p w14:paraId="40784A4D" w14:textId="6F9B9EE3" w:rsidR="00C956F0" w:rsidRPr="00C30AA7" w:rsidRDefault="00C956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 ir visaptverošas valsts aizsardzības sistēmas elements. Visaptverošā valsts aizsardzībā, kur katrs sabiedrības loceklis tiek organizēts, lai aizsargātu valsti pret visa veida uzbrukumiem, gan militāriem, gan nemilitāriem, kiberaizsardzībai ir aizvien lielāka nozīme, ņemot vērā sekas, kādas valstij un sabiedrībai var nodarīt pret to vērsts kiberuzbrukums</w:t>
      </w:r>
      <w:r w:rsidR="007A4974">
        <w:rPr>
          <w:rFonts w:ascii="Times New Roman" w:hAnsi="Times New Roman" w:cs="Times New Roman"/>
          <w:sz w:val="24"/>
          <w:szCs w:val="24"/>
        </w:rPr>
        <w:t xml:space="preserve"> (informācijas tehnoloģiju (IT) drošības incidents)</w:t>
      </w:r>
      <w:r w:rsidRPr="00C30AA7">
        <w:rPr>
          <w:rFonts w:ascii="Times New Roman" w:hAnsi="Times New Roman" w:cs="Times New Roman"/>
          <w:sz w:val="24"/>
          <w:szCs w:val="24"/>
        </w:rPr>
        <w:t>.</w:t>
      </w:r>
    </w:p>
    <w:p w14:paraId="79838A11" w14:textId="6C6C74F0" w:rsidR="00C956F0" w:rsidRPr="00C30AA7" w:rsidRDefault="00C956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vīzija ir droša, atvērta, brīva un uzticama kibertelpa, kurā ir garantēta valstij un sabiedrībai būtisku pakalpojumu droša, uzticama un nepārtraukta saņemšana un sniegšana un indivīda cilvēktiesības tiek ievērotas kā fiziskajā, tā virtuālajā vidē.</w:t>
      </w:r>
    </w:p>
    <w:p w14:paraId="5B76B6C8" w14:textId="17CF103A" w:rsidR="00C956F0" w:rsidRPr="00C956F0" w:rsidRDefault="00C956F0" w:rsidP="000D251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mērķis laika periodam no 2019.</w:t>
      </w:r>
      <w:r w:rsidR="005E3812">
        <w:rPr>
          <w:rFonts w:ascii="Times New Roman" w:hAnsi="Times New Roman" w:cs="Times New Roman"/>
          <w:sz w:val="24"/>
          <w:szCs w:val="24"/>
        </w:rPr>
        <w:t> </w:t>
      </w:r>
      <w:r w:rsidRPr="00C30AA7">
        <w:rPr>
          <w:rFonts w:ascii="Times New Roman" w:hAnsi="Times New Roman" w:cs="Times New Roman"/>
          <w:sz w:val="24"/>
          <w:szCs w:val="24"/>
        </w:rPr>
        <w:t>gada līdz 2022.</w:t>
      </w:r>
      <w:r w:rsidR="005E3812">
        <w:rPr>
          <w:rFonts w:ascii="Times New Roman" w:hAnsi="Times New Roman" w:cs="Times New Roman"/>
          <w:sz w:val="24"/>
          <w:szCs w:val="24"/>
        </w:rPr>
        <w:t> </w:t>
      </w:r>
      <w:r w:rsidRPr="00C30AA7">
        <w:rPr>
          <w:rFonts w:ascii="Times New Roman" w:hAnsi="Times New Roman" w:cs="Times New Roman"/>
          <w:sz w:val="24"/>
          <w:szCs w:val="24"/>
        </w:rPr>
        <w:t>gadam ir stiprināt un attīstīt kiberaizsardzības spējas, paaugstinot noturību pret kiberuzbrukumiem un veicinot sabiedrības izpratni par draudiem kibertelpā.</w:t>
      </w:r>
      <w:r w:rsidR="000D251E">
        <w:rPr>
          <w:rFonts w:ascii="Times New Roman" w:hAnsi="Times New Roman" w:cs="Times New Roman"/>
          <w:sz w:val="24"/>
          <w:szCs w:val="24"/>
        </w:rPr>
        <w:t xml:space="preserve"> </w:t>
      </w:r>
      <w:r w:rsidRPr="00C956F0">
        <w:rPr>
          <w:rFonts w:ascii="Times New Roman" w:hAnsi="Times New Roman" w:cs="Times New Roman"/>
          <w:sz w:val="24"/>
          <w:szCs w:val="24"/>
        </w:rPr>
        <w:t>Īstenojot kiberdrošības politiku, laika periodam no 2019.</w:t>
      </w:r>
      <w:r w:rsidR="005E3812">
        <w:rPr>
          <w:rFonts w:ascii="Times New Roman" w:hAnsi="Times New Roman" w:cs="Times New Roman"/>
          <w:sz w:val="24"/>
          <w:szCs w:val="24"/>
        </w:rPr>
        <w:t> </w:t>
      </w:r>
      <w:r w:rsidRPr="00C956F0">
        <w:rPr>
          <w:rFonts w:ascii="Times New Roman" w:hAnsi="Times New Roman" w:cs="Times New Roman"/>
          <w:sz w:val="24"/>
          <w:szCs w:val="24"/>
        </w:rPr>
        <w:t>gada līdz 2022.</w:t>
      </w:r>
      <w:r w:rsidR="005E3812">
        <w:rPr>
          <w:rFonts w:ascii="Times New Roman" w:hAnsi="Times New Roman" w:cs="Times New Roman"/>
          <w:sz w:val="24"/>
          <w:szCs w:val="24"/>
        </w:rPr>
        <w:t> </w:t>
      </w:r>
      <w:r w:rsidRPr="00C956F0">
        <w:rPr>
          <w:rFonts w:ascii="Times New Roman" w:hAnsi="Times New Roman" w:cs="Times New Roman"/>
          <w:sz w:val="24"/>
          <w:szCs w:val="24"/>
        </w:rPr>
        <w:t>gadam tiek definētas šādas prioritātes: aizsardzība, atturēšana un attīstība.</w:t>
      </w:r>
    </w:p>
    <w:p w14:paraId="744EF297" w14:textId="431A87E7" w:rsidR="00C956F0" w:rsidRPr="00C956F0" w:rsidRDefault="00C956F0" w:rsidP="00C956F0">
      <w:pPr>
        <w:spacing w:after="0" w:line="240" w:lineRule="auto"/>
        <w:ind w:firstLine="720"/>
        <w:jc w:val="both"/>
        <w:rPr>
          <w:rFonts w:ascii="Times New Roman" w:hAnsi="Times New Roman" w:cs="Times New Roman"/>
          <w:sz w:val="24"/>
          <w:szCs w:val="24"/>
        </w:rPr>
      </w:pPr>
      <w:r w:rsidRPr="00C956F0">
        <w:rPr>
          <w:rFonts w:ascii="Times New Roman" w:hAnsi="Times New Roman" w:cs="Times New Roman"/>
          <w:sz w:val="24"/>
          <w:szCs w:val="24"/>
        </w:rPr>
        <w:t>Ņemot vērā Eiropas Savienības izvirzītās prioritātes un nacionālajos politikas plānošanas un citos dokumentos n</w:t>
      </w:r>
      <w:r w:rsidR="000D251E">
        <w:rPr>
          <w:rFonts w:ascii="Times New Roman" w:hAnsi="Times New Roman" w:cs="Times New Roman"/>
          <w:sz w:val="24"/>
          <w:szCs w:val="24"/>
        </w:rPr>
        <w:t xml:space="preserve">oteiktos mērķus, </w:t>
      </w:r>
      <w:r w:rsidR="00D71C75">
        <w:rPr>
          <w:rFonts w:ascii="Times New Roman" w:hAnsi="Times New Roman" w:cs="Times New Roman"/>
          <w:sz w:val="24"/>
          <w:szCs w:val="24"/>
        </w:rPr>
        <w:t>Stratēģijā</w:t>
      </w:r>
      <w:r w:rsidRPr="00C956F0">
        <w:rPr>
          <w:rFonts w:ascii="Times New Roman" w:hAnsi="Times New Roman" w:cs="Times New Roman"/>
          <w:sz w:val="24"/>
          <w:szCs w:val="24"/>
        </w:rPr>
        <w:t xml:space="preserve"> izvirz</w:t>
      </w:r>
      <w:r w:rsidR="005E3812">
        <w:rPr>
          <w:rFonts w:ascii="Times New Roman" w:hAnsi="Times New Roman" w:cs="Times New Roman"/>
          <w:sz w:val="24"/>
          <w:szCs w:val="24"/>
        </w:rPr>
        <w:t>īti</w:t>
      </w:r>
      <w:r w:rsidRPr="00C956F0">
        <w:rPr>
          <w:rFonts w:ascii="Times New Roman" w:hAnsi="Times New Roman" w:cs="Times New Roman"/>
          <w:sz w:val="24"/>
          <w:szCs w:val="24"/>
        </w:rPr>
        <w:t xml:space="preserve"> piec</w:t>
      </w:r>
      <w:r w:rsidR="005E3812">
        <w:rPr>
          <w:rFonts w:ascii="Times New Roman" w:hAnsi="Times New Roman" w:cs="Times New Roman"/>
          <w:sz w:val="24"/>
          <w:szCs w:val="24"/>
        </w:rPr>
        <w:t>i</w:t>
      </w:r>
      <w:r w:rsidRPr="00C956F0">
        <w:rPr>
          <w:rFonts w:ascii="Times New Roman" w:hAnsi="Times New Roman" w:cs="Times New Roman"/>
          <w:sz w:val="24"/>
          <w:szCs w:val="24"/>
        </w:rPr>
        <w:t xml:space="preserve"> rīcības virzien</w:t>
      </w:r>
      <w:r w:rsidR="005E3812">
        <w:rPr>
          <w:rFonts w:ascii="Times New Roman" w:hAnsi="Times New Roman" w:cs="Times New Roman"/>
          <w:sz w:val="24"/>
          <w:szCs w:val="24"/>
        </w:rPr>
        <w:t>i</w:t>
      </w:r>
      <w:r w:rsidRPr="00C956F0">
        <w:rPr>
          <w:rFonts w:ascii="Times New Roman" w:hAnsi="Times New Roman" w:cs="Times New Roman"/>
          <w:sz w:val="24"/>
          <w:szCs w:val="24"/>
        </w:rPr>
        <w:t xml:space="preserve"> periodam līdz 2022.</w:t>
      </w:r>
      <w:r w:rsidR="005E3812">
        <w:rPr>
          <w:rFonts w:ascii="Times New Roman" w:hAnsi="Times New Roman" w:cs="Times New Roman"/>
          <w:sz w:val="24"/>
          <w:szCs w:val="24"/>
        </w:rPr>
        <w:t> </w:t>
      </w:r>
      <w:r w:rsidRPr="00C956F0">
        <w:rPr>
          <w:rFonts w:ascii="Times New Roman" w:hAnsi="Times New Roman" w:cs="Times New Roman"/>
          <w:sz w:val="24"/>
          <w:szCs w:val="24"/>
        </w:rPr>
        <w:t>gadam:</w:t>
      </w:r>
    </w:p>
    <w:p w14:paraId="13BD8631" w14:textId="2B05066E" w:rsidR="00C956F0" w:rsidRPr="00C956F0" w:rsidRDefault="00C956F0"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956F0">
        <w:rPr>
          <w:rFonts w:ascii="Times New Roman" w:hAnsi="Times New Roman" w:cs="Times New Roman"/>
          <w:sz w:val="24"/>
          <w:szCs w:val="24"/>
        </w:rPr>
        <w:t>iberdrošības veicināšana, digitālās drošības risku mazināšana,</w:t>
      </w:r>
    </w:p>
    <w:p w14:paraId="68D1B8AD" w14:textId="77777777" w:rsidR="00C956F0" w:rsidRPr="00C956F0" w:rsidRDefault="00C956F0" w:rsidP="00C956F0">
      <w:pPr>
        <w:pStyle w:val="ListParagraph"/>
        <w:numPr>
          <w:ilvl w:val="0"/>
          <w:numId w:val="42"/>
        </w:numPr>
        <w:spacing w:after="0" w:line="240" w:lineRule="auto"/>
        <w:jc w:val="both"/>
        <w:rPr>
          <w:rFonts w:ascii="Times New Roman" w:hAnsi="Times New Roman" w:cs="Times New Roman"/>
          <w:sz w:val="24"/>
          <w:szCs w:val="24"/>
        </w:rPr>
      </w:pPr>
      <w:r w:rsidRPr="00C956F0">
        <w:rPr>
          <w:rFonts w:ascii="Times New Roman" w:hAnsi="Times New Roman" w:cs="Times New Roman"/>
          <w:sz w:val="24"/>
          <w:szCs w:val="24"/>
        </w:rPr>
        <w:t>informācijas un komunikāciju tehnoloģiju izturētspēja, sabiedrībai kritiski svarīgu informācijas un komunikāciju tehnoloģiju un pakalpojumu nodrošināšanas stiprināšana,</w:t>
      </w:r>
    </w:p>
    <w:p w14:paraId="50A6AB80" w14:textId="3FDB2F18"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956F0" w:rsidRPr="00C956F0">
        <w:rPr>
          <w:rFonts w:ascii="Times New Roman" w:hAnsi="Times New Roman" w:cs="Times New Roman"/>
          <w:sz w:val="24"/>
          <w:szCs w:val="24"/>
        </w:rPr>
        <w:t>abiedrības izpratne, izglītība un pētniecība,</w:t>
      </w:r>
    </w:p>
    <w:p w14:paraId="250E217F" w14:textId="65AF2DB5"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956F0" w:rsidRPr="00C956F0">
        <w:rPr>
          <w:rFonts w:ascii="Times New Roman" w:hAnsi="Times New Roman" w:cs="Times New Roman"/>
          <w:sz w:val="24"/>
          <w:szCs w:val="24"/>
        </w:rPr>
        <w:t>tarptautiskā sadarbība,</w:t>
      </w:r>
    </w:p>
    <w:p w14:paraId="2A27D05E" w14:textId="18D89DB8"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956F0" w:rsidRPr="00C956F0">
        <w:rPr>
          <w:rFonts w:ascii="Times New Roman" w:hAnsi="Times New Roman" w:cs="Times New Roman"/>
          <w:sz w:val="24"/>
          <w:szCs w:val="24"/>
        </w:rPr>
        <w:t>iesiskums kibertelpā un kibernoziedzības mazināšana.</w:t>
      </w:r>
    </w:p>
    <w:p w14:paraId="18403B23" w14:textId="1AE9FA25" w:rsidR="005A6C25" w:rsidRDefault="002627D7" w:rsidP="005A6C25">
      <w:pPr>
        <w:spacing w:after="0" w:line="240" w:lineRule="auto"/>
        <w:ind w:firstLine="720"/>
        <w:jc w:val="both"/>
        <w:rPr>
          <w:rFonts w:ascii="Times New Roman" w:hAnsi="Times New Roman" w:cs="Times New Roman"/>
          <w:sz w:val="24"/>
          <w:szCs w:val="24"/>
        </w:rPr>
      </w:pPr>
      <w:r w:rsidRPr="002627D7">
        <w:rPr>
          <w:rFonts w:ascii="Times New Roman" w:hAnsi="Times New Roman" w:cs="Times New Roman"/>
          <w:sz w:val="24"/>
          <w:szCs w:val="24"/>
        </w:rPr>
        <w:t xml:space="preserve">Visi iepriekšminētie rīcības virzieni ir detalizēti aprakstīti </w:t>
      </w:r>
      <w:r w:rsidR="00E8655D">
        <w:rPr>
          <w:rFonts w:ascii="Times New Roman" w:hAnsi="Times New Roman" w:cs="Times New Roman"/>
          <w:sz w:val="24"/>
          <w:szCs w:val="24"/>
        </w:rPr>
        <w:t>S</w:t>
      </w:r>
      <w:r w:rsidR="005C3901">
        <w:rPr>
          <w:rFonts w:ascii="Times New Roman" w:hAnsi="Times New Roman" w:cs="Times New Roman"/>
          <w:sz w:val="24"/>
          <w:szCs w:val="24"/>
        </w:rPr>
        <w:t>tratēģijas 4.</w:t>
      </w:r>
      <w:r w:rsidR="005E3812">
        <w:rPr>
          <w:rFonts w:ascii="Times New Roman" w:hAnsi="Times New Roman" w:cs="Times New Roman"/>
          <w:sz w:val="24"/>
          <w:szCs w:val="24"/>
        </w:rPr>
        <w:t> </w:t>
      </w:r>
      <w:r w:rsidR="00724862">
        <w:rPr>
          <w:rFonts w:ascii="Times New Roman" w:hAnsi="Times New Roman" w:cs="Times New Roman"/>
          <w:sz w:val="24"/>
          <w:szCs w:val="24"/>
        </w:rPr>
        <w:t>no</w:t>
      </w:r>
      <w:r>
        <w:rPr>
          <w:rFonts w:ascii="Times New Roman" w:hAnsi="Times New Roman" w:cs="Times New Roman"/>
          <w:sz w:val="24"/>
          <w:szCs w:val="24"/>
        </w:rPr>
        <w:t>daļā</w:t>
      </w:r>
      <w:r w:rsidR="005E3812">
        <w:rPr>
          <w:rFonts w:ascii="Times New Roman" w:hAnsi="Times New Roman" w:cs="Times New Roman"/>
          <w:sz w:val="24"/>
          <w:szCs w:val="24"/>
        </w:rPr>
        <w:t>,</w:t>
      </w:r>
      <w:r w:rsidRPr="002627D7">
        <w:rPr>
          <w:rFonts w:ascii="Times New Roman" w:hAnsi="Times New Roman" w:cs="Times New Roman"/>
          <w:sz w:val="24"/>
          <w:szCs w:val="24"/>
        </w:rPr>
        <w:t xml:space="preserve"> un katram no tiem ir izvirzīti uzdevumi, to izpildes termiņi, atbildīgās  un iesaistītās institūcijas, nepieciešamie finanšu līdzekļi un sasniedz</w:t>
      </w:r>
      <w:r w:rsidR="00E8655D">
        <w:rPr>
          <w:rFonts w:ascii="Times New Roman" w:hAnsi="Times New Roman" w:cs="Times New Roman"/>
          <w:sz w:val="24"/>
          <w:szCs w:val="24"/>
        </w:rPr>
        <w:t>amais rezultāts, lai sasniegtu S</w:t>
      </w:r>
      <w:r w:rsidRPr="002627D7">
        <w:rPr>
          <w:rFonts w:ascii="Times New Roman" w:hAnsi="Times New Roman" w:cs="Times New Roman"/>
          <w:sz w:val="24"/>
          <w:szCs w:val="24"/>
        </w:rPr>
        <w:t>tratēģijā definēto vīziju un mērķi. Rīcības virzienu uzdevumi, kas ietver informāciju dienesta vajadzībām</w:t>
      </w:r>
      <w:r w:rsidR="005E3812">
        <w:rPr>
          <w:rFonts w:ascii="Times New Roman" w:hAnsi="Times New Roman" w:cs="Times New Roman"/>
          <w:sz w:val="24"/>
          <w:szCs w:val="24"/>
        </w:rPr>
        <w:t>,</w:t>
      </w:r>
      <w:r w:rsidR="007B58D5">
        <w:rPr>
          <w:rFonts w:ascii="Times New Roman" w:hAnsi="Times New Roman" w:cs="Times New Roman"/>
          <w:sz w:val="24"/>
          <w:szCs w:val="24"/>
        </w:rPr>
        <w:t xml:space="preserve"> ir pieejami S</w:t>
      </w:r>
      <w:r w:rsidRPr="002627D7">
        <w:rPr>
          <w:rFonts w:ascii="Times New Roman" w:hAnsi="Times New Roman" w:cs="Times New Roman"/>
          <w:sz w:val="24"/>
          <w:szCs w:val="24"/>
        </w:rPr>
        <w:t>tratēģijas pielikumā (informācija dienesta vajadzībām).</w:t>
      </w:r>
    </w:p>
    <w:p w14:paraId="717491C1" w14:textId="09A7521A" w:rsidR="002627D7" w:rsidRDefault="008853BC" w:rsidP="005A6C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Stratēģijā</w:t>
      </w:r>
      <w:r w:rsidR="005A6C25" w:rsidRPr="005A6C25">
        <w:rPr>
          <w:rFonts w:ascii="Times New Roman" w:hAnsi="Times New Roman" w:cs="Times New Roman"/>
          <w:sz w:val="24"/>
          <w:szCs w:val="24"/>
        </w:rPr>
        <w:t xml:space="preserve"> ap</w:t>
      </w:r>
      <w:r w:rsidR="00FB6BE2">
        <w:rPr>
          <w:rFonts w:ascii="Times New Roman" w:hAnsi="Times New Roman" w:cs="Times New Roman"/>
          <w:sz w:val="24"/>
          <w:szCs w:val="24"/>
        </w:rPr>
        <w:t>lūko</w:t>
      </w:r>
      <w:r w:rsidR="005A6C25" w:rsidRPr="005A6C25">
        <w:rPr>
          <w:rFonts w:ascii="Times New Roman" w:hAnsi="Times New Roman" w:cs="Times New Roman"/>
          <w:sz w:val="24"/>
          <w:szCs w:val="24"/>
        </w:rPr>
        <w:t xml:space="preserve">tajā laika periodā </w:t>
      </w:r>
      <w:r w:rsidR="005A6C25">
        <w:rPr>
          <w:rFonts w:ascii="Times New Roman" w:hAnsi="Times New Roman" w:cs="Times New Roman"/>
          <w:sz w:val="24"/>
          <w:szCs w:val="24"/>
        </w:rPr>
        <w:t xml:space="preserve">atbildīgās un iesaistītās institūcijas </w:t>
      </w:r>
      <w:r w:rsidR="005A6C25" w:rsidRPr="005A6C25">
        <w:rPr>
          <w:rFonts w:ascii="Times New Roman" w:hAnsi="Times New Roman" w:cs="Times New Roman"/>
          <w:sz w:val="24"/>
          <w:szCs w:val="24"/>
        </w:rPr>
        <w:t>turpinās</w:t>
      </w:r>
      <w:r w:rsidR="005A6C25">
        <w:rPr>
          <w:rFonts w:ascii="Times New Roman" w:hAnsi="Times New Roman" w:cs="Times New Roman"/>
          <w:sz w:val="24"/>
          <w:szCs w:val="24"/>
        </w:rPr>
        <w:t xml:space="preserve"> </w:t>
      </w:r>
      <w:r w:rsidR="005A6C25" w:rsidRPr="005A6C25">
        <w:rPr>
          <w:rFonts w:ascii="Times New Roman" w:hAnsi="Times New Roman" w:cs="Times New Roman"/>
          <w:sz w:val="24"/>
          <w:szCs w:val="24"/>
        </w:rPr>
        <w:t>realizēt iepriekšējā</w:t>
      </w:r>
      <w:r w:rsidR="005A6C25">
        <w:rPr>
          <w:rFonts w:ascii="Times New Roman" w:hAnsi="Times New Roman" w:cs="Times New Roman"/>
          <w:sz w:val="24"/>
          <w:szCs w:val="24"/>
        </w:rPr>
        <w:t xml:space="preserve"> periodā</w:t>
      </w:r>
      <w:r w:rsidR="005A6C25" w:rsidRPr="005A6C25">
        <w:rPr>
          <w:rFonts w:ascii="Times New Roman" w:hAnsi="Times New Roman" w:cs="Times New Roman"/>
          <w:sz w:val="24"/>
          <w:szCs w:val="24"/>
        </w:rPr>
        <w:t xml:space="preserve"> </w:t>
      </w:r>
      <w:r w:rsidR="005A6C25">
        <w:rPr>
          <w:rFonts w:ascii="Times New Roman" w:hAnsi="Times New Roman" w:cs="Times New Roman"/>
          <w:sz w:val="24"/>
          <w:szCs w:val="24"/>
        </w:rPr>
        <w:t>iniciētos pastāvīgos</w:t>
      </w:r>
      <w:r w:rsidR="005A6C25" w:rsidRPr="005A6C25">
        <w:rPr>
          <w:rFonts w:ascii="Times New Roman" w:hAnsi="Times New Roman" w:cs="Times New Roman"/>
          <w:sz w:val="24"/>
          <w:szCs w:val="24"/>
        </w:rPr>
        <w:t xml:space="preserve"> uzdevumus</w:t>
      </w:r>
      <w:r w:rsidR="005A6C25">
        <w:rPr>
          <w:rFonts w:ascii="Times New Roman" w:hAnsi="Times New Roman" w:cs="Times New Roman"/>
          <w:sz w:val="24"/>
          <w:szCs w:val="24"/>
        </w:rPr>
        <w:t>, kā arī S</w:t>
      </w:r>
      <w:r w:rsidR="005A6C25" w:rsidRPr="005A6C25">
        <w:rPr>
          <w:rFonts w:ascii="Times New Roman" w:hAnsi="Times New Roman" w:cs="Times New Roman"/>
          <w:sz w:val="24"/>
          <w:szCs w:val="24"/>
        </w:rPr>
        <w:t>tratēģij</w:t>
      </w:r>
      <w:r w:rsidR="005A6C25">
        <w:rPr>
          <w:rFonts w:ascii="Times New Roman" w:hAnsi="Times New Roman" w:cs="Times New Roman"/>
          <w:sz w:val="24"/>
          <w:szCs w:val="24"/>
        </w:rPr>
        <w:t>ā definētie</w:t>
      </w:r>
      <w:r w:rsidR="005A6C25" w:rsidRPr="005A6C25">
        <w:rPr>
          <w:rFonts w:ascii="Times New Roman" w:hAnsi="Times New Roman" w:cs="Times New Roman"/>
          <w:sz w:val="24"/>
          <w:szCs w:val="24"/>
        </w:rPr>
        <w:t xml:space="preserve"> uzdevumi neierobežo institūcijas veikt citas neminētas</w:t>
      </w:r>
      <w:r w:rsidR="00D71C75">
        <w:rPr>
          <w:rFonts w:ascii="Times New Roman" w:hAnsi="Times New Roman" w:cs="Times New Roman"/>
          <w:sz w:val="24"/>
          <w:szCs w:val="24"/>
        </w:rPr>
        <w:t xml:space="preserve"> darbības</w:t>
      </w:r>
      <w:r w:rsidR="005A6C25" w:rsidRPr="005A6C25">
        <w:rPr>
          <w:rFonts w:ascii="Times New Roman" w:hAnsi="Times New Roman" w:cs="Times New Roman"/>
          <w:sz w:val="24"/>
          <w:szCs w:val="24"/>
        </w:rPr>
        <w:t>.</w:t>
      </w:r>
    </w:p>
    <w:p w14:paraId="56B172CC" w14:textId="09A183D9" w:rsidR="00C956F0" w:rsidRDefault="00BA45A6" w:rsidP="00BA45A6">
      <w:pPr>
        <w:spacing w:after="0" w:line="240" w:lineRule="auto"/>
        <w:ind w:firstLine="720"/>
        <w:jc w:val="both"/>
        <w:rPr>
          <w:rFonts w:ascii="Times New Roman" w:hAnsi="Times New Roman" w:cs="Times New Roman"/>
          <w:sz w:val="24"/>
          <w:szCs w:val="24"/>
        </w:rPr>
      </w:pPr>
      <w:r w:rsidRPr="00BA45A6">
        <w:rPr>
          <w:rFonts w:ascii="Times New Roman" w:hAnsi="Times New Roman" w:cs="Times New Roman"/>
          <w:sz w:val="24"/>
          <w:szCs w:val="24"/>
        </w:rPr>
        <w:t xml:space="preserve">Atbildīgās institūcijas </w:t>
      </w:r>
      <w:r w:rsidR="007B58D5">
        <w:rPr>
          <w:rFonts w:ascii="Times New Roman" w:hAnsi="Times New Roman" w:cs="Times New Roman"/>
          <w:sz w:val="24"/>
          <w:szCs w:val="24"/>
        </w:rPr>
        <w:t>S</w:t>
      </w:r>
      <w:r w:rsidR="008853BC">
        <w:rPr>
          <w:rFonts w:ascii="Times New Roman" w:hAnsi="Times New Roman" w:cs="Times New Roman"/>
          <w:sz w:val="24"/>
          <w:szCs w:val="24"/>
        </w:rPr>
        <w:t>tratēģijā</w:t>
      </w:r>
      <w:r w:rsidRPr="00BA45A6">
        <w:rPr>
          <w:rFonts w:ascii="Times New Roman" w:hAnsi="Times New Roman" w:cs="Times New Roman"/>
          <w:sz w:val="24"/>
          <w:szCs w:val="24"/>
        </w:rPr>
        <w:t xml:space="preserve"> p</w:t>
      </w:r>
      <w:r w:rsidR="00D22CA6">
        <w:rPr>
          <w:rFonts w:ascii="Times New Roman" w:hAnsi="Times New Roman" w:cs="Times New Roman"/>
          <w:sz w:val="24"/>
          <w:szCs w:val="24"/>
        </w:rPr>
        <w:t>aredzētos uzdevumus</w:t>
      </w:r>
      <w:r w:rsidRPr="00BA45A6">
        <w:rPr>
          <w:rFonts w:ascii="Times New Roman" w:hAnsi="Times New Roman" w:cs="Times New Roman"/>
          <w:sz w:val="24"/>
          <w:szCs w:val="24"/>
        </w:rPr>
        <w:t xml:space="preserve"> 2019.</w:t>
      </w:r>
      <w:r w:rsidR="00FB6BE2">
        <w:rPr>
          <w:rFonts w:ascii="Times New Roman" w:hAnsi="Times New Roman" w:cs="Times New Roman"/>
          <w:sz w:val="24"/>
          <w:szCs w:val="24"/>
        </w:rPr>
        <w:t> </w:t>
      </w:r>
      <w:r w:rsidRPr="00BA45A6">
        <w:rPr>
          <w:rFonts w:ascii="Times New Roman" w:hAnsi="Times New Roman" w:cs="Times New Roman"/>
          <w:sz w:val="24"/>
          <w:szCs w:val="24"/>
        </w:rPr>
        <w:t>gadā īstenos piešķirto valsts budžeta līdzekļu ietvaros, savukārt jautājums par papildu valsts budžeta līdzekļu piešķiršanu 2020.</w:t>
      </w:r>
      <w:r w:rsidR="00FB6BE2">
        <w:rPr>
          <w:rFonts w:ascii="Times New Roman" w:hAnsi="Times New Roman" w:cs="Times New Roman"/>
          <w:sz w:val="24"/>
          <w:szCs w:val="24"/>
        </w:rPr>
        <w:t>–</w:t>
      </w:r>
      <w:r w:rsidRPr="00BA45A6">
        <w:rPr>
          <w:rFonts w:ascii="Times New Roman" w:hAnsi="Times New Roman" w:cs="Times New Roman"/>
          <w:sz w:val="24"/>
          <w:szCs w:val="24"/>
        </w:rPr>
        <w:t>2022.</w:t>
      </w:r>
      <w:r w:rsidR="00FB6BE2">
        <w:rPr>
          <w:rFonts w:ascii="Times New Roman" w:hAnsi="Times New Roman" w:cs="Times New Roman"/>
          <w:sz w:val="24"/>
          <w:szCs w:val="24"/>
        </w:rPr>
        <w:t> </w:t>
      </w:r>
      <w:r w:rsidRPr="00BA45A6">
        <w:rPr>
          <w:rFonts w:ascii="Times New Roman" w:hAnsi="Times New Roman" w:cs="Times New Roman"/>
          <w:sz w:val="24"/>
          <w:szCs w:val="24"/>
        </w:rPr>
        <w:t>gadam skatāms gadskārtējā valsts budžeta likumprojekta un vidēja termiņa budžeta ietvara likumprojekta sagatavošanas procesā kopā ar visu ministriju un citu centrālo valsts iestāžu prioritāro pasākumu pieteikumiem.</w:t>
      </w:r>
    </w:p>
    <w:p w14:paraId="144BD562" w14:textId="7CED8026" w:rsidR="00E00897" w:rsidRDefault="00E00897" w:rsidP="00BA45A6">
      <w:pPr>
        <w:spacing w:after="0" w:line="240" w:lineRule="auto"/>
        <w:ind w:firstLine="720"/>
        <w:jc w:val="both"/>
        <w:rPr>
          <w:rFonts w:ascii="Times New Roman" w:hAnsi="Times New Roman" w:cs="Times New Roman"/>
          <w:sz w:val="24"/>
          <w:szCs w:val="24"/>
        </w:rPr>
      </w:pPr>
    </w:p>
    <w:p w14:paraId="67DB3744" w14:textId="77777777" w:rsidR="00E00897" w:rsidRDefault="00E00897">
      <w:pPr>
        <w:rPr>
          <w:rFonts w:ascii="Times New Roman" w:hAnsi="Times New Roman" w:cs="Times New Roman"/>
          <w:sz w:val="24"/>
          <w:szCs w:val="24"/>
        </w:rPr>
        <w:sectPr w:rsidR="00E00897" w:rsidSect="00E00897">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p w14:paraId="3E5A3BE6" w14:textId="4756CBF4" w:rsidR="00E00897" w:rsidRDefault="00E00897">
      <w:pPr>
        <w:rPr>
          <w:rFonts w:ascii="Times New Roman" w:hAnsi="Times New Roman" w:cs="Times New Roman"/>
          <w:sz w:val="24"/>
          <w:szCs w:val="24"/>
        </w:rPr>
      </w:pPr>
      <w:r>
        <w:rPr>
          <w:rFonts w:ascii="Times New Roman" w:hAnsi="Times New Roman" w:cs="Times New Roman"/>
          <w:sz w:val="24"/>
          <w:szCs w:val="24"/>
        </w:rPr>
        <w:br w:type="page"/>
      </w:r>
    </w:p>
    <w:p w14:paraId="6A566037" w14:textId="77777777" w:rsidR="00E00897" w:rsidRDefault="00E00897" w:rsidP="00E00897">
      <w:pPr>
        <w:pStyle w:val="Heading1"/>
        <w:spacing w:before="120" w:after="120" w:line="240" w:lineRule="auto"/>
        <w:jc w:val="center"/>
        <w:rPr>
          <w:rFonts w:ascii="Times New Roman" w:hAnsi="Times New Roman" w:cs="Times New Roman"/>
          <w:color w:val="auto"/>
          <w:sz w:val="24"/>
          <w:szCs w:val="24"/>
        </w:rPr>
        <w:sectPr w:rsidR="00E00897" w:rsidSect="00E00897">
          <w:type w:val="continuous"/>
          <w:pgSz w:w="11906" w:h="16838"/>
          <w:pgMar w:top="1418" w:right="1134" w:bottom="1134" w:left="1701" w:header="709" w:footer="709" w:gutter="0"/>
          <w:cols w:num="2" w:space="708"/>
          <w:titlePg/>
          <w:docGrid w:linePitch="360"/>
        </w:sectPr>
      </w:pPr>
      <w:bookmarkStart w:id="1" w:name="_Toc5792698"/>
    </w:p>
    <w:p w14:paraId="0EA56EB9" w14:textId="74B170E4" w:rsidR="00E00897" w:rsidRDefault="00C956F0" w:rsidP="00E00897">
      <w:pPr>
        <w:pStyle w:val="Heading1"/>
        <w:spacing w:before="120" w:after="120" w:line="240" w:lineRule="auto"/>
        <w:jc w:val="center"/>
      </w:pPr>
      <w:r w:rsidRPr="00C30AA7">
        <w:rPr>
          <w:rFonts w:ascii="Times New Roman" w:hAnsi="Times New Roman" w:cs="Times New Roman"/>
          <w:color w:val="auto"/>
          <w:sz w:val="24"/>
          <w:szCs w:val="24"/>
        </w:rPr>
        <w:lastRenderedPageBreak/>
        <w:t>Saīsinājum</w:t>
      </w:r>
      <w:bookmarkEnd w:id="1"/>
      <w:r w:rsidR="00E00897">
        <w:rPr>
          <w:rFonts w:ascii="Times New Roman" w:hAnsi="Times New Roman" w:cs="Times New Roman"/>
          <w:color w:val="auto"/>
          <w:sz w:val="24"/>
          <w:szCs w:val="24"/>
        </w:rPr>
        <w:t>i</w:t>
      </w:r>
    </w:p>
    <w:p w14:paraId="407ED9F7" w14:textId="77777777" w:rsidR="00E00897" w:rsidRDefault="00E00897" w:rsidP="00E00897">
      <w:pPr>
        <w:tabs>
          <w:tab w:val="left" w:pos="1276"/>
        </w:tabs>
        <w:spacing w:after="0"/>
        <w:ind w:left="1276" w:hanging="1276"/>
        <w:jc w:val="both"/>
        <w:rPr>
          <w:rFonts w:ascii="Times New Roman" w:hAnsi="Times New Roman" w:cs="Times New Roman"/>
          <w:sz w:val="24"/>
          <w:szCs w:val="24"/>
        </w:rPr>
        <w:sectPr w:rsidR="00E00897" w:rsidSect="00E00897">
          <w:type w:val="continuous"/>
          <w:pgSz w:w="11906" w:h="16838"/>
          <w:pgMar w:top="1418" w:right="1134" w:bottom="1134" w:left="1701" w:header="709" w:footer="709" w:gutter="0"/>
          <w:cols w:space="708"/>
          <w:titlePg/>
          <w:docGrid w:linePitch="360"/>
        </w:sectPr>
      </w:pPr>
    </w:p>
    <w:p w14:paraId="74B4B8B3" w14:textId="4D3D3749"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AM</w:t>
      </w:r>
      <w:r w:rsidRPr="00C30AA7">
        <w:rPr>
          <w:rFonts w:ascii="Times New Roman" w:hAnsi="Times New Roman" w:cs="Times New Roman"/>
          <w:sz w:val="24"/>
          <w:szCs w:val="24"/>
        </w:rPr>
        <w:tab/>
        <w:t>Aizsardzības ministrija</w:t>
      </w:r>
    </w:p>
    <w:p w14:paraId="541E8F5B"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ANO </w:t>
      </w:r>
      <w:r w:rsidRPr="00C30AA7">
        <w:rPr>
          <w:rFonts w:ascii="Times New Roman" w:hAnsi="Times New Roman" w:cs="Times New Roman"/>
          <w:sz w:val="24"/>
          <w:szCs w:val="24"/>
        </w:rPr>
        <w:tab/>
        <w:t xml:space="preserve">Apvienoto Nāciju Organizācija </w:t>
      </w:r>
    </w:p>
    <w:p w14:paraId="336E784A"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ĀM  </w:t>
      </w:r>
      <w:r w:rsidRPr="00C30AA7">
        <w:rPr>
          <w:rFonts w:ascii="Times New Roman" w:hAnsi="Times New Roman" w:cs="Times New Roman"/>
          <w:sz w:val="24"/>
          <w:szCs w:val="24"/>
        </w:rPr>
        <w:tab/>
        <w:t xml:space="preserve">Ārlietu ministrija </w:t>
      </w:r>
    </w:p>
    <w:p w14:paraId="30098DB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CERT.LV   </w:t>
      </w:r>
      <w:r w:rsidRPr="00C30AA7">
        <w:rPr>
          <w:rFonts w:ascii="Times New Roman" w:hAnsi="Times New Roman" w:cs="Times New Roman"/>
          <w:sz w:val="24"/>
          <w:szCs w:val="24"/>
        </w:rPr>
        <w:tab/>
        <w:t xml:space="preserve">Informācijas tehnoloģiju drošības incidentu novēršanas institūcija </w:t>
      </w:r>
    </w:p>
    <w:p w14:paraId="798F8A36" w14:textId="77777777" w:rsidR="00E0089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CSP</w:t>
      </w:r>
      <w:r w:rsidRPr="00C30AA7">
        <w:rPr>
          <w:rFonts w:ascii="Times New Roman" w:hAnsi="Times New Roman" w:cs="Times New Roman"/>
          <w:sz w:val="24"/>
          <w:szCs w:val="24"/>
        </w:rPr>
        <w:tab/>
        <w:t>Centrālā statistikas pārvalde</w:t>
      </w:r>
    </w:p>
    <w:p w14:paraId="12B631C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DDUK</w:t>
      </w:r>
      <w:r w:rsidRPr="00AB195A">
        <w:rPr>
          <w:rFonts w:ascii="Times New Roman" w:hAnsi="Times New Roman" w:cs="Times New Roman"/>
          <w:sz w:val="24"/>
          <w:szCs w:val="24"/>
        </w:rPr>
        <w:t xml:space="preserve"> </w:t>
      </w:r>
      <w:r>
        <w:rPr>
          <w:rFonts w:ascii="Times New Roman" w:hAnsi="Times New Roman" w:cs="Times New Roman"/>
          <w:sz w:val="24"/>
          <w:szCs w:val="24"/>
        </w:rPr>
        <w:tab/>
      </w:r>
      <w:r w:rsidRPr="00AB195A">
        <w:rPr>
          <w:rFonts w:ascii="Times New Roman" w:hAnsi="Times New Roman" w:cs="Times New Roman"/>
          <w:sz w:val="24"/>
          <w:szCs w:val="24"/>
        </w:rPr>
        <w:t>Digitālās drošības uzraudzības komiteja</w:t>
      </w:r>
    </w:p>
    <w:p w14:paraId="72A16CCC"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DVI </w:t>
      </w:r>
      <w:r w:rsidRPr="00C30AA7">
        <w:rPr>
          <w:rFonts w:ascii="Times New Roman" w:hAnsi="Times New Roman" w:cs="Times New Roman"/>
          <w:sz w:val="24"/>
          <w:szCs w:val="24"/>
        </w:rPr>
        <w:tab/>
        <w:t xml:space="preserve">Datu valsts inspekcija </w:t>
      </w:r>
    </w:p>
    <w:p w14:paraId="35D7BA75"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EDSO  </w:t>
      </w:r>
      <w:r w:rsidRPr="00C30AA7">
        <w:rPr>
          <w:rFonts w:ascii="Times New Roman" w:hAnsi="Times New Roman" w:cs="Times New Roman"/>
          <w:sz w:val="24"/>
          <w:szCs w:val="24"/>
        </w:rPr>
        <w:tab/>
        <w:t xml:space="preserve">Eiropas Drošības un sadarbības organizācija </w:t>
      </w:r>
    </w:p>
    <w:p w14:paraId="3018E728"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EM  </w:t>
      </w:r>
      <w:r w:rsidRPr="00C30AA7">
        <w:rPr>
          <w:rFonts w:ascii="Times New Roman" w:hAnsi="Times New Roman" w:cs="Times New Roman"/>
          <w:sz w:val="24"/>
          <w:szCs w:val="24"/>
        </w:rPr>
        <w:tab/>
        <w:t xml:space="preserve">Ekonomikas ministrija </w:t>
      </w:r>
    </w:p>
    <w:p w14:paraId="4668BC67"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ENISA  </w:t>
      </w:r>
      <w:r w:rsidRPr="00C30AA7">
        <w:rPr>
          <w:rFonts w:ascii="Times New Roman" w:hAnsi="Times New Roman" w:cs="Times New Roman"/>
          <w:sz w:val="24"/>
          <w:szCs w:val="24"/>
        </w:rPr>
        <w:tab/>
        <w:t xml:space="preserve">Eiropas Tīklu un informācijas drošības aģentūra </w:t>
      </w:r>
    </w:p>
    <w:p w14:paraId="3B109136"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ES  </w:t>
      </w:r>
      <w:r w:rsidRPr="00C30AA7">
        <w:rPr>
          <w:rFonts w:ascii="Times New Roman" w:hAnsi="Times New Roman" w:cs="Times New Roman"/>
          <w:sz w:val="24"/>
          <w:szCs w:val="24"/>
        </w:rPr>
        <w:tab/>
        <w:t xml:space="preserve">Eiropas Savienība </w:t>
      </w:r>
    </w:p>
    <w:p w14:paraId="059F9DA3"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ESAO </w:t>
      </w:r>
      <w:r w:rsidRPr="00C30AA7">
        <w:rPr>
          <w:rFonts w:ascii="Times New Roman" w:hAnsi="Times New Roman" w:cs="Times New Roman"/>
          <w:sz w:val="24"/>
          <w:szCs w:val="24"/>
        </w:rPr>
        <w:tab/>
        <w:t>Ekonomiskās sadarbības un attīstības organizācija</w:t>
      </w:r>
    </w:p>
    <w:p w14:paraId="576F2199" w14:textId="7C8EE088" w:rsidR="00E0089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FKTK  </w:t>
      </w:r>
      <w:r w:rsidRPr="00C30AA7">
        <w:rPr>
          <w:rFonts w:ascii="Times New Roman" w:hAnsi="Times New Roman" w:cs="Times New Roman"/>
          <w:sz w:val="24"/>
          <w:szCs w:val="24"/>
        </w:rPr>
        <w:tab/>
        <w:t xml:space="preserve">Finanšu un kapitāla tirgus komisija </w:t>
      </w:r>
    </w:p>
    <w:p w14:paraId="1048B6F9" w14:textId="08D2E4FA" w:rsidR="001D3D7D" w:rsidRDefault="001D3D7D"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FM</w:t>
      </w:r>
      <w:r>
        <w:rPr>
          <w:rFonts w:ascii="Times New Roman" w:hAnsi="Times New Roman" w:cs="Times New Roman"/>
          <w:sz w:val="24"/>
          <w:szCs w:val="24"/>
        </w:rPr>
        <w:tab/>
        <w:t>Finanšu ministrija</w:t>
      </w:r>
    </w:p>
    <w:p w14:paraId="1DA7105B" w14:textId="7B1E2C0B" w:rsidR="001D3D7D" w:rsidRPr="00C30AA7" w:rsidRDefault="001D3D7D"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IC</w:t>
      </w:r>
      <w:r>
        <w:rPr>
          <w:rFonts w:ascii="Times New Roman" w:hAnsi="Times New Roman" w:cs="Times New Roman"/>
          <w:sz w:val="24"/>
          <w:szCs w:val="24"/>
        </w:rPr>
        <w:tab/>
        <w:t>Iekšlietu ministrijas Informācijas centrs</w:t>
      </w:r>
    </w:p>
    <w:p w14:paraId="5D68CAF0"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I</w:t>
      </w:r>
      <w:r>
        <w:rPr>
          <w:rFonts w:ascii="Times New Roman" w:hAnsi="Times New Roman" w:cs="Times New Roman"/>
          <w:sz w:val="24"/>
          <w:szCs w:val="24"/>
        </w:rPr>
        <w:t>e</w:t>
      </w:r>
      <w:r w:rsidRPr="00C30AA7">
        <w:rPr>
          <w:rFonts w:ascii="Times New Roman" w:hAnsi="Times New Roman" w:cs="Times New Roman"/>
          <w:sz w:val="24"/>
          <w:szCs w:val="24"/>
        </w:rPr>
        <w:t xml:space="preserve">M  </w:t>
      </w:r>
      <w:r w:rsidRPr="00C30AA7">
        <w:rPr>
          <w:rFonts w:ascii="Times New Roman" w:hAnsi="Times New Roman" w:cs="Times New Roman"/>
          <w:sz w:val="24"/>
          <w:szCs w:val="24"/>
        </w:rPr>
        <w:tab/>
        <w:t xml:space="preserve">Iekšlietu ministrija </w:t>
      </w:r>
    </w:p>
    <w:p w14:paraId="183E49A8"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IKT  </w:t>
      </w:r>
      <w:r w:rsidRPr="00C30AA7">
        <w:rPr>
          <w:rFonts w:ascii="Times New Roman" w:hAnsi="Times New Roman" w:cs="Times New Roman"/>
          <w:sz w:val="24"/>
          <w:szCs w:val="24"/>
        </w:rPr>
        <w:tab/>
        <w:t>Informācijas un komunikācijas tehnoloģijas</w:t>
      </w:r>
    </w:p>
    <w:p w14:paraId="289C7E29"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IP</w:t>
      </w:r>
      <w:r w:rsidRPr="00C30AA7">
        <w:rPr>
          <w:rFonts w:ascii="Times New Roman" w:hAnsi="Times New Roman" w:cs="Times New Roman"/>
          <w:sz w:val="24"/>
          <w:szCs w:val="24"/>
        </w:rPr>
        <w:tab/>
        <w:t xml:space="preserve">Interneta protokols </w:t>
      </w:r>
    </w:p>
    <w:p w14:paraId="16A0B35A"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IT </w:t>
      </w:r>
      <w:r w:rsidRPr="00C30AA7">
        <w:rPr>
          <w:rFonts w:ascii="Times New Roman" w:hAnsi="Times New Roman" w:cs="Times New Roman"/>
          <w:sz w:val="24"/>
          <w:szCs w:val="24"/>
        </w:rPr>
        <w:tab/>
        <w:t xml:space="preserve">Informācijas tehnoloģijas </w:t>
      </w:r>
    </w:p>
    <w:p w14:paraId="2E0D4FF9"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IZM  </w:t>
      </w:r>
      <w:r w:rsidRPr="00C30AA7">
        <w:rPr>
          <w:rFonts w:ascii="Times New Roman" w:hAnsi="Times New Roman" w:cs="Times New Roman"/>
          <w:sz w:val="24"/>
          <w:szCs w:val="24"/>
        </w:rPr>
        <w:tab/>
        <w:t xml:space="preserve">Izglītības un zinātnes ministrija </w:t>
      </w:r>
    </w:p>
    <w:p w14:paraId="4FC1D9D9"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KAV </w:t>
      </w:r>
      <w:r w:rsidRPr="00C30AA7">
        <w:rPr>
          <w:rFonts w:ascii="Times New Roman" w:hAnsi="Times New Roman" w:cs="Times New Roman"/>
          <w:sz w:val="24"/>
          <w:szCs w:val="24"/>
        </w:rPr>
        <w:tab/>
        <w:t>Nacionālo bruņoto spēku</w:t>
      </w:r>
      <w:r>
        <w:rPr>
          <w:rFonts w:ascii="Times New Roman" w:hAnsi="Times New Roman" w:cs="Times New Roman"/>
          <w:sz w:val="24"/>
          <w:szCs w:val="24"/>
        </w:rPr>
        <w:t xml:space="preserve"> Zemessardzes </w:t>
      </w:r>
      <w:r w:rsidRPr="00C30AA7">
        <w:rPr>
          <w:rFonts w:ascii="Times New Roman" w:hAnsi="Times New Roman" w:cs="Times New Roman"/>
          <w:sz w:val="24"/>
          <w:szCs w:val="24"/>
        </w:rPr>
        <w:t xml:space="preserve"> Kiberaizsardzības vienība </w:t>
      </w:r>
    </w:p>
    <w:p w14:paraId="5ACF443B"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KDAP </w:t>
      </w:r>
      <w:r w:rsidRPr="00C30AA7">
        <w:rPr>
          <w:rFonts w:ascii="Times New Roman" w:hAnsi="Times New Roman" w:cs="Times New Roman"/>
          <w:sz w:val="24"/>
          <w:szCs w:val="24"/>
        </w:rPr>
        <w:tab/>
        <w:t>Kopējā drošības un aizsardzības politika</w:t>
      </w:r>
    </w:p>
    <w:p w14:paraId="5C796293"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KI</w:t>
      </w:r>
      <w:r w:rsidRPr="00C30AA7">
        <w:rPr>
          <w:rFonts w:ascii="Times New Roman" w:hAnsi="Times New Roman" w:cs="Times New Roman"/>
          <w:sz w:val="24"/>
          <w:szCs w:val="24"/>
        </w:rPr>
        <w:tab/>
        <w:t>Kritiskā infrastruktūra</w:t>
      </w:r>
    </w:p>
    <w:p w14:paraId="37C784C2"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LB </w:t>
      </w:r>
      <w:r w:rsidRPr="00C30AA7">
        <w:rPr>
          <w:rFonts w:ascii="Times New Roman" w:hAnsi="Times New Roman" w:cs="Times New Roman"/>
          <w:sz w:val="24"/>
          <w:szCs w:val="24"/>
        </w:rPr>
        <w:tab/>
        <w:t>Latvijas Banka</w:t>
      </w:r>
    </w:p>
    <w:p w14:paraId="7C3CDAC4" w14:textId="77777777" w:rsidR="00E00897" w:rsidRDefault="00E00897"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LFNA</w:t>
      </w:r>
      <w:r>
        <w:rPr>
          <w:rFonts w:ascii="Times New Roman" w:hAnsi="Times New Roman" w:cs="Times New Roman"/>
          <w:sz w:val="24"/>
          <w:szCs w:val="24"/>
        </w:rPr>
        <w:tab/>
        <w:t>Latvijas F</w:t>
      </w:r>
      <w:r w:rsidRPr="00C30AA7">
        <w:rPr>
          <w:rFonts w:ascii="Times New Roman" w:hAnsi="Times New Roman" w:cs="Times New Roman"/>
          <w:sz w:val="24"/>
          <w:szCs w:val="24"/>
        </w:rPr>
        <w:t xml:space="preserve">inanšu nozares asociācija </w:t>
      </w:r>
    </w:p>
    <w:p w14:paraId="45A19EAB"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w:t>
      </w:r>
      <w:r w:rsidRPr="00C30AA7">
        <w:rPr>
          <w:rFonts w:ascii="Times New Roman" w:hAnsi="Times New Roman" w:cs="Times New Roman"/>
          <w:sz w:val="24"/>
          <w:szCs w:val="24"/>
        </w:rPr>
        <w:tab/>
        <w:t>Lietu internets</w:t>
      </w:r>
    </w:p>
    <w:p w14:paraId="6450DD8F"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LIA</w:t>
      </w:r>
      <w:r w:rsidRPr="00C30AA7">
        <w:rPr>
          <w:rFonts w:ascii="Times New Roman" w:hAnsi="Times New Roman" w:cs="Times New Roman"/>
          <w:sz w:val="24"/>
          <w:szCs w:val="24"/>
        </w:rPr>
        <w:tab/>
        <w:t xml:space="preserve">Latvijas </w:t>
      </w:r>
      <w:r>
        <w:rPr>
          <w:rFonts w:ascii="Times New Roman" w:hAnsi="Times New Roman" w:cs="Times New Roman"/>
          <w:sz w:val="24"/>
          <w:szCs w:val="24"/>
        </w:rPr>
        <w:t>I</w:t>
      </w:r>
      <w:r w:rsidRPr="00C30AA7">
        <w:rPr>
          <w:rFonts w:ascii="Times New Roman" w:hAnsi="Times New Roman" w:cs="Times New Roman"/>
          <w:sz w:val="24"/>
          <w:szCs w:val="24"/>
        </w:rPr>
        <w:t>nterneta asociācija</w:t>
      </w:r>
    </w:p>
    <w:p w14:paraId="0D50B62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LIAA</w:t>
      </w:r>
      <w:r w:rsidRPr="00C30AA7">
        <w:rPr>
          <w:rFonts w:ascii="Times New Roman" w:hAnsi="Times New Roman" w:cs="Times New Roman"/>
          <w:sz w:val="24"/>
          <w:szCs w:val="24"/>
        </w:rPr>
        <w:tab/>
        <w:t xml:space="preserve">Latvijas </w:t>
      </w:r>
      <w:r>
        <w:rPr>
          <w:rFonts w:ascii="Times New Roman" w:hAnsi="Times New Roman" w:cs="Times New Roman"/>
          <w:sz w:val="24"/>
          <w:szCs w:val="24"/>
        </w:rPr>
        <w:t>I</w:t>
      </w:r>
      <w:r w:rsidRPr="00C30AA7">
        <w:rPr>
          <w:rFonts w:ascii="Times New Roman" w:hAnsi="Times New Roman" w:cs="Times New Roman"/>
          <w:sz w:val="24"/>
          <w:szCs w:val="24"/>
        </w:rPr>
        <w:t>nvestīciju un attīstības aģentūra</w:t>
      </w:r>
      <w:r w:rsidRPr="00C30AA7">
        <w:rPr>
          <w:rFonts w:ascii="Times New Roman" w:hAnsi="Times New Roman" w:cs="Times New Roman"/>
          <w:sz w:val="24"/>
          <w:szCs w:val="24"/>
        </w:rPr>
        <w:tab/>
      </w:r>
    </w:p>
    <w:p w14:paraId="6C69C685"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LIKTA  </w:t>
      </w:r>
      <w:r w:rsidRPr="00C30AA7">
        <w:rPr>
          <w:rFonts w:ascii="Times New Roman" w:hAnsi="Times New Roman" w:cs="Times New Roman"/>
          <w:sz w:val="24"/>
          <w:szCs w:val="24"/>
        </w:rPr>
        <w:tab/>
        <w:t>Latvijas Informācijas un komunikācijas tehnoloģijas asociācija</w:t>
      </w:r>
    </w:p>
    <w:p w14:paraId="30F1C4EB"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LM </w:t>
      </w:r>
      <w:r w:rsidRPr="00C30AA7">
        <w:rPr>
          <w:rFonts w:ascii="Times New Roman" w:hAnsi="Times New Roman" w:cs="Times New Roman"/>
          <w:sz w:val="24"/>
          <w:szCs w:val="24"/>
        </w:rPr>
        <w:tab/>
        <w:t xml:space="preserve">Labklājības ministrija </w:t>
      </w:r>
    </w:p>
    <w:p w14:paraId="461C34BA"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LPS</w:t>
      </w:r>
      <w:r>
        <w:rPr>
          <w:rFonts w:ascii="Times New Roman" w:hAnsi="Times New Roman" w:cs="Times New Roman"/>
          <w:sz w:val="24"/>
          <w:szCs w:val="24"/>
        </w:rPr>
        <w:tab/>
        <w:t>Latvijas Pašvaldību s</w:t>
      </w:r>
      <w:r w:rsidRPr="00C30AA7">
        <w:rPr>
          <w:rFonts w:ascii="Times New Roman" w:hAnsi="Times New Roman" w:cs="Times New Roman"/>
          <w:sz w:val="24"/>
          <w:szCs w:val="24"/>
        </w:rPr>
        <w:t>avienība</w:t>
      </w:r>
    </w:p>
    <w:p w14:paraId="431F96B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LVRTC </w:t>
      </w:r>
      <w:r w:rsidRPr="00C30AA7">
        <w:rPr>
          <w:rFonts w:ascii="Times New Roman" w:hAnsi="Times New Roman" w:cs="Times New Roman"/>
          <w:sz w:val="24"/>
          <w:szCs w:val="24"/>
        </w:rPr>
        <w:tab/>
        <w:t xml:space="preserve">Latvijas Valsts radio un televīzijas centrs </w:t>
      </w:r>
    </w:p>
    <w:p w14:paraId="2DE6C254"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MIDD </w:t>
      </w:r>
      <w:r w:rsidRPr="00C30AA7">
        <w:rPr>
          <w:rFonts w:ascii="Times New Roman" w:hAnsi="Times New Roman" w:cs="Times New Roman"/>
          <w:sz w:val="24"/>
          <w:szCs w:val="24"/>
        </w:rPr>
        <w:tab/>
        <w:t>Militārās izlūkošanas un drošības dienests</w:t>
      </w:r>
    </w:p>
    <w:p w14:paraId="08B9D90D"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bCs/>
          <w:sz w:val="24"/>
          <w:szCs w:val="24"/>
        </w:rPr>
        <w:t>MilCERT</w:t>
      </w:r>
      <w:r w:rsidRPr="00C30AA7">
        <w:rPr>
          <w:rFonts w:ascii="Times New Roman" w:hAnsi="Times New Roman" w:cs="Times New Roman"/>
          <w:b/>
          <w:bCs/>
          <w:color w:val="2E74B5" w:themeColor="accent1" w:themeShade="BF"/>
          <w:sz w:val="24"/>
          <w:szCs w:val="24"/>
        </w:rPr>
        <w:t xml:space="preserve"> </w:t>
      </w:r>
      <w:r w:rsidRPr="00C30AA7">
        <w:rPr>
          <w:rFonts w:ascii="Times New Roman" w:hAnsi="Times New Roman" w:cs="Times New Roman"/>
          <w:b/>
          <w:bCs/>
          <w:color w:val="2E74B5" w:themeColor="accent1" w:themeShade="BF"/>
          <w:sz w:val="24"/>
          <w:szCs w:val="24"/>
        </w:rPr>
        <w:tab/>
      </w:r>
      <w:r w:rsidRPr="00C30AA7">
        <w:rPr>
          <w:rFonts w:ascii="Times New Roman" w:hAnsi="Times New Roman" w:cs="Times New Roman"/>
          <w:sz w:val="24"/>
          <w:szCs w:val="24"/>
        </w:rPr>
        <w:t>Militāro informācijas tehnoloģiju drošības incidentu novēršanas komanda</w:t>
      </w:r>
      <w:r w:rsidRPr="00C30AA7">
        <w:rPr>
          <w:rFonts w:ascii="Times New Roman" w:hAnsi="Times New Roman" w:cs="Times New Roman"/>
          <w:bCs/>
          <w:color w:val="2E74B5" w:themeColor="accent1" w:themeShade="BF"/>
          <w:sz w:val="24"/>
          <w:szCs w:val="24"/>
        </w:rPr>
        <w:t xml:space="preserve"> </w:t>
      </w:r>
    </w:p>
    <w:p w14:paraId="5CC8749A"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NATO </w:t>
      </w:r>
      <w:r w:rsidRPr="00C30AA7">
        <w:rPr>
          <w:rFonts w:ascii="Times New Roman" w:hAnsi="Times New Roman" w:cs="Times New Roman"/>
          <w:sz w:val="24"/>
          <w:szCs w:val="24"/>
        </w:rPr>
        <w:tab/>
        <w:t>Ziemeļatlantijas līguma organizācija</w:t>
      </w:r>
    </w:p>
    <w:p w14:paraId="112E3095"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NBS </w:t>
      </w:r>
      <w:r w:rsidRPr="00C30AA7">
        <w:rPr>
          <w:rFonts w:ascii="Times New Roman" w:hAnsi="Times New Roman" w:cs="Times New Roman"/>
          <w:sz w:val="24"/>
          <w:szCs w:val="24"/>
        </w:rPr>
        <w:tab/>
        <w:t xml:space="preserve">Nacionālie bruņotie spēki </w:t>
      </w:r>
    </w:p>
    <w:p w14:paraId="340A888A" w14:textId="77777777" w:rsidR="00E0089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NetSafe </w:t>
      </w:r>
      <w:r w:rsidRPr="00C30AA7">
        <w:rPr>
          <w:rFonts w:ascii="Times New Roman" w:hAnsi="Times New Roman" w:cs="Times New Roman"/>
          <w:sz w:val="24"/>
          <w:szCs w:val="24"/>
        </w:rPr>
        <w:tab/>
        <w:t xml:space="preserve">Latvijas Drošāka interneta centrs </w:t>
      </w:r>
      <w:r>
        <w:rPr>
          <w:rFonts w:ascii="Times New Roman" w:hAnsi="Times New Roman" w:cs="Times New Roman"/>
          <w:sz w:val="24"/>
          <w:szCs w:val="24"/>
        </w:rPr>
        <w:t>“</w:t>
      </w:r>
      <w:r w:rsidRPr="00C30AA7">
        <w:rPr>
          <w:rFonts w:ascii="Times New Roman" w:hAnsi="Times New Roman" w:cs="Times New Roman"/>
          <w:sz w:val="24"/>
          <w:szCs w:val="24"/>
        </w:rPr>
        <w:t>Net-Safe Latvia</w:t>
      </w:r>
      <w:r>
        <w:rPr>
          <w:rFonts w:ascii="Times New Roman" w:hAnsi="Times New Roman" w:cs="Times New Roman"/>
          <w:sz w:val="24"/>
          <w:szCs w:val="24"/>
        </w:rPr>
        <w:t>”</w:t>
      </w:r>
      <w:r w:rsidRPr="00C30AA7">
        <w:rPr>
          <w:rFonts w:ascii="Times New Roman" w:hAnsi="Times New Roman" w:cs="Times New Roman"/>
          <w:sz w:val="24"/>
          <w:szCs w:val="24"/>
        </w:rPr>
        <w:t xml:space="preserve"> </w:t>
      </w:r>
    </w:p>
    <w:p w14:paraId="1324E9C1" w14:textId="77777777" w:rsidR="00E0089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NITDP</w:t>
      </w:r>
      <w:r w:rsidRPr="00C30AA7">
        <w:rPr>
          <w:rFonts w:ascii="Times New Roman" w:hAnsi="Times New Roman" w:cs="Times New Roman"/>
          <w:sz w:val="24"/>
          <w:szCs w:val="24"/>
        </w:rPr>
        <w:tab/>
        <w:t xml:space="preserve">Nacionālā informācijas tehnoloģiju drošības padome </w:t>
      </w:r>
    </w:p>
    <w:p w14:paraId="0A285FD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NVO</w:t>
      </w:r>
      <w:r>
        <w:rPr>
          <w:rFonts w:ascii="Times New Roman" w:hAnsi="Times New Roman" w:cs="Times New Roman"/>
          <w:sz w:val="24"/>
          <w:szCs w:val="24"/>
        </w:rPr>
        <w:tab/>
        <w:t>Nevalstiskās organizācijas</w:t>
      </w:r>
    </w:p>
    <w:p w14:paraId="49F27774"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SAB </w:t>
      </w:r>
      <w:r w:rsidRPr="00C30AA7">
        <w:rPr>
          <w:rFonts w:ascii="Times New Roman" w:hAnsi="Times New Roman" w:cs="Times New Roman"/>
          <w:sz w:val="24"/>
          <w:szCs w:val="24"/>
        </w:rPr>
        <w:tab/>
        <w:t xml:space="preserve">Satversmes aizsardzības birojs </w:t>
      </w:r>
    </w:p>
    <w:p w14:paraId="75DD72A1"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SM </w:t>
      </w:r>
      <w:r w:rsidRPr="00C30AA7">
        <w:rPr>
          <w:rFonts w:ascii="Times New Roman" w:hAnsi="Times New Roman" w:cs="Times New Roman"/>
          <w:sz w:val="24"/>
          <w:szCs w:val="24"/>
        </w:rPr>
        <w:tab/>
        <w:t>Satiksmes ministrija</w:t>
      </w:r>
    </w:p>
    <w:p w14:paraId="4B83945B" w14:textId="77777777" w:rsidR="00E0089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SPRK </w:t>
      </w:r>
      <w:r w:rsidRPr="00C30AA7">
        <w:rPr>
          <w:rFonts w:ascii="Times New Roman" w:hAnsi="Times New Roman" w:cs="Times New Roman"/>
          <w:sz w:val="24"/>
          <w:szCs w:val="24"/>
        </w:rPr>
        <w:tab/>
        <w:t xml:space="preserve">Sabiedrisko pakalpojumu regulēšanas komisija </w:t>
      </w:r>
    </w:p>
    <w:p w14:paraId="11DF494B"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Stratēģija</w:t>
      </w:r>
      <w:r>
        <w:rPr>
          <w:rFonts w:ascii="Times New Roman" w:hAnsi="Times New Roman" w:cs="Times New Roman"/>
          <w:sz w:val="24"/>
          <w:szCs w:val="24"/>
        </w:rPr>
        <w:tab/>
        <w:t>Informatīvais ziņojums “</w:t>
      </w:r>
      <w:r w:rsidRPr="00C30AA7">
        <w:rPr>
          <w:rFonts w:ascii="Times New Roman" w:hAnsi="Times New Roman" w:cs="Times New Roman"/>
          <w:sz w:val="24"/>
          <w:szCs w:val="24"/>
        </w:rPr>
        <w:t>Latvijas kiberdrošī</w:t>
      </w:r>
      <w:r>
        <w:rPr>
          <w:rFonts w:ascii="Times New Roman" w:hAnsi="Times New Roman" w:cs="Times New Roman"/>
          <w:sz w:val="24"/>
          <w:szCs w:val="24"/>
        </w:rPr>
        <w:t>bas stratēģija 2019.–2022. gadam”</w:t>
      </w:r>
    </w:p>
    <w:p w14:paraId="3E0B7AB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TM </w:t>
      </w:r>
      <w:r w:rsidRPr="00C30AA7">
        <w:rPr>
          <w:rFonts w:ascii="Times New Roman" w:hAnsi="Times New Roman" w:cs="Times New Roman"/>
          <w:sz w:val="24"/>
          <w:szCs w:val="24"/>
        </w:rPr>
        <w:tab/>
        <w:t xml:space="preserve">Tieslietu ministrija </w:t>
      </w:r>
    </w:p>
    <w:p w14:paraId="5970A336"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VARAM  </w:t>
      </w:r>
      <w:r w:rsidRPr="00C30AA7">
        <w:rPr>
          <w:rFonts w:ascii="Times New Roman" w:hAnsi="Times New Roman" w:cs="Times New Roman"/>
          <w:sz w:val="24"/>
          <w:szCs w:val="24"/>
        </w:rPr>
        <w:tab/>
        <w:t>Vides aizsardzības un reģionālās attīstības ministrija</w:t>
      </w:r>
    </w:p>
    <w:p w14:paraId="513246CD" w14:textId="26BD8FC9" w:rsidR="00E0089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VDD</w:t>
      </w:r>
      <w:r w:rsidRPr="00C30AA7">
        <w:rPr>
          <w:rFonts w:ascii="Times New Roman" w:hAnsi="Times New Roman" w:cs="Times New Roman"/>
          <w:sz w:val="24"/>
          <w:szCs w:val="24"/>
        </w:rPr>
        <w:tab/>
        <w:t xml:space="preserve">Valsts drošības dienests </w:t>
      </w:r>
    </w:p>
    <w:p w14:paraId="5141D8AD" w14:textId="29A2144A" w:rsidR="001D3D7D" w:rsidRPr="00C30AA7" w:rsidRDefault="001D3D7D"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VID</w:t>
      </w:r>
      <w:r>
        <w:rPr>
          <w:rFonts w:ascii="Times New Roman" w:hAnsi="Times New Roman" w:cs="Times New Roman"/>
          <w:sz w:val="24"/>
          <w:szCs w:val="24"/>
        </w:rPr>
        <w:tab/>
        <w:t>Valsts ieņēmumu dienests</w:t>
      </w:r>
    </w:p>
    <w:p w14:paraId="10D30DCD"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VIS </w:t>
      </w:r>
      <w:r w:rsidRPr="00C30AA7">
        <w:rPr>
          <w:rFonts w:ascii="Times New Roman" w:hAnsi="Times New Roman" w:cs="Times New Roman"/>
          <w:sz w:val="24"/>
          <w:szCs w:val="24"/>
        </w:rPr>
        <w:tab/>
        <w:t>Valsts informācijas sistēmas</w:t>
      </w:r>
    </w:p>
    <w:p w14:paraId="0BC53776"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VK</w:t>
      </w:r>
      <w:r w:rsidRPr="00C30AA7">
        <w:rPr>
          <w:rFonts w:ascii="Times New Roman" w:hAnsi="Times New Roman" w:cs="Times New Roman"/>
          <w:sz w:val="24"/>
          <w:szCs w:val="24"/>
        </w:rPr>
        <w:tab/>
        <w:t xml:space="preserve">Valsts kanceleja </w:t>
      </w:r>
    </w:p>
    <w:p w14:paraId="27ED5002"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VP </w:t>
      </w:r>
      <w:r w:rsidRPr="00C30AA7">
        <w:rPr>
          <w:rFonts w:ascii="Times New Roman" w:hAnsi="Times New Roman" w:cs="Times New Roman"/>
          <w:sz w:val="24"/>
          <w:szCs w:val="24"/>
        </w:rPr>
        <w:tab/>
        <w:t xml:space="preserve">Valsts policija </w:t>
      </w:r>
    </w:p>
    <w:p w14:paraId="562321A9"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VRS </w:t>
      </w:r>
      <w:r w:rsidRPr="00C30AA7">
        <w:rPr>
          <w:rFonts w:ascii="Times New Roman" w:hAnsi="Times New Roman" w:cs="Times New Roman"/>
          <w:sz w:val="24"/>
          <w:szCs w:val="24"/>
        </w:rPr>
        <w:tab/>
        <w:t>Valsts robežsardze</w:t>
      </w:r>
    </w:p>
    <w:p w14:paraId="1CCF2E6F"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VRAA </w:t>
      </w:r>
      <w:r w:rsidRPr="00C30AA7">
        <w:rPr>
          <w:rFonts w:ascii="Times New Roman" w:hAnsi="Times New Roman" w:cs="Times New Roman"/>
          <w:sz w:val="24"/>
          <w:szCs w:val="24"/>
        </w:rPr>
        <w:tab/>
        <w:t>Valsts reģionālās attīstības aģentūra</w:t>
      </w:r>
    </w:p>
    <w:p w14:paraId="125A2E0B" w14:textId="77777777" w:rsidR="00E00897" w:rsidRDefault="00E00897" w:rsidP="00E00897">
      <w:pPr>
        <w:tabs>
          <w:tab w:val="left" w:pos="1276"/>
        </w:tabs>
        <w:spacing w:after="0"/>
        <w:ind w:left="1276" w:hanging="1276"/>
        <w:jc w:val="both"/>
        <w:rPr>
          <w:rFonts w:ascii="Times New Roman" w:hAnsi="Times New Roman" w:cs="Times New Roman"/>
          <w:sz w:val="24"/>
          <w:szCs w:val="24"/>
        </w:rPr>
        <w:sectPr w:rsidR="00E00897" w:rsidSect="00E00897">
          <w:type w:val="continuous"/>
          <w:pgSz w:w="11906" w:h="16838"/>
          <w:pgMar w:top="1418" w:right="1134" w:bottom="1134" w:left="1701" w:header="709" w:footer="709" w:gutter="0"/>
          <w:cols w:num="2" w:space="708"/>
          <w:titlePg/>
          <w:docGrid w:linePitch="360"/>
        </w:sectPr>
      </w:pPr>
      <w:r w:rsidRPr="00C30AA7">
        <w:rPr>
          <w:rFonts w:ascii="Times New Roman" w:hAnsi="Times New Roman" w:cs="Times New Roman"/>
          <w:sz w:val="24"/>
          <w:szCs w:val="24"/>
        </w:rPr>
        <w:t>VSAA</w:t>
      </w:r>
      <w:r w:rsidRPr="00C30AA7">
        <w:rPr>
          <w:rFonts w:ascii="Times New Roman" w:hAnsi="Times New Roman" w:cs="Times New Roman"/>
          <w:sz w:val="24"/>
          <w:szCs w:val="24"/>
        </w:rPr>
        <w:tab/>
        <w:t>Valsts sociālās apdrošināšanas aģentūra</w:t>
      </w:r>
    </w:p>
    <w:p w14:paraId="53350A3A" w14:textId="5D7CA88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p>
    <w:p w14:paraId="4388E740" w14:textId="77777777" w:rsidR="00C956F0" w:rsidRDefault="00C956F0" w:rsidP="00EA5F6B">
      <w:pPr>
        <w:pStyle w:val="Heading1"/>
        <w:rPr>
          <w:rFonts w:ascii="Times New Roman" w:hAnsi="Times New Roman" w:cs="Times New Roman"/>
          <w:color w:val="auto"/>
          <w:sz w:val="24"/>
          <w:szCs w:val="24"/>
        </w:rPr>
        <w:sectPr w:rsidR="00C956F0" w:rsidSect="00E00897">
          <w:type w:val="continuous"/>
          <w:pgSz w:w="11906" w:h="16838"/>
          <w:pgMar w:top="1418" w:right="1134" w:bottom="1134" w:left="1701" w:header="709" w:footer="709" w:gutter="0"/>
          <w:cols w:space="708"/>
          <w:titlePg/>
          <w:docGrid w:linePitch="360"/>
        </w:sectPr>
      </w:pPr>
    </w:p>
    <w:p w14:paraId="50CD8697" w14:textId="79F5C49B" w:rsidR="006A40D3" w:rsidRPr="0025135F" w:rsidRDefault="008B6974" w:rsidP="0025135F">
      <w:pPr>
        <w:pStyle w:val="Heading1"/>
        <w:spacing w:before="120" w:after="120" w:line="240" w:lineRule="auto"/>
        <w:jc w:val="center"/>
        <w:rPr>
          <w:rFonts w:ascii="Times New Roman" w:hAnsi="Times New Roman" w:cs="Times New Roman"/>
          <w:color w:val="auto"/>
          <w:sz w:val="24"/>
          <w:szCs w:val="24"/>
        </w:rPr>
      </w:pPr>
      <w:bookmarkStart w:id="2" w:name="_Toc5792699"/>
      <w:r w:rsidRPr="00C30AA7">
        <w:rPr>
          <w:rFonts w:ascii="Times New Roman" w:hAnsi="Times New Roman" w:cs="Times New Roman"/>
          <w:color w:val="auto"/>
          <w:sz w:val="24"/>
          <w:szCs w:val="24"/>
        </w:rPr>
        <w:lastRenderedPageBreak/>
        <w:t>Ievads</w:t>
      </w:r>
      <w:bookmarkEnd w:id="2"/>
    </w:p>
    <w:p w14:paraId="14737EDD" w14:textId="1007DDE1" w:rsidR="00A42073" w:rsidRPr="00C30AA7" w:rsidRDefault="00C547AD" w:rsidP="00EA4D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Stratēģija</w:t>
      </w:r>
      <w:r w:rsidRPr="00C30AA7">
        <w:rPr>
          <w:rFonts w:ascii="Times New Roman" w:hAnsi="Times New Roman" w:cs="Times New Roman"/>
          <w:sz w:val="24"/>
          <w:szCs w:val="24"/>
        </w:rPr>
        <w:t xml:space="preserve"> </w:t>
      </w:r>
      <w:r w:rsidR="00057F8A" w:rsidRPr="00C30AA7">
        <w:rPr>
          <w:rFonts w:ascii="Times New Roman" w:hAnsi="Times New Roman" w:cs="Times New Roman"/>
          <w:sz w:val="24"/>
          <w:szCs w:val="24"/>
        </w:rPr>
        <w:t>raksturo Latvijas kiberdrošības</w:t>
      </w:r>
      <w:r w:rsidR="002C35F6" w:rsidRPr="00C30AA7">
        <w:rPr>
          <w:rStyle w:val="FootnoteReference"/>
          <w:rFonts w:ascii="Times New Roman" w:hAnsi="Times New Roman" w:cs="Times New Roman"/>
          <w:sz w:val="24"/>
          <w:szCs w:val="24"/>
        </w:rPr>
        <w:footnoteReference w:id="2"/>
      </w:r>
      <w:r w:rsidR="00170F15">
        <w:rPr>
          <w:rFonts w:ascii="Times New Roman" w:hAnsi="Times New Roman" w:cs="Times New Roman"/>
          <w:sz w:val="24"/>
          <w:szCs w:val="24"/>
        </w:rPr>
        <w:t xml:space="preserve"> </w:t>
      </w:r>
      <w:r w:rsidR="00057F8A" w:rsidRPr="00C30AA7">
        <w:rPr>
          <w:rFonts w:ascii="Times New Roman" w:hAnsi="Times New Roman" w:cs="Times New Roman"/>
          <w:sz w:val="24"/>
          <w:szCs w:val="24"/>
        </w:rPr>
        <w:t>situāciju, identificē nākotnes izaicinājumus</w:t>
      </w:r>
      <w:r w:rsidR="00B40AD1" w:rsidRPr="00C30AA7">
        <w:rPr>
          <w:rFonts w:ascii="Times New Roman" w:hAnsi="Times New Roman" w:cs="Times New Roman"/>
          <w:sz w:val="24"/>
          <w:szCs w:val="24"/>
        </w:rPr>
        <w:t xml:space="preserve"> un </w:t>
      </w:r>
      <w:r w:rsidR="001C7DFD" w:rsidRPr="00C30AA7">
        <w:rPr>
          <w:rFonts w:ascii="Times New Roman" w:hAnsi="Times New Roman" w:cs="Times New Roman"/>
          <w:sz w:val="24"/>
          <w:szCs w:val="24"/>
        </w:rPr>
        <w:t xml:space="preserve">definē nacionālās kiberdrošības </w:t>
      </w:r>
      <w:r w:rsidR="00160803" w:rsidRPr="00C30AA7">
        <w:rPr>
          <w:rFonts w:ascii="Times New Roman" w:hAnsi="Times New Roman" w:cs="Times New Roman"/>
          <w:sz w:val="24"/>
          <w:szCs w:val="24"/>
        </w:rPr>
        <w:t>politikas rīcības virzienus</w:t>
      </w:r>
      <w:r w:rsidR="001C7DFD" w:rsidRPr="00C30AA7">
        <w:rPr>
          <w:rFonts w:ascii="Times New Roman" w:hAnsi="Times New Roman" w:cs="Times New Roman"/>
          <w:sz w:val="24"/>
          <w:szCs w:val="24"/>
        </w:rPr>
        <w:t xml:space="preserve"> laika p</w:t>
      </w:r>
      <w:r w:rsidR="00C469AE" w:rsidRPr="00C30AA7">
        <w:rPr>
          <w:rFonts w:ascii="Times New Roman" w:hAnsi="Times New Roman" w:cs="Times New Roman"/>
          <w:sz w:val="24"/>
          <w:szCs w:val="24"/>
        </w:rPr>
        <w:t>eriodam līdz 2022</w:t>
      </w:r>
      <w:r w:rsidR="00B40AD1" w:rsidRPr="00C30AA7">
        <w:rPr>
          <w:rFonts w:ascii="Times New Roman" w:hAnsi="Times New Roman" w:cs="Times New Roman"/>
          <w:sz w:val="24"/>
          <w:szCs w:val="24"/>
        </w:rPr>
        <w:t>.</w:t>
      </w:r>
      <w:r w:rsidR="006363E7">
        <w:rPr>
          <w:rFonts w:ascii="Times New Roman" w:hAnsi="Times New Roman" w:cs="Times New Roman"/>
          <w:sz w:val="24"/>
          <w:szCs w:val="24"/>
        </w:rPr>
        <w:t> </w:t>
      </w:r>
      <w:r w:rsidR="00B40AD1" w:rsidRPr="00C30AA7">
        <w:rPr>
          <w:rFonts w:ascii="Times New Roman" w:hAnsi="Times New Roman" w:cs="Times New Roman"/>
          <w:sz w:val="24"/>
          <w:szCs w:val="24"/>
        </w:rPr>
        <w:t xml:space="preserve">gadam, </w:t>
      </w:r>
      <w:r w:rsidR="00F4672F" w:rsidRPr="00C30AA7">
        <w:rPr>
          <w:rFonts w:ascii="Times New Roman" w:hAnsi="Times New Roman" w:cs="Times New Roman"/>
          <w:sz w:val="24"/>
          <w:szCs w:val="24"/>
        </w:rPr>
        <w:t xml:space="preserve">tādējādi turpinot </w:t>
      </w:r>
      <w:r w:rsidR="0005056E" w:rsidRPr="00C30AA7">
        <w:rPr>
          <w:rFonts w:ascii="Times New Roman" w:hAnsi="Times New Roman" w:cs="Times New Roman"/>
          <w:sz w:val="24"/>
          <w:szCs w:val="24"/>
        </w:rPr>
        <w:t>p</w:t>
      </w:r>
      <w:r w:rsidR="00840629" w:rsidRPr="00C30AA7">
        <w:rPr>
          <w:rFonts w:ascii="Times New Roman" w:hAnsi="Times New Roman" w:cs="Times New Roman"/>
          <w:sz w:val="24"/>
          <w:szCs w:val="24"/>
        </w:rPr>
        <w:t>amatnostādņu “</w:t>
      </w:r>
      <w:r w:rsidR="00B40AD1" w:rsidRPr="00C30AA7">
        <w:rPr>
          <w:rFonts w:ascii="Times New Roman" w:hAnsi="Times New Roman" w:cs="Times New Roman"/>
          <w:sz w:val="24"/>
          <w:szCs w:val="24"/>
        </w:rPr>
        <w:t>La</w:t>
      </w:r>
      <w:r w:rsidR="00840629" w:rsidRPr="00C30AA7">
        <w:rPr>
          <w:rFonts w:ascii="Times New Roman" w:hAnsi="Times New Roman" w:cs="Times New Roman"/>
          <w:sz w:val="24"/>
          <w:szCs w:val="24"/>
        </w:rPr>
        <w:t>tvijas kiberdrošības stratēģija</w:t>
      </w:r>
      <w:r w:rsidR="00B40AD1" w:rsidRPr="00C30AA7">
        <w:rPr>
          <w:rFonts w:ascii="Times New Roman" w:hAnsi="Times New Roman" w:cs="Times New Roman"/>
          <w:sz w:val="24"/>
          <w:szCs w:val="24"/>
        </w:rPr>
        <w:t xml:space="preserve"> </w:t>
      </w:r>
      <w:r w:rsidR="00A42073" w:rsidRPr="00C30AA7">
        <w:rPr>
          <w:rFonts w:ascii="Times New Roman" w:hAnsi="Times New Roman" w:cs="Times New Roman"/>
          <w:sz w:val="24"/>
          <w:szCs w:val="24"/>
        </w:rPr>
        <w:t>2014</w:t>
      </w:r>
      <w:r w:rsidR="006363E7">
        <w:rPr>
          <w:rFonts w:ascii="Times New Roman" w:hAnsi="Times New Roman" w:cs="Times New Roman"/>
          <w:sz w:val="24"/>
          <w:szCs w:val="24"/>
        </w:rPr>
        <w:t>–</w:t>
      </w:r>
      <w:r w:rsidR="00A42073" w:rsidRPr="00C30AA7">
        <w:rPr>
          <w:rFonts w:ascii="Times New Roman" w:hAnsi="Times New Roman" w:cs="Times New Roman"/>
          <w:sz w:val="24"/>
          <w:szCs w:val="24"/>
        </w:rPr>
        <w:t>2018</w:t>
      </w:r>
      <w:r w:rsidR="00840629" w:rsidRPr="00C30AA7">
        <w:rPr>
          <w:rFonts w:ascii="Times New Roman" w:hAnsi="Times New Roman" w:cs="Times New Roman"/>
          <w:sz w:val="24"/>
          <w:szCs w:val="24"/>
        </w:rPr>
        <w:t>”</w:t>
      </w:r>
      <w:r w:rsidR="001D5630">
        <w:rPr>
          <w:rStyle w:val="FootnoteReference"/>
          <w:rFonts w:ascii="Times New Roman" w:hAnsi="Times New Roman" w:cs="Times New Roman"/>
          <w:sz w:val="24"/>
          <w:szCs w:val="24"/>
        </w:rPr>
        <w:footnoteReference w:id="3"/>
      </w:r>
      <w:r w:rsidR="00F4672F" w:rsidRPr="00C30AA7">
        <w:rPr>
          <w:rFonts w:ascii="Times New Roman" w:hAnsi="Times New Roman" w:cs="Times New Roman"/>
          <w:sz w:val="24"/>
          <w:szCs w:val="24"/>
        </w:rPr>
        <w:t xml:space="preserve"> noteikto</w:t>
      </w:r>
      <w:r w:rsidR="00F65D2D" w:rsidRPr="00C30AA7">
        <w:rPr>
          <w:rFonts w:ascii="Times New Roman" w:hAnsi="Times New Roman" w:cs="Times New Roman"/>
          <w:sz w:val="24"/>
          <w:szCs w:val="24"/>
        </w:rPr>
        <w:t>s</w:t>
      </w:r>
      <w:r w:rsidR="00F4672F" w:rsidRPr="00C30AA7">
        <w:rPr>
          <w:rFonts w:ascii="Times New Roman" w:hAnsi="Times New Roman" w:cs="Times New Roman"/>
          <w:sz w:val="24"/>
          <w:szCs w:val="24"/>
        </w:rPr>
        <w:t xml:space="preserve"> virzienu</w:t>
      </w:r>
      <w:r w:rsidR="00F65D2D" w:rsidRPr="00C30AA7">
        <w:rPr>
          <w:rFonts w:ascii="Times New Roman" w:hAnsi="Times New Roman" w:cs="Times New Roman"/>
          <w:sz w:val="24"/>
          <w:szCs w:val="24"/>
        </w:rPr>
        <w:t>s</w:t>
      </w:r>
      <w:r w:rsidR="00F4672F" w:rsidRPr="00C30AA7">
        <w:rPr>
          <w:rFonts w:ascii="Times New Roman" w:hAnsi="Times New Roman" w:cs="Times New Roman"/>
          <w:sz w:val="24"/>
          <w:szCs w:val="24"/>
        </w:rPr>
        <w:t xml:space="preserve"> kiberdrošības stiprināšanā.</w:t>
      </w:r>
      <w:r w:rsidR="00F65D2D" w:rsidRPr="00C30AA7">
        <w:rPr>
          <w:rFonts w:ascii="Times New Roman" w:hAnsi="Times New Roman" w:cs="Times New Roman"/>
          <w:sz w:val="24"/>
          <w:szCs w:val="24"/>
        </w:rPr>
        <w:t xml:space="preserve"> </w:t>
      </w:r>
    </w:p>
    <w:p w14:paraId="171AC09D" w14:textId="35C44CBD" w:rsidR="009566F7" w:rsidRPr="00C30AA7" w:rsidRDefault="00064A6A"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 ir v</w:t>
      </w:r>
      <w:r w:rsidR="002925CF" w:rsidRPr="00C30AA7">
        <w:rPr>
          <w:rFonts w:ascii="Times New Roman" w:hAnsi="Times New Roman" w:cs="Times New Roman"/>
          <w:sz w:val="24"/>
          <w:szCs w:val="24"/>
        </w:rPr>
        <w:t xml:space="preserve">isaptverošas valsts aizsardzības sistēmas </w:t>
      </w:r>
      <w:r w:rsidR="001A6D94" w:rsidRPr="00C30AA7">
        <w:rPr>
          <w:rFonts w:ascii="Times New Roman" w:hAnsi="Times New Roman" w:cs="Times New Roman"/>
          <w:sz w:val="24"/>
          <w:szCs w:val="24"/>
        </w:rPr>
        <w:t>elements</w:t>
      </w:r>
      <w:r w:rsidR="002925CF" w:rsidRPr="00C30AA7">
        <w:rPr>
          <w:rFonts w:ascii="Times New Roman" w:hAnsi="Times New Roman" w:cs="Times New Roman"/>
          <w:sz w:val="24"/>
          <w:szCs w:val="24"/>
        </w:rPr>
        <w:t>.</w:t>
      </w:r>
      <w:r w:rsidRPr="00C30AA7">
        <w:rPr>
          <w:rFonts w:ascii="Times New Roman" w:hAnsi="Times New Roman" w:cs="Times New Roman"/>
          <w:sz w:val="24"/>
          <w:szCs w:val="24"/>
        </w:rPr>
        <w:t xml:space="preserve"> Visaptverošajā valsts aizsardzībā, kur katrs sabiedrības loceklis tiek organizēts, lai aizsargātu valsti pret visa veida uzbrukumiem, gan militāriem, gan nemilit</w:t>
      </w:r>
      <w:r w:rsidR="003D4B52" w:rsidRPr="00C30AA7">
        <w:rPr>
          <w:rFonts w:ascii="Times New Roman" w:hAnsi="Times New Roman" w:cs="Times New Roman"/>
          <w:sz w:val="24"/>
          <w:szCs w:val="24"/>
        </w:rPr>
        <w:t>āriem, kiberaizsardzībai ir aizvien lielāka noz</w:t>
      </w:r>
      <w:r w:rsidR="009566F7" w:rsidRPr="00C30AA7">
        <w:rPr>
          <w:rFonts w:ascii="Times New Roman" w:hAnsi="Times New Roman" w:cs="Times New Roman"/>
          <w:sz w:val="24"/>
          <w:szCs w:val="24"/>
        </w:rPr>
        <w:t>īme, ņemot vērā sekas, kādas valstij un sabiedrībai var nodarīt pret to vērsts kiberuzbrukums.</w:t>
      </w:r>
    </w:p>
    <w:p w14:paraId="2DD69092" w14:textId="6EEBB5C6" w:rsidR="00636F9B" w:rsidRPr="00C30AA7" w:rsidRDefault="00636F9B"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Informācijas un komunikācijas tehnoloģiju (IKT) attīstība gan Latvijā, gan ārvalstīs ir sasniegusi nebijušu ātrumu un </w:t>
      </w:r>
      <w:r w:rsidR="009230E9" w:rsidRPr="00C30AA7">
        <w:rPr>
          <w:rFonts w:ascii="Times New Roman" w:hAnsi="Times New Roman" w:cs="Times New Roman"/>
          <w:sz w:val="24"/>
          <w:szCs w:val="24"/>
        </w:rPr>
        <w:t>apmēru.</w:t>
      </w:r>
      <w:r w:rsidRPr="00C30AA7">
        <w:rPr>
          <w:rFonts w:ascii="Times New Roman" w:hAnsi="Times New Roman" w:cs="Times New Roman"/>
          <w:sz w:val="24"/>
          <w:szCs w:val="24"/>
        </w:rPr>
        <w:t xml:space="preserve"> Jaunākās paaudzes IKT risinājumi nodrošina iespējas jebkurā laikā un vietā ātri un ērti iegūt plaš</w:t>
      </w:r>
      <w:r w:rsidR="00E216D2" w:rsidRPr="00C30AA7">
        <w:rPr>
          <w:rFonts w:ascii="Times New Roman" w:hAnsi="Times New Roman" w:cs="Times New Roman"/>
          <w:sz w:val="24"/>
          <w:szCs w:val="24"/>
        </w:rPr>
        <w:t xml:space="preserve">u </w:t>
      </w:r>
      <w:r w:rsidRPr="00C30AA7">
        <w:rPr>
          <w:rFonts w:ascii="Times New Roman" w:hAnsi="Times New Roman" w:cs="Times New Roman"/>
          <w:sz w:val="24"/>
          <w:szCs w:val="24"/>
        </w:rPr>
        <w:t>in</w:t>
      </w:r>
      <w:r w:rsidR="004F558A" w:rsidRPr="00C30AA7">
        <w:rPr>
          <w:rFonts w:ascii="Times New Roman" w:hAnsi="Times New Roman" w:cs="Times New Roman"/>
          <w:sz w:val="24"/>
          <w:szCs w:val="24"/>
        </w:rPr>
        <w:t xml:space="preserve">formāciju par </w:t>
      </w:r>
      <w:r w:rsidR="00E216D2" w:rsidRPr="00C30AA7">
        <w:rPr>
          <w:rFonts w:ascii="Times New Roman" w:hAnsi="Times New Roman" w:cs="Times New Roman"/>
          <w:sz w:val="24"/>
          <w:szCs w:val="24"/>
        </w:rPr>
        <w:t xml:space="preserve">notikumiem un </w:t>
      </w:r>
      <w:r w:rsidR="004F558A" w:rsidRPr="00C30AA7">
        <w:rPr>
          <w:rFonts w:ascii="Times New Roman" w:hAnsi="Times New Roman" w:cs="Times New Roman"/>
          <w:sz w:val="24"/>
          <w:szCs w:val="24"/>
        </w:rPr>
        <w:t>procesiem Latvijā</w:t>
      </w:r>
      <w:r w:rsidRPr="00C30AA7">
        <w:rPr>
          <w:rFonts w:ascii="Times New Roman" w:hAnsi="Times New Roman" w:cs="Times New Roman"/>
          <w:sz w:val="24"/>
          <w:szCs w:val="24"/>
        </w:rPr>
        <w:t xml:space="preserve"> vai ārvalstīs, sazināties un apmainīties ar informāciju, veikt darījumus un norēķinus internetā, saņemt elektroniskos pakalpojumus, izveidot, parakstīt un nosūtī</w:t>
      </w:r>
      <w:r w:rsidR="00A102F3" w:rsidRPr="00C30AA7">
        <w:rPr>
          <w:rFonts w:ascii="Times New Roman" w:hAnsi="Times New Roman" w:cs="Times New Roman"/>
          <w:sz w:val="24"/>
          <w:szCs w:val="24"/>
        </w:rPr>
        <w:t>t elektroniskos dokumentus un sa</w:t>
      </w:r>
      <w:r w:rsidRPr="00C30AA7">
        <w:rPr>
          <w:rFonts w:ascii="Times New Roman" w:hAnsi="Times New Roman" w:cs="Times New Roman"/>
          <w:sz w:val="24"/>
          <w:szCs w:val="24"/>
        </w:rPr>
        <w:t>glabāt informāciju elektroniskā formā, izmantojot viedo ierīču un mākoņ</w:t>
      </w:r>
      <w:r w:rsidR="00781B04" w:rsidRPr="00C30AA7">
        <w:rPr>
          <w:rFonts w:ascii="Times New Roman" w:hAnsi="Times New Roman" w:cs="Times New Roman"/>
          <w:sz w:val="24"/>
          <w:szCs w:val="24"/>
        </w:rPr>
        <w:t>datošanas</w:t>
      </w:r>
      <w:r w:rsidRPr="00C30AA7">
        <w:rPr>
          <w:rFonts w:ascii="Times New Roman" w:hAnsi="Times New Roman" w:cs="Times New Roman"/>
          <w:sz w:val="24"/>
          <w:szCs w:val="24"/>
        </w:rPr>
        <w:t xml:space="preserve"> pakalpojumu sniedzēju sniegt</w:t>
      </w:r>
      <w:r w:rsidR="002340D6" w:rsidRPr="00C30AA7">
        <w:rPr>
          <w:rFonts w:ascii="Times New Roman" w:hAnsi="Times New Roman" w:cs="Times New Roman"/>
          <w:sz w:val="24"/>
          <w:szCs w:val="24"/>
        </w:rPr>
        <w:t>ās priekšrocības ikdienā.</w:t>
      </w:r>
    </w:p>
    <w:p w14:paraId="35BA7C25" w14:textId="367A6D7E" w:rsidR="009F3BE6" w:rsidRPr="00C30AA7" w:rsidRDefault="00535EDD"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Ir pamats runāt</w:t>
      </w:r>
      <w:r w:rsidR="00636F9B" w:rsidRPr="00C30AA7">
        <w:rPr>
          <w:rFonts w:ascii="Times New Roman" w:hAnsi="Times New Roman" w:cs="Times New Roman"/>
          <w:sz w:val="24"/>
          <w:szCs w:val="24"/>
        </w:rPr>
        <w:t xml:space="preserve"> par digitālas sabiedrības veidošanos Latvijā un ārvalstīs, </w:t>
      </w:r>
      <w:r w:rsidR="00F731A3" w:rsidRPr="00C30AA7">
        <w:rPr>
          <w:rFonts w:ascii="Times New Roman" w:hAnsi="Times New Roman" w:cs="Times New Roman"/>
          <w:sz w:val="24"/>
          <w:szCs w:val="24"/>
        </w:rPr>
        <w:t>mainoties līdzšinējai kārtībai</w:t>
      </w:r>
      <w:r w:rsidR="00636F9B" w:rsidRPr="00C30AA7">
        <w:rPr>
          <w:rFonts w:ascii="Times New Roman" w:hAnsi="Times New Roman" w:cs="Times New Roman"/>
          <w:sz w:val="24"/>
          <w:szCs w:val="24"/>
        </w:rPr>
        <w:t xml:space="preserve">, kādā sabiedrība, uzņēmēji un valsts pārvalde ikdienā funkcionē un savstarpēji mijiedarbojas. Taču digitālas sabiedrības plašās iespējas veicina arī </w:t>
      </w:r>
      <w:r w:rsidR="00F731A3" w:rsidRPr="00C30AA7">
        <w:rPr>
          <w:rFonts w:ascii="Times New Roman" w:hAnsi="Times New Roman" w:cs="Times New Roman"/>
          <w:sz w:val="24"/>
          <w:szCs w:val="24"/>
        </w:rPr>
        <w:t>riskus, kas saistīti ar</w:t>
      </w:r>
      <w:r w:rsidR="00636F9B" w:rsidRPr="00C30AA7">
        <w:rPr>
          <w:rFonts w:ascii="Times New Roman" w:hAnsi="Times New Roman" w:cs="Times New Roman"/>
          <w:sz w:val="24"/>
          <w:szCs w:val="24"/>
        </w:rPr>
        <w:t xml:space="preserve"> </w:t>
      </w:r>
      <w:r w:rsidR="00F731A3" w:rsidRPr="00C30AA7">
        <w:rPr>
          <w:rFonts w:ascii="Times New Roman" w:hAnsi="Times New Roman" w:cs="Times New Roman"/>
          <w:sz w:val="24"/>
          <w:szCs w:val="24"/>
        </w:rPr>
        <w:t>kiberuzbrukumiem</w:t>
      </w:r>
      <w:r w:rsidR="00636F9B" w:rsidRPr="00C30AA7">
        <w:rPr>
          <w:rFonts w:ascii="Times New Roman" w:hAnsi="Times New Roman" w:cs="Times New Roman"/>
          <w:sz w:val="24"/>
          <w:szCs w:val="24"/>
        </w:rPr>
        <w:t xml:space="preserve"> pret IKT un </w:t>
      </w:r>
      <w:r w:rsidRPr="00C30AA7">
        <w:rPr>
          <w:rFonts w:ascii="Times New Roman" w:hAnsi="Times New Roman" w:cs="Times New Roman"/>
          <w:sz w:val="24"/>
          <w:szCs w:val="24"/>
        </w:rPr>
        <w:t>to</w:t>
      </w:r>
      <w:r w:rsidR="00636F9B" w:rsidRPr="00C30AA7">
        <w:rPr>
          <w:rFonts w:ascii="Times New Roman" w:hAnsi="Times New Roman" w:cs="Times New Roman"/>
          <w:sz w:val="24"/>
          <w:szCs w:val="24"/>
        </w:rPr>
        <w:t xml:space="preserve"> lietotājiem</w:t>
      </w:r>
      <w:r w:rsidR="00F731A3" w:rsidRPr="00C30AA7">
        <w:rPr>
          <w:rFonts w:ascii="Times New Roman" w:hAnsi="Times New Roman" w:cs="Times New Roman"/>
          <w:sz w:val="24"/>
          <w:szCs w:val="24"/>
        </w:rPr>
        <w:t xml:space="preserve"> privātajā un nevalstiskajā sektorā, kā arī valsts pārvaldes iestādēs</w:t>
      </w:r>
      <w:r w:rsidR="00636F9B" w:rsidRPr="00C30AA7">
        <w:rPr>
          <w:rFonts w:ascii="Times New Roman" w:hAnsi="Times New Roman" w:cs="Times New Roman"/>
          <w:sz w:val="24"/>
          <w:szCs w:val="24"/>
        </w:rPr>
        <w:t xml:space="preserve">. Veiksmīgas digitālas sabiedrības priekšnosacījums ir sabiedrības, uzņēmēju un valsts pārvaldes uzticēšanās IKT risinājumu un digitālo tehnoloģiju spējai garantēt </w:t>
      </w:r>
      <w:r w:rsidR="00F731A3" w:rsidRPr="00C30AA7">
        <w:rPr>
          <w:rFonts w:ascii="Times New Roman" w:hAnsi="Times New Roman" w:cs="Times New Roman"/>
          <w:sz w:val="24"/>
          <w:szCs w:val="24"/>
        </w:rPr>
        <w:t>pakalpojumu pieejamību, kā arī</w:t>
      </w:r>
      <w:r w:rsidR="00A102F3" w:rsidRPr="00C30AA7">
        <w:rPr>
          <w:rFonts w:ascii="Times New Roman" w:hAnsi="Times New Roman" w:cs="Times New Roman"/>
          <w:sz w:val="24"/>
          <w:szCs w:val="24"/>
        </w:rPr>
        <w:t xml:space="preserve"> sa</w:t>
      </w:r>
      <w:r w:rsidR="00636F9B" w:rsidRPr="00C30AA7">
        <w:rPr>
          <w:rFonts w:ascii="Times New Roman" w:hAnsi="Times New Roman" w:cs="Times New Roman"/>
          <w:sz w:val="24"/>
          <w:szCs w:val="24"/>
        </w:rPr>
        <w:t>glabātās, apstrādātās vai pārsūtītās informācijas drošību</w:t>
      </w:r>
      <w:r w:rsidR="00BD2B51" w:rsidRPr="00C30AA7">
        <w:rPr>
          <w:rFonts w:ascii="Times New Roman" w:hAnsi="Times New Roman" w:cs="Times New Roman"/>
          <w:sz w:val="24"/>
          <w:szCs w:val="24"/>
        </w:rPr>
        <w:t>.</w:t>
      </w:r>
    </w:p>
    <w:p w14:paraId="0924E67A" w14:textId="18D7CA8C" w:rsidR="00D700DE" w:rsidRPr="00C30AA7" w:rsidRDefault="00C547AD" w:rsidP="00EA4D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Stratēģija izstrādāta</w:t>
      </w:r>
      <w:r w:rsidR="006363E7">
        <w:rPr>
          <w:rFonts w:ascii="Times New Roman" w:hAnsi="Times New Roman" w:cs="Times New Roman"/>
          <w:sz w:val="24"/>
          <w:szCs w:val="24"/>
        </w:rPr>
        <w:t>,</w:t>
      </w:r>
      <w:r w:rsidR="001D5630">
        <w:rPr>
          <w:rFonts w:ascii="Times New Roman" w:hAnsi="Times New Roman" w:cs="Times New Roman"/>
          <w:sz w:val="24"/>
          <w:szCs w:val="24"/>
        </w:rPr>
        <w:t xml:space="preserve"> pamatojoties uz Informācijas tehnoloģiju drošības likuma 11.</w:t>
      </w:r>
      <w:r w:rsidR="006363E7">
        <w:rPr>
          <w:rFonts w:ascii="Times New Roman" w:hAnsi="Times New Roman" w:cs="Times New Roman"/>
          <w:sz w:val="24"/>
          <w:szCs w:val="24"/>
        </w:rPr>
        <w:t> </w:t>
      </w:r>
      <w:r w:rsidR="001D5630">
        <w:rPr>
          <w:rFonts w:ascii="Times New Roman" w:hAnsi="Times New Roman" w:cs="Times New Roman"/>
          <w:sz w:val="24"/>
          <w:szCs w:val="24"/>
        </w:rPr>
        <w:t>panta otrajā daļā noteikto deleģējumu un</w:t>
      </w:r>
      <w:r w:rsidR="00636F9B" w:rsidRPr="00C30AA7">
        <w:rPr>
          <w:rFonts w:ascii="Times New Roman" w:hAnsi="Times New Roman" w:cs="Times New Roman"/>
          <w:sz w:val="24"/>
          <w:szCs w:val="24"/>
        </w:rPr>
        <w:t xml:space="preserve"> ņemot vērā pasākumus, ka</w:t>
      </w:r>
      <w:r w:rsidR="00BD6F82" w:rsidRPr="00C30AA7">
        <w:rPr>
          <w:rFonts w:ascii="Times New Roman" w:hAnsi="Times New Roman" w:cs="Times New Roman"/>
          <w:sz w:val="24"/>
          <w:szCs w:val="24"/>
        </w:rPr>
        <w:t>s</w:t>
      </w:r>
      <w:r w:rsidR="00636F9B" w:rsidRPr="00C30AA7">
        <w:rPr>
          <w:rFonts w:ascii="Times New Roman" w:hAnsi="Times New Roman" w:cs="Times New Roman"/>
          <w:sz w:val="24"/>
          <w:szCs w:val="24"/>
        </w:rPr>
        <w:t xml:space="preserve"> ietverti Latvijas ilgtspējīgas attīstības stratēģijā</w:t>
      </w:r>
      <w:r w:rsidR="002340D6" w:rsidRPr="00C30AA7">
        <w:rPr>
          <w:rFonts w:ascii="Times New Roman" w:hAnsi="Times New Roman" w:cs="Times New Roman"/>
          <w:sz w:val="24"/>
          <w:szCs w:val="24"/>
        </w:rPr>
        <w:t xml:space="preserve">, </w:t>
      </w:r>
      <w:r w:rsidR="00636F9B" w:rsidRPr="00C30AA7">
        <w:rPr>
          <w:rFonts w:ascii="Times New Roman" w:hAnsi="Times New Roman" w:cs="Times New Roman"/>
          <w:sz w:val="24"/>
          <w:szCs w:val="24"/>
        </w:rPr>
        <w:t>Nacionālajā drošības koncepcijā, Valsts aizsardzības koncepcijā, E</w:t>
      </w:r>
      <w:r w:rsidR="008F333A" w:rsidRPr="00C30AA7">
        <w:rPr>
          <w:rFonts w:ascii="Times New Roman" w:hAnsi="Times New Roman" w:cs="Times New Roman"/>
          <w:sz w:val="24"/>
          <w:szCs w:val="24"/>
        </w:rPr>
        <w:t>iropas Savienības (E</w:t>
      </w:r>
      <w:r w:rsidR="00636F9B" w:rsidRPr="00C30AA7">
        <w:rPr>
          <w:rFonts w:ascii="Times New Roman" w:hAnsi="Times New Roman" w:cs="Times New Roman"/>
          <w:sz w:val="24"/>
          <w:szCs w:val="24"/>
        </w:rPr>
        <w:t>S</w:t>
      </w:r>
      <w:r w:rsidR="008F333A" w:rsidRPr="00C30AA7">
        <w:rPr>
          <w:rFonts w:ascii="Times New Roman" w:hAnsi="Times New Roman" w:cs="Times New Roman"/>
          <w:sz w:val="24"/>
          <w:szCs w:val="24"/>
        </w:rPr>
        <w:t>)</w:t>
      </w:r>
      <w:r w:rsidR="00636F9B" w:rsidRPr="00C30AA7">
        <w:rPr>
          <w:rFonts w:ascii="Times New Roman" w:hAnsi="Times New Roman" w:cs="Times New Roman"/>
          <w:sz w:val="24"/>
          <w:szCs w:val="24"/>
        </w:rPr>
        <w:t xml:space="preserve"> un </w:t>
      </w:r>
      <w:r w:rsidR="008F333A" w:rsidRPr="00C30AA7">
        <w:rPr>
          <w:rFonts w:ascii="Times New Roman" w:hAnsi="Times New Roman" w:cs="Times New Roman"/>
          <w:sz w:val="24"/>
          <w:szCs w:val="24"/>
        </w:rPr>
        <w:t>Ziemeļatlantijas līguma organizācijas (</w:t>
      </w:r>
      <w:r w:rsidR="00636F9B" w:rsidRPr="00C30AA7">
        <w:rPr>
          <w:rFonts w:ascii="Times New Roman" w:hAnsi="Times New Roman" w:cs="Times New Roman"/>
          <w:sz w:val="24"/>
          <w:szCs w:val="24"/>
        </w:rPr>
        <w:t>NATO</w:t>
      </w:r>
      <w:r w:rsidR="008F333A" w:rsidRPr="00C30AA7">
        <w:rPr>
          <w:rFonts w:ascii="Times New Roman" w:hAnsi="Times New Roman" w:cs="Times New Roman"/>
          <w:sz w:val="24"/>
          <w:szCs w:val="24"/>
        </w:rPr>
        <w:t>)</w:t>
      </w:r>
      <w:r w:rsidR="00636F9B" w:rsidRPr="00C30AA7">
        <w:rPr>
          <w:rFonts w:ascii="Times New Roman" w:hAnsi="Times New Roman" w:cs="Times New Roman"/>
          <w:sz w:val="24"/>
          <w:szCs w:val="24"/>
        </w:rPr>
        <w:t xml:space="preserve"> dokumentos kiberdrošības jomā un starptautisko organizāciju vadlīnijās.</w:t>
      </w:r>
      <w:r w:rsidR="00D700DE" w:rsidRPr="00C30AA7">
        <w:rPr>
          <w:rFonts w:ascii="Times New Roman" w:hAnsi="Times New Roman" w:cs="Times New Roman"/>
          <w:sz w:val="24"/>
          <w:szCs w:val="24"/>
        </w:rPr>
        <w:br w:type="page"/>
      </w:r>
    </w:p>
    <w:p w14:paraId="159D3B77" w14:textId="3731ED49" w:rsidR="00234F62" w:rsidRPr="00C30AA7" w:rsidRDefault="00FA1906" w:rsidP="00EA4DF8">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3" w:name="_Toc5792700"/>
      <w:r w:rsidRPr="00C30AA7">
        <w:rPr>
          <w:rFonts w:ascii="Times New Roman" w:hAnsi="Times New Roman" w:cs="Times New Roman"/>
          <w:color w:val="auto"/>
          <w:sz w:val="24"/>
          <w:szCs w:val="24"/>
        </w:rPr>
        <w:lastRenderedPageBreak/>
        <w:t>Vīzija,</w:t>
      </w:r>
      <w:r w:rsidR="00234F62" w:rsidRPr="00C30AA7">
        <w:rPr>
          <w:rFonts w:ascii="Times New Roman" w:hAnsi="Times New Roman" w:cs="Times New Roman"/>
          <w:color w:val="auto"/>
          <w:sz w:val="24"/>
          <w:szCs w:val="24"/>
        </w:rPr>
        <w:t xml:space="preserve"> mērķi</w:t>
      </w:r>
      <w:r w:rsidR="00EE5850">
        <w:rPr>
          <w:rFonts w:ascii="Times New Roman" w:hAnsi="Times New Roman" w:cs="Times New Roman"/>
          <w:color w:val="auto"/>
          <w:sz w:val="24"/>
          <w:szCs w:val="24"/>
        </w:rPr>
        <w:t xml:space="preserve">, </w:t>
      </w:r>
      <w:r w:rsidR="00234F62" w:rsidRPr="00C30AA7">
        <w:rPr>
          <w:rFonts w:ascii="Times New Roman" w:hAnsi="Times New Roman" w:cs="Times New Roman"/>
          <w:color w:val="auto"/>
          <w:sz w:val="24"/>
          <w:szCs w:val="24"/>
        </w:rPr>
        <w:t>p</w:t>
      </w:r>
      <w:r w:rsidR="002C150C" w:rsidRPr="00C30AA7">
        <w:rPr>
          <w:rFonts w:ascii="Times New Roman" w:hAnsi="Times New Roman" w:cs="Times New Roman"/>
          <w:color w:val="auto"/>
          <w:sz w:val="24"/>
          <w:szCs w:val="24"/>
        </w:rPr>
        <w:t>rioritātes</w:t>
      </w:r>
      <w:r w:rsidR="00EE5850">
        <w:rPr>
          <w:rFonts w:ascii="Times New Roman" w:hAnsi="Times New Roman" w:cs="Times New Roman"/>
          <w:color w:val="auto"/>
          <w:sz w:val="24"/>
          <w:szCs w:val="24"/>
        </w:rPr>
        <w:t xml:space="preserve"> un pamatprincipi</w:t>
      </w:r>
      <w:bookmarkEnd w:id="3"/>
    </w:p>
    <w:p w14:paraId="0F019179" w14:textId="3FADA9A0" w:rsidR="002E6F90"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vīzija</w:t>
      </w:r>
      <w:r w:rsidR="00234F62" w:rsidRPr="00C30AA7">
        <w:rPr>
          <w:rFonts w:ascii="Times New Roman" w:hAnsi="Times New Roman" w:cs="Times New Roman"/>
          <w:sz w:val="24"/>
          <w:szCs w:val="24"/>
        </w:rPr>
        <w:t xml:space="preserve"> ir droša</w:t>
      </w:r>
      <w:r w:rsidRPr="00C30AA7">
        <w:rPr>
          <w:rFonts w:ascii="Times New Roman" w:hAnsi="Times New Roman" w:cs="Times New Roman"/>
          <w:sz w:val="24"/>
          <w:szCs w:val="24"/>
        </w:rPr>
        <w:t>, atvērta, brīva</w:t>
      </w:r>
      <w:r w:rsidR="00234F62" w:rsidRPr="00C30AA7">
        <w:rPr>
          <w:rFonts w:ascii="Times New Roman" w:hAnsi="Times New Roman" w:cs="Times New Roman"/>
          <w:sz w:val="24"/>
          <w:szCs w:val="24"/>
        </w:rPr>
        <w:t xml:space="preserve"> un uzticama kibertelpa, kurā ir garantēta valstij un sabiedrībai būtisku pakalpojumu </w:t>
      </w:r>
      <w:r w:rsidRPr="00C30AA7">
        <w:rPr>
          <w:rFonts w:ascii="Times New Roman" w:hAnsi="Times New Roman" w:cs="Times New Roman"/>
          <w:sz w:val="24"/>
          <w:szCs w:val="24"/>
        </w:rPr>
        <w:t xml:space="preserve">droša, uzticama un </w:t>
      </w:r>
      <w:r w:rsidR="00234F62" w:rsidRPr="00C30AA7">
        <w:rPr>
          <w:rFonts w:ascii="Times New Roman" w:hAnsi="Times New Roman" w:cs="Times New Roman"/>
          <w:sz w:val="24"/>
          <w:szCs w:val="24"/>
        </w:rPr>
        <w:t>nepārtraukta saņemšana</w:t>
      </w:r>
      <w:r w:rsidR="0088719E" w:rsidRPr="00C30AA7">
        <w:rPr>
          <w:rFonts w:ascii="Times New Roman" w:hAnsi="Times New Roman" w:cs="Times New Roman"/>
          <w:sz w:val="24"/>
          <w:szCs w:val="24"/>
        </w:rPr>
        <w:t xml:space="preserve"> un sniegšana</w:t>
      </w:r>
      <w:r w:rsidRPr="00C30AA7">
        <w:rPr>
          <w:rFonts w:ascii="Times New Roman" w:hAnsi="Times New Roman" w:cs="Times New Roman"/>
          <w:sz w:val="24"/>
          <w:szCs w:val="24"/>
        </w:rPr>
        <w:t xml:space="preserve"> un indivīda cilvēktiesības tiek ievērotas kā fiziskajā, tā virtuālajā vidē</w:t>
      </w:r>
      <w:r w:rsidR="00234F62" w:rsidRPr="00C30AA7">
        <w:rPr>
          <w:rFonts w:ascii="Times New Roman" w:hAnsi="Times New Roman" w:cs="Times New Roman"/>
          <w:sz w:val="24"/>
          <w:szCs w:val="24"/>
        </w:rPr>
        <w:t>.</w:t>
      </w:r>
    </w:p>
    <w:p w14:paraId="2334E615" w14:textId="7F34E412" w:rsidR="00A31545" w:rsidRPr="00A31545" w:rsidRDefault="00A31545" w:rsidP="00A315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Latvijai ir jāizmanto </w:t>
      </w:r>
      <w:r w:rsidRPr="00A31545">
        <w:rPr>
          <w:rFonts w:ascii="Times New Roman" w:hAnsi="Times New Roman" w:cs="Times New Roman"/>
          <w:sz w:val="24"/>
          <w:szCs w:val="24"/>
        </w:rPr>
        <w:t xml:space="preserve">digitālās vides priekšrocības, lai nodrošinātu ekonomisko un sociālo labklājību, </w:t>
      </w:r>
      <w:r>
        <w:rPr>
          <w:rFonts w:ascii="Times New Roman" w:hAnsi="Times New Roman" w:cs="Times New Roman"/>
          <w:sz w:val="24"/>
          <w:szCs w:val="24"/>
        </w:rPr>
        <w:t xml:space="preserve">vienlaikus </w:t>
      </w:r>
      <w:r w:rsidRPr="00A31545">
        <w:rPr>
          <w:rFonts w:ascii="Times New Roman" w:hAnsi="Times New Roman" w:cs="Times New Roman"/>
          <w:sz w:val="24"/>
          <w:szCs w:val="24"/>
        </w:rPr>
        <w:t xml:space="preserve">samazinot </w:t>
      </w:r>
      <w:r>
        <w:rPr>
          <w:rFonts w:ascii="Times New Roman" w:hAnsi="Times New Roman" w:cs="Times New Roman"/>
          <w:sz w:val="24"/>
          <w:szCs w:val="24"/>
        </w:rPr>
        <w:t>kiber</w:t>
      </w:r>
      <w:r w:rsidRPr="00A31545">
        <w:rPr>
          <w:rFonts w:ascii="Times New Roman" w:hAnsi="Times New Roman" w:cs="Times New Roman"/>
          <w:sz w:val="24"/>
          <w:szCs w:val="24"/>
        </w:rPr>
        <w:t>drošības risku vispārējo līmeni, nevajadzīgi neierobežojot tehnoloģiju, sakaru un datu plūsmu</w:t>
      </w:r>
      <w:r>
        <w:rPr>
          <w:rFonts w:ascii="Times New Roman" w:hAnsi="Times New Roman" w:cs="Times New Roman"/>
          <w:sz w:val="24"/>
          <w:szCs w:val="24"/>
        </w:rPr>
        <w:t>. I</w:t>
      </w:r>
      <w:r w:rsidRPr="00A31545">
        <w:rPr>
          <w:rFonts w:ascii="Times New Roman" w:hAnsi="Times New Roman" w:cs="Times New Roman"/>
          <w:sz w:val="24"/>
          <w:szCs w:val="24"/>
        </w:rPr>
        <w:t xml:space="preserve">r </w:t>
      </w:r>
      <w:r>
        <w:rPr>
          <w:rFonts w:ascii="Times New Roman" w:hAnsi="Times New Roman" w:cs="Times New Roman"/>
          <w:sz w:val="24"/>
          <w:szCs w:val="24"/>
        </w:rPr>
        <w:t>jā</w:t>
      </w:r>
      <w:r w:rsidRPr="00A31545">
        <w:rPr>
          <w:rFonts w:ascii="Times New Roman" w:hAnsi="Times New Roman" w:cs="Times New Roman"/>
          <w:sz w:val="24"/>
          <w:szCs w:val="24"/>
        </w:rPr>
        <w:t>nodrošin</w:t>
      </w:r>
      <w:r>
        <w:rPr>
          <w:rFonts w:ascii="Times New Roman" w:hAnsi="Times New Roman" w:cs="Times New Roman"/>
          <w:sz w:val="24"/>
          <w:szCs w:val="24"/>
        </w:rPr>
        <w:t>a</w:t>
      </w:r>
      <w:r w:rsidRPr="00A31545">
        <w:rPr>
          <w:rFonts w:ascii="Times New Roman" w:hAnsi="Times New Roman" w:cs="Times New Roman"/>
          <w:sz w:val="24"/>
          <w:szCs w:val="24"/>
        </w:rPr>
        <w:t xml:space="preserve"> būtisku pakalpojumu sniegšan</w:t>
      </w:r>
      <w:r>
        <w:rPr>
          <w:rFonts w:ascii="Times New Roman" w:hAnsi="Times New Roman" w:cs="Times New Roman"/>
          <w:sz w:val="24"/>
          <w:szCs w:val="24"/>
        </w:rPr>
        <w:t xml:space="preserve">a un saņemšana, kā arī </w:t>
      </w:r>
      <w:r w:rsidRPr="00A31545">
        <w:rPr>
          <w:rFonts w:ascii="Times New Roman" w:hAnsi="Times New Roman" w:cs="Times New Roman"/>
          <w:sz w:val="24"/>
          <w:szCs w:val="24"/>
        </w:rPr>
        <w:t>kriti</w:t>
      </w:r>
      <w:r>
        <w:rPr>
          <w:rFonts w:ascii="Times New Roman" w:hAnsi="Times New Roman" w:cs="Times New Roman"/>
          <w:sz w:val="24"/>
          <w:szCs w:val="24"/>
        </w:rPr>
        <w:t>skās</w:t>
      </w:r>
      <w:r w:rsidRPr="00A31545">
        <w:rPr>
          <w:rFonts w:ascii="Times New Roman" w:hAnsi="Times New Roman" w:cs="Times New Roman"/>
          <w:sz w:val="24"/>
          <w:szCs w:val="24"/>
        </w:rPr>
        <w:t xml:space="preserve"> </w:t>
      </w:r>
      <w:r>
        <w:rPr>
          <w:rFonts w:ascii="Times New Roman" w:hAnsi="Times New Roman" w:cs="Times New Roman"/>
          <w:sz w:val="24"/>
          <w:szCs w:val="24"/>
        </w:rPr>
        <w:t>infrastruktūras</w:t>
      </w:r>
      <w:r w:rsidRPr="00A31545">
        <w:rPr>
          <w:rFonts w:ascii="Times New Roman" w:hAnsi="Times New Roman" w:cs="Times New Roman"/>
          <w:sz w:val="24"/>
          <w:szCs w:val="24"/>
        </w:rPr>
        <w:t xml:space="preserve"> </w:t>
      </w:r>
      <w:r>
        <w:rPr>
          <w:rFonts w:ascii="Times New Roman" w:hAnsi="Times New Roman" w:cs="Times New Roman"/>
          <w:sz w:val="24"/>
          <w:szCs w:val="24"/>
        </w:rPr>
        <w:t>darbība</w:t>
      </w:r>
      <w:r w:rsidRPr="00A31545">
        <w:rPr>
          <w:rFonts w:ascii="Times New Roman" w:hAnsi="Times New Roman" w:cs="Times New Roman"/>
          <w:sz w:val="24"/>
          <w:szCs w:val="24"/>
        </w:rPr>
        <w:t>, aizsargā</w:t>
      </w:r>
      <w:r>
        <w:rPr>
          <w:rFonts w:ascii="Times New Roman" w:hAnsi="Times New Roman" w:cs="Times New Roman"/>
          <w:sz w:val="24"/>
          <w:szCs w:val="24"/>
        </w:rPr>
        <w:t>jot</w:t>
      </w:r>
      <w:r w:rsidRPr="00A31545">
        <w:rPr>
          <w:rFonts w:ascii="Times New Roman" w:hAnsi="Times New Roman" w:cs="Times New Roman"/>
          <w:sz w:val="24"/>
          <w:szCs w:val="24"/>
        </w:rPr>
        <w:t xml:space="preserve"> indivīdus no </w:t>
      </w:r>
      <w:r>
        <w:rPr>
          <w:rFonts w:ascii="Times New Roman" w:hAnsi="Times New Roman" w:cs="Times New Roman"/>
          <w:sz w:val="24"/>
          <w:szCs w:val="24"/>
        </w:rPr>
        <w:t>kiber</w:t>
      </w:r>
      <w:r w:rsidRPr="00A31545">
        <w:rPr>
          <w:rFonts w:ascii="Times New Roman" w:hAnsi="Times New Roman" w:cs="Times New Roman"/>
          <w:sz w:val="24"/>
          <w:szCs w:val="24"/>
        </w:rPr>
        <w:t>drošības apdraudējumiem, vienlaikus ņemot vērā vajadzību aizsargāt valsts drošību, kā arī saglabāt cilvēktiesības un pamatvērtības.</w:t>
      </w:r>
    </w:p>
    <w:p w14:paraId="7F7B577D" w14:textId="04514435" w:rsidR="00B20B51"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mērķis laika periodam no 2019.</w:t>
      </w:r>
      <w:r w:rsidR="004170EA">
        <w:rPr>
          <w:rFonts w:ascii="Times New Roman" w:hAnsi="Times New Roman" w:cs="Times New Roman"/>
          <w:sz w:val="24"/>
          <w:szCs w:val="24"/>
        </w:rPr>
        <w:t> </w:t>
      </w:r>
      <w:r w:rsidRPr="00C30AA7">
        <w:rPr>
          <w:rFonts w:ascii="Times New Roman" w:hAnsi="Times New Roman" w:cs="Times New Roman"/>
          <w:sz w:val="24"/>
          <w:szCs w:val="24"/>
        </w:rPr>
        <w:t>gada līdz 2022.</w:t>
      </w:r>
      <w:r w:rsidR="004170EA">
        <w:rPr>
          <w:rFonts w:ascii="Times New Roman" w:hAnsi="Times New Roman" w:cs="Times New Roman"/>
          <w:sz w:val="24"/>
          <w:szCs w:val="24"/>
        </w:rPr>
        <w:t> </w:t>
      </w:r>
      <w:r w:rsidRPr="00C30AA7">
        <w:rPr>
          <w:rFonts w:ascii="Times New Roman" w:hAnsi="Times New Roman" w:cs="Times New Roman"/>
          <w:sz w:val="24"/>
          <w:szCs w:val="24"/>
        </w:rPr>
        <w:t xml:space="preserve">gadam ir </w:t>
      </w:r>
      <w:r w:rsidR="00F116BD" w:rsidRPr="00C30AA7">
        <w:rPr>
          <w:rFonts w:ascii="Times New Roman" w:hAnsi="Times New Roman" w:cs="Times New Roman"/>
          <w:sz w:val="24"/>
          <w:szCs w:val="24"/>
        </w:rPr>
        <w:t xml:space="preserve">stiprināt un attīstīt kiberaizsardzības spējas, </w:t>
      </w:r>
      <w:r w:rsidR="00B20B51" w:rsidRPr="00C30AA7">
        <w:rPr>
          <w:rFonts w:ascii="Times New Roman" w:hAnsi="Times New Roman" w:cs="Times New Roman"/>
          <w:sz w:val="24"/>
          <w:szCs w:val="24"/>
        </w:rPr>
        <w:t>paaugstinot</w:t>
      </w:r>
      <w:r w:rsidR="00F116BD" w:rsidRPr="00C30AA7">
        <w:rPr>
          <w:rFonts w:ascii="Times New Roman" w:hAnsi="Times New Roman" w:cs="Times New Roman"/>
          <w:sz w:val="24"/>
          <w:szCs w:val="24"/>
        </w:rPr>
        <w:t xml:space="preserve"> noturību pret kiberuzbrukumiem</w:t>
      </w:r>
      <w:r w:rsidRPr="00C30AA7">
        <w:rPr>
          <w:rFonts w:ascii="Times New Roman" w:hAnsi="Times New Roman" w:cs="Times New Roman"/>
          <w:sz w:val="24"/>
          <w:szCs w:val="24"/>
        </w:rPr>
        <w:t xml:space="preserve"> un</w:t>
      </w:r>
      <w:r w:rsidR="00B20B51" w:rsidRPr="00C30AA7">
        <w:rPr>
          <w:rFonts w:ascii="Times New Roman" w:hAnsi="Times New Roman" w:cs="Times New Roman"/>
          <w:sz w:val="24"/>
          <w:szCs w:val="24"/>
        </w:rPr>
        <w:t xml:space="preserve"> veicinot</w:t>
      </w:r>
      <w:r w:rsidRPr="00C30AA7">
        <w:rPr>
          <w:rFonts w:ascii="Times New Roman" w:hAnsi="Times New Roman" w:cs="Times New Roman"/>
          <w:sz w:val="24"/>
          <w:szCs w:val="24"/>
        </w:rPr>
        <w:t xml:space="preserve"> sabiedrības izpratni par draudi</w:t>
      </w:r>
      <w:r w:rsidR="00DD2864">
        <w:rPr>
          <w:rFonts w:ascii="Times New Roman" w:hAnsi="Times New Roman" w:cs="Times New Roman"/>
          <w:sz w:val="24"/>
          <w:szCs w:val="24"/>
        </w:rPr>
        <w:t>em kibertelpā.</w:t>
      </w:r>
    </w:p>
    <w:p w14:paraId="336350AC" w14:textId="5B239797" w:rsidR="00FA1906"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Apakšmērķi kiberdrošības politikas mērķa sasniegšanai ir:</w:t>
      </w:r>
    </w:p>
    <w:p w14:paraId="64FBB56E" w14:textId="1748362B" w:rsidR="00B20B51" w:rsidRPr="00C30AA7" w:rsidRDefault="00B20B51"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kiberdrošības risku mazināšana;</w:t>
      </w:r>
    </w:p>
    <w:p w14:paraId="65988067" w14:textId="6260EC79"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nacionālo kiberaizsardzības spēju attīstīš</w:t>
      </w:r>
      <w:r w:rsidR="00B20B51" w:rsidRPr="00C30AA7">
        <w:rPr>
          <w:rFonts w:ascii="Times New Roman" w:hAnsi="Times New Roman" w:cs="Times New Roman"/>
          <w:sz w:val="24"/>
          <w:szCs w:val="24"/>
        </w:rPr>
        <w:t>ana;</w:t>
      </w:r>
    </w:p>
    <w:p w14:paraId="19D55C6B" w14:textId="0848C81B"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IKT infras</w:t>
      </w:r>
      <w:r w:rsidR="00B20B51" w:rsidRPr="00C30AA7">
        <w:rPr>
          <w:rFonts w:ascii="Times New Roman" w:hAnsi="Times New Roman" w:cs="Times New Roman"/>
          <w:sz w:val="24"/>
          <w:szCs w:val="24"/>
        </w:rPr>
        <w:t>truktūras, informācijas sistēmu un</w:t>
      </w:r>
      <w:r w:rsidRPr="00C30AA7">
        <w:rPr>
          <w:rFonts w:ascii="Times New Roman" w:hAnsi="Times New Roman" w:cs="Times New Roman"/>
          <w:sz w:val="24"/>
          <w:szCs w:val="24"/>
        </w:rPr>
        <w:t xml:space="preserve"> pakal</w:t>
      </w:r>
      <w:r w:rsidR="00B20B51" w:rsidRPr="00C30AA7">
        <w:rPr>
          <w:rFonts w:ascii="Times New Roman" w:hAnsi="Times New Roman" w:cs="Times New Roman"/>
          <w:sz w:val="24"/>
          <w:szCs w:val="24"/>
        </w:rPr>
        <w:t>pojumu drošības nodrošināšana;</w:t>
      </w:r>
    </w:p>
    <w:p w14:paraId="2FAAE12F" w14:textId="24FD0D87"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sabiedrības izpratn</w:t>
      </w:r>
      <w:r w:rsidR="00B20B51" w:rsidRPr="00C30AA7">
        <w:rPr>
          <w:rFonts w:ascii="Times New Roman" w:hAnsi="Times New Roman" w:cs="Times New Roman"/>
          <w:sz w:val="24"/>
          <w:szCs w:val="24"/>
        </w:rPr>
        <w:t>es veicināšana par kiberriskiem;</w:t>
      </w:r>
    </w:p>
    <w:p w14:paraId="137BBE76" w14:textId="07773308" w:rsidR="00FA1906" w:rsidRPr="00C30AA7" w:rsidRDefault="00B20B51"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cīņa pret kibernoziegumiem.</w:t>
      </w:r>
    </w:p>
    <w:p w14:paraId="4A368940" w14:textId="563F8120" w:rsidR="00234F62" w:rsidRPr="00C30AA7" w:rsidRDefault="002E6F90"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Īstenojot kiberdrošības politiku</w:t>
      </w:r>
      <w:r w:rsidR="004170EA">
        <w:rPr>
          <w:rFonts w:ascii="Times New Roman" w:hAnsi="Times New Roman" w:cs="Times New Roman"/>
          <w:sz w:val="24"/>
          <w:szCs w:val="24"/>
        </w:rPr>
        <w:t>,</w:t>
      </w:r>
      <w:r w:rsidR="00585E57">
        <w:rPr>
          <w:rFonts w:ascii="Times New Roman" w:hAnsi="Times New Roman" w:cs="Times New Roman"/>
          <w:sz w:val="24"/>
          <w:szCs w:val="24"/>
        </w:rPr>
        <w:t xml:space="preserve"> ir</w:t>
      </w:r>
      <w:r w:rsidRPr="00C30AA7">
        <w:rPr>
          <w:rFonts w:ascii="Times New Roman" w:hAnsi="Times New Roman" w:cs="Times New Roman"/>
          <w:sz w:val="24"/>
          <w:szCs w:val="24"/>
        </w:rPr>
        <w:t xml:space="preserve"> </w:t>
      </w:r>
      <w:r w:rsidR="00C92328" w:rsidRPr="00C30AA7">
        <w:rPr>
          <w:rFonts w:ascii="Times New Roman" w:hAnsi="Times New Roman" w:cs="Times New Roman"/>
          <w:sz w:val="24"/>
          <w:szCs w:val="24"/>
        </w:rPr>
        <w:t>definētas šādas prioritātes</w:t>
      </w:r>
      <w:r w:rsidR="00C22C0D" w:rsidRPr="00C30AA7">
        <w:rPr>
          <w:rFonts w:ascii="Times New Roman" w:hAnsi="Times New Roman" w:cs="Times New Roman"/>
          <w:sz w:val="24"/>
          <w:szCs w:val="24"/>
        </w:rPr>
        <w:t>:</w:t>
      </w:r>
      <w:r w:rsidRPr="00C30AA7">
        <w:rPr>
          <w:rFonts w:ascii="Times New Roman" w:hAnsi="Times New Roman" w:cs="Times New Roman"/>
          <w:sz w:val="24"/>
          <w:szCs w:val="24"/>
        </w:rPr>
        <w:t xml:space="preserve"> aiz</w:t>
      </w:r>
      <w:r w:rsidR="00B20B51" w:rsidRPr="00C30AA7">
        <w:rPr>
          <w:rFonts w:ascii="Times New Roman" w:hAnsi="Times New Roman" w:cs="Times New Roman"/>
          <w:sz w:val="24"/>
          <w:szCs w:val="24"/>
        </w:rPr>
        <w:t>sardzība, atturēšana un attīstība</w:t>
      </w:r>
      <w:r w:rsidRPr="00C30AA7">
        <w:rPr>
          <w:rFonts w:ascii="Times New Roman" w:hAnsi="Times New Roman" w:cs="Times New Roman"/>
          <w:sz w:val="24"/>
          <w:szCs w:val="24"/>
        </w:rPr>
        <w:t>.</w:t>
      </w:r>
    </w:p>
    <w:p w14:paraId="293C423B" w14:textId="0CD4729B" w:rsidR="00A30E4F" w:rsidRPr="00C30AA7"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Aizsardzība – </w:t>
      </w:r>
      <w:r w:rsidR="00BD2B51" w:rsidRPr="00C30AA7">
        <w:rPr>
          <w:rFonts w:ascii="Times New Roman" w:hAnsi="Times New Roman" w:cs="Times New Roman"/>
          <w:sz w:val="24"/>
          <w:szCs w:val="24"/>
        </w:rPr>
        <w:t>attīstīt</w:t>
      </w:r>
      <w:r w:rsidR="00D02976" w:rsidRPr="00C30AA7">
        <w:rPr>
          <w:rFonts w:ascii="Times New Roman" w:hAnsi="Times New Roman" w:cs="Times New Roman"/>
          <w:sz w:val="24"/>
          <w:szCs w:val="24"/>
        </w:rPr>
        <w:t xml:space="preserve"> un pilnveidot</w:t>
      </w:r>
      <w:r w:rsidR="00EC795E" w:rsidRPr="00C30AA7">
        <w:rPr>
          <w:rFonts w:ascii="Times New Roman" w:hAnsi="Times New Roman" w:cs="Times New Roman"/>
          <w:sz w:val="24"/>
          <w:szCs w:val="24"/>
        </w:rPr>
        <w:t xml:space="preserve"> spējas, kas ietver gan nepieciešamos resursus, gan izpratni, gan zināšanas,</w:t>
      </w:r>
      <w:r w:rsidR="00D02976" w:rsidRPr="00C30AA7">
        <w:rPr>
          <w:rFonts w:ascii="Times New Roman" w:hAnsi="Times New Roman" w:cs="Times New Roman"/>
          <w:sz w:val="24"/>
          <w:szCs w:val="24"/>
        </w:rPr>
        <w:t xml:space="preserve"> lai aizstāvētos p</w:t>
      </w:r>
      <w:r w:rsidR="00EC795E" w:rsidRPr="00C30AA7">
        <w:rPr>
          <w:rFonts w:ascii="Times New Roman" w:hAnsi="Times New Roman" w:cs="Times New Roman"/>
          <w:sz w:val="24"/>
          <w:szCs w:val="24"/>
        </w:rPr>
        <w:t>ret pieaugošajiem kiberdraudiem un</w:t>
      </w:r>
      <w:r w:rsidR="004170EA">
        <w:rPr>
          <w:rFonts w:ascii="Times New Roman" w:hAnsi="Times New Roman" w:cs="Times New Roman"/>
          <w:sz w:val="24"/>
          <w:szCs w:val="24"/>
        </w:rPr>
        <w:t xml:space="preserve"> </w:t>
      </w:r>
      <w:r w:rsidR="00D02976" w:rsidRPr="00C30AA7">
        <w:rPr>
          <w:rFonts w:ascii="Times New Roman" w:hAnsi="Times New Roman" w:cs="Times New Roman"/>
          <w:sz w:val="24"/>
          <w:szCs w:val="24"/>
        </w:rPr>
        <w:t xml:space="preserve">efektīvi reaģētu uz </w:t>
      </w:r>
      <w:r w:rsidR="00EC795E" w:rsidRPr="00C30AA7">
        <w:rPr>
          <w:rFonts w:ascii="Times New Roman" w:hAnsi="Times New Roman" w:cs="Times New Roman"/>
          <w:sz w:val="24"/>
          <w:szCs w:val="24"/>
        </w:rPr>
        <w:t>IKT</w:t>
      </w:r>
      <w:r w:rsidR="003E7895" w:rsidRPr="00C30AA7">
        <w:rPr>
          <w:rFonts w:ascii="Times New Roman" w:hAnsi="Times New Roman" w:cs="Times New Roman"/>
          <w:sz w:val="24"/>
          <w:szCs w:val="24"/>
        </w:rPr>
        <w:t xml:space="preserve"> drošības incidentiem</w:t>
      </w:r>
      <w:r w:rsidR="004170EA">
        <w:rPr>
          <w:rFonts w:ascii="Times New Roman" w:hAnsi="Times New Roman" w:cs="Times New Roman"/>
          <w:sz w:val="24"/>
          <w:szCs w:val="24"/>
        </w:rPr>
        <w:t>,</w:t>
      </w:r>
      <w:r w:rsidR="00EC795E" w:rsidRPr="00C30AA7">
        <w:rPr>
          <w:rFonts w:ascii="Times New Roman" w:hAnsi="Times New Roman" w:cs="Times New Roman"/>
          <w:sz w:val="24"/>
          <w:szCs w:val="24"/>
        </w:rPr>
        <w:t xml:space="preserve"> un</w:t>
      </w:r>
      <w:r w:rsidR="00D02976" w:rsidRPr="00C30AA7">
        <w:rPr>
          <w:rFonts w:ascii="Times New Roman" w:hAnsi="Times New Roman" w:cs="Times New Roman"/>
          <w:sz w:val="24"/>
          <w:szCs w:val="24"/>
        </w:rPr>
        <w:t xml:space="preserve"> nodrošinātu IKT aizsardzību un </w:t>
      </w:r>
      <w:r w:rsidR="00017E1A" w:rsidRPr="00C30AA7">
        <w:rPr>
          <w:rFonts w:ascii="Times New Roman" w:hAnsi="Times New Roman" w:cs="Times New Roman"/>
          <w:sz w:val="24"/>
          <w:szCs w:val="24"/>
        </w:rPr>
        <w:t xml:space="preserve">spēju </w:t>
      </w:r>
      <w:r w:rsidR="00D02976" w:rsidRPr="00C30AA7">
        <w:rPr>
          <w:rFonts w:ascii="Times New Roman" w:hAnsi="Times New Roman" w:cs="Times New Roman"/>
          <w:sz w:val="24"/>
          <w:szCs w:val="24"/>
        </w:rPr>
        <w:t>funkcionēt.</w:t>
      </w:r>
      <w:r w:rsidR="00172E0B" w:rsidRPr="00C30AA7">
        <w:rPr>
          <w:rFonts w:ascii="Times New Roman" w:hAnsi="Times New Roman" w:cs="Times New Roman"/>
          <w:sz w:val="24"/>
          <w:szCs w:val="24"/>
        </w:rPr>
        <w:t xml:space="preserve"> Sabiedrībai, privātajam</w:t>
      </w:r>
      <w:r w:rsidR="00D02976" w:rsidRPr="00C30AA7">
        <w:rPr>
          <w:rFonts w:ascii="Times New Roman" w:hAnsi="Times New Roman" w:cs="Times New Roman"/>
          <w:sz w:val="24"/>
          <w:szCs w:val="24"/>
        </w:rPr>
        <w:t xml:space="preserve"> un publiskajam sektoram ir </w:t>
      </w:r>
      <w:r w:rsidR="00BD2B51" w:rsidRPr="00C30AA7">
        <w:rPr>
          <w:rFonts w:ascii="Times New Roman" w:hAnsi="Times New Roman" w:cs="Times New Roman"/>
          <w:sz w:val="24"/>
          <w:szCs w:val="24"/>
        </w:rPr>
        <w:t xml:space="preserve">jāattīsta </w:t>
      </w:r>
      <w:r w:rsidR="00D02976" w:rsidRPr="00C30AA7">
        <w:rPr>
          <w:rFonts w:ascii="Times New Roman" w:hAnsi="Times New Roman" w:cs="Times New Roman"/>
          <w:sz w:val="24"/>
          <w:szCs w:val="24"/>
        </w:rPr>
        <w:t>zināšanas un spēja</w:t>
      </w:r>
      <w:r w:rsidR="003E7895" w:rsidRPr="00C30AA7">
        <w:rPr>
          <w:rFonts w:ascii="Times New Roman" w:hAnsi="Times New Roman" w:cs="Times New Roman"/>
          <w:sz w:val="24"/>
          <w:szCs w:val="24"/>
        </w:rPr>
        <w:t>s</w:t>
      </w:r>
      <w:r w:rsidR="00D02976" w:rsidRPr="00C30AA7">
        <w:rPr>
          <w:rFonts w:ascii="Times New Roman" w:hAnsi="Times New Roman" w:cs="Times New Roman"/>
          <w:sz w:val="24"/>
          <w:szCs w:val="24"/>
        </w:rPr>
        <w:t xml:space="preserve"> aizstāvēt</w:t>
      </w:r>
      <w:r w:rsidR="004170EA" w:rsidRPr="004170EA">
        <w:rPr>
          <w:rFonts w:ascii="Times New Roman" w:hAnsi="Times New Roman" w:cs="Times New Roman"/>
          <w:sz w:val="24"/>
          <w:szCs w:val="24"/>
        </w:rPr>
        <w:t xml:space="preserve"> </w:t>
      </w:r>
      <w:r w:rsidR="004170EA" w:rsidRPr="00C30AA7">
        <w:rPr>
          <w:rFonts w:ascii="Times New Roman" w:hAnsi="Times New Roman" w:cs="Times New Roman"/>
          <w:sz w:val="24"/>
          <w:szCs w:val="24"/>
        </w:rPr>
        <w:t>sevi</w:t>
      </w:r>
      <w:r w:rsidR="00D02976" w:rsidRPr="00C30AA7">
        <w:rPr>
          <w:rFonts w:ascii="Times New Roman" w:hAnsi="Times New Roman" w:cs="Times New Roman"/>
          <w:sz w:val="24"/>
          <w:szCs w:val="24"/>
        </w:rPr>
        <w:t>.</w:t>
      </w:r>
    </w:p>
    <w:p w14:paraId="40C20238" w14:textId="5FC08066" w:rsidR="00D02976" w:rsidRPr="00C30AA7"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Atturēšana – </w:t>
      </w:r>
      <w:r w:rsidR="00B07372" w:rsidRPr="00C30AA7">
        <w:rPr>
          <w:rFonts w:ascii="Times New Roman" w:hAnsi="Times New Roman" w:cs="Times New Roman"/>
          <w:sz w:val="24"/>
          <w:szCs w:val="24"/>
        </w:rPr>
        <w:t>atklāt</w:t>
      </w:r>
      <w:r w:rsidR="00D02976" w:rsidRPr="00C30AA7">
        <w:rPr>
          <w:rFonts w:ascii="Times New Roman" w:hAnsi="Times New Roman" w:cs="Times New Roman"/>
          <w:sz w:val="24"/>
          <w:szCs w:val="24"/>
        </w:rPr>
        <w:t xml:space="preserve">, </w:t>
      </w:r>
      <w:r w:rsidR="00B07372" w:rsidRPr="00C30AA7">
        <w:rPr>
          <w:rFonts w:ascii="Times New Roman" w:hAnsi="Times New Roman" w:cs="Times New Roman"/>
          <w:sz w:val="24"/>
          <w:szCs w:val="24"/>
        </w:rPr>
        <w:t>i</w:t>
      </w:r>
      <w:r w:rsidR="00D02976" w:rsidRPr="00C30AA7">
        <w:rPr>
          <w:rFonts w:ascii="Times New Roman" w:hAnsi="Times New Roman" w:cs="Times New Roman"/>
          <w:sz w:val="24"/>
          <w:szCs w:val="24"/>
        </w:rPr>
        <w:t>zmeklē</w:t>
      </w:r>
      <w:r w:rsidR="00B07372" w:rsidRPr="00C30AA7">
        <w:rPr>
          <w:rFonts w:ascii="Times New Roman" w:hAnsi="Times New Roman" w:cs="Times New Roman"/>
          <w:sz w:val="24"/>
          <w:szCs w:val="24"/>
        </w:rPr>
        <w:t xml:space="preserve">t </w:t>
      </w:r>
      <w:r w:rsidR="00D02976" w:rsidRPr="00C30AA7">
        <w:rPr>
          <w:rFonts w:ascii="Times New Roman" w:hAnsi="Times New Roman" w:cs="Times New Roman"/>
          <w:sz w:val="24"/>
          <w:szCs w:val="24"/>
        </w:rPr>
        <w:t>un pārtrau</w:t>
      </w:r>
      <w:r w:rsidR="00B07372" w:rsidRPr="00C30AA7">
        <w:rPr>
          <w:rFonts w:ascii="Times New Roman" w:hAnsi="Times New Roman" w:cs="Times New Roman"/>
          <w:sz w:val="24"/>
          <w:szCs w:val="24"/>
        </w:rPr>
        <w:t>kt</w:t>
      </w:r>
      <w:r w:rsidR="00D02976" w:rsidRPr="00C30AA7">
        <w:rPr>
          <w:rFonts w:ascii="Times New Roman" w:hAnsi="Times New Roman" w:cs="Times New Roman"/>
          <w:sz w:val="24"/>
          <w:szCs w:val="24"/>
        </w:rPr>
        <w:t xml:space="preserve"> </w:t>
      </w:r>
      <w:r w:rsidR="003E7895" w:rsidRPr="00C30AA7">
        <w:rPr>
          <w:rFonts w:ascii="Times New Roman" w:hAnsi="Times New Roman" w:cs="Times New Roman"/>
          <w:sz w:val="24"/>
          <w:szCs w:val="24"/>
        </w:rPr>
        <w:t>ļaunprātīgas darbības kibertelpā</w:t>
      </w:r>
      <w:r w:rsidR="00D02976" w:rsidRPr="00C30AA7">
        <w:rPr>
          <w:rFonts w:ascii="Times New Roman" w:hAnsi="Times New Roman" w:cs="Times New Roman"/>
          <w:sz w:val="24"/>
          <w:szCs w:val="24"/>
        </w:rPr>
        <w:t xml:space="preserve">, </w:t>
      </w:r>
      <w:r w:rsidR="00D7657C">
        <w:rPr>
          <w:rFonts w:ascii="Times New Roman" w:hAnsi="Times New Roman" w:cs="Times New Roman"/>
          <w:sz w:val="24"/>
          <w:szCs w:val="24"/>
        </w:rPr>
        <w:t xml:space="preserve">identificējot </w:t>
      </w:r>
      <w:r w:rsidR="00D02976" w:rsidRPr="00C30AA7">
        <w:rPr>
          <w:rFonts w:ascii="Times New Roman" w:hAnsi="Times New Roman" w:cs="Times New Roman"/>
          <w:sz w:val="24"/>
          <w:szCs w:val="24"/>
        </w:rPr>
        <w:t xml:space="preserve"> likumpārkāpēju</w:t>
      </w:r>
      <w:r w:rsidR="00D7657C">
        <w:rPr>
          <w:rFonts w:ascii="Times New Roman" w:hAnsi="Times New Roman" w:cs="Times New Roman"/>
          <w:sz w:val="24"/>
          <w:szCs w:val="24"/>
        </w:rPr>
        <w:t>s</w:t>
      </w:r>
      <w:r w:rsidR="00D02976" w:rsidRPr="00C30AA7">
        <w:rPr>
          <w:rFonts w:ascii="Times New Roman" w:hAnsi="Times New Roman" w:cs="Times New Roman"/>
          <w:sz w:val="24"/>
          <w:szCs w:val="24"/>
        </w:rPr>
        <w:t xml:space="preserve"> un sau</w:t>
      </w:r>
      <w:r w:rsidR="00D7657C">
        <w:rPr>
          <w:rFonts w:ascii="Times New Roman" w:hAnsi="Times New Roman" w:cs="Times New Roman"/>
          <w:sz w:val="24"/>
          <w:szCs w:val="24"/>
        </w:rPr>
        <w:t xml:space="preserve">cot </w:t>
      </w:r>
      <w:r w:rsidR="00D02976" w:rsidRPr="00C30AA7">
        <w:rPr>
          <w:rFonts w:ascii="Times New Roman" w:hAnsi="Times New Roman" w:cs="Times New Roman"/>
          <w:sz w:val="24"/>
          <w:szCs w:val="24"/>
        </w:rPr>
        <w:t xml:space="preserve"> pie atbildības</w:t>
      </w:r>
      <w:r w:rsidR="00BD2B51" w:rsidRPr="00C30AA7">
        <w:rPr>
          <w:rFonts w:ascii="Times New Roman" w:hAnsi="Times New Roman" w:cs="Times New Roman"/>
          <w:sz w:val="24"/>
          <w:szCs w:val="24"/>
        </w:rPr>
        <w:t>, tādējādi atturot citus no šādu darbību veikšanas</w:t>
      </w:r>
      <w:r w:rsidR="00D02976" w:rsidRPr="00C30AA7">
        <w:rPr>
          <w:rFonts w:ascii="Times New Roman" w:hAnsi="Times New Roman" w:cs="Times New Roman"/>
          <w:sz w:val="24"/>
          <w:szCs w:val="24"/>
        </w:rPr>
        <w:t>.</w:t>
      </w:r>
      <w:r w:rsidR="00B07372" w:rsidRPr="00C30AA7">
        <w:rPr>
          <w:rFonts w:ascii="Times New Roman" w:hAnsi="Times New Roman" w:cs="Times New Roman"/>
          <w:sz w:val="24"/>
          <w:szCs w:val="24"/>
        </w:rPr>
        <w:t xml:space="preserve"> </w:t>
      </w:r>
    </w:p>
    <w:p w14:paraId="2C680241" w14:textId="4E2A0D47" w:rsidR="0006273B"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Attīstība – </w:t>
      </w:r>
      <w:r w:rsidR="0006273B" w:rsidRPr="00C30AA7">
        <w:rPr>
          <w:rFonts w:ascii="Times New Roman" w:hAnsi="Times New Roman" w:cs="Times New Roman"/>
          <w:sz w:val="24"/>
          <w:szCs w:val="24"/>
        </w:rPr>
        <w:t>p</w:t>
      </w:r>
      <w:r w:rsidR="00B07372" w:rsidRPr="00C30AA7">
        <w:rPr>
          <w:rFonts w:ascii="Times New Roman" w:hAnsi="Times New Roman" w:cs="Times New Roman"/>
          <w:sz w:val="24"/>
          <w:szCs w:val="24"/>
        </w:rPr>
        <w:t>astāvīgi un sistemātiski attīstī</w:t>
      </w:r>
      <w:r w:rsidR="0006273B" w:rsidRPr="00C30AA7">
        <w:rPr>
          <w:rFonts w:ascii="Times New Roman" w:hAnsi="Times New Roman" w:cs="Times New Roman"/>
          <w:sz w:val="24"/>
          <w:szCs w:val="24"/>
        </w:rPr>
        <w:t xml:space="preserve">t un pilnveidot </w:t>
      </w:r>
      <w:r w:rsidR="003E7895" w:rsidRPr="00C30AA7">
        <w:rPr>
          <w:rFonts w:ascii="Times New Roman" w:hAnsi="Times New Roman" w:cs="Times New Roman"/>
          <w:sz w:val="24"/>
          <w:szCs w:val="24"/>
        </w:rPr>
        <w:t>dažādu</w:t>
      </w:r>
      <w:r w:rsidR="00542B22" w:rsidRPr="00C30AA7">
        <w:rPr>
          <w:rFonts w:ascii="Times New Roman" w:hAnsi="Times New Roman" w:cs="Times New Roman"/>
          <w:sz w:val="24"/>
          <w:szCs w:val="24"/>
        </w:rPr>
        <w:t xml:space="preserve"> </w:t>
      </w:r>
      <w:r w:rsidR="003E7895" w:rsidRPr="00C30AA7">
        <w:rPr>
          <w:rFonts w:ascii="Times New Roman" w:hAnsi="Times New Roman" w:cs="Times New Roman"/>
          <w:sz w:val="24"/>
          <w:szCs w:val="24"/>
        </w:rPr>
        <w:t>nozaru</w:t>
      </w:r>
      <w:r w:rsidR="0006273B" w:rsidRPr="00C30AA7">
        <w:rPr>
          <w:rFonts w:ascii="Times New Roman" w:hAnsi="Times New Roman" w:cs="Times New Roman"/>
          <w:sz w:val="24"/>
          <w:szCs w:val="24"/>
        </w:rPr>
        <w:t xml:space="preserve"> IKT </w:t>
      </w:r>
      <w:r w:rsidR="003E7895" w:rsidRPr="00C30AA7">
        <w:rPr>
          <w:rFonts w:ascii="Times New Roman" w:hAnsi="Times New Roman" w:cs="Times New Roman"/>
          <w:sz w:val="24"/>
          <w:szCs w:val="24"/>
        </w:rPr>
        <w:t xml:space="preserve">lietotāju </w:t>
      </w:r>
      <w:r w:rsidR="0006273B" w:rsidRPr="00C30AA7">
        <w:rPr>
          <w:rFonts w:ascii="Times New Roman" w:hAnsi="Times New Roman" w:cs="Times New Roman"/>
          <w:sz w:val="24"/>
          <w:szCs w:val="24"/>
        </w:rPr>
        <w:t xml:space="preserve">prasmes </w:t>
      </w:r>
      <w:r w:rsidR="00B07372" w:rsidRPr="00C30AA7">
        <w:rPr>
          <w:rFonts w:ascii="Times New Roman" w:hAnsi="Times New Roman" w:cs="Times New Roman"/>
          <w:sz w:val="24"/>
          <w:szCs w:val="24"/>
        </w:rPr>
        <w:t>un</w:t>
      </w:r>
      <w:r w:rsidR="003E7895" w:rsidRPr="00C30AA7">
        <w:rPr>
          <w:rFonts w:ascii="Times New Roman" w:hAnsi="Times New Roman" w:cs="Times New Roman"/>
          <w:sz w:val="24"/>
          <w:szCs w:val="24"/>
        </w:rPr>
        <w:t xml:space="preserve"> veicināt specializāciju IKT drošības jautājumos.</w:t>
      </w:r>
    </w:p>
    <w:p w14:paraId="3E4C301D" w14:textId="47F475AC" w:rsidR="00EE5850" w:rsidRDefault="00EE5850" w:rsidP="00C22C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Kiberdroš</w:t>
      </w:r>
      <w:r w:rsidR="009522A7">
        <w:rPr>
          <w:rFonts w:ascii="Times New Roman" w:hAnsi="Times New Roman" w:cs="Times New Roman"/>
          <w:sz w:val="24"/>
          <w:szCs w:val="24"/>
        </w:rPr>
        <w:t xml:space="preserve">ības </w:t>
      </w:r>
      <w:r>
        <w:rPr>
          <w:rFonts w:ascii="Times New Roman" w:hAnsi="Times New Roman" w:cs="Times New Roman"/>
          <w:sz w:val="24"/>
          <w:szCs w:val="24"/>
        </w:rPr>
        <w:t>pamatprincipi ir šādi:</w:t>
      </w:r>
    </w:p>
    <w:p w14:paraId="12776F1B" w14:textId="6D95E0C6" w:rsidR="00EE5850" w:rsidRPr="0012003C" w:rsidRDefault="00EE5850" w:rsidP="00EE5850">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 nav pašmērķis, bet gan neatņemama nacionālās drošības sastāvdaļa – mūsdienu valsts, sabiedrības un ekonomikas funkcionēšanas pamats;</w:t>
      </w:r>
    </w:p>
    <w:p w14:paraId="0AEE27A4" w14:textId="6C72483E" w:rsidR="00EE5850" w:rsidRPr="0012003C" w:rsidRDefault="00EE5850" w:rsidP="00EE5850">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kiberdrošības veicināšana starptautiski, sadarbojoties ar sabiedrotajiem un partneriem, nepieciešama</w:t>
      </w:r>
      <w:r w:rsidR="00266803">
        <w:rPr>
          <w:rFonts w:ascii="Times New Roman" w:hAnsi="Times New Roman" w:cs="Times New Roman"/>
          <w:sz w:val="24"/>
          <w:szCs w:val="24"/>
        </w:rPr>
        <w:t>, lai sasniegtu</w:t>
      </w:r>
      <w:r w:rsidRPr="0012003C">
        <w:rPr>
          <w:rFonts w:ascii="Times New Roman" w:hAnsi="Times New Roman" w:cs="Times New Roman"/>
          <w:sz w:val="24"/>
          <w:szCs w:val="24"/>
        </w:rPr>
        <w:t xml:space="preserve"> nacionālo</w:t>
      </w:r>
      <w:r w:rsidR="00266803">
        <w:rPr>
          <w:rFonts w:ascii="Times New Roman" w:hAnsi="Times New Roman" w:cs="Times New Roman"/>
          <w:sz w:val="24"/>
          <w:szCs w:val="24"/>
        </w:rPr>
        <w:t>s</w:t>
      </w:r>
      <w:r w:rsidRPr="0012003C">
        <w:rPr>
          <w:rFonts w:ascii="Times New Roman" w:hAnsi="Times New Roman" w:cs="Times New Roman"/>
          <w:sz w:val="24"/>
          <w:szCs w:val="24"/>
        </w:rPr>
        <w:t xml:space="preserve"> kiberdrošības mērķu</w:t>
      </w:r>
      <w:r w:rsidR="00266803">
        <w:rPr>
          <w:rFonts w:ascii="Times New Roman" w:hAnsi="Times New Roman" w:cs="Times New Roman"/>
          <w:sz w:val="24"/>
          <w:szCs w:val="24"/>
        </w:rPr>
        <w:t>s;</w:t>
      </w:r>
    </w:p>
    <w:p w14:paraId="6D738755" w14:textId="7D7682DE" w:rsidR="00EE5850" w:rsidRPr="0012003C" w:rsidRDefault="00EE5850" w:rsidP="00EE5850">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kiberdrošības jautājumu koordinācijā iesaistām pilsonisko sabiedrību, privātās, publiskās un akadēmiskās jomas pārstāvjus;</w:t>
      </w:r>
    </w:p>
    <w:p w14:paraId="30372E69" w14:textId="77777777" w:rsidR="00EE5850" w:rsidRDefault="00EE5850" w:rsidP="00FA0A67">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 tiek nodrošināta, ievērojot arī cilvēktiesības;</w:t>
      </w:r>
    </w:p>
    <w:p w14:paraId="1C7D496C" w14:textId="4EA2D5B7" w:rsidR="00EE5850" w:rsidRDefault="00EE5850" w:rsidP="00FA0A67">
      <w:pPr>
        <w:pStyle w:val="ListParagraph"/>
        <w:numPr>
          <w:ilvl w:val="0"/>
          <w:numId w:val="42"/>
        </w:numPr>
        <w:spacing w:after="0" w:line="240" w:lineRule="auto"/>
        <w:jc w:val="both"/>
        <w:rPr>
          <w:rFonts w:ascii="Times New Roman" w:hAnsi="Times New Roman" w:cs="Times New Roman"/>
          <w:sz w:val="24"/>
          <w:szCs w:val="24"/>
        </w:rPr>
      </w:pPr>
      <w:r w:rsidRPr="00FA0A67">
        <w:rPr>
          <w:rFonts w:ascii="Times New Roman" w:hAnsi="Times New Roman" w:cs="Times New Roman"/>
          <w:sz w:val="24"/>
          <w:szCs w:val="24"/>
        </w:rPr>
        <w:t>kiberuzbrukumu laicīga paredzēšana, izmeklēšana</w:t>
      </w:r>
      <w:r w:rsidR="007E4437">
        <w:rPr>
          <w:rFonts w:ascii="Times New Roman" w:hAnsi="Times New Roman" w:cs="Times New Roman"/>
          <w:sz w:val="24"/>
          <w:szCs w:val="24"/>
        </w:rPr>
        <w:t xml:space="preserve"> un novēršana ir svarīga;</w:t>
      </w:r>
    </w:p>
    <w:p w14:paraId="57EDB448" w14:textId="0E02A386" w:rsidR="007E4437" w:rsidRPr="00FA0A67" w:rsidRDefault="007E4437" w:rsidP="00FA0A67">
      <w:pPr>
        <w:pStyle w:val="ListParagraph"/>
        <w:numPr>
          <w:ilvl w:val="0"/>
          <w:numId w:val="42"/>
        </w:numPr>
        <w:spacing w:after="0" w:line="240" w:lineRule="auto"/>
        <w:jc w:val="both"/>
        <w:rPr>
          <w:rFonts w:ascii="Times New Roman" w:hAnsi="Times New Roman" w:cs="Times New Roman"/>
          <w:sz w:val="24"/>
          <w:szCs w:val="24"/>
        </w:rPr>
      </w:pPr>
      <w:r w:rsidRPr="007E4437">
        <w:rPr>
          <w:rFonts w:ascii="Times New Roman" w:hAnsi="Times New Roman" w:cs="Times New Roman"/>
          <w:sz w:val="24"/>
          <w:szCs w:val="24"/>
        </w:rPr>
        <w:t>kiberdrošība sākas ar individuālu atbildību par drošu IKT izmantošanu.</w:t>
      </w:r>
    </w:p>
    <w:p w14:paraId="7C9FD52C" w14:textId="77777777" w:rsidR="00267746" w:rsidRPr="00C30AA7" w:rsidRDefault="00267746" w:rsidP="00C22C0D">
      <w:pPr>
        <w:spacing w:after="0" w:line="240" w:lineRule="auto"/>
        <w:ind w:firstLine="720"/>
        <w:jc w:val="both"/>
        <w:rPr>
          <w:rFonts w:ascii="Times New Roman" w:hAnsi="Times New Roman" w:cs="Times New Roman"/>
          <w:sz w:val="24"/>
          <w:szCs w:val="24"/>
        </w:rPr>
      </w:pPr>
    </w:p>
    <w:p w14:paraId="14E369C5" w14:textId="4E110914" w:rsidR="00EB7CD7" w:rsidRPr="00FA0A67" w:rsidRDefault="009360DA" w:rsidP="00FA0A67">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4" w:name="_Toc5792701"/>
      <w:r w:rsidRPr="00FA0A67">
        <w:rPr>
          <w:rFonts w:ascii="Times New Roman" w:hAnsi="Times New Roman" w:cs="Times New Roman"/>
          <w:color w:val="auto"/>
          <w:sz w:val="24"/>
          <w:szCs w:val="24"/>
        </w:rPr>
        <w:t>Kiberdrošības pārvaldība</w:t>
      </w:r>
      <w:bookmarkEnd w:id="4"/>
    </w:p>
    <w:p w14:paraId="368B89FD" w14:textId="474B8351" w:rsidR="00E630EE" w:rsidRPr="00FA0A67" w:rsidRDefault="00A7119E" w:rsidP="00FA0A67">
      <w:pPr>
        <w:pStyle w:val="Heading2"/>
        <w:numPr>
          <w:ilvl w:val="1"/>
          <w:numId w:val="4"/>
        </w:numPr>
        <w:spacing w:before="120" w:after="120" w:line="240" w:lineRule="auto"/>
        <w:ind w:left="709" w:hanging="703"/>
        <w:rPr>
          <w:rFonts w:ascii="Times New Roman" w:hAnsi="Times New Roman" w:cs="Times New Roman"/>
          <w:color w:val="auto"/>
          <w:szCs w:val="24"/>
        </w:rPr>
      </w:pPr>
      <w:bookmarkStart w:id="5" w:name="_Toc5792702"/>
      <w:r w:rsidRPr="00FA0A67">
        <w:rPr>
          <w:rFonts w:ascii="Times New Roman" w:hAnsi="Times New Roman" w:cs="Times New Roman"/>
          <w:color w:val="auto"/>
          <w:szCs w:val="24"/>
        </w:rPr>
        <w:t>R</w:t>
      </w:r>
      <w:r w:rsidR="00E630EE" w:rsidRPr="00FA0A67">
        <w:rPr>
          <w:rFonts w:ascii="Times New Roman" w:hAnsi="Times New Roman" w:cs="Times New Roman"/>
          <w:color w:val="auto"/>
          <w:szCs w:val="24"/>
        </w:rPr>
        <w:t>isku pārvaldība</w:t>
      </w:r>
      <w:bookmarkEnd w:id="5"/>
    </w:p>
    <w:p w14:paraId="31702BD2" w14:textId="6C79F1B8" w:rsidR="009360DA" w:rsidRDefault="009360DA" w:rsidP="00FA0A67">
      <w:pPr>
        <w:spacing w:after="0" w:line="240" w:lineRule="auto"/>
        <w:ind w:firstLine="567"/>
        <w:jc w:val="both"/>
        <w:rPr>
          <w:rFonts w:ascii="Times New Roman" w:hAnsi="Times New Roman" w:cs="Times New Roman"/>
          <w:sz w:val="24"/>
          <w:szCs w:val="24"/>
        </w:rPr>
      </w:pPr>
      <w:r w:rsidRPr="00FA0A67">
        <w:rPr>
          <w:rFonts w:ascii="Times New Roman" w:hAnsi="Times New Roman" w:cs="Times New Roman"/>
          <w:sz w:val="24"/>
          <w:szCs w:val="24"/>
        </w:rPr>
        <w:t xml:space="preserve">Mūsdienu valsts un sabiedrības funkcionēšana ir </w:t>
      </w:r>
      <w:r w:rsidR="007631CB">
        <w:rPr>
          <w:rFonts w:ascii="Times New Roman" w:hAnsi="Times New Roman" w:cs="Times New Roman"/>
          <w:sz w:val="24"/>
          <w:szCs w:val="24"/>
        </w:rPr>
        <w:t>vitāli</w:t>
      </w:r>
      <w:r w:rsidRPr="00FA0A67">
        <w:rPr>
          <w:rFonts w:ascii="Times New Roman" w:hAnsi="Times New Roman" w:cs="Times New Roman"/>
          <w:sz w:val="24"/>
          <w:szCs w:val="24"/>
        </w:rPr>
        <w:t xml:space="preserve"> atkarīga no IKT. Tomēr tās nav absolūti drošas un var tikt pakļautas uzbrukumiem. Uzbrukuma draudus IKT nevar pilnībā novērst, bet uzbrukuma risku var ievērojami mazināt, lai netraucētu sabiedrības ekonomisk</w:t>
      </w:r>
      <w:r w:rsidR="00C87C32">
        <w:rPr>
          <w:rFonts w:ascii="Times New Roman" w:hAnsi="Times New Roman" w:cs="Times New Roman"/>
          <w:sz w:val="24"/>
          <w:szCs w:val="24"/>
        </w:rPr>
        <w:t>o</w:t>
      </w:r>
      <w:r w:rsidRPr="00FA0A67">
        <w:rPr>
          <w:rFonts w:ascii="Times New Roman" w:hAnsi="Times New Roman" w:cs="Times New Roman"/>
          <w:sz w:val="24"/>
          <w:szCs w:val="24"/>
        </w:rPr>
        <w:t xml:space="preserve"> un sociāl</w:t>
      </w:r>
      <w:r w:rsidR="00C87C32">
        <w:rPr>
          <w:rFonts w:ascii="Times New Roman" w:hAnsi="Times New Roman" w:cs="Times New Roman"/>
          <w:sz w:val="24"/>
          <w:szCs w:val="24"/>
        </w:rPr>
        <w:t>o</w:t>
      </w:r>
      <w:r w:rsidRPr="00FA0A67">
        <w:rPr>
          <w:rFonts w:ascii="Times New Roman" w:hAnsi="Times New Roman" w:cs="Times New Roman"/>
          <w:sz w:val="24"/>
          <w:szCs w:val="24"/>
        </w:rPr>
        <w:t xml:space="preserve"> attīstīb</w:t>
      </w:r>
      <w:r w:rsidR="00C87C32">
        <w:rPr>
          <w:rFonts w:ascii="Times New Roman" w:hAnsi="Times New Roman" w:cs="Times New Roman"/>
          <w:sz w:val="24"/>
          <w:szCs w:val="24"/>
        </w:rPr>
        <w:t>u</w:t>
      </w:r>
      <w:r w:rsidRPr="00FA0A67">
        <w:rPr>
          <w:rFonts w:ascii="Times New Roman" w:hAnsi="Times New Roman" w:cs="Times New Roman"/>
          <w:sz w:val="24"/>
          <w:szCs w:val="24"/>
        </w:rPr>
        <w:t>, ne</w:t>
      </w:r>
      <w:r w:rsidR="00C87C32">
        <w:rPr>
          <w:rFonts w:ascii="Times New Roman" w:hAnsi="Times New Roman" w:cs="Times New Roman"/>
          <w:sz w:val="24"/>
          <w:szCs w:val="24"/>
        </w:rPr>
        <w:t xml:space="preserve">nodarītu </w:t>
      </w:r>
      <w:r w:rsidRPr="00FA0A67">
        <w:rPr>
          <w:rFonts w:ascii="Times New Roman" w:hAnsi="Times New Roman" w:cs="Times New Roman"/>
          <w:sz w:val="24"/>
          <w:szCs w:val="24"/>
        </w:rPr>
        <w:t>zaudējum</w:t>
      </w:r>
      <w:r w:rsidR="00C87C32">
        <w:rPr>
          <w:rFonts w:ascii="Times New Roman" w:hAnsi="Times New Roman" w:cs="Times New Roman"/>
          <w:sz w:val="24"/>
          <w:szCs w:val="24"/>
        </w:rPr>
        <w:t>us</w:t>
      </w:r>
      <w:r w:rsidRPr="00FA0A67">
        <w:rPr>
          <w:rFonts w:ascii="Times New Roman" w:hAnsi="Times New Roman" w:cs="Times New Roman"/>
          <w:sz w:val="24"/>
          <w:szCs w:val="24"/>
        </w:rPr>
        <w:t xml:space="preserve"> ekonomikai un gūtu labumu no IKT gan valsts pārvaldē, gan privātajā sektorā.</w:t>
      </w:r>
    </w:p>
    <w:p w14:paraId="7854B7C6" w14:textId="5F6D3151" w:rsidR="00585E57" w:rsidRDefault="00B761D8" w:rsidP="00EE58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Ievērojot </w:t>
      </w:r>
      <w:r w:rsidRPr="00B761D8">
        <w:rPr>
          <w:rFonts w:ascii="Times New Roman" w:hAnsi="Times New Roman" w:cs="Times New Roman"/>
          <w:sz w:val="24"/>
          <w:szCs w:val="24"/>
        </w:rPr>
        <w:t>Ekonomiskās sadarbības un attīstības organizācija</w:t>
      </w:r>
      <w:r>
        <w:rPr>
          <w:rFonts w:ascii="Times New Roman" w:hAnsi="Times New Roman" w:cs="Times New Roman"/>
          <w:sz w:val="24"/>
          <w:szCs w:val="24"/>
        </w:rPr>
        <w:t>s</w:t>
      </w:r>
      <w:r w:rsidRPr="00B761D8">
        <w:rPr>
          <w:rFonts w:ascii="Times New Roman" w:hAnsi="Times New Roman" w:cs="Times New Roman"/>
          <w:sz w:val="24"/>
          <w:szCs w:val="24"/>
        </w:rPr>
        <w:t xml:space="preserve"> </w:t>
      </w:r>
      <w:r>
        <w:rPr>
          <w:rFonts w:ascii="Times New Roman" w:hAnsi="Times New Roman" w:cs="Times New Roman"/>
          <w:sz w:val="24"/>
          <w:szCs w:val="24"/>
        </w:rPr>
        <w:t>(</w:t>
      </w:r>
      <w:r w:rsidRPr="00B761D8">
        <w:rPr>
          <w:rFonts w:ascii="Times New Roman" w:hAnsi="Times New Roman" w:cs="Times New Roman"/>
          <w:sz w:val="24"/>
          <w:szCs w:val="24"/>
        </w:rPr>
        <w:t>ESAO</w:t>
      </w:r>
      <w:r>
        <w:rPr>
          <w:rFonts w:ascii="Times New Roman" w:hAnsi="Times New Roman" w:cs="Times New Roman"/>
          <w:sz w:val="24"/>
          <w:szCs w:val="24"/>
        </w:rPr>
        <w:t>) rekomendācijas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visiem kiberdrošības pārvaldībā iesaistītajiem dalībniekiem ir jāievēro šādi četri vispārīgie </w:t>
      </w:r>
      <w:r w:rsidR="00050B05">
        <w:rPr>
          <w:rFonts w:ascii="Times New Roman" w:hAnsi="Times New Roman" w:cs="Times New Roman"/>
          <w:sz w:val="24"/>
          <w:szCs w:val="24"/>
        </w:rPr>
        <w:t xml:space="preserve">kiberdrošības </w:t>
      </w:r>
      <w:r>
        <w:rPr>
          <w:rFonts w:ascii="Times New Roman" w:hAnsi="Times New Roman" w:cs="Times New Roman"/>
          <w:sz w:val="24"/>
          <w:szCs w:val="24"/>
        </w:rPr>
        <w:t>risku pārvaldības principi:</w:t>
      </w:r>
    </w:p>
    <w:p w14:paraId="3CDAF43D" w14:textId="57BED527" w:rsidR="00B761D8" w:rsidRDefault="00261AE4" w:rsidP="00FA0A67">
      <w:pPr>
        <w:pStyle w:val="mt-translation"/>
        <w:numPr>
          <w:ilvl w:val="0"/>
          <w:numId w:val="42"/>
        </w:numPr>
        <w:spacing w:before="0" w:beforeAutospacing="0" w:after="0" w:afterAutospacing="0"/>
      </w:pPr>
      <w:r>
        <w:rPr>
          <w:rStyle w:val="word"/>
        </w:rPr>
        <w:t>saprast</w:t>
      </w:r>
      <w:r>
        <w:rPr>
          <w:rStyle w:val="phrase"/>
        </w:rPr>
        <w:t xml:space="preserve"> </w:t>
      </w:r>
      <w:r w:rsidR="00901C6E">
        <w:rPr>
          <w:rStyle w:val="word"/>
        </w:rPr>
        <w:t>kiber</w:t>
      </w:r>
      <w:r>
        <w:rPr>
          <w:rStyle w:val="word"/>
        </w:rPr>
        <w:t>drošības</w:t>
      </w:r>
      <w:r>
        <w:rPr>
          <w:rStyle w:val="phrase"/>
        </w:rPr>
        <w:t xml:space="preserve"> </w:t>
      </w:r>
      <w:r>
        <w:rPr>
          <w:rStyle w:val="word"/>
        </w:rPr>
        <w:t>risku</w:t>
      </w:r>
      <w:r w:rsidR="00585598">
        <w:rPr>
          <w:rStyle w:val="word"/>
        </w:rPr>
        <w:t>s</w:t>
      </w:r>
      <w:r>
        <w:rPr>
          <w:rStyle w:val="phrase"/>
        </w:rPr>
        <w:t xml:space="preserve"> </w:t>
      </w:r>
      <w:r>
        <w:rPr>
          <w:rStyle w:val="word"/>
        </w:rPr>
        <w:t>un</w:t>
      </w:r>
      <w:r>
        <w:rPr>
          <w:rStyle w:val="phrase"/>
        </w:rPr>
        <w:t xml:space="preserve"> </w:t>
      </w:r>
      <w:r w:rsidR="00901C6E">
        <w:rPr>
          <w:rStyle w:val="phrase"/>
        </w:rPr>
        <w:t>to</w:t>
      </w:r>
      <w:r>
        <w:rPr>
          <w:rStyle w:val="phrase"/>
        </w:rPr>
        <w:t xml:space="preserve"> </w:t>
      </w:r>
      <w:r w:rsidR="00EE5850">
        <w:rPr>
          <w:rStyle w:val="word"/>
        </w:rPr>
        <w:t>pārvald</w:t>
      </w:r>
      <w:r w:rsidR="00901C6E">
        <w:rPr>
          <w:rStyle w:val="word"/>
        </w:rPr>
        <w:t>ību</w:t>
      </w:r>
      <w:r w:rsidR="00EE5850">
        <w:rPr>
          <w:rStyle w:val="word"/>
        </w:rPr>
        <w:t>;</w:t>
      </w:r>
    </w:p>
    <w:p w14:paraId="3A5B0A73" w14:textId="4B2893A4" w:rsidR="00261AE4" w:rsidRDefault="00261AE4" w:rsidP="00FA0A67">
      <w:pPr>
        <w:pStyle w:val="mt-translation"/>
        <w:numPr>
          <w:ilvl w:val="0"/>
          <w:numId w:val="42"/>
        </w:numPr>
        <w:spacing w:before="0" w:beforeAutospacing="0" w:after="0" w:afterAutospacing="0"/>
        <w:rPr>
          <w:rStyle w:val="word"/>
        </w:rPr>
      </w:pPr>
      <w:r>
        <w:rPr>
          <w:rStyle w:val="word"/>
        </w:rPr>
        <w:t>uzņem</w:t>
      </w:r>
      <w:r w:rsidR="00585598">
        <w:rPr>
          <w:rStyle w:val="word"/>
        </w:rPr>
        <w:t>ties</w:t>
      </w:r>
      <w:r>
        <w:rPr>
          <w:rStyle w:val="phrase"/>
        </w:rPr>
        <w:t xml:space="preserve"> </w:t>
      </w:r>
      <w:r w:rsidR="00585598">
        <w:rPr>
          <w:rStyle w:val="word"/>
        </w:rPr>
        <w:t>atbildību</w:t>
      </w:r>
      <w:r>
        <w:rPr>
          <w:rStyle w:val="phrase"/>
        </w:rPr>
        <w:t xml:space="preserve"> </w:t>
      </w:r>
      <w:r>
        <w:rPr>
          <w:rStyle w:val="word"/>
        </w:rPr>
        <w:t>par</w:t>
      </w:r>
      <w:r>
        <w:rPr>
          <w:rStyle w:val="phrase"/>
        </w:rPr>
        <w:t xml:space="preserve"> </w:t>
      </w:r>
      <w:r w:rsidR="00901C6E">
        <w:rPr>
          <w:rStyle w:val="word"/>
        </w:rPr>
        <w:t>kiber</w:t>
      </w:r>
      <w:r>
        <w:rPr>
          <w:rStyle w:val="word"/>
        </w:rPr>
        <w:t>drošības</w:t>
      </w:r>
      <w:r>
        <w:rPr>
          <w:rStyle w:val="phrase"/>
        </w:rPr>
        <w:t xml:space="preserve"> </w:t>
      </w:r>
      <w:r w:rsidR="00585598">
        <w:rPr>
          <w:rStyle w:val="word"/>
        </w:rPr>
        <w:t>risku</w:t>
      </w:r>
      <w:r>
        <w:rPr>
          <w:rStyle w:val="phrase"/>
        </w:rPr>
        <w:t xml:space="preserve"> </w:t>
      </w:r>
      <w:r w:rsidR="00EE5850">
        <w:rPr>
          <w:rStyle w:val="word"/>
        </w:rPr>
        <w:t>pārvaldību;</w:t>
      </w:r>
    </w:p>
    <w:p w14:paraId="0F96DA3D" w14:textId="782B68BC" w:rsidR="00261AE4" w:rsidRDefault="00261AE4" w:rsidP="00567955">
      <w:pPr>
        <w:pStyle w:val="mt-translation"/>
        <w:numPr>
          <w:ilvl w:val="0"/>
          <w:numId w:val="42"/>
        </w:numPr>
        <w:spacing w:before="0" w:beforeAutospacing="0" w:after="0" w:afterAutospacing="0"/>
        <w:jc w:val="both"/>
      </w:pPr>
      <w:r>
        <w:rPr>
          <w:rStyle w:val="word"/>
        </w:rPr>
        <w:t>pārvar</w:t>
      </w:r>
      <w:r w:rsidR="00585598">
        <w:rPr>
          <w:rStyle w:val="word"/>
        </w:rPr>
        <w:t>ēt</w:t>
      </w:r>
      <w:r>
        <w:rPr>
          <w:rStyle w:val="phrase"/>
        </w:rPr>
        <w:t xml:space="preserve"> </w:t>
      </w:r>
      <w:r w:rsidR="00901C6E">
        <w:rPr>
          <w:rStyle w:val="word"/>
        </w:rPr>
        <w:t>kiber</w:t>
      </w:r>
      <w:r>
        <w:rPr>
          <w:rStyle w:val="word"/>
        </w:rPr>
        <w:t>drošības</w:t>
      </w:r>
      <w:r>
        <w:rPr>
          <w:rStyle w:val="phrase"/>
        </w:rPr>
        <w:t xml:space="preserve"> </w:t>
      </w:r>
      <w:r w:rsidR="00585598">
        <w:rPr>
          <w:rStyle w:val="word"/>
        </w:rPr>
        <w:t>riskus</w:t>
      </w:r>
      <w:r>
        <w:rPr>
          <w:rStyle w:val="phrase"/>
        </w:rPr>
        <w:t xml:space="preserve"> </w:t>
      </w:r>
      <w:r>
        <w:rPr>
          <w:rStyle w:val="word"/>
        </w:rPr>
        <w:t>pārredzamā</w:t>
      </w:r>
      <w:r>
        <w:rPr>
          <w:rStyle w:val="phrase"/>
        </w:rPr>
        <w:t xml:space="preserve"> </w:t>
      </w:r>
      <w:r>
        <w:rPr>
          <w:rStyle w:val="word"/>
        </w:rPr>
        <w:t>veidā</w:t>
      </w:r>
      <w:r>
        <w:rPr>
          <w:rStyle w:val="phrase"/>
        </w:rPr>
        <w:t xml:space="preserve"> </w:t>
      </w:r>
      <w:r>
        <w:rPr>
          <w:rStyle w:val="word"/>
        </w:rPr>
        <w:t>un</w:t>
      </w:r>
      <w:r>
        <w:rPr>
          <w:rStyle w:val="phrase"/>
        </w:rPr>
        <w:t xml:space="preserve"> </w:t>
      </w:r>
      <w:r>
        <w:rPr>
          <w:rStyle w:val="word"/>
        </w:rPr>
        <w:t>saskaņā</w:t>
      </w:r>
      <w:r>
        <w:rPr>
          <w:rStyle w:val="phrase"/>
        </w:rPr>
        <w:t xml:space="preserve"> </w:t>
      </w:r>
      <w:r>
        <w:rPr>
          <w:rStyle w:val="word"/>
        </w:rPr>
        <w:t>ar</w:t>
      </w:r>
      <w:r>
        <w:rPr>
          <w:rStyle w:val="phrase"/>
        </w:rPr>
        <w:t xml:space="preserve"> </w:t>
      </w:r>
      <w:r>
        <w:rPr>
          <w:rStyle w:val="word"/>
        </w:rPr>
        <w:t>cilvēktiesībām</w:t>
      </w:r>
      <w:r>
        <w:rPr>
          <w:rStyle w:val="phrase"/>
        </w:rPr>
        <w:t xml:space="preserve"> </w:t>
      </w:r>
      <w:r>
        <w:rPr>
          <w:rStyle w:val="word"/>
        </w:rPr>
        <w:t>un</w:t>
      </w:r>
      <w:r>
        <w:rPr>
          <w:rStyle w:val="phrase"/>
        </w:rPr>
        <w:t xml:space="preserve"> </w:t>
      </w:r>
      <w:r w:rsidR="00EE5850">
        <w:rPr>
          <w:rStyle w:val="word"/>
        </w:rPr>
        <w:t>pamatvērtībām;</w:t>
      </w:r>
    </w:p>
    <w:p w14:paraId="16101802" w14:textId="7E67481E" w:rsidR="00E630EE" w:rsidRPr="00FA0A67" w:rsidRDefault="00261AE4" w:rsidP="00FA0A67">
      <w:pPr>
        <w:pStyle w:val="mt-translation"/>
        <w:numPr>
          <w:ilvl w:val="0"/>
          <w:numId w:val="42"/>
        </w:numPr>
        <w:spacing w:before="0" w:beforeAutospacing="0" w:after="0" w:afterAutospacing="0"/>
        <w:jc w:val="both"/>
      </w:pPr>
      <w:r>
        <w:rPr>
          <w:rStyle w:val="word"/>
        </w:rPr>
        <w:t>sadarbo</w:t>
      </w:r>
      <w:r w:rsidR="00585598">
        <w:rPr>
          <w:rStyle w:val="word"/>
        </w:rPr>
        <w:t>ties</w:t>
      </w:r>
      <w:r>
        <w:rPr>
          <w:rStyle w:val="word"/>
        </w:rPr>
        <w:t>,</w:t>
      </w:r>
      <w:r>
        <w:rPr>
          <w:rStyle w:val="phrase"/>
        </w:rPr>
        <w:t xml:space="preserve"> </w:t>
      </w:r>
      <w:r>
        <w:rPr>
          <w:rStyle w:val="word"/>
        </w:rPr>
        <w:t>tostarp</w:t>
      </w:r>
      <w:r>
        <w:rPr>
          <w:rStyle w:val="phrase"/>
        </w:rPr>
        <w:t xml:space="preserve"> </w:t>
      </w:r>
      <w:r w:rsidR="00B761D8">
        <w:rPr>
          <w:rStyle w:val="word"/>
        </w:rPr>
        <w:t>starptautiskā</w:t>
      </w:r>
      <w:r>
        <w:rPr>
          <w:rStyle w:val="phrase"/>
        </w:rPr>
        <w:t xml:space="preserve"> </w:t>
      </w:r>
      <w:r>
        <w:rPr>
          <w:rStyle w:val="word"/>
        </w:rPr>
        <w:t>līmenī.</w:t>
      </w:r>
    </w:p>
    <w:p w14:paraId="5CB4E5AA" w14:textId="43FF3E9C" w:rsidR="00A7119E" w:rsidRDefault="00A7119E" w:rsidP="00FA0A67">
      <w:pPr>
        <w:spacing w:after="0" w:line="240" w:lineRule="auto"/>
        <w:ind w:firstLine="567"/>
        <w:jc w:val="both"/>
        <w:rPr>
          <w:rFonts w:ascii="Times New Roman" w:hAnsi="Times New Roman" w:cs="Times New Roman"/>
          <w:sz w:val="24"/>
          <w:szCs w:val="24"/>
        </w:rPr>
      </w:pPr>
    </w:p>
    <w:p w14:paraId="62F30552" w14:textId="29CE354C" w:rsidR="008E6223" w:rsidRDefault="008E6223" w:rsidP="00FA0A67">
      <w:pPr>
        <w:pStyle w:val="mt-translation"/>
        <w:spacing w:before="0" w:beforeAutospacing="0" w:after="0" w:afterAutospacing="0"/>
        <w:ind w:firstLine="567"/>
        <w:jc w:val="both"/>
      </w:pPr>
      <w:r>
        <w:t>Kiberdrošības risku pārvaldība ir</w:t>
      </w:r>
      <w:r>
        <w:rPr>
          <w:rStyle w:val="phrase"/>
        </w:rPr>
        <w:t xml:space="preserve"> </w:t>
      </w:r>
      <w:r>
        <w:rPr>
          <w:rStyle w:val="word"/>
        </w:rPr>
        <w:t>neatņemama</w:t>
      </w:r>
      <w:r>
        <w:rPr>
          <w:rStyle w:val="phrase"/>
        </w:rPr>
        <w:t xml:space="preserve"> </w:t>
      </w:r>
      <w:r>
        <w:rPr>
          <w:rStyle w:val="word"/>
        </w:rPr>
        <w:t>lēmumu</w:t>
      </w:r>
      <w:r>
        <w:rPr>
          <w:rStyle w:val="phrase"/>
        </w:rPr>
        <w:t xml:space="preserve"> </w:t>
      </w:r>
      <w:r>
        <w:rPr>
          <w:rStyle w:val="word"/>
        </w:rPr>
        <w:t>pieņemšanas</w:t>
      </w:r>
      <w:r>
        <w:rPr>
          <w:rStyle w:val="phrase"/>
        </w:rPr>
        <w:t xml:space="preserve"> </w:t>
      </w:r>
      <w:r>
        <w:rPr>
          <w:rStyle w:val="word"/>
        </w:rPr>
        <w:t>procesa daļa,</w:t>
      </w:r>
      <w:r>
        <w:rPr>
          <w:rStyle w:val="phrase"/>
        </w:rPr>
        <w:t xml:space="preserve"> </w:t>
      </w:r>
      <w:r>
        <w:rPr>
          <w:rStyle w:val="word"/>
        </w:rPr>
        <w:t>kas</w:t>
      </w:r>
      <w:r>
        <w:rPr>
          <w:rStyle w:val="phrase"/>
        </w:rPr>
        <w:t xml:space="preserve"> </w:t>
      </w:r>
      <w:r>
        <w:rPr>
          <w:rStyle w:val="word"/>
        </w:rPr>
        <w:t>saistīta</w:t>
      </w:r>
      <w:r>
        <w:rPr>
          <w:rStyle w:val="phrase"/>
        </w:rPr>
        <w:t xml:space="preserve"> </w:t>
      </w:r>
      <w:r>
        <w:rPr>
          <w:rStyle w:val="word"/>
        </w:rPr>
        <w:t>ar</w:t>
      </w:r>
      <w:r>
        <w:rPr>
          <w:rStyle w:val="phrase"/>
        </w:rPr>
        <w:t xml:space="preserve"> </w:t>
      </w:r>
      <w:r>
        <w:rPr>
          <w:rStyle w:val="word"/>
        </w:rPr>
        <w:t>darbību</w:t>
      </w:r>
      <w:r>
        <w:rPr>
          <w:rStyle w:val="phrase"/>
        </w:rPr>
        <w:t xml:space="preserve"> plānošanu un </w:t>
      </w:r>
      <w:r>
        <w:rPr>
          <w:rStyle w:val="word"/>
        </w:rPr>
        <w:t>veikšanu</w:t>
      </w:r>
      <w:r>
        <w:rPr>
          <w:rStyle w:val="phrase"/>
        </w:rPr>
        <w:t xml:space="preserve"> </w:t>
      </w:r>
      <w:r>
        <w:rPr>
          <w:rStyle w:val="word"/>
        </w:rPr>
        <w:t>visā</w:t>
      </w:r>
      <w:r>
        <w:rPr>
          <w:rStyle w:val="phrase"/>
        </w:rPr>
        <w:t xml:space="preserve"> </w:t>
      </w:r>
      <w:r>
        <w:rPr>
          <w:rStyle w:val="word"/>
        </w:rPr>
        <w:t>šo</w:t>
      </w:r>
      <w:r>
        <w:rPr>
          <w:rStyle w:val="phrase"/>
        </w:rPr>
        <w:t xml:space="preserve"> </w:t>
      </w:r>
      <w:r>
        <w:rPr>
          <w:rStyle w:val="word"/>
        </w:rPr>
        <w:t>darbību</w:t>
      </w:r>
      <w:r>
        <w:rPr>
          <w:rStyle w:val="phrase"/>
        </w:rPr>
        <w:t xml:space="preserve"> </w:t>
      </w:r>
      <w:r>
        <w:rPr>
          <w:rStyle w:val="word"/>
        </w:rPr>
        <w:t>dzīves</w:t>
      </w:r>
      <w:r w:rsidR="00D341EA">
        <w:rPr>
          <w:rStyle w:val="word"/>
        </w:rPr>
        <w:t>cikl</w:t>
      </w:r>
      <w:r w:rsidR="00F34C0A">
        <w:rPr>
          <w:rStyle w:val="word"/>
        </w:rPr>
        <w:t>a</w:t>
      </w:r>
      <w:r>
        <w:rPr>
          <w:rStyle w:val="word"/>
        </w:rPr>
        <w:t xml:space="preserve"> laikā.</w:t>
      </w:r>
      <w:r w:rsidR="00D341EA">
        <w:rPr>
          <w:rStyle w:val="word"/>
        </w:rPr>
        <w:t xml:space="preserve"> Kiberdrošības risku pārvaldība sastāv no riska novērtē</w:t>
      </w:r>
      <w:r w:rsidR="007243EC">
        <w:rPr>
          <w:rStyle w:val="word"/>
        </w:rPr>
        <w:t>šanas un</w:t>
      </w:r>
      <w:r w:rsidR="00D341EA">
        <w:rPr>
          <w:rStyle w:val="word"/>
        </w:rPr>
        <w:t xml:space="preserve"> vadības, uzņemoties, mazinot vai novirzot kiberdrošības risku vai izvairoties no riska (sk. 1.</w:t>
      </w:r>
      <w:r w:rsidR="00F34C0A">
        <w:rPr>
          <w:rStyle w:val="word"/>
        </w:rPr>
        <w:t> </w:t>
      </w:r>
      <w:r w:rsidR="00D341EA">
        <w:rPr>
          <w:rStyle w:val="word"/>
        </w:rPr>
        <w:t>shēmu)</w:t>
      </w:r>
      <w:r w:rsidR="00E63A2E">
        <w:rPr>
          <w:rStyle w:val="word"/>
        </w:rPr>
        <w:t>.</w:t>
      </w:r>
      <w:r w:rsidR="00E944E5">
        <w:rPr>
          <w:rStyle w:val="word"/>
        </w:rPr>
        <w:t xml:space="preserve"> Stratēģijā aprakstīto kiberdrošības risku pārvaldības shēmu kiberdrošībā iesaistītie dalībnieki </w:t>
      </w:r>
      <w:r w:rsidR="00050B05">
        <w:rPr>
          <w:rStyle w:val="word"/>
        </w:rPr>
        <w:t>var izmantot par pamatu</w:t>
      </w:r>
      <w:r w:rsidR="00F34C0A">
        <w:rPr>
          <w:rStyle w:val="word"/>
        </w:rPr>
        <w:t>, izstrādājot</w:t>
      </w:r>
      <w:r w:rsidR="00050B05">
        <w:rPr>
          <w:rStyle w:val="word"/>
        </w:rPr>
        <w:t xml:space="preserve"> sav</w:t>
      </w:r>
      <w:r w:rsidR="00F34C0A">
        <w:rPr>
          <w:rStyle w:val="word"/>
        </w:rPr>
        <w:t>as</w:t>
      </w:r>
      <w:r w:rsidR="00050B05">
        <w:rPr>
          <w:rStyle w:val="word"/>
        </w:rPr>
        <w:t xml:space="preserve"> organizācijas iekšējo risku pārvaldības shēm</w:t>
      </w:r>
      <w:r w:rsidR="00F34C0A">
        <w:rPr>
          <w:rStyle w:val="word"/>
        </w:rPr>
        <w:t xml:space="preserve">as. </w:t>
      </w:r>
      <w:r w:rsidR="00F34C0A">
        <w:t>I</w:t>
      </w:r>
      <w:r w:rsidR="009017DB" w:rsidRPr="009017DB">
        <w:t xml:space="preserve">esaistītā institūcija </w:t>
      </w:r>
      <w:r w:rsidR="00F34C0A">
        <w:t>r</w:t>
      </w:r>
      <w:r w:rsidR="00F34C0A" w:rsidRPr="009017DB">
        <w:t xml:space="preserve">iska mazināšanai </w:t>
      </w:r>
      <w:r w:rsidR="009017DB" w:rsidRPr="009017DB">
        <w:t xml:space="preserve">var izmantot gan atbilstošus un </w:t>
      </w:r>
      <w:r w:rsidR="00F34C0A">
        <w:t xml:space="preserve">proporcionāli </w:t>
      </w:r>
      <w:r w:rsidR="009017DB" w:rsidRPr="009017DB">
        <w:t xml:space="preserve">riskam </w:t>
      </w:r>
      <w:r w:rsidR="00F34C0A">
        <w:t xml:space="preserve">izvēlētus </w:t>
      </w:r>
      <w:r w:rsidR="00841F97">
        <w:t>drošības pasākumus, gan</w:t>
      </w:r>
      <w:r w:rsidR="009017DB" w:rsidRPr="009017DB">
        <w:t xml:space="preserve"> apsvērt jauninājumus saistībā </w:t>
      </w:r>
      <w:r w:rsidR="00F34C0A" w:rsidRPr="009017DB">
        <w:t xml:space="preserve">gan </w:t>
      </w:r>
      <w:r w:rsidR="009017DB" w:rsidRPr="009017DB">
        <w:t>ar drošības pasākumiem, gan attiecīgo darbību, kā arī var noteikt un piemērot sagatavotības pasākumus, tādējādi elastīgi reaģējot uz negadījumu un nodrošinot darbības nepārtrauktību.</w:t>
      </w:r>
    </w:p>
    <w:p w14:paraId="1D83EF82" w14:textId="6E02EB72" w:rsidR="008E6223" w:rsidRDefault="008E6223" w:rsidP="00FA0A67">
      <w:pPr>
        <w:spacing w:after="0" w:line="240" w:lineRule="auto"/>
        <w:ind w:firstLine="567"/>
        <w:jc w:val="both"/>
        <w:rPr>
          <w:rFonts w:ascii="Times New Roman" w:hAnsi="Times New Roman" w:cs="Times New Roman"/>
          <w:sz w:val="24"/>
          <w:szCs w:val="24"/>
        </w:rPr>
      </w:pPr>
    </w:p>
    <w:p w14:paraId="159D62FF" w14:textId="06DE437D" w:rsidR="00A7119E" w:rsidRDefault="00A7119E" w:rsidP="00FA0A6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F34C0A">
        <w:rPr>
          <w:rFonts w:ascii="Times New Roman" w:hAnsi="Times New Roman" w:cs="Times New Roman"/>
          <w:sz w:val="24"/>
          <w:szCs w:val="24"/>
        </w:rPr>
        <w:t> </w:t>
      </w:r>
      <w:r>
        <w:rPr>
          <w:rFonts w:ascii="Times New Roman" w:hAnsi="Times New Roman" w:cs="Times New Roman"/>
          <w:sz w:val="24"/>
          <w:szCs w:val="24"/>
        </w:rPr>
        <w:t>shēma</w:t>
      </w:r>
    </w:p>
    <w:p w14:paraId="5B9F2E41" w14:textId="265A37DB" w:rsidR="00A7119E" w:rsidRPr="00FA0A67" w:rsidRDefault="00A7119E" w:rsidP="00FA0A67">
      <w:pPr>
        <w:spacing w:after="0" w:line="240" w:lineRule="auto"/>
        <w:jc w:val="center"/>
        <w:rPr>
          <w:rFonts w:ascii="Times New Roman" w:hAnsi="Times New Roman" w:cs="Times New Roman"/>
          <w:b/>
          <w:sz w:val="24"/>
          <w:szCs w:val="24"/>
        </w:rPr>
      </w:pPr>
      <w:r w:rsidRPr="00FA0A67">
        <w:rPr>
          <w:rFonts w:ascii="Times New Roman" w:hAnsi="Times New Roman" w:cs="Times New Roman"/>
          <w:b/>
          <w:sz w:val="24"/>
          <w:szCs w:val="24"/>
        </w:rPr>
        <w:t>Kiberdrošības risku pārvaldības shēma</w:t>
      </w:r>
    </w:p>
    <w:p w14:paraId="6E1D8DAB" w14:textId="6A350C50" w:rsidR="00A7119E" w:rsidRPr="00FA0A67" w:rsidRDefault="00A7119E" w:rsidP="00FA0A67">
      <w:pPr>
        <w:spacing w:after="0" w:line="240" w:lineRule="auto"/>
        <w:jc w:val="center"/>
        <w:rPr>
          <w:rFonts w:ascii="Times New Roman" w:hAnsi="Times New Roman" w:cs="Times New Roman"/>
          <w:sz w:val="24"/>
          <w:szCs w:val="24"/>
        </w:rPr>
      </w:pPr>
    </w:p>
    <w:p w14:paraId="10263EE5" w14:textId="60304901" w:rsidR="00A7119E" w:rsidRPr="00FA0A67" w:rsidRDefault="00C235F2" w:rsidP="00FA0A6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888640" behindDoc="0" locked="0" layoutInCell="1" allowOverlap="1" wp14:anchorId="652C70CD" wp14:editId="05EE6A4F">
                <wp:simplePos x="0" y="0"/>
                <wp:positionH relativeFrom="column">
                  <wp:posOffset>34290</wp:posOffset>
                </wp:positionH>
                <wp:positionV relativeFrom="paragraph">
                  <wp:posOffset>154939</wp:posOffset>
                </wp:positionV>
                <wp:extent cx="0" cy="2657475"/>
                <wp:effectExtent l="0" t="0" r="19050" b="9525"/>
                <wp:wrapNone/>
                <wp:docPr id="57" name="Straight Connector 57"/>
                <wp:cNvGraphicFramePr/>
                <a:graphic xmlns:a="http://schemas.openxmlformats.org/drawingml/2006/main">
                  <a:graphicData uri="http://schemas.microsoft.com/office/word/2010/wordprocessingShape">
                    <wps:wsp>
                      <wps:cNvCnPr/>
                      <wps:spPr>
                        <a:xfrm flipV="1">
                          <a:off x="0" y="0"/>
                          <a:ext cx="0" cy="2657475"/>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2D1CFF" id="Straight Connector 57" o:spid="_x0000_s1026" style="position:absolute;flip:y;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12.2pt" to="2.7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" strokecolor="black [3213]" strokeweight="1.25pt">
                <v:stroke dashstyle="1 1" joinstyle="miter"/>
              </v:lin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889664" behindDoc="0" locked="0" layoutInCell="1" allowOverlap="1" wp14:anchorId="6CB14A6B" wp14:editId="18887D95">
                <wp:simplePos x="0" y="0"/>
                <wp:positionH relativeFrom="column">
                  <wp:posOffset>34290</wp:posOffset>
                </wp:positionH>
                <wp:positionV relativeFrom="paragraph">
                  <wp:posOffset>154940</wp:posOffset>
                </wp:positionV>
                <wp:extent cx="2000250" cy="0"/>
                <wp:effectExtent l="0" t="76200" r="19050" b="95250"/>
                <wp:wrapNone/>
                <wp:docPr id="58" name="Straight Arrow Connector 58"/>
                <wp:cNvGraphicFramePr/>
                <a:graphic xmlns:a="http://schemas.openxmlformats.org/drawingml/2006/main">
                  <a:graphicData uri="http://schemas.microsoft.com/office/word/2010/wordprocessingShape">
                    <wps:wsp>
                      <wps:cNvCnPr/>
                      <wps:spPr>
                        <a:xfrm>
                          <a:off x="0" y="0"/>
                          <a:ext cx="2000250" cy="0"/>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0DAB07" id="_x0000_t32" coordsize="21600,21600" o:spt="32" o:oned="t" path="m,l21600,21600e" filled="f">
                <v:path arrowok="t" fillok="f" o:connecttype="none"/>
                <o:lock v:ext="edit" shapetype="t"/>
              </v:shapetype>
              <v:shape id="Straight Arrow Connector 58" o:spid="_x0000_s1026" type="#_x0000_t32" style="position:absolute;margin-left:2.7pt;margin-top:12.2pt;width:157.5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" strokecolor="black [3213]" strokeweight="1.25pt">
                <v:stroke dashstyle="1 1" endarrow="block" joinstyle="miter"/>
              </v:shape>
            </w:pict>
          </mc:Fallback>
        </mc:AlternateContent>
      </w:r>
      <w:r w:rsidR="00290175"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15936" behindDoc="0" locked="0" layoutInCell="1" allowOverlap="1" wp14:anchorId="74E2BA84" wp14:editId="46E3C741">
                <wp:simplePos x="0" y="0"/>
                <wp:positionH relativeFrom="column">
                  <wp:posOffset>2037080</wp:posOffset>
                </wp:positionH>
                <wp:positionV relativeFrom="paragraph">
                  <wp:posOffset>21590</wp:posOffset>
                </wp:positionV>
                <wp:extent cx="18288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14:paraId="6550D271" w14:textId="54EC6F9D" w:rsidR="006E6133" w:rsidRPr="00FA0A67" w:rsidRDefault="006E6133" w:rsidP="00FA0A67">
                            <w:pPr>
                              <w:jc w:val="center"/>
                              <w:rPr>
                                <w:rFonts w:ascii="Times New Roman" w:hAnsi="Times New Roman" w:cs="Times New Roman"/>
                              </w:rPr>
                            </w:pPr>
                            <w:r>
                              <w:rPr>
                                <w:rFonts w:ascii="Times New Roman" w:hAnsi="Times New Roman" w:cs="Times New Roman"/>
                              </w:rPr>
                              <w:t xml:space="preserve">Darbību plānošana / </w:t>
                            </w:r>
                            <w:r w:rsidRPr="00FA0A67">
                              <w:rPr>
                                <w:rFonts w:ascii="Times New Roman" w:hAnsi="Times New Roman" w:cs="Times New Roman"/>
                              </w:rPr>
                              <w:t>darbība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2BA84" id="_x0000_t202" coordsize="21600,21600" o:spt="202" path="m,l,21600r21600,l21600,xe">
                <v:stroke joinstyle="miter"/>
                <v:path gradientshapeok="t" o:connecttype="rect"/>
              </v:shapetype>
              <v:shape id="Text Box 2" o:spid="_x0000_s1026" type="#_x0000_t202" style="position:absolute;left:0;text-align:left;margin-left:160.4pt;margin-top:1.7pt;width:2in;height:22.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">
                <v:textbox>
                  <w:txbxContent>
                    <w:p w14:paraId="6550D271" w14:textId="54EC6F9D" w:rsidR="006E6133" w:rsidRPr="00FA0A67" w:rsidRDefault="006E6133" w:rsidP="00FA0A67">
                      <w:pPr>
                        <w:jc w:val="center"/>
                        <w:rPr>
                          <w:rFonts w:ascii="Times New Roman" w:hAnsi="Times New Roman" w:cs="Times New Roman"/>
                        </w:rPr>
                      </w:pPr>
                      <w:r>
                        <w:rPr>
                          <w:rFonts w:ascii="Times New Roman" w:hAnsi="Times New Roman" w:cs="Times New Roman"/>
                        </w:rPr>
                        <w:t xml:space="preserve">Darbību plānošana / </w:t>
                      </w:r>
                      <w:r w:rsidRPr="00FA0A67">
                        <w:rPr>
                          <w:rFonts w:ascii="Times New Roman" w:hAnsi="Times New Roman" w:cs="Times New Roman"/>
                        </w:rPr>
                        <w:t>darbība</w:t>
                      </w:r>
                    </w:p>
                  </w:txbxContent>
                </v:textbox>
                <w10:wrap type="square"/>
              </v:shape>
            </w:pict>
          </mc:Fallback>
        </mc:AlternateContent>
      </w:r>
    </w:p>
    <w:p w14:paraId="16F6DF58" w14:textId="70FF2A2E" w:rsidR="00016ED7" w:rsidRPr="00FA0A67" w:rsidRDefault="003901D9" w:rsidP="00FA0A67">
      <w:pPr>
        <w:spacing w:after="0" w:line="240" w:lineRule="auto"/>
        <w:jc w:val="center"/>
        <w:rPr>
          <w:rFonts w:ascii="Times New Roman" w:hAnsi="Times New Roman" w:cs="Times New Roman"/>
          <w:color w:val="000000" w:themeColor="text1"/>
          <w:sz w:val="24"/>
          <w:szCs w:val="24"/>
        </w:rPr>
      </w:pPr>
      <w:r w:rsidRPr="00FA0A67">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843584" behindDoc="0" locked="0" layoutInCell="1" allowOverlap="1" wp14:anchorId="7A4374D8" wp14:editId="5376A961">
                <wp:simplePos x="0" y="0"/>
                <wp:positionH relativeFrom="column">
                  <wp:posOffset>2929890</wp:posOffset>
                </wp:positionH>
                <wp:positionV relativeFrom="paragraph">
                  <wp:posOffset>132080</wp:posOffset>
                </wp:positionV>
                <wp:extent cx="0" cy="1524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431821" id="Straight Arrow Connector 19" o:spid="_x0000_s1026" type="#_x0000_t32" style="position:absolute;margin-left:230.7pt;margin-top:10.4pt;width:0;height:12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" strokecolor="black [3213]" strokeweight=".5pt">
                <v:stroke endarrow="block" joinstyle="miter"/>
              </v:shape>
            </w:pict>
          </mc:Fallback>
        </mc:AlternateContent>
      </w:r>
    </w:p>
    <w:p w14:paraId="1D2FCDB7" w14:textId="1C7A0813" w:rsidR="00016ED7" w:rsidRPr="00FA0A67" w:rsidRDefault="003901D9" w:rsidP="00FA0A67">
      <w:pPr>
        <w:spacing w:after="0" w:line="240" w:lineRule="auto"/>
        <w:jc w:val="center"/>
        <w:rPr>
          <w:rFonts w:ascii="Times New Roman" w:hAnsi="Times New Roman" w:cs="Times New Roman"/>
          <w:color w:val="000000" w:themeColor="text1"/>
          <w:sz w:val="24"/>
          <w:szCs w:val="24"/>
        </w:rPr>
      </w:pPr>
      <w:r w:rsidRPr="00FA0A67">
        <w:rPr>
          <w:rFonts w:ascii="Times New Roman" w:hAnsi="Times New Roman" w:cs="Times New Roman"/>
          <w:noProof/>
          <w:color w:val="000000" w:themeColor="text1"/>
          <w:sz w:val="24"/>
          <w:szCs w:val="24"/>
          <w:lang w:eastAsia="lv-LV"/>
        </w:rPr>
        <mc:AlternateContent>
          <mc:Choice Requires="wps">
            <w:drawing>
              <wp:anchor distT="45720" distB="45720" distL="114300" distR="114300" simplePos="0" relativeHeight="251817984" behindDoc="0" locked="0" layoutInCell="1" allowOverlap="1" wp14:anchorId="0A47851E" wp14:editId="29FC8204">
                <wp:simplePos x="0" y="0"/>
                <wp:positionH relativeFrom="column">
                  <wp:posOffset>2034540</wp:posOffset>
                </wp:positionH>
                <wp:positionV relativeFrom="paragraph">
                  <wp:posOffset>109220</wp:posOffset>
                </wp:positionV>
                <wp:extent cx="1828800" cy="285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14:paraId="38B61BC1" w14:textId="7FE3E467"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novērtēšana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7851E" id="_x0000_s1027" type="#_x0000_t202" style="position:absolute;left:0;text-align:left;margin-left:160.2pt;margin-top:8.6pt;width:2in;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">
                <v:textbox>
                  <w:txbxContent>
                    <w:p w14:paraId="38B61BC1" w14:textId="7FE3E467"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novērtēšana</w:t>
                      </w:r>
                    </w:p>
                  </w:txbxContent>
                </v:textbox>
                <w10:wrap type="square"/>
              </v:shape>
            </w:pict>
          </mc:Fallback>
        </mc:AlternateContent>
      </w:r>
    </w:p>
    <w:p w14:paraId="33BFBF33" w14:textId="6A8D9B32"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4544" behindDoc="0" locked="0" layoutInCell="1" allowOverlap="1" wp14:anchorId="01A4B52C" wp14:editId="51ED6E36">
                <wp:simplePos x="0" y="0"/>
                <wp:positionH relativeFrom="column">
                  <wp:posOffset>3863340</wp:posOffset>
                </wp:positionH>
                <wp:positionV relativeFrom="paragraph">
                  <wp:posOffset>86360</wp:posOffset>
                </wp:positionV>
                <wp:extent cx="590550" cy="0"/>
                <wp:effectExtent l="38100" t="76200" r="0" b="95250"/>
                <wp:wrapNone/>
                <wp:docPr id="54" name="Straight Arrow Connector 54"/>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7F0401C" id="Straight Arrow Connector 54" o:spid="_x0000_s1026" type="#_x0000_t32" style="position:absolute;margin-left:304.2pt;margin-top:6.8pt;width:46.5pt;height:0;flip:x;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" strokecolor="black [3200]" strokeweight="1.5pt">
                <v:stroke dashstyle="dash"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65088" behindDoc="0" locked="0" layoutInCell="1" allowOverlap="1" wp14:anchorId="22FC0092" wp14:editId="32E131C0">
                <wp:simplePos x="0" y="0"/>
                <wp:positionH relativeFrom="column">
                  <wp:posOffset>4444365</wp:posOffset>
                </wp:positionH>
                <wp:positionV relativeFrom="paragraph">
                  <wp:posOffset>86360</wp:posOffset>
                </wp:positionV>
                <wp:extent cx="0" cy="22955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229552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55DAE" id="Straight Connector 38"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6.8pt" to="349.9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" strokecolor="black [3200]" strokeweight="1.5pt">
                <v:stroke dashstyle="dash" joinstyle="miter"/>
              </v:line>
            </w:pict>
          </mc:Fallback>
        </mc:AlternateContent>
      </w:r>
    </w:p>
    <w:p w14:paraId="013B30BF" w14:textId="3D3FFD11" w:rsidR="00016ED7" w:rsidRPr="00FA0A67" w:rsidRDefault="003901D9"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45632" behindDoc="0" locked="0" layoutInCell="1" allowOverlap="1" wp14:anchorId="06FC01FA" wp14:editId="503AA4D9">
                <wp:simplePos x="0" y="0"/>
                <wp:positionH relativeFrom="column">
                  <wp:posOffset>2939415</wp:posOffset>
                </wp:positionH>
                <wp:positionV relativeFrom="paragraph">
                  <wp:posOffset>53975</wp:posOffset>
                </wp:positionV>
                <wp:extent cx="0" cy="1524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2318AE" id="Straight Arrow Connector 20" o:spid="_x0000_s1026" type="#_x0000_t32" style="position:absolute;margin-left:231.45pt;margin-top:4.25pt;width:0;height:12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" strokecolor="black [3213]" strokeweight=".5pt">
                <v:stroke endarrow="block" joinstyle="miter"/>
              </v:shape>
            </w:pict>
          </mc:Fallback>
        </mc:AlternateContent>
      </w:r>
    </w:p>
    <w:p w14:paraId="1EABEFAE" w14:textId="10D1ACC6" w:rsidR="00016ED7" w:rsidRPr="00FA0A67" w:rsidRDefault="0029017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20032" behindDoc="0" locked="0" layoutInCell="1" allowOverlap="1" wp14:anchorId="16448283" wp14:editId="17B87C25">
                <wp:simplePos x="0" y="0"/>
                <wp:positionH relativeFrom="column">
                  <wp:posOffset>2034540</wp:posOffset>
                </wp:positionH>
                <wp:positionV relativeFrom="paragraph">
                  <wp:posOffset>21590</wp:posOffset>
                </wp:positionV>
                <wp:extent cx="1828800" cy="285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14:paraId="5B8D8610" w14:textId="0D9E29F9"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vadība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48283" id="_x0000_s1028" type="#_x0000_t202" style="position:absolute;left:0;text-align:left;margin-left:160.2pt;margin-top:1.7pt;width:2in;height:22.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">
                <v:textbox>
                  <w:txbxContent>
                    <w:p w14:paraId="5B8D8610" w14:textId="0D9E29F9"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vadība</w:t>
                      </w:r>
                    </w:p>
                  </w:txbxContent>
                </v:textbox>
                <w10:wrap type="square"/>
              </v:shape>
            </w:pict>
          </mc:Fallback>
        </mc:AlternateContent>
      </w:r>
    </w:p>
    <w:p w14:paraId="71D9D439" w14:textId="2CD99E1E" w:rsidR="00016ED7" w:rsidRPr="00FA0A67" w:rsidRDefault="003901D9"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56896" behindDoc="0" locked="0" layoutInCell="1" allowOverlap="1" wp14:anchorId="54A6016A" wp14:editId="42AAD121">
                <wp:simplePos x="0" y="0"/>
                <wp:positionH relativeFrom="column">
                  <wp:posOffset>2939415</wp:posOffset>
                </wp:positionH>
                <wp:positionV relativeFrom="paragraph">
                  <wp:posOffset>141605</wp:posOffset>
                </wp:positionV>
                <wp:extent cx="0" cy="1524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AA1766" id="Straight Arrow Connector 26" o:spid="_x0000_s1026" type="#_x0000_t32" style="position:absolute;margin-left:231.45pt;margin-top:11.15pt;width:0;height:12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" strokecolor="black [3213]" strokeweight=".5pt">
                <v:stroke endarrow="block" joinstyle="miter"/>
              </v:shape>
            </w:pict>
          </mc:Fallback>
        </mc:AlternateContent>
      </w:r>
    </w:p>
    <w:p w14:paraId="746AF93D" w14:textId="05C3B343"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54848" behindDoc="0" locked="0" layoutInCell="1" allowOverlap="1" wp14:anchorId="5445167D" wp14:editId="61E9707C">
                <wp:simplePos x="0" y="0"/>
                <wp:positionH relativeFrom="column">
                  <wp:posOffset>948690</wp:posOffset>
                </wp:positionH>
                <wp:positionV relativeFrom="paragraph">
                  <wp:posOffset>118744</wp:posOffset>
                </wp:positionV>
                <wp:extent cx="42291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C789E" id="Straight Connector 25"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pt,9.35pt" to="407.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" strokecolor="black [3213]" strokeweight=".5pt">
                <v:stroke joinstyle="miter"/>
              </v:lin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49728" behindDoc="0" locked="0" layoutInCell="1" allowOverlap="1" wp14:anchorId="5D932CC1" wp14:editId="77C10EAA">
                <wp:simplePos x="0" y="0"/>
                <wp:positionH relativeFrom="column">
                  <wp:posOffset>5177790</wp:posOffset>
                </wp:positionH>
                <wp:positionV relativeFrom="paragraph">
                  <wp:posOffset>128270</wp:posOffset>
                </wp:positionV>
                <wp:extent cx="0" cy="1524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D3E439" id="Straight Arrow Connector 22" o:spid="_x0000_s1026" type="#_x0000_t32" style="position:absolute;margin-left:407.7pt;margin-top:10.1pt;width:0;height:12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3824" behindDoc="0" locked="0" layoutInCell="1" allowOverlap="1" wp14:anchorId="05A5E802" wp14:editId="445C8EC3">
                <wp:simplePos x="0" y="0"/>
                <wp:positionH relativeFrom="column">
                  <wp:posOffset>948690</wp:posOffset>
                </wp:positionH>
                <wp:positionV relativeFrom="paragraph">
                  <wp:posOffset>118745</wp:posOffset>
                </wp:positionV>
                <wp:extent cx="0" cy="1524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97AD8D" id="Straight Arrow Connector 24" o:spid="_x0000_s1026" type="#_x0000_t32" style="position:absolute;margin-left:74.7pt;margin-top:9.35pt;width:0;height:12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1776" behindDoc="0" locked="0" layoutInCell="1" allowOverlap="1" wp14:anchorId="7A363675" wp14:editId="2DDDA42F">
                <wp:simplePos x="0" y="0"/>
                <wp:positionH relativeFrom="column">
                  <wp:posOffset>2234565</wp:posOffset>
                </wp:positionH>
                <wp:positionV relativeFrom="paragraph">
                  <wp:posOffset>128270</wp:posOffset>
                </wp:positionV>
                <wp:extent cx="0" cy="1524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21FA2B" id="Straight Arrow Connector 23" o:spid="_x0000_s1026" type="#_x0000_t32" style="position:absolute;margin-left:175.95pt;margin-top:10.1pt;width:0;height:12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47680" behindDoc="0" locked="0" layoutInCell="1" allowOverlap="1" wp14:anchorId="5BD4BE07" wp14:editId="2AF074A5">
                <wp:simplePos x="0" y="0"/>
                <wp:positionH relativeFrom="column">
                  <wp:posOffset>3615690</wp:posOffset>
                </wp:positionH>
                <wp:positionV relativeFrom="paragraph">
                  <wp:posOffset>118745</wp:posOffset>
                </wp:positionV>
                <wp:extent cx="0" cy="1524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53492" id="Straight Arrow Connector 21" o:spid="_x0000_s1026" type="#_x0000_t32" style="position:absolute;margin-left:284.7pt;margin-top:9.35pt;width:0;height:12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" strokecolor="black [3213]" strokeweight=".5pt">
                <v:stroke endarrow="block" joinstyle="miter"/>
              </v:shape>
            </w:pict>
          </mc:Fallback>
        </mc:AlternateContent>
      </w:r>
    </w:p>
    <w:p w14:paraId="24866166" w14:textId="25925C3D" w:rsidR="00016ED7" w:rsidRPr="00FA0A67" w:rsidRDefault="003A42FA"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28224" behindDoc="0" locked="0" layoutInCell="1" allowOverlap="1" wp14:anchorId="3CD16545" wp14:editId="64165BE4">
                <wp:simplePos x="0" y="0"/>
                <wp:positionH relativeFrom="column">
                  <wp:posOffset>4663440</wp:posOffset>
                </wp:positionH>
                <wp:positionV relativeFrom="paragraph">
                  <wp:posOffset>95885</wp:posOffset>
                </wp:positionV>
                <wp:extent cx="1076325" cy="4572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160051CE" w14:textId="33C65320" w:rsidR="006E6133" w:rsidRPr="00FA0A67" w:rsidRDefault="006E6133" w:rsidP="00FA0A67">
                            <w:pPr>
                              <w:jc w:val="center"/>
                              <w:rPr>
                                <w:rFonts w:ascii="Times New Roman" w:hAnsi="Times New Roman" w:cs="Times New Roman"/>
                              </w:rPr>
                            </w:pPr>
                            <w:r w:rsidRPr="00FA0A67">
                              <w:rPr>
                                <w:rFonts w:ascii="Times New Roman" w:hAnsi="Times New Roman" w:cs="Times New Roman"/>
                              </w:rPr>
                              <w:t>Izvairīšanās no riska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16545" id="_x0000_s1029" type="#_x0000_t202" style="position:absolute;left:0;text-align:left;margin-left:367.2pt;margin-top:7.55pt;width:84.75pt;height:36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">
                <v:textbox>
                  <w:txbxContent>
                    <w:p w14:paraId="160051CE" w14:textId="33C65320" w:rsidR="006E6133" w:rsidRPr="00FA0A67" w:rsidRDefault="006E6133" w:rsidP="00FA0A67">
                      <w:pPr>
                        <w:jc w:val="center"/>
                        <w:rPr>
                          <w:rFonts w:ascii="Times New Roman" w:hAnsi="Times New Roman" w:cs="Times New Roman"/>
                        </w:rPr>
                      </w:pPr>
                      <w:r w:rsidRPr="00FA0A67">
                        <w:rPr>
                          <w:rFonts w:ascii="Times New Roman" w:hAnsi="Times New Roman" w:cs="Times New Roman"/>
                        </w:rPr>
                        <w:t>Izvairīšanās no riska</w:t>
                      </w:r>
                    </w:p>
                  </w:txbxContent>
                </v:textbox>
                <w10:wrap type="square"/>
              </v:shape>
            </w:pict>
          </mc:Fallback>
        </mc:AlternateContent>
      </w: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0272" behindDoc="0" locked="0" layoutInCell="1" allowOverlap="1" wp14:anchorId="37A4BD61" wp14:editId="50D0AAD5">
                <wp:simplePos x="0" y="0"/>
                <wp:positionH relativeFrom="column">
                  <wp:posOffset>3072765</wp:posOffset>
                </wp:positionH>
                <wp:positionV relativeFrom="paragraph">
                  <wp:posOffset>95885</wp:posOffset>
                </wp:positionV>
                <wp:extent cx="1076325" cy="4572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23B8765E" w14:textId="1638BE7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novirzīšana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4BD61" id="_x0000_s1030" type="#_x0000_t202" style="position:absolute;left:0;text-align:left;margin-left:241.95pt;margin-top:7.55pt;width:84.75pt;height:36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">
                <v:textbox>
                  <w:txbxContent>
                    <w:p w14:paraId="23B8765E" w14:textId="1638BE7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novirzīšana</w:t>
                      </w:r>
                    </w:p>
                  </w:txbxContent>
                </v:textbox>
                <w10:wrap type="square"/>
              </v:shape>
            </w:pict>
          </mc:Fallback>
        </mc:AlternateContent>
      </w: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2320" behindDoc="0" locked="0" layoutInCell="1" allowOverlap="1" wp14:anchorId="0E620136" wp14:editId="70368C9C">
                <wp:simplePos x="0" y="0"/>
                <wp:positionH relativeFrom="column">
                  <wp:posOffset>1710690</wp:posOffset>
                </wp:positionH>
                <wp:positionV relativeFrom="paragraph">
                  <wp:posOffset>95885</wp:posOffset>
                </wp:positionV>
                <wp:extent cx="1076325" cy="4572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4C182CA9" w14:textId="0C49C01D"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mazināšana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0136" id="_x0000_s1031" type="#_x0000_t202" style="position:absolute;left:0;text-align:left;margin-left:134.7pt;margin-top:7.55pt;width:84.75pt;height:36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">
                <v:textbox>
                  <w:txbxContent>
                    <w:p w14:paraId="4C182CA9" w14:textId="0C49C01D"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mazināšana</w:t>
                      </w:r>
                    </w:p>
                  </w:txbxContent>
                </v:textbox>
                <w10:wrap type="square"/>
              </v:shape>
            </w:pict>
          </mc:Fallback>
        </mc:AlternateContent>
      </w: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4368" behindDoc="0" locked="0" layoutInCell="1" allowOverlap="1" wp14:anchorId="24740E87" wp14:editId="77BD37B3">
                <wp:simplePos x="0" y="0"/>
                <wp:positionH relativeFrom="column">
                  <wp:posOffset>424815</wp:posOffset>
                </wp:positionH>
                <wp:positionV relativeFrom="paragraph">
                  <wp:posOffset>95885</wp:posOffset>
                </wp:positionV>
                <wp:extent cx="1076325" cy="4572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1E605077" w14:textId="0B95878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uzņemšanās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0E87" id="_x0000_s1032" type="#_x0000_t202" style="position:absolute;left:0;text-align:left;margin-left:33.45pt;margin-top:7.55pt;width:84.75pt;height:36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">
                <v:textbox>
                  <w:txbxContent>
                    <w:p w14:paraId="1E605077" w14:textId="0B95878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uzņemšanās</w:t>
                      </w:r>
                    </w:p>
                  </w:txbxContent>
                </v:textbox>
                <w10:wrap type="square"/>
              </v:shape>
            </w:pict>
          </mc:Fallback>
        </mc:AlternateContent>
      </w:r>
    </w:p>
    <w:p w14:paraId="502EBBF5" w14:textId="6324BD7C"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1472" behindDoc="0" locked="0" layoutInCell="1" allowOverlap="1" wp14:anchorId="727870CC" wp14:editId="1C36D05A">
                <wp:simplePos x="0" y="0"/>
                <wp:positionH relativeFrom="column">
                  <wp:posOffset>4158615</wp:posOffset>
                </wp:positionH>
                <wp:positionV relativeFrom="paragraph">
                  <wp:posOffset>177800</wp:posOffset>
                </wp:positionV>
                <wp:extent cx="28575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285750"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897449" id="Straight Arrow Connector 52" o:spid="_x0000_s1026" type="#_x0000_t32" style="position:absolute;margin-left:327.45pt;margin-top:14pt;width:22.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" strokecolor="black [3200]" strokeweight="1.5pt">
                <v:stroke dashstyle="dash"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78400" behindDoc="0" locked="0" layoutInCell="1" allowOverlap="1" wp14:anchorId="5EBB97C2" wp14:editId="2185EE1D">
                <wp:simplePos x="0" y="0"/>
                <wp:positionH relativeFrom="column">
                  <wp:posOffset>1501140</wp:posOffset>
                </wp:positionH>
                <wp:positionV relativeFrom="paragraph">
                  <wp:posOffset>177800</wp:posOffset>
                </wp:positionV>
                <wp:extent cx="114300" cy="0"/>
                <wp:effectExtent l="0" t="76200" r="19050" b="95250"/>
                <wp:wrapNone/>
                <wp:docPr id="49" name="Straight Arrow Connector 49"/>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AA18F0B" id="Straight Arrow Connector 49" o:spid="_x0000_s1026" type="#_x0000_t32" style="position:absolute;margin-left:118.2pt;margin-top:14pt;width:9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" strokecolor="black [3200]" strokeweight="1.5pt">
                <v:stroke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67136" behindDoc="0" locked="0" layoutInCell="1" allowOverlap="1" wp14:anchorId="61AC0E81" wp14:editId="165AE8A7">
                <wp:simplePos x="0" y="0"/>
                <wp:positionH relativeFrom="column">
                  <wp:posOffset>1615440</wp:posOffset>
                </wp:positionH>
                <wp:positionV relativeFrom="paragraph">
                  <wp:posOffset>177800</wp:posOffset>
                </wp:positionV>
                <wp:extent cx="0" cy="115252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115252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7E95E" id="Straight Connector 4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14pt" to="127.2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" strokecolor="black [3200]" strokeweight="1.5pt">
                <v:stroke dashstyle="dash" joinstyle="miter"/>
              </v:line>
            </w:pict>
          </mc:Fallback>
        </mc:AlternateContent>
      </w:r>
    </w:p>
    <w:p w14:paraId="7F871336" w14:textId="14BA985C" w:rsidR="00016ED7" w:rsidRPr="00FA0A67" w:rsidRDefault="00016ED7" w:rsidP="00FA0A67">
      <w:pPr>
        <w:spacing w:after="0" w:line="240" w:lineRule="auto"/>
        <w:jc w:val="center"/>
        <w:rPr>
          <w:rFonts w:ascii="Times New Roman" w:hAnsi="Times New Roman" w:cs="Times New Roman"/>
          <w:sz w:val="24"/>
          <w:szCs w:val="24"/>
        </w:rPr>
      </w:pPr>
    </w:p>
    <w:p w14:paraId="1E739291" w14:textId="7BC7E43C"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64064" behindDoc="0" locked="0" layoutInCell="1" allowOverlap="1" wp14:anchorId="2B3DA96B" wp14:editId="14158669">
                <wp:simplePos x="0" y="0"/>
                <wp:positionH relativeFrom="column">
                  <wp:posOffset>5177790</wp:posOffset>
                </wp:positionH>
                <wp:positionV relativeFrom="paragraph">
                  <wp:posOffset>27305</wp:posOffset>
                </wp:positionV>
                <wp:extent cx="0" cy="2476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04E98" id="Straight Arrow Connector 37" o:spid="_x0000_s1026" type="#_x0000_t32" style="position:absolute;margin-left:407.7pt;margin-top:2.15pt;width:0;height:19.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60992" behindDoc="0" locked="0" layoutInCell="1" allowOverlap="1" wp14:anchorId="205AA32D" wp14:editId="7D7FC6C6">
                <wp:simplePos x="0" y="0"/>
                <wp:positionH relativeFrom="column">
                  <wp:posOffset>952500</wp:posOffset>
                </wp:positionH>
                <wp:positionV relativeFrom="paragraph">
                  <wp:posOffset>146050</wp:posOffset>
                </wp:positionV>
                <wp:extent cx="0" cy="1524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9738D6" id="Straight Arrow Connector 33" o:spid="_x0000_s1026" type="#_x0000_t32" style="position:absolute;margin-left:75pt;margin-top:11.5pt;width:0;height:12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8944" behindDoc="0" locked="0" layoutInCell="1" allowOverlap="1" wp14:anchorId="47904445" wp14:editId="29F98CA6">
                <wp:simplePos x="0" y="0"/>
                <wp:positionH relativeFrom="column">
                  <wp:posOffset>3619500</wp:posOffset>
                </wp:positionH>
                <wp:positionV relativeFrom="paragraph">
                  <wp:posOffset>146050</wp:posOffset>
                </wp:positionV>
                <wp:extent cx="0" cy="1524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7B7B5" id="Straight Arrow Connector 30" o:spid="_x0000_s1026" type="#_x0000_t32" style="position:absolute;margin-left:285pt;margin-top:11.5pt;width:0;height:12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63040" behindDoc="0" locked="0" layoutInCell="1" allowOverlap="1" wp14:anchorId="1D7A9988" wp14:editId="65957360">
                <wp:simplePos x="0" y="0"/>
                <wp:positionH relativeFrom="column">
                  <wp:posOffset>2234565</wp:posOffset>
                </wp:positionH>
                <wp:positionV relativeFrom="paragraph">
                  <wp:posOffset>27305</wp:posOffset>
                </wp:positionV>
                <wp:extent cx="0" cy="1047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E6014" id="Straight Connector 36"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75.95pt,2.15pt" to="175.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" strokecolor="black [3213]" strokeweight=".5pt">
                <v:stroke joinstyle="miter"/>
              </v:lin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62016" behindDoc="0" locked="0" layoutInCell="1" allowOverlap="1" wp14:anchorId="7BD63F29" wp14:editId="3178171F">
                <wp:simplePos x="0" y="0"/>
                <wp:positionH relativeFrom="column">
                  <wp:posOffset>948690</wp:posOffset>
                </wp:positionH>
                <wp:positionV relativeFrom="paragraph">
                  <wp:posOffset>141605</wp:posOffset>
                </wp:positionV>
                <wp:extent cx="26670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3E850" id="Straight Connector 3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74.7pt,11.15pt" to="284.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l0AEAAAUEAAAOAAAAZHJzL2Uyb0RvYy54bWysU02P0zAQvSPxHyzfadKC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" strokecolor="black [3213]" strokeweight=".5pt">
                <v:stroke joinstyle="miter"/>
              </v:lin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9968" behindDoc="0" locked="0" layoutInCell="1" allowOverlap="1" wp14:anchorId="54D04BF3" wp14:editId="74E66FF6">
                <wp:simplePos x="0" y="0"/>
                <wp:positionH relativeFrom="column">
                  <wp:posOffset>2238375</wp:posOffset>
                </wp:positionH>
                <wp:positionV relativeFrom="paragraph">
                  <wp:posOffset>146050</wp:posOffset>
                </wp:positionV>
                <wp:extent cx="0" cy="15240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152400"/>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78439" id="Straight Arrow Connector 32" o:spid="_x0000_s1026" type="#_x0000_t32" style="position:absolute;margin-left:176.25pt;margin-top:11.5pt;width:0;height:12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" strokecolor="black [3213]" strokeweight="1.25pt">
                <v:stroke dashstyle="1 1" endarrow="block" joinstyle="miter"/>
              </v:shape>
            </w:pict>
          </mc:Fallback>
        </mc:AlternateContent>
      </w:r>
    </w:p>
    <w:p w14:paraId="6AD83C45" w14:textId="477C6CC6"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6416" behindDoc="0" locked="0" layoutInCell="1" allowOverlap="1" wp14:anchorId="3E893FC7" wp14:editId="59F5722B">
                <wp:simplePos x="0" y="0"/>
                <wp:positionH relativeFrom="column">
                  <wp:posOffset>4663440</wp:posOffset>
                </wp:positionH>
                <wp:positionV relativeFrom="paragraph">
                  <wp:posOffset>109220</wp:posOffset>
                </wp:positionV>
                <wp:extent cx="1076325" cy="4572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474623D2" w14:textId="4A6FD743" w:rsidR="006E6133" w:rsidRPr="00FA0A67" w:rsidRDefault="006E6133" w:rsidP="00FA0A67">
                            <w:pPr>
                              <w:jc w:val="center"/>
                              <w:rPr>
                                <w:rFonts w:ascii="Times New Roman" w:hAnsi="Times New Roman" w:cs="Times New Roman"/>
                              </w:rPr>
                            </w:pPr>
                            <w:r w:rsidRPr="00FA0A67">
                              <w:rPr>
                                <w:rFonts w:ascii="Times New Roman" w:hAnsi="Times New Roman" w:cs="Times New Roman"/>
                              </w:rPr>
                              <w:t>Darbības beigas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93FC7" id="_x0000_s1033" type="#_x0000_t202" style="position:absolute;left:0;text-align:left;margin-left:367.2pt;margin-top:8.6pt;width:84.75pt;height:36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">
                <v:textbox>
                  <w:txbxContent>
                    <w:p w14:paraId="474623D2" w14:textId="4A6FD743" w:rsidR="006E6133" w:rsidRPr="00FA0A67" w:rsidRDefault="006E6133" w:rsidP="00FA0A67">
                      <w:pPr>
                        <w:jc w:val="center"/>
                        <w:rPr>
                          <w:rFonts w:ascii="Times New Roman" w:hAnsi="Times New Roman" w:cs="Times New Roman"/>
                        </w:rPr>
                      </w:pPr>
                      <w:r w:rsidRPr="00FA0A67">
                        <w:rPr>
                          <w:rFonts w:ascii="Times New Roman" w:hAnsi="Times New Roman" w:cs="Times New Roman"/>
                        </w:rPr>
                        <w:t>Darbības beigas</w:t>
                      </w:r>
                    </w:p>
                  </w:txbxContent>
                </v:textbox>
                <w10:wrap type="square"/>
              </v:shape>
            </w:pict>
          </mc:Fallback>
        </mc:AlternateContent>
      </w:r>
      <w:r w:rsidR="003A42FA"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8464" behindDoc="0" locked="0" layoutInCell="1" allowOverlap="1" wp14:anchorId="4F791DBF" wp14:editId="0A766AB2">
                <wp:simplePos x="0" y="0"/>
                <wp:positionH relativeFrom="column">
                  <wp:posOffset>1710690</wp:posOffset>
                </wp:positionH>
                <wp:positionV relativeFrom="paragraph">
                  <wp:posOffset>99695</wp:posOffset>
                </wp:positionV>
                <wp:extent cx="1076325" cy="4572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346DCD05" w14:textId="1A0017B3" w:rsidR="006E6133" w:rsidRPr="00FA0A67" w:rsidRDefault="006E6133" w:rsidP="00FA0A67">
                            <w:pPr>
                              <w:jc w:val="center"/>
                              <w:rPr>
                                <w:rFonts w:ascii="Times New Roman" w:hAnsi="Times New Roman" w:cs="Times New Roman"/>
                              </w:rPr>
                            </w:pPr>
                            <w:r w:rsidRPr="00FA0A67">
                              <w:rPr>
                                <w:rFonts w:ascii="Times New Roman" w:hAnsi="Times New Roman" w:cs="Times New Roman"/>
                              </w:rPr>
                              <w:t>Inovācijas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91DBF" id="_x0000_s1034" type="#_x0000_t202" style="position:absolute;left:0;text-align:left;margin-left:134.7pt;margin-top:7.85pt;width:84.75pt;height:36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">
                <v:textbox>
                  <w:txbxContent>
                    <w:p w14:paraId="346DCD05" w14:textId="1A0017B3" w:rsidR="006E6133" w:rsidRPr="00FA0A67" w:rsidRDefault="006E6133" w:rsidP="00FA0A67">
                      <w:pPr>
                        <w:jc w:val="center"/>
                        <w:rPr>
                          <w:rFonts w:ascii="Times New Roman" w:hAnsi="Times New Roman" w:cs="Times New Roman"/>
                        </w:rPr>
                      </w:pPr>
                      <w:r w:rsidRPr="00FA0A67">
                        <w:rPr>
                          <w:rFonts w:ascii="Times New Roman" w:hAnsi="Times New Roman" w:cs="Times New Roman"/>
                        </w:rPr>
                        <w:t>Inovācijas</w:t>
                      </w:r>
                    </w:p>
                  </w:txbxContent>
                </v:textbox>
                <w10:wrap type="square"/>
              </v:shape>
            </w:pict>
          </mc:Fallback>
        </mc:AlternateContent>
      </w:r>
      <w:r w:rsidR="003A42FA"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70208" behindDoc="0" locked="0" layoutInCell="1" allowOverlap="1" wp14:anchorId="76CB27C6" wp14:editId="7BE7DCAB">
                <wp:simplePos x="0" y="0"/>
                <wp:positionH relativeFrom="column">
                  <wp:posOffset>424815</wp:posOffset>
                </wp:positionH>
                <wp:positionV relativeFrom="paragraph">
                  <wp:posOffset>99695</wp:posOffset>
                </wp:positionV>
                <wp:extent cx="1076325" cy="4572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1E9E6283" w14:textId="57F5CDF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Drošības pasākumi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B27C6" id="_x0000_s1035" type="#_x0000_t202" style="position:absolute;left:0;text-align:left;margin-left:33.45pt;margin-top:7.85pt;width:84.75pt;height:36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">
                <v:textbox>
                  <w:txbxContent>
                    <w:p w14:paraId="1E9E6283" w14:textId="57F5CDF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Drošības pasākumi</w:t>
                      </w:r>
                    </w:p>
                  </w:txbxContent>
                </v:textbox>
                <w10:wrap type="square"/>
              </v:shape>
            </w:pict>
          </mc:Fallback>
        </mc:AlternateContent>
      </w:r>
      <w:r w:rsidR="003A42FA"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69184" behindDoc="0" locked="0" layoutInCell="1" allowOverlap="1" wp14:anchorId="0D8EB025" wp14:editId="09097A32">
                <wp:simplePos x="0" y="0"/>
                <wp:positionH relativeFrom="column">
                  <wp:posOffset>3082290</wp:posOffset>
                </wp:positionH>
                <wp:positionV relativeFrom="paragraph">
                  <wp:posOffset>109220</wp:posOffset>
                </wp:positionV>
                <wp:extent cx="1076325" cy="4572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53ECEAA9" w14:textId="6732058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Sagatavotība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B025" id="_x0000_s1036" type="#_x0000_t202" style="position:absolute;left:0;text-align:left;margin-left:242.7pt;margin-top:8.6pt;width:84.75pt;height:36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">
                <v:textbox>
                  <w:txbxContent>
                    <w:p w14:paraId="53ECEAA9" w14:textId="6732058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Sagatavotība</w:t>
                      </w:r>
                    </w:p>
                  </w:txbxContent>
                </v:textbox>
                <w10:wrap type="square"/>
              </v:shape>
            </w:pict>
          </mc:Fallback>
        </mc:AlternateContent>
      </w:r>
    </w:p>
    <w:p w14:paraId="7938F614" w14:textId="55D8C82A"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3520" behindDoc="0" locked="0" layoutInCell="1" allowOverlap="1" wp14:anchorId="1E26A1FB" wp14:editId="4638BE94">
                <wp:simplePos x="0" y="0"/>
                <wp:positionH relativeFrom="column">
                  <wp:posOffset>4168140</wp:posOffset>
                </wp:positionH>
                <wp:positionV relativeFrom="paragraph">
                  <wp:posOffset>162560</wp:posOffset>
                </wp:positionV>
                <wp:extent cx="285750" cy="0"/>
                <wp:effectExtent l="0" t="76200" r="19050" b="95250"/>
                <wp:wrapNone/>
                <wp:docPr id="53" name="Straight Arrow Connector 53"/>
                <wp:cNvGraphicFramePr/>
                <a:graphic xmlns:a="http://schemas.openxmlformats.org/drawingml/2006/main">
                  <a:graphicData uri="http://schemas.microsoft.com/office/word/2010/wordprocessingShape">
                    <wps:wsp>
                      <wps:cNvCnPr/>
                      <wps:spPr>
                        <a:xfrm>
                          <a:off x="0" y="0"/>
                          <a:ext cx="285750"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4313018" id="Straight Arrow Connector 53" o:spid="_x0000_s1026" type="#_x0000_t32" style="position:absolute;margin-left:328.2pt;margin-top:12.8pt;width:22.5pt;height:0;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" strokecolor="black [3200]" strokeweight="1.5pt">
                <v:stroke dashstyle="dash"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0448" behindDoc="0" locked="0" layoutInCell="1" allowOverlap="1" wp14:anchorId="3AA5A318" wp14:editId="0D4CC760">
                <wp:simplePos x="0" y="0"/>
                <wp:positionH relativeFrom="column">
                  <wp:posOffset>1510665</wp:posOffset>
                </wp:positionH>
                <wp:positionV relativeFrom="paragraph">
                  <wp:posOffset>153035</wp:posOffset>
                </wp:positionV>
                <wp:extent cx="11430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09BD851" id="Straight Arrow Connector 50" o:spid="_x0000_s1026" type="#_x0000_t32" style="position:absolute;margin-left:118.95pt;margin-top:12.05pt;width:9pt;height:0;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" strokecolor="black [3200]" strokeweight="1.5pt">
                <v:stroke endarrow="block" joinstyle="miter"/>
              </v:shape>
            </w:pict>
          </mc:Fallback>
        </mc:AlternateContent>
      </w:r>
    </w:p>
    <w:p w14:paraId="1A70669C" w14:textId="16D51903" w:rsidR="00016ED7" w:rsidRPr="00FA0A67" w:rsidRDefault="00016ED7" w:rsidP="00FA0A67">
      <w:pPr>
        <w:spacing w:after="0" w:line="240" w:lineRule="auto"/>
        <w:jc w:val="center"/>
        <w:rPr>
          <w:rFonts w:ascii="Times New Roman" w:hAnsi="Times New Roman" w:cs="Times New Roman"/>
          <w:sz w:val="24"/>
          <w:szCs w:val="24"/>
        </w:rPr>
      </w:pPr>
    </w:p>
    <w:p w14:paraId="4EF1B689" w14:textId="082D42D6" w:rsidR="009360DA" w:rsidRPr="00FA0A67" w:rsidRDefault="00DF61F3" w:rsidP="00FA0A67">
      <w:pPr>
        <w:spacing w:after="0" w:line="240" w:lineRule="auto"/>
        <w:jc w:val="both"/>
      </w:pPr>
      <w:r w:rsidRPr="00FA0A67">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886592" behindDoc="0" locked="0" layoutInCell="1" allowOverlap="1" wp14:anchorId="22DFA659" wp14:editId="125F2231">
                <wp:simplePos x="0" y="0"/>
                <wp:positionH relativeFrom="column">
                  <wp:posOffset>2244090</wp:posOffset>
                </wp:positionH>
                <wp:positionV relativeFrom="paragraph">
                  <wp:posOffset>31115</wp:posOffset>
                </wp:positionV>
                <wp:extent cx="0" cy="1524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152400"/>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6A5216" id="Straight Arrow Connector 55" o:spid="_x0000_s1026" type="#_x0000_t32" style="position:absolute;margin-left:176.7pt;margin-top:2.45pt;width:0;height:12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" strokecolor="black [3213]" strokeweight="1.25pt">
                <v:stroke dashstyle="1 1" endarrow="block" joinstyle="miter"/>
              </v:shape>
            </w:pict>
          </mc:Fallback>
        </mc:AlternateContent>
      </w:r>
    </w:p>
    <w:p w14:paraId="6EFD2CF2" w14:textId="7DB7A853" w:rsidR="003901D9" w:rsidRDefault="00C235F2" w:rsidP="00FA0A67">
      <w:pPr>
        <w:spacing w:after="0" w:line="240" w:lineRule="auto"/>
        <w:jc w:val="both"/>
      </w:pPr>
      <w:r>
        <w:rPr>
          <w:noProof/>
          <w:lang w:eastAsia="lv-LV"/>
        </w:rPr>
        <mc:AlternateContent>
          <mc:Choice Requires="wps">
            <w:drawing>
              <wp:anchor distT="0" distB="0" distL="114300" distR="114300" simplePos="0" relativeHeight="251887616" behindDoc="0" locked="0" layoutInCell="1" allowOverlap="1" wp14:anchorId="09C17BA8" wp14:editId="5C819965">
                <wp:simplePos x="0" y="0"/>
                <wp:positionH relativeFrom="column">
                  <wp:posOffset>34290</wp:posOffset>
                </wp:positionH>
                <wp:positionV relativeFrom="paragraph">
                  <wp:posOffset>13335</wp:posOffset>
                </wp:positionV>
                <wp:extent cx="220980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H="1">
                          <a:off x="0" y="0"/>
                          <a:ext cx="220980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CDD2D" id="Straight Connector 56" o:spid="_x0000_s1026" style="position:absolute;flip:x;z-index:251887616;visibility:visible;mso-wrap-style:square;mso-wrap-distance-left:9pt;mso-wrap-distance-top:0;mso-wrap-distance-right:9pt;mso-wrap-distance-bottom:0;mso-position-horizontal:absolute;mso-position-horizontal-relative:text;mso-position-vertical:absolute;mso-position-vertical-relative:text" from="2.7pt,1.05pt" to="17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" strokecolor="black [3213]" strokeweight="1.25pt">
                <v:stroke dashstyle="1 1" joinstyle="miter"/>
              </v:line>
            </w:pict>
          </mc:Fallback>
        </mc:AlternateContent>
      </w:r>
      <w:r w:rsidR="003901D9" w:rsidRPr="00FA0A67">
        <w:rPr>
          <w:noProof/>
          <w:lang w:eastAsia="lv-LV"/>
        </w:rPr>
        <mc:AlternateContent>
          <mc:Choice Requires="wps">
            <w:drawing>
              <wp:anchor distT="0" distB="0" distL="114300" distR="114300" simplePos="0" relativeHeight="251868160" behindDoc="0" locked="0" layoutInCell="1" allowOverlap="1" wp14:anchorId="7FE4B436" wp14:editId="2B8AF02C">
                <wp:simplePos x="0" y="0"/>
                <wp:positionH relativeFrom="column">
                  <wp:posOffset>1615439</wp:posOffset>
                </wp:positionH>
                <wp:positionV relativeFrom="paragraph">
                  <wp:posOffset>108586</wp:posOffset>
                </wp:positionV>
                <wp:extent cx="2828925" cy="0"/>
                <wp:effectExtent l="0" t="0" r="9525" b="19050"/>
                <wp:wrapNone/>
                <wp:docPr id="43" name="Straight Connector 43"/>
                <wp:cNvGraphicFramePr/>
                <a:graphic xmlns:a="http://schemas.openxmlformats.org/drawingml/2006/main">
                  <a:graphicData uri="http://schemas.microsoft.com/office/word/2010/wordprocessingShape">
                    <wps:wsp>
                      <wps:cNvCnPr/>
                      <wps:spPr>
                        <a:xfrm flipH="1">
                          <a:off x="0" y="0"/>
                          <a:ext cx="2828925"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AFABC" id="Straight Connector 43"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8.55pt" to="349.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" strokecolor="black [3200]" strokeweight="1.5pt">
                <v:stroke dashstyle="dash" joinstyle="miter"/>
              </v:line>
            </w:pict>
          </mc:Fallback>
        </mc:AlternateContent>
      </w:r>
    </w:p>
    <w:p w14:paraId="6F436BD4" w14:textId="6FF21A8A" w:rsidR="00FA0A67" w:rsidRDefault="00841F97" w:rsidP="00050B0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Avots:</w:t>
      </w:r>
      <w:r w:rsidR="002261EF" w:rsidRPr="00FA0A67">
        <w:rPr>
          <w:rFonts w:ascii="Times New Roman" w:hAnsi="Times New Roman" w:cs="Times New Roman"/>
          <w:sz w:val="18"/>
          <w:szCs w:val="18"/>
        </w:rPr>
        <w:t xml:space="preserve"> </w:t>
      </w:r>
      <w:r w:rsidR="00B761D8" w:rsidRPr="00FA0A67">
        <w:rPr>
          <w:rFonts w:ascii="Times New Roman" w:hAnsi="Times New Roman" w:cs="Times New Roman"/>
          <w:sz w:val="18"/>
          <w:szCs w:val="18"/>
        </w:rPr>
        <w:t>ESAO rekomend</w:t>
      </w:r>
      <w:r w:rsidR="00B761D8">
        <w:rPr>
          <w:rFonts w:ascii="Times New Roman" w:hAnsi="Times New Roman" w:cs="Times New Roman"/>
          <w:sz w:val="18"/>
          <w:szCs w:val="18"/>
        </w:rPr>
        <w:t>ācija</w:t>
      </w:r>
      <w:r w:rsidR="00E944E5">
        <w:rPr>
          <w:rFonts w:ascii="Times New Roman" w:hAnsi="Times New Roman" w:cs="Times New Roman"/>
          <w:sz w:val="18"/>
          <w:szCs w:val="18"/>
        </w:rPr>
        <w:t>s</w:t>
      </w:r>
      <w:r w:rsidR="002261EF">
        <w:rPr>
          <w:rFonts w:ascii="Times New Roman" w:hAnsi="Times New Roman" w:cs="Times New Roman"/>
          <w:sz w:val="18"/>
          <w:szCs w:val="18"/>
        </w:rPr>
        <w:t xml:space="preserve"> </w:t>
      </w:r>
      <w:r w:rsidR="00B761D8">
        <w:rPr>
          <w:rFonts w:ascii="Times New Roman" w:hAnsi="Times New Roman" w:cs="Times New Roman"/>
          <w:sz w:val="18"/>
          <w:szCs w:val="18"/>
        </w:rPr>
        <w:t>“</w:t>
      </w:r>
      <w:r w:rsidR="002261EF" w:rsidRPr="00FA0A67">
        <w:rPr>
          <w:rFonts w:ascii="Times New Roman" w:hAnsi="Times New Roman" w:cs="Times New Roman"/>
          <w:sz w:val="18"/>
          <w:szCs w:val="18"/>
        </w:rPr>
        <w:t>Digital Security Risk Management for Economic and Social Prosperity</w:t>
      </w:r>
      <w:r w:rsidR="00B761D8">
        <w:rPr>
          <w:rFonts w:ascii="Times New Roman" w:hAnsi="Times New Roman" w:cs="Times New Roman"/>
          <w:sz w:val="18"/>
          <w:szCs w:val="18"/>
        </w:rPr>
        <w:t>”</w:t>
      </w:r>
      <w:r w:rsidR="00E944E5">
        <w:rPr>
          <w:rFonts w:ascii="Times New Roman" w:hAnsi="Times New Roman" w:cs="Times New Roman"/>
          <w:sz w:val="18"/>
          <w:szCs w:val="18"/>
        </w:rPr>
        <w:t xml:space="preserve"> (2015)</w:t>
      </w:r>
    </w:p>
    <w:p w14:paraId="5636D300" w14:textId="0E6827A6" w:rsidR="00DC0362" w:rsidRDefault="00DC0362" w:rsidP="00050B05">
      <w:pPr>
        <w:spacing w:after="0" w:line="240" w:lineRule="auto"/>
        <w:jc w:val="both"/>
        <w:rPr>
          <w:rFonts w:ascii="Times New Roman" w:hAnsi="Times New Roman" w:cs="Times New Roman"/>
          <w:sz w:val="18"/>
          <w:szCs w:val="18"/>
        </w:rPr>
      </w:pPr>
    </w:p>
    <w:p w14:paraId="4CC5B3FE" w14:textId="4426003B" w:rsidR="00DC0362" w:rsidRPr="009017DB" w:rsidRDefault="00DC0362" w:rsidP="009017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Stratēģij</w:t>
      </w:r>
      <w:r w:rsidR="00F34C0A">
        <w:rPr>
          <w:rFonts w:ascii="Times New Roman" w:hAnsi="Times New Roman" w:cs="Times New Roman"/>
          <w:sz w:val="24"/>
          <w:szCs w:val="24"/>
        </w:rPr>
        <w:t>ā, nosakot</w:t>
      </w:r>
      <w:r>
        <w:rPr>
          <w:rFonts w:ascii="Times New Roman" w:hAnsi="Times New Roman" w:cs="Times New Roman"/>
          <w:sz w:val="24"/>
          <w:szCs w:val="24"/>
        </w:rPr>
        <w:t xml:space="preserve"> kiberdrošības politikas rīc</w:t>
      </w:r>
      <w:r w:rsidR="00D657CD">
        <w:rPr>
          <w:rFonts w:ascii="Times New Roman" w:hAnsi="Times New Roman" w:cs="Times New Roman"/>
          <w:sz w:val="24"/>
          <w:szCs w:val="24"/>
        </w:rPr>
        <w:t>ības virzien</w:t>
      </w:r>
      <w:r w:rsidR="00F34C0A">
        <w:rPr>
          <w:rFonts w:ascii="Times New Roman" w:hAnsi="Times New Roman" w:cs="Times New Roman"/>
          <w:sz w:val="24"/>
          <w:szCs w:val="24"/>
        </w:rPr>
        <w:t>u</w:t>
      </w:r>
      <w:r w:rsidR="00D657CD">
        <w:rPr>
          <w:rFonts w:ascii="Times New Roman" w:hAnsi="Times New Roman" w:cs="Times New Roman"/>
          <w:sz w:val="24"/>
          <w:szCs w:val="24"/>
        </w:rPr>
        <w:t xml:space="preserve">s un </w:t>
      </w:r>
      <w:r w:rsidR="00A009B6">
        <w:rPr>
          <w:rFonts w:ascii="Times New Roman" w:hAnsi="Times New Roman" w:cs="Times New Roman"/>
          <w:sz w:val="24"/>
          <w:szCs w:val="24"/>
        </w:rPr>
        <w:t xml:space="preserve">ar tiem saistītos </w:t>
      </w:r>
      <w:r>
        <w:rPr>
          <w:rFonts w:ascii="Times New Roman" w:hAnsi="Times New Roman" w:cs="Times New Roman"/>
          <w:sz w:val="24"/>
          <w:szCs w:val="24"/>
        </w:rPr>
        <w:t>uzdevum</w:t>
      </w:r>
      <w:r w:rsidR="00F34C0A">
        <w:rPr>
          <w:rFonts w:ascii="Times New Roman" w:hAnsi="Times New Roman" w:cs="Times New Roman"/>
          <w:sz w:val="24"/>
          <w:szCs w:val="24"/>
        </w:rPr>
        <w:t>u</w:t>
      </w:r>
      <w:r>
        <w:rPr>
          <w:rFonts w:ascii="Times New Roman" w:hAnsi="Times New Roman" w:cs="Times New Roman"/>
          <w:sz w:val="24"/>
          <w:szCs w:val="24"/>
        </w:rPr>
        <w:t>s</w:t>
      </w:r>
      <w:r w:rsidR="00F34C0A">
        <w:rPr>
          <w:rFonts w:ascii="Times New Roman" w:hAnsi="Times New Roman" w:cs="Times New Roman"/>
          <w:sz w:val="24"/>
          <w:szCs w:val="24"/>
        </w:rPr>
        <w:t>,</w:t>
      </w:r>
      <w:r>
        <w:rPr>
          <w:rFonts w:ascii="Times New Roman" w:hAnsi="Times New Roman" w:cs="Times New Roman"/>
          <w:sz w:val="24"/>
          <w:szCs w:val="24"/>
        </w:rPr>
        <w:t xml:space="preserve"> galven</w:t>
      </w:r>
      <w:r w:rsidR="00A009B6">
        <w:rPr>
          <w:rFonts w:ascii="Times New Roman" w:hAnsi="Times New Roman" w:cs="Times New Roman"/>
          <w:sz w:val="24"/>
          <w:szCs w:val="24"/>
        </w:rPr>
        <w:t>ais</w:t>
      </w:r>
      <w:r>
        <w:rPr>
          <w:rFonts w:ascii="Times New Roman" w:hAnsi="Times New Roman" w:cs="Times New Roman"/>
          <w:sz w:val="24"/>
          <w:szCs w:val="24"/>
        </w:rPr>
        <w:t xml:space="preserve"> uzsvar</w:t>
      </w:r>
      <w:r w:rsidR="00A009B6">
        <w:rPr>
          <w:rFonts w:ascii="Times New Roman" w:hAnsi="Times New Roman" w:cs="Times New Roman"/>
          <w:sz w:val="24"/>
          <w:szCs w:val="24"/>
        </w:rPr>
        <w:t>s</w:t>
      </w:r>
      <w:r>
        <w:rPr>
          <w:rFonts w:ascii="Times New Roman" w:hAnsi="Times New Roman" w:cs="Times New Roman"/>
          <w:sz w:val="24"/>
          <w:szCs w:val="24"/>
        </w:rPr>
        <w:t xml:space="preserve"> </w:t>
      </w:r>
      <w:r w:rsidR="00A009B6">
        <w:rPr>
          <w:rFonts w:ascii="Times New Roman" w:hAnsi="Times New Roman" w:cs="Times New Roman"/>
          <w:sz w:val="24"/>
          <w:szCs w:val="24"/>
        </w:rPr>
        <w:t xml:space="preserve">tiek likts, </w:t>
      </w:r>
      <w:r w:rsidR="009017DB">
        <w:rPr>
          <w:rFonts w:ascii="Times New Roman" w:hAnsi="Times New Roman" w:cs="Times New Roman"/>
          <w:sz w:val="24"/>
          <w:szCs w:val="24"/>
        </w:rPr>
        <w:t>pirmkārt,</w:t>
      </w:r>
      <w:r>
        <w:rPr>
          <w:rFonts w:ascii="Times New Roman" w:hAnsi="Times New Roman" w:cs="Times New Roman"/>
          <w:sz w:val="24"/>
          <w:szCs w:val="24"/>
        </w:rPr>
        <w:t xml:space="preserve"> </w:t>
      </w:r>
      <w:r w:rsidR="00A009B6">
        <w:rPr>
          <w:rFonts w:ascii="Times New Roman" w:hAnsi="Times New Roman" w:cs="Times New Roman"/>
          <w:sz w:val="24"/>
          <w:szCs w:val="24"/>
        </w:rPr>
        <w:t xml:space="preserve">uz </w:t>
      </w:r>
      <w:r w:rsidR="00D657CD">
        <w:rPr>
          <w:rFonts w:ascii="Times New Roman" w:hAnsi="Times New Roman" w:cs="Times New Roman"/>
          <w:sz w:val="24"/>
          <w:szCs w:val="24"/>
        </w:rPr>
        <w:t>četru vispārīgo kiberdrošības risku pārvaldības principu pilnveidošanu</w:t>
      </w:r>
      <w:r w:rsidR="009017DB" w:rsidRPr="009017DB">
        <w:rPr>
          <w:rFonts w:ascii="Times New Roman" w:hAnsi="Times New Roman" w:cs="Times New Roman"/>
          <w:sz w:val="24"/>
          <w:szCs w:val="24"/>
        </w:rPr>
        <w:t xml:space="preserve">, īpaši </w:t>
      </w:r>
      <w:r w:rsidR="006A3F8F">
        <w:rPr>
          <w:rFonts w:ascii="Times New Roman" w:hAnsi="Times New Roman" w:cs="Times New Roman"/>
          <w:sz w:val="24"/>
          <w:szCs w:val="24"/>
        </w:rPr>
        <w:t>to izvēršot rīcības virzienos:</w:t>
      </w:r>
      <w:r w:rsidR="009017DB" w:rsidRPr="009017DB">
        <w:rPr>
          <w:rFonts w:ascii="Times New Roman" w:hAnsi="Times New Roman" w:cs="Times New Roman"/>
          <w:sz w:val="24"/>
          <w:szCs w:val="24"/>
        </w:rPr>
        <w:t xml:space="preserve"> </w:t>
      </w:r>
      <w:r w:rsidR="009017DB">
        <w:rPr>
          <w:rFonts w:ascii="Times New Roman" w:hAnsi="Times New Roman" w:cs="Times New Roman"/>
          <w:sz w:val="24"/>
          <w:szCs w:val="24"/>
        </w:rPr>
        <w:t>a) s</w:t>
      </w:r>
      <w:r w:rsidR="009017DB" w:rsidRPr="00C30AA7">
        <w:rPr>
          <w:rFonts w:ascii="Times New Roman" w:hAnsi="Times New Roman" w:cs="Times New Roman"/>
          <w:sz w:val="24"/>
          <w:szCs w:val="24"/>
        </w:rPr>
        <w:t>abiedrības izpratne, izglītība un pētniecība,</w:t>
      </w:r>
      <w:r w:rsidR="009017DB">
        <w:rPr>
          <w:rFonts w:ascii="Times New Roman" w:hAnsi="Times New Roman" w:cs="Times New Roman"/>
          <w:sz w:val="24"/>
          <w:szCs w:val="24"/>
        </w:rPr>
        <w:t xml:space="preserve"> b) </w:t>
      </w:r>
      <w:r w:rsidR="009017DB" w:rsidRPr="009017DB">
        <w:rPr>
          <w:rFonts w:ascii="Times New Roman" w:hAnsi="Times New Roman" w:cs="Times New Roman"/>
          <w:sz w:val="24"/>
          <w:szCs w:val="24"/>
        </w:rPr>
        <w:t>s</w:t>
      </w:r>
      <w:r w:rsidR="009017DB">
        <w:rPr>
          <w:rFonts w:ascii="Times New Roman" w:hAnsi="Times New Roman" w:cs="Times New Roman"/>
          <w:sz w:val="24"/>
          <w:szCs w:val="24"/>
        </w:rPr>
        <w:t>tarptautiskā sadarbība</w:t>
      </w:r>
      <w:r w:rsidR="00A009B6">
        <w:rPr>
          <w:rFonts w:ascii="Times New Roman" w:hAnsi="Times New Roman" w:cs="Times New Roman"/>
          <w:sz w:val="24"/>
          <w:szCs w:val="24"/>
        </w:rPr>
        <w:t>,</w:t>
      </w:r>
      <w:r w:rsidR="009017DB">
        <w:rPr>
          <w:rFonts w:ascii="Times New Roman" w:hAnsi="Times New Roman" w:cs="Times New Roman"/>
          <w:sz w:val="24"/>
          <w:szCs w:val="24"/>
        </w:rPr>
        <w:t xml:space="preserve"> </w:t>
      </w:r>
      <w:r w:rsidR="00D657CD" w:rsidRPr="009017DB">
        <w:rPr>
          <w:rFonts w:ascii="Times New Roman" w:hAnsi="Times New Roman" w:cs="Times New Roman"/>
          <w:sz w:val="24"/>
          <w:szCs w:val="24"/>
        </w:rPr>
        <w:t>un</w:t>
      </w:r>
      <w:r w:rsidR="009017DB">
        <w:rPr>
          <w:rFonts w:ascii="Times New Roman" w:hAnsi="Times New Roman" w:cs="Times New Roman"/>
          <w:sz w:val="24"/>
          <w:szCs w:val="24"/>
        </w:rPr>
        <w:t>, otrkārt,</w:t>
      </w:r>
      <w:r w:rsidR="00D657CD" w:rsidRPr="009017DB">
        <w:rPr>
          <w:rFonts w:ascii="Times New Roman" w:hAnsi="Times New Roman" w:cs="Times New Roman"/>
          <w:sz w:val="24"/>
          <w:szCs w:val="24"/>
        </w:rPr>
        <w:t xml:space="preserve"> </w:t>
      </w:r>
      <w:r w:rsidRPr="009017DB">
        <w:rPr>
          <w:rFonts w:ascii="Times New Roman" w:hAnsi="Times New Roman" w:cs="Times New Roman"/>
          <w:sz w:val="24"/>
          <w:szCs w:val="24"/>
        </w:rPr>
        <w:t>risku mazināšanu</w:t>
      </w:r>
      <w:r w:rsidR="009017DB">
        <w:rPr>
          <w:rFonts w:ascii="Times New Roman" w:hAnsi="Times New Roman" w:cs="Times New Roman"/>
          <w:sz w:val="24"/>
          <w:szCs w:val="24"/>
        </w:rPr>
        <w:t>, kam veltīti divi kiberdrošības politikas rīcības virzieni</w:t>
      </w:r>
      <w:r w:rsidR="00A009B6">
        <w:rPr>
          <w:rFonts w:ascii="Times New Roman" w:hAnsi="Times New Roman" w:cs="Times New Roman"/>
          <w:sz w:val="24"/>
          <w:szCs w:val="24"/>
        </w:rPr>
        <w:t>:</w:t>
      </w:r>
      <w:r w:rsidR="009017DB">
        <w:rPr>
          <w:rFonts w:ascii="Times New Roman" w:hAnsi="Times New Roman" w:cs="Times New Roman"/>
          <w:sz w:val="24"/>
          <w:szCs w:val="24"/>
        </w:rPr>
        <w:t xml:space="preserve"> a) kiberdrošības </w:t>
      </w:r>
      <w:r w:rsidR="009017DB" w:rsidRPr="00C30AA7">
        <w:rPr>
          <w:rFonts w:ascii="Times New Roman" w:hAnsi="Times New Roman" w:cs="Times New Roman"/>
          <w:sz w:val="24"/>
          <w:szCs w:val="24"/>
        </w:rPr>
        <w:t>veicināšana, digitālās drošības risku mazināšana,</w:t>
      </w:r>
      <w:r w:rsidR="009017DB">
        <w:rPr>
          <w:rFonts w:ascii="Times New Roman" w:hAnsi="Times New Roman" w:cs="Times New Roman"/>
          <w:sz w:val="24"/>
          <w:szCs w:val="24"/>
        </w:rPr>
        <w:t xml:space="preserve"> b) </w:t>
      </w:r>
      <w:r w:rsidR="009017DB" w:rsidRPr="00C30AA7">
        <w:rPr>
          <w:rFonts w:ascii="Times New Roman" w:hAnsi="Times New Roman" w:cs="Times New Roman"/>
          <w:sz w:val="24"/>
          <w:szCs w:val="24"/>
        </w:rPr>
        <w:t xml:space="preserve">IKT izturētspēja, sabiedrībai </w:t>
      </w:r>
      <w:r w:rsidR="00A93504">
        <w:rPr>
          <w:rFonts w:ascii="Times New Roman" w:hAnsi="Times New Roman" w:cs="Times New Roman"/>
          <w:sz w:val="24"/>
          <w:szCs w:val="24"/>
        </w:rPr>
        <w:t xml:space="preserve">kritiski </w:t>
      </w:r>
      <w:r w:rsidR="009017DB" w:rsidRPr="00C30AA7">
        <w:rPr>
          <w:rFonts w:ascii="Times New Roman" w:hAnsi="Times New Roman" w:cs="Times New Roman"/>
          <w:sz w:val="24"/>
          <w:szCs w:val="24"/>
        </w:rPr>
        <w:t>svarīgu IKT un pakalpoj</w:t>
      </w:r>
      <w:r w:rsidR="009017DB">
        <w:rPr>
          <w:rFonts w:ascii="Times New Roman" w:hAnsi="Times New Roman" w:cs="Times New Roman"/>
          <w:sz w:val="24"/>
          <w:szCs w:val="24"/>
        </w:rPr>
        <w:t>umu nodrošināšanas stiprināšana</w:t>
      </w:r>
      <w:r w:rsidRPr="009017DB">
        <w:rPr>
          <w:rFonts w:ascii="Times New Roman" w:hAnsi="Times New Roman" w:cs="Times New Roman"/>
          <w:sz w:val="24"/>
          <w:szCs w:val="24"/>
        </w:rPr>
        <w:t xml:space="preserve">. </w:t>
      </w:r>
    </w:p>
    <w:p w14:paraId="5934FB6C" w14:textId="77777777" w:rsidR="00FA0A67" w:rsidRPr="00FA0A67" w:rsidRDefault="00FA0A67" w:rsidP="00FA0A67">
      <w:pPr>
        <w:spacing w:after="0" w:line="240" w:lineRule="auto"/>
        <w:jc w:val="both"/>
        <w:rPr>
          <w:rFonts w:ascii="Times New Roman" w:hAnsi="Times New Roman" w:cs="Times New Roman"/>
          <w:sz w:val="18"/>
          <w:szCs w:val="18"/>
        </w:rPr>
      </w:pPr>
    </w:p>
    <w:p w14:paraId="74C650FA" w14:textId="02028919" w:rsidR="00E630EE" w:rsidRPr="00FA0A67" w:rsidRDefault="00A7119E" w:rsidP="00FA0A67">
      <w:pPr>
        <w:pStyle w:val="Heading2"/>
        <w:numPr>
          <w:ilvl w:val="1"/>
          <w:numId w:val="4"/>
        </w:numPr>
        <w:spacing w:before="120" w:after="120" w:line="240" w:lineRule="auto"/>
        <w:ind w:left="709" w:hanging="703"/>
        <w:jc w:val="both"/>
        <w:rPr>
          <w:rFonts w:ascii="Times New Roman" w:hAnsi="Times New Roman" w:cs="Times New Roman"/>
          <w:color w:val="auto"/>
          <w:szCs w:val="24"/>
        </w:rPr>
      </w:pPr>
      <w:bookmarkStart w:id="6" w:name="_Toc5792703"/>
      <w:r>
        <w:rPr>
          <w:rFonts w:ascii="Times New Roman" w:hAnsi="Times New Roman" w:cs="Times New Roman"/>
          <w:color w:val="auto"/>
          <w:szCs w:val="24"/>
        </w:rPr>
        <w:t>P</w:t>
      </w:r>
      <w:r w:rsidR="00E630EE" w:rsidRPr="00FA0A67">
        <w:rPr>
          <w:rFonts w:ascii="Times New Roman" w:hAnsi="Times New Roman" w:cs="Times New Roman"/>
          <w:color w:val="auto"/>
          <w:szCs w:val="24"/>
        </w:rPr>
        <w:t>ārvaldības modelis un iesaistīto dalībnieku funkcijas un pienākumi</w:t>
      </w:r>
      <w:bookmarkEnd w:id="6"/>
      <w:r w:rsidR="00E630EE" w:rsidRPr="00FA0A67">
        <w:rPr>
          <w:rFonts w:ascii="Times New Roman" w:hAnsi="Times New Roman" w:cs="Times New Roman"/>
          <w:color w:val="auto"/>
          <w:szCs w:val="24"/>
        </w:rPr>
        <w:t xml:space="preserve"> </w:t>
      </w:r>
    </w:p>
    <w:p w14:paraId="6D1DA5DF" w14:textId="3CEA7F19" w:rsidR="005C31D2" w:rsidRDefault="00DD0D8D" w:rsidP="00FA0A67">
      <w:pPr>
        <w:spacing w:after="0" w:line="240" w:lineRule="auto"/>
        <w:ind w:firstLine="567"/>
        <w:jc w:val="both"/>
        <w:rPr>
          <w:rFonts w:ascii="Times New Roman" w:hAnsi="Times New Roman" w:cs="Times New Roman"/>
          <w:sz w:val="24"/>
          <w:szCs w:val="24"/>
        </w:rPr>
      </w:pPr>
      <w:r w:rsidRPr="00C30AA7">
        <w:rPr>
          <w:rFonts w:ascii="Times New Roman" w:hAnsi="Times New Roman" w:cs="Times New Roman"/>
          <w:sz w:val="24"/>
          <w:szCs w:val="24"/>
        </w:rPr>
        <w:t xml:space="preserve">Kiberdrošības </w:t>
      </w:r>
      <w:r w:rsidR="00E630EE">
        <w:rPr>
          <w:rFonts w:ascii="Times New Roman" w:hAnsi="Times New Roman" w:cs="Times New Roman"/>
          <w:sz w:val="24"/>
          <w:szCs w:val="24"/>
        </w:rPr>
        <w:t xml:space="preserve">pārvaldības </w:t>
      </w:r>
      <w:r w:rsidRPr="00C30AA7">
        <w:rPr>
          <w:rFonts w:ascii="Times New Roman" w:hAnsi="Times New Roman" w:cs="Times New Roman"/>
          <w:sz w:val="24"/>
          <w:szCs w:val="24"/>
        </w:rPr>
        <w:t xml:space="preserve">jomā </w:t>
      </w:r>
      <w:r w:rsidR="00E72D3D" w:rsidRPr="00C30AA7">
        <w:rPr>
          <w:rFonts w:ascii="Times New Roman" w:hAnsi="Times New Roman" w:cs="Times New Roman"/>
          <w:sz w:val="24"/>
          <w:szCs w:val="24"/>
        </w:rPr>
        <w:t>Latvijā</w:t>
      </w:r>
      <w:r w:rsidR="00224116" w:rsidRPr="00C30AA7">
        <w:rPr>
          <w:rFonts w:ascii="Times New Roman" w:hAnsi="Times New Roman" w:cs="Times New Roman"/>
          <w:sz w:val="24"/>
          <w:szCs w:val="24"/>
        </w:rPr>
        <w:t xml:space="preserve"> tiek </w:t>
      </w:r>
      <w:r w:rsidR="009E010D" w:rsidRPr="00C30AA7">
        <w:rPr>
          <w:rFonts w:ascii="Times New Roman" w:hAnsi="Times New Roman" w:cs="Times New Roman"/>
          <w:sz w:val="24"/>
          <w:szCs w:val="24"/>
        </w:rPr>
        <w:t>īstenots daļēji centralizēts pārvaldības modelis</w:t>
      </w:r>
      <w:r w:rsidR="00224116" w:rsidRPr="00C30AA7">
        <w:rPr>
          <w:rFonts w:ascii="Times New Roman" w:hAnsi="Times New Roman" w:cs="Times New Roman"/>
          <w:sz w:val="24"/>
          <w:szCs w:val="24"/>
        </w:rPr>
        <w:t>, kur vadošās i</w:t>
      </w:r>
      <w:r w:rsidR="00E72D3D" w:rsidRPr="00C30AA7">
        <w:rPr>
          <w:rFonts w:ascii="Times New Roman" w:hAnsi="Times New Roman" w:cs="Times New Roman"/>
          <w:sz w:val="24"/>
          <w:szCs w:val="24"/>
        </w:rPr>
        <w:t>estādes</w:t>
      </w:r>
      <w:r w:rsidR="00224116" w:rsidRPr="00C30AA7">
        <w:rPr>
          <w:rFonts w:ascii="Times New Roman" w:hAnsi="Times New Roman" w:cs="Times New Roman"/>
          <w:sz w:val="24"/>
          <w:szCs w:val="24"/>
        </w:rPr>
        <w:t xml:space="preserve"> </w:t>
      </w:r>
      <w:r w:rsidR="00A009B6">
        <w:rPr>
          <w:rFonts w:ascii="Times New Roman" w:hAnsi="Times New Roman" w:cs="Times New Roman"/>
          <w:sz w:val="24"/>
          <w:szCs w:val="24"/>
        </w:rPr>
        <w:t xml:space="preserve">plāno </w:t>
      </w:r>
      <w:r w:rsidR="00224116" w:rsidRPr="00C30AA7">
        <w:rPr>
          <w:rFonts w:ascii="Times New Roman" w:hAnsi="Times New Roman" w:cs="Times New Roman"/>
          <w:sz w:val="24"/>
          <w:szCs w:val="24"/>
        </w:rPr>
        <w:t xml:space="preserve">kiberdrošības </w:t>
      </w:r>
      <w:r w:rsidR="007B58D5">
        <w:rPr>
          <w:rFonts w:ascii="Times New Roman" w:hAnsi="Times New Roman" w:cs="Times New Roman"/>
          <w:sz w:val="24"/>
          <w:szCs w:val="24"/>
        </w:rPr>
        <w:t>S</w:t>
      </w:r>
      <w:r w:rsidR="00EC3184">
        <w:rPr>
          <w:rFonts w:ascii="Times New Roman" w:hAnsi="Times New Roman" w:cs="Times New Roman"/>
          <w:sz w:val="24"/>
          <w:szCs w:val="24"/>
        </w:rPr>
        <w:t>tratēģij</w:t>
      </w:r>
      <w:r w:rsidR="00A009B6">
        <w:rPr>
          <w:rFonts w:ascii="Times New Roman" w:hAnsi="Times New Roman" w:cs="Times New Roman"/>
          <w:sz w:val="24"/>
          <w:szCs w:val="24"/>
        </w:rPr>
        <w:t xml:space="preserve">u </w:t>
      </w:r>
      <w:r w:rsidRPr="00C30AA7">
        <w:rPr>
          <w:rFonts w:ascii="Times New Roman" w:hAnsi="Times New Roman" w:cs="Times New Roman"/>
          <w:sz w:val="24"/>
          <w:szCs w:val="24"/>
        </w:rPr>
        <w:t>un koordinē un īsteno t</w:t>
      </w:r>
      <w:r w:rsidR="00C856B4" w:rsidRPr="00C30AA7">
        <w:rPr>
          <w:rFonts w:ascii="Times New Roman" w:hAnsi="Times New Roman" w:cs="Times New Roman"/>
          <w:sz w:val="24"/>
          <w:szCs w:val="24"/>
        </w:rPr>
        <w:t>aj</w:t>
      </w:r>
      <w:r w:rsidRPr="00C30AA7">
        <w:rPr>
          <w:rFonts w:ascii="Times New Roman" w:hAnsi="Times New Roman" w:cs="Times New Roman"/>
          <w:sz w:val="24"/>
          <w:szCs w:val="24"/>
        </w:rPr>
        <w:t xml:space="preserve">ā paredzētos </w:t>
      </w:r>
      <w:r w:rsidR="00D22CA6">
        <w:rPr>
          <w:rFonts w:ascii="Times New Roman" w:hAnsi="Times New Roman" w:cs="Times New Roman"/>
          <w:sz w:val="24"/>
          <w:szCs w:val="24"/>
        </w:rPr>
        <w:t>uzdevumus</w:t>
      </w:r>
      <w:r w:rsidRPr="00C30AA7">
        <w:rPr>
          <w:rFonts w:ascii="Times New Roman" w:hAnsi="Times New Roman" w:cs="Times New Roman"/>
          <w:sz w:val="24"/>
          <w:szCs w:val="24"/>
        </w:rPr>
        <w:t xml:space="preserve">, katrai iestādei </w:t>
      </w:r>
      <w:r w:rsidR="004C4922" w:rsidRPr="00C30AA7">
        <w:rPr>
          <w:rFonts w:ascii="Times New Roman" w:hAnsi="Times New Roman" w:cs="Times New Roman"/>
          <w:sz w:val="24"/>
          <w:szCs w:val="24"/>
        </w:rPr>
        <w:t xml:space="preserve">savas </w:t>
      </w:r>
      <w:r w:rsidRPr="00C30AA7">
        <w:rPr>
          <w:rFonts w:ascii="Times New Roman" w:hAnsi="Times New Roman" w:cs="Times New Roman"/>
          <w:sz w:val="24"/>
          <w:szCs w:val="24"/>
        </w:rPr>
        <w:t xml:space="preserve">kompetences </w:t>
      </w:r>
      <w:r w:rsidR="00C856B4" w:rsidRPr="00C30AA7">
        <w:rPr>
          <w:rFonts w:ascii="Times New Roman" w:hAnsi="Times New Roman" w:cs="Times New Roman"/>
          <w:sz w:val="24"/>
          <w:szCs w:val="24"/>
        </w:rPr>
        <w:t>jautājumos</w:t>
      </w:r>
      <w:r w:rsidRPr="00C30AA7">
        <w:rPr>
          <w:rFonts w:ascii="Times New Roman" w:hAnsi="Times New Roman" w:cs="Times New Roman"/>
          <w:sz w:val="24"/>
          <w:szCs w:val="24"/>
        </w:rPr>
        <w:t xml:space="preserve"> nodrošinot paredzēto</w:t>
      </w:r>
      <w:r w:rsidR="00224116" w:rsidRPr="00C30AA7">
        <w:rPr>
          <w:rFonts w:ascii="Times New Roman" w:hAnsi="Times New Roman" w:cs="Times New Roman"/>
          <w:sz w:val="24"/>
          <w:szCs w:val="24"/>
        </w:rPr>
        <w:t xml:space="preserve"> </w:t>
      </w:r>
      <w:r w:rsidR="00D22CA6">
        <w:rPr>
          <w:rFonts w:ascii="Times New Roman" w:hAnsi="Times New Roman" w:cs="Times New Roman"/>
          <w:sz w:val="24"/>
          <w:szCs w:val="24"/>
        </w:rPr>
        <w:t>uzdevumu</w:t>
      </w:r>
      <w:r w:rsidR="00224116" w:rsidRPr="00C30AA7">
        <w:rPr>
          <w:rFonts w:ascii="Times New Roman" w:hAnsi="Times New Roman" w:cs="Times New Roman"/>
          <w:sz w:val="24"/>
          <w:szCs w:val="24"/>
        </w:rPr>
        <w:t xml:space="preserve"> praktisku ieviešanu un izpildi. Nacionālās kiberdrošības pārvaldības pamatā ir savstarpējā sadarbība, kur</w:t>
      </w:r>
      <w:r w:rsidR="00A009B6">
        <w:rPr>
          <w:rFonts w:ascii="Times New Roman" w:hAnsi="Times New Roman" w:cs="Times New Roman"/>
          <w:sz w:val="24"/>
          <w:szCs w:val="24"/>
        </w:rPr>
        <w:t>,</w:t>
      </w:r>
      <w:r w:rsidR="00224116" w:rsidRPr="00C30AA7">
        <w:rPr>
          <w:rFonts w:ascii="Times New Roman" w:hAnsi="Times New Roman" w:cs="Times New Roman"/>
          <w:sz w:val="24"/>
          <w:szCs w:val="24"/>
        </w:rPr>
        <w:t xml:space="preserve"> katra</w:t>
      </w:r>
      <w:r w:rsidR="00C856B4" w:rsidRPr="00C30AA7">
        <w:rPr>
          <w:rFonts w:ascii="Times New Roman" w:hAnsi="Times New Roman" w:cs="Times New Roman"/>
          <w:sz w:val="24"/>
          <w:szCs w:val="24"/>
        </w:rPr>
        <w:t>i</w:t>
      </w:r>
      <w:r w:rsidR="00224116" w:rsidRPr="00C30AA7">
        <w:rPr>
          <w:rFonts w:ascii="Times New Roman" w:hAnsi="Times New Roman" w:cs="Times New Roman"/>
          <w:sz w:val="24"/>
          <w:szCs w:val="24"/>
        </w:rPr>
        <w:t xml:space="preserve"> valsts iestāde</w:t>
      </w:r>
      <w:r w:rsidR="004C4922" w:rsidRPr="00C30AA7">
        <w:rPr>
          <w:rFonts w:ascii="Times New Roman" w:hAnsi="Times New Roman" w:cs="Times New Roman"/>
          <w:sz w:val="24"/>
          <w:szCs w:val="24"/>
        </w:rPr>
        <w:t xml:space="preserve">i </w:t>
      </w:r>
      <w:r w:rsidR="00224116" w:rsidRPr="00C30AA7">
        <w:rPr>
          <w:rFonts w:ascii="Times New Roman" w:hAnsi="Times New Roman" w:cs="Times New Roman"/>
          <w:sz w:val="24"/>
          <w:szCs w:val="24"/>
        </w:rPr>
        <w:t>pild</w:t>
      </w:r>
      <w:r w:rsidR="004C4922" w:rsidRPr="00C30AA7">
        <w:rPr>
          <w:rFonts w:ascii="Times New Roman" w:hAnsi="Times New Roman" w:cs="Times New Roman"/>
          <w:sz w:val="24"/>
          <w:szCs w:val="24"/>
        </w:rPr>
        <w:t>ot</w:t>
      </w:r>
      <w:r w:rsidR="00224116" w:rsidRPr="00C30AA7">
        <w:rPr>
          <w:rFonts w:ascii="Times New Roman" w:hAnsi="Times New Roman" w:cs="Times New Roman"/>
          <w:sz w:val="24"/>
          <w:szCs w:val="24"/>
        </w:rPr>
        <w:t xml:space="preserve"> savas funkcijas, tajā skaitā kibertelpā, </w:t>
      </w:r>
      <w:r w:rsidR="004C4922" w:rsidRPr="00C30AA7">
        <w:rPr>
          <w:rFonts w:ascii="Times New Roman" w:hAnsi="Times New Roman" w:cs="Times New Roman"/>
          <w:sz w:val="24"/>
          <w:szCs w:val="24"/>
        </w:rPr>
        <w:t>tiek īstenota tieša sadarbība ar citām iestādēm</w:t>
      </w:r>
      <w:r w:rsidR="001E1E6E">
        <w:rPr>
          <w:rFonts w:ascii="Times New Roman" w:hAnsi="Times New Roman" w:cs="Times New Roman"/>
          <w:sz w:val="24"/>
          <w:szCs w:val="24"/>
        </w:rPr>
        <w:t xml:space="preserve"> un privāto sektoru</w:t>
      </w:r>
      <w:r w:rsidR="004C4922" w:rsidRPr="00C30AA7">
        <w:rPr>
          <w:rFonts w:ascii="Times New Roman" w:hAnsi="Times New Roman" w:cs="Times New Roman"/>
          <w:sz w:val="24"/>
          <w:szCs w:val="24"/>
        </w:rPr>
        <w:t xml:space="preserve"> </w:t>
      </w:r>
      <w:r w:rsidR="00224116" w:rsidRPr="00C30AA7">
        <w:rPr>
          <w:rFonts w:ascii="Times New Roman" w:hAnsi="Times New Roman" w:cs="Times New Roman"/>
          <w:sz w:val="24"/>
          <w:szCs w:val="24"/>
        </w:rPr>
        <w:t xml:space="preserve">vai </w:t>
      </w:r>
      <w:r w:rsidR="004C4922" w:rsidRPr="00C30AA7">
        <w:rPr>
          <w:rFonts w:ascii="Times New Roman" w:hAnsi="Times New Roman" w:cs="Times New Roman"/>
          <w:sz w:val="24"/>
          <w:szCs w:val="24"/>
        </w:rPr>
        <w:t>sadarbība</w:t>
      </w:r>
      <w:r w:rsidR="00224116" w:rsidRPr="00C30AA7">
        <w:rPr>
          <w:rFonts w:ascii="Times New Roman" w:hAnsi="Times New Roman" w:cs="Times New Roman"/>
          <w:sz w:val="24"/>
          <w:szCs w:val="24"/>
        </w:rPr>
        <w:t xml:space="preserve"> Nacionālās informācijas tehnoloģiju drošības</w:t>
      </w:r>
      <w:r w:rsidR="00C856B4" w:rsidRPr="00C30AA7">
        <w:rPr>
          <w:rFonts w:ascii="Times New Roman" w:hAnsi="Times New Roman" w:cs="Times New Roman"/>
          <w:sz w:val="24"/>
          <w:szCs w:val="24"/>
        </w:rPr>
        <w:t xml:space="preserve"> padomē</w:t>
      </w:r>
      <w:r w:rsidR="001E1E6E">
        <w:rPr>
          <w:rStyle w:val="FootnoteReference"/>
          <w:rFonts w:ascii="Times New Roman" w:hAnsi="Times New Roman" w:cs="Times New Roman"/>
          <w:sz w:val="24"/>
          <w:szCs w:val="24"/>
        </w:rPr>
        <w:footnoteReference w:id="5"/>
      </w:r>
      <w:r w:rsidR="00224116" w:rsidRPr="00C30AA7">
        <w:rPr>
          <w:rFonts w:ascii="Times New Roman" w:hAnsi="Times New Roman" w:cs="Times New Roman"/>
          <w:sz w:val="24"/>
          <w:szCs w:val="24"/>
        </w:rPr>
        <w:t xml:space="preserve"> </w:t>
      </w:r>
      <w:r w:rsidR="00C9526A">
        <w:rPr>
          <w:rFonts w:ascii="Times New Roman" w:hAnsi="Times New Roman" w:cs="Times New Roman"/>
          <w:sz w:val="24"/>
          <w:szCs w:val="24"/>
        </w:rPr>
        <w:t xml:space="preserve">(NITDP) </w:t>
      </w:r>
      <w:r w:rsidR="00354319">
        <w:rPr>
          <w:rFonts w:ascii="Times New Roman" w:hAnsi="Times New Roman" w:cs="Times New Roman"/>
          <w:sz w:val="24"/>
          <w:szCs w:val="24"/>
        </w:rPr>
        <w:t xml:space="preserve">(sk. </w:t>
      </w:r>
      <w:r w:rsidR="00D341EA">
        <w:rPr>
          <w:rFonts w:ascii="Times New Roman" w:hAnsi="Times New Roman" w:cs="Times New Roman"/>
          <w:sz w:val="24"/>
          <w:szCs w:val="24"/>
        </w:rPr>
        <w:t>2</w:t>
      </w:r>
      <w:r w:rsidR="00354319">
        <w:rPr>
          <w:rFonts w:ascii="Times New Roman" w:hAnsi="Times New Roman" w:cs="Times New Roman"/>
          <w:sz w:val="24"/>
          <w:szCs w:val="24"/>
        </w:rPr>
        <w:t>.</w:t>
      </w:r>
      <w:r w:rsidR="00A009B6">
        <w:rPr>
          <w:rFonts w:ascii="Times New Roman" w:hAnsi="Times New Roman" w:cs="Times New Roman"/>
          <w:sz w:val="24"/>
          <w:szCs w:val="24"/>
        </w:rPr>
        <w:t> </w:t>
      </w:r>
      <w:r w:rsidR="00354319">
        <w:rPr>
          <w:rFonts w:ascii="Times New Roman" w:hAnsi="Times New Roman" w:cs="Times New Roman"/>
          <w:sz w:val="24"/>
          <w:szCs w:val="24"/>
        </w:rPr>
        <w:t>shēmu)</w:t>
      </w:r>
      <w:r w:rsidR="00224116" w:rsidRPr="00C30AA7">
        <w:rPr>
          <w:rFonts w:ascii="Times New Roman" w:hAnsi="Times New Roman" w:cs="Times New Roman"/>
          <w:sz w:val="24"/>
          <w:szCs w:val="24"/>
        </w:rPr>
        <w:t xml:space="preserve">. </w:t>
      </w:r>
    </w:p>
    <w:p w14:paraId="694A4F44" w14:textId="2F4B3468" w:rsidR="00050B05" w:rsidRDefault="00050B05" w:rsidP="00050B05">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NITDP ir izveidota, pamatojoties uz Informācijas tehnoloģiju drošības likumu, kas nosaka kiberdrošības politikas veidošanu nacionālajā līmenī un uzdod NITDP koordinēt kiberdrošības politika</w:t>
      </w:r>
      <w:r w:rsidR="00D22CA6">
        <w:rPr>
          <w:rFonts w:ascii="Times New Roman" w:hAnsi="Times New Roman" w:cs="Times New Roman"/>
          <w:sz w:val="24"/>
          <w:szCs w:val="24"/>
        </w:rPr>
        <w:t>s izstrādi, uzdevumu</w:t>
      </w:r>
      <w:r w:rsidRPr="00C30AA7">
        <w:rPr>
          <w:rFonts w:ascii="Times New Roman" w:hAnsi="Times New Roman" w:cs="Times New Roman"/>
          <w:sz w:val="24"/>
          <w:szCs w:val="24"/>
        </w:rPr>
        <w:t xml:space="preserve"> plānošanu un veikšanu. NITDP ir centrālā nacionālā institūcija valsts un privātā sektora informācijas apmaiņai un sadarbībai kiberdrošības jomā, un tās darbību un sekretariātu nodrošina Aizsardzības ministrija</w:t>
      </w:r>
      <w:r w:rsidR="005F7CC3">
        <w:rPr>
          <w:rFonts w:ascii="Times New Roman" w:hAnsi="Times New Roman" w:cs="Times New Roman"/>
          <w:sz w:val="24"/>
          <w:szCs w:val="24"/>
        </w:rPr>
        <w:t xml:space="preserve"> (AM)</w:t>
      </w:r>
      <w:r w:rsidRPr="00C30AA7">
        <w:rPr>
          <w:rFonts w:ascii="Times New Roman" w:hAnsi="Times New Roman" w:cs="Times New Roman"/>
          <w:sz w:val="24"/>
          <w:szCs w:val="24"/>
        </w:rPr>
        <w:t>.</w:t>
      </w:r>
    </w:p>
    <w:p w14:paraId="544704B2" w14:textId="31A44E21" w:rsidR="00D06D46" w:rsidRDefault="00AB195A" w:rsidP="00D06D46">
      <w:pPr>
        <w:spacing w:after="0" w:line="240" w:lineRule="auto"/>
        <w:ind w:firstLine="720"/>
        <w:jc w:val="both"/>
        <w:rPr>
          <w:rFonts w:ascii="Times New Roman" w:hAnsi="Times New Roman" w:cs="Times New Roman"/>
          <w:sz w:val="24"/>
          <w:szCs w:val="24"/>
        </w:rPr>
      </w:pPr>
      <w:r w:rsidRPr="009009F0">
        <w:rPr>
          <w:rFonts w:ascii="Times New Roman" w:hAnsi="Times New Roman" w:cs="Times New Roman"/>
          <w:sz w:val="24"/>
          <w:szCs w:val="24"/>
        </w:rPr>
        <w:t>Digitālās drošības uzraudzības komiteja (DDUK) savukārt ir koleģiāla uzraudzības institūcija aizsardzības ministra pakļautībā, kuras mērķis ir uzraudzīt un reģistrēt kvalificētus vai kvalificētus paaugstinātas drošības elektroniskās identifikācijas pakalpojuma sniedzējus un to sniegtos pakalpojumus kvalificētu elektroniskās identifikācijas pakalpojumu sniedzēju reģistrā. DDUK veic Fizisko personu elektroniskās identifikācijas likumā noteiktās uzraudzības institūcijas funkcijas un uzdevumus, kā arī paziņo Eiropas Komisijai elektroniskās identifikācijas shēmas, sagatavo priekšlikumus attiecībā uz normatīvo aktu projektiem par kvalificētu vai kvalificētu paaugstinātas drošības elektroniskās identifikācijas pakalpojumu sniedzēju un tā sniegto pakalpojumu uzraudzību, kā arī savas kompetences ietvaros sniedz priekšlikumus valsts un pašvaldības iestādēm.</w:t>
      </w:r>
    </w:p>
    <w:p w14:paraId="07560AC1" w14:textId="77777777" w:rsidR="00AB195A" w:rsidRPr="00D06D46" w:rsidRDefault="00AB195A" w:rsidP="00D06D46">
      <w:pPr>
        <w:spacing w:after="0" w:line="240" w:lineRule="auto"/>
        <w:ind w:firstLine="720"/>
        <w:jc w:val="both"/>
        <w:rPr>
          <w:rFonts w:ascii="Times New Roman" w:hAnsi="Times New Roman" w:cs="Times New Roman"/>
          <w:sz w:val="24"/>
          <w:szCs w:val="24"/>
        </w:rPr>
      </w:pPr>
    </w:p>
    <w:p w14:paraId="5D21DEAB" w14:textId="2D14AE4D" w:rsidR="00CE10B8" w:rsidRPr="00CE10B8" w:rsidRDefault="00A7119E" w:rsidP="00D06D46">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2</w:t>
      </w:r>
      <w:r w:rsidR="00CE10B8">
        <w:rPr>
          <w:rFonts w:ascii="Times New Roman" w:hAnsi="Times New Roman" w:cs="Times New Roman"/>
          <w:sz w:val="24"/>
          <w:szCs w:val="24"/>
        </w:rPr>
        <w:t>.</w:t>
      </w:r>
      <w:r w:rsidR="00A009B6">
        <w:rPr>
          <w:rFonts w:ascii="Times New Roman" w:hAnsi="Times New Roman" w:cs="Times New Roman"/>
          <w:sz w:val="24"/>
          <w:szCs w:val="24"/>
        </w:rPr>
        <w:t> </w:t>
      </w:r>
      <w:r w:rsidR="00CE10B8" w:rsidRPr="00CE10B8">
        <w:rPr>
          <w:rFonts w:ascii="Times New Roman" w:hAnsi="Times New Roman" w:cs="Times New Roman"/>
          <w:sz w:val="24"/>
          <w:szCs w:val="24"/>
        </w:rPr>
        <w:t>shēma</w:t>
      </w:r>
      <w:r w:rsidR="005C31D2" w:rsidRPr="00CE10B8">
        <w:rPr>
          <w:rFonts w:ascii="Times New Roman" w:hAnsi="Times New Roman" w:cs="Times New Roman"/>
          <w:sz w:val="24"/>
          <w:szCs w:val="24"/>
        </w:rPr>
        <w:t xml:space="preserve"> </w:t>
      </w:r>
    </w:p>
    <w:p w14:paraId="52E0599F" w14:textId="250C12EF" w:rsidR="005C31D2" w:rsidRDefault="005C31D2" w:rsidP="008612FE">
      <w:pPr>
        <w:spacing w:after="0" w:line="240" w:lineRule="auto"/>
        <w:jc w:val="center"/>
        <w:rPr>
          <w:rFonts w:ascii="Times New Roman" w:hAnsi="Times New Roman" w:cs="Times New Roman"/>
          <w:b/>
          <w:sz w:val="24"/>
          <w:szCs w:val="24"/>
        </w:rPr>
      </w:pPr>
      <w:r w:rsidRPr="00CE10B8">
        <w:rPr>
          <w:rFonts w:ascii="Times New Roman" w:hAnsi="Times New Roman" w:cs="Times New Roman"/>
          <w:b/>
          <w:sz w:val="24"/>
          <w:szCs w:val="24"/>
        </w:rPr>
        <w:t>K</w:t>
      </w:r>
      <w:r w:rsidR="00CE10B8">
        <w:rPr>
          <w:rFonts w:ascii="Times New Roman" w:hAnsi="Times New Roman" w:cs="Times New Roman"/>
          <w:b/>
          <w:sz w:val="24"/>
          <w:szCs w:val="24"/>
        </w:rPr>
        <w:t>iberdrošības pārvaldība</w:t>
      </w:r>
      <w:r w:rsidR="00E630EE">
        <w:rPr>
          <w:rFonts w:ascii="Times New Roman" w:hAnsi="Times New Roman" w:cs="Times New Roman"/>
          <w:b/>
          <w:sz w:val="24"/>
          <w:szCs w:val="24"/>
        </w:rPr>
        <w:t>s modelis</w:t>
      </w:r>
    </w:p>
    <w:p w14:paraId="7CA19843" w14:textId="77777777" w:rsidR="00D06D46" w:rsidRPr="00CE10B8" w:rsidRDefault="00D06D46" w:rsidP="00D06D46">
      <w:pPr>
        <w:spacing w:after="0" w:line="240" w:lineRule="auto"/>
        <w:jc w:val="right"/>
        <w:rPr>
          <w:rFonts w:ascii="Times New Roman" w:hAnsi="Times New Roman" w:cs="Times New Roman"/>
          <w:b/>
          <w:sz w:val="24"/>
          <w:szCs w:val="24"/>
        </w:rPr>
      </w:pPr>
    </w:p>
    <w:p w14:paraId="03DB1723" w14:textId="10464DE0" w:rsidR="005C31D2" w:rsidRDefault="005C31D2" w:rsidP="005C31D2">
      <w:pPr>
        <w:jc w:val="right"/>
      </w:pPr>
      <w:r w:rsidRPr="00EB7CD7">
        <w:rPr>
          <w:rFonts w:ascii="Times New Roman" w:hAnsi="Times New Roman" w:cs="Times New Roman"/>
          <w:noProof/>
          <w:lang w:eastAsia="lv-LV"/>
        </w:rPr>
        <mc:AlternateContent>
          <mc:Choice Requires="wps">
            <w:drawing>
              <wp:anchor distT="0" distB="0" distL="114300" distR="114300" simplePos="0" relativeHeight="251792384" behindDoc="0" locked="0" layoutInCell="1" allowOverlap="1" wp14:anchorId="4613E534" wp14:editId="28B772F7">
                <wp:simplePos x="0" y="0"/>
                <wp:positionH relativeFrom="column">
                  <wp:posOffset>1498600</wp:posOffset>
                </wp:positionH>
                <wp:positionV relativeFrom="paragraph">
                  <wp:posOffset>72390</wp:posOffset>
                </wp:positionV>
                <wp:extent cx="3648710" cy="229870"/>
                <wp:effectExtent l="0" t="0" r="27940" b="17780"/>
                <wp:wrapNone/>
                <wp:docPr id="17" name="Rectangle 17"/>
                <wp:cNvGraphicFramePr/>
                <a:graphic xmlns:a="http://schemas.openxmlformats.org/drawingml/2006/main">
                  <a:graphicData uri="http://schemas.microsoft.com/office/word/2010/wordprocessingShape">
                    <wps:wsp>
                      <wps:cNvSpPr/>
                      <wps:spPr>
                        <a:xfrm>
                          <a:off x="0" y="0"/>
                          <a:ext cx="3648710" cy="229870"/>
                        </a:xfrm>
                        <a:prstGeom prst="rect">
                          <a:avLst/>
                        </a:prstGeom>
                      </wps:spPr>
                      <wps:style>
                        <a:lnRef idx="2">
                          <a:schemeClr val="dk1"/>
                        </a:lnRef>
                        <a:fillRef idx="1">
                          <a:schemeClr val="lt1"/>
                        </a:fillRef>
                        <a:effectRef idx="0">
                          <a:schemeClr val="dk1"/>
                        </a:effectRef>
                        <a:fontRef idx="minor">
                          <a:schemeClr val="dk1"/>
                        </a:fontRef>
                      </wps:style>
                      <wps:txbx>
                        <w:txbxContent>
                          <w:p w14:paraId="783A0BA7"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MINISTRU KABINETS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3E534" id="Rectangle 17" o:spid="_x0000_s1037" style="position:absolute;left:0;text-align:left;margin-left:118pt;margin-top:5.7pt;width:287.3pt;height:18.1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" fillcolor="white [3201]" strokecolor="black [3200]" strokeweight="1pt">
                <v:textbox inset="1mm,1mm,1mm,1mm">
                  <w:txbxContent>
                    <w:p w14:paraId="783A0BA7"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MINISTRU KABINETS</w:t>
                      </w:r>
                    </w:p>
                  </w:txbxContent>
                </v:textbox>
              </v:rect>
            </w:pict>
          </mc:Fallback>
        </mc:AlternateContent>
      </w:r>
    </w:p>
    <w:p w14:paraId="07133C30" w14:textId="297B493B" w:rsidR="005C31D2" w:rsidRDefault="003A42FA" w:rsidP="005C31D2">
      <w:r>
        <w:rPr>
          <w:rFonts w:ascii="Times New Roman" w:hAnsi="Times New Roman" w:cs="Times New Roman"/>
          <w:noProof/>
          <w:sz w:val="24"/>
          <w:szCs w:val="24"/>
          <w:lang w:eastAsia="lv-LV"/>
        </w:rPr>
        <mc:AlternateContent>
          <mc:Choice Requires="wps">
            <w:drawing>
              <wp:anchor distT="0" distB="0" distL="114300" distR="114300" simplePos="0" relativeHeight="251810816" behindDoc="0" locked="0" layoutInCell="1" allowOverlap="1" wp14:anchorId="12B5F85A" wp14:editId="671B3B69">
                <wp:simplePos x="0" y="0"/>
                <wp:positionH relativeFrom="column">
                  <wp:posOffset>3028950</wp:posOffset>
                </wp:positionH>
                <wp:positionV relativeFrom="paragraph">
                  <wp:posOffset>814070</wp:posOffset>
                </wp:positionV>
                <wp:extent cx="0" cy="313055"/>
                <wp:effectExtent l="76200" t="0" r="57150" b="48895"/>
                <wp:wrapNone/>
                <wp:docPr id="18" name="Straight Arrow Connector 18"/>
                <wp:cNvGraphicFramePr/>
                <a:graphic xmlns:a="http://schemas.openxmlformats.org/drawingml/2006/main">
                  <a:graphicData uri="http://schemas.microsoft.com/office/word/2010/wordprocessingShape">
                    <wps:wsp>
                      <wps:cNvCnPr/>
                      <wps:spPr>
                        <a:xfrm>
                          <a:off x="0" y="0"/>
                          <a:ext cx="0" cy="31305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CA776" id="Straight Arrow Connector 18" o:spid="_x0000_s1026" type="#_x0000_t32" style="position:absolute;margin-left:238.5pt;margin-top:64.1pt;width:0;height:24.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" strokecolor="#44546a [3215]" strokeweight=".5pt">
                <v:stroke endarrow="block" joinstyle="miter"/>
              </v:shape>
            </w:pict>
          </mc:Fallback>
        </mc:AlternateContent>
      </w:r>
      <w:r w:rsidRPr="00FF3237">
        <w:rPr>
          <w:rFonts w:ascii="Times New Roman" w:hAnsi="Times New Roman" w:cs="Times New Roman"/>
          <w:noProof/>
          <w:sz w:val="24"/>
          <w:szCs w:val="24"/>
          <w:lang w:eastAsia="lv-LV"/>
        </w:rPr>
        <mc:AlternateContent>
          <mc:Choice Requires="wps">
            <w:drawing>
              <wp:anchor distT="45720" distB="45720" distL="114300" distR="114300" simplePos="0" relativeHeight="251809792" behindDoc="0" locked="0" layoutInCell="1" allowOverlap="1" wp14:anchorId="666120A8" wp14:editId="752A033D">
                <wp:simplePos x="0" y="0"/>
                <wp:positionH relativeFrom="column">
                  <wp:posOffset>-365760</wp:posOffset>
                </wp:positionH>
                <wp:positionV relativeFrom="paragraph">
                  <wp:posOffset>481965</wp:posOffset>
                </wp:positionV>
                <wp:extent cx="6399530" cy="333375"/>
                <wp:effectExtent l="0" t="0" r="2032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B45A735" w14:textId="6669E9DA" w:rsidR="006E6133" w:rsidRPr="00FC40A5" w:rsidRDefault="006E6133" w:rsidP="003A42FA">
                            <w:pPr>
                              <w:jc w:val="center"/>
                              <w:rPr>
                                <w:rFonts w:ascii="Times New Roman" w:hAnsi="Times New Roman" w:cs="Times New Roman"/>
                              </w:rPr>
                            </w:pPr>
                            <w:r w:rsidRPr="00FC40A5">
                              <w:rPr>
                                <w:rFonts w:ascii="Times New Roman" w:hAnsi="Times New Roman" w:cs="Times New Roman"/>
                              </w:rPr>
                              <w:t>Nacionālās IT drošības padomes institūcijas u</w:t>
                            </w:r>
                            <w:r>
                              <w:rPr>
                                <w:rFonts w:ascii="Times New Roman" w:hAnsi="Times New Roman" w:cs="Times New Roman"/>
                              </w:rPr>
                              <w:t xml:space="preserve">n citi </w:t>
                            </w:r>
                            <w:r w:rsidRPr="00FC40A5">
                              <w:rPr>
                                <w:rFonts w:ascii="Times New Roman" w:hAnsi="Times New Roman" w:cs="Times New Roman"/>
                              </w:rPr>
                              <w:t>iesaistītie dalībnieki, atbilstoši funkcijām un pienākumiem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120A8" id="_x0000_s1038" type="#_x0000_t202" style="position:absolute;margin-left:-28.8pt;margin-top:37.95pt;width:503.9pt;height:26.2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" fillcolor="white [3201]" strokecolor="black [3200]" strokeweight="1pt">
                <v:textbox>
                  <w:txbxContent>
                    <w:p w14:paraId="2B45A735" w14:textId="6669E9DA" w:rsidR="006E6133" w:rsidRPr="00FC40A5" w:rsidRDefault="006E6133" w:rsidP="003A42FA">
                      <w:pPr>
                        <w:jc w:val="center"/>
                        <w:rPr>
                          <w:rFonts w:ascii="Times New Roman" w:hAnsi="Times New Roman" w:cs="Times New Roman"/>
                        </w:rPr>
                      </w:pPr>
                      <w:r w:rsidRPr="00FC40A5">
                        <w:rPr>
                          <w:rFonts w:ascii="Times New Roman" w:hAnsi="Times New Roman" w:cs="Times New Roman"/>
                        </w:rPr>
                        <w:t>Nacionālās IT drošības padomes institūcijas u</w:t>
                      </w:r>
                      <w:r>
                        <w:rPr>
                          <w:rFonts w:ascii="Times New Roman" w:hAnsi="Times New Roman" w:cs="Times New Roman"/>
                        </w:rPr>
                        <w:t xml:space="preserve">n citi </w:t>
                      </w:r>
                      <w:r w:rsidRPr="00FC40A5">
                        <w:rPr>
                          <w:rFonts w:ascii="Times New Roman" w:hAnsi="Times New Roman" w:cs="Times New Roman"/>
                        </w:rPr>
                        <w:t>iesaistītie dalībnieki, atbilstoši funkcijām un pienākumiem</w:t>
                      </w:r>
                    </w:p>
                  </w:txbxContent>
                </v:textbox>
                <w10:wrap type="square"/>
              </v:shape>
            </w:pict>
          </mc:Fallback>
        </mc:AlternateContent>
      </w:r>
      <w:r w:rsidR="00FC40A5" w:rsidRPr="00FC40A5">
        <w:rPr>
          <w:rFonts w:ascii="Times New Roman" w:hAnsi="Times New Roman" w:cs="Times New Roman"/>
          <w:noProof/>
          <w:lang w:eastAsia="lv-LV"/>
        </w:rPr>
        <mc:AlternateContent>
          <mc:Choice Requires="wps">
            <w:drawing>
              <wp:anchor distT="0" distB="0" distL="114300" distR="114300" simplePos="0" relativeHeight="251813888" behindDoc="0" locked="0" layoutInCell="1" allowOverlap="1" wp14:anchorId="056426C1" wp14:editId="67CB4121">
                <wp:simplePos x="0" y="0"/>
                <wp:positionH relativeFrom="column">
                  <wp:posOffset>178435</wp:posOffset>
                </wp:positionH>
                <wp:positionV relativeFrom="paragraph">
                  <wp:posOffset>236855</wp:posOffset>
                </wp:positionV>
                <wp:extent cx="608330" cy="0"/>
                <wp:effectExtent l="0" t="76200" r="20320" b="95250"/>
                <wp:wrapNone/>
                <wp:docPr id="4" name="Straight Arrow Connector 4"/>
                <wp:cNvGraphicFramePr/>
                <a:graphic xmlns:a="http://schemas.openxmlformats.org/drawingml/2006/main">
                  <a:graphicData uri="http://schemas.microsoft.com/office/word/2010/wordprocessingShape">
                    <wps:wsp>
                      <wps:cNvCnPr/>
                      <wps:spPr>
                        <a:xfrm>
                          <a:off x="0" y="0"/>
                          <a:ext cx="6083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26936" id="Straight Arrow Connector 4" o:spid="_x0000_s1026" type="#_x0000_t32" style="position:absolute;margin-left:14.05pt;margin-top:18.65pt;width:47.9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" strokecolor="black [3213]" strokeweight=".5pt">
                <v:stroke endarrow="block" joinstyle="miter"/>
              </v:shape>
            </w:pict>
          </mc:Fallback>
        </mc:AlternateContent>
      </w:r>
      <w:r w:rsidR="00AE65E6" w:rsidRPr="00EB7CD7">
        <w:rPr>
          <w:rFonts w:ascii="Times New Roman" w:hAnsi="Times New Roman" w:cs="Times New Roman"/>
          <w:noProof/>
          <w:lang w:eastAsia="lv-LV"/>
        </w:rPr>
        <mc:AlternateContent>
          <mc:Choice Requires="wps">
            <w:drawing>
              <wp:anchor distT="0" distB="0" distL="114300" distR="114300" simplePos="0" relativeHeight="251793408" behindDoc="0" locked="0" layoutInCell="1" allowOverlap="1" wp14:anchorId="2CF3F137" wp14:editId="7B8E867F">
                <wp:simplePos x="0" y="0"/>
                <wp:positionH relativeFrom="column">
                  <wp:posOffset>786765</wp:posOffset>
                </wp:positionH>
                <wp:positionV relativeFrom="paragraph">
                  <wp:posOffset>111760</wp:posOffset>
                </wp:positionV>
                <wp:extent cx="2667000" cy="267335"/>
                <wp:effectExtent l="0" t="0" r="19050" b="18415"/>
                <wp:wrapNone/>
                <wp:docPr id="3" name="Rectangle 3"/>
                <wp:cNvGraphicFramePr/>
                <a:graphic xmlns:a="http://schemas.openxmlformats.org/drawingml/2006/main">
                  <a:graphicData uri="http://schemas.microsoft.com/office/word/2010/wordprocessingShape">
                    <wps:wsp>
                      <wps:cNvSpPr/>
                      <wps:spPr>
                        <a:xfrm>
                          <a:off x="0" y="0"/>
                          <a:ext cx="2667000" cy="267335"/>
                        </a:xfrm>
                        <a:prstGeom prst="rect">
                          <a:avLst/>
                        </a:prstGeom>
                      </wps:spPr>
                      <wps:style>
                        <a:lnRef idx="2">
                          <a:schemeClr val="dk1"/>
                        </a:lnRef>
                        <a:fillRef idx="1">
                          <a:schemeClr val="lt1"/>
                        </a:fillRef>
                        <a:effectRef idx="0">
                          <a:schemeClr val="dk1"/>
                        </a:effectRef>
                        <a:fontRef idx="minor">
                          <a:schemeClr val="dk1"/>
                        </a:fontRef>
                      </wps:style>
                      <wps:txbx>
                        <w:txbxContent>
                          <w:p w14:paraId="06FE7B17"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NACIONĀLĀ IT DROŠĪBAS PADOME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F137" id="Rectangle 3" o:spid="_x0000_s1039" style="position:absolute;margin-left:61.95pt;margin-top:8.8pt;width:210pt;height:2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" fillcolor="white [3201]" strokecolor="black [3200]" strokeweight="1pt">
                <v:textbox>
                  <w:txbxContent>
                    <w:p w14:paraId="06FE7B17"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NACIONĀLĀ IT DROŠĪBAS PADOME</w:t>
                      </w:r>
                    </w:p>
                  </w:txbxContent>
                </v:textbox>
              </v:rect>
            </w:pict>
          </mc:Fallback>
        </mc:AlternateContent>
      </w:r>
      <w:r w:rsidR="00AE65E6" w:rsidRPr="00EB7CD7">
        <w:rPr>
          <w:rFonts w:ascii="Times New Roman" w:hAnsi="Times New Roman" w:cs="Times New Roman"/>
          <w:noProof/>
          <w:lang w:eastAsia="lv-LV"/>
        </w:rPr>
        <mc:AlternateContent>
          <mc:Choice Requires="wps">
            <w:drawing>
              <wp:anchor distT="0" distB="0" distL="114300" distR="114300" simplePos="0" relativeHeight="251807744" behindDoc="0" locked="0" layoutInCell="1" allowOverlap="1" wp14:anchorId="4648C862" wp14:editId="25CAAB7A">
                <wp:simplePos x="0" y="0"/>
                <wp:positionH relativeFrom="column">
                  <wp:posOffset>3453764</wp:posOffset>
                </wp:positionH>
                <wp:positionV relativeFrom="paragraph">
                  <wp:posOffset>207010</wp:posOffset>
                </wp:positionV>
                <wp:extent cx="1053465" cy="276225"/>
                <wp:effectExtent l="0" t="76200" r="89535" b="47625"/>
                <wp:wrapNone/>
                <wp:docPr id="2" name="Elbow Connector 2"/>
                <wp:cNvGraphicFramePr/>
                <a:graphic xmlns:a="http://schemas.openxmlformats.org/drawingml/2006/main">
                  <a:graphicData uri="http://schemas.microsoft.com/office/word/2010/wordprocessingShape">
                    <wps:wsp>
                      <wps:cNvCnPr/>
                      <wps:spPr>
                        <a:xfrm flipH="1" flipV="1">
                          <a:off x="0" y="0"/>
                          <a:ext cx="1053465" cy="276225"/>
                        </a:xfrm>
                        <a:prstGeom prst="bentConnector3">
                          <a:avLst>
                            <a:gd name="adj1" fmla="val 228"/>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469C0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71.95pt;margin-top:16.3pt;width:82.95pt;height:21.75pt;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" adj="49" strokecolor="black [3213]" strokeweight=".5pt">
                <v:stroke dashstyle="dash" startarrow="block" endarrow="block"/>
              </v:shape>
            </w:pict>
          </mc:Fallback>
        </mc:AlternateContent>
      </w:r>
      <w:r w:rsidR="005C31D2" w:rsidRPr="00EB7CD7">
        <w:rPr>
          <w:rFonts w:ascii="Times New Roman" w:hAnsi="Times New Roman" w:cs="Times New Roman"/>
          <w:noProof/>
          <w:lang w:eastAsia="lv-LV"/>
        </w:rPr>
        <mc:AlternateContent>
          <mc:Choice Requires="wps">
            <w:drawing>
              <wp:anchor distT="0" distB="0" distL="114300" distR="114300" simplePos="0" relativeHeight="251794432" behindDoc="0" locked="0" layoutInCell="1" allowOverlap="1" wp14:anchorId="1659ACF1" wp14:editId="6B212C2D">
                <wp:simplePos x="0" y="0"/>
                <wp:positionH relativeFrom="leftMargin">
                  <wp:posOffset>724535</wp:posOffset>
                </wp:positionH>
                <wp:positionV relativeFrom="paragraph">
                  <wp:posOffset>109220</wp:posOffset>
                </wp:positionV>
                <wp:extent cx="534670" cy="267335"/>
                <wp:effectExtent l="0" t="0" r="17780" b="18415"/>
                <wp:wrapNone/>
                <wp:docPr id="28" name="Rectangle 28"/>
                <wp:cNvGraphicFramePr/>
                <a:graphic xmlns:a="http://schemas.openxmlformats.org/drawingml/2006/main">
                  <a:graphicData uri="http://schemas.microsoft.com/office/word/2010/wordprocessingShape">
                    <wps:wsp>
                      <wps:cNvSpPr/>
                      <wps:spPr>
                        <a:xfrm>
                          <a:off x="0" y="0"/>
                          <a:ext cx="534670" cy="267335"/>
                        </a:xfrm>
                        <a:prstGeom prst="rect">
                          <a:avLst/>
                        </a:prstGeom>
                      </wps:spPr>
                      <wps:style>
                        <a:lnRef idx="2">
                          <a:schemeClr val="dk1"/>
                        </a:lnRef>
                        <a:fillRef idx="1">
                          <a:schemeClr val="lt1"/>
                        </a:fillRef>
                        <a:effectRef idx="0">
                          <a:schemeClr val="dk1"/>
                        </a:effectRef>
                        <a:fontRef idx="minor">
                          <a:schemeClr val="dk1"/>
                        </a:fontRef>
                      </wps:style>
                      <wps:txbx>
                        <w:txbxContent>
                          <w:p w14:paraId="0448A496"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NVO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ACF1" id="Rectangle 28" o:spid="_x0000_s1040" style="position:absolute;margin-left:57.05pt;margin-top:8.6pt;width:42.1pt;height:21.05pt;z-index:251794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" fillcolor="white [3201]" strokecolor="black [3200]" strokeweight="1pt">
                <v:textbox>
                  <w:txbxContent>
                    <w:p w14:paraId="0448A496"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NVO</w:t>
                      </w:r>
                    </w:p>
                  </w:txbxContent>
                </v:textbox>
                <w10:wrap anchorx="margin"/>
              </v:rect>
            </w:pict>
          </mc:Fallback>
        </mc:AlternateContent>
      </w:r>
      <w:r w:rsidR="005C31D2">
        <w:rPr>
          <w:rFonts w:ascii="Times New Roman" w:hAnsi="Times New Roman" w:cs="Times New Roman"/>
          <w:noProof/>
          <w:lang w:eastAsia="lv-LV"/>
        </w:rPr>
        <mc:AlternateContent>
          <mc:Choice Requires="wps">
            <w:drawing>
              <wp:anchor distT="0" distB="0" distL="114300" distR="114300" simplePos="0" relativeHeight="251811840" behindDoc="0" locked="0" layoutInCell="1" allowOverlap="1" wp14:anchorId="50D1C497" wp14:editId="72A8B7C6">
                <wp:simplePos x="0" y="0"/>
                <wp:positionH relativeFrom="column">
                  <wp:posOffset>4752975</wp:posOffset>
                </wp:positionH>
                <wp:positionV relativeFrom="paragraph">
                  <wp:posOffset>22225</wp:posOffset>
                </wp:positionV>
                <wp:extent cx="0" cy="474980"/>
                <wp:effectExtent l="95250" t="0" r="57150" b="39370"/>
                <wp:wrapNone/>
                <wp:docPr id="29" name="Straight Arrow Connector 29"/>
                <wp:cNvGraphicFramePr/>
                <a:graphic xmlns:a="http://schemas.openxmlformats.org/drawingml/2006/main">
                  <a:graphicData uri="http://schemas.microsoft.com/office/word/2010/wordprocessingShape">
                    <wps:wsp>
                      <wps:cNvCnPr/>
                      <wps:spPr>
                        <a:xfrm>
                          <a:off x="0" y="0"/>
                          <a:ext cx="0" cy="4749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DED35" id="Straight Arrow Connector 29" o:spid="_x0000_s1026" type="#_x0000_t32" style="position:absolute;margin-left:374.25pt;margin-top:1.75pt;width:0;height:37.4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" strokecolor="black [3213]" strokeweight="2.25pt">
                <v:stroke endarrow="block" joinstyle="miter"/>
              </v:shape>
            </w:pict>
          </mc:Fallback>
        </mc:AlternateContent>
      </w:r>
    </w:p>
    <w:p w14:paraId="07F89FD5" w14:textId="4A47CD95" w:rsidR="005C31D2" w:rsidRDefault="003A42FA" w:rsidP="005C31D2">
      <w:r w:rsidRPr="00EB7CD7">
        <w:rPr>
          <w:rFonts w:ascii="Times New Roman" w:hAnsi="Times New Roman" w:cs="Times New Roman"/>
          <w:noProof/>
          <w:lang w:eastAsia="lv-LV"/>
        </w:rPr>
        <mc:AlternateContent>
          <mc:Choice Requires="wps">
            <w:drawing>
              <wp:anchor distT="0" distB="0" distL="114300" distR="114300" simplePos="0" relativeHeight="251806720" behindDoc="0" locked="0" layoutInCell="1" allowOverlap="1" wp14:anchorId="79AE037D" wp14:editId="3E269217">
                <wp:simplePos x="0" y="0"/>
                <wp:positionH relativeFrom="column">
                  <wp:posOffset>2121535</wp:posOffset>
                </wp:positionH>
                <wp:positionV relativeFrom="paragraph">
                  <wp:posOffset>1289685</wp:posOffset>
                </wp:positionV>
                <wp:extent cx="1669415" cy="246380"/>
                <wp:effectExtent l="0" t="0" r="0" b="1270"/>
                <wp:wrapNone/>
                <wp:docPr id="42" name="Text Box 42"/>
                <wp:cNvGraphicFramePr/>
                <a:graphic xmlns:a="http://schemas.openxmlformats.org/drawingml/2006/main">
                  <a:graphicData uri="http://schemas.microsoft.com/office/word/2010/wordprocessingShape">
                    <wps:wsp>
                      <wps:cNvSpPr txBox="1"/>
                      <wps:spPr>
                        <a:xfrm>
                          <a:off x="0" y="0"/>
                          <a:ext cx="1669415" cy="246380"/>
                        </a:xfrm>
                        <a:prstGeom prst="rect">
                          <a:avLst/>
                        </a:prstGeom>
                        <a:noFill/>
                        <a:ln w="6350">
                          <a:noFill/>
                        </a:ln>
                      </wps:spPr>
                      <wps:txbx>
                        <w:txbxContent>
                          <w:p w14:paraId="1E8DE96B" w14:textId="0B103CA0" w:rsidR="006E6133" w:rsidRPr="00AE65E6" w:rsidRDefault="006E6133" w:rsidP="00673C92">
                            <w:pPr>
                              <w:jc w:val="center"/>
                              <w:rPr>
                                <w:rFonts w:ascii="Times New Roman" w:hAnsi="Times New Roman" w:cs="Times New Roman"/>
                              </w:rPr>
                            </w:pPr>
                            <w:r>
                              <w:rPr>
                                <w:rFonts w:ascii="Times New Roman" w:hAnsi="Times New Roman" w:cs="Times New Roman"/>
                              </w:rPr>
                              <w:t>s</w:t>
                            </w:r>
                            <w:r w:rsidRPr="00AE65E6">
                              <w:rPr>
                                <w:rFonts w:ascii="Times New Roman" w:hAnsi="Times New Roman" w:cs="Times New Roman"/>
                              </w:rPr>
                              <w:t>abiedrība / lietotāji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E037D" id="Text Box 42" o:spid="_x0000_s1041" type="#_x0000_t202" style="position:absolute;margin-left:167.05pt;margin-top:101.55pt;width:131.45pt;height:19.4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" filled="f" stroked="f" strokeweight=".5pt">
                <v:textbox>
                  <w:txbxContent>
                    <w:p w14:paraId="1E8DE96B" w14:textId="0B103CA0" w:rsidR="006E6133" w:rsidRPr="00AE65E6" w:rsidRDefault="006E6133" w:rsidP="00673C92">
                      <w:pPr>
                        <w:jc w:val="center"/>
                        <w:rPr>
                          <w:rFonts w:ascii="Times New Roman" w:hAnsi="Times New Roman" w:cs="Times New Roman"/>
                        </w:rPr>
                      </w:pPr>
                      <w:r>
                        <w:rPr>
                          <w:rFonts w:ascii="Times New Roman" w:hAnsi="Times New Roman" w:cs="Times New Roman"/>
                        </w:rPr>
                        <w:t>s</w:t>
                      </w:r>
                      <w:r w:rsidRPr="00AE65E6">
                        <w:rPr>
                          <w:rFonts w:ascii="Times New Roman" w:hAnsi="Times New Roman" w:cs="Times New Roman"/>
                        </w:rPr>
                        <w:t>abiedrība / lietotāji</w:t>
                      </w:r>
                    </w:p>
                  </w:txbxContent>
                </v:textbox>
              </v:shape>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805696" behindDoc="0" locked="0" layoutInCell="1" allowOverlap="1" wp14:anchorId="7B4AA931" wp14:editId="6581C319">
                <wp:simplePos x="0" y="0"/>
                <wp:positionH relativeFrom="column">
                  <wp:posOffset>3072765</wp:posOffset>
                </wp:positionH>
                <wp:positionV relativeFrom="paragraph">
                  <wp:posOffset>951865</wp:posOffset>
                </wp:positionV>
                <wp:extent cx="2856230" cy="246380"/>
                <wp:effectExtent l="0" t="0" r="20320" b="20320"/>
                <wp:wrapNone/>
                <wp:docPr id="41" name="Rectangle 41"/>
                <wp:cNvGraphicFramePr/>
                <a:graphic xmlns:a="http://schemas.openxmlformats.org/drawingml/2006/main">
                  <a:graphicData uri="http://schemas.microsoft.com/office/word/2010/wordprocessingShape">
                    <wps:wsp>
                      <wps:cNvSpPr/>
                      <wps:spPr>
                        <a:xfrm>
                          <a:off x="0" y="0"/>
                          <a:ext cx="2856230" cy="24638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136F3C76"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PRIVĀTAIS SEKTORS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A931" id="Rectangle 41" o:spid="_x0000_s1042" style="position:absolute;margin-left:241.95pt;margin-top:74.95pt;width:224.9pt;height:19.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" fillcolor="white [3201]" strokecolor="black [3200]" strokeweight="1pt">
                <v:textbox>
                  <w:txbxContent>
                    <w:p w14:paraId="136F3C76"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PRIVĀTAIS SEKTORS</w:t>
                      </w:r>
                    </w:p>
                  </w:txbxContent>
                </v:textbox>
              </v:rect>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795456" behindDoc="1" locked="0" layoutInCell="1" allowOverlap="1" wp14:anchorId="5CD80B03" wp14:editId="33D3F599">
                <wp:simplePos x="0" y="0"/>
                <wp:positionH relativeFrom="margin">
                  <wp:posOffset>-356235</wp:posOffset>
                </wp:positionH>
                <wp:positionV relativeFrom="paragraph">
                  <wp:posOffset>841375</wp:posOffset>
                </wp:positionV>
                <wp:extent cx="6390005" cy="684530"/>
                <wp:effectExtent l="0" t="0" r="10795" b="20320"/>
                <wp:wrapNone/>
                <wp:docPr id="31" name="Rectangle 31"/>
                <wp:cNvGraphicFramePr/>
                <a:graphic xmlns:a="http://schemas.openxmlformats.org/drawingml/2006/main">
                  <a:graphicData uri="http://schemas.microsoft.com/office/word/2010/wordprocessingShape">
                    <wps:wsp>
                      <wps:cNvSpPr/>
                      <wps:spPr>
                        <a:xfrm>
                          <a:off x="0" y="0"/>
                          <a:ext cx="6390005" cy="6845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A786F" id="Rectangle 31" o:spid="_x0000_s1026" style="position:absolute;margin-left:-28.05pt;margin-top:66.25pt;width:503.15pt;height:53.9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" fillcolor="white [3201]" strokecolor="black [3200]" strokeweight="1pt">
                <w10:wrap anchorx="margin"/>
              </v:rect>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804672" behindDoc="0" locked="0" layoutInCell="1" allowOverlap="1" wp14:anchorId="459A94A2" wp14:editId="4B29751A">
                <wp:simplePos x="0" y="0"/>
                <wp:positionH relativeFrom="column">
                  <wp:posOffset>-232410</wp:posOffset>
                </wp:positionH>
                <wp:positionV relativeFrom="paragraph">
                  <wp:posOffset>953770</wp:posOffset>
                </wp:positionV>
                <wp:extent cx="3218815" cy="250825"/>
                <wp:effectExtent l="0" t="0" r="19685" b="15875"/>
                <wp:wrapNone/>
                <wp:docPr id="39" name="Rectangle 39"/>
                <wp:cNvGraphicFramePr/>
                <a:graphic xmlns:a="http://schemas.openxmlformats.org/drawingml/2006/main">
                  <a:graphicData uri="http://schemas.microsoft.com/office/word/2010/wordprocessingShape">
                    <wps:wsp>
                      <wps:cNvSpPr/>
                      <wps:spPr>
                        <a:xfrm>
                          <a:off x="0" y="0"/>
                          <a:ext cx="3218815" cy="2508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43CCBC1"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VALSTS SEKTORS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A94A2" id="Rectangle 39" o:spid="_x0000_s1043" style="position:absolute;margin-left:-18.3pt;margin-top:75.1pt;width:253.45pt;height:1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" fillcolor="white [3201]" strokecolor="black [3200]" strokeweight="1pt">
                <v:textbox>
                  <w:txbxContent>
                    <w:p w14:paraId="343CCBC1"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VALSTS SEKTORS</w:t>
                      </w:r>
                    </w:p>
                  </w:txbxContent>
                </v:textbox>
              </v:rect>
            </w:pict>
          </mc:Fallback>
        </mc:AlternateContent>
      </w:r>
    </w:p>
    <w:p w14:paraId="6818702A" w14:textId="65BD96DA" w:rsidR="005C31D2" w:rsidRPr="00EB7CD7" w:rsidRDefault="005C31D2" w:rsidP="005C31D2">
      <w:pPr>
        <w:rPr>
          <w:rFonts w:ascii="Times New Roman" w:hAnsi="Times New Roman" w:cs="Times New Roman"/>
        </w:rPr>
      </w:pPr>
    </w:p>
    <w:p w14:paraId="0C93E788" w14:textId="5A35903B" w:rsidR="005C31D2" w:rsidRPr="00EB7CD7" w:rsidRDefault="005C31D2" w:rsidP="005C31D2">
      <w:pPr>
        <w:pStyle w:val="ListParagraph"/>
        <w:ind w:left="0"/>
        <w:jc w:val="right"/>
        <w:rPr>
          <w:rFonts w:ascii="Times New Roman" w:hAnsi="Times New Roman" w:cs="Times New Roman"/>
          <w:sz w:val="24"/>
          <w:szCs w:val="24"/>
        </w:rPr>
      </w:pPr>
    </w:p>
    <w:p w14:paraId="54F8E422" w14:textId="7116C3CE" w:rsidR="005C31D2" w:rsidRPr="00EB7CD7" w:rsidRDefault="005C31D2" w:rsidP="005C31D2">
      <w:pPr>
        <w:pStyle w:val="ListParagraph"/>
        <w:ind w:left="0"/>
        <w:jc w:val="right"/>
        <w:rPr>
          <w:rFonts w:ascii="Times New Roman" w:hAnsi="Times New Roman" w:cs="Times New Roman"/>
          <w:sz w:val="24"/>
          <w:szCs w:val="24"/>
        </w:rPr>
      </w:pPr>
    </w:p>
    <w:p w14:paraId="5EEC507F" w14:textId="77777777" w:rsidR="00C9526A" w:rsidRPr="00C30AA7" w:rsidRDefault="00C9526A" w:rsidP="00C9526A">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pārvaldības sistēmā iesaistīto valsts pārvaldes institūciju un citu iesaistīto dalībnieku funkcijas un pienākumi ir:</w:t>
      </w:r>
    </w:p>
    <w:p w14:paraId="2AD8F2E0"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Aizsardzības ministrija (AM) koordinē informācijas tehnoloģiju drošības un aizsardzības politikas veidošanu un īstenošanu, kā arī līdzdarbojas starptautiskās sadarbības nodrošināšanā</w:t>
      </w:r>
      <w:r>
        <w:rPr>
          <w:rFonts w:ascii="Times New Roman" w:hAnsi="Times New Roman" w:cs="Times New Roman"/>
          <w:sz w:val="24"/>
          <w:szCs w:val="24"/>
        </w:rPr>
        <w:t xml:space="preserve">. </w:t>
      </w:r>
      <w:r w:rsidRPr="00C30AA7">
        <w:rPr>
          <w:rFonts w:ascii="Times New Roman" w:hAnsi="Times New Roman" w:cs="Times New Roman"/>
          <w:sz w:val="24"/>
          <w:szCs w:val="24"/>
        </w:rPr>
        <w:t xml:space="preserve">AM Krīzes vadības departamenta Nacionālās kiberdrošības politikas koordinācijas nodaļa nodrošina nacionālās kiberdrošības politikas veidošanu un sniedz atbalstu kiberdrošības politikas īstenošanai. </w:t>
      </w:r>
    </w:p>
    <w:p w14:paraId="5FEA53F0"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lastRenderedPageBreak/>
        <w:t>Ārlietu ministrija (ĀM) koordinē starptautisko sadarbību un Latvijas dalību dažādās ar kiberdrošību saistī</w:t>
      </w:r>
      <w:r>
        <w:rPr>
          <w:rFonts w:ascii="Times New Roman" w:hAnsi="Times New Roman" w:cs="Times New Roman"/>
          <w:sz w:val="24"/>
          <w:szCs w:val="24"/>
        </w:rPr>
        <w:t>tās starptautiskās iniciatīvās.</w:t>
      </w:r>
    </w:p>
    <w:p w14:paraId="3BA312DA" w14:textId="77777777" w:rsidR="00C9526A" w:rsidRPr="00A21EDE"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A21EDE">
        <w:rPr>
          <w:rFonts w:ascii="Times New Roman" w:hAnsi="Times New Roman" w:cs="Times New Roman"/>
          <w:sz w:val="24"/>
          <w:szCs w:val="24"/>
        </w:rPr>
        <w:t>Datu valsts inspekcija (DVI) pilda ES Regul</w:t>
      </w:r>
      <w:r>
        <w:rPr>
          <w:rFonts w:ascii="Times New Roman" w:hAnsi="Times New Roman" w:cs="Times New Roman"/>
          <w:sz w:val="24"/>
          <w:szCs w:val="24"/>
        </w:rPr>
        <w:t>ā</w:t>
      </w:r>
      <w:r w:rsidRPr="00A21EDE">
        <w:rPr>
          <w:rFonts w:ascii="Times New Roman" w:hAnsi="Times New Roman" w:cs="Times New Roman"/>
          <w:sz w:val="24"/>
          <w:szCs w:val="24"/>
        </w:rPr>
        <w:t xml:space="preserve"> 2016/679 (2016.</w:t>
      </w:r>
      <w:r>
        <w:rPr>
          <w:rFonts w:ascii="Times New Roman" w:hAnsi="Times New Roman" w:cs="Times New Roman"/>
          <w:sz w:val="24"/>
          <w:szCs w:val="24"/>
        </w:rPr>
        <w:t> </w:t>
      </w:r>
      <w:r w:rsidRPr="00A21EDE">
        <w:rPr>
          <w:rFonts w:ascii="Times New Roman" w:hAnsi="Times New Roman" w:cs="Times New Roman"/>
          <w:sz w:val="24"/>
          <w:szCs w:val="24"/>
        </w:rPr>
        <w:t>gada 27.</w:t>
      </w:r>
      <w:r>
        <w:rPr>
          <w:rFonts w:ascii="Times New Roman" w:hAnsi="Times New Roman" w:cs="Times New Roman"/>
          <w:sz w:val="24"/>
          <w:szCs w:val="24"/>
        </w:rPr>
        <w:t> </w:t>
      </w:r>
      <w:r w:rsidRPr="00A21EDE">
        <w:rPr>
          <w:rFonts w:ascii="Times New Roman" w:hAnsi="Times New Roman" w:cs="Times New Roman"/>
          <w:sz w:val="24"/>
          <w:szCs w:val="24"/>
        </w:rPr>
        <w:t xml:space="preserve">aprīlis) </w:t>
      </w:r>
      <w:r>
        <w:rPr>
          <w:rFonts w:ascii="Times New Roman" w:hAnsi="Times New Roman" w:cs="Times New Roman"/>
          <w:sz w:val="24"/>
          <w:szCs w:val="24"/>
        </w:rPr>
        <w:t>“</w:t>
      </w:r>
      <w:r w:rsidRPr="00A21EDE">
        <w:rPr>
          <w:rFonts w:ascii="Times New Roman" w:hAnsi="Times New Roman" w:cs="Times New Roman"/>
          <w:sz w:val="24"/>
          <w:szCs w:val="24"/>
        </w:rPr>
        <w:t>Par fizisku personu datu aizsardzību attiecībā uz personas datu apstrādi un šādu datu brīvu apriti un ar ko atceļ Direktīvu 95/46/EK</w:t>
      </w:r>
      <w:r>
        <w:rPr>
          <w:rFonts w:ascii="Times New Roman" w:hAnsi="Times New Roman" w:cs="Times New Roman"/>
          <w:sz w:val="24"/>
          <w:szCs w:val="24"/>
        </w:rPr>
        <w:t>”</w:t>
      </w:r>
      <w:r w:rsidRPr="00A21EDE">
        <w:rPr>
          <w:rFonts w:ascii="Times New Roman" w:hAnsi="Times New Roman" w:cs="Times New Roman"/>
          <w:sz w:val="24"/>
          <w:szCs w:val="24"/>
        </w:rPr>
        <w:t xml:space="preserve"> un Fizisko personu datu apstrādes likumā noteiktos uzdevumus datu apstrādes jomā. </w:t>
      </w:r>
    </w:p>
    <w:p w14:paraId="7A1707EA"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Ekonomikas ministrija (EM) izstrādā ekonomikas politiku un veicina konkurē</w:t>
      </w:r>
      <w:r>
        <w:rPr>
          <w:rFonts w:ascii="Times New Roman" w:hAnsi="Times New Roman" w:cs="Times New Roman"/>
          <w:sz w:val="24"/>
          <w:szCs w:val="24"/>
        </w:rPr>
        <w:t>tspējas un inovāciju attīstību.</w:t>
      </w:r>
    </w:p>
    <w:p w14:paraId="60978A3A"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Finanšu un kapitāla tirgus komisija (FKTK) regulē un pārrauga finanšu un kapitāla tirgus dalībnieku darbību kibertelpā, Latvijas Banka (LB) veicina mak</w:t>
      </w:r>
      <w:r w:rsidRPr="00C30AA7">
        <w:rPr>
          <w:rFonts w:ascii="Times New Roman" w:hAnsi="Times New Roman" w:cs="Times New Roman"/>
          <w:sz w:val="24"/>
          <w:szCs w:val="24"/>
        </w:rPr>
        <w:softHyphen/>
        <w:t>sājumu sistēmu drošu un nepārtrauktu darbību, un kredītiestādes atbild par savas nozares elektronisko pak</w:t>
      </w:r>
      <w:r>
        <w:rPr>
          <w:rFonts w:ascii="Times New Roman" w:hAnsi="Times New Roman" w:cs="Times New Roman"/>
          <w:sz w:val="24"/>
          <w:szCs w:val="24"/>
        </w:rPr>
        <w:t>alpojumu drošību un pieejamību.</w:t>
      </w:r>
    </w:p>
    <w:p w14:paraId="309EB467" w14:textId="2B2E2E12"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Iekšlietu ministrija (</w:t>
      </w:r>
      <w:r>
        <w:rPr>
          <w:rFonts w:ascii="Times New Roman" w:hAnsi="Times New Roman" w:cs="Times New Roman"/>
          <w:sz w:val="24"/>
          <w:szCs w:val="24"/>
        </w:rPr>
        <w:t>Ie</w:t>
      </w:r>
      <w:r w:rsidRPr="00C30AA7">
        <w:rPr>
          <w:rFonts w:ascii="Times New Roman" w:hAnsi="Times New Roman" w:cs="Times New Roman"/>
          <w:sz w:val="24"/>
          <w:szCs w:val="24"/>
        </w:rPr>
        <w:t xml:space="preserve">M), Valsts policija (VP) īsteno noziedzības apkarošanas, sabiedriskās kārtības un drošības aizsardzības, personas tiesību un likumīgo </w:t>
      </w:r>
      <w:r>
        <w:rPr>
          <w:rFonts w:ascii="Times New Roman" w:hAnsi="Times New Roman" w:cs="Times New Roman"/>
          <w:sz w:val="24"/>
          <w:szCs w:val="24"/>
        </w:rPr>
        <w:t>interešu aizsardzības politiku.</w:t>
      </w:r>
      <w:r w:rsidR="00EB6F23">
        <w:rPr>
          <w:rFonts w:ascii="Times New Roman" w:hAnsi="Times New Roman" w:cs="Times New Roman"/>
          <w:sz w:val="24"/>
          <w:szCs w:val="24"/>
        </w:rPr>
        <w:t xml:space="preserve"> Iekšlietu ministrijas Informācijas centrs (IC) nodrošina tiesību sargājošo iestāžu informācijas sistēmu IKT infrastruktūras darbību.</w:t>
      </w:r>
    </w:p>
    <w:p w14:paraId="537BAB62" w14:textId="60DEA525"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Informācijas tehnoloģiju drošības incidentu novēršanas institūcija CERT.LV novēro un analizē kibertelpā notiekošo, reaģē uz incidentiem un koordinē to novēršanu, veic pētniecisko darbu, organizē izglītojošus pasākumus un apmācības, kā arī uzrauga Informācijas tehnoloģiju drošības likumā noteikto pienākumu izpildi. CERT.LV sniedz atbalstu Latvijas un ārvalstu, valsts un pašvaldību institūcijām, komer</w:t>
      </w:r>
      <w:r>
        <w:rPr>
          <w:rFonts w:ascii="Times New Roman" w:hAnsi="Times New Roman" w:cs="Times New Roman"/>
          <w:sz w:val="24"/>
          <w:szCs w:val="24"/>
        </w:rPr>
        <w:t>santiem un fiziskām personām.</w:t>
      </w:r>
    </w:p>
    <w:p w14:paraId="4A6AB1E2"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Izglītības un zinātnes ministrija (IZM) veicina sa</w:t>
      </w:r>
      <w:r w:rsidRPr="00C30AA7">
        <w:rPr>
          <w:rFonts w:ascii="Times New Roman" w:hAnsi="Times New Roman" w:cs="Times New Roman"/>
          <w:sz w:val="24"/>
          <w:szCs w:val="24"/>
        </w:rPr>
        <w:softHyphen/>
        <w:t>biedrības zināšanas un izpratni par kibertelp</w:t>
      </w:r>
      <w:r>
        <w:rPr>
          <w:rFonts w:ascii="Times New Roman" w:hAnsi="Times New Roman" w:cs="Times New Roman"/>
          <w:sz w:val="24"/>
          <w:szCs w:val="24"/>
        </w:rPr>
        <w:t>as</w:t>
      </w:r>
      <w:r w:rsidRPr="00C30AA7">
        <w:rPr>
          <w:rFonts w:ascii="Times New Roman" w:hAnsi="Times New Roman" w:cs="Times New Roman"/>
          <w:sz w:val="24"/>
          <w:szCs w:val="24"/>
        </w:rPr>
        <w:t xml:space="preserve"> zināšanu bāzes veidošanos zinātnes, tehnoloģiju, inženierijas un matemātikas jomās visos izglītības līmeņos, kā arī stiprina augstskolu pētniecības kapacitāti, nodrošinot valsts budžeta un ES </w:t>
      </w:r>
      <w:r>
        <w:rPr>
          <w:rFonts w:ascii="Times New Roman" w:hAnsi="Times New Roman" w:cs="Times New Roman"/>
          <w:sz w:val="24"/>
          <w:szCs w:val="24"/>
        </w:rPr>
        <w:t>struktūrfondu</w:t>
      </w:r>
      <w:r w:rsidRPr="00C30AA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Eiropas Reģionālās attīstības fonda, Eiropas Sociālā fonda) </w:t>
      </w:r>
      <w:r w:rsidRPr="00C30AA7">
        <w:rPr>
          <w:rFonts w:ascii="Times New Roman" w:hAnsi="Times New Roman" w:cs="Times New Roman"/>
          <w:sz w:val="24"/>
          <w:szCs w:val="24"/>
        </w:rPr>
        <w:t>finansējumu pētniecības infrastruktūras, tajā skaitā nepieciešamā cilvēkkapitāla, attīstībai un stiprināšanai.</w:t>
      </w:r>
    </w:p>
    <w:p w14:paraId="7A36F86D"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Labklājības ministrija (LM) izstrādā un īsteno politiku darba, sociālās aizsardzības, bērnu un ģimenes tiesību, kā arī personu ar invaliditāti vienlīdzīgu iespēju un dzimumu līdztiesības jo</w:t>
      </w:r>
      <w:r>
        <w:rPr>
          <w:rFonts w:ascii="Times New Roman" w:hAnsi="Times New Roman" w:cs="Times New Roman"/>
          <w:sz w:val="24"/>
          <w:szCs w:val="24"/>
        </w:rPr>
        <w:t>mās.</w:t>
      </w:r>
    </w:p>
    <w:p w14:paraId="29E558D2"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Latvijas Drošāka interneta centra </w:t>
      </w:r>
      <w:r>
        <w:rPr>
          <w:rFonts w:ascii="Times New Roman" w:hAnsi="Times New Roman" w:cs="Times New Roman"/>
          <w:sz w:val="24"/>
          <w:szCs w:val="24"/>
        </w:rPr>
        <w:t>“</w:t>
      </w:r>
      <w:r w:rsidRPr="00C30AA7">
        <w:rPr>
          <w:rFonts w:ascii="Times New Roman" w:hAnsi="Times New Roman" w:cs="Times New Roman"/>
          <w:sz w:val="24"/>
          <w:szCs w:val="24"/>
        </w:rPr>
        <w:t>Net-Safe Latvia</w:t>
      </w:r>
      <w:r>
        <w:rPr>
          <w:rFonts w:ascii="Times New Roman" w:hAnsi="Times New Roman" w:cs="Times New Roman"/>
          <w:sz w:val="24"/>
          <w:szCs w:val="24"/>
        </w:rPr>
        <w:t>”</w:t>
      </w:r>
      <w:r w:rsidRPr="00C30AA7">
        <w:rPr>
          <w:rFonts w:ascii="Times New Roman" w:hAnsi="Times New Roman" w:cs="Times New Roman"/>
          <w:sz w:val="24"/>
          <w:szCs w:val="24"/>
        </w:rPr>
        <w:t xml:space="preserve"> darbību nodrošina Latvijas Interneta asociācija (ar </w:t>
      </w:r>
      <w:r>
        <w:rPr>
          <w:rFonts w:ascii="Times New Roman" w:hAnsi="Times New Roman" w:cs="Times New Roman"/>
          <w:sz w:val="24"/>
          <w:szCs w:val="24"/>
        </w:rPr>
        <w:t>AM</w:t>
      </w:r>
      <w:r w:rsidRPr="00C30AA7">
        <w:rPr>
          <w:rFonts w:ascii="Times New Roman" w:hAnsi="Times New Roman" w:cs="Times New Roman"/>
          <w:sz w:val="24"/>
          <w:szCs w:val="24"/>
        </w:rPr>
        <w:t xml:space="preserve"> atbalstu), izglīto sabiedrību par iespējamajiem riskiem un draudiem interneta vidē, veicina drošu interneta lietošanu un drošu in</w:t>
      </w:r>
      <w:r>
        <w:rPr>
          <w:rFonts w:ascii="Times New Roman" w:hAnsi="Times New Roman" w:cs="Times New Roman"/>
          <w:sz w:val="24"/>
          <w:szCs w:val="24"/>
        </w:rPr>
        <w:t>terneta saturu.</w:t>
      </w:r>
    </w:p>
    <w:p w14:paraId="5E8D476E"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Militāro informācijas tehnoloģiju drošības incidentu novēršanas komanda (MilCERT) nodrošina </w:t>
      </w:r>
      <w:r>
        <w:rPr>
          <w:rFonts w:ascii="Times New Roman" w:hAnsi="Times New Roman" w:cs="Times New Roman"/>
          <w:sz w:val="24"/>
          <w:szCs w:val="24"/>
        </w:rPr>
        <w:t xml:space="preserve">AM </w:t>
      </w:r>
      <w:r w:rsidRPr="00C30AA7">
        <w:rPr>
          <w:rFonts w:ascii="Times New Roman" w:hAnsi="Times New Roman" w:cs="Times New Roman"/>
          <w:sz w:val="24"/>
          <w:szCs w:val="24"/>
        </w:rPr>
        <w:t>un tās padotības iestāžu, tostarp Nacionālo bruņoto spēku (NBS)</w:t>
      </w:r>
      <w:r>
        <w:rPr>
          <w:rFonts w:ascii="Times New Roman" w:hAnsi="Times New Roman" w:cs="Times New Roman"/>
          <w:sz w:val="24"/>
          <w:szCs w:val="24"/>
        </w:rPr>
        <w:t>,</w:t>
      </w:r>
      <w:r w:rsidRPr="00C30AA7">
        <w:rPr>
          <w:rFonts w:ascii="Times New Roman" w:hAnsi="Times New Roman" w:cs="Times New Roman"/>
          <w:sz w:val="24"/>
          <w:szCs w:val="24"/>
        </w:rPr>
        <w:t xml:space="preserve"> informācijas un komunikācijas tehnoloģiju uzraudzību. Nozares ietvaros atklāj, apstrādā informācijas tehnoloģiju drošības incidentus un koordinē to novēršanu, kā arī veic drošības pārbaudes resora informācijas sistēmu un elektronisko sakaru tīklos. MilCERT sniedz atbalstu un konsultācijas aizsardzības nozares iestāžu darbiniekiem, kuri atbild par iestāžu kiberdrošību.</w:t>
      </w:r>
    </w:p>
    <w:p w14:paraId="6CFA2A50" w14:textId="77777777" w:rsidR="00C9526A" w:rsidRPr="00C30AA7" w:rsidRDefault="00C9526A" w:rsidP="00C9526A">
      <w:pPr>
        <w:pStyle w:val="ListParagraph"/>
        <w:numPr>
          <w:ilvl w:val="0"/>
          <w:numId w:val="42"/>
        </w:numPr>
        <w:spacing w:after="0" w:line="240" w:lineRule="auto"/>
        <w:ind w:left="1434" w:hanging="357"/>
        <w:jc w:val="both"/>
        <w:rPr>
          <w:rFonts w:ascii="Times New Roman" w:hAnsi="Times New Roman" w:cs="Times New Roman"/>
          <w:sz w:val="24"/>
          <w:szCs w:val="24"/>
        </w:rPr>
      </w:pPr>
      <w:r w:rsidRPr="00C30AA7">
        <w:rPr>
          <w:rFonts w:ascii="Times New Roman" w:hAnsi="Times New Roman" w:cs="Times New Roman"/>
          <w:sz w:val="24"/>
          <w:szCs w:val="24"/>
        </w:rPr>
        <w:t xml:space="preserve">NBS un </w:t>
      </w:r>
      <w:r>
        <w:rPr>
          <w:rFonts w:ascii="Times New Roman" w:hAnsi="Times New Roman" w:cs="Times New Roman"/>
          <w:sz w:val="24"/>
          <w:szCs w:val="24"/>
        </w:rPr>
        <w:t xml:space="preserve">Zemessardzes </w:t>
      </w:r>
      <w:r w:rsidRPr="00C30AA7">
        <w:rPr>
          <w:rFonts w:ascii="Times New Roman" w:hAnsi="Times New Roman" w:cs="Times New Roman"/>
          <w:sz w:val="24"/>
          <w:szCs w:val="24"/>
        </w:rPr>
        <w:t>Kiberaizsardzī</w:t>
      </w:r>
      <w:r w:rsidRPr="00C30AA7">
        <w:rPr>
          <w:rFonts w:ascii="Times New Roman" w:hAnsi="Times New Roman" w:cs="Times New Roman"/>
          <w:sz w:val="24"/>
          <w:szCs w:val="24"/>
        </w:rPr>
        <w:softHyphen/>
        <w:t xml:space="preserve">bas vienība (KAV) sniedz atbalstu </w:t>
      </w:r>
      <w:r w:rsidRPr="000F371F">
        <w:rPr>
          <w:rFonts w:ascii="Times New Roman" w:hAnsi="Times New Roman" w:cs="Times New Roman"/>
          <w:sz w:val="24"/>
          <w:szCs w:val="24"/>
        </w:rPr>
        <w:t>krīzes vai apdraudējuma situācijā IT drošības incidentu novēršanā un radušos seku pārvarēšanā kibertelpā</w:t>
      </w:r>
      <w:r>
        <w:rPr>
          <w:rFonts w:ascii="Times New Roman" w:hAnsi="Times New Roman" w:cs="Times New Roman"/>
          <w:sz w:val="24"/>
          <w:szCs w:val="24"/>
        </w:rPr>
        <w:t>.</w:t>
      </w:r>
    </w:p>
    <w:p w14:paraId="543639B8" w14:textId="77777777" w:rsidR="00C9526A" w:rsidRPr="009F27B8"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9F27B8">
        <w:rPr>
          <w:rFonts w:ascii="Times New Roman" w:hAnsi="Times New Roman" w:cs="Times New Roman"/>
          <w:sz w:val="24"/>
          <w:szCs w:val="24"/>
        </w:rPr>
        <w:t>Nozares nevalstiskās organizācijas sniedz atbalstu, konsultē un sadarbojas ar NITDP kiberdrošības poli</w:t>
      </w:r>
      <w:r w:rsidRPr="009F27B8">
        <w:rPr>
          <w:rFonts w:ascii="Times New Roman" w:hAnsi="Times New Roman" w:cs="Times New Roman"/>
          <w:sz w:val="24"/>
          <w:szCs w:val="24"/>
        </w:rPr>
        <w:softHyphen/>
        <w:t>tikas veidošanā un īstenošanā.</w:t>
      </w:r>
    </w:p>
    <w:p w14:paraId="3F512F05" w14:textId="77777777" w:rsidR="00C9526A" w:rsidRPr="009F27B8"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9F27B8">
        <w:rPr>
          <w:rFonts w:ascii="Times New Roman" w:hAnsi="Times New Roman" w:cs="Times New Roman"/>
          <w:sz w:val="24"/>
          <w:szCs w:val="24"/>
        </w:rPr>
        <w:lastRenderedPageBreak/>
        <w:t>Satiksmes ministrija (SM) organizē politiku elektronisko</w:t>
      </w:r>
      <w:r>
        <w:rPr>
          <w:rFonts w:ascii="Times New Roman" w:hAnsi="Times New Roman" w:cs="Times New Roman"/>
          <w:sz w:val="24"/>
          <w:szCs w:val="24"/>
        </w:rPr>
        <w:t xml:space="preserve"> sakaru un tīklu darbības jomā.</w:t>
      </w:r>
    </w:p>
    <w:p w14:paraId="2885B13A" w14:textId="77777777" w:rsidR="00C9526A" w:rsidRPr="009F27B8"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9F27B8">
        <w:rPr>
          <w:rFonts w:ascii="Times New Roman" w:hAnsi="Times New Roman" w:cs="Times New Roman"/>
          <w:sz w:val="24"/>
          <w:szCs w:val="24"/>
        </w:rPr>
        <w:t>Satversmes aizsardzības birojs (SAB) uzrau</w:t>
      </w:r>
      <w:r>
        <w:rPr>
          <w:rFonts w:ascii="Times New Roman" w:hAnsi="Times New Roman" w:cs="Times New Roman"/>
          <w:sz w:val="24"/>
          <w:szCs w:val="24"/>
        </w:rPr>
        <w:t>ga IT kri</w:t>
      </w:r>
      <w:r>
        <w:rPr>
          <w:rFonts w:ascii="Times New Roman" w:hAnsi="Times New Roman" w:cs="Times New Roman"/>
          <w:sz w:val="24"/>
          <w:szCs w:val="24"/>
        </w:rPr>
        <w:softHyphen/>
        <w:t>tisko infrastruktūru.</w:t>
      </w:r>
    </w:p>
    <w:p w14:paraId="2BECD2D1" w14:textId="77777777" w:rsidR="00C9526A"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A21EDE">
        <w:rPr>
          <w:rFonts w:ascii="Times New Roman" w:hAnsi="Times New Roman" w:cs="Times New Roman"/>
          <w:sz w:val="24"/>
          <w:szCs w:val="24"/>
        </w:rPr>
        <w:t xml:space="preserve">Tieslietu ministrija (TM) izstrādā, organizē un koordinē politiku </w:t>
      </w:r>
      <w:r>
        <w:rPr>
          <w:rFonts w:ascii="Times New Roman" w:hAnsi="Times New Roman" w:cs="Times New Roman"/>
          <w:sz w:val="24"/>
          <w:szCs w:val="24"/>
        </w:rPr>
        <w:t>personas datu aizsardzības jomā.</w:t>
      </w:r>
    </w:p>
    <w:p w14:paraId="3760601D" w14:textId="77777777" w:rsidR="00C9526A"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Valsts akciju sabiedrība </w:t>
      </w:r>
      <w:r>
        <w:rPr>
          <w:rFonts w:ascii="Times New Roman" w:hAnsi="Times New Roman" w:cs="Times New Roman"/>
          <w:sz w:val="24"/>
          <w:szCs w:val="24"/>
        </w:rPr>
        <w:t>“</w:t>
      </w:r>
      <w:r w:rsidRPr="00C30AA7">
        <w:rPr>
          <w:rFonts w:ascii="Times New Roman" w:hAnsi="Times New Roman" w:cs="Times New Roman"/>
          <w:sz w:val="24"/>
          <w:szCs w:val="24"/>
        </w:rPr>
        <w:t>Latvijas Valsts radio un televīzijas centrs” (LVRTC) ir uzticamu sertifikācijas pakalpojumu sniedzējs, kurš nodrošina elektroniskās identifikācijas līdzekļu un autentifikācijas rīku darbībai nepieciešamo infrastruktūru.</w:t>
      </w:r>
    </w:p>
    <w:p w14:paraId="0753F741"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Valsts drošības dienests (VDD)</w:t>
      </w:r>
      <w:r w:rsidRPr="00C30AA7">
        <w:rPr>
          <w:sz w:val="24"/>
          <w:szCs w:val="24"/>
        </w:rPr>
        <w:t xml:space="preserve"> </w:t>
      </w:r>
      <w:r w:rsidRPr="00C30AA7">
        <w:rPr>
          <w:rFonts w:ascii="Times New Roman" w:hAnsi="Times New Roman" w:cs="Times New Roman"/>
          <w:sz w:val="24"/>
          <w:szCs w:val="24"/>
        </w:rPr>
        <w:t>īsteno valsts (un sabiedrības) iekšējās drošības uzraudzību.</w:t>
      </w:r>
    </w:p>
    <w:p w14:paraId="3B412D5D" w14:textId="77777777" w:rsidR="00C9526A"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0717B9">
        <w:rPr>
          <w:rFonts w:ascii="Times New Roman" w:hAnsi="Times New Roman" w:cs="Times New Roman"/>
          <w:sz w:val="24"/>
          <w:szCs w:val="24"/>
        </w:rPr>
        <w:t>Vides aizsardzības un reģionālās attīstības ministrija (VARAM) organizē valsts IKT pārvaldību un koordinē publisko pakalpojumu elektronizāciju, savukārt Valsts re</w:t>
      </w:r>
      <w:r w:rsidRPr="000717B9">
        <w:rPr>
          <w:rFonts w:ascii="Times New Roman" w:hAnsi="Times New Roman" w:cs="Times New Roman"/>
          <w:sz w:val="24"/>
          <w:szCs w:val="24"/>
        </w:rPr>
        <w:softHyphen/>
        <w:t>ģionālās attīstības aģentūra (VRAA) nodrošina valsts IKT koplietošanas risinājumu darbību un attīstību.</w:t>
      </w:r>
    </w:p>
    <w:p w14:paraId="4E761DD4" w14:textId="77777777" w:rsidR="00C9526A" w:rsidRPr="00590D2C" w:rsidRDefault="00C9526A" w:rsidP="00C9526A">
      <w:pPr>
        <w:spacing w:after="0" w:line="240" w:lineRule="auto"/>
        <w:ind w:firstLine="720"/>
        <w:jc w:val="both"/>
        <w:rPr>
          <w:rFonts w:ascii="Times New Roman" w:hAnsi="Times New Roman" w:cs="Times New Roman"/>
          <w:sz w:val="24"/>
          <w:szCs w:val="24"/>
        </w:rPr>
      </w:pPr>
      <w:r w:rsidRPr="00590D2C">
        <w:rPr>
          <w:rFonts w:ascii="Times New Roman" w:hAnsi="Times New Roman" w:cs="Times New Roman"/>
          <w:sz w:val="24"/>
          <w:szCs w:val="24"/>
        </w:rPr>
        <w:t>Visas valsts un pašvaldību institūcijas</w:t>
      </w:r>
      <w:r>
        <w:rPr>
          <w:rFonts w:ascii="Times New Roman" w:hAnsi="Times New Roman" w:cs="Times New Roman"/>
          <w:sz w:val="24"/>
          <w:szCs w:val="24"/>
        </w:rPr>
        <w:t>, kā arī IT</w:t>
      </w:r>
      <w:r w:rsidRPr="00B33D59">
        <w:rPr>
          <w:rFonts w:ascii="Times New Roman" w:hAnsi="Times New Roman" w:cs="Times New Roman"/>
          <w:sz w:val="24"/>
          <w:szCs w:val="24"/>
        </w:rPr>
        <w:t xml:space="preserve"> kritiskās infrastruktūras</w:t>
      </w:r>
      <w:r>
        <w:rPr>
          <w:rFonts w:ascii="Times New Roman" w:hAnsi="Times New Roman" w:cs="Times New Roman"/>
          <w:sz w:val="24"/>
          <w:szCs w:val="24"/>
        </w:rPr>
        <w:t xml:space="preserve"> (KI)</w:t>
      </w:r>
      <w:r w:rsidRPr="00B33D59">
        <w:rPr>
          <w:rFonts w:ascii="Times New Roman" w:hAnsi="Times New Roman" w:cs="Times New Roman"/>
          <w:sz w:val="24"/>
          <w:szCs w:val="24"/>
        </w:rPr>
        <w:t xml:space="preserve"> īpašnieki vai tiesiskie valdītāji</w:t>
      </w:r>
      <w:r>
        <w:rPr>
          <w:rFonts w:ascii="Times New Roman" w:hAnsi="Times New Roman" w:cs="Times New Roman"/>
          <w:sz w:val="24"/>
          <w:szCs w:val="24"/>
        </w:rPr>
        <w:t xml:space="preserve"> </w:t>
      </w:r>
      <w:r w:rsidRPr="00590D2C">
        <w:rPr>
          <w:rFonts w:ascii="Times New Roman" w:hAnsi="Times New Roman" w:cs="Times New Roman"/>
          <w:sz w:val="24"/>
          <w:szCs w:val="24"/>
        </w:rPr>
        <w:t>savā darbīb</w:t>
      </w:r>
      <w:r>
        <w:rPr>
          <w:rFonts w:ascii="Times New Roman" w:hAnsi="Times New Roman" w:cs="Times New Roman"/>
          <w:sz w:val="24"/>
          <w:szCs w:val="24"/>
        </w:rPr>
        <w:t>ā ievēro</w:t>
      </w:r>
      <w:r w:rsidRPr="00590D2C">
        <w:rPr>
          <w:rFonts w:ascii="Times New Roman" w:hAnsi="Times New Roman" w:cs="Times New Roman"/>
          <w:sz w:val="24"/>
          <w:szCs w:val="24"/>
        </w:rPr>
        <w:t xml:space="preserve"> Ministru kabineta 2015.</w:t>
      </w:r>
      <w:r>
        <w:rPr>
          <w:rFonts w:ascii="Times New Roman" w:hAnsi="Times New Roman" w:cs="Times New Roman"/>
          <w:sz w:val="24"/>
          <w:szCs w:val="24"/>
        </w:rPr>
        <w:t> </w:t>
      </w:r>
      <w:r w:rsidRPr="00590D2C">
        <w:rPr>
          <w:rFonts w:ascii="Times New Roman" w:hAnsi="Times New Roman" w:cs="Times New Roman"/>
          <w:sz w:val="24"/>
          <w:szCs w:val="24"/>
        </w:rPr>
        <w:t>gada 28.</w:t>
      </w:r>
      <w:r>
        <w:rPr>
          <w:rFonts w:ascii="Times New Roman" w:hAnsi="Times New Roman" w:cs="Times New Roman"/>
          <w:sz w:val="24"/>
          <w:szCs w:val="24"/>
        </w:rPr>
        <w:t> </w:t>
      </w:r>
      <w:r w:rsidRPr="00590D2C">
        <w:rPr>
          <w:rFonts w:ascii="Times New Roman" w:hAnsi="Times New Roman" w:cs="Times New Roman"/>
          <w:sz w:val="24"/>
          <w:szCs w:val="24"/>
        </w:rPr>
        <w:t>jūlija noteikumu Nr.</w:t>
      </w:r>
      <w:r>
        <w:rPr>
          <w:rFonts w:ascii="Times New Roman" w:hAnsi="Times New Roman" w:cs="Times New Roman"/>
          <w:sz w:val="24"/>
          <w:szCs w:val="24"/>
        </w:rPr>
        <w:t> </w:t>
      </w:r>
      <w:r w:rsidRPr="00590D2C">
        <w:rPr>
          <w:rFonts w:ascii="Times New Roman" w:hAnsi="Times New Roman" w:cs="Times New Roman"/>
          <w:sz w:val="24"/>
          <w:szCs w:val="24"/>
        </w:rPr>
        <w:t>442 “Kārtība, kādā tiek nodrošināta informācijas un komunikācijas tehnoloģiju sistēmu atbilstība minimālajām drošības prasībām”</w:t>
      </w:r>
      <w:r>
        <w:rPr>
          <w:rFonts w:ascii="Times New Roman" w:hAnsi="Times New Roman" w:cs="Times New Roman"/>
          <w:sz w:val="24"/>
          <w:szCs w:val="24"/>
        </w:rPr>
        <w:t xml:space="preserve"> prasības.</w:t>
      </w:r>
    </w:p>
    <w:p w14:paraId="5FB5333F" w14:textId="77777777" w:rsidR="00590D2C" w:rsidRPr="00590D2C" w:rsidRDefault="00590D2C" w:rsidP="00590D2C">
      <w:pPr>
        <w:spacing w:after="0" w:line="240" w:lineRule="auto"/>
        <w:jc w:val="both"/>
        <w:rPr>
          <w:rFonts w:ascii="Times New Roman" w:eastAsia="Times New Roman" w:hAnsi="Times New Roman" w:cs="Times New Roman"/>
          <w:sz w:val="24"/>
          <w:szCs w:val="24"/>
          <w:lang w:eastAsia="lv-LV"/>
        </w:rPr>
      </w:pPr>
    </w:p>
    <w:p w14:paraId="0E1832DE" w14:textId="77777777" w:rsidR="00D0471B" w:rsidRPr="00C30AA7" w:rsidRDefault="001622CF" w:rsidP="00C22C0D">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7" w:name="_Toc5792704"/>
      <w:r w:rsidRPr="00C30AA7">
        <w:rPr>
          <w:rFonts w:ascii="Times New Roman" w:hAnsi="Times New Roman" w:cs="Times New Roman"/>
          <w:color w:val="auto"/>
          <w:sz w:val="24"/>
          <w:szCs w:val="24"/>
        </w:rPr>
        <w:t>Kiberdrošības s</w:t>
      </w:r>
      <w:r w:rsidR="008B6974" w:rsidRPr="00C30AA7">
        <w:rPr>
          <w:rFonts w:ascii="Times New Roman" w:hAnsi="Times New Roman" w:cs="Times New Roman"/>
          <w:color w:val="auto"/>
          <w:sz w:val="24"/>
          <w:szCs w:val="24"/>
        </w:rPr>
        <w:t>ituācijas analīze</w:t>
      </w:r>
      <w:bookmarkEnd w:id="7"/>
    </w:p>
    <w:p w14:paraId="51642499" w14:textId="77777777" w:rsidR="0015083E" w:rsidRPr="00C30AA7" w:rsidRDefault="00C2331E"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8" w:name="_Toc5792705"/>
      <w:r w:rsidRPr="00C30AA7">
        <w:rPr>
          <w:rFonts w:ascii="Times New Roman" w:hAnsi="Times New Roman" w:cs="Times New Roman"/>
          <w:color w:val="auto"/>
          <w:szCs w:val="24"/>
        </w:rPr>
        <w:t>S</w:t>
      </w:r>
      <w:r w:rsidR="008B6974" w:rsidRPr="00C30AA7">
        <w:rPr>
          <w:rFonts w:ascii="Times New Roman" w:hAnsi="Times New Roman" w:cs="Times New Roman"/>
          <w:color w:val="auto"/>
          <w:szCs w:val="24"/>
        </w:rPr>
        <w:t>ituācija</w:t>
      </w:r>
      <w:r w:rsidR="005F782B" w:rsidRPr="00C30AA7">
        <w:rPr>
          <w:rFonts w:ascii="Times New Roman" w:hAnsi="Times New Roman" w:cs="Times New Roman"/>
          <w:color w:val="auto"/>
          <w:szCs w:val="24"/>
        </w:rPr>
        <w:t>s raksturojums</w:t>
      </w:r>
      <w:bookmarkEnd w:id="8"/>
    </w:p>
    <w:p w14:paraId="00A23B1D" w14:textId="4469D79F" w:rsidR="0013159E" w:rsidRPr="00C30AA7" w:rsidRDefault="0013159E" w:rsidP="0013159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Lai mazinātu kibertelpā esošo draudu iespējas ietekmēt informācijas sistēmu darbību, kiberuzbrukumu izplatību un sekas, Latvijai ir </w:t>
      </w:r>
      <w:r w:rsidR="000D7E84">
        <w:rPr>
          <w:rFonts w:ascii="Times New Roman" w:hAnsi="Times New Roman" w:cs="Times New Roman"/>
          <w:sz w:val="24"/>
          <w:szCs w:val="24"/>
        </w:rPr>
        <w:t xml:space="preserve">jāturpina </w:t>
      </w:r>
      <w:r w:rsidRPr="00C30AA7">
        <w:rPr>
          <w:rFonts w:ascii="Times New Roman" w:hAnsi="Times New Roman" w:cs="Times New Roman"/>
          <w:sz w:val="24"/>
          <w:szCs w:val="24"/>
        </w:rPr>
        <w:t xml:space="preserve">noteikt vienotus kiberdrošības politikas prioritāros rīcības virzienus, uzdevumus un mērķus vidēja termiņa plānošanas periodam, apvienojot nozaru ministriju un struktūru pasākumus nacionālās kiberdrošības stiprināšanai. Stratēģiska pieeja Latvijas kiberdrošības stiprināšanai ir svarīga arī starptautisko apsvērumu dēļ. </w:t>
      </w:r>
      <w:r w:rsidR="000D7E84">
        <w:rPr>
          <w:rFonts w:ascii="Times New Roman" w:hAnsi="Times New Roman" w:cs="Times New Roman"/>
          <w:sz w:val="24"/>
          <w:szCs w:val="24"/>
        </w:rPr>
        <w:t xml:space="preserve">Jāņem </w:t>
      </w:r>
      <w:r w:rsidRPr="00C30AA7">
        <w:rPr>
          <w:rFonts w:ascii="Times New Roman" w:hAnsi="Times New Roman" w:cs="Times New Roman"/>
          <w:sz w:val="24"/>
          <w:szCs w:val="24"/>
        </w:rPr>
        <w:t>vērā ES Digitālā vienotā tirgus stratēģijas Eiropai mērķi līdz 2020.</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gadam </w:t>
      </w:r>
      <w:r w:rsidR="00E445B7">
        <w:rPr>
          <w:rFonts w:ascii="Times New Roman" w:hAnsi="Times New Roman" w:cs="Times New Roman"/>
          <w:sz w:val="24"/>
          <w:szCs w:val="24"/>
        </w:rPr>
        <w:t>–</w:t>
      </w:r>
      <w:r w:rsidRPr="00C30AA7">
        <w:rPr>
          <w:rFonts w:ascii="Times New Roman" w:hAnsi="Times New Roman" w:cs="Times New Roman"/>
          <w:sz w:val="24"/>
          <w:szCs w:val="24"/>
        </w:rPr>
        <w:t xml:space="preserve"> nodrošināt ES iedzīvotāju pilnvērtīgu iespēju izmantot digitālā tirgus sniegto potenciālu ar vienlīdzīgiem, drošiem un uzticamiem risinājumiem, ES Tīklu un informācijas </w:t>
      </w:r>
      <w:r w:rsidR="001E1E6E">
        <w:rPr>
          <w:rFonts w:ascii="Times New Roman" w:hAnsi="Times New Roman" w:cs="Times New Roman"/>
          <w:sz w:val="24"/>
          <w:szCs w:val="24"/>
        </w:rPr>
        <w:t xml:space="preserve">sistēmu </w:t>
      </w:r>
      <w:r w:rsidRPr="00C30AA7">
        <w:rPr>
          <w:rFonts w:ascii="Times New Roman" w:hAnsi="Times New Roman" w:cs="Times New Roman"/>
          <w:sz w:val="24"/>
          <w:szCs w:val="24"/>
        </w:rPr>
        <w:t>drošības direktīvas</w:t>
      </w:r>
      <w:r w:rsidR="00122DBE">
        <w:rPr>
          <w:rStyle w:val="FootnoteReference"/>
          <w:rFonts w:ascii="Times New Roman" w:hAnsi="Times New Roman" w:cs="Times New Roman"/>
          <w:sz w:val="24"/>
          <w:szCs w:val="24"/>
        </w:rPr>
        <w:footnoteReference w:id="6"/>
      </w:r>
      <w:r w:rsidRPr="00C30AA7">
        <w:rPr>
          <w:rFonts w:ascii="Times New Roman" w:hAnsi="Times New Roman" w:cs="Times New Roman"/>
          <w:sz w:val="24"/>
          <w:szCs w:val="24"/>
        </w:rPr>
        <w:t xml:space="preserve"> mērķi </w:t>
      </w:r>
      <w:r w:rsidR="00E445B7">
        <w:rPr>
          <w:rFonts w:ascii="Times New Roman" w:hAnsi="Times New Roman" w:cs="Times New Roman"/>
          <w:sz w:val="24"/>
          <w:szCs w:val="24"/>
        </w:rPr>
        <w:t xml:space="preserve">– </w:t>
      </w:r>
      <w:r w:rsidRPr="00C30AA7">
        <w:rPr>
          <w:rFonts w:ascii="Times New Roman" w:hAnsi="Times New Roman" w:cs="Times New Roman"/>
          <w:sz w:val="24"/>
          <w:szCs w:val="24"/>
        </w:rPr>
        <w:t>izlīdzināt un stiprināt ES dalībvalstu kiberdrošības spējas</w:t>
      </w:r>
      <w:r w:rsidR="00E445B7">
        <w:rPr>
          <w:rFonts w:ascii="Times New Roman" w:hAnsi="Times New Roman" w:cs="Times New Roman"/>
          <w:sz w:val="24"/>
          <w:szCs w:val="24"/>
        </w:rPr>
        <w:t>,</w:t>
      </w:r>
      <w:r w:rsidRPr="00C30AA7">
        <w:rPr>
          <w:rFonts w:ascii="Times New Roman" w:hAnsi="Times New Roman" w:cs="Times New Roman"/>
          <w:sz w:val="24"/>
          <w:szCs w:val="24"/>
        </w:rPr>
        <w:t xml:space="preserve"> ņemot vērā Latvijas ģeogrāfisko atrašanās vietu un saistības </w:t>
      </w:r>
      <w:r w:rsidR="00E445B7">
        <w:rPr>
          <w:rFonts w:ascii="Times New Roman" w:hAnsi="Times New Roman" w:cs="Times New Roman"/>
          <w:sz w:val="24"/>
          <w:szCs w:val="24"/>
        </w:rPr>
        <w:t xml:space="preserve">ar </w:t>
      </w:r>
      <w:r w:rsidR="000D6C7A" w:rsidRPr="00C30AA7">
        <w:rPr>
          <w:rFonts w:ascii="Times New Roman" w:hAnsi="Times New Roman" w:cs="Times New Roman"/>
          <w:sz w:val="24"/>
          <w:szCs w:val="24"/>
        </w:rPr>
        <w:t>NATO</w:t>
      </w:r>
      <w:r w:rsidRPr="00C30AA7">
        <w:rPr>
          <w:rFonts w:ascii="Times New Roman" w:hAnsi="Times New Roman" w:cs="Times New Roman"/>
          <w:sz w:val="24"/>
          <w:szCs w:val="24"/>
        </w:rPr>
        <w:t xml:space="preserve"> valstīm.</w:t>
      </w:r>
    </w:p>
    <w:p w14:paraId="6E9557F7" w14:textId="3C83C916" w:rsidR="009F3BE6" w:rsidRPr="00C30AA7" w:rsidRDefault="009F3BE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Pēc </w:t>
      </w:r>
      <w:r w:rsidR="00C05DE7">
        <w:rPr>
          <w:rFonts w:ascii="Times New Roman" w:hAnsi="Times New Roman" w:cs="Times New Roman"/>
          <w:sz w:val="24"/>
          <w:szCs w:val="24"/>
        </w:rPr>
        <w:t>Eiropas policijas biroja</w:t>
      </w:r>
      <w:r w:rsidRPr="00C30AA7">
        <w:rPr>
          <w:rFonts w:ascii="Times New Roman" w:hAnsi="Times New Roman" w:cs="Times New Roman"/>
          <w:sz w:val="24"/>
          <w:szCs w:val="24"/>
        </w:rPr>
        <w:t xml:space="preserve"> Eiropas kibernoziedzības apkarošanas centra aprēķiniem, IKT risinājumu un digitālo tehnoloģiju izmantošanas rezultātā kibernoziedzība aug straujāk nekā jebkad agrāk, gadā sasniedzot </w:t>
      </w:r>
      <w:r w:rsidR="00E445B7">
        <w:rPr>
          <w:rFonts w:ascii="Times New Roman" w:hAnsi="Times New Roman" w:cs="Times New Roman"/>
          <w:sz w:val="24"/>
          <w:szCs w:val="24"/>
        </w:rPr>
        <w:t>nodarīt</w:t>
      </w:r>
      <w:r w:rsidR="00E445B7" w:rsidRPr="00C30AA7">
        <w:rPr>
          <w:rFonts w:ascii="Times New Roman" w:hAnsi="Times New Roman" w:cs="Times New Roman"/>
          <w:sz w:val="24"/>
          <w:szCs w:val="24"/>
        </w:rPr>
        <w:t>os</w:t>
      </w:r>
      <w:r w:rsidR="00E445B7">
        <w:rPr>
          <w:rFonts w:ascii="Times New Roman" w:hAnsi="Times New Roman" w:cs="Times New Roman"/>
          <w:sz w:val="24"/>
          <w:szCs w:val="24"/>
        </w:rPr>
        <w:t xml:space="preserve"> zaudējumus </w:t>
      </w:r>
      <w:r w:rsidRPr="00C30AA7">
        <w:rPr>
          <w:rFonts w:ascii="Times New Roman" w:hAnsi="Times New Roman" w:cs="Times New Roman"/>
          <w:sz w:val="24"/>
          <w:szCs w:val="24"/>
        </w:rPr>
        <w:t>vismaz 265</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miljardus </w:t>
      </w:r>
      <w:r w:rsidRPr="00391888">
        <w:rPr>
          <w:rFonts w:ascii="Times New Roman" w:hAnsi="Times New Roman" w:cs="Times New Roman"/>
          <w:i/>
          <w:sz w:val="24"/>
          <w:szCs w:val="24"/>
        </w:rPr>
        <w:t>euro</w:t>
      </w:r>
      <w:r w:rsidRPr="00C30AA7">
        <w:rPr>
          <w:rFonts w:ascii="Times New Roman" w:hAnsi="Times New Roman" w:cs="Times New Roman"/>
          <w:sz w:val="24"/>
          <w:szCs w:val="24"/>
        </w:rPr>
        <w:t xml:space="preserve"> </w:t>
      </w:r>
      <w:r w:rsidR="00E445B7">
        <w:rPr>
          <w:rFonts w:ascii="Times New Roman" w:hAnsi="Times New Roman" w:cs="Times New Roman"/>
          <w:sz w:val="24"/>
          <w:szCs w:val="24"/>
        </w:rPr>
        <w:t xml:space="preserve">apmērā </w:t>
      </w:r>
      <w:r w:rsidR="00C05DE7">
        <w:rPr>
          <w:rFonts w:ascii="Times New Roman" w:hAnsi="Times New Roman" w:cs="Times New Roman"/>
          <w:sz w:val="24"/>
          <w:szCs w:val="24"/>
        </w:rPr>
        <w:t>ES</w:t>
      </w:r>
      <w:r w:rsidRPr="00C30AA7">
        <w:rPr>
          <w:rFonts w:ascii="Times New Roman" w:hAnsi="Times New Roman" w:cs="Times New Roman"/>
          <w:sz w:val="24"/>
          <w:szCs w:val="24"/>
        </w:rPr>
        <w:t xml:space="preserve"> dalībvalst</w:t>
      </w:r>
      <w:r w:rsidR="00C05DE7">
        <w:rPr>
          <w:rFonts w:ascii="Times New Roman" w:hAnsi="Times New Roman" w:cs="Times New Roman"/>
          <w:sz w:val="24"/>
          <w:szCs w:val="24"/>
        </w:rPr>
        <w:t>īs un apmēram 900</w:t>
      </w:r>
      <w:r w:rsidR="00E445B7">
        <w:rPr>
          <w:rFonts w:ascii="Times New Roman" w:hAnsi="Times New Roman" w:cs="Times New Roman"/>
          <w:sz w:val="24"/>
          <w:szCs w:val="24"/>
        </w:rPr>
        <w:t> </w:t>
      </w:r>
      <w:r w:rsidR="00C05DE7">
        <w:rPr>
          <w:rFonts w:ascii="Times New Roman" w:hAnsi="Times New Roman" w:cs="Times New Roman"/>
          <w:sz w:val="24"/>
          <w:szCs w:val="24"/>
        </w:rPr>
        <w:t xml:space="preserve">miljardus </w:t>
      </w:r>
      <w:r w:rsidR="00C05DE7" w:rsidRPr="00391888">
        <w:rPr>
          <w:rFonts w:ascii="Times New Roman" w:hAnsi="Times New Roman" w:cs="Times New Roman"/>
          <w:i/>
          <w:sz w:val="24"/>
          <w:szCs w:val="24"/>
        </w:rPr>
        <w:t>euro</w:t>
      </w:r>
      <w:r w:rsidRPr="00C30AA7">
        <w:rPr>
          <w:rFonts w:ascii="Times New Roman" w:hAnsi="Times New Roman" w:cs="Times New Roman"/>
          <w:sz w:val="24"/>
          <w:szCs w:val="24"/>
        </w:rPr>
        <w:t xml:space="preserve"> pasaulē kopumā. Eiropas Savienības Tīklu un informācijas drošības aģentūras (ENISA) 2016.</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gada pētījumā </w:t>
      </w:r>
      <w:r w:rsidR="00E2760A">
        <w:rPr>
          <w:rFonts w:ascii="Times New Roman" w:hAnsi="Times New Roman" w:cs="Times New Roman"/>
          <w:sz w:val="24"/>
          <w:szCs w:val="24"/>
        </w:rPr>
        <w:t>“Kritiskās informācijas infrastruktūras incidentu izmaksas”</w:t>
      </w:r>
      <w:r w:rsidR="00D71568"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secināts, ka lielākos zaudējumus no kiberuzbrukumiem cieš finanšu, IKT un </w:t>
      </w:r>
      <w:r w:rsidR="00C05DE7">
        <w:rPr>
          <w:rFonts w:ascii="Times New Roman" w:hAnsi="Times New Roman" w:cs="Times New Roman"/>
          <w:sz w:val="24"/>
          <w:szCs w:val="24"/>
        </w:rPr>
        <w:t>enerģētikas sektora uzņēmumi, savukārt</w:t>
      </w:r>
      <w:r w:rsidRPr="00C30AA7">
        <w:rPr>
          <w:rFonts w:ascii="Times New Roman" w:hAnsi="Times New Roman" w:cs="Times New Roman"/>
          <w:sz w:val="24"/>
          <w:szCs w:val="24"/>
        </w:rPr>
        <w:t xml:space="preserve"> CISCO 2018.</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gada ikgadējā drošības pārskatā </w:t>
      </w:r>
      <w:r w:rsidR="00C05DE7">
        <w:rPr>
          <w:rFonts w:ascii="Times New Roman" w:hAnsi="Times New Roman" w:cs="Times New Roman"/>
          <w:sz w:val="24"/>
          <w:szCs w:val="24"/>
        </w:rPr>
        <w:t>“Kiberdrošības ziņojums: ietekme uz publisko sektoru”</w:t>
      </w:r>
      <w:r w:rsidR="00D71568"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konstatēta būtiska globāla tendence </w:t>
      </w:r>
      <w:r w:rsidR="00E445B7">
        <w:rPr>
          <w:rFonts w:ascii="Times New Roman" w:hAnsi="Times New Roman" w:cs="Times New Roman"/>
          <w:sz w:val="24"/>
          <w:szCs w:val="24"/>
        </w:rPr>
        <w:t xml:space="preserve">– </w:t>
      </w:r>
      <w:r w:rsidRPr="00C30AA7">
        <w:rPr>
          <w:rFonts w:ascii="Times New Roman" w:hAnsi="Times New Roman" w:cs="Times New Roman"/>
          <w:sz w:val="24"/>
          <w:szCs w:val="24"/>
        </w:rPr>
        <w:t>kiberuzbrukum</w:t>
      </w:r>
      <w:r w:rsidR="00E445B7">
        <w:rPr>
          <w:rFonts w:ascii="Times New Roman" w:hAnsi="Times New Roman" w:cs="Times New Roman"/>
          <w:sz w:val="24"/>
          <w:szCs w:val="24"/>
        </w:rPr>
        <w:t>i</w:t>
      </w:r>
      <w:r w:rsidRPr="00C30AA7">
        <w:rPr>
          <w:rFonts w:ascii="Times New Roman" w:hAnsi="Times New Roman" w:cs="Times New Roman"/>
          <w:sz w:val="24"/>
          <w:szCs w:val="24"/>
        </w:rPr>
        <w:t xml:space="preserve"> pieaug valsts pārvaldes iestādē</w:t>
      </w:r>
      <w:r w:rsidR="00E445B7">
        <w:rPr>
          <w:rFonts w:ascii="Times New Roman" w:hAnsi="Times New Roman" w:cs="Times New Roman"/>
          <w:sz w:val="24"/>
          <w:szCs w:val="24"/>
        </w:rPr>
        <w:t>s</w:t>
      </w:r>
      <w:r w:rsidRPr="00C30AA7">
        <w:rPr>
          <w:rFonts w:ascii="Times New Roman" w:hAnsi="Times New Roman" w:cs="Times New Roman"/>
          <w:sz w:val="24"/>
          <w:szCs w:val="24"/>
        </w:rPr>
        <w:t>, izmantojot pikšķerēšanas</w:t>
      </w:r>
      <w:r w:rsidR="00B4648E" w:rsidRPr="00C30AA7">
        <w:rPr>
          <w:rFonts w:ascii="Times New Roman" w:hAnsi="Times New Roman" w:cs="Times New Roman"/>
          <w:sz w:val="24"/>
          <w:szCs w:val="24"/>
        </w:rPr>
        <w:t xml:space="preserve"> (</w:t>
      </w:r>
      <w:r w:rsidR="00B4648E" w:rsidRPr="00C05DE7">
        <w:rPr>
          <w:rFonts w:ascii="Times New Roman" w:hAnsi="Times New Roman" w:cs="Times New Roman"/>
          <w:i/>
          <w:sz w:val="24"/>
          <w:szCs w:val="24"/>
        </w:rPr>
        <w:t>phishing</w:t>
      </w:r>
      <w:r w:rsidR="00B4648E" w:rsidRPr="00C30AA7">
        <w:rPr>
          <w:rFonts w:ascii="Times New Roman" w:hAnsi="Times New Roman" w:cs="Times New Roman"/>
          <w:sz w:val="24"/>
          <w:szCs w:val="24"/>
        </w:rPr>
        <w:t>)</w:t>
      </w:r>
      <w:r w:rsidRPr="00C30AA7">
        <w:rPr>
          <w:rFonts w:ascii="Times New Roman" w:hAnsi="Times New Roman" w:cs="Times New Roman"/>
          <w:sz w:val="24"/>
          <w:szCs w:val="24"/>
        </w:rPr>
        <w:t>, izspiedējvīrusu</w:t>
      </w:r>
      <w:r w:rsidR="00B4648E" w:rsidRPr="00C30AA7">
        <w:rPr>
          <w:rFonts w:ascii="Times New Roman" w:hAnsi="Times New Roman" w:cs="Times New Roman"/>
          <w:sz w:val="24"/>
          <w:szCs w:val="24"/>
        </w:rPr>
        <w:t xml:space="preserve"> (</w:t>
      </w:r>
      <w:r w:rsidR="00B4648E" w:rsidRPr="00C05DE7">
        <w:rPr>
          <w:rFonts w:ascii="Times New Roman" w:hAnsi="Times New Roman" w:cs="Times New Roman"/>
          <w:i/>
          <w:sz w:val="24"/>
          <w:szCs w:val="24"/>
        </w:rPr>
        <w:t>ransomware</w:t>
      </w:r>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un ļaunatūras</w:t>
      </w:r>
      <w:r w:rsidR="00B4648E" w:rsidRPr="00C30AA7">
        <w:rPr>
          <w:rFonts w:ascii="Times New Roman" w:hAnsi="Times New Roman" w:cs="Times New Roman"/>
          <w:sz w:val="24"/>
          <w:szCs w:val="24"/>
        </w:rPr>
        <w:t xml:space="preserve"> (</w:t>
      </w:r>
      <w:r w:rsidR="00B4648E" w:rsidRPr="00C05DE7">
        <w:rPr>
          <w:rFonts w:ascii="Times New Roman" w:hAnsi="Times New Roman" w:cs="Times New Roman"/>
          <w:i/>
          <w:sz w:val="24"/>
          <w:szCs w:val="24"/>
        </w:rPr>
        <w:t>malware</w:t>
      </w:r>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augšuplādes uzbrukumu metodes, datu izgūšan</w:t>
      </w:r>
      <w:r w:rsidR="00E445B7">
        <w:rPr>
          <w:rFonts w:ascii="Times New Roman" w:hAnsi="Times New Roman" w:cs="Times New Roman"/>
          <w:sz w:val="24"/>
          <w:szCs w:val="24"/>
        </w:rPr>
        <w:t>u</w:t>
      </w:r>
      <w:r w:rsidRPr="00C30AA7">
        <w:rPr>
          <w:rFonts w:ascii="Times New Roman" w:hAnsi="Times New Roman" w:cs="Times New Roman"/>
          <w:sz w:val="24"/>
          <w:szCs w:val="24"/>
        </w:rPr>
        <w:t xml:space="preserve"> vai integritātes kompromitēšan</w:t>
      </w:r>
      <w:r w:rsidR="00E445B7">
        <w:rPr>
          <w:rFonts w:ascii="Times New Roman" w:hAnsi="Times New Roman" w:cs="Times New Roman"/>
          <w:sz w:val="24"/>
          <w:szCs w:val="24"/>
        </w:rPr>
        <w:t>u</w:t>
      </w:r>
      <w:r w:rsidRPr="00C30AA7">
        <w:rPr>
          <w:rFonts w:ascii="Times New Roman" w:hAnsi="Times New Roman" w:cs="Times New Roman"/>
          <w:sz w:val="24"/>
          <w:szCs w:val="24"/>
        </w:rPr>
        <w:t>.</w:t>
      </w:r>
    </w:p>
    <w:p w14:paraId="7FB4C757" w14:textId="63B09A86" w:rsidR="002E452A" w:rsidRPr="00C30AA7" w:rsidRDefault="002E452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Iejaukšanās citu valstu vēlēšanu kampaņās, izmantojot dažādus līdzekļus sociāl</w:t>
      </w:r>
      <w:r w:rsidR="00E445B7">
        <w:rPr>
          <w:rFonts w:ascii="Times New Roman" w:hAnsi="Times New Roman" w:cs="Times New Roman"/>
          <w:sz w:val="24"/>
          <w:szCs w:val="24"/>
        </w:rPr>
        <w:t>aj</w:t>
      </w:r>
      <w:r w:rsidRPr="00C30AA7">
        <w:rPr>
          <w:rFonts w:ascii="Times New Roman" w:hAnsi="Times New Roman" w:cs="Times New Roman"/>
          <w:sz w:val="24"/>
          <w:szCs w:val="24"/>
        </w:rPr>
        <w:t>os tīkl</w:t>
      </w:r>
      <w:r w:rsidR="00E445B7">
        <w:rPr>
          <w:rFonts w:ascii="Times New Roman" w:hAnsi="Times New Roman" w:cs="Times New Roman"/>
          <w:sz w:val="24"/>
          <w:szCs w:val="24"/>
        </w:rPr>
        <w:t>o</w:t>
      </w:r>
      <w:r w:rsidRPr="00C30AA7">
        <w:rPr>
          <w:rFonts w:ascii="Times New Roman" w:hAnsi="Times New Roman" w:cs="Times New Roman"/>
          <w:sz w:val="24"/>
          <w:szCs w:val="24"/>
        </w:rPr>
        <w:t>s, daudzviet ir kļuv</w:t>
      </w:r>
      <w:r w:rsidR="00E445B7">
        <w:rPr>
          <w:rFonts w:ascii="Times New Roman" w:hAnsi="Times New Roman" w:cs="Times New Roman"/>
          <w:sz w:val="24"/>
          <w:szCs w:val="24"/>
        </w:rPr>
        <w:t>usi</w:t>
      </w:r>
      <w:r w:rsidRPr="00C30AA7">
        <w:rPr>
          <w:rFonts w:ascii="Times New Roman" w:hAnsi="Times New Roman" w:cs="Times New Roman"/>
          <w:sz w:val="24"/>
          <w:szCs w:val="24"/>
        </w:rPr>
        <w:t xml:space="preserve"> par nacionālās drošības jautājumu. </w:t>
      </w:r>
      <w:r w:rsidR="00AB195A" w:rsidRPr="009009F0">
        <w:rPr>
          <w:rFonts w:ascii="Times New Roman" w:hAnsi="Times New Roman" w:cs="Times New Roman"/>
          <w:sz w:val="24"/>
          <w:szCs w:val="24"/>
        </w:rPr>
        <w:t xml:space="preserve">Vēlēšanu drošības koordinācijas </w:t>
      </w:r>
      <w:r w:rsidR="00AB195A" w:rsidRPr="009009F0">
        <w:rPr>
          <w:rFonts w:ascii="Times New Roman" w:hAnsi="Times New Roman" w:cs="Times New Roman"/>
          <w:sz w:val="24"/>
          <w:szCs w:val="24"/>
        </w:rPr>
        <w:lastRenderedPageBreak/>
        <w:t>grupas izveide ir veids kā, apvienojot institūciju resursus</w:t>
      </w:r>
      <w:r w:rsidR="00271F1D" w:rsidRPr="009009F0">
        <w:rPr>
          <w:rFonts w:ascii="Times New Roman" w:hAnsi="Times New Roman" w:cs="Times New Roman"/>
          <w:sz w:val="24"/>
          <w:szCs w:val="24"/>
        </w:rPr>
        <w:t>,</w:t>
      </w:r>
      <w:r w:rsidR="00AB195A" w:rsidRPr="009009F0">
        <w:rPr>
          <w:rFonts w:ascii="Times New Roman" w:hAnsi="Times New Roman" w:cs="Times New Roman"/>
          <w:sz w:val="24"/>
          <w:szCs w:val="24"/>
        </w:rPr>
        <w:t xml:space="preserve"> ir iespējams sagatavoties iespējamiem informācijas telpas apdraudējumiem pirms vēlēšanām.</w:t>
      </w:r>
    </w:p>
    <w:p w14:paraId="725C7E1D" w14:textId="44C96370" w:rsidR="009F3BE6" w:rsidRPr="00C30AA7" w:rsidRDefault="009F3BE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Latvijas kibertelpa turpina saskarties ar plaša </w:t>
      </w:r>
      <w:r w:rsidR="00E445B7">
        <w:rPr>
          <w:rFonts w:ascii="Times New Roman" w:hAnsi="Times New Roman" w:cs="Times New Roman"/>
          <w:sz w:val="24"/>
          <w:szCs w:val="24"/>
        </w:rPr>
        <w:t>mēroga</w:t>
      </w:r>
      <w:r w:rsidRPr="00C30AA7">
        <w:rPr>
          <w:rFonts w:ascii="Times New Roman" w:hAnsi="Times New Roman" w:cs="Times New Roman"/>
          <w:sz w:val="24"/>
          <w:szCs w:val="24"/>
        </w:rPr>
        <w:t xml:space="preserve"> draudiem – pikšķerēšanas, izspiedējvīrusu un ļaunatūru izplatības kampaņām, sistēmu, tīklu un mājaslapu uzlaušanas mēģinājumiem, piekļuves lieguma uzbrukumiem kritiski svarīgām informācijas sistēmām un krāpniecisko e-pastu un sociālās inženierijas kampaņām</w:t>
      </w:r>
      <w:r w:rsidR="00E445B7">
        <w:rPr>
          <w:rFonts w:ascii="Times New Roman" w:hAnsi="Times New Roman" w:cs="Times New Roman"/>
          <w:sz w:val="24"/>
          <w:szCs w:val="24"/>
        </w:rPr>
        <w:t>, kuru</w:t>
      </w:r>
      <w:r w:rsidRPr="00C30AA7">
        <w:rPr>
          <w:rFonts w:ascii="Times New Roman" w:hAnsi="Times New Roman" w:cs="Times New Roman"/>
          <w:sz w:val="24"/>
          <w:szCs w:val="24"/>
        </w:rPr>
        <w:t xml:space="preserve"> mērķi</w:t>
      </w:r>
      <w:r w:rsidR="00E445B7">
        <w:rPr>
          <w:rFonts w:ascii="Times New Roman" w:hAnsi="Times New Roman" w:cs="Times New Roman"/>
          <w:sz w:val="24"/>
          <w:szCs w:val="24"/>
        </w:rPr>
        <w:t>s ir</w:t>
      </w:r>
      <w:r w:rsidRPr="00C30AA7">
        <w:rPr>
          <w:rFonts w:ascii="Times New Roman" w:hAnsi="Times New Roman" w:cs="Times New Roman"/>
          <w:sz w:val="24"/>
          <w:szCs w:val="24"/>
        </w:rPr>
        <w:t xml:space="preserve"> izgūt personu vai autentifikācijas datus konkrētas personas, uzņēmuma vai iestādes diskreditēšanai vai noziegumu veikšanai. Lai arī Latvijā ir izveidota stabila un pārskatāma kiberdrošības struktūra, kuras pamatā ir līdzšinējā</w:t>
      </w:r>
      <w:r w:rsidR="00840629" w:rsidRPr="00C30AA7">
        <w:rPr>
          <w:rFonts w:ascii="Times New Roman" w:hAnsi="Times New Roman" w:cs="Times New Roman"/>
          <w:sz w:val="24"/>
          <w:szCs w:val="24"/>
        </w:rPr>
        <w:t>s pamatnostādnes “</w:t>
      </w:r>
      <w:r w:rsidRPr="00C30AA7">
        <w:rPr>
          <w:rFonts w:ascii="Times New Roman" w:hAnsi="Times New Roman" w:cs="Times New Roman"/>
          <w:sz w:val="24"/>
          <w:szCs w:val="24"/>
        </w:rPr>
        <w:t>Latvijas kiberdrošības stratēģija 2014.–2018</w:t>
      </w:r>
      <w:r w:rsidR="00840629" w:rsidRPr="00C30AA7">
        <w:rPr>
          <w:rFonts w:ascii="Times New Roman" w:hAnsi="Times New Roman" w:cs="Times New Roman"/>
          <w:sz w:val="24"/>
          <w:szCs w:val="24"/>
        </w:rPr>
        <w:t>”</w:t>
      </w:r>
      <w:r w:rsidR="00122DBE">
        <w:rPr>
          <w:rStyle w:val="FootnoteReference"/>
          <w:rFonts w:ascii="Times New Roman" w:hAnsi="Times New Roman" w:cs="Times New Roman"/>
          <w:sz w:val="24"/>
          <w:szCs w:val="24"/>
        </w:rPr>
        <w:footnoteReference w:id="7"/>
      </w:r>
      <w:r w:rsidRPr="00C30AA7">
        <w:rPr>
          <w:rFonts w:ascii="Times New Roman" w:hAnsi="Times New Roman" w:cs="Times New Roman"/>
          <w:sz w:val="24"/>
          <w:szCs w:val="24"/>
        </w:rPr>
        <w:t>, Informācijas tehnoloģiju drošības likuma regulējums un Informācijas tehnoloģiju drošības inciden</w:t>
      </w:r>
      <w:r w:rsidR="00844B65" w:rsidRPr="00C30AA7">
        <w:rPr>
          <w:rFonts w:ascii="Times New Roman" w:hAnsi="Times New Roman" w:cs="Times New Roman"/>
          <w:sz w:val="24"/>
          <w:szCs w:val="24"/>
        </w:rPr>
        <w:t>tu novēršanas institūciju</w:t>
      </w:r>
      <w:r w:rsidRPr="00C30AA7">
        <w:rPr>
          <w:rFonts w:ascii="Times New Roman" w:hAnsi="Times New Roman" w:cs="Times New Roman"/>
          <w:sz w:val="24"/>
          <w:szCs w:val="24"/>
        </w:rPr>
        <w:t xml:space="preserve"> (CERT.LV</w:t>
      </w:r>
      <w:r w:rsidR="00844B65" w:rsidRPr="00C30AA7">
        <w:rPr>
          <w:rFonts w:ascii="Times New Roman" w:hAnsi="Times New Roman" w:cs="Times New Roman"/>
          <w:sz w:val="24"/>
          <w:szCs w:val="24"/>
        </w:rPr>
        <w:t xml:space="preserve"> un MilCERT</w:t>
      </w:r>
      <w:r w:rsidRPr="00C30AA7">
        <w:rPr>
          <w:rFonts w:ascii="Times New Roman" w:hAnsi="Times New Roman" w:cs="Times New Roman"/>
          <w:sz w:val="24"/>
          <w:szCs w:val="24"/>
        </w:rPr>
        <w:t>) darbība, nacionālā IT drošība ir nemitīgi jāpilnveido, lai veicinātu spēj</w:t>
      </w:r>
      <w:r w:rsidR="00C87FD8">
        <w:rPr>
          <w:rFonts w:ascii="Times New Roman" w:hAnsi="Times New Roman" w:cs="Times New Roman"/>
          <w:sz w:val="24"/>
          <w:szCs w:val="24"/>
        </w:rPr>
        <w:t>u</w:t>
      </w:r>
      <w:r w:rsidRPr="00C30AA7">
        <w:rPr>
          <w:rFonts w:ascii="Times New Roman" w:hAnsi="Times New Roman" w:cs="Times New Roman"/>
          <w:sz w:val="24"/>
          <w:szCs w:val="24"/>
        </w:rPr>
        <w:t xml:space="preserve"> paredzēt un atvairīt kiberuzbrukumus ar neparedzētiem uzbrukuma raksturlielumiem</w:t>
      </w:r>
      <w:r w:rsidR="00C87FD8">
        <w:rPr>
          <w:rFonts w:ascii="Times New Roman" w:hAnsi="Times New Roman" w:cs="Times New Roman"/>
          <w:sz w:val="24"/>
          <w:szCs w:val="24"/>
        </w:rPr>
        <w:t xml:space="preserve"> un </w:t>
      </w:r>
      <w:r w:rsidRPr="00C30AA7">
        <w:rPr>
          <w:rFonts w:ascii="Times New Roman" w:hAnsi="Times New Roman" w:cs="Times New Roman"/>
          <w:sz w:val="24"/>
          <w:szCs w:val="24"/>
        </w:rPr>
        <w:t>uzlabotu spēj</w:t>
      </w:r>
      <w:r w:rsidR="00C87FD8">
        <w:rPr>
          <w:rFonts w:ascii="Times New Roman" w:hAnsi="Times New Roman" w:cs="Times New Roman"/>
          <w:sz w:val="24"/>
          <w:szCs w:val="24"/>
        </w:rPr>
        <w:t>u</w:t>
      </w:r>
      <w:r w:rsidRPr="00C30AA7">
        <w:rPr>
          <w:rFonts w:ascii="Times New Roman" w:hAnsi="Times New Roman" w:cs="Times New Roman"/>
          <w:sz w:val="24"/>
          <w:szCs w:val="24"/>
        </w:rPr>
        <w:t xml:space="preserve"> novērst kiberuzbrukumu sekas. </w:t>
      </w:r>
    </w:p>
    <w:p w14:paraId="09DCD308" w14:textId="7EED0234" w:rsidR="000F1BF6"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IKT risinājumiem un digitālajām tehnoloģijām ir būtiska loma Latvijas sabiedrības, tautsaimniecības un valsts pārvaldes darbībā. </w:t>
      </w:r>
      <w:r w:rsidR="00D71568" w:rsidRPr="00C30AA7">
        <w:rPr>
          <w:rFonts w:ascii="Times New Roman" w:hAnsi="Times New Roman" w:cs="Times New Roman"/>
          <w:sz w:val="24"/>
          <w:szCs w:val="24"/>
        </w:rPr>
        <w:t xml:space="preserve">Saskaņā ar Latvijas Centrālās statistikas pārvaldes datiem </w:t>
      </w:r>
      <w:r w:rsidRPr="00C30AA7">
        <w:rPr>
          <w:rFonts w:ascii="Times New Roman" w:hAnsi="Times New Roman" w:cs="Times New Roman"/>
          <w:sz w:val="24"/>
          <w:szCs w:val="24"/>
        </w:rPr>
        <w:t>2017.</w:t>
      </w:r>
      <w:r w:rsidR="00C87FD8">
        <w:rPr>
          <w:rFonts w:ascii="Times New Roman" w:hAnsi="Times New Roman" w:cs="Times New Roman"/>
          <w:sz w:val="24"/>
          <w:szCs w:val="24"/>
        </w:rPr>
        <w:t> </w:t>
      </w:r>
      <w:r w:rsidRPr="00C30AA7">
        <w:rPr>
          <w:rFonts w:ascii="Times New Roman" w:hAnsi="Times New Roman" w:cs="Times New Roman"/>
          <w:sz w:val="24"/>
          <w:szCs w:val="24"/>
        </w:rPr>
        <w:t>gadā Latvijā apmēram 84% iedzīvotāju tika nodrošināta piekļuve internetam un 78,5% iedzīvotāju vecumā no 16–74</w:t>
      </w:r>
      <w:r w:rsidR="00C87FD8">
        <w:rPr>
          <w:rFonts w:ascii="Times New Roman" w:hAnsi="Times New Roman" w:cs="Times New Roman"/>
          <w:sz w:val="24"/>
          <w:szCs w:val="24"/>
        </w:rPr>
        <w:t> </w:t>
      </w:r>
      <w:r w:rsidRPr="00C30AA7">
        <w:rPr>
          <w:rFonts w:ascii="Times New Roman" w:hAnsi="Times New Roman" w:cs="Times New Roman"/>
          <w:sz w:val="24"/>
          <w:szCs w:val="24"/>
        </w:rPr>
        <w:t xml:space="preserve">gadiem regulāri (vismaz reizi nedēļā) lietoja internetu. </w:t>
      </w:r>
      <w:r w:rsidR="00F2039F" w:rsidRPr="00C30AA7">
        <w:rPr>
          <w:rFonts w:ascii="Times New Roman" w:hAnsi="Times New Roman" w:cs="Times New Roman"/>
          <w:sz w:val="24"/>
          <w:szCs w:val="24"/>
        </w:rPr>
        <w:t xml:space="preserve">Saskaņā ar Digitālās ekonomikas un sabiedrības indeksu 2018 </w:t>
      </w:r>
      <w:r w:rsidRPr="00C30AA7">
        <w:rPr>
          <w:rFonts w:ascii="Times New Roman" w:hAnsi="Times New Roman" w:cs="Times New Roman"/>
          <w:sz w:val="24"/>
          <w:szCs w:val="24"/>
        </w:rPr>
        <w:t xml:space="preserve">75,3% iedzīvotāju </w:t>
      </w:r>
      <w:r w:rsidR="00C87FD8">
        <w:rPr>
          <w:rFonts w:ascii="Times New Roman" w:hAnsi="Times New Roman" w:cs="Times New Roman"/>
          <w:sz w:val="24"/>
          <w:szCs w:val="24"/>
        </w:rPr>
        <w:t xml:space="preserve">regulāri </w:t>
      </w:r>
      <w:r w:rsidRPr="00C30AA7">
        <w:rPr>
          <w:rFonts w:ascii="Times New Roman" w:hAnsi="Times New Roman" w:cs="Times New Roman"/>
          <w:sz w:val="24"/>
          <w:szCs w:val="24"/>
        </w:rPr>
        <w:t>lieto internetbanku pakalpojumus (pēdējos sešos mēnešos vismaz sešas reizes ir autorizējušies internetbankā) un 99% no banku pārskaitījumiem Latvijā tiek veikti elektroniski. 70,2% interneta lietotāju izmantoja mobilās ierīces, lai piekļūtu internetam ārpus mājas vai darba. Pre</w:t>
      </w:r>
      <w:r w:rsidR="00C87FD8">
        <w:rPr>
          <w:rFonts w:ascii="Times New Roman" w:hAnsi="Times New Roman" w:cs="Times New Roman"/>
          <w:sz w:val="24"/>
          <w:szCs w:val="24"/>
        </w:rPr>
        <w:t>ces</w:t>
      </w:r>
      <w:r w:rsidRPr="00C30AA7">
        <w:rPr>
          <w:rFonts w:ascii="Times New Roman" w:hAnsi="Times New Roman" w:cs="Times New Roman"/>
          <w:sz w:val="24"/>
          <w:szCs w:val="24"/>
        </w:rPr>
        <w:t xml:space="preserve"> vai pakalpojumu</w:t>
      </w:r>
      <w:r w:rsidR="00C87FD8">
        <w:rPr>
          <w:rFonts w:ascii="Times New Roman" w:hAnsi="Times New Roman" w:cs="Times New Roman"/>
          <w:sz w:val="24"/>
          <w:szCs w:val="24"/>
        </w:rPr>
        <w:t>s</w:t>
      </w:r>
      <w:r w:rsidRPr="00C30AA7">
        <w:rPr>
          <w:rFonts w:ascii="Times New Roman" w:hAnsi="Times New Roman" w:cs="Times New Roman"/>
          <w:sz w:val="24"/>
          <w:szCs w:val="24"/>
        </w:rPr>
        <w:t xml:space="preserve"> tiešsaistē </w:t>
      </w:r>
      <w:r w:rsidR="00C87FD8">
        <w:rPr>
          <w:rFonts w:ascii="Times New Roman" w:hAnsi="Times New Roman" w:cs="Times New Roman"/>
          <w:sz w:val="24"/>
          <w:szCs w:val="24"/>
        </w:rPr>
        <w:t>iegādājušies</w:t>
      </w:r>
      <w:r w:rsidRPr="00C30AA7">
        <w:rPr>
          <w:rFonts w:ascii="Times New Roman" w:hAnsi="Times New Roman" w:cs="Times New Roman"/>
          <w:sz w:val="24"/>
          <w:szCs w:val="24"/>
        </w:rPr>
        <w:t xml:space="preserve"> 55% iedzīvotāju</w:t>
      </w:r>
      <w:r w:rsidR="00C87FD8">
        <w:rPr>
          <w:rFonts w:ascii="Times New Roman" w:hAnsi="Times New Roman" w:cs="Times New Roman"/>
          <w:sz w:val="24"/>
          <w:szCs w:val="24"/>
        </w:rPr>
        <w:t>,</w:t>
      </w:r>
      <w:r w:rsidRPr="00C30AA7">
        <w:rPr>
          <w:rFonts w:ascii="Times New Roman" w:hAnsi="Times New Roman" w:cs="Times New Roman"/>
          <w:sz w:val="24"/>
          <w:szCs w:val="24"/>
        </w:rPr>
        <w:t xml:space="preserve"> un pakāpeniski piea</w:t>
      </w:r>
      <w:r w:rsidR="00F2039F" w:rsidRPr="00C30AA7">
        <w:rPr>
          <w:rFonts w:ascii="Times New Roman" w:hAnsi="Times New Roman" w:cs="Times New Roman"/>
          <w:sz w:val="24"/>
          <w:szCs w:val="24"/>
        </w:rPr>
        <w:t>ug mazo un vidējo uzņēmēju</w:t>
      </w:r>
      <w:r w:rsidRPr="00C30AA7">
        <w:rPr>
          <w:rFonts w:ascii="Times New Roman" w:hAnsi="Times New Roman" w:cs="Times New Roman"/>
          <w:sz w:val="24"/>
          <w:szCs w:val="24"/>
        </w:rPr>
        <w:t xml:space="preserve"> skaits, </w:t>
      </w:r>
      <w:r w:rsidR="00C87FD8">
        <w:rPr>
          <w:rFonts w:ascii="Times New Roman" w:hAnsi="Times New Roman" w:cs="Times New Roman"/>
          <w:sz w:val="24"/>
          <w:szCs w:val="24"/>
        </w:rPr>
        <w:t>kuri</w:t>
      </w:r>
      <w:r w:rsidRPr="00C30AA7">
        <w:rPr>
          <w:rFonts w:ascii="Times New Roman" w:hAnsi="Times New Roman" w:cs="Times New Roman"/>
          <w:sz w:val="24"/>
          <w:szCs w:val="24"/>
        </w:rPr>
        <w:t xml:space="preserve"> produktus pārdod tiešsaistē, kā arī </w:t>
      </w:r>
      <w:r w:rsidR="00F2039F" w:rsidRPr="00C30AA7">
        <w:rPr>
          <w:rFonts w:ascii="Times New Roman" w:hAnsi="Times New Roman" w:cs="Times New Roman"/>
          <w:sz w:val="24"/>
          <w:szCs w:val="24"/>
        </w:rPr>
        <w:t>pieaug e-komercijas apgrozījums.</w:t>
      </w:r>
      <w:r w:rsidRPr="00C30AA7">
        <w:rPr>
          <w:rFonts w:ascii="Times New Roman" w:hAnsi="Times New Roman" w:cs="Times New Roman"/>
          <w:sz w:val="24"/>
          <w:szCs w:val="24"/>
        </w:rPr>
        <w:t xml:space="preserve"> 77% iedzīvotāju dokumentus valsts pārvaldes iestādēm iesniedz elektroniski, un uzņēmējiem ir pieejams plašs publisko elektronisko pakalpojumu klāsts. Notiek plaša valsts nodrošināto pakalpojumu un valsts pārvaldes procesu elektronizācija, ieviešot, piemēram, valsts veselības aprūpes informācijas sistēmu “E-veselība” un oficiālo e-adresi, kuras izmantošana no 2018.</w:t>
      </w:r>
      <w:r w:rsidR="00C87FD8">
        <w:rPr>
          <w:rFonts w:ascii="Times New Roman" w:hAnsi="Times New Roman" w:cs="Times New Roman"/>
          <w:sz w:val="24"/>
          <w:szCs w:val="24"/>
        </w:rPr>
        <w:t> </w:t>
      </w:r>
      <w:r w:rsidRPr="00C30AA7">
        <w:rPr>
          <w:rFonts w:ascii="Times New Roman" w:hAnsi="Times New Roman" w:cs="Times New Roman"/>
          <w:sz w:val="24"/>
          <w:szCs w:val="24"/>
        </w:rPr>
        <w:t>gada 1.</w:t>
      </w:r>
      <w:r w:rsidR="00C87FD8">
        <w:rPr>
          <w:rFonts w:ascii="Times New Roman" w:hAnsi="Times New Roman" w:cs="Times New Roman"/>
          <w:sz w:val="24"/>
          <w:szCs w:val="24"/>
        </w:rPr>
        <w:t> </w:t>
      </w:r>
      <w:r w:rsidRPr="00C30AA7">
        <w:rPr>
          <w:rFonts w:ascii="Times New Roman" w:hAnsi="Times New Roman" w:cs="Times New Roman"/>
          <w:sz w:val="24"/>
          <w:szCs w:val="24"/>
        </w:rPr>
        <w:t>jūnija ir obligāta valsts iestādē</w:t>
      </w:r>
      <w:r w:rsidR="00C87FD8">
        <w:rPr>
          <w:rFonts w:ascii="Times New Roman" w:hAnsi="Times New Roman" w:cs="Times New Roman"/>
          <w:sz w:val="24"/>
          <w:szCs w:val="24"/>
        </w:rPr>
        <w:t>s</w:t>
      </w:r>
      <w:r w:rsidRPr="00C30AA7">
        <w:rPr>
          <w:rFonts w:ascii="Times New Roman" w:hAnsi="Times New Roman" w:cs="Times New Roman"/>
          <w:sz w:val="24"/>
          <w:szCs w:val="24"/>
        </w:rPr>
        <w:t>.</w:t>
      </w:r>
    </w:p>
    <w:p w14:paraId="247E42C6" w14:textId="657A7BCD" w:rsidR="00B34B21"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Minētie rādītāji liecina par digitāl</w:t>
      </w:r>
      <w:r w:rsidR="00C87FD8">
        <w:rPr>
          <w:rFonts w:ascii="Times New Roman" w:hAnsi="Times New Roman" w:cs="Times New Roman"/>
          <w:sz w:val="24"/>
          <w:szCs w:val="24"/>
        </w:rPr>
        <w:t>ā</w:t>
      </w:r>
      <w:r w:rsidRPr="00C30AA7">
        <w:rPr>
          <w:rFonts w:ascii="Times New Roman" w:hAnsi="Times New Roman" w:cs="Times New Roman"/>
          <w:sz w:val="24"/>
          <w:szCs w:val="24"/>
        </w:rPr>
        <w:t xml:space="preserve">s sabiedrības veidošanos Latvijā, kur IKT risinājumu un digitālo tehnoloģiju lietošana kalpo par pamatu labklājības, saimnieciskās darbības un ekonomikas izaugsmei. Lai arī digitalizācija atvieglo sabiedrības savienojamību un pieeju precēm un pakalpojumiem, tā paver iespējas uzbrukumiem IKT risinājumu un digitālo tehnoloģiju sistēmām. </w:t>
      </w:r>
    </w:p>
    <w:p w14:paraId="003834A5" w14:textId="70C94FB4" w:rsidR="00C22C0D"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Latvijas kibertelpā tiek novērots plašs kiberuzbrukumu spektrs, un, ņemot vērā izmaiņas ģeopolitiskajā situācijā pasaulē kopš 2014.</w:t>
      </w:r>
      <w:r w:rsidR="00B34B21">
        <w:rPr>
          <w:rFonts w:ascii="Times New Roman" w:hAnsi="Times New Roman" w:cs="Times New Roman"/>
          <w:sz w:val="24"/>
          <w:szCs w:val="24"/>
        </w:rPr>
        <w:t> </w:t>
      </w:r>
      <w:r w:rsidRPr="00C30AA7">
        <w:rPr>
          <w:rFonts w:ascii="Times New Roman" w:hAnsi="Times New Roman" w:cs="Times New Roman"/>
          <w:sz w:val="24"/>
          <w:szCs w:val="24"/>
        </w:rPr>
        <w:t xml:space="preserve">gada, pastiprināta darbība tiek </w:t>
      </w:r>
      <w:r w:rsidR="00B34B21">
        <w:rPr>
          <w:rFonts w:ascii="Times New Roman" w:hAnsi="Times New Roman" w:cs="Times New Roman"/>
          <w:sz w:val="24"/>
          <w:szCs w:val="24"/>
        </w:rPr>
        <w:t>vērsta</w:t>
      </w:r>
      <w:r w:rsidRPr="00C30AA7">
        <w:rPr>
          <w:rFonts w:ascii="Times New Roman" w:hAnsi="Times New Roman" w:cs="Times New Roman"/>
          <w:sz w:val="24"/>
          <w:szCs w:val="24"/>
        </w:rPr>
        <w:t xml:space="preserve"> pret valsts pārvaldes I</w:t>
      </w:r>
      <w:r w:rsidR="00391888">
        <w:rPr>
          <w:rFonts w:ascii="Times New Roman" w:hAnsi="Times New Roman" w:cs="Times New Roman"/>
          <w:sz w:val="24"/>
          <w:szCs w:val="24"/>
        </w:rPr>
        <w:t xml:space="preserve">KT </w:t>
      </w:r>
      <w:r w:rsidRPr="00C30AA7">
        <w:rPr>
          <w:rFonts w:ascii="Times New Roman" w:hAnsi="Times New Roman" w:cs="Times New Roman"/>
          <w:sz w:val="24"/>
          <w:szCs w:val="24"/>
        </w:rPr>
        <w:t xml:space="preserve">sistēmām. </w:t>
      </w:r>
      <w:r w:rsidR="0046348A" w:rsidRPr="00C30AA7">
        <w:rPr>
          <w:rFonts w:ascii="Times New Roman" w:hAnsi="Times New Roman" w:cs="Times New Roman"/>
          <w:sz w:val="24"/>
          <w:szCs w:val="24"/>
        </w:rPr>
        <w:t>IT</w:t>
      </w:r>
      <w:r w:rsidRPr="00C30AA7">
        <w:rPr>
          <w:rFonts w:ascii="Times New Roman" w:hAnsi="Times New Roman" w:cs="Times New Roman"/>
          <w:sz w:val="24"/>
          <w:szCs w:val="24"/>
        </w:rPr>
        <w:t xml:space="preserve"> drošības incidentu novēršanas institūcija (CERT.LV) kopš 2017.</w:t>
      </w:r>
      <w:r w:rsidR="00B34B21">
        <w:rPr>
          <w:rFonts w:ascii="Times New Roman" w:hAnsi="Times New Roman" w:cs="Times New Roman"/>
          <w:sz w:val="24"/>
          <w:szCs w:val="24"/>
        </w:rPr>
        <w:t> </w:t>
      </w:r>
      <w:r w:rsidRPr="00C30AA7">
        <w:rPr>
          <w:rFonts w:ascii="Times New Roman" w:hAnsi="Times New Roman" w:cs="Times New Roman"/>
          <w:sz w:val="24"/>
          <w:szCs w:val="24"/>
        </w:rPr>
        <w:t xml:space="preserve">gada ir novērojusi šifrējošo izspiedējvīrusu </w:t>
      </w:r>
      <w:r w:rsidR="008C7503">
        <w:rPr>
          <w:rFonts w:ascii="Times New Roman" w:hAnsi="Times New Roman" w:cs="Times New Roman"/>
          <w:sz w:val="24"/>
          <w:szCs w:val="24"/>
        </w:rPr>
        <w:t xml:space="preserve">lietojuma </w:t>
      </w:r>
      <w:r w:rsidRPr="00C30AA7">
        <w:rPr>
          <w:rFonts w:ascii="Times New Roman" w:hAnsi="Times New Roman" w:cs="Times New Roman"/>
          <w:sz w:val="24"/>
          <w:szCs w:val="24"/>
        </w:rPr>
        <w:t xml:space="preserve"> </w:t>
      </w:r>
      <w:r w:rsidR="008C7503" w:rsidRPr="00C30AA7">
        <w:rPr>
          <w:rFonts w:ascii="Times New Roman" w:hAnsi="Times New Roman" w:cs="Times New Roman"/>
          <w:sz w:val="24"/>
          <w:szCs w:val="24"/>
        </w:rPr>
        <w:t xml:space="preserve">pieaugumu </w:t>
      </w:r>
      <w:r w:rsidRPr="00C30AA7">
        <w:rPr>
          <w:rFonts w:ascii="Times New Roman" w:hAnsi="Times New Roman" w:cs="Times New Roman"/>
          <w:sz w:val="24"/>
          <w:szCs w:val="24"/>
        </w:rPr>
        <w:t xml:space="preserve">uzbrukumos valsts pārvaldes vai valstij kritiski svarīgām informācijas sistēmām, kas </w:t>
      </w:r>
      <w:r w:rsidR="00B34B21">
        <w:rPr>
          <w:rFonts w:ascii="Times New Roman" w:hAnsi="Times New Roman" w:cs="Times New Roman"/>
          <w:sz w:val="24"/>
          <w:szCs w:val="24"/>
        </w:rPr>
        <w:t xml:space="preserve">pasaules uzmanību piesaistīja </w:t>
      </w:r>
      <w:r w:rsidRPr="00391888">
        <w:rPr>
          <w:rFonts w:ascii="Times New Roman" w:hAnsi="Times New Roman" w:cs="Times New Roman"/>
          <w:i/>
          <w:sz w:val="24"/>
          <w:szCs w:val="24"/>
        </w:rPr>
        <w:t>WannaCry</w:t>
      </w:r>
      <w:r w:rsidRPr="00C30AA7">
        <w:rPr>
          <w:rFonts w:ascii="Times New Roman" w:hAnsi="Times New Roman" w:cs="Times New Roman"/>
          <w:sz w:val="24"/>
          <w:szCs w:val="24"/>
        </w:rPr>
        <w:t xml:space="preserve"> un </w:t>
      </w:r>
      <w:r w:rsidRPr="00391888">
        <w:rPr>
          <w:rFonts w:ascii="Times New Roman" w:hAnsi="Times New Roman" w:cs="Times New Roman"/>
          <w:i/>
          <w:sz w:val="24"/>
          <w:szCs w:val="24"/>
        </w:rPr>
        <w:t>NotPetya</w:t>
      </w:r>
      <w:r w:rsidRPr="00C30AA7">
        <w:rPr>
          <w:rFonts w:ascii="Times New Roman" w:hAnsi="Times New Roman" w:cs="Times New Roman"/>
          <w:sz w:val="24"/>
          <w:szCs w:val="24"/>
        </w:rPr>
        <w:t xml:space="preserve"> kiberuzbrukumu kampaņu laikā 2017.</w:t>
      </w:r>
      <w:r w:rsidR="00B34B21">
        <w:rPr>
          <w:rFonts w:ascii="Times New Roman" w:hAnsi="Times New Roman" w:cs="Times New Roman"/>
          <w:sz w:val="24"/>
          <w:szCs w:val="24"/>
        </w:rPr>
        <w:t> </w:t>
      </w:r>
      <w:r w:rsidRPr="00C30AA7">
        <w:rPr>
          <w:rFonts w:ascii="Times New Roman" w:hAnsi="Times New Roman" w:cs="Times New Roman"/>
          <w:sz w:val="24"/>
          <w:szCs w:val="24"/>
        </w:rPr>
        <w:t xml:space="preserve">gada maijā un jūnijā. </w:t>
      </w:r>
      <w:r w:rsidR="0045458F" w:rsidRPr="00C30AA7">
        <w:rPr>
          <w:rFonts w:ascii="Times New Roman" w:hAnsi="Times New Roman" w:cs="Times New Roman"/>
          <w:sz w:val="24"/>
          <w:szCs w:val="24"/>
        </w:rPr>
        <w:t xml:space="preserve">Šeit gan jāatzīmē, ka </w:t>
      </w:r>
      <w:r w:rsidR="00157CBC" w:rsidRPr="00C30AA7">
        <w:rPr>
          <w:rFonts w:ascii="Times New Roman" w:hAnsi="Times New Roman" w:cs="Times New Roman"/>
          <w:sz w:val="24"/>
          <w:szCs w:val="24"/>
        </w:rPr>
        <w:t>ciet</w:t>
      </w:r>
      <w:r w:rsidR="00157CBC">
        <w:rPr>
          <w:rFonts w:ascii="Times New Roman" w:hAnsi="Times New Roman" w:cs="Times New Roman"/>
          <w:sz w:val="24"/>
          <w:szCs w:val="24"/>
        </w:rPr>
        <w:t>u</w:t>
      </w:r>
      <w:r w:rsidR="00157CBC" w:rsidRPr="00C30AA7">
        <w:rPr>
          <w:rFonts w:ascii="Times New Roman" w:hAnsi="Times New Roman" w:cs="Times New Roman"/>
          <w:sz w:val="24"/>
          <w:szCs w:val="24"/>
        </w:rPr>
        <w:t xml:space="preserve">šo </w:t>
      </w:r>
      <w:r w:rsidR="0045458F" w:rsidRPr="00C30AA7">
        <w:rPr>
          <w:rFonts w:ascii="Times New Roman" w:hAnsi="Times New Roman" w:cs="Times New Roman"/>
          <w:sz w:val="24"/>
          <w:szCs w:val="24"/>
        </w:rPr>
        <w:t xml:space="preserve">skaits Latvijā bija neliels un neviens no tiem nebija </w:t>
      </w:r>
      <w:r w:rsidR="00B34B21">
        <w:rPr>
          <w:rFonts w:ascii="Times New Roman" w:hAnsi="Times New Roman" w:cs="Times New Roman"/>
          <w:sz w:val="24"/>
          <w:szCs w:val="24"/>
        </w:rPr>
        <w:t xml:space="preserve">saistīts ar </w:t>
      </w:r>
      <w:r w:rsidR="0045458F" w:rsidRPr="00C30AA7">
        <w:rPr>
          <w:rFonts w:ascii="Times New Roman" w:hAnsi="Times New Roman" w:cs="Times New Roman"/>
          <w:sz w:val="24"/>
          <w:szCs w:val="24"/>
        </w:rPr>
        <w:t>valsts sektor</w:t>
      </w:r>
      <w:r w:rsidR="00B34B21">
        <w:rPr>
          <w:rFonts w:ascii="Times New Roman" w:hAnsi="Times New Roman" w:cs="Times New Roman"/>
          <w:sz w:val="24"/>
          <w:szCs w:val="24"/>
        </w:rPr>
        <w:t>u</w:t>
      </w:r>
      <w:r w:rsidR="0045458F" w:rsidRPr="00C30AA7">
        <w:rPr>
          <w:rFonts w:ascii="Times New Roman" w:hAnsi="Times New Roman" w:cs="Times New Roman"/>
          <w:sz w:val="24"/>
          <w:szCs w:val="24"/>
        </w:rPr>
        <w:t xml:space="preserve"> vai kritisk</w:t>
      </w:r>
      <w:r w:rsidR="00B34B21">
        <w:rPr>
          <w:rFonts w:ascii="Times New Roman" w:hAnsi="Times New Roman" w:cs="Times New Roman"/>
          <w:sz w:val="24"/>
          <w:szCs w:val="24"/>
        </w:rPr>
        <w:t>o</w:t>
      </w:r>
      <w:r w:rsidR="0045458F" w:rsidRPr="00C30AA7">
        <w:rPr>
          <w:rFonts w:ascii="Times New Roman" w:hAnsi="Times New Roman" w:cs="Times New Roman"/>
          <w:sz w:val="24"/>
          <w:szCs w:val="24"/>
        </w:rPr>
        <w:t xml:space="preserve"> infrastruktūr</w:t>
      </w:r>
      <w:r w:rsidR="00B34B21">
        <w:rPr>
          <w:rFonts w:ascii="Times New Roman" w:hAnsi="Times New Roman" w:cs="Times New Roman"/>
          <w:sz w:val="24"/>
          <w:szCs w:val="24"/>
        </w:rPr>
        <w:t>u</w:t>
      </w:r>
      <w:r w:rsidR="0045458F" w:rsidRPr="00C30AA7">
        <w:rPr>
          <w:rFonts w:ascii="Times New Roman" w:hAnsi="Times New Roman" w:cs="Times New Roman"/>
          <w:sz w:val="24"/>
          <w:szCs w:val="24"/>
        </w:rPr>
        <w:t xml:space="preserve">. </w:t>
      </w:r>
    </w:p>
    <w:p w14:paraId="77989E63" w14:textId="4F7AE326" w:rsidR="00F0601B"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Kibertelpā tiek novēroti regulāri informācijas sistēmu un mājaslapu uzlaušanas mēģinājumi, krāpniecisko e-pastu kampaņas</w:t>
      </w:r>
      <w:r w:rsidR="00B34B21">
        <w:rPr>
          <w:rFonts w:ascii="Times New Roman" w:hAnsi="Times New Roman" w:cs="Times New Roman"/>
          <w:sz w:val="24"/>
          <w:szCs w:val="24"/>
        </w:rPr>
        <w:t xml:space="preserve">, kuru </w:t>
      </w:r>
      <w:r w:rsidRPr="00C30AA7">
        <w:rPr>
          <w:rFonts w:ascii="Times New Roman" w:hAnsi="Times New Roman" w:cs="Times New Roman"/>
          <w:sz w:val="24"/>
          <w:szCs w:val="24"/>
        </w:rPr>
        <w:t>mērķi</w:t>
      </w:r>
      <w:r w:rsidR="00B34B21">
        <w:rPr>
          <w:rFonts w:ascii="Times New Roman" w:hAnsi="Times New Roman" w:cs="Times New Roman"/>
          <w:sz w:val="24"/>
          <w:szCs w:val="24"/>
        </w:rPr>
        <w:t>s ir</w:t>
      </w:r>
      <w:r w:rsidRPr="00C30AA7">
        <w:rPr>
          <w:rFonts w:ascii="Times New Roman" w:hAnsi="Times New Roman" w:cs="Times New Roman"/>
          <w:sz w:val="24"/>
          <w:szCs w:val="24"/>
        </w:rPr>
        <w:t xml:space="preserve"> izkrāpt personu </w:t>
      </w:r>
      <w:r w:rsidR="00B34B21">
        <w:rPr>
          <w:rFonts w:ascii="Times New Roman" w:hAnsi="Times New Roman" w:cs="Times New Roman"/>
          <w:sz w:val="24"/>
          <w:szCs w:val="24"/>
        </w:rPr>
        <w:t xml:space="preserve">un autentifikācijas </w:t>
      </w:r>
      <w:r w:rsidRPr="00C30AA7">
        <w:rPr>
          <w:rFonts w:ascii="Times New Roman" w:hAnsi="Times New Roman" w:cs="Times New Roman"/>
          <w:sz w:val="24"/>
          <w:szCs w:val="24"/>
        </w:rPr>
        <w:t>datus</w:t>
      </w:r>
      <w:r w:rsidR="00B34B21">
        <w:rPr>
          <w:rFonts w:ascii="Times New Roman" w:hAnsi="Times New Roman" w:cs="Times New Roman"/>
          <w:sz w:val="24"/>
          <w:szCs w:val="24"/>
        </w:rPr>
        <w:t xml:space="preserve"> </w:t>
      </w:r>
      <w:r w:rsidRPr="00C30AA7">
        <w:rPr>
          <w:rFonts w:ascii="Times New Roman" w:hAnsi="Times New Roman" w:cs="Times New Roman"/>
          <w:sz w:val="24"/>
          <w:szCs w:val="24"/>
        </w:rPr>
        <w:t>vai inficēt informācijas sistēm</w:t>
      </w:r>
      <w:r w:rsidR="00930821" w:rsidRPr="00C30AA7">
        <w:rPr>
          <w:rFonts w:ascii="Times New Roman" w:hAnsi="Times New Roman" w:cs="Times New Roman"/>
          <w:sz w:val="24"/>
          <w:szCs w:val="24"/>
        </w:rPr>
        <w:t>u</w:t>
      </w:r>
      <w:r w:rsidRPr="00C30AA7">
        <w:rPr>
          <w:rFonts w:ascii="Times New Roman" w:hAnsi="Times New Roman" w:cs="Times New Roman"/>
          <w:sz w:val="24"/>
          <w:szCs w:val="24"/>
        </w:rPr>
        <w:t xml:space="preserve"> ar ļaunatūru. Ļoti bieži datu noplūdes un sistēmu uzlaušanas iemesli ir nepietiekami droši konfigurētas lietotāju informācijas sistēmas un </w:t>
      </w:r>
      <w:r w:rsidRPr="00C30AA7">
        <w:rPr>
          <w:rFonts w:ascii="Times New Roman" w:hAnsi="Times New Roman" w:cs="Times New Roman"/>
          <w:sz w:val="24"/>
          <w:szCs w:val="24"/>
        </w:rPr>
        <w:lastRenderedPageBreak/>
        <w:t xml:space="preserve">nepietiekamas zināšanas par drošu IKT risinājumu un digitālo tehnoloģiju lietošanu. </w:t>
      </w:r>
      <w:r w:rsidRPr="009009F0">
        <w:rPr>
          <w:rFonts w:ascii="Times New Roman" w:hAnsi="Times New Roman" w:cs="Times New Roman"/>
          <w:sz w:val="24"/>
          <w:szCs w:val="24"/>
        </w:rPr>
        <w:t>2018.</w:t>
      </w:r>
      <w:r w:rsidR="008C7503" w:rsidRPr="009009F0">
        <w:rPr>
          <w:rFonts w:ascii="Times New Roman" w:hAnsi="Times New Roman" w:cs="Times New Roman"/>
          <w:sz w:val="24"/>
          <w:szCs w:val="24"/>
        </w:rPr>
        <w:t> </w:t>
      </w:r>
      <w:r w:rsidR="00271F1D" w:rsidRPr="009009F0">
        <w:rPr>
          <w:rFonts w:ascii="Times New Roman" w:hAnsi="Times New Roman" w:cs="Times New Roman"/>
          <w:sz w:val="24"/>
          <w:szCs w:val="24"/>
        </w:rPr>
        <w:t>gada 4</w:t>
      </w:r>
      <w:r w:rsidRPr="009009F0">
        <w:rPr>
          <w:rFonts w:ascii="Times New Roman" w:hAnsi="Times New Roman" w:cs="Times New Roman"/>
          <w:sz w:val="24"/>
          <w:szCs w:val="24"/>
        </w:rPr>
        <w:t>.</w:t>
      </w:r>
      <w:r w:rsidR="008C7503" w:rsidRPr="009009F0">
        <w:rPr>
          <w:rFonts w:ascii="Times New Roman" w:hAnsi="Times New Roman" w:cs="Times New Roman"/>
          <w:sz w:val="24"/>
          <w:szCs w:val="24"/>
        </w:rPr>
        <w:t> </w:t>
      </w:r>
      <w:r w:rsidRPr="009009F0">
        <w:rPr>
          <w:rFonts w:ascii="Times New Roman" w:hAnsi="Times New Roman" w:cs="Times New Roman"/>
          <w:sz w:val="24"/>
          <w:szCs w:val="24"/>
        </w:rPr>
        <w:t>ceturksnī kopumā tika konstatēt</w:t>
      </w:r>
      <w:r w:rsidR="008C7503" w:rsidRPr="009009F0">
        <w:rPr>
          <w:rFonts w:ascii="Times New Roman" w:hAnsi="Times New Roman" w:cs="Times New Roman"/>
          <w:sz w:val="24"/>
          <w:szCs w:val="24"/>
        </w:rPr>
        <w:t>a</w:t>
      </w:r>
      <w:r w:rsidRPr="009009F0">
        <w:rPr>
          <w:rFonts w:ascii="Times New Roman" w:hAnsi="Times New Roman" w:cs="Times New Roman"/>
          <w:sz w:val="24"/>
          <w:szCs w:val="24"/>
        </w:rPr>
        <w:t xml:space="preserve">s </w:t>
      </w:r>
      <w:r w:rsidR="00271F1D" w:rsidRPr="009009F0">
        <w:rPr>
          <w:rFonts w:ascii="Times New Roman" w:hAnsi="Times New Roman" w:cs="Times New Roman"/>
          <w:sz w:val="24"/>
          <w:szCs w:val="24"/>
        </w:rPr>
        <w:t xml:space="preserve">203 455 </w:t>
      </w:r>
      <w:r w:rsidRPr="009009F0">
        <w:rPr>
          <w:rFonts w:ascii="Times New Roman" w:hAnsi="Times New Roman" w:cs="Times New Roman"/>
          <w:sz w:val="24"/>
          <w:szCs w:val="24"/>
        </w:rPr>
        <w:t xml:space="preserve">apdraudētas IP adreses, no kurām </w:t>
      </w:r>
      <w:r w:rsidR="00271F1D" w:rsidRPr="009009F0">
        <w:rPr>
          <w:rFonts w:ascii="Times New Roman" w:hAnsi="Times New Roman" w:cs="Times New Roman"/>
          <w:sz w:val="24"/>
          <w:szCs w:val="24"/>
        </w:rPr>
        <w:t xml:space="preserve">131 394 </w:t>
      </w:r>
      <w:r w:rsidRPr="009009F0">
        <w:rPr>
          <w:rFonts w:ascii="Times New Roman" w:hAnsi="Times New Roman" w:cs="Times New Roman"/>
          <w:sz w:val="24"/>
          <w:szCs w:val="24"/>
        </w:rPr>
        <w:t xml:space="preserve">tika </w:t>
      </w:r>
      <w:r w:rsidR="008C7503" w:rsidRPr="009009F0">
        <w:rPr>
          <w:rFonts w:ascii="Times New Roman" w:hAnsi="Times New Roman" w:cs="Times New Roman"/>
          <w:sz w:val="24"/>
          <w:szCs w:val="24"/>
        </w:rPr>
        <w:t xml:space="preserve">atklātas </w:t>
      </w:r>
      <w:r w:rsidRPr="009009F0">
        <w:rPr>
          <w:rFonts w:ascii="Times New Roman" w:hAnsi="Times New Roman" w:cs="Times New Roman"/>
          <w:sz w:val="24"/>
          <w:szCs w:val="24"/>
        </w:rPr>
        <w:t>konfigurācijas nepilnības, kuras kiberuzbrucēji varētu izmantot uzbrukum</w:t>
      </w:r>
      <w:r w:rsidR="00C5036D" w:rsidRPr="009009F0">
        <w:rPr>
          <w:rFonts w:ascii="Times New Roman" w:hAnsi="Times New Roman" w:cs="Times New Roman"/>
          <w:sz w:val="24"/>
          <w:szCs w:val="24"/>
        </w:rPr>
        <w:t>os.</w:t>
      </w:r>
      <w:r w:rsidR="00C5036D">
        <w:rPr>
          <w:rFonts w:ascii="Times New Roman" w:hAnsi="Times New Roman" w:cs="Times New Roman"/>
          <w:sz w:val="24"/>
          <w:szCs w:val="24"/>
        </w:rPr>
        <w:t xml:space="preserve"> </w:t>
      </w:r>
      <w:r w:rsidRPr="00C30AA7">
        <w:rPr>
          <w:rFonts w:ascii="Times New Roman" w:hAnsi="Times New Roman" w:cs="Times New Roman"/>
          <w:sz w:val="24"/>
          <w:szCs w:val="24"/>
        </w:rPr>
        <w:t>Plaši novērojama arī ļaundabīgā koda izplatība un ielaušanās mēģinājumi informācijas sistēmās, izmantojot lietotāju informācijas sistēm</w:t>
      </w:r>
      <w:r w:rsidR="00C5036D">
        <w:rPr>
          <w:rFonts w:ascii="Times New Roman" w:hAnsi="Times New Roman" w:cs="Times New Roman"/>
          <w:sz w:val="24"/>
          <w:szCs w:val="24"/>
        </w:rPr>
        <w:t>u</w:t>
      </w:r>
      <w:r w:rsidRPr="00C30AA7">
        <w:rPr>
          <w:rFonts w:ascii="Times New Roman" w:hAnsi="Times New Roman" w:cs="Times New Roman"/>
          <w:sz w:val="24"/>
          <w:szCs w:val="24"/>
        </w:rPr>
        <w:t xml:space="preserve"> </w:t>
      </w:r>
      <w:r w:rsidR="00C5036D" w:rsidRPr="00C30AA7">
        <w:rPr>
          <w:rFonts w:ascii="Times New Roman" w:hAnsi="Times New Roman" w:cs="Times New Roman"/>
          <w:sz w:val="24"/>
          <w:szCs w:val="24"/>
        </w:rPr>
        <w:t>ievai</w:t>
      </w:r>
      <w:r w:rsidR="00C5036D">
        <w:rPr>
          <w:rFonts w:ascii="Times New Roman" w:hAnsi="Times New Roman" w:cs="Times New Roman"/>
          <w:sz w:val="24"/>
          <w:szCs w:val="24"/>
        </w:rPr>
        <w:t>nojamību</w:t>
      </w:r>
      <w:r w:rsidR="00C5036D" w:rsidRPr="00C30AA7">
        <w:rPr>
          <w:rFonts w:ascii="Times New Roman" w:hAnsi="Times New Roman" w:cs="Times New Roman"/>
          <w:sz w:val="24"/>
          <w:szCs w:val="24"/>
        </w:rPr>
        <w:t xml:space="preserve"> </w:t>
      </w:r>
      <w:r w:rsidRPr="00C30AA7">
        <w:rPr>
          <w:rFonts w:ascii="Times New Roman" w:hAnsi="Times New Roman" w:cs="Times New Roman"/>
          <w:sz w:val="24"/>
          <w:szCs w:val="24"/>
        </w:rPr>
        <w:t>un pakļaujot t</w:t>
      </w:r>
      <w:r w:rsidR="00C5036D">
        <w:rPr>
          <w:rFonts w:ascii="Times New Roman" w:hAnsi="Times New Roman" w:cs="Times New Roman"/>
          <w:sz w:val="24"/>
          <w:szCs w:val="24"/>
        </w:rPr>
        <w:t>ā</w:t>
      </w:r>
      <w:r w:rsidRPr="00C30AA7">
        <w:rPr>
          <w:rFonts w:ascii="Times New Roman" w:hAnsi="Times New Roman" w:cs="Times New Roman"/>
          <w:sz w:val="24"/>
          <w:szCs w:val="24"/>
        </w:rPr>
        <w:t>s robotu tīkl</w:t>
      </w:r>
      <w:r w:rsidR="00C5036D">
        <w:rPr>
          <w:rFonts w:ascii="Times New Roman" w:hAnsi="Times New Roman" w:cs="Times New Roman"/>
          <w:sz w:val="24"/>
          <w:szCs w:val="24"/>
        </w:rPr>
        <w:t xml:space="preserve">u turpmākajām </w:t>
      </w:r>
      <w:r w:rsidRPr="00C30AA7">
        <w:rPr>
          <w:rFonts w:ascii="Times New Roman" w:hAnsi="Times New Roman" w:cs="Times New Roman"/>
          <w:sz w:val="24"/>
          <w:szCs w:val="24"/>
        </w:rPr>
        <w:t>ļaunprātīg</w:t>
      </w:r>
      <w:r w:rsidR="00C5036D">
        <w:rPr>
          <w:rFonts w:ascii="Times New Roman" w:hAnsi="Times New Roman" w:cs="Times New Roman"/>
          <w:sz w:val="24"/>
          <w:szCs w:val="24"/>
        </w:rPr>
        <w:t>ajām</w:t>
      </w:r>
      <w:r w:rsidRPr="00C30AA7">
        <w:rPr>
          <w:rFonts w:ascii="Times New Roman" w:hAnsi="Times New Roman" w:cs="Times New Roman"/>
          <w:sz w:val="24"/>
          <w:szCs w:val="24"/>
        </w:rPr>
        <w:t xml:space="preserve"> darbīb</w:t>
      </w:r>
      <w:r w:rsidR="00C5036D">
        <w:rPr>
          <w:rFonts w:ascii="Times New Roman" w:hAnsi="Times New Roman" w:cs="Times New Roman"/>
          <w:sz w:val="24"/>
          <w:szCs w:val="24"/>
        </w:rPr>
        <w:t xml:space="preserve">ām. </w:t>
      </w:r>
    </w:p>
    <w:p w14:paraId="35013CEB" w14:textId="77777777" w:rsidR="00E72D3D" w:rsidRPr="00C30AA7" w:rsidRDefault="00E72D3D" w:rsidP="00EB7CD7">
      <w:pPr>
        <w:spacing w:before="120" w:after="120" w:line="240" w:lineRule="auto"/>
        <w:jc w:val="both"/>
        <w:rPr>
          <w:rFonts w:ascii="Times New Roman" w:hAnsi="Times New Roman" w:cs="Times New Roman"/>
          <w:sz w:val="24"/>
          <w:szCs w:val="24"/>
        </w:rPr>
      </w:pPr>
    </w:p>
    <w:p w14:paraId="0B8ACE14" w14:textId="77777777" w:rsidR="00D0471B" w:rsidRPr="00C30AA7" w:rsidRDefault="00744478"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9" w:name="_Toc5792706"/>
      <w:r w:rsidRPr="00C30AA7">
        <w:rPr>
          <w:rFonts w:ascii="Times New Roman" w:hAnsi="Times New Roman" w:cs="Times New Roman"/>
          <w:color w:val="auto"/>
          <w:szCs w:val="24"/>
        </w:rPr>
        <w:t>I</w:t>
      </w:r>
      <w:r w:rsidR="008B6974" w:rsidRPr="00C30AA7">
        <w:rPr>
          <w:rFonts w:ascii="Times New Roman" w:hAnsi="Times New Roman" w:cs="Times New Roman"/>
          <w:color w:val="auto"/>
          <w:szCs w:val="24"/>
        </w:rPr>
        <w:t>zaicinājumi</w:t>
      </w:r>
      <w:bookmarkEnd w:id="9"/>
    </w:p>
    <w:p w14:paraId="00E78C5D" w14:textId="005E96F5" w:rsidR="00744478" w:rsidRPr="00C30AA7" w:rsidRDefault="007353ED"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Digitālā vide</w:t>
      </w:r>
      <w:r w:rsidR="00CE25F1" w:rsidRPr="00C30AA7">
        <w:rPr>
          <w:rFonts w:ascii="Times New Roman" w:hAnsi="Times New Roman" w:cs="Times New Roman"/>
          <w:sz w:val="24"/>
          <w:szCs w:val="24"/>
        </w:rPr>
        <w:t xml:space="preserve"> turpina radīt jaunas </w:t>
      </w:r>
      <w:r w:rsidRPr="00C30AA7">
        <w:rPr>
          <w:rFonts w:ascii="Times New Roman" w:hAnsi="Times New Roman" w:cs="Times New Roman"/>
          <w:sz w:val="24"/>
          <w:szCs w:val="24"/>
        </w:rPr>
        <w:t>plaša mēroga</w:t>
      </w:r>
      <w:r w:rsidR="009756AC" w:rsidRPr="00C30AA7">
        <w:rPr>
          <w:rFonts w:ascii="Times New Roman" w:hAnsi="Times New Roman" w:cs="Times New Roman"/>
          <w:sz w:val="24"/>
          <w:szCs w:val="24"/>
        </w:rPr>
        <w:t xml:space="preserve"> un plaši integrētas </w:t>
      </w:r>
      <w:r w:rsidR="00CE25F1" w:rsidRPr="00C30AA7">
        <w:rPr>
          <w:rFonts w:ascii="Times New Roman" w:hAnsi="Times New Roman" w:cs="Times New Roman"/>
          <w:sz w:val="24"/>
          <w:szCs w:val="24"/>
        </w:rPr>
        <w:t>uzņēmējdarbības un sociālās tīklošanās iespējas</w:t>
      </w:r>
      <w:r w:rsidR="0016728F" w:rsidRPr="00C30AA7">
        <w:rPr>
          <w:rFonts w:ascii="Times New Roman" w:hAnsi="Times New Roman" w:cs="Times New Roman"/>
          <w:sz w:val="24"/>
          <w:szCs w:val="24"/>
        </w:rPr>
        <w:t>, kas padara to par pievilcīg</w:t>
      </w:r>
      <w:r w:rsidR="00CE25F1" w:rsidRPr="00C30AA7">
        <w:rPr>
          <w:rFonts w:ascii="Times New Roman" w:hAnsi="Times New Roman" w:cs="Times New Roman"/>
          <w:sz w:val="24"/>
          <w:szCs w:val="24"/>
        </w:rPr>
        <w:t xml:space="preserve">u mērķi kibernoziegumiem un </w:t>
      </w:r>
      <w:r w:rsidR="0046348A" w:rsidRPr="00C30AA7">
        <w:rPr>
          <w:rFonts w:ascii="Times New Roman" w:hAnsi="Times New Roman" w:cs="Times New Roman"/>
          <w:sz w:val="24"/>
          <w:szCs w:val="24"/>
        </w:rPr>
        <w:t xml:space="preserve">ārvalstu </w:t>
      </w:r>
      <w:r w:rsidR="00CE25F1" w:rsidRPr="00C30AA7">
        <w:rPr>
          <w:rFonts w:ascii="Times New Roman" w:hAnsi="Times New Roman" w:cs="Times New Roman"/>
          <w:sz w:val="24"/>
          <w:szCs w:val="24"/>
        </w:rPr>
        <w:t xml:space="preserve">atbalstītai spiegošanai vai sabotāžai. </w:t>
      </w:r>
      <w:r w:rsidR="00253236" w:rsidRPr="00C30AA7">
        <w:rPr>
          <w:rFonts w:ascii="Times New Roman" w:hAnsi="Times New Roman" w:cs="Times New Roman"/>
          <w:sz w:val="24"/>
          <w:szCs w:val="24"/>
        </w:rPr>
        <w:t>2018.</w:t>
      </w:r>
      <w:r w:rsidR="002A044C">
        <w:rPr>
          <w:rFonts w:ascii="Times New Roman" w:hAnsi="Times New Roman" w:cs="Times New Roman"/>
          <w:sz w:val="24"/>
          <w:szCs w:val="24"/>
        </w:rPr>
        <w:t> </w:t>
      </w:r>
      <w:r w:rsidR="00253236" w:rsidRPr="00C30AA7">
        <w:rPr>
          <w:rFonts w:ascii="Times New Roman" w:hAnsi="Times New Roman" w:cs="Times New Roman"/>
          <w:sz w:val="24"/>
          <w:szCs w:val="24"/>
        </w:rPr>
        <w:t>gada 4.</w:t>
      </w:r>
      <w:r w:rsidR="002A044C">
        <w:rPr>
          <w:rFonts w:ascii="Times New Roman" w:hAnsi="Times New Roman" w:cs="Times New Roman"/>
          <w:sz w:val="24"/>
          <w:szCs w:val="24"/>
        </w:rPr>
        <w:t> </w:t>
      </w:r>
      <w:r w:rsidR="00253236" w:rsidRPr="00C30AA7">
        <w:rPr>
          <w:rFonts w:ascii="Times New Roman" w:hAnsi="Times New Roman" w:cs="Times New Roman"/>
          <w:sz w:val="24"/>
          <w:szCs w:val="24"/>
        </w:rPr>
        <w:t xml:space="preserve">oktobrī Nīderlandes valdības paziņojums par </w:t>
      </w:r>
      <w:r w:rsidR="00AE6124" w:rsidRPr="00C30AA7">
        <w:rPr>
          <w:rFonts w:ascii="Times New Roman" w:hAnsi="Times New Roman" w:cs="Times New Roman"/>
          <w:sz w:val="24"/>
          <w:szCs w:val="24"/>
        </w:rPr>
        <w:t>2018.</w:t>
      </w:r>
      <w:r w:rsidR="002A044C">
        <w:rPr>
          <w:rFonts w:ascii="Times New Roman" w:hAnsi="Times New Roman" w:cs="Times New Roman"/>
          <w:sz w:val="24"/>
          <w:szCs w:val="24"/>
        </w:rPr>
        <w:t> </w:t>
      </w:r>
      <w:r w:rsidR="00AE6124" w:rsidRPr="00C30AA7">
        <w:rPr>
          <w:rFonts w:ascii="Times New Roman" w:hAnsi="Times New Roman" w:cs="Times New Roman"/>
          <w:sz w:val="24"/>
          <w:szCs w:val="24"/>
        </w:rPr>
        <w:t>gada aprīlī novērsto kiberuzbrukumu Ķīmisko ieroču aizlieguma organizācijai tikai apstiprina</w:t>
      </w:r>
      <w:r w:rsidR="00C828DD" w:rsidRPr="00C30AA7">
        <w:rPr>
          <w:rFonts w:ascii="Times New Roman" w:hAnsi="Times New Roman" w:cs="Times New Roman"/>
          <w:sz w:val="24"/>
          <w:szCs w:val="24"/>
        </w:rPr>
        <w:t>, kas valstu atb</w:t>
      </w:r>
      <w:r w:rsidR="00BA74EE" w:rsidRPr="00C30AA7">
        <w:rPr>
          <w:rFonts w:ascii="Times New Roman" w:hAnsi="Times New Roman" w:cs="Times New Roman"/>
          <w:sz w:val="24"/>
          <w:szCs w:val="24"/>
        </w:rPr>
        <w:t>al</w:t>
      </w:r>
      <w:r w:rsidR="00C828DD" w:rsidRPr="00C30AA7">
        <w:rPr>
          <w:rFonts w:ascii="Times New Roman" w:hAnsi="Times New Roman" w:cs="Times New Roman"/>
          <w:sz w:val="24"/>
          <w:szCs w:val="24"/>
        </w:rPr>
        <w:t>stīti</w:t>
      </w:r>
      <w:r w:rsidR="00AE6124" w:rsidRPr="00C30AA7">
        <w:rPr>
          <w:rFonts w:ascii="Times New Roman" w:hAnsi="Times New Roman" w:cs="Times New Roman"/>
          <w:sz w:val="24"/>
          <w:szCs w:val="24"/>
        </w:rPr>
        <w:t xml:space="preserve"> kiberuzbrukum</w:t>
      </w:r>
      <w:r w:rsidR="00C828DD" w:rsidRPr="00C30AA7">
        <w:rPr>
          <w:rFonts w:ascii="Times New Roman" w:hAnsi="Times New Roman" w:cs="Times New Roman"/>
          <w:sz w:val="24"/>
          <w:szCs w:val="24"/>
        </w:rPr>
        <w:t>i</w:t>
      </w:r>
      <w:r w:rsidR="00AE6124"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var skart ikvienu neatkarī</w:t>
      </w:r>
      <w:r w:rsidR="00BA74EE" w:rsidRPr="00C30AA7">
        <w:rPr>
          <w:rFonts w:ascii="Times New Roman" w:hAnsi="Times New Roman" w:cs="Times New Roman"/>
          <w:sz w:val="24"/>
          <w:szCs w:val="24"/>
        </w:rPr>
        <w:t>gi no nodarbošanās vai atrašanās</w:t>
      </w:r>
      <w:r w:rsidR="00C828DD" w:rsidRPr="00C30AA7">
        <w:rPr>
          <w:rFonts w:ascii="Times New Roman" w:hAnsi="Times New Roman" w:cs="Times New Roman"/>
          <w:sz w:val="24"/>
          <w:szCs w:val="24"/>
        </w:rPr>
        <w:t xml:space="preserve"> vietas.</w:t>
      </w:r>
      <w:r w:rsidR="00BA74EE" w:rsidRPr="00C30AA7">
        <w:rPr>
          <w:rFonts w:ascii="Times New Roman" w:hAnsi="Times New Roman" w:cs="Times New Roman"/>
          <w:sz w:val="24"/>
          <w:szCs w:val="24"/>
        </w:rPr>
        <w:t xml:space="preserve"> </w:t>
      </w:r>
      <w:r w:rsidR="00AE6124" w:rsidRPr="00C30AA7">
        <w:rPr>
          <w:rFonts w:ascii="Times New Roman" w:hAnsi="Times New Roman" w:cs="Times New Roman"/>
          <w:sz w:val="24"/>
          <w:szCs w:val="24"/>
        </w:rPr>
        <w:t>Ņemot vērā minēto, kiberaizsardzība ir būtisks visaptveroš</w:t>
      </w:r>
      <w:r w:rsidR="00AE61BB" w:rsidRPr="00C30AA7">
        <w:rPr>
          <w:rFonts w:ascii="Times New Roman" w:hAnsi="Times New Roman" w:cs="Times New Roman"/>
          <w:sz w:val="24"/>
          <w:szCs w:val="24"/>
        </w:rPr>
        <w:t>a</w:t>
      </w:r>
      <w:r w:rsidR="00AE6124" w:rsidRPr="00C30AA7">
        <w:rPr>
          <w:rFonts w:ascii="Times New Roman" w:hAnsi="Times New Roman" w:cs="Times New Roman"/>
          <w:sz w:val="24"/>
          <w:szCs w:val="24"/>
        </w:rPr>
        <w:t>s valsts aizsardzības sistē</w:t>
      </w:r>
      <w:r w:rsidR="00AE61BB" w:rsidRPr="00C30AA7">
        <w:rPr>
          <w:rFonts w:ascii="Times New Roman" w:hAnsi="Times New Roman" w:cs="Times New Roman"/>
          <w:sz w:val="24"/>
          <w:szCs w:val="24"/>
        </w:rPr>
        <w:t>mas elements, kurā gan valsts pārvaldes institūcijām, gan pašvaldībām, gan privātajam sektoram, kā arī katram indivīdam atsevišķi ir sava nozīmīga loma kopēj</w:t>
      </w:r>
      <w:r w:rsidR="002A044C">
        <w:rPr>
          <w:rFonts w:ascii="Times New Roman" w:hAnsi="Times New Roman" w:cs="Times New Roman"/>
          <w:sz w:val="24"/>
          <w:szCs w:val="24"/>
        </w:rPr>
        <w:t>ā</w:t>
      </w:r>
      <w:r w:rsidR="00AE61BB" w:rsidRPr="00C30AA7">
        <w:rPr>
          <w:rFonts w:ascii="Times New Roman" w:hAnsi="Times New Roman" w:cs="Times New Roman"/>
          <w:sz w:val="24"/>
          <w:szCs w:val="24"/>
        </w:rPr>
        <w:t xml:space="preserve"> mērķa sasniegšanā.</w:t>
      </w:r>
    </w:p>
    <w:p w14:paraId="4E0074B2" w14:textId="590D3CA9" w:rsidR="00744478" w:rsidRPr="00C30AA7" w:rsidRDefault="004B7408" w:rsidP="00DE6B6C">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Kibernoziegumu</w:t>
      </w:r>
      <w:r w:rsidR="00940A75" w:rsidRPr="00C30AA7">
        <w:rPr>
          <w:rFonts w:ascii="Times New Roman" w:hAnsi="Times New Roman" w:cs="Times New Roman"/>
          <w:sz w:val="24"/>
          <w:szCs w:val="24"/>
        </w:rPr>
        <w:t xml:space="preserve"> </w:t>
      </w:r>
      <w:r w:rsidRPr="00C30AA7">
        <w:rPr>
          <w:rFonts w:ascii="Times New Roman" w:hAnsi="Times New Roman" w:cs="Times New Roman"/>
          <w:sz w:val="24"/>
          <w:szCs w:val="24"/>
        </w:rPr>
        <w:t>skaits un intensitāte nākotnē pieaugs</w:t>
      </w:r>
      <w:r w:rsidR="008531D3" w:rsidRPr="00C30AA7">
        <w:rPr>
          <w:rFonts w:ascii="Times New Roman" w:hAnsi="Times New Roman" w:cs="Times New Roman"/>
          <w:sz w:val="24"/>
          <w:szCs w:val="24"/>
        </w:rPr>
        <w:t xml:space="preserve"> </w:t>
      </w:r>
      <w:r w:rsidR="00723073" w:rsidRPr="00C30AA7">
        <w:rPr>
          <w:rFonts w:ascii="Times New Roman" w:hAnsi="Times New Roman" w:cs="Times New Roman"/>
          <w:sz w:val="24"/>
          <w:szCs w:val="24"/>
        </w:rPr>
        <w:t>līdz ar</w:t>
      </w:r>
      <w:r w:rsidRPr="00C30AA7">
        <w:rPr>
          <w:rFonts w:ascii="Times New Roman" w:hAnsi="Times New Roman" w:cs="Times New Roman"/>
          <w:sz w:val="24"/>
          <w:szCs w:val="24"/>
        </w:rPr>
        <w:t xml:space="preserve"> digitālās vides attīstību.</w:t>
      </w:r>
      <w:r w:rsidR="008531D3"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 xml:space="preserve">Kibernoziegumus var iedalīt divos veidos </w:t>
      </w:r>
      <w:r w:rsidR="002A044C">
        <w:rPr>
          <w:rFonts w:ascii="Times New Roman" w:hAnsi="Times New Roman" w:cs="Times New Roman"/>
          <w:sz w:val="24"/>
          <w:szCs w:val="24"/>
        </w:rPr>
        <w:t xml:space="preserve">– </w:t>
      </w:r>
      <w:r w:rsidR="00C828DD" w:rsidRPr="00C30AA7">
        <w:rPr>
          <w:rFonts w:ascii="Times New Roman" w:hAnsi="Times New Roman" w:cs="Times New Roman"/>
          <w:sz w:val="24"/>
          <w:szCs w:val="24"/>
        </w:rPr>
        <w:t>noziegumi, kur IKT ierīces ir gan nozieguma izdarīšanas līdzeklis, gan mērķis, un noziegumi, kuru nodarījumu var pal</w:t>
      </w:r>
      <w:r w:rsidR="001E1CEC" w:rsidRPr="00C30AA7">
        <w:rPr>
          <w:rFonts w:ascii="Times New Roman" w:hAnsi="Times New Roman" w:cs="Times New Roman"/>
          <w:sz w:val="24"/>
          <w:szCs w:val="24"/>
        </w:rPr>
        <w:t>ielināt, izmantojot IKT ierīces.</w:t>
      </w:r>
      <w:r w:rsidR="00E72D3D" w:rsidRPr="00C30AA7">
        <w:rPr>
          <w:rFonts w:ascii="Times New Roman" w:hAnsi="Times New Roman" w:cs="Times New Roman"/>
          <w:sz w:val="24"/>
          <w:szCs w:val="24"/>
        </w:rPr>
        <w:t xml:space="preserve"> </w:t>
      </w:r>
      <w:r w:rsidR="00136AF6" w:rsidRPr="00C30AA7">
        <w:rPr>
          <w:rFonts w:ascii="Times New Roman" w:hAnsi="Times New Roman" w:cs="Times New Roman"/>
          <w:sz w:val="24"/>
          <w:szCs w:val="24"/>
        </w:rPr>
        <w:t>Ņemot vērā teroristisko grupējumu izmantoto līdzekļu spektra paplašināšanos, var pieņemt, ka tie sav</w:t>
      </w:r>
      <w:r w:rsidR="002D3358" w:rsidRPr="00C30AA7">
        <w:rPr>
          <w:rFonts w:ascii="Times New Roman" w:hAnsi="Times New Roman" w:cs="Times New Roman"/>
          <w:sz w:val="24"/>
          <w:szCs w:val="24"/>
        </w:rPr>
        <w:t xml:space="preserve">u mērķu sasniegšanai arvien biežāk izmantos </w:t>
      </w:r>
      <w:r w:rsidR="00C828DD" w:rsidRPr="00C30AA7">
        <w:rPr>
          <w:rFonts w:ascii="Times New Roman" w:hAnsi="Times New Roman" w:cs="Times New Roman"/>
          <w:sz w:val="24"/>
          <w:szCs w:val="24"/>
        </w:rPr>
        <w:t>kibertelpu un tai pieslēgtos resursus</w:t>
      </w:r>
      <w:r w:rsidR="002D3358" w:rsidRPr="00C30AA7">
        <w:rPr>
          <w:rFonts w:ascii="Times New Roman" w:hAnsi="Times New Roman" w:cs="Times New Roman"/>
          <w:sz w:val="24"/>
          <w:szCs w:val="24"/>
        </w:rPr>
        <w:t>.</w:t>
      </w:r>
      <w:r w:rsidR="00DE6B6C" w:rsidRPr="00DE6B6C">
        <w:rPr>
          <w:rFonts w:ascii="Times New Roman" w:hAnsi="Times New Roman" w:cs="Times New Roman"/>
          <w:sz w:val="24"/>
          <w:szCs w:val="24"/>
        </w:rPr>
        <w:t xml:space="preserve"> </w:t>
      </w:r>
      <w:r w:rsidR="00DE6B6C" w:rsidRPr="00C30AA7">
        <w:rPr>
          <w:rFonts w:ascii="Times New Roman" w:hAnsi="Times New Roman" w:cs="Times New Roman"/>
          <w:sz w:val="24"/>
          <w:szCs w:val="24"/>
        </w:rPr>
        <w:t>Interneta ēnu sektors (</w:t>
      </w:r>
      <w:r w:rsidR="00DE6B6C" w:rsidRPr="00EF6FE9">
        <w:rPr>
          <w:rFonts w:ascii="Times New Roman" w:hAnsi="Times New Roman" w:cs="Times New Roman"/>
          <w:i/>
          <w:sz w:val="24"/>
          <w:szCs w:val="24"/>
        </w:rPr>
        <w:t>Dark Net</w:t>
      </w:r>
      <w:r w:rsidR="00DE6B6C" w:rsidRPr="00C30AA7">
        <w:rPr>
          <w:rFonts w:ascii="Times New Roman" w:hAnsi="Times New Roman" w:cs="Times New Roman"/>
          <w:sz w:val="24"/>
          <w:szCs w:val="24"/>
        </w:rPr>
        <w:t>), kura pamatideja ir anonimitāte, arī nākotnē tiks izmantots nelegālu darbību veikšanai, tai skaitā jau izstrādātas ļaunatūras un citu uzbrukuma veidu izplatīšanai. Tas var ve</w:t>
      </w:r>
      <w:r w:rsidR="00DE6B6C">
        <w:rPr>
          <w:rFonts w:ascii="Times New Roman" w:hAnsi="Times New Roman" w:cs="Times New Roman"/>
          <w:sz w:val="24"/>
          <w:szCs w:val="24"/>
        </w:rPr>
        <w:t>i</w:t>
      </w:r>
      <w:r w:rsidR="00DE6B6C" w:rsidRPr="00C30AA7">
        <w:rPr>
          <w:rFonts w:ascii="Times New Roman" w:hAnsi="Times New Roman" w:cs="Times New Roman"/>
          <w:sz w:val="24"/>
          <w:szCs w:val="24"/>
        </w:rPr>
        <w:t>cināt hakeru aktivitātes pieaugumu.</w:t>
      </w:r>
    </w:p>
    <w:p w14:paraId="0289B140" w14:textId="4DDCE631" w:rsidR="00706060" w:rsidRPr="00C30AA7" w:rsidRDefault="00CE25F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Kā viens no nākotnes izaicinājumiem ir jāmin </w:t>
      </w:r>
      <w:r w:rsidR="007A24F0" w:rsidRPr="00C30AA7">
        <w:rPr>
          <w:rFonts w:ascii="Times New Roman" w:hAnsi="Times New Roman" w:cs="Times New Roman"/>
          <w:sz w:val="24"/>
          <w:szCs w:val="24"/>
        </w:rPr>
        <w:t xml:space="preserve">arī </w:t>
      </w:r>
      <w:r w:rsidRPr="00C30AA7">
        <w:rPr>
          <w:rFonts w:ascii="Times New Roman" w:hAnsi="Times New Roman" w:cs="Times New Roman"/>
          <w:sz w:val="24"/>
          <w:szCs w:val="24"/>
        </w:rPr>
        <w:t>l</w:t>
      </w:r>
      <w:r w:rsidR="00114B87" w:rsidRPr="00C30AA7">
        <w:rPr>
          <w:rFonts w:ascii="Times New Roman" w:hAnsi="Times New Roman" w:cs="Times New Roman"/>
          <w:sz w:val="24"/>
          <w:szCs w:val="24"/>
        </w:rPr>
        <w:t>ietu internets</w:t>
      </w:r>
      <w:r w:rsidR="00472310" w:rsidRPr="00320537">
        <w:rPr>
          <w:rFonts w:ascii="Times New Roman" w:hAnsi="Times New Roman" w:cs="Times New Roman"/>
          <w:sz w:val="24"/>
          <w:szCs w:val="24"/>
          <w:vertAlign w:val="superscript"/>
        </w:rPr>
        <w:footnoteReference w:id="8"/>
      </w:r>
      <w:r w:rsidR="00C828DD" w:rsidRPr="00C30AA7">
        <w:rPr>
          <w:rFonts w:ascii="Times New Roman" w:hAnsi="Times New Roman" w:cs="Times New Roman"/>
          <w:sz w:val="24"/>
          <w:szCs w:val="24"/>
        </w:rPr>
        <w:t xml:space="preserve"> (</w:t>
      </w:r>
      <w:r w:rsidR="00542991" w:rsidRPr="00C30AA7">
        <w:rPr>
          <w:rFonts w:ascii="Times New Roman" w:hAnsi="Times New Roman" w:cs="Times New Roman"/>
          <w:sz w:val="24"/>
          <w:szCs w:val="24"/>
        </w:rPr>
        <w:t>LI</w:t>
      </w:r>
      <w:r w:rsidR="00C828DD" w:rsidRPr="00C30AA7">
        <w:rPr>
          <w:rFonts w:ascii="Times New Roman" w:hAnsi="Times New Roman" w:cs="Times New Roman"/>
          <w:sz w:val="24"/>
          <w:szCs w:val="24"/>
        </w:rPr>
        <w:t>)</w:t>
      </w:r>
      <w:r w:rsidRPr="00C30AA7">
        <w:rPr>
          <w:rFonts w:ascii="Times New Roman" w:hAnsi="Times New Roman" w:cs="Times New Roman"/>
          <w:sz w:val="24"/>
          <w:szCs w:val="24"/>
        </w:rPr>
        <w:t>, jo</w:t>
      </w:r>
      <w:r w:rsidR="00C828DD"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r w:rsidR="002F2D65" w:rsidRPr="00C30AA7">
        <w:rPr>
          <w:rFonts w:ascii="Times New Roman" w:hAnsi="Times New Roman" w:cs="Times New Roman"/>
          <w:sz w:val="24"/>
          <w:szCs w:val="24"/>
        </w:rPr>
        <w:t>turpinot attīstīties arvien jaudīgākām datu pārraides tehnoloģijām</w:t>
      </w:r>
      <w:r w:rsidR="00C828DD" w:rsidRPr="00C30AA7">
        <w:rPr>
          <w:rFonts w:ascii="Times New Roman" w:hAnsi="Times New Roman" w:cs="Times New Roman"/>
          <w:sz w:val="24"/>
          <w:szCs w:val="24"/>
        </w:rPr>
        <w:t xml:space="preserve">, kuras </w:t>
      </w:r>
      <w:r w:rsidR="00CD0E90" w:rsidRPr="00C30AA7">
        <w:rPr>
          <w:rFonts w:ascii="Times New Roman" w:hAnsi="Times New Roman" w:cs="Times New Roman"/>
          <w:sz w:val="24"/>
          <w:szCs w:val="24"/>
        </w:rPr>
        <w:t>var</w:t>
      </w:r>
      <w:r w:rsidR="00C828DD" w:rsidRPr="00C30AA7">
        <w:rPr>
          <w:rFonts w:ascii="Times New Roman" w:hAnsi="Times New Roman" w:cs="Times New Roman"/>
          <w:sz w:val="24"/>
          <w:szCs w:val="24"/>
        </w:rPr>
        <w:t xml:space="preserve"> integrēt </w:t>
      </w:r>
      <w:r w:rsidR="00542991" w:rsidRPr="00C30AA7">
        <w:rPr>
          <w:rFonts w:ascii="Times New Roman" w:hAnsi="Times New Roman" w:cs="Times New Roman"/>
          <w:sz w:val="24"/>
          <w:szCs w:val="24"/>
        </w:rPr>
        <w:t>saimniecībā</w:t>
      </w:r>
      <w:r w:rsidR="00C828DD" w:rsidRPr="00C30AA7">
        <w:rPr>
          <w:rFonts w:ascii="Times New Roman" w:hAnsi="Times New Roman" w:cs="Times New Roman"/>
          <w:sz w:val="24"/>
          <w:szCs w:val="24"/>
        </w:rPr>
        <w:t xml:space="preserve">s plaši </w:t>
      </w:r>
      <w:r w:rsidR="00542991" w:rsidRPr="00C30AA7">
        <w:rPr>
          <w:rFonts w:ascii="Times New Roman" w:hAnsi="Times New Roman" w:cs="Times New Roman"/>
          <w:sz w:val="24"/>
          <w:szCs w:val="24"/>
        </w:rPr>
        <w:t>izmantota</w:t>
      </w:r>
      <w:r w:rsidR="00CD0E90" w:rsidRPr="00C30AA7">
        <w:rPr>
          <w:rFonts w:ascii="Times New Roman" w:hAnsi="Times New Roman" w:cs="Times New Roman"/>
          <w:sz w:val="24"/>
          <w:szCs w:val="24"/>
        </w:rPr>
        <w:t>s</w:t>
      </w:r>
      <w:r w:rsidR="00542991" w:rsidRPr="00C30AA7">
        <w:rPr>
          <w:rFonts w:ascii="Times New Roman" w:hAnsi="Times New Roman" w:cs="Times New Roman"/>
          <w:sz w:val="24"/>
          <w:szCs w:val="24"/>
        </w:rPr>
        <w:t xml:space="preserve"> prece</w:t>
      </w:r>
      <w:r w:rsidR="00C828DD" w:rsidRPr="00C30AA7">
        <w:rPr>
          <w:rFonts w:ascii="Times New Roman" w:hAnsi="Times New Roman" w:cs="Times New Roman"/>
          <w:sz w:val="24"/>
          <w:szCs w:val="24"/>
        </w:rPr>
        <w:t>s</w:t>
      </w:r>
      <w:r w:rsidR="002F2D65" w:rsidRPr="00C30AA7">
        <w:rPr>
          <w:rFonts w:ascii="Times New Roman" w:hAnsi="Times New Roman" w:cs="Times New Roman"/>
          <w:sz w:val="24"/>
          <w:szCs w:val="24"/>
        </w:rPr>
        <w:t xml:space="preserve">, </w:t>
      </w:r>
      <w:r w:rsidR="0016728F" w:rsidRPr="00C30AA7">
        <w:rPr>
          <w:rFonts w:ascii="Times New Roman" w:hAnsi="Times New Roman" w:cs="Times New Roman"/>
          <w:sz w:val="24"/>
          <w:szCs w:val="24"/>
        </w:rPr>
        <w:t xml:space="preserve">ir </w:t>
      </w:r>
      <w:r w:rsidR="007A24F0" w:rsidRPr="00C30AA7">
        <w:rPr>
          <w:rFonts w:ascii="Times New Roman" w:hAnsi="Times New Roman" w:cs="Times New Roman"/>
          <w:sz w:val="24"/>
          <w:szCs w:val="24"/>
        </w:rPr>
        <w:t xml:space="preserve">vērojams </w:t>
      </w:r>
      <w:r w:rsidR="00542991" w:rsidRPr="00C30AA7">
        <w:rPr>
          <w:rFonts w:ascii="Times New Roman" w:hAnsi="Times New Roman" w:cs="Times New Roman"/>
          <w:sz w:val="24"/>
          <w:szCs w:val="24"/>
        </w:rPr>
        <w:t>LI</w:t>
      </w:r>
      <w:r w:rsidR="00D70C28" w:rsidRPr="00C30AA7">
        <w:rPr>
          <w:rFonts w:ascii="Times New Roman" w:hAnsi="Times New Roman" w:cs="Times New Roman"/>
          <w:sz w:val="24"/>
          <w:szCs w:val="24"/>
        </w:rPr>
        <w:t xml:space="preserve"> popularitātes pieaugums, </w:t>
      </w:r>
      <w:r w:rsidR="00BE37EE">
        <w:rPr>
          <w:rFonts w:ascii="Times New Roman" w:hAnsi="Times New Roman" w:cs="Times New Roman"/>
          <w:sz w:val="24"/>
          <w:szCs w:val="24"/>
        </w:rPr>
        <w:t>kura</w:t>
      </w:r>
      <w:r w:rsidR="00D70C28" w:rsidRPr="00C30AA7">
        <w:rPr>
          <w:rFonts w:ascii="Times New Roman" w:hAnsi="Times New Roman" w:cs="Times New Roman"/>
          <w:sz w:val="24"/>
          <w:szCs w:val="24"/>
        </w:rPr>
        <w:t xml:space="preserve"> rezultātā LI pieslēgto sensoru un ierīču drošība kļūst par vienu no izaicinājumiem.</w:t>
      </w:r>
      <w:r w:rsidR="002F2D65"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V</w:t>
      </w:r>
      <w:r w:rsidR="003960B6" w:rsidRPr="00C30AA7">
        <w:rPr>
          <w:rFonts w:ascii="Times New Roman" w:hAnsi="Times New Roman" w:cs="Times New Roman"/>
          <w:sz w:val="24"/>
          <w:szCs w:val="24"/>
        </w:rPr>
        <w:t>ar prognozēt, ka</w:t>
      </w:r>
      <w:r w:rsidR="002F2D65" w:rsidRPr="00C30AA7">
        <w:rPr>
          <w:rFonts w:ascii="Times New Roman" w:hAnsi="Times New Roman" w:cs="Times New Roman"/>
          <w:sz w:val="24"/>
          <w:szCs w:val="24"/>
        </w:rPr>
        <w:t xml:space="preserve"> </w:t>
      </w:r>
      <w:r w:rsidR="003F61DE" w:rsidRPr="00C30AA7">
        <w:rPr>
          <w:rFonts w:ascii="Times New Roman" w:hAnsi="Times New Roman" w:cs="Times New Roman"/>
          <w:sz w:val="24"/>
          <w:szCs w:val="24"/>
        </w:rPr>
        <w:t>īstermiņā</w:t>
      </w:r>
      <w:r w:rsidR="00542991"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internetam pieslēgtas ērti vadāmās</w:t>
      </w:r>
      <w:r w:rsidR="002F2D65" w:rsidRPr="00C30AA7">
        <w:rPr>
          <w:rFonts w:ascii="Times New Roman" w:hAnsi="Times New Roman" w:cs="Times New Roman"/>
          <w:sz w:val="24"/>
          <w:szCs w:val="24"/>
        </w:rPr>
        <w:t xml:space="preserve"> ierīces </w:t>
      </w:r>
      <w:r w:rsidR="00CD0E90" w:rsidRPr="00C30AA7">
        <w:rPr>
          <w:rFonts w:ascii="Times New Roman" w:hAnsi="Times New Roman" w:cs="Times New Roman"/>
          <w:sz w:val="24"/>
          <w:szCs w:val="24"/>
        </w:rPr>
        <w:t>būs visu</w:t>
      </w:r>
      <w:r w:rsidR="002F2D65" w:rsidRPr="00C30AA7">
        <w:rPr>
          <w:rFonts w:ascii="Times New Roman" w:hAnsi="Times New Roman" w:cs="Times New Roman"/>
          <w:sz w:val="24"/>
          <w:szCs w:val="24"/>
        </w:rPr>
        <w:t xml:space="preserve"> mājsaimniecīb</w:t>
      </w:r>
      <w:r w:rsidR="00CD0E90" w:rsidRPr="00C30AA7">
        <w:rPr>
          <w:rFonts w:ascii="Times New Roman" w:hAnsi="Times New Roman" w:cs="Times New Roman"/>
          <w:sz w:val="24"/>
          <w:szCs w:val="24"/>
        </w:rPr>
        <w:t>u un saimnieciskās d</w:t>
      </w:r>
      <w:r w:rsidR="009217B3" w:rsidRPr="00C30AA7">
        <w:rPr>
          <w:rFonts w:ascii="Times New Roman" w:hAnsi="Times New Roman" w:cs="Times New Roman"/>
          <w:sz w:val="24"/>
          <w:szCs w:val="24"/>
        </w:rPr>
        <w:t>arbības veicēju neatņemama daļa, tādējādi radot lielapjoma datus (</w:t>
      </w:r>
      <w:r w:rsidR="009217B3" w:rsidRPr="00EF6FE9">
        <w:rPr>
          <w:rFonts w:ascii="Times New Roman" w:hAnsi="Times New Roman" w:cs="Times New Roman"/>
          <w:i/>
          <w:sz w:val="24"/>
          <w:szCs w:val="24"/>
        </w:rPr>
        <w:t>Big Data</w:t>
      </w:r>
      <w:r w:rsidR="009217B3" w:rsidRPr="00C30AA7">
        <w:rPr>
          <w:rFonts w:ascii="Times New Roman" w:hAnsi="Times New Roman" w:cs="Times New Roman"/>
          <w:sz w:val="24"/>
          <w:szCs w:val="24"/>
        </w:rPr>
        <w:t>), kas tiek uzkrāti no un mijiedarbojoties LI ierīcēm.</w:t>
      </w:r>
    </w:p>
    <w:p w14:paraId="15FF6DA0" w14:textId="35ABEC31" w:rsidR="007314E9" w:rsidRDefault="0040740E" w:rsidP="007314E9">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Mākoņdatošana</w:t>
      </w:r>
      <w:r w:rsidR="001526D8" w:rsidRPr="00C30AA7">
        <w:rPr>
          <w:rFonts w:ascii="Times New Roman" w:hAnsi="Times New Roman" w:cs="Times New Roman"/>
          <w:sz w:val="24"/>
          <w:szCs w:val="24"/>
        </w:rPr>
        <w:t xml:space="preserve"> un tās piedāvātie risinājumi, kur</w:t>
      </w:r>
      <w:r w:rsidR="00BE37EE">
        <w:rPr>
          <w:rFonts w:ascii="Times New Roman" w:hAnsi="Times New Roman" w:cs="Times New Roman"/>
          <w:sz w:val="24"/>
          <w:szCs w:val="24"/>
        </w:rPr>
        <w:t>u</w:t>
      </w:r>
      <w:r w:rsidR="003F1DEC" w:rsidRPr="00C30AA7">
        <w:rPr>
          <w:rFonts w:ascii="Times New Roman" w:hAnsi="Times New Roman" w:cs="Times New Roman"/>
          <w:sz w:val="24"/>
          <w:szCs w:val="24"/>
        </w:rPr>
        <w:t xml:space="preserve"> strauj</w:t>
      </w:r>
      <w:r w:rsidR="00BE37EE">
        <w:rPr>
          <w:rFonts w:ascii="Times New Roman" w:hAnsi="Times New Roman" w:cs="Times New Roman"/>
          <w:sz w:val="24"/>
          <w:szCs w:val="24"/>
        </w:rPr>
        <w:t>a</w:t>
      </w:r>
      <w:r w:rsidR="003F1DEC" w:rsidRPr="00C30AA7">
        <w:rPr>
          <w:rFonts w:ascii="Times New Roman" w:hAnsi="Times New Roman" w:cs="Times New Roman"/>
          <w:sz w:val="24"/>
          <w:szCs w:val="24"/>
        </w:rPr>
        <w:t xml:space="preserve"> attīstīb</w:t>
      </w:r>
      <w:r w:rsidR="00BE37EE">
        <w:rPr>
          <w:rFonts w:ascii="Times New Roman" w:hAnsi="Times New Roman" w:cs="Times New Roman"/>
          <w:sz w:val="24"/>
          <w:szCs w:val="24"/>
        </w:rPr>
        <w:t>a</w:t>
      </w:r>
      <w:r w:rsidR="003F1DEC" w:rsidRPr="00C30AA7">
        <w:rPr>
          <w:rFonts w:ascii="Times New Roman" w:hAnsi="Times New Roman" w:cs="Times New Roman"/>
          <w:sz w:val="24"/>
          <w:szCs w:val="24"/>
        </w:rPr>
        <w:t xml:space="preserve"> </w:t>
      </w:r>
      <w:r w:rsidR="00BE37EE">
        <w:rPr>
          <w:rFonts w:ascii="Times New Roman" w:hAnsi="Times New Roman" w:cs="Times New Roman"/>
          <w:sz w:val="24"/>
          <w:szCs w:val="24"/>
        </w:rPr>
        <w:t>iesākās</w:t>
      </w:r>
      <w:r w:rsidR="003F1DEC" w:rsidRPr="00C30AA7">
        <w:rPr>
          <w:rFonts w:ascii="Times New Roman" w:hAnsi="Times New Roman" w:cs="Times New Roman"/>
          <w:sz w:val="24"/>
          <w:szCs w:val="24"/>
        </w:rPr>
        <w:t xml:space="preserve"> pirms vairākiem gadiem</w:t>
      </w:r>
      <w:r w:rsidR="007B69DE" w:rsidRPr="00C30AA7">
        <w:rPr>
          <w:rFonts w:ascii="Times New Roman" w:hAnsi="Times New Roman" w:cs="Times New Roman"/>
          <w:sz w:val="24"/>
          <w:szCs w:val="24"/>
        </w:rPr>
        <w:t xml:space="preserve">, neapšaubāmi, turpinās </w:t>
      </w:r>
      <w:r w:rsidR="003F1DEC" w:rsidRPr="00C30AA7">
        <w:rPr>
          <w:rFonts w:ascii="Times New Roman" w:hAnsi="Times New Roman" w:cs="Times New Roman"/>
          <w:sz w:val="24"/>
          <w:szCs w:val="24"/>
        </w:rPr>
        <w:t>attīstī</w:t>
      </w:r>
      <w:r w:rsidR="00BE37EE">
        <w:rPr>
          <w:rFonts w:ascii="Times New Roman" w:hAnsi="Times New Roman" w:cs="Times New Roman"/>
          <w:sz w:val="24"/>
          <w:szCs w:val="24"/>
        </w:rPr>
        <w:t>ties</w:t>
      </w:r>
      <w:r w:rsidR="003F1DEC" w:rsidRPr="00C30AA7">
        <w:rPr>
          <w:rFonts w:ascii="Times New Roman" w:hAnsi="Times New Roman" w:cs="Times New Roman"/>
          <w:sz w:val="24"/>
          <w:szCs w:val="24"/>
        </w:rPr>
        <w:t xml:space="preserve">, un šie risinājumi kļūs arvien populārāki. Līdztekus </w:t>
      </w:r>
      <w:r w:rsidR="00113925" w:rsidRPr="00C30AA7">
        <w:rPr>
          <w:rFonts w:ascii="Times New Roman" w:hAnsi="Times New Roman" w:cs="Times New Roman"/>
          <w:sz w:val="24"/>
          <w:szCs w:val="24"/>
        </w:rPr>
        <w:t>mākoņdatošanas tehnoloģisk</w:t>
      </w:r>
      <w:r w:rsidR="00F06BD2" w:rsidRPr="00C30AA7">
        <w:rPr>
          <w:rFonts w:ascii="Times New Roman" w:hAnsi="Times New Roman" w:cs="Times New Roman"/>
          <w:sz w:val="24"/>
          <w:szCs w:val="24"/>
        </w:rPr>
        <w:t xml:space="preserve">o iespēju </w:t>
      </w:r>
      <w:r w:rsidR="003F1DEC" w:rsidRPr="00C30AA7">
        <w:rPr>
          <w:rFonts w:ascii="Times New Roman" w:hAnsi="Times New Roman" w:cs="Times New Roman"/>
          <w:sz w:val="24"/>
          <w:szCs w:val="24"/>
        </w:rPr>
        <w:t>attīstība</w:t>
      </w:r>
      <w:r w:rsidR="009425BA" w:rsidRPr="00C30AA7">
        <w:rPr>
          <w:rFonts w:ascii="Times New Roman" w:hAnsi="Times New Roman" w:cs="Times New Roman"/>
          <w:sz w:val="24"/>
          <w:szCs w:val="24"/>
        </w:rPr>
        <w:t>i</w:t>
      </w:r>
      <w:r w:rsidR="003F1DEC" w:rsidRPr="00C30AA7">
        <w:rPr>
          <w:rFonts w:ascii="Times New Roman" w:hAnsi="Times New Roman" w:cs="Times New Roman"/>
          <w:sz w:val="24"/>
          <w:szCs w:val="24"/>
        </w:rPr>
        <w:t xml:space="preserve"> ir </w:t>
      </w:r>
      <w:r w:rsidR="00F06BD2" w:rsidRPr="00C30AA7">
        <w:rPr>
          <w:rFonts w:ascii="Times New Roman" w:hAnsi="Times New Roman" w:cs="Times New Roman"/>
          <w:sz w:val="24"/>
          <w:szCs w:val="24"/>
        </w:rPr>
        <w:t>jā</w:t>
      </w:r>
      <w:r w:rsidR="001526D8" w:rsidRPr="00C30AA7">
        <w:rPr>
          <w:rFonts w:ascii="Times New Roman" w:hAnsi="Times New Roman" w:cs="Times New Roman"/>
          <w:sz w:val="24"/>
          <w:szCs w:val="24"/>
        </w:rPr>
        <w:t xml:space="preserve">turpinās </w:t>
      </w:r>
      <w:r w:rsidR="003F1DEC" w:rsidRPr="00C30AA7">
        <w:rPr>
          <w:rFonts w:ascii="Times New Roman" w:hAnsi="Times New Roman" w:cs="Times New Roman"/>
          <w:sz w:val="24"/>
          <w:szCs w:val="24"/>
        </w:rPr>
        <w:t xml:space="preserve">arī </w:t>
      </w:r>
      <w:r w:rsidR="00F06BD2" w:rsidRPr="00C30AA7">
        <w:rPr>
          <w:rFonts w:ascii="Times New Roman" w:hAnsi="Times New Roman" w:cs="Times New Roman"/>
          <w:sz w:val="24"/>
          <w:szCs w:val="24"/>
        </w:rPr>
        <w:t>mākoņdatošanas</w:t>
      </w:r>
      <w:r w:rsidR="003F1DEC" w:rsidRPr="00C30AA7">
        <w:rPr>
          <w:rFonts w:ascii="Times New Roman" w:hAnsi="Times New Roman" w:cs="Times New Roman"/>
          <w:sz w:val="24"/>
          <w:szCs w:val="24"/>
        </w:rPr>
        <w:t xml:space="preserve"> drošības politikai</w:t>
      </w:r>
      <w:r w:rsidR="006A73AD">
        <w:rPr>
          <w:rFonts w:ascii="Times New Roman" w:hAnsi="Times New Roman" w:cs="Times New Roman"/>
          <w:sz w:val="24"/>
          <w:szCs w:val="24"/>
        </w:rPr>
        <w:t xml:space="preserve"> (</w:t>
      </w:r>
      <w:r w:rsidR="00D3466C">
        <w:rPr>
          <w:rFonts w:ascii="Times New Roman" w:hAnsi="Times New Roman" w:cs="Times New Roman"/>
          <w:sz w:val="24"/>
          <w:szCs w:val="24"/>
        </w:rPr>
        <w:t>1. </w:t>
      </w:r>
      <w:r w:rsidR="00FE1EB5">
        <w:rPr>
          <w:rFonts w:ascii="Times New Roman" w:hAnsi="Times New Roman" w:cs="Times New Roman"/>
          <w:sz w:val="24"/>
          <w:szCs w:val="24"/>
        </w:rPr>
        <w:t>rīcības virziens,</w:t>
      </w:r>
      <w:r w:rsidR="00FE1EB5" w:rsidRPr="00FE1EB5">
        <w:rPr>
          <w:rFonts w:ascii="Times New Roman" w:hAnsi="Times New Roman" w:cs="Times New Roman"/>
          <w:sz w:val="24"/>
          <w:szCs w:val="24"/>
        </w:rPr>
        <w:t xml:space="preserve"> </w:t>
      </w:r>
      <w:r w:rsidR="000A619B">
        <w:rPr>
          <w:rFonts w:ascii="Times New Roman" w:hAnsi="Times New Roman" w:cs="Times New Roman"/>
          <w:sz w:val="24"/>
          <w:szCs w:val="24"/>
        </w:rPr>
        <w:t>1.1. </w:t>
      </w:r>
      <w:r w:rsidR="006A73AD">
        <w:rPr>
          <w:rFonts w:ascii="Times New Roman" w:hAnsi="Times New Roman" w:cs="Times New Roman"/>
          <w:sz w:val="24"/>
          <w:szCs w:val="24"/>
        </w:rPr>
        <w:t>uzdevums</w:t>
      </w:r>
      <w:r w:rsidR="00E45289">
        <w:rPr>
          <w:rFonts w:ascii="Times New Roman" w:hAnsi="Times New Roman" w:cs="Times New Roman"/>
          <w:sz w:val="24"/>
          <w:szCs w:val="24"/>
        </w:rPr>
        <w:t>)</w:t>
      </w:r>
      <w:r w:rsidR="003F1DEC" w:rsidRPr="00C30AA7">
        <w:rPr>
          <w:rFonts w:ascii="Times New Roman" w:hAnsi="Times New Roman" w:cs="Times New Roman"/>
          <w:sz w:val="24"/>
          <w:szCs w:val="24"/>
        </w:rPr>
        <w:t>, kas attiecībā uz mākoņdatošanu vienmēr ir bijis sensitīvākais jautājums.</w:t>
      </w:r>
    </w:p>
    <w:p w14:paraId="73FCFF29" w14:textId="48679C6C" w:rsidR="007314E9" w:rsidRPr="00C30AA7" w:rsidRDefault="007314E9" w:rsidP="007314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Mobilie tālruņi vairs nav tikai savstarpējās saziņas ierīces. Ja </w:t>
      </w:r>
      <w:r w:rsidRPr="007314E9">
        <w:rPr>
          <w:rFonts w:ascii="Times New Roman" w:hAnsi="Times New Roman" w:cs="Times New Roman"/>
          <w:sz w:val="24"/>
          <w:szCs w:val="24"/>
        </w:rPr>
        <w:t xml:space="preserve">tālrunis </w:t>
      </w:r>
      <w:r>
        <w:rPr>
          <w:rFonts w:ascii="Times New Roman" w:hAnsi="Times New Roman" w:cs="Times New Roman"/>
          <w:sz w:val="24"/>
          <w:szCs w:val="24"/>
        </w:rPr>
        <w:t>tiek</w:t>
      </w:r>
      <w:r w:rsidRPr="007314E9">
        <w:rPr>
          <w:rFonts w:ascii="Times New Roman" w:hAnsi="Times New Roman" w:cs="Times New Roman"/>
          <w:sz w:val="24"/>
          <w:szCs w:val="24"/>
        </w:rPr>
        <w:t xml:space="preserve"> uzlauzts, citas </w:t>
      </w:r>
      <w:r>
        <w:rPr>
          <w:rFonts w:ascii="Times New Roman" w:hAnsi="Times New Roman" w:cs="Times New Roman"/>
          <w:sz w:val="24"/>
          <w:szCs w:val="24"/>
        </w:rPr>
        <w:t>tam pievienotās ierīces</w:t>
      </w:r>
      <w:r w:rsidRPr="007314E9">
        <w:rPr>
          <w:rFonts w:ascii="Times New Roman" w:hAnsi="Times New Roman" w:cs="Times New Roman"/>
          <w:sz w:val="24"/>
          <w:szCs w:val="24"/>
        </w:rPr>
        <w:t xml:space="preserve"> var būt nākamās</w:t>
      </w:r>
      <w:r>
        <w:rPr>
          <w:rFonts w:ascii="Times New Roman" w:hAnsi="Times New Roman" w:cs="Times New Roman"/>
          <w:sz w:val="24"/>
          <w:szCs w:val="24"/>
        </w:rPr>
        <w:t>, jo</w:t>
      </w:r>
      <w:r w:rsidRPr="007314E9">
        <w:rPr>
          <w:rFonts w:ascii="Times New Roman" w:hAnsi="Times New Roman" w:cs="Times New Roman"/>
          <w:sz w:val="24"/>
          <w:szCs w:val="24"/>
        </w:rPr>
        <w:t xml:space="preserve"> kopējā drošība ir </w:t>
      </w:r>
      <w:r>
        <w:rPr>
          <w:rFonts w:ascii="Times New Roman" w:hAnsi="Times New Roman" w:cs="Times New Roman"/>
          <w:sz w:val="24"/>
          <w:szCs w:val="24"/>
        </w:rPr>
        <w:t>t</w:t>
      </w:r>
      <w:r w:rsidRPr="007314E9">
        <w:rPr>
          <w:rFonts w:ascii="Times New Roman" w:hAnsi="Times New Roman" w:cs="Times New Roman"/>
          <w:sz w:val="24"/>
          <w:szCs w:val="24"/>
        </w:rPr>
        <w:t>ikpat spēcīga kā vājākais savienojums ierīču ķēdē.</w:t>
      </w:r>
      <w:r>
        <w:rPr>
          <w:rFonts w:ascii="Times New Roman" w:hAnsi="Times New Roman" w:cs="Times New Roman"/>
          <w:sz w:val="24"/>
          <w:szCs w:val="24"/>
        </w:rPr>
        <w:t xml:space="preserve"> </w:t>
      </w:r>
      <w:r w:rsidR="001765DE">
        <w:rPr>
          <w:rFonts w:ascii="Times New Roman" w:hAnsi="Times New Roman" w:cs="Times New Roman"/>
          <w:sz w:val="24"/>
          <w:szCs w:val="24"/>
        </w:rPr>
        <w:t>Lai paaugstinātu i</w:t>
      </w:r>
      <w:r>
        <w:rPr>
          <w:rFonts w:ascii="Times New Roman" w:hAnsi="Times New Roman" w:cs="Times New Roman"/>
          <w:sz w:val="24"/>
          <w:szCs w:val="24"/>
        </w:rPr>
        <w:t>nstitūciju kiberdrošīb</w:t>
      </w:r>
      <w:r w:rsidR="001765DE">
        <w:rPr>
          <w:rFonts w:ascii="Times New Roman" w:hAnsi="Times New Roman" w:cs="Times New Roman"/>
          <w:sz w:val="24"/>
          <w:szCs w:val="24"/>
        </w:rPr>
        <w:t xml:space="preserve">u, </w:t>
      </w:r>
      <w:r>
        <w:rPr>
          <w:rFonts w:ascii="Times New Roman" w:hAnsi="Times New Roman" w:cs="Times New Roman"/>
          <w:sz w:val="24"/>
          <w:szCs w:val="24"/>
        </w:rPr>
        <w:t xml:space="preserve">nepieciešams izvērtēt </w:t>
      </w:r>
      <w:r w:rsidRPr="007314E9">
        <w:rPr>
          <w:rFonts w:ascii="Times New Roman" w:hAnsi="Times New Roman" w:cs="Times New Roman"/>
          <w:sz w:val="24"/>
          <w:szCs w:val="24"/>
        </w:rPr>
        <w:t>mobilo tālruņu un viedierīču lietošanas ierobežojumus, atrodoties institūcijas telpās</w:t>
      </w:r>
      <w:r>
        <w:rPr>
          <w:rFonts w:ascii="Times New Roman" w:hAnsi="Times New Roman" w:cs="Times New Roman"/>
          <w:sz w:val="24"/>
          <w:szCs w:val="24"/>
        </w:rPr>
        <w:t>, lai tādējādi pasargātu institūcijas IKT sistēmas no inficēšanās draudiem (rīcības virziens</w:t>
      </w:r>
      <w:r w:rsidRPr="00FE1EB5">
        <w:rPr>
          <w:rFonts w:ascii="Times New Roman" w:hAnsi="Times New Roman" w:cs="Times New Roman"/>
          <w:sz w:val="24"/>
          <w:szCs w:val="24"/>
        </w:rPr>
        <w:t xml:space="preserve"> Nr.</w:t>
      </w:r>
      <w:r w:rsidR="008E2BC3">
        <w:rPr>
          <w:rFonts w:ascii="Times New Roman" w:hAnsi="Times New Roman" w:cs="Times New Roman"/>
          <w:sz w:val="24"/>
          <w:szCs w:val="24"/>
        </w:rPr>
        <w:t> </w:t>
      </w:r>
      <w:r w:rsidRPr="00FE1EB5">
        <w:rPr>
          <w:rFonts w:ascii="Times New Roman" w:hAnsi="Times New Roman" w:cs="Times New Roman"/>
          <w:sz w:val="24"/>
          <w:szCs w:val="24"/>
        </w:rPr>
        <w:t>1</w:t>
      </w:r>
      <w:r>
        <w:rPr>
          <w:rFonts w:ascii="Times New Roman" w:hAnsi="Times New Roman" w:cs="Times New Roman"/>
          <w:sz w:val="24"/>
          <w:szCs w:val="24"/>
        </w:rPr>
        <w:t>,</w:t>
      </w:r>
      <w:r w:rsidRPr="00FE1EB5">
        <w:rPr>
          <w:rFonts w:ascii="Times New Roman" w:hAnsi="Times New Roman" w:cs="Times New Roman"/>
          <w:sz w:val="24"/>
          <w:szCs w:val="24"/>
        </w:rPr>
        <w:t xml:space="preserve"> </w:t>
      </w:r>
      <w:r w:rsidR="00654E7A">
        <w:rPr>
          <w:rFonts w:ascii="Times New Roman" w:hAnsi="Times New Roman" w:cs="Times New Roman"/>
          <w:sz w:val="24"/>
          <w:szCs w:val="24"/>
        </w:rPr>
        <w:t>1.2. </w:t>
      </w:r>
      <w:r>
        <w:rPr>
          <w:rFonts w:ascii="Times New Roman" w:hAnsi="Times New Roman" w:cs="Times New Roman"/>
          <w:sz w:val="24"/>
          <w:szCs w:val="24"/>
        </w:rPr>
        <w:t>uzdevums</w:t>
      </w:r>
      <w:r w:rsidRPr="00C30AA7">
        <w:rPr>
          <w:rFonts w:ascii="Times New Roman" w:hAnsi="Times New Roman" w:cs="Times New Roman"/>
          <w:sz w:val="24"/>
          <w:szCs w:val="24"/>
        </w:rPr>
        <w:t>.</w:t>
      </w:r>
    </w:p>
    <w:p w14:paraId="154EEAB9" w14:textId="2BD19DFA" w:rsidR="0047720A" w:rsidRPr="00C30AA7" w:rsidRDefault="0040740E"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Attīstoties Latvijas ekonomikai, arvien vairāk izjūtams </w:t>
      </w:r>
      <w:r w:rsidR="008E2BC3">
        <w:rPr>
          <w:rFonts w:ascii="Times New Roman" w:hAnsi="Times New Roman" w:cs="Times New Roman"/>
          <w:sz w:val="24"/>
          <w:szCs w:val="24"/>
        </w:rPr>
        <w:t xml:space="preserve">dažādu </w:t>
      </w:r>
      <w:r w:rsidR="00F06BD2" w:rsidRPr="00C30AA7">
        <w:rPr>
          <w:rFonts w:ascii="Times New Roman" w:hAnsi="Times New Roman" w:cs="Times New Roman"/>
          <w:sz w:val="24"/>
          <w:szCs w:val="24"/>
        </w:rPr>
        <w:t>jomu</w:t>
      </w:r>
      <w:r w:rsidR="008E2BC3">
        <w:rPr>
          <w:rFonts w:ascii="Times New Roman" w:hAnsi="Times New Roman" w:cs="Times New Roman"/>
          <w:sz w:val="24"/>
          <w:szCs w:val="24"/>
        </w:rPr>
        <w:t>,</w:t>
      </w:r>
      <w:r w:rsidR="00F06BD2"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sevišķi </w:t>
      </w:r>
      <w:r w:rsidR="00B40B68" w:rsidRPr="00C30AA7">
        <w:rPr>
          <w:rFonts w:ascii="Times New Roman" w:hAnsi="Times New Roman" w:cs="Times New Roman"/>
          <w:sz w:val="24"/>
          <w:szCs w:val="24"/>
        </w:rPr>
        <w:t>IKT</w:t>
      </w:r>
      <w:r w:rsidR="008E2BC3">
        <w:rPr>
          <w:rFonts w:ascii="Times New Roman" w:hAnsi="Times New Roman" w:cs="Times New Roman"/>
          <w:sz w:val="24"/>
          <w:szCs w:val="24"/>
        </w:rPr>
        <w:t>,</w:t>
      </w:r>
      <w:r w:rsidR="00B40B68" w:rsidRPr="00C30AA7">
        <w:rPr>
          <w:rFonts w:ascii="Times New Roman" w:hAnsi="Times New Roman" w:cs="Times New Roman"/>
          <w:sz w:val="24"/>
          <w:szCs w:val="24"/>
        </w:rPr>
        <w:t xml:space="preserve"> speciālistu trūkums</w:t>
      </w:r>
      <w:r w:rsidR="008F3B30" w:rsidRPr="00C30AA7">
        <w:rPr>
          <w:rFonts w:ascii="Times New Roman" w:hAnsi="Times New Roman" w:cs="Times New Roman"/>
          <w:sz w:val="24"/>
          <w:szCs w:val="24"/>
        </w:rPr>
        <w:t>, kas gan nav tikai Latvijas fenomens, bet izteikta situācija arī cit</w:t>
      </w:r>
      <w:r w:rsidR="008E2BC3">
        <w:rPr>
          <w:rFonts w:ascii="Times New Roman" w:hAnsi="Times New Roman" w:cs="Times New Roman"/>
          <w:sz w:val="24"/>
          <w:szCs w:val="24"/>
        </w:rPr>
        <w:t>viet</w:t>
      </w:r>
      <w:r w:rsidR="008F3B30" w:rsidRPr="00C30AA7">
        <w:rPr>
          <w:rFonts w:ascii="Times New Roman" w:hAnsi="Times New Roman" w:cs="Times New Roman"/>
          <w:sz w:val="24"/>
          <w:szCs w:val="24"/>
        </w:rPr>
        <w:t xml:space="preserve"> pasaulē</w:t>
      </w:r>
      <w:r w:rsidRPr="00C30AA7">
        <w:rPr>
          <w:rFonts w:ascii="Times New Roman" w:hAnsi="Times New Roman" w:cs="Times New Roman"/>
          <w:sz w:val="24"/>
          <w:szCs w:val="24"/>
        </w:rPr>
        <w:t xml:space="preserve">. </w:t>
      </w:r>
      <w:r w:rsidR="00723073" w:rsidRPr="00C30AA7">
        <w:rPr>
          <w:rFonts w:ascii="Times New Roman" w:hAnsi="Times New Roman" w:cs="Times New Roman"/>
          <w:sz w:val="24"/>
          <w:szCs w:val="24"/>
        </w:rPr>
        <w:t>Kvalificētu darbinieku trūkums</w:t>
      </w:r>
      <w:r w:rsidR="00863488" w:rsidRPr="00C30AA7">
        <w:rPr>
          <w:rFonts w:ascii="Times New Roman" w:hAnsi="Times New Roman" w:cs="Times New Roman"/>
          <w:sz w:val="24"/>
          <w:szCs w:val="24"/>
        </w:rPr>
        <w:t xml:space="preserve"> noved pie </w:t>
      </w:r>
      <w:r w:rsidR="00F06BD2" w:rsidRPr="00C30AA7">
        <w:rPr>
          <w:rFonts w:ascii="Times New Roman" w:hAnsi="Times New Roman" w:cs="Times New Roman"/>
          <w:sz w:val="24"/>
          <w:szCs w:val="24"/>
        </w:rPr>
        <w:t xml:space="preserve">nesamērīgi augstas </w:t>
      </w:r>
      <w:r w:rsidR="00863488" w:rsidRPr="00C30AA7">
        <w:rPr>
          <w:rFonts w:ascii="Times New Roman" w:hAnsi="Times New Roman" w:cs="Times New Roman"/>
          <w:sz w:val="24"/>
          <w:szCs w:val="24"/>
        </w:rPr>
        <w:t xml:space="preserve">uzņēmēju </w:t>
      </w:r>
      <w:r w:rsidR="00F06BD2" w:rsidRPr="00C30AA7">
        <w:rPr>
          <w:rFonts w:ascii="Times New Roman" w:hAnsi="Times New Roman" w:cs="Times New Roman"/>
          <w:sz w:val="24"/>
          <w:szCs w:val="24"/>
        </w:rPr>
        <w:t xml:space="preserve">savstarpējās </w:t>
      </w:r>
      <w:r w:rsidR="00F06BD2" w:rsidRPr="00C30AA7">
        <w:rPr>
          <w:rFonts w:ascii="Times New Roman" w:hAnsi="Times New Roman" w:cs="Times New Roman"/>
          <w:sz w:val="24"/>
          <w:szCs w:val="24"/>
        </w:rPr>
        <w:lastRenderedPageBreak/>
        <w:t>konkurences IKT speciālistu piesaistīšanā</w:t>
      </w:r>
      <w:r w:rsidR="00863488" w:rsidRPr="00C30AA7">
        <w:rPr>
          <w:rFonts w:ascii="Times New Roman" w:hAnsi="Times New Roman" w:cs="Times New Roman"/>
          <w:sz w:val="24"/>
          <w:szCs w:val="24"/>
        </w:rPr>
        <w:t xml:space="preserve"> </w:t>
      </w:r>
      <w:r w:rsidR="00F06BD2" w:rsidRPr="00C30AA7">
        <w:rPr>
          <w:rFonts w:ascii="Times New Roman" w:hAnsi="Times New Roman" w:cs="Times New Roman"/>
          <w:sz w:val="24"/>
          <w:szCs w:val="24"/>
        </w:rPr>
        <w:t>un, salīdzinot a</w:t>
      </w:r>
      <w:r w:rsidR="009425BA" w:rsidRPr="00C30AA7">
        <w:rPr>
          <w:rFonts w:ascii="Times New Roman" w:hAnsi="Times New Roman" w:cs="Times New Roman"/>
          <w:sz w:val="24"/>
          <w:szCs w:val="24"/>
        </w:rPr>
        <w:t>r publisko sektoru, ne</w:t>
      </w:r>
      <w:r w:rsidR="00F06BD2" w:rsidRPr="00C30AA7">
        <w:rPr>
          <w:rFonts w:ascii="Times New Roman" w:hAnsi="Times New Roman" w:cs="Times New Roman"/>
          <w:sz w:val="24"/>
          <w:szCs w:val="24"/>
        </w:rPr>
        <w:t>proporcionāli augst</w:t>
      </w:r>
      <w:r w:rsidR="008E2BC3">
        <w:rPr>
          <w:rFonts w:ascii="Times New Roman" w:hAnsi="Times New Roman" w:cs="Times New Roman"/>
          <w:sz w:val="24"/>
          <w:szCs w:val="24"/>
        </w:rPr>
        <w:t>as</w:t>
      </w:r>
      <w:r w:rsidR="00F06BD2" w:rsidRPr="00C30AA7">
        <w:rPr>
          <w:rFonts w:ascii="Times New Roman" w:hAnsi="Times New Roman" w:cs="Times New Roman"/>
          <w:sz w:val="24"/>
          <w:szCs w:val="24"/>
        </w:rPr>
        <w:t xml:space="preserve"> piedāvāt</w:t>
      </w:r>
      <w:r w:rsidR="008E2BC3">
        <w:rPr>
          <w:rFonts w:ascii="Times New Roman" w:hAnsi="Times New Roman" w:cs="Times New Roman"/>
          <w:sz w:val="24"/>
          <w:szCs w:val="24"/>
        </w:rPr>
        <w:t>ās</w:t>
      </w:r>
      <w:r w:rsidR="00F06BD2" w:rsidRPr="00C30AA7">
        <w:rPr>
          <w:rFonts w:ascii="Times New Roman" w:hAnsi="Times New Roman" w:cs="Times New Roman"/>
          <w:sz w:val="24"/>
          <w:szCs w:val="24"/>
        </w:rPr>
        <w:t xml:space="preserve"> darba</w:t>
      </w:r>
      <w:r w:rsidR="00863488" w:rsidRPr="00C30AA7">
        <w:rPr>
          <w:rFonts w:ascii="Times New Roman" w:hAnsi="Times New Roman" w:cs="Times New Roman"/>
          <w:sz w:val="24"/>
          <w:szCs w:val="24"/>
        </w:rPr>
        <w:t xml:space="preserve"> samaks</w:t>
      </w:r>
      <w:r w:rsidR="008E2BC3">
        <w:rPr>
          <w:rFonts w:ascii="Times New Roman" w:hAnsi="Times New Roman" w:cs="Times New Roman"/>
          <w:sz w:val="24"/>
          <w:szCs w:val="24"/>
        </w:rPr>
        <w:t>as</w:t>
      </w:r>
      <w:r w:rsidR="00863488" w:rsidRPr="00C30AA7">
        <w:rPr>
          <w:rFonts w:ascii="Times New Roman" w:hAnsi="Times New Roman" w:cs="Times New Roman"/>
          <w:sz w:val="24"/>
          <w:szCs w:val="24"/>
        </w:rPr>
        <w:t xml:space="preserve"> </w:t>
      </w:r>
      <w:r w:rsidR="00906B07" w:rsidRPr="00C30AA7">
        <w:rPr>
          <w:rFonts w:ascii="Times New Roman" w:hAnsi="Times New Roman" w:cs="Times New Roman"/>
          <w:sz w:val="24"/>
          <w:szCs w:val="24"/>
        </w:rPr>
        <w:t>IKT jomā</w:t>
      </w:r>
      <w:r w:rsidR="00863488" w:rsidRPr="00C30AA7">
        <w:rPr>
          <w:rFonts w:ascii="Times New Roman" w:hAnsi="Times New Roman" w:cs="Times New Roman"/>
          <w:sz w:val="24"/>
          <w:szCs w:val="24"/>
        </w:rPr>
        <w:t xml:space="preserve"> strādājošajiem</w:t>
      </w:r>
      <w:r w:rsidR="00927980" w:rsidRPr="00C30AA7">
        <w:rPr>
          <w:rFonts w:ascii="Times New Roman" w:hAnsi="Times New Roman" w:cs="Times New Roman"/>
          <w:sz w:val="24"/>
          <w:szCs w:val="24"/>
        </w:rPr>
        <w:t xml:space="preserve">. </w:t>
      </w:r>
      <w:r w:rsidR="00F06BD2" w:rsidRPr="00C30AA7">
        <w:rPr>
          <w:rFonts w:ascii="Times New Roman" w:hAnsi="Times New Roman" w:cs="Times New Roman"/>
          <w:sz w:val="24"/>
          <w:szCs w:val="24"/>
        </w:rPr>
        <w:t xml:space="preserve">IKT speciālistu trūkums </w:t>
      </w:r>
      <w:r w:rsidR="00357903" w:rsidRPr="00C30AA7">
        <w:rPr>
          <w:rFonts w:ascii="Times New Roman" w:hAnsi="Times New Roman" w:cs="Times New Roman"/>
          <w:sz w:val="24"/>
          <w:szCs w:val="24"/>
        </w:rPr>
        <w:t xml:space="preserve">padara publiskā sektora iestādes nekonkurētspējīgas cīņā par nepieciešamajiem speciālistiem un attiecīgi </w:t>
      </w:r>
      <w:r w:rsidR="00597091" w:rsidRPr="00C30AA7">
        <w:rPr>
          <w:rFonts w:ascii="Times New Roman" w:hAnsi="Times New Roman" w:cs="Times New Roman"/>
          <w:sz w:val="24"/>
          <w:szCs w:val="24"/>
        </w:rPr>
        <w:t>vājina</w:t>
      </w:r>
      <w:r w:rsidR="00357903" w:rsidRPr="00C30AA7">
        <w:rPr>
          <w:rFonts w:ascii="Times New Roman" w:hAnsi="Times New Roman" w:cs="Times New Roman"/>
          <w:sz w:val="24"/>
          <w:szCs w:val="24"/>
        </w:rPr>
        <w:t xml:space="preserve"> publiskā sektora</w:t>
      </w:r>
      <w:r w:rsidR="00597091" w:rsidRPr="00C30AA7">
        <w:rPr>
          <w:rFonts w:ascii="Times New Roman" w:hAnsi="Times New Roman" w:cs="Times New Roman"/>
          <w:sz w:val="24"/>
          <w:szCs w:val="24"/>
        </w:rPr>
        <w:t xml:space="preserve"> IKT resursu uztu</w:t>
      </w:r>
      <w:r w:rsidR="00F66735" w:rsidRPr="00C30AA7">
        <w:rPr>
          <w:rFonts w:ascii="Times New Roman" w:hAnsi="Times New Roman" w:cs="Times New Roman"/>
          <w:sz w:val="24"/>
          <w:szCs w:val="24"/>
        </w:rPr>
        <w:t>r</w:t>
      </w:r>
      <w:r w:rsidR="00597091" w:rsidRPr="00C30AA7">
        <w:rPr>
          <w:rFonts w:ascii="Times New Roman" w:hAnsi="Times New Roman" w:cs="Times New Roman"/>
          <w:sz w:val="24"/>
          <w:szCs w:val="24"/>
        </w:rPr>
        <w:t>ēšanas un pilnveidošanas iespējas</w:t>
      </w:r>
      <w:r w:rsidR="006A73AD">
        <w:rPr>
          <w:rFonts w:ascii="Times New Roman" w:hAnsi="Times New Roman" w:cs="Times New Roman"/>
          <w:sz w:val="24"/>
          <w:szCs w:val="24"/>
        </w:rPr>
        <w:t xml:space="preserve"> (</w:t>
      </w:r>
      <w:r w:rsidR="00D3466C">
        <w:rPr>
          <w:rFonts w:ascii="Times New Roman" w:hAnsi="Times New Roman" w:cs="Times New Roman"/>
          <w:sz w:val="24"/>
          <w:szCs w:val="24"/>
        </w:rPr>
        <w:t>1. </w:t>
      </w:r>
      <w:r w:rsidR="00FE1EB5">
        <w:rPr>
          <w:rFonts w:ascii="Times New Roman" w:hAnsi="Times New Roman" w:cs="Times New Roman"/>
          <w:sz w:val="24"/>
          <w:szCs w:val="24"/>
        </w:rPr>
        <w:t>rīcības virziens,</w:t>
      </w:r>
      <w:r w:rsidR="00FE1EB5" w:rsidRPr="00FE1EB5">
        <w:rPr>
          <w:rFonts w:ascii="Times New Roman" w:hAnsi="Times New Roman" w:cs="Times New Roman"/>
          <w:sz w:val="24"/>
          <w:szCs w:val="24"/>
        </w:rPr>
        <w:t xml:space="preserve"> </w:t>
      </w:r>
      <w:r w:rsidR="00654E7A">
        <w:rPr>
          <w:rFonts w:ascii="Times New Roman" w:hAnsi="Times New Roman" w:cs="Times New Roman"/>
          <w:sz w:val="24"/>
          <w:szCs w:val="24"/>
        </w:rPr>
        <w:t>1.4. </w:t>
      </w:r>
      <w:r w:rsidR="006A73AD">
        <w:rPr>
          <w:rFonts w:ascii="Times New Roman" w:hAnsi="Times New Roman" w:cs="Times New Roman"/>
          <w:sz w:val="24"/>
          <w:szCs w:val="24"/>
        </w:rPr>
        <w:t>uzdevums)</w:t>
      </w:r>
      <w:r w:rsidR="00597091" w:rsidRPr="00C30AA7">
        <w:rPr>
          <w:rFonts w:ascii="Times New Roman" w:hAnsi="Times New Roman" w:cs="Times New Roman"/>
          <w:sz w:val="24"/>
          <w:szCs w:val="24"/>
        </w:rPr>
        <w:t>.</w:t>
      </w:r>
    </w:p>
    <w:p w14:paraId="0F8F677E" w14:textId="493E2007" w:rsidR="00D0471B" w:rsidRPr="00C30AA7" w:rsidRDefault="0047720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Ņemot vērā apdraudējumu, </w:t>
      </w:r>
      <w:r w:rsidR="00597091" w:rsidRPr="00C30AA7">
        <w:rPr>
          <w:rFonts w:ascii="Times New Roman" w:hAnsi="Times New Roman" w:cs="Times New Roman"/>
          <w:sz w:val="24"/>
          <w:szCs w:val="24"/>
        </w:rPr>
        <w:t xml:space="preserve">kas </w:t>
      </w:r>
      <w:r w:rsidRPr="00C30AA7">
        <w:rPr>
          <w:rFonts w:ascii="Times New Roman" w:hAnsi="Times New Roman" w:cs="Times New Roman"/>
          <w:sz w:val="24"/>
          <w:szCs w:val="24"/>
        </w:rPr>
        <w:t xml:space="preserve">nāk </w:t>
      </w:r>
      <w:r w:rsidR="00597091" w:rsidRPr="00C30AA7">
        <w:rPr>
          <w:rFonts w:ascii="Times New Roman" w:hAnsi="Times New Roman" w:cs="Times New Roman"/>
          <w:sz w:val="24"/>
          <w:szCs w:val="24"/>
        </w:rPr>
        <w:t>ar</w:t>
      </w:r>
      <w:r w:rsidR="000D6045"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IKT </w:t>
      </w:r>
      <w:r w:rsidR="00597091" w:rsidRPr="00C30AA7">
        <w:rPr>
          <w:rFonts w:ascii="Times New Roman" w:hAnsi="Times New Roman" w:cs="Times New Roman"/>
          <w:sz w:val="24"/>
          <w:szCs w:val="24"/>
        </w:rPr>
        <w:t>plašāku</w:t>
      </w:r>
      <w:r w:rsidR="000D6045" w:rsidRPr="00C30AA7">
        <w:rPr>
          <w:rFonts w:ascii="Times New Roman" w:hAnsi="Times New Roman" w:cs="Times New Roman"/>
          <w:sz w:val="24"/>
          <w:szCs w:val="24"/>
        </w:rPr>
        <w:t xml:space="preserve"> izmanto</w:t>
      </w:r>
      <w:r w:rsidR="008E2BC3">
        <w:rPr>
          <w:rFonts w:ascii="Times New Roman" w:hAnsi="Times New Roman" w:cs="Times New Roman"/>
          <w:sz w:val="24"/>
          <w:szCs w:val="24"/>
        </w:rPr>
        <w:t>jumu</w:t>
      </w:r>
      <w:r w:rsidR="00597091" w:rsidRPr="00C30AA7">
        <w:rPr>
          <w:rFonts w:ascii="Times New Roman" w:hAnsi="Times New Roman" w:cs="Times New Roman"/>
          <w:sz w:val="24"/>
          <w:szCs w:val="24"/>
        </w:rPr>
        <w:t>, pastāv</w:t>
      </w:r>
      <w:r w:rsidRPr="00C30AA7">
        <w:rPr>
          <w:rFonts w:ascii="Times New Roman" w:hAnsi="Times New Roman" w:cs="Times New Roman"/>
          <w:sz w:val="24"/>
          <w:szCs w:val="24"/>
        </w:rPr>
        <w:t xml:space="preserve"> nepieciešamība aizvien vairāk </w:t>
      </w:r>
      <w:r w:rsidR="000A780C" w:rsidRPr="00C30AA7">
        <w:rPr>
          <w:rFonts w:ascii="Times New Roman" w:hAnsi="Times New Roman" w:cs="Times New Roman"/>
          <w:sz w:val="24"/>
          <w:szCs w:val="24"/>
        </w:rPr>
        <w:t xml:space="preserve">ierobežot iespējamos draudus. </w:t>
      </w:r>
      <w:r w:rsidR="00597091" w:rsidRPr="00C30AA7">
        <w:rPr>
          <w:rFonts w:ascii="Times New Roman" w:hAnsi="Times New Roman" w:cs="Times New Roman"/>
          <w:sz w:val="24"/>
          <w:szCs w:val="24"/>
        </w:rPr>
        <w:t xml:space="preserve">Nepieciešams </w:t>
      </w:r>
      <w:r w:rsidRPr="00C30AA7">
        <w:rPr>
          <w:rFonts w:ascii="Times New Roman" w:hAnsi="Times New Roman" w:cs="Times New Roman"/>
          <w:sz w:val="24"/>
          <w:szCs w:val="24"/>
        </w:rPr>
        <w:t xml:space="preserve">atrast līdzsvaru starp </w:t>
      </w:r>
      <w:r w:rsidR="00597091" w:rsidRPr="00C30AA7">
        <w:rPr>
          <w:rFonts w:ascii="Times New Roman" w:hAnsi="Times New Roman" w:cs="Times New Roman"/>
          <w:sz w:val="24"/>
          <w:szCs w:val="24"/>
        </w:rPr>
        <w:t xml:space="preserve">efektīvu pārvaldību </w:t>
      </w:r>
      <w:r w:rsidRPr="00C30AA7">
        <w:rPr>
          <w:rFonts w:ascii="Times New Roman" w:hAnsi="Times New Roman" w:cs="Times New Roman"/>
          <w:sz w:val="24"/>
          <w:szCs w:val="24"/>
        </w:rPr>
        <w:t xml:space="preserve">un tiesībām </w:t>
      </w:r>
      <w:r w:rsidR="00597091" w:rsidRPr="00C30AA7">
        <w:rPr>
          <w:rFonts w:ascii="Times New Roman" w:hAnsi="Times New Roman" w:cs="Times New Roman"/>
          <w:sz w:val="24"/>
          <w:szCs w:val="24"/>
        </w:rPr>
        <w:t xml:space="preserve">uz privātumu </w:t>
      </w:r>
      <w:r w:rsidRPr="00C30AA7">
        <w:rPr>
          <w:rFonts w:ascii="Times New Roman" w:hAnsi="Times New Roman" w:cs="Times New Roman"/>
          <w:sz w:val="24"/>
          <w:szCs w:val="24"/>
        </w:rPr>
        <w:t xml:space="preserve">kibertelpā, </w:t>
      </w:r>
      <w:r w:rsidR="005E4A85" w:rsidRPr="00C30AA7">
        <w:rPr>
          <w:rFonts w:ascii="Times New Roman" w:hAnsi="Times New Roman" w:cs="Times New Roman"/>
          <w:sz w:val="24"/>
          <w:szCs w:val="24"/>
        </w:rPr>
        <w:t>lai neierobežotu inovācijas</w:t>
      </w:r>
      <w:r w:rsidR="00597091" w:rsidRPr="00C30AA7">
        <w:rPr>
          <w:rFonts w:ascii="Times New Roman" w:hAnsi="Times New Roman" w:cs="Times New Roman"/>
          <w:sz w:val="24"/>
          <w:szCs w:val="24"/>
        </w:rPr>
        <w:t>, attīstību un efektivizāciju.</w:t>
      </w:r>
    </w:p>
    <w:p w14:paraId="0B820DAA" w14:textId="77777777" w:rsidR="0047720A" w:rsidRPr="00C30AA7" w:rsidRDefault="0047720A" w:rsidP="00EB7CD7">
      <w:pPr>
        <w:spacing w:before="120" w:after="120" w:line="240" w:lineRule="auto"/>
        <w:jc w:val="both"/>
        <w:rPr>
          <w:rFonts w:ascii="Times New Roman" w:hAnsi="Times New Roman" w:cs="Times New Roman"/>
          <w:sz w:val="24"/>
          <w:szCs w:val="24"/>
        </w:rPr>
      </w:pPr>
    </w:p>
    <w:p w14:paraId="1752F1C6" w14:textId="77777777" w:rsidR="00B04E27" w:rsidRPr="00C30AA7" w:rsidRDefault="00F909CE" w:rsidP="00C22C0D">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0" w:name="_Toc5792707"/>
      <w:r w:rsidRPr="00C30AA7">
        <w:rPr>
          <w:rFonts w:ascii="Times New Roman" w:hAnsi="Times New Roman" w:cs="Times New Roman"/>
          <w:color w:val="auto"/>
          <w:sz w:val="24"/>
          <w:szCs w:val="24"/>
        </w:rPr>
        <w:t>Nacionālās kiberdrošības politikas r</w:t>
      </w:r>
      <w:r w:rsidR="004B772F" w:rsidRPr="00C30AA7">
        <w:rPr>
          <w:rFonts w:ascii="Times New Roman" w:hAnsi="Times New Roman" w:cs="Times New Roman"/>
          <w:color w:val="auto"/>
          <w:sz w:val="24"/>
          <w:szCs w:val="24"/>
        </w:rPr>
        <w:t>īcības virzieni</w:t>
      </w:r>
      <w:bookmarkEnd w:id="10"/>
    </w:p>
    <w:p w14:paraId="6412098D" w14:textId="28086B70" w:rsidR="00C84E64" w:rsidRPr="00C30AA7" w:rsidRDefault="004C377A" w:rsidP="0088663C">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D</w:t>
      </w:r>
      <w:r w:rsidR="00C84E64" w:rsidRPr="00C30AA7">
        <w:rPr>
          <w:rFonts w:ascii="Times New Roman" w:hAnsi="Times New Roman" w:cs="Times New Roman"/>
          <w:sz w:val="24"/>
          <w:szCs w:val="24"/>
        </w:rPr>
        <w:t>efin</w:t>
      </w:r>
      <w:r w:rsidRPr="00C30AA7">
        <w:rPr>
          <w:rFonts w:ascii="Times New Roman" w:hAnsi="Times New Roman" w:cs="Times New Roman"/>
          <w:sz w:val="24"/>
          <w:szCs w:val="24"/>
        </w:rPr>
        <w:t>ējot</w:t>
      </w:r>
      <w:r w:rsidR="00C84E64" w:rsidRPr="00C30AA7">
        <w:rPr>
          <w:rFonts w:ascii="Times New Roman" w:hAnsi="Times New Roman" w:cs="Times New Roman"/>
          <w:sz w:val="24"/>
          <w:szCs w:val="24"/>
        </w:rPr>
        <w:t xml:space="preserve"> nacionālās kiberdrošības politikas rīcības virzienus līdz </w:t>
      </w:r>
      <w:r w:rsidR="00197CEE" w:rsidRPr="00C30AA7">
        <w:rPr>
          <w:rFonts w:ascii="Times New Roman" w:hAnsi="Times New Roman" w:cs="Times New Roman"/>
          <w:sz w:val="24"/>
          <w:szCs w:val="24"/>
        </w:rPr>
        <w:t>2022.</w:t>
      </w:r>
      <w:r w:rsidR="00CD4A07">
        <w:rPr>
          <w:rFonts w:ascii="Times New Roman" w:hAnsi="Times New Roman" w:cs="Times New Roman"/>
          <w:sz w:val="24"/>
          <w:szCs w:val="24"/>
        </w:rPr>
        <w:t> </w:t>
      </w:r>
      <w:r w:rsidR="00197CEE" w:rsidRPr="00C30AA7">
        <w:rPr>
          <w:rFonts w:ascii="Times New Roman" w:hAnsi="Times New Roman" w:cs="Times New Roman"/>
          <w:sz w:val="24"/>
          <w:szCs w:val="24"/>
        </w:rPr>
        <w:t xml:space="preserve">gadam, jāņem vērā </w:t>
      </w:r>
      <w:r w:rsidR="00AB44BC" w:rsidRPr="00C30AA7">
        <w:rPr>
          <w:rFonts w:ascii="Times New Roman" w:hAnsi="Times New Roman" w:cs="Times New Roman"/>
          <w:sz w:val="24"/>
          <w:szCs w:val="24"/>
        </w:rPr>
        <w:t xml:space="preserve">nacionālie </w:t>
      </w:r>
      <w:r w:rsidR="00C84E64" w:rsidRPr="00C30AA7">
        <w:rPr>
          <w:rFonts w:ascii="Times New Roman" w:hAnsi="Times New Roman" w:cs="Times New Roman"/>
          <w:sz w:val="24"/>
          <w:szCs w:val="24"/>
        </w:rPr>
        <w:t xml:space="preserve">politikas plānošanas </w:t>
      </w:r>
      <w:r w:rsidR="00912B83" w:rsidRPr="00C30AA7">
        <w:rPr>
          <w:rFonts w:ascii="Times New Roman" w:hAnsi="Times New Roman" w:cs="Times New Roman"/>
          <w:sz w:val="24"/>
          <w:szCs w:val="24"/>
        </w:rPr>
        <w:t xml:space="preserve">un citi </w:t>
      </w:r>
      <w:r w:rsidR="00C84E64" w:rsidRPr="00C30AA7">
        <w:rPr>
          <w:rFonts w:ascii="Times New Roman" w:hAnsi="Times New Roman" w:cs="Times New Roman"/>
          <w:sz w:val="24"/>
          <w:szCs w:val="24"/>
        </w:rPr>
        <w:t>dokumenti</w:t>
      </w:r>
      <w:r w:rsidR="00CD4A07">
        <w:rPr>
          <w:rFonts w:ascii="Times New Roman" w:hAnsi="Times New Roman" w:cs="Times New Roman"/>
          <w:sz w:val="24"/>
          <w:szCs w:val="24"/>
        </w:rPr>
        <w:t xml:space="preserve"> un tajos izvirzītie </w:t>
      </w:r>
      <w:r w:rsidR="00912B83" w:rsidRPr="00C30AA7">
        <w:rPr>
          <w:rFonts w:ascii="Times New Roman" w:hAnsi="Times New Roman" w:cs="Times New Roman"/>
          <w:sz w:val="24"/>
          <w:szCs w:val="24"/>
        </w:rPr>
        <w:t>kiberdrošības politikas ilgtermiņa mērķ</w:t>
      </w:r>
      <w:r w:rsidR="00A2051A">
        <w:rPr>
          <w:rFonts w:ascii="Times New Roman" w:hAnsi="Times New Roman" w:cs="Times New Roman"/>
          <w:sz w:val="24"/>
          <w:szCs w:val="24"/>
        </w:rPr>
        <w:t>i</w:t>
      </w:r>
      <w:r w:rsidR="00912B83" w:rsidRPr="00C30AA7">
        <w:rPr>
          <w:rFonts w:ascii="Times New Roman" w:hAnsi="Times New Roman" w:cs="Times New Roman"/>
          <w:sz w:val="24"/>
          <w:szCs w:val="24"/>
        </w:rPr>
        <w:t>.</w:t>
      </w:r>
      <w:r w:rsidR="00C84E64" w:rsidRPr="00C30AA7">
        <w:rPr>
          <w:rFonts w:ascii="Times New Roman" w:hAnsi="Times New Roman" w:cs="Times New Roman"/>
          <w:sz w:val="24"/>
          <w:szCs w:val="24"/>
        </w:rPr>
        <w:t xml:space="preserve"> </w:t>
      </w:r>
      <w:r w:rsidR="000B11B5" w:rsidRPr="00C30AA7">
        <w:rPr>
          <w:rFonts w:ascii="Times New Roman" w:hAnsi="Times New Roman" w:cs="Times New Roman"/>
          <w:sz w:val="24"/>
          <w:szCs w:val="24"/>
        </w:rPr>
        <w:t>Šī sasaiste ir būtiska, lai nodrošinātu konsekventu kiberdrošības politikas attīstību</w:t>
      </w:r>
      <w:r w:rsidR="000B11B5" w:rsidRPr="0088663C">
        <w:rPr>
          <w:rFonts w:ascii="Times New Roman" w:hAnsi="Times New Roman" w:cs="Times New Roman"/>
          <w:sz w:val="24"/>
          <w:szCs w:val="24"/>
        </w:rPr>
        <w:t>.</w:t>
      </w:r>
      <w:r w:rsidR="005E1B2E" w:rsidRPr="0088663C">
        <w:rPr>
          <w:rFonts w:ascii="Times New Roman" w:hAnsi="Times New Roman" w:cs="Times New Roman"/>
          <w:sz w:val="24"/>
          <w:szCs w:val="24"/>
        </w:rPr>
        <w:t xml:space="preserve"> Vienlaikus </w:t>
      </w:r>
      <w:r w:rsidR="007B58D5">
        <w:rPr>
          <w:rFonts w:ascii="Times New Roman" w:hAnsi="Times New Roman" w:cs="Times New Roman"/>
          <w:sz w:val="24"/>
          <w:szCs w:val="24"/>
        </w:rPr>
        <w:t>šajā S</w:t>
      </w:r>
      <w:r w:rsidR="0088663C" w:rsidRPr="0088663C">
        <w:rPr>
          <w:rFonts w:ascii="Times New Roman" w:hAnsi="Times New Roman" w:cs="Times New Roman"/>
          <w:sz w:val="24"/>
          <w:szCs w:val="24"/>
        </w:rPr>
        <w:t>tratēģijā</w:t>
      </w:r>
      <w:r w:rsidR="005E1B2E" w:rsidRPr="0088663C">
        <w:rPr>
          <w:rFonts w:ascii="Times New Roman" w:hAnsi="Times New Roman" w:cs="Times New Roman"/>
          <w:sz w:val="24"/>
          <w:szCs w:val="24"/>
        </w:rPr>
        <w:t xml:space="preserve"> nav iekļauti citos Ministru kabineta apstiprinātajos dokumento</w:t>
      </w:r>
      <w:r w:rsidR="00D22CA6">
        <w:rPr>
          <w:rFonts w:ascii="Times New Roman" w:hAnsi="Times New Roman" w:cs="Times New Roman"/>
          <w:sz w:val="24"/>
          <w:szCs w:val="24"/>
        </w:rPr>
        <w:t>s iekļautie uzdevumi</w:t>
      </w:r>
      <w:r w:rsidR="005E1B2E" w:rsidRPr="0088663C">
        <w:rPr>
          <w:rFonts w:ascii="Times New Roman" w:hAnsi="Times New Roman" w:cs="Times New Roman"/>
          <w:sz w:val="24"/>
          <w:szCs w:val="24"/>
        </w:rPr>
        <w:t>, lai neapgrūtinātu pieņemto lēmumu uzraudzību.</w:t>
      </w:r>
    </w:p>
    <w:p w14:paraId="23055126" w14:textId="77777777" w:rsidR="00AC6F2A" w:rsidRPr="00C30AA7" w:rsidRDefault="007F3F2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Nacionālie d</w:t>
      </w:r>
      <w:r w:rsidR="00AC6F2A" w:rsidRPr="00C30AA7">
        <w:rPr>
          <w:rFonts w:ascii="Times New Roman" w:hAnsi="Times New Roman" w:cs="Times New Roman"/>
          <w:sz w:val="24"/>
          <w:szCs w:val="24"/>
        </w:rPr>
        <w:t>okumenti, kuri definē ilgtermiņa mērķus kiberdrošības jomā:</w:t>
      </w:r>
    </w:p>
    <w:p w14:paraId="1E06DA00" w14:textId="77777777" w:rsidR="00AC6F2A" w:rsidRPr="00C30AA7" w:rsidRDefault="00AC6F2A"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Latvijas ilgtspējīgas attīstī</w:t>
      </w:r>
      <w:r w:rsidR="00986DED" w:rsidRPr="00C30AA7">
        <w:rPr>
          <w:rFonts w:ascii="Times New Roman" w:hAnsi="Times New Roman" w:cs="Times New Roman"/>
          <w:sz w:val="24"/>
          <w:szCs w:val="24"/>
        </w:rPr>
        <w:t>bas stratēģija – Latvija 2030;</w:t>
      </w:r>
    </w:p>
    <w:p w14:paraId="717E1764" w14:textId="745F0285" w:rsidR="00EF5DFE" w:rsidRPr="00C30AA7" w:rsidRDefault="00EF5DFE"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Nacionālā drošības koncepcija;</w:t>
      </w:r>
    </w:p>
    <w:p w14:paraId="07E5F883" w14:textId="28A232A8" w:rsidR="004C63DB" w:rsidRPr="00C30AA7" w:rsidRDefault="0018560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Valsts aizsardzības koncepcija</w:t>
      </w:r>
      <w:r w:rsidR="00986DED" w:rsidRPr="00C30AA7">
        <w:rPr>
          <w:rFonts w:ascii="Times New Roman" w:hAnsi="Times New Roman" w:cs="Times New Roman"/>
          <w:sz w:val="24"/>
          <w:szCs w:val="24"/>
        </w:rPr>
        <w:t>;</w:t>
      </w:r>
    </w:p>
    <w:p w14:paraId="1C7B6A25" w14:textId="3129E6D5" w:rsidR="00D451B0" w:rsidRPr="00C30AA7" w:rsidRDefault="00D451B0"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Informācijas sabiedrības attīstības pamatnostādnes 2014.</w:t>
      </w:r>
      <w:r w:rsidR="00A2051A">
        <w:rPr>
          <w:rFonts w:ascii="Times New Roman" w:hAnsi="Times New Roman" w:cs="Times New Roman"/>
          <w:sz w:val="24"/>
          <w:szCs w:val="24"/>
        </w:rPr>
        <w:t>–</w:t>
      </w:r>
      <w:r w:rsidRPr="00C30AA7">
        <w:rPr>
          <w:rFonts w:ascii="Times New Roman" w:hAnsi="Times New Roman" w:cs="Times New Roman"/>
          <w:sz w:val="24"/>
          <w:szCs w:val="24"/>
        </w:rPr>
        <w:t>2020.</w:t>
      </w:r>
      <w:r w:rsidR="00A2051A">
        <w:rPr>
          <w:rFonts w:ascii="Times New Roman" w:hAnsi="Times New Roman" w:cs="Times New Roman"/>
          <w:sz w:val="24"/>
          <w:szCs w:val="24"/>
        </w:rPr>
        <w:t> </w:t>
      </w:r>
      <w:r w:rsidRPr="00C30AA7">
        <w:rPr>
          <w:rFonts w:ascii="Times New Roman" w:hAnsi="Times New Roman" w:cs="Times New Roman"/>
          <w:sz w:val="24"/>
          <w:szCs w:val="24"/>
        </w:rPr>
        <w:t>gadam;</w:t>
      </w:r>
    </w:p>
    <w:p w14:paraId="55ECD2FB" w14:textId="3E3CABB4" w:rsidR="00094F1B" w:rsidRPr="00C30AA7" w:rsidRDefault="00094F1B"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Elektronisko sakaru nozares politikas plāns 2018.</w:t>
      </w:r>
      <w:r w:rsidR="00A2051A">
        <w:rPr>
          <w:rFonts w:ascii="Times New Roman" w:hAnsi="Times New Roman" w:cs="Times New Roman"/>
          <w:sz w:val="24"/>
          <w:szCs w:val="24"/>
        </w:rPr>
        <w:t>–</w:t>
      </w:r>
      <w:r w:rsidRPr="00C30AA7">
        <w:rPr>
          <w:rFonts w:ascii="Times New Roman" w:hAnsi="Times New Roman" w:cs="Times New Roman"/>
          <w:sz w:val="24"/>
          <w:szCs w:val="24"/>
        </w:rPr>
        <w:t>2020.</w:t>
      </w:r>
      <w:r w:rsidR="00A2051A">
        <w:rPr>
          <w:rFonts w:ascii="Times New Roman" w:hAnsi="Times New Roman" w:cs="Times New Roman"/>
          <w:sz w:val="24"/>
          <w:szCs w:val="24"/>
        </w:rPr>
        <w:t> </w:t>
      </w:r>
      <w:r w:rsidRPr="00C30AA7">
        <w:rPr>
          <w:rFonts w:ascii="Times New Roman" w:hAnsi="Times New Roman" w:cs="Times New Roman"/>
          <w:sz w:val="24"/>
          <w:szCs w:val="24"/>
        </w:rPr>
        <w:t>gadam;</w:t>
      </w:r>
    </w:p>
    <w:p w14:paraId="2F737F02" w14:textId="3983D359" w:rsidR="004354A5" w:rsidRPr="00C30AA7" w:rsidRDefault="004354A5"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Nacionālo bruņoto spēku Kiberaizsardzības vienības koncepcija, 2013.</w:t>
      </w:r>
      <w:r w:rsidR="00A2051A">
        <w:rPr>
          <w:rFonts w:ascii="Times New Roman" w:hAnsi="Times New Roman" w:cs="Times New Roman"/>
          <w:sz w:val="24"/>
          <w:szCs w:val="24"/>
        </w:rPr>
        <w:t> </w:t>
      </w:r>
      <w:r w:rsidRPr="00C30AA7">
        <w:rPr>
          <w:rFonts w:ascii="Times New Roman" w:hAnsi="Times New Roman" w:cs="Times New Roman"/>
          <w:sz w:val="24"/>
          <w:szCs w:val="24"/>
        </w:rPr>
        <w:t>gads;</w:t>
      </w:r>
    </w:p>
    <w:p w14:paraId="3A379A7C" w14:textId="1D6A827F" w:rsidR="00986DED" w:rsidRPr="00C30AA7" w:rsidRDefault="00B91B0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Informatīvais ziņojums </w:t>
      </w:r>
      <w:r w:rsidR="00A2051A">
        <w:rPr>
          <w:rFonts w:ascii="Times New Roman" w:hAnsi="Times New Roman" w:cs="Times New Roman"/>
          <w:sz w:val="24"/>
          <w:szCs w:val="24"/>
        </w:rPr>
        <w:t>“</w:t>
      </w:r>
      <w:r w:rsidRPr="00C30AA7">
        <w:rPr>
          <w:rFonts w:ascii="Times New Roman" w:hAnsi="Times New Roman" w:cs="Times New Roman"/>
          <w:sz w:val="24"/>
          <w:szCs w:val="24"/>
        </w:rPr>
        <w:t>Par visaptverošas valsts aizsardzība</w:t>
      </w:r>
      <w:r w:rsidR="004A4DA5">
        <w:rPr>
          <w:rFonts w:ascii="Times New Roman" w:hAnsi="Times New Roman" w:cs="Times New Roman"/>
          <w:sz w:val="24"/>
          <w:szCs w:val="24"/>
        </w:rPr>
        <w:t>s sistēmas ieviešanu Latvijā</w:t>
      </w:r>
      <w:r w:rsidR="00A2051A">
        <w:rPr>
          <w:rFonts w:ascii="Times New Roman" w:hAnsi="Times New Roman" w:cs="Times New Roman"/>
          <w:sz w:val="24"/>
          <w:szCs w:val="24"/>
        </w:rPr>
        <w:t>”</w:t>
      </w:r>
      <w:r w:rsidR="004A4DA5">
        <w:rPr>
          <w:rFonts w:ascii="Times New Roman" w:hAnsi="Times New Roman" w:cs="Times New Roman"/>
          <w:sz w:val="24"/>
          <w:szCs w:val="24"/>
        </w:rPr>
        <w:t>, 2018.</w:t>
      </w:r>
      <w:r w:rsidR="00A2051A">
        <w:rPr>
          <w:rFonts w:ascii="Times New Roman" w:hAnsi="Times New Roman" w:cs="Times New Roman"/>
          <w:sz w:val="24"/>
          <w:szCs w:val="24"/>
        </w:rPr>
        <w:t> </w:t>
      </w:r>
      <w:r w:rsidR="004A4DA5">
        <w:rPr>
          <w:rFonts w:ascii="Times New Roman" w:hAnsi="Times New Roman" w:cs="Times New Roman"/>
          <w:sz w:val="24"/>
          <w:szCs w:val="24"/>
        </w:rPr>
        <w:t>gads.</w:t>
      </w:r>
    </w:p>
    <w:p w14:paraId="36D62AEB" w14:textId="1B72C0A9" w:rsidR="005E1B2E" w:rsidRPr="005E1B2E" w:rsidRDefault="005E1B2E" w:rsidP="005E1B2E">
      <w:pPr>
        <w:spacing w:after="0" w:line="240" w:lineRule="auto"/>
        <w:ind w:firstLine="720"/>
        <w:jc w:val="both"/>
        <w:rPr>
          <w:rFonts w:ascii="Times New Roman" w:hAnsi="Times New Roman" w:cs="Times New Roman"/>
          <w:sz w:val="24"/>
          <w:szCs w:val="24"/>
        </w:rPr>
      </w:pPr>
      <w:r w:rsidRPr="005E1B2E">
        <w:rPr>
          <w:rFonts w:ascii="Times New Roman" w:hAnsi="Times New Roman" w:cs="Times New Roman"/>
          <w:sz w:val="24"/>
          <w:szCs w:val="24"/>
        </w:rPr>
        <w:t>Vienlaikus ES Tīklu un informācijas sistēmu drošības direktīvas 7.</w:t>
      </w:r>
      <w:r w:rsidR="00A2051A">
        <w:rPr>
          <w:rFonts w:ascii="Times New Roman" w:hAnsi="Times New Roman" w:cs="Times New Roman"/>
          <w:sz w:val="24"/>
          <w:szCs w:val="24"/>
        </w:rPr>
        <w:t> </w:t>
      </w:r>
      <w:r w:rsidRPr="005E1B2E">
        <w:rPr>
          <w:rFonts w:ascii="Times New Roman" w:hAnsi="Times New Roman" w:cs="Times New Roman"/>
          <w:sz w:val="24"/>
          <w:szCs w:val="24"/>
        </w:rPr>
        <w:t xml:space="preserve">pants </w:t>
      </w:r>
      <w:r w:rsidR="00A2051A">
        <w:rPr>
          <w:rFonts w:ascii="Times New Roman" w:hAnsi="Times New Roman" w:cs="Times New Roman"/>
          <w:sz w:val="24"/>
          <w:szCs w:val="24"/>
        </w:rPr>
        <w:t>nosaka</w:t>
      </w:r>
      <w:r w:rsidRPr="005E1B2E">
        <w:rPr>
          <w:rFonts w:ascii="Times New Roman" w:hAnsi="Times New Roman" w:cs="Times New Roman"/>
          <w:sz w:val="24"/>
          <w:szCs w:val="24"/>
        </w:rPr>
        <w:t xml:space="preserve"> septiņus jautājumus, kuri dalībvalstīm </w:t>
      </w:r>
      <w:r w:rsidR="00A2051A">
        <w:rPr>
          <w:rFonts w:ascii="Times New Roman" w:hAnsi="Times New Roman" w:cs="Times New Roman"/>
          <w:sz w:val="24"/>
          <w:szCs w:val="24"/>
        </w:rPr>
        <w:t xml:space="preserve">jāievēro, īstenojot </w:t>
      </w:r>
      <w:r w:rsidRPr="005E1B2E">
        <w:rPr>
          <w:rFonts w:ascii="Times New Roman" w:hAnsi="Times New Roman" w:cs="Times New Roman"/>
          <w:sz w:val="24"/>
          <w:szCs w:val="24"/>
        </w:rPr>
        <w:t>valsts tīklu un informācijas sistēmu drošības stratēģij</w:t>
      </w:r>
      <w:r w:rsidR="00A2051A">
        <w:rPr>
          <w:rFonts w:ascii="Times New Roman" w:hAnsi="Times New Roman" w:cs="Times New Roman"/>
          <w:sz w:val="24"/>
          <w:szCs w:val="24"/>
        </w:rPr>
        <w:t>u</w:t>
      </w:r>
      <w:r w:rsidR="007B58D5">
        <w:rPr>
          <w:rFonts w:ascii="Times New Roman" w:hAnsi="Times New Roman" w:cs="Times New Roman"/>
          <w:sz w:val="24"/>
          <w:szCs w:val="24"/>
        </w:rPr>
        <w:t>. Latvija, izstrādājot S</w:t>
      </w:r>
      <w:r w:rsidRPr="005E1B2E">
        <w:rPr>
          <w:rFonts w:ascii="Times New Roman" w:hAnsi="Times New Roman" w:cs="Times New Roman"/>
          <w:sz w:val="24"/>
          <w:szCs w:val="24"/>
        </w:rPr>
        <w:t>tratēģiju laika periodam līdz 2022.</w:t>
      </w:r>
      <w:r w:rsidR="00A2051A">
        <w:rPr>
          <w:rFonts w:ascii="Times New Roman" w:hAnsi="Times New Roman" w:cs="Times New Roman"/>
          <w:sz w:val="24"/>
          <w:szCs w:val="24"/>
        </w:rPr>
        <w:t> </w:t>
      </w:r>
      <w:r w:rsidRPr="005E1B2E">
        <w:rPr>
          <w:rFonts w:ascii="Times New Roman" w:hAnsi="Times New Roman" w:cs="Times New Roman"/>
          <w:sz w:val="24"/>
          <w:szCs w:val="24"/>
        </w:rPr>
        <w:t>gadam</w:t>
      </w:r>
      <w:r w:rsidR="00A2051A">
        <w:rPr>
          <w:rFonts w:ascii="Times New Roman" w:hAnsi="Times New Roman" w:cs="Times New Roman"/>
          <w:sz w:val="24"/>
          <w:szCs w:val="24"/>
        </w:rPr>
        <w:t>,</w:t>
      </w:r>
      <w:r w:rsidRPr="005E1B2E">
        <w:rPr>
          <w:rFonts w:ascii="Times New Roman" w:hAnsi="Times New Roman" w:cs="Times New Roman"/>
          <w:sz w:val="24"/>
          <w:szCs w:val="24"/>
        </w:rPr>
        <w:t xml:space="preserve"> ir iekļāvusi direktīv</w:t>
      </w:r>
      <w:r w:rsidR="00A2051A">
        <w:rPr>
          <w:rFonts w:ascii="Times New Roman" w:hAnsi="Times New Roman" w:cs="Times New Roman"/>
          <w:sz w:val="24"/>
          <w:szCs w:val="24"/>
        </w:rPr>
        <w:t>ā</w:t>
      </w:r>
      <w:r w:rsidRPr="005E1B2E">
        <w:rPr>
          <w:rFonts w:ascii="Times New Roman" w:hAnsi="Times New Roman" w:cs="Times New Roman"/>
          <w:sz w:val="24"/>
          <w:szCs w:val="24"/>
        </w:rPr>
        <w:t xml:space="preserve"> izvi</w:t>
      </w:r>
      <w:r w:rsidR="007B58D5">
        <w:rPr>
          <w:rFonts w:ascii="Times New Roman" w:hAnsi="Times New Roman" w:cs="Times New Roman"/>
          <w:sz w:val="24"/>
          <w:szCs w:val="24"/>
        </w:rPr>
        <w:t>rzītos jautājumus S</w:t>
      </w:r>
      <w:r w:rsidR="00724862">
        <w:rPr>
          <w:rFonts w:ascii="Times New Roman" w:hAnsi="Times New Roman" w:cs="Times New Roman"/>
          <w:sz w:val="24"/>
          <w:szCs w:val="24"/>
        </w:rPr>
        <w:t>tratēģijas no</w:t>
      </w:r>
      <w:r w:rsidRPr="005E1B2E">
        <w:rPr>
          <w:rFonts w:ascii="Times New Roman" w:hAnsi="Times New Roman" w:cs="Times New Roman"/>
          <w:sz w:val="24"/>
          <w:szCs w:val="24"/>
        </w:rPr>
        <w:t>daļās, tādējādi izpildot direktīvas prasības.</w:t>
      </w:r>
    </w:p>
    <w:p w14:paraId="022E6D07" w14:textId="32CB96E9" w:rsidR="006C39A9" w:rsidRPr="00C30AA7" w:rsidRDefault="006C39A9"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ES 2013.</w:t>
      </w:r>
      <w:r w:rsidR="00A2051A">
        <w:rPr>
          <w:rFonts w:ascii="Times New Roman" w:hAnsi="Times New Roman" w:cs="Times New Roman"/>
          <w:sz w:val="24"/>
          <w:szCs w:val="24"/>
        </w:rPr>
        <w:t> </w:t>
      </w:r>
      <w:r w:rsidRPr="00C30AA7">
        <w:rPr>
          <w:rFonts w:ascii="Times New Roman" w:hAnsi="Times New Roman" w:cs="Times New Roman"/>
          <w:sz w:val="24"/>
          <w:szCs w:val="24"/>
        </w:rPr>
        <w:t xml:space="preserve">gadā apstiprinātajā </w:t>
      </w:r>
      <w:r w:rsidR="00780BB7" w:rsidRPr="00C30AA7">
        <w:rPr>
          <w:rFonts w:ascii="Times New Roman" w:hAnsi="Times New Roman" w:cs="Times New Roman"/>
          <w:sz w:val="24"/>
          <w:szCs w:val="24"/>
        </w:rPr>
        <w:t>“</w:t>
      </w:r>
      <w:r w:rsidRPr="00C30AA7">
        <w:rPr>
          <w:rFonts w:ascii="Times New Roman" w:hAnsi="Times New Roman" w:cs="Times New Roman"/>
          <w:sz w:val="24"/>
          <w:szCs w:val="24"/>
        </w:rPr>
        <w:t>Eiropas Savienības kiberdrošības stratēģijā</w:t>
      </w:r>
      <w:r w:rsidR="00780BB7" w:rsidRPr="00C30AA7">
        <w:rPr>
          <w:rFonts w:ascii="Times New Roman" w:hAnsi="Times New Roman" w:cs="Times New Roman"/>
          <w:sz w:val="24"/>
          <w:szCs w:val="24"/>
        </w:rPr>
        <w:t>”</w:t>
      </w:r>
      <w:r w:rsidRPr="00C30AA7">
        <w:rPr>
          <w:rFonts w:ascii="Times New Roman" w:hAnsi="Times New Roman" w:cs="Times New Roman"/>
          <w:sz w:val="24"/>
          <w:szCs w:val="24"/>
        </w:rPr>
        <w:t xml:space="preserve"> ir izvirzījusi piecas prioritātes: </w:t>
      </w:r>
    </w:p>
    <w:p w14:paraId="4A196130" w14:textId="17D389E7"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C39A9" w:rsidRPr="00C30AA7">
        <w:rPr>
          <w:rFonts w:ascii="Times New Roman" w:hAnsi="Times New Roman" w:cs="Times New Roman"/>
          <w:sz w:val="24"/>
          <w:szCs w:val="24"/>
        </w:rPr>
        <w:t>ibernoturības panākšana;</w:t>
      </w:r>
    </w:p>
    <w:p w14:paraId="4AB23865" w14:textId="295E2FF2"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C39A9" w:rsidRPr="00C30AA7">
        <w:rPr>
          <w:rFonts w:ascii="Times New Roman" w:hAnsi="Times New Roman" w:cs="Times New Roman"/>
          <w:sz w:val="24"/>
          <w:szCs w:val="24"/>
        </w:rPr>
        <w:t>ibernoziedzības būtiska samazināšana;</w:t>
      </w:r>
    </w:p>
    <w:p w14:paraId="322A4FE3" w14:textId="1D622644"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C39A9" w:rsidRPr="00C30AA7">
        <w:rPr>
          <w:rFonts w:ascii="Times New Roman" w:hAnsi="Times New Roman" w:cs="Times New Roman"/>
          <w:sz w:val="24"/>
          <w:szCs w:val="24"/>
        </w:rPr>
        <w:t xml:space="preserve">iberaizsardzības politikas izstrāde un spēju veidošana saistībā ar kopējo drošības un aizsardzības politiku (KDAP); </w:t>
      </w:r>
    </w:p>
    <w:p w14:paraId="1C477F19" w14:textId="5962BFE4"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39A9" w:rsidRPr="00C30AA7">
        <w:rPr>
          <w:rFonts w:ascii="Times New Roman" w:hAnsi="Times New Roman" w:cs="Times New Roman"/>
          <w:sz w:val="24"/>
          <w:szCs w:val="24"/>
        </w:rPr>
        <w:t xml:space="preserve">ūpniecisko un tehnoloģisko resursu veidošana kiberdrošības vajadzībām; </w:t>
      </w:r>
    </w:p>
    <w:p w14:paraId="22A7B5B0" w14:textId="0C861AFC"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C39A9" w:rsidRPr="00C30AA7">
        <w:rPr>
          <w:rFonts w:ascii="Times New Roman" w:hAnsi="Times New Roman" w:cs="Times New Roman"/>
          <w:sz w:val="24"/>
          <w:szCs w:val="24"/>
        </w:rPr>
        <w:t>askaņotas starptautisk</w:t>
      </w:r>
      <w:r>
        <w:rPr>
          <w:rFonts w:ascii="Times New Roman" w:hAnsi="Times New Roman" w:cs="Times New Roman"/>
          <w:sz w:val="24"/>
          <w:szCs w:val="24"/>
        </w:rPr>
        <w:t>ā</w:t>
      </w:r>
      <w:r w:rsidR="006C39A9" w:rsidRPr="00C30AA7">
        <w:rPr>
          <w:rFonts w:ascii="Times New Roman" w:hAnsi="Times New Roman" w:cs="Times New Roman"/>
          <w:sz w:val="24"/>
          <w:szCs w:val="24"/>
        </w:rPr>
        <w:t xml:space="preserve">s kibertelpas politikas izveide </w:t>
      </w:r>
      <w:r w:rsidR="00700D3C">
        <w:rPr>
          <w:rFonts w:ascii="Times New Roman" w:hAnsi="Times New Roman" w:cs="Times New Roman"/>
          <w:sz w:val="24"/>
          <w:szCs w:val="24"/>
        </w:rPr>
        <w:t>ES</w:t>
      </w:r>
      <w:r w:rsidR="006C39A9" w:rsidRPr="00C30AA7">
        <w:rPr>
          <w:rFonts w:ascii="Times New Roman" w:hAnsi="Times New Roman" w:cs="Times New Roman"/>
          <w:sz w:val="24"/>
          <w:szCs w:val="24"/>
        </w:rPr>
        <w:t xml:space="preserve"> un </w:t>
      </w:r>
      <w:r w:rsidR="00717BA0" w:rsidRPr="00C30AA7">
        <w:rPr>
          <w:rFonts w:ascii="Times New Roman" w:hAnsi="Times New Roman" w:cs="Times New Roman"/>
          <w:sz w:val="24"/>
          <w:szCs w:val="24"/>
        </w:rPr>
        <w:t>ES pamatvērtību popularizēšana.</w:t>
      </w:r>
    </w:p>
    <w:p w14:paraId="16F1E101" w14:textId="6A37F335" w:rsidR="00B04E27" w:rsidRPr="00C30AA7" w:rsidRDefault="00435B4B"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Ņemot vērā </w:t>
      </w:r>
      <w:r w:rsidR="0032505C" w:rsidRPr="00C30AA7">
        <w:rPr>
          <w:rFonts w:ascii="Times New Roman" w:hAnsi="Times New Roman" w:cs="Times New Roman"/>
          <w:sz w:val="24"/>
          <w:szCs w:val="24"/>
        </w:rPr>
        <w:t>ES izvirzītās prioritātes un nacionālajos politikas plānošanas un citos dokumentos noteiktos</w:t>
      </w:r>
      <w:r w:rsidRPr="00C30AA7">
        <w:rPr>
          <w:rFonts w:ascii="Times New Roman" w:hAnsi="Times New Roman" w:cs="Times New Roman"/>
          <w:sz w:val="24"/>
          <w:szCs w:val="24"/>
        </w:rPr>
        <w:t xml:space="preserve"> mērķus, </w:t>
      </w:r>
      <w:r w:rsidR="007B58D5">
        <w:rPr>
          <w:rFonts w:ascii="Times New Roman" w:hAnsi="Times New Roman" w:cs="Times New Roman"/>
          <w:sz w:val="24"/>
          <w:szCs w:val="24"/>
        </w:rPr>
        <w:t>S</w:t>
      </w:r>
      <w:r w:rsidR="00C547AD">
        <w:rPr>
          <w:rFonts w:ascii="Times New Roman" w:hAnsi="Times New Roman" w:cs="Times New Roman"/>
          <w:sz w:val="24"/>
          <w:szCs w:val="24"/>
        </w:rPr>
        <w:t>tratēģij</w:t>
      </w:r>
      <w:r w:rsidR="00A2051A">
        <w:rPr>
          <w:rFonts w:ascii="Times New Roman" w:hAnsi="Times New Roman" w:cs="Times New Roman"/>
          <w:sz w:val="24"/>
          <w:szCs w:val="24"/>
        </w:rPr>
        <w:t>ā</w:t>
      </w:r>
      <w:r w:rsidR="00840629" w:rsidRPr="00C30AA7">
        <w:rPr>
          <w:rFonts w:ascii="Times New Roman" w:hAnsi="Times New Roman" w:cs="Times New Roman"/>
          <w:sz w:val="24"/>
          <w:szCs w:val="24"/>
        </w:rPr>
        <w:t xml:space="preserve"> </w:t>
      </w:r>
      <w:r w:rsidR="004410C4">
        <w:rPr>
          <w:rFonts w:ascii="Times New Roman" w:hAnsi="Times New Roman" w:cs="Times New Roman"/>
          <w:sz w:val="24"/>
          <w:szCs w:val="24"/>
        </w:rPr>
        <w:t>ir</w:t>
      </w:r>
      <w:r w:rsidR="00A2051A">
        <w:rPr>
          <w:rFonts w:ascii="Times New Roman" w:hAnsi="Times New Roman" w:cs="Times New Roman"/>
          <w:sz w:val="24"/>
          <w:szCs w:val="24"/>
        </w:rPr>
        <w:t xml:space="preserve"> </w:t>
      </w:r>
      <w:r w:rsidR="00D66492">
        <w:rPr>
          <w:rFonts w:ascii="Times New Roman" w:hAnsi="Times New Roman" w:cs="Times New Roman"/>
          <w:sz w:val="24"/>
          <w:szCs w:val="24"/>
        </w:rPr>
        <w:t>izvirz</w:t>
      </w:r>
      <w:r w:rsidR="00A2051A">
        <w:rPr>
          <w:rFonts w:ascii="Times New Roman" w:hAnsi="Times New Roman" w:cs="Times New Roman"/>
          <w:sz w:val="24"/>
          <w:szCs w:val="24"/>
        </w:rPr>
        <w:t>īti</w:t>
      </w:r>
      <w:r w:rsidR="00D66492">
        <w:rPr>
          <w:rFonts w:ascii="Times New Roman" w:hAnsi="Times New Roman" w:cs="Times New Roman"/>
          <w:sz w:val="24"/>
          <w:szCs w:val="24"/>
        </w:rPr>
        <w:t xml:space="preserve"> piec</w:t>
      </w:r>
      <w:r w:rsidR="00A2051A">
        <w:rPr>
          <w:rFonts w:ascii="Times New Roman" w:hAnsi="Times New Roman" w:cs="Times New Roman"/>
          <w:sz w:val="24"/>
          <w:szCs w:val="24"/>
        </w:rPr>
        <w:t>i</w:t>
      </w:r>
      <w:r w:rsidR="00D66492">
        <w:rPr>
          <w:rFonts w:ascii="Times New Roman" w:hAnsi="Times New Roman" w:cs="Times New Roman"/>
          <w:sz w:val="24"/>
          <w:szCs w:val="24"/>
        </w:rPr>
        <w:t xml:space="preserve"> </w:t>
      </w:r>
      <w:r w:rsidR="00B04E27" w:rsidRPr="00C30AA7">
        <w:rPr>
          <w:rFonts w:ascii="Times New Roman" w:hAnsi="Times New Roman" w:cs="Times New Roman"/>
          <w:sz w:val="24"/>
          <w:szCs w:val="24"/>
        </w:rPr>
        <w:t>rīcības virzien</w:t>
      </w:r>
      <w:r w:rsidR="00A2051A">
        <w:rPr>
          <w:rFonts w:ascii="Times New Roman" w:hAnsi="Times New Roman" w:cs="Times New Roman"/>
          <w:sz w:val="24"/>
          <w:szCs w:val="24"/>
        </w:rPr>
        <w:t>i</w:t>
      </w:r>
      <w:r w:rsidR="00F13BEE" w:rsidRPr="00C30AA7">
        <w:rPr>
          <w:rFonts w:ascii="Times New Roman" w:hAnsi="Times New Roman" w:cs="Times New Roman"/>
          <w:sz w:val="24"/>
          <w:szCs w:val="24"/>
        </w:rPr>
        <w:t xml:space="preserve"> periodam līdz 2022.</w:t>
      </w:r>
      <w:r w:rsidR="004410C4">
        <w:rPr>
          <w:rFonts w:ascii="Times New Roman" w:hAnsi="Times New Roman" w:cs="Times New Roman"/>
          <w:sz w:val="24"/>
          <w:szCs w:val="24"/>
        </w:rPr>
        <w:t> </w:t>
      </w:r>
      <w:r w:rsidR="00F13BEE" w:rsidRPr="00C30AA7">
        <w:rPr>
          <w:rFonts w:ascii="Times New Roman" w:hAnsi="Times New Roman" w:cs="Times New Roman"/>
          <w:sz w:val="24"/>
          <w:szCs w:val="24"/>
        </w:rPr>
        <w:t>gadam</w:t>
      </w:r>
      <w:r w:rsidR="00B04E27" w:rsidRPr="00C30AA7">
        <w:rPr>
          <w:rFonts w:ascii="Times New Roman" w:hAnsi="Times New Roman" w:cs="Times New Roman"/>
          <w:sz w:val="24"/>
          <w:szCs w:val="24"/>
        </w:rPr>
        <w:t>:</w:t>
      </w:r>
    </w:p>
    <w:p w14:paraId="5851A274" w14:textId="5F87B360"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kiberdrošības </w:t>
      </w:r>
      <w:r w:rsidR="00B04E27" w:rsidRPr="00C30AA7">
        <w:rPr>
          <w:rFonts w:ascii="Times New Roman" w:hAnsi="Times New Roman" w:cs="Times New Roman"/>
          <w:sz w:val="24"/>
          <w:szCs w:val="24"/>
        </w:rPr>
        <w:t>veicināšana, digitālās drošības risku mazināšana,</w:t>
      </w:r>
    </w:p>
    <w:p w14:paraId="4ED213BB" w14:textId="503F165B" w:rsidR="00B04E27" w:rsidRPr="00C30AA7" w:rsidRDefault="00875094" w:rsidP="00EB1463">
      <w:pPr>
        <w:pStyle w:val="ListParagraph"/>
        <w:numPr>
          <w:ilvl w:val="0"/>
          <w:numId w:val="50"/>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IKT izturētspēja</w:t>
      </w:r>
      <w:r w:rsidR="008259CA" w:rsidRPr="00C30AA7">
        <w:rPr>
          <w:rStyle w:val="FootnoteReference"/>
          <w:rFonts w:ascii="Times New Roman" w:hAnsi="Times New Roman" w:cs="Times New Roman"/>
          <w:szCs w:val="24"/>
        </w:rPr>
        <w:footnoteReference w:id="9"/>
      </w:r>
      <w:r w:rsidRPr="00C30AA7">
        <w:rPr>
          <w:rFonts w:ascii="Times New Roman" w:hAnsi="Times New Roman" w:cs="Times New Roman"/>
          <w:sz w:val="24"/>
          <w:szCs w:val="24"/>
        </w:rPr>
        <w:t>, sabiedrībai kritiski svarīgu IKT un pakalpojumu nodrošināšanas stiprināšana,</w:t>
      </w:r>
    </w:p>
    <w:p w14:paraId="6C4BD3BC" w14:textId="04E3AEC1"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04E27" w:rsidRPr="00C30AA7">
        <w:rPr>
          <w:rFonts w:ascii="Times New Roman" w:hAnsi="Times New Roman" w:cs="Times New Roman"/>
          <w:sz w:val="24"/>
          <w:szCs w:val="24"/>
        </w:rPr>
        <w:t>abiedrības izpratne, izglītība un pētniecība,</w:t>
      </w:r>
    </w:p>
    <w:p w14:paraId="3406B53B" w14:textId="537EF1CA"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B04E27" w:rsidRPr="00C30AA7">
        <w:rPr>
          <w:rFonts w:ascii="Times New Roman" w:hAnsi="Times New Roman" w:cs="Times New Roman"/>
          <w:sz w:val="24"/>
          <w:szCs w:val="24"/>
        </w:rPr>
        <w:t>tarptautiskā sadarbība,</w:t>
      </w:r>
    </w:p>
    <w:p w14:paraId="00635B80" w14:textId="14D8778A"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04E27" w:rsidRPr="00C30AA7">
        <w:rPr>
          <w:rFonts w:ascii="Times New Roman" w:hAnsi="Times New Roman" w:cs="Times New Roman"/>
          <w:sz w:val="24"/>
          <w:szCs w:val="24"/>
        </w:rPr>
        <w:t>iesiskums kibertelpā un kibernoziedzības mazināšana.</w:t>
      </w:r>
    </w:p>
    <w:p w14:paraId="47B26030" w14:textId="2CA4E30A" w:rsidR="001E1E6E" w:rsidRDefault="00B04E27" w:rsidP="001E1E6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Visi iepriekšminētie rīcības virzieni </w:t>
      </w:r>
      <w:r w:rsidR="00C956F0">
        <w:rPr>
          <w:rFonts w:ascii="Times New Roman" w:hAnsi="Times New Roman" w:cs="Times New Roman"/>
          <w:sz w:val="24"/>
          <w:szCs w:val="24"/>
        </w:rPr>
        <w:t>ir</w:t>
      </w:r>
      <w:r w:rsidRPr="00C30AA7">
        <w:rPr>
          <w:rFonts w:ascii="Times New Roman" w:hAnsi="Times New Roman" w:cs="Times New Roman"/>
          <w:sz w:val="24"/>
          <w:szCs w:val="24"/>
        </w:rPr>
        <w:t xml:space="preserve"> detalizēti apra</w:t>
      </w:r>
      <w:r w:rsidR="00EB1463">
        <w:rPr>
          <w:rFonts w:ascii="Times New Roman" w:hAnsi="Times New Roman" w:cs="Times New Roman"/>
          <w:sz w:val="24"/>
          <w:szCs w:val="24"/>
        </w:rPr>
        <w:t>kstīti šīs no</w:t>
      </w:r>
      <w:r w:rsidR="008F1C24" w:rsidRPr="00C30AA7">
        <w:rPr>
          <w:rFonts w:ascii="Times New Roman" w:hAnsi="Times New Roman" w:cs="Times New Roman"/>
          <w:sz w:val="24"/>
          <w:szCs w:val="24"/>
        </w:rPr>
        <w:t>daļas apakš</w:t>
      </w:r>
      <w:r w:rsidR="00EB1463">
        <w:rPr>
          <w:rFonts w:ascii="Times New Roman" w:hAnsi="Times New Roman" w:cs="Times New Roman"/>
          <w:sz w:val="24"/>
          <w:szCs w:val="24"/>
        </w:rPr>
        <w:t>no</w:t>
      </w:r>
      <w:r w:rsidR="008F1C24" w:rsidRPr="00C30AA7">
        <w:rPr>
          <w:rFonts w:ascii="Times New Roman" w:hAnsi="Times New Roman" w:cs="Times New Roman"/>
          <w:sz w:val="24"/>
          <w:szCs w:val="24"/>
        </w:rPr>
        <w:t>daļās,</w:t>
      </w:r>
      <w:r w:rsidR="0088663C">
        <w:rPr>
          <w:rFonts w:ascii="Times New Roman" w:hAnsi="Times New Roman" w:cs="Times New Roman"/>
          <w:sz w:val="24"/>
          <w:szCs w:val="24"/>
        </w:rPr>
        <w:t xml:space="preserve"> un katram no tiem ir izvirzīti </w:t>
      </w:r>
      <w:r w:rsidR="008F1C24" w:rsidRPr="00C30AA7">
        <w:rPr>
          <w:rFonts w:ascii="Times New Roman" w:hAnsi="Times New Roman" w:cs="Times New Roman"/>
          <w:sz w:val="24"/>
          <w:szCs w:val="24"/>
        </w:rPr>
        <w:t>uz</w:t>
      </w:r>
      <w:r w:rsidR="004A4DA5">
        <w:rPr>
          <w:rFonts w:ascii="Times New Roman" w:hAnsi="Times New Roman" w:cs="Times New Roman"/>
          <w:sz w:val="24"/>
          <w:szCs w:val="24"/>
        </w:rPr>
        <w:t xml:space="preserve">devumi, </w:t>
      </w:r>
      <w:r w:rsidR="0088663C">
        <w:rPr>
          <w:rFonts w:ascii="Times New Roman" w:hAnsi="Times New Roman" w:cs="Times New Roman"/>
          <w:sz w:val="24"/>
          <w:szCs w:val="24"/>
        </w:rPr>
        <w:t xml:space="preserve">to </w:t>
      </w:r>
      <w:r w:rsidR="004A4DA5" w:rsidRPr="00C30AA7">
        <w:rPr>
          <w:rFonts w:ascii="Times New Roman" w:hAnsi="Times New Roman" w:cs="Times New Roman"/>
          <w:sz w:val="24"/>
          <w:szCs w:val="24"/>
        </w:rPr>
        <w:t>izpildes termiņi</w:t>
      </w:r>
      <w:r w:rsidR="004A4DA5">
        <w:rPr>
          <w:rFonts w:ascii="Times New Roman" w:hAnsi="Times New Roman" w:cs="Times New Roman"/>
          <w:sz w:val="24"/>
          <w:szCs w:val="24"/>
        </w:rPr>
        <w:t>,</w:t>
      </w:r>
      <w:r w:rsidR="004A4DA5" w:rsidRPr="00C30AA7">
        <w:rPr>
          <w:rFonts w:ascii="Times New Roman" w:hAnsi="Times New Roman" w:cs="Times New Roman"/>
          <w:sz w:val="24"/>
          <w:szCs w:val="24"/>
        </w:rPr>
        <w:t xml:space="preserve"> </w:t>
      </w:r>
      <w:r w:rsidR="004A4DA5">
        <w:rPr>
          <w:rFonts w:ascii="Times New Roman" w:hAnsi="Times New Roman" w:cs="Times New Roman"/>
          <w:sz w:val="24"/>
          <w:szCs w:val="24"/>
        </w:rPr>
        <w:t>atbildīgās</w:t>
      </w:r>
      <w:r w:rsidR="0088663C">
        <w:rPr>
          <w:rStyle w:val="FootnoteReference"/>
          <w:rFonts w:ascii="Times New Roman" w:hAnsi="Times New Roman" w:cs="Times New Roman"/>
          <w:sz w:val="24"/>
          <w:szCs w:val="24"/>
        </w:rPr>
        <w:footnoteReference w:id="10"/>
      </w:r>
      <w:r w:rsidR="004A4DA5">
        <w:rPr>
          <w:rFonts w:ascii="Times New Roman" w:hAnsi="Times New Roman" w:cs="Times New Roman"/>
          <w:sz w:val="24"/>
          <w:szCs w:val="24"/>
        </w:rPr>
        <w:t xml:space="preserve"> un iesaistītās institūcijas, nepieciešamie finanšu līdzekļi un sasniedzamais rezultāts</w:t>
      </w:r>
      <w:r w:rsidR="007B58D5">
        <w:rPr>
          <w:rFonts w:ascii="Times New Roman" w:hAnsi="Times New Roman" w:cs="Times New Roman"/>
          <w:sz w:val="24"/>
          <w:szCs w:val="24"/>
        </w:rPr>
        <w:t>, lai sasniegtu S</w:t>
      </w:r>
      <w:r w:rsidR="0088663C">
        <w:rPr>
          <w:rFonts w:ascii="Times New Roman" w:hAnsi="Times New Roman" w:cs="Times New Roman"/>
          <w:sz w:val="24"/>
          <w:szCs w:val="24"/>
        </w:rPr>
        <w:t>tratēģijā definēto vīziju un mērķi.</w:t>
      </w:r>
      <w:r w:rsidR="0088663C" w:rsidRPr="0088663C">
        <w:rPr>
          <w:rFonts w:ascii="Times New Roman" w:hAnsi="Times New Roman" w:cs="Times New Roman"/>
          <w:sz w:val="24"/>
          <w:szCs w:val="24"/>
        </w:rPr>
        <w:t xml:space="preserve"> Sasniedzamie rezultāti ir laši un vispārīgi, ņemot vērā kiberdrošības komplekso dabu un straujo </w:t>
      </w:r>
      <w:r w:rsidR="0088663C" w:rsidRPr="008259CA">
        <w:rPr>
          <w:rFonts w:ascii="Times New Roman" w:hAnsi="Times New Roman" w:cs="Times New Roman"/>
          <w:sz w:val="24"/>
          <w:szCs w:val="24"/>
        </w:rPr>
        <w:t>mainību.</w:t>
      </w:r>
      <w:r w:rsidR="008259CA" w:rsidRPr="008259CA">
        <w:rPr>
          <w:rFonts w:ascii="Times New Roman" w:hAnsi="Times New Roman" w:cs="Times New Roman"/>
          <w:sz w:val="24"/>
          <w:szCs w:val="24"/>
        </w:rPr>
        <w:t xml:space="preserve"> </w:t>
      </w:r>
      <w:r w:rsidR="005E1B2E" w:rsidRPr="008259CA">
        <w:rPr>
          <w:rFonts w:ascii="Times New Roman" w:hAnsi="Times New Roman" w:cs="Times New Roman"/>
          <w:sz w:val="24"/>
          <w:szCs w:val="24"/>
        </w:rPr>
        <w:t xml:space="preserve">Rīcības </w:t>
      </w:r>
      <w:r w:rsidR="008259CA" w:rsidRPr="008259CA">
        <w:rPr>
          <w:rFonts w:ascii="Times New Roman" w:hAnsi="Times New Roman" w:cs="Times New Roman"/>
          <w:sz w:val="24"/>
          <w:szCs w:val="24"/>
        </w:rPr>
        <w:t>virzienu uzdevumi</w:t>
      </w:r>
      <w:r w:rsidR="005E1B2E" w:rsidRPr="008259CA">
        <w:rPr>
          <w:rFonts w:ascii="Times New Roman" w:hAnsi="Times New Roman" w:cs="Times New Roman"/>
          <w:sz w:val="24"/>
          <w:szCs w:val="24"/>
        </w:rPr>
        <w:t>, kas ietver informāciju dienesta vajadzībām</w:t>
      </w:r>
      <w:r w:rsidR="00BE1A53">
        <w:rPr>
          <w:rFonts w:ascii="Times New Roman" w:hAnsi="Times New Roman" w:cs="Times New Roman"/>
          <w:sz w:val="24"/>
          <w:szCs w:val="24"/>
        </w:rPr>
        <w:t>,</w:t>
      </w:r>
      <w:r w:rsidR="008259CA" w:rsidRPr="008259CA">
        <w:rPr>
          <w:rFonts w:ascii="Times New Roman" w:hAnsi="Times New Roman" w:cs="Times New Roman"/>
          <w:sz w:val="24"/>
          <w:szCs w:val="24"/>
        </w:rPr>
        <w:t xml:space="preserve"> ir</w:t>
      </w:r>
      <w:r w:rsidR="005E1B2E" w:rsidRPr="008259CA">
        <w:rPr>
          <w:rFonts w:ascii="Times New Roman" w:hAnsi="Times New Roman" w:cs="Times New Roman"/>
          <w:sz w:val="24"/>
          <w:szCs w:val="24"/>
        </w:rPr>
        <w:t xml:space="preserve"> pieejami </w:t>
      </w:r>
      <w:r w:rsidR="007B58D5">
        <w:rPr>
          <w:rFonts w:ascii="Times New Roman" w:hAnsi="Times New Roman" w:cs="Times New Roman"/>
          <w:sz w:val="24"/>
          <w:szCs w:val="24"/>
        </w:rPr>
        <w:t>S</w:t>
      </w:r>
      <w:r w:rsidR="008259CA" w:rsidRPr="008259CA">
        <w:rPr>
          <w:rFonts w:ascii="Times New Roman" w:hAnsi="Times New Roman" w:cs="Times New Roman"/>
          <w:sz w:val="24"/>
          <w:szCs w:val="24"/>
        </w:rPr>
        <w:t xml:space="preserve">tratēģijas </w:t>
      </w:r>
      <w:r w:rsidR="005E1B2E" w:rsidRPr="008259CA">
        <w:rPr>
          <w:rFonts w:ascii="Times New Roman" w:hAnsi="Times New Roman" w:cs="Times New Roman"/>
          <w:sz w:val="24"/>
          <w:szCs w:val="24"/>
        </w:rPr>
        <w:t>pielikumā</w:t>
      </w:r>
      <w:r w:rsidR="008259CA">
        <w:rPr>
          <w:rFonts w:ascii="Times New Roman" w:hAnsi="Times New Roman" w:cs="Times New Roman"/>
          <w:sz w:val="24"/>
          <w:szCs w:val="24"/>
        </w:rPr>
        <w:t xml:space="preserve"> (i</w:t>
      </w:r>
      <w:r w:rsidR="008259CA" w:rsidRPr="008259CA">
        <w:rPr>
          <w:rFonts w:ascii="Times New Roman" w:hAnsi="Times New Roman" w:cs="Times New Roman"/>
          <w:sz w:val="24"/>
          <w:szCs w:val="24"/>
        </w:rPr>
        <w:t>nformācija dienesta vajadzībām)</w:t>
      </w:r>
      <w:r w:rsidR="005E1B2E" w:rsidRPr="008259CA">
        <w:rPr>
          <w:rFonts w:ascii="Times New Roman" w:hAnsi="Times New Roman" w:cs="Times New Roman"/>
          <w:sz w:val="24"/>
          <w:szCs w:val="24"/>
        </w:rPr>
        <w:t>.</w:t>
      </w:r>
    </w:p>
    <w:p w14:paraId="0CE34FDF" w14:textId="20FF45C6" w:rsidR="004C7A5B" w:rsidRPr="008259CA" w:rsidRDefault="005A6C25" w:rsidP="008259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Stratēģijā</w:t>
      </w:r>
      <w:r w:rsidR="004C7A5B" w:rsidRPr="005A6C25">
        <w:rPr>
          <w:rFonts w:ascii="Times New Roman" w:hAnsi="Times New Roman" w:cs="Times New Roman"/>
          <w:sz w:val="24"/>
          <w:szCs w:val="24"/>
        </w:rPr>
        <w:t xml:space="preserve"> </w:t>
      </w:r>
      <w:r w:rsidR="00BE1A53">
        <w:rPr>
          <w:rFonts w:ascii="Times New Roman" w:hAnsi="Times New Roman" w:cs="Times New Roman"/>
          <w:sz w:val="24"/>
          <w:szCs w:val="24"/>
        </w:rPr>
        <w:t>aplūkotajā</w:t>
      </w:r>
      <w:r w:rsidR="004C7A5B" w:rsidRPr="005A6C25">
        <w:rPr>
          <w:rFonts w:ascii="Times New Roman" w:hAnsi="Times New Roman" w:cs="Times New Roman"/>
          <w:sz w:val="24"/>
          <w:szCs w:val="24"/>
        </w:rPr>
        <w:t xml:space="preserve"> laika periodā </w:t>
      </w:r>
      <w:r>
        <w:rPr>
          <w:rFonts w:ascii="Times New Roman" w:hAnsi="Times New Roman" w:cs="Times New Roman"/>
          <w:sz w:val="24"/>
          <w:szCs w:val="24"/>
        </w:rPr>
        <w:t xml:space="preserve">atbildīgās un iesaistītās institūcijas </w:t>
      </w:r>
      <w:r w:rsidR="004C7A5B" w:rsidRPr="005A6C25">
        <w:rPr>
          <w:rFonts w:ascii="Times New Roman" w:hAnsi="Times New Roman" w:cs="Times New Roman"/>
          <w:sz w:val="24"/>
          <w:szCs w:val="24"/>
        </w:rPr>
        <w:t>turpinās</w:t>
      </w:r>
      <w:r>
        <w:rPr>
          <w:rFonts w:ascii="Times New Roman" w:hAnsi="Times New Roman" w:cs="Times New Roman"/>
          <w:sz w:val="24"/>
          <w:szCs w:val="24"/>
        </w:rPr>
        <w:t xml:space="preserve"> </w:t>
      </w:r>
      <w:r w:rsidR="004C7A5B" w:rsidRPr="005A6C25">
        <w:rPr>
          <w:rFonts w:ascii="Times New Roman" w:hAnsi="Times New Roman" w:cs="Times New Roman"/>
          <w:sz w:val="24"/>
          <w:szCs w:val="24"/>
        </w:rPr>
        <w:t>realizēt iepriekšējā</w:t>
      </w:r>
      <w:r>
        <w:rPr>
          <w:rFonts w:ascii="Times New Roman" w:hAnsi="Times New Roman" w:cs="Times New Roman"/>
          <w:sz w:val="24"/>
          <w:szCs w:val="24"/>
        </w:rPr>
        <w:t xml:space="preserve"> periodā</w:t>
      </w:r>
      <w:r w:rsidR="004C7A5B" w:rsidRPr="005A6C25">
        <w:rPr>
          <w:rFonts w:ascii="Times New Roman" w:hAnsi="Times New Roman" w:cs="Times New Roman"/>
          <w:sz w:val="24"/>
          <w:szCs w:val="24"/>
        </w:rPr>
        <w:t xml:space="preserve"> </w:t>
      </w:r>
      <w:r>
        <w:rPr>
          <w:rFonts w:ascii="Times New Roman" w:hAnsi="Times New Roman" w:cs="Times New Roman"/>
          <w:sz w:val="24"/>
          <w:szCs w:val="24"/>
        </w:rPr>
        <w:t>iniciētos pastāvīgos</w:t>
      </w:r>
      <w:r w:rsidR="004C7A5B" w:rsidRPr="005A6C25">
        <w:rPr>
          <w:rFonts w:ascii="Times New Roman" w:hAnsi="Times New Roman" w:cs="Times New Roman"/>
          <w:sz w:val="24"/>
          <w:szCs w:val="24"/>
        </w:rPr>
        <w:t xml:space="preserve"> uzdevumus</w:t>
      </w:r>
      <w:r>
        <w:rPr>
          <w:rFonts w:ascii="Times New Roman" w:hAnsi="Times New Roman" w:cs="Times New Roman"/>
          <w:sz w:val="24"/>
          <w:szCs w:val="24"/>
        </w:rPr>
        <w:t>, kā arī S</w:t>
      </w:r>
      <w:r w:rsidR="004C7A5B" w:rsidRPr="005A6C25">
        <w:rPr>
          <w:rFonts w:ascii="Times New Roman" w:hAnsi="Times New Roman" w:cs="Times New Roman"/>
          <w:sz w:val="24"/>
          <w:szCs w:val="24"/>
        </w:rPr>
        <w:t>tratēģij</w:t>
      </w:r>
      <w:r>
        <w:rPr>
          <w:rFonts w:ascii="Times New Roman" w:hAnsi="Times New Roman" w:cs="Times New Roman"/>
          <w:sz w:val="24"/>
          <w:szCs w:val="24"/>
        </w:rPr>
        <w:t>ā definētie</w:t>
      </w:r>
      <w:r w:rsidR="004C7A5B" w:rsidRPr="005A6C25">
        <w:rPr>
          <w:rFonts w:ascii="Times New Roman" w:hAnsi="Times New Roman" w:cs="Times New Roman"/>
          <w:sz w:val="24"/>
          <w:szCs w:val="24"/>
        </w:rPr>
        <w:t xml:space="preserve"> uzdevumi neierobežo institūcijas veikt citas neminētas</w:t>
      </w:r>
      <w:r w:rsidR="00C87CFB">
        <w:rPr>
          <w:rFonts w:ascii="Times New Roman" w:hAnsi="Times New Roman" w:cs="Times New Roman"/>
          <w:sz w:val="24"/>
          <w:szCs w:val="24"/>
        </w:rPr>
        <w:t xml:space="preserve"> darbības</w:t>
      </w:r>
      <w:r w:rsidR="004C7A5B" w:rsidRPr="005A6C25">
        <w:rPr>
          <w:rFonts w:ascii="Times New Roman" w:hAnsi="Times New Roman" w:cs="Times New Roman"/>
          <w:sz w:val="24"/>
          <w:szCs w:val="24"/>
        </w:rPr>
        <w:t>.</w:t>
      </w:r>
    </w:p>
    <w:p w14:paraId="2500E86C" w14:textId="77777777" w:rsidR="00CB6A57" w:rsidRPr="00C30AA7" w:rsidRDefault="00CB6A57" w:rsidP="00EB7CD7">
      <w:pPr>
        <w:spacing w:before="120" w:after="120" w:line="240" w:lineRule="auto"/>
        <w:jc w:val="both"/>
        <w:rPr>
          <w:rFonts w:ascii="Times New Roman" w:hAnsi="Times New Roman" w:cs="Times New Roman"/>
          <w:sz w:val="24"/>
          <w:szCs w:val="24"/>
        </w:rPr>
      </w:pPr>
    </w:p>
    <w:p w14:paraId="1677F7CA" w14:textId="632D887F" w:rsidR="00391D13" w:rsidRPr="00C30AA7" w:rsidRDefault="00D05A10" w:rsidP="00EB1463">
      <w:pPr>
        <w:pStyle w:val="Heading2"/>
        <w:numPr>
          <w:ilvl w:val="1"/>
          <w:numId w:val="4"/>
        </w:numPr>
        <w:spacing w:before="120" w:after="120" w:line="240" w:lineRule="auto"/>
        <w:ind w:left="709" w:hanging="703"/>
        <w:jc w:val="both"/>
        <w:rPr>
          <w:rFonts w:ascii="Times New Roman" w:hAnsi="Times New Roman" w:cs="Times New Roman"/>
          <w:color w:val="auto"/>
          <w:szCs w:val="24"/>
        </w:rPr>
      </w:pPr>
      <w:bookmarkStart w:id="11" w:name="_Toc5792708"/>
      <w:r>
        <w:rPr>
          <w:rFonts w:ascii="Times New Roman" w:hAnsi="Times New Roman" w:cs="Times New Roman"/>
          <w:color w:val="auto"/>
          <w:szCs w:val="24"/>
        </w:rPr>
        <w:t>1. </w:t>
      </w:r>
      <w:r w:rsidR="00BB64BF">
        <w:rPr>
          <w:rFonts w:ascii="Times New Roman" w:hAnsi="Times New Roman" w:cs="Times New Roman"/>
          <w:color w:val="auto"/>
          <w:szCs w:val="24"/>
        </w:rPr>
        <w:t>rī</w:t>
      </w:r>
      <w:r w:rsidR="00EB1463">
        <w:rPr>
          <w:rFonts w:ascii="Times New Roman" w:hAnsi="Times New Roman" w:cs="Times New Roman"/>
          <w:color w:val="auto"/>
          <w:szCs w:val="24"/>
        </w:rPr>
        <w:t>cības virziens</w:t>
      </w:r>
      <w:r w:rsidR="00BB64BF">
        <w:rPr>
          <w:rFonts w:ascii="Times New Roman" w:hAnsi="Times New Roman" w:cs="Times New Roman"/>
          <w:color w:val="auto"/>
          <w:szCs w:val="24"/>
        </w:rPr>
        <w:t xml:space="preserve"> </w:t>
      </w:r>
      <w:r w:rsidR="00EB1463">
        <w:rPr>
          <w:rFonts w:ascii="Times New Roman" w:hAnsi="Times New Roman" w:cs="Times New Roman"/>
          <w:color w:val="auto"/>
          <w:szCs w:val="24"/>
        </w:rPr>
        <w:t>“</w:t>
      </w:r>
      <w:r w:rsidR="009425BA" w:rsidRPr="00C30AA7">
        <w:rPr>
          <w:rFonts w:ascii="Times New Roman" w:hAnsi="Times New Roman" w:cs="Times New Roman"/>
          <w:color w:val="auto"/>
          <w:szCs w:val="24"/>
        </w:rPr>
        <w:t xml:space="preserve">Kiberdrošības </w:t>
      </w:r>
      <w:r w:rsidR="004B772F" w:rsidRPr="00C30AA7">
        <w:rPr>
          <w:rFonts w:ascii="Times New Roman" w:hAnsi="Times New Roman" w:cs="Times New Roman"/>
          <w:color w:val="auto"/>
          <w:szCs w:val="24"/>
        </w:rPr>
        <w:t>veicināšana, digitālās drošības risku mazināšana</w:t>
      </w:r>
      <w:r w:rsidR="00EB1463">
        <w:rPr>
          <w:rFonts w:ascii="Times New Roman" w:hAnsi="Times New Roman" w:cs="Times New Roman"/>
          <w:color w:val="auto"/>
          <w:szCs w:val="24"/>
        </w:rPr>
        <w:t>”</w:t>
      </w:r>
      <w:bookmarkEnd w:id="11"/>
    </w:p>
    <w:p w14:paraId="701E40EC" w14:textId="4674A20F" w:rsidR="00C469AE" w:rsidRPr="00C30AA7" w:rsidRDefault="004B1F6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Valsts mērķis ir </w:t>
      </w:r>
      <w:r w:rsidR="008E55C1" w:rsidRPr="00C30AA7">
        <w:rPr>
          <w:rFonts w:ascii="Times New Roman" w:hAnsi="Times New Roman" w:cs="Times New Roman"/>
          <w:sz w:val="24"/>
          <w:szCs w:val="24"/>
        </w:rPr>
        <w:t>visaptverošas valsts aizsardzības sistēmas izveide, kur</w:t>
      </w:r>
      <w:r w:rsidR="002548DA">
        <w:rPr>
          <w:rFonts w:ascii="Times New Roman" w:hAnsi="Times New Roman" w:cs="Times New Roman"/>
          <w:sz w:val="24"/>
          <w:szCs w:val="24"/>
        </w:rPr>
        <w:t>u</w:t>
      </w:r>
      <w:r w:rsidR="008E55C1" w:rsidRPr="00C30AA7">
        <w:rPr>
          <w:rFonts w:ascii="Times New Roman" w:hAnsi="Times New Roman" w:cs="Times New Roman"/>
          <w:sz w:val="24"/>
          <w:szCs w:val="24"/>
        </w:rPr>
        <w:t xml:space="preserve"> </w:t>
      </w:r>
      <w:r w:rsidR="002548DA">
        <w:rPr>
          <w:rFonts w:ascii="Times New Roman" w:hAnsi="Times New Roman" w:cs="Times New Roman"/>
          <w:sz w:val="24"/>
          <w:szCs w:val="24"/>
        </w:rPr>
        <w:t xml:space="preserve">īstenojot, </w:t>
      </w:r>
      <w:r w:rsidR="008E55C1" w:rsidRPr="00C30AA7">
        <w:rPr>
          <w:rFonts w:ascii="Times New Roman" w:hAnsi="Times New Roman" w:cs="Times New Roman"/>
          <w:sz w:val="24"/>
          <w:szCs w:val="24"/>
        </w:rPr>
        <w:t>notiek</w:t>
      </w:r>
      <w:r w:rsidRPr="00C30AA7">
        <w:rPr>
          <w:rFonts w:ascii="Times New Roman" w:hAnsi="Times New Roman" w:cs="Times New Roman"/>
          <w:sz w:val="24"/>
          <w:szCs w:val="24"/>
        </w:rPr>
        <w:t xml:space="preserve"> cieš</w:t>
      </w:r>
      <w:r w:rsidR="008E55C1" w:rsidRPr="00C30AA7">
        <w:rPr>
          <w:rFonts w:ascii="Times New Roman" w:hAnsi="Times New Roman" w:cs="Times New Roman"/>
          <w:sz w:val="24"/>
          <w:szCs w:val="24"/>
        </w:rPr>
        <w:t>a</w:t>
      </w:r>
      <w:r w:rsidRPr="00C30AA7">
        <w:rPr>
          <w:rFonts w:ascii="Times New Roman" w:hAnsi="Times New Roman" w:cs="Times New Roman"/>
          <w:sz w:val="24"/>
          <w:szCs w:val="24"/>
        </w:rPr>
        <w:t xml:space="preserve"> sadarbīb</w:t>
      </w:r>
      <w:r w:rsidR="008E55C1" w:rsidRPr="00C30AA7">
        <w:rPr>
          <w:rFonts w:ascii="Times New Roman" w:hAnsi="Times New Roman" w:cs="Times New Roman"/>
          <w:sz w:val="24"/>
          <w:szCs w:val="24"/>
        </w:rPr>
        <w:t>a</w:t>
      </w:r>
      <w:r w:rsidRPr="00C30AA7">
        <w:rPr>
          <w:rFonts w:ascii="Times New Roman" w:hAnsi="Times New Roman" w:cs="Times New Roman"/>
          <w:sz w:val="24"/>
          <w:szCs w:val="24"/>
        </w:rPr>
        <w:t xml:space="preserve"> starp valsts</w:t>
      </w:r>
      <w:r w:rsidR="008E55C1" w:rsidRPr="00C30AA7">
        <w:rPr>
          <w:rFonts w:ascii="Times New Roman" w:hAnsi="Times New Roman" w:cs="Times New Roman"/>
          <w:sz w:val="24"/>
          <w:szCs w:val="24"/>
        </w:rPr>
        <w:t>, privāto</w:t>
      </w:r>
      <w:r w:rsidRPr="00C30AA7">
        <w:rPr>
          <w:rFonts w:ascii="Times New Roman" w:hAnsi="Times New Roman" w:cs="Times New Roman"/>
          <w:sz w:val="24"/>
          <w:szCs w:val="24"/>
        </w:rPr>
        <w:t xml:space="preserve"> sektoru</w:t>
      </w:r>
      <w:r w:rsidR="008E55C1" w:rsidRPr="00C30AA7">
        <w:rPr>
          <w:rFonts w:ascii="Times New Roman" w:hAnsi="Times New Roman" w:cs="Times New Roman"/>
          <w:sz w:val="24"/>
          <w:szCs w:val="24"/>
        </w:rPr>
        <w:t xml:space="preserve"> un sabiedrību kopumā</w:t>
      </w:r>
      <w:r w:rsidRPr="00C30AA7">
        <w:rPr>
          <w:rFonts w:ascii="Times New Roman" w:hAnsi="Times New Roman" w:cs="Times New Roman"/>
          <w:sz w:val="24"/>
          <w:szCs w:val="24"/>
        </w:rPr>
        <w:t xml:space="preserve"> kibertelpas drošības un aizsardzības stiprināšanā, tai skaitā nodrošinot </w:t>
      </w:r>
      <w:r w:rsidR="0051705C" w:rsidRPr="00C30AA7">
        <w:rPr>
          <w:rFonts w:ascii="Times New Roman" w:hAnsi="Times New Roman" w:cs="Times New Roman"/>
          <w:sz w:val="24"/>
          <w:szCs w:val="24"/>
        </w:rPr>
        <w:t xml:space="preserve">IT </w:t>
      </w:r>
      <w:r w:rsidRPr="00C30AA7">
        <w:rPr>
          <w:rFonts w:ascii="Times New Roman" w:hAnsi="Times New Roman" w:cs="Times New Roman"/>
          <w:sz w:val="24"/>
          <w:szCs w:val="24"/>
        </w:rPr>
        <w:t xml:space="preserve">kritiskās infrastruktūras aizsardzību. </w:t>
      </w:r>
      <w:r w:rsidR="008B10FF" w:rsidRPr="00C30AA7">
        <w:rPr>
          <w:rFonts w:ascii="Times New Roman" w:hAnsi="Times New Roman" w:cs="Times New Roman"/>
          <w:sz w:val="24"/>
          <w:szCs w:val="24"/>
        </w:rPr>
        <w:t>Lai veicinātu kiber</w:t>
      </w:r>
      <w:r w:rsidR="00B84E6F" w:rsidRPr="00C30AA7">
        <w:rPr>
          <w:rFonts w:ascii="Times New Roman" w:hAnsi="Times New Roman" w:cs="Times New Roman"/>
          <w:sz w:val="24"/>
          <w:szCs w:val="24"/>
        </w:rPr>
        <w:t xml:space="preserve">drošības </w:t>
      </w:r>
      <w:r w:rsidR="008B10FF" w:rsidRPr="00C30AA7">
        <w:rPr>
          <w:rFonts w:ascii="Times New Roman" w:hAnsi="Times New Roman" w:cs="Times New Roman"/>
          <w:sz w:val="24"/>
          <w:szCs w:val="24"/>
        </w:rPr>
        <w:t>noturību Latvijā, valsts pārvaldes iestādēm un privātajam sektoram ir jāveido s</w:t>
      </w:r>
      <w:r w:rsidR="008161C7" w:rsidRPr="00C30AA7">
        <w:rPr>
          <w:rFonts w:ascii="Times New Roman" w:hAnsi="Times New Roman" w:cs="Times New Roman"/>
          <w:sz w:val="24"/>
          <w:szCs w:val="24"/>
        </w:rPr>
        <w:t xml:space="preserve">pējas </w:t>
      </w:r>
      <w:r w:rsidR="00BE34EA" w:rsidRPr="00C30AA7">
        <w:rPr>
          <w:rFonts w:ascii="Times New Roman" w:hAnsi="Times New Roman" w:cs="Times New Roman"/>
          <w:sz w:val="24"/>
          <w:szCs w:val="24"/>
        </w:rPr>
        <w:t xml:space="preserve">identificēt ļaunprātīgu rīcību </w:t>
      </w:r>
      <w:r w:rsidR="008161C7" w:rsidRPr="00C30AA7">
        <w:rPr>
          <w:rFonts w:ascii="Times New Roman" w:hAnsi="Times New Roman" w:cs="Times New Roman"/>
          <w:sz w:val="24"/>
          <w:szCs w:val="24"/>
        </w:rPr>
        <w:t>un efektīvi jāsadarbojas, nodrošin</w:t>
      </w:r>
      <w:r w:rsidR="00BE34EA">
        <w:rPr>
          <w:rFonts w:ascii="Times New Roman" w:hAnsi="Times New Roman" w:cs="Times New Roman"/>
          <w:sz w:val="24"/>
          <w:szCs w:val="24"/>
        </w:rPr>
        <w:t xml:space="preserve">ot </w:t>
      </w:r>
      <w:r w:rsidR="008161C7" w:rsidRPr="00C30AA7">
        <w:rPr>
          <w:rFonts w:ascii="Times New Roman" w:hAnsi="Times New Roman" w:cs="Times New Roman"/>
          <w:sz w:val="24"/>
          <w:szCs w:val="24"/>
        </w:rPr>
        <w:t>valsts pārvaldē un privātajā sektorā izpratn</w:t>
      </w:r>
      <w:r w:rsidR="002548DA">
        <w:rPr>
          <w:rFonts w:ascii="Times New Roman" w:hAnsi="Times New Roman" w:cs="Times New Roman"/>
          <w:sz w:val="24"/>
          <w:szCs w:val="24"/>
        </w:rPr>
        <w:t>i</w:t>
      </w:r>
      <w:r w:rsidR="008161C7" w:rsidRPr="00C30AA7">
        <w:rPr>
          <w:rFonts w:ascii="Times New Roman" w:hAnsi="Times New Roman" w:cs="Times New Roman"/>
          <w:sz w:val="24"/>
          <w:szCs w:val="24"/>
        </w:rPr>
        <w:t xml:space="preserve"> par apdraudējumiem un riskiem kibertelpā, un valstij ir </w:t>
      </w:r>
      <w:r w:rsidR="00BE34EA">
        <w:rPr>
          <w:rFonts w:ascii="Times New Roman" w:hAnsi="Times New Roman" w:cs="Times New Roman"/>
          <w:sz w:val="24"/>
          <w:szCs w:val="24"/>
        </w:rPr>
        <w:t xml:space="preserve">jārod </w:t>
      </w:r>
      <w:r w:rsidR="008161C7" w:rsidRPr="00C30AA7">
        <w:rPr>
          <w:rFonts w:ascii="Times New Roman" w:hAnsi="Times New Roman" w:cs="Times New Roman"/>
          <w:sz w:val="24"/>
          <w:szCs w:val="24"/>
        </w:rPr>
        <w:t>tehniskie un cilvēkresursi, lai novērstu vai mazinātu naidīgas rīcības ietekmi.</w:t>
      </w:r>
      <w:r w:rsidR="006A73AD">
        <w:rPr>
          <w:rFonts w:ascii="Times New Roman" w:hAnsi="Times New Roman" w:cs="Times New Roman"/>
          <w:sz w:val="24"/>
          <w:szCs w:val="24"/>
        </w:rPr>
        <w:t xml:space="preserve"> Krīzes vadības mācības, iesaistot tajās valsts drošības iestādes, valsts institūcijas un privāto sektoru</w:t>
      </w:r>
      <w:r w:rsidR="002548DA">
        <w:rPr>
          <w:rFonts w:ascii="Times New Roman" w:hAnsi="Times New Roman" w:cs="Times New Roman"/>
          <w:sz w:val="24"/>
          <w:szCs w:val="24"/>
        </w:rPr>
        <w:t>,</w:t>
      </w:r>
      <w:r w:rsidR="006A73AD">
        <w:rPr>
          <w:rFonts w:ascii="Times New Roman" w:hAnsi="Times New Roman" w:cs="Times New Roman"/>
          <w:sz w:val="24"/>
          <w:szCs w:val="24"/>
        </w:rPr>
        <w:t xml:space="preserve"> ir veids</w:t>
      </w:r>
      <w:r w:rsidR="002548DA">
        <w:rPr>
          <w:rFonts w:ascii="Times New Roman" w:hAnsi="Times New Roman" w:cs="Times New Roman"/>
          <w:sz w:val="24"/>
          <w:szCs w:val="24"/>
        </w:rPr>
        <w:t>.</w:t>
      </w:r>
      <w:r w:rsidR="006A73AD">
        <w:rPr>
          <w:rFonts w:ascii="Times New Roman" w:hAnsi="Times New Roman" w:cs="Times New Roman"/>
          <w:sz w:val="24"/>
          <w:szCs w:val="24"/>
        </w:rPr>
        <w:t xml:space="preserve"> kā</w:t>
      </w:r>
      <w:r w:rsidR="006A73AD" w:rsidRPr="006A73AD">
        <w:rPr>
          <w:rFonts w:ascii="Times New Roman" w:hAnsi="Times New Roman" w:cs="Times New Roman"/>
          <w:sz w:val="24"/>
          <w:szCs w:val="24"/>
        </w:rPr>
        <w:t xml:space="preserve"> attīstīt savstarpējo </w:t>
      </w:r>
      <w:r w:rsidR="002548DA">
        <w:rPr>
          <w:rFonts w:ascii="Times New Roman" w:hAnsi="Times New Roman" w:cs="Times New Roman"/>
          <w:sz w:val="24"/>
          <w:szCs w:val="24"/>
        </w:rPr>
        <w:t>iz</w:t>
      </w:r>
      <w:r w:rsidR="006A73AD" w:rsidRPr="006A73AD">
        <w:rPr>
          <w:rFonts w:ascii="Times New Roman" w:hAnsi="Times New Roman" w:cs="Times New Roman"/>
          <w:sz w:val="24"/>
          <w:szCs w:val="24"/>
        </w:rPr>
        <w:t>pratni un koordinētu darbību krīzes situāciju pārvarēšanā</w:t>
      </w:r>
      <w:r w:rsidR="006A73AD">
        <w:rPr>
          <w:rFonts w:ascii="Times New Roman" w:hAnsi="Times New Roman" w:cs="Times New Roman"/>
          <w:sz w:val="24"/>
          <w:szCs w:val="24"/>
        </w:rPr>
        <w:t xml:space="preserve"> (</w:t>
      </w:r>
      <w:r w:rsidR="00654E7A">
        <w:rPr>
          <w:rFonts w:ascii="Times New Roman" w:hAnsi="Times New Roman" w:cs="Times New Roman"/>
          <w:sz w:val="24"/>
          <w:szCs w:val="24"/>
        </w:rPr>
        <w:t>1.5. </w:t>
      </w:r>
      <w:r w:rsidR="006A73AD">
        <w:rPr>
          <w:rFonts w:ascii="Times New Roman" w:hAnsi="Times New Roman" w:cs="Times New Roman"/>
          <w:sz w:val="24"/>
          <w:szCs w:val="24"/>
        </w:rPr>
        <w:t>uzdevums).</w:t>
      </w:r>
    </w:p>
    <w:p w14:paraId="328DECB4" w14:textId="36B29659" w:rsidR="00FA1027" w:rsidRPr="00C30AA7" w:rsidRDefault="00237C8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Tīklu un informācijas sistēmu drošības direktīvas pieņemšana 2016.</w:t>
      </w:r>
      <w:r w:rsidR="00BE34EA">
        <w:rPr>
          <w:rFonts w:ascii="Times New Roman" w:hAnsi="Times New Roman" w:cs="Times New Roman"/>
          <w:sz w:val="24"/>
          <w:szCs w:val="24"/>
        </w:rPr>
        <w:t> </w:t>
      </w:r>
      <w:r w:rsidRPr="00C30AA7">
        <w:rPr>
          <w:rFonts w:ascii="Times New Roman" w:hAnsi="Times New Roman" w:cs="Times New Roman"/>
          <w:sz w:val="24"/>
          <w:szCs w:val="24"/>
        </w:rPr>
        <w:t xml:space="preserve">gada jūlijā bija liels solis </w:t>
      </w:r>
      <w:r w:rsidR="0019240A" w:rsidRPr="00C30AA7">
        <w:rPr>
          <w:rFonts w:ascii="Times New Roman" w:hAnsi="Times New Roman" w:cs="Times New Roman"/>
          <w:sz w:val="24"/>
          <w:szCs w:val="24"/>
        </w:rPr>
        <w:t xml:space="preserve">kiberdrošības </w:t>
      </w:r>
      <w:r w:rsidRPr="00C30AA7">
        <w:rPr>
          <w:rFonts w:ascii="Times New Roman" w:hAnsi="Times New Roman" w:cs="Times New Roman"/>
          <w:sz w:val="24"/>
          <w:szCs w:val="24"/>
        </w:rPr>
        <w:t>vei</w:t>
      </w:r>
      <w:r w:rsidR="0019240A" w:rsidRPr="00C30AA7">
        <w:rPr>
          <w:rFonts w:ascii="Times New Roman" w:hAnsi="Times New Roman" w:cs="Times New Roman"/>
          <w:sz w:val="24"/>
          <w:szCs w:val="24"/>
        </w:rPr>
        <w:t>cināšan</w:t>
      </w:r>
      <w:r w:rsidR="0080288E">
        <w:rPr>
          <w:rFonts w:ascii="Times New Roman" w:hAnsi="Times New Roman" w:cs="Times New Roman"/>
          <w:sz w:val="24"/>
          <w:szCs w:val="24"/>
        </w:rPr>
        <w:t>ā</w:t>
      </w:r>
      <w:r w:rsidRPr="00C30AA7">
        <w:rPr>
          <w:rFonts w:ascii="Times New Roman" w:hAnsi="Times New Roman" w:cs="Times New Roman"/>
          <w:sz w:val="24"/>
          <w:szCs w:val="24"/>
        </w:rPr>
        <w:t xml:space="preserve"> Eiropas līmenī. Direktīva paredz pirmos ES mēroga noteikumus kiberdrošīb</w:t>
      </w:r>
      <w:r w:rsidR="0080288E">
        <w:rPr>
          <w:rFonts w:ascii="Times New Roman" w:hAnsi="Times New Roman" w:cs="Times New Roman"/>
          <w:sz w:val="24"/>
          <w:szCs w:val="24"/>
        </w:rPr>
        <w:t>ā</w:t>
      </w:r>
      <w:r w:rsidRPr="00C30AA7">
        <w:rPr>
          <w:rFonts w:ascii="Times New Roman" w:hAnsi="Times New Roman" w:cs="Times New Roman"/>
          <w:sz w:val="24"/>
          <w:szCs w:val="24"/>
        </w:rPr>
        <w:t xml:space="preserve">, uzlabo kiberdrošības spējas un stiprina dalībvalstu sadarbību. Tā prasa </w:t>
      </w:r>
      <w:r w:rsidR="00BE34EA">
        <w:rPr>
          <w:rFonts w:ascii="Times New Roman" w:hAnsi="Times New Roman" w:cs="Times New Roman"/>
          <w:sz w:val="24"/>
          <w:szCs w:val="24"/>
        </w:rPr>
        <w:t xml:space="preserve">vitāli </w:t>
      </w:r>
      <w:r w:rsidRPr="00C30AA7">
        <w:rPr>
          <w:rFonts w:ascii="Times New Roman" w:hAnsi="Times New Roman" w:cs="Times New Roman"/>
          <w:sz w:val="24"/>
          <w:szCs w:val="24"/>
        </w:rPr>
        <w:t xml:space="preserve">svarīgo nozaru uzņēmumiem veikt attiecīgus drošības pasākumus un par nopietniem kiberdrošības incidentiem ziņot attiecīgajai </w:t>
      </w:r>
      <w:r w:rsidR="00700D3C">
        <w:rPr>
          <w:rFonts w:ascii="Times New Roman" w:hAnsi="Times New Roman" w:cs="Times New Roman"/>
          <w:sz w:val="24"/>
          <w:szCs w:val="24"/>
        </w:rPr>
        <w:t>Informācijas tehnoloģiju drošības incidentu novēršanas institūcijai</w:t>
      </w:r>
      <w:r w:rsidRPr="00C30AA7">
        <w:rPr>
          <w:rFonts w:ascii="Times New Roman" w:hAnsi="Times New Roman" w:cs="Times New Roman"/>
          <w:sz w:val="24"/>
          <w:szCs w:val="24"/>
        </w:rPr>
        <w:t xml:space="preserve">. </w:t>
      </w:r>
      <w:r w:rsidR="0019240A" w:rsidRPr="00C30AA7">
        <w:rPr>
          <w:rFonts w:ascii="Times New Roman" w:hAnsi="Times New Roman" w:cs="Times New Roman"/>
          <w:sz w:val="24"/>
          <w:szCs w:val="24"/>
        </w:rPr>
        <w:t xml:space="preserve">Savukārt </w:t>
      </w:r>
      <w:r w:rsidR="00FA1027" w:rsidRPr="00C30AA7">
        <w:rPr>
          <w:rFonts w:ascii="Times New Roman" w:hAnsi="Times New Roman" w:cs="Times New Roman"/>
          <w:sz w:val="24"/>
          <w:szCs w:val="24"/>
        </w:rPr>
        <w:t>2016.</w:t>
      </w:r>
      <w:r w:rsidR="00BE34EA">
        <w:rPr>
          <w:rFonts w:ascii="Times New Roman" w:hAnsi="Times New Roman" w:cs="Times New Roman"/>
          <w:sz w:val="24"/>
          <w:szCs w:val="24"/>
        </w:rPr>
        <w:t> </w:t>
      </w:r>
      <w:r w:rsidR="00FA1027" w:rsidRPr="00C30AA7">
        <w:rPr>
          <w:rFonts w:ascii="Times New Roman" w:hAnsi="Times New Roman" w:cs="Times New Roman"/>
          <w:sz w:val="24"/>
          <w:szCs w:val="24"/>
        </w:rPr>
        <w:t xml:space="preserve">gada jūlijā NATO </w:t>
      </w:r>
      <w:r w:rsidR="00FA3806">
        <w:rPr>
          <w:rFonts w:ascii="Times New Roman" w:hAnsi="Times New Roman" w:cs="Times New Roman"/>
          <w:sz w:val="24"/>
          <w:szCs w:val="24"/>
        </w:rPr>
        <w:t xml:space="preserve">ir </w:t>
      </w:r>
      <w:r w:rsidR="00FA1027" w:rsidRPr="00C30AA7">
        <w:rPr>
          <w:rFonts w:ascii="Times New Roman" w:hAnsi="Times New Roman" w:cs="Times New Roman"/>
          <w:sz w:val="24"/>
          <w:szCs w:val="24"/>
        </w:rPr>
        <w:t>atzin</w:t>
      </w:r>
      <w:r w:rsidR="00FA3806">
        <w:rPr>
          <w:rFonts w:ascii="Times New Roman" w:hAnsi="Times New Roman" w:cs="Times New Roman"/>
          <w:sz w:val="24"/>
          <w:szCs w:val="24"/>
        </w:rPr>
        <w:t>usi</w:t>
      </w:r>
      <w:r w:rsidR="00FA1027" w:rsidRPr="00C30AA7">
        <w:rPr>
          <w:rFonts w:ascii="Times New Roman" w:hAnsi="Times New Roman" w:cs="Times New Roman"/>
          <w:sz w:val="24"/>
          <w:szCs w:val="24"/>
        </w:rPr>
        <w:t xml:space="preserve"> kibertelpu kā darbības vidi, kurā NATO jāaizstāv sevi tikpat efektīvi, kā tas notiek gaisā, uz sauszemes un jūrā. 2018.</w:t>
      </w:r>
      <w:r w:rsidR="00BE34EA">
        <w:rPr>
          <w:rFonts w:ascii="Times New Roman" w:hAnsi="Times New Roman" w:cs="Times New Roman"/>
          <w:sz w:val="24"/>
          <w:szCs w:val="24"/>
        </w:rPr>
        <w:t> </w:t>
      </w:r>
      <w:r w:rsidR="00FA1027" w:rsidRPr="00C30AA7">
        <w:rPr>
          <w:rFonts w:ascii="Times New Roman" w:hAnsi="Times New Roman" w:cs="Times New Roman"/>
          <w:sz w:val="24"/>
          <w:szCs w:val="24"/>
        </w:rPr>
        <w:t xml:space="preserve">gada Briseles samitā Alianse vienojās izveidot jaunu Kibertelpas operāciju centru kā daļu no NATO komandstruktūras. </w:t>
      </w:r>
      <w:r w:rsidR="0019240A" w:rsidRPr="00C30AA7">
        <w:rPr>
          <w:rFonts w:ascii="Times New Roman" w:hAnsi="Times New Roman" w:cs="Times New Roman"/>
          <w:sz w:val="24"/>
          <w:szCs w:val="24"/>
        </w:rPr>
        <w:t xml:space="preserve">Latvija, kā NATO un ES dalībvalsts, </w:t>
      </w:r>
      <w:r w:rsidR="00FA1027" w:rsidRPr="00C30AA7">
        <w:rPr>
          <w:rFonts w:ascii="Times New Roman" w:hAnsi="Times New Roman" w:cs="Times New Roman"/>
          <w:sz w:val="24"/>
          <w:szCs w:val="24"/>
        </w:rPr>
        <w:t>aktīvi iesaistās kiberaizsardzības spēju attīstīšanā</w:t>
      </w:r>
      <w:r w:rsidR="0019240A" w:rsidRPr="00C30AA7">
        <w:rPr>
          <w:rFonts w:ascii="Times New Roman" w:hAnsi="Times New Roman" w:cs="Times New Roman"/>
          <w:sz w:val="24"/>
          <w:szCs w:val="24"/>
        </w:rPr>
        <w:t xml:space="preserve"> </w:t>
      </w:r>
      <w:r w:rsidR="00FA1027" w:rsidRPr="00C30AA7">
        <w:rPr>
          <w:rFonts w:ascii="Times New Roman" w:hAnsi="Times New Roman" w:cs="Times New Roman"/>
          <w:sz w:val="24"/>
          <w:szCs w:val="24"/>
        </w:rPr>
        <w:t>un kopējās mācībās.</w:t>
      </w:r>
    </w:p>
    <w:p w14:paraId="6BE4E5EF" w14:textId="2A27DFAC" w:rsidR="0091062C" w:rsidRDefault="0019240A" w:rsidP="000C7205">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Valstis turpina attīstīt ne tikai kiberaizsardzības, bet arī uzbrukuma spējas, </w:t>
      </w:r>
      <w:r w:rsidR="00FA3806">
        <w:rPr>
          <w:rFonts w:ascii="Times New Roman" w:hAnsi="Times New Roman" w:cs="Times New Roman"/>
          <w:sz w:val="24"/>
          <w:szCs w:val="24"/>
        </w:rPr>
        <w:t xml:space="preserve">un tas notiek </w:t>
      </w:r>
      <w:r w:rsidRPr="00C30AA7">
        <w:rPr>
          <w:rFonts w:ascii="Times New Roman" w:hAnsi="Times New Roman" w:cs="Times New Roman"/>
          <w:sz w:val="24"/>
          <w:szCs w:val="24"/>
        </w:rPr>
        <w:t>saskaņā ar star</w:t>
      </w:r>
      <w:r w:rsidR="00466301">
        <w:rPr>
          <w:rFonts w:ascii="Times New Roman" w:hAnsi="Times New Roman" w:cs="Times New Roman"/>
          <w:sz w:val="24"/>
          <w:szCs w:val="24"/>
        </w:rPr>
        <w:t xml:space="preserve">ptautiskajām tiesībām. Latvija </w:t>
      </w:r>
      <w:r w:rsidR="007B58D5">
        <w:rPr>
          <w:rFonts w:ascii="Times New Roman" w:hAnsi="Times New Roman" w:cs="Times New Roman"/>
          <w:sz w:val="24"/>
          <w:szCs w:val="24"/>
        </w:rPr>
        <w:t>S</w:t>
      </w:r>
      <w:r w:rsidR="00EC3184">
        <w:rPr>
          <w:rFonts w:ascii="Times New Roman" w:hAnsi="Times New Roman" w:cs="Times New Roman"/>
          <w:sz w:val="24"/>
          <w:szCs w:val="24"/>
        </w:rPr>
        <w:t>tratēģijas</w:t>
      </w:r>
      <w:r w:rsidR="00EC3184" w:rsidRPr="00C30AA7">
        <w:rPr>
          <w:rFonts w:ascii="Times New Roman" w:hAnsi="Times New Roman" w:cs="Times New Roman"/>
          <w:sz w:val="24"/>
          <w:szCs w:val="24"/>
        </w:rPr>
        <w:t xml:space="preserve"> </w:t>
      </w:r>
      <w:r w:rsidRPr="00C30AA7">
        <w:rPr>
          <w:rFonts w:ascii="Times New Roman" w:hAnsi="Times New Roman" w:cs="Times New Roman"/>
          <w:sz w:val="24"/>
          <w:szCs w:val="24"/>
        </w:rPr>
        <w:t>pārskata periodā savu spēju attīstībā koncentrēsies uz aizsardzības spēju attīstīšanu, vienlaikus neizslēdzot iespēju gan nacionāli, gan sadarbībā ar citām valstīm attīstīt un pilnveidot uzbrukuma kiberspējas.</w:t>
      </w:r>
    </w:p>
    <w:p w14:paraId="06D2DCCD" w14:textId="3CA71437" w:rsidR="00F64B5F" w:rsidRDefault="00A52EAC" w:rsidP="00005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Valsts un pašvaldību institūcijas </w:t>
      </w:r>
      <w:r w:rsidR="007B58D5">
        <w:rPr>
          <w:rFonts w:ascii="Times New Roman" w:hAnsi="Times New Roman" w:cs="Times New Roman"/>
          <w:sz w:val="24"/>
          <w:szCs w:val="24"/>
        </w:rPr>
        <w:t>S</w:t>
      </w:r>
      <w:r w:rsidR="003C4433">
        <w:rPr>
          <w:rFonts w:ascii="Times New Roman" w:hAnsi="Times New Roman" w:cs="Times New Roman"/>
          <w:sz w:val="24"/>
          <w:szCs w:val="24"/>
        </w:rPr>
        <w:t>tratēģijas pārskata periodā turpinās</w:t>
      </w:r>
      <w:r>
        <w:rPr>
          <w:rFonts w:ascii="Times New Roman" w:hAnsi="Times New Roman" w:cs="Times New Roman"/>
          <w:sz w:val="24"/>
          <w:szCs w:val="24"/>
        </w:rPr>
        <w:t xml:space="preserve"> attīstīt p</w:t>
      </w:r>
      <w:r w:rsidRPr="00A52EAC">
        <w:rPr>
          <w:rFonts w:ascii="Times New Roman" w:hAnsi="Times New Roman" w:cs="Times New Roman"/>
          <w:sz w:val="24"/>
          <w:szCs w:val="24"/>
        </w:rPr>
        <w:t xml:space="preserve">ublisko </w:t>
      </w:r>
      <w:r w:rsidR="003C4433">
        <w:rPr>
          <w:rFonts w:ascii="Times New Roman" w:hAnsi="Times New Roman" w:cs="Times New Roman"/>
          <w:sz w:val="24"/>
          <w:szCs w:val="24"/>
        </w:rPr>
        <w:t>pakalpojumu elektronisko</w:t>
      </w:r>
      <w:r>
        <w:rPr>
          <w:rFonts w:ascii="Times New Roman" w:hAnsi="Times New Roman" w:cs="Times New Roman"/>
          <w:sz w:val="24"/>
          <w:szCs w:val="24"/>
        </w:rPr>
        <w:t xml:space="preserve"> </w:t>
      </w:r>
      <w:r w:rsidR="003C4433">
        <w:rPr>
          <w:rFonts w:ascii="Times New Roman" w:hAnsi="Times New Roman" w:cs="Times New Roman"/>
          <w:sz w:val="24"/>
          <w:szCs w:val="24"/>
        </w:rPr>
        <w:t>pieejamību</w:t>
      </w:r>
      <w:r>
        <w:rPr>
          <w:rFonts w:ascii="Times New Roman" w:hAnsi="Times New Roman" w:cs="Times New Roman"/>
          <w:sz w:val="24"/>
          <w:szCs w:val="24"/>
        </w:rPr>
        <w:t xml:space="preserve"> (e-pakalpojumus), jo tie būtiski </w:t>
      </w:r>
      <w:r w:rsidRPr="00A52EAC">
        <w:rPr>
          <w:rFonts w:ascii="Times New Roman" w:hAnsi="Times New Roman" w:cs="Times New Roman"/>
          <w:sz w:val="24"/>
          <w:szCs w:val="24"/>
        </w:rPr>
        <w:t>paaugstina valsts</w:t>
      </w:r>
      <w:r>
        <w:rPr>
          <w:rFonts w:ascii="Times New Roman" w:hAnsi="Times New Roman" w:cs="Times New Roman"/>
          <w:sz w:val="24"/>
          <w:szCs w:val="24"/>
        </w:rPr>
        <w:t xml:space="preserve"> un pašvaldību institūciju, sabiedrības</w:t>
      </w:r>
      <w:r w:rsidRPr="00A52EAC">
        <w:rPr>
          <w:rFonts w:ascii="Times New Roman" w:hAnsi="Times New Roman" w:cs="Times New Roman"/>
          <w:sz w:val="24"/>
          <w:szCs w:val="24"/>
        </w:rPr>
        <w:t xml:space="preserve"> un </w:t>
      </w:r>
      <w:r>
        <w:rPr>
          <w:rFonts w:ascii="Times New Roman" w:hAnsi="Times New Roman" w:cs="Times New Roman"/>
          <w:sz w:val="24"/>
          <w:szCs w:val="24"/>
        </w:rPr>
        <w:t>privātā sektora</w:t>
      </w:r>
      <w:r w:rsidRPr="00A52EAC">
        <w:rPr>
          <w:rFonts w:ascii="Times New Roman" w:hAnsi="Times New Roman" w:cs="Times New Roman"/>
          <w:sz w:val="24"/>
          <w:szCs w:val="24"/>
        </w:rPr>
        <w:t xml:space="preserve"> sadarbības efektivitāti.</w:t>
      </w:r>
      <w:r>
        <w:rPr>
          <w:rFonts w:ascii="Times New Roman" w:hAnsi="Times New Roman" w:cs="Times New Roman"/>
          <w:sz w:val="24"/>
          <w:szCs w:val="24"/>
        </w:rPr>
        <w:t xml:space="preserve"> </w:t>
      </w:r>
      <w:r w:rsidR="003C4433">
        <w:rPr>
          <w:rFonts w:ascii="Times New Roman" w:hAnsi="Times New Roman" w:cs="Times New Roman"/>
          <w:sz w:val="24"/>
          <w:szCs w:val="24"/>
        </w:rPr>
        <w:t>Vienlaikus ar iepriekšminēto procesu nepieciešams izstrādāt vienotus kritērijus, ar kādām autentifikācijas metodēm iespējams piekļūt konkrēt</w:t>
      </w:r>
      <w:r w:rsidR="002D57A1">
        <w:rPr>
          <w:rFonts w:ascii="Times New Roman" w:hAnsi="Times New Roman" w:cs="Times New Roman"/>
          <w:sz w:val="24"/>
          <w:szCs w:val="24"/>
        </w:rPr>
        <w:t>aj</w:t>
      </w:r>
      <w:r w:rsidR="003C4433">
        <w:rPr>
          <w:rFonts w:ascii="Times New Roman" w:hAnsi="Times New Roman" w:cs="Times New Roman"/>
          <w:sz w:val="24"/>
          <w:szCs w:val="24"/>
        </w:rPr>
        <w:t>am e-pakalpojumam (</w:t>
      </w:r>
      <w:r w:rsidR="002548DA">
        <w:rPr>
          <w:rFonts w:ascii="Times New Roman" w:hAnsi="Times New Roman" w:cs="Times New Roman"/>
          <w:sz w:val="24"/>
          <w:szCs w:val="24"/>
        </w:rPr>
        <w:t>1.3. </w:t>
      </w:r>
      <w:r w:rsidR="003C4433">
        <w:rPr>
          <w:rFonts w:ascii="Times New Roman" w:hAnsi="Times New Roman" w:cs="Times New Roman"/>
          <w:sz w:val="24"/>
          <w:szCs w:val="24"/>
        </w:rPr>
        <w:t>uzdevums).</w:t>
      </w:r>
    </w:p>
    <w:p w14:paraId="0B259528" w14:textId="184D03F7" w:rsidR="00F64B5F" w:rsidRDefault="00F64B5F" w:rsidP="002923DD">
      <w:pPr>
        <w:spacing w:after="0" w:line="240" w:lineRule="auto"/>
        <w:jc w:val="both"/>
        <w:rPr>
          <w:rFonts w:ascii="Times New Roman" w:hAnsi="Times New Roman" w:cs="Times New Roman"/>
          <w:sz w:val="24"/>
          <w:szCs w:val="24"/>
        </w:rPr>
      </w:pPr>
    </w:p>
    <w:p w14:paraId="5D9DE489" w14:textId="055F939F" w:rsidR="0001796B" w:rsidRDefault="0001796B" w:rsidP="002923DD">
      <w:pPr>
        <w:spacing w:after="0" w:line="240" w:lineRule="auto"/>
        <w:jc w:val="both"/>
        <w:rPr>
          <w:rFonts w:ascii="Times New Roman" w:hAnsi="Times New Roman" w:cs="Times New Roman"/>
          <w:sz w:val="24"/>
          <w:szCs w:val="24"/>
        </w:rPr>
      </w:pPr>
    </w:p>
    <w:p w14:paraId="3EAEF090" w14:textId="064CB2A5" w:rsidR="0001796B" w:rsidRDefault="0001796B" w:rsidP="002923DD">
      <w:pPr>
        <w:spacing w:after="0" w:line="240" w:lineRule="auto"/>
        <w:jc w:val="both"/>
        <w:rPr>
          <w:rFonts w:ascii="Times New Roman" w:hAnsi="Times New Roman" w:cs="Times New Roman"/>
          <w:sz w:val="24"/>
          <w:szCs w:val="24"/>
        </w:rPr>
      </w:pPr>
    </w:p>
    <w:p w14:paraId="476E243B" w14:textId="177D4A48" w:rsidR="0001796B" w:rsidRDefault="0001796B" w:rsidP="002923DD">
      <w:pPr>
        <w:spacing w:after="0" w:line="240" w:lineRule="auto"/>
        <w:jc w:val="both"/>
        <w:rPr>
          <w:rFonts w:ascii="Times New Roman" w:hAnsi="Times New Roman" w:cs="Times New Roman"/>
          <w:sz w:val="24"/>
          <w:szCs w:val="24"/>
        </w:rPr>
      </w:pPr>
    </w:p>
    <w:p w14:paraId="3C977403" w14:textId="77777777" w:rsidR="0001796B" w:rsidRDefault="0001796B" w:rsidP="002923DD">
      <w:pPr>
        <w:spacing w:after="0" w:line="240" w:lineRule="auto"/>
        <w:jc w:val="both"/>
        <w:rPr>
          <w:rFonts w:ascii="Times New Roman" w:hAnsi="Times New Roman" w:cs="Times New Roman"/>
          <w:sz w:val="24"/>
          <w:szCs w:val="24"/>
        </w:rPr>
      </w:pPr>
    </w:p>
    <w:p w14:paraId="552EF050" w14:textId="2413B585" w:rsidR="0091062C" w:rsidRPr="0091062C" w:rsidRDefault="00A8049A" w:rsidP="0091062C">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2D57A1">
        <w:rPr>
          <w:rFonts w:ascii="Times New Roman" w:hAnsi="Times New Roman" w:cs="Times New Roman"/>
          <w:sz w:val="24"/>
          <w:szCs w:val="24"/>
        </w:rPr>
        <w:t> </w:t>
      </w:r>
      <w:r>
        <w:rPr>
          <w:rFonts w:ascii="Times New Roman" w:hAnsi="Times New Roman" w:cs="Times New Roman"/>
          <w:sz w:val="24"/>
          <w:szCs w:val="24"/>
        </w:rPr>
        <w:t>t</w:t>
      </w:r>
      <w:r w:rsidR="0091062C" w:rsidRPr="0091062C">
        <w:rPr>
          <w:rFonts w:ascii="Times New Roman" w:hAnsi="Times New Roman" w:cs="Times New Roman"/>
          <w:sz w:val="24"/>
          <w:szCs w:val="24"/>
        </w:rPr>
        <w:t xml:space="preserve">abula </w:t>
      </w:r>
    </w:p>
    <w:p w14:paraId="33BF25AB" w14:textId="6D742A68" w:rsidR="0091062C"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w:t>
      </w:r>
      <w:r w:rsidR="00BB64BF">
        <w:rPr>
          <w:rFonts w:ascii="Times New Roman" w:hAnsi="Times New Roman" w:cs="Times New Roman"/>
          <w:b/>
          <w:sz w:val="24"/>
          <w:szCs w:val="24"/>
        </w:rPr>
        <w:t>rī</w:t>
      </w:r>
      <w:r w:rsidR="00216B30" w:rsidRPr="00062344">
        <w:rPr>
          <w:rFonts w:ascii="Times New Roman" w:hAnsi="Times New Roman" w:cs="Times New Roman"/>
          <w:b/>
          <w:sz w:val="24"/>
          <w:szCs w:val="24"/>
        </w:rPr>
        <w:t>cības virziena</w:t>
      </w:r>
      <w:r w:rsidR="00BB64BF">
        <w:rPr>
          <w:rFonts w:ascii="Times New Roman" w:hAnsi="Times New Roman" w:cs="Times New Roman"/>
          <w:b/>
          <w:sz w:val="24"/>
          <w:szCs w:val="24"/>
        </w:rPr>
        <w:t xml:space="preserve"> </w:t>
      </w:r>
      <w:r w:rsidR="0091062C" w:rsidRPr="00062344">
        <w:rPr>
          <w:rFonts w:ascii="Times New Roman" w:hAnsi="Times New Roman" w:cs="Times New Roman"/>
          <w:b/>
          <w:sz w:val="24"/>
          <w:szCs w:val="24"/>
        </w:rPr>
        <w:t>“Kiberdrošības veicināšana, digitālās drošības risku mazināšana”</w:t>
      </w:r>
      <w:r w:rsidR="00AC23AD">
        <w:rPr>
          <w:rFonts w:ascii="Times New Roman" w:hAnsi="Times New Roman" w:cs="Times New Roman"/>
          <w:b/>
          <w:sz w:val="24"/>
          <w:szCs w:val="24"/>
        </w:rPr>
        <w:t xml:space="preserve"> uzdevumi</w:t>
      </w:r>
    </w:p>
    <w:p w14:paraId="5FD35E15" w14:textId="1C9FA665" w:rsidR="0091062C" w:rsidRDefault="0091062C" w:rsidP="009106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5082"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761"/>
        <w:gridCol w:w="917"/>
        <w:gridCol w:w="1112"/>
        <w:gridCol w:w="1057"/>
        <w:gridCol w:w="1460"/>
        <w:gridCol w:w="1400"/>
      </w:tblGrid>
      <w:tr w:rsidR="0091062C" w:rsidRPr="00805689" w14:paraId="076C5831" w14:textId="77777777" w:rsidTr="00F11FCC">
        <w:trPr>
          <w:trHeight w:val="60"/>
          <w:tblHeader/>
        </w:trPr>
        <w:tc>
          <w:tcPr>
            <w:tcW w:w="273" w:type="pct"/>
            <w:shd w:val="clear" w:color="auto" w:fill="FFFFFF" w:themeFill="background1"/>
          </w:tcPr>
          <w:p w14:paraId="3327DCB4" w14:textId="0BFDD105" w:rsidR="0091062C" w:rsidRPr="00805689" w:rsidRDefault="0091062C" w:rsidP="00D728C8">
            <w:pPr>
              <w:spacing w:after="0" w:line="240" w:lineRule="auto"/>
              <w:ind w:right="161"/>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546" w:type="pct"/>
            <w:shd w:val="clear" w:color="auto" w:fill="FFFFFF" w:themeFill="background1"/>
          </w:tcPr>
          <w:p w14:paraId="1B4AB903" w14:textId="4A597698" w:rsidR="0091062C" w:rsidRPr="00805689" w:rsidRDefault="0091062C" w:rsidP="00AC23AD">
            <w:pPr>
              <w:spacing w:after="0" w:line="240" w:lineRule="auto"/>
              <w:ind w:left="49" w:right="122"/>
              <w:jc w:val="center"/>
              <w:rPr>
                <w:rFonts w:ascii="Times New Roman" w:hAnsi="Times New Roman" w:cs="Times New Roman"/>
              </w:rPr>
            </w:pPr>
            <w:r w:rsidRPr="00805689">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68" w:type="pct"/>
            <w:shd w:val="clear" w:color="auto" w:fill="FFFFFF" w:themeFill="background1"/>
          </w:tcPr>
          <w:p w14:paraId="1CA876D8"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534" w:type="pct"/>
            <w:shd w:val="clear" w:color="auto" w:fill="FFFFFF" w:themeFill="background1"/>
          </w:tcPr>
          <w:p w14:paraId="05E3EC47" w14:textId="4430F043"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r w:rsidR="004F66F9">
              <w:rPr>
                <w:rStyle w:val="FootnoteReference"/>
                <w:rFonts w:ascii="Times New Roman" w:hAnsi="Times New Roman" w:cs="Times New Roman"/>
                <w:b/>
              </w:rPr>
              <w:footnoteReference w:id="11"/>
            </w:r>
          </w:p>
        </w:tc>
        <w:tc>
          <w:tcPr>
            <w:tcW w:w="574" w:type="pct"/>
            <w:shd w:val="clear" w:color="auto" w:fill="FFFFFF" w:themeFill="background1"/>
          </w:tcPr>
          <w:p w14:paraId="13EC0EED"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799" w:type="pct"/>
            <w:shd w:val="clear" w:color="auto" w:fill="FFFFFF" w:themeFill="background1"/>
          </w:tcPr>
          <w:p w14:paraId="6205573D"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806" w:type="pct"/>
            <w:shd w:val="clear" w:color="auto" w:fill="FFFFFF" w:themeFill="background1"/>
          </w:tcPr>
          <w:p w14:paraId="01F0A165"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91062C" w:rsidRPr="00805689" w14:paraId="4DF3FD3B" w14:textId="77777777" w:rsidTr="00F11FCC">
        <w:trPr>
          <w:trHeight w:val="60"/>
        </w:trPr>
        <w:tc>
          <w:tcPr>
            <w:tcW w:w="273" w:type="pct"/>
            <w:shd w:val="clear" w:color="auto" w:fill="FFFFFF" w:themeFill="background1"/>
          </w:tcPr>
          <w:p w14:paraId="628001A1"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1.1.</w:t>
            </w:r>
          </w:p>
        </w:tc>
        <w:tc>
          <w:tcPr>
            <w:tcW w:w="1546" w:type="pct"/>
            <w:shd w:val="clear" w:color="auto" w:fill="FFFFFF" w:themeFill="background1"/>
          </w:tcPr>
          <w:p w14:paraId="63CB664D" w14:textId="0B50EF2B" w:rsidR="0091062C" w:rsidRPr="00805689" w:rsidRDefault="0091062C" w:rsidP="0091062C">
            <w:pPr>
              <w:ind w:left="49" w:right="122"/>
              <w:jc w:val="both"/>
              <w:rPr>
                <w:rFonts w:ascii="Times New Roman" w:hAnsi="Times New Roman" w:cs="Times New Roman"/>
              </w:rPr>
            </w:pPr>
            <w:r w:rsidRPr="00805689">
              <w:rPr>
                <w:rFonts w:ascii="Times New Roman" w:hAnsi="Times New Roman" w:cs="Times New Roman"/>
              </w:rPr>
              <w:t>Definēt prasības, kas jānodrošina</w:t>
            </w:r>
            <w:r w:rsidR="002D57A1">
              <w:rPr>
                <w:rFonts w:ascii="Times New Roman" w:hAnsi="Times New Roman" w:cs="Times New Roman"/>
              </w:rPr>
              <w:t>,</w:t>
            </w:r>
            <w:r w:rsidRPr="00805689">
              <w:rPr>
                <w:rFonts w:ascii="Times New Roman" w:hAnsi="Times New Roman" w:cs="Times New Roman"/>
              </w:rPr>
              <w:t xml:space="preserve"> izmantojot mākoņdatošanas pakalpojumus un ierobežojumus valsts pārvaldes un pašvaldību iestādēs</w:t>
            </w:r>
          </w:p>
        </w:tc>
        <w:tc>
          <w:tcPr>
            <w:tcW w:w="468" w:type="pct"/>
            <w:shd w:val="clear" w:color="auto" w:fill="FFFFFF" w:themeFill="background1"/>
          </w:tcPr>
          <w:p w14:paraId="0D208D50" w14:textId="60CF4E09" w:rsidR="0091062C" w:rsidRPr="00805689" w:rsidRDefault="0091062C" w:rsidP="00D728C8">
            <w:pPr>
              <w:ind w:left="49" w:right="122"/>
              <w:jc w:val="both"/>
              <w:rPr>
                <w:rFonts w:ascii="Times New Roman" w:hAnsi="Times New Roman" w:cs="Times New Roman"/>
                <w:highlight w:val="yellow"/>
              </w:rPr>
            </w:pPr>
            <w:r w:rsidRPr="00805689">
              <w:rPr>
                <w:rFonts w:ascii="Times New Roman" w:hAnsi="Times New Roman" w:cs="Times New Roman"/>
              </w:rPr>
              <w:t>2020.</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FFFFFF" w:themeFill="background1"/>
          </w:tcPr>
          <w:p w14:paraId="34D9FAC6" w14:textId="3AF3EE82" w:rsidR="0091062C" w:rsidRPr="00D728C8"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 xml:space="preserve">VARAM, AM, valsts drošības iestādes </w:t>
            </w:r>
          </w:p>
        </w:tc>
        <w:tc>
          <w:tcPr>
            <w:tcW w:w="574" w:type="pct"/>
            <w:shd w:val="clear" w:color="auto" w:fill="FFFFFF" w:themeFill="background1"/>
          </w:tcPr>
          <w:p w14:paraId="29764710"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CERT.LV, LPS</w:t>
            </w:r>
          </w:p>
        </w:tc>
        <w:tc>
          <w:tcPr>
            <w:tcW w:w="799" w:type="pct"/>
            <w:shd w:val="clear" w:color="auto" w:fill="FFFFFF" w:themeFill="background1"/>
          </w:tcPr>
          <w:p w14:paraId="3990EF14" w14:textId="77777777" w:rsidR="0091062C" w:rsidRPr="00D728C8"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06" w:type="pct"/>
            <w:shd w:val="clear" w:color="auto" w:fill="FFFFFF" w:themeFill="background1"/>
          </w:tcPr>
          <w:p w14:paraId="0830A9EF"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Definētas prasības datu glabāšanai mākonī</w:t>
            </w:r>
          </w:p>
        </w:tc>
      </w:tr>
      <w:tr w:rsidR="0091062C" w:rsidRPr="00805689" w14:paraId="184F14DE" w14:textId="77777777" w:rsidTr="00F11FCC">
        <w:trPr>
          <w:trHeight w:val="60"/>
        </w:trPr>
        <w:tc>
          <w:tcPr>
            <w:tcW w:w="273" w:type="pct"/>
            <w:shd w:val="clear" w:color="auto" w:fill="FFFFFF" w:themeFill="background1"/>
          </w:tcPr>
          <w:p w14:paraId="2E9A4E9F" w14:textId="7DF506E3" w:rsidR="0091062C"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1.2</w:t>
            </w:r>
            <w:r w:rsidR="0091062C" w:rsidRPr="00805689">
              <w:rPr>
                <w:rFonts w:ascii="Times New Roman" w:hAnsi="Times New Roman" w:cs="Times New Roman"/>
              </w:rPr>
              <w:t>.</w:t>
            </w:r>
          </w:p>
        </w:tc>
        <w:tc>
          <w:tcPr>
            <w:tcW w:w="1546" w:type="pct"/>
            <w:shd w:val="clear" w:color="auto" w:fill="FFFFFF" w:themeFill="background1"/>
          </w:tcPr>
          <w:p w14:paraId="70C70146" w14:textId="77777777" w:rsidR="0091062C" w:rsidRPr="00805689" w:rsidRDefault="0091062C" w:rsidP="0091062C">
            <w:pPr>
              <w:ind w:left="49" w:right="122"/>
              <w:jc w:val="both"/>
              <w:rPr>
                <w:rFonts w:ascii="Times New Roman" w:hAnsi="Times New Roman" w:cs="Times New Roman"/>
              </w:rPr>
            </w:pPr>
            <w:r w:rsidRPr="00805689">
              <w:rPr>
                <w:rFonts w:ascii="Times New Roman" w:hAnsi="Times New Roman" w:cs="Times New Roman"/>
              </w:rPr>
              <w:t>Veikt analīzi un, ja nepieciešams, noteikt mobilo tālruņu un viedierīču lietošanas un tīklu piekļuves tiesību ierobežojumus, atrodoties iestādes telpās un izmantojot iestādes pārziņā esošus informācijas resursus</w:t>
            </w:r>
          </w:p>
        </w:tc>
        <w:tc>
          <w:tcPr>
            <w:tcW w:w="468" w:type="pct"/>
            <w:shd w:val="clear" w:color="auto" w:fill="FFFFFF" w:themeFill="background1"/>
          </w:tcPr>
          <w:p w14:paraId="1D88E0A1" w14:textId="254D83F3"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2020.</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FFFFFF" w:themeFill="background1"/>
          </w:tcPr>
          <w:p w14:paraId="271E4041" w14:textId="77777777"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Visas valsts pārvaldes institūcijas</w:t>
            </w:r>
          </w:p>
        </w:tc>
        <w:tc>
          <w:tcPr>
            <w:tcW w:w="574" w:type="pct"/>
            <w:shd w:val="clear" w:color="auto" w:fill="FFFFFF" w:themeFill="background1"/>
          </w:tcPr>
          <w:p w14:paraId="4E93C731" w14:textId="77777777" w:rsidR="0091062C" w:rsidRPr="00805689" w:rsidRDefault="0091062C" w:rsidP="0091062C">
            <w:pPr>
              <w:spacing w:after="0" w:line="240" w:lineRule="auto"/>
              <w:jc w:val="center"/>
              <w:rPr>
                <w:rFonts w:ascii="Times New Roman" w:hAnsi="Times New Roman" w:cs="Times New Roman"/>
              </w:rPr>
            </w:pPr>
          </w:p>
        </w:tc>
        <w:tc>
          <w:tcPr>
            <w:tcW w:w="799" w:type="pct"/>
            <w:shd w:val="clear" w:color="auto" w:fill="FFFFFF" w:themeFill="background1"/>
          </w:tcPr>
          <w:p w14:paraId="65E06173"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r w:rsidR="00DD2864">
              <w:rPr>
                <w:rFonts w:ascii="Times New Roman" w:hAnsi="Times New Roman" w:cs="Times New Roman"/>
              </w:rPr>
              <w:t xml:space="preserve"> </w:t>
            </w:r>
          </w:p>
          <w:p w14:paraId="164D8AE1" w14:textId="63D7FE99" w:rsidR="00DD2864" w:rsidRPr="00805689" w:rsidRDefault="0055688C" w:rsidP="0091062C">
            <w:pPr>
              <w:spacing w:after="0" w:line="240" w:lineRule="auto"/>
              <w:rPr>
                <w:rFonts w:ascii="Times New Roman" w:hAnsi="Times New Roman" w:cs="Times New Roman"/>
              </w:rPr>
            </w:pPr>
            <w:r>
              <w:rPr>
                <w:rFonts w:ascii="Times New Roman" w:hAnsi="Times New Roman" w:cs="Times New Roman"/>
              </w:rPr>
              <w:t>Pašvaldības un pašvaldību iestādes uzdevumu realizē, ja iespējams, plānojot uzdevuma realizācijai nepieciešamos finanšu līdzekļus pašvaldību un pašvaldību iestāžu budžetu izstrādes laikā.</w:t>
            </w:r>
          </w:p>
        </w:tc>
        <w:tc>
          <w:tcPr>
            <w:tcW w:w="806" w:type="pct"/>
            <w:shd w:val="clear" w:color="auto" w:fill="FFFFFF" w:themeFill="background1"/>
          </w:tcPr>
          <w:p w14:paraId="37D598AE"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Veikta analīze un noteikti ierobežojumi</w:t>
            </w:r>
          </w:p>
        </w:tc>
      </w:tr>
      <w:tr w:rsidR="0091062C" w:rsidRPr="00805689" w14:paraId="23A821B4" w14:textId="77777777" w:rsidTr="00F11FCC">
        <w:trPr>
          <w:trHeight w:val="60"/>
        </w:trPr>
        <w:tc>
          <w:tcPr>
            <w:tcW w:w="273" w:type="pct"/>
          </w:tcPr>
          <w:p w14:paraId="2CE05155" w14:textId="06C9135F" w:rsidR="0091062C"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1.3</w:t>
            </w:r>
            <w:r w:rsidR="0091062C" w:rsidRPr="00805689">
              <w:rPr>
                <w:rFonts w:ascii="Times New Roman" w:hAnsi="Times New Roman" w:cs="Times New Roman"/>
              </w:rPr>
              <w:t>.</w:t>
            </w:r>
          </w:p>
        </w:tc>
        <w:tc>
          <w:tcPr>
            <w:tcW w:w="1546" w:type="pct"/>
          </w:tcPr>
          <w:p w14:paraId="349CE4B3" w14:textId="1FDEF3D6" w:rsidR="0091062C" w:rsidRPr="00805689" w:rsidRDefault="0091062C" w:rsidP="0091062C">
            <w:pPr>
              <w:ind w:left="49" w:right="122"/>
              <w:jc w:val="both"/>
              <w:rPr>
                <w:rFonts w:ascii="Times New Roman" w:hAnsi="Times New Roman" w:cs="Times New Roman"/>
                <w:highlight w:val="yellow"/>
              </w:rPr>
            </w:pPr>
            <w:r w:rsidRPr="00805689">
              <w:rPr>
                <w:rFonts w:ascii="Times New Roman" w:hAnsi="Times New Roman" w:cs="Times New Roman"/>
              </w:rPr>
              <w:t>Izstrādāt ieteikumus un kritērijus</w:t>
            </w:r>
            <w:r w:rsidR="002D57A1">
              <w:rPr>
                <w:rFonts w:ascii="Times New Roman" w:hAnsi="Times New Roman" w:cs="Times New Roman"/>
              </w:rPr>
              <w:t>,</w:t>
            </w:r>
            <w:r w:rsidRPr="00805689">
              <w:rPr>
                <w:rFonts w:ascii="Times New Roman" w:hAnsi="Times New Roman" w:cs="Times New Roman"/>
              </w:rPr>
              <w:t xml:space="preserve"> ar kādu autentifikācijas metodi (eID, i-bankas autorizācija) ir iespējams piekļūt konkrēta</w:t>
            </w:r>
            <w:r w:rsidR="002D57A1">
              <w:rPr>
                <w:rFonts w:ascii="Times New Roman" w:hAnsi="Times New Roman" w:cs="Times New Roman"/>
              </w:rPr>
              <w:t>ja</w:t>
            </w:r>
            <w:r w:rsidRPr="00805689">
              <w:rPr>
                <w:rFonts w:ascii="Times New Roman" w:hAnsi="Times New Roman" w:cs="Times New Roman"/>
              </w:rPr>
              <w:t>m resursam</w:t>
            </w:r>
          </w:p>
        </w:tc>
        <w:tc>
          <w:tcPr>
            <w:tcW w:w="468" w:type="pct"/>
            <w:shd w:val="clear" w:color="auto" w:fill="auto"/>
          </w:tcPr>
          <w:p w14:paraId="01FE7110" w14:textId="4838BEAC"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2019.</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auto"/>
          </w:tcPr>
          <w:p w14:paraId="1944119C" w14:textId="12DCDC9E"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AM, VARAM</w:t>
            </w:r>
          </w:p>
        </w:tc>
        <w:tc>
          <w:tcPr>
            <w:tcW w:w="574" w:type="pct"/>
            <w:shd w:val="clear" w:color="auto" w:fill="auto"/>
          </w:tcPr>
          <w:p w14:paraId="63645A40" w14:textId="77777777" w:rsidR="0091062C" w:rsidRPr="00805689" w:rsidRDefault="0091062C" w:rsidP="0091062C">
            <w:pPr>
              <w:spacing w:after="0" w:line="240" w:lineRule="auto"/>
              <w:jc w:val="center"/>
              <w:rPr>
                <w:rFonts w:ascii="Times New Roman" w:hAnsi="Times New Roman" w:cs="Times New Roman"/>
              </w:rPr>
            </w:pPr>
          </w:p>
        </w:tc>
        <w:tc>
          <w:tcPr>
            <w:tcW w:w="799" w:type="pct"/>
            <w:shd w:val="clear" w:color="auto" w:fill="auto"/>
          </w:tcPr>
          <w:p w14:paraId="1767ACBE"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p w14:paraId="1BE72C28" w14:textId="48D9200B" w:rsidR="0055688C" w:rsidRPr="00805689" w:rsidRDefault="0055688C" w:rsidP="0091062C">
            <w:pPr>
              <w:spacing w:after="0" w:line="240" w:lineRule="auto"/>
              <w:rPr>
                <w:rFonts w:ascii="Times New Roman" w:hAnsi="Times New Roman" w:cs="Times New Roman"/>
              </w:rPr>
            </w:pPr>
            <w:r>
              <w:rPr>
                <w:rFonts w:ascii="Times New Roman" w:hAnsi="Times New Roman" w:cs="Times New Roman"/>
              </w:rPr>
              <w:t xml:space="preserve">Pašvaldības un pašvaldību iestādes uzdevumu realizē, ja </w:t>
            </w:r>
            <w:r>
              <w:rPr>
                <w:rFonts w:ascii="Times New Roman" w:hAnsi="Times New Roman" w:cs="Times New Roman"/>
              </w:rPr>
              <w:lastRenderedPageBreak/>
              <w:t>iespējams, plānojot uzdevuma realizācijai nepieciešamos finanšu līdzekļus pašvaldību un pašvaldību iestāžu budžetu izstrādes laik</w:t>
            </w:r>
            <w:r w:rsidR="009A6449">
              <w:rPr>
                <w:rFonts w:ascii="Times New Roman" w:hAnsi="Times New Roman" w:cs="Times New Roman"/>
              </w:rPr>
              <w:t>ā, v</w:t>
            </w:r>
            <w:r w:rsidR="009A6449" w:rsidRPr="009A6449">
              <w:rPr>
                <w:rFonts w:ascii="Times New Roman" w:hAnsi="Times New Roman" w:cs="Times New Roman"/>
              </w:rPr>
              <w:t>ienlaikus ievērojot Ministru kabineta 2015.</w:t>
            </w:r>
            <w:r w:rsidR="002D57A1">
              <w:rPr>
                <w:rFonts w:ascii="Times New Roman" w:hAnsi="Times New Roman" w:cs="Times New Roman"/>
              </w:rPr>
              <w:t> </w:t>
            </w:r>
            <w:r w:rsidR="009A6449" w:rsidRPr="009A6449">
              <w:rPr>
                <w:rFonts w:ascii="Times New Roman" w:hAnsi="Times New Roman" w:cs="Times New Roman"/>
              </w:rPr>
              <w:t>gada 28.</w:t>
            </w:r>
            <w:r w:rsidR="002D57A1">
              <w:rPr>
                <w:rFonts w:ascii="Times New Roman" w:hAnsi="Times New Roman" w:cs="Times New Roman"/>
              </w:rPr>
              <w:t> </w:t>
            </w:r>
            <w:r w:rsidR="009A6449" w:rsidRPr="009A6449">
              <w:rPr>
                <w:rFonts w:ascii="Times New Roman" w:hAnsi="Times New Roman" w:cs="Times New Roman"/>
              </w:rPr>
              <w:t>jūlija noteikumu Nr.</w:t>
            </w:r>
            <w:r w:rsidR="002D57A1">
              <w:rPr>
                <w:rFonts w:ascii="Times New Roman" w:hAnsi="Times New Roman" w:cs="Times New Roman"/>
              </w:rPr>
              <w:t> </w:t>
            </w:r>
            <w:r w:rsidR="009A6449" w:rsidRPr="009A6449">
              <w:rPr>
                <w:rFonts w:ascii="Times New Roman" w:hAnsi="Times New Roman" w:cs="Times New Roman"/>
              </w:rPr>
              <w:t>442 “Kārtība, kādā tiek nodrošināta informācijas un komunikācijas tehnoloģiju sistēmu atbilstība minimālajām drošības prasībām” prasības.</w:t>
            </w:r>
          </w:p>
        </w:tc>
        <w:tc>
          <w:tcPr>
            <w:tcW w:w="806" w:type="pct"/>
          </w:tcPr>
          <w:p w14:paraId="0E95CB62"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lastRenderedPageBreak/>
              <w:t>Sagatavoti ieteikumi, apstiprināti kritēriji</w:t>
            </w:r>
          </w:p>
        </w:tc>
      </w:tr>
      <w:tr w:rsidR="0091062C" w:rsidRPr="00805689" w14:paraId="70F2FFE7" w14:textId="77777777" w:rsidTr="00F11FCC">
        <w:trPr>
          <w:trHeight w:val="60"/>
        </w:trPr>
        <w:tc>
          <w:tcPr>
            <w:tcW w:w="273" w:type="pct"/>
          </w:tcPr>
          <w:p w14:paraId="0421CB97" w14:textId="35493C26" w:rsidR="0091062C"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1.4</w:t>
            </w:r>
            <w:r w:rsidR="0091062C" w:rsidRPr="00805689">
              <w:rPr>
                <w:rFonts w:ascii="Times New Roman" w:hAnsi="Times New Roman" w:cs="Times New Roman"/>
              </w:rPr>
              <w:t>.</w:t>
            </w:r>
          </w:p>
        </w:tc>
        <w:tc>
          <w:tcPr>
            <w:tcW w:w="1546" w:type="pct"/>
          </w:tcPr>
          <w:p w14:paraId="1F8C0120" w14:textId="77777777" w:rsidR="0091062C" w:rsidRPr="00805689" w:rsidRDefault="0091062C" w:rsidP="0091062C">
            <w:pPr>
              <w:ind w:left="49" w:right="122"/>
              <w:jc w:val="both"/>
              <w:rPr>
                <w:rFonts w:ascii="Times New Roman" w:hAnsi="Times New Roman" w:cs="Times New Roman"/>
              </w:rPr>
            </w:pPr>
            <w:r w:rsidRPr="00805689">
              <w:rPr>
                <w:rFonts w:ascii="Times New Roman" w:hAnsi="Times New Roman" w:cs="Times New Roman"/>
              </w:rPr>
              <w:t>Veikt analīzi un izstrādāt rekomendācijas, kā veicināt IT speciālistu piesaisti valsts un pašvaldību iestādēm</w:t>
            </w:r>
          </w:p>
        </w:tc>
        <w:tc>
          <w:tcPr>
            <w:tcW w:w="468" w:type="pct"/>
            <w:shd w:val="clear" w:color="auto" w:fill="auto"/>
          </w:tcPr>
          <w:p w14:paraId="5913F4FA" w14:textId="1B533149"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2019.</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auto"/>
          </w:tcPr>
          <w:p w14:paraId="6DA9F82E" w14:textId="77777777"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VK, VARAM</w:t>
            </w:r>
          </w:p>
        </w:tc>
        <w:tc>
          <w:tcPr>
            <w:tcW w:w="574" w:type="pct"/>
            <w:shd w:val="clear" w:color="auto" w:fill="auto"/>
          </w:tcPr>
          <w:p w14:paraId="2CA2E2FD" w14:textId="77777777" w:rsidR="0091062C" w:rsidRPr="00805689" w:rsidRDefault="0091062C" w:rsidP="0091062C">
            <w:pPr>
              <w:spacing w:after="0" w:line="240" w:lineRule="auto"/>
              <w:jc w:val="center"/>
              <w:rPr>
                <w:rFonts w:ascii="Times New Roman" w:hAnsi="Times New Roman" w:cs="Times New Roman"/>
              </w:rPr>
            </w:pPr>
          </w:p>
        </w:tc>
        <w:tc>
          <w:tcPr>
            <w:tcW w:w="799" w:type="pct"/>
            <w:shd w:val="clear" w:color="auto" w:fill="auto"/>
          </w:tcPr>
          <w:p w14:paraId="7FEADB7F"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06" w:type="pct"/>
          </w:tcPr>
          <w:p w14:paraId="6FF3A44D"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Analīze par veidiem, kā veicināt IT speciālistu piesaisti publiskā sektora amatos</w:t>
            </w:r>
          </w:p>
        </w:tc>
      </w:tr>
      <w:tr w:rsidR="00BA0DF9" w:rsidRPr="00805689" w14:paraId="44F8DE3C" w14:textId="77777777" w:rsidTr="00F11FCC">
        <w:trPr>
          <w:trHeight w:val="60"/>
        </w:trPr>
        <w:tc>
          <w:tcPr>
            <w:tcW w:w="273" w:type="pct"/>
          </w:tcPr>
          <w:p w14:paraId="1EDF8240" w14:textId="4D86E400" w:rsidR="00BA0DF9"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1.5</w:t>
            </w:r>
            <w:r w:rsidR="00BA0DF9">
              <w:rPr>
                <w:rFonts w:ascii="Times New Roman" w:hAnsi="Times New Roman" w:cs="Times New Roman"/>
              </w:rPr>
              <w:t>.</w:t>
            </w:r>
          </w:p>
        </w:tc>
        <w:tc>
          <w:tcPr>
            <w:tcW w:w="1546" w:type="pct"/>
          </w:tcPr>
          <w:p w14:paraId="7F949A14" w14:textId="02BC249F" w:rsidR="00BA0DF9" w:rsidRPr="00805689" w:rsidRDefault="00BA0DF9" w:rsidP="0091062C">
            <w:pPr>
              <w:ind w:left="49" w:right="122"/>
              <w:jc w:val="both"/>
              <w:rPr>
                <w:rFonts w:ascii="Times New Roman" w:hAnsi="Times New Roman" w:cs="Times New Roman"/>
              </w:rPr>
            </w:pPr>
            <w:r w:rsidRPr="00BA0DF9">
              <w:rPr>
                <w:rFonts w:ascii="Times New Roman" w:hAnsi="Times New Roman" w:cs="Times New Roman"/>
              </w:rPr>
              <w:t>Reizi divos gados organizēt kiberdrošības krīzes vadības mācības, lai attīstītu savstarpējo sapratni un koordinētu darbību krīzes situāciju pārvarēšanā.</w:t>
            </w:r>
          </w:p>
        </w:tc>
        <w:tc>
          <w:tcPr>
            <w:tcW w:w="468" w:type="pct"/>
            <w:shd w:val="clear" w:color="auto" w:fill="auto"/>
          </w:tcPr>
          <w:p w14:paraId="02E7E063" w14:textId="1DAAFD36" w:rsidR="00BA0DF9" w:rsidRPr="00805689" w:rsidRDefault="00BA0DF9" w:rsidP="0091062C">
            <w:pPr>
              <w:spacing w:after="0" w:line="240" w:lineRule="auto"/>
              <w:jc w:val="center"/>
              <w:rPr>
                <w:rFonts w:ascii="Times New Roman" w:hAnsi="Times New Roman" w:cs="Times New Roman"/>
              </w:rPr>
            </w:pPr>
            <w:r>
              <w:rPr>
                <w:rFonts w:ascii="Times New Roman" w:hAnsi="Times New Roman" w:cs="Times New Roman"/>
              </w:rPr>
              <w:t>Pastāvīgi</w:t>
            </w:r>
          </w:p>
        </w:tc>
        <w:tc>
          <w:tcPr>
            <w:tcW w:w="534" w:type="pct"/>
            <w:shd w:val="clear" w:color="auto" w:fill="auto"/>
          </w:tcPr>
          <w:p w14:paraId="1497F7D4" w14:textId="4CAF1ABD" w:rsidR="00BA0DF9" w:rsidRPr="00805689" w:rsidRDefault="00BA0DF9" w:rsidP="0091062C">
            <w:pPr>
              <w:spacing w:after="0" w:line="240" w:lineRule="auto"/>
              <w:jc w:val="center"/>
              <w:rPr>
                <w:rFonts w:ascii="Times New Roman" w:hAnsi="Times New Roman" w:cs="Times New Roman"/>
              </w:rPr>
            </w:pPr>
            <w:r>
              <w:rPr>
                <w:rFonts w:ascii="Times New Roman" w:hAnsi="Times New Roman" w:cs="Times New Roman"/>
              </w:rPr>
              <w:t>AM, CERT.LV</w:t>
            </w:r>
          </w:p>
        </w:tc>
        <w:tc>
          <w:tcPr>
            <w:tcW w:w="574" w:type="pct"/>
            <w:shd w:val="clear" w:color="auto" w:fill="auto"/>
          </w:tcPr>
          <w:p w14:paraId="250B4CE5" w14:textId="74A1AF35" w:rsidR="00BA0DF9" w:rsidRPr="00805689" w:rsidRDefault="00BA0DF9" w:rsidP="0091062C">
            <w:pPr>
              <w:spacing w:after="0" w:line="240" w:lineRule="auto"/>
              <w:jc w:val="center"/>
              <w:rPr>
                <w:rFonts w:ascii="Times New Roman" w:hAnsi="Times New Roman" w:cs="Times New Roman"/>
              </w:rPr>
            </w:pPr>
            <w:r>
              <w:rPr>
                <w:rFonts w:ascii="Times New Roman" w:hAnsi="Times New Roman" w:cs="Times New Roman"/>
              </w:rPr>
              <w:t>Valsts pārvaldes un pašvaldību</w:t>
            </w:r>
            <w:r w:rsidR="002F3BAD">
              <w:rPr>
                <w:rFonts w:ascii="Times New Roman" w:hAnsi="Times New Roman" w:cs="Times New Roman"/>
              </w:rPr>
              <w:t xml:space="preserve"> institūcijas</w:t>
            </w:r>
            <w:r w:rsidR="002D57A1">
              <w:rPr>
                <w:rFonts w:ascii="Times New Roman" w:hAnsi="Times New Roman" w:cs="Times New Roman"/>
              </w:rPr>
              <w:t xml:space="preserve"> </w:t>
            </w:r>
            <w:r w:rsidR="002F3BAD">
              <w:rPr>
                <w:rFonts w:ascii="Times New Roman" w:hAnsi="Times New Roman" w:cs="Times New Roman"/>
              </w:rPr>
              <w:t>un komersanti saskaņā ar mācību scenāriju</w:t>
            </w:r>
            <w:r>
              <w:rPr>
                <w:rFonts w:ascii="Times New Roman" w:hAnsi="Times New Roman" w:cs="Times New Roman"/>
              </w:rPr>
              <w:t xml:space="preserve"> </w:t>
            </w:r>
          </w:p>
        </w:tc>
        <w:tc>
          <w:tcPr>
            <w:tcW w:w="799" w:type="pct"/>
            <w:shd w:val="clear" w:color="auto" w:fill="auto"/>
          </w:tcPr>
          <w:p w14:paraId="3D91C59B" w14:textId="5594D178" w:rsidR="00BA0DF9" w:rsidRPr="00805689" w:rsidRDefault="002F3BAD"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06" w:type="pct"/>
          </w:tcPr>
          <w:p w14:paraId="1C56B20A" w14:textId="78B9F53C" w:rsidR="00BA0DF9" w:rsidRPr="00805689" w:rsidRDefault="0085502A" w:rsidP="0005358E">
            <w:pPr>
              <w:spacing w:after="0" w:line="240" w:lineRule="auto"/>
              <w:rPr>
                <w:rFonts w:ascii="Times New Roman" w:hAnsi="Times New Roman" w:cs="Times New Roman"/>
              </w:rPr>
            </w:pPr>
            <w:r>
              <w:rPr>
                <w:rFonts w:ascii="Times New Roman" w:hAnsi="Times New Roman" w:cs="Times New Roman"/>
              </w:rPr>
              <w:t>Paaugstināta savstarpējā sapratne</w:t>
            </w:r>
            <w:r w:rsidRPr="0085502A">
              <w:rPr>
                <w:rFonts w:ascii="Times New Roman" w:hAnsi="Times New Roman" w:cs="Times New Roman"/>
              </w:rPr>
              <w:t xml:space="preserve"> un </w:t>
            </w:r>
            <w:r w:rsidR="0005358E" w:rsidRPr="0085502A">
              <w:rPr>
                <w:rFonts w:ascii="Times New Roman" w:hAnsi="Times New Roman" w:cs="Times New Roman"/>
              </w:rPr>
              <w:t xml:space="preserve">darbību </w:t>
            </w:r>
            <w:r w:rsidR="0005358E">
              <w:rPr>
                <w:rFonts w:ascii="Times New Roman" w:hAnsi="Times New Roman" w:cs="Times New Roman"/>
              </w:rPr>
              <w:t>koordinācija k</w:t>
            </w:r>
            <w:r w:rsidRPr="0085502A">
              <w:rPr>
                <w:rFonts w:ascii="Times New Roman" w:hAnsi="Times New Roman" w:cs="Times New Roman"/>
              </w:rPr>
              <w:t>rīzes situāciju pārvarēšanā</w:t>
            </w:r>
          </w:p>
        </w:tc>
      </w:tr>
    </w:tbl>
    <w:p w14:paraId="7EF0E841" w14:textId="0037E189" w:rsidR="00EA4DF8" w:rsidRPr="00C30AA7" w:rsidRDefault="00EA4DF8" w:rsidP="00EB7CD7">
      <w:pPr>
        <w:spacing w:before="120" w:after="120" w:line="240" w:lineRule="auto"/>
        <w:jc w:val="both"/>
        <w:rPr>
          <w:rFonts w:ascii="Times New Roman" w:hAnsi="Times New Roman" w:cs="Times New Roman"/>
          <w:sz w:val="24"/>
          <w:szCs w:val="24"/>
        </w:rPr>
      </w:pPr>
    </w:p>
    <w:p w14:paraId="53AD9E03" w14:textId="563B61D7" w:rsidR="00AC485A" w:rsidRPr="00C30AA7" w:rsidRDefault="00D05A10" w:rsidP="00EB1463">
      <w:pPr>
        <w:pStyle w:val="Heading2"/>
        <w:numPr>
          <w:ilvl w:val="1"/>
          <w:numId w:val="4"/>
        </w:numPr>
        <w:spacing w:before="120" w:after="120" w:line="240" w:lineRule="auto"/>
        <w:ind w:left="709" w:hanging="703"/>
        <w:jc w:val="both"/>
        <w:rPr>
          <w:rFonts w:ascii="Times New Roman" w:hAnsi="Times New Roman" w:cs="Times New Roman"/>
          <w:color w:val="auto"/>
          <w:szCs w:val="24"/>
        </w:rPr>
      </w:pPr>
      <w:bookmarkStart w:id="12" w:name="_Toc5792709"/>
      <w:r>
        <w:rPr>
          <w:rFonts w:ascii="Times New Roman" w:hAnsi="Times New Roman" w:cs="Times New Roman"/>
          <w:color w:val="auto"/>
          <w:szCs w:val="24"/>
        </w:rPr>
        <w:lastRenderedPageBreak/>
        <w:t>2. </w:t>
      </w:r>
      <w:r w:rsidR="00BB64BF">
        <w:rPr>
          <w:rFonts w:ascii="Times New Roman" w:hAnsi="Times New Roman" w:cs="Times New Roman"/>
          <w:color w:val="auto"/>
          <w:szCs w:val="24"/>
        </w:rPr>
        <w:t>r</w:t>
      </w:r>
      <w:r w:rsidR="00EB1463">
        <w:rPr>
          <w:rFonts w:ascii="Times New Roman" w:hAnsi="Times New Roman" w:cs="Times New Roman"/>
          <w:color w:val="auto"/>
          <w:szCs w:val="24"/>
        </w:rPr>
        <w:t>īcības virziens</w:t>
      </w:r>
      <w:r w:rsidR="00BB64BF">
        <w:rPr>
          <w:rFonts w:ascii="Times New Roman" w:hAnsi="Times New Roman" w:cs="Times New Roman"/>
          <w:color w:val="auto"/>
          <w:szCs w:val="24"/>
        </w:rPr>
        <w:t xml:space="preserve"> </w:t>
      </w:r>
      <w:r w:rsidR="00EB1463">
        <w:rPr>
          <w:rFonts w:ascii="Times New Roman" w:hAnsi="Times New Roman" w:cs="Times New Roman"/>
          <w:color w:val="auto"/>
          <w:szCs w:val="24"/>
        </w:rPr>
        <w:t>“</w:t>
      </w:r>
      <w:r w:rsidR="004B772F" w:rsidRPr="00C30AA7">
        <w:rPr>
          <w:rFonts w:ascii="Times New Roman" w:hAnsi="Times New Roman" w:cs="Times New Roman"/>
          <w:color w:val="auto"/>
          <w:szCs w:val="24"/>
        </w:rPr>
        <w:t>I</w:t>
      </w:r>
      <w:r w:rsidR="004D0545" w:rsidRPr="00C30AA7">
        <w:rPr>
          <w:rFonts w:ascii="Times New Roman" w:hAnsi="Times New Roman" w:cs="Times New Roman"/>
          <w:color w:val="auto"/>
          <w:szCs w:val="24"/>
        </w:rPr>
        <w:t>KT</w:t>
      </w:r>
      <w:r w:rsidR="004B772F" w:rsidRPr="00C30AA7">
        <w:rPr>
          <w:rFonts w:ascii="Times New Roman" w:hAnsi="Times New Roman" w:cs="Times New Roman"/>
          <w:color w:val="auto"/>
          <w:szCs w:val="24"/>
        </w:rPr>
        <w:t xml:space="preserve"> izturētspēja, sabiedrībai kritiski svarīgu </w:t>
      </w:r>
      <w:r w:rsidR="004D0545" w:rsidRPr="00C30AA7">
        <w:rPr>
          <w:rFonts w:ascii="Times New Roman" w:hAnsi="Times New Roman" w:cs="Times New Roman"/>
          <w:color w:val="auto"/>
          <w:szCs w:val="24"/>
        </w:rPr>
        <w:t xml:space="preserve">IKT un pakalpojumu </w:t>
      </w:r>
      <w:r w:rsidR="00875094" w:rsidRPr="00C30AA7">
        <w:rPr>
          <w:rFonts w:ascii="Times New Roman" w:hAnsi="Times New Roman" w:cs="Times New Roman"/>
          <w:color w:val="auto"/>
          <w:szCs w:val="24"/>
        </w:rPr>
        <w:t xml:space="preserve">nodrošināšanas </w:t>
      </w:r>
      <w:r w:rsidR="004B772F" w:rsidRPr="00C30AA7">
        <w:rPr>
          <w:rFonts w:ascii="Times New Roman" w:hAnsi="Times New Roman" w:cs="Times New Roman"/>
          <w:color w:val="auto"/>
          <w:szCs w:val="24"/>
        </w:rPr>
        <w:t>stiprināšana</w:t>
      </w:r>
      <w:r w:rsidR="00EB1463">
        <w:rPr>
          <w:rFonts w:ascii="Times New Roman" w:hAnsi="Times New Roman" w:cs="Times New Roman"/>
          <w:color w:val="auto"/>
          <w:szCs w:val="24"/>
        </w:rPr>
        <w:t>”</w:t>
      </w:r>
      <w:bookmarkEnd w:id="12"/>
    </w:p>
    <w:p w14:paraId="4693B1BB" w14:textId="07A81DD9" w:rsidR="00CC639B" w:rsidRPr="00C30AA7" w:rsidRDefault="00CC639B"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Valsts atkarība no IKT infrastruktūras un elektroniskajiem pakalpojumiem ir pastāvīgi jāpārvalda</w:t>
      </w:r>
      <w:r w:rsidR="008562C1">
        <w:rPr>
          <w:rFonts w:ascii="Times New Roman" w:hAnsi="Times New Roman" w:cs="Times New Roman"/>
          <w:sz w:val="24"/>
          <w:szCs w:val="24"/>
        </w:rPr>
        <w:t>,</w:t>
      </w:r>
      <w:r w:rsidRPr="00C30AA7">
        <w:rPr>
          <w:rFonts w:ascii="Times New Roman" w:hAnsi="Times New Roman" w:cs="Times New Roman"/>
          <w:sz w:val="24"/>
          <w:szCs w:val="24"/>
        </w:rPr>
        <w:t xml:space="preserve"> un tai jāietver alternatīvu risinājumu sistēma, k</w:t>
      </w:r>
      <w:r w:rsidR="00645F95">
        <w:rPr>
          <w:rFonts w:ascii="Times New Roman" w:hAnsi="Times New Roman" w:cs="Times New Roman"/>
          <w:sz w:val="24"/>
          <w:szCs w:val="24"/>
        </w:rPr>
        <w:t>o</w:t>
      </w:r>
      <w:r w:rsidRPr="00C30AA7">
        <w:rPr>
          <w:rFonts w:ascii="Times New Roman" w:hAnsi="Times New Roman" w:cs="Times New Roman"/>
          <w:sz w:val="24"/>
          <w:szCs w:val="24"/>
        </w:rPr>
        <w:t xml:space="preserve"> varētu izmantot gadījumos, </w:t>
      </w:r>
      <w:r w:rsidR="00A23FB8">
        <w:rPr>
          <w:rFonts w:ascii="Times New Roman" w:hAnsi="Times New Roman" w:cs="Times New Roman"/>
          <w:sz w:val="24"/>
          <w:szCs w:val="24"/>
        </w:rPr>
        <w:t>ja</w:t>
      </w:r>
      <w:r w:rsidRPr="00C30AA7">
        <w:rPr>
          <w:rFonts w:ascii="Times New Roman" w:hAnsi="Times New Roman" w:cs="Times New Roman"/>
          <w:sz w:val="24"/>
          <w:szCs w:val="24"/>
        </w:rPr>
        <w:t xml:space="preserve"> normāla IKT infrastruktūras un elektronisko pakalpojumu darbība nav iespējama vai ir traucēta.</w:t>
      </w:r>
    </w:p>
    <w:p w14:paraId="083EA702" w14:textId="7BF2333D" w:rsidR="00B440AE" w:rsidRPr="00C30AA7" w:rsidRDefault="00CC639B" w:rsidP="007F6EA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IKT infrastruktūra ir jāaizsargā no draudiem</w:t>
      </w:r>
      <w:r w:rsidR="00645F95">
        <w:rPr>
          <w:rFonts w:ascii="Times New Roman" w:hAnsi="Times New Roman" w:cs="Times New Roman"/>
          <w:sz w:val="24"/>
          <w:szCs w:val="24"/>
        </w:rPr>
        <w:t>,</w:t>
      </w:r>
      <w:r w:rsidRPr="00C30AA7">
        <w:rPr>
          <w:rFonts w:ascii="Times New Roman" w:hAnsi="Times New Roman" w:cs="Times New Roman"/>
          <w:sz w:val="24"/>
          <w:szCs w:val="24"/>
        </w:rPr>
        <w:t xml:space="preserve"> un kritisko datu glabāšana un apstrādāšana ir jāveic drošos datu centros, izvērtējot iespējas kritisko datu kopijas uzglabāt arī ārpus Latvijas. Valsts, pašvaldību un vitāli svarīgu pakalpojumu darbībai nepieciešamās informācijas sistēmas  jāizstrādā un jāpārvalda</w:t>
      </w:r>
      <w:r w:rsidR="00645F95">
        <w:rPr>
          <w:rFonts w:ascii="Times New Roman" w:hAnsi="Times New Roman" w:cs="Times New Roman"/>
          <w:sz w:val="24"/>
          <w:szCs w:val="24"/>
        </w:rPr>
        <w:t>,</w:t>
      </w:r>
      <w:r w:rsidRPr="00C30AA7">
        <w:rPr>
          <w:rFonts w:ascii="Times New Roman" w:hAnsi="Times New Roman" w:cs="Times New Roman"/>
          <w:sz w:val="24"/>
          <w:szCs w:val="24"/>
        </w:rPr>
        <w:t xml:space="preserve"> </w:t>
      </w:r>
      <w:r w:rsidR="00645F95">
        <w:rPr>
          <w:rFonts w:ascii="Times New Roman" w:hAnsi="Times New Roman" w:cs="Times New Roman"/>
          <w:sz w:val="24"/>
          <w:szCs w:val="24"/>
        </w:rPr>
        <w:t xml:space="preserve">ņemot </w:t>
      </w:r>
      <w:r w:rsidRPr="00C30AA7">
        <w:rPr>
          <w:rFonts w:ascii="Times New Roman" w:hAnsi="Times New Roman" w:cs="Times New Roman"/>
          <w:sz w:val="24"/>
          <w:szCs w:val="24"/>
        </w:rPr>
        <w:t>vērā drošības risk</w:t>
      </w:r>
      <w:r w:rsidR="00645F95">
        <w:rPr>
          <w:rFonts w:ascii="Times New Roman" w:hAnsi="Times New Roman" w:cs="Times New Roman"/>
          <w:sz w:val="24"/>
          <w:szCs w:val="24"/>
        </w:rPr>
        <w:t>us</w:t>
      </w:r>
      <w:r w:rsidRPr="00C30AA7">
        <w:rPr>
          <w:rFonts w:ascii="Times New Roman" w:hAnsi="Times New Roman" w:cs="Times New Roman"/>
          <w:sz w:val="24"/>
          <w:szCs w:val="24"/>
        </w:rPr>
        <w:t xml:space="preserve"> un paredzēt</w:t>
      </w:r>
      <w:r w:rsidR="00645F95">
        <w:rPr>
          <w:rFonts w:ascii="Times New Roman" w:hAnsi="Times New Roman" w:cs="Times New Roman"/>
          <w:sz w:val="24"/>
          <w:szCs w:val="24"/>
        </w:rPr>
        <w:t>os</w:t>
      </w:r>
      <w:r w:rsidRPr="00C30AA7">
        <w:rPr>
          <w:rFonts w:ascii="Times New Roman" w:hAnsi="Times New Roman" w:cs="Times New Roman"/>
          <w:sz w:val="24"/>
          <w:szCs w:val="24"/>
        </w:rPr>
        <w:t xml:space="preserve"> līdzekļ</w:t>
      </w:r>
      <w:r w:rsidR="00645F95">
        <w:rPr>
          <w:rFonts w:ascii="Times New Roman" w:hAnsi="Times New Roman" w:cs="Times New Roman"/>
          <w:sz w:val="24"/>
          <w:szCs w:val="24"/>
        </w:rPr>
        <w:t>us</w:t>
      </w:r>
      <w:r w:rsidRPr="00C30AA7">
        <w:rPr>
          <w:rFonts w:ascii="Times New Roman" w:hAnsi="Times New Roman" w:cs="Times New Roman"/>
          <w:sz w:val="24"/>
          <w:szCs w:val="24"/>
        </w:rPr>
        <w:t xml:space="preserve"> un pasākum</w:t>
      </w:r>
      <w:r w:rsidR="00645F95">
        <w:rPr>
          <w:rFonts w:ascii="Times New Roman" w:hAnsi="Times New Roman" w:cs="Times New Roman"/>
          <w:sz w:val="24"/>
          <w:szCs w:val="24"/>
        </w:rPr>
        <w:t>us</w:t>
      </w:r>
      <w:r w:rsidRPr="00C30AA7">
        <w:rPr>
          <w:rFonts w:ascii="Times New Roman" w:hAnsi="Times New Roman" w:cs="Times New Roman"/>
          <w:sz w:val="24"/>
          <w:szCs w:val="24"/>
        </w:rPr>
        <w:t xml:space="preserve"> risku pārvaldīšanai</w:t>
      </w:r>
      <w:r w:rsidR="00452834">
        <w:rPr>
          <w:rFonts w:ascii="Times New Roman" w:hAnsi="Times New Roman" w:cs="Times New Roman"/>
          <w:sz w:val="24"/>
          <w:szCs w:val="24"/>
        </w:rPr>
        <w:t xml:space="preserve"> (</w:t>
      </w:r>
      <w:r w:rsidR="00A23FB8">
        <w:rPr>
          <w:rFonts w:ascii="Times New Roman" w:hAnsi="Times New Roman" w:cs="Times New Roman"/>
          <w:sz w:val="24"/>
          <w:szCs w:val="24"/>
        </w:rPr>
        <w:t>2.3. </w:t>
      </w:r>
      <w:r w:rsidR="00CD1990">
        <w:rPr>
          <w:rFonts w:ascii="Times New Roman" w:hAnsi="Times New Roman" w:cs="Times New Roman"/>
          <w:sz w:val="24"/>
          <w:szCs w:val="24"/>
        </w:rPr>
        <w:t>uzdevums)</w:t>
      </w:r>
      <w:r w:rsidRPr="00C30AA7">
        <w:rPr>
          <w:rFonts w:ascii="Times New Roman" w:hAnsi="Times New Roman" w:cs="Times New Roman"/>
          <w:sz w:val="24"/>
          <w:szCs w:val="24"/>
        </w:rPr>
        <w:t>.</w:t>
      </w:r>
      <w:r w:rsidR="004900B2" w:rsidRPr="00C30AA7">
        <w:rPr>
          <w:rFonts w:ascii="Times New Roman" w:hAnsi="Times New Roman" w:cs="Times New Roman"/>
          <w:sz w:val="24"/>
          <w:szCs w:val="24"/>
        </w:rPr>
        <w:t xml:space="preserve"> </w:t>
      </w:r>
      <w:r w:rsidR="00B440AE" w:rsidRPr="00C30AA7">
        <w:rPr>
          <w:rFonts w:ascii="Times New Roman" w:hAnsi="Times New Roman" w:cs="Times New Roman"/>
          <w:sz w:val="24"/>
          <w:szCs w:val="24"/>
        </w:rPr>
        <w:t>Līdzīgi krīzes un kara laikā valdībai ir jānodrošina informācijas un kibertelpas aizsardzība, izmantojot aktīvus un pasīvus aizsardzības pasākumus, lai nepieļautu iedzīvotāju ārēju ietekmēšanu un valdības rīcības paralizēšanu</w:t>
      </w:r>
      <w:r w:rsidR="00452834">
        <w:rPr>
          <w:rFonts w:ascii="Times New Roman" w:hAnsi="Times New Roman" w:cs="Times New Roman"/>
          <w:sz w:val="24"/>
          <w:szCs w:val="24"/>
        </w:rPr>
        <w:t xml:space="preserve"> (</w:t>
      </w:r>
      <w:r w:rsidR="00A23FB8">
        <w:rPr>
          <w:rFonts w:ascii="Times New Roman" w:hAnsi="Times New Roman" w:cs="Times New Roman"/>
          <w:sz w:val="24"/>
          <w:szCs w:val="24"/>
        </w:rPr>
        <w:t>2.2. </w:t>
      </w:r>
      <w:r w:rsidR="00E90FAE">
        <w:rPr>
          <w:rFonts w:ascii="Times New Roman" w:hAnsi="Times New Roman" w:cs="Times New Roman"/>
          <w:sz w:val="24"/>
          <w:szCs w:val="24"/>
        </w:rPr>
        <w:t>uzdevums)</w:t>
      </w:r>
      <w:r w:rsidR="00B440AE" w:rsidRPr="00C30AA7">
        <w:rPr>
          <w:rFonts w:ascii="Times New Roman" w:hAnsi="Times New Roman" w:cs="Times New Roman"/>
          <w:sz w:val="24"/>
          <w:szCs w:val="24"/>
        </w:rPr>
        <w:t>.</w:t>
      </w:r>
    </w:p>
    <w:p w14:paraId="30DF34D7" w14:textId="72A310BC" w:rsidR="00CB35E0" w:rsidRPr="00C30AA7" w:rsidRDefault="00CB35E0"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Informācijas tehnoloģiju drošī</w:t>
      </w:r>
      <w:r w:rsidRPr="00C30AA7">
        <w:rPr>
          <w:rFonts w:ascii="Times New Roman" w:hAnsi="Times New Roman" w:cs="Times New Roman"/>
          <w:sz w:val="24"/>
          <w:szCs w:val="24"/>
        </w:rPr>
        <w:softHyphen/>
        <w:t xml:space="preserve">bas likums un ar to saistītie Ministru kabineta noteikumi nosaka </w:t>
      </w:r>
      <w:r w:rsidR="00645F95">
        <w:rPr>
          <w:rFonts w:ascii="Times New Roman" w:hAnsi="Times New Roman" w:cs="Times New Roman"/>
          <w:sz w:val="24"/>
          <w:szCs w:val="24"/>
        </w:rPr>
        <w:t>v</w:t>
      </w:r>
      <w:r w:rsidR="00645F95" w:rsidRPr="00C30AA7">
        <w:rPr>
          <w:rFonts w:ascii="Times New Roman" w:hAnsi="Times New Roman" w:cs="Times New Roman"/>
          <w:sz w:val="24"/>
          <w:szCs w:val="24"/>
        </w:rPr>
        <w:t>alsts un pašvaldību institūcijām un publisko elektronis</w:t>
      </w:r>
      <w:r w:rsidR="00645F95" w:rsidRPr="00C30AA7">
        <w:rPr>
          <w:rFonts w:ascii="Times New Roman" w:hAnsi="Times New Roman" w:cs="Times New Roman"/>
          <w:sz w:val="24"/>
          <w:szCs w:val="24"/>
        </w:rPr>
        <w:softHyphen/>
        <w:t xml:space="preserve">ko sakaru pakalpojumu sniedzējiem, kā arī IKT kritiskās infrastruktūras vadītājiem </w:t>
      </w:r>
      <w:r w:rsidRPr="00C30AA7">
        <w:rPr>
          <w:rFonts w:ascii="Times New Roman" w:hAnsi="Times New Roman" w:cs="Times New Roman"/>
          <w:sz w:val="24"/>
          <w:szCs w:val="24"/>
        </w:rPr>
        <w:t xml:space="preserve">drošības </w:t>
      </w:r>
      <w:r w:rsidR="00645F95">
        <w:rPr>
          <w:rFonts w:ascii="Times New Roman" w:hAnsi="Times New Roman" w:cs="Times New Roman"/>
          <w:sz w:val="24"/>
          <w:szCs w:val="24"/>
        </w:rPr>
        <w:t>pamat</w:t>
      </w:r>
      <w:r w:rsidRPr="00C30AA7">
        <w:rPr>
          <w:rFonts w:ascii="Times New Roman" w:hAnsi="Times New Roman" w:cs="Times New Roman"/>
          <w:sz w:val="24"/>
          <w:szCs w:val="24"/>
        </w:rPr>
        <w:t xml:space="preserve">prasības, </w:t>
      </w:r>
      <w:r w:rsidR="00A35404" w:rsidRPr="00C30AA7">
        <w:rPr>
          <w:rFonts w:ascii="Times New Roman" w:hAnsi="Times New Roman" w:cs="Times New Roman"/>
          <w:sz w:val="24"/>
          <w:szCs w:val="24"/>
        </w:rPr>
        <w:t xml:space="preserve">kuru </w:t>
      </w:r>
      <w:r w:rsidR="00645F95">
        <w:rPr>
          <w:rFonts w:ascii="Times New Roman" w:hAnsi="Times New Roman" w:cs="Times New Roman"/>
          <w:sz w:val="24"/>
          <w:szCs w:val="24"/>
        </w:rPr>
        <w:t>īstenošana</w:t>
      </w:r>
      <w:r w:rsidR="00A35404" w:rsidRPr="00C30AA7">
        <w:rPr>
          <w:rFonts w:ascii="Times New Roman" w:hAnsi="Times New Roman" w:cs="Times New Roman"/>
          <w:sz w:val="24"/>
          <w:szCs w:val="24"/>
        </w:rPr>
        <w:t xml:space="preserve"> ir pirmais solis drošas un uzticamas kibertelpas veidošanā</w:t>
      </w:r>
      <w:r w:rsidRPr="00C30AA7">
        <w:rPr>
          <w:rFonts w:ascii="Times New Roman" w:hAnsi="Times New Roman" w:cs="Times New Roman"/>
          <w:sz w:val="24"/>
          <w:szCs w:val="24"/>
        </w:rPr>
        <w:t>, kur</w:t>
      </w:r>
      <w:r w:rsidR="00645F95">
        <w:rPr>
          <w:rFonts w:ascii="Times New Roman" w:hAnsi="Times New Roman" w:cs="Times New Roman"/>
          <w:sz w:val="24"/>
          <w:szCs w:val="24"/>
        </w:rPr>
        <w:t xml:space="preserve"> </w:t>
      </w:r>
      <w:r w:rsidRPr="00C30AA7">
        <w:rPr>
          <w:rFonts w:ascii="Times New Roman" w:hAnsi="Times New Roman" w:cs="Times New Roman"/>
          <w:sz w:val="24"/>
          <w:szCs w:val="24"/>
        </w:rPr>
        <w:t>garantēta valstij un sabiedrībai būtisku pakal</w:t>
      </w:r>
      <w:r w:rsidRPr="00C30AA7">
        <w:rPr>
          <w:rFonts w:ascii="Times New Roman" w:hAnsi="Times New Roman" w:cs="Times New Roman"/>
          <w:sz w:val="24"/>
          <w:szCs w:val="24"/>
        </w:rPr>
        <w:softHyphen/>
        <w:t>pojumu droša, uzticama un nepārtraukta saņemšana</w:t>
      </w:r>
      <w:r w:rsidR="00A35404" w:rsidRPr="00C30AA7">
        <w:rPr>
          <w:rFonts w:ascii="Times New Roman" w:hAnsi="Times New Roman" w:cs="Times New Roman"/>
          <w:sz w:val="24"/>
          <w:szCs w:val="24"/>
        </w:rPr>
        <w:t xml:space="preserve"> un sniegšana</w:t>
      </w:r>
      <w:r w:rsidRPr="00C30AA7">
        <w:rPr>
          <w:rFonts w:ascii="Times New Roman" w:hAnsi="Times New Roman" w:cs="Times New Roman"/>
          <w:sz w:val="24"/>
          <w:szCs w:val="24"/>
        </w:rPr>
        <w:t>.</w:t>
      </w:r>
    </w:p>
    <w:p w14:paraId="096E96C2" w14:textId="6C1C44DE" w:rsidR="00477F39" w:rsidRDefault="00EA7BAA" w:rsidP="00F64B5F">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Plašāka sabiedrības iesaist</w:t>
      </w:r>
      <w:r w:rsidR="00645F95">
        <w:rPr>
          <w:rFonts w:ascii="Times New Roman" w:hAnsi="Times New Roman" w:cs="Times New Roman"/>
          <w:sz w:val="24"/>
          <w:szCs w:val="24"/>
        </w:rPr>
        <w:t>e</w:t>
      </w:r>
      <w:r w:rsidRPr="00C30AA7">
        <w:rPr>
          <w:rFonts w:ascii="Times New Roman" w:hAnsi="Times New Roman" w:cs="Times New Roman"/>
          <w:sz w:val="24"/>
          <w:szCs w:val="24"/>
        </w:rPr>
        <w:t xml:space="preserve"> digitālo resursu un pakalpojumu drošības veicināšanā var sniegt būtisku ieguldījumu </w:t>
      </w:r>
      <w:r w:rsidR="008032F4" w:rsidRPr="00C30AA7">
        <w:rPr>
          <w:rFonts w:ascii="Times New Roman" w:hAnsi="Times New Roman" w:cs="Times New Roman"/>
          <w:sz w:val="24"/>
          <w:szCs w:val="24"/>
        </w:rPr>
        <w:t>valsts informācijas sistēmu izturētspējas uzlabošanā</w:t>
      </w:r>
      <w:r w:rsidRPr="00C30AA7">
        <w:rPr>
          <w:rFonts w:ascii="Times New Roman" w:hAnsi="Times New Roman" w:cs="Times New Roman"/>
          <w:sz w:val="24"/>
          <w:szCs w:val="24"/>
        </w:rPr>
        <w:t>. Tādēļ, l</w:t>
      </w:r>
      <w:r w:rsidR="00CB6649" w:rsidRPr="00C30AA7">
        <w:rPr>
          <w:rFonts w:ascii="Times New Roman" w:hAnsi="Times New Roman" w:cs="Times New Roman"/>
          <w:sz w:val="24"/>
          <w:szCs w:val="24"/>
        </w:rPr>
        <w:t xml:space="preserve">ai stiprinātu </w:t>
      </w:r>
      <w:r w:rsidR="005D26B9" w:rsidRPr="00C30AA7">
        <w:rPr>
          <w:rFonts w:ascii="Times New Roman" w:hAnsi="Times New Roman" w:cs="Times New Roman"/>
          <w:sz w:val="24"/>
          <w:szCs w:val="24"/>
        </w:rPr>
        <w:t>IKT</w:t>
      </w:r>
      <w:r w:rsidR="00CB6649" w:rsidRPr="00C30AA7">
        <w:rPr>
          <w:rFonts w:ascii="Times New Roman" w:hAnsi="Times New Roman" w:cs="Times New Roman"/>
          <w:sz w:val="24"/>
          <w:szCs w:val="24"/>
        </w:rPr>
        <w:t xml:space="preserve"> drošību</w:t>
      </w:r>
      <w:r w:rsidR="005D26B9" w:rsidRPr="00C30AA7">
        <w:rPr>
          <w:rFonts w:ascii="Times New Roman" w:hAnsi="Times New Roman" w:cs="Times New Roman"/>
          <w:sz w:val="24"/>
          <w:szCs w:val="24"/>
        </w:rPr>
        <w:t xml:space="preserve">, </w:t>
      </w:r>
      <w:r w:rsidR="00645F95">
        <w:rPr>
          <w:rFonts w:ascii="Times New Roman" w:hAnsi="Times New Roman" w:cs="Times New Roman"/>
          <w:sz w:val="24"/>
          <w:szCs w:val="24"/>
        </w:rPr>
        <w:t xml:space="preserve">novērstu </w:t>
      </w:r>
      <w:r w:rsidR="005D26B9" w:rsidRPr="00C30AA7">
        <w:rPr>
          <w:rFonts w:ascii="Times New Roman" w:hAnsi="Times New Roman" w:cs="Times New Roman"/>
          <w:sz w:val="24"/>
          <w:szCs w:val="24"/>
        </w:rPr>
        <w:t>nepilnīb</w:t>
      </w:r>
      <w:r w:rsidR="00645F95">
        <w:rPr>
          <w:rFonts w:ascii="Times New Roman" w:hAnsi="Times New Roman" w:cs="Times New Roman"/>
          <w:sz w:val="24"/>
          <w:szCs w:val="24"/>
        </w:rPr>
        <w:t>as</w:t>
      </w:r>
      <w:r w:rsidR="005D26B9" w:rsidRPr="00C30AA7">
        <w:rPr>
          <w:rFonts w:ascii="Times New Roman" w:hAnsi="Times New Roman" w:cs="Times New Roman"/>
          <w:sz w:val="24"/>
          <w:szCs w:val="24"/>
        </w:rPr>
        <w:t xml:space="preserve"> un ievainojamīb</w:t>
      </w:r>
      <w:r w:rsidR="00645F95">
        <w:rPr>
          <w:rFonts w:ascii="Times New Roman" w:hAnsi="Times New Roman" w:cs="Times New Roman"/>
          <w:sz w:val="24"/>
          <w:szCs w:val="24"/>
        </w:rPr>
        <w:t xml:space="preserve">as </w:t>
      </w:r>
      <w:r w:rsidR="005D26B9" w:rsidRPr="00C30AA7">
        <w:rPr>
          <w:rFonts w:ascii="Times New Roman" w:hAnsi="Times New Roman" w:cs="Times New Roman"/>
          <w:sz w:val="24"/>
          <w:szCs w:val="24"/>
        </w:rPr>
        <w:t>un</w:t>
      </w:r>
      <w:r w:rsidR="00CB6649" w:rsidRPr="00C30AA7">
        <w:rPr>
          <w:rFonts w:ascii="Times New Roman" w:hAnsi="Times New Roman" w:cs="Times New Roman"/>
          <w:sz w:val="24"/>
          <w:szCs w:val="24"/>
        </w:rPr>
        <w:t xml:space="preserve"> </w:t>
      </w:r>
      <w:r w:rsidR="00645F95">
        <w:rPr>
          <w:rFonts w:ascii="Times New Roman" w:hAnsi="Times New Roman" w:cs="Times New Roman"/>
          <w:sz w:val="24"/>
          <w:szCs w:val="24"/>
        </w:rPr>
        <w:t xml:space="preserve">vairotu </w:t>
      </w:r>
      <w:r w:rsidR="00CB6649" w:rsidRPr="00C30AA7">
        <w:rPr>
          <w:rFonts w:ascii="Times New Roman" w:hAnsi="Times New Roman" w:cs="Times New Roman"/>
          <w:sz w:val="24"/>
          <w:szCs w:val="24"/>
        </w:rPr>
        <w:t xml:space="preserve">sistēmu veidotāju un turētāju atbildību, ir </w:t>
      </w:r>
      <w:r w:rsidR="005D26B9" w:rsidRPr="00C30AA7">
        <w:rPr>
          <w:rFonts w:ascii="Times New Roman" w:hAnsi="Times New Roman" w:cs="Times New Roman"/>
          <w:sz w:val="24"/>
          <w:szCs w:val="24"/>
        </w:rPr>
        <w:t xml:space="preserve">jāizstrādā </w:t>
      </w:r>
      <w:r w:rsidR="00CB6649" w:rsidRPr="00C30AA7">
        <w:rPr>
          <w:rFonts w:ascii="Times New Roman" w:hAnsi="Times New Roman" w:cs="Times New Roman"/>
          <w:sz w:val="24"/>
          <w:szCs w:val="24"/>
        </w:rPr>
        <w:t>atbildīg</w:t>
      </w:r>
      <w:r w:rsidR="005D26B9" w:rsidRPr="00C30AA7">
        <w:rPr>
          <w:rFonts w:ascii="Times New Roman" w:hAnsi="Times New Roman" w:cs="Times New Roman"/>
          <w:sz w:val="24"/>
          <w:szCs w:val="24"/>
        </w:rPr>
        <w:t>a</w:t>
      </w:r>
      <w:r w:rsidR="00CB6649" w:rsidRPr="00C30AA7">
        <w:rPr>
          <w:rFonts w:ascii="Times New Roman" w:hAnsi="Times New Roman" w:cs="Times New Roman"/>
          <w:sz w:val="24"/>
          <w:szCs w:val="24"/>
        </w:rPr>
        <w:t xml:space="preserve"> drošības nepilnību atklāšanas proce</w:t>
      </w:r>
      <w:r w:rsidR="005D26B9" w:rsidRPr="00C30AA7">
        <w:rPr>
          <w:rFonts w:ascii="Times New Roman" w:hAnsi="Times New Roman" w:cs="Times New Roman"/>
          <w:sz w:val="24"/>
          <w:szCs w:val="24"/>
        </w:rPr>
        <w:t>sa</w:t>
      </w:r>
      <w:r w:rsidR="00645F95" w:rsidRPr="00645F95">
        <w:rPr>
          <w:rFonts w:ascii="Times New Roman" w:hAnsi="Times New Roman" w:cs="Times New Roman"/>
          <w:sz w:val="24"/>
          <w:szCs w:val="24"/>
        </w:rPr>
        <w:t xml:space="preserve"> </w:t>
      </w:r>
      <w:r w:rsidR="00645F95" w:rsidRPr="00C30AA7">
        <w:rPr>
          <w:rFonts w:ascii="Times New Roman" w:hAnsi="Times New Roman" w:cs="Times New Roman"/>
          <w:sz w:val="24"/>
          <w:szCs w:val="24"/>
        </w:rPr>
        <w:t>regulējums</w:t>
      </w:r>
      <w:r w:rsidR="00CB6649" w:rsidRPr="00C30AA7">
        <w:rPr>
          <w:rFonts w:ascii="Times New Roman" w:hAnsi="Times New Roman" w:cs="Times New Roman"/>
          <w:sz w:val="24"/>
          <w:szCs w:val="24"/>
        </w:rPr>
        <w:t>, kā to paredz Valsts aizsardzības koncepcija</w:t>
      </w:r>
      <w:r w:rsidR="00452834">
        <w:rPr>
          <w:rFonts w:ascii="Times New Roman" w:hAnsi="Times New Roman" w:cs="Times New Roman"/>
          <w:sz w:val="24"/>
          <w:szCs w:val="24"/>
        </w:rPr>
        <w:t xml:space="preserve"> (</w:t>
      </w:r>
      <w:r w:rsidR="00A23FB8">
        <w:rPr>
          <w:rFonts w:ascii="Times New Roman" w:hAnsi="Times New Roman" w:cs="Times New Roman"/>
          <w:sz w:val="24"/>
          <w:szCs w:val="24"/>
        </w:rPr>
        <w:t>2.1. </w:t>
      </w:r>
      <w:r w:rsidR="00CD1990">
        <w:rPr>
          <w:rFonts w:ascii="Times New Roman" w:hAnsi="Times New Roman" w:cs="Times New Roman"/>
          <w:sz w:val="24"/>
          <w:szCs w:val="24"/>
        </w:rPr>
        <w:t>uzdevums)</w:t>
      </w:r>
      <w:r w:rsidR="00CB6649" w:rsidRPr="00C30AA7">
        <w:rPr>
          <w:rFonts w:ascii="Times New Roman" w:hAnsi="Times New Roman" w:cs="Times New Roman"/>
          <w:sz w:val="24"/>
          <w:szCs w:val="24"/>
        </w:rPr>
        <w:t>.</w:t>
      </w:r>
      <w:r w:rsidR="005D26B9" w:rsidRPr="00C30AA7">
        <w:rPr>
          <w:rFonts w:ascii="Times New Roman" w:hAnsi="Times New Roman" w:cs="Times New Roman"/>
          <w:sz w:val="24"/>
          <w:szCs w:val="24"/>
        </w:rPr>
        <w:t xml:space="preserve"> </w:t>
      </w:r>
    </w:p>
    <w:p w14:paraId="233C83A3" w14:textId="6F656C19" w:rsidR="00D8395A" w:rsidRDefault="00D8395A" w:rsidP="000815BE">
      <w:pPr>
        <w:spacing w:after="0" w:line="240" w:lineRule="auto"/>
        <w:rPr>
          <w:rFonts w:ascii="Times New Roman" w:hAnsi="Times New Roman" w:cs="Times New Roman"/>
          <w:sz w:val="24"/>
          <w:szCs w:val="24"/>
        </w:rPr>
      </w:pPr>
    </w:p>
    <w:p w14:paraId="237980B4" w14:textId="35E5BE94" w:rsidR="00DB649F" w:rsidRDefault="00A8049A" w:rsidP="00DB649F">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A23FB8">
        <w:rPr>
          <w:rFonts w:ascii="Times New Roman" w:hAnsi="Times New Roman" w:cs="Times New Roman"/>
          <w:sz w:val="24"/>
          <w:szCs w:val="24"/>
        </w:rPr>
        <w:t> </w:t>
      </w:r>
      <w:r>
        <w:rPr>
          <w:rFonts w:ascii="Times New Roman" w:hAnsi="Times New Roman" w:cs="Times New Roman"/>
          <w:sz w:val="24"/>
          <w:szCs w:val="24"/>
        </w:rPr>
        <w:t>t</w:t>
      </w:r>
      <w:r w:rsidR="00DB649F">
        <w:rPr>
          <w:rFonts w:ascii="Times New Roman" w:hAnsi="Times New Roman" w:cs="Times New Roman"/>
          <w:sz w:val="24"/>
          <w:szCs w:val="24"/>
        </w:rPr>
        <w:t>abula</w:t>
      </w:r>
      <w:r w:rsidR="0091062C" w:rsidRPr="0091062C">
        <w:rPr>
          <w:rFonts w:ascii="Times New Roman" w:hAnsi="Times New Roman" w:cs="Times New Roman"/>
          <w:sz w:val="24"/>
          <w:szCs w:val="24"/>
        </w:rPr>
        <w:t xml:space="preserve"> </w:t>
      </w:r>
    </w:p>
    <w:p w14:paraId="6CE95669" w14:textId="1E18DACB" w:rsidR="0091062C"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w:t>
      </w:r>
      <w:r w:rsidR="00BB64BF">
        <w:rPr>
          <w:rFonts w:ascii="Times New Roman" w:hAnsi="Times New Roman" w:cs="Times New Roman"/>
          <w:b/>
          <w:sz w:val="24"/>
          <w:szCs w:val="24"/>
        </w:rPr>
        <w:t>r</w:t>
      </w:r>
      <w:r w:rsidR="0091062C" w:rsidRPr="00062344">
        <w:rPr>
          <w:rFonts w:ascii="Times New Roman" w:hAnsi="Times New Roman" w:cs="Times New Roman"/>
          <w:b/>
          <w:sz w:val="24"/>
          <w:szCs w:val="24"/>
        </w:rPr>
        <w:t>īcība</w:t>
      </w:r>
      <w:r w:rsidR="00216B30" w:rsidRPr="00062344">
        <w:rPr>
          <w:rFonts w:ascii="Times New Roman" w:hAnsi="Times New Roman" w:cs="Times New Roman"/>
          <w:b/>
          <w:sz w:val="24"/>
          <w:szCs w:val="24"/>
        </w:rPr>
        <w:t>s virziena</w:t>
      </w:r>
      <w:r w:rsidR="00BB64BF">
        <w:rPr>
          <w:rFonts w:ascii="Times New Roman" w:hAnsi="Times New Roman" w:cs="Times New Roman"/>
          <w:b/>
          <w:sz w:val="24"/>
          <w:szCs w:val="24"/>
        </w:rPr>
        <w:t xml:space="preserve"> </w:t>
      </w:r>
      <w:r w:rsidR="0091062C" w:rsidRPr="00062344">
        <w:rPr>
          <w:rFonts w:ascii="Times New Roman" w:hAnsi="Times New Roman" w:cs="Times New Roman"/>
          <w:b/>
          <w:sz w:val="24"/>
          <w:szCs w:val="24"/>
        </w:rPr>
        <w:t>“</w:t>
      </w:r>
      <w:r w:rsidR="00DB649F" w:rsidRPr="00062344">
        <w:rPr>
          <w:rFonts w:ascii="Times New Roman" w:hAnsi="Times New Roman" w:cs="Times New Roman"/>
          <w:b/>
          <w:sz w:val="24"/>
          <w:szCs w:val="24"/>
        </w:rPr>
        <w:t>IKT izturētspēja, sabiedrībai kritiski svarīgu IKT un pakalpojumu nodrošināšanas stiprināšana</w:t>
      </w:r>
      <w:r w:rsidR="0091062C" w:rsidRPr="00062344">
        <w:rPr>
          <w:rFonts w:ascii="Times New Roman" w:hAnsi="Times New Roman" w:cs="Times New Roman"/>
          <w:b/>
          <w:sz w:val="24"/>
          <w:szCs w:val="24"/>
        </w:rPr>
        <w:t>”</w:t>
      </w:r>
      <w:r w:rsidR="00AC23AD">
        <w:rPr>
          <w:rFonts w:ascii="Times New Roman" w:hAnsi="Times New Roman" w:cs="Times New Roman"/>
          <w:b/>
          <w:sz w:val="24"/>
          <w:szCs w:val="24"/>
        </w:rPr>
        <w:t xml:space="preserve"> uzdevumi</w:t>
      </w:r>
    </w:p>
    <w:p w14:paraId="470BC178" w14:textId="77777777" w:rsidR="00A8049A" w:rsidRPr="00A8049A" w:rsidRDefault="00A8049A" w:rsidP="00A8049A">
      <w:pPr>
        <w:spacing w:after="0" w:line="240" w:lineRule="auto"/>
        <w:ind w:firstLine="720"/>
        <w:jc w:val="center"/>
        <w:rPr>
          <w:rFonts w:ascii="Times New Roman" w:hAnsi="Times New Roman" w:cs="Times New Roman"/>
          <w:b/>
        </w:rPr>
      </w:pPr>
    </w:p>
    <w:tbl>
      <w:tblPr>
        <w:tblW w:w="5082"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841"/>
        <w:gridCol w:w="837"/>
        <w:gridCol w:w="1112"/>
        <w:gridCol w:w="1057"/>
        <w:gridCol w:w="1460"/>
        <w:gridCol w:w="1400"/>
      </w:tblGrid>
      <w:tr w:rsidR="0091062C" w:rsidRPr="00805689" w14:paraId="11FF4656" w14:textId="77777777" w:rsidTr="009C2C2E">
        <w:trPr>
          <w:trHeight w:val="60"/>
          <w:tblHeader/>
        </w:trPr>
        <w:tc>
          <w:tcPr>
            <w:tcW w:w="273" w:type="pct"/>
            <w:shd w:val="clear" w:color="auto" w:fill="FFFFFF" w:themeFill="background1"/>
          </w:tcPr>
          <w:p w14:paraId="6716EC46" w14:textId="5340CD3D" w:rsidR="0091062C" w:rsidRPr="00805689" w:rsidRDefault="0091062C" w:rsidP="00D728C8">
            <w:pPr>
              <w:spacing w:after="0" w:line="240" w:lineRule="auto"/>
              <w:ind w:right="161"/>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688" w:type="pct"/>
            <w:shd w:val="clear" w:color="auto" w:fill="FFFFFF" w:themeFill="background1"/>
          </w:tcPr>
          <w:p w14:paraId="75732CF7" w14:textId="5929AE6E" w:rsidR="0091062C" w:rsidRPr="00805689" w:rsidRDefault="0091062C" w:rsidP="008259CA">
            <w:pPr>
              <w:spacing w:after="0" w:line="240" w:lineRule="auto"/>
              <w:ind w:right="161"/>
              <w:jc w:val="center"/>
              <w:rPr>
                <w:rFonts w:ascii="Times New Roman" w:hAnsi="Times New Roman" w:cs="Times New Roman"/>
              </w:rPr>
            </w:pPr>
            <w:r w:rsidRPr="00805689">
              <w:rPr>
                <w:rFonts w:ascii="Times New Roman" w:hAnsi="Times New Roman" w:cs="Times New Roman"/>
                <w:b/>
                <w:bCs/>
                <w:bdr w:val="none" w:sz="0" w:space="0" w:color="auto" w:frame="1"/>
              </w:rPr>
              <w:t>Uzdevum</w:t>
            </w:r>
            <w:r w:rsidR="008259CA">
              <w:rPr>
                <w:rFonts w:ascii="Times New Roman" w:hAnsi="Times New Roman" w:cs="Times New Roman"/>
                <w:b/>
                <w:bCs/>
                <w:bdr w:val="none" w:sz="0" w:space="0" w:color="auto" w:frame="1"/>
              </w:rPr>
              <w:t>s</w:t>
            </w:r>
          </w:p>
        </w:tc>
        <w:tc>
          <w:tcPr>
            <w:tcW w:w="454" w:type="pct"/>
            <w:shd w:val="clear" w:color="auto" w:fill="FFFFFF" w:themeFill="background1"/>
          </w:tcPr>
          <w:p w14:paraId="5E910361"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527" w:type="pct"/>
            <w:shd w:val="clear" w:color="auto" w:fill="FFFFFF" w:themeFill="background1"/>
          </w:tcPr>
          <w:p w14:paraId="7C3B7F9E" w14:textId="4DCB7C0A"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r w:rsidR="004F66F9">
              <w:rPr>
                <w:rStyle w:val="FootnoteReference"/>
                <w:rFonts w:ascii="Times New Roman" w:hAnsi="Times New Roman" w:cs="Times New Roman"/>
                <w:b/>
              </w:rPr>
              <w:footnoteReference w:id="12"/>
            </w:r>
          </w:p>
        </w:tc>
        <w:tc>
          <w:tcPr>
            <w:tcW w:w="574" w:type="pct"/>
            <w:shd w:val="clear" w:color="auto" w:fill="FFFFFF" w:themeFill="background1"/>
          </w:tcPr>
          <w:p w14:paraId="119BD95F"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792" w:type="pct"/>
            <w:shd w:val="clear" w:color="auto" w:fill="FFFFFF" w:themeFill="background1"/>
          </w:tcPr>
          <w:p w14:paraId="22EEC67D"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692" w:type="pct"/>
            <w:shd w:val="clear" w:color="auto" w:fill="FFFFFF" w:themeFill="background1"/>
          </w:tcPr>
          <w:p w14:paraId="3D416CFF"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91062C" w:rsidRPr="00805689" w14:paraId="36C931BB" w14:textId="77777777" w:rsidTr="009C2C2E">
        <w:trPr>
          <w:trHeight w:val="60"/>
        </w:trPr>
        <w:tc>
          <w:tcPr>
            <w:tcW w:w="273" w:type="pct"/>
          </w:tcPr>
          <w:p w14:paraId="093A009A"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2.1.</w:t>
            </w:r>
          </w:p>
        </w:tc>
        <w:tc>
          <w:tcPr>
            <w:tcW w:w="1688" w:type="pct"/>
          </w:tcPr>
          <w:p w14:paraId="1135BFA2" w14:textId="33B8EE71" w:rsidR="0091062C" w:rsidRPr="00805689" w:rsidRDefault="0091062C" w:rsidP="00241225">
            <w:pPr>
              <w:jc w:val="both"/>
              <w:rPr>
                <w:rFonts w:ascii="Times New Roman" w:eastAsia="Times New Roman" w:hAnsi="Times New Roman" w:cs="Times New Roman"/>
                <w:i/>
              </w:rPr>
            </w:pPr>
            <w:r w:rsidRPr="00805689">
              <w:rPr>
                <w:rFonts w:ascii="Times New Roman" w:hAnsi="Times New Roman" w:cs="Times New Roman"/>
              </w:rPr>
              <w:t xml:space="preserve">Izstrādāt normatīvo aktu bāzi, </w:t>
            </w:r>
            <w:r w:rsidR="00645F95">
              <w:rPr>
                <w:rFonts w:ascii="Times New Roman" w:hAnsi="Times New Roman" w:cs="Times New Roman"/>
              </w:rPr>
              <w:t xml:space="preserve">kas nosaka </w:t>
            </w:r>
            <w:r w:rsidRPr="00805689">
              <w:rPr>
                <w:rFonts w:ascii="Times New Roman" w:eastAsia="Times New Roman" w:hAnsi="Times New Roman" w:cs="Times New Roman"/>
              </w:rPr>
              <w:t>atbildīg</w:t>
            </w:r>
            <w:r w:rsidR="00241225">
              <w:rPr>
                <w:rFonts w:ascii="Times New Roman" w:eastAsia="Times New Roman" w:hAnsi="Times New Roman" w:cs="Times New Roman"/>
              </w:rPr>
              <w:t>u</w:t>
            </w:r>
            <w:r w:rsidRPr="00805689">
              <w:rPr>
                <w:rFonts w:ascii="Times New Roman" w:eastAsia="Times New Roman" w:hAnsi="Times New Roman" w:cs="Times New Roman"/>
              </w:rPr>
              <w:t xml:space="preserve"> ievainojamību atklāšanas politiku</w:t>
            </w:r>
          </w:p>
        </w:tc>
        <w:tc>
          <w:tcPr>
            <w:tcW w:w="454" w:type="pct"/>
            <w:shd w:val="clear" w:color="auto" w:fill="auto"/>
          </w:tcPr>
          <w:p w14:paraId="5605595B"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2021.g. 4.cet.</w:t>
            </w:r>
          </w:p>
        </w:tc>
        <w:tc>
          <w:tcPr>
            <w:tcW w:w="527" w:type="pct"/>
            <w:shd w:val="clear" w:color="auto" w:fill="auto"/>
          </w:tcPr>
          <w:p w14:paraId="2641D80B" w14:textId="58A03D1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AM</w:t>
            </w:r>
          </w:p>
        </w:tc>
        <w:tc>
          <w:tcPr>
            <w:tcW w:w="574" w:type="pct"/>
            <w:shd w:val="clear" w:color="auto" w:fill="auto"/>
          </w:tcPr>
          <w:p w14:paraId="4709EB9F" w14:textId="1654859B" w:rsidR="0091062C" w:rsidRPr="00805689" w:rsidRDefault="00590D2C" w:rsidP="0091062C">
            <w:pPr>
              <w:spacing w:after="0" w:line="240" w:lineRule="auto"/>
              <w:jc w:val="center"/>
              <w:rPr>
                <w:rFonts w:ascii="Times New Roman" w:hAnsi="Times New Roman" w:cs="Times New Roman"/>
                <w:highlight w:val="yellow"/>
              </w:rPr>
            </w:pPr>
            <w:r>
              <w:rPr>
                <w:rFonts w:ascii="Times New Roman" w:hAnsi="Times New Roman" w:cs="Times New Roman"/>
              </w:rPr>
              <w:t>CERT.LV, MilCERT, I</w:t>
            </w:r>
            <w:r w:rsidR="00C205A2">
              <w:rPr>
                <w:rFonts w:ascii="Times New Roman" w:hAnsi="Times New Roman" w:cs="Times New Roman"/>
              </w:rPr>
              <w:t>e</w:t>
            </w:r>
            <w:r>
              <w:rPr>
                <w:rFonts w:ascii="Times New Roman" w:hAnsi="Times New Roman" w:cs="Times New Roman"/>
              </w:rPr>
              <w:t>M (VP), VDD</w:t>
            </w:r>
            <w:r w:rsidR="0091062C" w:rsidRPr="00805689">
              <w:rPr>
                <w:rFonts w:ascii="Times New Roman" w:hAnsi="Times New Roman" w:cs="Times New Roman"/>
              </w:rPr>
              <w:t>, TM (DVI), SM, VARAM, MIDD, SAB</w:t>
            </w:r>
          </w:p>
        </w:tc>
        <w:tc>
          <w:tcPr>
            <w:tcW w:w="792" w:type="pct"/>
            <w:shd w:val="clear" w:color="auto" w:fill="auto"/>
          </w:tcPr>
          <w:p w14:paraId="62A1137E"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692" w:type="pct"/>
          </w:tcPr>
          <w:p w14:paraId="5875B5B8"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Sagatavota normatīvo aktu bāze</w:t>
            </w:r>
          </w:p>
        </w:tc>
      </w:tr>
      <w:tr w:rsidR="0091062C" w:rsidRPr="00805689" w14:paraId="578BA091" w14:textId="77777777" w:rsidTr="009C2C2E">
        <w:trPr>
          <w:trHeight w:val="60"/>
        </w:trPr>
        <w:tc>
          <w:tcPr>
            <w:tcW w:w="273" w:type="pct"/>
          </w:tcPr>
          <w:p w14:paraId="5F859D43"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2.2.</w:t>
            </w:r>
          </w:p>
        </w:tc>
        <w:tc>
          <w:tcPr>
            <w:tcW w:w="1688" w:type="pct"/>
          </w:tcPr>
          <w:p w14:paraId="23EEF460" w14:textId="77777777" w:rsidR="0091062C" w:rsidRPr="00805689" w:rsidRDefault="0091062C" w:rsidP="0091062C">
            <w:pPr>
              <w:pStyle w:val="ListParagraph"/>
              <w:ind w:left="0"/>
              <w:jc w:val="both"/>
              <w:rPr>
                <w:rFonts w:ascii="Times New Roman" w:hAnsi="Times New Roman" w:cs="Times New Roman"/>
              </w:rPr>
            </w:pPr>
            <w:r w:rsidRPr="00805689">
              <w:rPr>
                <w:rFonts w:ascii="Times New Roman" w:hAnsi="Times New Roman" w:cs="Times New Roman"/>
              </w:rPr>
              <w:t>Turpināt IKT izturētspējas stiprināšanu Latvijas pārstāvniecībās ārvalstīs</w:t>
            </w:r>
          </w:p>
        </w:tc>
        <w:tc>
          <w:tcPr>
            <w:tcW w:w="454" w:type="pct"/>
            <w:shd w:val="clear" w:color="auto" w:fill="auto"/>
          </w:tcPr>
          <w:p w14:paraId="2121C2F8"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27" w:type="pct"/>
            <w:shd w:val="clear" w:color="auto" w:fill="auto"/>
          </w:tcPr>
          <w:p w14:paraId="2741717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ĀM</w:t>
            </w:r>
          </w:p>
        </w:tc>
        <w:tc>
          <w:tcPr>
            <w:tcW w:w="574" w:type="pct"/>
            <w:shd w:val="clear" w:color="auto" w:fill="auto"/>
          </w:tcPr>
          <w:p w14:paraId="14ABE0F8" w14:textId="77777777" w:rsidR="0091062C" w:rsidRPr="00805689" w:rsidRDefault="0091062C" w:rsidP="0091062C">
            <w:pPr>
              <w:spacing w:after="0" w:line="240" w:lineRule="auto"/>
              <w:jc w:val="center"/>
              <w:rPr>
                <w:rFonts w:ascii="Times New Roman" w:hAnsi="Times New Roman" w:cs="Times New Roman"/>
              </w:rPr>
            </w:pPr>
          </w:p>
        </w:tc>
        <w:tc>
          <w:tcPr>
            <w:tcW w:w="792" w:type="pct"/>
            <w:shd w:val="clear" w:color="auto" w:fill="auto"/>
          </w:tcPr>
          <w:p w14:paraId="20E236AE"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692" w:type="pct"/>
          </w:tcPr>
          <w:p w14:paraId="2158679C"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 xml:space="preserve">Veikti pasākumi Latvijas pārstāvniecību ārvalstīs IKT izturētspējas stiprināšanai </w:t>
            </w:r>
          </w:p>
        </w:tc>
      </w:tr>
      <w:tr w:rsidR="0091062C" w:rsidRPr="00805689" w14:paraId="701C2527" w14:textId="77777777" w:rsidTr="009C2C2E">
        <w:trPr>
          <w:trHeight w:val="60"/>
        </w:trPr>
        <w:tc>
          <w:tcPr>
            <w:tcW w:w="273" w:type="pct"/>
          </w:tcPr>
          <w:p w14:paraId="229BACCD"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lastRenderedPageBreak/>
              <w:t>2.3.</w:t>
            </w:r>
          </w:p>
        </w:tc>
        <w:tc>
          <w:tcPr>
            <w:tcW w:w="1688" w:type="pct"/>
            <w:shd w:val="clear" w:color="auto" w:fill="auto"/>
          </w:tcPr>
          <w:p w14:paraId="4940EAF2" w14:textId="3BA73B26" w:rsidR="0091062C" w:rsidRPr="00805689" w:rsidRDefault="0091062C" w:rsidP="0091062C">
            <w:pPr>
              <w:tabs>
                <w:tab w:val="left" w:pos="552"/>
                <w:tab w:val="left" w:pos="694"/>
                <w:tab w:val="left" w:pos="836"/>
              </w:tabs>
              <w:spacing w:after="0" w:line="240" w:lineRule="auto"/>
              <w:ind w:right="161"/>
              <w:contextualSpacing/>
              <w:jc w:val="both"/>
              <w:rPr>
                <w:rFonts w:ascii="Times New Roman" w:eastAsia="Calibri" w:hAnsi="Times New Roman" w:cs="Times New Roman"/>
              </w:rPr>
            </w:pPr>
            <w:r w:rsidRPr="00805689">
              <w:rPr>
                <w:rFonts w:ascii="Times New Roman" w:eastAsia="Calibri" w:hAnsi="Times New Roman" w:cs="Times New Roman"/>
              </w:rPr>
              <w:t>CERT.LV organizēti valsts IKT risinājumu un infrastruktūras ielaušanās testi</w:t>
            </w:r>
          </w:p>
        </w:tc>
        <w:tc>
          <w:tcPr>
            <w:tcW w:w="454" w:type="pct"/>
            <w:shd w:val="clear" w:color="auto" w:fill="auto"/>
          </w:tcPr>
          <w:p w14:paraId="5A8221C6" w14:textId="77777777" w:rsidR="0091062C" w:rsidRPr="00805689" w:rsidRDefault="0091062C" w:rsidP="0091062C">
            <w:pPr>
              <w:spacing w:after="0" w:line="240" w:lineRule="auto"/>
              <w:jc w:val="center"/>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Pastāvīgi</w:t>
            </w:r>
          </w:p>
        </w:tc>
        <w:tc>
          <w:tcPr>
            <w:tcW w:w="527" w:type="pct"/>
            <w:shd w:val="clear" w:color="auto" w:fill="auto"/>
          </w:tcPr>
          <w:p w14:paraId="4D569D4B" w14:textId="77777777" w:rsidR="0091062C" w:rsidRPr="00805689" w:rsidRDefault="0091062C" w:rsidP="0091062C">
            <w:pPr>
              <w:spacing w:after="0" w:line="240" w:lineRule="auto"/>
              <w:jc w:val="center"/>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CERT.LV</w:t>
            </w:r>
          </w:p>
        </w:tc>
        <w:tc>
          <w:tcPr>
            <w:tcW w:w="574" w:type="pct"/>
            <w:shd w:val="clear" w:color="auto" w:fill="auto"/>
          </w:tcPr>
          <w:p w14:paraId="0EDD2376" w14:textId="7DE40AE0" w:rsidR="0091062C" w:rsidRPr="00805689" w:rsidRDefault="006F4CC0" w:rsidP="0091062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NBS, </w:t>
            </w:r>
            <w:r w:rsidR="0091062C" w:rsidRPr="00805689">
              <w:rPr>
                <w:rFonts w:ascii="Times New Roman" w:eastAsia="Times New Roman" w:hAnsi="Times New Roman" w:cs="Times New Roman"/>
                <w:lang w:eastAsia="lv-LV"/>
              </w:rPr>
              <w:t>KAV</w:t>
            </w:r>
          </w:p>
        </w:tc>
        <w:tc>
          <w:tcPr>
            <w:tcW w:w="792" w:type="pct"/>
            <w:shd w:val="clear" w:color="auto" w:fill="auto"/>
          </w:tcPr>
          <w:p w14:paraId="54A617D8" w14:textId="77777777" w:rsidR="0091062C" w:rsidRPr="00805689" w:rsidRDefault="0091062C" w:rsidP="0091062C">
            <w:pPr>
              <w:spacing w:after="0" w:line="240" w:lineRule="auto"/>
              <w:ind w:right="127"/>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Likumā par valsts budžetu kārtējam gadam paredzētie finanšu līdzekļi.</w:t>
            </w:r>
          </w:p>
        </w:tc>
        <w:tc>
          <w:tcPr>
            <w:tcW w:w="692" w:type="pct"/>
          </w:tcPr>
          <w:p w14:paraId="02ED993B" w14:textId="77777777" w:rsidR="0091062C" w:rsidRPr="00805689" w:rsidRDefault="0091062C" w:rsidP="0091062C">
            <w:pPr>
              <w:spacing w:after="0" w:line="240" w:lineRule="auto"/>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Regulāri organizēti IKT risinājumu un infrastruktūras ielaušanās testi.</w:t>
            </w:r>
          </w:p>
        </w:tc>
      </w:tr>
    </w:tbl>
    <w:p w14:paraId="1C4A7E2A" w14:textId="121ABD88" w:rsidR="00C469AE" w:rsidRPr="00C30AA7" w:rsidRDefault="00C469AE" w:rsidP="00EB7CD7">
      <w:pPr>
        <w:spacing w:before="120" w:after="120" w:line="240" w:lineRule="auto"/>
        <w:rPr>
          <w:rFonts w:ascii="Times New Roman" w:hAnsi="Times New Roman" w:cs="Times New Roman"/>
          <w:sz w:val="24"/>
          <w:szCs w:val="24"/>
        </w:rPr>
      </w:pPr>
    </w:p>
    <w:p w14:paraId="70D6BF56" w14:textId="2D8A2001" w:rsidR="00AD3FB8" w:rsidRPr="00C30AA7" w:rsidRDefault="00D05A10"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3" w:name="_Toc5792710"/>
      <w:r>
        <w:rPr>
          <w:rFonts w:ascii="Times New Roman" w:hAnsi="Times New Roman" w:cs="Times New Roman"/>
          <w:color w:val="auto"/>
          <w:szCs w:val="24"/>
        </w:rPr>
        <w:t>3. </w:t>
      </w:r>
      <w:r w:rsidR="00BB64BF">
        <w:rPr>
          <w:rFonts w:ascii="Times New Roman" w:hAnsi="Times New Roman" w:cs="Times New Roman"/>
          <w:color w:val="auto"/>
          <w:szCs w:val="24"/>
        </w:rPr>
        <w:t>r</w:t>
      </w:r>
      <w:r w:rsidR="00EB1463">
        <w:rPr>
          <w:rFonts w:ascii="Times New Roman" w:hAnsi="Times New Roman" w:cs="Times New Roman"/>
          <w:color w:val="auto"/>
          <w:szCs w:val="24"/>
        </w:rPr>
        <w:t>īcības virziens “</w:t>
      </w:r>
      <w:r w:rsidR="00391D13" w:rsidRPr="00C30AA7">
        <w:rPr>
          <w:rFonts w:ascii="Times New Roman" w:hAnsi="Times New Roman" w:cs="Times New Roman"/>
          <w:color w:val="auto"/>
          <w:szCs w:val="24"/>
        </w:rPr>
        <w:t>Sabiedrības</w:t>
      </w:r>
      <w:r w:rsidR="00391D13" w:rsidRPr="00C30AA7">
        <w:rPr>
          <w:rFonts w:ascii="Times New Roman" w:eastAsia="Times New Roman" w:hAnsi="Times New Roman" w:cs="Times New Roman"/>
          <w:color w:val="auto"/>
          <w:szCs w:val="24"/>
        </w:rPr>
        <w:t xml:space="preserve"> </w:t>
      </w:r>
      <w:r w:rsidR="00391D13" w:rsidRPr="00C30AA7">
        <w:rPr>
          <w:rFonts w:ascii="Times New Roman" w:hAnsi="Times New Roman" w:cs="Times New Roman"/>
          <w:color w:val="auto"/>
          <w:szCs w:val="24"/>
        </w:rPr>
        <w:t>izpratne</w:t>
      </w:r>
      <w:r w:rsidR="00391D13" w:rsidRPr="00C30AA7">
        <w:rPr>
          <w:rFonts w:ascii="Times New Roman" w:eastAsia="Times New Roman" w:hAnsi="Times New Roman" w:cs="Times New Roman"/>
          <w:color w:val="auto"/>
          <w:szCs w:val="24"/>
        </w:rPr>
        <w:t>, izglītība un pētniecība</w:t>
      </w:r>
      <w:r w:rsidR="00EB1463">
        <w:rPr>
          <w:rFonts w:ascii="Times New Roman" w:eastAsia="Times New Roman" w:hAnsi="Times New Roman" w:cs="Times New Roman"/>
          <w:color w:val="auto"/>
          <w:szCs w:val="24"/>
        </w:rPr>
        <w:t>”</w:t>
      </w:r>
      <w:bookmarkEnd w:id="13"/>
    </w:p>
    <w:p w14:paraId="79773B47" w14:textId="3BC13686" w:rsidR="00AC485A" w:rsidRPr="00C30AA7" w:rsidRDefault="004640A9"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Cilvēk</w:t>
      </w:r>
      <w:r w:rsidR="002E28AE" w:rsidRPr="00C30AA7">
        <w:rPr>
          <w:rFonts w:ascii="Times New Roman" w:hAnsi="Times New Roman" w:cs="Times New Roman"/>
          <w:sz w:val="24"/>
          <w:szCs w:val="24"/>
        </w:rPr>
        <w:t>a zināšanas un rīcība ir būtisk</w:t>
      </w:r>
      <w:r w:rsidR="00C205A2">
        <w:rPr>
          <w:rFonts w:ascii="Times New Roman" w:hAnsi="Times New Roman" w:cs="Times New Roman"/>
          <w:sz w:val="24"/>
          <w:szCs w:val="24"/>
        </w:rPr>
        <w:t>i</w:t>
      </w:r>
      <w:r w:rsidR="002E28AE" w:rsidRPr="00C30AA7">
        <w:rPr>
          <w:rFonts w:ascii="Times New Roman" w:hAnsi="Times New Roman" w:cs="Times New Roman"/>
          <w:sz w:val="24"/>
          <w:szCs w:val="24"/>
        </w:rPr>
        <w:t xml:space="preserve"> faktor</w:t>
      </w:r>
      <w:r w:rsidR="00C205A2">
        <w:rPr>
          <w:rFonts w:ascii="Times New Roman" w:hAnsi="Times New Roman" w:cs="Times New Roman"/>
          <w:sz w:val="24"/>
          <w:szCs w:val="24"/>
        </w:rPr>
        <w:t>i</w:t>
      </w:r>
      <w:r w:rsidRPr="00C30AA7">
        <w:rPr>
          <w:rFonts w:ascii="Times New Roman" w:hAnsi="Times New Roman" w:cs="Times New Roman"/>
          <w:sz w:val="24"/>
          <w:szCs w:val="24"/>
        </w:rPr>
        <w:t xml:space="preserve"> jebkurā kiberdrošības programmā</w:t>
      </w:r>
      <w:r w:rsidR="008032F4"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r w:rsidR="008032F4" w:rsidRPr="00C30AA7">
        <w:rPr>
          <w:rFonts w:ascii="Times New Roman" w:hAnsi="Times New Roman" w:cs="Times New Roman"/>
          <w:sz w:val="24"/>
          <w:szCs w:val="24"/>
        </w:rPr>
        <w:t>T</w:t>
      </w:r>
      <w:r w:rsidRPr="00C30AA7">
        <w:rPr>
          <w:rFonts w:ascii="Times New Roman" w:hAnsi="Times New Roman" w:cs="Times New Roman"/>
          <w:sz w:val="24"/>
          <w:szCs w:val="24"/>
        </w:rPr>
        <w:t xml:space="preserve">āpēc kiberdrošība </w:t>
      </w:r>
      <w:r w:rsidR="00C205A2">
        <w:rPr>
          <w:rFonts w:ascii="Times New Roman" w:hAnsi="Times New Roman" w:cs="Times New Roman"/>
          <w:sz w:val="24"/>
          <w:szCs w:val="24"/>
        </w:rPr>
        <w:t xml:space="preserve">vispirms </w:t>
      </w:r>
      <w:r w:rsidRPr="00C30AA7">
        <w:rPr>
          <w:rFonts w:ascii="Times New Roman" w:hAnsi="Times New Roman" w:cs="Times New Roman"/>
          <w:sz w:val="24"/>
          <w:szCs w:val="24"/>
        </w:rPr>
        <w:t>sākas ar izpratni</w:t>
      </w:r>
      <w:r w:rsidR="00C205A2">
        <w:rPr>
          <w:rFonts w:ascii="Times New Roman" w:hAnsi="Times New Roman" w:cs="Times New Roman"/>
          <w:sz w:val="24"/>
          <w:szCs w:val="24"/>
        </w:rPr>
        <w:t xml:space="preserve"> par to</w:t>
      </w:r>
      <w:r w:rsidRPr="00C30AA7">
        <w:rPr>
          <w:rFonts w:ascii="Times New Roman" w:hAnsi="Times New Roman" w:cs="Times New Roman"/>
          <w:sz w:val="24"/>
          <w:szCs w:val="24"/>
        </w:rPr>
        <w:t>, sākot no sistēmu un programmu izstrādātājiem līdz gala lietotājiem, kuri var sa</w:t>
      </w:r>
      <w:r w:rsidR="00744F71" w:rsidRPr="00C30AA7">
        <w:rPr>
          <w:rFonts w:ascii="Times New Roman" w:hAnsi="Times New Roman" w:cs="Times New Roman"/>
          <w:sz w:val="24"/>
          <w:szCs w:val="24"/>
        </w:rPr>
        <w:t>skarties gan ar pikšķerēšanas e</w:t>
      </w:r>
      <w:r w:rsidR="00744F71" w:rsidRPr="00C30AA7">
        <w:rPr>
          <w:rFonts w:ascii="Times New Roman" w:hAnsi="Times New Roman" w:cs="Times New Roman"/>
          <w:sz w:val="24"/>
          <w:szCs w:val="24"/>
        </w:rPr>
        <w:noBreakHyphen/>
      </w:r>
      <w:r w:rsidRPr="00C30AA7">
        <w:rPr>
          <w:rFonts w:ascii="Times New Roman" w:hAnsi="Times New Roman" w:cs="Times New Roman"/>
          <w:sz w:val="24"/>
          <w:szCs w:val="24"/>
        </w:rPr>
        <w:t>pasta ziņojumiem, gan sociālās in</w:t>
      </w:r>
      <w:r w:rsidR="00751208" w:rsidRPr="00C30AA7">
        <w:rPr>
          <w:rFonts w:ascii="Times New Roman" w:hAnsi="Times New Roman" w:cs="Times New Roman"/>
          <w:sz w:val="24"/>
          <w:szCs w:val="24"/>
        </w:rPr>
        <w:t>ženierijas uzbrukumiem</w:t>
      </w:r>
      <w:r w:rsidRPr="00C30AA7">
        <w:rPr>
          <w:rFonts w:ascii="Times New Roman" w:hAnsi="Times New Roman" w:cs="Times New Roman"/>
          <w:sz w:val="24"/>
          <w:szCs w:val="24"/>
        </w:rPr>
        <w:t xml:space="preserve">. Rezultātā </w:t>
      </w:r>
      <w:r w:rsidR="00DD2DB2" w:rsidRPr="00C30AA7">
        <w:rPr>
          <w:rFonts w:ascii="Times New Roman" w:hAnsi="Times New Roman" w:cs="Times New Roman"/>
          <w:sz w:val="24"/>
          <w:szCs w:val="24"/>
        </w:rPr>
        <w:t>visiem iesaistītajiem</w:t>
      </w:r>
      <w:r w:rsidR="00BB37B1" w:rsidRPr="00C30AA7">
        <w:rPr>
          <w:rFonts w:ascii="Times New Roman" w:hAnsi="Times New Roman" w:cs="Times New Roman"/>
          <w:sz w:val="24"/>
          <w:szCs w:val="24"/>
        </w:rPr>
        <w:t xml:space="preserve"> ir būtiska loma tīklu un informācijas sistēmu drošības nodrošināšanā, </w:t>
      </w:r>
      <w:r w:rsidR="00C205A2">
        <w:rPr>
          <w:rFonts w:ascii="Times New Roman" w:hAnsi="Times New Roman" w:cs="Times New Roman"/>
          <w:sz w:val="24"/>
          <w:szCs w:val="24"/>
        </w:rPr>
        <w:t xml:space="preserve">tādēļ </w:t>
      </w:r>
      <w:r w:rsidR="00BB37B1" w:rsidRPr="00C30AA7">
        <w:rPr>
          <w:rFonts w:ascii="Times New Roman" w:hAnsi="Times New Roman" w:cs="Times New Roman"/>
          <w:sz w:val="24"/>
          <w:szCs w:val="24"/>
        </w:rPr>
        <w:t xml:space="preserve">jāveicina izpratne </w:t>
      </w:r>
      <w:r w:rsidR="00C205A2">
        <w:rPr>
          <w:rFonts w:ascii="Times New Roman" w:hAnsi="Times New Roman" w:cs="Times New Roman"/>
          <w:sz w:val="24"/>
          <w:szCs w:val="24"/>
        </w:rPr>
        <w:t xml:space="preserve">gan </w:t>
      </w:r>
      <w:r w:rsidR="00BB37B1" w:rsidRPr="00C30AA7">
        <w:rPr>
          <w:rFonts w:ascii="Times New Roman" w:hAnsi="Times New Roman" w:cs="Times New Roman"/>
          <w:sz w:val="24"/>
          <w:szCs w:val="24"/>
        </w:rPr>
        <w:t>par riskiem, ar kur</w:t>
      </w:r>
      <w:r w:rsidR="00EF2347" w:rsidRPr="00C30AA7">
        <w:rPr>
          <w:rFonts w:ascii="Times New Roman" w:hAnsi="Times New Roman" w:cs="Times New Roman"/>
          <w:sz w:val="24"/>
          <w:szCs w:val="24"/>
        </w:rPr>
        <w:t xml:space="preserve">iem </w:t>
      </w:r>
      <w:r w:rsidR="008032F4" w:rsidRPr="00C30AA7">
        <w:rPr>
          <w:rFonts w:ascii="Times New Roman" w:hAnsi="Times New Roman" w:cs="Times New Roman"/>
          <w:sz w:val="24"/>
          <w:szCs w:val="24"/>
        </w:rPr>
        <w:t>iespējams saskarties</w:t>
      </w:r>
      <w:r w:rsidR="00EF2347" w:rsidRPr="00C30AA7">
        <w:rPr>
          <w:rFonts w:ascii="Times New Roman" w:hAnsi="Times New Roman" w:cs="Times New Roman"/>
          <w:sz w:val="24"/>
          <w:szCs w:val="24"/>
        </w:rPr>
        <w:t xml:space="preserve"> tiešsaistē, gan</w:t>
      </w:r>
      <w:r w:rsidRPr="00C30AA7">
        <w:rPr>
          <w:rFonts w:ascii="Times New Roman" w:hAnsi="Times New Roman" w:cs="Times New Roman"/>
          <w:sz w:val="24"/>
          <w:szCs w:val="24"/>
        </w:rPr>
        <w:t xml:space="preserve"> </w:t>
      </w:r>
      <w:r w:rsidR="00BB37B1" w:rsidRPr="00C30AA7">
        <w:rPr>
          <w:rFonts w:ascii="Times New Roman" w:hAnsi="Times New Roman" w:cs="Times New Roman"/>
          <w:sz w:val="24"/>
          <w:szCs w:val="24"/>
        </w:rPr>
        <w:t>spēja</w:t>
      </w:r>
      <w:r w:rsidR="00EF2347" w:rsidRPr="00C30AA7">
        <w:rPr>
          <w:rFonts w:ascii="Times New Roman" w:hAnsi="Times New Roman" w:cs="Times New Roman"/>
          <w:sz w:val="24"/>
          <w:szCs w:val="24"/>
        </w:rPr>
        <w:t>s</w:t>
      </w:r>
      <w:r w:rsidR="00BB37B1" w:rsidRPr="00C30AA7">
        <w:rPr>
          <w:rFonts w:ascii="Times New Roman" w:hAnsi="Times New Roman" w:cs="Times New Roman"/>
          <w:sz w:val="24"/>
          <w:szCs w:val="24"/>
        </w:rPr>
        <w:t xml:space="preserve"> veikt darbības, lai pasargātu sevi</w:t>
      </w:r>
      <w:r w:rsidR="00C205A2">
        <w:rPr>
          <w:rFonts w:ascii="Times New Roman" w:hAnsi="Times New Roman" w:cs="Times New Roman"/>
          <w:sz w:val="24"/>
          <w:szCs w:val="24"/>
        </w:rPr>
        <w:t>.</w:t>
      </w:r>
      <w:r w:rsidR="00BB37B1" w:rsidRPr="00C30AA7">
        <w:rPr>
          <w:rFonts w:ascii="Times New Roman" w:hAnsi="Times New Roman" w:cs="Times New Roman"/>
          <w:sz w:val="24"/>
          <w:szCs w:val="24"/>
        </w:rPr>
        <w:t xml:space="preserve"> </w:t>
      </w:r>
      <w:r w:rsidR="00C205A2">
        <w:rPr>
          <w:rFonts w:ascii="Times New Roman" w:hAnsi="Times New Roman" w:cs="Times New Roman"/>
          <w:sz w:val="24"/>
          <w:szCs w:val="24"/>
        </w:rPr>
        <w:t xml:space="preserve">Garantijas kiberdrošības jomā ir saistītas ar </w:t>
      </w:r>
      <w:r w:rsidR="00FB0544" w:rsidRPr="00C30AA7">
        <w:rPr>
          <w:rFonts w:ascii="Times New Roman" w:hAnsi="Times New Roman" w:cs="Times New Roman"/>
          <w:sz w:val="24"/>
          <w:szCs w:val="24"/>
        </w:rPr>
        <w:t>kopīg</w:t>
      </w:r>
      <w:r w:rsidR="00C205A2">
        <w:rPr>
          <w:rFonts w:ascii="Times New Roman" w:hAnsi="Times New Roman" w:cs="Times New Roman"/>
          <w:sz w:val="24"/>
          <w:szCs w:val="24"/>
        </w:rPr>
        <w:t>u</w:t>
      </w:r>
      <w:r w:rsidR="00FB0544" w:rsidRPr="00C30AA7">
        <w:rPr>
          <w:rFonts w:ascii="Times New Roman" w:hAnsi="Times New Roman" w:cs="Times New Roman"/>
          <w:sz w:val="24"/>
          <w:szCs w:val="24"/>
        </w:rPr>
        <w:t xml:space="preserve"> atbildīb</w:t>
      </w:r>
      <w:r w:rsidR="00C205A2">
        <w:rPr>
          <w:rFonts w:ascii="Times New Roman" w:hAnsi="Times New Roman" w:cs="Times New Roman"/>
          <w:sz w:val="24"/>
          <w:szCs w:val="24"/>
        </w:rPr>
        <w:t>u</w:t>
      </w:r>
      <w:r w:rsidR="00FB0544" w:rsidRPr="00C30AA7">
        <w:rPr>
          <w:rFonts w:ascii="Times New Roman" w:hAnsi="Times New Roman" w:cs="Times New Roman"/>
          <w:sz w:val="24"/>
          <w:szCs w:val="24"/>
        </w:rPr>
        <w:t>, kur katra indivīda zināšanas, izpratne un vērī</w:t>
      </w:r>
      <w:r w:rsidR="00C205A2">
        <w:rPr>
          <w:rFonts w:ascii="Times New Roman" w:hAnsi="Times New Roman" w:cs="Times New Roman"/>
          <w:sz w:val="24"/>
          <w:szCs w:val="24"/>
        </w:rPr>
        <w:t>gums</w:t>
      </w:r>
      <w:r w:rsidR="00FB0544" w:rsidRPr="00C30AA7">
        <w:rPr>
          <w:rFonts w:ascii="Times New Roman" w:hAnsi="Times New Roman" w:cs="Times New Roman"/>
          <w:sz w:val="24"/>
          <w:szCs w:val="24"/>
        </w:rPr>
        <w:t xml:space="preserve"> ir </w:t>
      </w:r>
      <w:r w:rsidR="00C205A2">
        <w:rPr>
          <w:rFonts w:ascii="Times New Roman" w:hAnsi="Times New Roman" w:cs="Times New Roman"/>
          <w:sz w:val="24"/>
          <w:szCs w:val="24"/>
        </w:rPr>
        <w:t>svarīgi</w:t>
      </w:r>
      <w:r w:rsidR="00FB0544" w:rsidRPr="00C30AA7">
        <w:rPr>
          <w:rFonts w:ascii="Times New Roman" w:hAnsi="Times New Roman" w:cs="Times New Roman"/>
          <w:sz w:val="24"/>
          <w:szCs w:val="24"/>
        </w:rPr>
        <w:t>.</w:t>
      </w:r>
    </w:p>
    <w:p w14:paraId="6E2A0881" w14:textId="1CEF8152" w:rsidR="00637211" w:rsidRPr="00C30AA7" w:rsidRDefault="0063721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Latvijas izglītības sistēma ir orientēta </w:t>
      </w:r>
      <w:r w:rsidR="008032F4" w:rsidRPr="00C30AA7">
        <w:rPr>
          <w:rFonts w:ascii="Times New Roman" w:hAnsi="Times New Roman" w:cs="Times New Roman"/>
          <w:sz w:val="24"/>
          <w:szCs w:val="24"/>
        </w:rPr>
        <w:t>uz</w:t>
      </w:r>
      <w:r w:rsidRPr="00C30AA7">
        <w:rPr>
          <w:rFonts w:ascii="Times New Roman" w:hAnsi="Times New Roman" w:cs="Times New Roman"/>
          <w:sz w:val="24"/>
          <w:szCs w:val="24"/>
        </w:rPr>
        <w:t xml:space="preserve"> informācijas sabiedrīb</w:t>
      </w:r>
      <w:r w:rsidR="008032F4" w:rsidRPr="00C30AA7">
        <w:rPr>
          <w:rFonts w:ascii="Times New Roman" w:hAnsi="Times New Roman" w:cs="Times New Roman"/>
          <w:sz w:val="24"/>
          <w:szCs w:val="24"/>
        </w:rPr>
        <w:t>as veidošanu</w:t>
      </w:r>
      <w:r w:rsidR="00C205A2">
        <w:rPr>
          <w:rFonts w:ascii="Times New Roman" w:hAnsi="Times New Roman" w:cs="Times New Roman"/>
          <w:sz w:val="24"/>
          <w:szCs w:val="24"/>
        </w:rPr>
        <w:t xml:space="preserve">. Tā ir </w:t>
      </w:r>
      <w:r w:rsidRPr="00C30AA7">
        <w:rPr>
          <w:rFonts w:ascii="Times New Roman" w:hAnsi="Times New Roman" w:cs="Times New Roman"/>
          <w:sz w:val="24"/>
          <w:szCs w:val="24"/>
        </w:rPr>
        <w:t>sabiedrīb</w:t>
      </w:r>
      <w:r w:rsidR="00C205A2">
        <w:rPr>
          <w:rFonts w:ascii="Times New Roman" w:hAnsi="Times New Roman" w:cs="Times New Roman"/>
          <w:sz w:val="24"/>
          <w:szCs w:val="24"/>
        </w:rPr>
        <w:t>a</w:t>
      </w:r>
      <w:r w:rsidRPr="00C30AA7">
        <w:rPr>
          <w:rFonts w:ascii="Times New Roman" w:hAnsi="Times New Roman" w:cs="Times New Roman"/>
          <w:sz w:val="24"/>
          <w:szCs w:val="24"/>
        </w:rPr>
        <w:t>, kura</w:t>
      </w:r>
      <w:r w:rsidR="00C205A2">
        <w:rPr>
          <w:rFonts w:ascii="Times New Roman" w:hAnsi="Times New Roman" w:cs="Times New Roman"/>
          <w:sz w:val="24"/>
          <w:szCs w:val="24"/>
        </w:rPr>
        <w:t xml:space="preserve"> </w:t>
      </w:r>
      <w:r w:rsidRPr="00C30AA7">
        <w:rPr>
          <w:rFonts w:ascii="Times New Roman" w:hAnsi="Times New Roman" w:cs="Times New Roman"/>
          <w:sz w:val="24"/>
          <w:szCs w:val="24"/>
        </w:rPr>
        <w:t xml:space="preserve">prot, var un </w:t>
      </w:r>
      <w:r w:rsidR="00C205A2">
        <w:rPr>
          <w:rFonts w:ascii="Times New Roman" w:hAnsi="Times New Roman" w:cs="Times New Roman"/>
          <w:sz w:val="24"/>
          <w:szCs w:val="24"/>
        </w:rPr>
        <w:t xml:space="preserve">tai </w:t>
      </w:r>
      <w:r w:rsidRPr="00C30AA7">
        <w:rPr>
          <w:rFonts w:ascii="Times New Roman" w:hAnsi="Times New Roman" w:cs="Times New Roman"/>
          <w:sz w:val="24"/>
          <w:szCs w:val="24"/>
        </w:rPr>
        <w:t>ir iespējas ar IKT palīdzību iegūt informāciju, saistīt to ar esošajām zināšanām un jau</w:t>
      </w:r>
      <w:r w:rsidRPr="00C30AA7">
        <w:rPr>
          <w:rFonts w:ascii="Times New Roman" w:hAnsi="Times New Roman" w:cs="Times New Roman"/>
          <w:sz w:val="24"/>
          <w:szCs w:val="24"/>
        </w:rPr>
        <w:softHyphen/>
        <w:t>niegūtās zināšanas izmantot sava</w:t>
      </w:r>
      <w:r w:rsidR="00C205A2">
        <w:rPr>
          <w:rFonts w:ascii="Times New Roman" w:hAnsi="Times New Roman" w:cs="Times New Roman"/>
          <w:sz w:val="24"/>
          <w:szCs w:val="24"/>
        </w:rPr>
        <w:t>i</w:t>
      </w:r>
      <w:r w:rsidRPr="00C30AA7">
        <w:rPr>
          <w:rFonts w:ascii="Times New Roman" w:hAnsi="Times New Roman" w:cs="Times New Roman"/>
          <w:sz w:val="24"/>
          <w:szCs w:val="24"/>
        </w:rPr>
        <w:t xml:space="preserve"> labklājība</w:t>
      </w:r>
      <w:r w:rsidR="00C205A2">
        <w:rPr>
          <w:rFonts w:ascii="Times New Roman" w:hAnsi="Times New Roman" w:cs="Times New Roman"/>
          <w:sz w:val="24"/>
          <w:szCs w:val="24"/>
        </w:rPr>
        <w:t xml:space="preserve">i. </w:t>
      </w:r>
      <w:r w:rsidR="007B3DD9">
        <w:rPr>
          <w:rFonts w:ascii="Times New Roman" w:hAnsi="Times New Roman" w:cs="Times New Roman"/>
          <w:sz w:val="24"/>
          <w:szCs w:val="24"/>
        </w:rPr>
        <w:t xml:space="preserve">Vienlaikus centieniem paaugstināt </w:t>
      </w:r>
      <w:r w:rsidR="000E6DE8">
        <w:rPr>
          <w:rFonts w:ascii="Times New Roman" w:hAnsi="Times New Roman" w:cs="Times New Roman"/>
          <w:sz w:val="24"/>
          <w:szCs w:val="24"/>
        </w:rPr>
        <w:t xml:space="preserve">sabiedrības </w:t>
      </w:r>
      <w:r w:rsidR="007B3DD9">
        <w:rPr>
          <w:rFonts w:ascii="Times New Roman" w:hAnsi="Times New Roman" w:cs="Times New Roman"/>
          <w:sz w:val="24"/>
          <w:szCs w:val="24"/>
        </w:rPr>
        <w:t>vispārējās zināšanas</w:t>
      </w:r>
      <w:r w:rsidR="000E6DE8">
        <w:rPr>
          <w:rFonts w:ascii="Times New Roman" w:hAnsi="Times New Roman" w:cs="Times New Roman"/>
          <w:sz w:val="24"/>
          <w:szCs w:val="24"/>
        </w:rPr>
        <w:t xml:space="preserve"> ir jāveicina jauno IT speciālistu</w:t>
      </w:r>
      <w:r w:rsidR="007B3DD9">
        <w:rPr>
          <w:rFonts w:ascii="Times New Roman" w:hAnsi="Times New Roman" w:cs="Times New Roman"/>
          <w:sz w:val="24"/>
          <w:szCs w:val="24"/>
        </w:rPr>
        <w:t xml:space="preserve"> </w:t>
      </w:r>
      <w:r w:rsidR="008A7E6F">
        <w:rPr>
          <w:rFonts w:ascii="Times New Roman" w:hAnsi="Times New Roman" w:cs="Times New Roman"/>
          <w:sz w:val="24"/>
          <w:szCs w:val="24"/>
        </w:rPr>
        <w:t>izglītošana un izaugsm</w:t>
      </w:r>
      <w:r w:rsidR="004B7DA4">
        <w:rPr>
          <w:rFonts w:ascii="Times New Roman" w:hAnsi="Times New Roman" w:cs="Times New Roman"/>
          <w:sz w:val="24"/>
          <w:szCs w:val="24"/>
        </w:rPr>
        <w:t>e, kur būtiska nozīme ir iespējām</w:t>
      </w:r>
      <w:r w:rsidR="008A7E6F">
        <w:rPr>
          <w:rFonts w:ascii="Times New Roman" w:hAnsi="Times New Roman" w:cs="Times New Roman"/>
          <w:sz w:val="24"/>
          <w:szCs w:val="24"/>
        </w:rPr>
        <w:t xml:space="preserve"> piedalīties </w:t>
      </w:r>
      <w:r w:rsidR="00452834">
        <w:rPr>
          <w:rFonts w:ascii="Times New Roman" w:hAnsi="Times New Roman" w:cs="Times New Roman"/>
          <w:sz w:val="24"/>
          <w:szCs w:val="24"/>
        </w:rPr>
        <w:t>interešu izglītības pasākumos un sacensībās kiberdrošības jomā (</w:t>
      </w:r>
      <w:r w:rsidR="00C205A2">
        <w:rPr>
          <w:rFonts w:ascii="Times New Roman" w:hAnsi="Times New Roman" w:cs="Times New Roman"/>
          <w:sz w:val="24"/>
          <w:szCs w:val="24"/>
        </w:rPr>
        <w:t>3.5. </w:t>
      </w:r>
      <w:r w:rsidR="00452834">
        <w:rPr>
          <w:rFonts w:ascii="Times New Roman" w:hAnsi="Times New Roman" w:cs="Times New Roman"/>
          <w:sz w:val="24"/>
          <w:szCs w:val="24"/>
        </w:rPr>
        <w:t>uzdevums)</w:t>
      </w:r>
      <w:r w:rsidR="00452834" w:rsidRPr="00C30AA7">
        <w:rPr>
          <w:rFonts w:ascii="Times New Roman" w:hAnsi="Times New Roman" w:cs="Times New Roman"/>
          <w:sz w:val="24"/>
          <w:szCs w:val="24"/>
        </w:rPr>
        <w:t>.</w:t>
      </w:r>
    </w:p>
    <w:p w14:paraId="1A9E90CD" w14:textId="68012631" w:rsidR="0073508C" w:rsidRPr="00C30AA7" w:rsidRDefault="000F569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Saskaņā ar Eiropas Komisijas 2018.</w:t>
      </w:r>
      <w:r w:rsidR="00C205A2">
        <w:rPr>
          <w:rFonts w:ascii="Times New Roman" w:hAnsi="Times New Roman" w:cs="Times New Roman"/>
          <w:sz w:val="24"/>
          <w:szCs w:val="24"/>
        </w:rPr>
        <w:t> </w:t>
      </w:r>
      <w:r w:rsidRPr="00C30AA7">
        <w:rPr>
          <w:rFonts w:ascii="Times New Roman" w:hAnsi="Times New Roman" w:cs="Times New Roman"/>
          <w:sz w:val="24"/>
          <w:szCs w:val="24"/>
        </w:rPr>
        <w:t xml:space="preserve">gada </w:t>
      </w:r>
      <w:r w:rsidR="00C205A2">
        <w:rPr>
          <w:rFonts w:ascii="Times New Roman" w:hAnsi="Times New Roman" w:cs="Times New Roman"/>
          <w:sz w:val="24"/>
          <w:szCs w:val="24"/>
        </w:rPr>
        <w:t>ziņojumu “D</w:t>
      </w:r>
      <w:r w:rsidRPr="00C30AA7">
        <w:rPr>
          <w:rFonts w:ascii="Times New Roman" w:hAnsi="Times New Roman" w:cs="Times New Roman"/>
          <w:sz w:val="24"/>
          <w:szCs w:val="24"/>
        </w:rPr>
        <w:t>igitālās ekonomikas un sabiedrības indeks</w:t>
      </w:r>
      <w:r w:rsidR="00C205A2">
        <w:rPr>
          <w:rFonts w:ascii="Times New Roman" w:hAnsi="Times New Roman" w:cs="Times New Roman"/>
          <w:sz w:val="24"/>
          <w:szCs w:val="24"/>
        </w:rPr>
        <w:t xml:space="preserve">s” </w:t>
      </w:r>
      <w:r w:rsidR="002313DB" w:rsidRPr="00C30AA7">
        <w:rPr>
          <w:rFonts w:ascii="Times New Roman" w:hAnsi="Times New Roman" w:cs="Times New Roman"/>
          <w:sz w:val="24"/>
          <w:szCs w:val="24"/>
        </w:rPr>
        <w:t>Latvijā IKT speciālistu skaits veido vien 2,2% no visiem strādājošajiem, kas ir ievērojami zem ES</w:t>
      </w:r>
      <w:r w:rsidR="00960E75" w:rsidRPr="00C30AA7">
        <w:rPr>
          <w:rFonts w:ascii="Times New Roman" w:hAnsi="Times New Roman" w:cs="Times New Roman"/>
          <w:sz w:val="24"/>
          <w:szCs w:val="24"/>
        </w:rPr>
        <w:t xml:space="preserve"> vidējā līmeņa jeb 3,7%</w:t>
      </w:r>
      <w:r w:rsidR="008032F4" w:rsidRPr="00C30AA7">
        <w:rPr>
          <w:rFonts w:ascii="Times New Roman" w:hAnsi="Times New Roman" w:cs="Times New Roman"/>
          <w:sz w:val="24"/>
          <w:szCs w:val="24"/>
        </w:rPr>
        <w:t>.</w:t>
      </w:r>
      <w:r w:rsidR="00960E75" w:rsidRPr="00C30AA7">
        <w:rPr>
          <w:rFonts w:ascii="Times New Roman" w:hAnsi="Times New Roman" w:cs="Times New Roman"/>
          <w:sz w:val="24"/>
          <w:szCs w:val="24"/>
        </w:rPr>
        <w:t xml:space="preserve"> </w:t>
      </w:r>
      <w:r w:rsidR="008032F4" w:rsidRPr="00C30AA7">
        <w:rPr>
          <w:rFonts w:ascii="Times New Roman" w:hAnsi="Times New Roman" w:cs="Times New Roman"/>
          <w:sz w:val="24"/>
          <w:szCs w:val="24"/>
        </w:rPr>
        <w:t>S</w:t>
      </w:r>
      <w:r w:rsidR="00960E75" w:rsidRPr="00C30AA7">
        <w:rPr>
          <w:rFonts w:ascii="Times New Roman" w:hAnsi="Times New Roman" w:cs="Times New Roman"/>
          <w:sz w:val="24"/>
          <w:szCs w:val="24"/>
        </w:rPr>
        <w:t xml:space="preserve">avukārt apmēram pusei valsts iedzīvotāju digitālo prasmju nav vai arī tās ir zemā līmenī. </w:t>
      </w:r>
      <w:r w:rsidR="0073508C" w:rsidRPr="00C30AA7">
        <w:rPr>
          <w:rFonts w:ascii="Times New Roman" w:hAnsi="Times New Roman" w:cs="Times New Roman"/>
          <w:sz w:val="24"/>
          <w:szCs w:val="24"/>
        </w:rPr>
        <w:t xml:space="preserve">Vienlaikus IKT jomā Latvijā ir arī relatīvi zema pētniecības intensitāte, ko apliecina </w:t>
      </w:r>
      <w:r w:rsidR="00EB7AA3">
        <w:rPr>
          <w:rFonts w:ascii="Times New Roman" w:hAnsi="Times New Roman" w:cs="Times New Roman"/>
          <w:sz w:val="24"/>
          <w:szCs w:val="24"/>
        </w:rPr>
        <w:t>Eiropas Komisijas Vienotā pētījumu centra</w:t>
      </w:r>
      <w:r w:rsidR="0073508C" w:rsidRPr="00C30AA7">
        <w:rPr>
          <w:rFonts w:ascii="Times New Roman" w:hAnsi="Times New Roman" w:cs="Times New Roman"/>
          <w:sz w:val="24"/>
          <w:szCs w:val="24"/>
        </w:rPr>
        <w:t xml:space="preserve"> 2017.</w:t>
      </w:r>
      <w:r w:rsidR="00C205A2">
        <w:rPr>
          <w:rFonts w:ascii="Times New Roman" w:hAnsi="Times New Roman" w:cs="Times New Roman"/>
          <w:sz w:val="24"/>
          <w:szCs w:val="24"/>
        </w:rPr>
        <w:t> </w:t>
      </w:r>
      <w:r w:rsidR="0073508C" w:rsidRPr="00C30AA7">
        <w:rPr>
          <w:rFonts w:ascii="Times New Roman" w:hAnsi="Times New Roman" w:cs="Times New Roman"/>
          <w:sz w:val="24"/>
          <w:szCs w:val="24"/>
        </w:rPr>
        <w:t>gada ziņojums.</w:t>
      </w:r>
    </w:p>
    <w:p w14:paraId="5D95247D" w14:textId="3CD54AF3" w:rsidR="00294A89" w:rsidRPr="009009F0" w:rsidRDefault="0073508C"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 </w:t>
      </w:r>
      <w:r w:rsidR="00AA0E3B" w:rsidRPr="00C30AA7">
        <w:rPr>
          <w:rFonts w:ascii="Times New Roman" w:hAnsi="Times New Roman" w:cs="Times New Roman"/>
          <w:sz w:val="24"/>
          <w:szCs w:val="24"/>
        </w:rPr>
        <w:t xml:space="preserve">Ir </w:t>
      </w:r>
      <w:r w:rsidR="004D0876">
        <w:rPr>
          <w:rFonts w:ascii="Times New Roman" w:hAnsi="Times New Roman" w:cs="Times New Roman"/>
          <w:sz w:val="24"/>
          <w:szCs w:val="24"/>
        </w:rPr>
        <w:t xml:space="preserve">vitāli </w:t>
      </w:r>
      <w:r w:rsidR="00AA0E3B" w:rsidRPr="00C30AA7">
        <w:rPr>
          <w:rFonts w:ascii="Times New Roman" w:hAnsi="Times New Roman" w:cs="Times New Roman"/>
          <w:sz w:val="24"/>
          <w:szCs w:val="24"/>
        </w:rPr>
        <w:t>svarīgi, lai sabiedrība apgūtu iekārtu un programmatūras izmantošan</w:t>
      </w:r>
      <w:r w:rsidR="004D0876">
        <w:rPr>
          <w:rFonts w:ascii="Times New Roman" w:hAnsi="Times New Roman" w:cs="Times New Roman"/>
          <w:sz w:val="24"/>
          <w:szCs w:val="24"/>
        </w:rPr>
        <w:t>as</w:t>
      </w:r>
      <w:r w:rsidR="004D0876" w:rsidRPr="004D0876">
        <w:rPr>
          <w:rFonts w:ascii="Times New Roman" w:hAnsi="Times New Roman" w:cs="Times New Roman"/>
          <w:sz w:val="24"/>
          <w:szCs w:val="24"/>
        </w:rPr>
        <w:t xml:space="preserve"> </w:t>
      </w:r>
      <w:r w:rsidR="004D0876" w:rsidRPr="00C30AA7">
        <w:rPr>
          <w:rFonts w:ascii="Times New Roman" w:hAnsi="Times New Roman" w:cs="Times New Roman"/>
          <w:sz w:val="24"/>
          <w:szCs w:val="24"/>
        </w:rPr>
        <w:t>pamatprasmes</w:t>
      </w:r>
      <w:r w:rsidR="00AA0E3B" w:rsidRPr="00C30AA7">
        <w:rPr>
          <w:rFonts w:ascii="Times New Roman" w:hAnsi="Times New Roman" w:cs="Times New Roman"/>
          <w:sz w:val="24"/>
          <w:szCs w:val="24"/>
        </w:rPr>
        <w:t>, kā arī ievērotu drošības pamatprincipus darbībai interneta vidē</w:t>
      </w:r>
      <w:r w:rsidR="004D0876">
        <w:rPr>
          <w:rFonts w:ascii="Times New Roman" w:hAnsi="Times New Roman" w:cs="Times New Roman"/>
          <w:sz w:val="24"/>
          <w:szCs w:val="24"/>
        </w:rPr>
        <w:t xml:space="preserve"> – tas </w:t>
      </w:r>
      <w:r w:rsidR="00AA0E3B" w:rsidRPr="00C30AA7">
        <w:rPr>
          <w:rFonts w:ascii="Times New Roman" w:hAnsi="Times New Roman" w:cs="Times New Roman"/>
          <w:sz w:val="24"/>
          <w:szCs w:val="24"/>
        </w:rPr>
        <w:t>veidotu pamatu</w:t>
      </w:r>
      <w:r w:rsidR="00EC611D" w:rsidRPr="00C30AA7">
        <w:rPr>
          <w:rFonts w:ascii="Times New Roman" w:hAnsi="Times New Roman" w:cs="Times New Roman"/>
          <w:sz w:val="24"/>
          <w:szCs w:val="24"/>
        </w:rPr>
        <w:t xml:space="preserve"> nākamajiem zināšanu līmeņiem</w:t>
      </w:r>
      <w:r w:rsidR="00452834">
        <w:rPr>
          <w:rFonts w:ascii="Times New Roman" w:hAnsi="Times New Roman" w:cs="Times New Roman"/>
          <w:sz w:val="24"/>
          <w:szCs w:val="24"/>
        </w:rPr>
        <w:t xml:space="preserve"> (</w:t>
      </w:r>
      <w:r w:rsidR="004D0876">
        <w:rPr>
          <w:rFonts w:ascii="Times New Roman" w:hAnsi="Times New Roman" w:cs="Times New Roman"/>
          <w:sz w:val="24"/>
          <w:szCs w:val="24"/>
        </w:rPr>
        <w:t>3.2., 3.3. un 3.4. </w:t>
      </w:r>
      <w:r w:rsidR="00E45289">
        <w:rPr>
          <w:rFonts w:ascii="Times New Roman" w:hAnsi="Times New Roman" w:cs="Times New Roman"/>
          <w:sz w:val="24"/>
          <w:szCs w:val="24"/>
        </w:rPr>
        <w:t>uzdevums)</w:t>
      </w:r>
      <w:r w:rsidR="00E45289" w:rsidRPr="00C30AA7">
        <w:rPr>
          <w:rFonts w:ascii="Times New Roman" w:hAnsi="Times New Roman" w:cs="Times New Roman"/>
          <w:sz w:val="24"/>
          <w:szCs w:val="24"/>
        </w:rPr>
        <w:t>.</w:t>
      </w:r>
      <w:r w:rsidR="00AA0E3B" w:rsidRPr="00C30AA7">
        <w:rPr>
          <w:rFonts w:ascii="Times New Roman" w:hAnsi="Times New Roman" w:cs="Times New Roman"/>
          <w:sz w:val="24"/>
          <w:szCs w:val="24"/>
        </w:rPr>
        <w:t xml:space="preserve"> </w:t>
      </w:r>
      <w:r w:rsidR="00960E75" w:rsidRPr="00C30AA7">
        <w:rPr>
          <w:rFonts w:ascii="Times New Roman" w:hAnsi="Times New Roman" w:cs="Times New Roman"/>
          <w:sz w:val="24"/>
          <w:szCs w:val="24"/>
        </w:rPr>
        <w:t>Ņemot vērā situāciju</w:t>
      </w:r>
      <w:r w:rsidR="008032F4" w:rsidRPr="00C30AA7">
        <w:rPr>
          <w:rFonts w:ascii="Times New Roman" w:hAnsi="Times New Roman" w:cs="Times New Roman"/>
          <w:sz w:val="24"/>
          <w:szCs w:val="24"/>
        </w:rPr>
        <w:t>,</w:t>
      </w:r>
      <w:r w:rsidR="00960E75" w:rsidRPr="00C30AA7">
        <w:rPr>
          <w:rFonts w:ascii="Times New Roman" w:hAnsi="Times New Roman" w:cs="Times New Roman"/>
          <w:sz w:val="24"/>
          <w:szCs w:val="24"/>
        </w:rPr>
        <w:t xml:space="preserve"> būtiska loma ir izglītībai un datorikas mācīšanai Latvijas skolās, kā arī IKT speciālistu sagatavošanai profesionāl</w:t>
      </w:r>
      <w:r w:rsidR="003568E0">
        <w:rPr>
          <w:rFonts w:ascii="Times New Roman" w:hAnsi="Times New Roman" w:cs="Times New Roman"/>
          <w:sz w:val="24"/>
          <w:szCs w:val="24"/>
        </w:rPr>
        <w:t>aj</w:t>
      </w:r>
      <w:r w:rsidR="00960E75" w:rsidRPr="00C30AA7">
        <w:rPr>
          <w:rFonts w:ascii="Times New Roman" w:hAnsi="Times New Roman" w:cs="Times New Roman"/>
          <w:sz w:val="24"/>
          <w:szCs w:val="24"/>
        </w:rPr>
        <w:t xml:space="preserve">ās vidējās </w:t>
      </w:r>
      <w:r w:rsidR="003568E0">
        <w:rPr>
          <w:rFonts w:ascii="Times New Roman" w:hAnsi="Times New Roman" w:cs="Times New Roman"/>
          <w:sz w:val="24"/>
          <w:szCs w:val="24"/>
        </w:rPr>
        <w:t xml:space="preserve">izglītības </w:t>
      </w:r>
      <w:r w:rsidR="00960E75" w:rsidRPr="00C30AA7">
        <w:rPr>
          <w:rFonts w:ascii="Times New Roman" w:hAnsi="Times New Roman" w:cs="Times New Roman"/>
          <w:sz w:val="24"/>
          <w:szCs w:val="24"/>
        </w:rPr>
        <w:t>un augstākās izglītības iestādēs</w:t>
      </w:r>
      <w:r w:rsidR="00FA5DF4">
        <w:rPr>
          <w:rFonts w:ascii="Times New Roman" w:hAnsi="Times New Roman" w:cs="Times New Roman"/>
          <w:sz w:val="24"/>
          <w:szCs w:val="24"/>
        </w:rPr>
        <w:t>.</w:t>
      </w:r>
      <w:r w:rsidR="00831C25" w:rsidRPr="00C30AA7">
        <w:rPr>
          <w:rFonts w:ascii="Times New Roman" w:hAnsi="Times New Roman" w:cs="Times New Roman"/>
          <w:sz w:val="24"/>
          <w:szCs w:val="24"/>
        </w:rPr>
        <w:t xml:space="preserve"> </w:t>
      </w:r>
      <w:r w:rsidR="00FA5DF4">
        <w:rPr>
          <w:rFonts w:ascii="Times New Roman" w:hAnsi="Times New Roman" w:cs="Times New Roman"/>
          <w:sz w:val="24"/>
          <w:szCs w:val="24"/>
        </w:rPr>
        <w:t>Lai veicinātu jauniešu interesi par IT</w:t>
      </w:r>
      <w:r w:rsidR="004D0876">
        <w:rPr>
          <w:rFonts w:ascii="Times New Roman" w:hAnsi="Times New Roman" w:cs="Times New Roman"/>
          <w:sz w:val="24"/>
          <w:szCs w:val="24"/>
        </w:rPr>
        <w:t>,</w:t>
      </w:r>
      <w:r w:rsidR="00FA5DF4">
        <w:rPr>
          <w:rFonts w:ascii="Times New Roman" w:hAnsi="Times New Roman" w:cs="Times New Roman"/>
          <w:sz w:val="24"/>
          <w:szCs w:val="24"/>
        </w:rPr>
        <w:t xml:space="preserve"> nepieciešams </w:t>
      </w:r>
      <w:r w:rsidR="00FA5DF4" w:rsidRPr="00E00897">
        <w:rPr>
          <w:rFonts w:ascii="Times New Roman" w:hAnsi="Times New Roman" w:cs="Times New Roman"/>
          <w:sz w:val="24"/>
          <w:szCs w:val="24"/>
        </w:rPr>
        <w:t>atbalst</w:t>
      </w:r>
      <w:r w:rsidR="004D0876" w:rsidRPr="00E00897">
        <w:rPr>
          <w:rFonts w:ascii="Times New Roman" w:hAnsi="Times New Roman" w:cs="Times New Roman"/>
          <w:sz w:val="24"/>
          <w:szCs w:val="24"/>
        </w:rPr>
        <w:t>īt</w:t>
      </w:r>
      <w:r w:rsidR="00FA5DF4" w:rsidRPr="00E00897">
        <w:rPr>
          <w:rFonts w:ascii="Times New Roman" w:hAnsi="Times New Roman" w:cs="Times New Roman"/>
          <w:sz w:val="24"/>
          <w:szCs w:val="24"/>
        </w:rPr>
        <w:t xml:space="preserve"> Latvijas dalīb</w:t>
      </w:r>
      <w:r w:rsidR="004D0876" w:rsidRPr="00E00897">
        <w:rPr>
          <w:rFonts w:ascii="Times New Roman" w:hAnsi="Times New Roman" w:cs="Times New Roman"/>
          <w:sz w:val="24"/>
          <w:szCs w:val="24"/>
        </w:rPr>
        <w:t>u</w:t>
      </w:r>
      <w:r w:rsidR="00FA5DF4" w:rsidRPr="00E00897">
        <w:rPr>
          <w:rFonts w:ascii="Times New Roman" w:hAnsi="Times New Roman" w:cs="Times New Roman"/>
          <w:sz w:val="24"/>
          <w:szCs w:val="24"/>
        </w:rPr>
        <w:t xml:space="preserve"> bērnu un jauniešu interešu izglītības pasākumos un sacensībās (</w:t>
      </w:r>
      <w:r w:rsidR="004D0876" w:rsidRPr="00E00897">
        <w:rPr>
          <w:rFonts w:ascii="Times New Roman" w:hAnsi="Times New Roman" w:cs="Times New Roman"/>
          <w:sz w:val="24"/>
          <w:szCs w:val="24"/>
        </w:rPr>
        <w:t>3.5. </w:t>
      </w:r>
      <w:r w:rsidR="00FA5DF4" w:rsidRPr="00E00897">
        <w:rPr>
          <w:rFonts w:ascii="Times New Roman" w:hAnsi="Times New Roman" w:cs="Times New Roman"/>
          <w:sz w:val="24"/>
          <w:szCs w:val="24"/>
        </w:rPr>
        <w:t>uzdevums).</w:t>
      </w:r>
      <w:r w:rsidR="00FA5DF4" w:rsidRPr="00C30AA7">
        <w:rPr>
          <w:rFonts w:ascii="Times New Roman" w:hAnsi="Times New Roman" w:cs="Times New Roman"/>
          <w:sz w:val="24"/>
          <w:szCs w:val="24"/>
        </w:rPr>
        <w:t xml:space="preserve"> </w:t>
      </w:r>
      <w:r w:rsidR="00292F7D" w:rsidRPr="00676287">
        <w:rPr>
          <w:rFonts w:ascii="Times New Roman" w:hAnsi="Times New Roman" w:cs="Times New Roman"/>
          <w:sz w:val="24"/>
          <w:szCs w:val="24"/>
        </w:rPr>
        <w:t xml:space="preserve">Atbalsts pētniecībai </w:t>
      </w:r>
      <w:r w:rsidR="003568E0" w:rsidRPr="00676287">
        <w:rPr>
          <w:rFonts w:ascii="Times New Roman" w:hAnsi="Times New Roman" w:cs="Times New Roman"/>
          <w:sz w:val="24"/>
          <w:szCs w:val="24"/>
        </w:rPr>
        <w:t xml:space="preserve">vajadzīgs, </w:t>
      </w:r>
      <w:r w:rsidR="00831C25" w:rsidRPr="00676287">
        <w:rPr>
          <w:rFonts w:ascii="Times New Roman" w:hAnsi="Times New Roman" w:cs="Times New Roman"/>
          <w:sz w:val="24"/>
          <w:szCs w:val="24"/>
        </w:rPr>
        <w:t>lai attīstītu gan eksperimentālās izstrādnes, gan</w:t>
      </w:r>
      <w:r w:rsidR="004D0876" w:rsidRPr="00676287">
        <w:rPr>
          <w:rFonts w:ascii="Times New Roman" w:hAnsi="Times New Roman" w:cs="Times New Roman"/>
          <w:sz w:val="24"/>
          <w:szCs w:val="24"/>
        </w:rPr>
        <w:t xml:space="preserve"> </w:t>
      </w:r>
      <w:r w:rsidR="00831C25" w:rsidRPr="00676287">
        <w:rPr>
          <w:rFonts w:ascii="Times New Roman" w:hAnsi="Times New Roman" w:cs="Times New Roman"/>
          <w:sz w:val="24"/>
          <w:szCs w:val="24"/>
        </w:rPr>
        <w:t>īstenotu valsts pasūtījumu</w:t>
      </w:r>
      <w:r w:rsidR="00E7016F" w:rsidRPr="00676287">
        <w:rPr>
          <w:rFonts w:ascii="Times New Roman" w:hAnsi="Times New Roman" w:cs="Times New Roman"/>
          <w:sz w:val="24"/>
          <w:szCs w:val="24"/>
        </w:rPr>
        <w:t xml:space="preserve">. Lai veicinātu pētniecības attīstību kiberdrošības jomā par aktuāliem kiberdrošības jautājumiem, </w:t>
      </w:r>
      <w:r w:rsidR="004D0876" w:rsidRPr="00676287">
        <w:rPr>
          <w:rFonts w:ascii="Times New Roman" w:hAnsi="Times New Roman" w:cs="Times New Roman"/>
          <w:sz w:val="24"/>
          <w:szCs w:val="24"/>
        </w:rPr>
        <w:t xml:space="preserve">jāizmanto </w:t>
      </w:r>
      <w:r w:rsidR="00292F7D" w:rsidRPr="00676287">
        <w:rPr>
          <w:rFonts w:ascii="Times New Roman" w:hAnsi="Times New Roman" w:cs="Times New Roman"/>
          <w:sz w:val="24"/>
          <w:szCs w:val="24"/>
        </w:rPr>
        <w:t>vis</w:t>
      </w:r>
      <w:r w:rsidR="004D0876" w:rsidRPr="00676287">
        <w:rPr>
          <w:rFonts w:ascii="Times New Roman" w:hAnsi="Times New Roman" w:cs="Times New Roman"/>
          <w:sz w:val="24"/>
          <w:szCs w:val="24"/>
        </w:rPr>
        <w:t>i</w:t>
      </w:r>
      <w:r w:rsidR="00292F7D" w:rsidRPr="00676287">
        <w:rPr>
          <w:rFonts w:ascii="Times New Roman" w:hAnsi="Times New Roman" w:cs="Times New Roman"/>
          <w:sz w:val="24"/>
          <w:szCs w:val="24"/>
        </w:rPr>
        <w:t xml:space="preserve"> </w:t>
      </w:r>
      <w:r w:rsidR="00403064" w:rsidRPr="00676287">
        <w:rPr>
          <w:rFonts w:ascii="Times New Roman" w:hAnsi="Times New Roman" w:cs="Times New Roman"/>
          <w:sz w:val="24"/>
          <w:szCs w:val="24"/>
        </w:rPr>
        <w:t>pieejam</w:t>
      </w:r>
      <w:r w:rsidR="004D0876" w:rsidRPr="00676287">
        <w:rPr>
          <w:rFonts w:ascii="Times New Roman" w:hAnsi="Times New Roman" w:cs="Times New Roman"/>
          <w:sz w:val="24"/>
          <w:szCs w:val="24"/>
        </w:rPr>
        <w:t>ie</w:t>
      </w:r>
      <w:r w:rsidR="00403064" w:rsidRPr="00676287">
        <w:rPr>
          <w:rFonts w:ascii="Times New Roman" w:hAnsi="Times New Roman" w:cs="Times New Roman"/>
          <w:sz w:val="24"/>
          <w:szCs w:val="24"/>
        </w:rPr>
        <w:t xml:space="preserve"> atbalsta </w:t>
      </w:r>
      <w:r w:rsidR="00403064" w:rsidRPr="00E00897">
        <w:rPr>
          <w:rFonts w:ascii="Times New Roman" w:hAnsi="Times New Roman" w:cs="Times New Roman"/>
          <w:sz w:val="24"/>
          <w:szCs w:val="24"/>
        </w:rPr>
        <w:t>veid</w:t>
      </w:r>
      <w:r w:rsidR="004D0876" w:rsidRPr="00E00897">
        <w:rPr>
          <w:rFonts w:ascii="Times New Roman" w:hAnsi="Times New Roman" w:cs="Times New Roman"/>
          <w:sz w:val="24"/>
          <w:szCs w:val="24"/>
        </w:rPr>
        <w:t>i</w:t>
      </w:r>
      <w:r w:rsidR="00292F7D" w:rsidRPr="00E00897">
        <w:rPr>
          <w:rFonts w:ascii="Times New Roman" w:hAnsi="Times New Roman" w:cs="Times New Roman"/>
          <w:sz w:val="24"/>
          <w:szCs w:val="24"/>
        </w:rPr>
        <w:t xml:space="preserve">: gan grantu projektu programmas, </w:t>
      </w:r>
      <w:r w:rsidR="00495F09" w:rsidRPr="00E00897">
        <w:rPr>
          <w:rFonts w:ascii="Times New Roman" w:hAnsi="Times New Roman" w:cs="Times New Roman"/>
          <w:sz w:val="24"/>
          <w:szCs w:val="24"/>
        </w:rPr>
        <w:t>gan iepirkum</w:t>
      </w:r>
      <w:r w:rsidR="004D0876" w:rsidRPr="00E00897">
        <w:rPr>
          <w:rFonts w:ascii="Times New Roman" w:hAnsi="Times New Roman" w:cs="Times New Roman"/>
          <w:sz w:val="24"/>
          <w:szCs w:val="24"/>
        </w:rPr>
        <w:t>i</w:t>
      </w:r>
      <w:r w:rsidR="00403064" w:rsidRPr="00E00897">
        <w:rPr>
          <w:rFonts w:ascii="Times New Roman" w:hAnsi="Times New Roman" w:cs="Times New Roman"/>
          <w:sz w:val="24"/>
          <w:szCs w:val="24"/>
        </w:rPr>
        <w:t xml:space="preserve">, </w:t>
      </w:r>
      <w:r w:rsidR="00292F7D" w:rsidRPr="00E00897">
        <w:rPr>
          <w:rFonts w:ascii="Times New Roman" w:hAnsi="Times New Roman" w:cs="Times New Roman"/>
          <w:sz w:val="24"/>
          <w:szCs w:val="24"/>
        </w:rPr>
        <w:t>gan atbalstot st</w:t>
      </w:r>
      <w:r w:rsidR="00403064" w:rsidRPr="00E00897">
        <w:rPr>
          <w:rFonts w:ascii="Times New Roman" w:hAnsi="Times New Roman" w:cs="Times New Roman"/>
          <w:sz w:val="24"/>
          <w:szCs w:val="24"/>
        </w:rPr>
        <w:t>arptautiskās sadarbības projektu</w:t>
      </w:r>
      <w:r w:rsidR="00292F7D" w:rsidRPr="00E00897">
        <w:rPr>
          <w:rFonts w:ascii="Times New Roman" w:hAnsi="Times New Roman" w:cs="Times New Roman"/>
          <w:sz w:val="24"/>
          <w:szCs w:val="24"/>
        </w:rPr>
        <w:t>s</w:t>
      </w:r>
      <w:r w:rsidR="00EF4859" w:rsidRPr="00E00897">
        <w:rPr>
          <w:rFonts w:ascii="Times New Roman" w:hAnsi="Times New Roman" w:cs="Times New Roman"/>
          <w:sz w:val="24"/>
          <w:szCs w:val="24"/>
        </w:rPr>
        <w:t>, piemēram, Eiropas aizsardzības fonda ietvaros</w:t>
      </w:r>
      <w:r w:rsidR="00292F7D" w:rsidRPr="00E00897">
        <w:rPr>
          <w:rFonts w:ascii="Times New Roman" w:hAnsi="Times New Roman" w:cs="Times New Roman"/>
          <w:sz w:val="24"/>
          <w:szCs w:val="24"/>
        </w:rPr>
        <w:t>, gan</w:t>
      </w:r>
      <w:r w:rsidR="00403064" w:rsidRPr="00E00897">
        <w:rPr>
          <w:rFonts w:ascii="Times New Roman" w:hAnsi="Times New Roman" w:cs="Times New Roman"/>
          <w:sz w:val="24"/>
          <w:szCs w:val="24"/>
        </w:rPr>
        <w:t xml:space="preserve">, </w:t>
      </w:r>
      <w:r w:rsidR="00640FE1" w:rsidRPr="00E00897">
        <w:rPr>
          <w:rFonts w:ascii="Times New Roman" w:hAnsi="Times New Roman" w:cs="Times New Roman"/>
          <w:sz w:val="24"/>
          <w:szCs w:val="24"/>
        </w:rPr>
        <w:t>pēc padziļinātas analīzes veikšanas</w:t>
      </w:r>
      <w:r w:rsidR="00403064" w:rsidRPr="00E00897">
        <w:rPr>
          <w:rFonts w:ascii="Times New Roman" w:hAnsi="Times New Roman" w:cs="Times New Roman"/>
          <w:sz w:val="24"/>
          <w:szCs w:val="24"/>
        </w:rPr>
        <w:t xml:space="preserve">, </w:t>
      </w:r>
      <w:r w:rsidR="00D53D5D" w:rsidRPr="00E00897">
        <w:rPr>
          <w:rFonts w:ascii="Times New Roman" w:hAnsi="Times New Roman" w:cs="Times New Roman"/>
          <w:sz w:val="24"/>
          <w:szCs w:val="24"/>
        </w:rPr>
        <w:t>ja</w:t>
      </w:r>
      <w:r w:rsidR="00640FE1" w:rsidRPr="00E00897">
        <w:rPr>
          <w:rFonts w:ascii="Times New Roman" w:hAnsi="Times New Roman" w:cs="Times New Roman"/>
          <w:sz w:val="24"/>
          <w:szCs w:val="24"/>
        </w:rPr>
        <w:t xml:space="preserve"> tiek identificēta nepieciešamība, </w:t>
      </w:r>
      <w:r w:rsidR="00676287" w:rsidRPr="00E00897">
        <w:rPr>
          <w:rFonts w:ascii="Times New Roman" w:hAnsi="Times New Roman" w:cs="Times New Roman"/>
          <w:sz w:val="24"/>
          <w:szCs w:val="24"/>
        </w:rPr>
        <w:t>iekļaujot sadaļu par k</w:t>
      </w:r>
      <w:r w:rsidR="00D53D5D" w:rsidRPr="00E00897">
        <w:rPr>
          <w:rFonts w:ascii="Times New Roman" w:hAnsi="Times New Roman" w:cs="Times New Roman"/>
          <w:sz w:val="24"/>
          <w:szCs w:val="24"/>
        </w:rPr>
        <w:t>iberdrošību aizsardzības jomas v</w:t>
      </w:r>
      <w:r w:rsidR="00676287" w:rsidRPr="00E00897">
        <w:rPr>
          <w:rFonts w:ascii="Times New Roman" w:hAnsi="Times New Roman" w:cs="Times New Roman"/>
          <w:sz w:val="24"/>
          <w:szCs w:val="24"/>
        </w:rPr>
        <w:t xml:space="preserve">alsts pētījumu programmā </w:t>
      </w:r>
      <w:r w:rsidR="00452834" w:rsidRPr="00E00897">
        <w:rPr>
          <w:rFonts w:ascii="Times New Roman" w:hAnsi="Times New Roman" w:cs="Times New Roman"/>
          <w:sz w:val="24"/>
          <w:szCs w:val="24"/>
        </w:rPr>
        <w:t>(</w:t>
      </w:r>
      <w:r w:rsidR="004D0876" w:rsidRPr="00E00897">
        <w:rPr>
          <w:rFonts w:ascii="Times New Roman" w:hAnsi="Times New Roman" w:cs="Times New Roman"/>
          <w:sz w:val="24"/>
          <w:szCs w:val="24"/>
        </w:rPr>
        <w:t>3.1. </w:t>
      </w:r>
      <w:r w:rsidR="00E45289" w:rsidRPr="00E00897">
        <w:rPr>
          <w:rFonts w:ascii="Times New Roman" w:hAnsi="Times New Roman" w:cs="Times New Roman"/>
          <w:sz w:val="24"/>
          <w:szCs w:val="24"/>
        </w:rPr>
        <w:t>uzdevums)</w:t>
      </w:r>
      <w:r w:rsidR="00831C25" w:rsidRPr="00E00897">
        <w:rPr>
          <w:rFonts w:ascii="Times New Roman" w:hAnsi="Times New Roman" w:cs="Times New Roman"/>
          <w:sz w:val="24"/>
          <w:szCs w:val="24"/>
        </w:rPr>
        <w:t>.</w:t>
      </w:r>
    </w:p>
    <w:p w14:paraId="73A90C05" w14:textId="34A1410F" w:rsidR="002828B5" w:rsidRPr="00062344" w:rsidRDefault="002828B5" w:rsidP="00C22C0D">
      <w:pPr>
        <w:spacing w:after="0" w:line="240" w:lineRule="auto"/>
        <w:ind w:firstLine="720"/>
        <w:jc w:val="both"/>
        <w:rPr>
          <w:rFonts w:ascii="Times New Roman" w:hAnsi="Times New Roman" w:cs="Times New Roman"/>
          <w:sz w:val="24"/>
          <w:szCs w:val="24"/>
        </w:rPr>
      </w:pPr>
      <w:r w:rsidRPr="009009F0">
        <w:rPr>
          <w:rFonts w:ascii="Times New Roman" w:hAnsi="Times New Roman" w:cs="Times New Roman"/>
          <w:sz w:val="24"/>
          <w:szCs w:val="24"/>
        </w:rPr>
        <w:t>Nozīmīga loma digitālo, tai skaitā kiberdrošības, tehnoloģiju attīstīb</w:t>
      </w:r>
      <w:r w:rsidR="003568E0" w:rsidRPr="009009F0">
        <w:rPr>
          <w:rFonts w:ascii="Times New Roman" w:hAnsi="Times New Roman" w:cs="Times New Roman"/>
          <w:sz w:val="24"/>
          <w:szCs w:val="24"/>
        </w:rPr>
        <w:t>ai</w:t>
      </w:r>
      <w:r w:rsidRPr="009009F0">
        <w:rPr>
          <w:rFonts w:ascii="Times New Roman" w:hAnsi="Times New Roman" w:cs="Times New Roman"/>
          <w:sz w:val="24"/>
          <w:szCs w:val="24"/>
        </w:rPr>
        <w:t xml:space="preserve"> paredzēta</w:t>
      </w:r>
      <w:r w:rsidRPr="00062344">
        <w:rPr>
          <w:rFonts w:ascii="Times New Roman" w:hAnsi="Times New Roman" w:cs="Times New Roman"/>
          <w:sz w:val="24"/>
          <w:szCs w:val="24"/>
        </w:rPr>
        <w:t xml:space="preserve"> ES daudzgadu budžeta plānā 2021.</w:t>
      </w:r>
      <w:r w:rsidR="003568E0">
        <w:rPr>
          <w:rFonts w:ascii="Times New Roman" w:hAnsi="Times New Roman" w:cs="Times New Roman"/>
          <w:sz w:val="24"/>
          <w:szCs w:val="24"/>
        </w:rPr>
        <w:t>–</w:t>
      </w:r>
      <w:r w:rsidRPr="00062344">
        <w:rPr>
          <w:rFonts w:ascii="Times New Roman" w:hAnsi="Times New Roman" w:cs="Times New Roman"/>
          <w:sz w:val="24"/>
          <w:szCs w:val="24"/>
        </w:rPr>
        <w:t>2027.</w:t>
      </w:r>
      <w:r w:rsidR="003568E0">
        <w:rPr>
          <w:rFonts w:ascii="Times New Roman" w:hAnsi="Times New Roman" w:cs="Times New Roman"/>
          <w:sz w:val="24"/>
          <w:szCs w:val="24"/>
        </w:rPr>
        <w:t> </w:t>
      </w:r>
      <w:r w:rsidRPr="00062344">
        <w:rPr>
          <w:rFonts w:ascii="Times New Roman" w:hAnsi="Times New Roman" w:cs="Times New Roman"/>
          <w:sz w:val="24"/>
          <w:szCs w:val="24"/>
        </w:rPr>
        <w:t xml:space="preserve">gadam. </w:t>
      </w:r>
      <w:r w:rsidR="003568E0">
        <w:rPr>
          <w:rFonts w:ascii="Times New Roman" w:hAnsi="Times New Roman" w:cs="Times New Roman"/>
          <w:sz w:val="24"/>
          <w:szCs w:val="24"/>
        </w:rPr>
        <w:t xml:space="preserve">Tās </w:t>
      </w:r>
      <w:r w:rsidRPr="00062344">
        <w:rPr>
          <w:rFonts w:ascii="Times New Roman" w:hAnsi="Times New Roman" w:cs="Times New Roman"/>
          <w:sz w:val="24"/>
          <w:szCs w:val="24"/>
        </w:rPr>
        <w:t>mērķi</w:t>
      </w:r>
      <w:r w:rsidR="003568E0">
        <w:rPr>
          <w:rFonts w:ascii="Times New Roman" w:hAnsi="Times New Roman" w:cs="Times New Roman"/>
          <w:sz w:val="24"/>
          <w:szCs w:val="24"/>
        </w:rPr>
        <w:t>s ir</w:t>
      </w:r>
      <w:r w:rsidRPr="00062344">
        <w:rPr>
          <w:rFonts w:ascii="Times New Roman" w:hAnsi="Times New Roman" w:cs="Times New Roman"/>
          <w:sz w:val="24"/>
          <w:szCs w:val="24"/>
        </w:rPr>
        <w:t xml:space="preserve"> veicināt ES globālo konkurētspēju digitālo tehnoloģiju jomā</w:t>
      </w:r>
      <w:r w:rsidR="003568E0">
        <w:rPr>
          <w:rFonts w:ascii="Times New Roman" w:hAnsi="Times New Roman" w:cs="Times New Roman"/>
          <w:sz w:val="24"/>
          <w:szCs w:val="24"/>
        </w:rPr>
        <w:t>.</w:t>
      </w:r>
      <w:r w:rsidR="00237C8A" w:rsidRPr="00062344">
        <w:rPr>
          <w:rFonts w:ascii="Times New Roman" w:hAnsi="Times New Roman" w:cs="Times New Roman"/>
          <w:sz w:val="24"/>
          <w:szCs w:val="24"/>
        </w:rPr>
        <w:t xml:space="preserve"> </w:t>
      </w:r>
      <w:r w:rsidR="003568E0">
        <w:rPr>
          <w:rFonts w:ascii="Times New Roman" w:hAnsi="Times New Roman" w:cs="Times New Roman"/>
          <w:sz w:val="24"/>
          <w:szCs w:val="24"/>
        </w:rPr>
        <w:t>A</w:t>
      </w:r>
      <w:r w:rsidR="00237C8A" w:rsidRPr="00062344">
        <w:rPr>
          <w:rFonts w:ascii="Times New Roman" w:hAnsi="Times New Roman" w:cs="Times New Roman"/>
          <w:sz w:val="24"/>
          <w:szCs w:val="24"/>
        </w:rPr>
        <w:t>rī Latvija</w:t>
      </w:r>
      <w:r w:rsidRPr="00062344">
        <w:rPr>
          <w:rFonts w:ascii="Times New Roman" w:hAnsi="Times New Roman" w:cs="Times New Roman"/>
          <w:sz w:val="24"/>
          <w:szCs w:val="24"/>
        </w:rPr>
        <w:t xml:space="preserve"> vairāk</w:t>
      </w:r>
      <w:r w:rsidR="00237C8A" w:rsidRPr="00062344">
        <w:rPr>
          <w:rFonts w:ascii="Times New Roman" w:hAnsi="Times New Roman" w:cs="Times New Roman"/>
          <w:sz w:val="24"/>
          <w:szCs w:val="24"/>
        </w:rPr>
        <w:t>ās</w:t>
      </w:r>
      <w:r w:rsidRPr="00062344">
        <w:rPr>
          <w:rFonts w:ascii="Times New Roman" w:hAnsi="Times New Roman" w:cs="Times New Roman"/>
          <w:sz w:val="24"/>
          <w:szCs w:val="24"/>
        </w:rPr>
        <w:t xml:space="preserve"> ES programm</w:t>
      </w:r>
      <w:r w:rsidR="00237C8A" w:rsidRPr="00062344">
        <w:rPr>
          <w:rFonts w:ascii="Times New Roman" w:hAnsi="Times New Roman" w:cs="Times New Roman"/>
          <w:sz w:val="24"/>
          <w:szCs w:val="24"/>
        </w:rPr>
        <w:t>ās</w:t>
      </w:r>
      <w:r w:rsidRPr="00062344">
        <w:rPr>
          <w:rFonts w:ascii="Times New Roman" w:hAnsi="Times New Roman" w:cs="Times New Roman"/>
          <w:sz w:val="24"/>
          <w:szCs w:val="24"/>
        </w:rPr>
        <w:t xml:space="preserve"> varēs piesaistīt finansējumu projektiem, kas </w:t>
      </w:r>
      <w:r w:rsidR="003568E0">
        <w:rPr>
          <w:rFonts w:ascii="Times New Roman" w:hAnsi="Times New Roman" w:cs="Times New Roman"/>
          <w:sz w:val="24"/>
          <w:szCs w:val="24"/>
        </w:rPr>
        <w:t xml:space="preserve">saistīti ar </w:t>
      </w:r>
      <w:r w:rsidRPr="00062344">
        <w:rPr>
          <w:rFonts w:ascii="Times New Roman" w:hAnsi="Times New Roman" w:cs="Times New Roman"/>
          <w:sz w:val="24"/>
          <w:szCs w:val="24"/>
        </w:rPr>
        <w:t>kiberdrošību.</w:t>
      </w:r>
    </w:p>
    <w:p w14:paraId="77D0C412" w14:textId="264662E5" w:rsidR="00F64B5F" w:rsidRPr="00062344" w:rsidRDefault="001731DC" w:rsidP="00F64B5F">
      <w:pPr>
        <w:spacing w:after="0" w:line="240" w:lineRule="auto"/>
        <w:ind w:firstLine="720"/>
        <w:jc w:val="both"/>
        <w:rPr>
          <w:rFonts w:ascii="Times New Roman" w:hAnsi="Times New Roman" w:cs="Times New Roman"/>
          <w:sz w:val="24"/>
          <w:szCs w:val="24"/>
        </w:rPr>
      </w:pPr>
      <w:r w:rsidRPr="00062344">
        <w:rPr>
          <w:rFonts w:ascii="Times New Roman" w:hAnsi="Times New Roman" w:cs="Times New Roman"/>
          <w:sz w:val="24"/>
          <w:szCs w:val="24"/>
        </w:rPr>
        <w:lastRenderedPageBreak/>
        <w:t xml:space="preserve">Aizsardzības nozarē, lai veicinātu izpratni un sniegtu atbalstu moderno apdraudējumu situācijās, </w:t>
      </w:r>
      <w:r w:rsidR="00C770BD" w:rsidRPr="00062344">
        <w:rPr>
          <w:rFonts w:ascii="Times New Roman" w:hAnsi="Times New Roman" w:cs="Times New Roman"/>
          <w:sz w:val="24"/>
          <w:szCs w:val="24"/>
        </w:rPr>
        <w:t>ir</w:t>
      </w:r>
      <w:r w:rsidRPr="00062344">
        <w:rPr>
          <w:rFonts w:ascii="Times New Roman" w:hAnsi="Times New Roman" w:cs="Times New Roman"/>
          <w:sz w:val="24"/>
          <w:szCs w:val="24"/>
        </w:rPr>
        <w:t xml:space="preserve"> </w:t>
      </w:r>
      <w:r w:rsidR="00C770BD" w:rsidRPr="00062344">
        <w:rPr>
          <w:rFonts w:ascii="Times New Roman" w:hAnsi="Times New Roman" w:cs="Times New Roman"/>
          <w:sz w:val="24"/>
          <w:szCs w:val="24"/>
        </w:rPr>
        <w:t>iz</w:t>
      </w:r>
      <w:r w:rsidRPr="00062344">
        <w:rPr>
          <w:rFonts w:ascii="Times New Roman" w:hAnsi="Times New Roman" w:cs="Times New Roman"/>
          <w:sz w:val="24"/>
          <w:szCs w:val="24"/>
        </w:rPr>
        <w:t xml:space="preserve">veidotas speciālas vienības un nodrošināta apmācība kiberaizsardzības jautājumos gan Zemessardzē, gan Jaunsardzē, </w:t>
      </w:r>
      <w:r w:rsidR="00960E75" w:rsidRPr="00062344">
        <w:rPr>
          <w:rFonts w:ascii="Times New Roman" w:hAnsi="Times New Roman" w:cs="Times New Roman"/>
          <w:sz w:val="24"/>
          <w:szCs w:val="24"/>
        </w:rPr>
        <w:t>kā to paredz V</w:t>
      </w:r>
      <w:r w:rsidRPr="00062344">
        <w:rPr>
          <w:rFonts w:ascii="Times New Roman" w:hAnsi="Times New Roman" w:cs="Times New Roman"/>
          <w:sz w:val="24"/>
          <w:szCs w:val="24"/>
        </w:rPr>
        <w:t>alsts aizsardzības koncepcija.</w:t>
      </w:r>
    </w:p>
    <w:p w14:paraId="5E3E8077" w14:textId="580C2428" w:rsidR="00D8395A" w:rsidRDefault="00D8395A" w:rsidP="000815BE">
      <w:pPr>
        <w:spacing w:after="0" w:line="240" w:lineRule="auto"/>
        <w:rPr>
          <w:rFonts w:ascii="Times New Roman" w:hAnsi="Times New Roman" w:cs="Times New Roman"/>
          <w:sz w:val="24"/>
          <w:szCs w:val="24"/>
        </w:rPr>
      </w:pPr>
    </w:p>
    <w:p w14:paraId="1C2DCCE1" w14:textId="74274D8B" w:rsidR="00DB649F" w:rsidRPr="00062344" w:rsidRDefault="00A8049A" w:rsidP="00DB649F">
      <w:pPr>
        <w:spacing w:after="0" w:line="240" w:lineRule="auto"/>
        <w:ind w:firstLine="720"/>
        <w:jc w:val="right"/>
        <w:rPr>
          <w:rFonts w:ascii="Times New Roman" w:hAnsi="Times New Roman" w:cs="Times New Roman"/>
          <w:sz w:val="24"/>
          <w:szCs w:val="24"/>
        </w:rPr>
      </w:pPr>
      <w:r w:rsidRPr="00062344">
        <w:rPr>
          <w:rFonts w:ascii="Times New Roman" w:hAnsi="Times New Roman" w:cs="Times New Roman"/>
          <w:sz w:val="24"/>
          <w:szCs w:val="24"/>
        </w:rPr>
        <w:t>3.</w:t>
      </w:r>
      <w:r w:rsidR="003568E0">
        <w:rPr>
          <w:rFonts w:ascii="Times New Roman" w:hAnsi="Times New Roman" w:cs="Times New Roman"/>
          <w:sz w:val="24"/>
          <w:szCs w:val="24"/>
        </w:rPr>
        <w:t> </w:t>
      </w:r>
      <w:r w:rsidRPr="00062344">
        <w:rPr>
          <w:rFonts w:ascii="Times New Roman" w:hAnsi="Times New Roman" w:cs="Times New Roman"/>
          <w:sz w:val="24"/>
          <w:szCs w:val="24"/>
        </w:rPr>
        <w:t>t</w:t>
      </w:r>
      <w:r w:rsidR="00DB649F" w:rsidRPr="00062344">
        <w:rPr>
          <w:rFonts w:ascii="Times New Roman" w:hAnsi="Times New Roman" w:cs="Times New Roman"/>
          <w:sz w:val="24"/>
          <w:szCs w:val="24"/>
        </w:rPr>
        <w:t xml:space="preserve">abula </w:t>
      </w:r>
    </w:p>
    <w:p w14:paraId="4CC63309" w14:textId="54B36B76" w:rsidR="0091062C"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w:t>
      </w:r>
      <w:r w:rsidR="00BB64BF">
        <w:rPr>
          <w:rFonts w:ascii="Times New Roman" w:hAnsi="Times New Roman" w:cs="Times New Roman"/>
          <w:b/>
          <w:sz w:val="24"/>
          <w:szCs w:val="24"/>
        </w:rPr>
        <w:t>r</w:t>
      </w:r>
      <w:r w:rsidR="00216B30" w:rsidRPr="00062344">
        <w:rPr>
          <w:rFonts w:ascii="Times New Roman" w:hAnsi="Times New Roman" w:cs="Times New Roman"/>
          <w:b/>
          <w:sz w:val="24"/>
          <w:szCs w:val="24"/>
        </w:rPr>
        <w:t>īcības virziena</w:t>
      </w:r>
      <w:r w:rsidR="00DB649F" w:rsidRPr="00062344">
        <w:rPr>
          <w:rFonts w:ascii="Times New Roman" w:hAnsi="Times New Roman" w:cs="Times New Roman"/>
          <w:b/>
          <w:sz w:val="24"/>
          <w:szCs w:val="24"/>
        </w:rPr>
        <w:t xml:space="preserve"> “Sabiedrības izpratne, izglītība un pētniecība”</w:t>
      </w:r>
      <w:r w:rsidR="00AC23AD">
        <w:rPr>
          <w:rFonts w:ascii="Times New Roman" w:hAnsi="Times New Roman" w:cs="Times New Roman"/>
          <w:b/>
          <w:sz w:val="24"/>
          <w:szCs w:val="24"/>
        </w:rPr>
        <w:t xml:space="preserve"> uzdevumi</w:t>
      </w:r>
    </w:p>
    <w:p w14:paraId="72CBE6D6" w14:textId="77777777" w:rsidR="00A8049A" w:rsidRPr="00A8049A" w:rsidRDefault="00A8049A" w:rsidP="00A8049A">
      <w:pPr>
        <w:spacing w:after="0" w:line="240" w:lineRule="auto"/>
        <w:ind w:firstLine="720"/>
        <w:jc w:val="center"/>
        <w:rPr>
          <w:rFonts w:ascii="Times New Roman" w:hAnsi="Times New Roman" w:cs="Times New Roman"/>
          <w:b/>
        </w:rPr>
      </w:pPr>
    </w:p>
    <w:tbl>
      <w:tblPr>
        <w:tblW w:w="5151"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966"/>
        <w:gridCol w:w="837"/>
        <w:gridCol w:w="1112"/>
        <w:gridCol w:w="1057"/>
        <w:gridCol w:w="1460"/>
        <w:gridCol w:w="1400"/>
      </w:tblGrid>
      <w:tr w:rsidR="0091062C" w:rsidRPr="00805689" w14:paraId="5EB80B30" w14:textId="77777777" w:rsidTr="009C69E4">
        <w:trPr>
          <w:trHeight w:val="60"/>
          <w:tblHeader/>
        </w:trPr>
        <w:tc>
          <w:tcPr>
            <w:tcW w:w="42" w:type="pct"/>
            <w:shd w:val="clear" w:color="auto" w:fill="FFFFFF" w:themeFill="background1"/>
          </w:tcPr>
          <w:p w14:paraId="74FD1F64" w14:textId="12DA7F82" w:rsidR="0091062C" w:rsidRPr="00805689" w:rsidRDefault="0091062C" w:rsidP="00D728C8">
            <w:pPr>
              <w:spacing w:after="0" w:line="240" w:lineRule="auto"/>
              <w:ind w:right="161"/>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833" w:type="pct"/>
            <w:shd w:val="clear" w:color="auto" w:fill="FFFFFF" w:themeFill="background1"/>
          </w:tcPr>
          <w:p w14:paraId="2DAA3411" w14:textId="21C70BB0" w:rsidR="0091062C" w:rsidRPr="00805689" w:rsidRDefault="0091062C" w:rsidP="008259CA">
            <w:pPr>
              <w:spacing w:after="0" w:line="240" w:lineRule="auto"/>
              <w:ind w:right="161"/>
              <w:jc w:val="center"/>
              <w:rPr>
                <w:rFonts w:ascii="Times New Roman" w:hAnsi="Times New Roman" w:cs="Times New Roman"/>
              </w:rPr>
            </w:pPr>
            <w:r w:rsidRPr="00805689">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48" w:type="pct"/>
            <w:shd w:val="clear" w:color="auto" w:fill="FFFFFF" w:themeFill="background1"/>
          </w:tcPr>
          <w:p w14:paraId="759C4A03"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579" w:type="pct"/>
            <w:shd w:val="clear" w:color="auto" w:fill="FFFFFF" w:themeFill="background1"/>
          </w:tcPr>
          <w:p w14:paraId="07D04D21" w14:textId="1FACA525"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r w:rsidR="004F66F9">
              <w:rPr>
                <w:rStyle w:val="FootnoteReference"/>
                <w:rFonts w:ascii="Times New Roman" w:hAnsi="Times New Roman" w:cs="Times New Roman"/>
                <w:b/>
              </w:rPr>
              <w:footnoteReference w:id="13"/>
            </w:r>
          </w:p>
        </w:tc>
        <w:tc>
          <w:tcPr>
            <w:tcW w:w="566" w:type="pct"/>
            <w:shd w:val="clear" w:color="auto" w:fill="FFFFFF" w:themeFill="background1"/>
          </w:tcPr>
          <w:p w14:paraId="5D2B9E2A"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782" w:type="pct"/>
            <w:shd w:val="clear" w:color="auto" w:fill="FFFFFF" w:themeFill="background1"/>
          </w:tcPr>
          <w:p w14:paraId="6D5F8D6B"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750" w:type="pct"/>
            <w:shd w:val="clear" w:color="auto" w:fill="FFFFFF" w:themeFill="background1"/>
          </w:tcPr>
          <w:p w14:paraId="05C12BC0"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91062C" w:rsidRPr="00805689" w14:paraId="3A951048" w14:textId="77777777" w:rsidTr="009C69E4">
        <w:trPr>
          <w:trHeight w:val="60"/>
        </w:trPr>
        <w:tc>
          <w:tcPr>
            <w:tcW w:w="42" w:type="pct"/>
          </w:tcPr>
          <w:p w14:paraId="5592113E" w14:textId="77777777" w:rsidR="0091062C" w:rsidRPr="009009F0" w:rsidRDefault="0091062C" w:rsidP="0091062C">
            <w:pPr>
              <w:pStyle w:val="ListParagraph"/>
              <w:ind w:left="0"/>
              <w:jc w:val="center"/>
              <w:rPr>
                <w:rFonts w:ascii="Times New Roman" w:hAnsi="Times New Roman" w:cs="Times New Roman"/>
              </w:rPr>
            </w:pPr>
            <w:r w:rsidRPr="009009F0">
              <w:rPr>
                <w:rFonts w:ascii="Times New Roman" w:hAnsi="Times New Roman" w:cs="Times New Roman"/>
              </w:rPr>
              <w:t>3.1.</w:t>
            </w:r>
          </w:p>
        </w:tc>
        <w:tc>
          <w:tcPr>
            <w:tcW w:w="1833" w:type="pct"/>
          </w:tcPr>
          <w:p w14:paraId="5FAC6B70" w14:textId="3E954B8F" w:rsidR="0091062C" w:rsidRPr="009009F0" w:rsidRDefault="00403064" w:rsidP="00403064">
            <w:pPr>
              <w:jc w:val="both"/>
              <w:rPr>
                <w:rFonts w:ascii="Times New Roman" w:hAnsi="Times New Roman" w:cs="Times New Roman"/>
              </w:rPr>
            </w:pPr>
            <w:r w:rsidRPr="009009F0">
              <w:rPr>
                <w:rFonts w:ascii="Times New Roman" w:hAnsi="Times New Roman" w:cs="Times New Roman"/>
              </w:rPr>
              <w:t>Sniegt atbalstu pētniecības attīstībai kiberdrošības jomā par aktuāliem kiberdrošības jautājumiem, izmantojot visus pieejamos atbalsta veidus</w:t>
            </w:r>
            <w:r w:rsidR="00495F09" w:rsidRPr="009009F0">
              <w:rPr>
                <w:rFonts w:ascii="Times New Roman" w:hAnsi="Times New Roman" w:cs="Times New Roman"/>
              </w:rPr>
              <w:t>.</w:t>
            </w:r>
          </w:p>
        </w:tc>
        <w:tc>
          <w:tcPr>
            <w:tcW w:w="448" w:type="pct"/>
            <w:shd w:val="clear" w:color="auto" w:fill="auto"/>
          </w:tcPr>
          <w:p w14:paraId="74A28173" w14:textId="422EA19B" w:rsidR="0091062C" w:rsidRPr="009009F0" w:rsidRDefault="0091062C" w:rsidP="0091062C">
            <w:pPr>
              <w:spacing w:after="0" w:line="240" w:lineRule="auto"/>
              <w:jc w:val="center"/>
              <w:rPr>
                <w:rFonts w:ascii="Times New Roman" w:hAnsi="Times New Roman" w:cs="Times New Roman"/>
              </w:rPr>
            </w:pPr>
            <w:r w:rsidRPr="009009F0">
              <w:rPr>
                <w:rFonts w:ascii="Times New Roman" w:hAnsi="Times New Roman" w:cs="Times New Roman"/>
              </w:rPr>
              <w:t>Pastāvīgi</w:t>
            </w:r>
          </w:p>
        </w:tc>
        <w:tc>
          <w:tcPr>
            <w:tcW w:w="579" w:type="pct"/>
            <w:shd w:val="clear" w:color="auto" w:fill="auto"/>
          </w:tcPr>
          <w:p w14:paraId="194D09D9" w14:textId="6AF5CCFC" w:rsidR="0091062C" w:rsidRPr="009009F0" w:rsidRDefault="0091062C" w:rsidP="0091062C">
            <w:pPr>
              <w:spacing w:after="0" w:line="240" w:lineRule="auto"/>
              <w:jc w:val="center"/>
              <w:rPr>
                <w:rFonts w:ascii="Times New Roman" w:hAnsi="Times New Roman" w:cs="Times New Roman"/>
              </w:rPr>
            </w:pPr>
            <w:r w:rsidRPr="009009F0">
              <w:rPr>
                <w:rFonts w:ascii="Times New Roman" w:hAnsi="Times New Roman" w:cs="Times New Roman"/>
              </w:rPr>
              <w:t>AM</w:t>
            </w:r>
          </w:p>
        </w:tc>
        <w:tc>
          <w:tcPr>
            <w:tcW w:w="566" w:type="pct"/>
            <w:shd w:val="clear" w:color="auto" w:fill="auto"/>
          </w:tcPr>
          <w:p w14:paraId="3B7F810E" w14:textId="77777777" w:rsidR="0091062C" w:rsidRPr="009009F0" w:rsidRDefault="0091062C" w:rsidP="0091062C">
            <w:pPr>
              <w:spacing w:after="0" w:line="240" w:lineRule="auto"/>
              <w:jc w:val="center"/>
              <w:rPr>
                <w:rFonts w:ascii="Times New Roman" w:hAnsi="Times New Roman" w:cs="Times New Roman"/>
              </w:rPr>
            </w:pPr>
            <w:r w:rsidRPr="009009F0">
              <w:rPr>
                <w:rFonts w:ascii="Times New Roman" w:hAnsi="Times New Roman" w:cs="Times New Roman"/>
              </w:rPr>
              <w:t>IZM</w:t>
            </w:r>
          </w:p>
        </w:tc>
        <w:tc>
          <w:tcPr>
            <w:tcW w:w="782" w:type="pct"/>
            <w:shd w:val="clear" w:color="auto" w:fill="auto"/>
          </w:tcPr>
          <w:p w14:paraId="2586CAE8" w14:textId="77777777" w:rsidR="0091062C" w:rsidRPr="00E00897" w:rsidRDefault="0091062C" w:rsidP="0091062C">
            <w:pPr>
              <w:spacing w:after="0" w:line="240" w:lineRule="auto"/>
              <w:rPr>
                <w:rFonts w:ascii="Times New Roman" w:hAnsi="Times New Roman" w:cs="Times New Roman"/>
                <w:b/>
                <w:color w:val="000000" w:themeColor="text1"/>
              </w:rPr>
            </w:pPr>
            <w:r w:rsidRPr="00E00897">
              <w:rPr>
                <w:rFonts w:ascii="Times New Roman" w:hAnsi="Times New Roman" w:cs="Times New Roman"/>
                <w:color w:val="000000" w:themeColor="text1"/>
              </w:rPr>
              <w:t>Likumā par valsts budžetu kārtējam gadam paredzētie finanšu līdzekļi.</w:t>
            </w:r>
          </w:p>
        </w:tc>
        <w:tc>
          <w:tcPr>
            <w:tcW w:w="750" w:type="pct"/>
          </w:tcPr>
          <w:p w14:paraId="3F22F16F" w14:textId="21E1CCF2" w:rsidR="0091062C" w:rsidRPr="00E00897" w:rsidRDefault="00495F09" w:rsidP="00495F09">
            <w:pPr>
              <w:spacing w:after="0" w:line="240" w:lineRule="auto"/>
              <w:rPr>
                <w:rFonts w:ascii="Times New Roman" w:hAnsi="Times New Roman" w:cs="Times New Roman"/>
                <w:color w:val="000000" w:themeColor="text1"/>
              </w:rPr>
            </w:pPr>
            <w:r w:rsidRPr="00E00897">
              <w:rPr>
                <w:rFonts w:ascii="Times New Roman" w:hAnsi="Times New Roman" w:cs="Times New Roman"/>
                <w:color w:val="000000" w:themeColor="text1"/>
              </w:rPr>
              <w:t>Sniegts atbalsts pētniekiem a</w:t>
            </w:r>
            <w:r w:rsidR="00546A4F" w:rsidRPr="00E00897">
              <w:rPr>
                <w:rFonts w:ascii="Times New Roman" w:hAnsi="Times New Roman" w:cs="Times New Roman"/>
                <w:color w:val="000000" w:themeColor="text1"/>
              </w:rPr>
              <w:t>tbilstoši pieejam</w:t>
            </w:r>
            <w:r w:rsidR="00A5097B" w:rsidRPr="00E00897">
              <w:rPr>
                <w:rFonts w:ascii="Times New Roman" w:hAnsi="Times New Roman" w:cs="Times New Roman"/>
                <w:color w:val="000000" w:themeColor="text1"/>
              </w:rPr>
              <w:t>aj</w:t>
            </w:r>
            <w:r w:rsidR="00546A4F" w:rsidRPr="00E00897">
              <w:rPr>
                <w:rFonts w:ascii="Times New Roman" w:hAnsi="Times New Roman" w:cs="Times New Roman"/>
                <w:color w:val="000000" w:themeColor="text1"/>
              </w:rPr>
              <w:t>iem atbalsta veidiem</w:t>
            </w:r>
            <w:r w:rsidRPr="00E00897">
              <w:rPr>
                <w:rFonts w:ascii="Times New Roman" w:hAnsi="Times New Roman" w:cs="Times New Roman"/>
                <w:color w:val="000000" w:themeColor="text1"/>
              </w:rPr>
              <w:t xml:space="preserve"> un veicināta pētniecība par aktuāliem kiberdrošības jautājumiem</w:t>
            </w:r>
            <w:r w:rsidR="006E6133" w:rsidRPr="00E00897">
              <w:rPr>
                <w:rFonts w:ascii="Times New Roman" w:hAnsi="Times New Roman" w:cs="Times New Roman"/>
                <w:color w:val="000000" w:themeColor="text1"/>
              </w:rPr>
              <w:t>. Sad</w:t>
            </w:r>
            <w:r w:rsidR="00676287" w:rsidRPr="00E00897">
              <w:rPr>
                <w:rFonts w:ascii="Times New Roman" w:hAnsi="Times New Roman" w:cs="Times New Roman"/>
                <w:color w:val="000000" w:themeColor="text1"/>
              </w:rPr>
              <w:t>arbībā ar IZ</w:t>
            </w:r>
            <w:r w:rsidR="006E6133" w:rsidRPr="00E00897">
              <w:rPr>
                <w:rFonts w:ascii="Times New Roman" w:hAnsi="Times New Roman" w:cs="Times New Roman"/>
                <w:color w:val="000000" w:themeColor="text1"/>
              </w:rPr>
              <w:t xml:space="preserve">M un atbilstošām pētniecības iestādēm </w:t>
            </w:r>
            <w:r w:rsidR="00D53D5D" w:rsidRPr="00E00897">
              <w:rPr>
                <w:rFonts w:ascii="Times New Roman" w:hAnsi="Times New Roman" w:cs="Times New Roman"/>
                <w:color w:val="000000" w:themeColor="text1"/>
              </w:rPr>
              <w:t>veikta padziļināta analīze par v</w:t>
            </w:r>
            <w:r w:rsidR="006E6133" w:rsidRPr="00E00897">
              <w:rPr>
                <w:rFonts w:ascii="Times New Roman" w:hAnsi="Times New Roman" w:cs="Times New Roman"/>
                <w:color w:val="000000" w:themeColor="text1"/>
              </w:rPr>
              <w:t>alsts pētījumu programmas aizsardzības jomā izveidi, tajā ietverot sadaļu par kiberdrošību.</w:t>
            </w:r>
          </w:p>
        </w:tc>
      </w:tr>
      <w:tr w:rsidR="0091062C" w:rsidRPr="00805689" w14:paraId="7B99E240" w14:textId="77777777" w:rsidTr="009C69E4">
        <w:trPr>
          <w:trHeight w:val="60"/>
        </w:trPr>
        <w:tc>
          <w:tcPr>
            <w:tcW w:w="42" w:type="pct"/>
          </w:tcPr>
          <w:p w14:paraId="039E75A6"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3.2.</w:t>
            </w:r>
          </w:p>
        </w:tc>
        <w:tc>
          <w:tcPr>
            <w:tcW w:w="1833" w:type="pct"/>
          </w:tcPr>
          <w:p w14:paraId="71140C76" w14:textId="77777777" w:rsidR="0091062C" w:rsidRPr="00805689" w:rsidRDefault="0091062C" w:rsidP="0091062C">
            <w:pPr>
              <w:jc w:val="both"/>
              <w:rPr>
                <w:rFonts w:ascii="Times New Roman" w:hAnsi="Times New Roman" w:cs="Times New Roman"/>
              </w:rPr>
            </w:pPr>
            <w:r w:rsidRPr="00805689">
              <w:rPr>
                <w:rFonts w:ascii="Times New Roman" w:hAnsi="Times New Roman" w:cs="Times New Roman"/>
              </w:rPr>
              <w:t>Izglītojamo un pedagogu izpratnes veicināšana par informācijas drošību, privātuma aizsardzību un uzticamu e-pakalpojumu lietošanu.</w:t>
            </w:r>
          </w:p>
        </w:tc>
        <w:tc>
          <w:tcPr>
            <w:tcW w:w="448" w:type="pct"/>
            <w:shd w:val="clear" w:color="auto" w:fill="auto"/>
          </w:tcPr>
          <w:p w14:paraId="292EFCA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0AA09C1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Valsts un pašvaldību izglītības iestādes (izņemot pirmsskolas izglītības iestādes), pašvaldības</w:t>
            </w:r>
          </w:p>
        </w:tc>
        <w:tc>
          <w:tcPr>
            <w:tcW w:w="566" w:type="pct"/>
            <w:shd w:val="clear" w:color="auto" w:fill="auto"/>
          </w:tcPr>
          <w:p w14:paraId="4E91FCD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IZM</w:t>
            </w:r>
          </w:p>
          <w:p w14:paraId="519EC5E9"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LIA</w:t>
            </w:r>
          </w:p>
        </w:tc>
        <w:tc>
          <w:tcPr>
            <w:tcW w:w="782" w:type="pct"/>
            <w:shd w:val="clear" w:color="auto" w:fill="auto"/>
          </w:tcPr>
          <w:p w14:paraId="6418BB04"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p w14:paraId="531B5FBF" w14:textId="6AD43074" w:rsidR="0055688C" w:rsidRPr="00805689" w:rsidRDefault="0055688C" w:rsidP="0091062C">
            <w:pPr>
              <w:spacing w:after="0" w:line="240" w:lineRule="auto"/>
              <w:rPr>
                <w:rFonts w:ascii="Times New Roman" w:hAnsi="Times New Roman" w:cs="Times New Roman"/>
              </w:rPr>
            </w:pPr>
            <w:r>
              <w:rPr>
                <w:rFonts w:ascii="Times New Roman" w:hAnsi="Times New Roman" w:cs="Times New Roman"/>
              </w:rPr>
              <w:t xml:space="preserve">Pašvaldības un pašvaldību iestādes uzdevumu realizē, ja iespējams, plānojot </w:t>
            </w:r>
            <w:r>
              <w:rPr>
                <w:rFonts w:ascii="Times New Roman" w:hAnsi="Times New Roman" w:cs="Times New Roman"/>
              </w:rPr>
              <w:lastRenderedPageBreak/>
              <w:t>uzdevuma realizācijai nepieciešamos finanšu līdzekļus pašvaldību un pašvaldību iestāžu budžetu izstrādes laikā.</w:t>
            </w:r>
          </w:p>
        </w:tc>
        <w:tc>
          <w:tcPr>
            <w:tcW w:w="750" w:type="pct"/>
          </w:tcPr>
          <w:p w14:paraId="5C351600" w14:textId="5B9159EA"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lastRenderedPageBreak/>
              <w:t>Paaugstināta audzēkņu</w:t>
            </w:r>
            <w:r w:rsidR="00A5097B">
              <w:rPr>
                <w:rFonts w:ascii="Times New Roman" w:hAnsi="Times New Roman" w:cs="Times New Roman"/>
              </w:rPr>
              <w:t>,</w:t>
            </w:r>
            <w:r>
              <w:rPr>
                <w:rFonts w:ascii="Times New Roman" w:hAnsi="Times New Roman" w:cs="Times New Roman"/>
              </w:rPr>
              <w:t xml:space="preserve">  studentu un pedagogu izpratne par kiberdrošību</w:t>
            </w:r>
          </w:p>
        </w:tc>
      </w:tr>
      <w:tr w:rsidR="0091062C" w:rsidRPr="00805689" w14:paraId="402D70B1" w14:textId="77777777" w:rsidTr="009C69E4">
        <w:trPr>
          <w:trHeight w:val="60"/>
        </w:trPr>
        <w:tc>
          <w:tcPr>
            <w:tcW w:w="42" w:type="pct"/>
          </w:tcPr>
          <w:p w14:paraId="5989B2CD"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3.3.</w:t>
            </w:r>
          </w:p>
        </w:tc>
        <w:tc>
          <w:tcPr>
            <w:tcW w:w="1833" w:type="pct"/>
          </w:tcPr>
          <w:p w14:paraId="129D3E90" w14:textId="6ED83391" w:rsidR="0091062C" w:rsidRPr="00805689" w:rsidRDefault="0091062C" w:rsidP="0091062C">
            <w:pPr>
              <w:pStyle w:val="ListParagraph"/>
              <w:ind w:left="0"/>
              <w:jc w:val="both"/>
              <w:rPr>
                <w:rFonts w:ascii="Times New Roman" w:eastAsia="Times New Roman" w:hAnsi="Times New Roman" w:cs="Times New Roman"/>
              </w:rPr>
            </w:pPr>
            <w:r w:rsidRPr="00805689">
              <w:rPr>
                <w:rFonts w:ascii="Times New Roman" w:eastAsia="Times New Roman" w:hAnsi="Times New Roman" w:cs="Times New Roman"/>
              </w:rPr>
              <w:t>Stiprināt sabiedrības izpratni par drošu interneta lietošanu (izstrādāt izglītojošus un informatīvus materiālus dažādām vecuma grupām ar rekomend</w:t>
            </w:r>
            <w:r w:rsidR="00A5097B">
              <w:rPr>
                <w:rFonts w:ascii="Times New Roman" w:eastAsia="Times New Roman" w:hAnsi="Times New Roman" w:cs="Times New Roman"/>
              </w:rPr>
              <w:t xml:space="preserve">ācijām par </w:t>
            </w:r>
            <w:r w:rsidRPr="00805689">
              <w:rPr>
                <w:rFonts w:ascii="Times New Roman" w:eastAsia="Times New Roman" w:hAnsi="Times New Roman" w:cs="Times New Roman"/>
              </w:rPr>
              <w:t xml:space="preserve"> drošības pasākumiem</w:t>
            </w:r>
            <w:r w:rsidR="00A5097B">
              <w:rPr>
                <w:rFonts w:ascii="Times New Roman" w:eastAsia="Times New Roman" w:hAnsi="Times New Roman" w:cs="Times New Roman"/>
              </w:rPr>
              <w:t>,</w:t>
            </w:r>
            <w:r w:rsidRPr="00805689">
              <w:rPr>
                <w:rFonts w:ascii="Times New Roman" w:eastAsia="Times New Roman" w:hAnsi="Times New Roman" w:cs="Times New Roman"/>
              </w:rPr>
              <w:t xml:space="preserve"> lietojot internetu, </w:t>
            </w:r>
            <w:r w:rsidR="00A5097B">
              <w:rPr>
                <w:rFonts w:ascii="Times New Roman" w:eastAsia="Times New Roman" w:hAnsi="Times New Roman" w:cs="Times New Roman"/>
              </w:rPr>
              <w:t xml:space="preserve">organizējot </w:t>
            </w:r>
            <w:r w:rsidRPr="00805689">
              <w:rPr>
                <w:rFonts w:ascii="Times New Roman" w:eastAsia="Times New Roman" w:hAnsi="Times New Roman" w:cs="Times New Roman"/>
              </w:rPr>
              <w:t>sociāl</w:t>
            </w:r>
            <w:r w:rsidR="00A5097B">
              <w:rPr>
                <w:rFonts w:ascii="Times New Roman" w:eastAsia="Times New Roman" w:hAnsi="Times New Roman" w:cs="Times New Roman"/>
              </w:rPr>
              <w:t xml:space="preserve">ās </w:t>
            </w:r>
            <w:r w:rsidRPr="00805689">
              <w:rPr>
                <w:rFonts w:ascii="Times New Roman" w:eastAsia="Times New Roman" w:hAnsi="Times New Roman" w:cs="Times New Roman"/>
              </w:rPr>
              <w:t>kampaņ</w:t>
            </w:r>
            <w:r w:rsidR="00A5097B">
              <w:rPr>
                <w:rFonts w:ascii="Times New Roman" w:eastAsia="Times New Roman" w:hAnsi="Times New Roman" w:cs="Times New Roman"/>
              </w:rPr>
              <w:t xml:space="preserve">as) </w:t>
            </w:r>
            <w:r w:rsidRPr="00805689">
              <w:rPr>
                <w:rFonts w:ascii="Times New Roman" w:eastAsia="Times New Roman" w:hAnsi="Times New Roman" w:cs="Times New Roman"/>
              </w:rPr>
              <w:t>un organizēt atsevišķas sabiedrības daļas padziļinātu izglītošanu par kiberdrošības jautājumiem.</w:t>
            </w:r>
            <w:r w:rsidRPr="00805689">
              <w:rPr>
                <w:rFonts w:ascii="Times New Roman" w:hAnsi="Times New Roman" w:cs="Times New Roman"/>
              </w:rPr>
              <w:t xml:space="preserve"> Izstrādāt un īstenot ikgadēju starpinstitūciju darba un pasākumu plānu sabiedrības informēšanai un izpratnes veidošanai par kiberdrošības jautājumiem</w:t>
            </w:r>
          </w:p>
        </w:tc>
        <w:tc>
          <w:tcPr>
            <w:tcW w:w="448" w:type="pct"/>
            <w:shd w:val="clear" w:color="auto" w:fill="auto"/>
          </w:tcPr>
          <w:p w14:paraId="3575D6DB"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04C06069" w14:textId="04288241"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I</w:t>
            </w:r>
            <w:r w:rsidR="00A5097B">
              <w:rPr>
                <w:rFonts w:ascii="Times New Roman" w:hAnsi="Times New Roman" w:cs="Times New Roman"/>
              </w:rPr>
              <w:t>e</w:t>
            </w:r>
            <w:r w:rsidR="007D4DA5">
              <w:rPr>
                <w:rFonts w:ascii="Times New Roman" w:hAnsi="Times New Roman" w:cs="Times New Roman"/>
              </w:rPr>
              <w:t>M (VP), IZM, A</w:t>
            </w:r>
            <w:r w:rsidRPr="00805689">
              <w:rPr>
                <w:rFonts w:ascii="Times New Roman" w:hAnsi="Times New Roman" w:cs="Times New Roman"/>
              </w:rPr>
              <w:t>M, CERT.LV</w:t>
            </w:r>
          </w:p>
        </w:tc>
        <w:tc>
          <w:tcPr>
            <w:tcW w:w="566" w:type="pct"/>
            <w:shd w:val="clear" w:color="auto" w:fill="auto"/>
          </w:tcPr>
          <w:p w14:paraId="633F4F3E" w14:textId="59939B8F" w:rsidR="0091062C" w:rsidRPr="00805689" w:rsidRDefault="00D67DC7" w:rsidP="00D67DC7">
            <w:pPr>
              <w:spacing w:after="0" w:line="240" w:lineRule="auto"/>
              <w:jc w:val="center"/>
              <w:rPr>
                <w:rFonts w:ascii="Times New Roman" w:hAnsi="Times New Roman" w:cs="Times New Roman"/>
                <w:highlight w:val="yellow"/>
              </w:rPr>
            </w:pPr>
            <w:r w:rsidRPr="007D4DA5">
              <w:rPr>
                <w:rFonts w:ascii="Times New Roman" w:hAnsi="Times New Roman" w:cs="Times New Roman"/>
              </w:rPr>
              <w:t>KM</w:t>
            </w:r>
            <w:r>
              <w:rPr>
                <w:rFonts w:ascii="Times New Roman" w:hAnsi="Times New Roman" w:cs="Times New Roman"/>
              </w:rPr>
              <w:t>,</w:t>
            </w:r>
            <w:r w:rsidRPr="00805689">
              <w:rPr>
                <w:rFonts w:ascii="Times New Roman" w:hAnsi="Times New Roman" w:cs="Times New Roman"/>
              </w:rPr>
              <w:t xml:space="preserve"> </w:t>
            </w:r>
            <w:r w:rsidR="0091062C" w:rsidRPr="00805689">
              <w:rPr>
                <w:rFonts w:ascii="Times New Roman" w:hAnsi="Times New Roman" w:cs="Times New Roman"/>
              </w:rPr>
              <w:t xml:space="preserve">LIKTA, LIA, </w:t>
            </w:r>
            <w:r w:rsidR="0091062C" w:rsidRPr="007D4DA5">
              <w:rPr>
                <w:rFonts w:ascii="Times New Roman" w:hAnsi="Times New Roman" w:cs="Times New Roman"/>
              </w:rPr>
              <w:t>LFNA</w:t>
            </w:r>
            <w:r w:rsidR="00640FE1" w:rsidRPr="007D4DA5">
              <w:rPr>
                <w:rFonts w:ascii="Times New Roman" w:hAnsi="Times New Roman" w:cs="Times New Roman"/>
              </w:rPr>
              <w:t xml:space="preserve">, </w:t>
            </w:r>
          </w:p>
        </w:tc>
        <w:tc>
          <w:tcPr>
            <w:tcW w:w="782" w:type="pct"/>
            <w:shd w:val="clear" w:color="auto" w:fill="auto"/>
          </w:tcPr>
          <w:p w14:paraId="0ECFF915"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50" w:type="pct"/>
          </w:tcPr>
          <w:p w14:paraId="5B936242" w14:textId="77777777"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t>Paaugstināta sabiedrības izpratne par drošību internetā</w:t>
            </w:r>
          </w:p>
        </w:tc>
      </w:tr>
      <w:tr w:rsidR="0091062C" w:rsidRPr="00805689" w14:paraId="7F16ABF2" w14:textId="77777777" w:rsidTr="009C69E4">
        <w:trPr>
          <w:trHeight w:val="60"/>
        </w:trPr>
        <w:tc>
          <w:tcPr>
            <w:tcW w:w="42" w:type="pct"/>
          </w:tcPr>
          <w:p w14:paraId="2A4913AA"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3.4.</w:t>
            </w:r>
          </w:p>
        </w:tc>
        <w:tc>
          <w:tcPr>
            <w:tcW w:w="1833" w:type="pct"/>
          </w:tcPr>
          <w:p w14:paraId="508420AC" w14:textId="77777777" w:rsidR="0091062C" w:rsidRPr="00805689" w:rsidRDefault="0091062C" w:rsidP="0091062C">
            <w:pPr>
              <w:pStyle w:val="ListParagraph"/>
              <w:ind w:left="0"/>
              <w:jc w:val="both"/>
              <w:rPr>
                <w:rFonts w:ascii="Times New Roman" w:hAnsi="Times New Roman" w:cs="Times New Roman"/>
              </w:rPr>
            </w:pPr>
            <w:r w:rsidRPr="00805689">
              <w:rPr>
                <w:rFonts w:ascii="Times New Roman" w:eastAsia="Times New Roman" w:hAnsi="Times New Roman" w:cs="Times New Roman"/>
              </w:rPr>
              <w:t xml:space="preserve">Veicināt valsts un pašvaldību iestāžu darbinieku izpratni par drošu IKT lietošanu </w:t>
            </w:r>
          </w:p>
        </w:tc>
        <w:tc>
          <w:tcPr>
            <w:tcW w:w="448" w:type="pct"/>
            <w:shd w:val="clear" w:color="auto" w:fill="auto"/>
          </w:tcPr>
          <w:p w14:paraId="77E63DF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56E565D5" w14:textId="77777777"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Visas valsts pārvaldes institūcijas,  pašvaldības</w:t>
            </w:r>
          </w:p>
        </w:tc>
        <w:tc>
          <w:tcPr>
            <w:tcW w:w="566" w:type="pct"/>
            <w:shd w:val="clear" w:color="auto" w:fill="auto"/>
          </w:tcPr>
          <w:p w14:paraId="39808282" w14:textId="77777777" w:rsidR="0091062C" w:rsidRPr="00805689" w:rsidRDefault="0091062C" w:rsidP="0091062C">
            <w:pPr>
              <w:spacing w:after="0" w:line="240" w:lineRule="auto"/>
              <w:jc w:val="center"/>
              <w:rPr>
                <w:rFonts w:ascii="Times New Roman" w:hAnsi="Times New Roman" w:cs="Times New Roman"/>
                <w:highlight w:val="yellow"/>
              </w:rPr>
            </w:pPr>
          </w:p>
        </w:tc>
        <w:tc>
          <w:tcPr>
            <w:tcW w:w="782" w:type="pct"/>
            <w:shd w:val="clear" w:color="auto" w:fill="auto"/>
          </w:tcPr>
          <w:p w14:paraId="096A6AEF"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p w14:paraId="121B7ECF" w14:textId="25C4378F" w:rsidR="0055688C" w:rsidRPr="00805689" w:rsidRDefault="0055688C" w:rsidP="0091062C">
            <w:pPr>
              <w:spacing w:after="0" w:line="240" w:lineRule="auto"/>
              <w:rPr>
                <w:rFonts w:ascii="Times New Roman" w:hAnsi="Times New Roman" w:cs="Times New Roman"/>
              </w:rPr>
            </w:pPr>
            <w:r>
              <w:rPr>
                <w:rFonts w:ascii="Times New Roman" w:hAnsi="Times New Roman" w:cs="Times New Roman"/>
              </w:rPr>
              <w:t>Pašvaldības un pašvaldību iestādes uzdevumu realizē, ja iespējams, plānojot uzdevuma realizācijai nepieciešamos finanšu līdzekļus pašvaldību un pašvaldību iestāžu budžetu izstrādes laikā.</w:t>
            </w:r>
          </w:p>
        </w:tc>
        <w:tc>
          <w:tcPr>
            <w:tcW w:w="750" w:type="pct"/>
          </w:tcPr>
          <w:p w14:paraId="43DC8CE9" w14:textId="77777777"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t>Paaugstināta valsts un pašvaldību darbinieku izpratne par drošu IKT lietošanu</w:t>
            </w:r>
          </w:p>
        </w:tc>
      </w:tr>
      <w:tr w:rsidR="0091062C" w:rsidRPr="00805689" w14:paraId="4C674980" w14:textId="77777777" w:rsidTr="009C69E4">
        <w:trPr>
          <w:trHeight w:val="60"/>
        </w:trPr>
        <w:tc>
          <w:tcPr>
            <w:tcW w:w="42" w:type="pct"/>
          </w:tcPr>
          <w:p w14:paraId="23CF52EF"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lastRenderedPageBreak/>
              <w:t>3.5.</w:t>
            </w:r>
          </w:p>
        </w:tc>
        <w:tc>
          <w:tcPr>
            <w:tcW w:w="1833" w:type="pct"/>
          </w:tcPr>
          <w:p w14:paraId="63AD6394" w14:textId="77777777" w:rsidR="0091062C" w:rsidRPr="00805689" w:rsidRDefault="0091062C" w:rsidP="0091062C">
            <w:pPr>
              <w:pStyle w:val="ListParagraph"/>
              <w:ind w:left="0"/>
              <w:jc w:val="both"/>
              <w:rPr>
                <w:rFonts w:ascii="Times New Roman" w:eastAsia="Times New Roman" w:hAnsi="Times New Roman" w:cs="Times New Roman"/>
              </w:rPr>
            </w:pPr>
            <w:r w:rsidRPr="00805689">
              <w:rPr>
                <w:rFonts w:ascii="Times New Roman" w:eastAsia="Times New Roman" w:hAnsi="Times New Roman" w:cs="Times New Roman"/>
              </w:rPr>
              <w:t>Veicināt atbalstu Latvijas dalībai bērnu un jauniešu interešu izglītības pasākumos un sacensībās kiberdrošības jomā</w:t>
            </w:r>
          </w:p>
        </w:tc>
        <w:tc>
          <w:tcPr>
            <w:tcW w:w="448" w:type="pct"/>
            <w:shd w:val="clear" w:color="auto" w:fill="auto"/>
          </w:tcPr>
          <w:p w14:paraId="0DD20CEB"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4E465947"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IZM</w:t>
            </w:r>
          </w:p>
        </w:tc>
        <w:tc>
          <w:tcPr>
            <w:tcW w:w="566" w:type="pct"/>
            <w:shd w:val="clear" w:color="auto" w:fill="auto"/>
          </w:tcPr>
          <w:p w14:paraId="7BDBE4B0"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VARAM, pašvaldības</w:t>
            </w:r>
          </w:p>
        </w:tc>
        <w:tc>
          <w:tcPr>
            <w:tcW w:w="782" w:type="pct"/>
            <w:shd w:val="clear" w:color="auto" w:fill="auto"/>
          </w:tcPr>
          <w:p w14:paraId="3DE1235B"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50" w:type="pct"/>
          </w:tcPr>
          <w:p w14:paraId="011637CC" w14:textId="4FC9922E"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t xml:space="preserve">Latvijas bērni un jaunieši katru gadu piedalās vismaz </w:t>
            </w:r>
            <w:r w:rsidR="00A5097B">
              <w:rPr>
                <w:rFonts w:ascii="Times New Roman" w:hAnsi="Times New Roman" w:cs="Times New Roman"/>
              </w:rPr>
              <w:t>vienā</w:t>
            </w:r>
            <w:r>
              <w:rPr>
                <w:rFonts w:ascii="Times New Roman" w:hAnsi="Times New Roman" w:cs="Times New Roman"/>
              </w:rPr>
              <w:t xml:space="preserve"> interešu izglītības pasākumā un</w:t>
            </w:r>
            <w:r w:rsidR="00A5097B">
              <w:rPr>
                <w:rFonts w:ascii="Times New Roman" w:hAnsi="Times New Roman" w:cs="Times New Roman"/>
              </w:rPr>
              <w:t> </w:t>
            </w:r>
            <w:r>
              <w:rPr>
                <w:rFonts w:ascii="Times New Roman" w:hAnsi="Times New Roman" w:cs="Times New Roman"/>
              </w:rPr>
              <w:t>/</w:t>
            </w:r>
            <w:r w:rsidR="00A5097B">
              <w:rPr>
                <w:rFonts w:ascii="Times New Roman" w:hAnsi="Times New Roman" w:cs="Times New Roman"/>
              </w:rPr>
              <w:t> </w:t>
            </w:r>
            <w:r>
              <w:rPr>
                <w:rFonts w:ascii="Times New Roman" w:hAnsi="Times New Roman" w:cs="Times New Roman"/>
              </w:rPr>
              <w:t xml:space="preserve">vai sacensībās kiberdrošības jomā </w:t>
            </w:r>
          </w:p>
        </w:tc>
      </w:tr>
    </w:tbl>
    <w:p w14:paraId="06432FB2" w14:textId="77777777" w:rsidR="00CB6A57" w:rsidRPr="0091062C" w:rsidRDefault="00CB6A57" w:rsidP="00EB7CD7">
      <w:pPr>
        <w:spacing w:before="120" w:after="120" w:line="240" w:lineRule="auto"/>
        <w:jc w:val="both"/>
        <w:rPr>
          <w:rFonts w:ascii="Times New Roman" w:hAnsi="Times New Roman" w:cs="Times New Roman"/>
          <w:b/>
          <w:sz w:val="24"/>
          <w:szCs w:val="24"/>
        </w:rPr>
      </w:pPr>
    </w:p>
    <w:p w14:paraId="5A955FBF" w14:textId="5FA593FA" w:rsidR="008B6974" w:rsidRPr="00C30AA7" w:rsidRDefault="00D05A10"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4" w:name="_Toc5792711"/>
      <w:r>
        <w:rPr>
          <w:rFonts w:ascii="Times New Roman" w:hAnsi="Times New Roman" w:cs="Times New Roman"/>
          <w:color w:val="auto"/>
          <w:szCs w:val="24"/>
        </w:rPr>
        <w:t>4. </w:t>
      </w:r>
      <w:r w:rsidR="00BB64BF">
        <w:rPr>
          <w:rFonts w:ascii="Times New Roman" w:hAnsi="Times New Roman" w:cs="Times New Roman"/>
          <w:color w:val="auto"/>
          <w:szCs w:val="24"/>
        </w:rPr>
        <w:t>r</w:t>
      </w:r>
      <w:r w:rsidR="00EB1463">
        <w:rPr>
          <w:rFonts w:ascii="Times New Roman" w:hAnsi="Times New Roman" w:cs="Times New Roman"/>
          <w:color w:val="auto"/>
          <w:szCs w:val="24"/>
        </w:rPr>
        <w:t>īcības virziens “</w:t>
      </w:r>
      <w:r w:rsidR="004B772F" w:rsidRPr="00C30AA7">
        <w:rPr>
          <w:rFonts w:ascii="Times New Roman" w:hAnsi="Times New Roman" w:cs="Times New Roman"/>
          <w:color w:val="auto"/>
          <w:szCs w:val="24"/>
        </w:rPr>
        <w:t>Starptautiskā sadarbība</w:t>
      </w:r>
      <w:r w:rsidR="00EB1463">
        <w:rPr>
          <w:rFonts w:ascii="Times New Roman" w:hAnsi="Times New Roman" w:cs="Times New Roman"/>
          <w:color w:val="auto"/>
          <w:szCs w:val="24"/>
        </w:rPr>
        <w:t>”</w:t>
      </w:r>
      <w:bookmarkEnd w:id="14"/>
    </w:p>
    <w:p w14:paraId="0F2A14EB" w14:textId="4590A49C" w:rsidR="00FA1027" w:rsidRPr="00C30AA7" w:rsidRDefault="00FA1027"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Kibertelpa ar tās piedāvātajām iespējām un radītajiem drošības apdrau</w:t>
      </w:r>
      <w:r w:rsidRPr="00C30AA7">
        <w:rPr>
          <w:rFonts w:ascii="Times New Roman" w:hAnsi="Times New Roman" w:cs="Times New Roman"/>
          <w:sz w:val="24"/>
          <w:szCs w:val="24"/>
        </w:rPr>
        <w:softHyphen/>
        <w:t>dē</w:t>
      </w:r>
      <w:r w:rsidRPr="00C30AA7">
        <w:rPr>
          <w:rFonts w:ascii="Times New Roman" w:hAnsi="Times New Roman" w:cs="Times New Roman"/>
          <w:sz w:val="24"/>
          <w:szCs w:val="24"/>
        </w:rPr>
        <w:softHyphen/>
        <w:t>ju</w:t>
      </w:r>
      <w:r w:rsidRPr="00C30AA7">
        <w:rPr>
          <w:rFonts w:ascii="Times New Roman" w:hAnsi="Times New Roman" w:cs="Times New Roman"/>
          <w:sz w:val="24"/>
          <w:szCs w:val="24"/>
        </w:rPr>
        <w:softHyphen/>
        <w:t>miem nepazīst valstu nacionālās robežas, tādēļ neviena valsts nevar viena pati efektīvi stāties pretī jaunajiem drošības izaicinājumiem.</w:t>
      </w:r>
    </w:p>
    <w:p w14:paraId="5C712F4C" w14:textId="5907E07E" w:rsidR="00FA1027" w:rsidRPr="00C30AA7" w:rsidRDefault="00FA1027"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Apzinoties kibertelpas pieaugošo nozīmi ikvienas sabiedrības dzīvē, kiber</w:t>
      </w:r>
      <w:r w:rsidRPr="00C30AA7">
        <w:rPr>
          <w:rFonts w:ascii="Times New Roman" w:hAnsi="Times New Roman" w:cs="Times New Roman"/>
          <w:sz w:val="24"/>
          <w:szCs w:val="24"/>
        </w:rPr>
        <w:softHyphen/>
        <w:t>dro</w:t>
      </w:r>
      <w:r w:rsidRPr="00C30AA7">
        <w:rPr>
          <w:rFonts w:ascii="Times New Roman" w:hAnsi="Times New Roman" w:cs="Times New Roman"/>
          <w:sz w:val="24"/>
          <w:szCs w:val="24"/>
        </w:rPr>
        <w:softHyphen/>
        <w:t>šī</w:t>
      </w:r>
      <w:r w:rsidRPr="00C30AA7">
        <w:rPr>
          <w:rFonts w:ascii="Times New Roman" w:hAnsi="Times New Roman" w:cs="Times New Roman"/>
          <w:sz w:val="24"/>
          <w:szCs w:val="24"/>
        </w:rPr>
        <w:softHyphen/>
        <w:t>ba kā būtisks jautājums ir iekļauts starpvalstu sadarbības un starptautisko orga</w:t>
      </w:r>
      <w:r w:rsidRPr="00C30AA7">
        <w:rPr>
          <w:rFonts w:ascii="Times New Roman" w:hAnsi="Times New Roman" w:cs="Times New Roman"/>
          <w:sz w:val="24"/>
          <w:szCs w:val="24"/>
        </w:rPr>
        <w:softHyphen/>
        <w:t>ni</w:t>
      </w:r>
      <w:r w:rsidRPr="00C30AA7">
        <w:rPr>
          <w:rFonts w:ascii="Times New Roman" w:hAnsi="Times New Roman" w:cs="Times New Roman"/>
          <w:sz w:val="24"/>
          <w:szCs w:val="24"/>
        </w:rPr>
        <w:softHyphen/>
        <w:t>zā</w:t>
      </w:r>
      <w:r w:rsidRPr="00C30AA7">
        <w:rPr>
          <w:rFonts w:ascii="Times New Roman" w:hAnsi="Times New Roman" w:cs="Times New Roman"/>
          <w:sz w:val="24"/>
          <w:szCs w:val="24"/>
        </w:rPr>
        <w:softHyphen/>
        <w:t>ciju darba kārtībā. Divpusējos un daudzpusējos formātos, nereti ie</w:t>
      </w:r>
      <w:r w:rsidRPr="00C30AA7">
        <w:rPr>
          <w:rFonts w:ascii="Times New Roman" w:hAnsi="Times New Roman" w:cs="Times New Roman"/>
          <w:sz w:val="24"/>
          <w:szCs w:val="24"/>
        </w:rPr>
        <w:softHyphen/>
        <w:t>sais</w:t>
      </w:r>
      <w:r w:rsidRPr="00C30AA7">
        <w:rPr>
          <w:rFonts w:ascii="Times New Roman" w:hAnsi="Times New Roman" w:cs="Times New Roman"/>
          <w:sz w:val="24"/>
          <w:szCs w:val="24"/>
        </w:rPr>
        <w:softHyphen/>
        <w:t xml:space="preserve">tot arī privāto sektoru, tiek </w:t>
      </w:r>
      <w:r w:rsidR="00046846">
        <w:rPr>
          <w:rFonts w:ascii="Times New Roman" w:hAnsi="Times New Roman" w:cs="Times New Roman"/>
          <w:sz w:val="24"/>
          <w:szCs w:val="24"/>
        </w:rPr>
        <w:t>aplūkots</w:t>
      </w:r>
      <w:r w:rsidRPr="00C30AA7">
        <w:rPr>
          <w:rFonts w:ascii="Times New Roman" w:hAnsi="Times New Roman" w:cs="Times New Roman"/>
          <w:sz w:val="24"/>
          <w:szCs w:val="24"/>
        </w:rPr>
        <w:t xml:space="preserve"> plašs jautā</w:t>
      </w:r>
      <w:r w:rsidRPr="00C30AA7">
        <w:rPr>
          <w:rFonts w:ascii="Times New Roman" w:hAnsi="Times New Roman" w:cs="Times New Roman"/>
          <w:sz w:val="24"/>
          <w:szCs w:val="24"/>
        </w:rPr>
        <w:softHyphen/>
        <w:t>ju</w:t>
      </w:r>
      <w:r w:rsidRPr="00C30AA7">
        <w:rPr>
          <w:rFonts w:ascii="Times New Roman" w:hAnsi="Times New Roman" w:cs="Times New Roman"/>
          <w:sz w:val="24"/>
          <w:szCs w:val="24"/>
        </w:rPr>
        <w:softHyphen/>
        <w:t>mu loks, ieskaitot cilvēk</w:t>
      </w:r>
      <w:r w:rsidRPr="00C30AA7">
        <w:rPr>
          <w:rFonts w:ascii="Times New Roman" w:hAnsi="Times New Roman" w:cs="Times New Roman"/>
          <w:sz w:val="24"/>
          <w:szCs w:val="24"/>
        </w:rPr>
        <w:softHyphen/>
        <w:t>tiesību ievērošanu virtuālajā vidē un kiber</w:t>
      </w:r>
      <w:r w:rsidRPr="00C30AA7">
        <w:rPr>
          <w:rFonts w:ascii="Times New Roman" w:hAnsi="Times New Roman" w:cs="Times New Roman"/>
          <w:sz w:val="24"/>
          <w:szCs w:val="24"/>
        </w:rPr>
        <w:softHyphen/>
        <w:t>no</w:t>
      </w:r>
      <w:r w:rsidRPr="00C30AA7">
        <w:rPr>
          <w:rFonts w:ascii="Times New Roman" w:hAnsi="Times New Roman" w:cs="Times New Roman"/>
          <w:sz w:val="24"/>
          <w:szCs w:val="24"/>
        </w:rPr>
        <w:softHyphen/>
        <w:t>ziedzības apkarošanu, kri</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kās infrastruktūras aizsardzību, atbildības noteikšanu par kiberuzbrukumiem un apdraudējuma novēršanu nacionā</w:t>
      </w:r>
      <w:r w:rsidRPr="00C30AA7">
        <w:rPr>
          <w:rFonts w:ascii="Times New Roman" w:hAnsi="Times New Roman" w:cs="Times New Roman"/>
          <w:sz w:val="24"/>
          <w:szCs w:val="24"/>
        </w:rPr>
        <w:softHyphen/>
        <w:t>lajai drošībai. Šādos apstākļos nenovēr</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mi saskaras atšķirīgas valstu intereses, un līdz šim starptautiskajai sabied</w:t>
      </w:r>
      <w:r w:rsidRPr="00C30AA7">
        <w:rPr>
          <w:rFonts w:ascii="Times New Roman" w:hAnsi="Times New Roman" w:cs="Times New Roman"/>
          <w:sz w:val="24"/>
          <w:szCs w:val="24"/>
        </w:rPr>
        <w:softHyphen/>
        <w:t>rī</w:t>
      </w:r>
      <w:r w:rsidRPr="00C30AA7">
        <w:rPr>
          <w:rFonts w:ascii="Times New Roman" w:hAnsi="Times New Roman" w:cs="Times New Roman"/>
          <w:sz w:val="24"/>
          <w:szCs w:val="24"/>
        </w:rPr>
        <w:softHyphen/>
        <w:t>bai nav izdevies panākt ievērojamu progresu vienotas izpratnes un pieejas vei</w:t>
      </w:r>
      <w:r w:rsidRPr="00C30AA7">
        <w:rPr>
          <w:rFonts w:ascii="Times New Roman" w:hAnsi="Times New Roman" w:cs="Times New Roman"/>
          <w:sz w:val="24"/>
          <w:szCs w:val="24"/>
        </w:rPr>
        <w:softHyphen/>
        <w:t>do</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nā. Latvijai, sadarbojoties ar līdzīgi domājošām valstīm, ir jāveicina glo</w:t>
      </w:r>
      <w:r w:rsidRPr="00C30AA7">
        <w:rPr>
          <w:rFonts w:ascii="Times New Roman" w:hAnsi="Times New Roman" w:cs="Times New Roman"/>
          <w:sz w:val="24"/>
          <w:szCs w:val="24"/>
        </w:rPr>
        <w:softHyphen/>
        <w:t>bā</w:t>
      </w:r>
      <w:r w:rsidRPr="00C30AA7">
        <w:rPr>
          <w:rFonts w:ascii="Times New Roman" w:hAnsi="Times New Roman" w:cs="Times New Roman"/>
          <w:sz w:val="24"/>
          <w:szCs w:val="24"/>
        </w:rPr>
        <w:softHyphen/>
        <w:t>la</w:t>
      </w:r>
      <w:r w:rsidR="00DE168C">
        <w:rPr>
          <w:rFonts w:ascii="Times New Roman" w:hAnsi="Times New Roman" w:cs="Times New Roman"/>
          <w:sz w:val="24"/>
          <w:szCs w:val="24"/>
        </w:rPr>
        <w:t>,</w:t>
      </w:r>
      <w:r w:rsidRPr="00C30AA7">
        <w:rPr>
          <w:rFonts w:ascii="Times New Roman" w:hAnsi="Times New Roman" w:cs="Times New Roman"/>
          <w:sz w:val="24"/>
          <w:szCs w:val="24"/>
        </w:rPr>
        <w:t xml:space="preserve"> vie</w:t>
      </w:r>
      <w:r w:rsidRPr="00C30AA7">
        <w:rPr>
          <w:rFonts w:ascii="Times New Roman" w:hAnsi="Times New Roman" w:cs="Times New Roman"/>
          <w:sz w:val="24"/>
          <w:szCs w:val="24"/>
        </w:rPr>
        <w:softHyphen/>
        <w:t>nota izpratne par  kibertelpu un starptautisko normu piemērošanu tajā.</w:t>
      </w:r>
    </w:p>
    <w:p w14:paraId="6DA18F21" w14:textId="446E8E59" w:rsidR="00FA1027" w:rsidRPr="00C30AA7" w:rsidRDefault="00FA1027" w:rsidP="000815B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 ir nozīmīga valsts aizsardzības sastāvdaļa, un krīzes situācijā nacionāli attīstītās aizsardzības spējas var tikt stiprinātas arī ar sabiedroto NATO un ES valstu palīdzību. Lai nepieciešamības gadī</w:t>
      </w:r>
      <w:r w:rsidRPr="00C30AA7">
        <w:rPr>
          <w:rFonts w:ascii="Times New Roman" w:hAnsi="Times New Roman" w:cs="Times New Roman"/>
          <w:sz w:val="24"/>
          <w:szCs w:val="24"/>
        </w:rPr>
        <w:softHyphen/>
        <w:t xml:space="preserve">jumā saņemtu un sniegtu </w:t>
      </w:r>
      <w:r w:rsidR="00046846">
        <w:rPr>
          <w:rFonts w:ascii="Times New Roman" w:hAnsi="Times New Roman" w:cs="Times New Roman"/>
          <w:sz w:val="24"/>
          <w:szCs w:val="24"/>
        </w:rPr>
        <w:t>efektīvu</w:t>
      </w:r>
      <w:r w:rsidR="00046846" w:rsidRPr="00C30AA7">
        <w:rPr>
          <w:rFonts w:ascii="Times New Roman" w:hAnsi="Times New Roman" w:cs="Times New Roman"/>
          <w:sz w:val="24"/>
          <w:szCs w:val="24"/>
        </w:rPr>
        <w:t xml:space="preserve"> </w:t>
      </w:r>
      <w:r w:rsidRPr="00C30AA7">
        <w:rPr>
          <w:rFonts w:ascii="Times New Roman" w:hAnsi="Times New Roman" w:cs="Times New Roman"/>
          <w:sz w:val="24"/>
          <w:szCs w:val="24"/>
        </w:rPr>
        <w:t>atbalstu</w:t>
      </w:r>
      <w:r w:rsidR="00046846">
        <w:rPr>
          <w:rFonts w:ascii="Times New Roman" w:hAnsi="Times New Roman" w:cs="Times New Roman"/>
          <w:sz w:val="24"/>
          <w:szCs w:val="24"/>
        </w:rPr>
        <w:t xml:space="preserve"> un </w:t>
      </w:r>
      <w:r w:rsidRPr="00C30AA7">
        <w:rPr>
          <w:rFonts w:ascii="Times New Roman" w:hAnsi="Times New Roman" w:cs="Times New Roman"/>
          <w:sz w:val="24"/>
          <w:szCs w:val="24"/>
        </w:rPr>
        <w:t>stiprinātu kiberdro</w:t>
      </w:r>
      <w:r w:rsidRPr="00C30AA7">
        <w:rPr>
          <w:rFonts w:ascii="Times New Roman" w:hAnsi="Times New Roman" w:cs="Times New Roman"/>
          <w:sz w:val="24"/>
          <w:szCs w:val="24"/>
        </w:rPr>
        <w:softHyphen/>
        <w:t>šības pasākumus eiro</w:t>
      </w:r>
      <w:r w:rsidRPr="00C30AA7">
        <w:rPr>
          <w:rFonts w:ascii="Times New Roman" w:hAnsi="Times New Roman" w:cs="Times New Roman"/>
          <w:sz w:val="24"/>
          <w:szCs w:val="24"/>
        </w:rPr>
        <w:softHyphen/>
        <w:t>atlan</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ka</w:t>
      </w:r>
      <w:r w:rsidRPr="00C30AA7">
        <w:rPr>
          <w:rFonts w:ascii="Times New Roman" w:hAnsi="Times New Roman" w:cs="Times New Roman"/>
          <w:sz w:val="24"/>
          <w:szCs w:val="24"/>
        </w:rPr>
        <w:softHyphen/>
        <w:t xml:space="preserve">jā telpā, </w:t>
      </w:r>
      <w:r w:rsidR="00DE168C">
        <w:rPr>
          <w:rFonts w:ascii="Times New Roman" w:hAnsi="Times New Roman" w:cs="Times New Roman"/>
          <w:sz w:val="24"/>
          <w:szCs w:val="24"/>
        </w:rPr>
        <w:t xml:space="preserve">jāattīsta </w:t>
      </w:r>
      <w:r w:rsidRPr="00C30AA7">
        <w:rPr>
          <w:rFonts w:ascii="Times New Roman" w:hAnsi="Times New Roman" w:cs="Times New Roman"/>
          <w:sz w:val="24"/>
          <w:szCs w:val="24"/>
        </w:rPr>
        <w:t>gan šo organizāciju kolektīv</w:t>
      </w:r>
      <w:r w:rsidR="00DE168C">
        <w:rPr>
          <w:rFonts w:ascii="Times New Roman" w:hAnsi="Times New Roman" w:cs="Times New Roman"/>
          <w:sz w:val="24"/>
          <w:szCs w:val="24"/>
        </w:rPr>
        <w:t>ās</w:t>
      </w:r>
      <w:r w:rsidRPr="00C30AA7">
        <w:rPr>
          <w:rFonts w:ascii="Times New Roman" w:hAnsi="Times New Roman" w:cs="Times New Roman"/>
          <w:sz w:val="24"/>
          <w:szCs w:val="24"/>
        </w:rPr>
        <w:t>, gan katras dalībvalsts indivi</w:t>
      </w:r>
      <w:r w:rsidRPr="00C30AA7">
        <w:rPr>
          <w:rFonts w:ascii="Times New Roman" w:hAnsi="Times New Roman" w:cs="Times New Roman"/>
          <w:sz w:val="24"/>
          <w:szCs w:val="24"/>
        </w:rPr>
        <w:softHyphen/>
        <w:t>duāl</w:t>
      </w:r>
      <w:r w:rsidR="00DE168C">
        <w:rPr>
          <w:rFonts w:ascii="Times New Roman" w:hAnsi="Times New Roman" w:cs="Times New Roman"/>
          <w:sz w:val="24"/>
          <w:szCs w:val="24"/>
        </w:rPr>
        <w:t>ās</w:t>
      </w:r>
      <w:r w:rsidRPr="00C30AA7">
        <w:rPr>
          <w:rFonts w:ascii="Times New Roman" w:hAnsi="Times New Roman" w:cs="Times New Roman"/>
          <w:sz w:val="24"/>
          <w:szCs w:val="24"/>
        </w:rPr>
        <w:t xml:space="preserve"> kiberaizsardzības spēj</w:t>
      </w:r>
      <w:r w:rsidR="00DE168C">
        <w:rPr>
          <w:rFonts w:ascii="Times New Roman" w:hAnsi="Times New Roman" w:cs="Times New Roman"/>
          <w:sz w:val="24"/>
          <w:szCs w:val="24"/>
        </w:rPr>
        <w:t xml:space="preserve">as </w:t>
      </w:r>
      <w:r w:rsidRPr="00C30AA7">
        <w:rPr>
          <w:rFonts w:ascii="Times New Roman" w:hAnsi="Times New Roman" w:cs="Times New Roman"/>
          <w:sz w:val="24"/>
          <w:szCs w:val="24"/>
        </w:rPr>
        <w:t>atbilstoši pieņemtajiem NATO un ES kiberdrošības doku</w:t>
      </w:r>
      <w:r w:rsidRPr="00C30AA7">
        <w:rPr>
          <w:rFonts w:ascii="Times New Roman" w:hAnsi="Times New Roman" w:cs="Times New Roman"/>
          <w:sz w:val="24"/>
          <w:szCs w:val="24"/>
        </w:rPr>
        <w:softHyphen/>
        <w:t>men</w:t>
      </w:r>
      <w:r w:rsidRPr="00C30AA7">
        <w:rPr>
          <w:rFonts w:ascii="Times New Roman" w:hAnsi="Times New Roman" w:cs="Times New Roman"/>
          <w:sz w:val="24"/>
          <w:szCs w:val="24"/>
        </w:rPr>
        <w:softHyphen/>
        <w:t xml:space="preserve">tiem. Ņemot vērā kopīgos izaicinājumus, NATO un ES stiprina sadarbību kiberaizsardzības jomā, jo īpaši </w:t>
      </w:r>
      <w:r w:rsidR="00DE168C">
        <w:rPr>
          <w:rFonts w:ascii="Times New Roman" w:hAnsi="Times New Roman" w:cs="Times New Roman"/>
          <w:sz w:val="24"/>
          <w:szCs w:val="24"/>
        </w:rPr>
        <w:t xml:space="preserve">– </w:t>
      </w:r>
      <w:r w:rsidRPr="00C30AA7">
        <w:rPr>
          <w:rFonts w:ascii="Times New Roman" w:hAnsi="Times New Roman" w:cs="Times New Roman"/>
          <w:sz w:val="24"/>
          <w:szCs w:val="24"/>
        </w:rPr>
        <w:t>informācijas apmai</w:t>
      </w:r>
      <w:r w:rsidRPr="00C30AA7">
        <w:rPr>
          <w:rFonts w:ascii="Times New Roman" w:hAnsi="Times New Roman" w:cs="Times New Roman"/>
          <w:sz w:val="24"/>
          <w:szCs w:val="24"/>
        </w:rPr>
        <w:softHyphen/>
        <w:t>ņā, mācībās un pētniecībā. Latvija</w:t>
      </w:r>
      <w:r w:rsidR="00DE168C">
        <w:rPr>
          <w:rFonts w:ascii="Times New Roman" w:hAnsi="Times New Roman" w:cs="Times New Roman"/>
          <w:sz w:val="24"/>
          <w:szCs w:val="24"/>
        </w:rPr>
        <w:t>,</w:t>
      </w:r>
      <w:r w:rsidRPr="00C30AA7">
        <w:rPr>
          <w:rFonts w:ascii="Times New Roman" w:hAnsi="Times New Roman" w:cs="Times New Roman"/>
          <w:sz w:val="24"/>
          <w:szCs w:val="24"/>
        </w:rPr>
        <w:t xml:space="preserve"> kā abu šo organizāciju dalībvalsts</w:t>
      </w:r>
      <w:r w:rsidR="00DE168C">
        <w:rPr>
          <w:rFonts w:ascii="Times New Roman" w:hAnsi="Times New Roman" w:cs="Times New Roman"/>
          <w:sz w:val="24"/>
          <w:szCs w:val="24"/>
        </w:rPr>
        <w:t>,</w:t>
      </w:r>
      <w:r w:rsidRPr="00C30AA7">
        <w:rPr>
          <w:rFonts w:ascii="Times New Roman" w:hAnsi="Times New Roman" w:cs="Times New Roman"/>
          <w:sz w:val="24"/>
          <w:szCs w:val="24"/>
        </w:rPr>
        <w:t xml:space="preserve"> aktīvi iesaistās kiberaizsardzības </w:t>
      </w:r>
      <w:r w:rsidR="00DE168C">
        <w:rPr>
          <w:rFonts w:ascii="Times New Roman" w:hAnsi="Times New Roman" w:cs="Times New Roman"/>
          <w:sz w:val="24"/>
          <w:szCs w:val="24"/>
        </w:rPr>
        <w:t xml:space="preserve">pasākumu </w:t>
      </w:r>
      <w:r w:rsidRPr="00C30AA7">
        <w:rPr>
          <w:rFonts w:ascii="Times New Roman" w:hAnsi="Times New Roman" w:cs="Times New Roman"/>
          <w:sz w:val="24"/>
          <w:szCs w:val="24"/>
        </w:rPr>
        <w:t>koordin</w:t>
      </w:r>
      <w:r w:rsidR="00DE168C">
        <w:rPr>
          <w:rFonts w:ascii="Times New Roman" w:hAnsi="Times New Roman" w:cs="Times New Roman"/>
          <w:sz w:val="24"/>
          <w:szCs w:val="24"/>
        </w:rPr>
        <w:t>ēšanā</w:t>
      </w:r>
      <w:r w:rsidRPr="00C30AA7">
        <w:rPr>
          <w:rFonts w:ascii="Times New Roman" w:hAnsi="Times New Roman" w:cs="Times New Roman"/>
          <w:sz w:val="24"/>
          <w:szCs w:val="24"/>
        </w:rPr>
        <w:t xml:space="preserve"> un mācībās.</w:t>
      </w:r>
      <w:r w:rsidR="000815BE">
        <w:rPr>
          <w:rFonts w:ascii="Times New Roman" w:hAnsi="Times New Roman" w:cs="Times New Roman"/>
          <w:sz w:val="24"/>
          <w:szCs w:val="24"/>
        </w:rPr>
        <w:t xml:space="preserve"> </w:t>
      </w:r>
      <w:r w:rsidR="00EC3184">
        <w:rPr>
          <w:rFonts w:ascii="Times New Roman" w:hAnsi="Times New Roman" w:cs="Times New Roman"/>
          <w:sz w:val="24"/>
          <w:szCs w:val="24"/>
        </w:rPr>
        <w:t>Stratēģijas</w:t>
      </w:r>
      <w:r w:rsidR="00EC3184" w:rsidRPr="00C30AA7">
        <w:rPr>
          <w:rFonts w:ascii="Times New Roman" w:hAnsi="Times New Roman" w:cs="Times New Roman"/>
          <w:sz w:val="24"/>
          <w:szCs w:val="24"/>
        </w:rPr>
        <w:t xml:space="preserve"> </w:t>
      </w:r>
      <w:r w:rsidRPr="00C30AA7">
        <w:rPr>
          <w:rFonts w:ascii="Times New Roman" w:hAnsi="Times New Roman" w:cs="Times New Roman"/>
          <w:sz w:val="24"/>
          <w:szCs w:val="24"/>
        </w:rPr>
        <w:t>īstenošanas laikā Latvija starptautiskajā mērogā:</w:t>
      </w:r>
    </w:p>
    <w:p w14:paraId="69FCC8F1" w14:textId="70DDB736"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stiprinās sadarbību ar līdzīgi domājošām valstīm, lai veicinātu vienotu valstu izpratni par kibertelpu</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4.1. </w:t>
      </w:r>
      <w:r w:rsidR="00163643">
        <w:rPr>
          <w:rFonts w:ascii="Times New Roman" w:hAnsi="Times New Roman" w:cs="Times New Roman"/>
          <w:sz w:val="24"/>
          <w:szCs w:val="24"/>
        </w:rPr>
        <w:t>uzdevums)</w:t>
      </w:r>
      <w:r w:rsidRPr="00C30AA7">
        <w:rPr>
          <w:rFonts w:ascii="Times New Roman" w:hAnsi="Times New Roman" w:cs="Times New Roman"/>
          <w:sz w:val="24"/>
          <w:szCs w:val="24"/>
        </w:rPr>
        <w:t>;</w:t>
      </w:r>
    </w:p>
    <w:p w14:paraId="21B5AB61" w14:textId="6672E1DF"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 xml:space="preserve">aktīvi </w:t>
      </w:r>
      <w:r w:rsidR="00163643">
        <w:rPr>
          <w:rFonts w:ascii="Times New Roman" w:hAnsi="Times New Roman" w:cs="Times New Roman"/>
          <w:sz w:val="24"/>
          <w:szCs w:val="24"/>
        </w:rPr>
        <w:t xml:space="preserve">līdzdarbosies NATO, ES, EDSO, </w:t>
      </w:r>
      <w:r w:rsidRPr="00C30AA7">
        <w:rPr>
          <w:rFonts w:ascii="Times New Roman" w:hAnsi="Times New Roman" w:cs="Times New Roman"/>
          <w:sz w:val="24"/>
          <w:szCs w:val="24"/>
        </w:rPr>
        <w:t>ANO</w:t>
      </w:r>
      <w:r w:rsidR="00163643">
        <w:rPr>
          <w:rFonts w:ascii="Times New Roman" w:hAnsi="Times New Roman" w:cs="Times New Roman"/>
          <w:sz w:val="24"/>
          <w:szCs w:val="24"/>
        </w:rPr>
        <w:t xml:space="preserve"> un ESAO</w:t>
      </w:r>
      <w:r w:rsidRPr="00C30AA7">
        <w:rPr>
          <w:rFonts w:ascii="Times New Roman" w:hAnsi="Times New Roman" w:cs="Times New Roman"/>
          <w:sz w:val="24"/>
          <w:szCs w:val="24"/>
        </w:rPr>
        <w:t>, lai veicinātu drošību kibertelpā un brīvības normu nostiprināšanu kiberdrošības politikā, kā arī stiprinātu IKT drošību un pieejamību</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4.1. un 4.5. </w:t>
      </w:r>
      <w:r w:rsidR="00DA5B69">
        <w:rPr>
          <w:rFonts w:ascii="Times New Roman" w:hAnsi="Times New Roman" w:cs="Times New Roman"/>
          <w:sz w:val="24"/>
          <w:szCs w:val="24"/>
        </w:rPr>
        <w:t>uzdevums</w:t>
      </w:r>
      <w:r w:rsidR="00163643">
        <w:rPr>
          <w:rFonts w:ascii="Times New Roman" w:hAnsi="Times New Roman" w:cs="Times New Roman"/>
          <w:sz w:val="24"/>
          <w:szCs w:val="24"/>
        </w:rPr>
        <w:t>)</w:t>
      </w:r>
      <w:r w:rsidRPr="00C30AA7">
        <w:rPr>
          <w:rFonts w:ascii="Times New Roman" w:hAnsi="Times New Roman" w:cs="Times New Roman"/>
          <w:sz w:val="24"/>
          <w:szCs w:val="24"/>
        </w:rPr>
        <w:t>;</w:t>
      </w:r>
    </w:p>
    <w:p w14:paraId="517C7C4F" w14:textId="7918F1B7"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jēgpilni izmantos jau esošus starptautiskos instrumentus un mehā</w:t>
      </w:r>
      <w:r w:rsidRPr="00C30AA7">
        <w:rPr>
          <w:rFonts w:ascii="Times New Roman" w:hAnsi="Times New Roman" w:cs="Times New Roman"/>
          <w:sz w:val="24"/>
          <w:szCs w:val="24"/>
        </w:rPr>
        <w:softHyphen/>
        <w:t>nis</w:t>
      </w:r>
      <w:r w:rsidRPr="00C30AA7">
        <w:rPr>
          <w:rFonts w:ascii="Times New Roman" w:hAnsi="Times New Roman" w:cs="Times New Roman"/>
          <w:sz w:val="24"/>
          <w:szCs w:val="24"/>
        </w:rPr>
        <w:softHyphen/>
        <w:t xml:space="preserve">mus, lai aizsargātu kibertelpu no ļaunprātīgām </w:t>
      </w:r>
      <w:r w:rsidR="00DE168C">
        <w:rPr>
          <w:rFonts w:ascii="Times New Roman" w:hAnsi="Times New Roman" w:cs="Times New Roman"/>
          <w:sz w:val="24"/>
          <w:szCs w:val="24"/>
        </w:rPr>
        <w:t>darbībām</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4.3. </w:t>
      </w:r>
      <w:r w:rsidR="00163643">
        <w:rPr>
          <w:rFonts w:ascii="Times New Roman" w:hAnsi="Times New Roman" w:cs="Times New Roman"/>
          <w:sz w:val="24"/>
          <w:szCs w:val="24"/>
        </w:rPr>
        <w:t>uzdevums)</w:t>
      </w:r>
      <w:r w:rsidRPr="00C30AA7">
        <w:rPr>
          <w:rFonts w:ascii="Times New Roman" w:hAnsi="Times New Roman" w:cs="Times New Roman"/>
          <w:sz w:val="24"/>
          <w:szCs w:val="24"/>
        </w:rPr>
        <w:t>;</w:t>
      </w:r>
    </w:p>
    <w:p w14:paraId="2FB9B4E6" w14:textId="47A551A2"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turpinās atbalstīt starptautiskos centienus</w:t>
      </w:r>
      <w:r w:rsidR="003551E2">
        <w:rPr>
          <w:rFonts w:ascii="Times New Roman" w:hAnsi="Times New Roman" w:cs="Times New Roman"/>
          <w:sz w:val="24"/>
          <w:szCs w:val="24"/>
        </w:rPr>
        <w:t>, tostarp privātā sektora,</w:t>
      </w:r>
      <w:r w:rsidRPr="00C30AA7">
        <w:rPr>
          <w:rFonts w:ascii="Times New Roman" w:hAnsi="Times New Roman" w:cs="Times New Roman"/>
          <w:sz w:val="24"/>
          <w:szCs w:val="24"/>
        </w:rPr>
        <w:t xml:space="preserve"> savstarpējas uzticē</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 xml:space="preserve">nās un sadarbības veicināšanai, uzsverot, ka spēkā esošajām starptautiskajām </w:t>
      </w:r>
      <w:r w:rsidRPr="00C30AA7">
        <w:rPr>
          <w:rFonts w:ascii="Times New Roman" w:hAnsi="Times New Roman" w:cs="Times New Roman"/>
          <w:sz w:val="24"/>
          <w:szCs w:val="24"/>
        </w:rPr>
        <w:lastRenderedPageBreak/>
        <w:t>tiesību normām jābūt vienlīdz piemērojamām k</w:t>
      </w:r>
      <w:r w:rsidR="004636C4" w:rsidRPr="00C30AA7">
        <w:rPr>
          <w:rFonts w:ascii="Times New Roman" w:hAnsi="Times New Roman" w:cs="Times New Roman"/>
          <w:sz w:val="24"/>
          <w:szCs w:val="24"/>
        </w:rPr>
        <w:t>ā fiziskajā, tā virtuālajā vidē</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4.1. un 4.4. </w:t>
      </w:r>
      <w:r w:rsidR="00163643">
        <w:rPr>
          <w:rFonts w:ascii="Times New Roman" w:hAnsi="Times New Roman" w:cs="Times New Roman"/>
          <w:sz w:val="24"/>
          <w:szCs w:val="24"/>
        </w:rPr>
        <w:t>uzdevums)</w:t>
      </w:r>
      <w:r w:rsidR="004636C4" w:rsidRPr="00C30AA7">
        <w:rPr>
          <w:rFonts w:ascii="Times New Roman" w:hAnsi="Times New Roman" w:cs="Times New Roman"/>
          <w:sz w:val="24"/>
          <w:szCs w:val="24"/>
        </w:rPr>
        <w:t>;</w:t>
      </w:r>
    </w:p>
    <w:p w14:paraId="025D9900" w14:textId="2C3987EC"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 xml:space="preserve">turpinās Latvijā regulāri rīkot starptautiskus pasākumus kiberdrošības jomā, </w:t>
      </w:r>
      <w:r w:rsidR="00DE168C">
        <w:rPr>
          <w:rFonts w:ascii="Times New Roman" w:hAnsi="Times New Roman" w:cs="Times New Roman"/>
          <w:sz w:val="24"/>
          <w:szCs w:val="24"/>
        </w:rPr>
        <w:t xml:space="preserve">reprezentējot </w:t>
      </w:r>
      <w:r w:rsidRPr="00C30AA7">
        <w:rPr>
          <w:rFonts w:ascii="Times New Roman" w:hAnsi="Times New Roman" w:cs="Times New Roman"/>
          <w:sz w:val="24"/>
          <w:szCs w:val="24"/>
        </w:rPr>
        <w:t>Latviju kā atbildīgu valsti, kas rūpējas par IKT drošību nacionālā un starptautiskā mērogā;</w:t>
      </w:r>
    </w:p>
    <w:p w14:paraId="5BC34660" w14:textId="36203AEE"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turpinās sagatavot un pārbaudīt nacionālās procedūras, lai kiber</w:t>
      </w:r>
      <w:r w:rsidRPr="00C30AA7">
        <w:rPr>
          <w:rFonts w:ascii="Times New Roman" w:hAnsi="Times New Roman" w:cs="Times New Roman"/>
          <w:sz w:val="24"/>
          <w:szCs w:val="24"/>
        </w:rPr>
        <w:softHyphen/>
        <w:t>ap</w:t>
      </w:r>
      <w:r w:rsidRPr="00C30AA7">
        <w:rPr>
          <w:rFonts w:ascii="Times New Roman" w:hAnsi="Times New Roman" w:cs="Times New Roman"/>
          <w:sz w:val="24"/>
          <w:szCs w:val="24"/>
        </w:rPr>
        <w:softHyphen/>
        <w:t>draudējuma gadījumā ātri un efektīvi saņemtu palīdzību atbilstoši Latvijas un NATO saprašanās memorandam un saskaņā ar NATO Kiberdrošības koncepciju un Rīcības plānu</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4.2. </w:t>
      </w:r>
      <w:r w:rsidR="00163643">
        <w:rPr>
          <w:rFonts w:ascii="Times New Roman" w:hAnsi="Times New Roman" w:cs="Times New Roman"/>
          <w:sz w:val="24"/>
          <w:szCs w:val="24"/>
        </w:rPr>
        <w:t>uzdevums)</w:t>
      </w:r>
      <w:r w:rsidRPr="00C30AA7">
        <w:rPr>
          <w:rFonts w:ascii="Times New Roman" w:hAnsi="Times New Roman" w:cs="Times New Roman"/>
          <w:sz w:val="24"/>
          <w:szCs w:val="24"/>
        </w:rPr>
        <w:t>;</w:t>
      </w:r>
    </w:p>
    <w:p w14:paraId="6D6FC59D" w14:textId="0D81A045"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stiprinās kiberaizsardzības spējas, piedaloties dažādās starp</w:t>
      </w:r>
      <w:r w:rsidRPr="00C30AA7">
        <w:rPr>
          <w:rFonts w:ascii="Times New Roman" w:hAnsi="Times New Roman" w:cs="Times New Roman"/>
          <w:sz w:val="24"/>
          <w:szCs w:val="24"/>
        </w:rPr>
        <w:softHyphen/>
        <w:t>tau</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w:t>
      </w:r>
      <w:r w:rsidR="00DE168C">
        <w:rPr>
          <w:rFonts w:ascii="Times New Roman" w:hAnsi="Times New Roman" w:cs="Times New Roman"/>
          <w:sz w:val="24"/>
          <w:szCs w:val="24"/>
        </w:rPr>
        <w:t>aj</w:t>
      </w:r>
      <w:r w:rsidRPr="00C30AA7">
        <w:rPr>
          <w:rFonts w:ascii="Times New Roman" w:hAnsi="Times New Roman" w:cs="Times New Roman"/>
          <w:sz w:val="24"/>
          <w:szCs w:val="24"/>
        </w:rPr>
        <w:t>ās mācībās, vingrināj</w:t>
      </w:r>
      <w:r w:rsidR="008D116A" w:rsidRPr="00C30AA7">
        <w:rPr>
          <w:rFonts w:ascii="Times New Roman" w:hAnsi="Times New Roman" w:cs="Times New Roman"/>
          <w:sz w:val="24"/>
          <w:szCs w:val="24"/>
        </w:rPr>
        <w:t>umos, kiberuzbrukumu simulācijā</w:t>
      </w:r>
      <w:r w:rsidRPr="00C30AA7">
        <w:rPr>
          <w:rFonts w:ascii="Times New Roman" w:hAnsi="Times New Roman" w:cs="Times New Roman"/>
          <w:sz w:val="24"/>
          <w:szCs w:val="24"/>
        </w:rPr>
        <w:t xml:space="preserve"> gan NATO un ES, gan citos valstu sadarbības mehānismos, dodot iespēju vietējiem speciālisti</w:t>
      </w:r>
      <w:r w:rsidR="008D116A" w:rsidRPr="00C30AA7">
        <w:rPr>
          <w:rFonts w:ascii="Times New Roman" w:hAnsi="Times New Roman" w:cs="Times New Roman"/>
          <w:sz w:val="24"/>
          <w:szCs w:val="24"/>
        </w:rPr>
        <w:t>em un KAV</w:t>
      </w:r>
      <w:r w:rsidRPr="00C30AA7">
        <w:rPr>
          <w:rFonts w:ascii="Times New Roman" w:hAnsi="Times New Roman" w:cs="Times New Roman"/>
          <w:sz w:val="24"/>
          <w:szCs w:val="24"/>
        </w:rPr>
        <w:t xml:space="preserve"> pilnveidot zināšanas jau</w:t>
      </w:r>
      <w:r w:rsidRPr="00C30AA7">
        <w:rPr>
          <w:rFonts w:ascii="Times New Roman" w:hAnsi="Times New Roman" w:cs="Times New Roman"/>
          <w:sz w:val="24"/>
          <w:szCs w:val="24"/>
        </w:rPr>
        <w:softHyphen/>
        <w:t>nā</w:t>
      </w:r>
      <w:r w:rsidRPr="00C30AA7">
        <w:rPr>
          <w:rFonts w:ascii="Times New Roman" w:hAnsi="Times New Roman" w:cs="Times New Roman"/>
          <w:sz w:val="24"/>
          <w:szCs w:val="24"/>
        </w:rPr>
        <w:softHyphen/>
        <w:t>kajos informācijas sistēmu drošības risinājumos</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4.2. </w:t>
      </w:r>
      <w:r w:rsidR="00163643">
        <w:rPr>
          <w:rFonts w:ascii="Times New Roman" w:hAnsi="Times New Roman" w:cs="Times New Roman"/>
          <w:sz w:val="24"/>
          <w:szCs w:val="24"/>
        </w:rPr>
        <w:t>uzdevums)</w:t>
      </w:r>
      <w:r w:rsidR="00163643" w:rsidRPr="00C30AA7">
        <w:rPr>
          <w:rFonts w:ascii="Times New Roman" w:hAnsi="Times New Roman" w:cs="Times New Roman"/>
          <w:sz w:val="24"/>
          <w:szCs w:val="24"/>
        </w:rPr>
        <w:t>.</w:t>
      </w:r>
    </w:p>
    <w:p w14:paraId="7E288DC2" w14:textId="1E778517" w:rsidR="00D8395A" w:rsidRDefault="007B6D7A" w:rsidP="000815B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Nozīmīgs ieguldījums kiberdrošības starptautiskās sadarbības veicināšanā ir programma </w:t>
      </w:r>
      <w:r w:rsidR="00431848">
        <w:rPr>
          <w:rFonts w:ascii="Times New Roman" w:hAnsi="Times New Roman" w:cs="Times New Roman"/>
          <w:sz w:val="24"/>
          <w:szCs w:val="24"/>
        </w:rPr>
        <w:t>“</w:t>
      </w:r>
      <w:r w:rsidRPr="00C30AA7">
        <w:rPr>
          <w:rFonts w:ascii="Times New Roman" w:hAnsi="Times New Roman" w:cs="Times New Roman"/>
          <w:sz w:val="24"/>
          <w:szCs w:val="24"/>
        </w:rPr>
        <w:t>Apvārsnis 2020</w:t>
      </w:r>
      <w:r w:rsidR="00431848">
        <w:rPr>
          <w:rFonts w:ascii="Times New Roman" w:hAnsi="Times New Roman" w:cs="Times New Roman"/>
          <w:sz w:val="24"/>
          <w:szCs w:val="24"/>
        </w:rPr>
        <w:t>”</w:t>
      </w:r>
      <w:r w:rsidRPr="00C30AA7">
        <w:rPr>
          <w:rFonts w:ascii="Times New Roman" w:hAnsi="Times New Roman" w:cs="Times New Roman"/>
          <w:sz w:val="24"/>
          <w:szCs w:val="24"/>
        </w:rPr>
        <w:t>. Jāatzīmē, ka 2021.</w:t>
      </w:r>
      <w:r w:rsidR="00431848">
        <w:rPr>
          <w:rFonts w:ascii="Times New Roman" w:hAnsi="Times New Roman" w:cs="Times New Roman"/>
          <w:sz w:val="24"/>
          <w:szCs w:val="24"/>
        </w:rPr>
        <w:t> </w:t>
      </w:r>
      <w:r w:rsidRPr="00C30AA7">
        <w:rPr>
          <w:rFonts w:ascii="Times New Roman" w:hAnsi="Times New Roman" w:cs="Times New Roman"/>
          <w:sz w:val="24"/>
          <w:szCs w:val="24"/>
        </w:rPr>
        <w:t xml:space="preserve">gadā sāksies jaunā ietvarprogramma </w:t>
      </w:r>
      <w:r w:rsidR="00431848">
        <w:rPr>
          <w:rFonts w:ascii="Times New Roman" w:hAnsi="Times New Roman" w:cs="Times New Roman"/>
          <w:sz w:val="24"/>
          <w:szCs w:val="24"/>
        </w:rPr>
        <w:t>“</w:t>
      </w:r>
      <w:r w:rsidRPr="00C30AA7">
        <w:rPr>
          <w:rFonts w:ascii="Times New Roman" w:hAnsi="Times New Roman" w:cs="Times New Roman"/>
          <w:sz w:val="24"/>
          <w:szCs w:val="24"/>
        </w:rPr>
        <w:t>Apvārsnis Eiropa</w:t>
      </w:r>
      <w:r w:rsidR="00431848">
        <w:rPr>
          <w:rFonts w:ascii="Times New Roman" w:hAnsi="Times New Roman" w:cs="Times New Roman"/>
          <w:sz w:val="24"/>
          <w:szCs w:val="24"/>
        </w:rPr>
        <w:t>”</w:t>
      </w:r>
      <w:r w:rsidRPr="00C30AA7">
        <w:rPr>
          <w:rFonts w:ascii="Times New Roman" w:hAnsi="Times New Roman" w:cs="Times New Roman"/>
          <w:sz w:val="24"/>
          <w:szCs w:val="24"/>
        </w:rPr>
        <w:t>, kur</w:t>
      </w:r>
      <w:r w:rsidR="00431848">
        <w:rPr>
          <w:rFonts w:ascii="Times New Roman" w:hAnsi="Times New Roman" w:cs="Times New Roman"/>
          <w:sz w:val="24"/>
          <w:szCs w:val="24"/>
        </w:rPr>
        <w:t>as</w:t>
      </w:r>
      <w:r w:rsidRPr="00C30AA7">
        <w:rPr>
          <w:rFonts w:ascii="Times New Roman" w:hAnsi="Times New Roman" w:cs="Times New Roman"/>
          <w:sz w:val="24"/>
          <w:szCs w:val="24"/>
        </w:rPr>
        <w:t xml:space="preserve"> </w:t>
      </w:r>
      <w:r w:rsidR="00431848" w:rsidRPr="00C30AA7">
        <w:rPr>
          <w:rFonts w:ascii="Times New Roman" w:hAnsi="Times New Roman" w:cs="Times New Roman"/>
          <w:sz w:val="24"/>
          <w:szCs w:val="24"/>
        </w:rPr>
        <w:t xml:space="preserve">otrajā pīlārā </w:t>
      </w:r>
      <w:r w:rsidRPr="00C30AA7">
        <w:rPr>
          <w:rFonts w:ascii="Times New Roman" w:hAnsi="Times New Roman" w:cs="Times New Roman"/>
          <w:sz w:val="24"/>
          <w:szCs w:val="24"/>
        </w:rPr>
        <w:t>kiberd</w:t>
      </w:r>
      <w:r w:rsidR="008D116A" w:rsidRPr="00C30AA7">
        <w:rPr>
          <w:rFonts w:ascii="Times New Roman" w:hAnsi="Times New Roman" w:cs="Times New Roman"/>
          <w:sz w:val="24"/>
          <w:szCs w:val="24"/>
        </w:rPr>
        <w:t>rošība būs būtiska komponente</w:t>
      </w:r>
      <w:r w:rsidR="00431848">
        <w:rPr>
          <w:rFonts w:ascii="Times New Roman" w:hAnsi="Times New Roman" w:cs="Times New Roman"/>
          <w:sz w:val="24"/>
          <w:szCs w:val="24"/>
        </w:rPr>
        <w:t xml:space="preserve">, </w:t>
      </w:r>
      <w:r w:rsidRPr="00C30AA7">
        <w:rPr>
          <w:rFonts w:ascii="Times New Roman" w:hAnsi="Times New Roman" w:cs="Times New Roman"/>
          <w:sz w:val="24"/>
          <w:szCs w:val="24"/>
        </w:rPr>
        <w:t xml:space="preserve">īpaši </w:t>
      </w:r>
      <w:r w:rsidR="00431848">
        <w:rPr>
          <w:rFonts w:ascii="Times New Roman" w:hAnsi="Times New Roman" w:cs="Times New Roman"/>
          <w:sz w:val="24"/>
          <w:szCs w:val="24"/>
        </w:rPr>
        <w:t xml:space="preserve">– </w:t>
      </w:r>
      <w:r w:rsidRPr="00C30AA7">
        <w:rPr>
          <w:rFonts w:ascii="Times New Roman" w:hAnsi="Times New Roman" w:cs="Times New Roman"/>
          <w:sz w:val="24"/>
          <w:szCs w:val="24"/>
        </w:rPr>
        <w:t>tematiskajā  kopā</w:t>
      </w:r>
      <w:r w:rsidR="008D116A" w:rsidRPr="00C30AA7">
        <w:rPr>
          <w:rFonts w:ascii="Times New Roman" w:hAnsi="Times New Roman" w:cs="Times New Roman"/>
          <w:sz w:val="24"/>
          <w:szCs w:val="24"/>
        </w:rPr>
        <w:t xml:space="preserve"> “Iekļaujoša un droša sabiedrība”</w:t>
      </w:r>
      <w:r w:rsidRPr="00C30AA7">
        <w:rPr>
          <w:rFonts w:ascii="Times New Roman" w:hAnsi="Times New Roman" w:cs="Times New Roman"/>
          <w:sz w:val="24"/>
          <w:szCs w:val="24"/>
        </w:rPr>
        <w:t>, kur tas ir viens no šīs kopas rīcības virzieniem.</w:t>
      </w:r>
    </w:p>
    <w:p w14:paraId="6A398CDC" w14:textId="77777777" w:rsidR="000815BE" w:rsidRDefault="000815BE" w:rsidP="000815BE">
      <w:pPr>
        <w:spacing w:after="0" w:line="240" w:lineRule="auto"/>
        <w:ind w:firstLine="720"/>
        <w:jc w:val="both"/>
        <w:rPr>
          <w:rFonts w:ascii="Times New Roman" w:hAnsi="Times New Roman" w:cs="Times New Roman"/>
          <w:sz w:val="24"/>
          <w:szCs w:val="24"/>
        </w:rPr>
      </w:pPr>
    </w:p>
    <w:p w14:paraId="0FB3C886" w14:textId="4CCF6AA7" w:rsidR="00CA6A4A" w:rsidRDefault="00A8049A" w:rsidP="00CA6A4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4.</w:t>
      </w:r>
      <w:r w:rsidR="00431848">
        <w:rPr>
          <w:rFonts w:ascii="Times New Roman" w:hAnsi="Times New Roman" w:cs="Times New Roman"/>
          <w:sz w:val="24"/>
          <w:szCs w:val="24"/>
        </w:rPr>
        <w:t> </w:t>
      </w:r>
      <w:r>
        <w:rPr>
          <w:rFonts w:ascii="Times New Roman" w:hAnsi="Times New Roman" w:cs="Times New Roman"/>
          <w:sz w:val="24"/>
          <w:szCs w:val="24"/>
        </w:rPr>
        <w:t>t</w:t>
      </w:r>
      <w:r w:rsidR="00CA6A4A">
        <w:rPr>
          <w:rFonts w:ascii="Times New Roman" w:hAnsi="Times New Roman" w:cs="Times New Roman"/>
          <w:sz w:val="24"/>
          <w:szCs w:val="24"/>
        </w:rPr>
        <w:t>abula</w:t>
      </w:r>
      <w:r w:rsidR="00CA6A4A" w:rsidRPr="0091062C">
        <w:rPr>
          <w:rFonts w:ascii="Times New Roman" w:hAnsi="Times New Roman" w:cs="Times New Roman"/>
          <w:sz w:val="24"/>
          <w:szCs w:val="24"/>
        </w:rPr>
        <w:t xml:space="preserve"> </w:t>
      </w:r>
    </w:p>
    <w:p w14:paraId="0695A26A" w14:textId="321EF537" w:rsidR="00CA6A4A"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w:t>
      </w:r>
      <w:r w:rsidR="00BB64BF">
        <w:rPr>
          <w:rFonts w:ascii="Times New Roman" w:hAnsi="Times New Roman" w:cs="Times New Roman"/>
          <w:b/>
          <w:sz w:val="24"/>
          <w:szCs w:val="24"/>
        </w:rPr>
        <w:t>r</w:t>
      </w:r>
      <w:r w:rsidR="00216B30" w:rsidRPr="00062344">
        <w:rPr>
          <w:rFonts w:ascii="Times New Roman" w:hAnsi="Times New Roman" w:cs="Times New Roman"/>
          <w:b/>
          <w:sz w:val="24"/>
          <w:szCs w:val="24"/>
        </w:rPr>
        <w:t>īcības virziena</w:t>
      </w:r>
      <w:r w:rsidR="00CA6A4A" w:rsidRPr="00062344">
        <w:rPr>
          <w:rFonts w:ascii="Times New Roman" w:hAnsi="Times New Roman" w:cs="Times New Roman"/>
          <w:b/>
          <w:sz w:val="24"/>
          <w:szCs w:val="24"/>
        </w:rPr>
        <w:t xml:space="preserve"> “Starptautiskā sadarbība”</w:t>
      </w:r>
      <w:r w:rsidR="00AC23AD">
        <w:rPr>
          <w:rFonts w:ascii="Times New Roman" w:hAnsi="Times New Roman" w:cs="Times New Roman"/>
          <w:b/>
          <w:sz w:val="24"/>
          <w:szCs w:val="24"/>
        </w:rPr>
        <w:t xml:space="preserve"> uzdevumi</w:t>
      </w:r>
    </w:p>
    <w:p w14:paraId="6A770224" w14:textId="77777777" w:rsidR="00A8049A" w:rsidRPr="00A8049A" w:rsidRDefault="00A8049A" w:rsidP="00A8049A">
      <w:pPr>
        <w:spacing w:after="0" w:line="240" w:lineRule="auto"/>
        <w:ind w:firstLine="720"/>
        <w:jc w:val="center"/>
        <w:rPr>
          <w:rFonts w:ascii="Times New Roman" w:hAnsi="Times New Roman" w:cs="Times New Roman"/>
          <w:b/>
        </w:rPr>
      </w:pPr>
    </w:p>
    <w:tbl>
      <w:tblPr>
        <w:tblW w:w="5151"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845"/>
        <w:gridCol w:w="837"/>
        <w:gridCol w:w="1112"/>
        <w:gridCol w:w="1057"/>
        <w:gridCol w:w="1460"/>
        <w:gridCol w:w="1521"/>
      </w:tblGrid>
      <w:tr w:rsidR="00A8049A" w:rsidRPr="005C11CC" w14:paraId="53A02A6B" w14:textId="77777777" w:rsidTr="003F5C7F">
        <w:trPr>
          <w:trHeight w:val="60"/>
          <w:tblHeader/>
        </w:trPr>
        <w:tc>
          <w:tcPr>
            <w:tcW w:w="269" w:type="pct"/>
            <w:shd w:val="clear" w:color="auto" w:fill="FFFFFF" w:themeFill="background1"/>
          </w:tcPr>
          <w:p w14:paraId="089E232B" w14:textId="2EB76364" w:rsidR="00CA6A4A" w:rsidRPr="005C11CC" w:rsidRDefault="00CA6A4A" w:rsidP="00D728C8">
            <w:pPr>
              <w:spacing w:after="0" w:line="240" w:lineRule="auto"/>
              <w:ind w:right="161"/>
              <w:rPr>
                <w:rFonts w:ascii="Times New Roman" w:hAnsi="Times New Roman" w:cs="Times New Roman"/>
                <w:b/>
                <w:bCs/>
                <w:bdr w:val="none" w:sz="0" w:space="0" w:color="auto" w:frame="1"/>
              </w:rPr>
            </w:pPr>
            <w:r w:rsidRPr="005C11CC">
              <w:rPr>
                <w:rFonts w:ascii="Times New Roman" w:hAnsi="Times New Roman" w:cs="Times New Roman"/>
                <w:b/>
                <w:bCs/>
                <w:bdr w:val="none" w:sz="0" w:space="0" w:color="auto" w:frame="1"/>
              </w:rPr>
              <w:t>Nr.</w:t>
            </w:r>
          </w:p>
        </w:tc>
        <w:tc>
          <w:tcPr>
            <w:tcW w:w="1564" w:type="pct"/>
            <w:shd w:val="clear" w:color="auto" w:fill="FFFFFF" w:themeFill="background1"/>
          </w:tcPr>
          <w:p w14:paraId="35B7E889" w14:textId="1315BD9A" w:rsidR="00CA6A4A" w:rsidRPr="005C11CC" w:rsidRDefault="00CA6A4A" w:rsidP="008259CA">
            <w:pPr>
              <w:spacing w:after="0" w:line="240" w:lineRule="auto"/>
              <w:ind w:right="161"/>
              <w:jc w:val="center"/>
              <w:rPr>
                <w:rFonts w:ascii="Times New Roman" w:hAnsi="Times New Roman" w:cs="Times New Roman"/>
              </w:rPr>
            </w:pPr>
            <w:r w:rsidRPr="005C11CC">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48" w:type="pct"/>
            <w:shd w:val="clear" w:color="auto" w:fill="FFFFFF" w:themeFill="background1"/>
          </w:tcPr>
          <w:p w14:paraId="6B60A749"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Izpildes termiņš</w:t>
            </w:r>
          </w:p>
        </w:tc>
        <w:tc>
          <w:tcPr>
            <w:tcW w:w="520" w:type="pct"/>
            <w:shd w:val="clear" w:color="auto" w:fill="FFFFFF" w:themeFill="background1"/>
          </w:tcPr>
          <w:p w14:paraId="75FE7B5A" w14:textId="58587A69"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Atbildīgā institūcija</w:t>
            </w:r>
            <w:r w:rsidR="004F66F9">
              <w:rPr>
                <w:rStyle w:val="FootnoteReference"/>
                <w:rFonts w:ascii="Times New Roman" w:hAnsi="Times New Roman" w:cs="Times New Roman"/>
                <w:b/>
              </w:rPr>
              <w:footnoteReference w:id="14"/>
            </w:r>
          </w:p>
        </w:tc>
        <w:tc>
          <w:tcPr>
            <w:tcW w:w="574" w:type="pct"/>
            <w:shd w:val="clear" w:color="auto" w:fill="FFFFFF" w:themeFill="background1"/>
          </w:tcPr>
          <w:p w14:paraId="3ECF11D3"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Iesaistītās institūcijas</w:t>
            </w:r>
          </w:p>
        </w:tc>
        <w:tc>
          <w:tcPr>
            <w:tcW w:w="810" w:type="pct"/>
            <w:shd w:val="clear" w:color="auto" w:fill="FFFFFF" w:themeFill="background1"/>
          </w:tcPr>
          <w:p w14:paraId="28EB954F"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Nepieciešamais finansējums (indikatīvi) un tā avoti</w:t>
            </w:r>
          </w:p>
        </w:tc>
        <w:tc>
          <w:tcPr>
            <w:tcW w:w="814" w:type="pct"/>
            <w:shd w:val="clear" w:color="auto" w:fill="FFFFFF" w:themeFill="background1"/>
          </w:tcPr>
          <w:p w14:paraId="70CBC061"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Sasniedzamais rezultāts un rezultatīvais rādītājs (ja iespējams)</w:t>
            </w:r>
          </w:p>
        </w:tc>
      </w:tr>
      <w:tr w:rsidR="00CA6A4A" w:rsidRPr="005C11CC" w14:paraId="668E307B" w14:textId="77777777" w:rsidTr="003F5C7F">
        <w:trPr>
          <w:trHeight w:val="60"/>
        </w:trPr>
        <w:tc>
          <w:tcPr>
            <w:tcW w:w="269" w:type="pct"/>
          </w:tcPr>
          <w:p w14:paraId="42883B57"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t>4.1.</w:t>
            </w:r>
          </w:p>
        </w:tc>
        <w:tc>
          <w:tcPr>
            <w:tcW w:w="1564" w:type="pct"/>
          </w:tcPr>
          <w:p w14:paraId="7F5944BB" w14:textId="7BB86988" w:rsidR="00CA6A4A" w:rsidRPr="005C11CC" w:rsidRDefault="00CA6A4A" w:rsidP="009E2F18">
            <w:pPr>
              <w:jc w:val="both"/>
              <w:rPr>
                <w:rFonts w:ascii="Times New Roman" w:hAnsi="Times New Roman" w:cs="Times New Roman"/>
              </w:rPr>
            </w:pPr>
            <w:r w:rsidRPr="005C11CC">
              <w:rPr>
                <w:rFonts w:ascii="Times New Roman" w:hAnsi="Times New Roman" w:cs="Times New Roman"/>
              </w:rPr>
              <w:t>Latvijas interešu formulēšana un aizstāvēšana, iesaistīšanās starptautiskās sadarbības iniciatīvās un platformās, sadarbības stiprināšana ar Baltijas un Ziemeļeiropas reģiona valstīm un aktīva līdzdalība NATO un ES iniciatīvās, tai skaitā atbalsta sniegšan</w:t>
            </w:r>
            <w:r w:rsidR="00431848">
              <w:rPr>
                <w:rFonts w:ascii="Times New Roman" w:hAnsi="Times New Roman" w:cs="Times New Roman"/>
              </w:rPr>
              <w:t>ā</w:t>
            </w:r>
            <w:r w:rsidRPr="005C11CC">
              <w:rPr>
                <w:rFonts w:ascii="Times New Roman" w:hAnsi="Times New Roman" w:cs="Times New Roman"/>
              </w:rPr>
              <w:t xml:space="preserve"> partnervalstu kiberdrošības spēju stiprināšanai. Aktīva līdzdalība formālas un neformālas sadarbības iniciatīvās un starptautisko organizāciju (ANO, EDSO) procesos</w:t>
            </w:r>
          </w:p>
        </w:tc>
        <w:tc>
          <w:tcPr>
            <w:tcW w:w="448" w:type="pct"/>
            <w:shd w:val="clear" w:color="auto" w:fill="auto"/>
          </w:tcPr>
          <w:p w14:paraId="1EAEA8C1"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20" w:type="pct"/>
            <w:shd w:val="clear" w:color="auto" w:fill="auto"/>
          </w:tcPr>
          <w:p w14:paraId="2D8CC077" w14:textId="6CB57646"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ĀM, AM</w:t>
            </w:r>
          </w:p>
        </w:tc>
        <w:tc>
          <w:tcPr>
            <w:tcW w:w="574" w:type="pct"/>
            <w:shd w:val="clear" w:color="auto" w:fill="auto"/>
          </w:tcPr>
          <w:p w14:paraId="0BC07298"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Visas valsts pārvaldes institūcijas</w:t>
            </w:r>
          </w:p>
        </w:tc>
        <w:tc>
          <w:tcPr>
            <w:tcW w:w="810" w:type="pct"/>
            <w:shd w:val="clear" w:color="auto" w:fill="auto"/>
          </w:tcPr>
          <w:p w14:paraId="70F8F121" w14:textId="77777777" w:rsidR="00CA6A4A" w:rsidRPr="005C11CC" w:rsidRDefault="00CA6A4A" w:rsidP="009E2F18">
            <w:pPr>
              <w:spacing w:after="0" w:line="240" w:lineRule="auto"/>
              <w:rPr>
                <w:rFonts w:ascii="Times New Roman" w:hAnsi="Times New Roman" w:cs="Times New Roman"/>
                <w:b/>
                <w:color w:val="00B050"/>
              </w:rPr>
            </w:pPr>
            <w:r w:rsidRPr="005C11CC">
              <w:rPr>
                <w:rFonts w:ascii="Times New Roman" w:hAnsi="Times New Roman" w:cs="Times New Roman"/>
              </w:rPr>
              <w:t>Likumā par valsts budžetu kārtējam gadam paredzētie finanšu līdzekļi.</w:t>
            </w:r>
          </w:p>
        </w:tc>
        <w:tc>
          <w:tcPr>
            <w:tcW w:w="814" w:type="pct"/>
          </w:tcPr>
          <w:p w14:paraId="19477CDF" w14:textId="1B17B7B8" w:rsidR="00CA6A4A" w:rsidRPr="005C11CC" w:rsidRDefault="00CA6A4A" w:rsidP="009E2F18">
            <w:pPr>
              <w:spacing w:after="0" w:line="240" w:lineRule="auto"/>
              <w:rPr>
                <w:rFonts w:ascii="Times New Roman" w:hAnsi="Times New Roman" w:cs="Times New Roman"/>
                <w:b/>
                <w:color w:val="00B050"/>
              </w:rPr>
            </w:pPr>
            <w:r w:rsidRPr="005C11CC">
              <w:rPr>
                <w:rFonts w:ascii="Times New Roman" w:hAnsi="Times New Roman" w:cs="Times New Roman"/>
              </w:rPr>
              <w:t>Nodrošināta pastāvīga un efektīva iesaiste starptautiskajos procesos</w:t>
            </w:r>
            <w:r>
              <w:rPr>
                <w:rFonts w:ascii="Times New Roman" w:hAnsi="Times New Roman" w:cs="Times New Roman"/>
              </w:rPr>
              <w:t xml:space="preserve">. </w:t>
            </w:r>
            <w:r w:rsidRPr="00753BEF">
              <w:rPr>
                <w:rFonts w:ascii="Times New Roman" w:hAnsi="Times New Roman" w:cs="Times New Roman"/>
              </w:rPr>
              <w:t>Vismaz reizi gadā organizētas kiberdrošības ekspertu konsultācijas.</w:t>
            </w:r>
            <w:r>
              <w:rPr>
                <w:rFonts w:ascii="Times New Roman" w:hAnsi="Times New Roman" w:cs="Times New Roman"/>
              </w:rPr>
              <w:t xml:space="preserve"> </w:t>
            </w:r>
            <w:r w:rsidRPr="00753BEF">
              <w:rPr>
                <w:rFonts w:ascii="Times New Roman" w:hAnsi="Times New Roman" w:cs="Times New Roman"/>
              </w:rPr>
              <w:t>Regulāra Latvijas pārstāvja dalība starptautisk</w:t>
            </w:r>
            <w:r w:rsidR="00431848">
              <w:rPr>
                <w:rFonts w:ascii="Times New Roman" w:hAnsi="Times New Roman" w:cs="Times New Roman"/>
              </w:rPr>
              <w:t>aj</w:t>
            </w:r>
            <w:r w:rsidRPr="00753BEF">
              <w:rPr>
                <w:rFonts w:ascii="Times New Roman" w:hAnsi="Times New Roman" w:cs="Times New Roman"/>
              </w:rPr>
              <w:t>ās iniciatīvās un platformās</w:t>
            </w:r>
            <w:r>
              <w:rPr>
                <w:rFonts w:ascii="Times New Roman" w:hAnsi="Times New Roman" w:cs="Times New Roman"/>
              </w:rPr>
              <w:t>.</w:t>
            </w:r>
          </w:p>
        </w:tc>
      </w:tr>
      <w:tr w:rsidR="00CA6A4A" w:rsidRPr="005C11CC" w14:paraId="35D0DF24" w14:textId="77777777" w:rsidTr="003F5C7F">
        <w:trPr>
          <w:trHeight w:val="60"/>
        </w:trPr>
        <w:tc>
          <w:tcPr>
            <w:tcW w:w="269" w:type="pct"/>
          </w:tcPr>
          <w:p w14:paraId="77E6C4BC"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t>4.2.</w:t>
            </w:r>
          </w:p>
        </w:tc>
        <w:tc>
          <w:tcPr>
            <w:tcW w:w="1564" w:type="pct"/>
          </w:tcPr>
          <w:p w14:paraId="6B164945" w14:textId="232615AB" w:rsidR="00CA6A4A" w:rsidRPr="005C11CC" w:rsidRDefault="00CA6A4A" w:rsidP="009E2F18">
            <w:pPr>
              <w:jc w:val="both"/>
              <w:rPr>
                <w:rFonts w:ascii="Times New Roman" w:hAnsi="Times New Roman" w:cs="Times New Roman"/>
              </w:rPr>
            </w:pPr>
            <w:r w:rsidRPr="005C11CC">
              <w:rPr>
                <w:rFonts w:ascii="Times New Roman" w:hAnsi="Times New Roman" w:cs="Times New Roman"/>
              </w:rPr>
              <w:t>Dalība starptautisk</w:t>
            </w:r>
            <w:r w:rsidR="00431848">
              <w:rPr>
                <w:rFonts w:ascii="Times New Roman" w:hAnsi="Times New Roman" w:cs="Times New Roman"/>
              </w:rPr>
              <w:t>aj</w:t>
            </w:r>
            <w:r w:rsidRPr="005C11CC">
              <w:rPr>
                <w:rFonts w:ascii="Times New Roman" w:hAnsi="Times New Roman" w:cs="Times New Roman"/>
              </w:rPr>
              <w:t xml:space="preserve">ās kiberdrošības mācībās,  kiberdrošības ekspertu un </w:t>
            </w:r>
            <w:r w:rsidRPr="005C11CC">
              <w:rPr>
                <w:rFonts w:ascii="Times New Roman" w:hAnsi="Times New Roman" w:cs="Times New Roman"/>
              </w:rPr>
              <w:lastRenderedPageBreak/>
              <w:t>politikas veidotāju konsultācijās, NATO un ES drošības, aizsardzības un militārās sadarbības iniciatīvās un platformās</w:t>
            </w:r>
          </w:p>
        </w:tc>
        <w:tc>
          <w:tcPr>
            <w:tcW w:w="448" w:type="pct"/>
            <w:shd w:val="clear" w:color="auto" w:fill="auto"/>
          </w:tcPr>
          <w:p w14:paraId="5105C856"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lastRenderedPageBreak/>
              <w:t>Pastāvīgi</w:t>
            </w:r>
          </w:p>
        </w:tc>
        <w:tc>
          <w:tcPr>
            <w:tcW w:w="520" w:type="pct"/>
            <w:shd w:val="clear" w:color="auto" w:fill="auto"/>
          </w:tcPr>
          <w:p w14:paraId="65E37736" w14:textId="08873C9E"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AM</w:t>
            </w:r>
          </w:p>
        </w:tc>
        <w:tc>
          <w:tcPr>
            <w:tcW w:w="574" w:type="pct"/>
            <w:shd w:val="clear" w:color="auto" w:fill="auto"/>
          </w:tcPr>
          <w:p w14:paraId="62614901" w14:textId="472D1D24"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ĀM, SM, I</w:t>
            </w:r>
            <w:r w:rsidR="00431848">
              <w:rPr>
                <w:rFonts w:ascii="Times New Roman" w:hAnsi="Times New Roman" w:cs="Times New Roman"/>
              </w:rPr>
              <w:t>e</w:t>
            </w:r>
            <w:r w:rsidRPr="005C11CC">
              <w:rPr>
                <w:rFonts w:ascii="Times New Roman" w:hAnsi="Times New Roman" w:cs="Times New Roman"/>
              </w:rPr>
              <w:t xml:space="preserve">M, CERT.LV, </w:t>
            </w:r>
            <w:r w:rsidRPr="005C11CC">
              <w:rPr>
                <w:rFonts w:ascii="Times New Roman" w:hAnsi="Times New Roman" w:cs="Times New Roman"/>
              </w:rPr>
              <w:lastRenderedPageBreak/>
              <w:t>NBS</w:t>
            </w:r>
            <w:r w:rsidR="009C36BF">
              <w:rPr>
                <w:rFonts w:ascii="Times New Roman" w:hAnsi="Times New Roman" w:cs="Times New Roman"/>
              </w:rPr>
              <w:t>, MilCERT</w:t>
            </w:r>
          </w:p>
        </w:tc>
        <w:tc>
          <w:tcPr>
            <w:tcW w:w="810" w:type="pct"/>
            <w:shd w:val="clear" w:color="auto" w:fill="auto"/>
          </w:tcPr>
          <w:p w14:paraId="493A84E7"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lastRenderedPageBreak/>
              <w:t xml:space="preserve">Likumā par valsts budžetu kārtējam gadam </w:t>
            </w:r>
            <w:r w:rsidRPr="005C11CC">
              <w:rPr>
                <w:rFonts w:ascii="Times New Roman" w:hAnsi="Times New Roman" w:cs="Times New Roman"/>
              </w:rPr>
              <w:lastRenderedPageBreak/>
              <w:t>paredzētie finanšu līdzekļi.</w:t>
            </w:r>
          </w:p>
        </w:tc>
        <w:tc>
          <w:tcPr>
            <w:tcW w:w="814" w:type="pct"/>
          </w:tcPr>
          <w:p w14:paraId="65096E14" w14:textId="3924349D" w:rsidR="00CA6A4A" w:rsidRPr="005C11CC" w:rsidRDefault="00CA6A4A" w:rsidP="009E2F18">
            <w:pPr>
              <w:spacing w:after="0" w:line="240" w:lineRule="auto"/>
              <w:rPr>
                <w:rFonts w:ascii="Times New Roman" w:hAnsi="Times New Roman" w:cs="Times New Roman"/>
              </w:rPr>
            </w:pPr>
            <w:r w:rsidRPr="00062E8F">
              <w:rPr>
                <w:rFonts w:ascii="Times New Roman" w:hAnsi="Times New Roman" w:cs="Times New Roman"/>
              </w:rPr>
              <w:lastRenderedPageBreak/>
              <w:t xml:space="preserve">Vismaz divreiz gadā Latvijas speciālistu dalība </w:t>
            </w:r>
            <w:r w:rsidRPr="00062E8F">
              <w:rPr>
                <w:rFonts w:ascii="Times New Roman" w:hAnsi="Times New Roman" w:cs="Times New Roman"/>
              </w:rPr>
              <w:lastRenderedPageBreak/>
              <w:t>starptautisk</w:t>
            </w:r>
            <w:r w:rsidR="00E07D0A">
              <w:rPr>
                <w:rFonts w:ascii="Times New Roman" w:hAnsi="Times New Roman" w:cs="Times New Roman"/>
              </w:rPr>
              <w:t>aj</w:t>
            </w:r>
            <w:r w:rsidRPr="00062E8F">
              <w:rPr>
                <w:rFonts w:ascii="Times New Roman" w:hAnsi="Times New Roman" w:cs="Times New Roman"/>
              </w:rPr>
              <w:t>ās kiberdrošības mācībās</w:t>
            </w:r>
          </w:p>
        </w:tc>
      </w:tr>
      <w:tr w:rsidR="00CA6A4A" w:rsidRPr="005C11CC" w14:paraId="256893E1" w14:textId="77777777" w:rsidTr="003F5C7F">
        <w:trPr>
          <w:trHeight w:val="60"/>
        </w:trPr>
        <w:tc>
          <w:tcPr>
            <w:tcW w:w="269" w:type="pct"/>
          </w:tcPr>
          <w:p w14:paraId="290D34CE"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lastRenderedPageBreak/>
              <w:t>4.3.</w:t>
            </w:r>
          </w:p>
        </w:tc>
        <w:tc>
          <w:tcPr>
            <w:tcW w:w="1564" w:type="pct"/>
          </w:tcPr>
          <w:p w14:paraId="7AAF9CAC" w14:textId="77777777" w:rsidR="00CA6A4A" w:rsidRPr="005C11CC" w:rsidRDefault="00CA6A4A" w:rsidP="009E2F18">
            <w:pPr>
              <w:jc w:val="both"/>
              <w:rPr>
                <w:rFonts w:ascii="Times New Roman" w:hAnsi="Times New Roman" w:cs="Times New Roman"/>
              </w:rPr>
            </w:pPr>
            <w:r w:rsidRPr="005C11CC">
              <w:rPr>
                <w:rFonts w:ascii="Times New Roman" w:hAnsi="Times New Roman" w:cs="Times New Roman"/>
              </w:rPr>
              <w:t>Turpināt esošās iniciatīvas un attīstīt starptautisko sadarbību kibernoziedzības mazināšanai. Sadarbība ar dažādām starptautiskām kibernoziedzības apkarošanas struktūrām</w:t>
            </w:r>
          </w:p>
        </w:tc>
        <w:tc>
          <w:tcPr>
            <w:tcW w:w="448" w:type="pct"/>
            <w:shd w:val="clear" w:color="auto" w:fill="auto"/>
          </w:tcPr>
          <w:p w14:paraId="3E1A6A85"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20" w:type="pct"/>
            <w:shd w:val="clear" w:color="auto" w:fill="auto"/>
          </w:tcPr>
          <w:p w14:paraId="167549DC" w14:textId="28C3BA35"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I</w:t>
            </w:r>
            <w:r w:rsidR="00E07D0A">
              <w:rPr>
                <w:rFonts w:ascii="Times New Roman" w:hAnsi="Times New Roman" w:cs="Times New Roman"/>
              </w:rPr>
              <w:t>e</w:t>
            </w:r>
            <w:r w:rsidRPr="005C11CC">
              <w:rPr>
                <w:rFonts w:ascii="Times New Roman" w:hAnsi="Times New Roman" w:cs="Times New Roman"/>
              </w:rPr>
              <w:t>M (VP)</w:t>
            </w:r>
          </w:p>
        </w:tc>
        <w:tc>
          <w:tcPr>
            <w:tcW w:w="574" w:type="pct"/>
            <w:shd w:val="clear" w:color="auto" w:fill="auto"/>
          </w:tcPr>
          <w:p w14:paraId="2C9F32B9"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ĀM</w:t>
            </w:r>
          </w:p>
        </w:tc>
        <w:tc>
          <w:tcPr>
            <w:tcW w:w="810" w:type="pct"/>
            <w:shd w:val="clear" w:color="auto" w:fill="auto"/>
          </w:tcPr>
          <w:p w14:paraId="7269A6B7"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814" w:type="pct"/>
          </w:tcPr>
          <w:p w14:paraId="5A2DAD92" w14:textId="77777777" w:rsidR="00CA6A4A" w:rsidRPr="005C11CC" w:rsidRDefault="00CA6A4A" w:rsidP="009E2F18">
            <w:pPr>
              <w:spacing w:after="0" w:line="240" w:lineRule="auto"/>
              <w:rPr>
                <w:rFonts w:ascii="Times New Roman" w:hAnsi="Times New Roman" w:cs="Times New Roman"/>
              </w:rPr>
            </w:pPr>
            <w:r>
              <w:rPr>
                <w:rFonts w:ascii="Times New Roman" w:hAnsi="Times New Roman" w:cs="Times New Roman"/>
              </w:rPr>
              <w:t>Aktīva sadarbība kibernoziedzības mazināšanā ar dažādām kibernoziedzības apkarošanas struktūrām</w:t>
            </w:r>
          </w:p>
        </w:tc>
      </w:tr>
      <w:tr w:rsidR="00CA6A4A" w:rsidRPr="005C11CC" w14:paraId="59D17CDF" w14:textId="77777777" w:rsidTr="003F5C7F">
        <w:trPr>
          <w:trHeight w:val="60"/>
        </w:trPr>
        <w:tc>
          <w:tcPr>
            <w:tcW w:w="269" w:type="pct"/>
          </w:tcPr>
          <w:p w14:paraId="37FDF069"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t>4.4.</w:t>
            </w:r>
          </w:p>
        </w:tc>
        <w:tc>
          <w:tcPr>
            <w:tcW w:w="1564" w:type="pct"/>
          </w:tcPr>
          <w:p w14:paraId="23FCC589" w14:textId="77777777" w:rsidR="00CA6A4A" w:rsidRPr="005C11CC" w:rsidRDefault="00CA6A4A" w:rsidP="009E2F18">
            <w:pPr>
              <w:pStyle w:val="ListParagraph"/>
              <w:ind w:left="0"/>
              <w:jc w:val="both"/>
              <w:rPr>
                <w:rFonts w:ascii="Times New Roman" w:hAnsi="Times New Roman" w:cs="Times New Roman"/>
              </w:rPr>
            </w:pPr>
            <w:r w:rsidRPr="005C11CC">
              <w:rPr>
                <w:rFonts w:ascii="Times New Roman" w:hAnsi="Times New Roman" w:cs="Times New Roman"/>
              </w:rPr>
              <w:t>Sniegt atbalstu Latvijas kiberdrošības jomas komersantiem sadarbības partneru meklējumos</w:t>
            </w:r>
          </w:p>
        </w:tc>
        <w:tc>
          <w:tcPr>
            <w:tcW w:w="448" w:type="pct"/>
            <w:shd w:val="clear" w:color="auto" w:fill="auto"/>
          </w:tcPr>
          <w:p w14:paraId="3332E6FF"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20" w:type="pct"/>
            <w:shd w:val="clear" w:color="auto" w:fill="auto"/>
          </w:tcPr>
          <w:p w14:paraId="42D49064"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LIAA</w:t>
            </w:r>
          </w:p>
        </w:tc>
        <w:tc>
          <w:tcPr>
            <w:tcW w:w="574" w:type="pct"/>
            <w:shd w:val="clear" w:color="auto" w:fill="auto"/>
          </w:tcPr>
          <w:p w14:paraId="6FB4184E" w14:textId="757AC4AC" w:rsidR="00CA6A4A" w:rsidRPr="00787269" w:rsidRDefault="00CA6A4A" w:rsidP="009E2F18">
            <w:pPr>
              <w:spacing w:after="0" w:line="240" w:lineRule="auto"/>
              <w:jc w:val="center"/>
              <w:rPr>
                <w:rFonts w:ascii="Times New Roman" w:hAnsi="Times New Roman" w:cs="Times New Roman"/>
                <w:highlight w:val="yellow"/>
              </w:rPr>
            </w:pPr>
          </w:p>
        </w:tc>
        <w:tc>
          <w:tcPr>
            <w:tcW w:w="810" w:type="pct"/>
            <w:shd w:val="clear" w:color="auto" w:fill="auto"/>
          </w:tcPr>
          <w:p w14:paraId="6B154937"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814" w:type="pct"/>
          </w:tcPr>
          <w:p w14:paraId="2AA6BDF0" w14:textId="77777777" w:rsidR="00CA6A4A" w:rsidRPr="005C11CC" w:rsidRDefault="00CA6A4A" w:rsidP="009E2F18">
            <w:pPr>
              <w:spacing w:after="0" w:line="240" w:lineRule="auto"/>
              <w:rPr>
                <w:rFonts w:ascii="Times New Roman" w:hAnsi="Times New Roman" w:cs="Times New Roman"/>
              </w:rPr>
            </w:pPr>
            <w:r>
              <w:rPr>
                <w:rFonts w:ascii="Times New Roman" w:hAnsi="Times New Roman" w:cs="Times New Roman"/>
              </w:rPr>
              <w:t>Sniegts atbalsts sadarbības partneru meklējumos</w:t>
            </w:r>
          </w:p>
        </w:tc>
      </w:tr>
      <w:tr w:rsidR="00CA6A4A" w:rsidRPr="005C11CC" w14:paraId="0628C2D4" w14:textId="77777777" w:rsidTr="003F5C7F">
        <w:trPr>
          <w:trHeight w:val="60"/>
        </w:trPr>
        <w:tc>
          <w:tcPr>
            <w:tcW w:w="269" w:type="pct"/>
          </w:tcPr>
          <w:p w14:paraId="512A32F1" w14:textId="7B0485E7" w:rsidR="00CA6A4A" w:rsidRPr="005C11CC" w:rsidRDefault="005A6C25" w:rsidP="009E2F18">
            <w:pPr>
              <w:pStyle w:val="ListParagraph"/>
              <w:ind w:left="0"/>
              <w:jc w:val="center"/>
              <w:rPr>
                <w:rFonts w:ascii="Times New Roman" w:hAnsi="Times New Roman" w:cs="Times New Roman"/>
              </w:rPr>
            </w:pPr>
            <w:r>
              <w:rPr>
                <w:rFonts w:ascii="Times New Roman" w:hAnsi="Times New Roman" w:cs="Times New Roman"/>
              </w:rPr>
              <w:t>4.5</w:t>
            </w:r>
            <w:r w:rsidR="00CA6A4A" w:rsidRPr="005C11CC">
              <w:rPr>
                <w:rFonts w:ascii="Times New Roman" w:hAnsi="Times New Roman" w:cs="Times New Roman"/>
              </w:rPr>
              <w:t>.</w:t>
            </w:r>
          </w:p>
        </w:tc>
        <w:tc>
          <w:tcPr>
            <w:tcW w:w="1564" w:type="pct"/>
            <w:shd w:val="clear" w:color="auto" w:fill="auto"/>
          </w:tcPr>
          <w:p w14:paraId="5AF11D6B" w14:textId="77777777" w:rsidR="00CA6A4A" w:rsidRPr="005C11CC" w:rsidRDefault="00CA6A4A" w:rsidP="009E2F18">
            <w:pPr>
              <w:pStyle w:val="tvhtmlmktable"/>
              <w:tabs>
                <w:tab w:val="left" w:pos="552"/>
                <w:tab w:val="left" w:pos="694"/>
              </w:tabs>
              <w:spacing w:before="0" w:beforeAutospacing="0" w:after="0" w:afterAutospacing="0"/>
              <w:jc w:val="both"/>
              <w:rPr>
                <w:sz w:val="22"/>
                <w:szCs w:val="22"/>
              </w:rPr>
            </w:pPr>
            <w:r w:rsidRPr="005C11CC">
              <w:rPr>
                <w:sz w:val="22"/>
                <w:szCs w:val="22"/>
              </w:rPr>
              <w:t>Latvijas interešu formulēšana un aizstāvēšana ESAO Digitālās ekonomikas politikas komitejā un ESAO rekomendāciju digitālās politikas jomā ieviešanas koordinācija</w:t>
            </w:r>
          </w:p>
        </w:tc>
        <w:tc>
          <w:tcPr>
            <w:tcW w:w="448" w:type="pct"/>
            <w:shd w:val="clear" w:color="auto" w:fill="auto"/>
          </w:tcPr>
          <w:p w14:paraId="6F0271DA" w14:textId="77777777" w:rsidR="00CA6A4A" w:rsidRPr="005C11CC" w:rsidRDefault="00CA6A4A" w:rsidP="009E2F18">
            <w:pPr>
              <w:spacing w:after="0" w:line="240" w:lineRule="auto"/>
              <w:jc w:val="center"/>
              <w:rPr>
                <w:rFonts w:ascii="Times New Roman" w:hAnsi="Times New Roman" w:cs="Times New Roman"/>
                <w:bCs/>
                <w:bdr w:val="none" w:sz="0" w:space="0" w:color="auto" w:frame="1"/>
              </w:rPr>
            </w:pPr>
            <w:r w:rsidRPr="005C11CC">
              <w:rPr>
                <w:rFonts w:ascii="Times New Roman" w:hAnsi="Times New Roman" w:cs="Times New Roman"/>
                <w:bCs/>
                <w:bdr w:val="none" w:sz="0" w:space="0" w:color="auto" w:frame="1"/>
              </w:rPr>
              <w:t>Pastāvīgi</w:t>
            </w:r>
          </w:p>
        </w:tc>
        <w:tc>
          <w:tcPr>
            <w:tcW w:w="520" w:type="pct"/>
            <w:shd w:val="clear" w:color="auto" w:fill="auto"/>
          </w:tcPr>
          <w:p w14:paraId="4BD6AC2F" w14:textId="77777777" w:rsidR="00CA6A4A" w:rsidRPr="005C11CC" w:rsidRDefault="00CA6A4A" w:rsidP="009E2F18">
            <w:pPr>
              <w:spacing w:after="0" w:line="240" w:lineRule="auto"/>
              <w:jc w:val="center"/>
              <w:rPr>
                <w:rFonts w:ascii="Times New Roman" w:eastAsia="Calibri" w:hAnsi="Times New Roman" w:cs="Times New Roman"/>
              </w:rPr>
            </w:pPr>
            <w:r w:rsidRPr="005C11CC">
              <w:rPr>
                <w:rFonts w:ascii="Times New Roman" w:eastAsia="Calibri" w:hAnsi="Times New Roman" w:cs="Times New Roman"/>
              </w:rPr>
              <w:t>VARAM</w:t>
            </w:r>
          </w:p>
        </w:tc>
        <w:tc>
          <w:tcPr>
            <w:tcW w:w="574" w:type="pct"/>
            <w:shd w:val="clear" w:color="auto" w:fill="auto"/>
          </w:tcPr>
          <w:p w14:paraId="059867CF" w14:textId="77CB4BB5" w:rsidR="00CA6A4A" w:rsidRPr="005C11CC" w:rsidRDefault="00CA6A4A" w:rsidP="009E2F18">
            <w:pPr>
              <w:spacing w:after="0" w:line="240" w:lineRule="auto"/>
              <w:jc w:val="center"/>
              <w:rPr>
                <w:rFonts w:ascii="Times New Roman" w:eastAsia="Calibri" w:hAnsi="Times New Roman" w:cs="Times New Roman"/>
              </w:rPr>
            </w:pPr>
            <w:r w:rsidRPr="005C11CC">
              <w:rPr>
                <w:rFonts w:ascii="Times New Roman" w:eastAsia="Calibri" w:hAnsi="Times New Roman" w:cs="Times New Roman"/>
              </w:rPr>
              <w:t>AM, CERT.LV, TM, DVI, LM, SM, SPRK, CSP</w:t>
            </w:r>
          </w:p>
        </w:tc>
        <w:tc>
          <w:tcPr>
            <w:tcW w:w="810" w:type="pct"/>
            <w:shd w:val="clear" w:color="auto" w:fill="auto"/>
          </w:tcPr>
          <w:p w14:paraId="42D336C8"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814" w:type="pct"/>
          </w:tcPr>
          <w:p w14:paraId="3BE9748B" w14:textId="77777777" w:rsidR="00CA6A4A" w:rsidRPr="005C11CC" w:rsidRDefault="00CA6A4A" w:rsidP="009E2F18">
            <w:pPr>
              <w:spacing w:after="0" w:line="240" w:lineRule="auto"/>
              <w:rPr>
                <w:rFonts w:ascii="Times New Roman" w:hAnsi="Times New Roman" w:cs="Times New Roman"/>
              </w:rPr>
            </w:pPr>
            <w:r>
              <w:rPr>
                <w:rFonts w:ascii="Times New Roman" w:hAnsi="Times New Roman" w:cs="Times New Roman"/>
              </w:rPr>
              <w:t>Regulāra Latvijas pārstāvja dalība komitejā. Rekomendācijas iekļautas digitālās jomas politikas plānošanas un citos dokumentos</w:t>
            </w:r>
          </w:p>
        </w:tc>
      </w:tr>
    </w:tbl>
    <w:p w14:paraId="76144012" w14:textId="77777777" w:rsidR="008D116A" w:rsidRPr="00C30AA7" w:rsidRDefault="008D116A" w:rsidP="008D116A">
      <w:pPr>
        <w:spacing w:after="0" w:line="240" w:lineRule="auto"/>
        <w:ind w:firstLine="720"/>
        <w:jc w:val="both"/>
        <w:rPr>
          <w:rFonts w:ascii="Times New Roman" w:hAnsi="Times New Roman" w:cs="Times New Roman"/>
          <w:sz w:val="24"/>
          <w:szCs w:val="24"/>
        </w:rPr>
      </w:pPr>
    </w:p>
    <w:p w14:paraId="587C07B6" w14:textId="0DE0F2B2" w:rsidR="004B772F" w:rsidRPr="00C30AA7" w:rsidRDefault="00D05A10" w:rsidP="004F266C">
      <w:pPr>
        <w:pStyle w:val="Heading2"/>
        <w:numPr>
          <w:ilvl w:val="1"/>
          <w:numId w:val="4"/>
        </w:numPr>
        <w:spacing w:before="120" w:after="120" w:line="240" w:lineRule="auto"/>
        <w:ind w:left="709" w:hanging="703"/>
        <w:rPr>
          <w:rFonts w:ascii="Times New Roman" w:hAnsi="Times New Roman" w:cs="Times New Roman"/>
          <w:color w:val="auto"/>
          <w:szCs w:val="24"/>
        </w:rPr>
      </w:pPr>
      <w:bookmarkStart w:id="15" w:name="_Toc5792712"/>
      <w:r>
        <w:rPr>
          <w:rFonts w:ascii="Times New Roman" w:hAnsi="Times New Roman" w:cs="Times New Roman"/>
          <w:color w:val="auto"/>
          <w:szCs w:val="24"/>
        </w:rPr>
        <w:t>5. </w:t>
      </w:r>
      <w:r w:rsidR="00BB64BF">
        <w:rPr>
          <w:rFonts w:ascii="Times New Roman" w:hAnsi="Times New Roman" w:cs="Times New Roman"/>
          <w:color w:val="auto"/>
          <w:szCs w:val="24"/>
        </w:rPr>
        <w:t>r</w:t>
      </w:r>
      <w:r w:rsidR="00E8444E">
        <w:rPr>
          <w:rFonts w:ascii="Times New Roman" w:hAnsi="Times New Roman" w:cs="Times New Roman"/>
          <w:color w:val="auto"/>
          <w:szCs w:val="24"/>
        </w:rPr>
        <w:t>īcības virziens “</w:t>
      </w:r>
      <w:r w:rsidR="004B772F" w:rsidRPr="00C30AA7">
        <w:rPr>
          <w:rFonts w:ascii="Times New Roman" w:hAnsi="Times New Roman" w:cs="Times New Roman"/>
          <w:color w:val="auto"/>
          <w:szCs w:val="24"/>
        </w:rPr>
        <w:t>Tiesiskums kibertelpā un kibernoziedzības mazināšana</w:t>
      </w:r>
      <w:r w:rsidR="00E8444E">
        <w:rPr>
          <w:rFonts w:ascii="Times New Roman" w:hAnsi="Times New Roman" w:cs="Times New Roman"/>
          <w:color w:val="auto"/>
          <w:szCs w:val="24"/>
        </w:rPr>
        <w:t>”</w:t>
      </w:r>
      <w:bookmarkEnd w:id="15"/>
    </w:p>
    <w:p w14:paraId="7FE94227" w14:textId="4549948E" w:rsidR="00B24EB3" w:rsidRPr="00C30AA7" w:rsidRDefault="00EB7DE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Kibernoziegumu radītais jebkura veida kaitējums mazina uzticēšanos digitālajiem pakalpojumiem. </w:t>
      </w:r>
      <w:r w:rsidR="00944451" w:rsidRPr="00C30AA7">
        <w:rPr>
          <w:rFonts w:ascii="Times New Roman" w:hAnsi="Times New Roman" w:cs="Times New Roman"/>
          <w:sz w:val="24"/>
          <w:szCs w:val="24"/>
        </w:rPr>
        <w:t>Kibernoziedzības mazināšanai nepieciešama rīcība divos pamatvirzienos – preventīvs darbs noziedzīgu darbību īstenošanas mazināšanai un efektīva noziedzības apkarošana</w:t>
      </w:r>
      <w:r w:rsidR="009E2376">
        <w:rPr>
          <w:rFonts w:ascii="Times New Roman" w:hAnsi="Times New Roman" w:cs="Times New Roman"/>
          <w:sz w:val="24"/>
          <w:szCs w:val="24"/>
        </w:rPr>
        <w:t xml:space="preserve"> </w:t>
      </w:r>
      <w:r w:rsidR="00452834">
        <w:rPr>
          <w:rFonts w:ascii="Times New Roman" w:hAnsi="Times New Roman" w:cs="Times New Roman"/>
          <w:sz w:val="24"/>
          <w:szCs w:val="24"/>
        </w:rPr>
        <w:t>(</w:t>
      </w:r>
      <w:r w:rsidR="00F064D3">
        <w:rPr>
          <w:rFonts w:ascii="Times New Roman" w:hAnsi="Times New Roman" w:cs="Times New Roman"/>
          <w:sz w:val="24"/>
          <w:szCs w:val="24"/>
        </w:rPr>
        <w:t>5.1. un 5.2. </w:t>
      </w:r>
      <w:r w:rsidR="009E2376">
        <w:rPr>
          <w:rFonts w:ascii="Times New Roman" w:hAnsi="Times New Roman" w:cs="Times New Roman"/>
          <w:sz w:val="24"/>
          <w:szCs w:val="24"/>
        </w:rPr>
        <w:t>uzdevums)</w:t>
      </w:r>
      <w:r w:rsidR="00944451" w:rsidRPr="00C30AA7">
        <w:rPr>
          <w:rFonts w:ascii="Times New Roman" w:hAnsi="Times New Roman" w:cs="Times New Roman"/>
          <w:sz w:val="24"/>
          <w:szCs w:val="24"/>
        </w:rPr>
        <w:t>.</w:t>
      </w:r>
      <w:r w:rsidR="00593E6A" w:rsidRPr="00C30AA7">
        <w:rPr>
          <w:rFonts w:ascii="Times New Roman" w:hAnsi="Times New Roman" w:cs="Times New Roman"/>
          <w:sz w:val="24"/>
          <w:szCs w:val="24"/>
        </w:rPr>
        <w:t xml:space="preserve"> Vienlaikus jāuzsver arī sabiedrības līdzdalības aspekts, kas balstās sabiedrības izpratnē par kiberdrošību, jo p</w:t>
      </w:r>
      <w:r w:rsidR="007B2151" w:rsidRPr="00C30AA7">
        <w:rPr>
          <w:rFonts w:ascii="Times New Roman" w:hAnsi="Times New Roman" w:cs="Times New Roman"/>
          <w:sz w:val="24"/>
          <w:szCs w:val="24"/>
        </w:rPr>
        <w:t xml:space="preserve">lašāka sabiedrības izpratne par kiberdrošības riskiem palīdz novērst kibernoziegumus. </w:t>
      </w:r>
      <w:r w:rsidR="00F064D3">
        <w:rPr>
          <w:rFonts w:ascii="Times New Roman" w:hAnsi="Times New Roman" w:cs="Times New Roman"/>
          <w:sz w:val="24"/>
          <w:szCs w:val="24"/>
        </w:rPr>
        <w:t xml:space="preserve">Tā </w:t>
      </w:r>
      <w:r w:rsidR="007B2151" w:rsidRPr="00C30AA7">
        <w:rPr>
          <w:rFonts w:ascii="Times New Roman" w:hAnsi="Times New Roman" w:cs="Times New Roman"/>
          <w:sz w:val="24"/>
          <w:szCs w:val="24"/>
        </w:rPr>
        <w:t xml:space="preserve">tiek panākta, </w:t>
      </w:r>
      <w:r w:rsidR="00F064D3">
        <w:rPr>
          <w:rFonts w:ascii="Times New Roman" w:hAnsi="Times New Roman" w:cs="Times New Roman"/>
          <w:sz w:val="24"/>
          <w:szCs w:val="24"/>
        </w:rPr>
        <w:t xml:space="preserve">aplūkojot </w:t>
      </w:r>
      <w:r w:rsidR="007B2151" w:rsidRPr="00C30AA7">
        <w:rPr>
          <w:rFonts w:ascii="Times New Roman" w:hAnsi="Times New Roman" w:cs="Times New Roman"/>
          <w:sz w:val="24"/>
          <w:szCs w:val="24"/>
        </w:rPr>
        <w:t>kibernoziedzības problemātiku dažādos formātos (izglītības iestādes, pētnieciskie centri, konferences</w:t>
      </w:r>
      <w:r w:rsidR="00F064D3">
        <w:rPr>
          <w:rFonts w:ascii="Times New Roman" w:hAnsi="Times New Roman" w:cs="Times New Roman"/>
          <w:sz w:val="24"/>
          <w:szCs w:val="24"/>
        </w:rPr>
        <w:t xml:space="preserve"> u. c.</w:t>
      </w:r>
      <w:r w:rsidR="007B2151" w:rsidRPr="00C30AA7">
        <w:rPr>
          <w:rFonts w:ascii="Times New Roman" w:hAnsi="Times New Roman" w:cs="Times New Roman"/>
          <w:sz w:val="24"/>
          <w:szCs w:val="24"/>
        </w:rPr>
        <w:t>) un informējot cilvēkus, balstoties uz drošas uzvedības pētījumiem un analīzi.</w:t>
      </w:r>
    </w:p>
    <w:p w14:paraId="3DB3D142" w14:textId="6B11DB19" w:rsidR="00F64B5F" w:rsidRDefault="00662133" w:rsidP="00D3466C">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Kibernoziedzības apkarošanu varētu atvieglot</w:t>
      </w:r>
      <w:r w:rsidR="00F064D3">
        <w:rPr>
          <w:rFonts w:ascii="Times New Roman" w:hAnsi="Times New Roman" w:cs="Times New Roman"/>
          <w:sz w:val="24"/>
          <w:szCs w:val="24"/>
        </w:rPr>
        <w:t>,</w:t>
      </w:r>
      <w:r w:rsidRPr="00C30AA7">
        <w:rPr>
          <w:rFonts w:ascii="Times New Roman" w:hAnsi="Times New Roman" w:cs="Times New Roman"/>
          <w:sz w:val="24"/>
          <w:szCs w:val="24"/>
        </w:rPr>
        <w:t xml:space="preserve"> uzlabojot tiesībsargājoš</w:t>
      </w:r>
      <w:r w:rsidR="00F064D3">
        <w:rPr>
          <w:rFonts w:ascii="Times New Roman" w:hAnsi="Times New Roman" w:cs="Times New Roman"/>
          <w:sz w:val="24"/>
          <w:szCs w:val="24"/>
        </w:rPr>
        <w:t>o</w:t>
      </w:r>
      <w:r w:rsidRPr="00C30AA7">
        <w:rPr>
          <w:rFonts w:ascii="Times New Roman" w:hAnsi="Times New Roman" w:cs="Times New Roman"/>
          <w:sz w:val="24"/>
          <w:szCs w:val="24"/>
        </w:rPr>
        <w:t xml:space="preserve"> iestā</w:t>
      </w:r>
      <w:r w:rsidR="00F064D3">
        <w:rPr>
          <w:rFonts w:ascii="Times New Roman" w:hAnsi="Times New Roman" w:cs="Times New Roman"/>
          <w:sz w:val="24"/>
          <w:szCs w:val="24"/>
        </w:rPr>
        <w:t>žu</w:t>
      </w:r>
      <w:r w:rsidRPr="00C30AA7">
        <w:rPr>
          <w:rFonts w:ascii="Times New Roman" w:hAnsi="Times New Roman" w:cs="Times New Roman"/>
          <w:sz w:val="24"/>
          <w:szCs w:val="24"/>
        </w:rPr>
        <w:t xml:space="preserve"> tehniskās iespējas identificēt interneta protokola adrese</w:t>
      </w:r>
      <w:r w:rsidR="00F064D3">
        <w:rPr>
          <w:rFonts w:ascii="Times New Roman" w:hAnsi="Times New Roman" w:cs="Times New Roman"/>
          <w:sz w:val="24"/>
          <w:szCs w:val="24"/>
        </w:rPr>
        <w:t>s</w:t>
      </w:r>
      <w:r w:rsidRPr="00C30AA7">
        <w:rPr>
          <w:rFonts w:ascii="Times New Roman" w:hAnsi="Times New Roman" w:cs="Times New Roman"/>
          <w:sz w:val="24"/>
          <w:szCs w:val="24"/>
        </w:rPr>
        <w:t>, no kurām veikta piekļuve noteiktiem e-pakalpojumiem vai informācijas resursiem. Šobrīd elektronisko sakaru komersanti IPv4 adrešu trūkuma dēļ aktīvi izmanto tīkla adrešu translēšanu</w:t>
      </w:r>
      <w:r w:rsidR="00303F24">
        <w:rPr>
          <w:rFonts w:ascii="Times New Roman" w:hAnsi="Times New Roman" w:cs="Times New Roman"/>
          <w:sz w:val="24"/>
          <w:szCs w:val="24"/>
        </w:rPr>
        <w:t>.</w:t>
      </w:r>
      <w:r w:rsidRPr="00C30AA7">
        <w:rPr>
          <w:rFonts w:ascii="Times New Roman" w:hAnsi="Times New Roman" w:cs="Times New Roman"/>
          <w:sz w:val="24"/>
          <w:szCs w:val="24"/>
        </w:rPr>
        <w:t xml:space="preserve"> Latvijā vien</w:t>
      </w:r>
      <w:r w:rsidR="00F064D3">
        <w:rPr>
          <w:rFonts w:ascii="Times New Roman" w:hAnsi="Times New Roman" w:cs="Times New Roman"/>
          <w:sz w:val="24"/>
          <w:szCs w:val="24"/>
        </w:rPr>
        <w:t>u</w:t>
      </w:r>
      <w:r w:rsidRPr="00C30AA7">
        <w:rPr>
          <w:rFonts w:ascii="Times New Roman" w:hAnsi="Times New Roman" w:cs="Times New Roman"/>
          <w:sz w:val="24"/>
          <w:szCs w:val="24"/>
        </w:rPr>
        <w:t xml:space="preserve"> IPv4 adres</w:t>
      </w:r>
      <w:r w:rsidR="00F064D3">
        <w:rPr>
          <w:rFonts w:ascii="Times New Roman" w:hAnsi="Times New Roman" w:cs="Times New Roman"/>
          <w:sz w:val="24"/>
          <w:szCs w:val="24"/>
        </w:rPr>
        <w:t>i</w:t>
      </w:r>
      <w:r w:rsidRPr="00C30AA7">
        <w:rPr>
          <w:rFonts w:ascii="Times New Roman" w:hAnsi="Times New Roman" w:cs="Times New Roman"/>
          <w:sz w:val="24"/>
          <w:szCs w:val="24"/>
        </w:rPr>
        <w:t xml:space="preserve"> izmanto līdz pat 100 lietotāji</w:t>
      </w:r>
      <w:r w:rsidR="00303F24">
        <w:rPr>
          <w:rFonts w:ascii="Times New Roman" w:hAnsi="Times New Roman" w:cs="Times New Roman"/>
          <w:sz w:val="24"/>
          <w:szCs w:val="24"/>
        </w:rPr>
        <w:t xml:space="preserve"> – t</w:t>
      </w:r>
      <w:r w:rsidRPr="00C30AA7">
        <w:rPr>
          <w:rFonts w:ascii="Times New Roman" w:hAnsi="Times New Roman" w:cs="Times New Roman"/>
          <w:sz w:val="24"/>
          <w:szCs w:val="24"/>
        </w:rPr>
        <w:t>as rada dažādas problēmas, tai skaitā drošības jomā, jo tiesībsargājošās iestādes no saglabājam</w:t>
      </w:r>
      <w:r w:rsidR="00303F24">
        <w:rPr>
          <w:rFonts w:ascii="Times New Roman" w:hAnsi="Times New Roman" w:cs="Times New Roman"/>
          <w:sz w:val="24"/>
          <w:szCs w:val="24"/>
        </w:rPr>
        <w:t>aj</w:t>
      </w:r>
      <w:r w:rsidRPr="00C30AA7">
        <w:rPr>
          <w:rFonts w:ascii="Times New Roman" w:hAnsi="Times New Roman" w:cs="Times New Roman"/>
          <w:sz w:val="24"/>
          <w:szCs w:val="24"/>
        </w:rPr>
        <w:t xml:space="preserve">iem datiem ar grūtībām spēj identificēt galalietotāju, kurš veicis </w:t>
      </w:r>
      <w:r w:rsidRPr="00C30AA7">
        <w:rPr>
          <w:rFonts w:ascii="Times New Roman" w:hAnsi="Times New Roman" w:cs="Times New Roman"/>
          <w:sz w:val="24"/>
          <w:szCs w:val="24"/>
        </w:rPr>
        <w:lastRenderedPageBreak/>
        <w:t>pretlikumīgas darbības. Risinājums šai problēmai ir uzsākt IPv6 ieviešanu valsts pārvaldē, tādējādi veicinot interesi par IPv6 ieviešanu arī privātajā sektorā</w:t>
      </w:r>
      <w:r w:rsidR="009E2376">
        <w:rPr>
          <w:rFonts w:ascii="Times New Roman" w:hAnsi="Times New Roman" w:cs="Times New Roman"/>
          <w:sz w:val="24"/>
          <w:szCs w:val="24"/>
        </w:rPr>
        <w:t xml:space="preserve"> (</w:t>
      </w:r>
      <w:r w:rsidR="00F064D3">
        <w:rPr>
          <w:rFonts w:ascii="Times New Roman" w:hAnsi="Times New Roman" w:cs="Times New Roman"/>
          <w:sz w:val="24"/>
          <w:szCs w:val="24"/>
        </w:rPr>
        <w:t>5.3. </w:t>
      </w:r>
      <w:r w:rsidR="009E2376">
        <w:rPr>
          <w:rFonts w:ascii="Times New Roman" w:hAnsi="Times New Roman" w:cs="Times New Roman"/>
          <w:sz w:val="24"/>
          <w:szCs w:val="24"/>
        </w:rPr>
        <w:t>uzdevums)</w:t>
      </w:r>
      <w:r w:rsidRPr="00C30AA7">
        <w:rPr>
          <w:rFonts w:ascii="Times New Roman" w:hAnsi="Times New Roman" w:cs="Times New Roman"/>
          <w:sz w:val="24"/>
          <w:szCs w:val="24"/>
        </w:rPr>
        <w:t>.</w:t>
      </w:r>
    </w:p>
    <w:p w14:paraId="7F329C27" w14:textId="3B3EA133" w:rsidR="000815BE" w:rsidRDefault="000815BE" w:rsidP="00A8049A">
      <w:pPr>
        <w:spacing w:after="0" w:line="240" w:lineRule="auto"/>
        <w:ind w:firstLine="720"/>
        <w:jc w:val="right"/>
        <w:rPr>
          <w:rFonts w:ascii="Times New Roman" w:hAnsi="Times New Roman" w:cs="Times New Roman"/>
          <w:sz w:val="24"/>
          <w:szCs w:val="24"/>
        </w:rPr>
      </w:pPr>
    </w:p>
    <w:p w14:paraId="46C0D7CA" w14:textId="11856823" w:rsidR="00A8049A" w:rsidRPr="00A8049A" w:rsidRDefault="00A8049A" w:rsidP="00A8049A">
      <w:pPr>
        <w:pStyle w:val="ListParagraph"/>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303F24">
        <w:rPr>
          <w:rFonts w:ascii="Times New Roman" w:hAnsi="Times New Roman" w:cs="Times New Roman"/>
          <w:sz w:val="24"/>
          <w:szCs w:val="24"/>
        </w:rPr>
        <w:t> </w:t>
      </w:r>
      <w:r>
        <w:rPr>
          <w:rFonts w:ascii="Times New Roman" w:hAnsi="Times New Roman" w:cs="Times New Roman"/>
          <w:sz w:val="24"/>
          <w:szCs w:val="24"/>
        </w:rPr>
        <w:t>t</w:t>
      </w:r>
      <w:r w:rsidRPr="00A8049A">
        <w:rPr>
          <w:rFonts w:ascii="Times New Roman" w:hAnsi="Times New Roman" w:cs="Times New Roman"/>
          <w:sz w:val="24"/>
          <w:szCs w:val="24"/>
        </w:rPr>
        <w:t xml:space="preserve">abula </w:t>
      </w:r>
    </w:p>
    <w:p w14:paraId="072C55A9" w14:textId="255604BB" w:rsidR="00A8049A" w:rsidRDefault="00D05A10" w:rsidP="00F64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w:t>
      </w:r>
      <w:r w:rsidR="00BB64BF">
        <w:rPr>
          <w:rFonts w:ascii="Times New Roman" w:hAnsi="Times New Roman" w:cs="Times New Roman"/>
          <w:b/>
          <w:sz w:val="24"/>
          <w:szCs w:val="24"/>
        </w:rPr>
        <w:t>r</w:t>
      </w:r>
      <w:r w:rsidR="00216B30" w:rsidRPr="00062344">
        <w:rPr>
          <w:rFonts w:ascii="Times New Roman" w:hAnsi="Times New Roman" w:cs="Times New Roman"/>
          <w:b/>
          <w:sz w:val="24"/>
          <w:szCs w:val="24"/>
        </w:rPr>
        <w:t>īcības virziena</w:t>
      </w:r>
      <w:r w:rsidR="00A8049A" w:rsidRPr="00062344">
        <w:rPr>
          <w:rFonts w:ascii="Times New Roman" w:hAnsi="Times New Roman" w:cs="Times New Roman"/>
          <w:b/>
          <w:sz w:val="24"/>
          <w:szCs w:val="24"/>
        </w:rPr>
        <w:t xml:space="preserve"> “Tiesiskums kibertelpā un kibernoziedzības mazināšana”</w:t>
      </w:r>
      <w:r w:rsidR="00AC23AD">
        <w:rPr>
          <w:rFonts w:ascii="Times New Roman" w:hAnsi="Times New Roman" w:cs="Times New Roman"/>
          <w:b/>
          <w:sz w:val="24"/>
          <w:szCs w:val="24"/>
        </w:rPr>
        <w:t xml:space="preserve"> uzdevumi</w:t>
      </w:r>
    </w:p>
    <w:p w14:paraId="2966955B" w14:textId="77777777" w:rsidR="00F64B5F" w:rsidRPr="00A8049A" w:rsidRDefault="00F64B5F" w:rsidP="00F64B5F">
      <w:pPr>
        <w:spacing w:after="0" w:line="240" w:lineRule="auto"/>
        <w:jc w:val="center"/>
        <w:rPr>
          <w:rFonts w:ascii="Times New Roman" w:hAnsi="Times New Roman" w:cs="Times New Roman"/>
          <w:b/>
          <w:sz w:val="24"/>
          <w:szCs w:val="24"/>
        </w:rPr>
      </w:pPr>
    </w:p>
    <w:tbl>
      <w:tblPr>
        <w:tblW w:w="5151"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503"/>
        <w:gridCol w:w="2873"/>
        <w:gridCol w:w="837"/>
        <w:gridCol w:w="1112"/>
        <w:gridCol w:w="1057"/>
        <w:gridCol w:w="1460"/>
        <w:gridCol w:w="1497"/>
      </w:tblGrid>
      <w:tr w:rsidR="00A8049A" w:rsidRPr="00D728C8" w14:paraId="18981122" w14:textId="77777777" w:rsidTr="00D728C8">
        <w:trPr>
          <w:trHeight w:val="60"/>
          <w:tblHeader/>
        </w:trPr>
        <w:tc>
          <w:tcPr>
            <w:tcW w:w="269" w:type="pct"/>
            <w:shd w:val="clear" w:color="auto" w:fill="FFFFFF" w:themeFill="background1"/>
          </w:tcPr>
          <w:p w14:paraId="0E573DD4" w14:textId="67EFE7E7" w:rsidR="00A8049A" w:rsidRPr="00D728C8" w:rsidRDefault="00A8049A" w:rsidP="00D728C8">
            <w:pPr>
              <w:spacing w:after="0" w:line="240" w:lineRule="auto"/>
              <w:ind w:right="161"/>
              <w:rPr>
                <w:rFonts w:ascii="Times New Roman" w:hAnsi="Times New Roman" w:cs="Times New Roman"/>
                <w:b/>
                <w:bCs/>
                <w:bdr w:val="none" w:sz="0" w:space="0" w:color="auto" w:frame="1"/>
              </w:rPr>
            </w:pPr>
            <w:r w:rsidRPr="00D728C8">
              <w:rPr>
                <w:rFonts w:ascii="Times New Roman" w:hAnsi="Times New Roman" w:cs="Times New Roman"/>
                <w:b/>
                <w:bCs/>
                <w:bdr w:val="none" w:sz="0" w:space="0" w:color="auto" w:frame="1"/>
              </w:rPr>
              <w:t>Nr.</w:t>
            </w:r>
          </w:p>
        </w:tc>
        <w:tc>
          <w:tcPr>
            <w:tcW w:w="1613" w:type="pct"/>
            <w:shd w:val="clear" w:color="auto" w:fill="FFFFFF" w:themeFill="background1"/>
          </w:tcPr>
          <w:p w14:paraId="43EB93B4" w14:textId="44852D2A" w:rsidR="00A8049A" w:rsidRPr="00D728C8" w:rsidRDefault="00A8049A" w:rsidP="008259CA">
            <w:pPr>
              <w:spacing w:after="0" w:line="240" w:lineRule="auto"/>
              <w:ind w:right="161"/>
              <w:jc w:val="center"/>
              <w:rPr>
                <w:rFonts w:ascii="Times New Roman" w:hAnsi="Times New Roman" w:cs="Times New Roman"/>
              </w:rPr>
            </w:pPr>
            <w:r w:rsidRPr="00D728C8">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48" w:type="pct"/>
            <w:shd w:val="clear" w:color="auto" w:fill="FFFFFF" w:themeFill="background1"/>
          </w:tcPr>
          <w:p w14:paraId="3F8E483E"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Izpildes termiņš</w:t>
            </w:r>
          </w:p>
        </w:tc>
        <w:tc>
          <w:tcPr>
            <w:tcW w:w="520" w:type="pct"/>
            <w:shd w:val="clear" w:color="auto" w:fill="FFFFFF" w:themeFill="background1"/>
          </w:tcPr>
          <w:p w14:paraId="507642EC" w14:textId="7F0A2E53"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Atbildīgā institūcija</w:t>
            </w:r>
            <w:r w:rsidR="004F66F9">
              <w:rPr>
                <w:rStyle w:val="FootnoteReference"/>
                <w:rFonts w:ascii="Times New Roman" w:hAnsi="Times New Roman" w:cs="Times New Roman"/>
                <w:b/>
              </w:rPr>
              <w:footnoteReference w:id="15"/>
            </w:r>
          </w:p>
        </w:tc>
        <w:tc>
          <w:tcPr>
            <w:tcW w:w="566" w:type="pct"/>
            <w:shd w:val="clear" w:color="auto" w:fill="FFFFFF" w:themeFill="background1"/>
          </w:tcPr>
          <w:p w14:paraId="63F22DC0"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Iesaistītās institūcijas</w:t>
            </w:r>
          </w:p>
        </w:tc>
        <w:tc>
          <w:tcPr>
            <w:tcW w:w="782" w:type="pct"/>
            <w:shd w:val="clear" w:color="auto" w:fill="FFFFFF" w:themeFill="background1"/>
          </w:tcPr>
          <w:p w14:paraId="5CD20CAB"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Nepieciešamais finansējums (indikatīvi) un tā avoti</w:t>
            </w:r>
          </w:p>
        </w:tc>
        <w:tc>
          <w:tcPr>
            <w:tcW w:w="801" w:type="pct"/>
            <w:shd w:val="clear" w:color="auto" w:fill="FFFFFF" w:themeFill="background1"/>
          </w:tcPr>
          <w:p w14:paraId="013CE7DF"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Sasniedzamais rezultāts un rezultatīvais rādītājs (ja iespējams)</w:t>
            </w:r>
          </w:p>
        </w:tc>
      </w:tr>
      <w:tr w:rsidR="00A8049A" w:rsidRPr="00D728C8" w14:paraId="1BC38F85" w14:textId="77777777" w:rsidTr="00452834">
        <w:trPr>
          <w:trHeight w:val="60"/>
        </w:trPr>
        <w:tc>
          <w:tcPr>
            <w:tcW w:w="269" w:type="pct"/>
          </w:tcPr>
          <w:p w14:paraId="1CD604E5" w14:textId="77777777" w:rsidR="00A8049A" w:rsidRPr="00D728C8" w:rsidRDefault="00A8049A" w:rsidP="009E2F18">
            <w:pPr>
              <w:pStyle w:val="ListParagraph"/>
              <w:ind w:left="0"/>
              <w:jc w:val="center"/>
              <w:rPr>
                <w:rFonts w:ascii="Times New Roman" w:hAnsi="Times New Roman" w:cs="Times New Roman"/>
              </w:rPr>
            </w:pPr>
            <w:r w:rsidRPr="00D728C8">
              <w:rPr>
                <w:rFonts w:ascii="Times New Roman" w:hAnsi="Times New Roman" w:cs="Times New Roman"/>
              </w:rPr>
              <w:t>5.1.</w:t>
            </w:r>
          </w:p>
        </w:tc>
        <w:tc>
          <w:tcPr>
            <w:tcW w:w="1613" w:type="pct"/>
          </w:tcPr>
          <w:p w14:paraId="5986855E" w14:textId="400AE010" w:rsidR="00A8049A" w:rsidRPr="00D728C8" w:rsidRDefault="00A8049A" w:rsidP="009E2F18">
            <w:pPr>
              <w:jc w:val="both"/>
              <w:rPr>
                <w:rFonts w:ascii="Times New Roman" w:hAnsi="Times New Roman" w:cs="Times New Roman"/>
              </w:rPr>
            </w:pPr>
            <w:r w:rsidRPr="00D728C8">
              <w:rPr>
                <w:rFonts w:ascii="Times New Roman" w:hAnsi="Times New Roman" w:cs="Times New Roman"/>
              </w:rPr>
              <w:t xml:space="preserve">Attīstīt Valsts policijas un valsts drošības iestāžu spējas izmeklēt kiberdrošības incidentus, stiprināt </w:t>
            </w:r>
            <w:r w:rsidR="00CD1528">
              <w:rPr>
                <w:rFonts w:ascii="Times New Roman" w:hAnsi="Times New Roman" w:cs="Times New Roman"/>
              </w:rPr>
              <w:t xml:space="preserve">Valsts policijas un </w:t>
            </w:r>
            <w:r w:rsidRPr="00D728C8">
              <w:rPr>
                <w:rFonts w:ascii="Times New Roman" w:hAnsi="Times New Roman" w:cs="Times New Roman"/>
              </w:rPr>
              <w:t xml:space="preserve">valsts drošības iestāžu </w:t>
            </w:r>
            <w:r w:rsidR="00303F24">
              <w:rPr>
                <w:rFonts w:ascii="Times New Roman" w:hAnsi="Times New Roman" w:cs="Times New Roman"/>
              </w:rPr>
              <w:t>darbībspēju</w:t>
            </w:r>
          </w:p>
        </w:tc>
        <w:tc>
          <w:tcPr>
            <w:tcW w:w="448" w:type="pct"/>
            <w:shd w:val="clear" w:color="auto" w:fill="auto"/>
          </w:tcPr>
          <w:p w14:paraId="18B743E0" w14:textId="77777777"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Pastāvīgi</w:t>
            </w:r>
          </w:p>
        </w:tc>
        <w:tc>
          <w:tcPr>
            <w:tcW w:w="520" w:type="pct"/>
            <w:shd w:val="clear" w:color="auto" w:fill="auto"/>
          </w:tcPr>
          <w:p w14:paraId="49B3A691" w14:textId="2332D87F"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I</w:t>
            </w:r>
            <w:r w:rsidR="00303F24">
              <w:rPr>
                <w:rFonts w:ascii="Times New Roman" w:hAnsi="Times New Roman" w:cs="Times New Roman"/>
              </w:rPr>
              <w:t>e</w:t>
            </w:r>
            <w:r w:rsidRPr="00D728C8">
              <w:rPr>
                <w:rFonts w:ascii="Times New Roman" w:hAnsi="Times New Roman" w:cs="Times New Roman"/>
              </w:rPr>
              <w:t>M (VP), TM, AM</w:t>
            </w:r>
          </w:p>
        </w:tc>
        <w:tc>
          <w:tcPr>
            <w:tcW w:w="566" w:type="pct"/>
            <w:tcBorders>
              <w:bottom w:val="single" w:sz="4" w:space="0" w:color="auto"/>
            </w:tcBorders>
            <w:shd w:val="clear" w:color="auto" w:fill="auto"/>
          </w:tcPr>
          <w:p w14:paraId="0C09D961" w14:textId="77777777" w:rsidR="00A8049A" w:rsidRPr="00D728C8" w:rsidRDefault="00A8049A" w:rsidP="009E2F18">
            <w:pPr>
              <w:spacing w:after="0" w:line="240" w:lineRule="auto"/>
              <w:jc w:val="center"/>
              <w:rPr>
                <w:rFonts w:ascii="Times New Roman" w:hAnsi="Times New Roman" w:cs="Times New Roman"/>
              </w:rPr>
            </w:pPr>
          </w:p>
        </w:tc>
        <w:tc>
          <w:tcPr>
            <w:tcW w:w="782" w:type="pct"/>
            <w:shd w:val="clear" w:color="auto" w:fill="auto"/>
          </w:tcPr>
          <w:p w14:paraId="70E50366" w14:textId="77777777" w:rsidR="00A8049A" w:rsidRPr="00D728C8" w:rsidRDefault="00A8049A" w:rsidP="009E2F18">
            <w:pPr>
              <w:spacing w:after="0" w:line="240" w:lineRule="auto"/>
              <w:rPr>
                <w:rFonts w:ascii="Times New Roman" w:hAnsi="Times New Roman" w:cs="Times New Roman"/>
                <w:b/>
                <w:color w:val="00B050"/>
              </w:rPr>
            </w:pPr>
            <w:r w:rsidRPr="00D728C8">
              <w:rPr>
                <w:rFonts w:ascii="Times New Roman" w:hAnsi="Times New Roman" w:cs="Times New Roman"/>
              </w:rPr>
              <w:t>Likumā par valsts budžetu kārtējam gadam paredzētie finanšu līdzekļi.</w:t>
            </w:r>
          </w:p>
        </w:tc>
        <w:tc>
          <w:tcPr>
            <w:tcW w:w="801" w:type="pct"/>
          </w:tcPr>
          <w:p w14:paraId="1CC063DB" w14:textId="4B34A3BC" w:rsidR="00A8049A" w:rsidRPr="00D728C8" w:rsidRDefault="00A8049A" w:rsidP="009E2F18">
            <w:pPr>
              <w:spacing w:after="0" w:line="240" w:lineRule="auto"/>
              <w:rPr>
                <w:rFonts w:ascii="Times New Roman" w:hAnsi="Times New Roman" w:cs="Times New Roman"/>
                <w:b/>
                <w:color w:val="00B050"/>
              </w:rPr>
            </w:pPr>
            <w:r w:rsidRPr="00D728C8">
              <w:rPr>
                <w:rFonts w:ascii="Times New Roman" w:hAnsi="Times New Roman" w:cs="Times New Roman"/>
              </w:rPr>
              <w:t>Palielināta</w:t>
            </w:r>
            <w:r w:rsidR="00A8370A">
              <w:rPr>
                <w:rFonts w:ascii="Times New Roman" w:hAnsi="Times New Roman" w:cs="Times New Roman"/>
              </w:rPr>
              <w:t>s</w:t>
            </w:r>
            <w:r w:rsidRPr="00D728C8">
              <w:rPr>
                <w:rFonts w:ascii="Times New Roman" w:hAnsi="Times New Roman" w:cs="Times New Roman"/>
              </w:rPr>
              <w:t xml:space="preserve"> Valsts policijas un valsts drošības iestāžu</w:t>
            </w:r>
            <w:r w:rsidR="00A8370A">
              <w:rPr>
                <w:rFonts w:ascii="Times New Roman" w:hAnsi="Times New Roman" w:cs="Times New Roman"/>
              </w:rPr>
              <w:t xml:space="preserve"> spējas, tai skaitā</w:t>
            </w:r>
            <w:r w:rsidRPr="00D728C8">
              <w:rPr>
                <w:rFonts w:ascii="Times New Roman" w:hAnsi="Times New Roman" w:cs="Times New Roman"/>
              </w:rPr>
              <w:t xml:space="preserve"> ekspertīze, izmeklējot noziedzīgus nodarījumus pret IKT, īstenojot valsts iekšējās drošības uzraudzību un uzraugot kritisko infrastruktūru</w:t>
            </w:r>
          </w:p>
        </w:tc>
      </w:tr>
      <w:tr w:rsidR="00A8049A" w:rsidRPr="00D728C8" w14:paraId="491DC185" w14:textId="77777777" w:rsidTr="00452834">
        <w:trPr>
          <w:trHeight w:val="770"/>
        </w:trPr>
        <w:tc>
          <w:tcPr>
            <w:tcW w:w="269" w:type="pct"/>
          </w:tcPr>
          <w:p w14:paraId="38659551" w14:textId="77777777" w:rsidR="00A8049A" w:rsidRPr="00D728C8" w:rsidRDefault="00A8049A" w:rsidP="009E2F18">
            <w:pPr>
              <w:pStyle w:val="ListParagraph"/>
              <w:ind w:left="0"/>
              <w:jc w:val="center"/>
              <w:rPr>
                <w:rFonts w:ascii="Times New Roman" w:hAnsi="Times New Roman" w:cs="Times New Roman"/>
              </w:rPr>
            </w:pPr>
            <w:r w:rsidRPr="00D728C8">
              <w:rPr>
                <w:rFonts w:ascii="Times New Roman" w:hAnsi="Times New Roman" w:cs="Times New Roman"/>
              </w:rPr>
              <w:t>5.2.</w:t>
            </w:r>
          </w:p>
        </w:tc>
        <w:tc>
          <w:tcPr>
            <w:tcW w:w="1613" w:type="pct"/>
          </w:tcPr>
          <w:p w14:paraId="2C1E2084" w14:textId="0368B654" w:rsidR="00A8049A" w:rsidRPr="00D728C8" w:rsidRDefault="00A8049A" w:rsidP="00830206">
            <w:pPr>
              <w:jc w:val="both"/>
              <w:rPr>
                <w:rFonts w:ascii="Times New Roman" w:hAnsi="Times New Roman" w:cs="Times New Roman"/>
              </w:rPr>
            </w:pPr>
            <w:r w:rsidRPr="00D728C8">
              <w:rPr>
                <w:rFonts w:ascii="Times New Roman" w:hAnsi="Times New Roman" w:cs="Times New Roman"/>
              </w:rPr>
              <w:t>Valsts policijas darbinieku, tiesnešu, prokuroru apmācības īstenošana</w:t>
            </w:r>
            <w:r w:rsidR="00F352F2">
              <w:rPr>
                <w:rFonts w:ascii="Times New Roman" w:hAnsi="Times New Roman" w:cs="Times New Roman"/>
              </w:rPr>
              <w:t>, turpinot Tiesu administrācijas un Eiropas Sociālā fonda projekt</w:t>
            </w:r>
            <w:r w:rsidR="00303F24">
              <w:rPr>
                <w:rFonts w:ascii="Times New Roman" w:hAnsi="Times New Roman" w:cs="Times New Roman"/>
              </w:rPr>
              <w:t>ā</w:t>
            </w:r>
            <w:r w:rsidR="00F352F2">
              <w:rPr>
                <w:rFonts w:ascii="Times New Roman" w:hAnsi="Times New Roman" w:cs="Times New Roman"/>
              </w:rPr>
              <w:t xml:space="preserve"> “Justīcija attīstībai” organizētās starpdisciplinārās sadarbības mācības</w:t>
            </w:r>
            <w:r w:rsidR="00830206">
              <w:rPr>
                <w:rStyle w:val="FootnoteReference"/>
                <w:rFonts w:ascii="Times New Roman" w:hAnsi="Times New Roman" w:cs="Times New Roman"/>
              </w:rPr>
              <w:footnoteReference w:id="16"/>
            </w:r>
          </w:p>
        </w:tc>
        <w:tc>
          <w:tcPr>
            <w:tcW w:w="448" w:type="pct"/>
            <w:shd w:val="clear" w:color="auto" w:fill="auto"/>
          </w:tcPr>
          <w:p w14:paraId="1AD2247F" w14:textId="77777777" w:rsidR="00A8049A" w:rsidRPr="00D728C8" w:rsidRDefault="00A8049A" w:rsidP="009E2F18">
            <w:pPr>
              <w:spacing w:after="0" w:line="240" w:lineRule="auto"/>
              <w:rPr>
                <w:rFonts w:ascii="Times New Roman" w:hAnsi="Times New Roman" w:cs="Times New Roman"/>
              </w:rPr>
            </w:pPr>
            <w:r w:rsidRPr="00D728C8">
              <w:rPr>
                <w:rFonts w:ascii="Times New Roman" w:hAnsi="Times New Roman" w:cs="Times New Roman"/>
              </w:rPr>
              <w:t>Pastāvīgi</w:t>
            </w:r>
          </w:p>
        </w:tc>
        <w:tc>
          <w:tcPr>
            <w:tcW w:w="520" w:type="pct"/>
            <w:tcBorders>
              <w:right w:val="single" w:sz="4" w:space="0" w:color="auto"/>
            </w:tcBorders>
            <w:shd w:val="clear" w:color="auto" w:fill="auto"/>
          </w:tcPr>
          <w:p w14:paraId="0ACEECFD" w14:textId="6327594E"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TM, I</w:t>
            </w:r>
            <w:r w:rsidR="00303F24">
              <w:rPr>
                <w:rFonts w:ascii="Times New Roman" w:hAnsi="Times New Roman" w:cs="Times New Roman"/>
              </w:rPr>
              <w:t>e</w:t>
            </w:r>
            <w:r w:rsidRPr="00D728C8">
              <w:rPr>
                <w:rFonts w:ascii="Times New Roman" w:hAnsi="Times New Roman" w:cs="Times New Roman"/>
              </w:rPr>
              <w:t xml:space="preserve">M (VP)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F665903" w14:textId="77777777" w:rsidR="00A8049A" w:rsidRPr="00D728C8" w:rsidRDefault="00A8049A" w:rsidP="009E2F18">
            <w:pPr>
              <w:spacing w:after="0" w:line="240" w:lineRule="auto"/>
              <w:rPr>
                <w:rFonts w:ascii="Times New Roman" w:hAnsi="Times New Roman" w:cs="Times New Roman"/>
              </w:rPr>
            </w:pPr>
          </w:p>
        </w:tc>
        <w:tc>
          <w:tcPr>
            <w:tcW w:w="782" w:type="pct"/>
            <w:tcBorders>
              <w:left w:val="single" w:sz="4" w:space="0" w:color="auto"/>
            </w:tcBorders>
            <w:shd w:val="clear" w:color="auto" w:fill="auto"/>
          </w:tcPr>
          <w:p w14:paraId="54719D48" w14:textId="0C580992" w:rsidR="00A8049A" w:rsidRPr="00D728C8" w:rsidRDefault="00A8049A" w:rsidP="009009F0">
            <w:pPr>
              <w:spacing w:after="0" w:line="240" w:lineRule="auto"/>
              <w:rPr>
                <w:rFonts w:ascii="Times New Roman" w:hAnsi="Times New Roman" w:cs="Times New Roman"/>
              </w:rPr>
            </w:pPr>
            <w:r w:rsidRPr="009009F0">
              <w:rPr>
                <w:rFonts w:ascii="Times New Roman" w:hAnsi="Times New Roman" w:cs="Times New Roman"/>
              </w:rPr>
              <w:t>Likumā par valsts budžetu kārtējam gadam paredzētie finanšu līdzekļi.</w:t>
            </w:r>
            <w:r w:rsidR="004C251E" w:rsidRPr="009009F0">
              <w:rPr>
                <w:rFonts w:ascii="Times New Roman" w:hAnsi="Times New Roman" w:cs="Times New Roman"/>
              </w:rPr>
              <w:t xml:space="preserve"> </w:t>
            </w:r>
          </w:p>
        </w:tc>
        <w:tc>
          <w:tcPr>
            <w:tcW w:w="801" w:type="pct"/>
          </w:tcPr>
          <w:p w14:paraId="25ABC127" w14:textId="41DF2286" w:rsidR="00A8049A" w:rsidRPr="00D728C8" w:rsidRDefault="00F352F2" w:rsidP="00F352F2">
            <w:pPr>
              <w:spacing w:after="0" w:line="240" w:lineRule="auto"/>
              <w:rPr>
                <w:rFonts w:ascii="Times New Roman" w:hAnsi="Times New Roman" w:cs="Times New Roman"/>
              </w:rPr>
            </w:pPr>
            <w:r>
              <w:rPr>
                <w:rFonts w:ascii="Times New Roman" w:hAnsi="Times New Roman" w:cs="Times New Roman"/>
              </w:rPr>
              <w:t>Īstenots</w:t>
            </w:r>
            <w:r w:rsidR="00A8049A" w:rsidRPr="00D728C8">
              <w:rPr>
                <w:rFonts w:ascii="Times New Roman" w:hAnsi="Times New Roman" w:cs="Times New Roman"/>
              </w:rPr>
              <w:t xml:space="preserve"> Valsts policijas darbinieku, tiesnešu un prokuroru apmācības plāns</w:t>
            </w:r>
          </w:p>
        </w:tc>
      </w:tr>
      <w:tr w:rsidR="00A8049A" w:rsidRPr="00D728C8" w14:paraId="28206147" w14:textId="77777777" w:rsidTr="00452834">
        <w:trPr>
          <w:trHeight w:val="60"/>
        </w:trPr>
        <w:tc>
          <w:tcPr>
            <w:tcW w:w="269" w:type="pct"/>
          </w:tcPr>
          <w:p w14:paraId="1595E8AE" w14:textId="77777777" w:rsidR="00A8049A" w:rsidRPr="00D728C8" w:rsidRDefault="00A8049A" w:rsidP="009E2F18">
            <w:pPr>
              <w:pStyle w:val="ListParagraph"/>
              <w:ind w:left="0"/>
              <w:jc w:val="center"/>
              <w:rPr>
                <w:rFonts w:ascii="Times New Roman" w:hAnsi="Times New Roman" w:cs="Times New Roman"/>
              </w:rPr>
            </w:pPr>
            <w:r w:rsidRPr="00D728C8">
              <w:rPr>
                <w:rFonts w:ascii="Times New Roman" w:hAnsi="Times New Roman" w:cs="Times New Roman"/>
              </w:rPr>
              <w:t>5.3.</w:t>
            </w:r>
          </w:p>
        </w:tc>
        <w:tc>
          <w:tcPr>
            <w:tcW w:w="1613" w:type="pct"/>
          </w:tcPr>
          <w:p w14:paraId="330C1B20" w14:textId="7799E64A" w:rsidR="00A8049A" w:rsidRPr="00D728C8" w:rsidRDefault="00A8049A" w:rsidP="009E2F18">
            <w:pPr>
              <w:jc w:val="both"/>
              <w:rPr>
                <w:rFonts w:ascii="Times New Roman" w:hAnsi="Times New Roman" w:cs="Times New Roman"/>
              </w:rPr>
            </w:pPr>
            <w:r w:rsidRPr="00D728C8">
              <w:rPr>
                <w:rFonts w:ascii="Times New Roman" w:hAnsi="Times New Roman" w:cs="Times New Roman"/>
              </w:rPr>
              <w:t xml:space="preserve">Palielināt interneta lietotāju identificēšanu, veicinot pāreju uz IPv6 valsts pārvaldē, tādējādi motivējot </w:t>
            </w:r>
            <w:r w:rsidR="00303F24">
              <w:rPr>
                <w:rFonts w:ascii="Times New Roman" w:hAnsi="Times New Roman" w:cs="Times New Roman"/>
              </w:rPr>
              <w:t>privāto sektoru sekot paraugam</w:t>
            </w:r>
          </w:p>
        </w:tc>
        <w:tc>
          <w:tcPr>
            <w:tcW w:w="448" w:type="pct"/>
            <w:shd w:val="clear" w:color="auto" w:fill="auto"/>
          </w:tcPr>
          <w:p w14:paraId="72797223" w14:textId="4B2E8CA8"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2020.</w:t>
            </w:r>
            <w:r w:rsidR="00303F24">
              <w:rPr>
                <w:rFonts w:ascii="Times New Roman" w:hAnsi="Times New Roman" w:cs="Times New Roman"/>
              </w:rPr>
              <w:t> </w:t>
            </w:r>
            <w:r w:rsidRPr="00D728C8">
              <w:rPr>
                <w:rFonts w:ascii="Times New Roman" w:hAnsi="Times New Roman" w:cs="Times New Roman"/>
              </w:rPr>
              <w:t>g. 4.</w:t>
            </w:r>
            <w:r w:rsidR="00303F24">
              <w:rPr>
                <w:rFonts w:ascii="Times New Roman" w:hAnsi="Times New Roman" w:cs="Times New Roman"/>
              </w:rPr>
              <w:t> </w:t>
            </w:r>
            <w:r w:rsidRPr="00D728C8">
              <w:rPr>
                <w:rFonts w:ascii="Times New Roman" w:hAnsi="Times New Roman" w:cs="Times New Roman"/>
              </w:rPr>
              <w:t>cet.</w:t>
            </w:r>
          </w:p>
        </w:tc>
        <w:tc>
          <w:tcPr>
            <w:tcW w:w="520" w:type="pct"/>
            <w:shd w:val="clear" w:color="auto" w:fill="auto"/>
          </w:tcPr>
          <w:p w14:paraId="381CAEEA" w14:textId="77777777"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 xml:space="preserve">SM </w:t>
            </w:r>
          </w:p>
        </w:tc>
        <w:tc>
          <w:tcPr>
            <w:tcW w:w="566" w:type="pct"/>
            <w:tcBorders>
              <w:top w:val="single" w:sz="4" w:space="0" w:color="auto"/>
            </w:tcBorders>
            <w:shd w:val="clear" w:color="auto" w:fill="auto"/>
          </w:tcPr>
          <w:p w14:paraId="3F6F06C6" w14:textId="77777777"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VARAM</w:t>
            </w:r>
          </w:p>
        </w:tc>
        <w:tc>
          <w:tcPr>
            <w:tcW w:w="782" w:type="pct"/>
            <w:shd w:val="clear" w:color="auto" w:fill="auto"/>
          </w:tcPr>
          <w:p w14:paraId="07711214" w14:textId="77777777" w:rsidR="00A8049A" w:rsidRDefault="00A8049A" w:rsidP="00497886">
            <w:pPr>
              <w:spacing w:after="0" w:line="240" w:lineRule="auto"/>
              <w:rPr>
                <w:rFonts w:ascii="Times New Roman" w:hAnsi="Times New Roman" w:cs="Times New Roman"/>
              </w:rPr>
            </w:pPr>
            <w:r w:rsidRPr="00D728C8">
              <w:rPr>
                <w:rFonts w:ascii="Times New Roman" w:hAnsi="Times New Roman" w:cs="Times New Roman"/>
              </w:rPr>
              <w:t>Likumā par valsts budžetu kārtējam ga</w:t>
            </w:r>
            <w:r w:rsidR="00497886">
              <w:rPr>
                <w:rFonts w:ascii="Times New Roman" w:hAnsi="Times New Roman" w:cs="Times New Roman"/>
              </w:rPr>
              <w:t>dam paredzētie finanšu līdzekļi</w:t>
            </w:r>
            <w:r w:rsidRPr="00D728C8">
              <w:rPr>
                <w:rFonts w:ascii="Times New Roman" w:hAnsi="Times New Roman" w:cs="Times New Roman"/>
              </w:rPr>
              <w:t>.</w:t>
            </w:r>
          </w:p>
          <w:p w14:paraId="2163A383" w14:textId="29F5629D" w:rsidR="005F7174" w:rsidRPr="00D728C8" w:rsidRDefault="005F7174" w:rsidP="00497886">
            <w:pPr>
              <w:spacing w:after="0" w:line="240" w:lineRule="auto"/>
              <w:rPr>
                <w:rFonts w:ascii="Times New Roman" w:hAnsi="Times New Roman" w:cs="Times New Roman"/>
              </w:rPr>
            </w:pPr>
            <w:r>
              <w:rPr>
                <w:rFonts w:ascii="Times New Roman" w:hAnsi="Times New Roman" w:cs="Times New Roman"/>
              </w:rPr>
              <w:t xml:space="preserve">Pašvaldības un pašvaldību iestādes uzdevumu </w:t>
            </w:r>
            <w:r>
              <w:rPr>
                <w:rFonts w:ascii="Times New Roman" w:hAnsi="Times New Roman" w:cs="Times New Roman"/>
              </w:rPr>
              <w:lastRenderedPageBreak/>
              <w:t>realizē, ja iespējams, plānojot uzdevuma realizācijai nepieciešamos finanšu līdzekļus pašvaldību un pašvaldību iestāžu budžetu izstrādes laik</w:t>
            </w:r>
            <w:r w:rsidR="009A6449">
              <w:rPr>
                <w:rFonts w:ascii="Times New Roman" w:hAnsi="Times New Roman" w:cs="Times New Roman"/>
              </w:rPr>
              <w:t>ā, v</w:t>
            </w:r>
            <w:r w:rsidR="009A6449" w:rsidRPr="009A6449">
              <w:rPr>
                <w:rFonts w:ascii="Times New Roman" w:hAnsi="Times New Roman" w:cs="Times New Roman"/>
              </w:rPr>
              <w:t>ienlaikus ievērojot Ministru kabineta 2015.</w:t>
            </w:r>
            <w:r w:rsidR="00303F24">
              <w:rPr>
                <w:rFonts w:ascii="Times New Roman" w:hAnsi="Times New Roman" w:cs="Times New Roman"/>
              </w:rPr>
              <w:t> </w:t>
            </w:r>
            <w:r w:rsidR="009A6449" w:rsidRPr="009A6449">
              <w:rPr>
                <w:rFonts w:ascii="Times New Roman" w:hAnsi="Times New Roman" w:cs="Times New Roman"/>
              </w:rPr>
              <w:t>gada 28.</w:t>
            </w:r>
            <w:r w:rsidR="00303F24">
              <w:rPr>
                <w:rFonts w:ascii="Times New Roman" w:hAnsi="Times New Roman" w:cs="Times New Roman"/>
              </w:rPr>
              <w:t> </w:t>
            </w:r>
            <w:r w:rsidR="009A6449" w:rsidRPr="009A6449">
              <w:rPr>
                <w:rFonts w:ascii="Times New Roman" w:hAnsi="Times New Roman" w:cs="Times New Roman"/>
              </w:rPr>
              <w:t>jūlija noteikumu Nr.</w:t>
            </w:r>
            <w:r w:rsidR="00303F24">
              <w:rPr>
                <w:rFonts w:ascii="Times New Roman" w:hAnsi="Times New Roman" w:cs="Times New Roman"/>
              </w:rPr>
              <w:t> </w:t>
            </w:r>
            <w:r w:rsidR="009A6449" w:rsidRPr="009A6449">
              <w:rPr>
                <w:rFonts w:ascii="Times New Roman" w:hAnsi="Times New Roman" w:cs="Times New Roman"/>
              </w:rPr>
              <w:t>442 “Kārtība, kādā tiek nodrošināta informācijas un komunikācijas tehnoloģiju sistēmu atbilstība minimālajām drošības prasībām” prasības.</w:t>
            </w:r>
          </w:p>
        </w:tc>
        <w:tc>
          <w:tcPr>
            <w:tcW w:w="801" w:type="pct"/>
          </w:tcPr>
          <w:p w14:paraId="06849A4E" w14:textId="77777777" w:rsidR="00A8049A" w:rsidRPr="00D728C8" w:rsidRDefault="00A8049A" w:rsidP="009E2F18">
            <w:pPr>
              <w:spacing w:after="0" w:line="240" w:lineRule="auto"/>
              <w:rPr>
                <w:rFonts w:ascii="Times New Roman" w:hAnsi="Times New Roman" w:cs="Times New Roman"/>
              </w:rPr>
            </w:pPr>
            <w:r w:rsidRPr="00D728C8">
              <w:rPr>
                <w:rFonts w:ascii="Times New Roman" w:hAnsi="Times New Roman" w:cs="Times New Roman"/>
              </w:rPr>
              <w:lastRenderedPageBreak/>
              <w:t>Uzlabota iespēja tiesībsargājošām iestādēm identificēt e-pakalpojuma vai informācijas resursa lietotājus</w:t>
            </w:r>
          </w:p>
        </w:tc>
      </w:tr>
    </w:tbl>
    <w:p w14:paraId="068261BF" w14:textId="7BB145AD" w:rsidR="009E2F18" w:rsidRPr="00785ECA" w:rsidRDefault="009E2F18" w:rsidP="00785ECA">
      <w:pPr>
        <w:spacing w:after="0" w:line="240" w:lineRule="auto"/>
        <w:jc w:val="both"/>
        <w:rPr>
          <w:rFonts w:ascii="Times New Roman" w:hAnsi="Times New Roman" w:cs="Times New Roman"/>
          <w:sz w:val="24"/>
          <w:szCs w:val="24"/>
        </w:rPr>
      </w:pPr>
      <w:bookmarkStart w:id="16" w:name="_Toc526763727"/>
    </w:p>
    <w:p w14:paraId="55B423D0" w14:textId="7DDB7E7F" w:rsidR="00D66492" w:rsidRDefault="008B37D4" w:rsidP="00D66492">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7" w:name="_Toc5792713"/>
      <w:r>
        <w:rPr>
          <w:rFonts w:ascii="Times New Roman" w:hAnsi="Times New Roman" w:cs="Times New Roman"/>
          <w:color w:val="auto"/>
          <w:sz w:val="24"/>
          <w:szCs w:val="24"/>
        </w:rPr>
        <w:t>Finansiālās i</w:t>
      </w:r>
      <w:r w:rsidR="00D66492">
        <w:rPr>
          <w:rFonts w:ascii="Times New Roman" w:hAnsi="Times New Roman" w:cs="Times New Roman"/>
          <w:color w:val="auto"/>
          <w:sz w:val="24"/>
          <w:szCs w:val="24"/>
        </w:rPr>
        <w:t>etekmes novērtējums</w:t>
      </w:r>
      <w:bookmarkEnd w:id="17"/>
    </w:p>
    <w:p w14:paraId="35B16314" w14:textId="573BFF7F" w:rsidR="00D66492" w:rsidRPr="00D66492" w:rsidRDefault="008259CA" w:rsidP="00D664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Stratēģijas</w:t>
      </w:r>
      <w:r w:rsidR="00D66492" w:rsidRPr="00D66492">
        <w:rPr>
          <w:rFonts w:ascii="Times New Roman" w:hAnsi="Times New Roman" w:cs="Times New Roman"/>
          <w:sz w:val="24"/>
          <w:szCs w:val="24"/>
        </w:rPr>
        <w:t xml:space="preserve"> īstenošanai plānotie finanšu avoti ir valsts un pašvaldību budžets</w:t>
      </w:r>
      <w:r w:rsidR="00D26BC9">
        <w:rPr>
          <w:rFonts w:ascii="Times New Roman" w:hAnsi="Times New Roman" w:cs="Times New Roman"/>
          <w:sz w:val="24"/>
          <w:szCs w:val="24"/>
        </w:rPr>
        <w:t xml:space="preserve">. </w:t>
      </w:r>
      <w:r w:rsidR="00C9298D">
        <w:rPr>
          <w:rFonts w:ascii="Times New Roman" w:hAnsi="Times New Roman" w:cs="Times New Roman"/>
          <w:sz w:val="24"/>
          <w:szCs w:val="24"/>
        </w:rPr>
        <w:t>R</w:t>
      </w:r>
      <w:r w:rsidR="00D26BC9">
        <w:rPr>
          <w:rFonts w:ascii="Times New Roman" w:hAnsi="Times New Roman" w:cs="Times New Roman"/>
          <w:sz w:val="24"/>
          <w:szCs w:val="24"/>
        </w:rPr>
        <w:t>īcīb</w:t>
      </w:r>
      <w:r w:rsidR="00D22CA6">
        <w:rPr>
          <w:rFonts w:ascii="Times New Roman" w:hAnsi="Times New Roman" w:cs="Times New Roman"/>
          <w:sz w:val="24"/>
          <w:szCs w:val="24"/>
        </w:rPr>
        <w:t>as virzienu uzdevumu</w:t>
      </w:r>
      <w:r w:rsidR="00D26BC9">
        <w:rPr>
          <w:rFonts w:ascii="Times New Roman" w:hAnsi="Times New Roman" w:cs="Times New Roman"/>
          <w:sz w:val="24"/>
          <w:szCs w:val="24"/>
        </w:rPr>
        <w:t xml:space="preserve"> īstenošanai var piesaistīt</w:t>
      </w:r>
      <w:r w:rsidR="00D66492" w:rsidRPr="00D66492">
        <w:rPr>
          <w:rFonts w:ascii="Times New Roman" w:hAnsi="Times New Roman" w:cs="Times New Roman"/>
          <w:sz w:val="24"/>
          <w:szCs w:val="24"/>
        </w:rPr>
        <w:t xml:space="preserve"> ES </w:t>
      </w:r>
      <w:r w:rsidR="00D26BC9">
        <w:rPr>
          <w:rFonts w:ascii="Times New Roman" w:hAnsi="Times New Roman" w:cs="Times New Roman"/>
          <w:sz w:val="24"/>
          <w:szCs w:val="24"/>
        </w:rPr>
        <w:t>struktūr</w:t>
      </w:r>
      <w:r w:rsidR="00D66492" w:rsidRPr="00D66492">
        <w:rPr>
          <w:rFonts w:ascii="Times New Roman" w:hAnsi="Times New Roman" w:cs="Times New Roman"/>
          <w:sz w:val="24"/>
          <w:szCs w:val="24"/>
        </w:rPr>
        <w:t>fond</w:t>
      </w:r>
      <w:r w:rsidR="00D66492">
        <w:rPr>
          <w:rFonts w:ascii="Times New Roman" w:hAnsi="Times New Roman" w:cs="Times New Roman"/>
          <w:sz w:val="24"/>
          <w:szCs w:val="24"/>
        </w:rPr>
        <w:t xml:space="preserve">u </w:t>
      </w:r>
      <w:r w:rsidR="00D26BC9" w:rsidRPr="00D26BC9">
        <w:rPr>
          <w:rFonts w:ascii="Times New Roman" w:hAnsi="Times New Roman" w:cs="Times New Roman"/>
          <w:sz w:val="24"/>
          <w:szCs w:val="24"/>
        </w:rPr>
        <w:t>(</w:t>
      </w:r>
      <w:r w:rsidR="00D26BC9" w:rsidRPr="00D26BC9">
        <w:rPr>
          <w:rFonts w:ascii="Times New Roman" w:hAnsi="Times New Roman" w:cs="Times New Roman"/>
          <w:bCs/>
          <w:sz w:val="24"/>
          <w:szCs w:val="24"/>
        </w:rPr>
        <w:t>Eiropas Reģionālās attīstības fond</w:t>
      </w:r>
      <w:r w:rsidR="003B18A8">
        <w:rPr>
          <w:rFonts w:ascii="Times New Roman" w:hAnsi="Times New Roman" w:cs="Times New Roman"/>
          <w:bCs/>
          <w:sz w:val="24"/>
          <w:szCs w:val="24"/>
        </w:rPr>
        <w:t>s</w:t>
      </w:r>
      <w:r w:rsidR="00D26BC9" w:rsidRPr="00D26BC9">
        <w:rPr>
          <w:rFonts w:ascii="Times New Roman" w:hAnsi="Times New Roman" w:cs="Times New Roman"/>
          <w:sz w:val="24"/>
          <w:szCs w:val="24"/>
        </w:rPr>
        <w:t xml:space="preserve">, </w:t>
      </w:r>
      <w:r w:rsidR="003B18A8">
        <w:rPr>
          <w:rFonts w:ascii="Times New Roman" w:hAnsi="Times New Roman" w:cs="Times New Roman"/>
          <w:bCs/>
          <w:sz w:val="24"/>
          <w:szCs w:val="24"/>
        </w:rPr>
        <w:t>Eiropas Sociālais</w:t>
      </w:r>
      <w:r w:rsidR="00D26BC9" w:rsidRPr="00D26BC9">
        <w:rPr>
          <w:rFonts w:ascii="Times New Roman" w:hAnsi="Times New Roman" w:cs="Times New Roman"/>
          <w:bCs/>
          <w:sz w:val="24"/>
          <w:szCs w:val="24"/>
        </w:rPr>
        <w:t xml:space="preserve"> fond</w:t>
      </w:r>
      <w:r w:rsidR="003B18A8">
        <w:rPr>
          <w:rFonts w:ascii="Times New Roman" w:hAnsi="Times New Roman" w:cs="Times New Roman"/>
          <w:bCs/>
          <w:sz w:val="24"/>
          <w:szCs w:val="24"/>
        </w:rPr>
        <w:t>s</w:t>
      </w:r>
      <w:r w:rsidR="00B63315">
        <w:rPr>
          <w:rFonts w:ascii="Times New Roman" w:hAnsi="Times New Roman" w:cs="Times New Roman"/>
          <w:bCs/>
          <w:sz w:val="24"/>
          <w:szCs w:val="24"/>
        </w:rPr>
        <w:t>, Kohēzijas fond</w:t>
      </w:r>
      <w:r w:rsidR="003B18A8">
        <w:rPr>
          <w:rFonts w:ascii="Times New Roman" w:hAnsi="Times New Roman" w:cs="Times New Roman"/>
          <w:bCs/>
          <w:sz w:val="24"/>
          <w:szCs w:val="24"/>
        </w:rPr>
        <w:t>s</w:t>
      </w:r>
      <w:r w:rsidR="00D26BC9" w:rsidRPr="00D26BC9">
        <w:rPr>
          <w:rFonts w:ascii="Times New Roman" w:hAnsi="Times New Roman" w:cs="Times New Roman"/>
          <w:bCs/>
          <w:sz w:val="24"/>
          <w:szCs w:val="24"/>
        </w:rPr>
        <w:t xml:space="preserve">) </w:t>
      </w:r>
      <w:r w:rsidR="00D26BC9">
        <w:rPr>
          <w:rFonts w:ascii="Times New Roman" w:hAnsi="Times New Roman" w:cs="Times New Roman"/>
          <w:sz w:val="24"/>
          <w:szCs w:val="24"/>
        </w:rPr>
        <w:t>finanšu līdzekļus</w:t>
      </w:r>
      <w:r w:rsidR="00D66492" w:rsidRPr="00D66492">
        <w:rPr>
          <w:rFonts w:ascii="Times New Roman" w:hAnsi="Times New Roman" w:cs="Times New Roman"/>
          <w:sz w:val="24"/>
          <w:szCs w:val="24"/>
        </w:rPr>
        <w:t xml:space="preserve">. </w:t>
      </w:r>
      <w:r w:rsidR="00C547AD">
        <w:rPr>
          <w:rFonts w:ascii="Times New Roman" w:hAnsi="Times New Roman" w:cs="Times New Roman"/>
          <w:sz w:val="24"/>
          <w:szCs w:val="24"/>
        </w:rPr>
        <w:t>Stratēģijā</w:t>
      </w:r>
      <w:r w:rsidR="00D66492" w:rsidRPr="00D66492">
        <w:rPr>
          <w:rFonts w:ascii="Times New Roman" w:hAnsi="Times New Roman" w:cs="Times New Roman"/>
          <w:sz w:val="24"/>
          <w:szCs w:val="24"/>
        </w:rPr>
        <w:t xml:space="preserve"> noteikto </w:t>
      </w:r>
      <w:r w:rsidR="00D66492">
        <w:rPr>
          <w:rFonts w:ascii="Times New Roman" w:hAnsi="Times New Roman" w:cs="Times New Roman"/>
          <w:sz w:val="24"/>
          <w:szCs w:val="24"/>
        </w:rPr>
        <w:t xml:space="preserve">rīcības </w:t>
      </w:r>
      <w:r w:rsidR="00D66492" w:rsidRPr="00D66492">
        <w:rPr>
          <w:rFonts w:ascii="Times New Roman" w:hAnsi="Times New Roman" w:cs="Times New Roman"/>
          <w:sz w:val="24"/>
          <w:szCs w:val="24"/>
        </w:rPr>
        <w:t xml:space="preserve">virzienu finansēšanai var tikt piesaistīts arī privātais kapitāls, kas </w:t>
      </w:r>
      <w:r w:rsidR="00C9298D">
        <w:rPr>
          <w:rFonts w:ascii="Times New Roman" w:hAnsi="Times New Roman" w:cs="Times New Roman"/>
          <w:sz w:val="24"/>
          <w:szCs w:val="24"/>
        </w:rPr>
        <w:t>iespējams</w:t>
      </w:r>
      <w:r w:rsidR="00D66492" w:rsidRPr="00D66492">
        <w:rPr>
          <w:rFonts w:ascii="Times New Roman" w:hAnsi="Times New Roman" w:cs="Times New Roman"/>
          <w:sz w:val="24"/>
          <w:szCs w:val="24"/>
        </w:rPr>
        <w:t xml:space="preserve">, veiksmīgi attīstot publiskās un privātās partnerattiecības, kā arī citus risinājumus privātā kapitāla piesaistei. </w:t>
      </w:r>
      <w:r w:rsidR="00EC3184">
        <w:rPr>
          <w:rFonts w:ascii="Times New Roman" w:hAnsi="Times New Roman" w:cs="Times New Roman"/>
          <w:sz w:val="24"/>
          <w:szCs w:val="24"/>
        </w:rPr>
        <w:t>Stratēģij</w:t>
      </w:r>
      <w:r w:rsidR="00C9298D">
        <w:rPr>
          <w:rFonts w:ascii="Times New Roman" w:hAnsi="Times New Roman" w:cs="Times New Roman"/>
          <w:sz w:val="24"/>
          <w:szCs w:val="24"/>
        </w:rPr>
        <w:t xml:space="preserve">ā </w:t>
      </w:r>
      <w:r w:rsidR="00D66492" w:rsidRPr="00D66492">
        <w:rPr>
          <w:rFonts w:ascii="Times New Roman" w:hAnsi="Times New Roman" w:cs="Times New Roman"/>
          <w:sz w:val="24"/>
          <w:szCs w:val="24"/>
        </w:rPr>
        <w:t xml:space="preserve">noteikto uzdevumu izpildei nepieciešamais finansējums un tā iespējamie avoti ir norādīti </w:t>
      </w:r>
      <w:r w:rsidR="007B58D5">
        <w:rPr>
          <w:rFonts w:ascii="Times New Roman" w:hAnsi="Times New Roman" w:cs="Times New Roman"/>
          <w:sz w:val="24"/>
          <w:szCs w:val="24"/>
        </w:rPr>
        <w:t>S</w:t>
      </w:r>
      <w:r w:rsidR="000C7205">
        <w:rPr>
          <w:rFonts w:ascii="Times New Roman" w:hAnsi="Times New Roman" w:cs="Times New Roman"/>
          <w:sz w:val="24"/>
          <w:szCs w:val="24"/>
        </w:rPr>
        <w:t>tratēģijas 4.</w:t>
      </w:r>
      <w:r w:rsidR="00C9298D">
        <w:rPr>
          <w:rFonts w:ascii="Times New Roman" w:hAnsi="Times New Roman" w:cs="Times New Roman"/>
          <w:sz w:val="24"/>
          <w:szCs w:val="24"/>
        </w:rPr>
        <w:t> </w:t>
      </w:r>
      <w:r w:rsidR="000C7205">
        <w:rPr>
          <w:rFonts w:ascii="Times New Roman" w:hAnsi="Times New Roman" w:cs="Times New Roman"/>
          <w:sz w:val="24"/>
          <w:szCs w:val="24"/>
        </w:rPr>
        <w:t xml:space="preserve">nodaļā </w:t>
      </w:r>
      <w:r w:rsidR="00D66492">
        <w:rPr>
          <w:rFonts w:ascii="Times New Roman" w:hAnsi="Times New Roman" w:cs="Times New Roman"/>
          <w:sz w:val="24"/>
          <w:szCs w:val="24"/>
        </w:rPr>
        <w:t>un</w:t>
      </w:r>
      <w:r w:rsidR="000C7205">
        <w:rPr>
          <w:rFonts w:ascii="Times New Roman" w:hAnsi="Times New Roman" w:cs="Times New Roman"/>
          <w:sz w:val="24"/>
          <w:szCs w:val="24"/>
        </w:rPr>
        <w:t xml:space="preserve"> </w:t>
      </w:r>
      <w:r w:rsidR="00D66492">
        <w:rPr>
          <w:rFonts w:ascii="Times New Roman" w:hAnsi="Times New Roman" w:cs="Times New Roman"/>
          <w:sz w:val="24"/>
          <w:szCs w:val="24"/>
        </w:rPr>
        <w:t>pielikumā (</w:t>
      </w:r>
      <w:r w:rsidR="003B18A8">
        <w:rPr>
          <w:rFonts w:ascii="Times New Roman" w:hAnsi="Times New Roman" w:cs="Times New Roman"/>
          <w:sz w:val="24"/>
          <w:szCs w:val="24"/>
        </w:rPr>
        <w:t>i</w:t>
      </w:r>
      <w:r w:rsidR="00D66492">
        <w:rPr>
          <w:rFonts w:ascii="Times New Roman" w:hAnsi="Times New Roman" w:cs="Times New Roman"/>
          <w:sz w:val="24"/>
          <w:szCs w:val="24"/>
        </w:rPr>
        <w:t>nform</w:t>
      </w:r>
      <w:r w:rsidR="00115B88">
        <w:rPr>
          <w:rFonts w:ascii="Times New Roman" w:hAnsi="Times New Roman" w:cs="Times New Roman"/>
          <w:sz w:val="24"/>
          <w:szCs w:val="24"/>
        </w:rPr>
        <w:t>ācija</w:t>
      </w:r>
      <w:r w:rsidR="00D66492">
        <w:rPr>
          <w:rFonts w:ascii="Times New Roman" w:hAnsi="Times New Roman" w:cs="Times New Roman"/>
          <w:sz w:val="24"/>
          <w:szCs w:val="24"/>
        </w:rPr>
        <w:t xml:space="preserve"> dienesta vajadzībām)</w:t>
      </w:r>
      <w:r w:rsidR="008B35F6">
        <w:rPr>
          <w:rFonts w:ascii="Times New Roman" w:hAnsi="Times New Roman" w:cs="Times New Roman"/>
          <w:sz w:val="24"/>
          <w:szCs w:val="24"/>
        </w:rPr>
        <w:t>.</w:t>
      </w:r>
    </w:p>
    <w:p w14:paraId="19624C66" w14:textId="3A35F4DF" w:rsidR="00BE3CC0" w:rsidRDefault="007B58D5" w:rsidP="00BE3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 S</w:t>
      </w:r>
      <w:r w:rsidR="00BE3CC0" w:rsidRPr="008B37D4">
        <w:rPr>
          <w:rFonts w:ascii="Times New Roman" w:hAnsi="Times New Roman" w:cs="Times New Roman"/>
          <w:sz w:val="24"/>
          <w:szCs w:val="24"/>
        </w:rPr>
        <w:t>tratēģijas 4.</w:t>
      </w:r>
      <w:r w:rsidR="00C9298D">
        <w:rPr>
          <w:rFonts w:ascii="Times New Roman" w:hAnsi="Times New Roman" w:cs="Times New Roman"/>
          <w:sz w:val="24"/>
          <w:szCs w:val="24"/>
        </w:rPr>
        <w:t> </w:t>
      </w:r>
      <w:r w:rsidR="00BE3CC0" w:rsidRPr="008B37D4">
        <w:rPr>
          <w:rFonts w:ascii="Times New Roman" w:hAnsi="Times New Roman" w:cs="Times New Roman"/>
          <w:sz w:val="24"/>
          <w:szCs w:val="24"/>
        </w:rPr>
        <w:t>nodaļas 1.</w:t>
      </w:r>
      <w:r w:rsidR="00C9298D">
        <w:rPr>
          <w:rFonts w:ascii="Times New Roman" w:hAnsi="Times New Roman" w:cs="Times New Roman"/>
          <w:sz w:val="24"/>
          <w:szCs w:val="24"/>
        </w:rPr>
        <w:t>–</w:t>
      </w:r>
      <w:r w:rsidR="00BE3CC0" w:rsidRPr="008B37D4">
        <w:rPr>
          <w:rFonts w:ascii="Times New Roman" w:hAnsi="Times New Roman" w:cs="Times New Roman"/>
          <w:sz w:val="24"/>
          <w:szCs w:val="24"/>
        </w:rPr>
        <w:t>5.</w:t>
      </w:r>
      <w:r w:rsidR="00C9298D">
        <w:rPr>
          <w:rFonts w:ascii="Times New Roman" w:hAnsi="Times New Roman" w:cs="Times New Roman"/>
          <w:sz w:val="24"/>
          <w:szCs w:val="24"/>
        </w:rPr>
        <w:t> </w:t>
      </w:r>
      <w:r w:rsidR="00BE3CC0" w:rsidRPr="008B37D4">
        <w:rPr>
          <w:rFonts w:ascii="Times New Roman" w:hAnsi="Times New Roman" w:cs="Times New Roman"/>
          <w:sz w:val="24"/>
          <w:szCs w:val="24"/>
        </w:rPr>
        <w:t>tabulā un pielikuma (</w:t>
      </w:r>
      <w:r w:rsidR="003B18A8">
        <w:rPr>
          <w:rFonts w:ascii="Times New Roman" w:hAnsi="Times New Roman" w:cs="Times New Roman"/>
          <w:sz w:val="24"/>
          <w:szCs w:val="24"/>
        </w:rPr>
        <w:t>i</w:t>
      </w:r>
      <w:r w:rsidR="00BE3CC0" w:rsidRPr="008B37D4">
        <w:rPr>
          <w:rFonts w:ascii="Times New Roman" w:hAnsi="Times New Roman" w:cs="Times New Roman"/>
          <w:sz w:val="24"/>
          <w:szCs w:val="24"/>
        </w:rPr>
        <w:t>nformācija dienesta vajadzībām) 1.</w:t>
      </w:r>
      <w:r w:rsidR="00C9298D">
        <w:rPr>
          <w:rFonts w:ascii="Times New Roman" w:hAnsi="Times New Roman" w:cs="Times New Roman"/>
          <w:sz w:val="24"/>
          <w:szCs w:val="24"/>
        </w:rPr>
        <w:t xml:space="preserve"> un </w:t>
      </w:r>
      <w:r w:rsidR="00BE3CC0" w:rsidRPr="008B37D4">
        <w:rPr>
          <w:rFonts w:ascii="Times New Roman" w:hAnsi="Times New Roman" w:cs="Times New Roman"/>
          <w:sz w:val="24"/>
          <w:szCs w:val="24"/>
        </w:rPr>
        <w:t>2.</w:t>
      </w:r>
      <w:r w:rsidR="00C9298D">
        <w:rPr>
          <w:rFonts w:ascii="Times New Roman" w:hAnsi="Times New Roman" w:cs="Times New Roman"/>
          <w:sz w:val="24"/>
          <w:szCs w:val="24"/>
        </w:rPr>
        <w:t> </w:t>
      </w:r>
      <w:r w:rsidR="00BE3CC0" w:rsidRPr="008B37D4">
        <w:rPr>
          <w:rFonts w:ascii="Times New Roman" w:hAnsi="Times New Roman" w:cs="Times New Roman"/>
          <w:sz w:val="24"/>
          <w:szCs w:val="24"/>
        </w:rPr>
        <w:t>tabul</w:t>
      </w:r>
      <w:r w:rsidR="00C9298D">
        <w:rPr>
          <w:rFonts w:ascii="Times New Roman" w:hAnsi="Times New Roman" w:cs="Times New Roman"/>
          <w:sz w:val="24"/>
          <w:szCs w:val="24"/>
        </w:rPr>
        <w:t>as</w:t>
      </w:r>
      <w:r w:rsidR="00BE3CC0" w:rsidRPr="008B37D4">
        <w:rPr>
          <w:rFonts w:ascii="Times New Roman" w:hAnsi="Times New Roman" w:cs="Times New Roman"/>
          <w:sz w:val="24"/>
          <w:szCs w:val="24"/>
        </w:rPr>
        <w:t xml:space="preserve"> ailē “Atbildīgā institūcija” ir norādīta vairāk nekā viena institūcija, institūcijas sav</w:t>
      </w:r>
      <w:r w:rsidR="00C9298D">
        <w:rPr>
          <w:rFonts w:ascii="Times New Roman" w:hAnsi="Times New Roman" w:cs="Times New Roman"/>
          <w:sz w:val="24"/>
          <w:szCs w:val="24"/>
        </w:rPr>
        <w:t>starpēji</w:t>
      </w:r>
      <w:r w:rsidR="00BE3CC0" w:rsidRPr="008B37D4">
        <w:rPr>
          <w:rFonts w:ascii="Times New Roman" w:hAnsi="Times New Roman" w:cs="Times New Roman"/>
          <w:sz w:val="24"/>
          <w:szCs w:val="24"/>
        </w:rPr>
        <w:t xml:space="preserve"> vienosies par nepieciešamā uzdevuma izpildes nosacījumu sadali, tai skait</w:t>
      </w:r>
      <w:r w:rsidR="00BE3CC0">
        <w:rPr>
          <w:rFonts w:ascii="Times New Roman" w:hAnsi="Times New Roman" w:cs="Times New Roman"/>
          <w:sz w:val="24"/>
          <w:szCs w:val="24"/>
        </w:rPr>
        <w:t xml:space="preserve">ā finansējuma pieprasīšanu, </w:t>
      </w:r>
      <w:r w:rsidR="00BE3CC0" w:rsidRPr="004F66F9">
        <w:rPr>
          <w:rFonts w:ascii="Times New Roman" w:hAnsi="Times New Roman" w:cs="Times New Roman"/>
        </w:rPr>
        <w:t>tādēļ finansējuma sadale starp institūcijām ir indikatīva.</w:t>
      </w:r>
    </w:p>
    <w:p w14:paraId="4A07DE82" w14:textId="22F2D86E" w:rsidR="00596360" w:rsidRDefault="008259CA" w:rsidP="00CA11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w:t>
      </w:r>
      <w:r w:rsidR="009E2F18">
        <w:rPr>
          <w:rFonts w:ascii="Times New Roman" w:hAnsi="Times New Roman" w:cs="Times New Roman"/>
          <w:sz w:val="24"/>
          <w:szCs w:val="24"/>
        </w:rPr>
        <w:t>ģijā</w:t>
      </w:r>
      <w:r w:rsidR="00D66492" w:rsidRPr="00D66492">
        <w:rPr>
          <w:rFonts w:ascii="Times New Roman" w:hAnsi="Times New Roman" w:cs="Times New Roman"/>
          <w:sz w:val="24"/>
          <w:szCs w:val="24"/>
        </w:rPr>
        <w:t xml:space="preserve"> paredzēto </w:t>
      </w:r>
      <w:r w:rsidR="00D22CA6">
        <w:rPr>
          <w:rFonts w:ascii="Times New Roman" w:hAnsi="Times New Roman" w:cs="Times New Roman"/>
          <w:sz w:val="24"/>
          <w:szCs w:val="24"/>
        </w:rPr>
        <w:t>uzdevumu</w:t>
      </w:r>
      <w:r w:rsidR="00D66492" w:rsidRPr="00D66492">
        <w:rPr>
          <w:rFonts w:ascii="Times New Roman" w:hAnsi="Times New Roman" w:cs="Times New Roman"/>
          <w:sz w:val="24"/>
          <w:szCs w:val="24"/>
        </w:rPr>
        <w:t xml:space="preserve"> īstenošana </w:t>
      </w:r>
      <w:r w:rsidR="009E2F18" w:rsidRPr="009E2F18">
        <w:rPr>
          <w:rFonts w:ascii="Times New Roman" w:hAnsi="Times New Roman" w:cs="Times New Roman"/>
          <w:sz w:val="24"/>
          <w:szCs w:val="24"/>
        </w:rPr>
        <w:t>2019.</w:t>
      </w:r>
      <w:r w:rsidR="00C9298D">
        <w:rPr>
          <w:rFonts w:ascii="Times New Roman" w:hAnsi="Times New Roman" w:cs="Times New Roman"/>
          <w:sz w:val="24"/>
          <w:szCs w:val="24"/>
        </w:rPr>
        <w:t> </w:t>
      </w:r>
      <w:r w:rsidR="009E2F18" w:rsidRPr="009E2F18">
        <w:rPr>
          <w:rFonts w:ascii="Times New Roman" w:hAnsi="Times New Roman" w:cs="Times New Roman"/>
          <w:sz w:val="24"/>
          <w:szCs w:val="24"/>
        </w:rPr>
        <w:t xml:space="preserve">gadā </w:t>
      </w:r>
      <w:r w:rsidR="00D66492" w:rsidRPr="00D66492">
        <w:rPr>
          <w:rFonts w:ascii="Times New Roman" w:hAnsi="Times New Roman" w:cs="Times New Roman"/>
          <w:sz w:val="24"/>
          <w:szCs w:val="24"/>
        </w:rPr>
        <w:t xml:space="preserve">tiks nodrošināta </w:t>
      </w:r>
      <w:r w:rsidR="007B58D5">
        <w:rPr>
          <w:rFonts w:ascii="Times New Roman" w:hAnsi="Times New Roman" w:cs="Times New Roman"/>
          <w:sz w:val="24"/>
          <w:szCs w:val="24"/>
        </w:rPr>
        <w:t>S</w:t>
      </w:r>
      <w:r w:rsidR="00C547AD">
        <w:rPr>
          <w:rFonts w:ascii="Times New Roman" w:hAnsi="Times New Roman" w:cs="Times New Roman"/>
          <w:sz w:val="24"/>
          <w:szCs w:val="24"/>
        </w:rPr>
        <w:t>tratēģijā</w:t>
      </w:r>
      <w:r w:rsidR="009E2F18">
        <w:rPr>
          <w:rFonts w:ascii="Times New Roman" w:hAnsi="Times New Roman" w:cs="Times New Roman"/>
          <w:sz w:val="24"/>
          <w:szCs w:val="24"/>
        </w:rPr>
        <w:t xml:space="preserve"> minētajām</w:t>
      </w:r>
      <w:r w:rsidR="00D66492" w:rsidRPr="00D66492">
        <w:rPr>
          <w:rFonts w:ascii="Times New Roman" w:hAnsi="Times New Roman" w:cs="Times New Roman"/>
          <w:sz w:val="24"/>
          <w:szCs w:val="24"/>
        </w:rPr>
        <w:t xml:space="preserve"> </w:t>
      </w:r>
      <w:r w:rsidR="009E2F18">
        <w:rPr>
          <w:rFonts w:ascii="Times New Roman" w:hAnsi="Times New Roman" w:cs="Times New Roman"/>
          <w:sz w:val="24"/>
          <w:szCs w:val="24"/>
        </w:rPr>
        <w:t>atbildīgām</w:t>
      </w:r>
      <w:r w:rsidR="009E2F18" w:rsidRPr="009E2F18">
        <w:rPr>
          <w:rFonts w:ascii="Times New Roman" w:hAnsi="Times New Roman" w:cs="Times New Roman"/>
          <w:sz w:val="24"/>
          <w:szCs w:val="24"/>
        </w:rPr>
        <w:t xml:space="preserve"> institūcij</w:t>
      </w:r>
      <w:r w:rsidR="009E2F18">
        <w:rPr>
          <w:rFonts w:ascii="Times New Roman" w:hAnsi="Times New Roman" w:cs="Times New Roman"/>
          <w:sz w:val="24"/>
          <w:szCs w:val="24"/>
        </w:rPr>
        <w:t>ām</w:t>
      </w:r>
      <w:r w:rsidR="009E2F18" w:rsidRPr="009E2F18">
        <w:rPr>
          <w:rFonts w:ascii="Times New Roman" w:hAnsi="Times New Roman" w:cs="Times New Roman"/>
          <w:sz w:val="24"/>
          <w:szCs w:val="24"/>
        </w:rPr>
        <w:t xml:space="preserve"> piešķirto valsts budžeta līdzekļu ietvaros, savukārt jautājums par papildu valsts budžeta līdzekļu piešķiršanu 2020.</w:t>
      </w:r>
      <w:r w:rsidR="00C9298D">
        <w:rPr>
          <w:rFonts w:ascii="Times New Roman" w:hAnsi="Times New Roman" w:cs="Times New Roman"/>
          <w:sz w:val="24"/>
          <w:szCs w:val="24"/>
        </w:rPr>
        <w:t>–</w:t>
      </w:r>
      <w:r w:rsidR="009E2F18" w:rsidRPr="009E2F18">
        <w:rPr>
          <w:rFonts w:ascii="Times New Roman" w:hAnsi="Times New Roman" w:cs="Times New Roman"/>
          <w:sz w:val="24"/>
          <w:szCs w:val="24"/>
        </w:rPr>
        <w:t>2022.</w:t>
      </w:r>
      <w:r w:rsidR="00C9298D">
        <w:rPr>
          <w:rFonts w:ascii="Times New Roman" w:hAnsi="Times New Roman" w:cs="Times New Roman"/>
          <w:sz w:val="24"/>
          <w:szCs w:val="24"/>
        </w:rPr>
        <w:t> </w:t>
      </w:r>
      <w:r w:rsidR="009E2F18" w:rsidRPr="009E2F18">
        <w:rPr>
          <w:rFonts w:ascii="Times New Roman" w:hAnsi="Times New Roman" w:cs="Times New Roman"/>
          <w:sz w:val="24"/>
          <w:szCs w:val="24"/>
        </w:rPr>
        <w:t xml:space="preserve">gadam skatāms gadskārtējā valsts </w:t>
      </w:r>
      <w:r w:rsidR="009E2F18" w:rsidRPr="009E2F18">
        <w:rPr>
          <w:rFonts w:ascii="Times New Roman" w:hAnsi="Times New Roman" w:cs="Times New Roman"/>
          <w:sz w:val="24"/>
          <w:szCs w:val="24"/>
        </w:rPr>
        <w:lastRenderedPageBreak/>
        <w:t>budžeta likumprojekta un vidēja termiņa budžeta ietvara likumprojekta sagatavošanas procesā kopā ar visu ministriju un citu centrālo valsts iestāžu prioritāro pasākumu pieteikumiem.</w:t>
      </w:r>
    </w:p>
    <w:p w14:paraId="202086F9" w14:textId="6D1CE38B" w:rsidR="00D71264" w:rsidRDefault="00D71264" w:rsidP="008559B3">
      <w:pPr>
        <w:spacing w:after="0" w:line="240" w:lineRule="auto"/>
        <w:jc w:val="both"/>
        <w:rPr>
          <w:rFonts w:ascii="Times New Roman" w:hAnsi="Times New Roman" w:cs="Times New Roman"/>
          <w:sz w:val="24"/>
          <w:szCs w:val="24"/>
        </w:rPr>
      </w:pPr>
    </w:p>
    <w:p w14:paraId="10CA6B99" w14:textId="72F1C8C3" w:rsidR="00701AE3" w:rsidRDefault="00701AE3" w:rsidP="008559B3">
      <w:pPr>
        <w:spacing w:after="0" w:line="240" w:lineRule="auto"/>
        <w:jc w:val="both"/>
        <w:rPr>
          <w:rFonts w:ascii="Times New Roman" w:hAnsi="Times New Roman" w:cs="Times New Roman"/>
          <w:sz w:val="24"/>
          <w:szCs w:val="24"/>
        </w:rPr>
      </w:pPr>
    </w:p>
    <w:p w14:paraId="081BD8D5" w14:textId="79DD090B" w:rsidR="00497886" w:rsidRDefault="00497886" w:rsidP="00497886">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6.</w:t>
      </w:r>
      <w:r w:rsidR="00C9298D">
        <w:rPr>
          <w:rFonts w:ascii="Times New Roman" w:hAnsi="Times New Roman" w:cs="Times New Roman"/>
          <w:sz w:val="24"/>
          <w:szCs w:val="24"/>
        </w:rPr>
        <w:t> </w:t>
      </w:r>
      <w:r>
        <w:rPr>
          <w:rFonts w:ascii="Times New Roman" w:hAnsi="Times New Roman" w:cs="Times New Roman"/>
          <w:sz w:val="24"/>
          <w:szCs w:val="24"/>
        </w:rPr>
        <w:t>tabula</w:t>
      </w:r>
    </w:p>
    <w:p w14:paraId="2CE759CE" w14:textId="396B28D0" w:rsidR="00497886" w:rsidRDefault="007B58D5" w:rsidP="006C7F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Kopsavilkums par S</w:t>
      </w:r>
      <w:r w:rsidR="00497886" w:rsidRPr="00497886">
        <w:rPr>
          <w:rFonts w:ascii="Times New Roman" w:hAnsi="Times New Roman" w:cs="Times New Roman"/>
          <w:b/>
          <w:sz w:val="24"/>
          <w:szCs w:val="24"/>
        </w:rPr>
        <w:t xml:space="preserve">tratēģijā iekļauto </w:t>
      </w:r>
      <w:r w:rsidR="00312C2E">
        <w:rPr>
          <w:rFonts w:ascii="Times New Roman" w:hAnsi="Times New Roman" w:cs="Times New Roman"/>
          <w:b/>
          <w:sz w:val="24"/>
          <w:szCs w:val="24"/>
        </w:rPr>
        <w:t xml:space="preserve">rīcības virzienu </w:t>
      </w:r>
      <w:r w:rsidR="00497886" w:rsidRPr="00497886">
        <w:rPr>
          <w:rFonts w:ascii="Times New Roman" w:hAnsi="Times New Roman" w:cs="Times New Roman"/>
          <w:b/>
          <w:sz w:val="24"/>
          <w:szCs w:val="24"/>
        </w:rPr>
        <w:t xml:space="preserve">īstenošanai nepieciešamo </w:t>
      </w:r>
      <w:r w:rsidR="009B26A8">
        <w:rPr>
          <w:rFonts w:ascii="Times New Roman" w:hAnsi="Times New Roman" w:cs="Times New Roman"/>
          <w:b/>
          <w:sz w:val="24"/>
          <w:szCs w:val="24"/>
        </w:rPr>
        <w:t xml:space="preserve">indikatīvo </w:t>
      </w:r>
      <w:r w:rsidR="00497886" w:rsidRPr="00497886">
        <w:rPr>
          <w:rFonts w:ascii="Times New Roman" w:hAnsi="Times New Roman" w:cs="Times New Roman"/>
          <w:b/>
          <w:sz w:val="24"/>
          <w:szCs w:val="24"/>
        </w:rPr>
        <w:t>finansējumu</w:t>
      </w:r>
      <w:r w:rsidR="008B37D4">
        <w:rPr>
          <w:rFonts w:ascii="Times New Roman" w:hAnsi="Times New Roman" w:cs="Times New Roman"/>
          <w:b/>
          <w:sz w:val="24"/>
          <w:szCs w:val="24"/>
        </w:rPr>
        <w:t xml:space="preserve"> pa gadiem (EUR)</w:t>
      </w:r>
    </w:p>
    <w:p w14:paraId="2F4F0DFC" w14:textId="5D93A3BE" w:rsidR="008B37D4" w:rsidRDefault="008B37D4" w:rsidP="006C7F9A">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03"/>
        <w:gridCol w:w="1283"/>
        <w:gridCol w:w="1283"/>
        <w:gridCol w:w="1333"/>
        <w:gridCol w:w="1283"/>
        <w:gridCol w:w="1176"/>
      </w:tblGrid>
      <w:tr w:rsidR="00701AE3" w14:paraId="4C21CD4A" w14:textId="77777777" w:rsidTr="00A54339">
        <w:trPr>
          <w:tblHeader/>
        </w:trPr>
        <w:tc>
          <w:tcPr>
            <w:tcW w:w="2817" w:type="dxa"/>
            <w:vAlign w:val="center"/>
          </w:tcPr>
          <w:p w14:paraId="620D651E" w14:textId="42DBE7FD"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Rīcības virziens</w:t>
            </w:r>
          </w:p>
        </w:tc>
        <w:tc>
          <w:tcPr>
            <w:tcW w:w="1283" w:type="dxa"/>
            <w:vAlign w:val="center"/>
          </w:tcPr>
          <w:p w14:paraId="36ED1581" w14:textId="647C36C0"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2019.</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283" w:type="dxa"/>
            <w:vAlign w:val="center"/>
          </w:tcPr>
          <w:p w14:paraId="405EB507" w14:textId="6A58934B"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2020.</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339" w:type="dxa"/>
            <w:vAlign w:val="center"/>
          </w:tcPr>
          <w:p w14:paraId="0C53AC1B" w14:textId="14DD5EDB"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2021.</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283" w:type="dxa"/>
            <w:vAlign w:val="center"/>
          </w:tcPr>
          <w:p w14:paraId="00FE4421" w14:textId="22EB003A"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2022.</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056" w:type="dxa"/>
            <w:vAlign w:val="center"/>
          </w:tcPr>
          <w:p w14:paraId="358861EF" w14:textId="0B4092CD"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Kopā</w:t>
            </w:r>
          </w:p>
        </w:tc>
      </w:tr>
      <w:tr w:rsidR="00701AE3" w14:paraId="542336A6" w14:textId="77777777" w:rsidTr="00A54339">
        <w:tc>
          <w:tcPr>
            <w:tcW w:w="2817" w:type="dxa"/>
            <w:vAlign w:val="center"/>
          </w:tcPr>
          <w:p w14:paraId="6B03BF09" w14:textId="646C16DB" w:rsidR="008B37D4" w:rsidRPr="00EC69D0" w:rsidRDefault="008B37D4" w:rsidP="00EC69D0">
            <w:pPr>
              <w:rPr>
                <w:rFonts w:ascii="Times New Roman" w:hAnsi="Times New Roman" w:cs="Times New Roman"/>
                <w:lang w:eastAsia="lv-LV"/>
              </w:rPr>
            </w:pPr>
            <w:r w:rsidRPr="00CA11BD">
              <w:rPr>
                <w:rFonts w:ascii="Times New Roman" w:hAnsi="Times New Roman" w:cs="Times New Roman"/>
                <w:lang w:eastAsia="lv-LV"/>
              </w:rPr>
              <w:t>1</w:t>
            </w:r>
            <w:r w:rsidR="00A57C8C">
              <w:rPr>
                <w:rFonts w:ascii="Times New Roman" w:hAnsi="Times New Roman" w:cs="Times New Roman"/>
                <w:lang w:eastAsia="lv-LV"/>
              </w:rPr>
              <w:t>.</w:t>
            </w:r>
            <w:r w:rsidR="00EC69D0">
              <w:rPr>
                <w:rFonts w:ascii="Times New Roman" w:hAnsi="Times New Roman" w:cs="Times New Roman"/>
                <w:lang w:eastAsia="lv-LV"/>
              </w:rPr>
              <w:t xml:space="preserve"> K</w:t>
            </w:r>
            <w:r w:rsidR="00EC69D0" w:rsidRPr="00EC69D0">
              <w:rPr>
                <w:rFonts w:ascii="Times New Roman" w:hAnsi="Times New Roman" w:cs="Times New Roman"/>
                <w:lang w:eastAsia="lv-LV"/>
              </w:rPr>
              <w:t>iberdrošības veicināšana, digit</w:t>
            </w:r>
            <w:r w:rsidR="00EC69D0">
              <w:rPr>
                <w:rFonts w:ascii="Times New Roman" w:hAnsi="Times New Roman" w:cs="Times New Roman"/>
                <w:lang w:eastAsia="lv-LV"/>
              </w:rPr>
              <w:t>ālās drošības risku mazināšana</w:t>
            </w:r>
            <w:r w:rsidR="00EC69D0" w:rsidRPr="00EC69D0">
              <w:rPr>
                <w:rFonts w:ascii="Times New Roman" w:hAnsi="Times New Roman" w:cs="Times New Roman"/>
                <w:lang w:eastAsia="lv-LV"/>
              </w:rPr>
              <w:tab/>
            </w:r>
          </w:p>
        </w:tc>
        <w:tc>
          <w:tcPr>
            <w:tcW w:w="1283" w:type="dxa"/>
          </w:tcPr>
          <w:p w14:paraId="09C4A5D9" w14:textId="1B417553"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581B26C2" w14:textId="1367D0A6"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24AAD1C5" w14:textId="48AB316A"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483E3E9E" w14:textId="49DD3106"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16F51B40" w14:textId="2EC98C1C" w:rsidR="008B37D4" w:rsidRPr="00556EAE" w:rsidRDefault="008B37D4"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701AE3" w14:paraId="6A646BFB" w14:textId="77777777" w:rsidTr="00A54339">
        <w:tc>
          <w:tcPr>
            <w:tcW w:w="2817" w:type="dxa"/>
            <w:vAlign w:val="center"/>
          </w:tcPr>
          <w:p w14:paraId="65F45452" w14:textId="53ABC325" w:rsidR="008B37D4" w:rsidRDefault="008B37D4" w:rsidP="00B8703F">
            <w:pPr>
              <w:rPr>
                <w:rFonts w:ascii="Times New Roman" w:hAnsi="Times New Roman" w:cs="Times New Roman"/>
                <w:b/>
                <w:sz w:val="24"/>
                <w:szCs w:val="24"/>
              </w:rPr>
            </w:pPr>
            <w:r w:rsidRPr="00CA11BD">
              <w:rPr>
                <w:rFonts w:ascii="Times New Roman" w:hAnsi="Times New Roman" w:cs="Times New Roman"/>
                <w:lang w:eastAsia="lv-LV"/>
              </w:rPr>
              <w:t>2</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IKT izturētspēja, sabiedrībai kritiski svarīgu IKT un pakalpoj</w:t>
            </w:r>
            <w:r w:rsidR="00EC69D0">
              <w:rPr>
                <w:rFonts w:ascii="Times New Roman" w:hAnsi="Times New Roman" w:cs="Times New Roman"/>
                <w:lang w:eastAsia="lv-LV"/>
              </w:rPr>
              <w:t>umu nodrošināšanas stiprināšana</w:t>
            </w:r>
          </w:p>
        </w:tc>
        <w:tc>
          <w:tcPr>
            <w:tcW w:w="1283" w:type="dxa"/>
          </w:tcPr>
          <w:p w14:paraId="6953BBB5" w14:textId="71A261A4"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4C54FA80" w14:textId="64A4EB6F" w:rsidR="008B37D4" w:rsidRPr="00A54339" w:rsidRDefault="001D3D7D" w:rsidP="008B37D4">
            <w:pPr>
              <w:jc w:val="center"/>
              <w:rPr>
                <w:rFonts w:ascii="Times New Roman" w:hAnsi="Times New Roman" w:cs="Times New Roman"/>
                <w:sz w:val="24"/>
                <w:szCs w:val="24"/>
              </w:rPr>
            </w:pPr>
            <w:r>
              <w:rPr>
                <w:rFonts w:ascii="Times New Roman" w:hAnsi="Times New Roman" w:cs="Times New Roman"/>
                <w:sz w:val="24"/>
                <w:szCs w:val="24"/>
              </w:rPr>
              <w:t>13061560</w:t>
            </w:r>
          </w:p>
        </w:tc>
        <w:tc>
          <w:tcPr>
            <w:tcW w:w="1339" w:type="dxa"/>
          </w:tcPr>
          <w:p w14:paraId="731AE1FB" w14:textId="7D0C9F1C" w:rsidR="008B37D4" w:rsidRPr="00A54339" w:rsidRDefault="001D3D7D" w:rsidP="008B37D4">
            <w:pPr>
              <w:jc w:val="center"/>
              <w:rPr>
                <w:rFonts w:ascii="Times New Roman" w:hAnsi="Times New Roman" w:cs="Times New Roman"/>
                <w:sz w:val="24"/>
                <w:szCs w:val="24"/>
              </w:rPr>
            </w:pPr>
            <w:r>
              <w:rPr>
                <w:rFonts w:ascii="Times New Roman" w:hAnsi="Times New Roman" w:cs="Times New Roman"/>
                <w:sz w:val="24"/>
                <w:szCs w:val="24"/>
              </w:rPr>
              <w:t>9332985</w:t>
            </w:r>
          </w:p>
        </w:tc>
        <w:tc>
          <w:tcPr>
            <w:tcW w:w="1283" w:type="dxa"/>
          </w:tcPr>
          <w:p w14:paraId="695C4015" w14:textId="753A27A4" w:rsidR="008B37D4" w:rsidRPr="00A54339" w:rsidRDefault="001D3D7D" w:rsidP="008B37D4">
            <w:pPr>
              <w:jc w:val="center"/>
              <w:rPr>
                <w:rFonts w:ascii="Times New Roman" w:hAnsi="Times New Roman" w:cs="Times New Roman"/>
                <w:sz w:val="24"/>
                <w:szCs w:val="24"/>
              </w:rPr>
            </w:pPr>
            <w:r>
              <w:rPr>
                <w:rFonts w:ascii="Times New Roman" w:hAnsi="Times New Roman" w:cs="Times New Roman"/>
                <w:sz w:val="24"/>
                <w:szCs w:val="24"/>
              </w:rPr>
              <w:t>7382169</w:t>
            </w:r>
          </w:p>
        </w:tc>
        <w:tc>
          <w:tcPr>
            <w:tcW w:w="1056" w:type="dxa"/>
          </w:tcPr>
          <w:p w14:paraId="13136708" w14:textId="5F2EC025" w:rsidR="008B37D4" w:rsidRPr="00A54339" w:rsidRDefault="001D3D7D" w:rsidP="008B37D4">
            <w:pPr>
              <w:jc w:val="center"/>
              <w:rPr>
                <w:rFonts w:ascii="Times New Roman" w:hAnsi="Times New Roman" w:cs="Times New Roman"/>
                <w:b/>
                <w:sz w:val="24"/>
                <w:szCs w:val="24"/>
              </w:rPr>
            </w:pPr>
            <w:r>
              <w:rPr>
                <w:rFonts w:ascii="Times New Roman" w:hAnsi="Times New Roman" w:cs="Times New Roman"/>
                <w:b/>
                <w:sz w:val="24"/>
                <w:szCs w:val="24"/>
              </w:rPr>
              <w:t>29776714</w:t>
            </w:r>
          </w:p>
        </w:tc>
      </w:tr>
      <w:tr w:rsidR="00701AE3" w14:paraId="0651345A" w14:textId="77777777" w:rsidTr="00A54339">
        <w:tc>
          <w:tcPr>
            <w:tcW w:w="2817" w:type="dxa"/>
            <w:vAlign w:val="center"/>
          </w:tcPr>
          <w:p w14:paraId="298F605D" w14:textId="7F6A45CB" w:rsidR="008B37D4" w:rsidRDefault="008B37D4" w:rsidP="004F0A35">
            <w:pPr>
              <w:rPr>
                <w:rFonts w:ascii="Times New Roman" w:hAnsi="Times New Roman" w:cs="Times New Roman"/>
                <w:b/>
                <w:sz w:val="24"/>
                <w:szCs w:val="24"/>
              </w:rPr>
            </w:pPr>
            <w:r w:rsidRPr="00CA11BD">
              <w:rPr>
                <w:rFonts w:ascii="Times New Roman" w:hAnsi="Times New Roman" w:cs="Times New Roman"/>
                <w:lang w:eastAsia="lv-LV"/>
              </w:rPr>
              <w:t>3</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w:t>
            </w:r>
            <w:r w:rsidR="00EC69D0">
              <w:rPr>
                <w:rFonts w:ascii="Times New Roman" w:hAnsi="Times New Roman" w:cs="Times New Roman"/>
                <w:lang w:eastAsia="lv-LV"/>
              </w:rPr>
              <w:t>S</w:t>
            </w:r>
            <w:r w:rsidR="00EC69D0" w:rsidRPr="00EC69D0">
              <w:rPr>
                <w:rFonts w:ascii="Times New Roman" w:hAnsi="Times New Roman" w:cs="Times New Roman"/>
                <w:lang w:eastAsia="lv-LV"/>
              </w:rPr>
              <w:t>abiedrības iz</w:t>
            </w:r>
            <w:r w:rsidR="00EC69D0">
              <w:rPr>
                <w:rFonts w:ascii="Times New Roman" w:hAnsi="Times New Roman" w:cs="Times New Roman"/>
                <w:lang w:eastAsia="lv-LV"/>
              </w:rPr>
              <w:t>pratne, izglītība un pētniecība</w:t>
            </w:r>
          </w:p>
        </w:tc>
        <w:tc>
          <w:tcPr>
            <w:tcW w:w="1283" w:type="dxa"/>
          </w:tcPr>
          <w:p w14:paraId="7C70A400" w14:textId="5330C6DD"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08509A80" w14:textId="2FB6ECB6"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1743D5C7" w14:textId="6585BB80"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206CEC64" w14:textId="632F27B0"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0DB57B8B" w14:textId="1785B895" w:rsidR="008B37D4" w:rsidRPr="00556EAE" w:rsidRDefault="008B37D4"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701AE3" w14:paraId="72BA650A" w14:textId="77777777" w:rsidTr="00A54339">
        <w:tc>
          <w:tcPr>
            <w:tcW w:w="2817" w:type="dxa"/>
            <w:vAlign w:val="center"/>
          </w:tcPr>
          <w:p w14:paraId="745224A7" w14:textId="2B047768" w:rsidR="008B37D4" w:rsidRDefault="008B37D4" w:rsidP="004F0A35">
            <w:pPr>
              <w:rPr>
                <w:rFonts w:ascii="Times New Roman" w:hAnsi="Times New Roman" w:cs="Times New Roman"/>
                <w:b/>
                <w:sz w:val="24"/>
                <w:szCs w:val="24"/>
              </w:rPr>
            </w:pPr>
            <w:r w:rsidRPr="00CA11BD">
              <w:rPr>
                <w:rFonts w:ascii="Times New Roman" w:hAnsi="Times New Roman" w:cs="Times New Roman"/>
                <w:lang w:eastAsia="lv-LV"/>
              </w:rPr>
              <w:t>4</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w:t>
            </w:r>
            <w:r w:rsidR="00EC69D0">
              <w:rPr>
                <w:rFonts w:ascii="Times New Roman" w:hAnsi="Times New Roman" w:cs="Times New Roman"/>
                <w:lang w:eastAsia="lv-LV"/>
              </w:rPr>
              <w:t>Starptautiskā sadarbība</w:t>
            </w:r>
          </w:p>
        </w:tc>
        <w:tc>
          <w:tcPr>
            <w:tcW w:w="1283" w:type="dxa"/>
          </w:tcPr>
          <w:p w14:paraId="0E551135" w14:textId="371DC27A"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7081DF84" w14:textId="0CBE3EDD" w:rsidR="008B37D4" w:rsidRPr="008B37D4" w:rsidRDefault="00681715"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4168ACCF" w14:textId="60B5279C" w:rsidR="008B37D4" w:rsidRPr="008B37D4" w:rsidRDefault="00681715"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67BA63BA" w14:textId="3FF4985D" w:rsidR="008B37D4" w:rsidRPr="008B37D4" w:rsidRDefault="00681715"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7490D14D" w14:textId="6504FD95" w:rsidR="008B37D4" w:rsidRPr="00556EAE" w:rsidRDefault="00681715"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701AE3" w14:paraId="21DB0C7E" w14:textId="77777777" w:rsidTr="00A54339">
        <w:tc>
          <w:tcPr>
            <w:tcW w:w="2817" w:type="dxa"/>
            <w:vAlign w:val="center"/>
          </w:tcPr>
          <w:p w14:paraId="5DD0741C" w14:textId="65659198" w:rsidR="008B37D4" w:rsidRPr="00CA11BD" w:rsidRDefault="008B37D4" w:rsidP="004F0A35">
            <w:pPr>
              <w:rPr>
                <w:rFonts w:ascii="Times New Roman" w:hAnsi="Times New Roman" w:cs="Times New Roman"/>
                <w:lang w:eastAsia="lv-LV"/>
              </w:rPr>
            </w:pPr>
            <w:r w:rsidRPr="00CA11BD">
              <w:rPr>
                <w:rFonts w:ascii="Times New Roman" w:hAnsi="Times New Roman" w:cs="Times New Roman"/>
                <w:lang w:eastAsia="lv-LV"/>
              </w:rPr>
              <w:t>5</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w:t>
            </w:r>
            <w:r w:rsidR="00EC69D0">
              <w:rPr>
                <w:rFonts w:ascii="Times New Roman" w:hAnsi="Times New Roman" w:cs="Times New Roman"/>
                <w:lang w:eastAsia="lv-LV"/>
              </w:rPr>
              <w:t>T</w:t>
            </w:r>
            <w:r w:rsidR="00EC69D0" w:rsidRPr="00EC69D0">
              <w:rPr>
                <w:rFonts w:ascii="Times New Roman" w:hAnsi="Times New Roman" w:cs="Times New Roman"/>
                <w:lang w:eastAsia="lv-LV"/>
              </w:rPr>
              <w:t>iesiskums kibertelpā</w:t>
            </w:r>
            <w:r w:rsidR="00EC69D0">
              <w:rPr>
                <w:rFonts w:ascii="Times New Roman" w:hAnsi="Times New Roman" w:cs="Times New Roman"/>
                <w:lang w:eastAsia="lv-LV"/>
              </w:rPr>
              <w:t xml:space="preserve"> un kibernoziedzības mazināšana</w:t>
            </w:r>
          </w:p>
        </w:tc>
        <w:tc>
          <w:tcPr>
            <w:tcW w:w="1283" w:type="dxa"/>
          </w:tcPr>
          <w:p w14:paraId="21034511" w14:textId="75730997"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157D706D" w14:textId="0D236553"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084EB182" w14:textId="57654A41"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4DFC8CA3" w14:textId="4A2FC711"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6CAC1CD5" w14:textId="0B912A49" w:rsidR="008B37D4" w:rsidRPr="00556EAE" w:rsidRDefault="008B37D4"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A54339" w14:paraId="067052FB" w14:textId="77777777" w:rsidTr="00A54339">
        <w:tc>
          <w:tcPr>
            <w:tcW w:w="2817" w:type="dxa"/>
            <w:vAlign w:val="center"/>
          </w:tcPr>
          <w:p w14:paraId="4BE6DC8F" w14:textId="5FD622F9" w:rsidR="00A54339" w:rsidRPr="00556EAE" w:rsidRDefault="00A54339" w:rsidP="00A54339">
            <w:pPr>
              <w:rPr>
                <w:rFonts w:ascii="Times New Roman" w:hAnsi="Times New Roman" w:cs="Times New Roman"/>
                <w:b/>
                <w:lang w:eastAsia="lv-LV"/>
              </w:rPr>
            </w:pPr>
            <w:r w:rsidRPr="00556EAE">
              <w:rPr>
                <w:rFonts w:ascii="Times New Roman" w:hAnsi="Times New Roman" w:cs="Times New Roman"/>
                <w:b/>
                <w:lang w:eastAsia="lv-LV"/>
              </w:rPr>
              <w:t>Kopā</w:t>
            </w:r>
          </w:p>
        </w:tc>
        <w:tc>
          <w:tcPr>
            <w:tcW w:w="1283" w:type="dxa"/>
          </w:tcPr>
          <w:p w14:paraId="72A84A90" w14:textId="0581A72E" w:rsidR="00A54339" w:rsidRPr="00556EAE" w:rsidRDefault="00A54339" w:rsidP="00A54339">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c>
          <w:tcPr>
            <w:tcW w:w="1283" w:type="dxa"/>
          </w:tcPr>
          <w:p w14:paraId="3D4176BD" w14:textId="4B2F9418" w:rsidR="00A54339" w:rsidRPr="00A54339" w:rsidRDefault="001D3D7D" w:rsidP="00A54339">
            <w:pPr>
              <w:jc w:val="center"/>
              <w:rPr>
                <w:rFonts w:ascii="Times New Roman" w:hAnsi="Times New Roman" w:cs="Times New Roman"/>
                <w:b/>
                <w:sz w:val="24"/>
                <w:szCs w:val="24"/>
                <w:highlight w:val="yellow"/>
              </w:rPr>
            </w:pPr>
            <w:r>
              <w:rPr>
                <w:rFonts w:ascii="Times New Roman" w:hAnsi="Times New Roman" w:cs="Times New Roman"/>
                <w:b/>
                <w:sz w:val="24"/>
                <w:szCs w:val="24"/>
              </w:rPr>
              <w:t>13061560</w:t>
            </w:r>
          </w:p>
        </w:tc>
        <w:tc>
          <w:tcPr>
            <w:tcW w:w="1339" w:type="dxa"/>
          </w:tcPr>
          <w:p w14:paraId="13751764" w14:textId="25D1442F" w:rsidR="00A54339" w:rsidRPr="001D3D7D" w:rsidRDefault="001D3D7D" w:rsidP="00A54339">
            <w:pPr>
              <w:jc w:val="center"/>
              <w:rPr>
                <w:rFonts w:ascii="Times New Roman" w:hAnsi="Times New Roman" w:cs="Times New Roman"/>
                <w:b/>
                <w:sz w:val="24"/>
                <w:szCs w:val="24"/>
                <w:highlight w:val="yellow"/>
              </w:rPr>
            </w:pPr>
            <w:r w:rsidRPr="001D3D7D">
              <w:rPr>
                <w:rFonts w:ascii="Times New Roman" w:hAnsi="Times New Roman" w:cs="Times New Roman"/>
                <w:b/>
                <w:sz w:val="24"/>
                <w:szCs w:val="24"/>
              </w:rPr>
              <w:t>9332985</w:t>
            </w:r>
          </w:p>
        </w:tc>
        <w:tc>
          <w:tcPr>
            <w:tcW w:w="1283" w:type="dxa"/>
          </w:tcPr>
          <w:p w14:paraId="0E0F0BEE" w14:textId="6C3C00A0" w:rsidR="00A54339" w:rsidRPr="001D3D7D" w:rsidRDefault="001D3D7D" w:rsidP="00A54339">
            <w:pPr>
              <w:jc w:val="center"/>
              <w:rPr>
                <w:rFonts w:ascii="Times New Roman" w:hAnsi="Times New Roman" w:cs="Times New Roman"/>
                <w:b/>
                <w:sz w:val="24"/>
                <w:szCs w:val="24"/>
                <w:highlight w:val="yellow"/>
              </w:rPr>
            </w:pPr>
            <w:r w:rsidRPr="001D3D7D">
              <w:rPr>
                <w:rFonts w:ascii="Times New Roman" w:hAnsi="Times New Roman" w:cs="Times New Roman"/>
                <w:b/>
                <w:sz w:val="24"/>
                <w:szCs w:val="24"/>
              </w:rPr>
              <w:t>7382169</w:t>
            </w:r>
          </w:p>
        </w:tc>
        <w:tc>
          <w:tcPr>
            <w:tcW w:w="1056" w:type="dxa"/>
          </w:tcPr>
          <w:p w14:paraId="72497091" w14:textId="456D497F" w:rsidR="00A54339" w:rsidRPr="00A54339" w:rsidRDefault="001D3D7D" w:rsidP="00A54339">
            <w:pPr>
              <w:jc w:val="center"/>
              <w:rPr>
                <w:rFonts w:ascii="Times New Roman" w:hAnsi="Times New Roman" w:cs="Times New Roman"/>
                <w:b/>
                <w:sz w:val="24"/>
                <w:szCs w:val="24"/>
                <w:highlight w:val="yellow"/>
              </w:rPr>
            </w:pPr>
            <w:r>
              <w:rPr>
                <w:rFonts w:ascii="Times New Roman" w:hAnsi="Times New Roman" w:cs="Times New Roman"/>
                <w:b/>
                <w:sz w:val="24"/>
                <w:szCs w:val="24"/>
              </w:rPr>
              <w:t>29776714</w:t>
            </w:r>
          </w:p>
        </w:tc>
      </w:tr>
    </w:tbl>
    <w:p w14:paraId="602D1FFD" w14:textId="2601ECF5" w:rsidR="00D71264" w:rsidRDefault="00D71264" w:rsidP="00701AE3">
      <w:pPr>
        <w:spacing w:after="0" w:line="240" w:lineRule="auto"/>
        <w:rPr>
          <w:rFonts w:ascii="Times New Roman" w:hAnsi="Times New Roman" w:cs="Times New Roman"/>
          <w:sz w:val="24"/>
          <w:szCs w:val="24"/>
        </w:rPr>
      </w:pPr>
    </w:p>
    <w:p w14:paraId="7FC7A73D" w14:textId="4C4DCFE3" w:rsidR="00DA2E23" w:rsidRPr="00A8049A" w:rsidRDefault="00497886" w:rsidP="00A8049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7</w:t>
      </w:r>
      <w:r w:rsidR="00A8049A">
        <w:rPr>
          <w:rFonts w:ascii="Times New Roman" w:hAnsi="Times New Roman" w:cs="Times New Roman"/>
          <w:sz w:val="24"/>
          <w:szCs w:val="24"/>
        </w:rPr>
        <w:t>.</w:t>
      </w:r>
      <w:r w:rsidR="00A57C8C">
        <w:rPr>
          <w:rFonts w:ascii="Times New Roman" w:hAnsi="Times New Roman" w:cs="Times New Roman"/>
          <w:sz w:val="24"/>
          <w:szCs w:val="24"/>
        </w:rPr>
        <w:t> </w:t>
      </w:r>
      <w:r w:rsidR="00A8049A">
        <w:rPr>
          <w:rFonts w:ascii="Times New Roman" w:hAnsi="Times New Roman" w:cs="Times New Roman"/>
          <w:sz w:val="24"/>
          <w:szCs w:val="24"/>
        </w:rPr>
        <w:t>tabula</w:t>
      </w:r>
    </w:p>
    <w:p w14:paraId="0CEF0D8C" w14:textId="4FC79413" w:rsidR="00E7357D" w:rsidRDefault="00E7357D" w:rsidP="00D56006">
      <w:pPr>
        <w:spacing w:after="0" w:line="240" w:lineRule="auto"/>
        <w:jc w:val="center"/>
        <w:rPr>
          <w:rFonts w:ascii="Times New Roman" w:hAnsi="Times New Roman" w:cs="Times New Roman"/>
          <w:b/>
          <w:sz w:val="24"/>
          <w:szCs w:val="24"/>
        </w:rPr>
      </w:pPr>
      <w:r w:rsidRPr="00E7357D">
        <w:rPr>
          <w:rFonts w:ascii="Times New Roman" w:hAnsi="Times New Roman" w:cs="Times New Roman"/>
          <w:b/>
          <w:sz w:val="24"/>
          <w:szCs w:val="24"/>
        </w:rPr>
        <w:t>Politikas plānošanas dokumenta ietekme uz valsts un pašvaldību budžetiem</w:t>
      </w:r>
    </w:p>
    <w:p w14:paraId="368874A5" w14:textId="77777777" w:rsidR="008749EA" w:rsidRPr="00E7357D" w:rsidRDefault="008749EA" w:rsidP="008749EA">
      <w:pPr>
        <w:spacing w:after="0" w:line="240" w:lineRule="auto"/>
        <w:ind w:firstLine="720"/>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6"/>
        <w:gridCol w:w="1930"/>
        <w:gridCol w:w="1930"/>
        <w:gridCol w:w="1403"/>
      </w:tblGrid>
      <w:tr w:rsidR="00E7357D" w:rsidRPr="00A54339" w14:paraId="1B86B3C2" w14:textId="77777777" w:rsidTr="00E3040B">
        <w:trPr>
          <w:trHeight w:val="323"/>
        </w:trPr>
        <w:tc>
          <w:tcPr>
            <w:tcW w:w="3796" w:type="dxa"/>
            <w:vMerge w:val="restart"/>
            <w:vAlign w:val="center"/>
          </w:tcPr>
          <w:p w14:paraId="768FBBF6" w14:textId="77777777" w:rsidR="00E7357D" w:rsidRPr="000605FC" w:rsidRDefault="00E7357D" w:rsidP="00E7357D">
            <w:pPr>
              <w:spacing w:after="0" w:line="240" w:lineRule="auto"/>
              <w:ind w:firstLine="720"/>
              <w:jc w:val="both"/>
              <w:rPr>
                <w:rFonts w:ascii="Times New Roman" w:hAnsi="Times New Roman" w:cs="Times New Roman"/>
              </w:rPr>
            </w:pPr>
          </w:p>
        </w:tc>
        <w:tc>
          <w:tcPr>
            <w:tcW w:w="5263" w:type="dxa"/>
            <w:gridSpan w:val="3"/>
            <w:vAlign w:val="center"/>
          </w:tcPr>
          <w:p w14:paraId="032AC9A7" w14:textId="77777777" w:rsidR="00E7357D" w:rsidRPr="00A54339" w:rsidRDefault="00E7357D" w:rsidP="00E7357D">
            <w:pPr>
              <w:spacing w:after="0" w:line="240" w:lineRule="auto"/>
              <w:jc w:val="center"/>
              <w:rPr>
                <w:rFonts w:ascii="Times New Roman" w:hAnsi="Times New Roman" w:cs="Times New Roman"/>
              </w:rPr>
            </w:pPr>
            <w:r w:rsidRPr="00A54339">
              <w:rPr>
                <w:rFonts w:ascii="Times New Roman" w:hAnsi="Times New Roman" w:cs="Times New Roman"/>
              </w:rPr>
              <w:t>Turpmākie trīs gadi (EUR)</w:t>
            </w:r>
          </w:p>
        </w:tc>
      </w:tr>
      <w:tr w:rsidR="00E7357D" w:rsidRPr="00A54339" w14:paraId="156C8AE2" w14:textId="77777777" w:rsidTr="00E3040B">
        <w:trPr>
          <w:trHeight w:val="264"/>
        </w:trPr>
        <w:tc>
          <w:tcPr>
            <w:tcW w:w="3796" w:type="dxa"/>
            <w:vMerge/>
            <w:vAlign w:val="center"/>
          </w:tcPr>
          <w:p w14:paraId="19AAD3C7" w14:textId="77777777" w:rsidR="00E7357D" w:rsidRPr="00A54339" w:rsidRDefault="00E7357D" w:rsidP="00E7357D">
            <w:pPr>
              <w:spacing w:after="0" w:line="240" w:lineRule="auto"/>
              <w:ind w:firstLine="720"/>
              <w:jc w:val="both"/>
              <w:rPr>
                <w:rFonts w:ascii="Times New Roman" w:hAnsi="Times New Roman" w:cs="Times New Roman"/>
              </w:rPr>
            </w:pPr>
          </w:p>
        </w:tc>
        <w:tc>
          <w:tcPr>
            <w:tcW w:w="1930" w:type="dxa"/>
            <w:vAlign w:val="center"/>
          </w:tcPr>
          <w:p w14:paraId="498B298C" w14:textId="53F233A5" w:rsidR="00E7357D" w:rsidRPr="00A54339" w:rsidRDefault="00E7357D" w:rsidP="00E7357D">
            <w:pPr>
              <w:spacing w:after="0" w:line="240" w:lineRule="auto"/>
              <w:ind w:hanging="2"/>
              <w:jc w:val="center"/>
              <w:rPr>
                <w:rFonts w:ascii="Times New Roman" w:hAnsi="Times New Roman" w:cs="Times New Roman"/>
              </w:rPr>
            </w:pPr>
            <w:r w:rsidRPr="00A54339">
              <w:rPr>
                <w:rFonts w:ascii="Times New Roman" w:hAnsi="Times New Roman" w:cs="Times New Roman"/>
              </w:rPr>
              <w:t>2019.</w:t>
            </w:r>
            <w:r w:rsidR="00A57C8C" w:rsidRPr="00A54339">
              <w:rPr>
                <w:rFonts w:ascii="Times New Roman" w:hAnsi="Times New Roman" w:cs="Times New Roman"/>
              </w:rPr>
              <w:t> </w:t>
            </w:r>
            <w:r w:rsidRPr="00A54339">
              <w:rPr>
                <w:rFonts w:ascii="Times New Roman" w:hAnsi="Times New Roman" w:cs="Times New Roman"/>
              </w:rPr>
              <w:t>gads</w:t>
            </w:r>
          </w:p>
        </w:tc>
        <w:tc>
          <w:tcPr>
            <w:tcW w:w="1930" w:type="dxa"/>
            <w:vAlign w:val="center"/>
          </w:tcPr>
          <w:p w14:paraId="7AC5B8CC" w14:textId="5C252629" w:rsidR="00E7357D" w:rsidRPr="00A54339" w:rsidRDefault="00E7357D" w:rsidP="00E7357D">
            <w:pPr>
              <w:spacing w:after="0" w:line="240" w:lineRule="auto"/>
              <w:ind w:hanging="2"/>
              <w:jc w:val="center"/>
              <w:rPr>
                <w:rFonts w:ascii="Times New Roman" w:hAnsi="Times New Roman" w:cs="Times New Roman"/>
              </w:rPr>
            </w:pPr>
            <w:r w:rsidRPr="00A54339">
              <w:rPr>
                <w:rFonts w:ascii="Times New Roman" w:hAnsi="Times New Roman" w:cs="Times New Roman"/>
              </w:rPr>
              <w:t>2020.</w:t>
            </w:r>
            <w:r w:rsidR="00A57C8C" w:rsidRPr="00A54339">
              <w:rPr>
                <w:rFonts w:ascii="Times New Roman" w:hAnsi="Times New Roman" w:cs="Times New Roman"/>
              </w:rPr>
              <w:t> </w:t>
            </w:r>
            <w:r w:rsidRPr="00A54339">
              <w:rPr>
                <w:rFonts w:ascii="Times New Roman" w:hAnsi="Times New Roman" w:cs="Times New Roman"/>
              </w:rPr>
              <w:t>gads</w:t>
            </w:r>
          </w:p>
        </w:tc>
        <w:tc>
          <w:tcPr>
            <w:tcW w:w="1403" w:type="dxa"/>
            <w:vAlign w:val="center"/>
          </w:tcPr>
          <w:p w14:paraId="0E4F5B41" w14:textId="1111C8CC" w:rsidR="00E7357D" w:rsidRPr="00A54339" w:rsidRDefault="00E7357D" w:rsidP="00E7357D">
            <w:pPr>
              <w:spacing w:after="0" w:line="240" w:lineRule="auto"/>
              <w:ind w:hanging="2"/>
              <w:jc w:val="center"/>
              <w:rPr>
                <w:rFonts w:ascii="Times New Roman" w:hAnsi="Times New Roman" w:cs="Times New Roman"/>
              </w:rPr>
            </w:pPr>
            <w:r w:rsidRPr="00A54339">
              <w:rPr>
                <w:rFonts w:ascii="Times New Roman" w:hAnsi="Times New Roman" w:cs="Times New Roman"/>
              </w:rPr>
              <w:t>2021.</w:t>
            </w:r>
            <w:r w:rsidR="00A57C8C" w:rsidRPr="00A54339">
              <w:rPr>
                <w:rFonts w:ascii="Times New Roman" w:hAnsi="Times New Roman" w:cs="Times New Roman"/>
              </w:rPr>
              <w:t> </w:t>
            </w:r>
            <w:r w:rsidRPr="00A54339">
              <w:rPr>
                <w:rFonts w:ascii="Times New Roman" w:hAnsi="Times New Roman" w:cs="Times New Roman"/>
              </w:rPr>
              <w:t>gads</w:t>
            </w:r>
          </w:p>
        </w:tc>
      </w:tr>
      <w:tr w:rsidR="00E7357D" w:rsidRPr="00A54339" w14:paraId="0312394B" w14:textId="77777777" w:rsidTr="00E3040B">
        <w:trPr>
          <w:trHeight w:val="267"/>
        </w:trPr>
        <w:tc>
          <w:tcPr>
            <w:tcW w:w="3796" w:type="dxa"/>
            <w:vAlign w:val="center"/>
          </w:tcPr>
          <w:p w14:paraId="0018B169" w14:textId="027F48DC"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Kopējās izmaiņas budžeta ieņēmumos</w:t>
            </w:r>
            <w:r w:rsidR="00A57C8C" w:rsidRPr="00A54339">
              <w:rPr>
                <w:rFonts w:ascii="Times New Roman" w:hAnsi="Times New Roman" w:cs="Times New Roman"/>
              </w:rPr>
              <w:t>,</w:t>
            </w:r>
            <w:r w:rsidRPr="00A54339">
              <w:rPr>
                <w:rFonts w:ascii="Times New Roman" w:hAnsi="Times New Roman" w:cs="Times New Roman"/>
              </w:rPr>
              <w:t xml:space="preserve"> t.</w:t>
            </w:r>
            <w:r w:rsidR="00A57C8C" w:rsidRPr="00A54339">
              <w:rPr>
                <w:rFonts w:ascii="Times New Roman" w:hAnsi="Times New Roman" w:cs="Times New Roman"/>
              </w:rPr>
              <w:t> </w:t>
            </w:r>
            <w:r w:rsidRPr="00A54339">
              <w:rPr>
                <w:rFonts w:ascii="Times New Roman" w:hAnsi="Times New Roman" w:cs="Times New Roman"/>
              </w:rPr>
              <w:t>sk.:</w:t>
            </w:r>
          </w:p>
        </w:tc>
        <w:tc>
          <w:tcPr>
            <w:tcW w:w="1930" w:type="dxa"/>
            <w:vAlign w:val="center"/>
          </w:tcPr>
          <w:p w14:paraId="4E5AAA30"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073FD141" w14:textId="77777777" w:rsidR="00E7357D" w:rsidRPr="00A54339" w:rsidRDefault="00E7357D" w:rsidP="00497886">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403" w:type="dxa"/>
            <w:vAlign w:val="center"/>
          </w:tcPr>
          <w:p w14:paraId="364B5540" w14:textId="77777777" w:rsidR="00E7357D" w:rsidRPr="00A54339" w:rsidRDefault="00E7357D" w:rsidP="00497886">
            <w:pPr>
              <w:spacing w:after="0" w:line="240" w:lineRule="auto"/>
              <w:ind w:firstLine="28"/>
              <w:jc w:val="center"/>
              <w:rPr>
                <w:rFonts w:ascii="Times New Roman" w:hAnsi="Times New Roman" w:cs="Times New Roman"/>
              </w:rPr>
            </w:pPr>
            <w:r w:rsidRPr="00A54339">
              <w:rPr>
                <w:rFonts w:ascii="Times New Roman" w:hAnsi="Times New Roman" w:cs="Times New Roman"/>
              </w:rPr>
              <w:t>0</w:t>
            </w:r>
          </w:p>
        </w:tc>
      </w:tr>
      <w:tr w:rsidR="00E7357D" w:rsidRPr="00A54339" w14:paraId="5CBBBC97" w14:textId="77777777" w:rsidTr="00E3040B">
        <w:trPr>
          <w:trHeight w:val="259"/>
        </w:trPr>
        <w:tc>
          <w:tcPr>
            <w:tcW w:w="3796" w:type="dxa"/>
            <w:vAlign w:val="center"/>
          </w:tcPr>
          <w:p w14:paraId="6D2C98D5"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valsts budžeta ieņēmumos</w:t>
            </w:r>
          </w:p>
        </w:tc>
        <w:tc>
          <w:tcPr>
            <w:tcW w:w="1930" w:type="dxa"/>
            <w:vAlign w:val="center"/>
          </w:tcPr>
          <w:p w14:paraId="62F01220"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2EF43203" w14:textId="77777777" w:rsidR="00E7357D" w:rsidRPr="00A54339" w:rsidRDefault="00E7357D"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c>
          <w:tcPr>
            <w:tcW w:w="1403" w:type="dxa"/>
            <w:vAlign w:val="center"/>
          </w:tcPr>
          <w:p w14:paraId="692F7581" w14:textId="77777777" w:rsidR="00E7357D" w:rsidRPr="00A54339" w:rsidRDefault="00E7357D"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r>
      <w:tr w:rsidR="00E7357D" w:rsidRPr="00A54339" w14:paraId="5132C28D" w14:textId="77777777" w:rsidTr="00E3040B">
        <w:trPr>
          <w:trHeight w:val="261"/>
        </w:trPr>
        <w:tc>
          <w:tcPr>
            <w:tcW w:w="3796" w:type="dxa"/>
            <w:vAlign w:val="center"/>
          </w:tcPr>
          <w:p w14:paraId="293EC7D2"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pašvaldību budžeta ieņēmumos</w:t>
            </w:r>
          </w:p>
        </w:tc>
        <w:tc>
          <w:tcPr>
            <w:tcW w:w="1930" w:type="dxa"/>
            <w:vAlign w:val="center"/>
          </w:tcPr>
          <w:p w14:paraId="68848A65"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3FBE2CFE" w14:textId="77777777" w:rsidR="00E7357D" w:rsidRPr="00A54339" w:rsidRDefault="00E7357D"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c>
          <w:tcPr>
            <w:tcW w:w="1403" w:type="dxa"/>
            <w:vAlign w:val="center"/>
          </w:tcPr>
          <w:p w14:paraId="7DD0E01D" w14:textId="77777777" w:rsidR="00E7357D" w:rsidRPr="00A54339" w:rsidRDefault="00E7357D"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r>
      <w:tr w:rsidR="00E7357D" w:rsidRPr="00A54339" w14:paraId="700A9354" w14:textId="77777777" w:rsidTr="00E3040B">
        <w:trPr>
          <w:trHeight w:val="110"/>
        </w:trPr>
        <w:tc>
          <w:tcPr>
            <w:tcW w:w="3796" w:type="dxa"/>
            <w:vAlign w:val="center"/>
          </w:tcPr>
          <w:p w14:paraId="235E8B8B" w14:textId="44020262"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Kopējās izmaiņas budžeta izdevumos</w:t>
            </w:r>
            <w:r w:rsidR="00A57C8C" w:rsidRPr="00A54339">
              <w:rPr>
                <w:rFonts w:ascii="Times New Roman" w:hAnsi="Times New Roman" w:cs="Times New Roman"/>
              </w:rPr>
              <w:t>,</w:t>
            </w:r>
            <w:r w:rsidRPr="00A54339">
              <w:rPr>
                <w:rFonts w:ascii="Times New Roman" w:hAnsi="Times New Roman" w:cs="Times New Roman"/>
              </w:rPr>
              <w:t xml:space="preserve"> t.</w:t>
            </w:r>
            <w:r w:rsidR="00A57C8C" w:rsidRPr="00A54339">
              <w:rPr>
                <w:rFonts w:ascii="Times New Roman" w:hAnsi="Times New Roman" w:cs="Times New Roman"/>
              </w:rPr>
              <w:t> </w:t>
            </w:r>
            <w:r w:rsidRPr="00A54339">
              <w:rPr>
                <w:rFonts w:ascii="Times New Roman" w:hAnsi="Times New Roman" w:cs="Times New Roman"/>
              </w:rPr>
              <w:t>sk.:</w:t>
            </w:r>
          </w:p>
        </w:tc>
        <w:tc>
          <w:tcPr>
            <w:tcW w:w="1930" w:type="dxa"/>
            <w:vAlign w:val="center"/>
          </w:tcPr>
          <w:p w14:paraId="7D1C11AF" w14:textId="0919AE1C" w:rsidR="00E7357D" w:rsidRPr="00A54339" w:rsidRDefault="001741D7"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38DF5DA3" w14:textId="34478E6A" w:rsidR="00E7357D" w:rsidRPr="001D3D7D" w:rsidRDefault="00017DCE" w:rsidP="00497886">
            <w:pPr>
              <w:spacing w:after="0" w:line="240" w:lineRule="auto"/>
              <w:jc w:val="center"/>
              <w:rPr>
                <w:rFonts w:ascii="Times New Roman" w:hAnsi="Times New Roman" w:cs="Times New Roman"/>
                <w:color w:val="000000" w:themeColor="text1"/>
              </w:rPr>
            </w:pPr>
            <w:r w:rsidRPr="001D3D7D">
              <w:rPr>
                <w:rFonts w:ascii="Times New Roman" w:hAnsi="Times New Roman" w:cs="Times New Roman"/>
                <w:color w:val="000000" w:themeColor="text1"/>
              </w:rPr>
              <w:t>-</w:t>
            </w:r>
            <w:r w:rsidR="001D3D7D" w:rsidRPr="001D3D7D">
              <w:rPr>
                <w:rFonts w:ascii="Times New Roman" w:hAnsi="Times New Roman" w:cs="Times New Roman"/>
              </w:rPr>
              <w:t>13061560</w:t>
            </w:r>
          </w:p>
        </w:tc>
        <w:tc>
          <w:tcPr>
            <w:tcW w:w="1403" w:type="dxa"/>
            <w:vAlign w:val="center"/>
          </w:tcPr>
          <w:p w14:paraId="6C1801D1" w14:textId="4065A050" w:rsidR="00E7357D" w:rsidRPr="001D3D7D" w:rsidRDefault="00070D08" w:rsidP="00497886">
            <w:pPr>
              <w:spacing w:after="0" w:line="240" w:lineRule="auto"/>
              <w:ind w:firstLine="28"/>
              <w:jc w:val="center"/>
              <w:rPr>
                <w:rFonts w:ascii="Times New Roman" w:hAnsi="Times New Roman" w:cs="Times New Roman"/>
                <w:color w:val="000000" w:themeColor="text1"/>
              </w:rPr>
            </w:pPr>
            <w:r w:rsidRPr="001D3D7D">
              <w:rPr>
                <w:rFonts w:ascii="Times New Roman" w:hAnsi="Times New Roman" w:cs="Times New Roman"/>
                <w:color w:val="000000" w:themeColor="text1"/>
              </w:rPr>
              <w:t>-</w:t>
            </w:r>
            <w:r w:rsidR="001D3D7D" w:rsidRPr="001D3D7D">
              <w:rPr>
                <w:rFonts w:ascii="Times New Roman" w:hAnsi="Times New Roman" w:cs="Times New Roman"/>
              </w:rPr>
              <w:t>9332985</w:t>
            </w:r>
          </w:p>
        </w:tc>
      </w:tr>
      <w:tr w:rsidR="00E7357D" w:rsidRPr="00A54339" w14:paraId="7063AC8A" w14:textId="77777777" w:rsidTr="00E3040B">
        <w:trPr>
          <w:trHeight w:val="255"/>
        </w:trPr>
        <w:tc>
          <w:tcPr>
            <w:tcW w:w="3796" w:type="dxa"/>
            <w:vAlign w:val="center"/>
          </w:tcPr>
          <w:p w14:paraId="60C2E6A3"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valsts budžeta izdevumos</w:t>
            </w:r>
          </w:p>
        </w:tc>
        <w:tc>
          <w:tcPr>
            <w:tcW w:w="1930" w:type="dxa"/>
            <w:vAlign w:val="center"/>
          </w:tcPr>
          <w:p w14:paraId="3016F56D" w14:textId="6BA26EBD" w:rsidR="00E7357D" w:rsidRPr="00A54339" w:rsidRDefault="001741D7"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7BD213E3" w14:textId="6D783553" w:rsidR="00E7357D" w:rsidRPr="001D3D7D" w:rsidRDefault="00017DCE" w:rsidP="00497886">
            <w:pPr>
              <w:spacing w:after="0" w:line="240" w:lineRule="auto"/>
              <w:jc w:val="center"/>
              <w:rPr>
                <w:rFonts w:ascii="Times New Roman" w:hAnsi="Times New Roman" w:cs="Times New Roman"/>
                <w:color w:val="000000" w:themeColor="text1"/>
              </w:rPr>
            </w:pPr>
            <w:r w:rsidRPr="001D3D7D">
              <w:rPr>
                <w:rFonts w:ascii="Times New Roman" w:hAnsi="Times New Roman" w:cs="Times New Roman"/>
                <w:color w:val="000000" w:themeColor="text1"/>
              </w:rPr>
              <w:t>-</w:t>
            </w:r>
            <w:r w:rsidR="001D3D7D" w:rsidRPr="001D3D7D">
              <w:rPr>
                <w:rFonts w:ascii="Times New Roman" w:hAnsi="Times New Roman" w:cs="Times New Roman"/>
              </w:rPr>
              <w:t>13061560</w:t>
            </w:r>
          </w:p>
        </w:tc>
        <w:tc>
          <w:tcPr>
            <w:tcW w:w="1403" w:type="dxa"/>
            <w:vAlign w:val="center"/>
          </w:tcPr>
          <w:p w14:paraId="4551DBA2" w14:textId="15C83F6B" w:rsidR="00E7357D" w:rsidRPr="001D3D7D" w:rsidRDefault="00070D08" w:rsidP="00497886">
            <w:pPr>
              <w:spacing w:after="0" w:line="240" w:lineRule="auto"/>
              <w:ind w:firstLine="28"/>
              <w:jc w:val="center"/>
              <w:rPr>
                <w:rFonts w:ascii="Times New Roman" w:hAnsi="Times New Roman" w:cs="Times New Roman"/>
                <w:color w:val="000000" w:themeColor="text1"/>
              </w:rPr>
            </w:pPr>
            <w:r w:rsidRPr="001D3D7D">
              <w:rPr>
                <w:rFonts w:ascii="Times New Roman" w:hAnsi="Times New Roman" w:cs="Times New Roman"/>
                <w:color w:val="000000" w:themeColor="text1"/>
              </w:rPr>
              <w:t>-</w:t>
            </w:r>
            <w:r w:rsidR="001D3D7D" w:rsidRPr="001D3D7D">
              <w:rPr>
                <w:rFonts w:ascii="Times New Roman" w:hAnsi="Times New Roman" w:cs="Times New Roman"/>
              </w:rPr>
              <w:t>9332985</w:t>
            </w:r>
          </w:p>
        </w:tc>
      </w:tr>
      <w:tr w:rsidR="00E7357D" w:rsidRPr="00A54339" w14:paraId="19329DE0" w14:textId="77777777" w:rsidTr="00E3040B">
        <w:trPr>
          <w:trHeight w:val="260"/>
        </w:trPr>
        <w:tc>
          <w:tcPr>
            <w:tcW w:w="3796" w:type="dxa"/>
            <w:vAlign w:val="center"/>
          </w:tcPr>
          <w:p w14:paraId="3ADF3068"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pašvaldību budžeta izdevumos</w:t>
            </w:r>
          </w:p>
        </w:tc>
        <w:tc>
          <w:tcPr>
            <w:tcW w:w="1930" w:type="dxa"/>
            <w:vAlign w:val="center"/>
          </w:tcPr>
          <w:p w14:paraId="1F50CC71"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79BFC98A" w14:textId="70B63BF6" w:rsidR="00E7357D" w:rsidRPr="001D3D7D" w:rsidRDefault="009009F0" w:rsidP="00497886">
            <w:pPr>
              <w:spacing w:after="0" w:line="240" w:lineRule="auto"/>
              <w:jc w:val="center"/>
              <w:rPr>
                <w:rFonts w:ascii="Times New Roman" w:hAnsi="Times New Roman" w:cs="Times New Roman"/>
                <w:color w:val="000000" w:themeColor="text1"/>
              </w:rPr>
            </w:pPr>
            <w:r w:rsidRPr="001D3D7D">
              <w:rPr>
                <w:rFonts w:ascii="Times New Roman" w:hAnsi="Times New Roman" w:cs="Times New Roman"/>
                <w:color w:val="000000" w:themeColor="text1"/>
              </w:rPr>
              <w:t>*</w:t>
            </w:r>
          </w:p>
        </w:tc>
        <w:tc>
          <w:tcPr>
            <w:tcW w:w="1403" w:type="dxa"/>
            <w:vAlign w:val="center"/>
          </w:tcPr>
          <w:p w14:paraId="4DA39FB4" w14:textId="20679FBC" w:rsidR="00E7357D" w:rsidRPr="001D3D7D" w:rsidRDefault="009009F0" w:rsidP="00497886">
            <w:pPr>
              <w:spacing w:after="0" w:line="240" w:lineRule="auto"/>
              <w:ind w:firstLine="28"/>
              <w:jc w:val="center"/>
              <w:rPr>
                <w:rFonts w:ascii="Times New Roman" w:hAnsi="Times New Roman" w:cs="Times New Roman"/>
                <w:color w:val="000000" w:themeColor="text1"/>
              </w:rPr>
            </w:pPr>
            <w:r w:rsidRPr="001D3D7D">
              <w:rPr>
                <w:rFonts w:ascii="Times New Roman" w:hAnsi="Times New Roman" w:cs="Times New Roman"/>
                <w:color w:val="000000" w:themeColor="text1"/>
              </w:rPr>
              <w:t>*</w:t>
            </w:r>
          </w:p>
        </w:tc>
      </w:tr>
      <w:tr w:rsidR="00E7357D" w:rsidRPr="00A54339" w14:paraId="475D0615" w14:textId="77777777" w:rsidTr="00E3040B">
        <w:trPr>
          <w:trHeight w:val="107"/>
        </w:trPr>
        <w:tc>
          <w:tcPr>
            <w:tcW w:w="3796" w:type="dxa"/>
            <w:vAlign w:val="center"/>
          </w:tcPr>
          <w:p w14:paraId="45DF59EA"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 xml:space="preserve">Kopējā finansiālā ietekme: </w:t>
            </w:r>
          </w:p>
        </w:tc>
        <w:tc>
          <w:tcPr>
            <w:tcW w:w="1930" w:type="dxa"/>
            <w:vAlign w:val="center"/>
          </w:tcPr>
          <w:p w14:paraId="2489410C" w14:textId="0C0A2A5A" w:rsidR="00E7357D" w:rsidRPr="00A54339" w:rsidRDefault="001741D7" w:rsidP="00D50972">
            <w:pPr>
              <w:pStyle w:val="ListParagraph"/>
              <w:spacing w:after="0" w:line="240" w:lineRule="auto"/>
              <w:ind w:left="0"/>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4091376F" w14:textId="771B8263" w:rsidR="00E7357D" w:rsidRPr="001D3D7D" w:rsidRDefault="00017DCE" w:rsidP="00497886">
            <w:pPr>
              <w:spacing w:after="0" w:line="240" w:lineRule="auto"/>
              <w:jc w:val="center"/>
              <w:rPr>
                <w:rFonts w:ascii="Times New Roman" w:hAnsi="Times New Roman" w:cs="Times New Roman"/>
                <w:color w:val="000000" w:themeColor="text1"/>
              </w:rPr>
            </w:pPr>
            <w:r w:rsidRPr="001D3D7D">
              <w:rPr>
                <w:rFonts w:ascii="Times New Roman" w:hAnsi="Times New Roman" w:cs="Times New Roman"/>
                <w:color w:val="000000" w:themeColor="text1"/>
              </w:rPr>
              <w:t>-</w:t>
            </w:r>
            <w:r w:rsidR="001D3D7D" w:rsidRPr="001D3D7D">
              <w:rPr>
                <w:rFonts w:ascii="Times New Roman" w:hAnsi="Times New Roman" w:cs="Times New Roman"/>
              </w:rPr>
              <w:t>13061560</w:t>
            </w:r>
          </w:p>
        </w:tc>
        <w:tc>
          <w:tcPr>
            <w:tcW w:w="1403" w:type="dxa"/>
            <w:vAlign w:val="center"/>
          </w:tcPr>
          <w:p w14:paraId="1E088181" w14:textId="2597AF28" w:rsidR="00E7357D" w:rsidRPr="001D3D7D" w:rsidRDefault="00070D08" w:rsidP="00497886">
            <w:pPr>
              <w:spacing w:after="0" w:line="240" w:lineRule="auto"/>
              <w:ind w:firstLine="28"/>
              <w:jc w:val="center"/>
              <w:rPr>
                <w:rFonts w:ascii="Times New Roman" w:hAnsi="Times New Roman" w:cs="Times New Roman"/>
                <w:color w:val="000000" w:themeColor="text1"/>
              </w:rPr>
            </w:pPr>
            <w:r w:rsidRPr="001D3D7D">
              <w:rPr>
                <w:rFonts w:ascii="Times New Roman" w:hAnsi="Times New Roman" w:cs="Times New Roman"/>
                <w:color w:val="000000" w:themeColor="text1"/>
              </w:rPr>
              <w:t>-</w:t>
            </w:r>
            <w:r w:rsidR="001D3D7D" w:rsidRPr="001D3D7D">
              <w:rPr>
                <w:rFonts w:ascii="Times New Roman" w:hAnsi="Times New Roman" w:cs="Times New Roman"/>
              </w:rPr>
              <w:t>9332985</w:t>
            </w:r>
          </w:p>
        </w:tc>
      </w:tr>
      <w:tr w:rsidR="00E7357D" w:rsidRPr="00A54339" w14:paraId="357A6F0A" w14:textId="77777777" w:rsidTr="00E3040B">
        <w:trPr>
          <w:trHeight w:val="253"/>
        </w:trPr>
        <w:tc>
          <w:tcPr>
            <w:tcW w:w="3796" w:type="dxa"/>
            <w:vAlign w:val="center"/>
          </w:tcPr>
          <w:p w14:paraId="56BF33C3"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Finansiālā ietekme uz valsts budžetu</w:t>
            </w:r>
          </w:p>
        </w:tc>
        <w:tc>
          <w:tcPr>
            <w:tcW w:w="1930" w:type="dxa"/>
            <w:vAlign w:val="center"/>
          </w:tcPr>
          <w:p w14:paraId="00319B68" w14:textId="1E80E4EB" w:rsidR="00E7357D" w:rsidRPr="00A54339" w:rsidRDefault="001741D7"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0A2396E9" w14:textId="365F81FE" w:rsidR="00E7357D" w:rsidRPr="001D3D7D" w:rsidRDefault="00017DCE" w:rsidP="00497886">
            <w:pPr>
              <w:spacing w:after="0" w:line="240" w:lineRule="auto"/>
              <w:jc w:val="center"/>
              <w:rPr>
                <w:rFonts w:ascii="Times New Roman" w:hAnsi="Times New Roman" w:cs="Times New Roman"/>
                <w:color w:val="000000" w:themeColor="text1"/>
              </w:rPr>
            </w:pPr>
            <w:r w:rsidRPr="001D3D7D">
              <w:rPr>
                <w:rFonts w:ascii="Times New Roman" w:hAnsi="Times New Roman" w:cs="Times New Roman"/>
                <w:color w:val="000000" w:themeColor="text1"/>
              </w:rPr>
              <w:t>-</w:t>
            </w:r>
            <w:r w:rsidR="001D3D7D" w:rsidRPr="001D3D7D">
              <w:rPr>
                <w:rFonts w:ascii="Times New Roman" w:hAnsi="Times New Roman" w:cs="Times New Roman"/>
              </w:rPr>
              <w:t>13061560</w:t>
            </w:r>
          </w:p>
        </w:tc>
        <w:tc>
          <w:tcPr>
            <w:tcW w:w="1403" w:type="dxa"/>
            <w:vAlign w:val="center"/>
          </w:tcPr>
          <w:p w14:paraId="12612FFB" w14:textId="64DE8BC6" w:rsidR="00E7357D" w:rsidRPr="001D3D7D" w:rsidRDefault="00070D08" w:rsidP="00497886">
            <w:pPr>
              <w:spacing w:after="0" w:line="240" w:lineRule="auto"/>
              <w:ind w:firstLine="28"/>
              <w:jc w:val="center"/>
              <w:rPr>
                <w:rFonts w:ascii="Times New Roman" w:hAnsi="Times New Roman" w:cs="Times New Roman"/>
                <w:color w:val="000000" w:themeColor="text1"/>
              </w:rPr>
            </w:pPr>
            <w:r w:rsidRPr="001D3D7D">
              <w:rPr>
                <w:rFonts w:ascii="Times New Roman" w:hAnsi="Times New Roman" w:cs="Times New Roman"/>
                <w:color w:val="000000" w:themeColor="text1"/>
              </w:rPr>
              <w:t>-</w:t>
            </w:r>
            <w:r w:rsidR="001D3D7D" w:rsidRPr="001D3D7D">
              <w:rPr>
                <w:rFonts w:ascii="Times New Roman" w:hAnsi="Times New Roman" w:cs="Times New Roman"/>
              </w:rPr>
              <w:t>9332985</w:t>
            </w:r>
          </w:p>
        </w:tc>
      </w:tr>
      <w:tr w:rsidR="00E7357D" w:rsidRPr="00A54339" w14:paraId="5CDD88E6" w14:textId="77777777" w:rsidTr="00E3040B">
        <w:trPr>
          <w:trHeight w:val="243"/>
        </w:trPr>
        <w:tc>
          <w:tcPr>
            <w:tcW w:w="3796" w:type="dxa"/>
            <w:vAlign w:val="center"/>
          </w:tcPr>
          <w:p w14:paraId="3502AC6F"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Finansiālā ietekme uz pašvaldību budžetu</w:t>
            </w:r>
          </w:p>
        </w:tc>
        <w:tc>
          <w:tcPr>
            <w:tcW w:w="1930" w:type="dxa"/>
            <w:vAlign w:val="center"/>
          </w:tcPr>
          <w:p w14:paraId="429DFFBB"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426887DE" w14:textId="67ABC793" w:rsidR="00E7357D" w:rsidRPr="00A54339" w:rsidRDefault="009009F0"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p>
        </w:tc>
        <w:tc>
          <w:tcPr>
            <w:tcW w:w="1403" w:type="dxa"/>
            <w:vAlign w:val="center"/>
          </w:tcPr>
          <w:p w14:paraId="3F312ECF" w14:textId="43E51699" w:rsidR="00E7357D" w:rsidRPr="00A54339" w:rsidRDefault="009009F0"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p>
        </w:tc>
      </w:tr>
      <w:tr w:rsidR="008612FE" w:rsidRPr="00A54339" w14:paraId="253652D2" w14:textId="77777777" w:rsidTr="00E3040B">
        <w:trPr>
          <w:trHeight w:val="243"/>
        </w:trPr>
        <w:tc>
          <w:tcPr>
            <w:tcW w:w="3796" w:type="dxa"/>
          </w:tcPr>
          <w:p w14:paraId="114CAD21" w14:textId="35C1C3E5" w:rsidR="008612FE" w:rsidRPr="00A54339" w:rsidRDefault="008612FE" w:rsidP="00A57C8C">
            <w:pPr>
              <w:spacing w:after="0" w:line="240" w:lineRule="auto"/>
              <w:jc w:val="both"/>
              <w:rPr>
                <w:rFonts w:ascii="Times New Roman" w:hAnsi="Times New Roman" w:cs="Times New Roman"/>
              </w:rPr>
            </w:pPr>
            <w:r w:rsidRPr="00A54339">
              <w:rPr>
                <w:rFonts w:ascii="Times New Roman" w:hAnsi="Times New Roman" w:cs="Times New Roman"/>
              </w:rPr>
              <w:t xml:space="preserve">Detalizēts ieņēmumu un izdevumu aprēķins (ja nepieciešams, detalizētu ieņēmumu un izdevumu aprēķinu pievieno politikas plānošanas dokumenta pielikumā. Ietekmi uz valsts un pašvaldību budžetiem </w:t>
            </w:r>
            <w:r w:rsidR="00A57C8C" w:rsidRPr="00A54339">
              <w:rPr>
                <w:rFonts w:ascii="Times New Roman" w:hAnsi="Times New Roman" w:cs="Times New Roman"/>
              </w:rPr>
              <w:t xml:space="preserve">atsevišķi </w:t>
            </w:r>
            <w:r w:rsidRPr="00A54339">
              <w:rPr>
                <w:rFonts w:ascii="Times New Roman" w:hAnsi="Times New Roman" w:cs="Times New Roman"/>
              </w:rPr>
              <w:t>norāda valsts un pašvaldību budžetam)</w:t>
            </w:r>
          </w:p>
        </w:tc>
        <w:tc>
          <w:tcPr>
            <w:tcW w:w="5263" w:type="dxa"/>
            <w:gridSpan w:val="3"/>
            <w:vAlign w:val="center"/>
          </w:tcPr>
          <w:p w14:paraId="246B9A58" w14:textId="5B334438" w:rsidR="00E538F2" w:rsidRPr="00A54339" w:rsidRDefault="007B58D5" w:rsidP="00334EB2">
            <w:pPr>
              <w:spacing w:after="0" w:line="240" w:lineRule="auto"/>
              <w:jc w:val="both"/>
              <w:rPr>
                <w:rFonts w:ascii="Times New Roman" w:hAnsi="Times New Roman" w:cs="Times New Roman"/>
              </w:rPr>
            </w:pPr>
            <w:r w:rsidRPr="00A54339">
              <w:rPr>
                <w:rFonts w:ascii="Times New Roman" w:hAnsi="Times New Roman" w:cs="Times New Roman"/>
              </w:rPr>
              <w:t>Atbildīgās institūcijas S</w:t>
            </w:r>
            <w:r w:rsidR="00E538F2" w:rsidRPr="00A54339">
              <w:rPr>
                <w:rFonts w:ascii="Times New Roman" w:hAnsi="Times New Roman" w:cs="Times New Roman"/>
              </w:rPr>
              <w:t>tratēģijā p</w:t>
            </w:r>
            <w:r w:rsidR="00D22CA6" w:rsidRPr="00A54339">
              <w:rPr>
                <w:rFonts w:ascii="Times New Roman" w:hAnsi="Times New Roman" w:cs="Times New Roman"/>
              </w:rPr>
              <w:t>aredzētos uzdevumus</w:t>
            </w:r>
            <w:r w:rsidR="00E538F2" w:rsidRPr="00A54339">
              <w:rPr>
                <w:rFonts w:ascii="Times New Roman" w:hAnsi="Times New Roman" w:cs="Times New Roman"/>
              </w:rPr>
              <w:t xml:space="preserve"> 2019.</w:t>
            </w:r>
            <w:r w:rsidR="00A57C8C" w:rsidRPr="00A54339">
              <w:rPr>
                <w:rFonts w:ascii="Times New Roman" w:hAnsi="Times New Roman" w:cs="Times New Roman"/>
              </w:rPr>
              <w:t> </w:t>
            </w:r>
            <w:r w:rsidR="00E538F2" w:rsidRPr="00A54339">
              <w:rPr>
                <w:rFonts w:ascii="Times New Roman" w:hAnsi="Times New Roman" w:cs="Times New Roman"/>
              </w:rPr>
              <w:t>gadā īstenos piešķirto valsts budžeta līdzekļu ietvaros.</w:t>
            </w:r>
          </w:p>
          <w:p w14:paraId="6C05530C" w14:textId="77777777" w:rsidR="008612FE" w:rsidRPr="00A54339" w:rsidRDefault="00E538F2" w:rsidP="00334EB2">
            <w:pPr>
              <w:spacing w:after="0" w:line="240" w:lineRule="auto"/>
              <w:jc w:val="both"/>
              <w:rPr>
                <w:rFonts w:ascii="Times New Roman" w:hAnsi="Times New Roman" w:cs="Times New Roman"/>
              </w:rPr>
            </w:pPr>
            <w:r w:rsidRPr="00A54339">
              <w:rPr>
                <w:rFonts w:ascii="Times New Roman" w:hAnsi="Times New Roman" w:cs="Times New Roman"/>
              </w:rPr>
              <w:t>Jautājums par papildu valsts budžeta līdzekļu piešķiršanu 2020.</w:t>
            </w:r>
            <w:r w:rsidR="00A57C8C" w:rsidRPr="00A54339">
              <w:rPr>
                <w:rFonts w:ascii="Times New Roman" w:hAnsi="Times New Roman" w:cs="Times New Roman"/>
              </w:rPr>
              <w:t>–</w:t>
            </w:r>
            <w:r w:rsidRPr="00A54339">
              <w:rPr>
                <w:rFonts w:ascii="Times New Roman" w:hAnsi="Times New Roman" w:cs="Times New Roman"/>
              </w:rPr>
              <w:t>2022.</w:t>
            </w:r>
            <w:r w:rsidR="00A57C8C" w:rsidRPr="00A54339">
              <w:rPr>
                <w:rFonts w:ascii="Times New Roman" w:hAnsi="Times New Roman" w:cs="Times New Roman"/>
              </w:rPr>
              <w:t> </w:t>
            </w:r>
            <w:r w:rsidRPr="00A54339">
              <w:rPr>
                <w:rFonts w:ascii="Times New Roman" w:hAnsi="Times New Roman" w:cs="Times New Roman"/>
              </w:rPr>
              <w:t>gadam skatāms gadskārtējā valsts budžeta likumprojekta un vidēja termiņa budžeta ietvara likumprojekta sagatavošanas procesā kopā ar visu ministriju un citu centrālo valsts iestāžu prioritāro pasākumu pieteikumiem.</w:t>
            </w:r>
          </w:p>
          <w:p w14:paraId="5EA2C397" w14:textId="5FF4E971" w:rsidR="00B74AC3" w:rsidRPr="00A54339" w:rsidRDefault="00B74AC3" w:rsidP="00B74AC3">
            <w:pPr>
              <w:spacing w:after="0" w:line="240" w:lineRule="auto"/>
              <w:jc w:val="both"/>
              <w:rPr>
                <w:rFonts w:ascii="Times New Roman" w:hAnsi="Times New Roman" w:cs="Times New Roman"/>
              </w:rPr>
            </w:pPr>
            <w:r w:rsidRPr="00A54339">
              <w:rPr>
                <w:rFonts w:ascii="Times New Roman" w:hAnsi="Times New Roman" w:cs="Times New Roman"/>
              </w:rPr>
              <w:lastRenderedPageBreak/>
              <w:t>Detalizēti aprēķini par papildu nepieciešamo valsts budžeta finansējumu ir n</w:t>
            </w:r>
            <w:r w:rsidR="00BF6EDE">
              <w:rPr>
                <w:rFonts w:ascii="Times New Roman" w:hAnsi="Times New Roman" w:cs="Times New Roman"/>
              </w:rPr>
              <w:t>orādīti Stratēģijas pielikumā (i</w:t>
            </w:r>
            <w:r w:rsidRPr="00A54339">
              <w:rPr>
                <w:rFonts w:ascii="Times New Roman" w:hAnsi="Times New Roman" w:cs="Times New Roman"/>
              </w:rPr>
              <w:t>nformācija dienesta vajadzībām).</w:t>
            </w:r>
          </w:p>
        </w:tc>
      </w:tr>
      <w:tr w:rsidR="00E7357D" w:rsidRPr="000605FC" w14:paraId="25A15A85" w14:textId="77777777" w:rsidTr="00E3040B">
        <w:trPr>
          <w:trHeight w:val="356"/>
        </w:trPr>
        <w:tc>
          <w:tcPr>
            <w:tcW w:w="3796" w:type="dxa"/>
          </w:tcPr>
          <w:p w14:paraId="262ED0EE" w14:textId="539FF190" w:rsidR="00E7357D" w:rsidRPr="00A54339" w:rsidRDefault="00E7357D" w:rsidP="008612FE">
            <w:pPr>
              <w:spacing w:after="0" w:line="240" w:lineRule="auto"/>
              <w:jc w:val="both"/>
              <w:rPr>
                <w:rFonts w:ascii="Times New Roman" w:hAnsi="Times New Roman" w:cs="Times New Roman"/>
              </w:rPr>
            </w:pPr>
            <w:r w:rsidRPr="00A54339">
              <w:rPr>
                <w:rFonts w:ascii="Times New Roman" w:hAnsi="Times New Roman" w:cs="Times New Roman"/>
              </w:rPr>
              <w:lastRenderedPageBreak/>
              <w:t>Izmaiņas budžeta izdevumos 20</w:t>
            </w:r>
            <w:r w:rsidR="008612FE" w:rsidRPr="00A54339">
              <w:rPr>
                <w:rFonts w:ascii="Times New Roman" w:hAnsi="Times New Roman" w:cs="Times New Roman"/>
              </w:rPr>
              <w:t>22</w:t>
            </w:r>
            <w:r w:rsidRPr="00A54339">
              <w:rPr>
                <w:rFonts w:ascii="Times New Roman" w:hAnsi="Times New Roman" w:cs="Times New Roman"/>
              </w:rPr>
              <w:t>.</w:t>
            </w:r>
            <w:r w:rsidR="004525D7" w:rsidRPr="00A54339">
              <w:rPr>
                <w:rFonts w:ascii="Times New Roman" w:hAnsi="Times New Roman" w:cs="Times New Roman"/>
              </w:rPr>
              <w:t> </w:t>
            </w:r>
            <w:r w:rsidRPr="00A54339">
              <w:rPr>
                <w:rFonts w:ascii="Times New Roman" w:hAnsi="Times New Roman" w:cs="Times New Roman"/>
              </w:rPr>
              <w:t>gadā</w:t>
            </w:r>
          </w:p>
        </w:tc>
        <w:tc>
          <w:tcPr>
            <w:tcW w:w="1930" w:type="dxa"/>
            <w:vAlign w:val="center"/>
          </w:tcPr>
          <w:p w14:paraId="27B655DB" w14:textId="3CC684CC" w:rsidR="00E7357D" w:rsidRPr="00A54339" w:rsidRDefault="001741D7" w:rsidP="00017DCE">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2022</w:t>
            </w:r>
            <w:r w:rsidR="00017DCE" w:rsidRPr="00A54339">
              <w:rPr>
                <w:rFonts w:ascii="Times New Roman" w:hAnsi="Times New Roman" w:cs="Times New Roman"/>
                <w:color w:val="000000" w:themeColor="text1"/>
              </w:rPr>
              <w:t>.</w:t>
            </w:r>
            <w:r w:rsidR="004525D7" w:rsidRPr="00A54339">
              <w:rPr>
                <w:rFonts w:ascii="Times New Roman" w:hAnsi="Times New Roman" w:cs="Times New Roman"/>
                <w:color w:val="000000" w:themeColor="text1"/>
              </w:rPr>
              <w:t> </w:t>
            </w:r>
            <w:r w:rsidR="00017DCE" w:rsidRPr="00A54339">
              <w:rPr>
                <w:rFonts w:ascii="Times New Roman" w:hAnsi="Times New Roman" w:cs="Times New Roman"/>
                <w:color w:val="000000" w:themeColor="text1"/>
              </w:rPr>
              <w:t xml:space="preserve">gadā </w:t>
            </w:r>
          </w:p>
          <w:p w14:paraId="65AAED4B" w14:textId="53B12267" w:rsidR="00017DCE" w:rsidRPr="00A54339" w:rsidRDefault="00017DCE" w:rsidP="00017DCE">
            <w:pPr>
              <w:spacing w:after="0" w:line="240" w:lineRule="auto"/>
              <w:jc w:val="center"/>
              <w:rPr>
                <w:rFonts w:ascii="Times New Roman" w:hAnsi="Times New Roman" w:cs="Times New Roman"/>
              </w:rPr>
            </w:pPr>
            <w:r w:rsidRPr="00A54339">
              <w:rPr>
                <w:rFonts w:ascii="Times New Roman" w:hAnsi="Times New Roman" w:cs="Times New Roman"/>
                <w:color w:val="000000" w:themeColor="text1"/>
              </w:rPr>
              <w:t>-</w:t>
            </w:r>
            <w:r w:rsidR="001D3D7D" w:rsidRPr="001D3D7D">
              <w:rPr>
                <w:rFonts w:ascii="Times New Roman" w:hAnsi="Times New Roman" w:cs="Times New Roman"/>
              </w:rPr>
              <w:t>7382169</w:t>
            </w:r>
          </w:p>
        </w:tc>
        <w:tc>
          <w:tcPr>
            <w:tcW w:w="1930" w:type="dxa"/>
            <w:vAlign w:val="center"/>
          </w:tcPr>
          <w:p w14:paraId="695E5300" w14:textId="22A55700" w:rsidR="00E7357D" w:rsidRPr="00A54339" w:rsidRDefault="008612FE" w:rsidP="008612FE">
            <w:pPr>
              <w:spacing w:after="0" w:line="240" w:lineRule="auto"/>
              <w:jc w:val="center"/>
              <w:rPr>
                <w:rFonts w:ascii="Times New Roman" w:hAnsi="Times New Roman" w:cs="Times New Roman"/>
              </w:rPr>
            </w:pPr>
            <w:r w:rsidRPr="00A54339">
              <w:rPr>
                <w:rFonts w:ascii="Times New Roman" w:hAnsi="Times New Roman" w:cs="Times New Roman"/>
              </w:rPr>
              <w:t>-</w:t>
            </w:r>
          </w:p>
          <w:p w14:paraId="62A31165" w14:textId="5DAEF679" w:rsidR="00E7357D" w:rsidRPr="00A54339" w:rsidRDefault="00E7357D" w:rsidP="008612FE">
            <w:pPr>
              <w:spacing w:after="0" w:line="240" w:lineRule="auto"/>
              <w:ind w:firstLine="720"/>
              <w:jc w:val="center"/>
              <w:rPr>
                <w:rFonts w:ascii="Times New Roman" w:hAnsi="Times New Roman" w:cs="Times New Roman"/>
              </w:rPr>
            </w:pPr>
          </w:p>
        </w:tc>
        <w:tc>
          <w:tcPr>
            <w:tcW w:w="1403" w:type="dxa"/>
            <w:vAlign w:val="center"/>
          </w:tcPr>
          <w:p w14:paraId="24DF4D33" w14:textId="4F339ECD" w:rsidR="00E7357D" w:rsidRPr="000605FC" w:rsidRDefault="008612FE" w:rsidP="008612FE">
            <w:pPr>
              <w:spacing w:after="0" w:line="240" w:lineRule="auto"/>
              <w:jc w:val="center"/>
              <w:rPr>
                <w:rFonts w:ascii="Times New Roman" w:hAnsi="Times New Roman" w:cs="Times New Roman"/>
              </w:rPr>
            </w:pPr>
            <w:r w:rsidRPr="00A54339">
              <w:rPr>
                <w:rFonts w:ascii="Times New Roman" w:hAnsi="Times New Roman" w:cs="Times New Roman"/>
              </w:rPr>
              <w:t>-</w:t>
            </w:r>
          </w:p>
        </w:tc>
      </w:tr>
    </w:tbl>
    <w:p w14:paraId="1FD3C216" w14:textId="22C05BC4" w:rsidR="00E3040B" w:rsidRDefault="009009F0" w:rsidP="009009F0">
      <w:pPr>
        <w:jc w:val="both"/>
        <w:rPr>
          <w:rFonts w:ascii="Times New Roman" w:hAnsi="Times New Roman" w:cs="Times New Roman"/>
          <w:sz w:val="20"/>
          <w:szCs w:val="20"/>
        </w:rPr>
      </w:pPr>
      <w:r>
        <w:t>*</w:t>
      </w:r>
      <w:r w:rsidR="00A96846">
        <w:rPr>
          <w:rFonts w:ascii="Times New Roman" w:hAnsi="Times New Roman" w:cs="Times New Roman"/>
          <w:sz w:val="24"/>
          <w:szCs w:val="24"/>
        </w:rPr>
        <w:t xml:space="preserve"> </w:t>
      </w:r>
      <w:r w:rsidR="00A96846" w:rsidRPr="00260F4F">
        <w:rPr>
          <w:rFonts w:ascii="Times New Roman" w:hAnsi="Times New Roman" w:cs="Times New Roman"/>
          <w:sz w:val="20"/>
          <w:szCs w:val="20"/>
        </w:rPr>
        <w:t>A</w:t>
      </w:r>
      <w:r w:rsidRPr="00260F4F">
        <w:rPr>
          <w:rFonts w:ascii="Times New Roman" w:hAnsi="Times New Roman" w:cs="Times New Roman"/>
          <w:sz w:val="20"/>
          <w:szCs w:val="20"/>
        </w:rPr>
        <w:t>tseviš</w:t>
      </w:r>
      <w:r w:rsidR="00A96846" w:rsidRPr="00260F4F">
        <w:rPr>
          <w:rFonts w:ascii="Times New Roman" w:hAnsi="Times New Roman" w:cs="Times New Roman"/>
          <w:sz w:val="20"/>
          <w:szCs w:val="20"/>
        </w:rPr>
        <w:t xml:space="preserve">ķu Stratēģijā paredzēto uzdevumu īstenošana </w:t>
      </w:r>
      <w:r w:rsidRPr="00260F4F">
        <w:rPr>
          <w:rFonts w:ascii="Times New Roman" w:hAnsi="Times New Roman" w:cs="Times New Roman"/>
          <w:sz w:val="20"/>
          <w:szCs w:val="20"/>
        </w:rPr>
        <w:t>ietekm</w:t>
      </w:r>
      <w:r w:rsidR="00A96846" w:rsidRPr="00260F4F">
        <w:rPr>
          <w:rFonts w:ascii="Times New Roman" w:hAnsi="Times New Roman" w:cs="Times New Roman"/>
          <w:sz w:val="20"/>
          <w:szCs w:val="20"/>
        </w:rPr>
        <w:t xml:space="preserve">ēs </w:t>
      </w:r>
      <w:r w:rsidRPr="00260F4F">
        <w:rPr>
          <w:rFonts w:ascii="Times New Roman" w:hAnsi="Times New Roman" w:cs="Times New Roman"/>
          <w:sz w:val="20"/>
          <w:szCs w:val="20"/>
        </w:rPr>
        <w:t>pašvaldību budžetu. Izmaiņas pašvaldību budžeta izdevumos un finansiālo ietekmi uz pašvaldību budžetu šobrīd nav iespējams aprēķināt</w:t>
      </w:r>
      <w:r w:rsidR="00A96846" w:rsidRPr="00260F4F">
        <w:rPr>
          <w:rFonts w:ascii="Times New Roman" w:hAnsi="Times New Roman" w:cs="Times New Roman"/>
          <w:sz w:val="20"/>
          <w:szCs w:val="20"/>
        </w:rPr>
        <w:t xml:space="preserve"> dēļ kiberdrošības vides un ietekmēto pašvaldību skaita main</w:t>
      </w:r>
      <w:r w:rsidR="00690765">
        <w:rPr>
          <w:rFonts w:ascii="Times New Roman" w:hAnsi="Times New Roman" w:cs="Times New Roman"/>
          <w:sz w:val="20"/>
          <w:szCs w:val="20"/>
        </w:rPr>
        <w:t xml:space="preserve">ības, kā arī finansiālā ietekme būs atkarīga no veida, kādā atbildīgās institūcijas </w:t>
      </w:r>
      <w:r w:rsidR="00D3267A">
        <w:rPr>
          <w:rFonts w:ascii="Times New Roman" w:hAnsi="Times New Roman" w:cs="Times New Roman"/>
          <w:sz w:val="20"/>
          <w:szCs w:val="20"/>
        </w:rPr>
        <w:t>realizēs tā</w:t>
      </w:r>
      <w:r w:rsidR="00D22CA6">
        <w:rPr>
          <w:rFonts w:ascii="Times New Roman" w:hAnsi="Times New Roman" w:cs="Times New Roman"/>
          <w:sz w:val="20"/>
          <w:szCs w:val="20"/>
        </w:rPr>
        <w:t>m uzdotos uzdevumus</w:t>
      </w:r>
      <w:r w:rsidR="00D3267A">
        <w:rPr>
          <w:rFonts w:ascii="Times New Roman" w:hAnsi="Times New Roman" w:cs="Times New Roman"/>
          <w:sz w:val="20"/>
          <w:szCs w:val="20"/>
        </w:rPr>
        <w:t>.</w:t>
      </w:r>
      <w:r w:rsidR="00A96846" w:rsidRPr="00260F4F">
        <w:rPr>
          <w:rFonts w:ascii="Times New Roman" w:hAnsi="Times New Roman" w:cs="Times New Roman"/>
          <w:sz w:val="20"/>
          <w:szCs w:val="20"/>
        </w:rPr>
        <w:t xml:space="preserve"> </w:t>
      </w:r>
      <w:r w:rsidR="001466DA">
        <w:rPr>
          <w:rFonts w:ascii="Times New Roman" w:hAnsi="Times New Roman" w:cs="Times New Roman"/>
          <w:sz w:val="20"/>
          <w:szCs w:val="20"/>
        </w:rPr>
        <w:t>Atbildīgās institūcijās</w:t>
      </w:r>
      <w:r w:rsidR="007560C1" w:rsidRPr="00260F4F">
        <w:rPr>
          <w:rFonts w:ascii="Times New Roman" w:hAnsi="Times New Roman" w:cs="Times New Roman"/>
          <w:sz w:val="20"/>
          <w:szCs w:val="20"/>
        </w:rPr>
        <w:t>, plānojot un realizējot Stratēģijā p</w:t>
      </w:r>
      <w:r w:rsidR="00AC23AD">
        <w:rPr>
          <w:rFonts w:ascii="Times New Roman" w:hAnsi="Times New Roman" w:cs="Times New Roman"/>
          <w:sz w:val="20"/>
          <w:szCs w:val="20"/>
        </w:rPr>
        <w:t>aredzētos uzdevumus</w:t>
      </w:r>
      <w:r w:rsidR="007560C1" w:rsidRPr="00260F4F">
        <w:rPr>
          <w:rFonts w:ascii="Times New Roman" w:hAnsi="Times New Roman" w:cs="Times New Roman"/>
          <w:sz w:val="20"/>
          <w:szCs w:val="20"/>
        </w:rPr>
        <w:t xml:space="preserve">, </w:t>
      </w:r>
      <w:r w:rsidR="001466DA">
        <w:rPr>
          <w:rFonts w:ascii="Times New Roman" w:hAnsi="Times New Roman" w:cs="Times New Roman"/>
          <w:sz w:val="20"/>
          <w:szCs w:val="20"/>
        </w:rPr>
        <w:t>izvērtē</w:t>
      </w:r>
      <w:r w:rsidR="00F50E58">
        <w:rPr>
          <w:rFonts w:ascii="Times New Roman" w:hAnsi="Times New Roman" w:cs="Times New Roman"/>
          <w:sz w:val="20"/>
          <w:szCs w:val="20"/>
        </w:rPr>
        <w:t>s</w:t>
      </w:r>
      <w:r w:rsidR="001466DA">
        <w:rPr>
          <w:rFonts w:ascii="Times New Roman" w:hAnsi="Times New Roman" w:cs="Times New Roman"/>
          <w:sz w:val="20"/>
          <w:szCs w:val="20"/>
        </w:rPr>
        <w:t xml:space="preserve"> to ietekmi</w:t>
      </w:r>
      <w:r w:rsidR="007560C1" w:rsidRPr="00260F4F">
        <w:rPr>
          <w:rFonts w:ascii="Times New Roman" w:hAnsi="Times New Roman" w:cs="Times New Roman"/>
          <w:sz w:val="20"/>
          <w:szCs w:val="20"/>
        </w:rPr>
        <w:t xml:space="preserve"> </w:t>
      </w:r>
      <w:r w:rsidR="001466DA">
        <w:rPr>
          <w:rFonts w:ascii="Times New Roman" w:hAnsi="Times New Roman" w:cs="Times New Roman"/>
          <w:sz w:val="20"/>
          <w:szCs w:val="20"/>
        </w:rPr>
        <w:t>un sagatavo</w:t>
      </w:r>
      <w:r w:rsidR="00F50E58">
        <w:rPr>
          <w:rFonts w:ascii="Times New Roman" w:hAnsi="Times New Roman" w:cs="Times New Roman"/>
          <w:sz w:val="20"/>
          <w:szCs w:val="20"/>
        </w:rPr>
        <w:t>s</w:t>
      </w:r>
      <w:r w:rsidR="001466DA">
        <w:rPr>
          <w:rFonts w:ascii="Times New Roman" w:hAnsi="Times New Roman" w:cs="Times New Roman"/>
          <w:sz w:val="20"/>
          <w:szCs w:val="20"/>
        </w:rPr>
        <w:t xml:space="preserve"> aprēķinu</w:t>
      </w:r>
      <w:r w:rsidR="00F50E58">
        <w:rPr>
          <w:rFonts w:ascii="Times New Roman" w:hAnsi="Times New Roman" w:cs="Times New Roman"/>
          <w:sz w:val="20"/>
          <w:szCs w:val="20"/>
        </w:rPr>
        <w:t>s</w:t>
      </w:r>
      <w:r w:rsidR="001466DA">
        <w:rPr>
          <w:rFonts w:ascii="Times New Roman" w:hAnsi="Times New Roman" w:cs="Times New Roman"/>
          <w:sz w:val="20"/>
          <w:szCs w:val="20"/>
        </w:rPr>
        <w:t xml:space="preserve"> par finansiālo ietekmi uz pašvaldību budžetu</w:t>
      </w:r>
      <w:r w:rsidR="007560C1" w:rsidRPr="00260F4F">
        <w:rPr>
          <w:rFonts w:ascii="Times New Roman" w:hAnsi="Times New Roman" w:cs="Times New Roman"/>
          <w:sz w:val="20"/>
          <w:szCs w:val="20"/>
        </w:rPr>
        <w:t>.</w:t>
      </w:r>
    </w:p>
    <w:p w14:paraId="2561F0B1" w14:textId="77777777" w:rsidR="00E3040B" w:rsidRPr="00E3040B" w:rsidRDefault="00E3040B" w:rsidP="009009F0">
      <w:pPr>
        <w:jc w:val="both"/>
        <w:rPr>
          <w:rFonts w:ascii="Times New Roman" w:hAnsi="Times New Roman" w:cs="Times New Roman"/>
          <w:sz w:val="20"/>
          <w:szCs w:val="20"/>
        </w:rPr>
      </w:pPr>
    </w:p>
    <w:p w14:paraId="68AE857A" w14:textId="4E1D9CF5" w:rsidR="00A41676" w:rsidRDefault="00A41676" w:rsidP="008A62F0">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8" w:name="_Toc5792714"/>
      <w:r>
        <w:rPr>
          <w:rFonts w:ascii="Times New Roman" w:hAnsi="Times New Roman" w:cs="Times New Roman"/>
          <w:color w:val="auto"/>
          <w:sz w:val="24"/>
          <w:szCs w:val="24"/>
        </w:rPr>
        <w:t>Pārskatu iesniegšanas kārtība</w:t>
      </w:r>
      <w:bookmarkEnd w:id="18"/>
    </w:p>
    <w:p w14:paraId="510D7FB5" w14:textId="4787F2D7" w:rsidR="00A41676" w:rsidRPr="00A41676" w:rsidRDefault="001741D7" w:rsidP="00A416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Aizsardzības ministrija</w:t>
      </w:r>
      <w:r w:rsidR="00A41676" w:rsidRPr="00A41676">
        <w:rPr>
          <w:rFonts w:ascii="Times New Roman" w:hAnsi="Times New Roman" w:cs="Times New Roman"/>
          <w:sz w:val="24"/>
          <w:szCs w:val="24"/>
        </w:rPr>
        <w:t xml:space="preserve"> sadarbībā ar</w:t>
      </w:r>
      <w:r>
        <w:rPr>
          <w:rFonts w:ascii="Times New Roman" w:hAnsi="Times New Roman" w:cs="Times New Roman"/>
          <w:sz w:val="24"/>
          <w:szCs w:val="24"/>
        </w:rPr>
        <w:t xml:space="preserve"> visām iesaistītajām institūcijām</w:t>
      </w:r>
      <w:r w:rsidR="00A41676" w:rsidRPr="00A41676">
        <w:rPr>
          <w:rFonts w:ascii="Times New Roman" w:hAnsi="Times New Roman" w:cs="Times New Roman"/>
          <w:sz w:val="24"/>
          <w:szCs w:val="24"/>
        </w:rPr>
        <w:t xml:space="preserve"> un NIT</w:t>
      </w:r>
      <w:r w:rsidR="006636CA">
        <w:rPr>
          <w:rFonts w:ascii="Times New Roman" w:hAnsi="Times New Roman" w:cs="Times New Roman"/>
          <w:sz w:val="24"/>
          <w:szCs w:val="24"/>
        </w:rPr>
        <w:t>DP līdz 2022</w:t>
      </w:r>
      <w:r w:rsidR="003A4E09">
        <w:rPr>
          <w:rFonts w:ascii="Times New Roman" w:hAnsi="Times New Roman" w:cs="Times New Roman"/>
          <w:sz w:val="24"/>
          <w:szCs w:val="24"/>
        </w:rPr>
        <w:t>.</w:t>
      </w:r>
      <w:r w:rsidR="004525D7">
        <w:rPr>
          <w:rFonts w:ascii="Times New Roman" w:hAnsi="Times New Roman" w:cs="Times New Roman"/>
          <w:sz w:val="24"/>
          <w:szCs w:val="24"/>
        </w:rPr>
        <w:t> </w:t>
      </w:r>
      <w:r w:rsidR="003A4E09">
        <w:rPr>
          <w:rFonts w:ascii="Times New Roman" w:hAnsi="Times New Roman" w:cs="Times New Roman"/>
          <w:sz w:val="24"/>
          <w:szCs w:val="24"/>
        </w:rPr>
        <w:t>gada 1.</w:t>
      </w:r>
      <w:r w:rsidR="004525D7">
        <w:rPr>
          <w:rFonts w:ascii="Times New Roman" w:hAnsi="Times New Roman" w:cs="Times New Roman"/>
          <w:sz w:val="24"/>
          <w:szCs w:val="24"/>
        </w:rPr>
        <w:t> </w:t>
      </w:r>
      <w:r w:rsidR="00BF63E3">
        <w:rPr>
          <w:rFonts w:ascii="Times New Roman" w:hAnsi="Times New Roman" w:cs="Times New Roman"/>
          <w:sz w:val="24"/>
          <w:szCs w:val="24"/>
        </w:rPr>
        <w:t>maij</w:t>
      </w:r>
      <w:r w:rsidR="006636CA">
        <w:rPr>
          <w:rFonts w:ascii="Times New Roman" w:hAnsi="Times New Roman" w:cs="Times New Roman"/>
          <w:sz w:val="24"/>
          <w:szCs w:val="24"/>
        </w:rPr>
        <w:t xml:space="preserve">am </w:t>
      </w:r>
      <w:r w:rsidR="00A41676" w:rsidRPr="00A41676">
        <w:rPr>
          <w:rFonts w:ascii="Times New Roman" w:hAnsi="Times New Roman" w:cs="Times New Roman"/>
          <w:sz w:val="24"/>
          <w:szCs w:val="24"/>
        </w:rPr>
        <w:t>iesniedz Ministru kabinetā informatīv</w:t>
      </w:r>
      <w:r w:rsidR="00CC4320">
        <w:rPr>
          <w:rFonts w:ascii="Times New Roman" w:hAnsi="Times New Roman" w:cs="Times New Roman"/>
          <w:sz w:val="24"/>
          <w:szCs w:val="24"/>
        </w:rPr>
        <w:t>o</w:t>
      </w:r>
      <w:r w:rsidR="00466301">
        <w:rPr>
          <w:rFonts w:ascii="Times New Roman" w:hAnsi="Times New Roman" w:cs="Times New Roman"/>
          <w:sz w:val="24"/>
          <w:szCs w:val="24"/>
        </w:rPr>
        <w:t xml:space="preserve"> ziņojum</w:t>
      </w:r>
      <w:r w:rsidR="00CC4320">
        <w:rPr>
          <w:rFonts w:ascii="Times New Roman" w:hAnsi="Times New Roman" w:cs="Times New Roman"/>
          <w:sz w:val="24"/>
          <w:szCs w:val="24"/>
        </w:rPr>
        <w:t>u</w:t>
      </w:r>
      <w:r w:rsidR="00466301">
        <w:rPr>
          <w:rFonts w:ascii="Times New Roman" w:hAnsi="Times New Roman" w:cs="Times New Roman"/>
          <w:sz w:val="24"/>
          <w:szCs w:val="24"/>
        </w:rPr>
        <w:t xml:space="preserve"> par </w:t>
      </w:r>
      <w:r w:rsidR="007B58D5">
        <w:rPr>
          <w:rFonts w:ascii="Times New Roman" w:hAnsi="Times New Roman" w:cs="Times New Roman"/>
          <w:sz w:val="24"/>
          <w:szCs w:val="24"/>
        </w:rPr>
        <w:t>S</w:t>
      </w:r>
      <w:r w:rsidR="00D22CA6">
        <w:rPr>
          <w:rFonts w:ascii="Times New Roman" w:hAnsi="Times New Roman" w:cs="Times New Roman"/>
          <w:sz w:val="24"/>
          <w:szCs w:val="24"/>
        </w:rPr>
        <w:t>tratēģijas uzdevumu</w:t>
      </w:r>
      <w:r w:rsidR="006636CA">
        <w:rPr>
          <w:rFonts w:ascii="Times New Roman" w:hAnsi="Times New Roman" w:cs="Times New Roman"/>
          <w:sz w:val="24"/>
          <w:szCs w:val="24"/>
        </w:rPr>
        <w:t xml:space="preserve"> īstenošanas </w:t>
      </w:r>
      <w:r w:rsidR="00A41676" w:rsidRPr="00A41676">
        <w:rPr>
          <w:rFonts w:ascii="Times New Roman" w:hAnsi="Times New Roman" w:cs="Times New Roman"/>
          <w:sz w:val="24"/>
          <w:szCs w:val="24"/>
        </w:rPr>
        <w:t>novērtējumu, iekļaujot priekšlikumus kiberdrošības politikas jomā turpmākajiem gadiem.</w:t>
      </w:r>
    </w:p>
    <w:p w14:paraId="02F13897" w14:textId="77777777" w:rsidR="00A41676" w:rsidRPr="00A41676" w:rsidRDefault="00A41676" w:rsidP="00A41676"/>
    <w:p w14:paraId="07E5B72B" w14:textId="31997F1F" w:rsidR="008A62F0" w:rsidRPr="00C30AA7" w:rsidRDefault="008A62F0" w:rsidP="008A62F0">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9" w:name="_Toc5792715"/>
      <w:r w:rsidRPr="00C30AA7">
        <w:rPr>
          <w:rFonts w:ascii="Times New Roman" w:hAnsi="Times New Roman" w:cs="Times New Roman"/>
          <w:color w:val="auto"/>
          <w:sz w:val="24"/>
          <w:szCs w:val="24"/>
        </w:rPr>
        <w:t>Noslēguma jautājumi</w:t>
      </w:r>
      <w:bookmarkEnd w:id="19"/>
    </w:p>
    <w:p w14:paraId="12B0A08D" w14:textId="11F0B6DA" w:rsidR="008A62F0" w:rsidRPr="00C30AA7" w:rsidRDefault="008A62F0" w:rsidP="008A62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Piedāvātā risinājuma </w:t>
      </w:r>
      <w:r w:rsidR="000753E3" w:rsidRPr="00C30AA7">
        <w:rPr>
          <w:rFonts w:ascii="Times New Roman" w:hAnsi="Times New Roman" w:cs="Times New Roman"/>
          <w:sz w:val="24"/>
          <w:szCs w:val="24"/>
        </w:rPr>
        <w:t>sākotnējais (</w:t>
      </w:r>
      <w:r w:rsidR="000753E3" w:rsidRPr="00C30AA7">
        <w:rPr>
          <w:rFonts w:ascii="Times New Roman" w:hAnsi="Times New Roman" w:cs="Times New Roman"/>
          <w:i/>
          <w:iCs/>
          <w:sz w:val="24"/>
          <w:szCs w:val="24"/>
        </w:rPr>
        <w:t>ex-ante</w:t>
      </w:r>
      <w:r w:rsidR="000753E3"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ietekmes novērtējums nav veikts, jo kiberdrošība pastāvīgi </w:t>
      </w:r>
      <w:r w:rsidR="00466301">
        <w:rPr>
          <w:rFonts w:ascii="Times New Roman" w:hAnsi="Times New Roman" w:cs="Times New Roman"/>
          <w:sz w:val="24"/>
          <w:szCs w:val="24"/>
        </w:rPr>
        <w:t xml:space="preserve">un strauji evolucionē, bet </w:t>
      </w:r>
      <w:r w:rsidR="007B58D5">
        <w:rPr>
          <w:rFonts w:ascii="Times New Roman" w:hAnsi="Times New Roman" w:cs="Times New Roman"/>
          <w:sz w:val="24"/>
          <w:szCs w:val="24"/>
        </w:rPr>
        <w:t>S</w:t>
      </w:r>
      <w:r w:rsidR="00C547AD">
        <w:rPr>
          <w:rFonts w:ascii="Times New Roman" w:hAnsi="Times New Roman" w:cs="Times New Roman"/>
          <w:sz w:val="24"/>
          <w:szCs w:val="24"/>
        </w:rPr>
        <w:t>tratēģijā</w:t>
      </w:r>
      <w:r w:rsidRPr="00C30AA7">
        <w:rPr>
          <w:rFonts w:ascii="Times New Roman" w:hAnsi="Times New Roman" w:cs="Times New Roman"/>
          <w:sz w:val="24"/>
          <w:szCs w:val="24"/>
        </w:rPr>
        <w:t xml:space="preserve"> noteiktie rīcības virzieni ir Nacionālās drošības koncepcijā </w:t>
      </w:r>
      <w:r w:rsidR="002B7914" w:rsidRPr="00C30AA7">
        <w:rPr>
          <w:rFonts w:ascii="Times New Roman" w:hAnsi="Times New Roman" w:cs="Times New Roman"/>
          <w:sz w:val="24"/>
          <w:szCs w:val="24"/>
        </w:rPr>
        <w:t xml:space="preserve">iepriekš </w:t>
      </w:r>
      <w:r w:rsidRPr="00C30AA7">
        <w:rPr>
          <w:rFonts w:ascii="Times New Roman" w:hAnsi="Times New Roman" w:cs="Times New Roman"/>
          <w:sz w:val="24"/>
          <w:szCs w:val="24"/>
        </w:rPr>
        <w:t>noteikto prioritāšu un līdz š</w:t>
      </w:r>
      <w:r w:rsidR="004E239F">
        <w:rPr>
          <w:rFonts w:ascii="Times New Roman" w:hAnsi="Times New Roman" w:cs="Times New Roman"/>
          <w:sz w:val="24"/>
          <w:szCs w:val="24"/>
        </w:rPr>
        <w:t>im uzsākto darbību turpinājums.</w:t>
      </w:r>
    </w:p>
    <w:p w14:paraId="1AB066C7" w14:textId="77777777" w:rsidR="00C956F0" w:rsidRDefault="008A62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Nav tādu politikas plānošanas dokumentu, kuri būtu a</w:t>
      </w:r>
      <w:r w:rsidR="00EF4205" w:rsidRPr="00C30AA7">
        <w:rPr>
          <w:rFonts w:ascii="Times New Roman" w:hAnsi="Times New Roman" w:cs="Times New Roman"/>
          <w:sz w:val="24"/>
          <w:szCs w:val="24"/>
        </w:rPr>
        <w:t>tzīstami par spēku zaudējušiem.</w:t>
      </w:r>
      <w:bookmarkEnd w:id="16"/>
    </w:p>
    <w:p w14:paraId="0E6B9F29" w14:textId="5C67A96B" w:rsidR="00C956F0" w:rsidRDefault="00C956F0" w:rsidP="00C956F0">
      <w:pPr>
        <w:spacing w:after="0" w:line="240" w:lineRule="auto"/>
        <w:ind w:firstLine="720"/>
        <w:jc w:val="both"/>
        <w:rPr>
          <w:rFonts w:ascii="Times New Roman" w:hAnsi="Times New Roman" w:cs="Times New Roman"/>
          <w:sz w:val="24"/>
          <w:szCs w:val="24"/>
        </w:rPr>
      </w:pPr>
    </w:p>
    <w:p w14:paraId="0FDB4D8F" w14:textId="206E7F34" w:rsidR="00FC0DD2" w:rsidRDefault="00FC0DD2" w:rsidP="00C956F0">
      <w:pPr>
        <w:spacing w:after="0" w:line="240" w:lineRule="auto"/>
        <w:ind w:firstLine="720"/>
        <w:jc w:val="both"/>
        <w:rPr>
          <w:rFonts w:ascii="Times New Roman" w:hAnsi="Times New Roman" w:cs="Times New Roman"/>
          <w:sz w:val="24"/>
          <w:szCs w:val="24"/>
        </w:rPr>
      </w:pPr>
    </w:p>
    <w:p w14:paraId="4A12AA5C" w14:textId="77777777" w:rsidR="00FC0DD2" w:rsidRDefault="00FC0DD2" w:rsidP="00C956F0">
      <w:pPr>
        <w:spacing w:after="0" w:line="240" w:lineRule="auto"/>
        <w:ind w:firstLine="720"/>
        <w:jc w:val="both"/>
        <w:rPr>
          <w:rFonts w:ascii="Times New Roman" w:hAnsi="Times New Roman" w:cs="Times New Roman"/>
          <w:sz w:val="24"/>
          <w:szCs w:val="24"/>
        </w:rPr>
      </w:pPr>
    </w:p>
    <w:p w14:paraId="17F7D0C7" w14:textId="30F55031" w:rsidR="00C956F0" w:rsidRDefault="00C956F0" w:rsidP="00A8049A">
      <w:pPr>
        <w:spacing w:after="0" w:line="240" w:lineRule="auto"/>
        <w:jc w:val="both"/>
        <w:rPr>
          <w:rFonts w:ascii="Times New Roman" w:hAnsi="Times New Roman" w:cs="Times New Roman"/>
          <w:sz w:val="24"/>
          <w:szCs w:val="24"/>
        </w:rPr>
      </w:pPr>
    </w:p>
    <w:p w14:paraId="6BBD45B8" w14:textId="77777777" w:rsidR="00C956F0" w:rsidRDefault="00C956F0" w:rsidP="00C956F0">
      <w:pPr>
        <w:spacing w:after="0" w:line="240" w:lineRule="auto"/>
        <w:ind w:firstLine="720"/>
        <w:jc w:val="both"/>
        <w:rPr>
          <w:rFonts w:ascii="Times New Roman" w:hAnsi="Times New Roman" w:cs="Times New Roman"/>
          <w:sz w:val="24"/>
          <w:szCs w:val="24"/>
        </w:rPr>
      </w:pPr>
    </w:p>
    <w:p w14:paraId="778617F7" w14:textId="2E60A763" w:rsidR="00C30AA7" w:rsidRDefault="006636CA" w:rsidP="006636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b</w:t>
      </w:r>
      <w:r w:rsidR="00D76C6B">
        <w:rPr>
          <w:rFonts w:ascii="Times New Roman" w:hAnsi="Times New Roman" w:cs="Times New Roman"/>
          <w:sz w:val="24"/>
          <w:szCs w:val="24"/>
        </w:rPr>
        <w:t>iedrs, aizsardzības ministrs</w:t>
      </w:r>
      <w:r w:rsidR="00D76C6B">
        <w:rPr>
          <w:rFonts w:ascii="Times New Roman" w:hAnsi="Times New Roman" w:cs="Times New Roman"/>
          <w:sz w:val="24"/>
          <w:szCs w:val="24"/>
        </w:rPr>
        <w:tab/>
      </w:r>
      <w:r w:rsidR="00D76C6B">
        <w:rPr>
          <w:rFonts w:ascii="Times New Roman" w:hAnsi="Times New Roman" w:cs="Times New Roman"/>
          <w:sz w:val="24"/>
          <w:szCs w:val="24"/>
        </w:rPr>
        <w:tab/>
      </w:r>
      <w:r w:rsidR="00D76C6B">
        <w:rPr>
          <w:rFonts w:ascii="Times New Roman" w:hAnsi="Times New Roman" w:cs="Times New Roman"/>
          <w:sz w:val="24"/>
          <w:szCs w:val="24"/>
        </w:rPr>
        <w:tab/>
      </w:r>
      <w:r w:rsidR="00D76C6B">
        <w:rPr>
          <w:rFonts w:ascii="Times New Roman" w:hAnsi="Times New Roman" w:cs="Times New Roman"/>
          <w:sz w:val="24"/>
          <w:szCs w:val="24"/>
        </w:rPr>
        <w:tab/>
        <w:t>Artis</w:t>
      </w:r>
      <w:r>
        <w:rPr>
          <w:rFonts w:ascii="Times New Roman" w:hAnsi="Times New Roman" w:cs="Times New Roman"/>
          <w:sz w:val="24"/>
          <w:szCs w:val="24"/>
        </w:rPr>
        <w:t xml:space="preserve"> Pabriks</w:t>
      </w:r>
    </w:p>
    <w:p w14:paraId="3B9D21F5" w14:textId="312B3E3B" w:rsidR="008F085E" w:rsidRDefault="008F085E" w:rsidP="00C956F0">
      <w:pPr>
        <w:spacing w:after="0" w:line="240" w:lineRule="auto"/>
        <w:ind w:firstLine="720"/>
        <w:jc w:val="both"/>
        <w:rPr>
          <w:rFonts w:ascii="Times New Roman" w:hAnsi="Times New Roman" w:cs="Times New Roman"/>
          <w:sz w:val="24"/>
          <w:szCs w:val="24"/>
        </w:rPr>
      </w:pPr>
    </w:p>
    <w:p w14:paraId="62FF35B3" w14:textId="42D50C97" w:rsidR="008F085E" w:rsidRDefault="008F085E" w:rsidP="00C956F0">
      <w:pPr>
        <w:spacing w:after="0" w:line="240" w:lineRule="auto"/>
        <w:ind w:firstLine="720"/>
        <w:jc w:val="both"/>
        <w:rPr>
          <w:rFonts w:ascii="Times New Roman" w:hAnsi="Times New Roman" w:cs="Times New Roman"/>
          <w:sz w:val="24"/>
          <w:szCs w:val="24"/>
        </w:rPr>
      </w:pPr>
    </w:p>
    <w:p w14:paraId="6584D7A0" w14:textId="721A1DC0" w:rsidR="00596360" w:rsidRDefault="00596360" w:rsidP="00437033"/>
    <w:p w14:paraId="6EF4345A" w14:textId="7A8004E3" w:rsidR="00017DCE" w:rsidRDefault="00017DCE" w:rsidP="00437033"/>
    <w:p w14:paraId="0688229A" w14:textId="6A342959" w:rsidR="00B8703F" w:rsidRDefault="00B8703F" w:rsidP="00437033"/>
    <w:p w14:paraId="6E231DEF" w14:textId="4153C2FF" w:rsidR="00B8703F" w:rsidRDefault="00B8703F" w:rsidP="00437033"/>
    <w:p w14:paraId="4A43D0D4" w14:textId="32545797" w:rsidR="00437033" w:rsidRDefault="00437033" w:rsidP="00437033">
      <w:pPr>
        <w:spacing w:after="0" w:line="240" w:lineRule="auto"/>
        <w:rPr>
          <w:rFonts w:ascii="Times New Roman" w:hAnsi="Times New Roman" w:cs="Times New Roman"/>
          <w:sz w:val="20"/>
          <w:szCs w:val="20"/>
        </w:rPr>
      </w:pPr>
    </w:p>
    <w:p w14:paraId="68B0FE2A" w14:textId="7A9DC52E" w:rsidR="00EE597F" w:rsidRDefault="00EE597F" w:rsidP="00437033">
      <w:pPr>
        <w:spacing w:after="0" w:line="240" w:lineRule="auto"/>
        <w:rPr>
          <w:rFonts w:ascii="Times New Roman" w:hAnsi="Times New Roman" w:cs="Times New Roman"/>
          <w:sz w:val="20"/>
          <w:szCs w:val="20"/>
        </w:rPr>
      </w:pPr>
    </w:p>
    <w:p w14:paraId="11A26150" w14:textId="23946201" w:rsidR="00EE597F" w:rsidRDefault="00EE597F" w:rsidP="00437033">
      <w:pPr>
        <w:spacing w:after="0" w:line="240" w:lineRule="auto"/>
        <w:rPr>
          <w:rFonts w:ascii="Times New Roman" w:hAnsi="Times New Roman" w:cs="Times New Roman"/>
          <w:sz w:val="20"/>
          <w:szCs w:val="20"/>
        </w:rPr>
      </w:pPr>
    </w:p>
    <w:p w14:paraId="0E8096C2" w14:textId="60A8D2F3" w:rsidR="00EE597F" w:rsidRDefault="00EE597F" w:rsidP="00437033">
      <w:pPr>
        <w:spacing w:after="0" w:line="240" w:lineRule="auto"/>
        <w:rPr>
          <w:rFonts w:ascii="Times New Roman" w:hAnsi="Times New Roman" w:cs="Times New Roman"/>
          <w:sz w:val="20"/>
          <w:szCs w:val="20"/>
        </w:rPr>
      </w:pPr>
    </w:p>
    <w:p w14:paraId="47B1AB43" w14:textId="174812DE" w:rsidR="00EE597F" w:rsidRDefault="00EE597F" w:rsidP="00437033">
      <w:pPr>
        <w:spacing w:after="0" w:line="240" w:lineRule="auto"/>
        <w:rPr>
          <w:rFonts w:ascii="Times New Roman" w:hAnsi="Times New Roman" w:cs="Times New Roman"/>
          <w:sz w:val="20"/>
          <w:szCs w:val="20"/>
        </w:rPr>
      </w:pPr>
    </w:p>
    <w:p w14:paraId="430882CC" w14:textId="77777777" w:rsidR="00EE597F" w:rsidRDefault="00EE597F" w:rsidP="00437033">
      <w:pPr>
        <w:spacing w:after="0" w:line="240" w:lineRule="auto"/>
        <w:rPr>
          <w:rFonts w:ascii="Times New Roman" w:hAnsi="Times New Roman" w:cs="Times New Roman"/>
          <w:sz w:val="20"/>
          <w:szCs w:val="20"/>
        </w:rPr>
      </w:pPr>
    </w:p>
    <w:p w14:paraId="5C98C7B0" w14:textId="254FA373" w:rsidR="00EE597F" w:rsidRDefault="00EE597F" w:rsidP="00437033">
      <w:pPr>
        <w:spacing w:after="0" w:line="240" w:lineRule="auto"/>
        <w:rPr>
          <w:rFonts w:ascii="Times New Roman" w:hAnsi="Times New Roman" w:cs="Times New Roman"/>
          <w:sz w:val="20"/>
          <w:szCs w:val="20"/>
        </w:rPr>
      </w:pPr>
    </w:p>
    <w:p w14:paraId="67E21763" w14:textId="6E951DB6" w:rsidR="00EE597F" w:rsidRDefault="00EE597F" w:rsidP="00EE597F">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"dd.MM.yyyy H:mm"  \* MERGEFORMAT </w:instrText>
      </w:r>
      <w:r>
        <w:rPr>
          <w:rFonts w:ascii="Times New Roman" w:hAnsi="Times New Roman" w:cs="Times New Roman"/>
          <w:sz w:val="20"/>
          <w:szCs w:val="20"/>
        </w:rPr>
        <w:fldChar w:fldCharType="separate"/>
      </w:r>
      <w:r w:rsidR="00257912">
        <w:rPr>
          <w:rFonts w:ascii="Times New Roman" w:hAnsi="Times New Roman" w:cs="Times New Roman"/>
          <w:noProof/>
          <w:sz w:val="20"/>
          <w:szCs w:val="20"/>
        </w:rPr>
        <w:t>22.08.2019 10:28</w:t>
      </w:r>
      <w:r>
        <w:rPr>
          <w:rFonts w:ascii="Times New Roman" w:hAnsi="Times New Roman" w:cs="Times New Roman"/>
          <w:sz w:val="20"/>
          <w:szCs w:val="20"/>
        </w:rPr>
        <w:fldChar w:fldCharType="end"/>
      </w:r>
    </w:p>
    <w:p w14:paraId="67A82554" w14:textId="1692BBAE" w:rsidR="00EE597F" w:rsidRDefault="00EE597F" w:rsidP="00EE597F">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257912">
        <w:rPr>
          <w:rFonts w:ascii="Times New Roman" w:hAnsi="Times New Roman" w:cs="Times New Roman"/>
          <w:noProof/>
          <w:sz w:val="20"/>
          <w:szCs w:val="20"/>
        </w:rPr>
        <w:t>7615</w:t>
      </w:r>
      <w:r>
        <w:rPr>
          <w:rFonts w:ascii="Times New Roman" w:hAnsi="Times New Roman" w:cs="Times New Roman"/>
          <w:sz w:val="20"/>
          <w:szCs w:val="20"/>
        </w:rPr>
        <w:fldChar w:fldCharType="end"/>
      </w:r>
      <w:bookmarkStart w:id="20" w:name="_GoBack"/>
      <w:bookmarkEnd w:id="20"/>
    </w:p>
    <w:p w14:paraId="38ACE4BA" w14:textId="77777777" w:rsidR="00EE597F" w:rsidRDefault="00EE597F" w:rsidP="00EE597F">
      <w:pPr>
        <w:spacing w:after="0" w:line="240" w:lineRule="auto"/>
        <w:rPr>
          <w:rFonts w:ascii="Times New Roman" w:hAnsi="Times New Roman" w:cs="Times New Roman"/>
          <w:sz w:val="20"/>
          <w:szCs w:val="20"/>
        </w:rPr>
      </w:pPr>
      <w:r>
        <w:rPr>
          <w:rFonts w:ascii="Times New Roman" w:hAnsi="Times New Roman" w:cs="Times New Roman"/>
          <w:sz w:val="20"/>
          <w:szCs w:val="20"/>
        </w:rPr>
        <w:t>G.Mezītis, 67335350</w:t>
      </w:r>
    </w:p>
    <w:p w14:paraId="5BCF8BE9" w14:textId="77777777" w:rsidR="00EE597F" w:rsidRDefault="00EE597F" w:rsidP="00EE597F">
      <w:pPr>
        <w:spacing w:after="0" w:line="240" w:lineRule="auto"/>
        <w:rPr>
          <w:rFonts w:ascii="Times New Roman" w:hAnsi="Times New Roman" w:cs="Times New Roman"/>
          <w:sz w:val="20"/>
          <w:szCs w:val="20"/>
        </w:rPr>
      </w:pPr>
      <w:r>
        <w:rPr>
          <w:rFonts w:ascii="Times New Roman" w:hAnsi="Times New Roman" w:cs="Times New Roman"/>
          <w:sz w:val="20"/>
          <w:szCs w:val="20"/>
        </w:rPr>
        <w:t>gatis.mezitis@mod.gov.lv</w:t>
      </w:r>
    </w:p>
    <w:p w14:paraId="44374967" w14:textId="77777777" w:rsidR="00EE597F" w:rsidRDefault="00EE597F" w:rsidP="00EE597F">
      <w:pPr>
        <w:spacing w:after="0" w:line="240" w:lineRule="auto"/>
        <w:rPr>
          <w:rFonts w:ascii="Times New Roman" w:hAnsi="Times New Roman" w:cs="Times New Roman"/>
          <w:sz w:val="20"/>
          <w:szCs w:val="20"/>
        </w:rPr>
      </w:pPr>
      <w:r>
        <w:rPr>
          <w:rFonts w:ascii="Times New Roman" w:hAnsi="Times New Roman" w:cs="Times New Roman"/>
          <w:sz w:val="20"/>
          <w:szCs w:val="20"/>
        </w:rPr>
        <w:t>S. Žogota, 67335353</w:t>
      </w:r>
    </w:p>
    <w:p w14:paraId="7B3E45CB" w14:textId="052CAE5C" w:rsidR="00EE597F" w:rsidRPr="00437033" w:rsidRDefault="00EE597F" w:rsidP="00437033">
      <w:pPr>
        <w:spacing w:after="0" w:line="240" w:lineRule="auto"/>
        <w:rPr>
          <w:rFonts w:ascii="Times New Roman" w:hAnsi="Times New Roman" w:cs="Times New Roman"/>
          <w:sz w:val="20"/>
          <w:szCs w:val="20"/>
        </w:rPr>
      </w:pPr>
      <w:r>
        <w:rPr>
          <w:rFonts w:ascii="Times New Roman" w:hAnsi="Times New Roman" w:cs="Times New Roman"/>
          <w:sz w:val="20"/>
          <w:szCs w:val="20"/>
        </w:rPr>
        <w:t>sanita.zogota@mod.gov.lv</w:t>
      </w:r>
    </w:p>
    <w:sectPr w:rsidR="00EE597F" w:rsidRPr="00437033" w:rsidSect="001E1E6E">
      <w:pgSz w:w="11906" w:h="16838"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5F65" w14:textId="77777777" w:rsidR="006E6133" w:rsidRDefault="006E6133" w:rsidP="00636F9B">
      <w:pPr>
        <w:spacing w:after="0" w:line="240" w:lineRule="auto"/>
      </w:pPr>
      <w:r>
        <w:separator/>
      </w:r>
    </w:p>
  </w:endnote>
  <w:endnote w:type="continuationSeparator" w:id="0">
    <w:p w14:paraId="525BCA63" w14:textId="77777777" w:rsidR="006E6133" w:rsidRDefault="006E6133" w:rsidP="00636F9B">
      <w:pPr>
        <w:spacing w:after="0" w:line="240" w:lineRule="auto"/>
      </w:pPr>
      <w:r>
        <w:continuationSeparator/>
      </w:r>
    </w:p>
  </w:endnote>
  <w:endnote w:type="continuationNotice" w:id="1">
    <w:p w14:paraId="340901C7" w14:textId="77777777" w:rsidR="006E6133" w:rsidRDefault="006E6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HelveticaNeueLT Pro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Minion Pro">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FE3F" w14:textId="77777777" w:rsidR="006E6133" w:rsidRDefault="006E6133" w:rsidP="009E43BE">
    <w:pPr>
      <w:pStyle w:val="Header"/>
      <w:rPr>
        <w:rFonts w:ascii="Times New Roman" w:hAnsi="Times New Roman" w:cs="Times New Roman"/>
        <w:sz w:val="20"/>
        <w:szCs w:val="20"/>
      </w:rPr>
    </w:pPr>
  </w:p>
  <w:p w14:paraId="530518CD" w14:textId="2C3BC94C" w:rsidR="006E6133" w:rsidRPr="009E43BE" w:rsidRDefault="009E6647" w:rsidP="009E43BE">
    <w:pPr>
      <w:pStyle w:val="Header"/>
      <w:rPr>
        <w:rFonts w:ascii="Times New Roman" w:hAnsi="Times New Roman" w:cs="Times New Roman"/>
        <w:sz w:val="20"/>
        <w:szCs w:val="20"/>
      </w:rPr>
    </w:pPr>
    <w:r>
      <w:rPr>
        <w:rFonts w:ascii="Times New Roman" w:hAnsi="Times New Roman" w:cs="Times New Roman"/>
        <w:noProof/>
        <w:sz w:val="20"/>
        <w:szCs w:val="20"/>
      </w:rPr>
      <w:t>AI</w:t>
    </w:r>
    <w:r w:rsidR="00E00897">
      <w:rPr>
        <w:rFonts w:ascii="Times New Roman" w:hAnsi="Times New Roman" w:cs="Times New Roman"/>
        <w:noProof/>
        <w:sz w:val="20"/>
        <w:szCs w:val="20"/>
      </w:rPr>
      <w:t>MZino_</w:t>
    </w:r>
    <w:r w:rsidR="006B3660">
      <w:rPr>
        <w:rFonts w:ascii="Times New Roman" w:hAnsi="Times New Roman" w:cs="Times New Roman"/>
        <w:noProof/>
        <w:sz w:val="20"/>
        <w:szCs w:val="20"/>
      </w:rPr>
      <w:t>0808</w:t>
    </w:r>
    <w:r w:rsidR="006E6133">
      <w:rPr>
        <w:rFonts w:ascii="Times New Roman" w:hAnsi="Times New Roman" w:cs="Times New Roman"/>
        <w:noProof/>
        <w:sz w:val="20"/>
        <w:szCs w:val="20"/>
      </w:rPr>
      <w:t>19_IZLKS</w:t>
    </w:r>
    <w:r w:rsidR="006E6133">
      <w:rPr>
        <w:rFonts w:ascii="Times New Roman" w:hAnsi="Times New Roman" w:cs="Times New Roman"/>
        <w:sz w:val="20"/>
        <w:szCs w:val="20"/>
      </w:rPr>
      <w:t>; Informatīvais ziņojums “</w:t>
    </w:r>
    <w:r w:rsidR="006E6133" w:rsidRPr="009E43BE">
      <w:rPr>
        <w:rFonts w:ascii="Times New Roman" w:hAnsi="Times New Roman" w:cs="Times New Roman"/>
        <w:sz w:val="20"/>
        <w:szCs w:val="20"/>
      </w:rPr>
      <w:t>Latvijas kiberdrošī</w:t>
    </w:r>
    <w:r w:rsidR="006E6133">
      <w:rPr>
        <w:rFonts w:ascii="Times New Roman" w:hAnsi="Times New Roman" w:cs="Times New Roman"/>
        <w:sz w:val="20"/>
        <w:szCs w:val="20"/>
      </w:rPr>
      <w:t>bas stratēģija 2019.-2022.gadam”</w:t>
    </w:r>
  </w:p>
  <w:p w14:paraId="05956045" w14:textId="77777777" w:rsidR="006E6133" w:rsidRDefault="006E6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8DB" w14:textId="64D7EE69" w:rsidR="006E6133" w:rsidRPr="009E43BE" w:rsidRDefault="009E6647" w:rsidP="00991D29">
    <w:pPr>
      <w:pStyle w:val="Header"/>
      <w:rPr>
        <w:rFonts w:ascii="Times New Roman" w:hAnsi="Times New Roman" w:cs="Times New Roman"/>
        <w:sz w:val="20"/>
        <w:szCs w:val="20"/>
      </w:rPr>
    </w:pPr>
    <w:r>
      <w:rPr>
        <w:rFonts w:ascii="Times New Roman" w:hAnsi="Times New Roman" w:cs="Times New Roman"/>
        <w:noProof/>
        <w:sz w:val="20"/>
        <w:szCs w:val="20"/>
      </w:rPr>
      <w:t>AI</w:t>
    </w:r>
    <w:r w:rsidR="00E00897">
      <w:rPr>
        <w:rFonts w:ascii="Times New Roman" w:hAnsi="Times New Roman" w:cs="Times New Roman"/>
        <w:noProof/>
        <w:sz w:val="20"/>
        <w:szCs w:val="20"/>
      </w:rPr>
      <w:t>MZino_</w:t>
    </w:r>
    <w:r w:rsidR="006B3660">
      <w:rPr>
        <w:rFonts w:ascii="Times New Roman" w:hAnsi="Times New Roman" w:cs="Times New Roman"/>
        <w:noProof/>
        <w:sz w:val="20"/>
        <w:szCs w:val="20"/>
      </w:rPr>
      <w:t>0808</w:t>
    </w:r>
    <w:r w:rsidR="006E6133">
      <w:rPr>
        <w:rFonts w:ascii="Times New Roman" w:hAnsi="Times New Roman" w:cs="Times New Roman"/>
        <w:noProof/>
        <w:sz w:val="20"/>
        <w:szCs w:val="20"/>
      </w:rPr>
      <w:t>19_IZLKS</w:t>
    </w:r>
    <w:r w:rsidR="006E6133">
      <w:rPr>
        <w:rFonts w:ascii="Times New Roman" w:hAnsi="Times New Roman" w:cs="Times New Roman"/>
        <w:sz w:val="20"/>
        <w:szCs w:val="20"/>
      </w:rPr>
      <w:t>; Informatīvais ziņojums “</w:t>
    </w:r>
    <w:r w:rsidR="006E6133" w:rsidRPr="009E43BE">
      <w:rPr>
        <w:rFonts w:ascii="Times New Roman" w:hAnsi="Times New Roman" w:cs="Times New Roman"/>
        <w:sz w:val="20"/>
        <w:szCs w:val="20"/>
      </w:rPr>
      <w:t>Latvijas kiberdrošī</w:t>
    </w:r>
    <w:r w:rsidR="006E6133">
      <w:rPr>
        <w:rFonts w:ascii="Times New Roman" w:hAnsi="Times New Roman" w:cs="Times New Roman"/>
        <w:sz w:val="20"/>
        <w:szCs w:val="20"/>
      </w:rPr>
      <w:t>bas stratēģija 2019.-2022.gadam”</w:t>
    </w:r>
  </w:p>
  <w:p w14:paraId="47144BAF" w14:textId="77777777" w:rsidR="006E6133" w:rsidRDefault="006E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34153" w14:textId="77777777" w:rsidR="006E6133" w:rsidRDefault="006E6133" w:rsidP="00636F9B">
      <w:pPr>
        <w:spacing w:after="0" w:line="240" w:lineRule="auto"/>
      </w:pPr>
      <w:r>
        <w:separator/>
      </w:r>
    </w:p>
  </w:footnote>
  <w:footnote w:type="continuationSeparator" w:id="0">
    <w:p w14:paraId="20A2E92B" w14:textId="77777777" w:rsidR="006E6133" w:rsidRDefault="006E6133" w:rsidP="00636F9B">
      <w:pPr>
        <w:spacing w:after="0" w:line="240" w:lineRule="auto"/>
      </w:pPr>
      <w:r>
        <w:continuationSeparator/>
      </w:r>
    </w:p>
  </w:footnote>
  <w:footnote w:type="continuationNotice" w:id="1">
    <w:p w14:paraId="05121707" w14:textId="77777777" w:rsidR="006E6133" w:rsidRDefault="006E6133">
      <w:pPr>
        <w:spacing w:after="0" w:line="240" w:lineRule="auto"/>
      </w:pPr>
    </w:p>
  </w:footnote>
  <w:footnote w:id="2">
    <w:p w14:paraId="5B3248A4" w14:textId="4CC02F35" w:rsidR="006E6133" w:rsidRPr="001E1E6E" w:rsidRDefault="006E6133" w:rsidP="002C35F6">
      <w:pPr>
        <w:pStyle w:val="Default"/>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Kiberdrošība S</w:t>
      </w:r>
      <w:r w:rsidRPr="00EC3184">
        <w:rPr>
          <w:rFonts w:ascii="Times New Roman" w:hAnsi="Times New Roman" w:cs="Times New Roman"/>
          <w:sz w:val="20"/>
          <w:szCs w:val="20"/>
        </w:rPr>
        <w:t>tratēģijas</w:t>
      </w:r>
      <w:r w:rsidRPr="002B538B">
        <w:rPr>
          <w:rFonts w:ascii="Times New Roman" w:hAnsi="Times New Roman" w:cs="Times New Roman"/>
          <w:sz w:val="20"/>
          <w:szCs w:val="20"/>
        </w:rPr>
        <w:t xml:space="preserve"> izpratnē ir instrumentu, politikas, drošības konceptu un vadlīniju, risku vadības, rīcības, apmācības, pieredzes un tehnoloģiju kopums, kuru var izmantot elektroniskās vides, tās </w:t>
      </w:r>
      <w:r>
        <w:rPr>
          <w:rFonts w:ascii="Times New Roman" w:hAnsi="Times New Roman" w:cs="Times New Roman"/>
          <w:sz w:val="20"/>
          <w:szCs w:val="20"/>
        </w:rPr>
        <w:t>organizēšanas un lietotāju resursu</w:t>
      </w:r>
      <w:r w:rsidRPr="002B538B">
        <w:rPr>
          <w:rFonts w:ascii="Times New Roman" w:hAnsi="Times New Roman" w:cs="Times New Roman"/>
          <w:sz w:val="20"/>
          <w:szCs w:val="20"/>
        </w:rPr>
        <w:t xml:space="preserve"> aizsardzībai. Organizācija un lietotāju aktīvi ietver savienotas skaitļošanas tehnoloģijas, personālu, infrastruktūru, programmatūru, pakalpojumus, telekomunikāciju sistēmas un pārsūtītas jeb uzglabātas informācijas kopumu elektroniskajā vidē. Starptautiskās telekomunikāciju savienības definīcija angļu valodā: </w:t>
      </w:r>
      <w:r w:rsidRPr="002B538B">
        <w:rPr>
          <w:rFonts w:ascii="Times New Roman" w:hAnsi="Times New Roman" w:cs="Times New Roman"/>
          <w:iCs/>
          <w:sz w:val="20"/>
          <w:szCs w:val="20"/>
        </w:rPr>
        <w:t>„Cybersecurity is the collection of tools, policies, security concepts, secu</w:t>
      </w:r>
      <w:r w:rsidRPr="002B538B">
        <w:rPr>
          <w:rFonts w:ascii="Times New Roman" w:hAnsi="Times New Roman" w:cs="Times New Roman"/>
          <w:iCs/>
          <w:sz w:val="20"/>
          <w:szCs w:val="20"/>
        </w:rPr>
        <w:softHyphen/>
        <w:t>rity safeguards, guidelines, risk management approaches, actions, training, best practices, assurance and technologies that can be used to protect the cyber environment and organization and user’s assets. Organization and user’s assets include connected computing devices, personnel, infrastructu</w:t>
      </w:r>
      <w:r w:rsidRPr="002B538B">
        <w:rPr>
          <w:rFonts w:ascii="Times New Roman" w:hAnsi="Times New Roman" w:cs="Times New Roman"/>
          <w:iCs/>
          <w:sz w:val="20"/>
          <w:szCs w:val="20"/>
        </w:rPr>
        <w:softHyphen/>
        <w:t xml:space="preserve">re, applications, services, telecommunications systems, and the totality of transmitted and/or stored information in the cyber environment.” </w:t>
      </w:r>
      <w:r w:rsidRPr="002B538B">
        <w:rPr>
          <w:rFonts w:ascii="Times New Roman" w:hAnsi="Times New Roman" w:cs="Times New Roman"/>
          <w:sz w:val="20"/>
          <w:szCs w:val="20"/>
        </w:rPr>
        <w:t>ITU-T X.1205.</w:t>
      </w:r>
    </w:p>
  </w:footnote>
  <w:footnote w:id="3">
    <w:p w14:paraId="0D78902D" w14:textId="2AE27ADE" w:rsidR="006E6133" w:rsidRPr="001E1E6E" w:rsidRDefault="006E6133">
      <w:pPr>
        <w:pStyle w:val="FootnoteText"/>
        <w:rPr>
          <w:rFonts w:ascii="Times New Roman" w:hAnsi="Times New Roman" w:cs="Times New Roman"/>
        </w:rPr>
      </w:pPr>
      <w:r>
        <w:rPr>
          <w:rStyle w:val="FootnoteReference"/>
        </w:rPr>
        <w:footnoteRef/>
      </w:r>
      <w:r>
        <w:t xml:space="preserve"> </w:t>
      </w:r>
      <w:r w:rsidRPr="001E1E6E">
        <w:rPr>
          <w:rFonts w:ascii="Times New Roman" w:hAnsi="Times New Roman" w:cs="Times New Roman"/>
        </w:rPr>
        <w:t xml:space="preserve">Apstiprinātas ar </w:t>
      </w:r>
      <w:r>
        <w:rPr>
          <w:rFonts w:ascii="Times New Roman" w:hAnsi="Times New Roman" w:cs="Times New Roman"/>
        </w:rPr>
        <w:t>MK 2014. gada 21. janvāra rīkojumu Nr. 40.</w:t>
      </w:r>
    </w:p>
  </w:footnote>
  <w:footnote w:id="4">
    <w:p w14:paraId="46C94898" w14:textId="12BF3DCD" w:rsidR="006E6133" w:rsidRDefault="006E6133">
      <w:pPr>
        <w:pStyle w:val="FootnoteText"/>
      </w:pPr>
      <w:r>
        <w:rPr>
          <w:rStyle w:val="FootnoteReference"/>
        </w:rPr>
        <w:footnoteRef/>
      </w:r>
      <w:r>
        <w:t xml:space="preserve"> </w:t>
      </w:r>
      <w:r w:rsidRPr="0012003C">
        <w:rPr>
          <w:rFonts w:ascii="Times New Roman" w:hAnsi="Times New Roman" w:cs="Times New Roman"/>
          <w:sz w:val="18"/>
          <w:szCs w:val="18"/>
        </w:rPr>
        <w:t>ESAO rekomend</w:t>
      </w:r>
      <w:r>
        <w:rPr>
          <w:rFonts w:ascii="Times New Roman" w:hAnsi="Times New Roman" w:cs="Times New Roman"/>
          <w:sz w:val="18"/>
          <w:szCs w:val="18"/>
        </w:rPr>
        <w:t>ācijas “</w:t>
      </w:r>
      <w:r w:rsidRPr="0012003C">
        <w:rPr>
          <w:rFonts w:ascii="Times New Roman" w:hAnsi="Times New Roman" w:cs="Times New Roman"/>
          <w:sz w:val="18"/>
          <w:szCs w:val="18"/>
        </w:rPr>
        <w:t>Digital Security Risk Management for Economic and Social Prosperity</w:t>
      </w:r>
      <w:r>
        <w:rPr>
          <w:rFonts w:ascii="Times New Roman" w:hAnsi="Times New Roman" w:cs="Times New Roman"/>
          <w:sz w:val="18"/>
          <w:szCs w:val="18"/>
        </w:rPr>
        <w:t>” (2015)</w:t>
      </w:r>
    </w:p>
  </w:footnote>
  <w:footnote w:id="5">
    <w:p w14:paraId="3968D04D" w14:textId="051DED91" w:rsidR="006E6133" w:rsidRDefault="006E6133" w:rsidP="00543320">
      <w:pPr>
        <w:pStyle w:val="FootnoteText"/>
        <w:jc w:val="both"/>
      </w:pPr>
      <w:r>
        <w:rPr>
          <w:rStyle w:val="FootnoteReference"/>
        </w:rPr>
        <w:footnoteRef/>
      </w:r>
      <w:r>
        <w:t xml:space="preserve"> </w:t>
      </w:r>
      <w:r w:rsidRPr="004210A9">
        <w:rPr>
          <w:rFonts w:ascii="Times New Roman" w:hAnsi="Times New Roman" w:cs="Times New Roman"/>
        </w:rPr>
        <w:t xml:space="preserve">MK </w:t>
      </w:r>
      <w:r>
        <w:rPr>
          <w:rFonts w:ascii="Times New Roman" w:hAnsi="Times New Roman" w:cs="Times New Roman"/>
        </w:rPr>
        <w:t>2016. gada 1. novembra noteikumi Nr. 695 “Digitālās drošības uzraudzības komitejas nolikums”</w:t>
      </w:r>
    </w:p>
  </w:footnote>
  <w:footnote w:id="6">
    <w:p w14:paraId="5062AE5B" w14:textId="40259854" w:rsidR="006E6133" w:rsidRPr="00122DBE" w:rsidRDefault="006E6133" w:rsidP="001E1E6E">
      <w:pPr>
        <w:pStyle w:val="FootnoteText"/>
        <w:jc w:val="both"/>
        <w:rPr>
          <w:rFonts w:ascii="Times New Roman" w:hAnsi="Times New Roman" w:cs="Times New Roman"/>
        </w:rPr>
      </w:pPr>
      <w:r>
        <w:rPr>
          <w:rStyle w:val="FootnoteReference"/>
        </w:rPr>
        <w:footnoteRef/>
      </w:r>
      <w:r>
        <w:t xml:space="preserve"> </w:t>
      </w:r>
      <w:r w:rsidRPr="00122DBE">
        <w:rPr>
          <w:rFonts w:ascii="Times New Roman" w:hAnsi="Times New Roman" w:cs="Times New Roman"/>
        </w:rPr>
        <w:t>Eiropas Parlamenta un Padomes 2016. gada 6. jūlija direktīva (ES) 2016/1148 par pasākumiem nolūkā panākt vienādi augsta līmeņa tīklu un informācijas sistēmu drošību visā Savienībā</w:t>
      </w:r>
    </w:p>
  </w:footnote>
  <w:footnote w:id="7">
    <w:p w14:paraId="632F9C3A" w14:textId="1D5C6606" w:rsidR="006E6133" w:rsidRPr="00ED0C10" w:rsidRDefault="006E6133" w:rsidP="00ED0C1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MK 2016. gada 29. martā skatīja informatīvo ziņojumu “Par pamatnostādņu “Latvijas kiberdrošības stratēģija 2014.-2018. gadam” rīcības plānojumā noteikto uzdevumu izpildes gaitu” (prot. 15 34. §). Saskaņā ar pamatnostādnēm “Par pamatnostādņu “Latvijas kiberdrošības stratēģija 2014.-2018. gadam” AIM sadarbībā ar visām iesaistītajām ministrijām un NITDP līdz 2019. gada 1. jūnijam iesniedz informatīvo ziņojumu par pamatnostādņu rīcības plāna īstenošanas gala novērtējumu</w:t>
      </w:r>
    </w:p>
  </w:footnote>
  <w:footnote w:id="8">
    <w:p w14:paraId="5DEE5BF8" w14:textId="2F0A5F82" w:rsidR="006E6133" w:rsidRPr="00472310" w:rsidRDefault="006E6133" w:rsidP="00543320">
      <w:pPr>
        <w:pStyle w:val="FootnoteText"/>
        <w:jc w:val="both"/>
      </w:pPr>
      <w:r>
        <w:rPr>
          <w:rStyle w:val="FootnoteReference"/>
        </w:rPr>
        <w:footnoteRef/>
      </w:r>
      <w:r>
        <w:t xml:space="preserve"> </w:t>
      </w:r>
      <w:r>
        <w:rPr>
          <w:rFonts w:ascii="Times New Roman" w:hAnsi="Times New Roman" w:cs="Times New Roman"/>
        </w:rPr>
        <w:t>Lietu internets S</w:t>
      </w:r>
      <w:r w:rsidRPr="00C547AD">
        <w:rPr>
          <w:rFonts w:ascii="Times New Roman" w:hAnsi="Times New Roman" w:cs="Times New Roman"/>
        </w:rPr>
        <w:t xml:space="preserve">tratēģijas </w:t>
      </w:r>
      <w:r w:rsidRPr="002B538B">
        <w:rPr>
          <w:rFonts w:ascii="Times New Roman" w:hAnsi="Times New Roman" w:cs="Times New Roman"/>
        </w:rPr>
        <w:t>izpratnē ir fizisku objektu tīkls, kas izmanto sensorus un lietojumprogrammas saskarsmi, lai savienotos un apmainītos ar datiem interneta vidē.</w:t>
      </w:r>
    </w:p>
  </w:footnote>
  <w:footnote w:id="9">
    <w:p w14:paraId="1F497FD8" w14:textId="1EF2C905" w:rsidR="006E6133" w:rsidRPr="009425BA" w:rsidRDefault="006E6133" w:rsidP="00543320">
      <w:pPr>
        <w:pStyle w:val="FootnoteText"/>
        <w:jc w:val="both"/>
      </w:pPr>
      <w:r>
        <w:rPr>
          <w:rStyle w:val="FootnoteReference"/>
        </w:rPr>
        <w:footnoteRef/>
      </w:r>
      <w:r>
        <w:t xml:space="preserve"> </w:t>
      </w:r>
      <w:r>
        <w:rPr>
          <w:rFonts w:ascii="Times New Roman" w:hAnsi="Times New Roman" w:cs="Times New Roman"/>
        </w:rPr>
        <w:t>IKT izturētspēja Stratēģijas</w:t>
      </w:r>
      <w:r w:rsidRPr="002B538B">
        <w:rPr>
          <w:rFonts w:ascii="Times New Roman" w:hAnsi="Times New Roman" w:cs="Times New Roman"/>
        </w:rPr>
        <w:t xml:space="preserve"> izpratnē ir  IKT spēja izturēt, atgūties un mainīties ārējo traucējumu gadījumā, piemēram, kiberuzbrukuma</w:t>
      </w:r>
      <w:r>
        <w:rPr>
          <w:rFonts w:ascii="Times New Roman" w:hAnsi="Times New Roman" w:cs="Times New Roman"/>
        </w:rPr>
        <w:t xml:space="preserve"> vai dabas katastrofas gadījumā.</w:t>
      </w:r>
    </w:p>
  </w:footnote>
  <w:footnote w:id="10">
    <w:p w14:paraId="27911A51" w14:textId="4B16A8CF" w:rsidR="006E6133" w:rsidRDefault="006E6133" w:rsidP="00543320">
      <w:pPr>
        <w:pStyle w:val="FootnoteText"/>
        <w:jc w:val="both"/>
      </w:pPr>
      <w:r>
        <w:rPr>
          <w:rStyle w:val="FootnoteReference"/>
        </w:rPr>
        <w:footnoteRef/>
      </w:r>
      <w:r>
        <w:t xml:space="preserve"> </w:t>
      </w:r>
      <w:r w:rsidRPr="0088663C">
        <w:rPr>
          <w:rFonts w:ascii="Times New Roman" w:hAnsi="Times New Roman" w:cs="Times New Roman"/>
        </w:rPr>
        <w:t xml:space="preserve">Ja tabulas ailē </w:t>
      </w:r>
      <w:r>
        <w:rPr>
          <w:rFonts w:ascii="Times New Roman" w:hAnsi="Times New Roman" w:cs="Times New Roman"/>
        </w:rPr>
        <w:t>“</w:t>
      </w:r>
      <w:r w:rsidRPr="0088663C">
        <w:rPr>
          <w:rFonts w:ascii="Times New Roman" w:hAnsi="Times New Roman" w:cs="Times New Roman"/>
        </w:rPr>
        <w:t>Atbildīgā institūcija” ir norādīta vairāk nekā viena institūcija, institūcijas sav</w:t>
      </w:r>
      <w:r>
        <w:rPr>
          <w:rFonts w:ascii="Times New Roman" w:hAnsi="Times New Roman" w:cs="Times New Roman"/>
        </w:rPr>
        <w:t>starpēji</w:t>
      </w:r>
      <w:r w:rsidRPr="0088663C">
        <w:rPr>
          <w:rFonts w:ascii="Times New Roman" w:hAnsi="Times New Roman" w:cs="Times New Roman"/>
        </w:rPr>
        <w:t xml:space="preserve"> vienosies par nepieciešamā uzdevuma izpildes nosacījumu sadali, tai skaitā </w:t>
      </w:r>
      <w:r>
        <w:rPr>
          <w:rFonts w:ascii="Times New Roman" w:hAnsi="Times New Roman" w:cs="Times New Roman"/>
        </w:rPr>
        <w:t>finansējuma pieprasīšanu.</w:t>
      </w:r>
    </w:p>
  </w:footnote>
  <w:footnote w:id="11">
    <w:p w14:paraId="247E1B99" w14:textId="01AF0540" w:rsidR="006E6133" w:rsidRDefault="006E6133" w:rsidP="004F66F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2">
    <w:p w14:paraId="12627AC1" w14:textId="03D96521" w:rsidR="006E6133" w:rsidRDefault="006E6133"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3">
    <w:p w14:paraId="3D4847D2" w14:textId="26E83E6B" w:rsidR="006E6133" w:rsidRDefault="006E6133"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4">
    <w:p w14:paraId="555CF53F" w14:textId="4635C6C9" w:rsidR="006E6133" w:rsidRDefault="006E6133"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5">
    <w:p w14:paraId="44A02B13" w14:textId="70A0FC12" w:rsidR="006E6133" w:rsidRDefault="006E6133"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6">
    <w:p w14:paraId="54524A92" w14:textId="07A0E36F" w:rsidR="006E6133" w:rsidRDefault="006E6133" w:rsidP="00830206">
      <w:pPr>
        <w:pStyle w:val="FootnoteText"/>
        <w:jc w:val="both"/>
      </w:pPr>
      <w:r w:rsidRPr="009009F0">
        <w:rPr>
          <w:rStyle w:val="FootnoteReference"/>
        </w:rPr>
        <w:footnoteRef/>
      </w:r>
      <w:r w:rsidRPr="009009F0">
        <w:t xml:space="preserve"> </w:t>
      </w:r>
      <w:r w:rsidRPr="009009F0">
        <w:rPr>
          <w:rFonts w:ascii="Times New Roman" w:hAnsi="Times New Roman" w:cs="Times New Roman"/>
        </w:rPr>
        <w:t>Mācības ir turpinājums ES struktūrfondu un Kohēzijas fonda 2014.–2020. gada plānošanas perioda darbības programmas “Izaugsme un nodarbinātība” 3.4.1. specifiskā atbalsta mērķa “Paaugstināt tiesu un tiesībsargājošo institūciju personāla kompetenci komercdarbības vides uzlabošanas sekmēšanai” projekta Nr. 3.4.1.0/16/I/001 “Justīcija attīstībai” ietvaros notikušajām mācībām.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73731"/>
      <w:docPartObj>
        <w:docPartGallery w:val="Page Numbers (Top of Page)"/>
        <w:docPartUnique/>
      </w:docPartObj>
    </w:sdtPr>
    <w:sdtEndPr>
      <w:rPr>
        <w:noProof/>
      </w:rPr>
    </w:sdtEndPr>
    <w:sdtContent>
      <w:p w14:paraId="6B3CEBB9" w14:textId="77986941" w:rsidR="006E6133" w:rsidRDefault="006E6133">
        <w:pPr>
          <w:pStyle w:val="Header"/>
          <w:jc w:val="center"/>
        </w:pPr>
        <w:r>
          <w:fldChar w:fldCharType="begin"/>
        </w:r>
        <w:r>
          <w:instrText xml:space="preserve"> PAGE   \* MERGEFORMAT </w:instrText>
        </w:r>
        <w:r>
          <w:fldChar w:fldCharType="separate"/>
        </w:r>
        <w:r w:rsidR="00257912">
          <w:rPr>
            <w:noProof/>
          </w:rPr>
          <w:t>27</w:t>
        </w:r>
        <w:r>
          <w:rPr>
            <w:noProof/>
          </w:rPr>
          <w:fldChar w:fldCharType="end"/>
        </w:r>
      </w:p>
    </w:sdtContent>
  </w:sdt>
  <w:p w14:paraId="0C3A2DF0" w14:textId="77777777" w:rsidR="006E6133" w:rsidRDefault="006E6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BC119A"/>
    <w:name w:val="0,6473767"/>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E5B1B"/>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A319B"/>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558C9"/>
    <w:multiLevelType w:val="multilevel"/>
    <w:tmpl w:val="D7603B46"/>
    <w:lvl w:ilvl="0">
      <w:start w:val="1"/>
      <w:numFmt w:val="decimal"/>
      <w:lvlText w:val="%1."/>
      <w:lvlJc w:val="left"/>
      <w:pPr>
        <w:ind w:left="72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98722B"/>
    <w:multiLevelType w:val="hybridMultilevel"/>
    <w:tmpl w:val="55BC8F72"/>
    <w:lvl w:ilvl="0" w:tplc="3D00972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2578D0"/>
    <w:multiLevelType w:val="hybridMultilevel"/>
    <w:tmpl w:val="16180408"/>
    <w:lvl w:ilvl="0" w:tplc="3D00972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6C5141"/>
    <w:multiLevelType w:val="hybridMultilevel"/>
    <w:tmpl w:val="C5AE587C"/>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1B1128"/>
    <w:multiLevelType w:val="hybridMultilevel"/>
    <w:tmpl w:val="FFDE9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093171"/>
    <w:multiLevelType w:val="hybridMultilevel"/>
    <w:tmpl w:val="FD08D086"/>
    <w:lvl w:ilvl="0" w:tplc="3D009720">
      <w:numFmt w:val="bullet"/>
      <w:lvlText w:val="-"/>
      <w:lvlJc w:val="left"/>
      <w:pPr>
        <w:ind w:left="1287" w:hanging="360"/>
      </w:pPr>
      <w:rPr>
        <w:rFonts w:ascii="Calibri" w:eastAsiaTheme="minorHAnsi" w:hAnsi="Calibri" w:cstheme="minorBidi" w:hint="default"/>
      </w:rPr>
    </w:lvl>
    <w:lvl w:ilvl="1" w:tplc="3D009720">
      <w:numFmt w:val="bullet"/>
      <w:lvlText w:val="-"/>
      <w:lvlJc w:val="left"/>
      <w:pPr>
        <w:ind w:left="2007" w:hanging="360"/>
      </w:pPr>
      <w:rPr>
        <w:rFonts w:ascii="Calibri" w:eastAsiaTheme="minorHAnsi" w:hAnsi="Calibri" w:cstheme="minorBidi"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8174FFF"/>
    <w:multiLevelType w:val="hybridMultilevel"/>
    <w:tmpl w:val="E6222622"/>
    <w:lvl w:ilvl="0" w:tplc="EEA0013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193D73E3"/>
    <w:multiLevelType w:val="multilevel"/>
    <w:tmpl w:val="867A92D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253D2B"/>
    <w:multiLevelType w:val="hybridMultilevel"/>
    <w:tmpl w:val="7A601DEE"/>
    <w:lvl w:ilvl="0" w:tplc="366C1E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F16C66"/>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D65623"/>
    <w:multiLevelType w:val="multilevel"/>
    <w:tmpl w:val="CD9EBA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22C2D11"/>
    <w:multiLevelType w:val="multilevel"/>
    <w:tmpl w:val="867A92DA"/>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FD6D42"/>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3176CA5"/>
    <w:multiLevelType w:val="multilevel"/>
    <w:tmpl w:val="F8BCCB5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7" w15:restartNumberingAfterBreak="0">
    <w:nsid w:val="265D75B7"/>
    <w:multiLevelType w:val="hybridMultilevel"/>
    <w:tmpl w:val="806877F8"/>
    <w:lvl w:ilvl="0" w:tplc="3D009720">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6C800F3"/>
    <w:multiLevelType w:val="hybridMultilevel"/>
    <w:tmpl w:val="C352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765E14"/>
    <w:multiLevelType w:val="multilevel"/>
    <w:tmpl w:val="82905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9FA08D9"/>
    <w:multiLevelType w:val="multilevel"/>
    <w:tmpl w:val="BC5806C6"/>
    <w:lvl w:ilvl="0">
      <w:start w:val="5"/>
      <w:numFmt w:val="decimal"/>
      <w:lvlText w:val="%1."/>
      <w:lvlJc w:val="left"/>
      <w:pPr>
        <w:ind w:left="720" w:hanging="360"/>
      </w:pPr>
      <w:rPr>
        <w:rFonts w:hint="default"/>
      </w:rPr>
    </w:lvl>
    <w:lvl w:ilvl="1">
      <w:start w:val="1"/>
      <w:numFmt w:val="decimal"/>
      <w:isLgl/>
      <w:lvlText w:val="%1.%2."/>
      <w:lvlJc w:val="left"/>
      <w:pPr>
        <w:ind w:left="37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3578A3"/>
    <w:multiLevelType w:val="hybridMultilevel"/>
    <w:tmpl w:val="58DC6622"/>
    <w:lvl w:ilvl="0" w:tplc="1058451A">
      <w:numFmt w:val="bullet"/>
      <w:lvlText w:val="⸺"/>
      <w:lvlJc w:val="left"/>
      <w:pPr>
        <w:ind w:left="2434" w:hanging="360"/>
      </w:pPr>
      <w:rPr>
        <w:rFonts w:ascii="Times New Roman" w:eastAsia="Times New Roman" w:hAnsi="Times New Roman" w:cs="Times New Roman" w:hint="default"/>
      </w:rPr>
    </w:lvl>
    <w:lvl w:ilvl="1" w:tplc="04260003" w:tentative="1">
      <w:start w:val="1"/>
      <w:numFmt w:val="bullet"/>
      <w:lvlText w:val="o"/>
      <w:lvlJc w:val="left"/>
      <w:pPr>
        <w:ind w:left="3154" w:hanging="360"/>
      </w:pPr>
      <w:rPr>
        <w:rFonts w:ascii="Courier New" w:hAnsi="Courier New" w:cs="Courier New" w:hint="default"/>
      </w:rPr>
    </w:lvl>
    <w:lvl w:ilvl="2" w:tplc="04260005" w:tentative="1">
      <w:start w:val="1"/>
      <w:numFmt w:val="bullet"/>
      <w:lvlText w:val=""/>
      <w:lvlJc w:val="left"/>
      <w:pPr>
        <w:ind w:left="3874" w:hanging="360"/>
      </w:pPr>
      <w:rPr>
        <w:rFonts w:ascii="Wingdings" w:hAnsi="Wingdings" w:hint="default"/>
      </w:rPr>
    </w:lvl>
    <w:lvl w:ilvl="3" w:tplc="04260001" w:tentative="1">
      <w:start w:val="1"/>
      <w:numFmt w:val="bullet"/>
      <w:lvlText w:val=""/>
      <w:lvlJc w:val="left"/>
      <w:pPr>
        <w:ind w:left="4594" w:hanging="360"/>
      </w:pPr>
      <w:rPr>
        <w:rFonts w:ascii="Symbol" w:hAnsi="Symbol" w:hint="default"/>
      </w:rPr>
    </w:lvl>
    <w:lvl w:ilvl="4" w:tplc="04260003" w:tentative="1">
      <w:start w:val="1"/>
      <w:numFmt w:val="bullet"/>
      <w:lvlText w:val="o"/>
      <w:lvlJc w:val="left"/>
      <w:pPr>
        <w:ind w:left="5314" w:hanging="360"/>
      </w:pPr>
      <w:rPr>
        <w:rFonts w:ascii="Courier New" w:hAnsi="Courier New" w:cs="Courier New" w:hint="default"/>
      </w:rPr>
    </w:lvl>
    <w:lvl w:ilvl="5" w:tplc="04260005" w:tentative="1">
      <w:start w:val="1"/>
      <w:numFmt w:val="bullet"/>
      <w:lvlText w:val=""/>
      <w:lvlJc w:val="left"/>
      <w:pPr>
        <w:ind w:left="6034" w:hanging="360"/>
      </w:pPr>
      <w:rPr>
        <w:rFonts w:ascii="Wingdings" w:hAnsi="Wingdings" w:hint="default"/>
      </w:rPr>
    </w:lvl>
    <w:lvl w:ilvl="6" w:tplc="04260001" w:tentative="1">
      <w:start w:val="1"/>
      <w:numFmt w:val="bullet"/>
      <w:lvlText w:val=""/>
      <w:lvlJc w:val="left"/>
      <w:pPr>
        <w:ind w:left="6754" w:hanging="360"/>
      </w:pPr>
      <w:rPr>
        <w:rFonts w:ascii="Symbol" w:hAnsi="Symbol" w:hint="default"/>
      </w:rPr>
    </w:lvl>
    <w:lvl w:ilvl="7" w:tplc="04260003" w:tentative="1">
      <w:start w:val="1"/>
      <w:numFmt w:val="bullet"/>
      <w:lvlText w:val="o"/>
      <w:lvlJc w:val="left"/>
      <w:pPr>
        <w:ind w:left="7474" w:hanging="360"/>
      </w:pPr>
      <w:rPr>
        <w:rFonts w:ascii="Courier New" w:hAnsi="Courier New" w:cs="Courier New" w:hint="default"/>
      </w:rPr>
    </w:lvl>
    <w:lvl w:ilvl="8" w:tplc="04260005" w:tentative="1">
      <w:start w:val="1"/>
      <w:numFmt w:val="bullet"/>
      <w:lvlText w:val=""/>
      <w:lvlJc w:val="left"/>
      <w:pPr>
        <w:ind w:left="8194" w:hanging="360"/>
      </w:pPr>
      <w:rPr>
        <w:rFonts w:ascii="Wingdings" w:hAnsi="Wingdings" w:hint="default"/>
      </w:rPr>
    </w:lvl>
  </w:abstractNum>
  <w:abstractNum w:abstractNumId="22" w15:restartNumberingAfterBreak="0">
    <w:nsid w:val="2EF06FE2"/>
    <w:multiLevelType w:val="hybridMultilevel"/>
    <w:tmpl w:val="FCC8359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832F5E"/>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CF0A65"/>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6DC579E"/>
    <w:multiLevelType w:val="hybridMultilevel"/>
    <w:tmpl w:val="04523D7E"/>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F8658B"/>
    <w:multiLevelType w:val="multilevel"/>
    <w:tmpl w:val="28884476"/>
    <w:lvl w:ilvl="0">
      <w:start w:val="4"/>
      <w:numFmt w:val="decimal"/>
      <w:lvlText w:val="%1."/>
      <w:lvlJc w:val="left"/>
      <w:pPr>
        <w:ind w:left="720" w:hanging="360"/>
      </w:pPr>
      <w:rPr>
        <w:rFonts w:hint="default"/>
      </w:rPr>
    </w:lvl>
    <w:lvl w:ilvl="1">
      <w:start w:val="1"/>
      <w:numFmt w:val="decimal"/>
      <w:isLgl/>
      <w:lvlText w:val="%1.%2."/>
      <w:lvlJc w:val="left"/>
      <w:pPr>
        <w:ind w:left="37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F22AD"/>
    <w:multiLevelType w:val="hybridMultilevel"/>
    <w:tmpl w:val="241A48BE"/>
    <w:lvl w:ilvl="0" w:tplc="3D009720">
      <w:numFmt w:val="bullet"/>
      <w:lvlText w:val="-"/>
      <w:lvlJc w:val="left"/>
      <w:pPr>
        <w:ind w:left="1287" w:hanging="360"/>
      </w:pPr>
      <w:rPr>
        <w:rFonts w:ascii="Calibri" w:eastAsiaTheme="minorHAnsi" w:hAnsi="Calibri" w:cstheme="minorBidi"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4B746C06"/>
    <w:multiLevelType w:val="hybridMultilevel"/>
    <w:tmpl w:val="F0D6D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4234FD"/>
    <w:multiLevelType w:val="hybridMultilevel"/>
    <w:tmpl w:val="FD66F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4346D3"/>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8D3AF6"/>
    <w:multiLevelType w:val="hybridMultilevel"/>
    <w:tmpl w:val="05AE4804"/>
    <w:lvl w:ilvl="0" w:tplc="72CC609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4FA94785"/>
    <w:multiLevelType w:val="hybridMultilevel"/>
    <w:tmpl w:val="04765F8A"/>
    <w:lvl w:ilvl="0" w:tplc="04090005">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3" w15:restartNumberingAfterBreak="0">
    <w:nsid w:val="538D07B8"/>
    <w:multiLevelType w:val="hybridMultilevel"/>
    <w:tmpl w:val="C1DA3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7650A1A"/>
    <w:multiLevelType w:val="multilevel"/>
    <w:tmpl w:val="71543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A31E19"/>
    <w:multiLevelType w:val="multilevel"/>
    <w:tmpl w:val="BB82E0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B16F81"/>
    <w:multiLevelType w:val="hybridMultilevel"/>
    <w:tmpl w:val="F97EE0D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CCE2204"/>
    <w:multiLevelType w:val="hybridMultilevel"/>
    <w:tmpl w:val="5BE4C292"/>
    <w:lvl w:ilvl="0" w:tplc="3D009720">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5D043CAA"/>
    <w:multiLevelType w:val="multilevel"/>
    <w:tmpl w:val="2A02ECD0"/>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C9757D"/>
    <w:multiLevelType w:val="hybridMultilevel"/>
    <w:tmpl w:val="F38A7A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750935"/>
    <w:multiLevelType w:val="hybridMultilevel"/>
    <w:tmpl w:val="8DF68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2D24EAF"/>
    <w:multiLevelType w:val="hybridMultilevel"/>
    <w:tmpl w:val="85E2D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5DE3969"/>
    <w:multiLevelType w:val="hybridMultilevel"/>
    <w:tmpl w:val="76948DDA"/>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61E50A9"/>
    <w:multiLevelType w:val="hybridMultilevel"/>
    <w:tmpl w:val="61904B50"/>
    <w:lvl w:ilvl="0" w:tplc="5296C9C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6B171A7"/>
    <w:multiLevelType w:val="hybridMultilevel"/>
    <w:tmpl w:val="B0B24964"/>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285268A"/>
    <w:multiLevelType w:val="hybridMultilevel"/>
    <w:tmpl w:val="68A4C2A4"/>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5F578B7"/>
    <w:multiLevelType w:val="hybridMultilevel"/>
    <w:tmpl w:val="A1A8328E"/>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86C0F1F"/>
    <w:multiLevelType w:val="hybridMultilevel"/>
    <w:tmpl w:val="B09CDB18"/>
    <w:lvl w:ilvl="0" w:tplc="A470E37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7BCC1FBB"/>
    <w:multiLevelType w:val="hybridMultilevel"/>
    <w:tmpl w:val="A9F25098"/>
    <w:lvl w:ilvl="0" w:tplc="8A847B10">
      <w:numFmt w:val="bullet"/>
      <w:lvlText w:val="•"/>
      <w:lvlJc w:val="left"/>
      <w:pPr>
        <w:ind w:left="1080" w:hanging="72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BE26B52"/>
    <w:multiLevelType w:val="hybridMultilevel"/>
    <w:tmpl w:val="C1DA3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BEA02FC"/>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24"/>
  </w:num>
  <w:num w:numId="3">
    <w:abstractNumId w:val="34"/>
  </w:num>
  <w:num w:numId="4">
    <w:abstractNumId w:val="35"/>
  </w:num>
  <w:num w:numId="5">
    <w:abstractNumId w:val="29"/>
  </w:num>
  <w:num w:numId="6">
    <w:abstractNumId w:val="38"/>
  </w:num>
  <w:num w:numId="7">
    <w:abstractNumId w:val="14"/>
  </w:num>
  <w:num w:numId="8">
    <w:abstractNumId w:val="10"/>
  </w:num>
  <w:num w:numId="9">
    <w:abstractNumId w:val="1"/>
  </w:num>
  <w:num w:numId="10">
    <w:abstractNumId w:val="48"/>
  </w:num>
  <w:num w:numId="11">
    <w:abstractNumId w:val="27"/>
  </w:num>
  <w:num w:numId="12">
    <w:abstractNumId w:val="8"/>
  </w:num>
  <w:num w:numId="13">
    <w:abstractNumId w:val="30"/>
  </w:num>
  <w:num w:numId="14">
    <w:abstractNumId w:val="12"/>
  </w:num>
  <w:num w:numId="15">
    <w:abstractNumId w:val="2"/>
  </w:num>
  <w:num w:numId="16">
    <w:abstractNumId w:val="23"/>
  </w:num>
  <w:num w:numId="17">
    <w:abstractNumId w:val="4"/>
  </w:num>
  <w:num w:numId="18">
    <w:abstractNumId w:val="47"/>
  </w:num>
  <w:num w:numId="19">
    <w:abstractNumId w:val="42"/>
  </w:num>
  <w:num w:numId="20">
    <w:abstractNumId w:val="25"/>
  </w:num>
  <w:num w:numId="21">
    <w:abstractNumId w:val="36"/>
  </w:num>
  <w:num w:numId="22">
    <w:abstractNumId w:val="50"/>
  </w:num>
  <w:num w:numId="23">
    <w:abstractNumId w:val="15"/>
  </w:num>
  <w:num w:numId="24">
    <w:abstractNumId w:val="0"/>
  </w:num>
  <w:num w:numId="25">
    <w:abstractNumId w:val="22"/>
  </w:num>
  <w:num w:numId="26">
    <w:abstractNumId w:val="45"/>
  </w:num>
  <w:num w:numId="27">
    <w:abstractNumId w:val="6"/>
  </w:num>
  <w:num w:numId="28">
    <w:abstractNumId w:val="20"/>
  </w:num>
  <w:num w:numId="29">
    <w:abstractNumId w:val="3"/>
  </w:num>
  <w:num w:numId="30">
    <w:abstractNumId w:val="16"/>
  </w:num>
  <w:num w:numId="31">
    <w:abstractNumId w:val="26"/>
  </w:num>
  <w:num w:numId="32">
    <w:abstractNumId w:val="41"/>
  </w:num>
  <w:num w:numId="33">
    <w:abstractNumId w:val="7"/>
  </w:num>
  <w:num w:numId="34">
    <w:abstractNumId w:val="33"/>
  </w:num>
  <w:num w:numId="35">
    <w:abstractNumId w:val="40"/>
  </w:num>
  <w:num w:numId="36">
    <w:abstractNumId w:val="49"/>
  </w:num>
  <w:num w:numId="37">
    <w:abstractNumId w:val="13"/>
  </w:num>
  <w:num w:numId="38">
    <w:abstractNumId w:val="21"/>
  </w:num>
  <w:num w:numId="39">
    <w:abstractNumId w:val="21"/>
  </w:num>
  <w:num w:numId="40">
    <w:abstractNumId w:val="5"/>
  </w:num>
  <w:num w:numId="41">
    <w:abstractNumId w:val="32"/>
  </w:num>
  <w:num w:numId="42">
    <w:abstractNumId w:val="37"/>
  </w:num>
  <w:num w:numId="43">
    <w:abstractNumId w:val="17"/>
  </w:num>
  <w:num w:numId="44">
    <w:abstractNumId w:val="18"/>
  </w:num>
  <w:num w:numId="45">
    <w:abstractNumId w:val="11"/>
  </w:num>
  <w:num w:numId="46">
    <w:abstractNumId w:val="9"/>
  </w:num>
  <w:num w:numId="47">
    <w:abstractNumId w:val="31"/>
  </w:num>
  <w:num w:numId="48">
    <w:abstractNumId w:val="39"/>
  </w:num>
  <w:num w:numId="49">
    <w:abstractNumId w:val="46"/>
  </w:num>
  <w:num w:numId="50">
    <w:abstractNumId w:val="44"/>
  </w:num>
  <w:num w:numId="51">
    <w:abstractNumId w:val="28"/>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74"/>
    <w:rsid w:val="00000E4C"/>
    <w:rsid w:val="00005C3B"/>
    <w:rsid w:val="000117FE"/>
    <w:rsid w:val="00013B7F"/>
    <w:rsid w:val="00014429"/>
    <w:rsid w:val="00016ED7"/>
    <w:rsid w:val="0001796B"/>
    <w:rsid w:val="00017DCE"/>
    <w:rsid w:val="00017E1A"/>
    <w:rsid w:val="00020307"/>
    <w:rsid w:val="0002030A"/>
    <w:rsid w:val="0002036A"/>
    <w:rsid w:val="00022761"/>
    <w:rsid w:val="00023C24"/>
    <w:rsid w:val="00024DC2"/>
    <w:rsid w:val="00031BE7"/>
    <w:rsid w:val="00032EC4"/>
    <w:rsid w:val="00035094"/>
    <w:rsid w:val="00035C02"/>
    <w:rsid w:val="00037372"/>
    <w:rsid w:val="000379A1"/>
    <w:rsid w:val="0004330D"/>
    <w:rsid w:val="00044BC4"/>
    <w:rsid w:val="000456C0"/>
    <w:rsid w:val="00046684"/>
    <w:rsid w:val="00046846"/>
    <w:rsid w:val="000502B6"/>
    <w:rsid w:val="0005056E"/>
    <w:rsid w:val="00050B05"/>
    <w:rsid w:val="00051371"/>
    <w:rsid w:val="00051532"/>
    <w:rsid w:val="0005358E"/>
    <w:rsid w:val="00053A61"/>
    <w:rsid w:val="00053B1A"/>
    <w:rsid w:val="00053FCC"/>
    <w:rsid w:val="000567BB"/>
    <w:rsid w:val="0005796A"/>
    <w:rsid w:val="00057F8A"/>
    <w:rsid w:val="000605FC"/>
    <w:rsid w:val="000613B2"/>
    <w:rsid w:val="00062344"/>
    <w:rsid w:val="0006273B"/>
    <w:rsid w:val="00062B19"/>
    <w:rsid w:val="00064A6A"/>
    <w:rsid w:val="00066A92"/>
    <w:rsid w:val="00070437"/>
    <w:rsid w:val="00070D08"/>
    <w:rsid w:val="000717B9"/>
    <w:rsid w:val="00071B10"/>
    <w:rsid w:val="00072EC2"/>
    <w:rsid w:val="000753E3"/>
    <w:rsid w:val="00075411"/>
    <w:rsid w:val="00080D27"/>
    <w:rsid w:val="000815BE"/>
    <w:rsid w:val="00081BEF"/>
    <w:rsid w:val="000828D9"/>
    <w:rsid w:val="000832F4"/>
    <w:rsid w:val="000869A7"/>
    <w:rsid w:val="000869B0"/>
    <w:rsid w:val="0009328E"/>
    <w:rsid w:val="00093904"/>
    <w:rsid w:val="00094F1B"/>
    <w:rsid w:val="00096929"/>
    <w:rsid w:val="000A086E"/>
    <w:rsid w:val="000A1549"/>
    <w:rsid w:val="000A4F40"/>
    <w:rsid w:val="000A5203"/>
    <w:rsid w:val="000A5F4E"/>
    <w:rsid w:val="000A619B"/>
    <w:rsid w:val="000A61B0"/>
    <w:rsid w:val="000A71D0"/>
    <w:rsid w:val="000A780C"/>
    <w:rsid w:val="000B11B5"/>
    <w:rsid w:val="000B2423"/>
    <w:rsid w:val="000B4B58"/>
    <w:rsid w:val="000B6408"/>
    <w:rsid w:val="000C03CC"/>
    <w:rsid w:val="000C25A5"/>
    <w:rsid w:val="000C3E96"/>
    <w:rsid w:val="000C4D05"/>
    <w:rsid w:val="000C6622"/>
    <w:rsid w:val="000C71E2"/>
    <w:rsid w:val="000C7205"/>
    <w:rsid w:val="000C7F56"/>
    <w:rsid w:val="000D1007"/>
    <w:rsid w:val="000D251E"/>
    <w:rsid w:val="000D6045"/>
    <w:rsid w:val="000D6C7A"/>
    <w:rsid w:val="000D7E84"/>
    <w:rsid w:val="000E066C"/>
    <w:rsid w:val="000E1EC6"/>
    <w:rsid w:val="000E6DE8"/>
    <w:rsid w:val="000E6F2F"/>
    <w:rsid w:val="000F027D"/>
    <w:rsid w:val="000F1BF6"/>
    <w:rsid w:val="000F2B5E"/>
    <w:rsid w:val="000F312C"/>
    <w:rsid w:val="000F371F"/>
    <w:rsid w:val="000F5116"/>
    <w:rsid w:val="000F569A"/>
    <w:rsid w:val="000F5EA9"/>
    <w:rsid w:val="000F6ED6"/>
    <w:rsid w:val="000F78AD"/>
    <w:rsid w:val="00100A5E"/>
    <w:rsid w:val="00101174"/>
    <w:rsid w:val="001015EE"/>
    <w:rsid w:val="00105D5C"/>
    <w:rsid w:val="0010638F"/>
    <w:rsid w:val="001134F4"/>
    <w:rsid w:val="00113925"/>
    <w:rsid w:val="00113FB4"/>
    <w:rsid w:val="00114B87"/>
    <w:rsid w:val="00115B88"/>
    <w:rsid w:val="0012123B"/>
    <w:rsid w:val="00122DBE"/>
    <w:rsid w:val="00123A26"/>
    <w:rsid w:val="00123E11"/>
    <w:rsid w:val="00125DB6"/>
    <w:rsid w:val="001268C0"/>
    <w:rsid w:val="001301BB"/>
    <w:rsid w:val="00130534"/>
    <w:rsid w:val="001305DB"/>
    <w:rsid w:val="00131230"/>
    <w:rsid w:val="0013159E"/>
    <w:rsid w:val="00134636"/>
    <w:rsid w:val="00136AF6"/>
    <w:rsid w:val="0014251E"/>
    <w:rsid w:val="001426A6"/>
    <w:rsid w:val="001446EC"/>
    <w:rsid w:val="001466DA"/>
    <w:rsid w:val="00146E93"/>
    <w:rsid w:val="0015083E"/>
    <w:rsid w:val="001512DC"/>
    <w:rsid w:val="001526D8"/>
    <w:rsid w:val="00154556"/>
    <w:rsid w:val="00155524"/>
    <w:rsid w:val="00156C83"/>
    <w:rsid w:val="00157CBC"/>
    <w:rsid w:val="00160803"/>
    <w:rsid w:val="00161218"/>
    <w:rsid w:val="001620C2"/>
    <w:rsid w:val="001622CF"/>
    <w:rsid w:val="00163643"/>
    <w:rsid w:val="00164999"/>
    <w:rsid w:val="00165DCB"/>
    <w:rsid w:val="0016728F"/>
    <w:rsid w:val="00167BDE"/>
    <w:rsid w:val="00170F15"/>
    <w:rsid w:val="001718B1"/>
    <w:rsid w:val="00172E0B"/>
    <w:rsid w:val="001731DC"/>
    <w:rsid w:val="001741D7"/>
    <w:rsid w:val="00174A33"/>
    <w:rsid w:val="001765DE"/>
    <w:rsid w:val="001839B1"/>
    <w:rsid w:val="00185607"/>
    <w:rsid w:val="00186762"/>
    <w:rsid w:val="0019240A"/>
    <w:rsid w:val="00192510"/>
    <w:rsid w:val="001941CA"/>
    <w:rsid w:val="00197CEE"/>
    <w:rsid w:val="001A19B6"/>
    <w:rsid w:val="001A24D5"/>
    <w:rsid w:val="001A63BF"/>
    <w:rsid w:val="001A6D94"/>
    <w:rsid w:val="001A7E4D"/>
    <w:rsid w:val="001B35A7"/>
    <w:rsid w:val="001B3632"/>
    <w:rsid w:val="001B4C43"/>
    <w:rsid w:val="001B53C5"/>
    <w:rsid w:val="001C1B9F"/>
    <w:rsid w:val="001C339C"/>
    <w:rsid w:val="001C373E"/>
    <w:rsid w:val="001C62C9"/>
    <w:rsid w:val="001C7DFD"/>
    <w:rsid w:val="001D01FC"/>
    <w:rsid w:val="001D212A"/>
    <w:rsid w:val="001D3D7D"/>
    <w:rsid w:val="001D4B32"/>
    <w:rsid w:val="001D5630"/>
    <w:rsid w:val="001E1CEC"/>
    <w:rsid w:val="001E1E6E"/>
    <w:rsid w:val="001E206A"/>
    <w:rsid w:val="001E448D"/>
    <w:rsid w:val="001E6835"/>
    <w:rsid w:val="001E74A4"/>
    <w:rsid w:val="001E7B3E"/>
    <w:rsid w:val="001F155A"/>
    <w:rsid w:val="001F26DE"/>
    <w:rsid w:val="001F4733"/>
    <w:rsid w:val="001F7094"/>
    <w:rsid w:val="00201BE6"/>
    <w:rsid w:val="00202888"/>
    <w:rsid w:val="00206491"/>
    <w:rsid w:val="0020664C"/>
    <w:rsid w:val="00207B50"/>
    <w:rsid w:val="00215245"/>
    <w:rsid w:val="00216B30"/>
    <w:rsid w:val="00216C2D"/>
    <w:rsid w:val="00223029"/>
    <w:rsid w:val="00224116"/>
    <w:rsid w:val="002261EF"/>
    <w:rsid w:val="0022634E"/>
    <w:rsid w:val="002313DB"/>
    <w:rsid w:val="002336E6"/>
    <w:rsid w:val="002340D6"/>
    <w:rsid w:val="00234F02"/>
    <w:rsid w:val="00234F62"/>
    <w:rsid w:val="002373C0"/>
    <w:rsid w:val="00237C8A"/>
    <w:rsid w:val="00237D12"/>
    <w:rsid w:val="00241225"/>
    <w:rsid w:val="00242CF9"/>
    <w:rsid w:val="00244018"/>
    <w:rsid w:val="00245072"/>
    <w:rsid w:val="0024625A"/>
    <w:rsid w:val="0025135F"/>
    <w:rsid w:val="00252A7E"/>
    <w:rsid w:val="00253236"/>
    <w:rsid w:val="002532F2"/>
    <w:rsid w:val="00254201"/>
    <w:rsid w:val="00254658"/>
    <w:rsid w:val="002548DA"/>
    <w:rsid w:val="00256F35"/>
    <w:rsid w:val="00257912"/>
    <w:rsid w:val="002601DE"/>
    <w:rsid w:val="00260F4F"/>
    <w:rsid w:val="00261AE4"/>
    <w:rsid w:val="002627D7"/>
    <w:rsid w:val="00263EC5"/>
    <w:rsid w:val="00266803"/>
    <w:rsid w:val="0026728E"/>
    <w:rsid w:val="00267746"/>
    <w:rsid w:val="00271F1D"/>
    <w:rsid w:val="00272002"/>
    <w:rsid w:val="00275229"/>
    <w:rsid w:val="002828B5"/>
    <w:rsid w:val="002866F5"/>
    <w:rsid w:val="0028774C"/>
    <w:rsid w:val="00290175"/>
    <w:rsid w:val="002923DD"/>
    <w:rsid w:val="002925CF"/>
    <w:rsid w:val="00292F7D"/>
    <w:rsid w:val="00293FE0"/>
    <w:rsid w:val="00294A89"/>
    <w:rsid w:val="002950C0"/>
    <w:rsid w:val="00296438"/>
    <w:rsid w:val="00297C22"/>
    <w:rsid w:val="002A044C"/>
    <w:rsid w:val="002A50A5"/>
    <w:rsid w:val="002B11AC"/>
    <w:rsid w:val="002B49C9"/>
    <w:rsid w:val="002B538B"/>
    <w:rsid w:val="002B7914"/>
    <w:rsid w:val="002B7EA5"/>
    <w:rsid w:val="002C150C"/>
    <w:rsid w:val="002C35F6"/>
    <w:rsid w:val="002C5726"/>
    <w:rsid w:val="002C65F1"/>
    <w:rsid w:val="002C7139"/>
    <w:rsid w:val="002D12CA"/>
    <w:rsid w:val="002D1775"/>
    <w:rsid w:val="002D1934"/>
    <w:rsid w:val="002D3358"/>
    <w:rsid w:val="002D3A53"/>
    <w:rsid w:val="002D472F"/>
    <w:rsid w:val="002D57A1"/>
    <w:rsid w:val="002D6478"/>
    <w:rsid w:val="002E28AE"/>
    <w:rsid w:val="002E452A"/>
    <w:rsid w:val="002E47B5"/>
    <w:rsid w:val="002E4C61"/>
    <w:rsid w:val="002E65C0"/>
    <w:rsid w:val="002E6F90"/>
    <w:rsid w:val="002F085E"/>
    <w:rsid w:val="002F135A"/>
    <w:rsid w:val="002F1B41"/>
    <w:rsid w:val="002F2233"/>
    <w:rsid w:val="002F25D0"/>
    <w:rsid w:val="002F2B18"/>
    <w:rsid w:val="002F2D65"/>
    <w:rsid w:val="002F34F6"/>
    <w:rsid w:val="002F3BAD"/>
    <w:rsid w:val="002F6CA5"/>
    <w:rsid w:val="002F7388"/>
    <w:rsid w:val="003004C5"/>
    <w:rsid w:val="00300531"/>
    <w:rsid w:val="00302BA4"/>
    <w:rsid w:val="003037B6"/>
    <w:rsid w:val="00303F24"/>
    <w:rsid w:val="00304FE6"/>
    <w:rsid w:val="00312C2E"/>
    <w:rsid w:val="003130BD"/>
    <w:rsid w:val="00315489"/>
    <w:rsid w:val="0031561B"/>
    <w:rsid w:val="0031663B"/>
    <w:rsid w:val="00320537"/>
    <w:rsid w:val="003225B7"/>
    <w:rsid w:val="0032505C"/>
    <w:rsid w:val="003252C0"/>
    <w:rsid w:val="00325324"/>
    <w:rsid w:val="003344F6"/>
    <w:rsid w:val="003348FF"/>
    <w:rsid w:val="00334EB2"/>
    <w:rsid w:val="00335749"/>
    <w:rsid w:val="0034280C"/>
    <w:rsid w:val="00347D7B"/>
    <w:rsid w:val="00351672"/>
    <w:rsid w:val="00352B75"/>
    <w:rsid w:val="003539D3"/>
    <w:rsid w:val="00354319"/>
    <w:rsid w:val="003551E2"/>
    <w:rsid w:val="003568E0"/>
    <w:rsid w:val="00357903"/>
    <w:rsid w:val="00360B2C"/>
    <w:rsid w:val="00362A69"/>
    <w:rsid w:val="003637F5"/>
    <w:rsid w:val="00364204"/>
    <w:rsid w:val="003659FA"/>
    <w:rsid w:val="00366B2C"/>
    <w:rsid w:val="0038437F"/>
    <w:rsid w:val="003866E0"/>
    <w:rsid w:val="003901D9"/>
    <w:rsid w:val="00390842"/>
    <w:rsid w:val="00391888"/>
    <w:rsid w:val="00391D13"/>
    <w:rsid w:val="00394873"/>
    <w:rsid w:val="00394F70"/>
    <w:rsid w:val="003960B6"/>
    <w:rsid w:val="0039697D"/>
    <w:rsid w:val="003A0420"/>
    <w:rsid w:val="003A0D72"/>
    <w:rsid w:val="003A1BE4"/>
    <w:rsid w:val="003A3653"/>
    <w:rsid w:val="003A42FA"/>
    <w:rsid w:val="003A4E09"/>
    <w:rsid w:val="003A7608"/>
    <w:rsid w:val="003B0114"/>
    <w:rsid w:val="003B0EAD"/>
    <w:rsid w:val="003B18A8"/>
    <w:rsid w:val="003B6713"/>
    <w:rsid w:val="003C289F"/>
    <w:rsid w:val="003C4433"/>
    <w:rsid w:val="003C4601"/>
    <w:rsid w:val="003C69B1"/>
    <w:rsid w:val="003C6A46"/>
    <w:rsid w:val="003D1AD5"/>
    <w:rsid w:val="003D26BB"/>
    <w:rsid w:val="003D26CF"/>
    <w:rsid w:val="003D4B52"/>
    <w:rsid w:val="003D5FDB"/>
    <w:rsid w:val="003D61A6"/>
    <w:rsid w:val="003D6A28"/>
    <w:rsid w:val="003E7895"/>
    <w:rsid w:val="003E7C6E"/>
    <w:rsid w:val="003F0DBA"/>
    <w:rsid w:val="003F1AA1"/>
    <w:rsid w:val="003F1DEC"/>
    <w:rsid w:val="003F5C7F"/>
    <w:rsid w:val="003F61DE"/>
    <w:rsid w:val="00403064"/>
    <w:rsid w:val="0040342A"/>
    <w:rsid w:val="00403B34"/>
    <w:rsid w:val="0040740E"/>
    <w:rsid w:val="00414AED"/>
    <w:rsid w:val="004150FF"/>
    <w:rsid w:val="004170EA"/>
    <w:rsid w:val="004210A9"/>
    <w:rsid w:val="00422199"/>
    <w:rsid w:val="00423AA8"/>
    <w:rsid w:val="00423D25"/>
    <w:rsid w:val="00423D9A"/>
    <w:rsid w:val="004276CF"/>
    <w:rsid w:val="00431848"/>
    <w:rsid w:val="00432195"/>
    <w:rsid w:val="004326CD"/>
    <w:rsid w:val="004354A5"/>
    <w:rsid w:val="00435B4B"/>
    <w:rsid w:val="00437033"/>
    <w:rsid w:val="004410C4"/>
    <w:rsid w:val="00442F4B"/>
    <w:rsid w:val="00443710"/>
    <w:rsid w:val="00444C43"/>
    <w:rsid w:val="00444E6A"/>
    <w:rsid w:val="00447E7F"/>
    <w:rsid w:val="004516B9"/>
    <w:rsid w:val="004525D7"/>
    <w:rsid w:val="00452834"/>
    <w:rsid w:val="004538FC"/>
    <w:rsid w:val="00453973"/>
    <w:rsid w:val="0045458F"/>
    <w:rsid w:val="0045560A"/>
    <w:rsid w:val="00460473"/>
    <w:rsid w:val="0046348A"/>
    <w:rsid w:val="004636C4"/>
    <w:rsid w:val="004640A9"/>
    <w:rsid w:val="00466301"/>
    <w:rsid w:val="00472310"/>
    <w:rsid w:val="00474B94"/>
    <w:rsid w:val="0047720A"/>
    <w:rsid w:val="00477F39"/>
    <w:rsid w:val="0048011A"/>
    <w:rsid w:val="00484418"/>
    <w:rsid w:val="004879E7"/>
    <w:rsid w:val="004900B2"/>
    <w:rsid w:val="004923B5"/>
    <w:rsid w:val="00495D53"/>
    <w:rsid w:val="00495F09"/>
    <w:rsid w:val="0049601F"/>
    <w:rsid w:val="004967FE"/>
    <w:rsid w:val="00497886"/>
    <w:rsid w:val="00497A6F"/>
    <w:rsid w:val="00497CB9"/>
    <w:rsid w:val="004A1461"/>
    <w:rsid w:val="004A3F12"/>
    <w:rsid w:val="004A4DA5"/>
    <w:rsid w:val="004B1F61"/>
    <w:rsid w:val="004B5AD3"/>
    <w:rsid w:val="004B7408"/>
    <w:rsid w:val="004B772F"/>
    <w:rsid w:val="004B7DA4"/>
    <w:rsid w:val="004C251E"/>
    <w:rsid w:val="004C377A"/>
    <w:rsid w:val="004C4922"/>
    <w:rsid w:val="004C4C77"/>
    <w:rsid w:val="004C5163"/>
    <w:rsid w:val="004C5CB3"/>
    <w:rsid w:val="004C63DB"/>
    <w:rsid w:val="004C7285"/>
    <w:rsid w:val="004C7A5B"/>
    <w:rsid w:val="004D0545"/>
    <w:rsid w:val="004D0557"/>
    <w:rsid w:val="004D0876"/>
    <w:rsid w:val="004D1565"/>
    <w:rsid w:val="004D1694"/>
    <w:rsid w:val="004D212B"/>
    <w:rsid w:val="004D6125"/>
    <w:rsid w:val="004D70F2"/>
    <w:rsid w:val="004E0EC7"/>
    <w:rsid w:val="004E239F"/>
    <w:rsid w:val="004E296F"/>
    <w:rsid w:val="004E62F6"/>
    <w:rsid w:val="004F0100"/>
    <w:rsid w:val="004F0A35"/>
    <w:rsid w:val="004F1CF0"/>
    <w:rsid w:val="004F266C"/>
    <w:rsid w:val="004F5227"/>
    <w:rsid w:val="004F558A"/>
    <w:rsid w:val="004F5746"/>
    <w:rsid w:val="004F66F9"/>
    <w:rsid w:val="004F77FE"/>
    <w:rsid w:val="0050400E"/>
    <w:rsid w:val="0050454D"/>
    <w:rsid w:val="0050724C"/>
    <w:rsid w:val="005103AF"/>
    <w:rsid w:val="00510573"/>
    <w:rsid w:val="00513617"/>
    <w:rsid w:val="00514DF9"/>
    <w:rsid w:val="00515856"/>
    <w:rsid w:val="0051705C"/>
    <w:rsid w:val="00522BD5"/>
    <w:rsid w:val="0052518C"/>
    <w:rsid w:val="0053043D"/>
    <w:rsid w:val="00530F60"/>
    <w:rsid w:val="00531056"/>
    <w:rsid w:val="005359A4"/>
    <w:rsid w:val="00535EDD"/>
    <w:rsid w:val="0053749F"/>
    <w:rsid w:val="00540754"/>
    <w:rsid w:val="0054154E"/>
    <w:rsid w:val="005419E1"/>
    <w:rsid w:val="00542991"/>
    <w:rsid w:val="00542B22"/>
    <w:rsid w:val="00543320"/>
    <w:rsid w:val="00546A4F"/>
    <w:rsid w:val="00553CC0"/>
    <w:rsid w:val="005550CC"/>
    <w:rsid w:val="0055688C"/>
    <w:rsid w:val="00556EAE"/>
    <w:rsid w:val="00557DEB"/>
    <w:rsid w:val="0056045C"/>
    <w:rsid w:val="005622CE"/>
    <w:rsid w:val="00567955"/>
    <w:rsid w:val="00571ED0"/>
    <w:rsid w:val="005722C7"/>
    <w:rsid w:val="00581565"/>
    <w:rsid w:val="00582BD1"/>
    <w:rsid w:val="00585143"/>
    <w:rsid w:val="00585598"/>
    <w:rsid w:val="00585E57"/>
    <w:rsid w:val="005906C6"/>
    <w:rsid w:val="00590D2C"/>
    <w:rsid w:val="005928CA"/>
    <w:rsid w:val="00593E6A"/>
    <w:rsid w:val="00593F0B"/>
    <w:rsid w:val="005952F9"/>
    <w:rsid w:val="00596360"/>
    <w:rsid w:val="00597091"/>
    <w:rsid w:val="005A0186"/>
    <w:rsid w:val="005A2FA2"/>
    <w:rsid w:val="005A631D"/>
    <w:rsid w:val="005A6C25"/>
    <w:rsid w:val="005B4986"/>
    <w:rsid w:val="005B4ED2"/>
    <w:rsid w:val="005B538F"/>
    <w:rsid w:val="005B567B"/>
    <w:rsid w:val="005C31D2"/>
    <w:rsid w:val="005C3901"/>
    <w:rsid w:val="005C4549"/>
    <w:rsid w:val="005D02FA"/>
    <w:rsid w:val="005D26B9"/>
    <w:rsid w:val="005D30BC"/>
    <w:rsid w:val="005D510B"/>
    <w:rsid w:val="005D6A66"/>
    <w:rsid w:val="005E001A"/>
    <w:rsid w:val="005E1B2E"/>
    <w:rsid w:val="005E372F"/>
    <w:rsid w:val="005E3812"/>
    <w:rsid w:val="005E397F"/>
    <w:rsid w:val="005E432A"/>
    <w:rsid w:val="005E4A59"/>
    <w:rsid w:val="005E4A85"/>
    <w:rsid w:val="005E555E"/>
    <w:rsid w:val="005E6602"/>
    <w:rsid w:val="005E6C16"/>
    <w:rsid w:val="005F2C49"/>
    <w:rsid w:val="005F7174"/>
    <w:rsid w:val="005F782B"/>
    <w:rsid w:val="005F7CC3"/>
    <w:rsid w:val="006014C8"/>
    <w:rsid w:val="0060191A"/>
    <w:rsid w:val="00604606"/>
    <w:rsid w:val="006048F8"/>
    <w:rsid w:val="00607712"/>
    <w:rsid w:val="00607960"/>
    <w:rsid w:val="00607D50"/>
    <w:rsid w:val="00610B16"/>
    <w:rsid w:val="0061373D"/>
    <w:rsid w:val="00615945"/>
    <w:rsid w:val="00615EE3"/>
    <w:rsid w:val="00621307"/>
    <w:rsid w:val="0062131F"/>
    <w:rsid w:val="00621F2E"/>
    <w:rsid w:val="00626BEB"/>
    <w:rsid w:val="00632EDD"/>
    <w:rsid w:val="006363E7"/>
    <w:rsid w:val="006364D9"/>
    <w:rsid w:val="00636F9B"/>
    <w:rsid w:val="00637211"/>
    <w:rsid w:val="00637998"/>
    <w:rsid w:val="00640816"/>
    <w:rsid w:val="00640FE1"/>
    <w:rsid w:val="00645F95"/>
    <w:rsid w:val="0065033D"/>
    <w:rsid w:val="00654E7A"/>
    <w:rsid w:val="00655061"/>
    <w:rsid w:val="00656F77"/>
    <w:rsid w:val="00662133"/>
    <w:rsid w:val="006625A2"/>
    <w:rsid w:val="00662BDF"/>
    <w:rsid w:val="006636CA"/>
    <w:rsid w:val="00665D2E"/>
    <w:rsid w:val="006670DF"/>
    <w:rsid w:val="00672D82"/>
    <w:rsid w:val="00673C92"/>
    <w:rsid w:val="00676287"/>
    <w:rsid w:val="00681715"/>
    <w:rsid w:val="00681C3D"/>
    <w:rsid w:val="00683C06"/>
    <w:rsid w:val="00684673"/>
    <w:rsid w:val="00684D13"/>
    <w:rsid w:val="00687600"/>
    <w:rsid w:val="00687A37"/>
    <w:rsid w:val="00690765"/>
    <w:rsid w:val="00690775"/>
    <w:rsid w:val="00691DF7"/>
    <w:rsid w:val="006931EF"/>
    <w:rsid w:val="00693417"/>
    <w:rsid w:val="0069379E"/>
    <w:rsid w:val="0069507D"/>
    <w:rsid w:val="006A00CC"/>
    <w:rsid w:val="006A1DE7"/>
    <w:rsid w:val="006A33B9"/>
    <w:rsid w:val="006A3F8F"/>
    <w:rsid w:val="006A40D3"/>
    <w:rsid w:val="006A4C45"/>
    <w:rsid w:val="006A73AD"/>
    <w:rsid w:val="006A7B17"/>
    <w:rsid w:val="006B3242"/>
    <w:rsid w:val="006B3660"/>
    <w:rsid w:val="006B5EDD"/>
    <w:rsid w:val="006B63BD"/>
    <w:rsid w:val="006B77AA"/>
    <w:rsid w:val="006C0E77"/>
    <w:rsid w:val="006C2DA4"/>
    <w:rsid w:val="006C33EF"/>
    <w:rsid w:val="006C39A9"/>
    <w:rsid w:val="006C3EB4"/>
    <w:rsid w:val="006C420D"/>
    <w:rsid w:val="006C4660"/>
    <w:rsid w:val="006C477A"/>
    <w:rsid w:val="006C7F9A"/>
    <w:rsid w:val="006D3322"/>
    <w:rsid w:val="006D3383"/>
    <w:rsid w:val="006E6133"/>
    <w:rsid w:val="006E6BCF"/>
    <w:rsid w:val="006E74E3"/>
    <w:rsid w:val="006F0690"/>
    <w:rsid w:val="006F141C"/>
    <w:rsid w:val="006F286F"/>
    <w:rsid w:val="006F3DD9"/>
    <w:rsid w:val="006F4CC0"/>
    <w:rsid w:val="00700D3C"/>
    <w:rsid w:val="00701907"/>
    <w:rsid w:val="00701AE3"/>
    <w:rsid w:val="00702361"/>
    <w:rsid w:val="00703FB3"/>
    <w:rsid w:val="00704130"/>
    <w:rsid w:val="0070442B"/>
    <w:rsid w:val="00705BB0"/>
    <w:rsid w:val="00706060"/>
    <w:rsid w:val="0070689C"/>
    <w:rsid w:val="00707243"/>
    <w:rsid w:val="00710C97"/>
    <w:rsid w:val="007119B6"/>
    <w:rsid w:val="00712086"/>
    <w:rsid w:val="00712414"/>
    <w:rsid w:val="00716B86"/>
    <w:rsid w:val="00717BA0"/>
    <w:rsid w:val="00723073"/>
    <w:rsid w:val="007243EC"/>
    <w:rsid w:val="00724862"/>
    <w:rsid w:val="00726C4A"/>
    <w:rsid w:val="007314E9"/>
    <w:rsid w:val="00731652"/>
    <w:rsid w:val="0073508C"/>
    <w:rsid w:val="007353ED"/>
    <w:rsid w:val="007407B8"/>
    <w:rsid w:val="00744478"/>
    <w:rsid w:val="00744F71"/>
    <w:rsid w:val="007454DC"/>
    <w:rsid w:val="007464B2"/>
    <w:rsid w:val="007469DF"/>
    <w:rsid w:val="00747223"/>
    <w:rsid w:val="0075066B"/>
    <w:rsid w:val="00751208"/>
    <w:rsid w:val="007560C1"/>
    <w:rsid w:val="0075735F"/>
    <w:rsid w:val="00757F5D"/>
    <w:rsid w:val="00760136"/>
    <w:rsid w:val="00760EE0"/>
    <w:rsid w:val="007631CB"/>
    <w:rsid w:val="00764ACD"/>
    <w:rsid w:val="00764D1A"/>
    <w:rsid w:val="0076526D"/>
    <w:rsid w:val="0076605F"/>
    <w:rsid w:val="00767488"/>
    <w:rsid w:val="00773DCA"/>
    <w:rsid w:val="007776A2"/>
    <w:rsid w:val="00780293"/>
    <w:rsid w:val="0078093E"/>
    <w:rsid w:val="00780BB7"/>
    <w:rsid w:val="007816C9"/>
    <w:rsid w:val="00781B04"/>
    <w:rsid w:val="007829BD"/>
    <w:rsid w:val="00783436"/>
    <w:rsid w:val="0078364F"/>
    <w:rsid w:val="00785ECA"/>
    <w:rsid w:val="00786B44"/>
    <w:rsid w:val="00787269"/>
    <w:rsid w:val="007876CE"/>
    <w:rsid w:val="00791DE4"/>
    <w:rsid w:val="00793CC9"/>
    <w:rsid w:val="007974B4"/>
    <w:rsid w:val="007A0861"/>
    <w:rsid w:val="007A24F0"/>
    <w:rsid w:val="007A4974"/>
    <w:rsid w:val="007A7F2C"/>
    <w:rsid w:val="007B1CAB"/>
    <w:rsid w:val="007B2151"/>
    <w:rsid w:val="007B3DD9"/>
    <w:rsid w:val="007B42A8"/>
    <w:rsid w:val="007B4B37"/>
    <w:rsid w:val="007B58D5"/>
    <w:rsid w:val="007B5975"/>
    <w:rsid w:val="007B69DE"/>
    <w:rsid w:val="007B6D7A"/>
    <w:rsid w:val="007C4362"/>
    <w:rsid w:val="007C51EC"/>
    <w:rsid w:val="007C7A9C"/>
    <w:rsid w:val="007D0678"/>
    <w:rsid w:val="007D13A3"/>
    <w:rsid w:val="007D1FCB"/>
    <w:rsid w:val="007D2084"/>
    <w:rsid w:val="007D3193"/>
    <w:rsid w:val="007D36B1"/>
    <w:rsid w:val="007D4DA5"/>
    <w:rsid w:val="007E00B9"/>
    <w:rsid w:val="007E0DDB"/>
    <w:rsid w:val="007E21F3"/>
    <w:rsid w:val="007E4437"/>
    <w:rsid w:val="007E79AC"/>
    <w:rsid w:val="007F0254"/>
    <w:rsid w:val="007F07BD"/>
    <w:rsid w:val="007F3F26"/>
    <w:rsid w:val="007F457B"/>
    <w:rsid w:val="007F5C81"/>
    <w:rsid w:val="007F608C"/>
    <w:rsid w:val="007F6EA0"/>
    <w:rsid w:val="007F774B"/>
    <w:rsid w:val="0080288E"/>
    <w:rsid w:val="008032F4"/>
    <w:rsid w:val="00805317"/>
    <w:rsid w:val="0080593C"/>
    <w:rsid w:val="00810FD6"/>
    <w:rsid w:val="00813BE7"/>
    <w:rsid w:val="00815A1E"/>
    <w:rsid w:val="008161C7"/>
    <w:rsid w:val="00823E1A"/>
    <w:rsid w:val="008249E2"/>
    <w:rsid w:val="008259CA"/>
    <w:rsid w:val="00830206"/>
    <w:rsid w:val="00831B3A"/>
    <w:rsid w:val="00831C25"/>
    <w:rsid w:val="00834C68"/>
    <w:rsid w:val="00835751"/>
    <w:rsid w:val="00836AEE"/>
    <w:rsid w:val="00837499"/>
    <w:rsid w:val="00840629"/>
    <w:rsid w:val="00841F97"/>
    <w:rsid w:val="00844397"/>
    <w:rsid w:val="00844B65"/>
    <w:rsid w:val="00852E54"/>
    <w:rsid w:val="008531D3"/>
    <w:rsid w:val="0085502A"/>
    <w:rsid w:val="008559B3"/>
    <w:rsid w:val="008562C1"/>
    <w:rsid w:val="008612FE"/>
    <w:rsid w:val="008628D3"/>
    <w:rsid w:val="00863488"/>
    <w:rsid w:val="00864D44"/>
    <w:rsid w:val="008749EA"/>
    <w:rsid w:val="00875094"/>
    <w:rsid w:val="00876FD5"/>
    <w:rsid w:val="008777B0"/>
    <w:rsid w:val="00881580"/>
    <w:rsid w:val="00881B85"/>
    <w:rsid w:val="008822E1"/>
    <w:rsid w:val="00882FE8"/>
    <w:rsid w:val="008842A1"/>
    <w:rsid w:val="00884719"/>
    <w:rsid w:val="008853BC"/>
    <w:rsid w:val="0088663C"/>
    <w:rsid w:val="0088719E"/>
    <w:rsid w:val="00892B02"/>
    <w:rsid w:val="00893E84"/>
    <w:rsid w:val="008A04E3"/>
    <w:rsid w:val="008A426B"/>
    <w:rsid w:val="008A5441"/>
    <w:rsid w:val="008A62F0"/>
    <w:rsid w:val="008A7E6F"/>
    <w:rsid w:val="008B0E86"/>
    <w:rsid w:val="008B10FF"/>
    <w:rsid w:val="008B1192"/>
    <w:rsid w:val="008B3445"/>
    <w:rsid w:val="008B35F6"/>
    <w:rsid w:val="008B37D4"/>
    <w:rsid w:val="008B6974"/>
    <w:rsid w:val="008C1CB4"/>
    <w:rsid w:val="008C3206"/>
    <w:rsid w:val="008C5D85"/>
    <w:rsid w:val="008C64C6"/>
    <w:rsid w:val="008C7503"/>
    <w:rsid w:val="008D0C02"/>
    <w:rsid w:val="008D116A"/>
    <w:rsid w:val="008D4974"/>
    <w:rsid w:val="008D6E03"/>
    <w:rsid w:val="008E2BC3"/>
    <w:rsid w:val="008E3604"/>
    <w:rsid w:val="008E55C1"/>
    <w:rsid w:val="008E6223"/>
    <w:rsid w:val="008E6E32"/>
    <w:rsid w:val="008F085E"/>
    <w:rsid w:val="008F0CA0"/>
    <w:rsid w:val="008F1C24"/>
    <w:rsid w:val="008F1CBF"/>
    <w:rsid w:val="008F333A"/>
    <w:rsid w:val="008F3B30"/>
    <w:rsid w:val="008F5E48"/>
    <w:rsid w:val="009009F0"/>
    <w:rsid w:val="009017DB"/>
    <w:rsid w:val="00901C6E"/>
    <w:rsid w:val="0090323C"/>
    <w:rsid w:val="00903F0F"/>
    <w:rsid w:val="009057F9"/>
    <w:rsid w:val="00906B07"/>
    <w:rsid w:val="0091062C"/>
    <w:rsid w:val="0091163C"/>
    <w:rsid w:val="00912B02"/>
    <w:rsid w:val="00912B83"/>
    <w:rsid w:val="00915D93"/>
    <w:rsid w:val="00916E03"/>
    <w:rsid w:val="009171BA"/>
    <w:rsid w:val="009217B3"/>
    <w:rsid w:val="00921C0F"/>
    <w:rsid w:val="00922024"/>
    <w:rsid w:val="00922C4E"/>
    <w:rsid w:val="009230E9"/>
    <w:rsid w:val="00926AA0"/>
    <w:rsid w:val="0092704D"/>
    <w:rsid w:val="00927980"/>
    <w:rsid w:val="00930821"/>
    <w:rsid w:val="00930E9C"/>
    <w:rsid w:val="00933CA3"/>
    <w:rsid w:val="00934CFA"/>
    <w:rsid w:val="009360DA"/>
    <w:rsid w:val="00940A75"/>
    <w:rsid w:val="00940C7D"/>
    <w:rsid w:val="009425BA"/>
    <w:rsid w:val="00942826"/>
    <w:rsid w:val="009432F3"/>
    <w:rsid w:val="00944451"/>
    <w:rsid w:val="009445C6"/>
    <w:rsid w:val="00950ECE"/>
    <w:rsid w:val="009522A7"/>
    <w:rsid w:val="009523A5"/>
    <w:rsid w:val="00955273"/>
    <w:rsid w:val="009566F7"/>
    <w:rsid w:val="009569BF"/>
    <w:rsid w:val="00960E75"/>
    <w:rsid w:val="00961105"/>
    <w:rsid w:val="00962A36"/>
    <w:rsid w:val="00965383"/>
    <w:rsid w:val="00965946"/>
    <w:rsid w:val="0096769B"/>
    <w:rsid w:val="00970640"/>
    <w:rsid w:val="00972FC4"/>
    <w:rsid w:val="00973775"/>
    <w:rsid w:val="00974A93"/>
    <w:rsid w:val="009756AC"/>
    <w:rsid w:val="00977C48"/>
    <w:rsid w:val="00983F09"/>
    <w:rsid w:val="00984D46"/>
    <w:rsid w:val="00986DED"/>
    <w:rsid w:val="00987367"/>
    <w:rsid w:val="009903B6"/>
    <w:rsid w:val="00990AE8"/>
    <w:rsid w:val="00991D29"/>
    <w:rsid w:val="00992911"/>
    <w:rsid w:val="009936F4"/>
    <w:rsid w:val="00994FBA"/>
    <w:rsid w:val="00995B20"/>
    <w:rsid w:val="00995BEF"/>
    <w:rsid w:val="00996931"/>
    <w:rsid w:val="00997A2C"/>
    <w:rsid w:val="009A4AC3"/>
    <w:rsid w:val="009A6449"/>
    <w:rsid w:val="009B0DF0"/>
    <w:rsid w:val="009B26A8"/>
    <w:rsid w:val="009B74AA"/>
    <w:rsid w:val="009C03F8"/>
    <w:rsid w:val="009C1ADC"/>
    <w:rsid w:val="009C2C2E"/>
    <w:rsid w:val="009C355C"/>
    <w:rsid w:val="009C36BF"/>
    <w:rsid w:val="009C4016"/>
    <w:rsid w:val="009C5217"/>
    <w:rsid w:val="009C69E4"/>
    <w:rsid w:val="009D3F96"/>
    <w:rsid w:val="009D47CB"/>
    <w:rsid w:val="009D7FF6"/>
    <w:rsid w:val="009E010D"/>
    <w:rsid w:val="009E0A24"/>
    <w:rsid w:val="009E2376"/>
    <w:rsid w:val="009E2F18"/>
    <w:rsid w:val="009E43BE"/>
    <w:rsid w:val="009E4765"/>
    <w:rsid w:val="009E508A"/>
    <w:rsid w:val="009E6647"/>
    <w:rsid w:val="009E69DB"/>
    <w:rsid w:val="009E6A4C"/>
    <w:rsid w:val="009F27B8"/>
    <w:rsid w:val="009F3BE6"/>
    <w:rsid w:val="009F65CD"/>
    <w:rsid w:val="00A009B6"/>
    <w:rsid w:val="00A018B0"/>
    <w:rsid w:val="00A02921"/>
    <w:rsid w:val="00A05A84"/>
    <w:rsid w:val="00A05B3C"/>
    <w:rsid w:val="00A07D35"/>
    <w:rsid w:val="00A1017E"/>
    <w:rsid w:val="00A102F3"/>
    <w:rsid w:val="00A10B93"/>
    <w:rsid w:val="00A10D2E"/>
    <w:rsid w:val="00A11266"/>
    <w:rsid w:val="00A175E2"/>
    <w:rsid w:val="00A2051A"/>
    <w:rsid w:val="00A21CC6"/>
    <w:rsid w:val="00A21EDE"/>
    <w:rsid w:val="00A23921"/>
    <w:rsid w:val="00A23FB8"/>
    <w:rsid w:val="00A30E4F"/>
    <w:rsid w:val="00A30F0D"/>
    <w:rsid w:val="00A31545"/>
    <w:rsid w:val="00A34C50"/>
    <w:rsid w:val="00A35404"/>
    <w:rsid w:val="00A35F9D"/>
    <w:rsid w:val="00A36A25"/>
    <w:rsid w:val="00A40F38"/>
    <w:rsid w:val="00A41676"/>
    <w:rsid w:val="00A42073"/>
    <w:rsid w:val="00A46811"/>
    <w:rsid w:val="00A5097B"/>
    <w:rsid w:val="00A52EAC"/>
    <w:rsid w:val="00A531C6"/>
    <w:rsid w:val="00A542D5"/>
    <w:rsid w:val="00A54339"/>
    <w:rsid w:val="00A546D5"/>
    <w:rsid w:val="00A54B88"/>
    <w:rsid w:val="00A571AE"/>
    <w:rsid w:val="00A57C8C"/>
    <w:rsid w:val="00A64FA5"/>
    <w:rsid w:val="00A67175"/>
    <w:rsid w:val="00A7119E"/>
    <w:rsid w:val="00A741E8"/>
    <w:rsid w:val="00A75B0F"/>
    <w:rsid w:val="00A7657D"/>
    <w:rsid w:val="00A8049A"/>
    <w:rsid w:val="00A8370A"/>
    <w:rsid w:val="00A85929"/>
    <w:rsid w:val="00A86D33"/>
    <w:rsid w:val="00A90B04"/>
    <w:rsid w:val="00A93504"/>
    <w:rsid w:val="00A96846"/>
    <w:rsid w:val="00A96CBF"/>
    <w:rsid w:val="00AA0E3B"/>
    <w:rsid w:val="00AA26DC"/>
    <w:rsid w:val="00AA346B"/>
    <w:rsid w:val="00AA403F"/>
    <w:rsid w:val="00AA4075"/>
    <w:rsid w:val="00AA4223"/>
    <w:rsid w:val="00AB195A"/>
    <w:rsid w:val="00AB3684"/>
    <w:rsid w:val="00AB3AFB"/>
    <w:rsid w:val="00AB44BC"/>
    <w:rsid w:val="00AB78C2"/>
    <w:rsid w:val="00AC1808"/>
    <w:rsid w:val="00AC197D"/>
    <w:rsid w:val="00AC23AD"/>
    <w:rsid w:val="00AC385D"/>
    <w:rsid w:val="00AC485A"/>
    <w:rsid w:val="00AC6F2A"/>
    <w:rsid w:val="00AD3FB8"/>
    <w:rsid w:val="00AD62A8"/>
    <w:rsid w:val="00AE1333"/>
    <w:rsid w:val="00AE1C0B"/>
    <w:rsid w:val="00AE4788"/>
    <w:rsid w:val="00AE6124"/>
    <w:rsid w:val="00AE61BB"/>
    <w:rsid w:val="00AE65E6"/>
    <w:rsid w:val="00AE799D"/>
    <w:rsid w:val="00AF18DD"/>
    <w:rsid w:val="00AF1F75"/>
    <w:rsid w:val="00AF3C71"/>
    <w:rsid w:val="00AF6F01"/>
    <w:rsid w:val="00AF78F6"/>
    <w:rsid w:val="00AF7A6E"/>
    <w:rsid w:val="00B03679"/>
    <w:rsid w:val="00B04E27"/>
    <w:rsid w:val="00B05201"/>
    <w:rsid w:val="00B07372"/>
    <w:rsid w:val="00B14CA0"/>
    <w:rsid w:val="00B20B51"/>
    <w:rsid w:val="00B2139B"/>
    <w:rsid w:val="00B22907"/>
    <w:rsid w:val="00B24EB3"/>
    <w:rsid w:val="00B251B2"/>
    <w:rsid w:val="00B272AE"/>
    <w:rsid w:val="00B31AAA"/>
    <w:rsid w:val="00B324D8"/>
    <w:rsid w:val="00B33AC2"/>
    <w:rsid w:val="00B33D59"/>
    <w:rsid w:val="00B34B21"/>
    <w:rsid w:val="00B34F31"/>
    <w:rsid w:val="00B40AD1"/>
    <w:rsid w:val="00B40B68"/>
    <w:rsid w:val="00B4148B"/>
    <w:rsid w:val="00B440AE"/>
    <w:rsid w:val="00B45AE6"/>
    <w:rsid w:val="00B4648E"/>
    <w:rsid w:val="00B46AEF"/>
    <w:rsid w:val="00B500D8"/>
    <w:rsid w:val="00B516B7"/>
    <w:rsid w:val="00B51EE3"/>
    <w:rsid w:val="00B52E55"/>
    <w:rsid w:val="00B548AC"/>
    <w:rsid w:val="00B57C95"/>
    <w:rsid w:val="00B61F4A"/>
    <w:rsid w:val="00B62BAB"/>
    <w:rsid w:val="00B63007"/>
    <w:rsid w:val="00B63315"/>
    <w:rsid w:val="00B66915"/>
    <w:rsid w:val="00B67067"/>
    <w:rsid w:val="00B70DE2"/>
    <w:rsid w:val="00B719D2"/>
    <w:rsid w:val="00B7461F"/>
    <w:rsid w:val="00B74AC3"/>
    <w:rsid w:val="00B761D8"/>
    <w:rsid w:val="00B7664C"/>
    <w:rsid w:val="00B81A63"/>
    <w:rsid w:val="00B84E6F"/>
    <w:rsid w:val="00B8703F"/>
    <w:rsid w:val="00B87B1A"/>
    <w:rsid w:val="00B90CAF"/>
    <w:rsid w:val="00B91B07"/>
    <w:rsid w:val="00B946A4"/>
    <w:rsid w:val="00B962C9"/>
    <w:rsid w:val="00B9649B"/>
    <w:rsid w:val="00BA0DF9"/>
    <w:rsid w:val="00BA1300"/>
    <w:rsid w:val="00BA24C2"/>
    <w:rsid w:val="00BA2948"/>
    <w:rsid w:val="00BA45A6"/>
    <w:rsid w:val="00BA74EE"/>
    <w:rsid w:val="00BB04B0"/>
    <w:rsid w:val="00BB37B1"/>
    <w:rsid w:val="00BB5E11"/>
    <w:rsid w:val="00BB64BF"/>
    <w:rsid w:val="00BC0DD1"/>
    <w:rsid w:val="00BC2035"/>
    <w:rsid w:val="00BC2FA3"/>
    <w:rsid w:val="00BC58C4"/>
    <w:rsid w:val="00BC7F60"/>
    <w:rsid w:val="00BD11D5"/>
    <w:rsid w:val="00BD2498"/>
    <w:rsid w:val="00BD2B51"/>
    <w:rsid w:val="00BD2C3E"/>
    <w:rsid w:val="00BD50B7"/>
    <w:rsid w:val="00BD6F82"/>
    <w:rsid w:val="00BD7AE9"/>
    <w:rsid w:val="00BE178C"/>
    <w:rsid w:val="00BE1A53"/>
    <w:rsid w:val="00BE2433"/>
    <w:rsid w:val="00BE34EA"/>
    <w:rsid w:val="00BE37EE"/>
    <w:rsid w:val="00BE3B92"/>
    <w:rsid w:val="00BE3CC0"/>
    <w:rsid w:val="00BE63E3"/>
    <w:rsid w:val="00BF0DB6"/>
    <w:rsid w:val="00BF2DB7"/>
    <w:rsid w:val="00BF455B"/>
    <w:rsid w:val="00BF4D1E"/>
    <w:rsid w:val="00BF4D58"/>
    <w:rsid w:val="00BF63E3"/>
    <w:rsid w:val="00BF6EDE"/>
    <w:rsid w:val="00BF7641"/>
    <w:rsid w:val="00C0447B"/>
    <w:rsid w:val="00C04BBA"/>
    <w:rsid w:val="00C0553F"/>
    <w:rsid w:val="00C05DE7"/>
    <w:rsid w:val="00C10BC8"/>
    <w:rsid w:val="00C13525"/>
    <w:rsid w:val="00C17BF2"/>
    <w:rsid w:val="00C205A2"/>
    <w:rsid w:val="00C21219"/>
    <w:rsid w:val="00C221AD"/>
    <w:rsid w:val="00C22C0D"/>
    <w:rsid w:val="00C2331E"/>
    <w:rsid w:val="00C235F2"/>
    <w:rsid w:val="00C275E5"/>
    <w:rsid w:val="00C30365"/>
    <w:rsid w:val="00C30AA7"/>
    <w:rsid w:val="00C31862"/>
    <w:rsid w:val="00C411B5"/>
    <w:rsid w:val="00C45530"/>
    <w:rsid w:val="00C45EC8"/>
    <w:rsid w:val="00C467BA"/>
    <w:rsid w:val="00C469AE"/>
    <w:rsid w:val="00C5036D"/>
    <w:rsid w:val="00C540E2"/>
    <w:rsid w:val="00C547AD"/>
    <w:rsid w:val="00C5642D"/>
    <w:rsid w:val="00C60F2B"/>
    <w:rsid w:val="00C61924"/>
    <w:rsid w:val="00C62C68"/>
    <w:rsid w:val="00C6644C"/>
    <w:rsid w:val="00C7000B"/>
    <w:rsid w:val="00C70E74"/>
    <w:rsid w:val="00C739EE"/>
    <w:rsid w:val="00C76981"/>
    <w:rsid w:val="00C770BD"/>
    <w:rsid w:val="00C7721B"/>
    <w:rsid w:val="00C828DD"/>
    <w:rsid w:val="00C84E64"/>
    <w:rsid w:val="00C856B4"/>
    <w:rsid w:val="00C85A1A"/>
    <w:rsid w:val="00C87C32"/>
    <w:rsid w:val="00C87CFB"/>
    <w:rsid w:val="00C87FD8"/>
    <w:rsid w:val="00C87FFB"/>
    <w:rsid w:val="00C9046E"/>
    <w:rsid w:val="00C92328"/>
    <w:rsid w:val="00C9298D"/>
    <w:rsid w:val="00C93956"/>
    <w:rsid w:val="00C9526A"/>
    <w:rsid w:val="00C956F0"/>
    <w:rsid w:val="00CA11BD"/>
    <w:rsid w:val="00CA3E99"/>
    <w:rsid w:val="00CA649B"/>
    <w:rsid w:val="00CA6A4A"/>
    <w:rsid w:val="00CA765F"/>
    <w:rsid w:val="00CB35E0"/>
    <w:rsid w:val="00CB48CC"/>
    <w:rsid w:val="00CB5B89"/>
    <w:rsid w:val="00CB6649"/>
    <w:rsid w:val="00CB6877"/>
    <w:rsid w:val="00CB6A57"/>
    <w:rsid w:val="00CB7C39"/>
    <w:rsid w:val="00CC0A56"/>
    <w:rsid w:val="00CC2170"/>
    <w:rsid w:val="00CC2A0C"/>
    <w:rsid w:val="00CC4320"/>
    <w:rsid w:val="00CC639B"/>
    <w:rsid w:val="00CD0E90"/>
    <w:rsid w:val="00CD0ECA"/>
    <w:rsid w:val="00CD1528"/>
    <w:rsid w:val="00CD1990"/>
    <w:rsid w:val="00CD3AC5"/>
    <w:rsid w:val="00CD4A07"/>
    <w:rsid w:val="00CD756D"/>
    <w:rsid w:val="00CE0338"/>
    <w:rsid w:val="00CE10B8"/>
    <w:rsid w:val="00CE15FD"/>
    <w:rsid w:val="00CE19C7"/>
    <w:rsid w:val="00CE25F1"/>
    <w:rsid w:val="00CE591B"/>
    <w:rsid w:val="00CF47AE"/>
    <w:rsid w:val="00CF4812"/>
    <w:rsid w:val="00CF6099"/>
    <w:rsid w:val="00D002DA"/>
    <w:rsid w:val="00D01ADE"/>
    <w:rsid w:val="00D02042"/>
    <w:rsid w:val="00D0249E"/>
    <w:rsid w:val="00D02976"/>
    <w:rsid w:val="00D0471B"/>
    <w:rsid w:val="00D04E01"/>
    <w:rsid w:val="00D05A10"/>
    <w:rsid w:val="00D067F6"/>
    <w:rsid w:val="00D068A1"/>
    <w:rsid w:val="00D06D46"/>
    <w:rsid w:val="00D10FD3"/>
    <w:rsid w:val="00D114CF"/>
    <w:rsid w:val="00D14040"/>
    <w:rsid w:val="00D17DCE"/>
    <w:rsid w:val="00D22BAC"/>
    <w:rsid w:val="00D22CA6"/>
    <w:rsid w:val="00D26949"/>
    <w:rsid w:val="00D26BC9"/>
    <w:rsid w:val="00D27BBE"/>
    <w:rsid w:val="00D3267A"/>
    <w:rsid w:val="00D341EA"/>
    <w:rsid w:val="00D3466C"/>
    <w:rsid w:val="00D348E1"/>
    <w:rsid w:val="00D35A96"/>
    <w:rsid w:val="00D3673A"/>
    <w:rsid w:val="00D40A61"/>
    <w:rsid w:val="00D41518"/>
    <w:rsid w:val="00D42306"/>
    <w:rsid w:val="00D4391B"/>
    <w:rsid w:val="00D451B0"/>
    <w:rsid w:val="00D4566D"/>
    <w:rsid w:val="00D508CB"/>
    <w:rsid w:val="00D50972"/>
    <w:rsid w:val="00D50C09"/>
    <w:rsid w:val="00D5286F"/>
    <w:rsid w:val="00D53D5D"/>
    <w:rsid w:val="00D56006"/>
    <w:rsid w:val="00D65639"/>
    <w:rsid w:val="00D657CD"/>
    <w:rsid w:val="00D66492"/>
    <w:rsid w:val="00D66C93"/>
    <w:rsid w:val="00D67DC7"/>
    <w:rsid w:val="00D700DE"/>
    <w:rsid w:val="00D70C28"/>
    <w:rsid w:val="00D71264"/>
    <w:rsid w:val="00D71568"/>
    <w:rsid w:val="00D71C75"/>
    <w:rsid w:val="00D71F93"/>
    <w:rsid w:val="00D728C8"/>
    <w:rsid w:val="00D73E49"/>
    <w:rsid w:val="00D74A59"/>
    <w:rsid w:val="00D7657C"/>
    <w:rsid w:val="00D76B26"/>
    <w:rsid w:val="00D76C6B"/>
    <w:rsid w:val="00D83824"/>
    <w:rsid w:val="00D8395A"/>
    <w:rsid w:val="00D84B16"/>
    <w:rsid w:val="00D85E14"/>
    <w:rsid w:val="00D928B4"/>
    <w:rsid w:val="00D96EAB"/>
    <w:rsid w:val="00D97EC5"/>
    <w:rsid w:val="00DA1779"/>
    <w:rsid w:val="00DA2607"/>
    <w:rsid w:val="00DA2E23"/>
    <w:rsid w:val="00DA50E0"/>
    <w:rsid w:val="00DA5236"/>
    <w:rsid w:val="00DA544B"/>
    <w:rsid w:val="00DA5B69"/>
    <w:rsid w:val="00DA713D"/>
    <w:rsid w:val="00DB107E"/>
    <w:rsid w:val="00DB1C8B"/>
    <w:rsid w:val="00DB3B4E"/>
    <w:rsid w:val="00DB649F"/>
    <w:rsid w:val="00DB6A8E"/>
    <w:rsid w:val="00DC009C"/>
    <w:rsid w:val="00DC0362"/>
    <w:rsid w:val="00DC10DC"/>
    <w:rsid w:val="00DC4FF6"/>
    <w:rsid w:val="00DC59CB"/>
    <w:rsid w:val="00DC6594"/>
    <w:rsid w:val="00DC6D70"/>
    <w:rsid w:val="00DC76B2"/>
    <w:rsid w:val="00DD0D8D"/>
    <w:rsid w:val="00DD2864"/>
    <w:rsid w:val="00DD2DB2"/>
    <w:rsid w:val="00DD2ECF"/>
    <w:rsid w:val="00DD32B1"/>
    <w:rsid w:val="00DD3AE3"/>
    <w:rsid w:val="00DD45E9"/>
    <w:rsid w:val="00DD7670"/>
    <w:rsid w:val="00DE03FB"/>
    <w:rsid w:val="00DE0992"/>
    <w:rsid w:val="00DE168C"/>
    <w:rsid w:val="00DE22DC"/>
    <w:rsid w:val="00DE44B4"/>
    <w:rsid w:val="00DE5CAE"/>
    <w:rsid w:val="00DE6B6C"/>
    <w:rsid w:val="00DE75F7"/>
    <w:rsid w:val="00DE7642"/>
    <w:rsid w:val="00DF61F3"/>
    <w:rsid w:val="00DF6BB3"/>
    <w:rsid w:val="00E00897"/>
    <w:rsid w:val="00E02E0A"/>
    <w:rsid w:val="00E05108"/>
    <w:rsid w:val="00E07D0A"/>
    <w:rsid w:val="00E13074"/>
    <w:rsid w:val="00E149BE"/>
    <w:rsid w:val="00E17B6D"/>
    <w:rsid w:val="00E17BC6"/>
    <w:rsid w:val="00E216D2"/>
    <w:rsid w:val="00E23CEC"/>
    <w:rsid w:val="00E2526D"/>
    <w:rsid w:val="00E2760A"/>
    <w:rsid w:val="00E27804"/>
    <w:rsid w:val="00E3040B"/>
    <w:rsid w:val="00E30F97"/>
    <w:rsid w:val="00E34822"/>
    <w:rsid w:val="00E35B1E"/>
    <w:rsid w:val="00E36094"/>
    <w:rsid w:val="00E37614"/>
    <w:rsid w:val="00E4020A"/>
    <w:rsid w:val="00E4179C"/>
    <w:rsid w:val="00E419AB"/>
    <w:rsid w:val="00E42B55"/>
    <w:rsid w:val="00E430D4"/>
    <w:rsid w:val="00E445B7"/>
    <w:rsid w:val="00E44F7B"/>
    <w:rsid w:val="00E45289"/>
    <w:rsid w:val="00E4620E"/>
    <w:rsid w:val="00E462D8"/>
    <w:rsid w:val="00E538F2"/>
    <w:rsid w:val="00E6050E"/>
    <w:rsid w:val="00E630EE"/>
    <w:rsid w:val="00E63A2E"/>
    <w:rsid w:val="00E65064"/>
    <w:rsid w:val="00E6544D"/>
    <w:rsid w:val="00E667B4"/>
    <w:rsid w:val="00E67DCB"/>
    <w:rsid w:val="00E7016F"/>
    <w:rsid w:val="00E728EA"/>
    <w:rsid w:val="00E72BF6"/>
    <w:rsid w:val="00E72D3D"/>
    <w:rsid w:val="00E7357D"/>
    <w:rsid w:val="00E74D09"/>
    <w:rsid w:val="00E81BE0"/>
    <w:rsid w:val="00E826D5"/>
    <w:rsid w:val="00E83AC3"/>
    <w:rsid w:val="00E83D90"/>
    <w:rsid w:val="00E8444E"/>
    <w:rsid w:val="00E8655D"/>
    <w:rsid w:val="00E90FAE"/>
    <w:rsid w:val="00E93A0C"/>
    <w:rsid w:val="00E944E5"/>
    <w:rsid w:val="00E96B97"/>
    <w:rsid w:val="00EA48E6"/>
    <w:rsid w:val="00EA4DF8"/>
    <w:rsid w:val="00EA5F6B"/>
    <w:rsid w:val="00EA7BAA"/>
    <w:rsid w:val="00EB1463"/>
    <w:rsid w:val="00EB1953"/>
    <w:rsid w:val="00EB195B"/>
    <w:rsid w:val="00EB1D79"/>
    <w:rsid w:val="00EB2DBA"/>
    <w:rsid w:val="00EB4C98"/>
    <w:rsid w:val="00EB6F23"/>
    <w:rsid w:val="00EB715A"/>
    <w:rsid w:val="00EB7AA3"/>
    <w:rsid w:val="00EB7CD7"/>
    <w:rsid w:val="00EB7DE1"/>
    <w:rsid w:val="00EC3184"/>
    <w:rsid w:val="00EC4C84"/>
    <w:rsid w:val="00EC611D"/>
    <w:rsid w:val="00EC69D0"/>
    <w:rsid w:val="00EC795E"/>
    <w:rsid w:val="00ED0350"/>
    <w:rsid w:val="00ED0C10"/>
    <w:rsid w:val="00ED15EF"/>
    <w:rsid w:val="00ED33C7"/>
    <w:rsid w:val="00ED3B4D"/>
    <w:rsid w:val="00ED4BF8"/>
    <w:rsid w:val="00ED6C85"/>
    <w:rsid w:val="00EE29FC"/>
    <w:rsid w:val="00EE3B92"/>
    <w:rsid w:val="00EE5850"/>
    <w:rsid w:val="00EE597F"/>
    <w:rsid w:val="00EE6454"/>
    <w:rsid w:val="00EE67EC"/>
    <w:rsid w:val="00EF2347"/>
    <w:rsid w:val="00EF33AE"/>
    <w:rsid w:val="00EF4205"/>
    <w:rsid w:val="00EF44E6"/>
    <w:rsid w:val="00EF4859"/>
    <w:rsid w:val="00EF4CF0"/>
    <w:rsid w:val="00EF5DFE"/>
    <w:rsid w:val="00EF6FE9"/>
    <w:rsid w:val="00F0040E"/>
    <w:rsid w:val="00F03DDB"/>
    <w:rsid w:val="00F04079"/>
    <w:rsid w:val="00F04AE5"/>
    <w:rsid w:val="00F0601B"/>
    <w:rsid w:val="00F064D3"/>
    <w:rsid w:val="00F06BD2"/>
    <w:rsid w:val="00F10AB8"/>
    <w:rsid w:val="00F116BD"/>
    <w:rsid w:val="00F11FCC"/>
    <w:rsid w:val="00F12133"/>
    <w:rsid w:val="00F13BEE"/>
    <w:rsid w:val="00F1523C"/>
    <w:rsid w:val="00F15C45"/>
    <w:rsid w:val="00F16A10"/>
    <w:rsid w:val="00F2039F"/>
    <w:rsid w:val="00F22418"/>
    <w:rsid w:val="00F23B8F"/>
    <w:rsid w:val="00F2432B"/>
    <w:rsid w:val="00F25CE1"/>
    <w:rsid w:val="00F315A0"/>
    <w:rsid w:val="00F34C0A"/>
    <w:rsid w:val="00F352F2"/>
    <w:rsid w:val="00F45B86"/>
    <w:rsid w:val="00F4672F"/>
    <w:rsid w:val="00F50E58"/>
    <w:rsid w:val="00F50F8B"/>
    <w:rsid w:val="00F525C0"/>
    <w:rsid w:val="00F53175"/>
    <w:rsid w:val="00F53987"/>
    <w:rsid w:val="00F566AD"/>
    <w:rsid w:val="00F56E3E"/>
    <w:rsid w:val="00F63A38"/>
    <w:rsid w:val="00F64060"/>
    <w:rsid w:val="00F64B5F"/>
    <w:rsid w:val="00F65D2D"/>
    <w:rsid w:val="00F66735"/>
    <w:rsid w:val="00F66B16"/>
    <w:rsid w:val="00F67495"/>
    <w:rsid w:val="00F703C6"/>
    <w:rsid w:val="00F722C6"/>
    <w:rsid w:val="00F731A3"/>
    <w:rsid w:val="00F821F8"/>
    <w:rsid w:val="00F82AF0"/>
    <w:rsid w:val="00F83F08"/>
    <w:rsid w:val="00F84023"/>
    <w:rsid w:val="00F87F11"/>
    <w:rsid w:val="00F909CE"/>
    <w:rsid w:val="00F93C9D"/>
    <w:rsid w:val="00F95D26"/>
    <w:rsid w:val="00F96C11"/>
    <w:rsid w:val="00F96EB2"/>
    <w:rsid w:val="00F972D6"/>
    <w:rsid w:val="00FA04C6"/>
    <w:rsid w:val="00FA0A67"/>
    <w:rsid w:val="00FA1027"/>
    <w:rsid w:val="00FA1906"/>
    <w:rsid w:val="00FA27CA"/>
    <w:rsid w:val="00FA33BA"/>
    <w:rsid w:val="00FA3806"/>
    <w:rsid w:val="00FA5DF4"/>
    <w:rsid w:val="00FA75C9"/>
    <w:rsid w:val="00FB0544"/>
    <w:rsid w:val="00FB107B"/>
    <w:rsid w:val="00FB1CE8"/>
    <w:rsid w:val="00FB235C"/>
    <w:rsid w:val="00FB29DF"/>
    <w:rsid w:val="00FB388E"/>
    <w:rsid w:val="00FB5CC0"/>
    <w:rsid w:val="00FB645A"/>
    <w:rsid w:val="00FB68B8"/>
    <w:rsid w:val="00FB6BE2"/>
    <w:rsid w:val="00FB6E57"/>
    <w:rsid w:val="00FB710B"/>
    <w:rsid w:val="00FB7FDA"/>
    <w:rsid w:val="00FC0DD2"/>
    <w:rsid w:val="00FC3FE4"/>
    <w:rsid w:val="00FC40A5"/>
    <w:rsid w:val="00FC7386"/>
    <w:rsid w:val="00FC7396"/>
    <w:rsid w:val="00FC74D8"/>
    <w:rsid w:val="00FC7914"/>
    <w:rsid w:val="00FD04E8"/>
    <w:rsid w:val="00FD1E0E"/>
    <w:rsid w:val="00FD2068"/>
    <w:rsid w:val="00FD2727"/>
    <w:rsid w:val="00FD6F06"/>
    <w:rsid w:val="00FD717B"/>
    <w:rsid w:val="00FE0B4E"/>
    <w:rsid w:val="00FE1EB5"/>
    <w:rsid w:val="00FE4037"/>
    <w:rsid w:val="00FE5D43"/>
    <w:rsid w:val="00FE6500"/>
    <w:rsid w:val="00FE6A58"/>
    <w:rsid w:val="00FF166D"/>
    <w:rsid w:val="00FF3237"/>
    <w:rsid w:val="00FF498D"/>
    <w:rsid w:val="00FF5451"/>
    <w:rsid w:val="00FF7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45231A6"/>
  <w15:chartTrackingRefBased/>
  <w15:docId w15:val="{34E28ED2-F203-46BA-B81F-12021201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1E"/>
  </w:style>
  <w:style w:type="paragraph" w:styleId="Heading1">
    <w:name w:val="heading 1"/>
    <w:basedOn w:val="Normal"/>
    <w:next w:val="Normal"/>
    <w:link w:val="Heading1Char"/>
    <w:uiPriority w:val="9"/>
    <w:qFormat/>
    <w:rsid w:val="00E30F97"/>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61218"/>
    <w:pPr>
      <w:keepNext/>
      <w:keepLines/>
      <w:spacing w:before="40" w:after="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
    <w:basedOn w:val="Normal"/>
    <w:link w:val="ListParagraphChar"/>
    <w:uiPriority w:val="99"/>
    <w:qFormat/>
    <w:rsid w:val="008B6974"/>
    <w:pPr>
      <w:ind w:left="720"/>
      <w:contextualSpacing/>
    </w:pPr>
  </w:style>
  <w:style w:type="character" w:customStyle="1" w:styleId="Heading1Char">
    <w:name w:val="Heading 1 Char"/>
    <w:basedOn w:val="DefaultParagraphFont"/>
    <w:link w:val="Heading1"/>
    <w:uiPriority w:val="9"/>
    <w:rsid w:val="00E30F97"/>
    <w:rPr>
      <w:rFonts w:asciiTheme="majorHAnsi" w:eastAsiaTheme="majorEastAsia" w:hAnsiTheme="majorHAnsi" w:cstheme="majorBidi"/>
      <w:b/>
      <w:color w:val="2E74B5" w:themeColor="accent1" w:themeShade="BF"/>
      <w:sz w:val="28"/>
      <w:szCs w:val="32"/>
    </w:rPr>
  </w:style>
  <w:style w:type="paragraph" w:styleId="TOCHeading">
    <w:name w:val="TOC Heading"/>
    <w:basedOn w:val="Heading1"/>
    <w:next w:val="Normal"/>
    <w:uiPriority w:val="39"/>
    <w:unhideWhenUsed/>
    <w:qFormat/>
    <w:rsid w:val="0015083E"/>
    <w:pPr>
      <w:outlineLvl w:val="9"/>
    </w:pPr>
    <w:rPr>
      <w:b w:val="0"/>
      <w:sz w:val="32"/>
      <w:lang w:val="en-US"/>
    </w:rPr>
  </w:style>
  <w:style w:type="paragraph" w:styleId="TOC1">
    <w:name w:val="toc 1"/>
    <w:basedOn w:val="Normal"/>
    <w:next w:val="Normal"/>
    <w:autoRedefine/>
    <w:uiPriority w:val="39"/>
    <w:unhideWhenUsed/>
    <w:rsid w:val="002F135A"/>
    <w:pPr>
      <w:tabs>
        <w:tab w:val="left" w:pos="440"/>
        <w:tab w:val="right" w:leader="dot" w:pos="9061"/>
      </w:tabs>
      <w:spacing w:after="100"/>
      <w:ind w:left="426" w:hanging="426"/>
    </w:pPr>
  </w:style>
  <w:style w:type="character" w:styleId="Hyperlink">
    <w:name w:val="Hyperlink"/>
    <w:basedOn w:val="DefaultParagraphFont"/>
    <w:uiPriority w:val="99"/>
    <w:unhideWhenUsed/>
    <w:rsid w:val="0015083E"/>
    <w:rPr>
      <w:color w:val="0563C1" w:themeColor="hyperlink"/>
      <w:u w:val="single"/>
    </w:rPr>
  </w:style>
  <w:style w:type="character" w:customStyle="1" w:styleId="Heading2Char">
    <w:name w:val="Heading 2 Char"/>
    <w:basedOn w:val="DefaultParagraphFont"/>
    <w:link w:val="Heading2"/>
    <w:uiPriority w:val="9"/>
    <w:rsid w:val="00161218"/>
    <w:rPr>
      <w:rFonts w:asciiTheme="majorHAnsi" w:eastAsiaTheme="majorEastAsia" w:hAnsiTheme="majorHAnsi" w:cstheme="majorBidi"/>
      <w:b/>
      <w:color w:val="2E74B5" w:themeColor="accent1" w:themeShade="BF"/>
      <w:sz w:val="24"/>
      <w:szCs w:val="26"/>
    </w:rPr>
  </w:style>
  <w:style w:type="paragraph" w:styleId="TOC2">
    <w:name w:val="toc 2"/>
    <w:basedOn w:val="Normal"/>
    <w:next w:val="Normal"/>
    <w:autoRedefine/>
    <w:uiPriority w:val="39"/>
    <w:unhideWhenUsed/>
    <w:rsid w:val="0015083E"/>
    <w:pPr>
      <w:spacing w:after="100"/>
      <w:ind w:left="220"/>
    </w:pPr>
  </w:style>
  <w:style w:type="paragraph" w:styleId="FootnoteText">
    <w:name w:val="footnote text"/>
    <w:aliases w:val="Footnote Text Char1 Char,Footnote Text Char Char Char,Footnote Text Char1 Char Char1 Char,Footnote Text Char Char Char Char Char,Footnote Text Char Char Char Char Char Char Char Char"/>
    <w:basedOn w:val="Normal"/>
    <w:link w:val="FootnoteTextChar"/>
    <w:unhideWhenUsed/>
    <w:rsid w:val="00636F9B"/>
    <w:pPr>
      <w:spacing w:after="0" w:line="240" w:lineRule="auto"/>
    </w:pPr>
    <w:rPr>
      <w:sz w:val="20"/>
      <w:szCs w:val="20"/>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
    <w:basedOn w:val="DefaultParagraphFont"/>
    <w:link w:val="FootnoteText"/>
    <w:uiPriority w:val="99"/>
    <w:rsid w:val="00636F9B"/>
    <w:rPr>
      <w:sz w:val="20"/>
      <w:szCs w:val="20"/>
    </w:rPr>
  </w:style>
  <w:style w:type="paragraph" w:styleId="CommentText">
    <w:name w:val="annotation text"/>
    <w:basedOn w:val="Normal"/>
    <w:link w:val="CommentTextChar"/>
    <w:uiPriority w:val="99"/>
    <w:semiHidden/>
    <w:unhideWhenUsed/>
    <w:rsid w:val="00636F9B"/>
    <w:pPr>
      <w:spacing w:line="240" w:lineRule="auto"/>
    </w:pPr>
    <w:rPr>
      <w:sz w:val="20"/>
      <w:szCs w:val="20"/>
    </w:rPr>
  </w:style>
  <w:style w:type="character" w:customStyle="1" w:styleId="CommentTextChar">
    <w:name w:val="Comment Text Char"/>
    <w:basedOn w:val="DefaultParagraphFont"/>
    <w:link w:val="CommentText"/>
    <w:uiPriority w:val="99"/>
    <w:semiHidden/>
    <w:rsid w:val="00636F9B"/>
    <w:rPr>
      <w:sz w:val="20"/>
      <w:szCs w:val="20"/>
    </w:rPr>
  </w:style>
  <w:style w:type="paragraph" w:customStyle="1" w:styleId="Default">
    <w:name w:val="Default"/>
    <w:rsid w:val="00636F9B"/>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character" w:styleId="FootnoteReference">
    <w:name w:val="footnote reference"/>
    <w:aliases w:val="Footnote Reference Number,Footnote symbol"/>
    <w:basedOn w:val="DefaultParagraphFont"/>
    <w:unhideWhenUsed/>
    <w:rsid w:val="00636F9B"/>
    <w:rPr>
      <w:vertAlign w:val="superscript"/>
    </w:rPr>
  </w:style>
  <w:style w:type="character" w:styleId="CommentReference">
    <w:name w:val="annotation reference"/>
    <w:basedOn w:val="DefaultParagraphFont"/>
    <w:uiPriority w:val="99"/>
    <w:semiHidden/>
    <w:unhideWhenUsed/>
    <w:rsid w:val="00636F9B"/>
    <w:rPr>
      <w:sz w:val="16"/>
      <w:szCs w:val="16"/>
    </w:rPr>
  </w:style>
  <w:style w:type="paragraph" w:styleId="BalloonText">
    <w:name w:val="Balloon Text"/>
    <w:basedOn w:val="Normal"/>
    <w:link w:val="BalloonTextChar"/>
    <w:uiPriority w:val="99"/>
    <w:semiHidden/>
    <w:unhideWhenUsed/>
    <w:rsid w:val="00636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9B"/>
    <w:rPr>
      <w:rFonts w:ascii="Segoe UI" w:hAnsi="Segoe UI" w:cs="Segoe UI"/>
      <w:sz w:val="18"/>
      <w:szCs w:val="18"/>
    </w:rPr>
  </w:style>
  <w:style w:type="paragraph" w:customStyle="1" w:styleId="Pa15">
    <w:name w:val="Pa15"/>
    <w:basedOn w:val="Default"/>
    <w:next w:val="Default"/>
    <w:uiPriority w:val="99"/>
    <w:rsid w:val="00F0601B"/>
    <w:pPr>
      <w:spacing w:line="281" w:lineRule="atLeast"/>
    </w:pPr>
    <w:rPr>
      <w:rFonts w:ascii="Myriad Pro" w:hAnsi="Myriad Pro" w:cstheme="minorBidi"/>
      <w:color w:val="auto"/>
    </w:rPr>
  </w:style>
  <w:style w:type="paragraph" w:customStyle="1" w:styleId="Pa3">
    <w:name w:val="Pa3"/>
    <w:basedOn w:val="Default"/>
    <w:next w:val="Default"/>
    <w:uiPriority w:val="99"/>
    <w:rsid w:val="00F0601B"/>
    <w:pPr>
      <w:spacing w:line="201" w:lineRule="atLeast"/>
    </w:pPr>
    <w:rPr>
      <w:rFonts w:ascii="Myriad Pro" w:hAnsi="Myriad Pro" w:cstheme="minorBidi"/>
      <w:color w:val="auto"/>
    </w:rPr>
  </w:style>
  <w:style w:type="paragraph" w:customStyle="1" w:styleId="Pa9">
    <w:name w:val="Pa9"/>
    <w:basedOn w:val="Default"/>
    <w:next w:val="Default"/>
    <w:uiPriority w:val="99"/>
    <w:rsid w:val="00884719"/>
    <w:pPr>
      <w:spacing w:line="201" w:lineRule="atLeast"/>
    </w:pPr>
    <w:rPr>
      <w:rFonts w:ascii="Minion Pro" w:hAnsi="Minion Pro" w:cstheme="minorBidi"/>
      <w:color w:val="auto"/>
    </w:rPr>
  </w:style>
  <w:style w:type="character" w:customStyle="1" w:styleId="A9">
    <w:name w:val="A9"/>
    <w:uiPriority w:val="99"/>
    <w:rsid w:val="00884719"/>
    <w:rPr>
      <w:rFonts w:cs="Minion Pro"/>
      <w:color w:val="000000"/>
      <w:sz w:val="22"/>
      <w:szCs w:val="22"/>
    </w:rPr>
  </w:style>
  <w:style w:type="paragraph" w:customStyle="1" w:styleId="Pa4">
    <w:name w:val="Pa4"/>
    <w:basedOn w:val="Default"/>
    <w:next w:val="Default"/>
    <w:uiPriority w:val="99"/>
    <w:rsid w:val="00884719"/>
    <w:pPr>
      <w:spacing w:line="201" w:lineRule="atLeast"/>
    </w:pPr>
    <w:rPr>
      <w:rFonts w:ascii="Minion Pro" w:hAnsi="Minion Pro" w:cstheme="minorBidi"/>
      <w:color w:val="auto"/>
    </w:rPr>
  </w:style>
  <w:style w:type="character" w:customStyle="1" w:styleId="A5">
    <w:name w:val="A5"/>
    <w:uiPriority w:val="99"/>
    <w:rsid w:val="00884719"/>
    <w:rPr>
      <w:rFonts w:cs="Minion Pro"/>
      <w:color w:val="000000"/>
      <w:sz w:val="11"/>
      <w:szCs w:val="11"/>
    </w:rPr>
  </w:style>
  <w:style w:type="paragraph" w:customStyle="1" w:styleId="Pa5">
    <w:name w:val="Pa5"/>
    <w:basedOn w:val="Default"/>
    <w:next w:val="Default"/>
    <w:uiPriority w:val="99"/>
    <w:rsid w:val="00884719"/>
    <w:pPr>
      <w:spacing w:line="161" w:lineRule="atLeast"/>
    </w:pPr>
    <w:rPr>
      <w:rFonts w:ascii="Minion Pro" w:hAnsi="Minion Pro" w:cstheme="minorBidi"/>
      <w:color w:val="auto"/>
    </w:rPr>
  </w:style>
  <w:style w:type="character" w:customStyle="1" w:styleId="st">
    <w:name w:val="st"/>
    <w:basedOn w:val="DefaultParagraphFont"/>
    <w:rsid w:val="0010638F"/>
  </w:style>
  <w:style w:type="character" w:styleId="Emphasis">
    <w:name w:val="Emphasis"/>
    <w:basedOn w:val="DefaultParagraphFont"/>
    <w:uiPriority w:val="20"/>
    <w:qFormat/>
    <w:rsid w:val="0010638F"/>
    <w:rPr>
      <w:i/>
      <w:iCs/>
    </w:rPr>
  </w:style>
  <w:style w:type="table" w:styleId="TableGrid">
    <w:name w:val="Table Grid"/>
    <w:basedOn w:val="TableNormal"/>
    <w:uiPriority w:val="39"/>
    <w:rsid w:val="0039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99"/>
    <w:qFormat/>
    <w:locked/>
    <w:rsid w:val="00E4020A"/>
  </w:style>
  <w:style w:type="paragraph" w:styleId="NormalWeb">
    <w:name w:val="Normal (Web)"/>
    <w:basedOn w:val="Normal"/>
    <w:uiPriority w:val="99"/>
    <w:semiHidden/>
    <w:unhideWhenUsed/>
    <w:rsid w:val="00D020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CE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CE25F1"/>
    <w:rPr>
      <w:rFonts w:ascii="Courier New" w:eastAsia="Times New Roman" w:hAnsi="Courier New" w:cs="Courier New"/>
      <w:sz w:val="20"/>
      <w:szCs w:val="20"/>
      <w:lang w:eastAsia="lv-LV"/>
    </w:rPr>
  </w:style>
  <w:style w:type="paragraph" w:styleId="ListBullet">
    <w:name w:val="List Bullet"/>
    <w:basedOn w:val="Normal"/>
    <w:rsid w:val="006C39A9"/>
    <w:pPr>
      <w:numPr>
        <w:numId w:val="24"/>
      </w:numPr>
      <w:spacing w:before="120" w:after="120" w:line="240" w:lineRule="auto"/>
      <w:contextualSpacing/>
      <w:jc w:val="both"/>
    </w:pPr>
    <w:rPr>
      <w:rFonts w:ascii="Times New Roman" w:eastAsia="Times New Roman" w:hAnsi="Times New Roman" w:cs="Times New Roman"/>
      <w:snapToGrid w:val="0"/>
      <w:sz w:val="24"/>
      <w:szCs w:val="24"/>
      <w:lang w:eastAsia="en-GB"/>
    </w:rPr>
  </w:style>
  <w:style w:type="paragraph" w:styleId="Header">
    <w:name w:val="header"/>
    <w:basedOn w:val="Normal"/>
    <w:link w:val="HeaderChar"/>
    <w:uiPriority w:val="99"/>
    <w:unhideWhenUsed/>
    <w:rsid w:val="002230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3029"/>
  </w:style>
  <w:style w:type="paragraph" w:styleId="Footer">
    <w:name w:val="footer"/>
    <w:basedOn w:val="Normal"/>
    <w:link w:val="FooterChar"/>
    <w:uiPriority w:val="99"/>
    <w:unhideWhenUsed/>
    <w:rsid w:val="002230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3029"/>
  </w:style>
  <w:style w:type="paragraph" w:customStyle="1" w:styleId="tvhtmlmktable">
    <w:name w:val="tv_html mk_table"/>
    <w:basedOn w:val="Normal"/>
    <w:rsid w:val="007041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
    <w:basedOn w:val="DefaultParagraphFont"/>
    <w:rsid w:val="00705BB0"/>
    <w:rPr>
      <w:rFonts w:ascii="Calibri" w:eastAsia="Calibri" w:hAnsi="Calibri" w:cs="Times New Roman"/>
      <w:lang w:val="en-AU"/>
    </w:rPr>
  </w:style>
  <w:style w:type="paragraph" w:styleId="CommentSubject">
    <w:name w:val="annotation subject"/>
    <w:basedOn w:val="CommentText"/>
    <w:next w:val="CommentText"/>
    <w:link w:val="CommentSubjectChar"/>
    <w:uiPriority w:val="99"/>
    <w:semiHidden/>
    <w:unhideWhenUsed/>
    <w:rsid w:val="00BC0DD1"/>
    <w:rPr>
      <w:b/>
      <w:bCs/>
    </w:rPr>
  </w:style>
  <w:style w:type="character" w:customStyle="1" w:styleId="CommentSubjectChar">
    <w:name w:val="Comment Subject Char"/>
    <w:basedOn w:val="CommentTextChar"/>
    <w:link w:val="CommentSubject"/>
    <w:uiPriority w:val="99"/>
    <w:semiHidden/>
    <w:rsid w:val="00BC0DD1"/>
    <w:rPr>
      <w:b/>
      <w:bCs/>
      <w:sz w:val="20"/>
      <w:szCs w:val="20"/>
    </w:rPr>
  </w:style>
  <w:style w:type="paragraph" w:customStyle="1" w:styleId="Normal1">
    <w:name w:val="Normal1"/>
    <w:uiPriority w:val="99"/>
    <w:rsid w:val="00A64FA5"/>
    <w:pPr>
      <w:spacing w:after="0" w:line="240" w:lineRule="auto"/>
    </w:pPr>
    <w:rPr>
      <w:rFonts w:ascii="Calibri" w:eastAsia="Times New Roman" w:hAnsi="Calibri" w:cs="Calibri"/>
      <w:color w:val="000000"/>
      <w:lang w:eastAsia="lv-LV"/>
    </w:rPr>
  </w:style>
  <w:style w:type="paragraph" w:styleId="BodyTextIndent">
    <w:name w:val="Body Text Indent"/>
    <w:basedOn w:val="Normal"/>
    <w:link w:val="BodyTextIndentChar"/>
    <w:rsid w:val="00437033"/>
    <w:pPr>
      <w:spacing w:after="120" w:line="240" w:lineRule="auto"/>
      <w:ind w:left="283"/>
    </w:pPr>
    <w:rPr>
      <w:rFonts w:ascii="Times New Roman" w:eastAsia="Times New Roman" w:hAnsi="Times New Roman" w:cs="Times New Roman"/>
      <w:sz w:val="20"/>
      <w:szCs w:val="20"/>
      <w:lang w:eastAsia="lv-LV"/>
    </w:rPr>
  </w:style>
  <w:style w:type="character" w:customStyle="1" w:styleId="BodyTextIndentChar">
    <w:name w:val="Body Text Indent Char"/>
    <w:basedOn w:val="DefaultParagraphFont"/>
    <w:link w:val="BodyTextIndent"/>
    <w:rsid w:val="00437033"/>
    <w:rPr>
      <w:rFonts w:ascii="Times New Roman" w:eastAsia="Times New Roman" w:hAnsi="Times New Roman" w:cs="Times New Roman"/>
      <w:sz w:val="20"/>
      <w:szCs w:val="20"/>
      <w:lang w:eastAsia="lv-LV"/>
    </w:rPr>
  </w:style>
  <w:style w:type="paragraph" w:customStyle="1" w:styleId="mt-translation">
    <w:name w:val="mt-translation"/>
    <w:basedOn w:val="Normal"/>
    <w:rsid w:val="00261A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261AE4"/>
  </w:style>
  <w:style w:type="character" w:customStyle="1" w:styleId="word">
    <w:name w:val="word"/>
    <w:basedOn w:val="DefaultParagraphFont"/>
    <w:rsid w:val="00261AE4"/>
  </w:style>
  <w:style w:type="character" w:styleId="Strong">
    <w:name w:val="Strong"/>
    <w:basedOn w:val="DefaultParagraphFont"/>
    <w:uiPriority w:val="22"/>
    <w:qFormat/>
    <w:rsid w:val="00D26BC9"/>
    <w:rPr>
      <w:b/>
      <w:bCs/>
    </w:rPr>
  </w:style>
  <w:style w:type="paragraph" w:customStyle="1" w:styleId="text-align-justify">
    <w:name w:val="text-align-justify"/>
    <w:basedOn w:val="Normal"/>
    <w:rsid w:val="00AB195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582">
      <w:bodyDiv w:val="1"/>
      <w:marLeft w:val="0"/>
      <w:marRight w:val="0"/>
      <w:marTop w:val="0"/>
      <w:marBottom w:val="0"/>
      <w:divBdr>
        <w:top w:val="none" w:sz="0" w:space="0" w:color="auto"/>
        <w:left w:val="none" w:sz="0" w:space="0" w:color="auto"/>
        <w:bottom w:val="none" w:sz="0" w:space="0" w:color="auto"/>
        <w:right w:val="none" w:sz="0" w:space="0" w:color="auto"/>
      </w:divBdr>
    </w:div>
    <w:div w:id="73744038">
      <w:bodyDiv w:val="1"/>
      <w:marLeft w:val="0"/>
      <w:marRight w:val="0"/>
      <w:marTop w:val="0"/>
      <w:marBottom w:val="0"/>
      <w:divBdr>
        <w:top w:val="none" w:sz="0" w:space="0" w:color="auto"/>
        <w:left w:val="none" w:sz="0" w:space="0" w:color="auto"/>
        <w:bottom w:val="none" w:sz="0" w:space="0" w:color="auto"/>
        <w:right w:val="none" w:sz="0" w:space="0" w:color="auto"/>
      </w:divBdr>
      <w:divsChild>
        <w:div w:id="405997642">
          <w:marLeft w:val="0"/>
          <w:marRight w:val="0"/>
          <w:marTop w:val="0"/>
          <w:marBottom w:val="0"/>
          <w:divBdr>
            <w:top w:val="none" w:sz="0" w:space="0" w:color="auto"/>
            <w:left w:val="none" w:sz="0" w:space="0" w:color="auto"/>
            <w:bottom w:val="none" w:sz="0" w:space="0" w:color="auto"/>
            <w:right w:val="none" w:sz="0" w:space="0" w:color="auto"/>
          </w:divBdr>
        </w:div>
      </w:divsChild>
    </w:div>
    <w:div w:id="115569929">
      <w:bodyDiv w:val="1"/>
      <w:marLeft w:val="0"/>
      <w:marRight w:val="0"/>
      <w:marTop w:val="0"/>
      <w:marBottom w:val="0"/>
      <w:divBdr>
        <w:top w:val="none" w:sz="0" w:space="0" w:color="auto"/>
        <w:left w:val="none" w:sz="0" w:space="0" w:color="auto"/>
        <w:bottom w:val="none" w:sz="0" w:space="0" w:color="auto"/>
        <w:right w:val="none" w:sz="0" w:space="0" w:color="auto"/>
      </w:divBdr>
      <w:divsChild>
        <w:div w:id="1556234632">
          <w:marLeft w:val="0"/>
          <w:marRight w:val="0"/>
          <w:marTop w:val="0"/>
          <w:marBottom w:val="0"/>
          <w:divBdr>
            <w:top w:val="none" w:sz="0" w:space="0" w:color="auto"/>
            <w:left w:val="none" w:sz="0" w:space="0" w:color="auto"/>
            <w:bottom w:val="none" w:sz="0" w:space="0" w:color="auto"/>
            <w:right w:val="none" w:sz="0" w:space="0" w:color="auto"/>
          </w:divBdr>
          <w:divsChild>
            <w:div w:id="750350746">
              <w:marLeft w:val="0"/>
              <w:marRight w:val="0"/>
              <w:marTop w:val="0"/>
              <w:marBottom w:val="0"/>
              <w:divBdr>
                <w:top w:val="none" w:sz="0" w:space="0" w:color="auto"/>
                <w:left w:val="none" w:sz="0" w:space="0" w:color="auto"/>
                <w:bottom w:val="none" w:sz="0" w:space="0" w:color="auto"/>
                <w:right w:val="none" w:sz="0" w:space="0" w:color="auto"/>
              </w:divBdr>
              <w:divsChild>
                <w:div w:id="1053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096">
      <w:bodyDiv w:val="1"/>
      <w:marLeft w:val="0"/>
      <w:marRight w:val="0"/>
      <w:marTop w:val="0"/>
      <w:marBottom w:val="0"/>
      <w:divBdr>
        <w:top w:val="none" w:sz="0" w:space="0" w:color="auto"/>
        <w:left w:val="none" w:sz="0" w:space="0" w:color="auto"/>
        <w:bottom w:val="none" w:sz="0" w:space="0" w:color="auto"/>
        <w:right w:val="none" w:sz="0" w:space="0" w:color="auto"/>
      </w:divBdr>
    </w:div>
    <w:div w:id="365954652">
      <w:bodyDiv w:val="1"/>
      <w:marLeft w:val="0"/>
      <w:marRight w:val="0"/>
      <w:marTop w:val="0"/>
      <w:marBottom w:val="0"/>
      <w:divBdr>
        <w:top w:val="none" w:sz="0" w:space="0" w:color="auto"/>
        <w:left w:val="none" w:sz="0" w:space="0" w:color="auto"/>
        <w:bottom w:val="none" w:sz="0" w:space="0" w:color="auto"/>
        <w:right w:val="none" w:sz="0" w:space="0" w:color="auto"/>
      </w:divBdr>
    </w:div>
    <w:div w:id="387533588">
      <w:bodyDiv w:val="1"/>
      <w:marLeft w:val="0"/>
      <w:marRight w:val="0"/>
      <w:marTop w:val="0"/>
      <w:marBottom w:val="0"/>
      <w:divBdr>
        <w:top w:val="none" w:sz="0" w:space="0" w:color="auto"/>
        <w:left w:val="none" w:sz="0" w:space="0" w:color="auto"/>
        <w:bottom w:val="none" w:sz="0" w:space="0" w:color="auto"/>
        <w:right w:val="none" w:sz="0" w:space="0" w:color="auto"/>
      </w:divBdr>
    </w:div>
    <w:div w:id="445543189">
      <w:bodyDiv w:val="1"/>
      <w:marLeft w:val="0"/>
      <w:marRight w:val="0"/>
      <w:marTop w:val="0"/>
      <w:marBottom w:val="0"/>
      <w:divBdr>
        <w:top w:val="none" w:sz="0" w:space="0" w:color="auto"/>
        <w:left w:val="none" w:sz="0" w:space="0" w:color="auto"/>
        <w:bottom w:val="none" w:sz="0" w:space="0" w:color="auto"/>
        <w:right w:val="none" w:sz="0" w:space="0" w:color="auto"/>
      </w:divBdr>
    </w:div>
    <w:div w:id="457532510">
      <w:bodyDiv w:val="1"/>
      <w:marLeft w:val="0"/>
      <w:marRight w:val="0"/>
      <w:marTop w:val="0"/>
      <w:marBottom w:val="0"/>
      <w:divBdr>
        <w:top w:val="none" w:sz="0" w:space="0" w:color="auto"/>
        <w:left w:val="none" w:sz="0" w:space="0" w:color="auto"/>
        <w:bottom w:val="none" w:sz="0" w:space="0" w:color="auto"/>
        <w:right w:val="none" w:sz="0" w:space="0" w:color="auto"/>
      </w:divBdr>
    </w:div>
    <w:div w:id="493765404">
      <w:bodyDiv w:val="1"/>
      <w:marLeft w:val="0"/>
      <w:marRight w:val="0"/>
      <w:marTop w:val="0"/>
      <w:marBottom w:val="0"/>
      <w:divBdr>
        <w:top w:val="none" w:sz="0" w:space="0" w:color="auto"/>
        <w:left w:val="none" w:sz="0" w:space="0" w:color="auto"/>
        <w:bottom w:val="none" w:sz="0" w:space="0" w:color="auto"/>
        <w:right w:val="none" w:sz="0" w:space="0" w:color="auto"/>
      </w:divBdr>
    </w:div>
    <w:div w:id="516579893">
      <w:bodyDiv w:val="1"/>
      <w:marLeft w:val="0"/>
      <w:marRight w:val="0"/>
      <w:marTop w:val="0"/>
      <w:marBottom w:val="0"/>
      <w:divBdr>
        <w:top w:val="none" w:sz="0" w:space="0" w:color="auto"/>
        <w:left w:val="none" w:sz="0" w:space="0" w:color="auto"/>
        <w:bottom w:val="none" w:sz="0" w:space="0" w:color="auto"/>
        <w:right w:val="none" w:sz="0" w:space="0" w:color="auto"/>
      </w:divBdr>
    </w:div>
    <w:div w:id="558711727">
      <w:bodyDiv w:val="1"/>
      <w:marLeft w:val="0"/>
      <w:marRight w:val="0"/>
      <w:marTop w:val="0"/>
      <w:marBottom w:val="0"/>
      <w:divBdr>
        <w:top w:val="none" w:sz="0" w:space="0" w:color="auto"/>
        <w:left w:val="none" w:sz="0" w:space="0" w:color="auto"/>
        <w:bottom w:val="none" w:sz="0" w:space="0" w:color="auto"/>
        <w:right w:val="none" w:sz="0" w:space="0" w:color="auto"/>
      </w:divBdr>
    </w:div>
    <w:div w:id="566309508">
      <w:bodyDiv w:val="1"/>
      <w:marLeft w:val="0"/>
      <w:marRight w:val="0"/>
      <w:marTop w:val="0"/>
      <w:marBottom w:val="0"/>
      <w:divBdr>
        <w:top w:val="none" w:sz="0" w:space="0" w:color="auto"/>
        <w:left w:val="none" w:sz="0" w:space="0" w:color="auto"/>
        <w:bottom w:val="none" w:sz="0" w:space="0" w:color="auto"/>
        <w:right w:val="none" w:sz="0" w:space="0" w:color="auto"/>
      </w:divBdr>
      <w:divsChild>
        <w:div w:id="776213139">
          <w:marLeft w:val="0"/>
          <w:marRight w:val="0"/>
          <w:marTop w:val="0"/>
          <w:marBottom w:val="0"/>
          <w:divBdr>
            <w:top w:val="none" w:sz="0" w:space="0" w:color="auto"/>
            <w:left w:val="none" w:sz="0" w:space="0" w:color="auto"/>
            <w:bottom w:val="none" w:sz="0" w:space="0" w:color="auto"/>
            <w:right w:val="none" w:sz="0" w:space="0" w:color="auto"/>
          </w:divBdr>
        </w:div>
      </w:divsChild>
    </w:div>
    <w:div w:id="583026741">
      <w:bodyDiv w:val="1"/>
      <w:marLeft w:val="0"/>
      <w:marRight w:val="0"/>
      <w:marTop w:val="0"/>
      <w:marBottom w:val="0"/>
      <w:divBdr>
        <w:top w:val="none" w:sz="0" w:space="0" w:color="auto"/>
        <w:left w:val="none" w:sz="0" w:space="0" w:color="auto"/>
        <w:bottom w:val="none" w:sz="0" w:space="0" w:color="auto"/>
        <w:right w:val="none" w:sz="0" w:space="0" w:color="auto"/>
      </w:divBdr>
      <w:divsChild>
        <w:div w:id="1987396730">
          <w:marLeft w:val="0"/>
          <w:marRight w:val="0"/>
          <w:marTop w:val="0"/>
          <w:marBottom w:val="0"/>
          <w:divBdr>
            <w:top w:val="none" w:sz="0" w:space="0" w:color="auto"/>
            <w:left w:val="none" w:sz="0" w:space="0" w:color="auto"/>
            <w:bottom w:val="none" w:sz="0" w:space="0" w:color="auto"/>
            <w:right w:val="none" w:sz="0" w:space="0" w:color="auto"/>
          </w:divBdr>
        </w:div>
      </w:divsChild>
    </w:div>
    <w:div w:id="785537738">
      <w:bodyDiv w:val="1"/>
      <w:marLeft w:val="0"/>
      <w:marRight w:val="0"/>
      <w:marTop w:val="0"/>
      <w:marBottom w:val="0"/>
      <w:divBdr>
        <w:top w:val="none" w:sz="0" w:space="0" w:color="auto"/>
        <w:left w:val="none" w:sz="0" w:space="0" w:color="auto"/>
        <w:bottom w:val="none" w:sz="0" w:space="0" w:color="auto"/>
        <w:right w:val="none" w:sz="0" w:space="0" w:color="auto"/>
      </w:divBdr>
      <w:divsChild>
        <w:div w:id="629358981">
          <w:marLeft w:val="0"/>
          <w:marRight w:val="0"/>
          <w:marTop w:val="0"/>
          <w:marBottom w:val="0"/>
          <w:divBdr>
            <w:top w:val="none" w:sz="0" w:space="0" w:color="auto"/>
            <w:left w:val="none" w:sz="0" w:space="0" w:color="auto"/>
            <w:bottom w:val="none" w:sz="0" w:space="0" w:color="auto"/>
            <w:right w:val="none" w:sz="0" w:space="0" w:color="auto"/>
          </w:divBdr>
          <w:divsChild>
            <w:div w:id="8066054">
              <w:marLeft w:val="0"/>
              <w:marRight w:val="0"/>
              <w:marTop w:val="0"/>
              <w:marBottom w:val="0"/>
              <w:divBdr>
                <w:top w:val="none" w:sz="0" w:space="0" w:color="auto"/>
                <w:left w:val="none" w:sz="0" w:space="0" w:color="auto"/>
                <w:bottom w:val="none" w:sz="0" w:space="0" w:color="auto"/>
                <w:right w:val="none" w:sz="0" w:space="0" w:color="auto"/>
              </w:divBdr>
              <w:divsChild>
                <w:div w:id="2208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1934">
      <w:bodyDiv w:val="1"/>
      <w:marLeft w:val="0"/>
      <w:marRight w:val="0"/>
      <w:marTop w:val="0"/>
      <w:marBottom w:val="0"/>
      <w:divBdr>
        <w:top w:val="none" w:sz="0" w:space="0" w:color="auto"/>
        <w:left w:val="none" w:sz="0" w:space="0" w:color="auto"/>
        <w:bottom w:val="none" w:sz="0" w:space="0" w:color="auto"/>
        <w:right w:val="none" w:sz="0" w:space="0" w:color="auto"/>
      </w:divBdr>
      <w:divsChild>
        <w:div w:id="423889585">
          <w:marLeft w:val="0"/>
          <w:marRight w:val="0"/>
          <w:marTop w:val="0"/>
          <w:marBottom w:val="0"/>
          <w:divBdr>
            <w:top w:val="none" w:sz="0" w:space="0" w:color="auto"/>
            <w:left w:val="none" w:sz="0" w:space="0" w:color="auto"/>
            <w:bottom w:val="none" w:sz="0" w:space="0" w:color="auto"/>
            <w:right w:val="none" w:sz="0" w:space="0" w:color="auto"/>
          </w:divBdr>
          <w:divsChild>
            <w:div w:id="520826353">
              <w:marLeft w:val="0"/>
              <w:marRight w:val="0"/>
              <w:marTop w:val="0"/>
              <w:marBottom w:val="0"/>
              <w:divBdr>
                <w:top w:val="none" w:sz="0" w:space="0" w:color="auto"/>
                <w:left w:val="none" w:sz="0" w:space="0" w:color="auto"/>
                <w:bottom w:val="none" w:sz="0" w:space="0" w:color="auto"/>
                <w:right w:val="none" w:sz="0" w:space="0" w:color="auto"/>
              </w:divBdr>
              <w:divsChild>
                <w:div w:id="11997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6428">
      <w:bodyDiv w:val="1"/>
      <w:marLeft w:val="0"/>
      <w:marRight w:val="0"/>
      <w:marTop w:val="0"/>
      <w:marBottom w:val="0"/>
      <w:divBdr>
        <w:top w:val="none" w:sz="0" w:space="0" w:color="auto"/>
        <w:left w:val="none" w:sz="0" w:space="0" w:color="auto"/>
        <w:bottom w:val="none" w:sz="0" w:space="0" w:color="auto"/>
        <w:right w:val="none" w:sz="0" w:space="0" w:color="auto"/>
      </w:divBdr>
      <w:divsChild>
        <w:div w:id="1845901968">
          <w:marLeft w:val="0"/>
          <w:marRight w:val="0"/>
          <w:marTop w:val="0"/>
          <w:marBottom w:val="0"/>
          <w:divBdr>
            <w:top w:val="none" w:sz="0" w:space="0" w:color="auto"/>
            <w:left w:val="none" w:sz="0" w:space="0" w:color="auto"/>
            <w:bottom w:val="none" w:sz="0" w:space="0" w:color="auto"/>
            <w:right w:val="none" w:sz="0" w:space="0" w:color="auto"/>
          </w:divBdr>
        </w:div>
        <w:div w:id="1803964063">
          <w:marLeft w:val="0"/>
          <w:marRight w:val="0"/>
          <w:marTop w:val="0"/>
          <w:marBottom w:val="0"/>
          <w:divBdr>
            <w:top w:val="none" w:sz="0" w:space="0" w:color="auto"/>
            <w:left w:val="none" w:sz="0" w:space="0" w:color="auto"/>
            <w:bottom w:val="none" w:sz="0" w:space="0" w:color="auto"/>
            <w:right w:val="none" w:sz="0" w:space="0" w:color="auto"/>
          </w:divBdr>
          <w:divsChild>
            <w:div w:id="925770147">
              <w:marLeft w:val="0"/>
              <w:marRight w:val="0"/>
              <w:marTop w:val="0"/>
              <w:marBottom w:val="0"/>
              <w:divBdr>
                <w:top w:val="none" w:sz="0" w:space="0" w:color="auto"/>
                <w:left w:val="none" w:sz="0" w:space="0" w:color="auto"/>
                <w:bottom w:val="none" w:sz="0" w:space="0" w:color="auto"/>
                <w:right w:val="none" w:sz="0" w:space="0" w:color="auto"/>
              </w:divBdr>
              <w:divsChild>
                <w:div w:id="13656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4223">
      <w:bodyDiv w:val="1"/>
      <w:marLeft w:val="0"/>
      <w:marRight w:val="0"/>
      <w:marTop w:val="0"/>
      <w:marBottom w:val="0"/>
      <w:divBdr>
        <w:top w:val="none" w:sz="0" w:space="0" w:color="auto"/>
        <w:left w:val="none" w:sz="0" w:space="0" w:color="auto"/>
        <w:bottom w:val="none" w:sz="0" w:space="0" w:color="auto"/>
        <w:right w:val="none" w:sz="0" w:space="0" w:color="auto"/>
      </w:divBdr>
      <w:divsChild>
        <w:div w:id="1011908255">
          <w:marLeft w:val="0"/>
          <w:marRight w:val="0"/>
          <w:marTop w:val="0"/>
          <w:marBottom w:val="0"/>
          <w:divBdr>
            <w:top w:val="none" w:sz="0" w:space="0" w:color="auto"/>
            <w:left w:val="none" w:sz="0" w:space="0" w:color="auto"/>
            <w:bottom w:val="none" w:sz="0" w:space="0" w:color="auto"/>
            <w:right w:val="none" w:sz="0" w:space="0" w:color="auto"/>
          </w:divBdr>
        </w:div>
      </w:divsChild>
    </w:div>
    <w:div w:id="1233006268">
      <w:bodyDiv w:val="1"/>
      <w:marLeft w:val="0"/>
      <w:marRight w:val="0"/>
      <w:marTop w:val="0"/>
      <w:marBottom w:val="0"/>
      <w:divBdr>
        <w:top w:val="none" w:sz="0" w:space="0" w:color="auto"/>
        <w:left w:val="none" w:sz="0" w:space="0" w:color="auto"/>
        <w:bottom w:val="none" w:sz="0" w:space="0" w:color="auto"/>
        <w:right w:val="none" w:sz="0" w:space="0" w:color="auto"/>
      </w:divBdr>
    </w:div>
    <w:div w:id="1312709045">
      <w:bodyDiv w:val="1"/>
      <w:marLeft w:val="0"/>
      <w:marRight w:val="0"/>
      <w:marTop w:val="0"/>
      <w:marBottom w:val="0"/>
      <w:divBdr>
        <w:top w:val="none" w:sz="0" w:space="0" w:color="auto"/>
        <w:left w:val="none" w:sz="0" w:space="0" w:color="auto"/>
        <w:bottom w:val="none" w:sz="0" w:space="0" w:color="auto"/>
        <w:right w:val="none" w:sz="0" w:space="0" w:color="auto"/>
      </w:divBdr>
      <w:divsChild>
        <w:div w:id="227614962">
          <w:marLeft w:val="0"/>
          <w:marRight w:val="0"/>
          <w:marTop w:val="0"/>
          <w:marBottom w:val="0"/>
          <w:divBdr>
            <w:top w:val="none" w:sz="0" w:space="0" w:color="auto"/>
            <w:left w:val="none" w:sz="0" w:space="0" w:color="auto"/>
            <w:bottom w:val="none" w:sz="0" w:space="0" w:color="auto"/>
            <w:right w:val="none" w:sz="0" w:space="0" w:color="auto"/>
          </w:divBdr>
        </w:div>
        <w:div w:id="2038264932">
          <w:marLeft w:val="0"/>
          <w:marRight w:val="0"/>
          <w:marTop w:val="0"/>
          <w:marBottom w:val="0"/>
          <w:divBdr>
            <w:top w:val="none" w:sz="0" w:space="0" w:color="auto"/>
            <w:left w:val="none" w:sz="0" w:space="0" w:color="auto"/>
            <w:bottom w:val="none" w:sz="0" w:space="0" w:color="auto"/>
            <w:right w:val="none" w:sz="0" w:space="0" w:color="auto"/>
          </w:divBdr>
        </w:div>
      </w:divsChild>
    </w:div>
    <w:div w:id="1380667017">
      <w:bodyDiv w:val="1"/>
      <w:marLeft w:val="0"/>
      <w:marRight w:val="0"/>
      <w:marTop w:val="0"/>
      <w:marBottom w:val="0"/>
      <w:divBdr>
        <w:top w:val="none" w:sz="0" w:space="0" w:color="auto"/>
        <w:left w:val="none" w:sz="0" w:space="0" w:color="auto"/>
        <w:bottom w:val="none" w:sz="0" w:space="0" w:color="auto"/>
        <w:right w:val="none" w:sz="0" w:space="0" w:color="auto"/>
      </w:divBdr>
    </w:div>
    <w:div w:id="1452673154">
      <w:bodyDiv w:val="1"/>
      <w:marLeft w:val="0"/>
      <w:marRight w:val="0"/>
      <w:marTop w:val="0"/>
      <w:marBottom w:val="0"/>
      <w:divBdr>
        <w:top w:val="none" w:sz="0" w:space="0" w:color="auto"/>
        <w:left w:val="none" w:sz="0" w:space="0" w:color="auto"/>
        <w:bottom w:val="none" w:sz="0" w:space="0" w:color="auto"/>
        <w:right w:val="none" w:sz="0" w:space="0" w:color="auto"/>
      </w:divBdr>
    </w:div>
    <w:div w:id="1482841774">
      <w:bodyDiv w:val="1"/>
      <w:marLeft w:val="0"/>
      <w:marRight w:val="0"/>
      <w:marTop w:val="0"/>
      <w:marBottom w:val="0"/>
      <w:divBdr>
        <w:top w:val="none" w:sz="0" w:space="0" w:color="auto"/>
        <w:left w:val="none" w:sz="0" w:space="0" w:color="auto"/>
        <w:bottom w:val="none" w:sz="0" w:space="0" w:color="auto"/>
        <w:right w:val="none" w:sz="0" w:space="0" w:color="auto"/>
      </w:divBdr>
      <w:divsChild>
        <w:div w:id="381439147">
          <w:marLeft w:val="0"/>
          <w:marRight w:val="0"/>
          <w:marTop w:val="0"/>
          <w:marBottom w:val="0"/>
          <w:divBdr>
            <w:top w:val="none" w:sz="0" w:space="0" w:color="auto"/>
            <w:left w:val="none" w:sz="0" w:space="0" w:color="auto"/>
            <w:bottom w:val="none" w:sz="0" w:space="0" w:color="auto"/>
            <w:right w:val="none" w:sz="0" w:space="0" w:color="auto"/>
          </w:divBdr>
        </w:div>
      </w:divsChild>
    </w:div>
    <w:div w:id="1623078061">
      <w:bodyDiv w:val="1"/>
      <w:marLeft w:val="0"/>
      <w:marRight w:val="0"/>
      <w:marTop w:val="0"/>
      <w:marBottom w:val="0"/>
      <w:divBdr>
        <w:top w:val="none" w:sz="0" w:space="0" w:color="auto"/>
        <w:left w:val="none" w:sz="0" w:space="0" w:color="auto"/>
        <w:bottom w:val="none" w:sz="0" w:space="0" w:color="auto"/>
        <w:right w:val="none" w:sz="0" w:space="0" w:color="auto"/>
      </w:divBdr>
    </w:div>
    <w:div w:id="1666784108">
      <w:bodyDiv w:val="1"/>
      <w:marLeft w:val="0"/>
      <w:marRight w:val="0"/>
      <w:marTop w:val="0"/>
      <w:marBottom w:val="0"/>
      <w:divBdr>
        <w:top w:val="none" w:sz="0" w:space="0" w:color="auto"/>
        <w:left w:val="none" w:sz="0" w:space="0" w:color="auto"/>
        <w:bottom w:val="none" w:sz="0" w:space="0" w:color="auto"/>
        <w:right w:val="none" w:sz="0" w:space="0" w:color="auto"/>
      </w:divBdr>
      <w:divsChild>
        <w:div w:id="100226550">
          <w:marLeft w:val="0"/>
          <w:marRight w:val="0"/>
          <w:marTop w:val="0"/>
          <w:marBottom w:val="0"/>
          <w:divBdr>
            <w:top w:val="none" w:sz="0" w:space="0" w:color="auto"/>
            <w:left w:val="none" w:sz="0" w:space="0" w:color="auto"/>
            <w:bottom w:val="none" w:sz="0" w:space="0" w:color="auto"/>
            <w:right w:val="none" w:sz="0" w:space="0" w:color="auto"/>
          </w:divBdr>
        </w:div>
      </w:divsChild>
    </w:div>
    <w:div w:id="1786071176">
      <w:bodyDiv w:val="1"/>
      <w:marLeft w:val="0"/>
      <w:marRight w:val="0"/>
      <w:marTop w:val="0"/>
      <w:marBottom w:val="0"/>
      <w:divBdr>
        <w:top w:val="none" w:sz="0" w:space="0" w:color="auto"/>
        <w:left w:val="none" w:sz="0" w:space="0" w:color="auto"/>
        <w:bottom w:val="none" w:sz="0" w:space="0" w:color="auto"/>
        <w:right w:val="none" w:sz="0" w:space="0" w:color="auto"/>
      </w:divBdr>
    </w:div>
    <w:div w:id="1865439588">
      <w:bodyDiv w:val="1"/>
      <w:marLeft w:val="0"/>
      <w:marRight w:val="0"/>
      <w:marTop w:val="0"/>
      <w:marBottom w:val="0"/>
      <w:divBdr>
        <w:top w:val="none" w:sz="0" w:space="0" w:color="auto"/>
        <w:left w:val="none" w:sz="0" w:space="0" w:color="auto"/>
        <w:bottom w:val="none" w:sz="0" w:space="0" w:color="auto"/>
        <w:right w:val="none" w:sz="0" w:space="0" w:color="auto"/>
      </w:divBdr>
      <w:divsChild>
        <w:div w:id="1376848513">
          <w:marLeft w:val="0"/>
          <w:marRight w:val="0"/>
          <w:marTop w:val="0"/>
          <w:marBottom w:val="0"/>
          <w:divBdr>
            <w:top w:val="none" w:sz="0" w:space="0" w:color="auto"/>
            <w:left w:val="none" w:sz="0" w:space="0" w:color="auto"/>
            <w:bottom w:val="none" w:sz="0" w:space="0" w:color="auto"/>
            <w:right w:val="none" w:sz="0" w:space="0" w:color="auto"/>
          </w:divBdr>
        </w:div>
      </w:divsChild>
    </w:div>
    <w:div w:id="1923027085">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sChild>
        <w:div w:id="1723600023">
          <w:marLeft w:val="0"/>
          <w:marRight w:val="0"/>
          <w:marTop w:val="0"/>
          <w:marBottom w:val="0"/>
          <w:divBdr>
            <w:top w:val="none" w:sz="0" w:space="0" w:color="auto"/>
            <w:left w:val="none" w:sz="0" w:space="0" w:color="auto"/>
            <w:bottom w:val="none" w:sz="0" w:space="0" w:color="auto"/>
            <w:right w:val="none" w:sz="0" w:space="0" w:color="auto"/>
          </w:divBdr>
        </w:div>
      </w:divsChild>
    </w:div>
    <w:div w:id="2044012778">
      <w:bodyDiv w:val="1"/>
      <w:marLeft w:val="0"/>
      <w:marRight w:val="0"/>
      <w:marTop w:val="0"/>
      <w:marBottom w:val="0"/>
      <w:divBdr>
        <w:top w:val="none" w:sz="0" w:space="0" w:color="auto"/>
        <w:left w:val="none" w:sz="0" w:space="0" w:color="auto"/>
        <w:bottom w:val="none" w:sz="0" w:space="0" w:color="auto"/>
        <w:right w:val="none" w:sz="0" w:space="0" w:color="auto"/>
      </w:divBdr>
    </w:div>
    <w:div w:id="21135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92F52-EA9D-49FC-9E28-8BC413BF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27</Pages>
  <Words>7794</Words>
  <Characters>57131</Characters>
  <Application>Microsoft Office Word</Application>
  <DocSecurity>0</DocSecurity>
  <Lines>1785</Lines>
  <Paragraphs>624</Paragraphs>
  <ScaleCrop>false</ScaleCrop>
  <HeadingPairs>
    <vt:vector size="2" baseType="variant">
      <vt:variant>
        <vt:lpstr>Title</vt:lpstr>
      </vt:variant>
      <vt:variant>
        <vt:i4>1</vt:i4>
      </vt:variant>
    </vt:vector>
  </HeadingPairs>
  <TitlesOfParts>
    <vt:vector size="1" baseType="lpstr">
      <vt:lpstr>Informatīvais ziņojums "Latvijas kiberdrošības stratēģija 2019.-2022.gadam"</vt:lpstr>
    </vt:vector>
  </TitlesOfParts>
  <Company>Aizsardzības ministrija</Company>
  <LinksUpToDate>false</LinksUpToDate>
  <CharactersWithSpaces>64301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kiberdrošības stratēģija 2019.-2022.gadam"</dc:title>
  <dc:subject>Informatīvais ziņojums</dc:subject>
  <dc:creator>Gatis Mezītis</dc:creator>
  <cp:keywords/>
  <dc:description>G. Mezītis, 67335350, gatis.mezitis@mod.gov.lv</dc:description>
  <cp:lastModifiedBy>Gatis Mezitis</cp:lastModifiedBy>
  <cp:revision>135</cp:revision>
  <cp:lastPrinted>2019-06-05T07:17:00Z</cp:lastPrinted>
  <dcterms:created xsi:type="dcterms:W3CDTF">2019-02-27T07:49:00Z</dcterms:created>
  <dcterms:modified xsi:type="dcterms:W3CDTF">2019-08-22T07:28:00Z</dcterms:modified>
</cp:coreProperties>
</file>