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64B" w:rsidRPr="001950C0" w:rsidRDefault="006D664B" w:rsidP="006D664B">
      <w:pPr>
        <w:pStyle w:val="naisnod"/>
        <w:spacing w:before="0" w:after="0"/>
        <w:ind w:firstLine="720"/>
        <w:rPr>
          <w:sz w:val="22"/>
          <w:szCs w:val="22"/>
        </w:rPr>
      </w:pPr>
      <w:r w:rsidRPr="001950C0">
        <w:rPr>
          <w:sz w:val="22"/>
          <w:szCs w:val="22"/>
        </w:rPr>
        <w:t>Izziņa par atzinumos sniegtajiem iebildumiem Ministru kabineta noteikumu projektam “</w:t>
      </w:r>
      <w:r w:rsidRPr="001950C0">
        <w:rPr>
          <w:color w:val="000000" w:themeColor="text1"/>
          <w:sz w:val="22"/>
          <w:szCs w:val="22"/>
        </w:rPr>
        <w:t>Grozījumi Ministru kabineta 2010. gada 14. septembra noteikumos Nr. 863 “Kārtība, kādā zemessargu iesaista Zemessardzes uzdevumu izpildē un apmācībā”</w:t>
      </w:r>
    </w:p>
    <w:p w:rsidR="006D664B" w:rsidRPr="001950C0" w:rsidRDefault="006D664B" w:rsidP="006D664B">
      <w:pPr>
        <w:pStyle w:val="naisf"/>
        <w:spacing w:before="0" w:after="0"/>
        <w:ind w:firstLine="720"/>
        <w:rPr>
          <w:sz w:val="22"/>
          <w:szCs w:val="22"/>
        </w:rPr>
      </w:pPr>
    </w:p>
    <w:p w:rsidR="006D664B" w:rsidRPr="001950C0" w:rsidRDefault="006D664B" w:rsidP="006D664B">
      <w:pPr>
        <w:pStyle w:val="naisf"/>
        <w:spacing w:before="0" w:after="0"/>
        <w:ind w:firstLine="0"/>
        <w:jc w:val="center"/>
        <w:rPr>
          <w:b/>
          <w:sz w:val="22"/>
          <w:szCs w:val="22"/>
        </w:rPr>
      </w:pPr>
      <w:r w:rsidRPr="001950C0">
        <w:rPr>
          <w:b/>
          <w:sz w:val="22"/>
          <w:szCs w:val="22"/>
        </w:rPr>
        <w:t>I. Jautājumi, par kuriem saskaņošanā vienošanās nav panākta</w:t>
      </w:r>
    </w:p>
    <w:p w:rsidR="006D664B" w:rsidRPr="001950C0" w:rsidRDefault="006D664B" w:rsidP="006D664B">
      <w:pPr>
        <w:pStyle w:val="naisf"/>
        <w:spacing w:before="0" w:after="0"/>
        <w:ind w:firstLine="720"/>
        <w:rPr>
          <w:sz w:val="22"/>
          <w:szCs w:val="22"/>
        </w:rPr>
      </w:pPr>
    </w:p>
    <w:tbl>
      <w:tblPr>
        <w:tblW w:w="1390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89"/>
        <w:gridCol w:w="3007"/>
        <w:gridCol w:w="3479"/>
        <w:gridCol w:w="2462"/>
        <w:gridCol w:w="2396"/>
        <w:gridCol w:w="1871"/>
      </w:tblGrid>
      <w:tr w:rsidR="006D664B" w:rsidRPr="001950C0" w:rsidTr="001950C0">
        <w:trPr>
          <w:trHeight w:val="1290"/>
        </w:trPr>
        <w:tc>
          <w:tcPr>
            <w:tcW w:w="689" w:type="dxa"/>
            <w:tcBorders>
              <w:top w:val="single" w:sz="6" w:space="0" w:color="000000"/>
              <w:left w:val="single" w:sz="6" w:space="0" w:color="000000"/>
              <w:bottom w:val="single" w:sz="6" w:space="0" w:color="000000"/>
              <w:right w:val="single" w:sz="6" w:space="0" w:color="000000"/>
            </w:tcBorders>
            <w:vAlign w:val="center"/>
            <w:hideMark/>
          </w:tcPr>
          <w:p w:rsidR="006D664B" w:rsidRPr="001950C0" w:rsidRDefault="006D664B">
            <w:pPr>
              <w:pStyle w:val="naisc"/>
              <w:spacing w:before="0" w:after="0"/>
              <w:rPr>
                <w:sz w:val="22"/>
                <w:szCs w:val="22"/>
              </w:rPr>
            </w:pPr>
            <w:r w:rsidRPr="001950C0">
              <w:rPr>
                <w:sz w:val="22"/>
                <w:szCs w:val="22"/>
              </w:rPr>
              <w:t>Nr. p. k.</w:t>
            </w:r>
          </w:p>
        </w:tc>
        <w:tc>
          <w:tcPr>
            <w:tcW w:w="3007" w:type="dxa"/>
            <w:tcBorders>
              <w:top w:val="single" w:sz="6" w:space="0" w:color="000000"/>
              <w:left w:val="single" w:sz="6" w:space="0" w:color="000000"/>
              <w:bottom w:val="single" w:sz="6" w:space="0" w:color="000000"/>
              <w:right w:val="single" w:sz="6" w:space="0" w:color="000000"/>
            </w:tcBorders>
            <w:vAlign w:val="center"/>
            <w:hideMark/>
          </w:tcPr>
          <w:p w:rsidR="006D664B" w:rsidRPr="001950C0" w:rsidRDefault="006D664B">
            <w:pPr>
              <w:pStyle w:val="naisc"/>
              <w:spacing w:before="0" w:after="0"/>
              <w:ind w:firstLine="12"/>
              <w:rPr>
                <w:sz w:val="22"/>
                <w:szCs w:val="22"/>
              </w:rPr>
            </w:pPr>
            <w:r w:rsidRPr="001950C0">
              <w:rPr>
                <w:sz w:val="22"/>
                <w:szCs w:val="22"/>
              </w:rPr>
              <w:t>Saskaņošanai nosūtītā projekta redakcija (konkrēta punkta (panta) redakcija)</w:t>
            </w:r>
          </w:p>
        </w:tc>
        <w:tc>
          <w:tcPr>
            <w:tcW w:w="3479" w:type="dxa"/>
            <w:tcBorders>
              <w:top w:val="single" w:sz="6" w:space="0" w:color="000000"/>
              <w:left w:val="single" w:sz="6" w:space="0" w:color="000000"/>
              <w:bottom w:val="single" w:sz="6" w:space="0" w:color="000000"/>
              <w:right w:val="single" w:sz="6" w:space="0" w:color="000000"/>
            </w:tcBorders>
            <w:vAlign w:val="center"/>
            <w:hideMark/>
          </w:tcPr>
          <w:p w:rsidR="006D664B" w:rsidRPr="001950C0" w:rsidRDefault="006D664B">
            <w:pPr>
              <w:pStyle w:val="naisc"/>
              <w:spacing w:before="0" w:after="0"/>
              <w:ind w:right="3"/>
              <w:rPr>
                <w:sz w:val="22"/>
                <w:szCs w:val="22"/>
              </w:rPr>
            </w:pPr>
            <w:r w:rsidRPr="001950C0">
              <w:rPr>
                <w:sz w:val="22"/>
                <w:szCs w:val="22"/>
              </w:rPr>
              <w:t>Atzinumā norādītais ministrijas (citas institūcijas) iebildums, kā arī saskaņošanā papildus izteiktais iebildums par projekta konkrēto punktu (pantu)</w:t>
            </w:r>
          </w:p>
        </w:tc>
        <w:tc>
          <w:tcPr>
            <w:tcW w:w="2462" w:type="dxa"/>
            <w:tcBorders>
              <w:top w:val="single" w:sz="6" w:space="0" w:color="000000"/>
              <w:left w:val="single" w:sz="6" w:space="0" w:color="000000"/>
              <w:bottom w:val="single" w:sz="6" w:space="0" w:color="000000"/>
              <w:right w:val="single" w:sz="6" w:space="0" w:color="000000"/>
            </w:tcBorders>
            <w:vAlign w:val="center"/>
            <w:hideMark/>
          </w:tcPr>
          <w:p w:rsidR="006D664B" w:rsidRPr="001950C0" w:rsidRDefault="006D664B">
            <w:pPr>
              <w:pStyle w:val="naisc"/>
              <w:spacing w:before="0" w:after="0"/>
              <w:ind w:firstLine="21"/>
              <w:rPr>
                <w:sz w:val="22"/>
                <w:szCs w:val="22"/>
              </w:rPr>
            </w:pPr>
            <w:r w:rsidRPr="001950C0">
              <w:rPr>
                <w:sz w:val="22"/>
                <w:szCs w:val="22"/>
              </w:rPr>
              <w:t>Atbildīgās ministrijas pamatojums iebilduma noraidījumam</w:t>
            </w:r>
          </w:p>
        </w:tc>
        <w:tc>
          <w:tcPr>
            <w:tcW w:w="2396" w:type="dxa"/>
            <w:tcBorders>
              <w:top w:val="single" w:sz="4" w:space="0" w:color="auto"/>
              <w:left w:val="single" w:sz="4" w:space="0" w:color="auto"/>
              <w:bottom w:val="single" w:sz="4" w:space="0" w:color="auto"/>
              <w:right w:val="single" w:sz="4" w:space="0" w:color="auto"/>
            </w:tcBorders>
            <w:vAlign w:val="center"/>
            <w:hideMark/>
          </w:tcPr>
          <w:p w:rsidR="006D664B" w:rsidRPr="001950C0" w:rsidRDefault="006D664B">
            <w:pPr>
              <w:jc w:val="center"/>
              <w:rPr>
                <w:sz w:val="22"/>
                <w:szCs w:val="22"/>
              </w:rPr>
            </w:pPr>
            <w:r w:rsidRPr="001950C0">
              <w:rPr>
                <w:sz w:val="22"/>
                <w:szCs w:val="22"/>
              </w:rPr>
              <w:t>Atzinuma sniedzēja uzturētais iebildums, ja tas atšķiras no atzinumā norādītā iebilduma pamatojuma</w:t>
            </w:r>
          </w:p>
        </w:tc>
        <w:tc>
          <w:tcPr>
            <w:tcW w:w="1871" w:type="dxa"/>
            <w:tcBorders>
              <w:top w:val="single" w:sz="4" w:space="0" w:color="auto"/>
              <w:left w:val="single" w:sz="4" w:space="0" w:color="auto"/>
              <w:bottom w:val="single" w:sz="4" w:space="0" w:color="auto"/>
              <w:right w:val="single" w:sz="4" w:space="0" w:color="auto"/>
            </w:tcBorders>
            <w:vAlign w:val="center"/>
            <w:hideMark/>
          </w:tcPr>
          <w:p w:rsidR="006D664B" w:rsidRPr="001950C0" w:rsidRDefault="006D664B">
            <w:pPr>
              <w:jc w:val="center"/>
              <w:rPr>
                <w:sz w:val="22"/>
                <w:szCs w:val="22"/>
              </w:rPr>
            </w:pPr>
            <w:r w:rsidRPr="001950C0">
              <w:rPr>
                <w:sz w:val="22"/>
                <w:szCs w:val="22"/>
              </w:rPr>
              <w:t>Projekta attiecīgā punkta (panta) galīgā redakcija</w:t>
            </w:r>
          </w:p>
        </w:tc>
      </w:tr>
      <w:tr w:rsidR="006D664B" w:rsidRPr="001950C0" w:rsidTr="001950C0">
        <w:trPr>
          <w:trHeight w:val="14"/>
        </w:trPr>
        <w:tc>
          <w:tcPr>
            <w:tcW w:w="689" w:type="dxa"/>
            <w:tcBorders>
              <w:top w:val="single" w:sz="6" w:space="0" w:color="000000"/>
              <w:left w:val="single" w:sz="6" w:space="0" w:color="000000"/>
              <w:bottom w:val="single" w:sz="6" w:space="0" w:color="000000"/>
              <w:right w:val="single" w:sz="6" w:space="0" w:color="000000"/>
            </w:tcBorders>
            <w:hideMark/>
          </w:tcPr>
          <w:p w:rsidR="006D664B" w:rsidRPr="001950C0" w:rsidRDefault="006D664B">
            <w:pPr>
              <w:pStyle w:val="naisc"/>
              <w:spacing w:before="0" w:after="0"/>
              <w:rPr>
                <w:sz w:val="22"/>
                <w:szCs w:val="22"/>
              </w:rPr>
            </w:pPr>
          </w:p>
        </w:tc>
        <w:tc>
          <w:tcPr>
            <w:tcW w:w="3007" w:type="dxa"/>
            <w:tcBorders>
              <w:top w:val="single" w:sz="6" w:space="0" w:color="000000"/>
              <w:left w:val="single" w:sz="6" w:space="0" w:color="000000"/>
              <w:bottom w:val="single" w:sz="6" w:space="0" w:color="000000"/>
              <w:right w:val="single" w:sz="6" w:space="0" w:color="000000"/>
            </w:tcBorders>
            <w:hideMark/>
          </w:tcPr>
          <w:p w:rsidR="006D664B" w:rsidRPr="001950C0" w:rsidRDefault="006D664B">
            <w:pPr>
              <w:pStyle w:val="naisc"/>
              <w:spacing w:before="0" w:after="0"/>
              <w:ind w:firstLine="720"/>
              <w:rPr>
                <w:sz w:val="22"/>
                <w:szCs w:val="22"/>
              </w:rPr>
            </w:pPr>
          </w:p>
        </w:tc>
        <w:tc>
          <w:tcPr>
            <w:tcW w:w="3479" w:type="dxa"/>
            <w:tcBorders>
              <w:top w:val="single" w:sz="6" w:space="0" w:color="000000"/>
              <w:left w:val="single" w:sz="6" w:space="0" w:color="000000"/>
              <w:bottom w:val="single" w:sz="6" w:space="0" w:color="000000"/>
              <w:right w:val="single" w:sz="6" w:space="0" w:color="000000"/>
            </w:tcBorders>
            <w:hideMark/>
          </w:tcPr>
          <w:p w:rsidR="006D664B" w:rsidRPr="001950C0" w:rsidRDefault="006D664B">
            <w:pPr>
              <w:pStyle w:val="naisc"/>
              <w:spacing w:before="0" w:after="0"/>
              <w:ind w:firstLine="720"/>
              <w:rPr>
                <w:sz w:val="22"/>
                <w:szCs w:val="22"/>
              </w:rPr>
            </w:pPr>
          </w:p>
        </w:tc>
        <w:tc>
          <w:tcPr>
            <w:tcW w:w="2462" w:type="dxa"/>
            <w:tcBorders>
              <w:top w:val="single" w:sz="6" w:space="0" w:color="000000"/>
              <w:left w:val="single" w:sz="6" w:space="0" w:color="000000"/>
              <w:bottom w:val="single" w:sz="6" w:space="0" w:color="000000"/>
              <w:right w:val="single" w:sz="6" w:space="0" w:color="000000"/>
            </w:tcBorders>
            <w:hideMark/>
          </w:tcPr>
          <w:p w:rsidR="006D664B" w:rsidRPr="001950C0" w:rsidRDefault="006D664B">
            <w:pPr>
              <w:pStyle w:val="naisc"/>
              <w:spacing w:before="0" w:after="0"/>
              <w:ind w:firstLine="720"/>
              <w:rPr>
                <w:sz w:val="22"/>
                <w:szCs w:val="22"/>
              </w:rPr>
            </w:pPr>
          </w:p>
        </w:tc>
        <w:tc>
          <w:tcPr>
            <w:tcW w:w="2396" w:type="dxa"/>
            <w:tcBorders>
              <w:top w:val="single" w:sz="4" w:space="0" w:color="auto"/>
              <w:left w:val="single" w:sz="4" w:space="0" w:color="auto"/>
              <w:bottom w:val="single" w:sz="4" w:space="0" w:color="auto"/>
              <w:right w:val="single" w:sz="4" w:space="0" w:color="auto"/>
            </w:tcBorders>
            <w:hideMark/>
          </w:tcPr>
          <w:p w:rsidR="006D664B" w:rsidRPr="001950C0" w:rsidRDefault="006D664B">
            <w:pPr>
              <w:jc w:val="center"/>
              <w:rPr>
                <w:sz w:val="22"/>
                <w:szCs w:val="22"/>
              </w:rPr>
            </w:pPr>
          </w:p>
        </w:tc>
        <w:tc>
          <w:tcPr>
            <w:tcW w:w="1871" w:type="dxa"/>
            <w:tcBorders>
              <w:top w:val="single" w:sz="4" w:space="0" w:color="auto"/>
              <w:left w:val="single" w:sz="4" w:space="0" w:color="auto"/>
              <w:bottom w:val="single" w:sz="4" w:space="0" w:color="auto"/>
              <w:right w:val="single" w:sz="4" w:space="0" w:color="auto"/>
            </w:tcBorders>
            <w:hideMark/>
          </w:tcPr>
          <w:p w:rsidR="006D664B" w:rsidRPr="001950C0" w:rsidRDefault="006D664B">
            <w:pPr>
              <w:jc w:val="center"/>
              <w:rPr>
                <w:sz w:val="22"/>
                <w:szCs w:val="22"/>
              </w:rPr>
            </w:pPr>
          </w:p>
        </w:tc>
      </w:tr>
    </w:tbl>
    <w:p w:rsidR="006D664B" w:rsidRPr="001950C0" w:rsidRDefault="006D664B" w:rsidP="006D664B">
      <w:pPr>
        <w:pStyle w:val="naisf"/>
        <w:spacing w:before="0" w:after="0"/>
        <w:ind w:firstLine="0"/>
        <w:rPr>
          <w:sz w:val="22"/>
          <w:szCs w:val="22"/>
        </w:rPr>
      </w:pPr>
    </w:p>
    <w:p w:rsidR="006D664B" w:rsidRPr="001950C0" w:rsidRDefault="006D664B" w:rsidP="006D664B">
      <w:pPr>
        <w:pStyle w:val="naisf"/>
        <w:spacing w:before="0" w:after="0"/>
        <w:ind w:firstLine="0"/>
        <w:jc w:val="center"/>
        <w:rPr>
          <w:b/>
          <w:sz w:val="22"/>
          <w:szCs w:val="22"/>
        </w:rPr>
      </w:pPr>
      <w:r w:rsidRPr="001950C0">
        <w:rPr>
          <w:b/>
          <w:sz w:val="22"/>
          <w:szCs w:val="22"/>
        </w:rPr>
        <w:t>II. Jautājumi, par kuriem saskaņošanā vienošanās ir panākta</w:t>
      </w:r>
    </w:p>
    <w:p w:rsidR="006D664B" w:rsidRPr="001950C0" w:rsidRDefault="006D664B" w:rsidP="006D664B">
      <w:pPr>
        <w:pStyle w:val="naisf"/>
        <w:spacing w:before="0" w:after="0"/>
        <w:ind w:firstLine="720"/>
        <w:rPr>
          <w:sz w:val="22"/>
          <w:szCs w:val="22"/>
        </w:rPr>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978"/>
        <w:gridCol w:w="7654"/>
        <w:gridCol w:w="2552"/>
        <w:gridCol w:w="2100"/>
      </w:tblGrid>
      <w:tr w:rsidR="001950C0" w:rsidTr="001950C0">
        <w:tc>
          <w:tcPr>
            <w:tcW w:w="708" w:type="dxa"/>
            <w:tcBorders>
              <w:top w:val="single" w:sz="6" w:space="0" w:color="000000"/>
              <w:left w:val="single" w:sz="6" w:space="0" w:color="000000"/>
              <w:bottom w:val="single" w:sz="6" w:space="0" w:color="000000"/>
              <w:right w:val="single" w:sz="6" w:space="0" w:color="000000"/>
            </w:tcBorders>
            <w:vAlign w:val="center"/>
            <w:hideMark/>
          </w:tcPr>
          <w:p w:rsidR="006D664B" w:rsidRPr="001950C0" w:rsidRDefault="006D664B">
            <w:pPr>
              <w:pStyle w:val="naisc"/>
              <w:spacing w:before="0" w:after="0"/>
              <w:rPr>
                <w:sz w:val="22"/>
                <w:szCs w:val="22"/>
              </w:rPr>
            </w:pPr>
            <w:r w:rsidRPr="001950C0">
              <w:rPr>
                <w:sz w:val="22"/>
                <w:szCs w:val="22"/>
              </w:rPr>
              <w:t>Nr. p. k.</w:t>
            </w:r>
          </w:p>
        </w:tc>
        <w:tc>
          <w:tcPr>
            <w:tcW w:w="1978" w:type="dxa"/>
            <w:tcBorders>
              <w:top w:val="single" w:sz="6" w:space="0" w:color="000000"/>
              <w:left w:val="single" w:sz="6" w:space="0" w:color="000000"/>
              <w:bottom w:val="single" w:sz="6" w:space="0" w:color="000000"/>
              <w:right w:val="single" w:sz="6" w:space="0" w:color="000000"/>
            </w:tcBorders>
            <w:vAlign w:val="center"/>
            <w:hideMark/>
          </w:tcPr>
          <w:p w:rsidR="006D664B" w:rsidRPr="001950C0" w:rsidRDefault="006D664B" w:rsidP="001950C0">
            <w:pPr>
              <w:pStyle w:val="naisc"/>
              <w:spacing w:before="0" w:after="0"/>
              <w:ind w:firstLine="12"/>
              <w:jc w:val="left"/>
              <w:rPr>
                <w:sz w:val="22"/>
                <w:szCs w:val="22"/>
              </w:rPr>
            </w:pPr>
            <w:r w:rsidRPr="001950C0">
              <w:rPr>
                <w:sz w:val="22"/>
                <w:szCs w:val="22"/>
              </w:rPr>
              <w:t>Saskaņošanai nosūtītā projekta redakcija (konkrēta punkta (panta) redakcija)</w:t>
            </w:r>
          </w:p>
        </w:tc>
        <w:tc>
          <w:tcPr>
            <w:tcW w:w="7654" w:type="dxa"/>
            <w:tcBorders>
              <w:top w:val="single" w:sz="6" w:space="0" w:color="000000"/>
              <w:left w:val="single" w:sz="6" w:space="0" w:color="000000"/>
              <w:bottom w:val="single" w:sz="6" w:space="0" w:color="000000"/>
              <w:right w:val="single" w:sz="6" w:space="0" w:color="000000"/>
            </w:tcBorders>
            <w:vAlign w:val="center"/>
            <w:hideMark/>
          </w:tcPr>
          <w:p w:rsidR="006D664B" w:rsidRPr="001950C0" w:rsidRDefault="006D664B" w:rsidP="001950C0">
            <w:pPr>
              <w:pStyle w:val="naisc"/>
              <w:spacing w:before="0" w:after="0"/>
              <w:ind w:right="3"/>
              <w:jc w:val="left"/>
              <w:rPr>
                <w:sz w:val="22"/>
                <w:szCs w:val="22"/>
              </w:rPr>
            </w:pPr>
            <w:r w:rsidRPr="001950C0">
              <w:rPr>
                <w:sz w:val="22"/>
                <w:szCs w:val="22"/>
              </w:rPr>
              <w:t>Atzinumā norādītais ministrijas (citas institūcijas) iebildums, kā arī saskaņošanā papildus izteiktais iebildums par projekta konkrēto punktu (pantu)</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6D664B" w:rsidRPr="001950C0" w:rsidRDefault="006D664B">
            <w:pPr>
              <w:pStyle w:val="naisc"/>
              <w:spacing w:before="0" w:after="0"/>
              <w:ind w:firstLine="21"/>
              <w:rPr>
                <w:sz w:val="22"/>
                <w:szCs w:val="22"/>
              </w:rPr>
            </w:pPr>
            <w:r w:rsidRPr="001950C0">
              <w:rPr>
                <w:sz w:val="22"/>
                <w:szCs w:val="22"/>
              </w:rPr>
              <w:t>Atbildīgās ministrijas norāde par to, ka iebildums ir ņemts vērā, vai informācija par saskaņošanā panākto alternatīvo risinājumu</w:t>
            </w:r>
          </w:p>
        </w:tc>
        <w:tc>
          <w:tcPr>
            <w:tcW w:w="2100" w:type="dxa"/>
            <w:tcBorders>
              <w:top w:val="single" w:sz="4" w:space="0" w:color="auto"/>
              <w:left w:val="single" w:sz="4" w:space="0" w:color="auto"/>
              <w:bottom w:val="single" w:sz="4" w:space="0" w:color="auto"/>
              <w:right w:val="single" w:sz="4" w:space="0" w:color="auto"/>
            </w:tcBorders>
            <w:vAlign w:val="center"/>
            <w:hideMark/>
          </w:tcPr>
          <w:p w:rsidR="006D664B" w:rsidRPr="001950C0" w:rsidRDefault="006D664B">
            <w:pPr>
              <w:jc w:val="center"/>
              <w:rPr>
                <w:sz w:val="22"/>
                <w:szCs w:val="22"/>
              </w:rPr>
            </w:pPr>
            <w:r w:rsidRPr="001950C0">
              <w:rPr>
                <w:sz w:val="22"/>
                <w:szCs w:val="22"/>
              </w:rPr>
              <w:t>Projekta attiecīgā punkta (panta) galīgā redakcija</w:t>
            </w:r>
          </w:p>
        </w:tc>
      </w:tr>
      <w:tr w:rsidR="001950C0" w:rsidTr="001950C0">
        <w:trPr>
          <w:trHeight w:val="556"/>
        </w:trPr>
        <w:tc>
          <w:tcPr>
            <w:tcW w:w="708" w:type="dxa"/>
            <w:tcBorders>
              <w:top w:val="single" w:sz="6" w:space="0" w:color="000000"/>
              <w:left w:val="single" w:sz="6" w:space="0" w:color="000000"/>
              <w:bottom w:val="single" w:sz="6" w:space="0" w:color="000000"/>
              <w:right w:val="single" w:sz="6" w:space="0" w:color="000000"/>
            </w:tcBorders>
            <w:hideMark/>
          </w:tcPr>
          <w:p w:rsidR="006D664B" w:rsidRPr="001950C0" w:rsidRDefault="006D664B">
            <w:pPr>
              <w:pStyle w:val="naisc"/>
              <w:spacing w:before="0" w:after="0"/>
              <w:rPr>
                <w:sz w:val="22"/>
                <w:szCs w:val="22"/>
              </w:rPr>
            </w:pPr>
            <w:r w:rsidRPr="001950C0">
              <w:rPr>
                <w:sz w:val="22"/>
                <w:szCs w:val="22"/>
              </w:rPr>
              <w:t>1</w:t>
            </w:r>
          </w:p>
        </w:tc>
        <w:tc>
          <w:tcPr>
            <w:tcW w:w="1978" w:type="dxa"/>
            <w:tcBorders>
              <w:top w:val="single" w:sz="6" w:space="0" w:color="000000"/>
              <w:left w:val="single" w:sz="6" w:space="0" w:color="000000"/>
              <w:bottom w:val="single" w:sz="6" w:space="0" w:color="000000"/>
              <w:right w:val="single" w:sz="6" w:space="0" w:color="000000"/>
            </w:tcBorders>
            <w:hideMark/>
          </w:tcPr>
          <w:p w:rsidR="006D664B" w:rsidRPr="001950C0" w:rsidRDefault="006603B5" w:rsidP="006603B5">
            <w:pPr>
              <w:pStyle w:val="naisc"/>
              <w:spacing w:before="0" w:after="0"/>
              <w:ind w:firstLine="21"/>
              <w:jc w:val="both"/>
              <w:rPr>
                <w:sz w:val="22"/>
                <w:szCs w:val="22"/>
              </w:rPr>
            </w:pPr>
            <w:r w:rsidRPr="001950C0">
              <w:rPr>
                <w:sz w:val="22"/>
                <w:szCs w:val="22"/>
              </w:rPr>
              <w:t>Noteikumu projekta anotācijas IV sadaļas 1. punkts</w:t>
            </w:r>
          </w:p>
        </w:tc>
        <w:tc>
          <w:tcPr>
            <w:tcW w:w="7654" w:type="dxa"/>
            <w:tcBorders>
              <w:top w:val="single" w:sz="6" w:space="0" w:color="000000"/>
              <w:left w:val="single" w:sz="6" w:space="0" w:color="000000"/>
              <w:bottom w:val="single" w:sz="6" w:space="0" w:color="000000"/>
              <w:right w:val="single" w:sz="6" w:space="0" w:color="000000"/>
            </w:tcBorders>
            <w:hideMark/>
          </w:tcPr>
          <w:p w:rsidR="006603B5" w:rsidRPr="001950C0" w:rsidRDefault="006603B5" w:rsidP="006603B5">
            <w:pPr>
              <w:pStyle w:val="naisc"/>
              <w:spacing w:before="0" w:after="0"/>
              <w:jc w:val="both"/>
              <w:rPr>
                <w:sz w:val="22"/>
                <w:szCs w:val="22"/>
              </w:rPr>
            </w:pPr>
            <w:r w:rsidRPr="001950C0">
              <w:rPr>
                <w:b/>
                <w:sz w:val="22"/>
                <w:szCs w:val="22"/>
              </w:rPr>
              <w:t>Tieslietu ministrija</w:t>
            </w:r>
            <w:r w:rsidRPr="001950C0">
              <w:rPr>
                <w:sz w:val="22"/>
                <w:szCs w:val="22"/>
              </w:rPr>
              <w:t xml:space="preserve"> </w:t>
            </w:r>
          </w:p>
          <w:p w:rsidR="006D664B" w:rsidRPr="001950C0" w:rsidRDefault="006603B5" w:rsidP="006603B5">
            <w:pPr>
              <w:pStyle w:val="naisc"/>
              <w:spacing w:before="0" w:after="0"/>
              <w:jc w:val="both"/>
              <w:rPr>
                <w:sz w:val="22"/>
                <w:szCs w:val="22"/>
              </w:rPr>
            </w:pPr>
            <w:r w:rsidRPr="001950C0">
              <w:rPr>
                <w:sz w:val="22"/>
                <w:szCs w:val="22"/>
              </w:rPr>
              <w:t>(09.03.2018. vēstule Nr. 1-9.1/289)</w:t>
            </w:r>
          </w:p>
          <w:p w:rsidR="007E0A2B" w:rsidRPr="001950C0" w:rsidRDefault="007E0A2B" w:rsidP="006603B5">
            <w:pPr>
              <w:pStyle w:val="naisc"/>
              <w:spacing w:before="0" w:after="0"/>
              <w:jc w:val="both"/>
              <w:rPr>
                <w:sz w:val="22"/>
                <w:szCs w:val="22"/>
              </w:rPr>
            </w:pPr>
            <w:r w:rsidRPr="001950C0">
              <w:rPr>
                <w:sz w:val="22"/>
                <w:szCs w:val="22"/>
              </w:rPr>
              <w:t>Projekta anotācijas IV sadaļas 1. punktu nepieciešams precizēt, jo Ministru kabineta noteikumu pieņemšana būs iespējama pēc atbilstošiem likuma grozījumiem, jo īpaši tādiem, kas paredz likuma normas norādes aizstāšanu Ministru kabineta noteikumos.</w:t>
            </w:r>
            <w:r w:rsidR="00855A79" w:rsidRPr="001950C0">
              <w:rPr>
                <w:sz w:val="22"/>
                <w:szCs w:val="22"/>
              </w:rPr>
              <w:t xml:space="preserve"> Tādējādi anotācijā nevar rakstīt, ka likumprojekti un Ministru kabineta noteikumu projekti tiek virzīti apstiprināšanai kopā.</w:t>
            </w:r>
          </w:p>
        </w:tc>
        <w:tc>
          <w:tcPr>
            <w:tcW w:w="2552" w:type="dxa"/>
            <w:tcBorders>
              <w:top w:val="single" w:sz="6" w:space="0" w:color="000000"/>
              <w:left w:val="single" w:sz="6" w:space="0" w:color="000000"/>
              <w:bottom w:val="single" w:sz="6" w:space="0" w:color="000000"/>
              <w:right w:val="single" w:sz="6" w:space="0" w:color="000000"/>
            </w:tcBorders>
            <w:hideMark/>
          </w:tcPr>
          <w:p w:rsidR="006D664B" w:rsidRPr="001950C0" w:rsidRDefault="007E0A2B" w:rsidP="006603B5">
            <w:pPr>
              <w:pStyle w:val="naisc"/>
              <w:spacing w:before="0" w:after="0"/>
              <w:jc w:val="both"/>
              <w:rPr>
                <w:b/>
                <w:sz w:val="22"/>
                <w:szCs w:val="22"/>
              </w:rPr>
            </w:pPr>
            <w:r w:rsidRPr="001950C0">
              <w:rPr>
                <w:b/>
                <w:sz w:val="22"/>
                <w:szCs w:val="22"/>
              </w:rPr>
              <w:t>Ņemts vērā</w:t>
            </w:r>
          </w:p>
        </w:tc>
        <w:tc>
          <w:tcPr>
            <w:tcW w:w="2100" w:type="dxa"/>
            <w:tcBorders>
              <w:top w:val="single" w:sz="4" w:space="0" w:color="auto"/>
              <w:left w:val="single" w:sz="4" w:space="0" w:color="auto"/>
              <w:bottom w:val="single" w:sz="4" w:space="0" w:color="auto"/>
              <w:right w:val="single" w:sz="4" w:space="0" w:color="auto"/>
            </w:tcBorders>
            <w:hideMark/>
          </w:tcPr>
          <w:p w:rsidR="006D664B" w:rsidRPr="001950C0" w:rsidRDefault="007E0A2B" w:rsidP="007E0A2B">
            <w:pPr>
              <w:jc w:val="both"/>
              <w:rPr>
                <w:sz w:val="22"/>
                <w:szCs w:val="22"/>
              </w:rPr>
            </w:pPr>
            <w:r w:rsidRPr="001950C0">
              <w:rPr>
                <w:sz w:val="22"/>
                <w:szCs w:val="22"/>
              </w:rPr>
              <w:t>Noteikumu projekta anotācijas IV sadaļas 1. punkts.</w:t>
            </w:r>
          </w:p>
        </w:tc>
      </w:tr>
    </w:tbl>
    <w:p w:rsidR="001950C0" w:rsidRDefault="001950C0" w:rsidP="00817140">
      <w:pPr>
        <w:pStyle w:val="naisf"/>
        <w:spacing w:before="0" w:after="0"/>
        <w:ind w:firstLine="0"/>
      </w:pPr>
    </w:p>
    <w:p w:rsidR="00817140" w:rsidRPr="001950C0" w:rsidRDefault="00817140" w:rsidP="00817140">
      <w:pPr>
        <w:pStyle w:val="naisf"/>
        <w:spacing w:before="0" w:after="0"/>
        <w:ind w:firstLine="0"/>
        <w:rPr>
          <w:sz w:val="22"/>
          <w:szCs w:val="22"/>
        </w:rPr>
      </w:pPr>
      <w:r w:rsidRPr="001950C0">
        <w:rPr>
          <w:sz w:val="22"/>
          <w:szCs w:val="22"/>
        </w:rPr>
        <w:t>Atbildīgā amatpersona: Aizsardzības ministrijas Juridiskā departamenta Privāto tiesību nodaļas vadītājas vietniece I.Gulbe</w:t>
      </w:r>
    </w:p>
    <w:p w:rsidR="001950C0" w:rsidRPr="001950C0" w:rsidRDefault="001950C0" w:rsidP="00817140">
      <w:pPr>
        <w:pStyle w:val="naisf"/>
        <w:spacing w:before="0" w:after="0"/>
        <w:ind w:firstLine="0"/>
        <w:rPr>
          <w:sz w:val="22"/>
          <w:szCs w:val="22"/>
        </w:rPr>
      </w:pPr>
    </w:p>
    <w:p w:rsidR="001950C0" w:rsidRPr="001950C0" w:rsidRDefault="001950C0" w:rsidP="00817140">
      <w:pPr>
        <w:pStyle w:val="naisf"/>
        <w:spacing w:before="0" w:after="0"/>
        <w:ind w:firstLine="0"/>
        <w:rPr>
          <w:sz w:val="22"/>
          <w:szCs w:val="22"/>
        </w:rPr>
      </w:pPr>
      <w:r w:rsidRPr="001950C0">
        <w:rPr>
          <w:sz w:val="22"/>
          <w:szCs w:val="22"/>
        </w:rPr>
        <w:t>Ieva Gulbe, 67335127</w:t>
      </w:r>
      <w:bookmarkStart w:id="0" w:name="_GoBack"/>
      <w:bookmarkEnd w:id="0"/>
    </w:p>
    <w:p w:rsidR="001950C0" w:rsidRPr="001950C0" w:rsidRDefault="004828E3" w:rsidP="00817140">
      <w:pPr>
        <w:pStyle w:val="naisf"/>
        <w:spacing w:before="0" w:after="0"/>
        <w:ind w:firstLine="0"/>
        <w:rPr>
          <w:sz w:val="22"/>
          <w:szCs w:val="22"/>
        </w:rPr>
      </w:pPr>
      <w:hyperlink r:id="rId6" w:history="1">
        <w:r w:rsidR="001950C0" w:rsidRPr="001950C0">
          <w:rPr>
            <w:rStyle w:val="Hyperlink"/>
            <w:sz w:val="22"/>
            <w:szCs w:val="22"/>
          </w:rPr>
          <w:t>Ieva.Gulbe@mod.gov.lv</w:t>
        </w:r>
      </w:hyperlink>
    </w:p>
    <w:sectPr w:rsidR="001950C0" w:rsidRPr="001950C0" w:rsidSect="006D664B">
      <w:footerReference w:type="default" r:id="rId7"/>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0C0" w:rsidRDefault="001950C0" w:rsidP="001950C0">
      <w:r>
        <w:separator/>
      </w:r>
    </w:p>
  </w:endnote>
  <w:endnote w:type="continuationSeparator" w:id="0">
    <w:p w:rsidR="001950C0" w:rsidRDefault="001950C0" w:rsidP="0019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0C0" w:rsidRDefault="00401E5D">
    <w:pPr>
      <w:pStyle w:val="Footer"/>
    </w:pPr>
    <w:r>
      <w:t>AIMizz_</w:t>
    </w:r>
    <w:r w:rsidR="004828E3">
      <w:t>3107</w:t>
    </w:r>
    <w:r w:rsidR="001950C0">
      <w:t>19_Groz_MK863_not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0C0" w:rsidRDefault="001950C0" w:rsidP="001950C0">
      <w:r>
        <w:separator/>
      </w:r>
    </w:p>
  </w:footnote>
  <w:footnote w:type="continuationSeparator" w:id="0">
    <w:p w:rsidR="001950C0" w:rsidRDefault="001950C0" w:rsidP="00195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5DB"/>
    <w:rsid w:val="001950C0"/>
    <w:rsid w:val="003C1F7A"/>
    <w:rsid w:val="00401E5D"/>
    <w:rsid w:val="004828E3"/>
    <w:rsid w:val="006603B5"/>
    <w:rsid w:val="006D664B"/>
    <w:rsid w:val="007E0A2B"/>
    <w:rsid w:val="00817140"/>
    <w:rsid w:val="00855A79"/>
    <w:rsid w:val="009115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703B"/>
  <w15:chartTrackingRefBased/>
  <w15:docId w15:val="{14795D5D-DAA5-4E89-BD24-A9BC5124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64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664B"/>
    <w:pPr>
      <w:spacing w:before="100" w:beforeAutospacing="1" w:after="100" w:afterAutospacing="1"/>
    </w:pPr>
  </w:style>
  <w:style w:type="paragraph" w:customStyle="1" w:styleId="naisf">
    <w:name w:val="naisf"/>
    <w:basedOn w:val="Normal"/>
    <w:uiPriority w:val="99"/>
    <w:rsid w:val="006D664B"/>
    <w:pPr>
      <w:spacing w:before="75" w:after="75"/>
      <w:ind w:firstLine="375"/>
      <w:jc w:val="both"/>
    </w:pPr>
  </w:style>
  <w:style w:type="paragraph" w:customStyle="1" w:styleId="naisnod">
    <w:name w:val="naisnod"/>
    <w:basedOn w:val="Normal"/>
    <w:uiPriority w:val="99"/>
    <w:rsid w:val="006D664B"/>
    <w:pPr>
      <w:spacing w:before="150" w:after="150"/>
      <w:jc w:val="center"/>
    </w:pPr>
    <w:rPr>
      <w:b/>
      <w:bCs/>
    </w:rPr>
  </w:style>
  <w:style w:type="paragraph" w:customStyle="1" w:styleId="naiskr">
    <w:name w:val="naiskr"/>
    <w:basedOn w:val="Normal"/>
    <w:uiPriority w:val="99"/>
    <w:rsid w:val="006D664B"/>
    <w:pPr>
      <w:spacing w:before="75" w:after="75"/>
    </w:pPr>
  </w:style>
  <w:style w:type="paragraph" w:customStyle="1" w:styleId="naisc">
    <w:name w:val="naisc"/>
    <w:basedOn w:val="Normal"/>
    <w:uiPriority w:val="99"/>
    <w:rsid w:val="006D664B"/>
    <w:pPr>
      <w:spacing w:before="75" w:after="75"/>
      <w:jc w:val="center"/>
    </w:pPr>
  </w:style>
  <w:style w:type="paragraph" w:styleId="Header">
    <w:name w:val="header"/>
    <w:basedOn w:val="Normal"/>
    <w:link w:val="HeaderChar"/>
    <w:uiPriority w:val="99"/>
    <w:unhideWhenUsed/>
    <w:rsid w:val="001950C0"/>
    <w:pPr>
      <w:tabs>
        <w:tab w:val="center" w:pos="4153"/>
        <w:tab w:val="right" w:pos="8306"/>
      </w:tabs>
    </w:pPr>
  </w:style>
  <w:style w:type="character" w:customStyle="1" w:styleId="HeaderChar">
    <w:name w:val="Header Char"/>
    <w:basedOn w:val="DefaultParagraphFont"/>
    <w:link w:val="Header"/>
    <w:uiPriority w:val="99"/>
    <w:rsid w:val="001950C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1950C0"/>
    <w:pPr>
      <w:tabs>
        <w:tab w:val="center" w:pos="4153"/>
        <w:tab w:val="right" w:pos="8306"/>
      </w:tabs>
    </w:pPr>
  </w:style>
  <w:style w:type="character" w:customStyle="1" w:styleId="FooterChar">
    <w:name w:val="Footer Char"/>
    <w:basedOn w:val="DefaultParagraphFont"/>
    <w:link w:val="Footer"/>
    <w:uiPriority w:val="99"/>
    <w:rsid w:val="001950C0"/>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1950C0"/>
    <w:rPr>
      <w:color w:val="0563C1" w:themeColor="hyperlink"/>
      <w:u w:val="single"/>
    </w:rPr>
  </w:style>
  <w:style w:type="paragraph" w:styleId="BalloonText">
    <w:name w:val="Balloon Text"/>
    <w:basedOn w:val="Normal"/>
    <w:link w:val="BalloonTextChar"/>
    <w:uiPriority w:val="99"/>
    <w:semiHidden/>
    <w:unhideWhenUsed/>
    <w:rsid w:val="00195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0C0"/>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79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eva.Gulbe@mod.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1267</Words>
  <Characters>723</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AM</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Gulbe</dc:creator>
  <cp:keywords/>
  <dc:description/>
  <cp:lastModifiedBy>Ieva Gulbe</cp:lastModifiedBy>
  <cp:revision>7</cp:revision>
  <cp:lastPrinted>2019-06-12T11:24:00Z</cp:lastPrinted>
  <dcterms:created xsi:type="dcterms:W3CDTF">2019-06-12T10:58:00Z</dcterms:created>
  <dcterms:modified xsi:type="dcterms:W3CDTF">2019-07-31T10:01:00Z</dcterms:modified>
</cp:coreProperties>
</file>