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1A7D7" w14:textId="2E00BF13" w:rsidR="007D07CE" w:rsidRDefault="007D07CE" w:rsidP="00201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</w:pPr>
      <w:hyperlink r:id="rId10" w:anchor="piel1">
        <w:r w:rsidRPr="00E60226">
          <w:rPr>
            <w:rFonts w:ascii="Times New Roman" w:eastAsia="Times New Roman" w:hAnsi="Times New Roman" w:cs="Times New Roman"/>
            <w:sz w:val="28"/>
            <w:szCs w:val="28"/>
            <w:highlight w:val="white"/>
            <w:lang w:eastAsia="en-GB"/>
          </w:rPr>
          <w:t>1</w:t>
        </w:r>
        <w:r>
          <w:rPr>
            <w:rFonts w:ascii="Times New Roman" w:eastAsia="Times New Roman" w:hAnsi="Times New Roman" w:cs="Times New Roman"/>
            <w:sz w:val="28"/>
            <w:szCs w:val="28"/>
            <w:highlight w:val="white"/>
            <w:lang w:eastAsia="en-GB"/>
          </w:rPr>
          <w:t>0</w:t>
        </w:r>
        <w:r w:rsidRPr="00E60226">
          <w:rPr>
            <w:rFonts w:ascii="Times New Roman" w:eastAsia="Times New Roman" w:hAnsi="Times New Roman" w:cs="Times New Roman"/>
            <w:sz w:val="28"/>
            <w:szCs w:val="28"/>
            <w:highlight w:val="white"/>
            <w:lang w:eastAsia="en-GB"/>
          </w:rPr>
          <w:t>.pielikums</w:t>
        </w:r>
      </w:hyperlink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br/>
        <w:t>Ministru kabineta</w:t>
      </w: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br/>
        <w:t xml:space="preserve">2019.gada ___.___________ </w:t>
      </w:r>
    </w:p>
    <w:p w14:paraId="7FB09E85" w14:textId="77777777" w:rsidR="007D07CE" w:rsidRPr="00E60226" w:rsidRDefault="007D07CE" w:rsidP="002019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</w:pPr>
      <w:r w:rsidRPr="00E60226">
        <w:rPr>
          <w:rFonts w:ascii="Times New Roman" w:eastAsia="Times New Roman" w:hAnsi="Times New Roman" w:cs="Times New Roman"/>
          <w:sz w:val="28"/>
          <w:szCs w:val="28"/>
          <w:highlight w:val="white"/>
          <w:lang w:eastAsia="en-GB"/>
        </w:rPr>
        <w:t>noteikumiem Nr.___</w:t>
      </w:r>
    </w:p>
    <w:p w14:paraId="77402C72" w14:textId="46197A97" w:rsidR="00881188" w:rsidRPr="00C14A71" w:rsidRDefault="00881188" w:rsidP="00C14A71">
      <w:pPr>
        <w:spacing w:after="0" w:line="240" w:lineRule="auto"/>
        <w:jc w:val="right"/>
        <w:rPr>
          <w:rFonts w:ascii="Times New Roman" w:eastAsia="Arial Narrow" w:hAnsi="Times New Roman" w:cs="Times New Roman"/>
          <w:color w:val="auto"/>
          <w:sz w:val="28"/>
          <w:szCs w:val="28"/>
          <w:lang w:eastAsia="en-US"/>
        </w:rPr>
      </w:pPr>
    </w:p>
    <w:p w14:paraId="1AB4B83A" w14:textId="58B9E5B6" w:rsidR="00C02E3F" w:rsidRPr="00C14A71" w:rsidRDefault="00C02E3F" w:rsidP="00C14A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</w:pPr>
      <w:r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Skolēna mācību sasniegumu vērtēšana</w:t>
      </w:r>
      <w:r w:rsidR="00325557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>10 ballu skalā</w:t>
      </w:r>
    </w:p>
    <w:p w14:paraId="17C4A9BC" w14:textId="77777777" w:rsidR="00DE738F" w:rsidRPr="00A43165" w:rsidRDefault="00DE738F" w:rsidP="00C14A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lv-LV"/>
        </w:rPr>
      </w:pPr>
    </w:p>
    <w:p w14:paraId="220C3E59" w14:textId="7295AF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vērtējumu 10 ballu skalā veido šādi kritēriji:</w:t>
      </w:r>
    </w:p>
    <w:p w14:paraId="4AC0956D" w14:textId="1BEE99D6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1.1. iegūto zināšanu apjoms </w:t>
      </w:r>
      <w:r w:rsidR="001375E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un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kvalitāte;</w:t>
      </w:r>
    </w:p>
    <w:p w14:paraId="5931602C" w14:textId="7D0C83C4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1.2.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ap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gūtās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pamat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prasmes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mācību jomā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un</w:t>
      </w:r>
      <w:r w:rsidR="004F0EC3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637E61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caurviju prasmes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  <w:r w:rsidR="005F086D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</w:p>
    <w:p w14:paraId="56434F33" w14:textId="6DAF07BA" w:rsidR="00C02E3F" w:rsidRPr="00C14A71" w:rsidRDefault="00C02E3F" w:rsidP="00274200">
      <w:pPr>
        <w:tabs>
          <w:tab w:val="right" w:pos="907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1.3. </w:t>
      </w:r>
      <w:r w:rsidR="00D41E1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attīstīti</w:t>
      </w:r>
      <w:r w:rsidR="00314245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e ieradumi</w:t>
      </w:r>
      <w:r w:rsidR="00D41E1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un attieksmes</w:t>
      </w:r>
      <w:r w:rsidR="00314245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 kas apliecina vērtības un tikum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  <w:r w:rsidR="00274200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ab/>
      </w:r>
    </w:p>
    <w:p w14:paraId="6F4241D9" w14:textId="777777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1.4. mācību sasniegumu attīstības dinamika.</w:t>
      </w:r>
    </w:p>
    <w:p w14:paraId="504BC307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4D96C5A2" w14:textId="45ACF284" w:rsidR="00325557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mācību sasniegumus mācību priekšmetā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izsaka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10 ballu skalā (10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izcili, 9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teicami, 8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 labi, 7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labi, 6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gandrīz labi, 5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viduvēji, 4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gandrīz viduvēji, 3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vāji, 2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 vāji, 1 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–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ļoti, ļoti vāji).</w:t>
      </w:r>
      <w:r w:rsidR="00533E3E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B91E96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Nosakot vērtējumu</w:t>
      </w:r>
      <w:r w:rsidR="00B91E96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="00B91E96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 ballu skalā, kritēriji tiek izvērtēti kopumā.</w:t>
      </w:r>
    </w:p>
    <w:p w14:paraId="26014A8C" w14:textId="77777777" w:rsidR="007F5FE7" w:rsidRPr="00C14A71" w:rsidRDefault="007F5FE7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7EE4B5C5" w14:textId="257F597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3.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9 un 10 balles, ja:</w:t>
      </w:r>
    </w:p>
    <w:p w14:paraId="671361D0" w14:textId="661FB713" w:rsidR="00326E1E" w:rsidRPr="00C14A71" w:rsidRDefault="00326E1E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apguvis zināšanas, izpratni un pamatprasmes mācību jomās, caurviju prasmes un spēj mācību saturu patstāvīgi izmantot jaunu zināšanu veidošanai un kompleksu problēmu risināšanai mainīg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aj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ās reālās dzīves situācijās;</w:t>
      </w:r>
    </w:p>
    <w:p w14:paraId="50C1578D" w14:textId="53284CEC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risināt atbilstošas problēmas, pamatot un loģiski argumentēt domu, saskatīt un izskaidrot likumsakarības;</w:t>
      </w:r>
    </w:p>
    <w:p w14:paraId="24489098" w14:textId="6BAB85BF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atsevišķas zināšanas un prasmes sintezēt vienotā ainā, samēro</w:t>
      </w:r>
      <w:r w:rsidR="00E70E4F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jo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t ar realitāti;</w:t>
      </w:r>
    </w:p>
    <w:p w14:paraId="0EDFDEEE" w14:textId="0A09A171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patstāvīgi izteikt savu viedokli, definēt vērtējuma kritērijus, paredzēt sekas;</w:t>
      </w:r>
    </w:p>
    <w:p w14:paraId="3D77FD6B" w14:textId="2D9C3825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3.5.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cienīt un novērtēt atšķirīgu viedokli, veicina sadarbību mācību problēmu risināšanā</w:t>
      </w:r>
      <w:r w:rsidR="001D6C1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.</w:t>
      </w:r>
    </w:p>
    <w:p w14:paraId="78ECD12E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3F41CB1C" w14:textId="219838D2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4.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6, 7 un 8 balles, ja:</w:t>
      </w:r>
    </w:p>
    <w:p w14:paraId="5A19D7D3" w14:textId="45111E2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spēj ar izpratni reproducēt mācību saturu (pilnā apjomā vai tuvu tam), saskata likumsakarības un problēmas, atšķir būtisko no mazsvarīgā;</w:t>
      </w:r>
    </w:p>
    <w:p w14:paraId="2C798DA6" w14:textId="5D22A7C6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prot izmantot zināšanas un prasmes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pēc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paraug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, analoģij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vai pazīstam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situācij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veic tipveida un kombinētus mācību uzdevumus;</w:t>
      </w:r>
    </w:p>
    <w:p w14:paraId="4E3BE488" w14:textId="4A5490C8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uzdoto veic apzinīgi, parāda spējas, kā arī attīstītas gribas īpašības;</w:t>
      </w:r>
    </w:p>
    <w:p w14:paraId="6ABB1D54" w14:textId="1260B35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satura pamatjautājumos pauž personisko attieksmi vairāk konstatācijas nekā analīzes līmenī;</w:t>
      </w:r>
    </w:p>
    <w:p w14:paraId="27611D3F" w14:textId="35EFC2F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apguvis sadarbības un saziņas prasmi;</w:t>
      </w:r>
    </w:p>
    <w:p w14:paraId="53ABCBC8" w14:textId="0B6DC21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4.6.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sasniegumi attīstās veiksmīgi.</w:t>
      </w:r>
    </w:p>
    <w:p w14:paraId="3021D79C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B5A5F4" w14:textId="67C89D2A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5.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Skolēns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iegūst vērtējumu 4 un 5 balles, ja:</w:t>
      </w:r>
    </w:p>
    <w:p w14:paraId="71930D21" w14:textId="50CADD1F" w:rsidR="00326E1E" w:rsidRPr="00C14A71" w:rsidRDefault="00326E1E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lastRenderedPageBreak/>
        <w:t>5.1.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ir iepazinis norādīto mācību saturu, prot atšķirt būtisko no mazsvarīgā, zina un var definēt jēdzienus, galvenos likumus un likumsakarības, risina lielāko daļu tipveida uzdevumu bez kļūdām;</w:t>
      </w:r>
    </w:p>
    <w:p w14:paraId="12A678BE" w14:textId="2037AC7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5.2.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saturu izklāsta pietiekami skaidri un saprotami;</w:t>
      </w:r>
    </w:p>
    <w:p w14:paraId="1772DDE7" w14:textId="08E72D67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5.3.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mācībās izmanto tradicionālas izziņas metodes, izpildot pedagoga norādījumus;</w:t>
      </w:r>
    </w:p>
    <w:p w14:paraId="2CB7A855" w14:textId="36E60893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5.4.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var izteikt personisko attieksmi, izmantojot iegaumēto mācību saturu;</w:t>
      </w:r>
    </w:p>
    <w:p w14:paraId="1CC18E50" w14:textId="65932E2D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5.5.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AD44F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maz 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attīstīta</w:t>
      </w:r>
      <w:r w:rsidR="00641709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sadarbības un saziņas prasm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es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;</w:t>
      </w:r>
    </w:p>
    <w:p w14:paraId="487D46D6" w14:textId="7D278880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5.6.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sasniegumi attīstās.</w:t>
      </w:r>
    </w:p>
    <w:p w14:paraId="1D5945EE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9136D4B" w14:textId="16423C0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6. 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Skolēns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iegūst vērtējumu 1, 2 un 3 balles, ja:</w:t>
      </w:r>
    </w:p>
    <w:p w14:paraId="495478CA" w14:textId="09D4AF0B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6.1.</w:t>
      </w:r>
      <w:r w:rsidR="00A43165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pazīst un spēj vienīgi uztvert mācību saturu, bet nespēj iegaumēt un reproducēt pietiekamu apgūstamā satura apjomu (vismaz 50 %), veic primitīvus uzdevumus tikai pēc parauga labi pazīstamā situācijā, bez kļūdām veic tikai daļu uzdevumu;</w:t>
      </w:r>
    </w:p>
    <w:p w14:paraId="48AAAD1B" w14:textId="1A7B62B1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6.2.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saturu izklāsta, bet citiem nesaprotami, reti atšķir būtisko no mazsvarīgā;</w:t>
      </w:r>
    </w:p>
    <w:p w14:paraId="56BFC8D6" w14:textId="7A15D039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6.3.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personīgo attieksmi spēj paust epizodiski vai arī nav sava viedokļa;</w:t>
      </w:r>
    </w:p>
    <w:p w14:paraId="1688A664" w14:textId="7FE869AE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6.4.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AD44F4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nav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attīstīta sadarbības prasme;</w:t>
      </w:r>
    </w:p>
    <w:p w14:paraId="13640C58" w14:textId="209E166E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6.5.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attīstība ir nepietiekama.</w:t>
      </w:r>
    </w:p>
    <w:p w14:paraId="04DC6F2A" w14:textId="77777777" w:rsidR="00DE738F" w:rsidRPr="00C14A71" w:rsidRDefault="00DE738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</w:p>
    <w:p w14:paraId="003A406C" w14:textId="428B5098" w:rsidR="00C02E3F" w:rsidRPr="00C14A71" w:rsidRDefault="00C02E3F" w:rsidP="00C14A7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</w:pP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7.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Skolēna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mācību sasniegumu vērtējumu mācību priekšmetā</w:t>
      </w:r>
      <w:r w:rsidR="00B91E96" w:rsidRPr="00C14A7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lv-LV"/>
        </w:rPr>
        <w:t xml:space="preserve">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10</w:t>
      </w:r>
      <w:r w:rsidR="00A06C39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 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ballu skalā atbilsto</w:t>
      </w:r>
      <w:r w:rsidR="00613B07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ši šiem noteikumiem, </w:t>
      </w:r>
      <w:r w:rsidR="00883E0E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skolēnam 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plānotajiem sasniedzam</w:t>
      </w:r>
      <w:r w:rsidR="00E236D2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ajiem rezultātiem</w:t>
      </w:r>
      <w:r w:rsidR="00C568F7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 </w:t>
      </w:r>
      <w:r w:rsidR="00883E0E"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>mācību jomā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en-GB" w:bidi="ar-SA"/>
        </w:rPr>
        <w:t xml:space="preserve">, 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kā arī </w:t>
      </w:r>
      <w:r w:rsidR="008212EA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kursa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programmai </w:t>
      </w:r>
      <w:r w:rsidR="008212EA"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>detalizētāk</w:t>
      </w:r>
      <w:r w:rsidRPr="00C14A71">
        <w:rPr>
          <w:rFonts w:ascii="Times New Roman" w:eastAsia="Times New Roman" w:hAnsi="Times New Roman" w:cs="Times New Roman"/>
          <w:color w:val="auto"/>
          <w:sz w:val="28"/>
          <w:szCs w:val="28"/>
          <w:highlight w:val="white"/>
          <w:shd w:val="clear" w:color="auto" w:fill="auto"/>
          <w:lang w:eastAsia="en-GB" w:bidi="ar-SA"/>
        </w:rPr>
        <w:t xml:space="preserve"> nosaka pedagogs.</w:t>
      </w:r>
    </w:p>
    <w:p w14:paraId="4AE2F209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71DC13B" w14:textId="77777777" w:rsidR="00EC4BBB" w:rsidRDefault="00EC4BBB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608BFA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I. Šuplinska</w:t>
      </w:r>
    </w:p>
    <w:p w14:paraId="76E6B37C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8088B2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08D6D3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Iesniedzējs:</w:t>
      </w:r>
    </w:p>
    <w:p w14:paraId="37264567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Izglītības un zinātnes ministre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I. Šuplinska</w:t>
      </w:r>
    </w:p>
    <w:p w14:paraId="524157B5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CEAC0C" w14:textId="77777777" w:rsidR="00F108E6" w:rsidRDefault="00F108E6" w:rsidP="00F108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AB146A" w14:textId="77777777" w:rsidR="00F108E6" w:rsidRDefault="00F108E6" w:rsidP="00F108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Vizē:</w:t>
      </w:r>
    </w:p>
    <w:p w14:paraId="0C3AE800" w14:textId="77777777" w:rsidR="00F108E6" w:rsidRDefault="00F108E6" w:rsidP="00F108E6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</w:rPr>
        <w:t>Valsts sekretāre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L. Lejiņa</w:t>
      </w:r>
    </w:p>
    <w:p w14:paraId="29EF7AFD" w14:textId="246D9E30" w:rsidR="00A43165" w:rsidRDefault="00A43165" w:rsidP="00A43165">
      <w:pPr>
        <w:tabs>
          <w:tab w:val="left" w:pos="6804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43165" w:rsidSect="00DA73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18" w:right="1134" w:bottom="1134" w:left="1701" w:header="706" w:footer="538" w:gutter="0"/>
      <w:pgNumType w:start="1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622B" w14:textId="77777777" w:rsidR="00AA7111" w:rsidRDefault="00AA7111">
      <w:pPr>
        <w:spacing w:after="0" w:line="240" w:lineRule="auto"/>
      </w:pPr>
      <w:r>
        <w:separator/>
      </w:r>
    </w:p>
  </w:endnote>
  <w:endnote w:type="continuationSeparator" w:id="0">
    <w:p w14:paraId="2D243D7F" w14:textId="77777777" w:rsidR="00AA7111" w:rsidRDefault="00AA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A7D07" w14:textId="7FB60E0B" w:rsidR="007D07CE" w:rsidRPr="007D07CE" w:rsidRDefault="007D07CE" w:rsidP="00EC4BBB">
    <w:pPr>
      <w:tabs>
        <w:tab w:val="center" w:pos="4513"/>
        <w:tab w:val="right" w:pos="9026"/>
      </w:tabs>
      <w:spacing w:line="240" w:lineRule="auto"/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IZMNotp10_</w:t>
    </w:r>
    <w:r w:rsidR="00D55367">
      <w:rPr>
        <w:rFonts w:ascii="Times New Roman" w:eastAsia="Times New Roman" w:hAnsi="Times New Roman" w:cs="Times New Roman"/>
        <w:sz w:val="20"/>
        <w:szCs w:val="20"/>
      </w:rPr>
      <w:t>15</w:t>
    </w:r>
    <w:r w:rsidR="00D93C89" w:rsidRPr="00D93C89">
      <w:rPr>
        <w:rFonts w:ascii="Times New Roman" w:eastAsia="Times New Roman" w:hAnsi="Times New Roman" w:cs="Times New Roman"/>
        <w:sz w:val="20"/>
        <w:szCs w:val="20"/>
      </w:rPr>
      <w:t>0</w:t>
    </w:r>
    <w:r w:rsidR="00996E77">
      <w:rPr>
        <w:rFonts w:ascii="Times New Roman" w:eastAsia="Times New Roman" w:hAnsi="Times New Roman" w:cs="Times New Roman"/>
        <w:sz w:val="20"/>
        <w:szCs w:val="20"/>
      </w:rPr>
      <w:t>8</w:t>
    </w:r>
    <w:r w:rsidR="00D93C89" w:rsidRPr="00D93C89">
      <w:rPr>
        <w:rFonts w:ascii="Times New Roman" w:eastAsia="Times New Roman" w:hAnsi="Times New Roman" w:cs="Times New Roman"/>
        <w:sz w:val="20"/>
        <w:szCs w:val="20"/>
      </w:rPr>
      <w:t>19</w:t>
    </w:r>
    <w:r w:rsidRPr="00D22891">
      <w:rPr>
        <w:rFonts w:ascii="Times New Roman" w:eastAsia="Times New Roman" w:hAnsi="Times New Roman" w:cs="Times New Roman"/>
        <w:sz w:val="20"/>
        <w:szCs w:val="20"/>
      </w:rPr>
      <w:t>_VS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957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B20CF9" w14:textId="67DD2214" w:rsidR="00C02E3F" w:rsidRDefault="00C02E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8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9BDB48A" w14:textId="4EF32A7E" w:rsidR="008B594D" w:rsidRPr="001E0F5D" w:rsidRDefault="008B594D" w:rsidP="001E0F5D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21C8E" w14:textId="01DC9051" w:rsidR="007D07CE" w:rsidRDefault="007D07CE" w:rsidP="00EC4BBB">
    <w:pPr>
      <w:tabs>
        <w:tab w:val="center" w:pos="4513"/>
        <w:tab w:val="right" w:pos="9026"/>
      </w:tabs>
      <w:spacing w:line="240" w:lineRule="auto"/>
    </w:pPr>
    <w:r>
      <w:rPr>
        <w:rFonts w:ascii="Times New Roman" w:eastAsia="Times New Roman" w:hAnsi="Times New Roman" w:cs="Times New Roman"/>
        <w:sz w:val="20"/>
        <w:szCs w:val="20"/>
        <w:highlight w:val="white"/>
      </w:rPr>
      <w:t>IZMNotp10_</w:t>
    </w:r>
    <w:r w:rsidR="00D55367">
      <w:rPr>
        <w:rFonts w:ascii="Times New Roman" w:eastAsia="Times New Roman" w:hAnsi="Times New Roman" w:cs="Times New Roman"/>
        <w:sz w:val="20"/>
        <w:szCs w:val="20"/>
      </w:rPr>
      <w:t>15</w:t>
    </w:r>
    <w:bookmarkStart w:id="0" w:name="_GoBack"/>
    <w:bookmarkEnd w:id="0"/>
    <w:r w:rsidR="00D93C89" w:rsidRPr="00D93C89">
      <w:rPr>
        <w:rFonts w:ascii="Times New Roman" w:eastAsia="Times New Roman" w:hAnsi="Times New Roman" w:cs="Times New Roman"/>
        <w:sz w:val="20"/>
        <w:szCs w:val="20"/>
      </w:rPr>
      <w:t>0</w:t>
    </w:r>
    <w:r w:rsidR="00996E77">
      <w:rPr>
        <w:rFonts w:ascii="Times New Roman" w:eastAsia="Times New Roman" w:hAnsi="Times New Roman" w:cs="Times New Roman"/>
        <w:sz w:val="20"/>
        <w:szCs w:val="20"/>
      </w:rPr>
      <w:t>8</w:t>
    </w:r>
    <w:r w:rsidR="00D93C89" w:rsidRPr="00D93C89">
      <w:rPr>
        <w:rFonts w:ascii="Times New Roman" w:eastAsia="Times New Roman" w:hAnsi="Times New Roman" w:cs="Times New Roman"/>
        <w:sz w:val="20"/>
        <w:szCs w:val="20"/>
      </w:rPr>
      <w:t>19</w:t>
    </w:r>
    <w:r w:rsidRPr="00D22891">
      <w:rPr>
        <w:rFonts w:ascii="Times New Roman" w:eastAsia="Times New Roman" w:hAnsi="Times New Roman" w:cs="Times New Roman"/>
        <w:sz w:val="20"/>
        <w:szCs w:val="20"/>
      </w:rPr>
      <w:t>_VS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43C4FF" w14:textId="77777777" w:rsidR="00AA7111" w:rsidRDefault="00AA7111">
      <w:pPr>
        <w:spacing w:after="0" w:line="240" w:lineRule="auto"/>
      </w:pPr>
      <w:r>
        <w:separator/>
      </w:r>
    </w:p>
  </w:footnote>
  <w:footnote w:type="continuationSeparator" w:id="0">
    <w:p w14:paraId="6E4750B0" w14:textId="77777777" w:rsidR="00AA7111" w:rsidRDefault="00AA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6814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F12BBE" w14:textId="5B038624" w:rsidR="009A55C2" w:rsidRPr="009A55C2" w:rsidRDefault="009A55C2" w:rsidP="009A55C2">
        <w:pPr>
          <w:pStyle w:val="Header"/>
          <w:spacing w:after="0" w:line="240" w:lineRule="auto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A55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A55C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5536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A55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DB489" w14:textId="77777777" w:rsidR="008B594D" w:rsidRDefault="008B594D">
    <w:pPr>
      <w:spacing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07A52" w14:textId="173809DA" w:rsidR="000207F6" w:rsidRDefault="000207F6" w:rsidP="009A55C2">
    <w:pPr>
      <w:pStyle w:val="Header"/>
      <w:spacing w:after="0" w:line="240" w:lineRule="auto"/>
      <w:jc w:val="center"/>
    </w:pPr>
  </w:p>
  <w:p w14:paraId="6350DF9D" w14:textId="77777777" w:rsidR="000207F6" w:rsidRDefault="00020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4D"/>
    <w:rsid w:val="00011B03"/>
    <w:rsid w:val="000207F6"/>
    <w:rsid w:val="00021BC2"/>
    <w:rsid w:val="00026CE4"/>
    <w:rsid w:val="00042697"/>
    <w:rsid w:val="00090BBF"/>
    <w:rsid w:val="0009115F"/>
    <w:rsid w:val="000B5628"/>
    <w:rsid w:val="000C0810"/>
    <w:rsid w:val="000D0411"/>
    <w:rsid w:val="000D54B9"/>
    <w:rsid w:val="000D590E"/>
    <w:rsid w:val="0012000D"/>
    <w:rsid w:val="00136A23"/>
    <w:rsid w:val="001375E4"/>
    <w:rsid w:val="00165E74"/>
    <w:rsid w:val="00181C3F"/>
    <w:rsid w:val="001A3E95"/>
    <w:rsid w:val="001D6C11"/>
    <w:rsid w:val="001E03E9"/>
    <w:rsid w:val="001E0F5D"/>
    <w:rsid w:val="001E6175"/>
    <w:rsid w:val="001F73BD"/>
    <w:rsid w:val="00201948"/>
    <w:rsid w:val="00226844"/>
    <w:rsid w:val="002274E5"/>
    <w:rsid w:val="002410AB"/>
    <w:rsid w:val="0024131A"/>
    <w:rsid w:val="00241733"/>
    <w:rsid w:val="00274200"/>
    <w:rsid w:val="002D63F9"/>
    <w:rsid w:val="002F457D"/>
    <w:rsid w:val="00314245"/>
    <w:rsid w:val="00324CC5"/>
    <w:rsid w:val="00325557"/>
    <w:rsid w:val="00326E1E"/>
    <w:rsid w:val="0034687B"/>
    <w:rsid w:val="003A2A4D"/>
    <w:rsid w:val="003E3A65"/>
    <w:rsid w:val="00416AB1"/>
    <w:rsid w:val="00443365"/>
    <w:rsid w:val="0047529C"/>
    <w:rsid w:val="004A1D17"/>
    <w:rsid w:val="004A3D4B"/>
    <w:rsid w:val="004B2B60"/>
    <w:rsid w:val="004B5AC5"/>
    <w:rsid w:val="004F0EC3"/>
    <w:rsid w:val="004F284B"/>
    <w:rsid w:val="00511D90"/>
    <w:rsid w:val="00513141"/>
    <w:rsid w:val="0052566E"/>
    <w:rsid w:val="00533E3E"/>
    <w:rsid w:val="00544415"/>
    <w:rsid w:val="00545C61"/>
    <w:rsid w:val="00570280"/>
    <w:rsid w:val="00572BA0"/>
    <w:rsid w:val="00573C59"/>
    <w:rsid w:val="005D7AFB"/>
    <w:rsid w:val="005E05F3"/>
    <w:rsid w:val="005F086D"/>
    <w:rsid w:val="005F2A60"/>
    <w:rsid w:val="00613B07"/>
    <w:rsid w:val="00632390"/>
    <w:rsid w:val="00637E61"/>
    <w:rsid w:val="00641709"/>
    <w:rsid w:val="00670474"/>
    <w:rsid w:val="00697362"/>
    <w:rsid w:val="006A7FB1"/>
    <w:rsid w:val="006B0309"/>
    <w:rsid w:val="006B3DC2"/>
    <w:rsid w:val="006B6AB6"/>
    <w:rsid w:val="006F6580"/>
    <w:rsid w:val="007079C9"/>
    <w:rsid w:val="00744CBC"/>
    <w:rsid w:val="007521D9"/>
    <w:rsid w:val="00753A60"/>
    <w:rsid w:val="007725D8"/>
    <w:rsid w:val="007736D9"/>
    <w:rsid w:val="0079688F"/>
    <w:rsid w:val="007A7F98"/>
    <w:rsid w:val="007D07CE"/>
    <w:rsid w:val="007F5FE7"/>
    <w:rsid w:val="008212EA"/>
    <w:rsid w:val="00825E10"/>
    <w:rsid w:val="00836AFA"/>
    <w:rsid w:val="0084289B"/>
    <w:rsid w:val="0085526C"/>
    <w:rsid w:val="00862504"/>
    <w:rsid w:val="008723BC"/>
    <w:rsid w:val="00881188"/>
    <w:rsid w:val="00883E0E"/>
    <w:rsid w:val="008A2394"/>
    <w:rsid w:val="008A5644"/>
    <w:rsid w:val="008B594D"/>
    <w:rsid w:val="009012A5"/>
    <w:rsid w:val="00926878"/>
    <w:rsid w:val="0097051D"/>
    <w:rsid w:val="009716B1"/>
    <w:rsid w:val="00992511"/>
    <w:rsid w:val="00996E77"/>
    <w:rsid w:val="009A55C2"/>
    <w:rsid w:val="009E1FC3"/>
    <w:rsid w:val="00A06C39"/>
    <w:rsid w:val="00A43165"/>
    <w:rsid w:val="00A92B7E"/>
    <w:rsid w:val="00AA3B87"/>
    <w:rsid w:val="00AA7111"/>
    <w:rsid w:val="00AB4669"/>
    <w:rsid w:val="00AB6AA1"/>
    <w:rsid w:val="00AD44F4"/>
    <w:rsid w:val="00AE0B8A"/>
    <w:rsid w:val="00B0729F"/>
    <w:rsid w:val="00B075BB"/>
    <w:rsid w:val="00B3675D"/>
    <w:rsid w:val="00B90552"/>
    <w:rsid w:val="00B9160E"/>
    <w:rsid w:val="00B9172D"/>
    <w:rsid w:val="00B91E96"/>
    <w:rsid w:val="00BB2C07"/>
    <w:rsid w:val="00BF1E81"/>
    <w:rsid w:val="00BF7A18"/>
    <w:rsid w:val="00C02E3F"/>
    <w:rsid w:val="00C14A71"/>
    <w:rsid w:val="00C31BCA"/>
    <w:rsid w:val="00C40950"/>
    <w:rsid w:val="00C41A8E"/>
    <w:rsid w:val="00C568F7"/>
    <w:rsid w:val="00C820C4"/>
    <w:rsid w:val="00C85E7B"/>
    <w:rsid w:val="00CA5A9C"/>
    <w:rsid w:val="00CD307A"/>
    <w:rsid w:val="00CD392A"/>
    <w:rsid w:val="00D41A29"/>
    <w:rsid w:val="00D41E14"/>
    <w:rsid w:val="00D55367"/>
    <w:rsid w:val="00D57821"/>
    <w:rsid w:val="00D708CA"/>
    <w:rsid w:val="00D72D97"/>
    <w:rsid w:val="00D93C89"/>
    <w:rsid w:val="00D9716A"/>
    <w:rsid w:val="00DA73AD"/>
    <w:rsid w:val="00DB3D1C"/>
    <w:rsid w:val="00DD251A"/>
    <w:rsid w:val="00DE738F"/>
    <w:rsid w:val="00E01214"/>
    <w:rsid w:val="00E079DD"/>
    <w:rsid w:val="00E236D2"/>
    <w:rsid w:val="00E55528"/>
    <w:rsid w:val="00E6182D"/>
    <w:rsid w:val="00E70E4F"/>
    <w:rsid w:val="00E7691B"/>
    <w:rsid w:val="00E95A67"/>
    <w:rsid w:val="00EA1461"/>
    <w:rsid w:val="00EC4BBB"/>
    <w:rsid w:val="00EE1E45"/>
    <w:rsid w:val="00EE3725"/>
    <w:rsid w:val="00EF0F3C"/>
    <w:rsid w:val="00F108E6"/>
    <w:rsid w:val="00F42E68"/>
    <w:rsid w:val="00F55DE8"/>
    <w:rsid w:val="00F561EE"/>
    <w:rsid w:val="00F715C1"/>
    <w:rsid w:val="00F75AD9"/>
    <w:rsid w:val="00F936FF"/>
    <w:rsid w:val="00F9554C"/>
    <w:rsid w:val="00FB68AD"/>
    <w:rsid w:val="00FE2A64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9BDB385"/>
  <w15:docId w15:val="{71E8D1E3-328F-4803-B88A-45930506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shd w:val="clear" w:color="auto" w:fill="FFFFFF"/>
        <w:lang w:val="lv-LV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Heading1">
    <w:name w:val="heading 1"/>
    <w:basedOn w:val="LO-normal"/>
    <w:next w:val="Normal"/>
    <w:pPr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Heading2">
    <w:name w:val="heading 2"/>
    <w:basedOn w:val="LO-normal"/>
    <w:next w:val="Normal"/>
    <w:pPr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Heading3">
    <w:name w:val="heading 3"/>
    <w:basedOn w:val="LO-normal"/>
    <w:next w:val="Normal"/>
    <w:pPr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Heading4">
    <w:name w:val="heading 4"/>
    <w:basedOn w:val="LO-normal"/>
    <w:next w:val="Normal"/>
    <w:pPr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Heading5">
    <w:name w:val="heading 5"/>
    <w:basedOn w:val="LO-normal"/>
    <w:next w:val="Normal"/>
    <w:pPr>
      <w:keepLines/>
      <w:spacing w:before="220" w:after="40" w:line="240" w:lineRule="auto"/>
      <w:outlineLvl w:val="4"/>
    </w:pPr>
    <w:rPr>
      <w:b/>
    </w:rPr>
  </w:style>
  <w:style w:type="paragraph" w:styleId="Heading6">
    <w:name w:val="heading 6"/>
    <w:basedOn w:val="LO-normal"/>
    <w:next w:val="Normal"/>
    <w:pPr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">
    <w:name w:val="Virsraksts"/>
    <w:basedOn w:val="Normal"/>
    <w:next w:val="BodyText"/>
    <w:pPr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Parakstsobjektam">
    <w:name w:val="Paraksts objektam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dtjs">
    <w:name w:val="Rādītājs"/>
    <w:basedOn w:val="Normal"/>
    <w:pPr>
      <w:suppressLineNumbers/>
    </w:pPr>
    <w:rPr>
      <w:rFonts w:cs="FreeSans"/>
    </w:rPr>
  </w:style>
  <w:style w:type="paragraph" w:customStyle="1" w:styleId="LO-normal">
    <w:name w:val="LO-normal"/>
    <w:pPr>
      <w:keepNext/>
      <w:pBdr>
        <w:top w:val="nil"/>
        <w:left w:val="nil"/>
        <w:bottom w:val="nil"/>
        <w:right w:val="nil"/>
      </w:pBdr>
      <w:shd w:val="clear" w:color="auto" w:fill="FFFFFF"/>
      <w:suppressAutoHyphens/>
      <w:spacing w:after="200"/>
    </w:pPr>
  </w:style>
  <w:style w:type="paragraph" w:styleId="Title">
    <w:name w:val="Title"/>
    <w:basedOn w:val="LO-normal"/>
    <w:next w:val="Normal"/>
    <w:pPr>
      <w:keepLines/>
      <w:spacing w:before="480" w:after="120" w:line="240" w:lineRule="auto"/>
    </w:pPr>
    <w:rPr>
      <w:b/>
      <w:sz w:val="72"/>
      <w:szCs w:val="72"/>
    </w:rPr>
  </w:style>
  <w:style w:type="paragraph" w:customStyle="1" w:styleId="Dokumentaapakvirsraksts">
    <w:name w:val="Dokumenta apakšvirsraksts"/>
    <w:basedOn w:val="LO-normal"/>
    <w:next w:val="Normal"/>
    <w:pPr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1B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B03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03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1B03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B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B03"/>
    <w:rPr>
      <w:rFonts w:ascii="Tahoma" w:hAnsi="Tahoma" w:cs="Mangal"/>
      <w:sz w:val="16"/>
      <w:szCs w:val="14"/>
    </w:rPr>
  </w:style>
  <w:style w:type="paragraph" w:styleId="NoSpacing">
    <w:name w:val="No Spacing"/>
    <w:uiPriority w:val="1"/>
    <w:qFormat/>
    <w:rsid w:val="0047529C"/>
    <w:pPr>
      <w:spacing w:line="240" w:lineRule="auto"/>
    </w:pPr>
    <w:rPr>
      <w:rFonts w:asciiTheme="minorHAnsi" w:eastAsiaTheme="minorHAnsi" w:hAnsiTheme="minorHAnsi" w:cstheme="minorBidi"/>
      <w:color w:val="auto"/>
      <w:shd w:val="clear" w:color="auto" w:fill="auto"/>
      <w:lang w:eastAsia="en-US" w:bidi="ar-SA"/>
    </w:rPr>
  </w:style>
  <w:style w:type="character" w:styleId="Hyperlink">
    <w:name w:val="Hyperlink"/>
    <w:basedOn w:val="DefaultParagraphFont"/>
    <w:uiPriority w:val="99"/>
    <w:unhideWhenUsed/>
    <w:rsid w:val="0047529C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F42E68"/>
  </w:style>
  <w:style w:type="character" w:customStyle="1" w:styleId="HeaderChar">
    <w:name w:val="Header Char"/>
    <w:basedOn w:val="DefaultParagraphFont"/>
    <w:link w:val="Header"/>
    <w:uiPriority w:val="99"/>
    <w:rsid w:val="000207F6"/>
  </w:style>
  <w:style w:type="table" w:styleId="TableGrid">
    <w:name w:val="Table Grid"/>
    <w:basedOn w:val="TableNormal"/>
    <w:uiPriority w:val="59"/>
    <w:rsid w:val="00325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rsid w:val="00C14A71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likumi.lv/doc.php?id=26834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CC24955F4B0424ABB75502C211D0797" ma:contentTypeVersion="2" ma:contentTypeDescription="Izveidot jaunu dokumentu." ma:contentTypeScope="" ma:versionID="2e68c98263d8913a080a7961401ba83e">
  <xsd:schema xmlns:xsd="http://www.w3.org/2001/XMLSchema" xmlns:xs="http://www.w3.org/2001/XMLSchema" xmlns:p="http://schemas.microsoft.com/office/2006/metadata/properties" xmlns:ns2="2c1902b5-ae9a-4727-9cc1-1cb0fc580de8" targetNamespace="http://schemas.microsoft.com/office/2006/metadata/properties" ma:root="true" ma:fieldsID="693d38b2096d07c15fcc2d86c4ea3584" ns2:_="">
    <xsd:import namespace="2c1902b5-ae9a-4727-9cc1-1cb0fc580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902b5-ae9a-4727-9cc1-1cb0fc580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547F6-5E07-4D0F-82F7-64EF7057FD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3F8BF-6062-4C37-97D3-B0C4D41D15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902b5-ae9a-4727-9cc1-1cb0fc580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69636A-A640-4F28-98CA-CDB4AC6A54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89EA262-B353-422B-A72E-3C2480530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2230</Words>
  <Characters>1272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Skolēna mācību sasniegumu vērtēšana 10 ballu skalā</vt:lpstr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Skolēna mācību sasniegumu vērtēšana 10 ballu skalā</dc:title>
  <dc:creator>Liene.Zeile@visc.gov.lv</dc:creator>
  <dc:description>T.67814439</dc:description>
  <cp:lastModifiedBy>User</cp:lastModifiedBy>
  <cp:revision>13</cp:revision>
  <cp:lastPrinted>2018-11-29T12:01:00Z</cp:lastPrinted>
  <dcterms:created xsi:type="dcterms:W3CDTF">2019-05-08T15:17:00Z</dcterms:created>
  <dcterms:modified xsi:type="dcterms:W3CDTF">2019-08-15T02:13:00Z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0x0101001CC24955F4B0424ABB75502C211D0797</vt:lpwstr>
  </property>
</Properties>
</file>