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7B0BD" w14:textId="7713BE72" w:rsidR="00E7760F" w:rsidRPr="00A67413" w:rsidRDefault="00E7760F" w:rsidP="00746EC1">
      <w:pPr>
        <w:spacing w:after="0" w:line="240" w:lineRule="auto"/>
        <w:ind w:firstLine="720"/>
        <w:jc w:val="right"/>
        <w:rPr>
          <w:iCs/>
          <w:sz w:val="28"/>
        </w:rPr>
      </w:pPr>
      <w:r w:rsidRPr="00A67413">
        <w:rPr>
          <w:iCs/>
          <w:sz w:val="28"/>
        </w:rPr>
        <w:t>Likumprojekts</w:t>
      </w:r>
    </w:p>
    <w:p w14:paraId="21840280" w14:textId="77777777" w:rsidR="00E7760F" w:rsidRPr="00A67413" w:rsidRDefault="00E7760F" w:rsidP="00746EC1">
      <w:pPr>
        <w:spacing w:after="0" w:line="240" w:lineRule="auto"/>
        <w:ind w:firstLine="720"/>
        <w:jc w:val="both"/>
        <w:rPr>
          <w:sz w:val="28"/>
        </w:rPr>
      </w:pPr>
    </w:p>
    <w:p w14:paraId="6060B90C" w14:textId="77777777" w:rsidR="00E7760F" w:rsidRPr="00A67413" w:rsidRDefault="00E7760F" w:rsidP="00746EC1">
      <w:pPr>
        <w:spacing w:after="0" w:line="240" w:lineRule="auto"/>
        <w:jc w:val="center"/>
        <w:rPr>
          <w:b/>
          <w:sz w:val="28"/>
        </w:rPr>
      </w:pPr>
      <w:r w:rsidRPr="00A67413">
        <w:rPr>
          <w:b/>
          <w:sz w:val="28"/>
        </w:rPr>
        <w:t>Grozījumi Maksātnespējas likumā</w:t>
      </w:r>
    </w:p>
    <w:p w14:paraId="79A7E54F" w14:textId="77777777" w:rsidR="00E7760F" w:rsidRPr="00A67413" w:rsidRDefault="00E7760F" w:rsidP="00A67413">
      <w:pPr>
        <w:spacing w:after="0" w:line="240" w:lineRule="auto"/>
        <w:ind w:firstLine="720"/>
        <w:jc w:val="both"/>
        <w:rPr>
          <w:sz w:val="28"/>
        </w:rPr>
      </w:pPr>
    </w:p>
    <w:p w14:paraId="391513BE" w14:textId="0CD5DAA3" w:rsidR="00E7760F" w:rsidRPr="00A67413" w:rsidRDefault="00E7760F" w:rsidP="00A67413">
      <w:pPr>
        <w:spacing w:after="0" w:line="240" w:lineRule="auto"/>
        <w:ind w:firstLine="720"/>
        <w:jc w:val="both"/>
        <w:rPr>
          <w:sz w:val="28"/>
        </w:rPr>
      </w:pPr>
      <w:r w:rsidRPr="00A67413">
        <w:rPr>
          <w:sz w:val="28"/>
        </w:rPr>
        <w:t>Izdarīt Maksātnespējas</w:t>
      </w:r>
      <w:bookmarkStart w:id="0" w:name="_GoBack"/>
      <w:bookmarkEnd w:id="0"/>
      <w:r w:rsidRPr="00A67413">
        <w:rPr>
          <w:sz w:val="28"/>
        </w:rPr>
        <w:t xml:space="preserve"> likumā </w:t>
      </w:r>
      <w:proofErr w:type="gramStart"/>
      <w:r w:rsidRPr="00A67413">
        <w:rPr>
          <w:sz w:val="28"/>
        </w:rPr>
        <w:t>(</w:t>
      </w:r>
      <w:proofErr w:type="gramEnd"/>
      <w:r w:rsidRPr="00A67413">
        <w:rPr>
          <w:sz w:val="28"/>
        </w:rPr>
        <w:t>Latvijas Vēstnesis, 2010, 124., 170. nr.; 2012, 33. nr.; 2013, 142., 188. nr.; 2014, 204., 257. nr.; 2015, 42. nr.; 2017, 5. nr.</w:t>
      </w:r>
      <w:r w:rsidR="00BA758D" w:rsidRPr="00A67413">
        <w:rPr>
          <w:sz w:val="28"/>
        </w:rPr>
        <w:t xml:space="preserve">; </w:t>
      </w:r>
      <w:r w:rsidR="00BA758D" w:rsidRPr="00A67413">
        <w:rPr>
          <w:rFonts w:eastAsia="Calibri"/>
          <w:sz w:val="28"/>
        </w:rPr>
        <w:t>2018, 119. nr.</w:t>
      </w:r>
      <w:r w:rsidRPr="00A67413">
        <w:rPr>
          <w:sz w:val="28"/>
        </w:rPr>
        <w:t>) šādus grozījumus:</w:t>
      </w:r>
    </w:p>
    <w:p w14:paraId="78A3263A" w14:textId="77777777" w:rsidR="00E7760F" w:rsidRPr="00A67413" w:rsidRDefault="00E7760F" w:rsidP="00A67413">
      <w:pPr>
        <w:spacing w:after="0" w:line="240" w:lineRule="auto"/>
        <w:ind w:firstLine="720"/>
        <w:jc w:val="both"/>
        <w:rPr>
          <w:sz w:val="28"/>
        </w:rPr>
      </w:pPr>
    </w:p>
    <w:p w14:paraId="1A9A17F8" w14:textId="544C97F4" w:rsidR="00C46BE4" w:rsidRPr="00A67413" w:rsidRDefault="00E7760F" w:rsidP="00A67413">
      <w:pPr>
        <w:spacing w:after="0" w:line="240" w:lineRule="auto"/>
        <w:ind w:firstLine="720"/>
        <w:jc w:val="both"/>
        <w:rPr>
          <w:sz w:val="28"/>
        </w:rPr>
      </w:pPr>
      <w:r w:rsidRPr="00A67413">
        <w:rPr>
          <w:sz w:val="28"/>
        </w:rPr>
        <w:t>1. </w:t>
      </w:r>
      <w:r w:rsidR="00483DE2" w:rsidRPr="00A67413">
        <w:rPr>
          <w:sz w:val="28"/>
        </w:rPr>
        <w:t xml:space="preserve">Izslēgt 139. panta 1. punktā vārdus </w:t>
      </w:r>
      <w:r w:rsidR="00D45506" w:rsidRPr="00A67413">
        <w:rPr>
          <w:sz w:val="28"/>
        </w:rPr>
        <w:t>"</w:t>
      </w:r>
      <w:r w:rsidR="00483DE2" w:rsidRPr="00A67413">
        <w:rPr>
          <w:sz w:val="28"/>
        </w:rPr>
        <w:t>lai pilnīgāk apmierinātu kreditoru prasījumus</w:t>
      </w:r>
      <w:r w:rsidR="00D45506" w:rsidRPr="00A67413">
        <w:rPr>
          <w:sz w:val="28"/>
        </w:rPr>
        <w:t>"</w:t>
      </w:r>
      <w:r w:rsidR="00483DE2" w:rsidRPr="00A67413">
        <w:rPr>
          <w:sz w:val="28"/>
        </w:rPr>
        <w:t>.</w:t>
      </w:r>
    </w:p>
    <w:p w14:paraId="310B0177" w14:textId="77777777" w:rsidR="00C46BE4" w:rsidRPr="00A67413" w:rsidRDefault="00C46BE4" w:rsidP="00A67413">
      <w:pPr>
        <w:spacing w:after="0" w:line="240" w:lineRule="auto"/>
        <w:ind w:firstLine="720"/>
        <w:jc w:val="both"/>
        <w:rPr>
          <w:sz w:val="28"/>
        </w:rPr>
      </w:pPr>
    </w:p>
    <w:p w14:paraId="639EEFCA" w14:textId="119CDD16" w:rsidR="00E7760F" w:rsidRPr="00A67413" w:rsidRDefault="00C46BE4" w:rsidP="00A67413">
      <w:pPr>
        <w:spacing w:after="0" w:line="240" w:lineRule="auto"/>
        <w:ind w:firstLine="720"/>
        <w:jc w:val="both"/>
        <w:rPr>
          <w:sz w:val="28"/>
        </w:rPr>
      </w:pPr>
      <w:r w:rsidRPr="00A67413">
        <w:rPr>
          <w:sz w:val="28"/>
        </w:rPr>
        <w:t>2. </w:t>
      </w:r>
      <w:r w:rsidR="00483DE2" w:rsidRPr="00A67413">
        <w:rPr>
          <w:sz w:val="28"/>
        </w:rPr>
        <w:t>Izteikt</w:t>
      </w:r>
      <w:r w:rsidR="00A56931" w:rsidRPr="00A67413">
        <w:rPr>
          <w:sz w:val="28"/>
        </w:rPr>
        <w:t xml:space="preserve"> 14</w:t>
      </w:r>
      <w:r w:rsidR="00105F2B" w:rsidRPr="00A67413">
        <w:rPr>
          <w:sz w:val="28"/>
        </w:rPr>
        <w:t>0. panta 1. punktu</w:t>
      </w:r>
      <w:r w:rsidR="00986FE9" w:rsidRPr="00A67413">
        <w:rPr>
          <w:sz w:val="28"/>
        </w:rPr>
        <w:t xml:space="preserve"> šādā redakcijā:</w:t>
      </w:r>
    </w:p>
    <w:p w14:paraId="41072629" w14:textId="77777777" w:rsidR="00895693" w:rsidRPr="00A67413" w:rsidRDefault="00895693" w:rsidP="00A67413">
      <w:pPr>
        <w:spacing w:after="0" w:line="240" w:lineRule="auto"/>
        <w:ind w:firstLine="720"/>
        <w:jc w:val="both"/>
        <w:rPr>
          <w:sz w:val="28"/>
        </w:rPr>
      </w:pPr>
    </w:p>
    <w:p w14:paraId="49DA60BF" w14:textId="243C86AB" w:rsidR="00986FE9" w:rsidRPr="00DB62FB" w:rsidRDefault="00D45506" w:rsidP="00A67413">
      <w:pPr>
        <w:spacing w:after="0" w:line="240" w:lineRule="auto"/>
        <w:ind w:firstLine="720"/>
        <w:jc w:val="both"/>
        <w:rPr>
          <w:sz w:val="28"/>
          <w:szCs w:val="28"/>
        </w:rPr>
      </w:pPr>
      <w:r w:rsidRPr="00DB62FB">
        <w:rPr>
          <w:sz w:val="28"/>
          <w:szCs w:val="28"/>
        </w:rPr>
        <w:t>"</w:t>
      </w:r>
      <w:r w:rsidR="00986FE9" w:rsidRPr="00DB62FB">
        <w:rPr>
          <w:sz w:val="28"/>
          <w:szCs w:val="28"/>
        </w:rPr>
        <w:t xml:space="preserve">1) paturēt ienākumus, kas nepieciešami </w:t>
      </w:r>
      <w:r w:rsidR="00621581" w:rsidRPr="00DB62FB">
        <w:rPr>
          <w:sz w:val="28"/>
          <w:szCs w:val="28"/>
        </w:rPr>
        <w:t>fiziskās personas maksātnespējas procesa netiešo izmaksu segšanai;</w:t>
      </w:r>
      <w:r w:rsidRPr="00DB62FB">
        <w:rPr>
          <w:sz w:val="28"/>
          <w:szCs w:val="28"/>
        </w:rPr>
        <w:t>"</w:t>
      </w:r>
      <w:r w:rsidR="00621581" w:rsidRPr="00DB62FB">
        <w:rPr>
          <w:sz w:val="28"/>
          <w:szCs w:val="28"/>
        </w:rPr>
        <w:t>.</w:t>
      </w:r>
    </w:p>
    <w:p w14:paraId="1076B9B0" w14:textId="77777777" w:rsidR="00B82F50" w:rsidRPr="00A67413" w:rsidRDefault="00B82F50" w:rsidP="00A67413">
      <w:pPr>
        <w:spacing w:after="0" w:line="240" w:lineRule="auto"/>
        <w:ind w:firstLine="720"/>
        <w:jc w:val="both"/>
        <w:rPr>
          <w:sz w:val="28"/>
        </w:rPr>
      </w:pPr>
    </w:p>
    <w:p w14:paraId="113A1BBD" w14:textId="52318DA0" w:rsidR="00B82F50" w:rsidRPr="00A67413" w:rsidRDefault="0030625F" w:rsidP="00A67413">
      <w:pPr>
        <w:spacing w:after="0" w:line="240" w:lineRule="auto"/>
        <w:ind w:firstLine="720"/>
        <w:jc w:val="both"/>
        <w:rPr>
          <w:sz w:val="28"/>
        </w:rPr>
      </w:pPr>
      <w:r w:rsidRPr="00A67413">
        <w:rPr>
          <w:sz w:val="28"/>
        </w:rPr>
        <w:t>Likums stājas spēkā nākamajā dienā pēc tā izsludināšanas.</w:t>
      </w:r>
    </w:p>
    <w:p w14:paraId="53A4F9B6" w14:textId="1E676E84" w:rsidR="00465758" w:rsidRPr="00A67413" w:rsidRDefault="00465758" w:rsidP="00A67413">
      <w:pPr>
        <w:spacing w:after="0" w:line="240" w:lineRule="auto"/>
        <w:ind w:firstLine="720"/>
        <w:rPr>
          <w:sz w:val="24"/>
        </w:rPr>
      </w:pPr>
    </w:p>
    <w:p w14:paraId="01078391" w14:textId="184EFB57" w:rsidR="00895693" w:rsidRPr="00A67413" w:rsidRDefault="00895693" w:rsidP="00A67413">
      <w:pPr>
        <w:spacing w:after="0" w:line="240" w:lineRule="auto"/>
        <w:ind w:firstLine="720"/>
        <w:rPr>
          <w:rFonts w:eastAsia="Times New Roman"/>
          <w:sz w:val="28"/>
          <w:szCs w:val="28"/>
          <w:lang w:eastAsia="lv-LV"/>
        </w:rPr>
      </w:pPr>
    </w:p>
    <w:p w14:paraId="290CEBC9" w14:textId="77777777" w:rsidR="00895693" w:rsidRPr="00A67413" w:rsidRDefault="00895693" w:rsidP="00A67413">
      <w:pPr>
        <w:spacing w:after="0" w:line="240" w:lineRule="auto"/>
        <w:ind w:firstLine="720"/>
        <w:rPr>
          <w:rFonts w:eastAsia="Times New Roman"/>
          <w:sz w:val="28"/>
          <w:szCs w:val="28"/>
          <w:lang w:eastAsia="lv-LV"/>
        </w:rPr>
      </w:pPr>
    </w:p>
    <w:p w14:paraId="401E9D90" w14:textId="77777777" w:rsidR="00895693" w:rsidRPr="00A67413" w:rsidRDefault="00895693" w:rsidP="00A67413">
      <w:pPr>
        <w:pStyle w:val="Body"/>
        <w:tabs>
          <w:tab w:val="left" w:pos="6237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  <w:r w:rsidRPr="00A67413">
        <w:rPr>
          <w:rFonts w:ascii="Times New Roman" w:hAnsi="Times New Roman"/>
          <w:color w:val="auto"/>
          <w:sz w:val="28"/>
          <w:lang w:val="de-DE"/>
        </w:rPr>
        <w:t xml:space="preserve">Ministru prezidenta biedrs, </w:t>
      </w:r>
    </w:p>
    <w:p w14:paraId="5F347D87" w14:textId="77777777" w:rsidR="00895693" w:rsidRPr="00A67413" w:rsidRDefault="00895693" w:rsidP="004D2B35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A67413">
        <w:rPr>
          <w:rFonts w:ascii="Times New Roman" w:hAnsi="Times New Roman"/>
          <w:color w:val="auto"/>
          <w:sz w:val="28"/>
          <w:lang w:val="de-DE"/>
        </w:rPr>
        <w:t xml:space="preserve">tieslietu ministrs </w:t>
      </w:r>
    </w:p>
    <w:p w14:paraId="59178444" w14:textId="67E15D0F" w:rsidR="00663FC3" w:rsidRPr="00A67413" w:rsidRDefault="00895693" w:rsidP="00A67413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color w:val="auto"/>
          <w:sz w:val="24"/>
        </w:rPr>
      </w:pPr>
      <w:r w:rsidRPr="00A67413">
        <w:rPr>
          <w:rFonts w:ascii="Times New Roman" w:hAnsi="Times New Roman"/>
          <w:color w:val="auto"/>
          <w:sz w:val="28"/>
          <w:lang w:val="de-DE"/>
        </w:rPr>
        <w:t>J. Bordāns</w:t>
      </w:r>
    </w:p>
    <w:sectPr w:rsidR="00663FC3" w:rsidRPr="00A67413" w:rsidSect="00895693">
      <w:footerReference w:type="default" r:id="rId8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7A6AEF" w14:textId="77777777" w:rsidR="00E14FA8" w:rsidRDefault="00E14FA8" w:rsidP="008919D9">
      <w:pPr>
        <w:spacing w:after="0" w:line="240" w:lineRule="auto"/>
      </w:pPr>
      <w:r>
        <w:separator/>
      </w:r>
    </w:p>
  </w:endnote>
  <w:endnote w:type="continuationSeparator" w:id="0">
    <w:p w14:paraId="3D7AF26C" w14:textId="77777777" w:rsidR="00E14FA8" w:rsidRDefault="00E14FA8" w:rsidP="00891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56349" w14:textId="21083959" w:rsidR="00895693" w:rsidRPr="00895693" w:rsidRDefault="00895693">
    <w:pPr>
      <w:pStyle w:val="Footer"/>
      <w:rPr>
        <w:sz w:val="16"/>
        <w:szCs w:val="16"/>
      </w:rPr>
    </w:pPr>
    <w:r w:rsidRPr="00895693">
      <w:rPr>
        <w:sz w:val="16"/>
        <w:szCs w:val="16"/>
      </w:rPr>
      <w:t>L1503_9</w:t>
    </w:r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v_sk</w:t>
    </w:r>
    <w:proofErr w:type="spellEnd"/>
    <w:r>
      <w:rPr>
        <w:sz w:val="16"/>
        <w:szCs w:val="16"/>
      </w:rPr>
      <w:t xml:space="preserve">. =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NUMWORDS  \* MERGEFORMAT </w:instrText>
    </w:r>
    <w:r>
      <w:rPr>
        <w:sz w:val="16"/>
        <w:szCs w:val="16"/>
      </w:rPr>
      <w:fldChar w:fldCharType="separate"/>
    </w:r>
    <w:r w:rsidR="00DB62FB">
      <w:rPr>
        <w:noProof/>
        <w:sz w:val="16"/>
        <w:szCs w:val="16"/>
      </w:rPr>
      <w:t>82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44C793" w14:textId="77777777" w:rsidR="00E14FA8" w:rsidRDefault="00E14FA8" w:rsidP="008919D9">
      <w:pPr>
        <w:spacing w:after="0" w:line="240" w:lineRule="auto"/>
      </w:pPr>
      <w:r>
        <w:separator/>
      </w:r>
    </w:p>
  </w:footnote>
  <w:footnote w:type="continuationSeparator" w:id="0">
    <w:p w14:paraId="6F86958D" w14:textId="77777777" w:rsidR="00E14FA8" w:rsidRDefault="00E14FA8" w:rsidP="008919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E76624"/>
    <w:multiLevelType w:val="hybridMultilevel"/>
    <w:tmpl w:val="0EEAAA7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60F"/>
    <w:rsid w:val="00032152"/>
    <w:rsid w:val="0004733B"/>
    <w:rsid w:val="000567FC"/>
    <w:rsid w:val="000A0967"/>
    <w:rsid w:val="000A3D34"/>
    <w:rsid w:val="000B4854"/>
    <w:rsid w:val="000D1F0B"/>
    <w:rsid w:val="000D564F"/>
    <w:rsid w:val="000F05EC"/>
    <w:rsid w:val="000F34C7"/>
    <w:rsid w:val="001016D6"/>
    <w:rsid w:val="00105EBA"/>
    <w:rsid w:val="00105F2B"/>
    <w:rsid w:val="001073DA"/>
    <w:rsid w:val="0013392F"/>
    <w:rsid w:val="00192856"/>
    <w:rsid w:val="00195568"/>
    <w:rsid w:val="001A0411"/>
    <w:rsid w:val="001B765A"/>
    <w:rsid w:val="001C7567"/>
    <w:rsid w:val="001E14BD"/>
    <w:rsid w:val="001E483F"/>
    <w:rsid w:val="001E5B0B"/>
    <w:rsid w:val="001F7E43"/>
    <w:rsid w:val="002161EF"/>
    <w:rsid w:val="0022090A"/>
    <w:rsid w:val="00222276"/>
    <w:rsid w:val="00223495"/>
    <w:rsid w:val="002502DD"/>
    <w:rsid w:val="0025703A"/>
    <w:rsid w:val="002755B4"/>
    <w:rsid w:val="00290E04"/>
    <w:rsid w:val="00294743"/>
    <w:rsid w:val="002D7941"/>
    <w:rsid w:val="0030625F"/>
    <w:rsid w:val="00321CDA"/>
    <w:rsid w:val="00330BC0"/>
    <w:rsid w:val="003315B4"/>
    <w:rsid w:val="00377422"/>
    <w:rsid w:val="00393C79"/>
    <w:rsid w:val="003D34D1"/>
    <w:rsid w:val="003D6593"/>
    <w:rsid w:val="003E3F9D"/>
    <w:rsid w:val="003F44F5"/>
    <w:rsid w:val="004102FC"/>
    <w:rsid w:val="0041762E"/>
    <w:rsid w:val="00465758"/>
    <w:rsid w:val="00483DE2"/>
    <w:rsid w:val="004940CB"/>
    <w:rsid w:val="004E49A4"/>
    <w:rsid w:val="004F1B14"/>
    <w:rsid w:val="005046D9"/>
    <w:rsid w:val="00504BD5"/>
    <w:rsid w:val="005502B6"/>
    <w:rsid w:val="00597C62"/>
    <w:rsid w:val="005C1C64"/>
    <w:rsid w:val="005F1318"/>
    <w:rsid w:val="006068C8"/>
    <w:rsid w:val="00621581"/>
    <w:rsid w:val="0063309B"/>
    <w:rsid w:val="00634CE6"/>
    <w:rsid w:val="00642A76"/>
    <w:rsid w:val="00660E28"/>
    <w:rsid w:val="00663FC3"/>
    <w:rsid w:val="00670D4D"/>
    <w:rsid w:val="006728C9"/>
    <w:rsid w:val="00673E10"/>
    <w:rsid w:val="00694323"/>
    <w:rsid w:val="00697184"/>
    <w:rsid w:val="006A7C73"/>
    <w:rsid w:val="006B5AB3"/>
    <w:rsid w:val="006D5CB9"/>
    <w:rsid w:val="00746EC1"/>
    <w:rsid w:val="0078487A"/>
    <w:rsid w:val="00794311"/>
    <w:rsid w:val="00797800"/>
    <w:rsid w:val="007B7006"/>
    <w:rsid w:val="007C150B"/>
    <w:rsid w:val="007C6AF3"/>
    <w:rsid w:val="007F1FF3"/>
    <w:rsid w:val="00870FAE"/>
    <w:rsid w:val="00881514"/>
    <w:rsid w:val="00883585"/>
    <w:rsid w:val="008919D9"/>
    <w:rsid w:val="00895693"/>
    <w:rsid w:val="00895921"/>
    <w:rsid w:val="008A0DAC"/>
    <w:rsid w:val="008A722A"/>
    <w:rsid w:val="008B3536"/>
    <w:rsid w:val="008C6725"/>
    <w:rsid w:val="008F6468"/>
    <w:rsid w:val="00937F8A"/>
    <w:rsid w:val="00986FE9"/>
    <w:rsid w:val="00991E82"/>
    <w:rsid w:val="009A2929"/>
    <w:rsid w:val="009A6739"/>
    <w:rsid w:val="009B173F"/>
    <w:rsid w:val="009D03A7"/>
    <w:rsid w:val="009E277D"/>
    <w:rsid w:val="00A068C8"/>
    <w:rsid w:val="00A10ABF"/>
    <w:rsid w:val="00A21916"/>
    <w:rsid w:val="00A228AE"/>
    <w:rsid w:val="00A43745"/>
    <w:rsid w:val="00A54802"/>
    <w:rsid w:val="00A56931"/>
    <w:rsid w:val="00A646A1"/>
    <w:rsid w:val="00A67413"/>
    <w:rsid w:val="00AA6A0E"/>
    <w:rsid w:val="00AB1799"/>
    <w:rsid w:val="00AC4BB1"/>
    <w:rsid w:val="00AF55DA"/>
    <w:rsid w:val="00B3019C"/>
    <w:rsid w:val="00B31EAC"/>
    <w:rsid w:val="00B42040"/>
    <w:rsid w:val="00B50F76"/>
    <w:rsid w:val="00B82F50"/>
    <w:rsid w:val="00B9388C"/>
    <w:rsid w:val="00BA758D"/>
    <w:rsid w:val="00BD7105"/>
    <w:rsid w:val="00BF5771"/>
    <w:rsid w:val="00C11094"/>
    <w:rsid w:val="00C14634"/>
    <w:rsid w:val="00C239AD"/>
    <w:rsid w:val="00C44CDD"/>
    <w:rsid w:val="00C46BE4"/>
    <w:rsid w:val="00C64B32"/>
    <w:rsid w:val="00C86D3A"/>
    <w:rsid w:val="00C92152"/>
    <w:rsid w:val="00C92D7C"/>
    <w:rsid w:val="00CB3446"/>
    <w:rsid w:val="00D35063"/>
    <w:rsid w:val="00D36EF8"/>
    <w:rsid w:val="00D41469"/>
    <w:rsid w:val="00D45506"/>
    <w:rsid w:val="00D5524A"/>
    <w:rsid w:val="00D8317C"/>
    <w:rsid w:val="00D97DF9"/>
    <w:rsid w:val="00DA5852"/>
    <w:rsid w:val="00DA5BD3"/>
    <w:rsid w:val="00DA7BE5"/>
    <w:rsid w:val="00DB62FB"/>
    <w:rsid w:val="00DB7BED"/>
    <w:rsid w:val="00DD6B54"/>
    <w:rsid w:val="00DE1489"/>
    <w:rsid w:val="00E105C6"/>
    <w:rsid w:val="00E12CD3"/>
    <w:rsid w:val="00E14FA8"/>
    <w:rsid w:val="00E268B8"/>
    <w:rsid w:val="00E4668C"/>
    <w:rsid w:val="00E544B7"/>
    <w:rsid w:val="00E56F10"/>
    <w:rsid w:val="00E719A3"/>
    <w:rsid w:val="00E75EF2"/>
    <w:rsid w:val="00E7760F"/>
    <w:rsid w:val="00E93F02"/>
    <w:rsid w:val="00EA2C58"/>
    <w:rsid w:val="00EA2CD6"/>
    <w:rsid w:val="00EC7F56"/>
    <w:rsid w:val="00EE2766"/>
    <w:rsid w:val="00EE57ED"/>
    <w:rsid w:val="00EE7E5A"/>
    <w:rsid w:val="00EF1ADF"/>
    <w:rsid w:val="00F46C34"/>
    <w:rsid w:val="00F522B6"/>
    <w:rsid w:val="00F60859"/>
    <w:rsid w:val="00F779F5"/>
    <w:rsid w:val="00FA63B2"/>
    <w:rsid w:val="00FE419D"/>
    <w:rsid w:val="00FE5D76"/>
    <w:rsid w:val="00FF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87D2A"/>
  <w15:chartTrackingRefBased/>
  <w15:docId w15:val="{B15ADB30-214C-4941-A704-9B8455E53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24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919D9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19D9"/>
  </w:style>
  <w:style w:type="character" w:styleId="Hyperlink">
    <w:name w:val="Hyperlink"/>
    <w:uiPriority w:val="99"/>
    <w:unhideWhenUsed/>
    <w:rsid w:val="008919D9"/>
    <w:rPr>
      <w:color w:val="0000FF"/>
      <w:u w:val="single"/>
    </w:rPr>
  </w:style>
  <w:style w:type="character" w:styleId="FootnoteReference">
    <w:name w:val="footnote reference"/>
    <w:uiPriority w:val="99"/>
    <w:unhideWhenUsed/>
    <w:rsid w:val="008919D9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4E49A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5568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BE5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BE5"/>
    <w:rPr>
      <w:rFonts w:ascii="Calibri" w:hAnsi="Calibri" w:cs="Calibr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B76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765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765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76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765A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2090A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2090A"/>
  </w:style>
  <w:style w:type="character" w:styleId="EndnoteReference">
    <w:name w:val="endnote reference"/>
    <w:basedOn w:val="DefaultParagraphFont"/>
    <w:uiPriority w:val="99"/>
    <w:semiHidden/>
    <w:unhideWhenUsed/>
    <w:rsid w:val="0022090A"/>
    <w:rPr>
      <w:vertAlign w:val="superscript"/>
    </w:rPr>
  </w:style>
  <w:style w:type="paragraph" w:customStyle="1" w:styleId="tv2132">
    <w:name w:val="tv2132"/>
    <w:basedOn w:val="Normal"/>
    <w:rsid w:val="004102FC"/>
    <w:pPr>
      <w:spacing w:after="0" w:line="360" w:lineRule="auto"/>
      <w:ind w:firstLine="300"/>
    </w:pPr>
    <w:rPr>
      <w:rFonts w:eastAsia="Times New Roman"/>
      <w:color w:val="414142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663F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3FC3"/>
  </w:style>
  <w:style w:type="paragraph" w:styleId="Footer">
    <w:name w:val="footer"/>
    <w:basedOn w:val="Normal"/>
    <w:link w:val="FooterChar"/>
    <w:uiPriority w:val="99"/>
    <w:unhideWhenUsed/>
    <w:rsid w:val="00663F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3FC3"/>
  </w:style>
  <w:style w:type="paragraph" w:customStyle="1" w:styleId="Body">
    <w:name w:val="Body"/>
    <w:rsid w:val="0089569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7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2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0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5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8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46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7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8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8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75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7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503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2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7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4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3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28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528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6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5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6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29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0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89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716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51D1B-D2AC-4765-93C4-EE4FAE3AF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83</Words>
  <Characters>530</Characters>
  <Application>Microsoft Office Word</Application>
  <DocSecurity>0</DocSecurity>
  <Lines>24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Maksātnespējas likumā</vt:lpstr>
      <vt:lpstr>Grozījumi Maksātnespējas likumā</vt:lpstr>
    </vt:vector>
  </TitlesOfParts>
  <Manager/>
  <Company>Tieslietu ministrija</Company>
  <LinksUpToDate>false</LinksUpToDate>
  <CharactersWithSpaces>602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Maksātnespējas likumā</dc:title>
  <dc:subject>Likumprojekts</dc:subject>
  <dc:creator>Liene Ozola</dc:creator>
  <cp:keywords/>
  <dc:description>67046147; Liene.Ozola@tm.gov.lv</dc:description>
  <cp:lastModifiedBy>Inese Lismane</cp:lastModifiedBy>
  <cp:revision>8</cp:revision>
  <cp:lastPrinted>2019-08-19T06:55:00Z</cp:lastPrinted>
  <dcterms:created xsi:type="dcterms:W3CDTF">2019-08-16T05:24:00Z</dcterms:created>
  <dcterms:modified xsi:type="dcterms:W3CDTF">2019-08-19T06:56:00Z</dcterms:modified>
  <cp:category/>
</cp:coreProperties>
</file>