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260" w:rsidRPr="0045330A" w:rsidRDefault="0045330A" w:rsidP="00453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330A">
        <w:rPr>
          <w:rFonts w:ascii="Times New Roman" w:hAnsi="Times New Roman" w:cs="Times New Roman"/>
          <w:sz w:val="28"/>
          <w:szCs w:val="28"/>
        </w:rPr>
        <w:t>Pielikums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5293"/>
        <w:gridCol w:w="1229"/>
      </w:tblGrid>
      <w:tr w:rsidR="00E45F8C" w:rsidRPr="00E45F8C" w:rsidTr="00142260">
        <w:trPr>
          <w:trHeight w:val="300"/>
        </w:trPr>
        <w:tc>
          <w:tcPr>
            <w:tcW w:w="4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14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bookmarkStart w:id="0" w:name="_GoBack"/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Hospitalizēto pacientu skaits 2019.gada septiņos mēnešos dalījumā pa ārstniecības iestādēm un pakalpojumu programmām</w:t>
            </w:r>
            <w:bookmarkEnd w:id="0"/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5F8C" w:rsidRPr="00E45F8C" w:rsidTr="00142260">
        <w:trPr>
          <w:trHeight w:val="60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Ārstniecības iestādes nosaukums</w:t>
            </w:r>
          </w:p>
        </w:tc>
        <w:tc>
          <w:tcPr>
            <w:tcW w:w="2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Pakalpojumu programmas nosaukums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5F8C" w:rsidRPr="00E45F8C" w:rsidRDefault="00E45F8C" w:rsidP="00E4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Hospitalizēto pacientu skaits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Rīgas Austrumu klīniskā universitātes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Apdegumu un apsaldējumu ārstēšana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191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Bērnu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surdoloģija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 stacionārā palīdzība un rehabilitācija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104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Ceļa locītavas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60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Cilmes šūnu transplantācija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38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20 344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9 677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Gūžas locītavas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89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235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Izgulējumu, tai skaitā komplicētu ar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osteomielītu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 un ilgstoši nedzīstošu, hronisku ādas, mīksto audu čūlu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mikroķirurģiska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 ārstēšana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44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Krūšu un vēdera aortas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15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Maksājums par stacionāra darbību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85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Mikrodiskektomija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,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mikrofenestrācija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18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451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Nacionālsociālistiskajā režīmā cietušo personu rehabilitācija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36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Neiroloģija (insulta vienība)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547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 personai ar prognozējamu invaliditāti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Pakalpojumi, kas sniegti ilgstoši slimojošām personām darbspējīgā vecumā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191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Paliatīvā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491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819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Radioķiruģija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,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stereotaktiskā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 staru terapija un staru terapija ar augsti tehnoloģiskām apstarošanas metodēm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41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Rehabilitācija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37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Rehabilitācija -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Subakūta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/Ilgtermiņa/dinamiskā rehabilitācija pieaugušajiem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63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Staru un ķīmijterapija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3 595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Torakālā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 ķirurģija tuberkulozes pacientiem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19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Tuberkulozes diagnostika un ārstēšana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463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Rīgas Austrumu klīniskā universitātes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37 656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Traumatoloģijas un ortopēdijas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Ceļa locītavas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358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1 911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526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Gūžas locītavas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493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Maksājums par stacionāra darbību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Mikrodiskektomija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,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mikrofenestrācija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47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Pakalpojumi, kas sniegti ilgstoši slimojošām personām darbspējīgā vecumā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324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Pleca un elkoņa locītavas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59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Rehabilitācija -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Subakūta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/Ilgtermiņa/dinamiskā rehabilitācija pieaugušajiem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Revīzijas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401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Traumatoloģijas un ortopēdijas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4 178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Paula Stradiņa klīniskā universitātes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Aortālā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 vārstuļa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transkatetrāla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 implantācija (TAVI)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50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Apdegumu un apsaldējumu ārstēšana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Černobiļas AES avārijas likvidētāju un arodslimnieku ārstēšana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292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12 978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7 754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Dzemdību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921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Kohleārā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 implanta implantācija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Krūšu un vēdera aortas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Maksājums par stacionāra darbību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71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Mikrodiskektomija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,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mikrofenestrācija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Neiroloģija (insulta vienība)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472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Nieres transplantācija un ar to saistītā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178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Ortotopiskā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 aknu transplantācija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Pakalpojumi, kas sniegti ilgstoši slimojošām personām darbspējīgā vecumā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176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Paliatīvā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126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Plānveida īslaicīgā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invazīvā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 kardioloģija fiksētais maksājums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2 019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940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Staru un ķīmijterapija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1 472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Paula Stradiņa klīniskā universitātes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27 540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Bērnu klīniskā universitātes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5 580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2 847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Dzirdes implantu implantācija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Maksājums par stacionāra darbību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194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Psihiatriskā palīdzība fiksētais maksājums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311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Rehabilitācija - Perinatālā perioda rehabilitācija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14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Rehabilitācija -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Subakūta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/Ilgtermiņa/dinamiskā rehabilitācija bērniem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120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Rehabilitācija fiksētais maksājums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80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Sifiliss, gonoreja bērniem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Staru un ķīmijterapija fiksētais maksājums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240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Tuberkulozes diagnostika un ārstēšana fiksētais maksājums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16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Bērnu klīniskā universitātes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9 472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Rīgas psihiatrijas un narkoloģijas centrs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Maksājums par stacionāra darbību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Minesotas programma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64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Narkoloģija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849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Psihiatriskā ārstēšana stacionārā, tāmes finansējums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91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Psihiatriskā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3 324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Rīgas psihiatrijas un narkoloģijas centrs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4 336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Rīgas 2.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Ceļa locītavas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204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1 271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262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Gūžas locītavas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211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Maksājums par stacionāra darbību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 aprūpes slimnīcā vai aprūpes gultā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231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Pakalpojumi, kas sniegti ilgstoši slimojošām personām darbspējīgā vecumā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75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Rehabilitācija -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Subakūta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/Ilgtermiņa/dinamiskā rehabilitācija pieaugušajiem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Revīzijas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34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lastRenderedPageBreak/>
              <w:t>Rīgas 2.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2 343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Rīgas Dzemdību nams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910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Dzemdību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3 376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Maksājums par stacionāra darbību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Rīgas Dzemdību nams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4 294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Daugavpils psihoneiroloģiskā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Psihiatriskā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2 412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Daugavpils psihoneiroloģiskā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2 412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Daugavpils reģionālā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Ceļa locītavas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9 305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273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Dzemdību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426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Gūžas locītavas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144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Maksājums par stacionāra darbību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12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Mikrodiskektomija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,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mikrofenestrācija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Narkoloģija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326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Neiroloģija (insulta vienība)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162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 personai ar prognozējamu invaliditāti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Paliatīvā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253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264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Staru un ķīmijterapija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315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Tuberkulozes diagnostika un ārstēšana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111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Daugavpils reģionālā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11 627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Slimnīca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Ģintermuiža</w:t>
            </w:r>
            <w:proofErr w:type="spellEnd"/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Minesotas programma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82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Narkoloģija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382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Narkomānu rehabilitācija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51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Obligātā narkoloģiskā palīdzība bērniem pēc bāriņtiesas lēmuma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Psihiatriskā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1 570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 xml:space="preserve">Slimnīca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Ģintermuiža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 xml:space="preserve">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2 093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Jelgavas pilsētas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Ceļa locītavas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10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5 942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262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Dzemdību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522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Gūžas locītavas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Maksājums par stacionāra darbību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13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Neiroloģija (insulta vienība)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81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58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Jelgavas pilsētas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6 908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Jēkabpils reģionālā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4 826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Dzemdību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364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175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Paliatīvā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99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Rehabilitācija - Perinatālā perioda rehabilitācija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Rehabilitācija -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Subakūta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/Ilgtermiņa/dinamiskā rehabilitācija pieaugušajiem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Tuberkulozes diagnostika un ārstēšana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47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Jēkabpils reģionālā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5 569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lastRenderedPageBreak/>
              <w:t>Nacionālais rehabilitācijas centrs "Vaivari"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296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Ilgstoša mākslīgā plaušu ventilācija,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Ilgstoši mākslīgi ventilējamā pacienta medicīniskā rehabilitācija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Rehabilitācija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1 155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Rehabilitācija -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Subakūta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/Ilgtermiņa/dinamiskā rehabilitācija bērniem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545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Rehabilitācija -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Subakūta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/Ilgtermiņa/dinamiskā rehabilitācija pieaugušajiem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871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Nacionālais rehabilitācijas centrs "Vaivari"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2 873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Jūrmalas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1 344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Dzemdību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916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Maksājums par stacionāra darbību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83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Jūrmalas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2 383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Piejūras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224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45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Paliatīvā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Psihiatriskā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721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Staru un ķīmijterapija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260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Piejūras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1 254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Liepājas reģionālā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Ceļa locītavas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146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5 309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1 213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Dzemdību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592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Gūžas locītavas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131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171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Maksājums par stacionāra darbību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Mikrodiskektomija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,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mikrofenestrācija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Narkoloģija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443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Neiroloģija (insulta vienība)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141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 aprūpes slimnīcā vai aprūpes gultā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10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Pakalpojumi, kas sniegti ilgstoši slimojošām personām darbspējīgā vecumā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69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227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Rehabilitācija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Rehabilitācija -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Subakūta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/Ilgtermiņa/dinamiskā rehabilitācija pieaugušajiem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48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Revīzijas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Staru un ķīmijterapija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476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Tuberkulozes diagnostika un ārstēšana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66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Liepājas reģionālā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9 120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Rēzeknes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5 583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Dzemdību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272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Gūžas locītavas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13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33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Maksājums par stacionāra darbību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Mikrodiskektomija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,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mikrofenestrācija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Neiroloģija (insulta vienība)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328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Pakalpojumi, kas sniegti ilgstoši slimojošām personām darbspējīgā vecumā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Paliatīvā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34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63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Tuberkulozes diagnostika un ārstēšana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Rēzeknes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6 438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Vidzemes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Ceļa locītavas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63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6 125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67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Dzemdību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651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Gūžas locītavas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36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Maksājums par stacionāra darbību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Mikrodiskektomija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,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mikrofenestrācija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Neiroloģija (insulta vienība)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208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Pakalpojumi, kas sniegti ilgstoši slimojošām personām darbspējīgā vecumā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31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Paliatīvā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111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127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Rehabilitācija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Rehabilitācija - Perinatālā perioda rehabilitācija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Rehabilitācija -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Subakūta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/Ilgtermiņa/dinamiskā rehabilitācija bērniem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Rehabilitācija -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Subakūta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/Ilgtermiņa/dinamiskā rehabilitācija pieaugušajiem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Revīzijas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Vidzemes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7 516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Ziemeļkurzemes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 reģionālā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Ceļa locītavas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11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4 209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52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Dzemdību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300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Gūžas locītavas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11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32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Maksājums par stacionāra darbību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12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Mikrodiskektomija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,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mikrofenestrācija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Mugurkaulāja saslimšanu un traumu ķirurģiska ārstēšana fiksētais maksājums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Neiroloģija (insulta vienība)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148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Pakalpojumi, kas sniegti ilgstoši slimojošām personām darbspējīgā vecumā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Paliatīvā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369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200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Rehabilitācija -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Subakūta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/Ilgtermiņa/dinamiskā rehabilitācija bērniem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Rehabilitācija -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Subakūta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/Ilgtermiņa/dinamiskā rehabilitācija pieaugušajiem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32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proofErr w:type="spellStart"/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Ziemeļkurzemes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 xml:space="preserve"> reģionālā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5 415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Aizkraukles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139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775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 aprūpes slimnīcā vai aprūpes gultā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153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Aizkraukles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1 067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Alūksnes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1 508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42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Alūksnes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1 553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Bauskas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130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239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 aprūpes slimnīcā vai aprūpes gultā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289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Bauskas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   658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Cēsu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 klīnika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2 453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10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59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Ilgstoša mākslīgā plaušu ventilācija,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Maksājums par stacionāra darbību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55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proofErr w:type="spellStart"/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Cēsu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 xml:space="preserve"> klīnika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2 580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Dobeles un apkārtnes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1 716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Dzemdību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294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Ilgstoša mākslīgā plaušu ventilācija,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Maksājums par stacionāra darbību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Dobeles un apkārtnes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2 024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Balvu un Gulbenes slimnīcu apvienība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1 949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Dzemdību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154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102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 aprūpes slimnīcā vai aprūpes gultā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126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Balvu un Gulbenes slimnīcu apvienība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2 357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lastRenderedPageBreak/>
              <w:t>Aknīstes psihoneiroloģiskā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Psihiatriskā ārstēšana stacionārā, tāmes finansējums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454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Aknīstes psihoneiroloģiskā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   454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Krāslavas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938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10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45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 aprūpes slimnīcā vai aprūpes gultā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74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92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Krāslavas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1 159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Kuldīgas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1 915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Dzemdību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326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 aprūpes slimnīcā vai aprūpes gultā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124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44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Kuldīgas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2 422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Priekules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 aprūpes slimnīcā vai aprūpes gultā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70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Priekules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      70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Limbažu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302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Limbažu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   309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Ainaži, bērnu psihoneiroloģiskā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Psihiatriskā ārstēšana stacionārā, tāmes finansējums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96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Ainaži, bērnu psihoneiroloģiskā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      96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Ludzas medicīnas centrs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200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979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 aprūpes slimnīcā vai aprūpes gultā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89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Ludzas medicīnas centrs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1 268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Madonas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Ceļa locītavas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86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1 983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57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Dzemdību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193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Gūžas locītavas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endoprotezēšana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126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48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Maksājums par stacionāra darbību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Pakalpojumi, kas sniegti ilgstoši slimojošām personām darbspējīgā vecumā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73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158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Madonas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2 725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Ogres rajona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2 832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37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Dzemdību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256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14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Maksājums par stacionāra darbību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 aprūpes slimnīcā vai aprūpes gultā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14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12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Ogres rajona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3 170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Preiļu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728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Dzemdību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196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56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 aprūpes slimnīcā vai aprūpes gultā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51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25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Preiļu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1 057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Līvānu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557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 aprūpes slimnīcā vai aprūpes gultā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33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Līvānu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   590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Siguldas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Dzemdību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606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190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 aprūpes slimnīcā vai aprūpes gultā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342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Siguldas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1 138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Saldus medicīnas centrs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333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Pakalpojumi aprūpes slimnīcā vai aprūpes gultā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190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Saldus medicīnas centrs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   523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Tukuma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neatliekamā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1 611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DRG fiksētais maksājums- plānveida pakalpojumi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12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Hroniskā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130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Maksājums par stacionāra darbību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1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Plānveida īslaicīgā ķirurģija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80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Tukuma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1 834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Strenču psihoneiroloģiskā slimnīca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Narkoloģija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485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Psihiatriskā palīdzība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1 849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Zāļu </w:t>
            </w:r>
            <w:proofErr w:type="spellStart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rezistenta</w:t>
            </w:r>
            <w:proofErr w:type="spellEnd"/>
            <w:r w:rsidRPr="0074586D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 tuberkulozes pacienta paliatīvā aprūpe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     2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Strenču psihoneiroloģiskā slimnīca 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2 336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lastRenderedPageBreak/>
              <w:t>KOPĀ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458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4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182 817 </w:t>
            </w:r>
          </w:p>
        </w:tc>
      </w:tr>
      <w:tr w:rsidR="00E45F8C" w:rsidRPr="00E45F8C" w:rsidTr="00142260">
        <w:trPr>
          <w:trHeight w:val="300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C" w:rsidRPr="0074586D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F8C" w:rsidRPr="00E45F8C" w:rsidRDefault="00E45F8C" w:rsidP="00E4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015CE" w:rsidRDefault="00F015CE"/>
    <w:sectPr w:rsidR="00F015CE" w:rsidSect="00142260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260" w:rsidRDefault="00142260" w:rsidP="00142260">
      <w:pPr>
        <w:spacing w:after="0" w:line="240" w:lineRule="auto"/>
      </w:pPr>
      <w:r>
        <w:separator/>
      </w:r>
    </w:p>
  </w:endnote>
  <w:endnote w:type="continuationSeparator" w:id="0">
    <w:p w:rsidR="00142260" w:rsidRDefault="00142260" w:rsidP="0014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260" w:rsidRDefault="00142260" w:rsidP="00142260">
      <w:pPr>
        <w:spacing w:after="0" w:line="240" w:lineRule="auto"/>
      </w:pPr>
      <w:r>
        <w:separator/>
      </w:r>
    </w:p>
  </w:footnote>
  <w:footnote w:type="continuationSeparator" w:id="0">
    <w:p w:rsidR="00142260" w:rsidRDefault="00142260" w:rsidP="0014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718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2260" w:rsidRDefault="001422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2260" w:rsidRDefault="00142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8C"/>
    <w:rsid w:val="00142260"/>
    <w:rsid w:val="0045330A"/>
    <w:rsid w:val="0074586D"/>
    <w:rsid w:val="00E45F8C"/>
    <w:rsid w:val="00F0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5457C-A09A-490A-A503-8D92C7C1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5F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F8C"/>
    <w:rPr>
      <w:color w:val="800080"/>
      <w:u w:val="single"/>
    </w:rPr>
  </w:style>
  <w:style w:type="paragraph" w:customStyle="1" w:styleId="msonormal0">
    <w:name w:val="msonormal"/>
    <w:basedOn w:val="Normal"/>
    <w:rsid w:val="00E4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4">
    <w:name w:val="xl64"/>
    <w:basedOn w:val="Normal"/>
    <w:rsid w:val="00E45F8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65">
    <w:name w:val="xl65"/>
    <w:basedOn w:val="Normal"/>
    <w:rsid w:val="00E45F8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E45F8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68">
    <w:name w:val="xl68"/>
    <w:basedOn w:val="Normal"/>
    <w:rsid w:val="00E45F8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E45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70">
    <w:name w:val="xl70"/>
    <w:basedOn w:val="Normal"/>
    <w:rsid w:val="00E45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E45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E45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E45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74">
    <w:name w:val="xl74"/>
    <w:basedOn w:val="Normal"/>
    <w:rsid w:val="00E45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42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260"/>
  </w:style>
  <w:style w:type="paragraph" w:styleId="Footer">
    <w:name w:val="footer"/>
    <w:basedOn w:val="Normal"/>
    <w:link w:val="FooterChar"/>
    <w:uiPriority w:val="99"/>
    <w:unhideWhenUsed/>
    <w:rsid w:val="00142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15119</Words>
  <Characters>8619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leglite</dc:creator>
  <cp:keywords/>
  <dc:description/>
  <cp:lastModifiedBy>Ineta Būmane</cp:lastModifiedBy>
  <cp:revision>2</cp:revision>
  <dcterms:created xsi:type="dcterms:W3CDTF">2019-09-05T16:55:00Z</dcterms:created>
  <dcterms:modified xsi:type="dcterms:W3CDTF">2019-09-05T16:55:00Z</dcterms:modified>
</cp:coreProperties>
</file>