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BD40EAF" w:rsidR="00894C55" w:rsidRDefault="00F42302" w:rsidP="00F82D29">
      <w:pPr>
        <w:shd w:val="clear" w:color="auto" w:fill="FFFFFF"/>
        <w:contextualSpacing/>
        <w:jc w:val="center"/>
        <w:rPr>
          <w:rFonts w:ascii="Times New Roman" w:hAnsi="Times New Roman" w:cs="Times New Roman"/>
          <w:b/>
          <w:bCs/>
          <w:sz w:val="24"/>
          <w:szCs w:val="24"/>
        </w:rPr>
      </w:pPr>
      <w:r>
        <w:rPr>
          <w:rFonts w:ascii="Times New Roman" w:hAnsi="Times New Roman" w:cs="Times New Roman"/>
          <w:b/>
          <w:bCs/>
          <w:sz w:val="24"/>
          <w:szCs w:val="24"/>
        </w:rPr>
        <w:t>Likumprojekta “</w:t>
      </w:r>
      <w:r w:rsidRPr="00F42302">
        <w:rPr>
          <w:rFonts w:ascii="Times New Roman" w:hAnsi="Times New Roman" w:cs="Times New Roman"/>
          <w:b/>
          <w:bCs/>
          <w:sz w:val="24"/>
          <w:szCs w:val="24"/>
        </w:rPr>
        <w:t>Grozījumi Elektroenerģijas tirgus likumā</w:t>
      </w:r>
      <w:r>
        <w:rPr>
          <w:rFonts w:ascii="Times New Roman" w:hAnsi="Times New Roman" w:cs="Times New Roman"/>
          <w:b/>
          <w:bCs/>
          <w:sz w:val="24"/>
          <w:szCs w:val="24"/>
        </w:rPr>
        <w:t>”</w:t>
      </w:r>
      <w:r w:rsidR="00F82D29" w:rsidRPr="00F82D29">
        <w:rPr>
          <w:rFonts w:ascii="Times New Roman" w:hAnsi="Times New Roman" w:cs="Times New Roman"/>
          <w:b/>
          <w:bCs/>
          <w:sz w:val="24"/>
          <w:szCs w:val="24"/>
        </w:rPr>
        <w:t xml:space="preserve"> sākotnējās ietekmes novērtējuma ziņojums (anotācija)</w:t>
      </w:r>
    </w:p>
    <w:p w14:paraId="1CA83987" w14:textId="77777777" w:rsidR="00BB72C8" w:rsidRPr="00F82D29" w:rsidRDefault="00BB72C8" w:rsidP="00F82D29">
      <w:pPr>
        <w:shd w:val="clear" w:color="auto" w:fill="FFFFFF"/>
        <w:contextualSpacing/>
        <w:jc w:val="center"/>
        <w:rPr>
          <w:rFonts w:ascii="Times New Roman" w:hAnsi="Times New Roman" w:cs="Times New Roman"/>
          <w:sz w:val="24"/>
          <w:szCs w:val="24"/>
        </w:rPr>
      </w:pPr>
    </w:p>
    <w:p w14:paraId="4527EFAC" w14:textId="60A5FE60" w:rsidR="00BD33E0" w:rsidRDefault="00BD33E0" w:rsidP="00D93B68">
      <w:pPr>
        <w:spacing w:after="0" w:line="240" w:lineRule="auto"/>
        <w:contextualSpacing/>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69"/>
        <w:gridCol w:w="6178"/>
      </w:tblGrid>
      <w:tr w:rsidR="001A7393" w14:paraId="6833F621" w14:textId="77777777" w:rsidTr="001A739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2794A" w14:textId="77777777" w:rsidR="001A7393" w:rsidRPr="00830B5D" w:rsidRDefault="001A7393">
            <w:pPr>
              <w:spacing w:after="0" w:line="240" w:lineRule="auto"/>
              <w:jc w:val="center"/>
              <w:rPr>
                <w:rFonts w:ascii="Times New Roman" w:hAnsi="Times New Roman" w:cs="Times New Roman"/>
                <w:b/>
                <w:bCs/>
                <w:sz w:val="24"/>
                <w:szCs w:val="24"/>
              </w:rPr>
            </w:pPr>
            <w:r w:rsidRPr="00830B5D">
              <w:rPr>
                <w:rFonts w:ascii="Times New Roman" w:hAnsi="Times New Roman" w:cs="Times New Roman"/>
                <w:b/>
                <w:bCs/>
                <w:sz w:val="24"/>
                <w:szCs w:val="24"/>
              </w:rPr>
              <w:t>Tiesību akta projekta anotācijas kopsavilkums</w:t>
            </w:r>
          </w:p>
        </w:tc>
      </w:tr>
      <w:tr w:rsidR="001A7393" w14:paraId="406CDC9F" w14:textId="77777777" w:rsidTr="00893D38">
        <w:tc>
          <w:tcPr>
            <w:tcW w:w="1623" w:type="pct"/>
            <w:tcBorders>
              <w:top w:val="outset" w:sz="6" w:space="0" w:color="414142"/>
              <w:left w:val="outset" w:sz="6" w:space="0" w:color="414142"/>
              <w:bottom w:val="outset" w:sz="6" w:space="0" w:color="414142"/>
              <w:right w:val="outset" w:sz="6" w:space="0" w:color="414142"/>
            </w:tcBorders>
            <w:shd w:val="clear" w:color="auto" w:fill="FFFFFF"/>
            <w:hideMark/>
          </w:tcPr>
          <w:p w14:paraId="2C763F8F" w14:textId="77777777" w:rsidR="001A7393" w:rsidRPr="001A7393" w:rsidRDefault="001A7393">
            <w:pPr>
              <w:spacing w:after="0" w:line="240" w:lineRule="auto"/>
              <w:rPr>
                <w:rFonts w:ascii="Times New Roman" w:hAnsi="Times New Roman" w:cs="Times New Roman"/>
                <w:sz w:val="24"/>
                <w:szCs w:val="24"/>
              </w:rPr>
            </w:pPr>
            <w:r w:rsidRPr="001A7393">
              <w:rPr>
                <w:rFonts w:ascii="Times New Roman" w:hAnsi="Times New Roman" w:cs="Times New Roman"/>
                <w:sz w:val="24"/>
                <w:szCs w:val="24"/>
              </w:rPr>
              <w:t>Mērķis, risinājums un projekta spēkā stāšanās laiks (500 zīmes bez atstarpēm)</w:t>
            </w:r>
          </w:p>
        </w:tc>
        <w:tc>
          <w:tcPr>
            <w:tcW w:w="3377" w:type="pct"/>
            <w:tcBorders>
              <w:top w:val="outset" w:sz="6" w:space="0" w:color="414142"/>
              <w:left w:val="outset" w:sz="6" w:space="0" w:color="414142"/>
              <w:bottom w:val="outset" w:sz="6" w:space="0" w:color="414142"/>
              <w:right w:val="outset" w:sz="6" w:space="0" w:color="414142"/>
            </w:tcBorders>
            <w:shd w:val="clear" w:color="auto" w:fill="FFFFFF"/>
            <w:hideMark/>
          </w:tcPr>
          <w:p w14:paraId="4F71162F" w14:textId="1C5C8FF2" w:rsidR="001A7393" w:rsidRPr="001A7393" w:rsidRDefault="00CA67CB">
            <w:pPr>
              <w:spacing w:after="0" w:line="240" w:lineRule="auto"/>
              <w:jc w:val="both"/>
              <w:rPr>
                <w:rFonts w:ascii="Times New Roman" w:hAnsi="Times New Roman" w:cs="Times New Roman"/>
                <w:sz w:val="24"/>
                <w:szCs w:val="24"/>
              </w:rPr>
            </w:pPr>
            <w:r w:rsidRPr="00CA67CB">
              <w:rPr>
                <w:rFonts w:ascii="Times New Roman" w:hAnsi="Times New Roman" w:cs="Times New Roman"/>
                <w:sz w:val="24"/>
                <w:szCs w:val="24"/>
              </w:rPr>
              <w:t>Likumprojekta “Grozījumi Elektroenerģijas tirgus likumā” (turpmāk – Likumprojekts) mērķis ir paaugstināt valsts pārvaldes funkciju efektivitāti, nododot enerģētikas politikas jautājumu administrēšanu Būvniecības valsts kontroles birojam. Tāpat Likumprojekts paredz ieviest enerģētikas nozares valsts atbalsta sistēmas darbības regulēšanas nodevu, tādējādi iesaistot valsts atbalsta saņēmējus uzraudzības un kontroles procesā un nodrošinot šiem procesiem nepieciešamo finansējumu.</w:t>
            </w:r>
          </w:p>
        </w:tc>
      </w:tr>
    </w:tbl>
    <w:p w14:paraId="5B1C83C3" w14:textId="77777777" w:rsidR="001A7393" w:rsidRPr="002C31FF" w:rsidRDefault="001A7393" w:rsidP="00D93B68">
      <w:pPr>
        <w:spacing w:after="0" w:line="240" w:lineRule="auto"/>
        <w:contextualSpacing/>
        <w:rPr>
          <w:rFonts w:ascii="Times New Roman" w:hAnsi="Times New Roman" w:cs="Times New Roman"/>
          <w:b/>
          <w:bCs/>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1982"/>
        <w:gridCol w:w="6594"/>
      </w:tblGrid>
      <w:tr w:rsidR="00BD33E0" w:rsidRPr="002C31FF" w14:paraId="4DE29AFC" w14:textId="77777777" w:rsidTr="0007157E">
        <w:trPr>
          <w:cantSplit/>
        </w:trPr>
        <w:tc>
          <w:tcPr>
            <w:tcW w:w="5000" w:type="pct"/>
            <w:gridSpan w:val="3"/>
            <w:vAlign w:val="center"/>
            <w:hideMark/>
          </w:tcPr>
          <w:p w14:paraId="28227B58" w14:textId="77777777" w:rsidR="00BD33E0" w:rsidRPr="002C31FF" w:rsidRDefault="00BD33E0" w:rsidP="00D93B68">
            <w:pPr>
              <w:keepLines/>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 Tiesību akta projekta izstrādes nepieciešamība</w:t>
            </w:r>
          </w:p>
        </w:tc>
      </w:tr>
      <w:tr w:rsidR="00BD33E0" w:rsidRPr="002C31FF" w14:paraId="0A19A3D6" w14:textId="77777777" w:rsidTr="00893D38">
        <w:trPr>
          <w:cantSplit/>
        </w:trPr>
        <w:tc>
          <w:tcPr>
            <w:tcW w:w="309" w:type="pct"/>
            <w:hideMark/>
          </w:tcPr>
          <w:p w14:paraId="0960A259" w14:textId="77777777" w:rsidR="00BD33E0" w:rsidRPr="002C31FF" w:rsidRDefault="00BD33E0" w:rsidP="00D93B68">
            <w:pPr>
              <w:keepLines/>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084" w:type="pct"/>
            <w:hideMark/>
          </w:tcPr>
          <w:p w14:paraId="5B40D9EA" w14:textId="77777777" w:rsidR="00BD33E0" w:rsidRPr="002C31FF" w:rsidRDefault="00BD33E0" w:rsidP="00D93B68">
            <w:pPr>
              <w:keepLine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Pamatojums</w:t>
            </w:r>
          </w:p>
        </w:tc>
        <w:tc>
          <w:tcPr>
            <w:tcW w:w="3607" w:type="pct"/>
            <w:hideMark/>
          </w:tcPr>
          <w:p w14:paraId="61F4DEF1" w14:textId="0D932232" w:rsidR="00BD33E0" w:rsidRPr="002C31FF" w:rsidRDefault="00C35C78" w:rsidP="00D93B68">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5D6D64" w:rsidRPr="00C017E7">
              <w:rPr>
                <w:rFonts w:ascii="Times New Roman" w:hAnsi="Times New Roman" w:cs="Times New Roman"/>
                <w:sz w:val="24"/>
                <w:szCs w:val="24"/>
              </w:rPr>
              <w:t>Ministru kabineta 2019.</w:t>
            </w:r>
            <w:r w:rsidR="0002713A">
              <w:rPr>
                <w:rFonts w:ascii="Times New Roman" w:hAnsi="Times New Roman" w:cs="Times New Roman"/>
                <w:sz w:val="24"/>
                <w:szCs w:val="24"/>
              </w:rPr>
              <w:t> </w:t>
            </w:r>
            <w:r w:rsidR="005D6D64" w:rsidRPr="00C017E7">
              <w:rPr>
                <w:rFonts w:ascii="Times New Roman" w:hAnsi="Times New Roman" w:cs="Times New Roman"/>
                <w:sz w:val="24"/>
                <w:szCs w:val="24"/>
              </w:rPr>
              <w:t>gada 16.</w:t>
            </w:r>
            <w:r w:rsidR="0002713A">
              <w:rPr>
                <w:rFonts w:ascii="Times New Roman" w:hAnsi="Times New Roman" w:cs="Times New Roman"/>
                <w:sz w:val="24"/>
                <w:szCs w:val="24"/>
              </w:rPr>
              <w:t> </w:t>
            </w:r>
            <w:r w:rsidR="005D6D64" w:rsidRPr="00C017E7">
              <w:rPr>
                <w:rFonts w:ascii="Times New Roman" w:hAnsi="Times New Roman" w:cs="Times New Roman"/>
                <w:sz w:val="24"/>
                <w:szCs w:val="24"/>
              </w:rPr>
              <w:t>jūlija sēdes protokola Nr.</w:t>
            </w:r>
            <w:r>
              <w:rPr>
                <w:rFonts w:ascii="Times New Roman" w:hAnsi="Times New Roman" w:cs="Times New Roman"/>
                <w:sz w:val="24"/>
                <w:szCs w:val="24"/>
              </w:rPr>
              <w:t> </w:t>
            </w:r>
            <w:r w:rsidR="005D6D64" w:rsidRPr="00C017E7">
              <w:rPr>
                <w:rFonts w:ascii="Times New Roman" w:hAnsi="Times New Roman" w:cs="Times New Roman"/>
                <w:sz w:val="24"/>
                <w:szCs w:val="24"/>
              </w:rPr>
              <w:t xml:space="preserve">33 </w:t>
            </w:r>
            <w:bookmarkStart w:id="0" w:name="88"/>
            <w:r w:rsidR="005D6D64" w:rsidRPr="00C017E7">
              <w:rPr>
                <w:rFonts w:ascii="Times New Roman" w:hAnsi="Times New Roman" w:cs="Times New Roman"/>
                <w:sz w:val="24"/>
                <w:szCs w:val="24"/>
              </w:rPr>
              <w:t>88.§</w:t>
            </w:r>
            <w:bookmarkEnd w:id="0"/>
            <w:r w:rsidR="005D6D64" w:rsidRPr="00C017E7">
              <w:rPr>
                <w:rFonts w:ascii="Times New Roman" w:hAnsi="Times New Roman" w:cs="Times New Roman"/>
                <w:sz w:val="24"/>
                <w:szCs w:val="24"/>
              </w:rPr>
              <w:t xml:space="preserve"> </w:t>
            </w:r>
            <w:r w:rsidR="00C017E7" w:rsidRPr="00C017E7">
              <w:rPr>
                <w:rFonts w:ascii="Times New Roman" w:hAnsi="Times New Roman" w:cs="Times New Roman"/>
                <w:sz w:val="24"/>
                <w:szCs w:val="24"/>
              </w:rPr>
              <w:t>“</w:t>
            </w:r>
            <w:r w:rsidR="005D6D64" w:rsidRPr="00C017E7">
              <w:rPr>
                <w:rFonts w:ascii="Times New Roman" w:hAnsi="Times New Roman" w:cs="Times New Roman"/>
                <w:sz w:val="24"/>
                <w:szCs w:val="24"/>
              </w:rPr>
              <w:t xml:space="preserve">Informatīvais ziņojums </w:t>
            </w:r>
            <w:r w:rsidR="00C017E7">
              <w:rPr>
                <w:rFonts w:ascii="Times New Roman" w:hAnsi="Times New Roman" w:cs="Times New Roman"/>
                <w:sz w:val="24"/>
                <w:szCs w:val="24"/>
              </w:rPr>
              <w:t>“</w:t>
            </w:r>
            <w:r w:rsidR="005D6D64" w:rsidRPr="00C017E7">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Pr>
                <w:rFonts w:ascii="Times New Roman" w:hAnsi="Times New Roman" w:cs="Times New Roman"/>
                <w:sz w:val="24"/>
                <w:szCs w:val="24"/>
              </w:rPr>
              <w:t>”</w:t>
            </w:r>
            <w:r w:rsidR="00C017E7" w:rsidRPr="00C017E7">
              <w:rPr>
                <w:rFonts w:ascii="Times New Roman" w:hAnsi="Times New Roman" w:cs="Times New Roman"/>
                <w:sz w:val="24"/>
                <w:szCs w:val="24"/>
              </w:rPr>
              <w:t>” 3.</w:t>
            </w:r>
            <w:r w:rsidR="0002713A">
              <w:rPr>
                <w:rFonts w:ascii="Times New Roman" w:hAnsi="Times New Roman" w:cs="Times New Roman"/>
                <w:sz w:val="24"/>
                <w:szCs w:val="24"/>
              </w:rPr>
              <w:t> </w:t>
            </w:r>
            <w:r w:rsidR="00C017E7" w:rsidRPr="00C017E7">
              <w:rPr>
                <w:rFonts w:ascii="Times New Roman" w:hAnsi="Times New Roman" w:cs="Times New Roman"/>
                <w:sz w:val="24"/>
                <w:szCs w:val="24"/>
              </w:rPr>
              <w:t>punkt</w:t>
            </w:r>
            <w:r>
              <w:rPr>
                <w:rFonts w:ascii="Times New Roman" w:hAnsi="Times New Roman" w:cs="Times New Roman"/>
                <w:sz w:val="24"/>
                <w:szCs w:val="24"/>
              </w:rPr>
              <w:t>u</w:t>
            </w:r>
            <w:r w:rsidR="00BC2B73">
              <w:rPr>
                <w:rFonts w:ascii="Times New Roman" w:hAnsi="Times New Roman" w:cs="Times New Roman"/>
                <w:sz w:val="24"/>
                <w:szCs w:val="24"/>
              </w:rPr>
              <w:t xml:space="preserve"> </w:t>
            </w:r>
            <w:r w:rsidR="00BC2B73" w:rsidRPr="00BC2B73">
              <w:rPr>
                <w:rFonts w:ascii="Times New Roman" w:hAnsi="Times New Roman" w:cs="Times New Roman"/>
                <w:sz w:val="24"/>
                <w:szCs w:val="24"/>
              </w:rPr>
              <w:t xml:space="preserve">Ekonomikas ministrijai </w:t>
            </w:r>
            <w:r>
              <w:rPr>
                <w:rFonts w:ascii="Times New Roman" w:hAnsi="Times New Roman" w:cs="Times New Roman"/>
                <w:sz w:val="24"/>
                <w:szCs w:val="24"/>
              </w:rPr>
              <w:t xml:space="preserve">ir uzdots </w:t>
            </w:r>
            <w:r w:rsidR="00BC2B73" w:rsidRPr="00BC2B73">
              <w:rPr>
                <w:rFonts w:ascii="Times New Roman" w:hAnsi="Times New Roman" w:cs="Times New Roman"/>
                <w:sz w:val="24"/>
                <w:szCs w:val="24"/>
              </w:rPr>
              <w:t xml:space="preserve">izstrādāt un ekonomikas ministram noteiktā kārtībā iesniegt izskatīšanai Ministru kabinetā tiesību aktu projektus par grozījumiem normatīvajos aktos attiecībā uz enerģētikas politikas īstenošanas funkciju nodošanu </w:t>
            </w:r>
            <w:r w:rsidR="00AA3A8B" w:rsidRPr="005115CD">
              <w:rPr>
                <w:rFonts w:ascii="Times New Roman" w:hAnsi="Times New Roman" w:cs="Times New Roman"/>
                <w:sz w:val="24"/>
                <w:szCs w:val="24"/>
              </w:rPr>
              <w:t xml:space="preserve"> Būv</w:t>
            </w:r>
            <w:r w:rsidR="00AA3A8B" w:rsidRPr="0069101B">
              <w:rPr>
                <w:rFonts w:ascii="Times New Roman" w:hAnsi="Times New Roman" w:cs="Times New Roman"/>
                <w:sz w:val="24"/>
                <w:szCs w:val="24"/>
              </w:rPr>
              <w:t>niecības valsts kontroles birojam (turpmāk – BVKB</w:t>
            </w:r>
            <w:r w:rsidR="00AA3A8B">
              <w:rPr>
                <w:rFonts w:ascii="Times New Roman" w:hAnsi="Times New Roman" w:cs="Times New Roman"/>
                <w:sz w:val="24"/>
                <w:szCs w:val="24"/>
              </w:rPr>
              <w:t>)</w:t>
            </w:r>
            <w:r w:rsidR="00BD33E0" w:rsidRPr="00C017E7">
              <w:rPr>
                <w:rFonts w:ascii="Times New Roman" w:hAnsi="Times New Roman" w:cs="Times New Roman"/>
                <w:sz w:val="24"/>
                <w:szCs w:val="24"/>
              </w:rPr>
              <w:t>.</w:t>
            </w:r>
          </w:p>
        </w:tc>
      </w:tr>
      <w:tr w:rsidR="00BD33E0" w:rsidRPr="00CD7C3F" w14:paraId="6C2AC262" w14:textId="77777777" w:rsidTr="00893D38">
        <w:trPr>
          <w:cantSplit/>
          <w:trHeight w:val="1378"/>
        </w:trPr>
        <w:tc>
          <w:tcPr>
            <w:tcW w:w="309" w:type="pct"/>
            <w:hideMark/>
          </w:tcPr>
          <w:p w14:paraId="14AF0BE2"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2.</w:t>
            </w:r>
          </w:p>
        </w:tc>
        <w:tc>
          <w:tcPr>
            <w:tcW w:w="1084" w:type="pct"/>
            <w:hideMark/>
          </w:tcPr>
          <w:p w14:paraId="1A6786FD"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Pašreizējā situācija un problēmas, kuru risināšanai tiesību akta projekts izstrādāts, tiesiskā regulējuma mērķis un būtība</w:t>
            </w:r>
          </w:p>
        </w:tc>
        <w:tc>
          <w:tcPr>
            <w:tcW w:w="3607" w:type="pct"/>
          </w:tcPr>
          <w:p w14:paraId="5580AC60" w14:textId="036B95AD" w:rsidR="00C35C78" w:rsidRDefault="00FE5FB7" w:rsidP="00CD7C3F">
            <w:pPr>
              <w:spacing w:after="0" w:line="240" w:lineRule="auto"/>
              <w:jc w:val="both"/>
              <w:rPr>
                <w:rFonts w:ascii="Times New Roman" w:hAnsi="Times New Roman" w:cs="Times New Roman"/>
                <w:sz w:val="24"/>
                <w:szCs w:val="24"/>
              </w:rPr>
            </w:pPr>
            <w:r w:rsidRPr="00CD7C3F">
              <w:rPr>
                <w:rFonts w:ascii="Times New Roman" w:hAnsi="Times New Roman" w:cs="Times New Roman"/>
                <w:sz w:val="24"/>
                <w:szCs w:val="24"/>
              </w:rPr>
              <w:t>Atbilstoši i</w:t>
            </w:r>
            <w:r w:rsidR="00C017E7" w:rsidRPr="00CD7C3F">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w:t>
            </w:r>
            <w:r w:rsidR="003F0FDD">
              <w:rPr>
                <w:rFonts w:ascii="Times New Roman" w:hAnsi="Times New Roman" w:cs="Times New Roman"/>
                <w:sz w:val="24"/>
                <w:szCs w:val="24"/>
              </w:rPr>
              <w:t xml:space="preserve"> (Ministru kabineta </w:t>
            </w:r>
            <w:r w:rsidR="003F0FDD" w:rsidRPr="003F0FDD">
              <w:rPr>
                <w:rFonts w:ascii="Times New Roman" w:hAnsi="Times New Roman" w:cs="Times New Roman"/>
                <w:sz w:val="24"/>
                <w:szCs w:val="24"/>
              </w:rPr>
              <w:t>2019. gada 16. jūlija sēdes protokola Nr. 33 88.§</w:t>
            </w:r>
            <w:r w:rsidR="003F0FDD">
              <w:rPr>
                <w:rFonts w:ascii="Times New Roman" w:hAnsi="Times New Roman" w:cs="Times New Roman"/>
                <w:sz w:val="24"/>
                <w:szCs w:val="24"/>
              </w:rPr>
              <w:t>)</w:t>
            </w:r>
            <w:r w:rsidR="003F0FDD" w:rsidRPr="003F0FDD">
              <w:rPr>
                <w:rFonts w:ascii="Times New Roman" w:hAnsi="Times New Roman" w:cs="Times New Roman"/>
                <w:sz w:val="24"/>
                <w:szCs w:val="24"/>
              </w:rPr>
              <w:t xml:space="preserve"> </w:t>
            </w:r>
            <w:r w:rsidR="00C017E7" w:rsidRPr="00CD7C3F">
              <w:rPr>
                <w:rFonts w:ascii="Times New Roman" w:hAnsi="Times New Roman" w:cs="Times New Roman"/>
                <w:sz w:val="24"/>
                <w:szCs w:val="24"/>
              </w:rPr>
              <w:t xml:space="preserve"> (turpmāk – informatīvais</w:t>
            </w:r>
            <w:r w:rsidR="005D6D64" w:rsidRPr="00CD7C3F">
              <w:rPr>
                <w:rFonts w:ascii="Times New Roman" w:hAnsi="Times New Roman" w:cs="Times New Roman"/>
                <w:sz w:val="24"/>
                <w:szCs w:val="24"/>
              </w:rPr>
              <w:t xml:space="preserve"> ziņojum</w:t>
            </w:r>
            <w:r w:rsidR="00C017E7" w:rsidRPr="00CD7C3F">
              <w:rPr>
                <w:rFonts w:ascii="Times New Roman" w:hAnsi="Times New Roman" w:cs="Times New Roman"/>
                <w:sz w:val="24"/>
                <w:szCs w:val="24"/>
              </w:rPr>
              <w:t>s)</w:t>
            </w:r>
            <w:r w:rsidR="005D6D64" w:rsidRPr="00CD7C3F">
              <w:rPr>
                <w:rFonts w:ascii="Times New Roman" w:hAnsi="Times New Roman" w:cs="Times New Roman"/>
                <w:sz w:val="24"/>
                <w:szCs w:val="24"/>
              </w:rPr>
              <w:t xml:space="preserve"> norād</w:t>
            </w:r>
            <w:r w:rsidRPr="00CD7C3F">
              <w:rPr>
                <w:rFonts w:ascii="Times New Roman" w:hAnsi="Times New Roman" w:cs="Times New Roman"/>
                <w:sz w:val="24"/>
                <w:szCs w:val="24"/>
              </w:rPr>
              <w:t>ītajam</w:t>
            </w:r>
            <w:r w:rsidR="005D6D64" w:rsidRPr="00CD7C3F">
              <w:rPr>
                <w:rFonts w:ascii="Times New Roman" w:hAnsi="Times New Roman" w:cs="Times New Roman"/>
                <w:sz w:val="24"/>
                <w:szCs w:val="24"/>
              </w:rPr>
              <w:t>, v</w:t>
            </w:r>
            <w:r w:rsidR="0016567B" w:rsidRPr="00CD7C3F">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Pr>
                <w:rFonts w:ascii="Times New Roman" w:hAnsi="Times New Roman" w:cs="Times New Roman"/>
                <w:sz w:val="24"/>
                <w:szCs w:val="24"/>
              </w:rPr>
              <w:t>,</w:t>
            </w:r>
            <w:r w:rsidR="00C35C78" w:rsidRPr="00C35C78">
              <w:rPr>
                <w:rFonts w:ascii="Times New Roman" w:hAnsi="Times New Roman" w:cs="Times New Roman"/>
                <w:sz w:val="24"/>
                <w:szCs w:val="24"/>
              </w:rPr>
              <w:t xml:space="preserve"> tajā skaitā attiecībā uz </w:t>
            </w:r>
            <w:r w:rsidR="00C35C78">
              <w:rPr>
                <w:rFonts w:ascii="Times New Roman" w:hAnsi="Times New Roman" w:cs="Times New Roman"/>
                <w:sz w:val="24"/>
                <w:szCs w:val="24"/>
              </w:rPr>
              <w:t>obligātā iepirkuma</w:t>
            </w:r>
            <w:r w:rsidR="00C35C78" w:rsidRPr="00C35C78">
              <w:rPr>
                <w:rFonts w:ascii="Times New Roman" w:hAnsi="Times New Roman" w:cs="Times New Roman"/>
                <w:sz w:val="24"/>
                <w:szCs w:val="24"/>
              </w:rPr>
              <w:t xml:space="preserve"> mehānisma uzraudzību</w:t>
            </w:r>
            <w:r w:rsidR="0016567B" w:rsidRPr="00CD7C3F">
              <w:rPr>
                <w:rFonts w:ascii="Times New Roman" w:hAnsi="Times New Roman" w:cs="Times New Roman"/>
                <w:sz w:val="24"/>
                <w:szCs w:val="24"/>
              </w:rPr>
              <w:t xml:space="preserve">. </w:t>
            </w:r>
            <w:r w:rsidR="00C35C78">
              <w:rPr>
                <w:rFonts w:ascii="Times New Roman" w:hAnsi="Times New Roman" w:cs="Times New Roman"/>
                <w:sz w:val="24"/>
                <w:szCs w:val="24"/>
              </w:rPr>
              <w:t>Tāpat s</w:t>
            </w:r>
            <w:r w:rsidR="00C35C78" w:rsidRPr="00C35C78">
              <w:rPr>
                <w:rFonts w:ascii="Times New Roman" w:hAnsi="Times New Roman" w:cs="Times New Roman"/>
                <w:sz w:val="24"/>
                <w:szCs w:val="24"/>
              </w:rPr>
              <w:t xml:space="preserve">ecināts, ka vairākas funkcijas un uzdevumi, ko Ekonomikas ministrija veic, nebūtu tipiski </w:t>
            </w:r>
            <w:r w:rsidR="00BE6C8A">
              <w:rPr>
                <w:rFonts w:ascii="Times New Roman" w:hAnsi="Times New Roman" w:cs="Times New Roman"/>
                <w:sz w:val="24"/>
                <w:szCs w:val="24"/>
              </w:rPr>
              <w:t>jāveic ministrijai</w:t>
            </w:r>
            <w:r w:rsidR="00C35C78">
              <w:rPr>
                <w:rFonts w:ascii="Times New Roman" w:hAnsi="Times New Roman" w:cs="Times New Roman"/>
                <w:sz w:val="24"/>
                <w:szCs w:val="24"/>
              </w:rPr>
              <w:t xml:space="preserve">. </w:t>
            </w:r>
            <w:r w:rsidR="00BE6C8A">
              <w:rPr>
                <w:rFonts w:ascii="Times New Roman" w:hAnsi="Times New Roman" w:cs="Times New Roman"/>
                <w:sz w:val="24"/>
                <w:szCs w:val="24"/>
              </w:rPr>
              <w:t>S</w:t>
            </w:r>
            <w:r w:rsidR="00C35C78" w:rsidRPr="00C35C78">
              <w:rPr>
                <w:rFonts w:ascii="Times New Roman" w:hAnsi="Times New Roman" w:cs="Times New Roman"/>
                <w:sz w:val="24"/>
                <w:szCs w:val="24"/>
              </w:rPr>
              <w:t>ecināts</w:t>
            </w:r>
            <w:r w:rsidR="00BE6C8A">
              <w:rPr>
                <w:rFonts w:ascii="Times New Roman" w:hAnsi="Times New Roman" w:cs="Times New Roman"/>
                <w:sz w:val="24"/>
                <w:szCs w:val="24"/>
              </w:rPr>
              <w:t xml:space="preserve"> arī</w:t>
            </w:r>
            <w:r w:rsidR="00C35C78" w:rsidRPr="00C35C78">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540CB69C" w14:textId="70CFE4C5" w:rsidR="002776DD" w:rsidRDefault="00BE6C8A" w:rsidP="00CD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6567B" w:rsidRPr="00CD7C3F">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Pr>
                <w:rFonts w:ascii="Times New Roman" w:hAnsi="Times New Roman" w:cs="Times New Roman"/>
                <w:sz w:val="24"/>
                <w:szCs w:val="24"/>
              </w:rPr>
              <w:t xml:space="preserve"> </w:t>
            </w:r>
            <w:r w:rsidR="0016567B" w:rsidRPr="00CD7C3F">
              <w:rPr>
                <w:rFonts w:ascii="Times New Roman" w:hAnsi="Times New Roman" w:cs="Times New Roman"/>
                <w:sz w:val="24"/>
                <w:szCs w:val="24"/>
              </w:rPr>
              <w:t xml:space="preserve">nodot BVKB. </w:t>
            </w:r>
            <w:r>
              <w:rPr>
                <w:rFonts w:ascii="Times New Roman" w:hAnsi="Times New Roman" w:cs="Times New Roman"/>
                <w:sz w:val="24"/>
                <w:szCs w:val="24"/>
              </w:rPr>
              <w:t xml:space="preserve">Lai to īstenotu, </w:t>
            </w:r>
            <w:r w:rsidR="00E936E1">
              <w:rPr>
                <w:rFonts w:ascii="Times New Roman" w:hAnsi="Times New Roman" w:cs="Times New Roman"/>
                <w:sz w:val="24"/>
                <w:szCs w:val="24"/>
              </w:rPr>
              <w:t>jāveic</w:t>
            </w:r>
            <w:r w:rsidR="002D1631" w:rsidRPr="00CD7C3F">
              <w:rPr>
                <w:rFonts w:ascii="Times New Roman" w:hAnsi="Times New Roman" w:cs="Times New Roman"/>
                <w:sz w:val="24"/>
                <w:szCs w:val="24"/>
              </w:rPr>
              <w:t xml:space="preserve"> </w:t>
            </w:r>
            <w:r w:rsidR="005D6D64" w:rsidRPr="00CD7C3F">
              <w:rPr>
                <w:rFonts w:ascii="Times New Roman" w:hAnsi="Times New Roman" w:cs="Times New Roman"/>
                <w:sz w:val="24"/>
                <w:szCs w:val="24"/>
              </w:rPr>
              <w:t>grozījum</w:t>
            </w:r>
            <w:r w:rsidR="00E936E1">
              <w:rPr>
                <w:rFonts w:ascii="Times New Roman" w:hAnsi="Times New Roman" w:cs="Times New Roman"/>
                <w:sz w:val="24"/>
                <w:szCs w:val="24"/>
              </w:rPr>
              <w:t>i</w:t>
            </w:r>
            <w:r w:rsidR="002776DD">
              <w:rPr>
                <w:rFonts w:ascii="Times New Roman" w:hAnsi="Times New Roman" w:cs="Times New Roman"/>
                <w:sz w:val="24"/>
                <w:szCs w:val="24"/>
              </w:rPr>
              <w:t xml:space="preserve"> </w:t>
            </w:r>
            <w:r w:rsidR="00F42302">
              <w:rPr>
                <w:rFonts w:ascii="Times New Roman" w:hAnsi="Times New Roman" w:cs="Times New Roman"/>
                <w:sz w:val="24"/>
                <w:szCs w:val="24"/>
              </w:rPr>
              <w:t>vairākos</w:t>
            </w:r>
            <w:r w:rsidR="002776DD">
              <w:rPr>
                <w:rFonts w:ascii="Times New Roman" w:hAnsi="Times New Roman" w:cs="Times New Roman"/>
                <w:sz w:val="24"/>
                <w:szCs w:val="24"/>
              </w:rPr>
              <w:t xml:space="preserve"> </w:t>
            </w:r>
            <w:r w:rsidR="00F42302">
              <w:rPr>
                <w:rFonts w:ascii="Times New Roman" w:hAnsi="Times New Roman" w:cs="Times New Roman"/>
                <w:sz w:val="24"/>
                <w:szCs w:val="24"/>
              </w:rPr>
              <w:t xml:space="preserve">likumos un </w:t>
            </w:r>
            <w:r w:rsidR="002776DD">
              <w:rPr>
                <w:rFonts w:ascii="Times New Roman" w:hAnsi="Times New Roman" w:cs="Times New Roman"/>
                <w:sz w:val="24"/>
                <w:szCs w:val="24"/>
              </w:rPr>
              <w:t>Ministru kabineta noteikumos</w:t>
            </w:r>
            <w:r w:rsidR="003F0FDD">
              <w:rPr>
                <w:rFonts w:ascii="Times New Roman" w:hAnsi="Times New Roman" w:cs="Times New Roman"/>
                <w:sz w:val="24"/>
                <w:szCs w:val="24"/>
              </w:rPr>
              <w:t xml:space="preserve">, tostarp </w:t>
            </w:r>
            <w:r w:rsidR="00241445">
              <w:rPr>
                <w:rFonts w:ascii="Times New Roman" w:hAnsi="Times New Roman" w:cs="Times New Roman"/>
                <w:sz w:val="24"/>
                <w:szCs w:val="24"/>
              </w:rPr>
              <w:t>šajā likumprojektā paredzētie grozījumi.</w:t>
            </w:r>
          </w:p>
          <w:p w14:paraId="1FBE6477" w14:textId="67FAB1EE" w:rsidR="003F0FDD" w:rsidRDefault="003F0FDD" w:rsidP="00103D6C">
            <w:pPr>
              <w:tabs>
                <w:tab w:val="left" w:pos="1134"/>
              </w:tabs>
              <w:spacing w:after="0" w:line="240" w:lineRule="auto"/>
              <w:jc w:val="both"/>
              <w:rPr>
                <w:rFonts w:ascii="Times New Roman" w:eastAsia="Times New Roman" w:hAnsi="Times New Roman" w:cs="Times New Roman"/>
                <w:sz w:val="24"/>
                <w:szCs w:val="24"/>
                <w:lang w:eastAsia="lv-LV"/>
              </w:rPr>
            </w:pPr>
            <w:r w:rsidRPr="009207EA">
              <w:rPr>
                <w:rFonts w:ascii="Times New Roman" w:eastAsia="Times New Roman" w:hAnsi="Times New Roman" w:cs="Times New Roman"/>
                <w:sz w:val="24"/>
                <w:szCs w:val="24"/>
                <w:lang w:eastAsia="lv-LV"/>
              </w:rPr>
              <w:lastRenderedPageBreak/>
              <w:t>Saskaņā ar informatīvajā ziņojumā atspoguļoto</w:t>
            </w:r>
            <w:r>
              <w:rPr>
                <w:rFonts w:ascii="Times New Roman" w:eastAsia="Times New Roman" w:hAnsi="Times New Roman" w:cs="Times New Roman"/>
                <w:sz w:val="24"/>
                <w:szCs w:val="24"/>
                <w:lang w:eastAsia="lv-LV"/>
              </w:rPr>
              <w:t>, enerģētikas politikas īstenošanas funkciju nodošanai BVKB ir nepieciešam</w:t>
            </w:r>
            <w:r w:rsidR="00241445">
              <w:rPr>
                <w:rFonts w:ascii="Times New Roman" w:eastAsia="Times New Roman" w:hAnsi="Times New Roman" w:cs="Times New Roman"/>
                <w:sz w:val="24"/>
                <w:szCs w:val="24"/>
                <w:lang w:eastAsia="lv-LV"/>
              </w:rPr>
              <w:t>s papildu finansējums</w:t>
            </w:r>
            <w:r w:rsidR="00103D6C">
              <w:rPr>
                <w:rFonts w:ascii="Times New Roman" w:eastAsia="Times New Roman" w:hAnsi="Times New Roman" w:cs="Times New Roman"/>
                <w:sz w:val="24"/>
                <w:szCs w:val="24"/>
                <w:lang w:eastAsia="lv-LV"/>
              </w:rPr>
              <w:t>,</w:t>
            </w:r>
            <w:r w:rsidR="00241445">
              <w:rPr>
                <w:rFonts w:ascii="Times New Roman" w:eastAsia="Times New Roman" w:hAnsi="Times New Roman" w:cs="Times New Roman"/>
                <w:sz w:val="24"/>
                <w:szCs w:val="24"/>
                <w:lang w:eastAsia="lv-LV"/>
              </w:rPr>
              <w:t xml:space="preserve"> tostarp</w:t>
            </w:r>
            <w:r>
              <w:rPr>
                <w:rFonts w:ascii="Times New Roman" w:eastAsia="Times New Roman" w:hAnsi="Times New Roman" w:cs="Times New Roman"/>
                <w:sz w:val="24"/>
                <w:szCs w:val="24"/>
                <w:lang w:eastAsia="lv-LV"/>
              </w:rPr>
              <w:t xml:space="preserve"> 410,00 tūkst.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 xml:space="preserve">paredzami elektroenerģijas obligātā iepirkuma uzraudzības īstenošanai 2020. gadā un 351,00 tūkst.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 xml:space="preserve">turpmākajos gados (atlīdzībai, precēm un </w:t>
            </w:r>
            <w:r w:rsidRPr="009207EA">
              <w:rPr>
                <w:rFonts w:ascii="Times New Roman" w:hAnsi="Times New Roman" w:cs="Times New Roman"/>
                <w:sz w:val="24"/>
                <w:szCs w:val="24"/>
              </w:rPr>
              <w:t>pakalpojumiem</w:t>
            </w:r>
            <w:r>
              <w:rPr>
                <w:rFonts w:ascii="Times New Roman" w:eastAsia="Times New Roman" w:hAnsi="Times New Roman" w:cs="Times New Roman"/>
                <w:sz w:val="24"/>
                <w:szCs w:val="24"/>
                <w:lang w:eastAsia="lv-LV"/>
              </w:rPr>
              <w:t xml:space="preserve"> un kapitālizdevumiem). Finanšu līdzekļi šo izdevumu segšanai tiks rasti</w:t>
            </w:r>
            <w:r w:rsidR="00241445">
              <w:rPr>
                <w:rFonts w:ascii="Times New Roman" w:eastAsia="Times New Roman" w:hAnsi="Times New Roman" w:cs="Times New Roman"/>
                <w:sz w:val="24"/>
                <w:szCs w:val="24"/>
                <w:lang w:eastAsia="lv-LV"/>
              </w:rPr>
              <w:t>, veicot šajā likumprojektā paredzētos grozījumus un</w:t>
            </w:r>
            <w:r w:rsidR="00194712">
              <w:rPr>
                <w:rFonts w:ascii="Times New Roman" w:eastAsia="Times New Roman" w:hAnsi="Times New Roman" w:cs="Times New Roman"/>
                <w:sz w:val="24"/>
                <w:szCs w:val="24"/>
                <w:lang w:eastAsia="lv-LV"/>
              </w:rPr>
              <w:t xml:space="preserve"> sekojoši</w:t>
            </w:r>
            <w:r w:rsidR="002414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piemērojot </w:t>
            </w:r>
            <w:r w:rsidR="00241445">
              <w:rPr>
                <w:rFonts w:ascii="Times New Roman" w:eastAsia="Times New Roman" w:hAnsi="Times New Roman" w:cs="Times New Roman"/>
                <w:sz w:val="24"/>
                <w:szCs w:val="24"/>
                <w:lang w:eastAsia="lv-LV"/>
              </w:rPr>
              <w:t>e</w:t>
            </w:r>
            <w:r w:rsidR="00241445" w:rsidRPr="00241445">
              <w:rPr>
                <w:rFonts w:ascii="Times New Roman" w:eastAsia="Times New Roman" w:hAnsi="Times New Roman" w:cs="Times New Roman"/>
                <w:sz w:val="24"/>
                <w:szCs w:val="24"/>
                <w:lang w:eastAsia="lv-LV"/>
              </w:rPr>
              <w:t>nerģētikas nozares valsts atbalsta sistēmas darbības regulēšanas nodev</w:t>
            </w:r>
            <w:r w:rsidR="0024144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sākot ar 2020.</w:t>
            </w:r>
            <w:r w:rsidR="00103D6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gadu</w:t>
            </w:r>
            <w:r w:rsidR="002C0681">
              <w:rPr>
                <w:rFonts w:ascii="Times New Roman" w:eastAsia="Times New Roman" w:hAnsi="Times New Roman" w:cs="Times New Roman"/>
                <w:sz w:val="24"/>
                <w:szCs w:val="24"/>
                <w:lang w:eastAsia="lv-LV"/>
              </w:rPr>
              <w:t xml:space="preserve">, ko valsts atbalsta saņēmējiem būs pienākums nomaksāt par </w:t>
            </w:r>
            <w:r w:rsidR="007F2631">
              <w:rPr>
                <w:rFonts w:ascii="Times New Roman" w:eastAsia="Times New Roman" w:hAnsi="Times New Roman" w:cs="Times New Roman"/>
                <w:sz w:val="24"/>
                <w:szCs w:val="24"/>
                <w:lang w:eastAsia="lv-LV"/>
              </w:rPr>
              <w:t>kārtējo</w:t>
            </w:r>
            <w:r w:rsidR="007F2631">
              <w:rPr>
                <w:rFonts w:ascii="Times New Roman" w:eastAsia="Times New Roman" w:hAnsi="Times New Roman" w:cs="Times New Roman"/>
                <w:sz w:val="24"/>
                <w:szCs w:val="24"/>
                <w:lang w:eastAsia="lv-LV"/>
              </w:rPr>
              <w:t xml:space="preserve"> </w:t>
            </w:r>
            <w:r w:rsidR="002C0681">
              <w:rPr>
                <w:rFonts w:ascii="Times New Roman" w:eastAsia="Times New Roman" w:hAnsi="Times New Roman" w:cs="Times New Roman"/>
                <w:sz w:val="24"/>
                <w:szCs w:val="24"/>
                <w:lang w:eastAsia="lv-LV"/>
              </w:rPr>
              <w:t>kalendāro gadu līdz kārtējā gada 1.</w:t>
            </w:r>
            <w:r w:rsidR="00F55441">
              <w:rPr>
                <w:rFonts w:ascii="Times New Roman" w:eastAsia="Times New Roman" w:hAnsi="Times New Roman" w:cs="Times New Roman"/>
                <w:sz w:val="24"/>
                <w:szCs w:val="24"/>
                <w:lang w:eastAsia="lv-LV"/>
              </w:rPr>
              <w:t> </w:t>
            </w:r>
            <w:r w:rsidR="002C0681">
              <w:rPr>
                <w:rFonts w:ascii="Times New Roman" w:eastAsia="Times New Roman" w:hAnsi="Times New Roman" w:cs="Times New Roman"/>
                <w:sz w:val="24"/>
                <w:szCs w:val="24"/>
                <w:lang w:eastAsia="lv-LV"/>
              </w:rPr>
              <w:t>aprīlim</w:t>
            </w:r>
            <w:r>
              <w:rPr>
                <w:rFonts w:ascii="Times New Roman" w:eastAsia="Times New Roman" w:hAnsi="Times New Roman" w:cs="Times New Roman"/>
                <w:sz w:val="24"/>
                <w:szCs w:val="24"/>
                <w:lang w:eastAsia="lv-LV"/>
              </w:rPr>
              <w:t xml:space="preserve">. </w:t>
            </w:r>
            <w:r w:rsidR="00194712">
              <w:rPr>
                <w:rFonts w:ascii="Times New Roman" w:eastAsia="Times New Roman" w:hAnsi="Times New Roman" w:cs="Times New Roman"/>
                <w:sz w:val="24"/>
                <w:szCs w:val="24"/>
                <w:lang w:eastAsia="lv-LV"/>
              </w:rPr>
              <w:t>Priekšlikumi nodevas ieviešanai 2.</w:t>
            </w:r>
            <w:r w:rsidR="00103D6C">
              <w:rPr>
                <w:rFonts w:ascii="Times New Roman" w:eastAsia="Times New Roman" w:hAnsi="Times New Roman" w:cs="Times New Roman"/>
                <w:sz w:val="24"/>
                <w:szCs w:val="24"/>
                <w:lang w:eastAsia="lv-LV"/>
              </w:rPr>
              <w:t> </w:t>
            </w:r>
            <w:r w:rsidR="00194712">
              <w:rPr>
                <w:rFonts w:ascii="Times New Roman" w:eastAsia="Times New Roman" w:hAnsi="Times New Roman" w:cs="Times New Roman"/>
                <w:sz w:val="24"/>
                <w:szCs w:val="24"/>
                <w:lang w:eastAsia="lv-LV"/>
              </w:rPr>
              <w:t>lasījumā tika apstiprināti Saeimā 2019.</w:t>
            </w:r>
            <w:r w:rsidR="00103D6C">
              <w:rPr>
                <w:rFonts w:ascii="Times New Roman" w:eastAsia="Times New Roman" w:hAnsi="Times New Roman" w:cs="Times New Roman"/>
                <w:sz w:val="24"/>
                <w:szCs w:val="24"/>
                <w:lang w:eastAsia="lv-LV"/>
              </w:rPr>
              <w:t> </w:t>
            </w:r>
            <w:r w:rsidR="00194712">
              <w:rPr>
                <w:rFonts w:ascii="Times New Roman" w:eastAsia="Times New Roman" w:hAnsi="Times New Roman" w:cs="Times New Roman"/>
                <w:sz w:val="24"/>
                <w:szCs w:val="24"/>
                <w:lang w:eastAsia="lv-LV"/>
              </w:rPr>
              <w:t>gada jūlijā. Ar šo likumprojektu tiek piedāvāts samazināts nodevas apmērs, tādējādi radot labvēlīgākus apstākļus komersantiem, uz kuriem šī nodeva attieksies</w:t>
            </w:r>
            <w:r w:rsidR="007F2631">
              <w:rPr>
                <w:rFonts w:ascii="Times New Roman" w:eastAsia="Times New Roman" w:hAnsi="Times New Roman" w:cs="Times New Roman"/>
                <w:sz w:val="24"/>
                <w:szCs w:val="24"/>
                <w:lang w:eastAsia="lv-LV"/>
              </w:rPr>
              <w:t>, kā arī tiek piedāvāts nodevu piemērot par kārtējo kalendāro gadu, tātad sākot ar 2020.gadu</w:t>
            </w:r>
            <w:r w:rsidR="00194712">
              <w:rPr>
                <w:rFonts w:ascii="Times New Roman" w:eastAsia="Times New Roman" w:hAnsi="Times New Roman" w:cs="Times New Roman"/>
                <w:sz w:val="24"/>
                <w:szCs w:val="24"/>
                <w:lang w:eastAsia="lv-LV"/>
              </w:rPr>
              <w:t>.</w:t>
            </w:r>
            <w:r w:rsidR="00893D38">
              <w:rPr>
                <w:rFonts w:ascii="Times New Roman" w:eastAsia="Times New Roman" w:hAnsi="Times New Roman" w:cs="Times New Roman"/>
                <w:sz w:val="24"/>
                <w:szCs w:val="24"/>
                <w:lang w:eastAsia="lv-LV"/>
              </w:rPr>
              <w:t xml:space="preserve"> </w:t>
            </w:r>
          </w:p>
          <w:p w14:paraId="09506B50" w14:textId="4910D0B2" w:rsidR="00D05E74" w:rsidRDefault="00D05E74" w:rsidP="00103D6C">
            <w:pPr>
              <w:tabs>
                <w:tab w:val="left" w:pos="1134"/>
              </w:tabs>
              <w:spacing w:after="0" w:line="240" w:lineRule="auto"/>
              <w:jc w:val="both"/>
              <w:rPr>
                <w:rFonts w:ascii="Times New Roman" w:eastAsia="Times New Roman" w:hAnsi="Times New Roman" w:cs="Times New Roman"/>
                <w:sz w:val="24"/>
                <w:szCs w:val="24"/>
                <w:lang w:eastAsia="lv-LV"/>
              </w:rPr>
            </w:pPr>
          </w:p>
          <w:p w14:paraId="49742A81" w14:textId="77777777" w:rsidR="00D05E74" w:rsidRPr="00D05E74" w:rsidRDefault="00D05E74" w:rsidP="00D05E74">
            <w:pPr>
              <w:tabs>
                <w:tab w:val="left" w:pos="1134"/>
              </w:tabs>
              <w:spacing w:after="0" w:line="240" w:lineRule="auto"/>
              <w:jc w:val="both"/>
              <w:rPr>
                <w:rFonts w:ascii="Times New Roman" w:eastAsia="Times New Roman" w:hAnsi="Times New Roman" w:cs="Times New Roman"/>
                <w:sz w:val="24"/>
                <w:szCs w:val="24"/>
                <w:lang w:eastAsia="lv-LV"/>
              </w:rPr>
            </w:pPr>
            <w:r w:rsidRPr="00D05E74">
              <w:rPr>
                <w:rFonts w:ascii="Times New Roman" w:eastAsia="Times New Roman" w:hAnsi="Times New Roman" w:cs="Times New Roman"/>
                <w:sz w:val="24"/>
                <w:szCs w:val="24"/>
                <w:lang w:eastAsia="lv-LV"/>
              </w:rPr>
              <w:t xml:space="preserve">Enerģētikas nozares valsts atbalsta sistēmas darbības regulēšanas nodevas mērķis ir nodrošināt valsts atbalsta sistēmas elektroenerģijas ražošanai obligātā iepirkuma ietvaros vai garantētās maksas saņemšanai kontroles un uzraudzības efektīvu un pilnvērtīgu darbību. Nodevas likme tiek noteikta, ņemot vērā aprēķinātās nepieciešamās kopējās kontroles un uzraudzības izmaksas (Ekonomikas ministrija un Būvniecības valsts kontroles birojs ir aprēķinājuši, ka esošajā situācijā efektīvas un pastāvīgas kontroles un uzraudzības nodrošināšanai ir nepieciešami līdz 450 </w:t>
            </w:r>
            <w:proofErr w:type="spellStart"/>
            <w:r w:rsidRPr="00D05E74">
              <w:rPr>
                <w:rFonts w:ascii="Times New Roman" w:eastAsia="Times New Roman" w:hAnsi="Times New Roman" w:cs="Times New Roman"/>
                <w:sz w:val="24"/>
                <w:szCs w:val="24"/>
                <w:lang w:eastAsia="lv-LV"/>
              </w:rPr>
              <w:t>tūkst.</w:t>
            </w:r>
            <w:r w:rsidRPr="0097347D">
              <w:rPr>
                <w:rFonts w:ascii="Times New Roman" w:eastAsia="Times New Roman" w:hAnsi="Times New Roman" w:cs="Times New Roman"/>
                <w:i/>
                <w:iCs/>
                <w:sz w:val="24"/>
                <w:szCs w:val="24"/>
                <w:lang w:eastAsia="lv-LV"/>
              </w:rPr>
              <w:t>euro</w:t>
            </w:r>
            <w:proofErr w:type="spellEnd"/>
            <w:r w:rsidRPr="00D05E74">
              <w:rPr>
                <w:rFonts w:ascii="Times New Roman" w:eastAsia="Times New Roman" w:hAnsi="Times New Roman" w:cs="Times New Roman"/>
                <w:sz w:val="24"/>
                <w:szCs w:val="24"/>
                <w:lang w:eastAsia="lv-LV"/>
              </w:rPr>
              <w:t xml:space="preserve"> ikgadēji), tāpēc tā tiek piemērota proporcionāli visiem sistēmas dalībniekiem, ievērojot to dalības apjomu valsts atbalsta sistēmā.</w:t>
            </w:r>
          </w:p>
          <w:p w14:paraId="25231070" w14:textId="0D9E89BF" w:rsidR="00D05E74" w:rsidRDefault="00D05E74" w:rsidP="00D05E74">
            <w:pPr>
              <w:tabs>
                <w:tab w:val="left" w:pos="1134"/>
              </w:tabs>
              <w:spacing w:after="0" w:line="240" w:lineRule="auto"/>
              <w:jc w:val="both"/>
              <w:rPr>
                <w:rFonts w:ascii="Times New Roman" w:eastAsia="Times New Roman" w:hAnsi="Times New Roman" w:cs="Times New Roman"/>
                <w:sz w:val="24"/>
                <w:szCs w:val="24"/>
                <w:lang w:eastAsia="lv-LV"/>
              </w:rPr>
            </w:pPr>
            <w:r w:rsidRPr="00D05E74">
              <w:rPr>
                <w:rFonts w:ascii="Times New Roman" w:eastAsia="Times New Roman" w:hAnsi="Times New Roman" w:cs="Times New Roman"/>
                <w:sz w:val="24"/>
                <w:szCs w:val="24"/>
                <w:lang w:eastAsia="lv-LV"/>
              </w:rPr>
              <w:t xml:space="preserve">Tāpat nodevas piemērošana turpmāk arī palīdzēs uzlabot valsts atbalsta sistēmu un uzlabos turpmāko uzraudzības darbību kvalitāti. Nodevas maksātāji segs kontroļu un uzraudzības darbību izmaksas, tādējādi tie būs </w:t>
            </w:r>
            <w:proofErr w:type="spellStart"/>
            <w:r w:rsidRPr="00D05E74">
              <w:rPr>
                <w:rFonts w:ascii="Times New Roman" w:eastAsia="Times New Roman" w:hAnsi="Times New Roman" w:cs="Times New Roman"/>
                <w:sz w:val="24"/>
                <w:szCs w:val="24"/>
                <w:lang w:eastAsia="lv-LV"/>
              </w:rPr>
              <w:t>vispusēji</w:t>
            </w:r>
            <w:proofErr w:type="spellEnd"/>
            <w:r w:rsidRPr="00D05E74">
              <w:rPr>
                <w:rFonts w:ascii="Times New Roman" w:eastAsia="Times New Roman" w:hAnsi="Times New Roman" w:cs="Times New Roman"/>
                <w:sz w:val="24"/>
                <w:szCs w:val="24"/>
                <w:lang w:eastAsia="lv-LV"/>
              </w:rPr>
              <w:t xml:space="preserve"> iesaistīti uzraudzības procesa īstenošanā, kas savukārt veicinās valsts atbalsta uzraudzības procesa pilnveidošanos.</w:t>
            </w:r>
            <w:r w:rsidR="00893D38">
              <w:rPr>
                <w:rFonts w:ascii="Times New Roman" w:eastAsia="Times New Roman" w:hAnsi="Times New Roman" w:cs="Times New Roman"/>
                <w:sz w:val="24"/>
                <w:szCs w:val="24"/>
                <w:lang w:eastAsia="lv-LV"/>
              </w:rPr>
              <w:t xml:space="preserve"> </w:t>
            </w:r>
          </w:p>
          <w:p w14:paraId="78BE5099" w14:textId="3826FD69" w:rsidR="008468E4" w:rsidRDefault="008468E4" w:rsidP="00D05E74">
            <w:pPr>
              <w:tabs>
                <w:tab w:val="left" w:pos="1134"/>
              </w:tabs>
              <w:spacing w:after="0" w:line="240" w:lineRule="auto"/>
              <w:jc w:val="both"/>
              <w:rPr>
                <w:rFonts w:ascii="Times New Roman" w:eastAsia="Times New Roman" w:hAnsi="Times New Roman" w:cs="Times New Roman"/>
                <w:sz w:val="24"/>
                <w:szCs w:val="24"/>
                <w:lang w:eastAsia="lv-LV"/>
              </w:rPr>
            </w:pPr>
          </w:p>
          <w:p w14:paraId="4AD47A7D" w14:textId="3E555924" w:rsidR="008468E4" w:rsidRDefault="008468E4" w:rsidP="00D05E74">
            <w:pPr>
              <w:tabs>
                <w:tab w:val="left" w:pos="1134"/>
              </w:tabs>
              <w:spacing w:after="0" w:line="240" w:lineRule="auto"/>
              <w:jc w:val="both"/>
              <w:rPr>
                <w:rFonts w:ascii="Times New Roman" w:eastAsia="Times New Roman" w:hAnsi="Times New Roman" w:cs="Times New Roman"/>
                <w:sz w:val="24"/>
                <w:szCs w:val="24"/>
                <w:lang w:eastAsia="lv-LV"/>
              </w:rPr>
            </w:pPr>
            <w:r w:rsidRPr="008468E4">
              <w:rPr>
                <w:rFonts w:ascii="Times New Roman" w:eastAsia="Times New Roman" w:hAnsi="Times New Roman" w:cs="Times New Roman"/>
                <w:sz w:val="24"/>
                <w:szCs w:val="24"/>
                <w:lang w:eastAsia="lv-LV"/>
              </w:rPr>
              <w:t>Ņemot vērā konstatētās nepilnības elektroenerģijas ražotāju, kas saņem valsts atbalstu, darbībā</w:t>
            </w:r>
            <w:r w:rsidR="00952C96">
              <w:rPr>
                <w:rStyle w:val="FootnoteReference"/>
                <w:rFonts w:ascii="Times New Roman" w:eastAsia="Times New Roman" w:hAnsi="Times New Roman" w:cs="Times New Roman"/>
                <w:sz w:val="24"/>
                <w:szCs w:val="24"/>
                <w:lang w:eastAsia="lv-LV"/>
              </w:rPr>
              <w:footnoteReference w:id="1"/>
            </w:r>
            <w:r w:rsidRPr="008468E4">
              <w:rPr>
                <w:rFonts w:ascii="Times New Roman" w:eastAsia="Times New Roman" w:hAnsi="Times New Roman" w:cs="Times New Roman"/>
                <w:sz w:val="24"/>
                <w:szCs w:val="24"/>
                <w:lang w:eastAsia="lv-LV"/>
              </w:rPr>
              <w:t xml:space="preserve">, normatīvajos aktos ir paredzēts ieviest papildu valsts atbalsta kontroles mehānismus un pastiprināt jau esošos. </w:t>
            </w:r>
            <w:r w:rsidR="003606B2">
              <w:rPr>
                <w:rFonts w:ascii="Times New Roman" w:eastAsia="Times New Roman" w:hAnsi="Times New Roman" w:cs="Times New Roman"/>
                <w:sz w:val="24"/>
                <w:szCs w:val="24"/>
                <w:lang w:eastAsia="lv-LV"/>
              </w:rPr>
              <w:t xml:space="preserve">Lai nodrošinātu minētajiem pasākumiem nepieciešamo finansējumu, </w:t>
            </w:r>
            <w:r w:rsidRPr="008468E4">
              <w:rPr>
                <w:rFonts w:ascii="Times New Roman" w:eastAsia="Times New Roman" w:hAnsi="Times New Roman" w:cs="Times New Roman"/>
                <w:sz w:val="24"/>
                <w:szCs w:val="24"/>
                <w:lang w:eastAsia="lv-LV"/>
              </w:rPr>
              <w:t>tiek ieviesta nodeva, ar kuru tiks segtas</w:t>
            </w:r>
            <w:r w:rsidR="0035682D" w:rsidRPr="008468E4">
              <w:rPr>
                <w:rFonts w:ascii="Times New Roman" w:eastAsia="Times New Roman" w:hAnsi="Times New Roman" w:cs="Times New Roman"/>
                <w:sz w:val="24"/>
                <w:szCs w:val="24"/>
                <w:lang w:eastAsia="lv-LV"/>
              </w:rPr>
              <w:t xml:space="preserve"> valstij radušās kontroles mehānisma izmaksas</w:t>
            </w:r>
            <w:r w:rsidRPr="008468E4">
              <w:rPr>
                <w:rFonts w:ascii="Times New Roman" w:eastAsia="Times New Roman" w:hAnsi="Times New Roman" w:cs="Times New Roman"/>
                <w:sz w:val="24"/>
                <w:szCs w:val="24"/>
                <w:lang w:eastAsia="lv-LV"/>
              </w:rPr>
              <w:t>. Tā kā atbilstoši Elektroenerģijas tirgus likumam elektroenerģijas ražotājam ir izvēles tiesības, vai saražoto elektroenerģiju pārdot par tirgus cenu vai pārdot to obligātā iepirkuma ietvaros, ražotājs var arī izvēlēties, vai saņemt valsts atbalstu. Izvēloties saņemt valsts atbalstu, komersantam būtu jāsedz arī izmaksas, kas rodas valstij uzturot sistēmu valsts atbalstam.</w:t>
            </w:r>
          </w:p>
          <w:p w14:paraId="6960E597" w14:textId="61425FA4" w:rsidR="00D65F6F" w:rsidRDefault="00D65F6F" w:rsidP="00D05E7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Ieguvums no pastiprinātas valsts atbalsta saņēmēju kontroles veikšanas būs valsts atbalsta efektīva izmantošana un atsevišķos gadījumos, iespējams, arī valsts atbalsta kopējo izmaksu samazināšanās.</w:t>
            </w:r>
          </w:p>
          <w:p w14:paraId="4F630D39" w14:textId="6B49A1B4" w:rsidR="003606B2" w:rsidRDefault="00D65F6F" w:rsidP="00D05E7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Alternatīvs variants nodevas ieviešanai ir šo izmaksu iekļaušana elektroenerģijas obligātā iepirkuma komponentē, ko segtu visi elektroenerģijas lietotāji. </w:t>
            </w:r>
            <w:r w:rsidR="003606B2">
              <w:rPr>
                <w:rFonts w:ascii="Times New Roman" w:eastAsia="Times New Roman" w:hAnsi="Times New Roman" w:cs="Times New Roman"/>
                <w:sz w:val="24"/>
                <w:szCs w:val="24"/>
                <w:lang w:eastAsia="lv-LV"/>
              </w:rPr>
              <w:t>Izvērtējot minēt</w:t>
            </w:r>
            <w:r w:rsidR="00F2515D">
              <w:rPr>
                <w:rFonts w:ascii="Times New Roman" w:eastAsia="Times New Roman" w:hAnsi="Times New Roman" w:cs="Times New Roman"/>
                <w:sz w:val="24"/>
                <w:szCs w:val="24"/>
                <w:lang w:eastAsia="lv-LV"/>
              </w:rPr>
              <w:t>o</w:t>
            </w:r>
            <w:r w:rsidR="003606B2">
              <w:rPr>
                <w:rFonts w:ascii="Times New Roman" w:eastAsia="Times New Roman" w:hAnsi="Times New Roman" w:cs="Times New Roman"/>
                <w:sz w:val="24"/>
                <w:szCs w:val="24"/>
                <w:lang w:eastAsia="lv-LV"/>
              </w:rPr>
              <w:t xml:space="preserve"> risinājumu, tika secināts, ka tas palielinātu elektroenerģijas lietotāju izmaksas. Turklāt elektroenerģijas lietotāji jau tā sedz atbalsta saņēmējiem izmaksātā atbalsta izmaksas. Ņemot vērā minēto, tika izvēlēts risinājums par nodevas piemērošana elektroenerģijas ražotājiem. </w:t>
            </w:r>
          </w:p>
          <w:p w14:paraId="463D1F9E" w14:textId="77777777" w:rsidR="003606B2" w:rsidRDefault="003606B2" w:rsidP="00D05E74">
            <w:pPr>
              <w:tabs>
                <w:tab w:val="left" w:pos="1134"/>
              </w:tabs>
              <w:spacing w:after="0" w:line="240" w:lineRule="auto"/>
              <w:jc w:val="both"/>
              <w:rPr>
                <w:rFonts w:ascii="Times New Roman" w:eastAsia="Times New Roman" w:hAnsi="Times New Roman" w:cs="Times New Roman"/>
                <w:sz w:val="24"/>
                <w:szCs w:val="24"/>
                <w:lang w:eastAsia="lv-LV"/>
              </w:rPr>
            </w:pPr>
          </w:p>
          <w:p w14:paraId="5A1992A8" w14:textId="12DF200A" w:rsidR="001C2B15" w:rsidRDefault="001C2B15" w:rsidP="00D05E74">
            <w:pPr>
              <w:tabs>
                <w:tab w:val="left" w:pos="1134"/>
              </w:tabs>
              <w:spacing w:after="0" w:line="240" w:lineRule="auto"/>
              <w:jc w:val="both"/>
              <w:rPr>
                <w:rFonts w:ascii="Times New Roman" w:eastAsia="Times New Roman" w:hAnsi="Times New Roman" w:cs="Times New Roman"/>
                <w:sz w:val="24"/>
                <w:szCs w:val="24"/>
                <w:lang w:eastAsia="lv-LV"/>
              </w:rPr>
            </w:pPr>
          </w:p>
          <w:p w14:paraId="14DCCDB7" w14:textId="6CB6B277" w:rsidR="00D65F6F" w:rsidRPr="00CC6559" w:rsidRDefault="00CC6559" w:rsidP="00D05E74">
            <w:pPr>
              <w:tabs>
                <w:tab w:val="left" w:pos="1134"/>
              </w:tabs>
              <w:spacing w:after="0" w:line="240" w:lineRule="auto"/>
              <w:jc w:val="both"/>
              <w:rPr>
                <w:rFonts w:ascii="Times New Roman" w:eastAsia="Times New Roman" w:hAnsi="Times New Roman" w:cs="Times New Roman"/>
                <w:sz w:val="24"/>
                <w:szCs w:val="24"/>
                <w:lang w:eastAsia="lv-LV"/>
              </w:rPr>
            </w:pPr>
            <w:r w:rsidRPr="00CC6559">
              <w:rPr>
                <w:rFonts w:ascii="Times New Roman" w:eastAsia="Times New Roman" w:hAnsi="Times New Roman" w:cs="Times New Roman"/>
                <w:sz w:val="24"/>
                <w:szCs w:val="24"/>
                <w:lang w:eastAsia="lv-LV"/>
              </w:rPr>
              <w:t>Vidējais aprēķinātais nodevas apjoms nepārsniedz 0,3% no izmaksātā valsts atbalsta apjoma</w:t>
            </w:r>
            <w:r w:rsidR="00F2515D">
              <w:rPr>
                <w:rFonts w:ascii="Times New Roman" w:eastAsia="Times New Roman" w:hAnsi="Times New Roman" w:cs="Times New Roman"/>
                <w:sz w:val="24"/>
                <w:szCs w:val="24"/>
                <w:lang w:eastAsia="lv-LV"/>
              </w:rPr>
              <w:t xml:space="preserve"> gadā</w:t>
            </w:r>
            <w:r w:rsidRPr="00CC6559">
              <w:rPr>
                <w:rFonts w:ascii="Times New Roman" w:eastAsia="Times New Roman" w:hAnsi="Times New Roman" w:cs="Times New Roman"/>
                <w:sz w:val="24"/>
                <w:szCs w:val="24"/>
                <w:lang w:eastAsia="lv-LV"/>
              </w:rPr>
              <w:t>. Saskaņā ar provizoriskajiem aprēķiniem nodevas īpatsvars no komersantam izmaksātā valsts atbalsta lielākajā daļā gadījumu nepārsniegs 1,3% no izmaksātā valsts atbalsta apjoma</w:t>
            </w:r>
            <w:r w:rsidR="00F2515D">
              <w:rPr>
                <w:rFonts w:ascii="Times New Roman" w:eastAsia="Times New Roman" w:hAnsi="Times New Roman" w:cs="Times New Roman"/>
                <w:sz w:val="24"/>
                <w:szCs w:val="24"/>
                <w:lang w:eastAsia="lv-LV"/>
              </w:rPr>
              <w:t xml:space="preserve"> gadā</w:t>
            </w:r>
            <w:r>
              <w:rPr>
                <w:rFonts w:ascii="Times New Roman" w:eastAsia="Times New Roman" w:hAnsi="Times New Roman" w:cs="Times New Roman"/>
                <w:sz w:val="24"/>
                <w:szCs w:val="24"/>
                <w:lang w:eastAsia="lv-LV"/>
              </w:rPr>
              <w:t>.</w:t>
            </w:r>
            <w:r w:rsidRPr="00CC655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CC6559">
              <w:rPr>
                <w:rFonts w:ascii="Times New Roman" w:eastAsia="Times New Roman" w:hAnsi="Times New Roman" w:cs="Times New Roman"/>
                <w:sz w:val="24"/>
                <w:szCs w:val="24"/>
                <w:lang w:eastAsia="lv-LV"/>
              </w:rPr>
              <w:t xml:space="preserve">aredzams, ka 1,3% īpatsvaru </w:t>
            </w:r>
            <w:r>
              <w:rPr>
                <w:rFonts w:ascii="Times New Roman" w:eastAsia="Times New Roman" w:hAnsi="Times New Roman" w:cs="Times New Roman"/>
                <w:sz w:val="24"/>
                <w:szCs w:val="24"/>
                <w:lang w:eastAsia="lv-LV"/>
              </w:rPr>
              <w:t xml:space="preserve">nodevas apjoms </w:t>
            </w:r>
            <w:r w:rsidRPr="00CC6559">
              <w:rPr>
                <w:rFonts w:ascii="Times New Roman" w:eastAsia="Times New Roman" w:hAnsi="Times New Roman" w:cs="Times New Roman"/>
                <w:sz w:val="24"/>
                <w:szCs w:val="24"/>
                <w:lang w:eastAsia="lv-LV"/>
              </w:rPr>
              <w:t xml:space="preserve">varētu pārsniegt </w:t>
            </w:r>
            <w:r>
              <w:rPr>
                <w:rFonts w:ascii="Times New Roman" w:eastAsia="Times New Roman" w:hAnsi="Times New Roman" w:cs="Times New Roman"/>
                <w:sz w:val="24"/>
                <w:szCs w:val="24"/>
                <w:lang w:eastAsia="lv-LV"/>
              </w:rPr>
              <w:t xml:space="preserve">tikai </w:t>
            </w:r>
            <w:r w:rsidR="003606B2">
              <w:rPr>
                <w:rFonts w:ascii="Times New Roman" w:eastAsia="Times New Roman" w:hAnsi="Times New Roman" w:cs="Times New Roman"/>
                <w:sz w:val="24"/>
                <w:szCs w:val="24"/>
                <w:lang w:eastAsia="lv-LV"/>
              </w:rPr>
              <w:t>septiņi</w:t>
            </w:r>
            <w:r w:rsidR="00F2515D">
              <w:rPr>
                <w:rFonts w:ascii="Times New Roman" w:eastAsia="Times New Roman" w:hAnsi="Times New Roman" w:cs="Times New Roman"/>
                <w:sz w:val="24"/>
                <w:szCs w:val="24"/>
                <w:lang w:eastAsia="lv-LV"/>
              </w:rPr>
              <w:t>em</w:t>
            </w:r>
            <w:r w:rsidRPr="00CC6559">
              <w:rPr>
                <w:rFonts w:ascii="Times New Roman" w:eastAsia="Times New Roman" w:hAnsi="Times New Roman" w:cs="Times New Roman"/>
                <w:sz w:val="24"/>
                <w:szCs w:val="24"/>
                <w:lang w:eastAsia="lv-LV"/>
              </w:rPr>
              <w:t xml:space="preserve"> no vairāk kā 300 </w:t>
            </w:r>
            <w:r w:rsidR="003606B2">
              <w:rPr>
                <w:rFonts w:ascii="Times New Roman" w:eastAsia="Times New Roman" w:hAnsi="Times New Roman" w:cs="Times New Roman"/>
                <w:sz w:val="24"/>
                <w:szCs w:val="24"/>
                <w:lang w:eastAsia="lv-LV"/>
              </w:rPr>
              <w:t xml:space="preserve"> elektroenerģijas ražotājiem</w:t>
            </w:r>
            <w:r w:rsidRPr="00CC6559">
              <w:rPr>
                <w:rFonts w:ascii="Times New Roman" w:eastAsia="Times New Roman" w:hAnsi="Times New Roman" w:cs="Times New Roman"/>
                <w:sz w:val="24"/>
                <w:szCs w:val="24"/>
                <w:lang w:eastAsia="lv-LV"/>
              </w:rPr>
              <w:t xml:space="preserve">. Turklāt šis īpatsvars ir mazāks, ja to attiecina pret visu elektroenerģijas ražotājam izmaksāto summu par iepirkto elektroenerģiju. </w:t>
            </w:r>
          </w:p>
          <w:p w14:paraId="5CF441FB" w14:textId="019265C0" w:rsidR="009317C7" w:rsidRDefault="003606B2" w:rsidP="00D05E7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aprēķiniem</w:t>
            </w:r>
            <w:r w:rsidR="00D65F6F">
              <w:rPr>
                <w:rFonts w:ascii="Times New Roman" w:eastAsia="Times New Roman" w:hAnsi="Times New Roman" w:cs="Times New Roman"/>
                <w:sz w:val="24"/>
                <w:szCs w:val="24"/>
                <w:lang w:eastAsia="lv-LV"/>
              </w:rPr>
              <w:t xml:space="preserve"> </w:t>
            </w:r>
            <w:r w:rsidR="00CC6559">
              <w:rPr>
                <w:rFonts w:ascii="Times New Roman" w:eastAsia="Times New Roman" w:hAnsi="Times New Roman" w:cs="Times New Roman"/>
                <w:sz w:val="24"/>
                <w:szCs w:val="24"/>
                <w:lang w:eastAsia="lv-LV"/>
              </w:rPr>
              <w:t xml:space="preserve">nodevas apjoms varētu pārsniegt </w:t>
            </w:r>
            <w:r w:rsidR="00D65F6F" w:rsidRPr="00CC6559">
              <w:rPr>
                <w:rFonts w:ascii="Times New Roman" w:eastAsia="Times New Roman" w:hAnsi="Times New Roman" w:cs="Times New Roman"/>
                <w:sz w:val="24"/>
                <w:szCs w:val="24"/>
                <w:lang w:eastAsia="lv-LV"/>
              </w:rPr>
              <w:t xml:space="preserve">2000 </w:t>
            </w:r>
            <w:proofErr w:type="spellStart"/>
            <w:r w:rsidR="00D65F6F" w:rsidRPr="00CC6559">
              <w:rPr>
                <w:rFonts w:ascii="Times New Roman" w:eastAsia="Times New Roman" w:hAnsi="Times New Roman" w:cs="Times New Roman"/>
                <w:i/>
                <w:iCs/>
                <w:sz w:val="24"/>
                <w:szCs w:val="24"/>
                <w:lang w:eastAsia="lv-LV"/>
              </w:rPr>
              <w:t>euro</w:t>
            </w:r>
            <w:proofErr w:type="spellEnd"/>
            <w:r w:rsidR="00D65F6F" w:rsidRPr="00CC6559">
              <w:rPr>
                <w:rFonts w:ascii="Times New Roman" w:eastAsia="Times New Roman" w:hAnsi="Times New Roman" w:cs="Times New Roman"/>
                <w:sz w:val="24"/>
                <w:szCs w:val="24"/>
                <w:lang w:eastAsia="lv-LV"/>
              </w:rPr>
              <w:t xml:space="preserve"> 10 no vairāk kā 300 komersantiem, kuriem tiks piemērota enerģētikas nozares valsts atbalsta sistēmas darbības regulēšanas nodeva.</w:t>
            </w:r>
          </w:p>
          <w:p w14:paraId="261C2768" w14:textId="6C58847A" w:rsidR="009317C7" w:rsidRPr="009317C7" w:rsidRDefault="00D65F6F" w:rsidP="005B6B2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w:t>
            </w:r>
            <w:r w:rsidR="00D84FA1">
              <w:rPr>
                <w:rFonts w:ascii="Times New Roman" w:eastAsia="Times New Roman" w:hAnsi="Times New Roman" w:cs="Times New Roman"/>
                <w:sz w:val="24"/>
                <w:szCs w:val="24"/>
                <w:lang w:eastAsia="lv-LV"/>
              </w:rPr>
              <w:t xml:space="preserve">secināms, ka </w:t>
            </w:r>
            <w:r w:rsidR="00D84FA1">
              <w:t xml:space="preserve"> e</w:t>
            </w:r>
            <w:r w:rsidR="00D84FA1" w:rsidRPr="00D84FA1">
              <w:rPr>
                <w:rFonts w:ascii="Times New Roman" w:eastAsia="Times New Roman" w:hAnsi="Times New Roman" w:cs="Times New Roman"/>
                <w:sz w:val="24"/>
                <w:szCs w:val="24"/>
                <w:lang w:eastAsia="lv-LV"/>
              </w:rPr>
              <w:t>nerģētikas nozares valsts atbalsta sistēmas darbības regulēšanas nodeva</w:t>
            </w:r>
            <w:r w:rsidR="00D84FA1">
              <w:rPr>
                <w:rFonts w:ascii="Times New Roman" w:eastAsia="Times New Roman" w:hAnsi="Times New Roman" w:cs="Times New Roman"/>
                <w:sz w:val="24"/>
                <w:szCs w:val="24"/>
                <w:lang w:eastAsia="lv-LV"/>
              </w:rPr>
              <w:t xml:space="preserve">s apmērs un īpatsvars pret izmaksāto valsts atbalstu </w:t>
            </w:r>
            <w:r w:rsidR="005B6B23">
              <w:rPr>
                <w:rFonts w:ascii="Times New Roman" w:eastAsia="Times New Roman" w:hAnsi="Times New Roman" w:cs="Times New Roman"/>
                <w:sz w:val="24"/>
                <w:szCs w:val="24"/>
                <w:lang w:eastAsia="lv-LV"/>
              </w:rPr>
              <w:t xml:space="preserve">ir samērīgs un būtiski neietekmēs nodevas maksātāju saimniecisko darbību. Ņemot vērā minēto </w:t>
            </w:r>
            <w:r w:rsidR="00D84FA1">
              <w:rPr>
                <w:rFonts w:ascii="Times New Roman" w:eastAsia="Times New Roman" w:hAnsi="Times New Roman" w:cs="Times New Roman"/>
                <w:sz w:val="24"/>
                <w:szCs w:val="24"/>
                <w:lang w:eastAsia="lv-LV"/>
              </w:rPr>
              <w:t xml:space="preserve"> nodevas ieviešana atbilst Satversmes 105.pantam.</w:t>
            </w:r>
            <w:r w:rsidR="009317C7">
              <w:rPr>
                <w:rFonts w:ascii="Times New Roman" w:eastAsia="Times New Roman" w:hAnsi="Times New Roman" w:cs="Times New Roman"/>
                <w:sz w:val="24"/>
                <w:szCs w:val="24"/>
                <w:lang w:eastAsia="lv-LV"/>
              </w:rPr>
              <w:t xml:space="preserve"> </w:t>
            </w:r>
            <w:r w:rsidR="009317C7" w:rsidRPr="009317C7">
              <w:rPr>
                <w:rFonts w:ascii="Times New Roman" w:eastAsia="Times New Roman" w:hAnsi="Times New Roman" w:cs="Times New Roman"/>
                <w:sz w:val="24"/>
                <w:szCs w:val="24"/>
                <w:lang w:eastAsia="lv-LV"/>
              </w:rPr>
              <w:t xml:space="preserve"> </w:t>
            </w:r>
            <w:r w:rsidR="009317C7">
              <w:rPr>
                <w:rFonts w:ascii="Times New Roman" w:eastAsia="Times New Roman" w:hAnsi="Times New Roman" w:cs="Times New Roman"/>
                <w:sz w:val="24"/>
                <w:szCs w:val="24"/>
                <w:lang w:eastAsia="lv-LV"/>
              </w:rPr>
              <w:t>Turklāt, ņ</w:t>
            </w:r>
            <w:r w:rsidR="009317C7" w:rsidRPr="009317C7">
              <w:rPr>
                <w:rFonts w:ascii="Times New Roman" w:eastAsia="Times New Roman" w:hAnsi="Times New Roman" w:cs="Times New Roman"/>
                <w:sz w:val="24"/>
                <w:szCs w:val="24"/>
                <w:lang w:eastAsia="lv-LV"/>
              </w:rPr>
              <w:t>emot vērā nodevas apmēru un potenciālo ietekmi uz nodevas maksātājiem, šāda nodeva ir uzskatāma par samērīgu salīdzinājumā ar ieguvumu, ko iegūs sabiedrība no pastiprinātas valsts atbalsta sistēmas kontroles</w:t>
            </w:r>
            <w:r w:rsidR="005B6B23">
              <w:rPr>
                <w:rFonts w:ascii="Times New Roman" w:eastAsia="Times New Roman" w:hAnsi="Times New Roman" w:cs="Times New Roman"/>
                <w:sz w:val="24"/>
                <w:szCs w:val="24"/>
                <w:lang w:eastAsia="lv-LV"/>
              </w:rPr>
              <w:t xml:space="preserve"> un nepamatoti izmaksāto atbalsta maksājumu samazināšanas.</w:t>
            </w:r>
            <w:r w:rsidR="005E6B00">
              <w:rPr>
                <w:rFonts w:ascii="Times New Roman" w:eastAsia="Times New Roman" w:hAnsi="Times New Roman" w:cs="Times New Roman"/>
                <w:sz w:val="24"/>
                <w:szCs w:val="24"/>
                <w:lang w:eastAsia="lv-LV"/>
              </w:rPr>
              <w:t xml:space="preserve"> Ņemot vērā arī salīdzinoši nelielo nodevas apmēru normatīvajā aktā netika paredzēts pārejas periods.</w:t>
            </w:r>
            <w:r w:rsidR="005B6B23">
              <w:rPr>
                <w:rFonts w:ascii="Times New Roman" w:eastAsia="Times New Roman" w:hAnsi="Times New Roman" w:cs="Times New Roman"/>
                <w:sz w:val="24"/>
                <w:szCs w:val="24"/>
                <w:lang w:eastAsia="lv-LV"/>
              </w:rPr>
              <w:t xml:space="preserve"> </w:t>
            </w:r>
          </w:p>
          <w:p w14:paraId="29782FEB" w14:textId="73612503" w:rsidR="001C2B15" w:rsidRDefault="001C2B15" w:rsidP="00D05E74">
            <w:pPr>
              <w:tabs>
                <w:tab w:val="left" w:pos="1134"/>
              </w:tabs>
              <w:spacing w:after="0" w:line="240" w:lineRule="auto"/>
              <w:jc w:val="both"/>
              <w:rPr>
                <w:rFonts w:ascii="Times New Roman" w:eastAsia="Times New Roman" w:hAnsi="Times New Roman" w:cs="Times New Roman"/>
                <w:sz w:val="24"/>
                <w:szCs w:val="24"/>
                <w:lang w:eastAsia="lv-LV"/>
              </w:rPr>
            </w:pPr>
            <w:r w:rsidRPr="001C2B15">
              <w:rPr>
                <w:rFonts w:ascii="Times New Roman" w:eastAsia="Times New Roman" w:hAnsi="Times New Roman" w:cs="Times New Roman"/>
                <w:sz w:val="24"/>
                <w:szCs w:val="24"/>
                <w:lang w:eastAsia="lv-LV"/>
              </w:rPr>
              <w:t>Lai precizētu Būvniecības valsts kontroles biroja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45F7A8BA" w14:textId="77777777" w:rsidR="00D05E74" w:rsidRDefault="00D05E74" w:rsidP="00103D6C">
            <w:pPr>
              <w:tabs>
                <w:tab w:val="left" w:pos="1134"/>
              </w:tabs>
              <w:spacing w:after="0" w:line="240" w:lineRule="auto"/>
              <w:jc w:val="both"/>
              <w:rPr>
                <w:rFonts w:ascii="Times New Roman" w:eastAsia="Times New Roman" w:hAnsi="Times New Roman" w:cs="Times New Roman"/>
                <w:sz w:val="24"/>
                <w:szCs w:val="24"/>
                <w:lang w:eastAsia="lv-LV"/>
              </w:rPr>
            </w:pPr>
          </w:p>
          <w:p w14:paraId="70363F64" w14:textId="68243210" w:rsidR="00D8798F" w:rsidRPr="00103D6C" w:rsidRDefault="00D8798F" w:rsidP="00103D6C">
            <w:pPr>
              <w:tabs>
                <w:tab w:val="left" w:pos="1134"/>
              </w:tabs>
              <w:spacing w:after="0" w:line="240" w:lineRule="auto"/>
              <w:jc w:val="both"/>
              <w:rPr>
                <w:b/>
                <w:sz w:val="26"/>
                <w:szCs w:val="26"/>
              </w:rPr>
            </w:pPr>
            <w:r>
              <w:rPr>
                <w:rFonts w:ascii="Times New Roman" w:eastAsia="Calibri" w:hAnsi="Times New Roman" w:cs="Times New Roman"/>
                <w:sz w:val="24"/>
                <w:szCs w:val="24"/>
              </w:rPr>
              <w:t>Likuma grozījumi stājas spēkā 2020. gada 1. janvārī.</w:t>
            </w:r>
          </w:p>
        </w:tc>
      </w:tr>
      <w:tr w:rsidR="00BD33E0" w:rsidRPr="00CD7C3F" w14:paraId="06BC4C7D" w14:textId="77777777" w:rsidTr="00893D38">
        <w:trPr>
          <w:cantSplit/>
        </w:trPr>
        <w:tc>
          <w:tcPr>
            <w:tcW w:w="309" w:type="pct"/>
            <w:hideMark/>
          </w:tcPr>
          <w:p w14:paraId="3F700889"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lastRenderedPageBreak/>
              <w:t>3.</w:t>
            </w:r>
          </w:p>
        </w:tc>
        <w:tc>
          <w:tcPr>
            <w:tcW w:w="1084" w:type="pct"/>
            <w:hideMark/>
          </w:tcPr>
          <w:p w14:paraId="48044F01"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Projekta izstrādē iesaistītās institūcijas un publiskas personas kapitālsabiedrības</w:t>
            </w:r>
          </w:p>
        </w:tc>
        <w:tc>
          <w:tcPr>
            <w:tcW w:w="3607" w:type="pct"/>
            <w:hideMark/>
          </w:tcPr>
          <w:p w14:paraId="6857AE08" w14:textId="5B507B4B"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Ekonomikas ministrija</w:t>
            </w:r>
          </w:p>
        </w:tc>
      </w:tr>
      <w:tr w:rsidR="00BD33E0" w:rsidRPr="00CD7C3F" w14:paraId="5BEF0F1A" w14:textId="77777777" w:rsidTr="00893D38">
        <w:trPr>
          <w:cantSplit/>
        </w:trPr>
        <w:tc>
          <w:tcPr>
            <w:tcW w:w="309" w:type="pct"/>
            <w:hideMark/>
          </w:tcPr>
          <w:p w14:paraId="00CF1A40"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4.</w:t>
            </w:r>
          </w:p>
        </w:tc>
        <w:tc>
          <w:tcPr>
            <w:tcW w:w="1084" w:type="pct"/>
            <w:hideMark/>
          </w:tcPr>
          <w:p w14:paraId="242EBDA0"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Cita informācija</w:t>
            </w:r>
          </w:p>
        </w:tc>
        <w:tc>
          <w:tcPr>
            <w:tcW w:w="3607" w:type="pct"/>
            <w:hideMark/>
          </w:tcPr>
          <w:p w14:paraId="302D7BB1" w14:textId="684A7D8A" w:rsidR="00BD33E0" w:rsidRPr="00CD7C3F" w:rsidRDefault="00B118F1" w:rsidP="00505402">
            <w:pPr>
              <w:keepLine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7D2339D0" w14:textId="77777777" w:rsidR="00BD33E0" w:rsidRPr="00CD7C3F"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4EB10F44" w14:textId="77777777" w:rsidTr="0066762C">
        <w:trPr>
          <w:cantSplit/>
        </w:trPr>
        <w:tc>
          <w:tcPr>
            <w:tcW w:w="5000" w:type="pct"/>
            <w:gridSpan w:val="3"/>
            <w:vAlign w:val="center"/>
            <w:hideMark/>
          </w:tcPr>
          <w:p w14:paraId="09B7F459" w14:textId="3D8DC248" w:rsidR="00C03AA4" w:rsidRDefault="00BD33E0" w:rsidP="00CA67CB">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5549A80" w:rsidR="00C03AA4" w:rsidRPr="00C03AA4" w:rsidRDefault="00C03AA4" w:rsidP="00C03AA4">
            <w:pPr>
              <w:rPr>
                <w:rFonts w:ascii="Times New Roman" w:hAnsi="Times New Roman" w:cs="Times New Roman"/>
                <w:sz w:val="24"/>
                <w:szCs w:val="24"/>
              </w:rPr>
            </w:pPr>
          </w:p>
        </w:tc>
      </w:tr>
      <w:tr w:rsidR="00BD33E0" w:rsidRPr="002C31FF" w14:paraId="76806F50" w14:textId="77777777" w:rsidTr="0066762C">
        <w:trPr>
          <w:cantSplit/>
        </w:trPr>
        <w:tc>
          <w:tcPr>
            <w:tcW w:w="311" w:type="pct"/>
            <w:hideMark/>
          </w:tcPr>
          <w:p w14:paraId="79A38675"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116A1FC8"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04FD09A9" w:rsidR="00BD33E0" w:rsidRPr="002C31FF" w:rsidRDefault="00FB274A" w:rsidP="00BC2B73">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BVKB</w:t>
            </w:r>
            <w:r w:rsidR="00194712">
              <w:rPr>
                <w:rFonts w:ascii="Times New Roman" w:eastAsia="Times New Roman" w:hAnsi="Times New Roman" w:cs="Times New Roman"/>
                <w:sz w:val="24"/>
                <w:szCs w:val="24"/>
                <w:lang w:eastAsia="lv-LV"/>
              </w:rPr>
              <w:t xml:space="preserve">, </w:t>
            </w:r>
            <w:r w:rsidR="00194712" w:rsidRPr="00194712">
              <w:rPr>
                <w:rFonts w:ascii="Times New Roman" w:eastAsia="Times New Roman" w:hAnsi="Times New Roman" w:cs="Times New Roman"/>
                <w:sz w:val="24"/>
                <w:szCs w:val="24"/>
                <w:lang w:eastAsia="lv-LV"/>
              </w:rPr>
              <w:t>elektroenerģijas ražotāj</w:t>
            </w:r>
            <w:r w:rsidR="00194712">
              <w:rPr>
                <w:rFonts w:ascii="Times New Roman" w:eastAsia="Times New Roman" w:hAnsi="Times New Roman" w:cs="Times New Roman"/>
                <w:sz w:val="24"/>
                <w:szCs w:val="24"/>
                <w:lang w:eastAsia="lv-LV"/>
              </w:rPr>
              <w:t>i</w:t>
            </w:r>
            <w:r w:rsidR="00194712" w:rsidRPr="00194712">
              <w:rPr>
                <w:rFonts w:ascii="Times New Roman" w:eastAsia="Times New Roman" w:hAnsi="Times New Roman" w:cs="Times New Roman"/>
                <w:sz w:val="24"/>
                <w:szCs w:val="24"/>
                <w:lang w:eastAsia="lv-LV"/>
              </w:rPr>
              <w:t>, k</w:t>
            </w:r>
            <w:r w:rsidR="00194712">
              <w:rPr>
                <w:rFonts w:ascii="Times New Roman" w:eastAsia="Times New Roman" w:hAnsi="Times New Roman" w:cs="Times New Roman"/>
                <w:sz w:val="24"/>
                <w:szCs w:val="24"/>
                <w:lang w:eastAsia="lv-LV"/>
              </w:rPr>
              <w:t>as</w:t>
            </w:r>
            <w:r w:rsidR="00194712" w:rsidRPr="00194712">
              <w:rPr>
                <w:rFonts w:ascii="Times New Roman" w:eastAsia="Times New Roman" w:hAnsi="Times New Roman" w:cs="Times New Roman"/>
                <w:sz w:val="24"/>
                <w:szCs w:val="24"/>
                <w:lang w:eastAsia="lv-LV"/>
              </w:rPr>
              <w:t xml:space="preserve"> saskaņā ar </w:t>
            </w:r>
            <w:r w:rsidR="006E0C33" w:rsidRPr="00B449D2">
              <w:rPr>
                <w:rFonts w:ascii="Times New Roman" w:hAnsi="Times New Roman" w:cs="Times New Roman"/>
                <w:sz w:val="24"/>
                <w:szCs w:val="24"/>
              </w:rPr>
              <w:t>Elektroenerģijas tirgus likuma</w:t>
            </w:r>
            <w:r w:rsidR="006E0C33" w:rsidRPr="00194712" w:rsidDel="006E0C33">
              <w:rPr>
                <w:rFonts w:ascii="Times New Roman" w:eastAsia="Times New Roman" w:hAnsi="Times New Roman" w:cs="Times New Roman"/>
                <w:sz w:val="24"/>
                <w:szCs w:val="24"/>
                <w:lang w:eastAsia="lv-LV"/>
              </w:rPr>
              <w:t xml:space="preserve"> </w:t>
            </w:r>
            <w:r w:rsidR="00194712" w:rsidRPr="00194712">
              <w:rPr>
                <w:rFonts w:ascii="Times New Roman" w:eastAsia="Times New Roman" w:hAnsi="Times New Roman" w:cs="Times New Roman"/>
                <w:sz w:val="24"/>
                <w:szCs w:val="24"/>
                <w:lang w:eastAsia="lv-LV"/>
              </w:rPr>
              <w:t>28., 29., 30.</w:t>
            </w:r>
            <w:r w:rsidR="006E0C33">
              <w:rPr>
                <w:rFonts w:ascii="Times New Roman" w:eastAsia="Times New Roman" w:hAnsi="Times New Roman" w:cs="Times New Roman"/>
                <w:sz w:val="24"/>
                <w:szCs w:val="24"/>
                <w:lang w:eastAsia="lv-LV"/>
              </w:rPr>
              <w:t xml:space="preserve"> </w:t>
            </w:r>
            <w:r w:rsidR="00194712" w:rsidRPr="00194712">
              <w:rPr>
                <w:rFonts w:ascii="Times New Roman" w:eastAsia="Times New Roman" w:hAnsi="Times New Roman" w:cs="Times New Roman"/>
                <w:sz w:val="24"/>
                <w:szCs w:val="24"/>
                <w:lang w:eastAsia="lv-LV"/>
              </w:rPr>
              <w:t>pantu vai pārejas noteikumu 52.</w:t>
            </w:r>
            <w:r w:rsidR="00103D6C">
              <w:rPr>
                <w:rFonts w:ascii="Times New Roman" w:eastAsia="Times New Roman" w:hAnsi="Times New Roman" w:cs="Times New Roman"/>
                <w:sz w:val="24"/>
                <w:szCs w:val="24"/>
                <w:lang w:eastAsia="lv-LV"/>
              </w:rPr>
              <w:t> </w:t>
            </w:r>
            <w:r w:rsidR="00194712" w:rsidRPr="00194712">
              <w:rPr>
                <w:rFonts w:ascii="Times New Roman" w:eastAsia="Times New Roman" w:hAnsi="Times New Roman" w:cs="Times New Roman"/>
                <w:sz w:val="24"/>
                <w:szCs w:val="24"/>
                <w:lang w:eastAsia="lv-LV"/>
              </w:rPr>
              <w:t xml:space="preserve">punktu pārdod elektroenerģiju obligātā iepirkuma ietvaros vai saskaņā ar </w:t>
            </w:r>
            <w:r w:rsidR="006E0C33" w:rsidRPr="00951FCD">
              <w:rPr>
                <w:rFonts w:ascii="Times New Roman" w:hAnsi="Times New Roman" w:cs="Times New Roman"/>
                <w:sz w:val="24"/>
                <w:szCs w:val="24"/>
              </w:rPr>
              <w:t xml:space="preserve">Elektroenerģijas tirgus </w:t>
            </w:r>
            <w:r w:rsidR="00194712" w:rsidRPr="00194712">
              <w:rPr>
                <w:rFonts w:ascii="Times New Roman" w:eastAsia="Times New Roman" w:hAnsi="Times New Roman" w:cs="Times New Roman"/>
                <w:sz w:val="24"/>
                <w:szCs w:val="24"/>
                <w:lang w:eastAsia="lv-LV"/>
              </w:rPr>
              <w:t>likuma 28.</w:t>
            </w:r>
            <w:r w:rsidR="00194712" w:rsidRPr="00194712">
              <w:rPr>
                <w:rFonts w:ascii="Times New Roman" w:eastAsia="Times New Roman" w:hAnsi="Times New Roman" w:cs="Times New Roman"/>
                <w:sz w:val="24"/>
                <w:szCs w:val="24"/>
                <w:vertAlign w:val="superscript"/>
                <w:lang w:eastAsia="lv-LV"/>
              </w:rPr>
              <w:t xml:space="preserve">1 </w:t>
            </w:r>
            <w:r w:rsidR="00194712" w:rsidRPr="00194712">
              <w:rPr>
                <w:rFonts w:ascii="Times New Roman" w:eastAsia="Times New Roman" w:hAnsi="Times New Roman" w:cs="Times New Roman"/>
                <w:sz w:val="24"/>
                <w:szCs w:val="24"/>
                <w:lang w:eastAsia="lv-LV"/>
              </w:rPr>
              <w:t>pantu saņem maksu par koģenerācijas stacijā uzstādīto elektrisko jaudu</w:t>
            </w:r>
            <w:r w:rsidR="00103D6C">
              <w:rPr>
                <w:rFonts w:ascii="Times New Roman" w:eastAsia="Times New Roman" w:hAnsi="Times New Roman" w:cs="Times New Roman"/>
                <w:sz w:val="24"/>
                <w:szCs w:val="24"/>
                <w:lang w:eastAsia="lv-LV"/>
              </w:rPr>
              <w:t>.</w:t>
            </w:r>
          </w:p>
        </w:tc>
      </w:tr>
      <w:tr w:rsidR="00BD33E0" w:rsidRPr="002C31FF" w14:paraId="6B8D6D74" w14:textId="77777777" w:rsidTr="0066762C">
        <w:trPr>
          <w:cantSplit/>
        </w:trPr>
        <w:tc>
          <w:tcPr>
            <w:tcW w:w="311" w:type="pct"/>
            <w:hideMark/>
          </w:tcPr>
          <w:p w14:paraId="383B40FB"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35239C41" w14:textId="77777777" w:rsidR="00BD33E0"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Tiesiskā regulējuma ietekme uz tautsaimniecību un administratīvo slogu</w:t>
            </w:r>
          </w:p>
          <w:p w14:paraId="401A08BE" w14:textId="77777777" w:rsidR="00096B4D" w:rsidRDefault="00096B4D" w:rsidP="004633BE">
            <w:pPr>
              <w:rPr>
                <w:rFonts w:ascii="Times New Roman" w:hAnsi="Times New Roman" w:cs="Times New Roman"/>
                <w:sz w:val="24"/>
                <w:szCs w:val="24"/>
              </w:rPr>
            </w:pPr>
          </w:p>
          <w:p w14:paraId="1CB8645C" w14:textId="77777777" w:rsidR="001F26D1" w:rsidRPr="001F26D1" w:rsidRDefault="001F26D1" w:rsidP="001F26D1">
            <w:pPr>
              <w:rPr>
                <w:rFonts w:ascii="Times New Roman" w:hAnsi="Times New Roman" w:cs="Times New Roman"/>
                <w:sz w:val="24"/>
                <w:szCs w:val="24"/>
              </w:rPr>
            </w:pPr>
          </w:p>
          <w:p w14:paraId="300CB3FB" w14:textId="77777777" w:rsidR="001F26D1" w:rsidRPr="001F26D1" w:rsidRDefault="001F26D1" w:rsidP="001F26D1">
            <w:pPr>
              <w:rPr>
                <w:rFonts w:ascii="Times New Roman" w:hAnsi="Times New Roman" w:cs="Times New Roman"/>
                <w:sz w:val="24"/>
                <w:szCs w:val="24"/>
              </w:rPr>
            </w:pPr>
          </w:p>
          <w:p w14:paraId="21773A7E" w14:textId="77777777" w:rsidR="001F26D1" w:rsidRPr="001F26D1" w:rsidRDefault="001F26D1" w:rsidP="001F26D1">
            <w:pPr>
              <w:rPr>
                <w:rFonts w:ascii="Times New Roman" w:hAnsi="Times New Roman" w:cs="Times New Roman"/>
                <w:sz w:val="24"/>
                <w:szCs w:val="24"/>
              </w:rPr>
            </w:pPr>
          </w:p>
          <w:p w14:paraId="393B86FD" w14:textId="77777777" w:rsidR="001F26D1" w:rsidRPr="001F26D1" w:rsidRDefault="001F26D1" w:rsidP="001F26D1">
            <w:pPr>
              <w:rPr>
                <w:rFonts w:ascii="Times New Roman" w:hAnsi="Times New Roman" w:cs="Times New Roman"/>
                <w:sz w:val="24"/>
                <w:szCs w:val="24"/>
              </w:rPr>
            </w:pPr>
          </w:p>
          <w:p w14:paraId="62A693DE" w14:textId="77777777" w:rsidR="001F26D1" w:rsidRPr="001F26D1" w:rsidRDefault="001F26D1" w:rsidP="001F26D1">
            <w:pPr>
              <w:rPr>
                <w:rFonts w:ascii="Times New Roman" w:hAnsi="Times New Roman" w:cs="Times New Roman"/>
                <w:sz w:val="24"/>
                <w:szCs w:val="24"/>
              </w:rPr>
            </w:pPr>
          </w:p>
          <w:p w14:paraId="71038E4D" w14:textId="77777777" w:rsidR="001F26D1" w:rsidRPr="001F26D1" w:rsidRDefault="001F26D1" w:rsidP="001F26D1">
            <w:pPr>
              <w:rPr>
                <w:rFonts w:ascii="Times New Roman" w:hAnsi="Times New Roman" w:cs="Times New Roman"/>
                <w:sz w:val="24"/>
                <w:szCs w:val="24"/>
              </w:rPr>
            </w:pPr>
          </w:p>
          <w:p w14:paraId="646DB7DA" w14:textId="77777777" w:rsidR="001F26D1" w:rsidRPr="001F26D1" w:rsidRDefault="001F26D1" w:rsidP="001F26D1">
            <w:pPr>
              <w:rPr>
                <w:rFonts w:ascii="Times New Roman" w:hAnsi="Times New Roman" w:cs="Times New Roman"/>
                <w:sz w:val="24"/>
                <w:szCs w:val="24"/>
              </w:rPr>
            </w:pPr>
          </w:p>
          <w:p w14:paraId="231EA235" w14:textId="77777777" w:rsidR="001F26D1" w:rsidRPr="001F26D1" w:rsidRDefault="001F26D1" w:rsidP="001F26D1">
            <w:pPr>
              <w:rPr>
                <w:rFonts w:ascii="Times New Roman" w:hAnsi="Times New Roman" w:cs="Times New Roman"/>
                <w:sz w:val="24"/>
                <w:szCs w:val="24"/>
              </w:rPr>
            </w:pPr>
          </w:p>
          <w:p w14:paraId="1184F3A7" w14:textId="77777777" w:rsidR="001F26D1" w:rsidRPr="001F26D1" w:rsidRDefault="001F26D1" w:rsidP="001F26D1">
            <w:pPr>
              <w:rPr>
                <w:rFonts w:ascii="Times New Roman" w:hAnsi="Times New Roman" w:cs="Times New Roman"/>
                <w:sz w:val="24"/>
                <w:szCs w:val="24"/>
              </w:rPr>
            </w:pPr>
          </w:p>
          <w:p w14:paraId="458BECDE" w14:textId="77777777" w:rsidR="001F26D1" w:rsidRPr="001F26D1" w:rsidRDefault="001F26D1" w:rsidP="001F26D1">
            <w:pPr>
              <w:rPr>
                <w:rFonts w:ascii="Times New Roman" w:hAnsi="Times New Roman" w:cs="Times New Roman"/>
                <w:sz w:val="24"/>
                <w:szCs w:val="24"/>
              </w:rPr>
            </w:pPr>
          </w:p>
          <w:p w14:paraId="4CEBBBEC" w14:textId="77777777" w:rsidR="001F26D1" w:rsidRDefault="001F26D1" w:rsidP="001F26D1">
            <w:pPr>
              <w:rPr>
                <w:rFonts w:ascii="Times New Roman" w:hAnsi="Times New Roman" w:cs="Times New Roman"/>
                <w:sz w:val="24"/>
                <w:szCs w:val="24"/>
              </w:rPr>
            </w:pPr>
          </w:p>
          <w:p w14:paraId="5438ACD5" w14:textId="240AC9C8" w:rsidR="001F26D1" w:rsidRPr="001F26D1" w:rsidRDefault="001F26D1" w:rsidP="001F26D1">
            <w:pPr>
              <w:rPr>
                <w:rFonts w:ascii="Times New Roman" w:hAnsi="Times New Roman" w:cs="Times New Roman"/>
                <w:sz w:val="24"/>
                <w:szCs w:val="24"/>
              </w:rPr>
            </w:pPr>
          </w:p>
        </w:tc>
        <w:tc>
          <w:tcPr>
            <w:tcW w:w="3210" w:type="pct"/>
          </w:tcPr>
          <w:p w14:paraId="02698C7A" w14:textId="77777777" w:rsidR="00BB72C8" w:rsidRDefault="00BD33E0" w:rsidP="00BB72C8">
            <w:pPr>
              <w:spacing w:after="0"/>
              <w:jc w:val="both"/>
              <w:rPr>
                <w:rFonts w:ascii="Times New Roman" w:eastAsia="Times New Roman" w:hAnsi="Times New Roman" w:cs="Times New Roman"/>
                <w:sz w:val="24"/>
                <w:szCs w:val="24"/>
                <w:lang w:eastAsia="lv-LV"/>
              </w:rPr>
            </w:pPr>
            <w:r w:rsidRPr="002C31FF">
              <w:rPr>
                <w:rFonts w:ascii="Times New Roman" w:eastAsia="Times New Roman" w:hAnsi="Times New Roman" w:cs="Times New Roman"/>
                <w:sz w:val="24"/>
                <w:szCs w:val="24"/>
                <w:lang w:eastAsia="lv-LV"/>
              </w:rPr>
              <w:t>Tiesiskajam regulējumam prognozējama pozitīva ietekme uz tautsaimniecību</w:t>
            </w:r>
            <w:r w:rsidR="006E164B">
              <w:rPr>
                <w:rFonts w:ascii="Times New Roman" w:eastAsia="Times New Roman" w:hAnsi="Times New Roman" w:cs="Times New Roman"/>
                <w:sz w:val="24"/>
                <w:szCs w:val="24"/>
                <w:lang w:eastAsia="lv-LV"/>
              </w:rPr>
              <w:t xml:space="preserve">. Līdz ar </w:t>
            </w:r>
            <w:r w:rsidR="006E164B" w:rsidRPr="006E164B">
              <w:rPr>
                <w:rFonts w:ascii="Times New Roman" w:eastAsia="Times New Roman" w:hAnsi="Times New Roman" w:cs="Times New Roman"/>
                <w:sz w:val="24"/>
                <w:szCs w:val="24"/>
                <w:lang w:eastAsia="lv-LV"/>
              </w:rPr>
              <w:t>enerģētikas politikas īstenošanas funkcij</w:t>
            </w:r>
            <w:r w:rsidR="006E164B">
              <w:rPr>
                <w:rFonts w:ascii="Times New Roman" w:eastAsia="Times New Roman" w:hAnsi="Times New Roman" w:cs="Times New Roman"/>
                <w:sz w:val="24"/>
                <w:szCs w:val="24"/>
                <w:lang w:eastAsia="lv-LV"/>
              </w:rPr>
              <w:t>u</w:t>
            </w:r>
            <w:r w:rsidR="006E164B" w:rsidRPr="006E164B">
              <w:rPr>
                <w:rFonts w:ascii="Times New Roman" w:eastAsia="Times New Roman" w:hAnsi="Times New Roman" w:cs="Times New Roman"/>
                <w:sz w:val="24"/>
                <w:szCs w:val="24"/>
                <w:lang w:eastAsia="lv-LV"/>
              </w:rPr>
              <w:t xml:space="preserve"> un uzdevumu</w:t>
            </w:r>
            <w:r w:rsidR="00BB72C8">
              <w:rPr>
                <w:rFonts w:ascii="Times New Roman" w:eastAsia="Times New Roman" w:hAnsi="Times New Roman" w:cs="Times New Roman"/>
                <w:sz w:val="24"/>
                <w:szCs w:val="24"/>
                <w:lang w:eastAsia="lv-LV"/>
              </w:rPr>
              <w:t xml:space="preserve"> </w:t>
            </w:r>
            <w:r w:rsidR="006E164B" w:rsidRPr="006E164B">
              <w:rPr>
                <w:rFonts w:ascii="Times New Roman" w:eastAsia="Times New Roman" w:hAnsi="Times New Roman" w:cs="Times New Roman"/>
                <w:sz w:val="24"/>
                <w:szCs w:val="24"/>
                <w:lang w:eastAsia="lv-LV"/>
              </w:rPr>
              <w:t>nodo</w:t>
            </w:r>
            <w:r w:rsidR="006E164B">
              <w:rPr>
                <w:rFonts w:ascii="Times New Roman" w:eastAsia="Times New Roman" w:hAnsi="Times New Roman" w:cs="Times New Roman"/>
                <w:sz w:val="24"/>
                <w:szCs w:val="24"/>
                <w:lang w:eastAsia="lv-LV"/>
              </w:rPr>
              <w:t>šanu</w:t>
            </w:r>
            <w:r w:rsidR="006E164B" w:rsidRPr="006E164B">
              <w:rPr>
                <w:rFonts w:ascii="Times New Roman" w:eastAsia="Times New Roman" w:hAnsi="Times New Roman" w:cs="Times New Roman"/>
                <w:sz w:val="24"/>
                <w:szCs w:val="24"/>
                <w:lang w:eastAsia="lv-LV"/>
              </w:rPr>
              <w:t xml:space="preserve"> B</w:t>
            </w:r>
            <w:r w:rsidR="006E164B">
              <w:rPr>
                <w:rFonts w:ascii="Times New Roman" w:eastAsia="Times New Roman" w:hAnsi="Times New Roman" w:cs="Times New Roman"/>
                <w:sz w:val="24"/>
                <w:szCs w:val="24"/>
                <w:lang w:eastAsia="lv-LV"/>
              </w:rPr>
              <w:t>VKB tik</w:t>
            </w:r>
            <w:r w:rsidR="00CF42E1">
              <w:rPr>
                <w:rFonts w:ascii="Times New Roman" w:eastAsia="Times New Roman" w:hAnsi="Times New Roman" w:cs="Times New Roman"/>
                <w:sz w:val="24"/>
                <w:szCs w:val="24"/>
                <w:lang w:eastAsia="lv-LV"/>
              </w:rPr>
              <w:t>s</w:t>
            </w:r>
            <w:r w:rsidR="006E164B">
              <w:rPr>
                <w:rFonts w:ascii="Times New Roman" w:eastAsia="Times New Roman" w:hAnsi="Times New Roman" w:cs="Times New Roman"/>
                <w:sz w:val="24"/>
                <w:szCs w:val="24"/>
                <w:lang w:eastAsia="lv-LV"/>
              </w:rPr>
              <w:t xml:space="preserve"> </w:t>
            </w:r>
            <w:r w:rsidR="006E164B" w:rsidRPr="006E164B">
              <w:rPr>
                <w:rFonts w:ascii="Times New Roman" w:eastAsia="Times New Roman" w:hAnsi="Times New Roman" w:cs="Times New Roman"/>
                <w:sz w:val="24"/>
                <w:szCs w:val="24"/>
                <w:lang w:eastAsia="lv-LV"/>
              </w:rPr>
              <w:t>centralizē</w:t>
            </w:r>
            <w:r w:rsidR="006E164B">
              <w:rPr>
                <w:rFonts w:ascii="Times New Roman" w:eastAsia="Times New Roman" w:hAnsi="Times New Roman" w:cs="Times New Roman"/>
                <w:sz w:val="24"/>
                <w:szCs w:val="24"/>
                <w:lang w:eastAsia="lv-LV"/>
              </w:rPr>
              <w:t>tas</w:t>
            </w:r>
            <w:r w:rsidR="006E164B" w:rsidRPr="006E164B">
              <w:rPr>
                <w:rFonts w:ascii="Times New Roman" w:eastAsia="Times New Roman" w:hAnsi="Times New Roman" w:cs="Times New Roman"/>
                <w:sz w:val="24"/>
                <w:szCs w:val="24"/>
                <w:lang w:eastAsia="lv-LV"/>
              </w:rPr>
              <w:t xml:space="preserve"> enerģētikas politikas īstenošanas atbalsta funkcijas un apvieno</w:t>
            </w:r>
            <w:r w:rsidR="006E164B">
              <w:rPr>
                <w:rFonts w:ascii="Times New Roman" w:eastAsia="Times New Roman" w:hAnsi="Times New Roman" w:cs="Times New Roman"/>
                <w:sz w:val="24"/>
                <w:szCs w:val="24"/>
                <w:lang w:eastAsia="lv-LV"/>
              </w:rPr>
              <w:t>tas</w:t>
            </w:r>
            <w:r w:rsidR="006E164B" w:rsidRPr="006E164B">
              <w:rPr>
                <w:rFonts w:ascii="Times New Roman" w:eastAsia="Times New Roman" w:hAnsi="Times New Roman" w:cs="Times New Roman"/>
                <w:sz w:val="24"/>
                <w:szCs w:val="24"/>
                <w:lang w:eastAsia="lv-LV"/>
              </w:rPr>
              <w:t xml:space="preserve"> saistītās funkcijas</w:t>
            </w:r>
            <w:r w:rsidR="006E164B">
              <w:rPr>
                <w:rFonts w:ascii="Times New Roman" w:eastAsia="Times New Roman" w:hAnsi="Times New Roman" w:cs="Times New Roman"/>
                <w:sz w:val="24"/>
                <w:szCs w:val="24"/>
                <w:lang w:eastAsia="lv-LV"/>
              </w:rPr>
              <w:t xml:space="preserve">, padarot efektīvāku šo funkciju īstenošanu un valsts pārvaldi kopumā. </w:t>
            </w:r>
          </w:p>
          <w:p w14:paraId="1D4B4471" w14:textId="2A7A6D64" w:rsidR="00096B4D" w:rsidRPr="00096B4D" w:rsidRDefault="000671E3" w:rsidP="004633BE">
            <w:pPr>
              <w:spacing w:after="0"/>
              <w:jc w:val="both"/>
              <w:rPr>
                <w:rFonts w:ascii="Times New Roman" w:hAnsi="Times New Roman" w:cs="Times New Roman"/>
                <w:sz w:val="24"/>
                <w:szCs w:val="24"/>
              </w:rPr>
            </w:pPr>
            <w:r>
              <w:rPr>
                <w:rFonts w:ascii="Times New Roman" w:hAnsi="Times New Roman" w:cs="Times New Roman"/>
                <w:sz w:val="24"/>
                <w:szCs w:val="24"/>
              </w:rPr>
              <w:t>T</w:t>
            </w:r>
            <w:r w:rsidR="002B2A63" w:rsidRPr="00185E2F">
              <w:rPr>
                <w:rFonts w:ascii="Times New Roman" w:eastAsia="Times New Roman" w:hAnsi="Times New Roman" w:cs="Times New Roman"/>
                <w:sz w:val="24"/>
                <w:szCs w:val="24"/>
                <w:lang w:eastAsia="lv-LV"/>
              </w:rPr>
              <w:t>iesiskais regulējums</w:t>
            </w:r>
            <w:r w:rsidR="002B2A63">
              <w:rPr>
                <w:rFonts w:ascii="Times New Roman" w:eastAsia="Times New Roman" w:hAnsi="Times New Roman" w:cs="Times New Roman"/>
                <w:sz w:val="24"/>
                <w:szCs w:val="24"/>
                <w:lang w:eastAsia="lv-LV"/>
              </w:rPr>
              <w:t xml:space="preserve"> palielina a</w:t>
            </w:r>
            <w:r w:rsidR="002B2A63" w:rsidRPr="002B2A63">
              <w:rPr>
                <w:rFonts w:ascii="Times New Roman" w:eastAsia="Times New Roman" w:hAnsi="Times New Roman" w:cs="Times New Roman"/>
                <w:sz w:val="24"/>
                <w:szCs w:val="24"/>
                <w:lang w:eastAsia="lv-LV"/>
              </w:rPr>
              <w:t>dministratīvo slogu BVKB</w:t>
            </w:r>
            <w:r w:rsidR="004E1D93">
              <w:rPr>
                <w:rFonts w:ascii="Times New Roman" w:eastAsia="Times New Roman" w:hAnsi="Times New Roman" w:cs="Times New Roman"/>
                <w:sz w:val="24"/>
                <w:szCs w:val="24"/>
                <w:lang w:eastAsia="lv-LV"/>
              </w:rPr>
              <w:t>, kas saistīts ar līdz šim Ekonomikas ministrijas pārraudzībā esošo funkciju pārņemšanu</w:t>
            </w:r>
            <w:r w:rsidR="00194712">
              <w:rPr>
                <w:rFonts w:ascii="Times New Roman" w:eastAsia="Times New Roman" w:hAnsi="Times New Roman" w:cs="Times New Roman"/>
                <w:sz w:val="24"/>
                <w:szCs w:val="24"/>
                <w:lang w:eastAsia="lv-LV"/>
              </w:rPr>
              <w:t xml:space="preserve">, kā arī </w:t>
            </w:r>
            <w:r w:rsidR="00194712" w:rsidRPr="00194712">
              <w:rPr>
                <w:rFonts w:ascii="Times New Roman" w:eastAsia="Times New Roman" w:hAnsi="Times New Roman" w:cs="Times New Roman"/>
                <w:sz w:val="24"/>
                <w:szCs w:val="24"/>
                <w:lang w:eastAsia="lv-LV"/>
              </w:rPr>
              <w:t>elektroenerģijas ražotāj</w:t>
            </w:r>
            <w:r w:rsidR="00194712">
              <w:rPr>
                <w:rFonts w:ascii="Times New Roman" w:eastAsia="Times New Roman" w:hAnsi="Times New Roman" w:cs="Times New Roman"/>
                <w:sz w:val="24"/>
                <w:szCs w:val="24"/>
                <w:lang w:eastAsia="lv-LV"/>
              </w:rPr>
              <w:t>iem</w:t>
            </w:r>
            <w:r w:rsidR="00194712" w:rsidRPr="00194712">
              <w:rPr>
                <w:rFonts w:ascii="Times New Roman" w:eastAsia="Times New Roman" w:hAnsi="Times New Roman" w:cs="Times New Roman"/>
                <w:sz w:val="24"/>
                <w:szCs w:val="24"/>
                <w:lang w:eastAsia="lv-LV"/>
              </w:rPr>
              <w:t>, k</w:t>
            </w:r>
            <w:r w:rsidR="00194712">
              <w:rPr>
                <w:rFonts w:ascii="Times New Roman" w:eastAsia="Times New Roman" w:hAnsi="Times New Roman" w:cs="Times New Roman"/>
                <w:sz w:val="24"/>
                <w:szCs w:val="24"/>
                <w:lang w:eastAsia="lv-LV"/>
              </w:rPr>
              <w:t>as</w:t>
            </w:r>
            <w:r w:rsidR="00194712" w:rsidRPr="00194712">
              <w:rPr>
                <w:rFonts w:ascii="Times New Roman" w:eastAsia="Times New Roman" w:hAnsi="Times New Roman" w:cs="Times New Roman"/>
                <w:sz w:val="24"/>
                <w:szCs w:val="24"/>
                <w:lang w:eastAsia="lv-LV"/>
              </w:rPr>
              <w:t xml:space="preserve"> saskaņā ar šā likuma 28., 29., 30.</w:t>
            </w:r>
            <w:r w:rsidR="00103D6C">
              <w:rPr>
                <w:rFonts w:ascii="Times New Roman" w:eastAsia="Times New Roman" w:hAnsi="Times New Roman" w:cs="Times New Roman"/>
                <w:sz w:val="24"/>
                <w:szCs w:val="24"/>
                <w:lang w:eastAsia="lv-LV"/>
              </w:rPr>
              <w:t> </w:t>
            </w:r>
            <w:r w:rsidR="00194712" w:rsidRPr="00194712">
              <w:rPr>
                <w:rFonts w:ascii="Times New Roman" w:eastAsia="Times New Roman" w:hAnsi="Times New Roman" w:cs="Times New Roman"/>
                <w:sz w:val="24"/>
                <w:szCs w:val="24"/>
                <w:lang w:eastAsia="lv-LV"/>
              </w:rPr>
              <w:t>pantu vai pārejas noteikumu 52.</w:t>
            </w:r>
            <w:r w:rsidR="00103D6C">
              <w:rPr>
                <w:rFonts w:ascii="Times New Roman" w:eastAsia="Times New Roman" w:hAnsi="Times New Roman" w:cs="Times New Roman"/>
                <w:sz w:val="24"/>
                <w:szCs w:val="24"/>
                <w:lang w:eastAsia="lv-LV"/>
              </w:rPr>
              <w:t> </w:t>
            </w:r>
            <w:r w:rsidR="00194712" w:rsidRPr="00194712">
              <w:rPr>
                <w:rFonts w:ascii="Times New Roman" w:eastAsia="Times New Roman" w:hAnsi="Times New Roman" w:cs="Times New Roman"/>
                <w:sz w:val="24"/>
                <w:szCs w:val="24"/>
                <w:lang w:eastAsia="lv-LV"/>
              </w:rPr>
              <w:t>punktu pārdod elektroenerģiju obligātā iepirkuma ietvaros vai saskaņā ar šā likuma 28.</w:t>
            </w:r>
            <w:r w:rsidR="00194712" w:rsidRPr="00194712">
              <w:rPr>
                <w:rFonts w:ascii="Times New Roman" w:eastAsia="Times New Roman" w:hAnsi="Times New Roman" w:cs="Times New Roman"/>
                <w:sz w:val="24"/>
                <w:szCs w:val="24"/>
                <w:vertAlign w:val="superscript"/>
                <w:lang w:eastAsia="lv-LV"/>
              </w:rPr>
              <w:t>1</w:t>
            </w:r>
            <w:r w:rsidR="00103D6C">
              <w:rPr>
                <w:rFonts w:ascii="Times New Roman" w:eastAsia="Times New Roman" w:hAnsi="Times New Roman" w:cs="Times New Roman"/>
                <w:sz w:val="24"/>
                <w:szCs w:val="24"/>
                <w:vertAlign w:val="superscript"/>
                <w:lang w:eastAsia="lv-LV"/>
              </w:rPr>
              <w:t> </w:t>
            </w:r>
            <w:r w:rsidR="00194712" w:rsidRPr="00194712">
              <w:rPr>
                <w:rFonts w:ascii="Times New Roman" w:eastAsia="Times New Roman" w:hAnsi="Times New Roman" w:cs="Times New Roman"/>
                <w:sz w:val="24"/>
                <w:szCs w:val="24"/>
                <w:lang w:eastAsia="lv-LV"/>
              </w:rPr>
              <w:t>pantu saņem maksu par koģenerācijas stacijā uzstādīto elektrisko jaudu</w:t>
            </w:r>
            <w:r w:rsidR="00194712">
              <w:rPr>
                <w:rFonts w:ascii="Times New Roman" w:eastAsia="Times New Roman" w:hAnsi="Times New Roman" w:cs="Times New Roman"/>
                <w:sz w:val="24"/>
                <w:szCs w:val="24"/>
                <w:lang w:eastAsia="lv-LV"/>
              </w:rPr>
              <w:t>, kam būs jānodrošina uz tiem attiecināmās nodevas nomaksa.</w:t>
            </w:r>
          </w:p>
        </w:tc>
      </w:tr>
      <w:tr w:rsidR="00FB274A" w:rsidRPr="002C31FF" w14:paraId="7529B2D3" w14:textId="77777777" w:rsidTr="0066762C">
        <w:trPr>
          <w:cantSplit/>
        </w:trPr>
        <w:tc>
          <w:tcPr>
            <w:tcW w:w="311" w:type="pct"/>
            <w:hideMark/>
          </w:tcPr>
          <w:p w14:paraId="2BACE325"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57AA5D28" w14:textId="77777777" w:rsidR="00FB274A"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Administratīvo izmaksu monetārs novērtējums</w:t>
            </w:r>
          </w:p>
          <w:p w14:paraId="3CABBCF5" w14:textId="77777777" w:rsidR="001F26D1" w:rsidRPr="001F26D1" w:rsidRDefault="001F26D1" w:rsidP="001F26D1">
            <w:pPr>
              <w:rPr>
                <w:rFonts w:ascii="Times New Roman" w:hAnsi="Times New Roman" w:cs="Times New Roman"/>
                <w:sz w:val="24"/>
                <w:szCs w:val="24"/>
              </w:rPr>
            </w:pPr>
          </w:p>
          <w:p w14:paraId="092E10C3" w14:textId="77777777" w:rsidR="001F26D1" w:rsidRPr="001F26D1" w:rsidRDefault="001F26D1" w:rsidP="001F26D1">
            <w:pPr>
              <w:rPr>
                <w:rFonts w:ascii="Times New Roman" w:hAnsi="Times New Roman" w:cs="Times New Roman"/>
                <w:sz w:val="24"/>
                <w:szCs w:val="24"/>
              </w:rPr>
            </w:pPr>
          </w:p>
          <w:p w14:paraId="5C69DDA9" w14:textId="77777777" w:rsidR="001F26D1" w:rsidRDefault="001F26D1" w:rsidP="001F26D1">
            <w:pPr>
              <w:rPr>
                <w:rFonts w:ascii="Times New Roman" w:hAnsi="Times New Roman" w:cs="Times New Roman"/>
                <w:sz w:val="24"/>
                <w:szCs w:val="24"/>
              </w:rPr>
            </w:pPr>
          </w:p>
          <w:p w14:paraId="2292BA6A" w14:textId="4745D0D9" w:rsidR="001F26D1" w:rsidRPr="001F26D1" w:rsidRDefault="001F26D1" w:rsidP="001F26D1">
            <w:pPr>
              <w:rPr>
                <w:rFonts w:ascii="Times New Roman" w:hAnsi="Times New Roman" w:cs="Times New Roman"/>
                <w:sz w:val="24"/>
                <w:szCs w:val="24"/>
              </w:rPr>
            </w:pPr>
          </w:p>
        </w:tc>
        <w:tc>
          <w:tcPr>
            <w:tcW w:w="3210" w:type="pct"/>
            <w:hideMark/>
          </w:tcPr>
          <w:p w14:paraId="72064248" w14:textId="58489F35" w:rsidR="00156076" w:rsidRPr="00A834C8" w:rsidRDefault="004753A3" w:rsidP="00FB274A">
            <w:pPr>
              <w:pStyle w:val="tv213"/>
              <w:spacing w:before="0" w:beforeAutospacing="0" w:after="0" w:afterAutospacing="0"/>
              <w:contextualSpacing/>
              <w:jc w:val="both"/>
              <w:rPr>
                <w:bCs/>
              </w:rPr>
            </w:pPr>
            <w:r>
              <w:rPr>
                <w:bCs/>
              </w:rPr>
              <w:t xml:space="preserve">Provizoriski administratīvās izmaksas par vairāk kā 2000 </w:t>
            </w:r>
            <w:proofErr w:type="spellStart"/>
            <w:r w:rsidRPr="004753A3">
              <w:rPr>
                <w:bCs/>
                <w:i/>
                <w:iCs/>
              </w:rPr>
              <w:t>euro</w:t>
            </w:r>
            <w:proofErr w:type="spellEnd"/>
            <w:r>
              <w:rPr>
                <w:bCs/>
              </w:rPr>
              <w:t xml:space="preserve"> pieaugs </w:t>
            </w:r>
            <w:r w:rsidRPr="000F7A79">
              <w:rPr>
                <w:bCs/>
              </w:rPr>
              <w:t>10 no vairāk kā 300 komersantiem</w:t>
            </w:r>
            <w:r w:rsidR="00156076" w:rsidRPr="000F7A79">
              <w:rPr>
                <w:bCs/>
              </w:rPr>
              <w:t xml:space="preserve">, kuriem tiks piemērota </w:t>
            </w:r>
            <w:r w:rsidR="00156076" w:rsidRPr="000F7A79">
              <w:t>enerģētikas nozares valsts atbalsta sistēmas darbības regulēšanas nodev</w:t>
            </w:r>
            <w:r w:rsidRPr="000F7A79">
              <w:t xml:space="preserve">a. </w:t>
            </w:r>
          </w:p>
        </w:tc>
      </w:tr>
      <w:tr w:rsidR="00FB274A" w:rsidRPr="002C31FF" w14:paraId="517C7F8E" w14:textId="77777777" w:rsidTr="0066762C">
        <w:trPr>
          <w:cantSplit/>
        </w:trPr>
        <w:tc>
          <w:tcPr>
            <w:tcW w:w="311" w:type="pct"/>
            <w:hideMark/>
          </w:tcPr>
          <w:p w14:paraId="5BBE2D6E"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621CA536" w14:textId="77777777" w:rsidR="00FB274A"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Atbilstības izmaksu monetārs novērtējums</w:t>
            </w:r>
          </w:p>
          <w:p w14:paraId="586F416C" w14:textId="77777777" w:rsidR="001F26D1" w:rsidRDefault="001F26D1" w:rsidP="001F26D1">
            <w:pPr>
              <w:rPr>
                <w:rFonts w:ascii="Times New Roman" w:hAnsi="Times New Roman" w:cs="Times New Roman"/>
                <w:sz w:val="24"/>
                <w:szCs w:val="24"/>
              </w:rPr>
            </w:pPr>
          </w:p>
          <w:p w14:paraId="29E1BAA4" w14:textId="7FFAED51" w:rsidR="001F26D1" w:rsidRPr="001F26D1" w:rsidRDefault="001F26D1" w:rsidP="001F26D1">
            <w:pPr>
              <w:rPr>
                <w:rFonts w:ascii="Times New Roman" w:hAnsi="Times New Roman" w:cs="Times New Roman"/>
                <w:sz w:val="24"/>
                <w:szCs w:val="24"/>
              </w:rPr>
            </w:pPr>
          </w:p>
        </w:tc>
        <w:tc>
          <w:tcPr>
            <w:tcW w:w="3210" w:type="pct"/>
            <w:hideMark/>
          </w:tcPr>
          <w:p w14:paraId="53C1EBB6" w14:textId="5A6F2E45" w:rsidR="00FB274A" w:rsidRPr="002C31FF" w:rsidRDefault="00B449D2" w:rsidP="00194712">
            <w:pPr>
              <w:pStyle w:val="tv213"/>
              <w:spacing w:before="0" w:beforeAutospacing="0" w:after="0" w:afterAutospacing="0"/>
              <w:contextualSpacing/>
              <w:jc w:val="both"/>
            </w:pPr>
            <w:r>
              <w:t>Pr</w:t>
            </w:r>
            <w:r w:rsidRPr="002C31FF">
              <w:t>ojekts</w:t>
            </w:r>
            <w:r w:rsidRPr="00A93F1A">
              <w:t xml:space="preserve"> </w:t>
            </w:r>
            <w:r w:rsidR="00A93F1A" w:rsidRPr="00A93F1A">
              <w:t>šo jomu neskar</w:t>
            </w:r>
            <w:r w:rsidR="00A93F1A">
              <w:t>.</w:t>
            </w:r>
          </w:p>
        </w:tc>
      </w:tr>
      <w:tr w:rsidR="00BD33E0" w:rsidRPr="002C31FF" w14:paraId="443342AB" w14:textId="77777777" w:rsidTr="0066762C">
        <w:trPr>
          <w:cantSplit/>
        </w:trPr>
        <w:tc>
          <w:tcPr>
            <w:tcW w:w="311" w:type="pct"/>
            <w:hideMark/>
          </w:tcPr>
          <w:p w14:paraId="30364DA4"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5.</w:t>
            </w:r>
          </w:p>
        </w:tc>
        <w:tc>
          <w:tcPr>
            <w:tcW w:w="1479" w:type="pct"/>
            <w:hideMark/>
          </w:tcPr>
          <w:p w14:paraId="2E4D6B5D"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6B1CA001" w14:textId="1ADF24B3" w:rsidR="00473E88" w:rsidRPr="00284C08" w:rsidRDefault="00473E88" w:rsidP="00473E88">
            <w:pPr>
              <w:spacing w:after="0" w:line="240" w:lineRule="auto"/>
              <w:contextualSpacing/>
              <w:jc w:val="both"/>
              <w:rPr>
                <w:rFonts w:ascii="Times New Roman" w:hAnsi="Times New Roman" w:cs="Times New Roman"/>
                <w:sz w:val="24"/>
                <w:szCs w:val="24"/>
              </w:rPr>
            </w:pPr>
            <w:r w:rsidRPr="00284C08">
              <w:rPr>
                <w:rFonts w:ascii="Times New Roman" w:eastAsia="Times New Roman" w:hAnsi="Times New Roman" w:cs="Times New Roman"/>
                <w:sz w:val="24"/>
                <w:szCs w:val="24"/>
                <w:lang w:eastAsia="lv-LV"/>
              </w:rPr>
              <w:t xml:space="preserve"> </w:t>
            </w:r>
            <w:r w:rsidR="00E427FA" w:rsidRPr="00284C08">
              <w:rPr>
                <w:rFonts w:ascii="Times New Roman" w:eastAsia="Times New Roman" w:hAnsi="Times New Roman" w:cs="Times New Roman"/>
                <w:sz w:val="24"/>
                <w:szCs w:val="24"/>
                <w:lang w:eastAsia="lv-LV"/>
              </w:rPr>
              <w:t xml:space="preserve">Enerģētikas nozares valsts atbalsta sistēmas darbības regulēšanas nodevas ieviešana ir </w:t>
            </w:r>
            <w:r w:rsidR="00284C08" w:rsidRPr="00284C08">
              <w:rPr>
                <w:rFonts w:ascii="Times New Roman" w:eastAsia="Times New Roman" w:hAnsi="Times New Roman" w:cs="Times New Roman"/>
                <w:sz w:val="24"/>
                <w:szCs w:val="24"/>
                <w:lang w:eastAsia="lv-LV"/>
              </w:rPr>
              <w:t>viens no</w:t>
            </w:r>
            <w:r w:rsidR="00E427FA" w:rsidRPr="00284C08">
              <w:rPr>
                <w:rFonts w:ascii="Times New Roman" w:eastAsia="Times New Roman" w:hAnsi="Times New Roman" w:cs="Times New Roman"/>
                <w:sz w:val="24"/>
                <w:szCs w:val="24"/>
                <w:lang w:eastAsia="lv-LV"/>
              </w:rPr>
              <w:t xml:space="preserve"> informatīvā ziņojum</w:t>
            </w:r>
            <w:r w:rsidR="00284C08" w:rsidRPr="00CC6559">
              <w:rPr>
                <w:rFonts w:ascii="Times New Roman" w:eastAsia="Times New Roman" w:hAnsi="Times New Roman" w:cs="Times New Roman"/>
                <w:sz w:val="24"/>
                <w:szCs w:val="24"/>
                <w:lang w:eastAsia="lv-LV"/>
              </w:rPr>
              <w:t>a rīcības virziena “Efektīva valsts atbalsta sistēmas kontrole” p</w:t>
            </w:r>
            <w:r w:rsidR="00284C08" w:rsidRPr="00B118F1">
              <w:rPr>
                <w:rFonts w:ascii="Times New Roman" w:eastAsia="Times New Roman" w:hAnsi="Times New Roman" w:cs="Times New Roman"/>
                <w:sz w:val="24"/>
                <w:szCs w:val="24"/>
                <w:lang w:eastAsia="lv-LV"/>
              </w:rPr>
              <w:t>asākumiem.</w:t>
            </w:r>
            <w:r w:rsidR="00E427FA" w:rsidRPr="00B118F1">
              <w:rPr>
                <w:rFonts w:ascii="Times New Roman" w:eastAsia="Times New Roman" w:hAnsi="Times New Roman" w:cs="Times New Roman"/>
                <w:sz w:val="24"/>
                <w:szCs w:val="24"/>
                <w:lang w:eastAsia="lv-LV"/>
              </w:rPr>
              <w:t xml:space="preserve"> </w:t>
            </w:r>
            <w:r w:rsidRPr="00284C08">
              <w:rPr>
                <w:rFonts w:ascii="Times New Roman" w:eastAsia="Times New Roman" w:hAnsi="Times New Roman" w:cs="Times New Roman"/>
                <w:sz w:val="24"/>
                <w:szCs w:val="24"/>
                <w:lang w:eastAsia="lv-LV"/>
              </w:rPr>
              <w:t xml:space="preserve"> Kā </w:t>
            </w:r>
            <w:r w:rsidR="00284C08" w:rsidRPr="00284C08">
              <w:rPr>
                <w:rFonts w:ascii="Times New Roman" w:eastAsia="Times New Roman" w:hAnsi="Times New Roman" w:cs="Times New Roman"/>
                <w:sz w:val="24"/>
                <w:szCs w:val="24"/>
                <w:lang w:eastAsia="lv-LV"/>
              </w:rPr>
              <w:t>tas norādīts arī i</w:t>
            </w:r>
            <w:r w:rsidRPr="00284C08">
              <w:rPr>
                <w:rFonts w:ascii="Times New Roman" w:eastAsia="Times New Roman" w:hAnsi="Times New Roman" w:cs="Times New Roman"/>
                <w:sz w:val="24"/>
                <w:szCs w:val="24"/>
                <w:lang w:eastAsia="lv-LV"/>
              </w:rPr>
              <w:t xml:space="preserve">nformatīvā ziņojuma Ievada daļā </w:t>
            </w:r>
            <w:r w:rsidR="00284C08" w:rsidRPr="00284C08">
              <w:rPr>
                <w:rFonts w:ascii="Times New Roman" w:eastAsia="Times New Roman" w:hAnsi="Times New Roman" w:cs="Times New Roman"/>
                <w:sz w:val="24"/>
                <w:szCs w:val="24"/>
                <w:lang w:eastAsia="lv-LV"/>
              </w:rPr>
              <w:t>p</w:t>
            </w:r>
            <w:r w:rsidRPr="00284C08">
              <w:rPr>
                <w:rFonts w:ascii="Times New Roman" w:eastAsia="Times New Roman" w:hAnsi="Times New Roman" w:cs="Times New Roman"/>
                <w:sz w:val="24"/>
                <w:szCs w:val="24"/>
                <w:lang w:eastAsia="lv-LV"/>
              </w:rPr>
              <w:t>asākumi rīcības virzienu ietvaros īstenojami, vērtējot to ietekmju kopsakarības un, izvērtējams, vai</w:t>
            </w:r>
            <w:r w:rsidR="005B6B23">
              <w:rPr>
                <w:rFonts w:ascii="Times New Roman" w:eastAsia="Times New Roman" w:hAnsi="Times New Roman" w:cs="Times New Roman"/>
                <w:sz w:val="24"/>
                <w:szCs w:val="24"/>
                <w:lang w:eastAsia="lv-LV"/>
              </w:rPr>
              <w:t>,</w:t>
            </w:r>
            <w:r w:rsidRPr="00284C08">
              <w:rPr>
                <w:rFonts w:ascii="Times New Roman" w:eastAsia="Times New Roman" w:hAnsi="Times New Roman" w:cs="Times New Roman"/>
                <w:sz w:val="24"/>
                <w:szCs w:val="24"/>
                <w:lang w:eastAsia="lv-LV"/>
              </w:rPr>
              <w:t xml:space="preserve"> veicot normatīvo aktu grozījumus, lai ieviestu šos pasākumus, vai kopsakarā ar citiem ieviešamajiem pasākumiem to raksturs kopumā ir atturošs un efektīvs un tie nav nesamērīgi. Ņemot vērā, ka pasākumu ieviešana nav paredzēta vienlaicīga, kā arī to, ka attiecīgajām izmaiņām iespējams piemērot pārejas periodus, katra jauna ierobežojuma  vai prasību ieviešana vērtējama kontekstā ar līdz šim īstenotajiem pasākumiem. </w:t>
            </w:r>
            <w:r w:rsidR="00284C08" w:rsidRPr="00284C08">
              <w:rPr>
                <w:rFonts w:ascii="Times New Roman" w:eastAsia="Times New Roman" w:hAnsi="Times New Roman" w:cs="Times New Roman"/>
                <w:sz w:val="24"/>
                <w:szCs w:val="24"/>
                <w:lang w:eastAsia="lv-LV"/>
              </w:rPr>
              <w:t>Enerģētikas nozares valsts atbalsta sistēmas darbības regulēšanas nodevas</w:t>
            </w:r>
            <w:r w:rsidRPr="00284C08">
              <w:rPr>
                <w:rFonts w:ascii="Times New Roman" w:eastAsia="Times New Roman" w:hAnsi="Times New Roman" w:cs="Times New Roman"/>
                <w:sz w:val="24"/>
                <w:szCs w:val="24"/>
                <w:lang w:eastAsia="lv-LV"/>
              </w:rPr>
              <w:t xml:space="preserve"> ieviešana ir pirmais no Ministru kabinetā izskatāmajiem jautājumiem, kas izriet no </w:t>
            </w:r>
            <w:r w:rsidR="00284C08" w:rsidRPr="00284C08">
              <w:rPr>
                <w:rFonts w:ascii="Times New Roman" w:eastAsia="Times New Roman" w:hAnsi="Times New Roman" w:cs="Times New Roman"/>
                <w:sz w:val="24"/>
                <w:szCs w:val="24"/>
                <w:lang w:eastAsia="lv-LV"/>
              </w:rPr>
              <w:t>i</w:t>
            </w:r>
            <w:r w:rsidRPr="00284C08">
              <w:rPr>
                <w:rFonts w:ascii="Times New Roman" w:eastAsia="Times New Roman" w:hAnsi="Times New Roman" w:cs="Times New Roman"/>
                <w:sz w:val="24"/>
                <w:szCs w:val="24"/>
                <w:lang w:eastAsia="lv-LV"/>
              </w:rPr>
              <w:t>nformatīvajā ziņojumā norādītā plāna, attiecīgi tā šobrīd nebūtu vērtējama kontekstā ar citiem plānotajiem pasākumiem, kas var arī netikt ieviesti.</w:t>
            </w:r>
          </w:p>
        </w:tc>
      </w:tr>
    </w:tbl>
    <w:p w14:paraId="7D918125" w14:textId="77777777" w:rsidR="00BD33E0" w:rsidRPr="002C31F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D33E0" w:rsidRPr="002C31FF" w14:paraId="1D7E4D78" w14:textId="77777777" w:rsidTr="0066762C">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1" w:name="_Hlk14093798"/>
            <w:r w:rsidRPr="002C31FF">
              <w:rPr>
                <w:rFonts w:ascii="Times New Roman" w:hAnsi="Times New Roman" w:cs="Times New Roman"/>
                <w:b/>
                <w:bCs/>
                <w:sz w:val="24"/>
                <w:szCs w:val="24"/>
              </w:rPr>
              <w:t>III. Tiesību akta projekta ietekme uz valsts budžetu un pašvaldību budžetiem</w:t>
            </w:r>
          </w:p>
        </w:tc>
      </w:tr>
      <w:tr w:rsidR="00BD33E0" w:rsidRPr="002C31FF" w14:paraId="6F72022E" w14:textId="77777777" w:rsidTr="0066762C">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6EB92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C1EEB9"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2019.gads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F01C1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Turpmākie trīs gadi (</w:t>
            </w:r>
            <w:proofErr w:type="spellStart"/>
            <w:r w:rsidRPr="002C31FF">
              <w:rPr>
                <w:rFonts w:ascii="Times New Roman" w:hAnsi="Times New Roman" w:cs="Times New Roman"/>
                <w:i/>
                <w:iCs/>
                <w:sz w:val="24"/>
                <w:szCs w:val="24"/>
              </w:rPr>
              <w:t>euro</w:t>
            </w:r>
            <w:proofErr w:type="spellEnd"/>
            <w:r w:rsidRPr="002C31FF">
              <w:rPr>
                <w:rFonts w:ascii="Times New Roman" w:hAnsi="Times New Roman" w:cs="Times New Roman"/>
                <w:sz w:val="24"/>
                <w:szCs w:val="24"/>
              </w:rPr>
              <w:t>)</w:t>
            </w:r>
          </w:p>
        </w:tc>
      </w:tr>
      <w:tr w:rsidR="00BD33E0" w:rsidRPr="002C31FF" w14:paraId="239A093B"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03CA9387" w14:textId="77777777" w:rsidR="00BD33E0" w:rsidRPr="002C31FF" w:rsidRDefault="00BD33E0" w:rsidP="00D93B68">
            <w:pPr>
              <w:spacing w:after="0" w:line="240" w:lineRule="auto"/>
              <w:rPr>
                <w:rFonts w:ascii="Times New Roman" w:hAnsi="Times New Roman" w:cs="Times New Roman"/>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0D8A5C6A" w14:textId="77777777" w:rsidR="00BD33E0" w:rsidRPr="002C31FF" w:rsidRDefault="00BD33E0" w:rsidP="00D93B68">
            <w:pPr>
              <w:spacing w:after="0" w:line="240" w:lineRule="auto"/>
              <w:rPr>
                <w:rFonts w:ascii="Times New Roman" w:hAnsi="Times New Roman" w:cs="Times New Roman"/>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08151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DF13E"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CA1DB"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2022.</w:t>
            </w:r>
          </w:p>
        </w:tc>
      </w:tr>
      <w:tr w:rsidR="00BD33E0" w:rsidRPr="002C31FF" w14:paraId="121658B6"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760D886" w14:textId="77777777" w:rsidR="00BD33E0" w:rsidRPr="002C31FF" w:rsidRDefault="00BD33E0" w:rsidP="00D93B68">
            <w:pPr>
              <w:spacing w:after="0" w:line="240" w:lineRule="auto"/>
              <w:rPr>
                <w:rFonts w:ascii="Times New Roman" w:hAnsi="Times New Roman" w:cs="Times New Roman"/>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F807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valsts budž</w:t>
            </w:r>
            <w:bookmarkStart w:id="2" w:name="_GoBack"/>
            <w:bookmarkEnd w:id="2"/>
            <w:r w:rsidRPr="002C31FF">
              <w:rPr>
                <w:rFonts w:ascii="Times New Roman" w:hAnsi="Times New Roman" w:cs="Times New Roman"/>
                <w:sz w:val="24"/>
                <w:szCs w:val="24"/>
              </w:rPr>
              <w:t>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F613E"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25A7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58A5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2020.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999F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3F7C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4D0A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 xml:space="preserve">izmaiņas, salīdzinot ar vidēja termiņa budžeta ietvaru </w:t>
            </w:r>
            <w:r w:rsidRPr="002C31FF">
              <w:rPr>
                <w:rFonts w:ascii="Times New Roman" w:hAnsi="Times New Roman" w:cs="Times New Roman"/>
                <w:sz w:val="24"/>
                <w:szCs w:val="24"/>
              </w:rPr>
              <w:br/>
              <w:t>2021. gadam</w:t>
            </w:r>
          </w:p>
        </w:tc>
      </w:tr>
      <w:tr w:rsidR="00BD33E0" w:rsidRPr="002C31FF" w14:paraId="7C3DB972" w14:textId="77777777" w:rsidTr="0066762C">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60C1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BB81C"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2E28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89B59"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C846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0C39A"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CD6C5"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805A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8</w:t>
            </w:r>
          </w:p>
        </w:tc>
      </w:tr>
      <w:tr w:rsidR="00BD33E0" w:rsidRPr="002C31FF" w14:paraId="06BBDB8D" w14:textId="77777777" w:rsidTr="0066762C">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67004C30"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7BE5C" w14:textId="22B8ED28"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DD6604">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E78A2" w14:textId="2B6EE96E"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6B4F2" w14:textId="58FDE8E4"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887670" w14:textId="630D8D2D" w:rsidR="00BD33E0" w:rsidRPr="002C31FF" w:rsidRDefault="00BD33E0" w:rsidP="00A621E5">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621E5">
              <w:rPr>
                <w:rFonts w:ascii="Times New Roman" w:eastAsia="Times New Roman" w:hAnsi="Times New Roman" w:cs="Times New Roman"/>
                <w:iCs/>
                <w:sz w:val="24"/>
                <w:szCs w:val="24"/>
                <w:lang w:eastAsia="lv-LV"/>
              </w:rPr>
              <w:t>50</w:t>
            </w:r>
            <w:r w:rsidR="00DD6604">
              <w:rPr>
                <w:rFonts w:ascii="Times New Roman" w:eastAsia="Times New Roman" w:hAnsi="Times New Roman" w:cs="Times New Roman"/>
                <w:iCs/>
                <w:sz w:val="24"/>
                <w:szCs w:val="24"/>
                <w:lang w:eastAsia="lv-LV"/>
              </w:rPr>
              <w:t>0</w:t>
            </w:r>
            <w:r w:rsidR="00247F72">
              <w:rPr>
                <w:rFonts w:ascii="Times New Roman" w:eastAsia="Times New Roman" w:hAnsi="Times New Roman" w:cs="Times New Roman"/>
                <w:iCs/>
                <w:sz w:val="24"/>
                <w:szCs w:val="24"/>
                <w:lang w:eastAsia="lv-LV"/>
              </w:rPr>
              <w:t xml:space="preserve">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48E50" w14:textId="3B25F72B" w:rsidR="00BD33E0" w:rsidRPr="002C31FF" w:rsidRDefault="00BD33E0" w:rsidP="00D93B68">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DD6604">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474EB" w14:textId="005DBBBC" w:rsidR="00BD33E0" w:rsidRPr="002C31FF" w:rsidRDefault="00BD33E0" w:rsidP="00A621E5">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621E5">
              <w:rPr>
                <w:rFonts w:ascii="Times New Roman" w:eastAsia="Times New Roman" w:hAnsi="Times New Roman" w:cs="Times New Roman"/>
                <w:iCs/>
                <w:sz w:val="24"/>
                <w:szCs w:val="24"/>
                <w:lang w:eastAsia="lv-LV"/>
              </w:rPr>
              <w:t xml:space="preserve">500 </w:t>
            </w:r>
            <w:r w:rsidR="00247F72">
              <w:rPr>
                <w:rFonts w:ascii="Times New Roman" w:eastAsia="Times New Roman" w:hAnsi="Times New Roman" w:cs="Times New Roman"/>
                <w:iCs/>
                <w:sz w:val="24"/>
                <w:szCs w:val="24"/>
                <w:lang w:eastAsia="lv-LV"/>
              </w:rPr>
              <w:t>00</w:t>
            </w:r>
            <w:r w:rsidR="00DD6604">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63DC1" w14:textId="4EBAEA71" w:rsidR="00BD33E0" w:rsidRPr="002C31FF" w:rsidRDefault="00A621E5"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 xml:space="preserve">500 </w:t>
            </w:r>
            <w:r w:rsidR="00247F72">
              <w:rPr>
                <w:rFonts w:ascii="Times New Roman" w:eastAsia="Times New Roman" w:hAnsi="Times New Roman" w:cs="Times New Roman"/>
                <w:iCs/>
                <w:sz w:val="24"/>
                <w:szCs w:val="24"/>
                <w:lang w:eastAsia="lv-LV"/>
              </w:rPr>
              <w:t>00</w:t>
            </w:r>
            <w:r w:rsidR="00DD6604">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r>
      <w:tr w:rsidR="00BD33E0" w:rsidRPr="002C31FF" w14:paraId="0C0882FF" w14:textId="77777777" w:rsidTr="00BC0893">
        <w:trPr>
          <w:cantSplit/>
        </w:trPr>
        <w:tc>
          <w:tcPr>
            <w:tcW w:w="2162" w:type="dxa"/>
            <w:tcBorders>
              <w:top w:val="single" w:sz="4" w:space="0" w:color="auto"/>
              <w:left w:val="single" w:sz="4" w:space="0" w:color="auto"/>
              <w:bottom w:val="single" w:sz="4" w:space="0" w:color="auto"/>
              <w:right w:val="single" w:sz="4" w:space="0" w:color="auto"/>
            </w:tcBorders>
            <w:hideMark/>
          </w:tcPr>
          <w:p w14:paraId="6FE259CE"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tcPr>
          <w:p w14:paraId="599C2CC5" w14:textId="79125A83" w:rsidR="00BD33E0" w:rsidRPr="002C31FF" w:rsidRDefault="00DD6604" w:rsidP="00D93B68">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6E61FF" w14:textId="4CEE9D38"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40B26B13" w14:textId="7A697D05"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17C27FE9" w14:textId="0718BD29" w:rsidR="00BD33E0" w:rsidRPr="002C31FF" w:rsidRDefault="00A621E5" w:rsidP="00D93B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500 00</w:t>
            </w:r>
            <w:r w:rsidR="00DD6604">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1D67A" w14:textId="2F08929A"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107DCF14" w14:textId="4B6D1E72" w:rsidR="00BD33E0" w:rsidRPr="002C31FF" w:rsidRDefault="00A621E5" w:rsidP="00D93B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500 00</w:t>
            </w:r>
            <w:r w:rsidR="00DD6604">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457DF40D" w14:textId="7866EFDA" w:rsidR="00BD33E0" w:rsidRPr="002C31FF" w:rsidRDefault="00A621E5" w:rsidP="00D93B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500 00</w:t>
            </w:r>
            <w:r w:rsidR="00DD6604">
              <w:rPr>
                <w:rFonts w:ascii="Times New Roman" w:eastAsia="Calibri" w:hAnsi="Times New Roman" w:cs="Times New Roman"/>
                <w:sz w:val="24"/>
                <w:szCs w:val="24"/>
              </w:rPr>
              <w:t>0</w:t>
            </w:r>
          </w:p>
        </w:tc>
      </w:tr>
      <w:tr w:rsidR="00BD33E0" w:rsidRPr="002C31FF" w14:paraId="587947F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D96362C"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6A8FF0A" w14:textId="50274661"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DD6604">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D004B" w14:textId="0DC3DB92"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11909" w14:textId="2DCB2BD5"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FA354D" w14:textId="665D6245"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BAC4E" w14:textId="278FCD61"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A6E044D" w14:textId="52C6D3AF"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19A7E141" w14:textId="30B3CB6C" w:rsidR="00BD33E0" w:rsidRPr="002C31FF" w:rsidRDefault="00DD660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r>
      <w:tr w:rsidR="00DD6604" w:rsidRPr="002C31FF" w14:paraId="7FD2743E"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FC9AD69"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70E6C36" w14:textId="1259729C"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A3001" w14:textId="55615D3F"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06EC8" w14:textId="10C887B1"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D6AF04" w14:textId="3E5C083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052DC8" w14:textId="4A7F4439"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3BA2FD7" w14:textId="5063679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8CA314E" w14:textId="6C9243C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DD6604" w:rsidRPr="002C31FF" w14:paraId="5DD318D4"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47C278EA" w14:textId="1788E562"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 Budžeta izdevum</w:t>
            </w:r>
          </w:p>
        </w:tc>
        <w:tc>
          <w:tcPr>
            <w:tcW w:w="954" w:type="dxa"/>
            <w:tcBorders>
              <w:top w:val="single" w:sz="4" w:space="0" w:color="auto"/>
              <w:left w:val="single" w:sz="4" w:space="0" w:color="auto"/>
              <w:bottom w:val="single" w:sz="4" w:space="0" w:color="auto"/>
              <w:right w:val="single" w:sz="4" w:space="0" w:color="auto"/>
            </w:tcBorders>
            <w:vAlign w:val="center"/>
            <w:hideMark/>
          </w:tcPr>
          <w:p w14:paraId="0AA595BB" w14:textId="0B40EAD0"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DEFEB" w14:textId="5464FEBA"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99BAB3" w14:textId="5CCFA70B"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9C44F0" w14:textId="3E7B0545" w:rsidR="00DD6604" w:rsidRPr="002C31FF" w:rsidRDefault="00DD077F"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41</w:t>
            </w:r>
            <w:r w:rsidR="00DD6604">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000</w:t>
            </w:r>
            <w:r w:rsidR="00DD6604"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0D71D9" w14:textId="33D9EFFE"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D55053" w14:textId="3169A7D8" w:rsidR="00DD6604" w:rsidRPr="002C31FF" w:rsidRDefault="00DD077F"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351 00</w:t>
            </w:r>
            <w:r w:rsidR="00DD6604">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F77465C" w14:textId="7D8A86A1" w:rsidR="00DD6604" w:rsidRPr="002C31FF" w:rsidRDefault="00DD077F"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351 00</w:t>
            </w:r>
            <w:r w:rsidR="00DD6604">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r>
      <w:tr w:rsidR="00DD6604" w:rsidRPr="002C31FF" w14:paraId="11463669"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66C5BF4"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6105871" w14:textId="400153D8"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D8E64" w14:textId="58DC6EBB"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EC53AA" w14:textId="22E3AAE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28996" w14:textId="12524BB1" w:rsidR="00DD6604" w:rsidRPr="002C31FF" w:rsidRDefault="00CD3866"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41</w:t>
            </w:r>
            <w:r w:rsidR="00DD6604">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000</w:t>
            </w:r>
            <w:r w:rsidR="00DD6604"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74F764" w14:textId="71CBCFE2"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8437E23" w14:textId="17C4F193" w:rsidR="00DD6604" w:rsidRPr="002C31FF" w:rsidRDefault="00CD3866"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351 00</w:t>
            </w:r>
            <w:r w:rsidR="00DD6604">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4AD124" w14:textId="1BAA5DCD" w:rsidR="00DD6604" w:rsidRPr="002C31FF" w:rsidRDefault="00CD3866"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351 00</w:t>
            </w:r>
            <w:r w:rsidR="00DD6604">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r>
      <w:tr w:rsidR="00DD6604" w:rsidRPr="002C31FF" w14:paraId="00AE3667"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4DA215F0"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E307014" w14:textId="734A85BD"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488B95" w14:textId="5DE56011"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F7E37" w14:textId="6A3D739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39C879" w14:textId="2A2E3266"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CC6ED2" w14:textId="26D3F3B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4C45638" w14:textId="0A92336E"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4B2C61BC" w14:textId="15813D13"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DD6604" w:rsidRPr="002C31FF" w14:paraId="4243F3BA"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669BD5F"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192C8F2" w14:textId="0FE56693"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3AC47" w14:textId="11573FF4"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4FAC2" w14:textId="56E11B3D"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F4AB95" w14:textId="432EC1E1"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75B6E" w14:textId="25F48A64"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92B5ECD" w14:textId="5F5583A4"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0FE0E87E" w14:textId="41A3ED2D"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DD6604" w:rsidRPr="002C31FF" w14:paraId="0BF2FB8D"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175FCBF9" w14:textId="77777777" w:rsidR="00DD6604"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 Finansiālā ietekme</w:t>
            </w:r>
          </w:p>
          <w:p w14:paraId="73E859B4" w14:textId="77777777" w:rsidR="00103D6C" w:rsidRPr="00103D6C" w:rsidRDefault="00103D6C" w:rsidP="00103D6C">
            <w:pPr>
              <w:rPr>
                <w:rFonts w:ascii="Times New Roman" w:hAnsi="Times New Roman" w:cs="Times New Roman"/>
                <w:sz w:val="24"/>
                <w:szCs w:val="24"/>
              </w:rPr>
            </w:pPr>
          </w:p>
          <w:p w14:paraId="5A4908F6" w14:textId="77777777" w:rsidR="00103D6C" w:rsidRDefault="00103D6C" w:rsidP="00103D6C">
            <w:pPr>
              <w:rPr>
                <w:rFonts w:ascii="Times New Roman" w:hAnsi="Times New Roman" w:cs="Times New Roman"/>
                <w:sz w:val="24"/>
                <w:szCs w:val="24"/>
              </w:rPr>
            </w:pPr>
          </w:p>
          <w:p w14:paraId="43EA0B20" w14:textId="33C6521E" w:rsidR="00103D6C" w:rsidRPr="00103D6C" w:rsidRDefault="00103D6C" w:rsidP="00103D6C">
            <w:pPr>
              <w:jc w:val="center"/>
              <w:rPr>
                <w:rFonts w:ascii="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hideMark/>
          </w:tcPr>
          <w:p w14:paraId="04B99B54" w14:textId="3E02BE01"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888AAE" w14:textId="54F00DED"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D12A6" w14:textId="4561D558"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13131" w14:textId="0B9AE6A2" w:rsidR="00DD6604" w:rsidRPr="002C31FF" w:rsidRDefault="005C69F3"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w:t>
            </w:r>
            <w:r w:rsidR="00A621E5">
              <w:rPr>
                <w:rFonts w:ascii="Times New Roman" w:eastAsia="Times New Roman" w:hAnsi="Times New Roman" w:cs="Times New Roman"/>
                <w:iCs/>
                <w:sz w:val="24"/>
                <w:szCs w:val="24"/>
                <w:lang w:eastAsia="lv-LV"/>
              </w:rPr>
              <w:t>90 00</w:t>
            </w:r>
            <w:r w:rsidR="00FA63CC">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C8D1D4" w14:textId="41832BBF"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26B897" w14:textId="3B7CE4E9" w:rsidR="00DD6604" w:rsidRPr="002C31FF" w:rsidRDefault="005C69F3"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w:t>
            </w:r>
            <w:r w:rsidR="00A621E5">
              <w:rPr>
                <w:rFonts w:ascii="Times New Roman" w:eastAsia="Times New Roman" w:hAnsi="Times New Roman" w:cs="Times New Roman"/>
                <w:iCs/>
                <w:sz w:val="24"/>
                <w:szCs w:val="24"/>
                <w:lang w:eastAsia="lv-LV"/>
              </w:rPr>
              <w:t>149 00</w:t>
            </w:r>
            <w:r w:rsidR="00DD6604">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843507" w14:textId="2C70F736" w:rsidR="00DD6604" w:rsidRPr="002C31FF" w:rsidRDefault="005C69F3"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w:t>
            </w:r>
            <w:r w:rsidR="00A621E5">
              <w:rPr>
                <w:rFonts w:ascii="Times New Roman" w:eastAsia="Times New Roman" w:hAnsi="Times New Roman" w:cs="Times New Roman"/>
                <w:iCs/>
                <w:sz w:val="24"/>
                <w:szCs w:val="24"/>
                <w:lang w:eastAsia="lv-LV"/>
              </w:rPr>
              <w:t>149</w:t>
            </w:r>
            <w:r w:rsidR="00040570">
              <w:rPr>
                <w:rFonts w:ascii="Times New Roman" w:eastAsia="Times New Roman" w:hAnsi="Times New Roman" w:cs="Times New Roman"/>
                <w:iCs/>
                <w:sz w:val="24"/>
                <w:szCs w:val="24"/>
                <w:lang w:eastAsia="lv-LV"/>
              </w:rPr>
              <w:t> </w:t>
            </w:r>
            <w:r w:rsidR="00A621E5">
              <w:rPr>
                <w:rFonts w:ascii="Times New Roman" w:eastAsia="Times New Roman" w:hAnsi="Times New Roman" w:cs="Times New Roman"/>
                <w:iCs/>
                <w:sz w:val="24"/>
                <w:szCs w:val="24"/>
                <w:lang w:eastAsia="lv-LV"/>
              </w:rPr>
              <w:t>00</w:t>
            </w:r>
            <w:r w:rsidR="00DD6604">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r>
      <w:tr w:rsidR="00DD6604" w:rsidRPr="002C31FF" w14:paraId="7EAA7D69"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7160CF44" w14:textId="77777777" w:rsidR="00DD6604"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3.1. valsts pamatbudžets</w:t>
            </w:r>
          </w:p>
          <w:p w14:paraId="4E4D3E2C" w14:textId="77777777" w:rsidR="00103D6C" w:rsidRDefault="00103D6C" w:rsidP="00103D6C">
            <w:pPr>
              <w:rPr>
                <w:rFonts w:ascii="Times New Roman" w:hAnsi="Times New Roman" w:cs="Times New Roman"/>
                <w:sz w:val="24"/>
                <w:szCs w:val="24"/>
              </w:rPr>
            </w:pPr>
          </w:p>
          <w:p w14:paraId="03A917EF" w14:textId="29FC476F" w:rsidR="00103D6C" w:rsidRPr="00103D6C" w:rsidRDefault="00103D6C" w:rsidP="00103D6C">
            <w:pPr>
              <w:rPr>
                <w:rFonts w:ascii="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hideMark/>
          </w:tcPr>
          <w:p w14:paraId="0907D8C9" w14:textId="69C720A8"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449E6" w14:textId="1047433E"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3BCD7" w14:textId="187343CD"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7E77" w14:textId="1C735E4C" w:rsidR="00DD6604" w:rsidRPr="002C31FF" w:rsidRDefault="005C69F3"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w:t>
            </w:r>
            <w:r w:rsidR="00A621E5">
              <w:rPr>
                <w:rFonts w:ascii="Times New Roman" w:eastAsia="Times New Roman" w:hAnsi="Times New Roman" w:cs="Times New Roman"/>
                <w:iCs/>
                <w:sz w:val="24"/>
                <w:szCs w:val="24"/>
                <w:lang w:eastAsia="lv-LV"/>
              </w:rPr>
              <w:t>90 00</w:t>
            </w:r>
            <w:r w:rsidR="00C17D76">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106676" w14:textId="0D95B44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377E6E" w14:textId="4BEAAEF5" w:rsidR="00DD6604" w:rsidRPr="002C31FF" w:rsidRDefault="005C69F3"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w:t>
            </w:r>
            <w:r w:rsidR="00A621E5">
              <w:rPr>
                <w:rFonts w:ascii="Times New Roman" w:eastAsia="Times New Roman" w:hAnsi="Times New Roman" w:cs="Times New Roman"/>
                <w:iCs/>
                <w:sz w:val="24"/>
                <w:szCs w:val="24"/>
                <w:lang w:eastAsia="lv-LV"/>
              </w:rPr>
              <w:t>149 00</w:t>
            </w:r>
            <w:r w:rsidR="00DD6604">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DFA1953" w14:textId="2EE0511B" w:rsidR="00DD6604" w:rsidRPr="002C31FF" w:rsidRDefault="005C69F3"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w:t>
            </w:r>
            <w:r w:rsidR="00A621E5">
              <w:rPr>
                <w:rFonts w:ascii="Times New Roman" w:eastAsia="Times New Roman" w:hAnsi="Times New Roman" w:cs="Times New Roman"/>
                <w:iCs/>
                <w:sz w:val="24"/>
                <w:szCs w:val="24"/>
                <w:lang w:eastAsia="lv-LV"/>
              </w:rPr>
              <w:t>149</w:t>
            </w:r>
            <w:r w:rsidR="00040570">
              <w:rPr>
                <w:rFonts w:ascii="Times New Roman" w:eastAsia="Times New Roman" w:hAnsi="Times New Roman" w:cs="Times New Roman"/>
                <w:iCs/>
                <w:sz w:val="24"/>
                <w:szCs w:val="24"/>
                <w:lang w:eastAsia="lv-LV"/>
              </w:rPr>
              <w:t> </w:t>
            </w:r>
            <w:r w:rsidR="00A621E5">
              <w:rPr>
                <w:rFonts w:ascii="Times New Roman" w:eastAsia="Times New Roman" w:hAnsi="Times New Roman" w:cs="Times New Roman"/>
                <w:iCs/>
                <w:sz w:val="24"/>
                <w:szCs w:val="24"/>
                <w:lang w:eastAsia="lv-LV"/>
              </w:rPr>
              <w:t>00</w:t>
            </w:r>
            <w:r w:rsidR="00316D23">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r>
      <w:tr w:rsidR="00DD6604" w:rsidRPr="002C31FF" w14:paraId="4E372297"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6D9A1383"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AEB77DC" w14:textId="2D0563D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202B8" w14:textId="568B5595"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F37D8" w14:textId="6EB0D087"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DE1BA2" w14:textId="03BECAB5"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D6D83D" w14:textId="6620EF55"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327373" w14:textId="155937BA"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5183F411" w14:textId="2BE5AA43"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DD6604" w:rsidRPr="002C31FF" w14:paraId="53BA949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436E2B5"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8A40A27" w14:textId="2FFD9354"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65030" w14:textId="4A7DB0E5"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DF08FF" w14:textId="12EFB68E"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68E405" w14:textId="25E0CE18"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0754D" w14:textId="4726D890"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2A0CA84" w14:textId="463953D5"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D85DEA1" w14:textId="7FE8E8A5"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DD6604" w:rsidRPr="002C31FF" w14:paraId="00A659F6"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7E23C7E"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7D3781FD" w14:textId="33181148" w:rsidR="00DD6604" w:rsidRPr="002C31FF" w:rsidRDefault="00DD6604" w:rsidP="00DD6604">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D68" w14:textId="3D5BCDB3"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0EEA6C" w14:textId="415EB4E6"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43EA54" w14:textId="29B7E3B4"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818217" w14:textId="73963531"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8688392" w14:textId="0EA73434"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C8C625E" w14:textId="7A6CAB23" w:rsidR="00DD6604" w:rsidRPr="002C31FF" w:rsidRDefault="00817D89" w:rsidP="00DD660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DD6604" w:rsidRPr="002C31FF">
              <w:rPr>
                <w:rFonts w:ascii="Times New Roman" w:eastAsia="Times New Roman" w:hAnsi="Times New Roman" w:cs="Times New Roman"/>
                <w:iCs/>
                <w:sz w:val="24"/>
                <w:szCs w:val="24"/>
                <w:lang w:eastAsia="lv-LV"/>
              </w:rPr>
              <w:t> </w:t>
            </w:r>
          </w:p>
        </w:tc>
      </w:tr>
      <w:tr w:rsidR="00DD6604" w:rsidRPr="002C31FF" w14:paraId="2242BC8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8D5F37C"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12EA899C" w14:textId="20E62058" w:rsidR="00DD6604" w:rsidRPr="002C31FF" w:rsidRDefault="00DD6604" w:rsidP="00DD6604">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ADCF12" w14:textId="54533695"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8EDB9E0" w14:textId="37739C19"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007761" w14:textId="414E6A78" w:rsidR="00DD6604" w:rsidRPr="002C31FF" w:rsidRDefault="00DD4C31" w:rsidP="00DD66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3F09622" w14:textId="69383389" w:rsidR="00DD6604" w:rsidRPr="002C31FF" w:rsidRDefault="00DD6604" w:rsidP="00DD66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FBC84A6" w14:textId="78574BBE"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39962B" w14:textId="4801A32C"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DD6604" w:rsidRPr="002C31FF" w14:paraId="5EADE54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75463BE9"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754971" w14:textId="77777777" w:rsidR="00DD6604" w:rsidRPr="002C31FF" w:rsidRDefault="00DD6604" w:rsidP="00DD660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8F27D4" w14:textId="1761DC01"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F7B732" w14:textId="77777777" w:rsidR="00DD6604" w:rsidRPr="002C31FF" w:rsidRDefault="00DD6604" w:rsidP="00DD660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83BE86F" w14:textId="55B0A521"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50BA1F" w14:textId="77777777" w:rsidR="00DD6604" w:rsidRPr="002C31FF" w:rsidRDefault="00DD6604" w:rsidP="00DD660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D012243" w14:textId="5C5EB198"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8C2681" w14:textId="7AFEB5D0"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DD6604" w:rsidRPr="002C31FF" w14:paraId="561C97C3"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0409F8A"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A35626C" w14:textId="77777777" w:rsidR="00DD6604" w:rsidRPr="002C31FF" w:rsidRDefault="00DD6604" w:rsidP="00DD660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0DBBA6" w14:textId="2041DF18"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E4B728" w14:textId="77777777" w:rsidR="00DD6604" w:rsidRPr="002C31FF" w:rsidRDefault="00DD6604" w:rsidP="00DD660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5349EE" w14:textId="74BBD793"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48057C" w14:textId="77777777" w:rsidR="00DD6604" w:rsidRPr="002C31FF" w:rsidRDefault="00DD6604" w:rsidP="00DD660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707073E" w14:textId="37CFFE65"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3AD9AE9" w14:textId="1891E619"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DD6604" w:rsidRPr="002C31FF" w14:paraId="28CB944E"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1F6F9BF"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AD7C910" w14:textId="77777777" w:rsidR="00DD6604" w:rsidRPr="002C31FF" w:rsidRDefault="00DD6604" w:rsidP="00DD660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4938E3" w14:textId="1A184F32"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1840A6" w14:textId="77777777" w:rsidR="00DD6604" w:rsidRPr="002C31FF" w:rsidRDefault="00DD6604" w:rsidP="00DD660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74CE29" w14:textId="654A1484"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15DB07" w14:textId="77777777" w:rsidR="00DD6604" w:rsidRPr="002C31FF" w:rsidRDefault="00DD6604" w:rsidP="00DD660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980771B" w14:textId="7FFB163C"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661F4D" w14:textId="30351889" w:rsidR="00DD6604" w:rsidRPr="002C31FF" w:rsidRDefault="00DD6604" w:rsidP="00DD660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DD6604" w:rsidRPr="002C31FF" w14:paraId="4B489B94"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5054B2E"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hideMark/>
          </w:tcPr>
          <w:p w14:paraId="7F5E20BD" w14:textId="0F78CCAA" w:rsidR="00A621E5" w:rsidRDefault="00A621E5" w:rsidP="00DC660A">
            <w:pPr>
              <w:tabs>
                <w:tab w:val="left" w:pos="1134"/>
              </w:tabs>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59ED">
              <w:rPr>
                <w:rFonts w:ascii="Times New Roman" w:eastAsia="Times New Roman" w:hAnsi="Times New Roman" w:cs="Times New Roman"/>
                <w:sz w:val="24"/>
                <w:szCs w:val="24"/>
                <w:lang w:eastAsia="lv-LV"/>
              </w:rPr>
              <w:t xml:space="preserve">ākot ar 2020. gadu </w:t>
            </w:r>
            <w:r>
              <w:rPr>
                <w:rFonts w:ascii="Times New Roman" w:eastAsia="Times New Roman" w:hAnsi="Times New Roman" w:cs="Times New Roman"/>
                <w:sz w:val="24"/>
                <w:szCs w:val="24"/>
                <w:lang w:eastAsia="lv-LV"/>
              </w:rPr>
              <w:t xml:space="preserve">tiks </w:t>
            </w:r>
            <w:r w:rsidRPr="00A259ED">
              <w:rPr>
                <w:rFonts w:ascii="Times New Roman" w:eastAsia="Times New Roman" w:hAnsi="Times New Roman" w:cs="Times New Roman"/>
                <w:sz w:val="24"/>
                <w:szCs w:val="24"/>
                <w:lang w:eastAsia="lv-LV"/>
              </w:rPr>
              <w:t>piemēro</w:t>
            </w:r>
            <w:r>
              <w:rPr>
                <w:rFonts w:ascii="Times New Roman" w:eastAsia="Times New Roman" w:hAnsi="Times New Roman" w:cs="Times New Roman"/>
                <w:sz w:val="24"/>
                <w:szCs w:val="24"/>
                <w:lang w:eastAsia="lv-LV"/>
              </w:rPr>
              <w:t xml:space="preserve">ta </w:t>
            </w:r>
            <w:r w:rsidRPr="00A259ED">
              <w:rPr>
                <w:rFonts w:ascii="Times New Roman" w:eastAsia="Times New Roman" w:hAnsi="Times New Roman" w:cs="Times New Roman"/>
                <w:sz w:val="24"/>
                <w:szCs w:val="24"/>
                <w:lang w:eastAsia="lv-LV"/>
              </w:rPr>
              <w:t>enerģētikas nozares valsts atbalsta sistēmas darbības regulēšanas nodev</w:t>
            </w:r>
            <w:r w:rsidR="006A2FF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p>
          <w:p w14:paraId="591AFA5B" w14:textId="68CFEF19" w:rsidR="00A621E5" w:rsidRPr="00455DE8" w:rsidRDefault="00A621E5" w:rsidP="00DC660A">
            <w:pPr>
              <w:spacing w:before="120" w:after="0"/>
              <w:jc w:val="both"/>
              <w:rPr>
                <w:rFonts w:ascii="Times New Roman" w:eastAsia="Times New Roman" w:hAnsi="Times New Roman" w:cs="Times New Roman"/>
                <w:sz w:val="24"/>
                <w:szCs w:val="24"/>
                <w:lang w:eastAsia="lv-LV"/>
              </w:rPr>
            </w:pPr>
            <w:r w:rsidRPr="00455DE8">
              <w:rPr>
                <w:rFonts w:ascii="Times New Roman" w:eastAsia="Times New Roman" w:hAnsi="Times New Roman" w:cs="Times New Roman"/>
                <w:sz w:val="24"/>
                <w:szCs w:val="24"/>
                <w:lang w:eastAsia="lv-LV"/>
              </w:rPr>
              <w:t>Ņemot vērā, ka valsts atbalsta sistēmas ietvaros izmaksātais atbalsts ir tieši proporcionāl</w:t>
            </w:r>
            <w:r>
              <w:rPr>
                <w:rFonts w:ascii="Times New Roman" w:eastAsia="Times New Roman" w:hAnsi="Times New Roman" w:cs="Times New Roman"/>
                <w:sz w:val="24"/>
                <w:szCs w:val="24"/>
                <w:lang w:eastAsia="lv-LV"/>
              </w:rPr>
              <w:t>i</w:t>
            </w:r>
            <w:r w:rsidRPr="00455DE8">
              <w:rPr>
                <w:rFonts w:ascii="Times New Roman" w:eastAsia="Times New Roman" w:hAnsi="Times New Roman" w:cs="Times New Roman"/>
                <w:sz w:val="24"/>
                <w:szCs w:val="24"/>
                <w:lang w:eastAsia="lv-LV"/>
              </w:rPr>
              <w:t xml:space="preserve"> atkarīgs no saražotās elektroenerģijas apjoma, kas ir atkarīg</w:t>
            </w:r>
            <w:r>
              <w:rPr>
                <w:rFonts w:ascii="Times New Roman" w:eastAsia="Times New Roman" w:hAnsi="Times New Roman" w:cs="Times New Roman"/>
                <w:sz w:val="24"/>
                <w:szCs w:val="24"/>
                <w:lang w:eastAsia="lv-LV"/>
              </w:rPr>
              <w:t>s</w:t>
            </w:r>
            <w:r w:rsidRPr="00455DE8">
              <w:rPr>
                <w:rFonts w:ascii="Times New Roman" w:eastAsia="Times New Roman" w:hAnsi="Times New Roman" w:cs="Times New Roman"/>
                <w:sz w:val="24"/>
                <w:szCs w:val="24"/>
                <w:lang w:eastAsia="lv-LV"/>
              </w:rPr>
              <w:t xml:space="preserve"> no elektrostacijas uzstādītās elektriskās jaudas, kā arī, lai nodrošinātu vienkārš</w:t>
            </w:r>
            <w:r>
              <w:rPr>
                <w:rFonts w:ascii="Times New Roman" w:eastAsia="Times New Roman" w:hAnsi="Times New Roman" w:cs="Times New Roman"/>
                <w:sz w:val="24"/>
                <w:szCs w:val="24"/>
                <w:lang w:eastAsia="lv-LV"/>
              </w:rPr>
              <w:t>otu</w:t>
            </w:r>
            <w:r w:rsidRPr="00455DE8">
              <w:rPr>
                <w:rFonts w:ascii="Times New Roman" w:eastAsia="Times New Roman" w:hAnsi="Times New Roman" w:cs="Times New Roman"/>
                <w:sz w:val="24"/>
                <w:szCs w:val="24"/>
                <w:lang w:eastAsia="lv-LV"/>
              </w:rPr>
              <w:t xml:space="preserve"> nodevas administrēšanas procesu, nodeva tiek piemērota par katru elektrostacijā uzstādīto jaudas vienību – kilovatu. Tā kā atsevišķām elektrostacijām tuvākajos gados tiesības uz valsts atbalsta saņemšanu beidzas, kā arī, pastiprinot elektrostaciju kontroli, </w:t>
            </w:r>
            <w:r w:rsidRPr="00455DE8">
              <w:rPr>
                <w:rFonts w:ascii="Times New Roman" w:eastAsia="Times New Roman" w:hAnsi="Times New Roman" w:cs="Times New Roman"/>
                <w:sz w:val="24"/>
                <w:szCs w:val="24"/>
                <w:lang w:eastAsia="lv-LV"/>
              </w:rPr>
              <w:lastRenderedPageBreak/>
              <w:t>pastāv iespēja, ka atsevišķas elektrostacijas zaudēs tiesības uz valsts atbalsta saņemšanu, nodevas likme ir aprēķināta ar rezervi, lai nosegtu attiecīgos izdevumus. Ņemot vērā minēto, paredzams, ka sākotnēji ieņemtais nodevas apjoms būs lielāks</w:t>
            </w:r>
            <w:r w:rsidRPr="009B6CAF">
              <w:rPr>
                <w:rFonts w:ascii="Times New Roman" w:eastAsia="Times New Roman" w:hAnsi="Times New Roman" w:cs="Times New Roman"/>
                <w:sz w:val="24"/>
                <w:szCs w:val="24"/>
                <w:lang w:eastAsia="lv-LV"/>
              </w:rPr>
              <w:t xml:space="preserve">. </w:t>
            </w:r>
            <w:r w:rsidRPr="004678E5">
              <w:rPr>
                <w:rFonts w:ascii="Times New Roman" w:eastAsia="Times New Roman" w:hAnsi="Times New Roman" w:cs="Times New Roman"/>
                <w:sz w:val="24"/>
                <w:szCs w:val="24"/>
                <w:lang w:eastAsia="lv-LV"/>
              </w:rPr>
              <w:t xml:space="preserve">Aprēķins nodevas ieņēmumiem ir sekojošos: 1 250 000 kW uzstādītās jaudas * 0,40 </w:t>
            </w:r>
            <w:proofErr w:type="spellStart"/>
            <w:r w:rsidRPr="004678E5">
              <w:rPr>
                <w:rFonts w:ascii="Times New Roman" w:eastAsia="Times New Roman" w:hAnsi="Times New Roman" w:cs="Times New Roman"/>
                <w:i/>
                <w:iCs/>
                <w:sz w:val="24"/>
                <w:szCs w:val="24"/>
                <w:lang w:eastAsia="lv-LV"/>
              </w:rPr>
              <w:t>euro</w:t>
            </w:r>
            <w:proofErr w:type="spellEnd"/>
            <w:r w:rsidRPr="004678E5">
              <w:rPr>
                <w:rFonts w:ascii="Times New Roman" w:eastAsia="Times New Roman" w:hAnsi="Times New Roman" w:cs="Times New Roman"/>
                <w:sz w:val="24"/>
                <w:szCs w:val="24"/>
                <w:lang w:eastAsia="lv-LV"/>
              </w:rPr>
              <w:t>/</w:t>
            </w:r>
            <w:proofErr w:type="spellStart"/>
            <w:r w:rsidRPr="004678E5">
              <w:rPr>
                <w:rFonts w:ascii="Times New Roman" w:eastAsia="Times New Roman" w:hAnsi="Times New Roman" w:cs="Times New Roman"/>
                <w:sz w:val="24"/>
                <w:szCs w:val="24"/>
                <w:lang w:eastAsia="lv-LV"/>
              </w:rPr>
              <w:t>kW</w:t>
            </w:r>
            <w:proofErr w:type="spellEnd"/>
            <w:r w:rsidRPr="004678E5">
              <w:rPr>
                <w:rFonts w:ascii="Times New Roman" w:eastAsia="Times New Roman" w:hAnsi="Times New Roman" w:cs="Times New Roman"/>
                <w:sz w:val="24"/>
                <w:szCs w:val="24"/>
                <w:lang w:eastAsia="lv-LV"/>
              </w:rPr>
              <w:t xml:space="preserve">  = 500 000 </w:t>
            </w:r>
            <w:proofErr w:type="spellStart"/>
            <w:r w:rsidRPr="004678E5">
              <w:rPr>
                <w:rFonts w:ascii="Times New Roman" w:eastAsia="Times New Roman" w:hAnsi="Times New Roman" w:cs="Times New Roman"/>
                <w:i/>
                <w:iCs/>
                <w:sz w:val="24"/>
                <w:szCs w:val="24"/>
                <w:lang w:eastAsia="lv-LV"/>
              </w:rPr>
              <w:t>euro</w:t>
            </w:r>
            <w:proofErr w:type="spellEnd"/>
            <w:r w:rsidRPr="004678E5">
              <w:rPr>
                <w:rFonts w:ascii="Times New Roman" w:eastAsia="Times New Roman" w:hAnsi="Times New Roman" w:cs="Times New Roman"/>
                <w:sz w:val="24"/>
                <w:szCs w:val="24"/>
                <w:lang w:eastAsia="lv-LV"/>
              </w:rPr>
              <w:t>.</w:t>
            </w:r>
          </w:p>
          <w:p w14:paraId="769760DE" w14:textId="44D1CF3E" w:rsidR="00590E5D" w:rsidRDefault="00A621E5" w:rsidP="00DC660A">
            <w:pPr>
              <w:tabs>
                <w:tab w:val="left" w:pos="1134"/>
              </w:tabs>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A621E5">
              <w:rPr>
                <w:rFonts w:ascii="Times New Roman" w:eastAsia="Times New Roman" w:hAnsi="Times New Roman" w:cs="Times New Roman"/>
                <w:sz w:val="24"/>
                <w:szCs w:val="24"/>
                <w:lang w:eastAsia="lv-LV"/>
              </w:rPr>
              <w:t>lektroenerģijas obligātā iepirkuma uzraudzība</w:t>
            </w:r>
            <w:r w:rsidR="00590E5D">
              <w:rPr>
                <w:rFonts w:ascii="Times New Roman" w:eastAsia="Times New Roman" w:hAnsi="Times New Roman" w:cs="Times New Roman"/>
                <w:sz w:val="24"/>
                <w:szCs w:val="24"/>
                <w:lang w:eastAsia="lv-LV"/>
              </w:rPr>
              <w:t>s</w:t>
            </w:r>
            <w:r>
              <w:t xml:space="preserve"> </w:t>
            </w:r>
            <w:r w:rsidRPr="00A621E5">
              <w:rPr>
                <w:rFonts w:ascii="Times New Roman" w:eastAsia="Times New Roman" w:hAnsi="Times New Roman" w:cs="Times New Roman"/>
                <w:sz w:val="24"/>
                <w:szCs w:val="24"/>
                <w:lang w:eastAsia="lv-LV"/>
              </w:rPr>
              <w:t>īstenošanai</w:t>
            </w:r>
            <w:r>
              <w:rPr>
                <w:rFonts w:ascii="Times New Roman" w:eastAsia="Times New Roman" w:hAnsi="Times New Roman" w:cs="Times New Roman"/>
                <w:sz w:val="24"/>
                <w:szCs w:val="24"/>
                <w:lang w:eastAsia="lv-LV"/>
              </w:rPr>
              <w:t xml:space="preserve"> BVKB ir nepieciešams finansējums 2020.gadā </w:t>
            </w:r>
            <w:r w:rsidR="006A2FFF">
              <w:rPr>
                <w:rFonts w:ascii="Times New Roman" w:eastAsia="Times New Roman" w:hAnsi="Times New Roman" w:cs="Times New Roman"/>
                <w:sz w:val="24"/>
                <w:szCs w:val="24"/>
                <w:lang w:eastAsia="lv-LV"/>
              </w:rPr>
              <w:t>410 0</w:t>
            </w:r>
            <w:r w:rsidRPr="00A621E5">
              <w:rPr>
                <w:rFonts w:ascii="Times New Roman" w:eastAsia="Times New Roman" w:hAnsi="Times New Roman" w:cs="Times New Roman"/>
                <w:sz w:val="24"/>
                <w:szCs w:val="24"/>
                <w:lang w:eastAsia="lv-LV"/>
              </w:rPr>
              <w:t xml:space="preserve">00 </w:t>
            </w:r>
            <w:proofErr w:type="spellStart"/>
            <w:r w:rsidRPr="00590E5D">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2021.gadā un turpmāk ik gadu </w:t>
            </w:r>
            <w:r w:rsidR="006A2FFF">
              <w:rPr>
                <w:rFonts w:ascii="Times New Roman" w:eastAsia="Times New Roman" w:hAnsi="Times New Roman" w:cs="Times New Roman"/>
                <w:sz w:val="24"/>
                <w:szCs w:val="24"/>
                <w:lang w:eastAsia="lv-LV"/>
              </w:rPr>
              <w:t>351 0</w:t>
            </w:r>
            <w:r w:rsidRPr="00A621E5">
              <w:rPr>
                <w:rFonts w:ascii="Times New Roman" w:eastAsia="Times New Roman" w:hAnsi="Times New Roman" w:cs="Times New Roman"/>
                <w:sz w:val="24"/>
                <w:szCs w:val="24"/>
                <w:lang w:eastAsia="lv-LV"/>
              </w:rPr>
              <w:t xml:space="preserve">00 </w:t>
            </w:r>
            <w:proofErr w:type="spellStart"/>
            <w:r w:rsidRPr="00590E5D">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w:t>
            </w:r>
            <w:r w:rsidRPr="00A621E5">
              <w:rPr>
                <w:rFonts w:ascii="Times New Roman" w:eastAsia="Times New Roman" w:hAnsi="Times New Roman" w:cs="Times New Roman"/>
                <w:sz w:val="24"/>
                <w:szCs w:val="24"/>
                <w:lang w:eastAsia="lv-LV"/>
              </w:rPr>
              <w:t xml:space="preserve">(atlīdzībai, precēm un pakalpojumiem un kapitālizdevumiem). </w:t>
            </w:r>
            <w:r w:rsidR="00590E5D">
              <w:rPr>
                <w:rFonts w:ascii="Times New Roman" w:eastAsia="Times New Roman" w:hAnsi="Times New Roman" w:cs="Times New Roman"/>
                <w:sz w:val="24"/>
                <w:szCs w:val="24"/>
                <w:lang w:eastAsia="lv-LV"/>
              </w:rPr>
              <w:t xml:space="preserve">Minētais finansējumus tiks </w:t>
            </w:r>
            <w:r w:rsidR="006A2FFF">
              <w:rPr>
                <w:rFonts w:ascii="Times New Roman" w:eastAsia="Times New Roman" w:hAnsi="Times New Roman" w:cs="Times New Roman"/>
                <w:sz w:val="24"/>
                <w:szCs w:val="24"/>
                <w:lang w:eastAsia="lv-LV"/>
              </w:rPr>
              <w:t>ie</w:t>
            </w:r>
            <w:r w:rsidR="00590E5D">
              <w:rPr>
                <w:rFonts w:ascii="Times New Roman" w:eastAsia="Times New Roman" w:hAnsi="Times New Roman" w:cs="Times New Roman"/>
                <w:sz w:val="24"/>
                <w:szCs w:val="24"/>
                <w:lang w:eastAsia="lv-LV"/>
              </w:rPr>
              <w:t>plānots Ekonomikas ministrijas jaunajā</w:t>
            </w:r>
            <w:r w:rsidR="00590E5D" w:rsidRPr="00590E5D">
              <w:rPr>
                <w:rFonts w:ascii="Times New Roman" w:eastAsia="Times New Roman" w:hAnsi="Times New Roman" w:cs="Times New Roman"/>
                <w:sz w:val="24"/>
                <w:szCs w:val="24"/>
                <w:lang w:eastAsia="lv-LV"/>
              </w:rPr>
              <w:t xml:space="preserve"> apakšprogramm</w:t>
            </w:r>
            <w:r w:rsidR="00590E5D">
              <w:rPr>
                <w:rFonts w:ascii="Times New Roman" w:eastAsia="Times New Roman" w:hAnsi="Times New Roman" w:cs="Times New Roman"/>
                <w:sz w:val="24"/>
                <w:szCs w:val="24"/>
                <w:lang w:eastAsia="lv-LV"/>
              </w:rPr>
              <w:t>ā</w:t>
            </w:r>
            <w:r w:rsidR="00590E5D" w:rsidRPr="00590E5D">
              <w:rPr>
                <w:rFonts w:ascii="Times New Roman" w:eastAsia="Times New Roman" w:hAnsi="Times New Roman" w:cs="Times New Roman"/>
                <w:sz w:val="24"/>
                <w:szCs w:val="24"/>
                <w:lang w:eastAsia="lv-LV"/>
              </w:rPr>
              <w:t xml:space="preserve"> 29.06.00 "Enerģētikas jautājumu administrēšana"</w:t>
            </w:r>
            <w:r w:rsidR="00590E5D">
              <w:rPr>
                <w:rFonts w:ascii="Times New Roman" w:eastAsia="Times New Roman" w:hAnsi="Times New Roman" w:cs="Times New Roman"/>
                <w:sz w:val="24"/>
                <w:szCs w:val="24"/>
                <w:lang w:eastAsia="lv-LV"/>
              </w:rPr>
              <w:t>.</w:t>
            </w:r>
          </w:p>
          <w:p w14:paraId="1EB34FB4" w14:textId="52FA872E" w:rsidR="00455DE8" w:rsidRDefault="00A621E5" w:rsidP="00DC660A">
            <w:pPr>
              <w:tabs>
                <w:tab w:val="left" w:pos="1134"/>
              </w:tabs>
              <w:spacing w:before="120" w:after="0" w:line="240" w:lineRule="auto"/>
              <w:jc w:val="both"/>
              <w:rPr>
                <w:rFonts w:ascii="Times New Roman" w:eastAsia="Times New Roman" w:hAnsi="Times New Roman" w:cs="Times New Roman"/>
                <w:sz w:val="24"/>
                <w:szCs w:val="24"/>
                <w:lang w:eastAsia="lv-LV"/>
              </w:rPr>
            </w:pPr>
            <w:r w:rsidRPr="00A621E5">
              <w:rPr>
                <w:rFonts w:ascii="Times New Roman" w:eastAsia="Times New Roman" w:hAnsi="Times New Roman" w:cs="Times New Roman"/>
                <w:sz w:val="24"/>
                <w:szCs w:val="24"/>
                <w:lang w:eastAsia="lv-LV"/>
              </w:rPr>
              <w:t xml:space="preserve">Detalizēts izdevumu aprēķins ir pievienots </w:t>
            </w:r>
            <w:r w:rsidR="00590E5D">
              <w:rPr>
                <w:rFonts w:ascii="Times New Roman" w:eastAsia="Times New Roman" w:hAnsi="Times New Roman" w:cs="Times New Roman"/>
                <w:sz w:val="24"/>
                <w:szCs w:val="24"/>
                <w:lang w:eastAsia="lv-LV"/>
              </w:rPr>
              <w:t>informatīvā ziņojuma  “</w:t>
            </w:r>
            <w:r w:rsidR="00590E5D" w:rsidRPr="00590E5D">
              <w:rPr>
                <w:rFonts w:ascii="Times New Roman" w:eastAsia="Times New Roman" w:hAnsi="Times New Roman" w:cs="Times New Roman"/>
                <w:sz w:val="24"/>
                <w:szCs w:val="24"/>
                <w:lang w:eastAsia="lv-LV"/>
              </w:rPr>
              <w:t xml:space="preserve">Par enerģētikas politikas </w:t>
            </w:r>
            <w:r w:rsidR="000618ED">
              <w:rPr>
                <w:rFonts w:ascii="Times New Roman" w:eastAsia="Times New Roman" w:hAnsi="Times New Roman" w:cs="Times New Roman"/>
                <w:sz w:val="24"/>
                <w:szCs w:val="24"/>
                <w:lang w:eastAsia="lv-LV"/>
              </w:rPr>
              <w:t xml:space="preserve">administrēšanas </w:t>
            </w:r>
            <w:r w:rsidR="00590E5D" w:rsidRPr="00590E5D">
              <w:rPr>
                <w:rFonts w:ascii="Times New Roman" w:eastAsia="Times New Roman" w:hAnsi="Times New Roman" w:cs="Times New Roman"/>
                <w:sz w:val="24"/>
                <w:szCs w:val="24"/>
                <w:lang w:eastAsia="lv-LV"/>
              </w:rPr>
              <w:t>funkciju nodošanu Būvniecības valsts kontroles birojam</w:t>
            </w:r>
            <w:r w:rsidR="00590E5D">
              <w:rPr>
                <w:rFonts w:ascii="Times New Roman" w:eastAsia="Times New Roman" w:hAnsi="Times New Roman" w:cs="Times New Roman"/>
                <w:sz w:val="24"/>
                <w:szCs w:val="24"/>
                <w:lang w:eastAsia="lv-LV"/>
              </w:rPr>
              <w:t>” pielikumā.</w:t>
            </w:r>
          </w:p>
          <w:p w14:paraId="5721EB31" w14:textId="41626ACA" w:rsidR="00455DE8" w:rsidRPr="003F0FDD" w:rsidRDefault="00455DE8" w:rsidP="004753A3">
            <w:pPr>
              <w:tabs>
                <w:tab w:val="left" w:pos="1134"/>
              </w:tabs>
              <w:spacing w:after="0" w:line="240" w:lineRule="auto"/>
              <w:jc w:val="both"/>
              <w:rPr>
                <w:b/>
                <w:sz w:val="26"/>
                <w:szCs w:val="26"/>
              </w:rPr>
            </w:pPr>
          </w:p>
        </w:tc>
      </w:tr>
      <w:tr w:rsidR="00DD6604" w:rsidRPr="002C31FF" w14:paraId="4849EC68"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B85625E"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71B95AE" w14:textId="77777777" w:rsidR="00DD6604" w:rsidRPr="002C31FF" w:rsidRDefault="00DD6604" w:rsidP="00DD6604">
            <w:pPr>
              <w:spacing w:after="0" w:line="240" w:lineRule="auto"/>
              <w:rPr>
                <w:rFonts w:ascii="Times New Roman" w:hAnsi="Times New Roman" w:cs="Times New Roman"/>
                <w:sz w:val="24"/>
                <w:szCs w:val="24"/>
              </w:rPr>
            </w:pPr>
          </w:p>
        </w:tc>
      </w:tr>
      <w:tr w:rsidR="00DD6604" w:rsidRPr="002C31FF" w14:paraId="0277FE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6FF3476"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78C752D" w14:textId="77777777" w:rsidR="00DD6604" w:rsidRPr="002C31FF" w:rsidRDefault="00DD6604" w:rsidP="00DD6604">
            <w:pPr>
              <w:spacing w:after="0" w:line="240" w:lineRule="auto"/>
              <w:rPr>
                <w:rFonts w:ascii="Times New Roman" w:hAnsi="Times New Roman" w:cs="Times New Roman"/>
                <w:sz w:val="24"/>
                <w:szCs w:val="24"/>
              </w:rPr>
            </w:pPr>
          </w:p>
        </w:tc>
      </w:tr>
      <w:tr w:rsidR="00DD6604" w:rsidRPr="002C31FF" w14:paraId="2FD5092B"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07745A2"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AB72A0E" w14:textId="4B134FA9" w:rsidR="00DD6604" w:rsidRPr="002C31FF" w:rsidRDefault="007E622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Elektroenerģijas obligātā iepirkuma uzraudzībai </w:t>
            </w:r>
            <w:r w:rsidRPr="00590E5D">
              <w:rPr>
                <w:rFonts w:ascii="Times New Roman" w:eastAsia="Times New Roman" w:hAnsi="Times New Roman" w:cs="Times New Roman"/>
                <w:sz w:val="24"/>
                <w:szCs w:val="24"/>
                <w:lang w:eastAsia="lv-LV"/>
              </w:rPr>
              <w:t xml:space="preserve">BVKB </w:t>
            </w:r>
            <w:r>
              <w:rPr>
                <w:rFonts w:ascii="Times New Roman" w:eastAsia="Times New Roman" w:hAnsi="Times New Roman" w:cs="Times New Roman"/>
                <w:sz w:val="24"/>
                <w:szCs w:val="24"/>
                <w:lang w:eastAsia="lv-LV"/>
              </w:rPr>
              <w:t xml:space="preserve">ir </w:t>
            </w:r>
            <w:r w:rsidRPr="00590E5D">
              <w:rPr>
                <w:rFonts w:ascii="Times New Roman" w:eastAsia="Times New Roman" w:hAnsi="Times New Roman" w:cs="Times New Roman"/>
                <w:sz w:val="24"/>
                <w:szCs w:val="24"/>
                <w:lang w:eastAsia="lv-LV"/>
              </w:rPr>
              <w:t xml:space="preserve">nepieciešamas </w:t>
            </w:r>
            <w:r>
              <w:rPr>
                <w:rFonts w:ascii="Times New Roman" w:eastAsia="Times New Roman" w:hAnsi="Times New Roman" w:cs="Times New Roman"/>
                <w:sz w:val="24"/>
                <w:szCs w:val="24"/>
                <w:lang w:eastAsia="lv-LV"/>
              </w:rPr>
              <w:t>11 amata vietas, kas tiks nodrošināt</w:t>
            </w:r>
            <w:r w:rsidR="00DE268B">
              <w:rPr>
                <w:rFonts w:ascii="Times New Roman" w:eastAsia="Times New Roman" w:hAnsi="Times New Roman" w:cs="Times New Roman"/>
                <w:sz w:val="24"/>
                <w:szCs w:val="24"/>
                <w:lang w:eastAsia="lv-LV"/>
              </w:rPr>
              <w:t xml:space="preserve">as </w:t>
            </w:r>
            <w:r>
              <w:rPr>
                <w:rFonts w:ascii="Times New Roman" w:eastAsia="Times New Roman" w:hAnsi="Times New Roman" w:cs="Times New Roman"/>
                <w:sz w:val="24"/>
                <w:szCs w:val="24"/>
                <w:lang w:eastAsia="lv-LV"/>
              </w:rPr>
              <w:t>kopēj</w:t>
            </w:r>
            <w:r w:rsidR="0077414F">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Ekonomikas </w:t>
            </w:r>
            <w:r w:rsidR="00DE268B">
              <w:rPr>
                <w:rFonts w:ascii="Times New Roman" w:eastAsia="Times New Roman" w:hAnsi="Times New Roman" w:cs="Times New Roman"/>
                <w:sz w:val="24"/>
                <w:szCs w:val="24"/>
                <w:lang w:eastAsia="lv-LV"/>
              </w:rPr>
              <w:t>ministrijas resora ietvaros</w:t>
            </w:r>
            <w:r>
              <w:rPr>
                <w:rFonts w:ascii="Times New Roman" w:eastAsia="Times New Roman" w:hAnsi="Times New Roman" w:cs="Times New Roman"/>
                <w:sz w:val="24"/>
                <w:szCs w:val="24"/>
                <w:lang w:eastAsia="lv-LV"/>
              </w:rPr>
              <w:t>.</w:t>
            </w:r>
          </w:p>
        </w:tc>
      </w:tr>
      <w:tr w:rsidR="00DD6604" w:rsidRPr="002C31FF" w14:paraId="0BF075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1ACD854C" w14:textId="77777777" w:rsidR="00DD6604" w:rsidRPr="002C31FF" w:rsidRDefault="00DD6604" w:rsidP="00DD660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7E9ABAD0" w14:textId="7A36CEDF" w:rsidR="00640C2A" w:rsidRDefault="00FE307C" w:rsidP="002A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Likumprojektā paredzētie i</w:t>
            </w:r>
            <w:r w:rsidR="002A73D6">
              <w:rPr>
                <w:rFonts w:ascii="Times New Roman" w:hAnsi="Times New Roman" w:cs="Times New Roman"/>
                <w:sz w:val="24"/>
                <w:szCs w:val="24"/>
              </w:rPr>
              <w:t xml:space="preserve">eņēmumi </w:t>
            </w:r>
            <w:r>
              <w:rPr>
                <w:rFonts w:ascii="Times New Roman" w:hAnsi="Times New Roman" w:cs="Times New Roman"/>
                <w:sz w:val="24"/>
                <w:szCs w:val="24"/>
              </w:rPr>
              <w:t xml:space="preserve">no </w:t>
            </w:r>
            <w:r w:rsidRPr="00FE307C">
              <w:rPr>
                <w:rFonts w:ascii="Times New Roman" w:hAnsi="Times New Roman" w:cs="Times New Roman"/>
                <w:sz w:val="24"/>
                <w:szCs w:val="24"/>
              </w:rPr>
              <w:t xml:space="preserve">valsts </w:t>
            </w:r>
            <w:r w:rsidR="000618ED">
              <w:rPr>
                <w:rFonts w:ascii="Times New Roman" w:hAnsi="Times New Roman" w:cs="Times New Roman"/>
                <w:sz w:val="24"/>
                <w:szCs w:val="24"/>
              </w:rPr>
              <w:t xml:space="preserve">nodevas par enerģētikas nozares valsts </w:t>
            </w:r>
            <w:r w:rsidRPr="00FE307C">
              <w:rPr>
                <w:rFonts w:ascii="Times New Roman" w:hAnsi="Times New Roman" w:cs="Times New Roman"/>
                <w:sz w:val="24"/>
                <w:szCs w:val="24"/>
              </w:rPr>
              <w:t>atbalsta sistēmas darbības regulēšan</w:t>
            </w:r>
            <w:r w:rsidR="00E56B10">
              <w:rPr>
                <w:rFonts w:ascii="Times New Roman" w:hAnsi="Times New Roman" w:cs="Times New Roman"/>
                <w:sz w:val="24"/>
                <w:szCs w:val="24"/>
              </w:rPr>
              <w:t>u</w:t>
            </w:r>
            <w:r w:rsidRPr="00FE307C">
              <w:rPr>
                <w:rFonts w:ascii="Times New Roman" w:hAnsi="Times New Roman" w:cs="Times New Roman"/>
                <w:sz w:val="24"/>
                <w:szCs w:val="24"/>
              </w:rPr>
              <w:t xml:space="preserve"> </w:t>
            </w:r>
            <w:r w:rsidR="002A73D6">
              <w:rPr>
                <w:rFonts w:ascii="Times New Roman" w:hAnsi="Times New Roman" w:cs="Times New Roman"/>
                <w:sz w:val="24"/>
                <w:szCs w:val="24"/>
              </w:rPr>
              <w:t xml:space="preserve">un </w:t>
            </w:r>
            <w:r w:rsidRPr="00FE307C">
              <w:rPr>
                <w:rFonts w:ascii="Times New Roman" w:hAnsi="Times New Roman" w:cs="Times New Roman"/>
                <w:sz w:val="24"/>
                <w:szCs w:val="24"/>
              </w:rPr>
              <w:t xml:space="preserve">BVKB </w:t>
            </w:r>
            <w:r>
              <w:rPr>
                <w:rFonts w:ascii="Times New Roman" w:hAnsi="Times New Roman" w:cs="Times New Roman"/>
                <w:sz w:val="24"/>
                <w:szCs w:val="24"/>
              </w:rPr>
              <w:t xml:space="preserve">nepieciešamie </w:t>
            </w:r>
            <w:r w:rsidR="002A73D6">
              <w:rPr>
                <w:rFonts w:ascii="Times New Roman" w:hAnsi="Times New Roman" w:cs="Times New Roman"/>
                <w:sz w:val="24"/>
                <w:szCs w:val="24"/>
              </w:rPr>
              <w:t xml:space="preserve">izdevumi </w:t>
            </w:r>
            <w:r>
              <w:rPr>
                <w:rFonts w:ascii="Times New Roman" w:hAnsi="Times New Roman" w:cs="Times New Roman"/>
                <w:sz w:val="24"/>
                <w:szCs w:val="24"/>
              </w:rPr>
              <w:t>e</w:t>
            </w:r>
            <w:r w:rsidRPr="00FE307C">
              <w:rPr>
                <w:rFonts w:ascii="Times New Roman" w:hAnsi="Times New Roman" w:cs="Times New Roman"/>
                <w:sz w:val="24"/>
                <w:szCs w:val="24"/>
              </w:rPr>
              <w:t xml:space="preserve">lektroenerģijas obligātā iepirkuma uzraudzības īstenošanai </w:t>
            </w:r>
            <w:r w:rsidR="002A73D6">
              <w:rPr>
                <w:rFonts w:ascii="Times New Roman" w:hAnsi="Times New Roman" w:cs="Times New Roman"/>
                <w:sz w:val="24"/>
                <w:szCs w:val="24"/>
              </w:rPr>
              <w:t>ir iekļauti likumprojektā</w:t>
            </w:r>
            <w:r w:rsidR="002A73D6" w:rsidRPr="002A73D6">
              <w:rPr>
                <w:rFonts w:ascii="Times New Roman" w:hAnsi="Times New Roman" w:cs="Times New Roman"/>
                <w:sz w:val="24"/>
                <w:szCs w:val="24"/>
              </w:rPr>
              <w:t xml:space="preserve"> “Par valsts budž</w:t>
            </w:r>
            <w:r w:rsidR="002A73D6">
              <w:rPr>
                <w:rFonts w:ascii="Times New Roman" w:hAnsi="Times New Roman" w:cs="Times New Roman"/>
                <w:sz w:val="24"/>
                <w:szCs w:val="24"/>
              </w:rPr>
              <w:t>etu 2020.gadam” un likumprojektā</w:t>
            </w:r>
            <w:r w:rsidR="002A73D6" w:rsidRPr="002A73D6">
              <w:rPr>
                <w:rFonts w:ascii="Times New Roman" w:hAnsi="Times New Roman" w:cs="Times New Roman"/>
                <w:sz w:val="24"/>
                <w:szCs w:val="24"/>
              </w:rPr>
              <w:t xml:space="preserve"> “Par vidēja termiņa budžeta ietvaru 2020., 2021. un 2022.gadam”.</w:t>
            </w:r>
          </w:p>
          <w:p w14:paraId="597F83CF" w14:textId="3A9DF3BD" w:rsidR="00DD6604" w:rsidRPr="002C31FF" w:rsidRDefault="00795B4D">
            <w:pPr>
              <w:spacing w:after="0" w:line="240" w:lineRule="auto"/>
              <w:jc w:val="both"/>
              <w:rPr>
                <w:rFonts w:ascii="Times New Roman" w:hAnsi="Times New Roman" w:cs="Times New Roman"/>
                <w:sz w:val="24"/>
                <w:szCs w:val="24"/>
              </w:rPr>
            </w:pPr>
            <w:r w:rsidRPr="00795B4D">
              <w:rPr>
                <w:rFonts w:ascii="Times New Roman" w:hAnsi="Times New Roman" w:cs="Times New Roman"/>
                <w:sz w:val="24"/>
                <w:szCs w:val="24"/>
              </w:rPr>
              <w:t>Likumprojekts ir skatāms vienlaicīgi ar likumprojektiem “Grozījumi Energoefektivitātes likumā”, “Grozījumi Enerģētikas likumā”  un “Grozījumi likumā “Par zemes dzīlēm”.</w:t>
            </w:r>
          </w:p>
        </w:tc>
      </w:tr>
      <w:bookmarkEnd w:id="1"/>
    </w:tbl>
    <w:p w14:paraId="22E48FB2" w14:textId="77777777" w:rsidR="00BD33E0" w:rsidRPr="002C31FF"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BD33E0" w:rsidRPr="002C31FF" w14:paraId="26706930" w14:textId="77777777" w:rsidTr="0066762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3" w:name="_Hlk14089848"/>
            <w:r w:rsidRPr="002C31FF">
              <w:rPr>
                <w:rFonts w:ascii="Times New Roman" w:hAnsi="Times New Roman" w:cs="Times New Roman"/>
                <w:b/>
                <w:bCs/>
                <w:sz w:val="24"/>
                <w:szCs w:val="24"/>
              </w:rPr>
              <w:t>IV. Tiesību akta projekta ietekme uz spēkā esošo tiesību normu sistēmu</w:t>
            </w:r>
          </w:p>
        </w:tc>
      </w:tr>
      <w:tr w:rsidR="0066762C" w:rsidRPr="002C31FF" w14:paraId="4D98FF12"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802CC1"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D41CB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2A6B023" w14:textId="08313466" w:rsidR="0066762C" w:rsidRPr="002C31FF"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grozījumi tālāk minētājos tiesību aktos</w:t>
            </w:r>
            <w:r w:rsidR="004F5A45" w:rsidRPr="00C86F71">
              <w:rPr>
                <w:rFonts w:ascii="Times New Roman" w:eastAsia="Times New Roman" w:hAnsi="Times New Roman" w:cs="Times New Roman"/>
                <w:iCs/>
                <w:sz w:val="24"/>
                <w:szCs w:val="24"/>
                <w:lang w:eastAsia="lv-LV"/>
              </w:rPr>
              <w:t>.</w:t>
            </w:r>
          </w:p>
          <w:p w14:paraId="7FC01AD5" w14:textId="0B7C48BD" w:rsidR="0066762C" w:rsidRPr="002C31FF"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B6289C6" w:rsidR="0066762C" w:rsidRPr="002C31FF"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2C31FF">
              <w:rPr>
                <w:rFonts w:ascii="Times New Roman" w:eastAsia="Times New Roman" w:hAnsi="Times New Roman" w:cs="Times New Roman"/>
                <w:b/>
                <w:bCs/>
                <w:iCs/>
                <w:sz w:val="24"/>
                <w:szCs w:val="24"/>
                <w:lang w:eastAsia="lv-LV"/>
              </w:rPr>
              <w:t>Saistītie tiesību akti</w:t>
            </w:r>
          </w:p>
          <w:p w14:paraId="3E545011" w14:textId="51C797BB" w:rsidR="00F11989" w:rsidRDefault="00F11989" w:rsidP="00955B2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5" w:name="_Hlk20912640"/>
            <w:r>
              <w:rPr>
                <w:rFonts w:ascii="Times New Roman" w:hAnsi="Times New Roman" w:cs="Times New Roman"/>
                <w:sz w:val="24"/>
                <w:szCs w:val="24"/>
              </w:rPr>
              <w:t>Būvniecības likums (2020.gadā plānots veikt grozījumus attiecībā uz Būvniecības valsts kontroles biroja nosaukumu atbilstoši jaunajām funkcijām)</w:t>
            </w:r>
          </w:p>
          <w:bookmarkEnd w:id="5"/>
          <w:p w14:paraId="5226E819" w14:textId="258D71D2" w:rsidR="00BB3C99" w:rsidRDefault="002776DD" w:rsidP="00955B2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Pr>
                <w:rFonts w:ascii="Times New Roman" w:hAnsi="Times New Roman" w:cs="Times New Roman"/>
                <w:sz w:val="24"/>
                <w:szCs w:val="24"/>
              </w:rPr>
              <w:t>Energoefektivitātes likums</w:t>
            </w:r>
            <w:r w:rsidR="00BB3C99" w:rsidRPr="00BB3C99">
              <w:rPr>
                <w:rFonts w:ascii="Times New Roman" w:hAnsi="Times New Roman" w:cs="Times New Roman"/>
                <w:sz w:val="24"/>
                <w:szCs w:val="24"/>
              </w:rPr>
              <w:t>;</w:t>
            </w:r>
          </w:p>
          <w:p w14:paraId="7C485AB8" w14:textId="2F3CD212" w:rsidR="00814DFF" w:rsidRDefault="00814DFF" w:rsidP="00955B2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14DFF">
              <w:rPr>
                <w:rFonts w:ascii="Times New Roman" w:hAnsi="Times New Roman" w:cs="Times New Roman"/>
                <w:sz w:val="24"/>
                <w:szCs w:val="24"/>
              </w:rPr>
              <w:t>Enerģētikas likums</w:t>
            </w:r>
            <w:r>
              <w:rPr>
                <w:rFonts w:ascii="Times New Roman" w:hAnsi="Times New Roman" w:cs="Times New Roman"/>
                <w:sz w:val="24"/>
                <w:szCs w:val="24"/>
              </w:rPr>
              <w:t>;</w:t>
            </w:r>
          </w:p>
          <w:p w14:paraId="777186B1" w14:textId="2A3CC8F5" w:rsidR="00814DFF" w:rsidRPr="00BB3C99" w:rsidRDefault="00814DFF" w:rsidP="00955B2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D944E6">
              <w:rPr>
                <w:rFonts w:ascii="Times New Roman" w:hAnsi="Times New Roman" w:cs="Times New Roman"/>
                <w:sz w:val="24"/>
                <w:szCs w:val="24"/>
              </w:rPr>
              <w:t>Likums “Par zemes dzīlēm”</w:t>
            </w:r>
            <w:r>
              <w:rPr>
                <w:rFonts w:ascii="Times New Roman" w:hAnsi="Times New Roman" w:cs="Times New Roman"/>
                <w:sz w:val="24"/>
                <w:szCs w:val="24"/>
              </w:rPr>
              <w:t>;</w:t>
            </w:r>
          </w:p>
          <w:bookmarkEnd w:id="4"/>
          <w:p w14:paraId="07E9F1CB" w14:textId="22B8263A" w:rsidR="00F42302" w:rsidRPr="00BB3C99" w:rsidRDefault="00F42302" w:rsidP="00241445">
            <w:pPr>
              <w:numPr>
                <w:ilvl w:val="3"/>
                <w:numId w:val="18"/>
              </w:numPr>
              <w:tabs>
                <w:tab w:val="left" w:pos="209"/>
                <w:tab w:val="left" w:pos="4918"/>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Pr>
                <w:rFonts w:ascii="Times New Roman" w:hAnsi="Times New Roman" w:cs="Times New Roman"/>
                <w:sz w:val="24"/>
                <w:szCs w:val="24"/>
              </w:rPr>
              <w:t> </w:t>
            </w:r>
            <w:r w:rsidRPr="00BB3C99">
              <w:rPr>
                <w:rFonts w:ascii="Times New Roman" w:hAnsi="Times New Roman" w:cs="Times New Roman"/>
                <w:sz w:val="24"/>
                <w:szCs w:val="24"/>
              </w:rPr>
              <w:t>gada 11.</w:t>
            </w:r>
            <w:r>
              <w:rPr>
                <w:rFonts w:ascii="Times New Roman" w:hAnsi="Times New Roman" w:cs="Times New Roman"/>
                <w:sz w:val="24"/>
                <w:szCs w:val="24"/>
              </w:rPr>
              <w:t> </w:t>
            </w:r>
            <w:r w:rsidRPr="00BB3C99">
              <w:rPr>
                <w:rFonts w:ascii="Times New Roman" w:hAnsi="Times New Roman" w:cs="Times New Roman"/>
                <w:sz w:val="24"/>
                <w:szCs w:val="24"/>
              </w:rPr>
              <w:t>oktobra noteikumi Nr.</w:t>
            </w:r>
            <w:r>
              <w:rPr>
                <w:rFonts w:ascii="Times New Roman" w:hAnsi="Times New Roman" w:cs="Times New Roman"/>
                <w:sz w:val="24"/>
                <w:szCs w:val="24"/>
              </w:rPr>
              <w:t> </w:t>
            </w:r>
            <w:r w:rsidRPr="00BB3C99">
              <w:rPr>
                <w:rFonts w:ascii="Times New Roman" w:hAnsi="Times New Roman" w:cs="Times New Roman"/>
                <w:sz w:val="24"/>
                <w:szCs w:val="24"/>
              </w:rPr>
              <w:t xml:space="preserve">668 “Energoefektivitātes monitoringa un piemērojamā </w:t>
            </w:r>
            <w:proofErr w:type="spellStart"/>
            <w:r w:rsidRPr="00BB3C99">
              <w:rPr>
                <w:rFonts w:ascii="Times New Roman" w:hAnsi="Times New Roman" w:cs="Times New Roman"/>
                <w:sz w:val="24"/>
                <w:szCs w:val="24"/>
              </w:rPr>
              <w:t>energopārvaldības</w:t>
            </w:r>
            <w:proofErr w:type="spellEnd"/>
            <w:r w:rsidRPr="00BB3C99">
              <w:rPr>
                <w:rFonts w:ascii="Times New Roman" w:hAnsi="Times New Roman" w:cs="Times New Roman"/>
                <w:sz w:val="24"/>
                <w:szCs w:val="24"/>
              </w:rPr>
              <w:t xml:space="preserve"> sistēmas standarta noteikumi</w:t>
            </w:r>
            <w:r>
              <w:rPr>
                <w:rFonts w:ascii="Times New Roman" w:hAnsi="Times New Roman" w:cs="Times New Roman"/>
                <w:sz w:val="24"/>
                <w:szCs w:val="24"/>
              </w:rPr>
              <w:t>;</w:t>
            </w:r>
          </w:p>
          <w:p w14:paraId="34ED9BE3" w14:textId="19DD4DDE" w:rsidR="00F42302" w:rsidRPr="00BB3C99"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25. aprīļa noteikumi Nr.</w:t>
            </w:r>
            <w:r>
              <w:rPr>
                <w:rFonts w:ascii="Times New Roman" w:hAnsi="Times New Roman" w:cs="Times New Roman"/>
                <w:sz w:val="24"/>
                <w:szCs w:val="24"/>
              </w:rPr>
              <w:t> </w:t>
            </w:r>
            <w:r w:rsidRPr="00BB3C99">
              <w:rPr>
                <w:rFonts w:ascii="Times New Roman" w:hAnsi="Times New Roman" w:cs="Times New Roman"/>
                <w:sz w:val="24"/>
                <w:szCs w:val="24"/>
              </w:rPr>
              <w:t>226 “Energoefektivitātes pienākuma shēmas noteikumi”;</w:t>
            </w:r>
          </w:p>
          <w:p w14:paraId="1A823493" w14:textId="784B88F7" w:rsidR="00F42302" w:rsidRPr="00BB3C99"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11. oktobra noteikumi Nr.</w:t>
            </w:r>
            <w:r>
              <w:rPr>
                <w:rFonts w:ascii="Times New Roman" w:hAnsi="Times New Roman" w:cs="Times New Roman"/>
                <w:sz w:val="24"/>
                <w:szCs w:val="24"/>
              </w:rPr>
              <w:t> </w:t>
            </w:r>
            <w:r w:rsidRPr="00BB3C99">
              <w:rPr>
                <w:rFonts w:ascii="Times New Roman" w:hAnsi="Times New Roman" w:cs="Times New Roman"/>
                <w:sz w:val="24"/>
                <w:szCs w:val="24"/>
              </w:rPr>
              <w:t>669 “Kārtība, kādā noslēdz un pārrauga brīvprātīgu vienošanos par energoefektivitātes uzlabošanu”;</w:t>
            </w:r>
          </w:p>
          <w:p w14:paraId="1027AE77" w14:textId="174A0429" w:rsidR="00F42302" w:rsidRPr="00BB3C99"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p>
          <w:p w14:paraId="5D5CD482" w14:textId="45830282"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lastRenderedPageBreak/>
              <w:t xml:space="preserve">Ministru kabineta 2016. gada 26. jūlija noteikumi Nr. 487 “Uzņēmumu </w:t>
            </w:r>
            <w:proofErr w:type="spellStart"/>
            <w:r w:rsidRPr="00BB3C99">
              <w:rPr>
                <w:rFonts w:ascii="Times New Roman" w:hAnsi="Times New Roman" w:cs="Times New Roman"/>
                <w:sz w:val="24"/>
                <w:szCs w:val="24"/>
              </w:rPr>
              <w:t>energoaudita</w:t>
            </w:r>
            <w:proofErr w:type="spellEnd"/>
            <w:r w:rsidRPr="00BB3C99">
              <w:rPr>
                <w:rFonts w:ascii="Times New Roman" w:hAnsi="Times New Roman" w:cs="Times New Roman"/>
                <w:sz w:val="24"/>
                <w:szCs w:val="24"/>
              </w:rPr>
              <w:t xml:space="preserve"> noteikumi”</w:t>
            </w:r>
            <w:r>
              <w:rPr>
                <w:rFonts w:ascii="Times New Roman" w:hAnsi="Times New Roman" w:cs="Times New Roman"/>
                <w:sz w:val="24"/>
                <w:szCs w:val="24"/>
              </w:rPr>
              <w:t>;</w:t>
            </w:r>
          </w:p>
          <w:p w14:paraId="4887482B" w14:textId="77777777"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2014.</w:t>
            </w:r>
            <w:r>
              <w:rPr>
                <w:rFonts w:ascii="Times New Roman" w:hAnsi="Times New Roman" w:cs="Times New Roman"/>
                <w:sz w:val="24"/>
                <w:szCs w:val="24"/>
              </w:rPr>
              <w:t> </w:t>
            </w:r>
            <w:r w:rsidRPr="000D5238">
              <w:rPr>
                <w:rFonts w:ascii="Times New Roman" w:hAnsi="Times New Roman" w:cs="Times New Roman"/>
                <w:sz w:val="24"/>
                <w:szCs w:val="24"/>
              </w:rPr>
              <w:t>gada 30.</w:t>
            </w:r>
            <w:r>
              <w:rPr>
                <w:rFonts w:ascii="Times New Roman" w:hAnsi="Times New Roman" w:cs="Times New Roman"/>
                <w:sz w:val="24"/>
                <w:szCs w:val="24"/>
              </w:rPr>
              <w:t> </w:t>
            </w:r>
            <w:r w:rsidRPr="000D5238">
              <w:rPr>
                <w:rFonts w:ascii="Times New Roman" w:hAnsi="Times New Roman" w:cs="Times New Roman"/>
                <w:sz w:val="24"/>
                <w:szCs w:val="24"/>
              </w:rPr>
              <w:t>septembra noteikumi Nr.</w:t>
            </w:r>
            <w:r>
              <w:rPr>
                <w:rFonts w:ascii="Times New Roman" w:hAnsi="Times New Roman" w:cs="Times New Roman"/>
                <w:sz w:val="24"/>
                <w:szCs w:val="24"/>
              </w:rPr>
              <w:t> </w:t>
            </w:r>
            <w:r w:rsidRPr="000D5238">
              <w:rPr>
                <w:rFonts w:ascii="Times New Roman" w:hAnsi="Times New Roman" w:cs="Times New Roman"/>
                <w:sz w:val="24"/>
                <w:szCs w:val="24"/>
              </w:rPr>
              <w:t>576 “Būvniecības valsts kontroles biroja nolikums”</w:t>
            </w:r>
            <w:r>
              <w:rPr>
                <w:rFonts w:ascii="Times New Roman" w:hAnsi="Times New Roman" w:cs="Times New Roman"/>
                <w:sz w:val="24"/>
                <w:szCs w:val="24"/>
              </w:rPr>
              <w:t>;</w:t>
            </w:r>
          </w:p>
          <w:p w14:paraId="08E88825" w14:textId="3E6CCBA2"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w:t>
            </w:r>
            <w:r w:rsidR="00D944E6">
              <w:rPr>
                <w:rFonts w:ascii="Times New Roman" w:hAnsi="Times New Roman" w:cs="Times New Roman"/>
                <w:sz w:val="24"/>
                <w:szCs w:val="24"/>
              </w:rPr>
              <w:t xml:space="preserve"> </w:t>
            </w:r>
            <w:r w:rsidRPr="000D5238">
              <w:rPr>
                <w:rFonts w:ascii="Times New Roman" w:hAnsi="Times New Roman" w:cs="Times New Roman"/>
                <w:sz w:val="24"/>
                <w:szCs w:val="24"/>
              </w:rPr>
              <w:t>gada 14.</w:t>
            </w:r>
            <w:r w:rsidR="00D944E6">
              <w:rPr>
                <w:rFonts w:ascii="Times New Roman" w:hAnsi="Times New Roman" w:cs="Times New Roman"/>
                <w:sz w:val="24"/>
                <w:szCs w:val="24"/>
              </w:rPr>
              <w:t xml:space="preserve"> </w:t>
            </w:r>
            <w:r w:rsidRPr="000D5238">
              <w:rPr>
                <w:rFonts w:ascii="Times New Roman" w:hAnsi="Times New Roman" w:cs="Times New Roman"/>
                <w:sz w:val="24"/>
                <w:szCs w:val="24"/>
              </w:rPr>
              <w:t>jūlija noteikumi Nr.</w:t>
            </w:r>
            <w:r>
              <w:rPr>
                <w:rFonts w:ascii="Times New Roman" w:hAnsi="Times New Roman" w:cs="Times New Roman"/>
                <w:sz w:val="24"/>
                <w:szCs w:val="24"/>
              </w:rPr>
              <w:t> </w:t>
            </w:r>
            <w:r w:rsidRPr="000D5238">
              <w:rPr>
                <w:rFonts w:ascii="Times New Roman" w:hAnsi="Times New Roman" w:cs="Times New Roman"/>
                <w:sz w:val="24"/>
                <w:szCs w:val="24"/>
              </w:rPr>
              <w:t>395 “Kārtība, kādā energoietilpīgi apstrādes rūpniecības uzņēmumi iegūst tiesības uz samazinātu līdzdalību obligātā iepirkuma komponentes maksājumam”</w:t>
            </w:r>
            <w:r>
              <w:rPr>
                <w:rFonts w:ascii="Times New Roman" w:hAnsi="Times New Roman" w:cs="Times New Roman"/>
                <w:sz w:val="24"/>
                <w:szCs w:val="24"/>
              </w:rPr>
              <w:t>;</w:t>
            </w:r>
          </w:p>
          <w:p w14:paraId="5BBBA3D8" w14:textId="77777777"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2010.</w:t>
            </w:r>
            <w:r>
              <w:rPr>
                <w:rFonts w:ascii="Times New Roman" w:hAnsi="Times New Roman" w:cs="Times New Roman"/>
                <w:sz w:val="24"/>
                <w:szCs w:val="24"/>
              </w:rPr>
              <w:t> </w:t>
            </w:r>
            <w:r w:rsidRPr="000D5238">
              <w:rPr>
                <w:rFonts w:ascii="Times New Roman" w:hAnsi="Times New Roman" w:cs="Times New Roman"/>
                <w:sz w:val="24"/>
                <w:szCs w:val="24"/>
              </w:rPr>
              <w:t>gada 16.</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262 “Noteikumi par elektroenerģijas ražošanu, izmantojot atjaunojamos energoresursus, un cenu noteikšanas kārtību”</w:t>
            </w:r>
            <w:r>
              <w:rPr>
                <w:rFonts w:ascii="Times New Roman" w:hAnsi="Times New Roman" w:cs="Times New Roman"/>
                <w:sz w:val="24"/>
                <w:szCs w:val="24"/>
              </w:rPr>
              <w:t>;</w:t>
            </w:r>
          </w:p>
          <w:p w14:paraId="48897C58" w14:textId="77777777"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2009.</w:t>
            </w:r>
            <w:r>
              <w:rPr>
                <w:rFonts w:ascii="Times New Roman" w:hAnsi="Times New Roman" w:cs="Times New Roman"/>
                <w:sz w:val="24"/>
                <w:szCs w:val="24"/>
              </w:rPr>
              <w:t> </w:t>
            </w:r>
            <w:r w:rsidRPr="000D5238">
              <w:rPr>
                <w:rFonts w:ascii="Times New Roman" w:hAnsi="Times New Roman" w:cs="Times New Roman"/>
                <w:sz w:val="24"/>
                <w:szCs w:val="24"/>
              </w:rPr>
              <w:t>gada 10.</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221 “Noteikumi par elektroenerģijas ražošanu un cenu noteikšanu, ražojot elektroenerģiju koģenerācijā”</w:t>
            </w:r>
            <w:r>
              <w:rPr>
                <w:rFonts w:ascii="Times New Roman" w:hAnsi="Times New Roman" w:cs="Times New Roman"/>
                <w:sz w:val="24"/>
                <w:szCs w:val="24"/>
              </w:rPr>
              <w:t>;</w:t>
            </w:r>
          </w:p>
          <w:p w14:paraId="5D7424DE" w14:textId="77777777" w:rsidR="00F42302" w:rsidRP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42302">
              <w:rPr>
                <w:rFonts w:ascii="Times New Roman" w:hAnsi="Times New Roman" w:cs="Times New Roman"/>
                <w:sz w:val="24"/>
                <w:szCs w:val="24"/>
              </w:rPr>
              <w:t>Ministru kabineta 2009. gada 11. augusta noteikumi Nr. 883 “Noteikumi par atļaujām elektroenerģijas ražošanas jaudu palielināšanai vai jaunu ražošanas iekārtu ieviešanai”;</w:t>
            </w:r>
          </w:p>
          <w:p w14:paraId="4BB73DE0" w14:textId="77777777" w:rsidR="00F42302" w:rsidRP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42302">
              <w:rPr>
                <w:rFonts w:ascii="Times New Roman" w:hAnsi="Times New Roman" w:cs="Times New Roman"/>
                <w:sz w:val="24"/>
                <w:szCs w:val="24"/>
              </w:rPr>
              <w:t>Ministru kabineta 2017. gada 14. februāra noteikumi Nr. 86 “Elektroenerģijas izcelsmes apliecinājumu saņemšanas kārtība”;</w:t>
            </w:r>
          </w:p>
          <w:p w14:paraId="4FCDA36C" w14:textId="718F398A"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12.</w:t>
            </w:r>
            <w:r>
              <w:rPr>
                <w:rFonts w:ascii="Times New Roman" w:hAnsi="Times New Roman" w:cs="Times New Roman"/>
                <w:sz w:val="24"/>
                <w:szCs w:val="24"/>
              </w:rPr>
              <w:t> </w:t>
            </w:r>
            <w:r w:rsidRPr="000D5238">
              <w:rPr>
                <w:rFonts w:ascii="Times New Roman" w:hAnsi="Times New Roman" w:cs="Times New Roman"/>
                <w:sz w:val="24"/>
                <w:szCs w:val="24"/>
              </w:rPr>
              <w:t>aprīļa noteikumi Nr.</w:t>
            </w:r>
            <w:r>
              <w:rPr>
                <w:rFonts w:ascii="Times New Roman" w:hAnsi="Times New Roman" w:cs="Times New Roman"/>
                <w:sz w:val="24"/>
                <w:szCs w:val="24"/>
              </w:rPr>
              <w:t> </w:t>
            </w:r>
            <w:r w:rsidRPr="000D5238">
              <w:rPr>
                <w:rFonts w:ascii="Times New Roman" w:hAnsi="Times New Roman" w:cs="Times New Roman"/>
                <w:sz w:val="24"/>
                <w:szCs w:val="24"/>
              </w:rPr>
              <w:t>286 “Kārtība, kādā komersanti nodrošina un sniedz drošības rezervju pakalpojumu valsts naftas produktu (degvielas) drošības rezervju izveidei noteiktā apjomā”</w:t>
            </w:r>
            <w:r>
              <w:rPr>
                <w:rFonts w:ascii="Times New Roman" w:hAnsi="Times New Roman" w:cs="Times New Roman"/>
                <w:sz w:val="24"/>
                <w:szCs w:val="24"/>
              </w:rPr>
              <w:t>;</w:t>
            </w:r>
          </w:p>
          <w:p w14:paraId="1F035967" w14:textId="58420F93"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14.</w:t>
            </w:r>
            <w:r>
              <w:rPr>
                <w:rFonts w:ascii="Times New Roman" w:hAnsi="Times New Roman" w:cs="Times New Roman"/>
                <w:sz w:val="24"/>
                <w:szCs w:val="24"/>
              </w:rPr>
              <w:t> </w:t>
            </w:r>
            <w:r w:rsidRPr="000D5238">
              <w:rPr>
                <w:rFonts w:ascii="Times New Roman" w:hAnsi="Times New Roman" w:cs="Times New Roman"/>
                <w:sz w:val="24"/>
                <w:szCs w:val="24"/>
              </w:rPr>
              <w:t>jūnija noteikumi Nr.</w:t>
            </w:r>
            <w:r>
              <w:rPr>
                <w:rFonts w:ascii="Times New Roman" w:hAnsi="Times New Roman" w:cs="Times New Roman"/>
                <w:sz w:val="24"/>
                <w:szCs w:val="24"/>
              </w:rPr>
              <w:t> </w:t>
            </w:r>
            <w:r w:rsidRPr="000D5238">
              <w:rPr>
                <w:rFonts w:ascii="Times New Roman" w:hAnsi="Times New Roman" w:cs="Times New Roman"/>
                <w:sz w:val="24"/>
                <w:szCs w:val="24"/>
              </w:rPr>
              <w:t>450 “Noteikumi par valsts naftas produktu rezervju apmēru, apmēru, kādā maksājama valsts nodeva par drošības rezervju uzturēšanu, kā arī tās aprēķināšanas, maksāšanas un administrēšanas kārtību”</w:t>
            </w:r>
            <w:r>
              <w:rPr>
                <w:rFonts w:ascii="Times New Roman" w:hAnsi="Times New Roman" w:cs="Times New Roman"/>
                <w:sz w:val="24"/>
                <w:szCs w:val="24"/>
              </w:rPr>
              <w:t>;</w:t>
            </w:r>
          </w:p>
          <w:p w14:paraId="5E897EDC" w14:textId="631545C3"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w:t>
            </w:r>
            <w:r>
              <w:rPr>
                <w:rFonts w:ascii="Times New Roman" w:hAnsi="Times New Roman" w:cs="Times New Roman"/>
                <w:sz w:val="24"/>
                <w:szCs w:val="24"/>
              </w:rPr>
              <w:t> </w:t>
            </w:r>
            <w:r w:rsidRPr="000D5238">
              <w:rPr>
                <w:rFonts w:ascii="Times New Roman" w:hAnsi="Times New Roman" w:cs="Times New Roman"/>
                <w:sz w:val="24"/>
                <w:szCs w:val="24"/>
              </w:rPr>
              <w:t>gada 22.</w:t>
            </w:r>
            <w:r>
              <w:rPr>
                <w:rFonts w:ascii="Times New Roman" w:hAnsi="Times New Roman" w:cs="Times New Roman"/>
                <w:sz w:val="24"/>
                <w:szCs w:val="24"/>
              </w:rPr>
              <w:t> </w:t>
            </w:r>
            <w:r w:rsidRPr="000D5238">
              <w:rPr>
                <w:rFonts w:ascii="Times New Roman" w:hAnsi="Times New Roman" w:cs="Times New Roman"/>
                <w:sz w:val="24"/>
                <w:szCs w:val="24"/>
              </w:rPr>
              <w:t>decembra noteikumi Nr.</w:t>
            </w:r>
            <w:r>
              <w:rPr>
                <w:rFonts w:ascii="Times New Roman" w:hAnsi="Times New Roman" w:cs="Times New Roman"/>
                <w:sz w:val="24"/>
                <w:szCs w:val="24"/>
              </w:rPr>
              <w:t> </w:t>
            </w:r>
            <w:r w:rsidRPr="000D5238">
              <w:rPr>
                <w:rFonts w:ascii="Times New Roman" w:hAnsi="Times New Roman" w:cs="Times New Roman"/>
                <w:sz w:val="24"/>
                <w:szCs w:val="24"/>
              </w:rPr>
              <w:t>805 “Noteikumi par ogļūdeņražu meklēšanu, izpēti un ieguvi”</w:t>
            </w:r>
            <w:r>
              <w:rPr>
                <w:rFonts w:ascii="Times New Roman" w:hAnsi="Times New Roman" w:cs="Times New Roman"/>
                <w:sz w:val="24"/>
                <w:szCs w:val="24"/>
              </w:rPr>
              <w:t>;</w:t>
            </w:r>
          </w:p>
          <w:p w14:paraId="5BD4B1D6" w14:textId="2E8F9C0C"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2000.</w:t>
            </w:r>
            <w:r>
              <w:rPr>
                <w:rFonts w:ascii="Times New Roman" w:hAnsi="Times New Roman" w:cs="Times New Roman"/>
                <w:sz w:val="24"/>
                <w:szCs w:val="24"/>
              </w:rPr>
              <w:t> </w:t>
            </w:r>
            <w:r w:rsidRPr="008465E2">
              <w:rPr>
                <w:rFonts w:ascii="Times New Roman" w:hAnsi="Times New Roman" w:cs="Times New Roman"/>
                <w:sz w:val="24"/>
                <w:szCs w:val="24"/>
              </w:rPr>
              <w:t>gada 26.</w:t>
            </w:r>
            <w:r>
              <w:rPr>
                <w:rFonts w:ascii="Times New Roman" w:hAnsi="Times New Roman" w:cs="Times New Roman"/>
                <w:sz w:val="24"/>
                <w:szCs w:val="24"/>
              </w:rPr>
              <w:t> </w:t>
            </w:r>
            <w:r w:rsidRPr="008465E2">
              <w:rPr>
                <w:rFonts w:ascii="Times New Roman" w:hAnsi="Times New Roman" w:cs="Times New Roman"/>
                <w:sz w:val="24"/>
                <w:szCs w:val="24"/>
              </w:rPr>
              <w:t>septembra noteikumi Nr.</w:t>
            </w:r>
            <w:r>
              <w:rPr>
                <w:rFonts w:ascii="Times New Roman" w:hAnsi="Times New Roman" w:cs="Times New Roman"/>
                <w:sz w:val="24"/>
                <w:szCs w:val="24"/>
              </w:rPr>
              <w:t> </w:t>
            </w:r>
            <w:r w:rsidRPr="008465E2">
              <w:rPr>
                <w:rFonts w:ascii="Times New Roman" w:hAnsi="Times New Roman" w:cs="Times New Roman"/>
                <w:sz w:val="24"/>
                <w:szCs w:val="24"/>
              </w:rPr>
              <w:t>332 “Noteikumi par benzīna un dīzeļdegvielas atbilstības novērtēšanu”</w:t>
            </w:r>
            <w:r>
              <w:rPr>
                <w:rFonts w:ascii="Times New Roman" w:hAnsi="Times New Roman" w:cs="Times New Roman"/>
                <w:sz w:val="24"/>
                <w:szCs w:val="24"/>
              </w:rPr>
              <w:t>;</w:t>
            </w:r>
          </w:p>
          <w:p w14:paraId="09B73883" w14:textId="31CE5E2D"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2005.</w:t>
            </w:r>
            <w:r>
              <w:rPr>
                <w:rFonts w:ascii="Times New Roman" w:hAnsi="Times New Roman" w:cs="Times New Roman"/>
                <w:sz w:val="24"/>
                <w:szCs w:val="24"/>
              </w:rPr>
              <w:t> </w:t>
            </w:r>
            <w:r w:rsidRPr="008465E2">
              <w:rPr>
                <w:rFonts w:ascii="Times New Roman" w:hAnsi="Times New Roman" w:cs="Times New Roman"/>
                <w:sz w:val="24"/>
                <w:szCs w:val="24"/>
              </w:rPr>
              <w:t>gada 18.</w:t>
            </w:r>
            <w:r>
              <w:rPr>
                <w:rFonts w:ascii="Times New Roman" w:hAnsi="Times New Roman" w:cs="Times New Roman"/>
                <w:sz w:val="24"/>
                <w:szCs w:val="24"/>
              </w:rPr>
              <w:t> </w:t>
            </w:r>
            <w:r w:rsidRPr="008465E2">
              <w:rPr>
                <w:rFonts w:ascii="Times New Roman" w:hAnsi="Times New Roman" w:cs="Times New Roman"/>
                <w:sz w:val="24"/>
                <w:szCs w:val="24"/>
              </w:rPr>
              <w:t>oktobra noteikum</w:t>
            </w:r>
            <w:r>
              <w:rPr>
                <w:rFonts w:ascii="Times New Roman" w:hAnsi="Times New Roman" w:cs="Times New Roman"/>
                <w:sz w:val="24"/>
                <w:szCs w:val="24"/>
              </w:rPr>
              <w:t>i</w:t>
            </w:r>
            <w:r w:rsidRPr="008465E2">
              <w:rPr>
                <w:rFonts w:ascii="Times New Roman" w:hAnsi="Times New Roman" w:cs="Times New Roman"/>
                <w:sz w:val="24"/>
                <w:szCs w:val="24"/>
              </w:rPr>
              <w:t xml:space="preserve"> Nr.</w:t>
            </w:r>
            <w:r>
              <w:rPr>
                <w:rFonts w:ascii="Times New Roman" w:hAnsi="Times New Roman" w:cs="Times New Roman"/>
                <w:sz w:val="24"/>
                <w:szCs w:val="24"/>
              </w:rPr>
              <w:t> </w:t>
            </w:r>
            <w:r w:rsidRPr="008465E2">
              <w:rPr>
                <w:rFonts w:ascii="Times New Roman" w:hAnsi="Times New Roman" w:cs="Times New Roman"/>
                <w:sz w:val="24"/>
                <w:szCs w:val="24"/>
              </w:rPr>
              <w:t xml:space="preserve">772 </w:t>
            </w:r>
            <w:r>
              <w:rPr>
                <w:rFonts w:ascii="Times New Roman" w:hAnsi="Times New Roman" w:cs="Times New Roman"/>
                <w:sz w:val="24"/>
                <w:szCs w:val="24"/>
              </w:rPr>
              <w:t>“</w:t>
            </w:r>
            <w:r w:rsidRPr="008465E2">
              <w:rPr>
                <w:rFonts w:ascii="Times New Roman" w:hAnsi="Times New Roman" w:cs="Times New Roman"/>
                <w:sz w:val="24"/>
                <w:szCs w:val="24"/>
              </w:rPr>
              <w:t>Noteikumi par biodegvielas kvalitātes prasībām, atbilstības novērtēšanu, tirgus uzraudzību un patērētāju informēšanas kārtību</w:t>
            </w:r>
            <w:r>
              <w:rPr>
                <w:rFonts w:ascii="Times New Roman" w:hAnsi="Times New Roman" w:cs="Times New Roman"/>
                <w:sz w:val="24"/>
                <w:szCs w:val="24"/>
              </w:rPr>
              <w:t>”;</w:t>
            </w:r>
          </w:p>
          <w:p w14:paraId="54FF9DEE" w14:textId="388E0A02"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2002.</w:t>
            </w:r>
            <w:r>
              <w:rPr>
                <w:rFonts w:ascii="Times New Roman" w:hAnsi="Times New Roman" w:cs="Times New Roman"/>
                <w:sz w:val="24"/>
                <w:szCs w:val="24"/>
              </w:rPr>
              <w:t> </w:t>
            </w:r>
            <w:r w:rsidRPr="00F56A2B">
              <w:rPr>
                <w:rFonts w:ascii="Times New Roman" w:hAnsi="Times New Roman" w:cs="Times New Roman"/>
                <w:sz w:val="24"/>
                <w:szCs w:val="24"/>
              </w:rPr>
              <w:t>gada 28.</w:t>
            </w:r>
            <w:r>
              <w:rPr>
                <w:rFonts w:ascii="Times New Roman" w:hAnsi="Times New Roman" w:cs="Times New Roman"/>
                <w:sz w:val="24"/>
                <w:szCs w:val="24"/>
              </w:rPr>
              <w:t> </w:t>
            </w:r>
            <w:r w:rsidRPr="00F56A2B">
              <w:rPr>
                <w:rFonts w:ascii="Times New Roman" w:hAnsi="Times New Roman" w:cs="Times New Roman"/>
                <w:sz w:val="24"/>
                <w:szCs w:val="24"/>
              </w:rPr>
              <w:t>maija noteikumi Nr.</w:t>
            </w:r>
            <w:r>
              <w:rPr>
                <w:rFonts w:ascii="Times New Roman" w:hAnsi="Times New Roman" w:cs="Times New Roman"/>
                <w:sz w:val="24"/>
                <w:szCs w:val="24"/>
              </w:rPr>
              <w:t> </w:t>
            </w:r>
            <w:r w:rsidRPr="00F56A2B">
              <w:rPr>
                <w:rFonts w:ascii="Times New Roman" w:hAnsi="Times New Roman" w:cs="Times New Roman"/>
                <w:sz w:val="24"/>
                <w:szCs w:val="24"/>
              </w:rPr>
              <w:t>218 “Noteikumi par enerģētikas informācijas sistēmu”</w:t>
            </w:r>
            <w:r>
              <w:rPr>
                <w:rFonts w:ascii="Times New Roman" w:hAnsi="Times New Roman" w:cs="Times New Roman"/>
                <w:sz w:val="24"/>
                <w:szCs w:val="24"/>
              </w:rPr>
              <w:t>;</w:t>
            </w:r>
          </w:p>
          <w:p w14:paraId="6D5A90F8" w14:textId="6E6F004F"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2010.</w:t>
            </w:r>
            <w:r>
              <w:rPr>
                <w:rFonts w:ascii="Times New Roman" w:hAnsi="Times New Roman" w:cs="Times New Roman"/>
                <w:sz w:val="24"/>
                <w:szCs w:val="24"/>
              </w:rPr>
              <w:t> </w:t>
            </w:r>
            <w:r w:rsidRPr="00F56A2B">
              <w:rPr>
                <w:rFonts w:ascii="Times New Roman" w:hAnsi="Times New Roman" w:cs="Times New Roman"/>
                <w:sz w:val="24"/>
                <w:szCs w:val="24"/>
              </w:rPr>
              <w:t>gada 16.</w:t>
            </w:r>
            <w:r>
              <w:rPr>
                <w:rFonts w:ascii="Times New Roman" w:hAnsi="Times New Roman" w:cs="Times New Roman"/>
                <w:sz w:val="24"/>
                <w:szCs w:val="24"/>
              </w:rPr>
              <w:t> </w:t>
            </w:r>
            <w:r w:rsidRPr="00F56A2B">
              <w:rPr>
                <w:rFonts w:ascii="Times New Roman" w:hAnsi="Times New Roman" w:cs="Times New Roman"/>
                <w:sz w:val="24"/>
                <w:szCs w:val="24"/>
              </w:rPr>
              <w:t>marta noteikumi Nr.</w:t>
            </w:r>
            <w:r>
              <w:rPr>
                <w:rFonts w:ascii="Times New Roman" w:hAnsi="Times New Roman" w:cs="Times New Roman"/>
                <w:sz w:val="24"/>
                <w:szCs w:val="24"/>
              </w:rPr>
              <w:t> </w:t>
            </w:r>
            <w:r w:rsidRPr="00F56A2B">
              <w:rPr>
                <w:rFonts w:ascii="Times New Roman" w:hAnsi="Times New Roman" w:cs="Times New Roman"/>
                <w:sz w:val="24"/>
                <w:szCs w:val="24"/>
              </w:rPr>
              <w:t>248  “Kārtība, kādā komersanti sniedz informāciju par degvielas mazumtirdzniecības cenām”</w:t>
            </w:r>
            <w:r>
              <w:rPr>
                <w:rFonts w:ascii="Times New Roman" w:hAnsi="Times New Roman" w:cs="Times New Roman"/>
                <w:sz w:val="24"/>
                <w:szCs w:val="24"/>
              </w:rPr>
              <w:t>;</w:t>
            </w:r>
          </w:p>
          <w:p w14:paraId="46786E4F" w14:textId="48B521F1" w:rsidR="00F42302"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2011.</w:t>
            </w:r>
            <w:r>
              <w:rPr>
                <w:rFonts w:ascii="Times New Roman" w:hAnsi="Times New Roman" w:cs="Times New Roman"/>
                <w:sz w:val="24"/>
                <w:szCs w:val="24"/>
              </w:rPr>
              <w:t> </w:t>
            </w:r>
            <w:r w:rsidRPr="00F56A2B">
              <w:rPr>
                <w:rFonts w:ascii="Times New Roman" w:hAnsi="Times New Roman" w:cs="Times New Roman"/>
                <w:sz w:val="24"/>
                <w:szCs w:val="24"/>
              </w:rPr>
              <w:t>gada 19.</w:t>
            </w:r>
            <w:r>
              <w:rPr>
                <w:rFonts w:ascii="Times New Roman" w:hAnsi="Times New Roman" w:cs="Times New Roman"/>
                <w:sz w:val="24"/>
                <w:szCs w:val="24"/>
              </w:rPr>
              <w:t> </w:t>
            </w:r>
            <w:r w:rsidRPr="00F56A2B">
              <w:rPr>
                <w:rFonts w:ascii="Times New Roman" w:hAnsi="Times New Roman" w:cs="Times New Roman"/>
                <w:sz w:val="24"/>
                <w:szCs w:val="24"/>
              </w:rPr>
              <w:t>aprīļa noteikumi Nr.</w:t>
            </w:r>
            <w:r>
              <w:rPr>
                <w:rFonts w:ascii="Times New Roman" w:hAnsi="Times New Roman" w:cs="Times New Roman"/>
                <w:sz w:val="24"/>
                <w:szCs w:val="24"/>
              </w:rPr>
              <w:t> </w:t>
            </w:r>
            <w:r w:rsidRPr="00F56A2B">
              <w:rPr>
                <w:rFonts w:ascii="Times New Roman" w:hAnsi="Times New Roman" w:cs="Times New Roman"/>
                <w:sz w:val="24"/>
                <w:szCs w:val="24"/>
              </w:rPr>
              <w:t xml:space="preserve">312 </w:t>
            </w:r>
            <w:r>
              <w:rPr>
                <w:rFonts w:ascii="Times New Roman" w:hAnsi="Times New Roman" w:cs="Times New Roman"/>
                <w:sz w:val="24"/>
                <w:szCs w:val="24"/>
              </w:rPr>
              <w:t>“</w:t>
            </w:r>
            <w:r w:rsidRPr="00F56A2B">
              <w:rPr>
                <w:rFonts w:ascii="Times New Roman" w:hAnsi="Times New Roman" w:cs="Times New Roman"/>
                <w:sz w:val="24"/>
                <w:szCs w:val="24"/>
              </w:rPr>
              <w:t>Enerģijas lietotāju apgādes un kurināmā pārdošanas kārtība izsludinātas enerģētiskās krīzes laikā un valsts apdraudējuma gadījumā</w:t>
            </w:r>
            <w:r>
              <w:rPr>
                <w:rFonts w:ascii="Times New Roman" w:hAnsi="Times New Roman" w:cs="Times New Roman"/>
                <w:sz w:val="24"/>
                <w:szCs w:val="24"/>
              </w:rPr>
              <w:t>”;</w:t>
            </w:r>
          </w:p>
          <w:p w14:paraId="5187D38D" w14:textId="77777777" w:rsidR="00103D6C" w:rsidRDefault="00F42302"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D26369">
              <w:rPr>
                <w:rFonts w:ascii="Times New Roman" w:hAnsi="Times New Roman" w:cs="Times New Roman"/>
                <w:sz w:val="24"/>
                <w:szCs w:val="24"/>
              </w:rPr>
              <w:t>Ministru kabineta 2017.</w:t>
            </w:r>
            <w:r>
              <w:rPr>
                <w:rFonts w:ascii="Times New Roman" w:hAnsi="Times New Roman" w:cs="Times New Roman"/>
                <w:sz w:val="24"/>
                <w:szCs w:val="24"/>
              </w:rPr>
              <w:t> </w:t>
            </w:r>
            <w:r w:rsidRPr="00D26369">
              <w:rPr>
                <w:rFonts w:ascii="Times New Roman" w:hAnsi="Times New Roman" w:cs="Times New Roman"/>
                <w:sz w:val="24"/>
                <w:szCs w:val="24"/>
              </w:rPr>
              <w:t>gada 25.</w:t>
            </w:r>
            <w:r>
              <w:rPr>
                <w:rFonts w:ascii="Times New Roman" w:hAnsi="Times New Roman" w:cs="Times New Roman"/>
                <w:sz w:val="24"/>
                <w:szCs w:val="24"/>
              </w:rPr>
              <w:t> </w:t>
            </w:r>
            <w:r w:rsidRPr="00D26369">
              <w:rPr>
                <w:rFonts w:ascii="Times New Roman" w:hAnsi="Times New Roman" w:cs="Times New Roman"/>
                <w:sz w:val="24"/>
                <w:szCs w:val="24"/>
              </w:rPr>
              <w:t>aprīļa noteikumi Nr.</w:t>
            </w:r>
            <w:r>
              <w:rPr>
                <w:rFonts w:ascii="Times New Roman" w:hAnsi="Times New Roman" w:cs="Times New Roman"/>
                <w:sz w:val="24"/>
                <w:szCs w:val="24"/>
              </w:rPr>
              <w:t> </w:t>
            </w:r>
            <w:r w:rsidRPr="00D26369">
              <w:rPr>
                <w:rFonts w:ascii="Times New Roman" w:hAnsi="Times New Roman" w:cs="Times New Roman"/>
                <w:sz w:val="24"/>
                <w:szCs w:val="24"/>
              </w:rPr>
              <w:t>221 “Noteikumi par kārtību, kādā tiek veiktas iemaksas energoefektivitātes fondos, un to apmēru, kā arī energoefektivitātes fonda līdzekļu izmantošanu”</w:t>
            </w:r>
            <w:r w:rsidR="00103D6C">
              <w:rPr>
                <w:rFonts w:ascii="Times New Roman" w:hAnsi="Times New Roman" w:cs="Times New Roman"/>
                <w:sz w:val="24"/>
                <w:szCs w:val="24"/>
              </w:rPr>
              <w:t>;</w:t>
            </w:r>
          </w:p>
          <w:p w14:paraId="144F9F25" w14:textId="053D1CA8" w:rsidR="00D26369" w:rsidRPr="00D17955" w:rsidRDefault="00103D6C" w:rsidP="00F4230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7504D">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w:t>
            </w:r>
            <w:r>
              <w:rPr>
                <w:rFonts w:ascii="Times New Roman" w:hAnsi="Times New Roman" w:cs="Times New Roman"/>
                <w:sz w:val="24"/>
                <w:szCs w:val="24"/>
              </w:rPr>
              <w:t>.</w:t>
            </w:r>
          </w:p>
        </w:tc>
      </w:tr>
      <w:tr w:rsidR="0066762C" w:rsidRPr="002C31FF" w14:paraId="49047FFF"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7E2AF6"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042D5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F06F57C" w14:textId="651B7E13" w:rsidR="0066762C" w:rsidRPr="002C31FF" w:rsidRDefault="0066762C" w:rsidP="00D93B68">
            <w:pPr>
              <w:spacing w:after="0" w:line="240" w:lineRule="auto"/>
              <w:rPr>
                <w:rFonts w:ascii="Times New Roman" w:hAnsi="Times New Roman" w:cs="Times New Roman"/>
                <w:sz w:val="24"/>
                <w:szCs w:val="24"/>
              </w:rPr>
            </w:pPr>
            <w:r w:rsidRPr="00D944E6">
              <w:rPr>
                <w:rFonts w:ascii="Times New Roman" w:eastAsia="Times New Roman" w:hAnsi="Times New Roman" w:cs="Times New Roman"/>
                <w:iCs/>
                <w:sz w:val="24"/>
                <w:szCs w:val="24"/>
                <w:lang w:eastAsia="lv-LV"/>
              </w:rPr>
              <w:t>Ekonomikas ministrija</w:t>
            </w:r>
          </w:p>
        </w:tc>
      </w:tr>
      <w:tr w:rsidR="0066762C" w:rsidRPr="002C31FF" w14:paraId="53857CD6"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AF2D7B"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lastRenderedPageBreak/>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7770AB56"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4E34694" w14:textId="6F27202D" w:rsidR="00473E88" w:rsidRPr="00473E88" w:rsidRDefault="00473E88" w:rsidP="00473E88">
            <w:pPr>
              <w:tabs>
                <w:tab w:val="left" w:pos="209"/>
              </w:tabs>
              <w:spacing w:after="0" w:line="240" w:lineRule="auto"/>
              <w:jc w:val="both"/>
              <w:outlineLvl w:val="3"/>
              <w:rPr>
                <w:rFonts w:ascii="Times New Roman" w:hAnsi="Times New Roman" w:cs="Times New Roman"/>
                <w:sz w:val="24"/>
                <w:szCs w:val="24"/>
              </w:rPr>
            </w:pPr>
            <w:r>
              <w:rPr>
                <w:rFonts w:ascii="Times New Roman" w:eastAsia="Times New Roman" w:hAnsi="Times New Roman" w:cs="Times New Roman"/>
                <w:iCs/>
                <w:sz w:val="24"/>
                <w:szCs w:val="24"/>
                <w:lang w:eastAsia="lv-LV"/>
              </w:rPr>
              <w:t>Attiecībā uz Likumprojekta 4.pantā paredzētā 31.</w:t>
            </w:r>
            <w:r w:rsidRPr="00473E88">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panta sestajā un astotajā daļā minēto deleģējumu jauni Ministra kabineta noteikumi izstrādāti netiks, bet tiks veikti grozījumi esošajos normatīvajos aktos (</w:t>
            </w:r>
            <w:r w:rsidRPr="000D5238">
              <w:rPr>
                <w:rFonts w:ascii="Times New Roman" w:hAnsi="Times New Roman" w:cs="Times New Roman"/>
                <w:sz w:val="24"/>
                <w:szCs w:val="24"/>
              </w:rPr>
              <w:t>Ministru kabineta 2010.</w:t>
            </w:r>
            <w:r>
              <w:rPr>
                <w:rFonts w:ascii="Times New Roman" w:hAnsi="Times New Roman" w:cs="Times New Roman"/>
                <w:sz w:val="24"/>
                <w:szCs w:val="24"/>
              </w:rPr>
              <w:t> </w:t>
            </w:r>
            <w:r w:rsidRPr="000D5238">
              <w:rPr>
                <w:rFonts w:ascii="Times New Roman" w:hAnsi="Times New Roman" w:cs="Times New Roman"/>
                <w:sz w:val="24"/>
                <w:szCs w:val="24"/>
              </w:rPr>
              <w:t>gada 16.</w:t>
            </w:r>
            <w:r>
              <w:rPr>
                <w:rFonts w:ascii="Times New Roman" w:hAnsi="Times New Roman" w:cs="Times New Roman"/>
                <w:sz w:val="24"/>
                <w:szCs w:val="24"/>
              </w:rPr>
              <w:t> </w:t>
            </w:r>
            <w:r w:rsidRPr="000D5238">
              <w:rPr>
                <w:rFonts w:ascii="Times New Roman" w:hAnsi="Times New Roman" w:cs="Times New Roman"/>
                <w:sz w:val="24"/>
                <w:szCs w:val="24"/>
              </w:rPr>
              <w:t>marta noteikum</w:t>
            </w:r>
            <w:r>
              <w:rPr>
                <w:rFonts w:ascii="Times New Roman" w:hAnsi="Times New Roman" w:cs="Times New Roman"/>
                <w:sz w:val="24"/>
                <w:szCs w:val="24"/>
              </w:rPr>
              <w:t>os</w:t>
            </w:r>
            <w:r w:rsidRPr="000D5238">
              <w:rPr>
                <w:rFonts w:ascii="Times New Roman" w:hAnsi="Times New Roman" w:cs="Times New Roman"/>
                <w:sz w:val="24"/>
                <w:szCs w:val="24"/>
              </w:rPr>
              <w:t xml:space="preserve"> Nr.</w:t>
            </w:r>
            <w:r>
              <w:rPr>
                <w:rFonts w:ascii="Times New Roman" w:hAnsi="Times New Roman" w:cs="Times New Roman"/>
                <w:sz w:val="24"/>
                <w:szCs w:val="24"/>
              </w:rPr>
              <w:t> </w:t>
            </w:r>
            <w:r w:rsidRPr="000D5238">
              <w:rPr>
                <w:rFonts w:ascii="Times New Roman" w:hAnsi="Times New Roman" w:cs="Times New Roman"/>
                <w:sz w:val="24"/>
                <w:szCs w:val="24"/>
              </w:rPr>
              <w:t>262 “Noteikumi par elektroenerģijas ražošanu, izmantojot atjaunojamos energoresursus, un cenu noteikšanas kārtību”</w:t>
            </w:r>
            <w:r>
              <w:rPr>
                <w:rFonts w:ascii="Times New Roman" w:hAnsi="Times New Roman" w:cs="Times New Roman"/>
                <w:sz w:val="24"/>
                <w:szCs w:val="24"/>
              </w:rPr>
              <w:t xml:space="preserve"> un </w:t>
            </w:r>
            <w:r w:rsidRPr="00473E88">
              <w:rPr>
                <w:rFonts w:ascii="Times New Roman" w:hAnsi="Times New Roman" w:cs="Times New Roman"/>
                <w:sz w:val="24"/>
                <w:szCs w:val="24"/>
              </w:rPr>
              <w:t>Ministru kabineta 2009. gada 10. marta noteikum</w:t>
            </w:r>
            <w:r>
              <w:rPr>
                <w:rFonts w:ascii="Times New Roman" w:hAnsi="Times New Roman" w:cs="Times New Roman"/>
                <w:sz w:val="24"/>
                <w:szCs w:val="24"/>
              </w:rPr>
              <w:t>os</w:t>
            </w:r>
            <w:r w:rsidRPr="00473E88">
              <w:rPr>
                <w:rFonts w:ascii="Times New Roman" w:hAnsi="Times New Roman" w:cs="Times New Roman"/>
                <w:sz w:val="24"/>
                <w:szCs w:val="24"/>
              </w:rPr>
              <w:t xml:space="preserve"> Nr. 221 “Noteikumi par elektroenerģijas ražošanu un cenu noteikšanu, ražojot elektroenerģiju koģenerācijā”</w:t>
            </w:r>
            <w:r>
              <w:rPr>
                <w:rFonts w:ascii="Times New Roman" w:hAnsi="Times New Roman" w:cs="Times New Roman"/>
                <w:sz w:val="24"/>
                <w:szCs w:val="24"/>
              </w:rPr>
              <w:t>).</w:t>
            </w:r>
          </w:p>
          <w:p w14:paraId="3869F269" w14:textId="29D31D10" w:rsidR="0066762C" w:rsidRPr="002C31FF" w:rsidRDefault="0066762C" w:rsidP="00473E88">
            <w:pPr>
              <w:tabs>
                <w:tab w:val="left" w:pos="2055"/>
              </w:tabs>
              <w:spacing w:after="0" w:line="240" w:lineRule="auto"/>
              <w:rPr>
                <w:rFonts w:ascii="Times New Roman" w:hAnsi="Times New Roman" w:cs="Times New Roman"/>
                <w:sz w:val="24"/>
                <w:szCs w:val="24"/>
              </w:rPr>
            </w:pPr>
          </w:p>
        </w:tc>
      </w:tr>
      <w:bookmarkEnd w:id="3"/>
    </w:tbl>
    <w:p w14:paraId="1DC272DA" w14:textId="47BCD0FD" w:rsidR="00BD33E0" w:rsidRPr="002C31FF"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33E0" w:rsidRPr="002C31FF" w14:paraId="17625C95" w14:textId="77777777" w:rsidTr="0066762C">
        <w:trPr>
          <w:cantSplit/>
        </w:trPr>
        <w:tc>
          <w:tcPr>
            <w:tcW w:w="5000" w:type="pct"/>
            <w:vAlign w:val="center"/>
            <w:hideMark/>
          </w:tcPr>
          <w:p w14:paraId="2CE990BD"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 Tiesību akta projekta atbilstība Latvijas Republikas starptautiskajām saistībām</w:t>
            </w:r>
          </w:p>
        </w:tc>
      </w:tr>
      <w:tr w:rsidR="00BD33E0" w:rsidRPr="002C31FF" w14:paraId="4A6697F3" w14:textId="77777777" w:rsidTr="0066762C">
        <w:trPr>
          <w:cantSplit/>
        </w:trPr>
        <w:tc>
          <w:tcPr>
            <w:tcW w:w="5000" w:type="pct"/>
            <w:vAlign w:val="center"/>
          </w:tcPr>
          <w:p w14:paraId="33868344" w14:textId="413AB56B" w:rsidR="00BD33E0" w:rsidRPr="002C31FF" w:rsidRDefault="00902A07" w:rsidP="00D93B68">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w:t>
            </w:r>
            <w:r w:rsidR="004E2D8D" w:rsidRPr="002C31FF">
              <w:rPr>
                <w:rFonts w:ascii="Times New Roman" w:hAnsi="Times New Roman" w:cs="Times New Roman"/>
                <w:bCs/>
                <w:sz w:val="24"/>
                <w:szCs w:val="24"/>
              </w:rPr>
              <w:t>šo jomu neskar</w:t>
            </w:r>
          </w:p>
        </w:tc>
      </w:tr>
    </w:tbl>
    <w:p w14:paraId="6EDD0342" w14:textId="3AF4F292" w:rsidR="0066762C" w:rsidRPr="002C31FF"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7BCBE15C" w14:textId="77777777" w:rsidTr="0066762C">
        <w:trPr>
          <w:cantSplit/>
        </w:trPr>
        <w:tc>
          <w:tcPr>
            <w:tcW w:w="5000" w:type="pct"/>
            <w:gridSpan w:val="3"/>
            <w:vAlign w:val="center"/>
            <w:hideMark/>
          </w:tcPr>
          <w:p w14:paraId="202D1002"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 Sabiedrības līdzdalība un komunikācijas aktivitātes</w:t>
            </w:r>
          </w:p>
        </w:tc>
      </w:tr>
      <w:tr w:rsidR="004E2D8D" w:rsidRPr="002C31FF" w14:paraId="7684DEF4" w14:textId="77777777" w:rsidTr="0066762C">
        <w:trPr>
          <w:cantSplit/>
        </w:trPr>
        <w:tc>
          <w:tcPr>
            <w:tcW w:w="5000" w:type="pct"/>
            <w:gridSpan w:val="3"/>
            <w:vAlign w:val="center"/>
          </w:tcPr>
          <w:p w14:paraId="06F81687" w14:textId="0CCAF435" w:rsidR="004E2D8D" w:rsidRPr="002C31FF" w:rsidRDefault="004E2D8D" w:rsidP="00D93B68">
            <w:pPr>
              <w:spacing w:after="0" w:line="240" w:lineRule="auto"/>
              <w:contextualSpacing/>
              <w:jc w:val="center"/>
              <w:rPr>
                <w:rFonts w:ascii="Times New Roman" w:hAnsi="Times New Roman" w:cs="Times New Roman"/>
                <w:b/>
                <w:bCs/>
                <w:sz w:val="24"/>
                <w:szCs w:val="24"/>
              </w:rPr>
            </w:pPr>
          </w:p>
        </w:tc>
      </w:tr>
      <w:tr w:rsidR="0066762C" w:rsidRPr="002C31FF" w14:paraId="24101A8A" w14:textId="77777777" w:rsidTr="00C90885">
        <w:trPr>
          <w:cantSplit/>
        </w:trPr>
        <w:tc>
          <w:tcPr>
            <w:tcW w:w="311" w:type="pct"/>
            <w:hideMark/>
          </w:tcPr>
          <w:p w14:paraId="57916EF2"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7AD79269" w14:textId="77777777" w:rsidR="0066762C"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Plānotās sabiedrības līdzdalības un komunikācijas aktivitātes saistībā ar projektu</w:t>
            </w:r>
          </w:p>
          <w:p w14:paraId="421083F9" w14:textId="77777777" w:rsidR="00EB077D" w:rsidRPr="00EB077D" w:rsidRDefault="00EB077D" w:rsidP="00EB077D">
            <w:pPr>
              <w:rPr>
                <w:rFonts w:ascii="Times New Roman" w:hAnsi="Times New Roman" w:cs="Times New Roman"/>
                <w:sz w:val="24"/>
                <w:szCs w:val="24"/>
              </w:rPr>
            </w:pPr>
          </w:p>
          <w:p w14:paraId="3BFBE99E" w14:textId="77777777" w:rsidR="00EB077D" w:rsidRPr="00EB077D" w:rsidRDefault="00EB077D" w:rsidP="00EB077D">
            <w:pPr>
              <w:rPr>
                <w:rFonts w:ascii="Times New Roman" w:hAnsi="Times New Roman" w:cs="Times New Roman"/>
                <w:sz w:val="24"/>
                <w:szCs w:val="24"/>
              </w:rPr>
            </w:pPr>
          </w:p>
          <w:p w14:paraId="4D005FAB" w14:textId="77777777" w:rsidR="00EB077D" w:rsidRPr="00EB077D" w:rsidRDefault="00EB077D" w:rsidP="00EB077D">
            <w:pPr>
              <w:rPr>
                <w:rFonts w:ascii="Times New Roman" w:hAnsi="Times New Roman" w:cs="Times New Roman"/>
                <w:sz w:val="24"/>
                <w:szCs w:val="24"/>
              </w:rPr>
            </w:pPr>
          </w:p>
          <w:p w14:paraId="4D553B18" w14:textId="77777777" w:rsidR="00EB077D" w:rsidRPr="00EB077D" w:rsidRDefault="00EB077D" w:rsidP="00EB077D">
            <w:pPr>
              <w:rPr>
                <w:rFonts w:ascii="Times New Roman" w:hAnsi="Times New Roman" w:cs="Times New Roman"/>
                <w:sz w:val="24"/>
                <w:szCs w:val="24"/>
              </w:rPr>
            </w:pPr>
          </w:p>
          <w:p w14:paraId="0D1FBE7E" w14:textId="77777777" w:rsidR="00EB077D" w:rsidRPr="00EB077D" w:rsidRDefault="00EB077D" w:rsidP="00EB077D">
            <w:pPr>
              <w:rPr>
                <w:rFonts w:ascii="Times New Roman" w:hAnsi="Times New Roman" w:cs="Times New Roman"/>
                <w:sz w:val="24"/>
                <w:szCs w:val="24"/>
              </w:rPr>
            </w:pPr>
          </w:p>
          <w:p w14:paraId="015A22BE" w14:textId="59C8F304" w:rsidR="00EB077D" w:rsidRPr="00EB077D" w:rsidRDefault="00EB077D" w:rsidP="00EB077D">
            <w:pPr>
              <w:rPr>
                <w:rFonts w:ascii="Times New Roman" w:hAnsi="Times New Roman" w:cs="Times New Roman"/>
                <w:sz w:val="24"/>
                <w:szCs w:val="24"/>
              </w:rPr>
            </w:pPr>
          </w:p>
        </w:tc>
        <w:tc>
          <w:tcPr>
            <w:tcW w:w="3210" w:type="pct"/>
            <w:hideMark/>
          </w:tcPr>
          <w:p w14:paraId="77FF3236" w14:textId="14810923" w:rsidR="0066762C" w:rsidRDefault="00156076" w:rsidP="00D76A85">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plānotajām izmaiņām, tostarp  nodevas ieviešanu, sabiedrība ir informēta ar Ministru kabinetā apstiprināto informatīvo ziņojumu.</w:t>
            </w:r>
          </w:p>
          <w:p w14:paraId="24A35AA4" w14:textId="77777777" w:rsidR="00156076" w:rsidRDefault="00156076" w:rsidP="00D76A8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Priekšlikums nodevas ieviešanai </w:t>
            </w:r>
            <w:r w:rsidR="004753A3">
              <w:rPr>
                <w:rFonts w:ascii="Times New Roman" w:eastAsia="Times New Roman" w:hAnsi="Times New Roman" w:cs="Times New Roman"/>
                <w:sz w:val="24"/>
                <w:szCs w:val="24"/>
                <w:lang w:eastAsia="lv-LV"/>
              </w:rPr>
              <w:t>ar likumprojektu “Grozījumi Elektroenerģijas tirgus likumā” (</w:t>
            </w:r>
            <w:proofErr w:type="spellStart"/>
            <w:r w:rsidR="004753A3" w:rsidRPr="004753A3">
              <w:rPr>
                <w:rFonts w:ascii="Times New Roman" w:eastAsia="Times New Roman" w:hAnsi="Times New Roman" w:cs="Times New Roman"/>
                <w:sz w:val="24"/>
                <w:szCs w:val="24"/>
                <w:lang w:eastAsia="lv-LV"/>
              </w:rPr>
              <w:t>Nr</w:t>
            </w:r>
            <w:proofErr w:type="spellEnd"/>
            <w:r w:rsidR="004753A3" w:rsidRPr="004753A3">
              <w:rPr>
                <w:rFonts w:ascii="Times New Roman" w:eastAsia="Times New Roman" w:hAnsi="Times New Roman" w:cs="Times New Roman"/>
                <w:sz w:val="24"/>
                <w:szCs w:val="24"/>
                <w:lang w:eastAsia="lv-LV"/>
              </w:rPr>
              <w:t>: 77/Lp13</w:t>
            </w:r>
            <w:r w:rsidR="004753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2.lasījumā tika apstiprināts Saeimā 2019.gada 8.jūlijā. </w:t>
            </w:r>
            <w:r w:rsidR="004753A3">
              <w:rPr>
                <w:rFonts w:ascii="Times New Roman" w:eastAsia="Times New Roman" w:hAnsi="Times New Roman" w:cs="Times New Roman"/>
                <w:sz w:val="24"/>
                <w:szCs w:val="24"/>
                <w:lang w:eastAsia="lv-LV"/>
              </w:rPr>
              <w:t>Ar šo likumprojektu tiek piedāvāts samazināts nodevas apmērs, tādējādi radot labvēlīgākus apstākļus komersantiem, uz kuriem šī nodeva attieksies.</w:t>
            </w:r>
          </w:p>
          <w:p w14:paraId="053EAF99" w14:textId="77777777" w:rsidR="00EB077D" w:rsidRPr="00EB077D" w:rsidRDefault="00EB077D" w:rsidP="00EB077D">
            <w:pPr>
              <w:rPr>
                <w:rFonts w:ascii="Times New Roman" w:hAnsi="Times New Roman" w:cs="Times New Roman"/>
                <w:sz w:val="24"/>
                <w:szCs w:val="24"/>
              </w:rPr>
            </w:pPr>
          </w:p>
          <w:p w14:paraId="34CA3238" w14:textId="77777777" w:rsidR="00EB077D" w:rsidRPr="00EB077D" w:rsidRDefault="00EB077D" w:rsidP="00EB077D">
            <w:pPr>
              <w:rPr>
                <w:rFonts w:ascii="Times New Roman" w:hAnsi="Times New Roman" w:cs="Times New Roman"/>
                <w:sz w:val="24"/>
                <w:szCs w:val="24"/>
              </w:rPr>
            </w:pPr>
          </w:p>
          <w:p w14:paraId="21937A46" w14:textId="77777777" w:rsidR="00EB077D" w:rsidRDefault="00EB077D" w:rsidP="00EB077D">
            <w:pPr>
              <w:rPr>
                <w:rFonts w:ascii="Times New Roman" w:hAnsi="Times New Roman" w:cs="Times New Roman"/>
                <w:sz w:val="24"/>
                <w:szCs w:val="24"/>
              </w:rPr>
            </w:pPr>
          </w:p>
          <w:p w14:paraId="0F25468C" w14:textId="4BF56E40" w:rsidR="00EB077D" w:rsidRPr="00EB077D" w:rsidRDefault="00EB077D" w:rsidP="00EB077D">
            <w:pPr>
              <w:rPr>
                <w:rFonts w:ascii="Times New Roman" w:hAnsi="Times New Roman" w:cs="Times New Roman"/>
                <w:sz w:val="24"/>
                <w:szCs w:val="24"/>
              </w:rPr>
            </w:pPr>
          </w:p>
        </w:tc>
      </w:tr>
      <w:tr w:rsidR="0066762C" w:rsidRPr="002C31FF" w14:paraId="63F312DE" w14:textId="000D6D8B" w:rsidTr="00C90885">
        <w:trPr>
          <w:cantSplit/>
        </w:trPr>
        <w:tc>
          <w:tcPr>
            <w:tcW w:w="311" w:type="pct"/>
            <w:hideMark/>
          </w:tcPr>
          <w:p w14:paraId="18D6E405" w14:textId="1493E47E"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06F65D06" w14:textId="1D249FA0"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līdzdalība projekta izstrādē</w:t>
            </w:r>
          </w:p>
        </w:tc>
        <w:tc>
          <w:tcPr>
            <w:tcW w:w="3210" w:type="pct"/>
            <w:hideMark/>
          </w:tcPr>
          <w:p w14:paraId="471C208F" w14:textId="77777777" w:rsidR="00156076" w:rsidRDefault="00156076" w:rsidP="00156076">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plānotajām izmaiņām, tostarp  nodevas ieviešanu, sabiedrība ir informēta ar Ministru kabinetā apstiprināto informatīvo ziņojumu.</w:t>
            </w:r>
          </w:p>
          <w:p w14:paraId="338DDA0E" w14:textId="17CD7176" w:rsidR="0066762C" w:rsidRPr="002C31FF" w:rsidRDefault="004753A3" w:rsidP="00156076">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Priekšlikums nodevas ieviešanai ar likumprojektu “Grozījumi Elektroenerģijas tirgus likumā” (</w:t>
            </w:r>
            <w:proofErr w:type="spellStart"/>
            <w:r w:rsidRPr="004753A3">
              <w:rPr>
                <w:rFonts w:ascii="Times New Roman" w:eastAsia="Times New Roman" w:hAnsi="Times New Roman" w:cs="Times New Roman"/>
                <w:sz w:val="24"/>
                <w:szCs w:val="24"/>
                <w:lang w:eastAsia="lv-LV"/>
              </w:rPr>
              <w:t>Nr</w:t>
            </w:r>
            <w:proofErr w:type="spellEnd"/>
            <w:r w:rsidRPr="004753A3">
              <w:rPr>
                <w:rFonts w:ascii="Times New Roman" w:eastAsia="Times New Roman" w:hAnsi="Times New Roman" w:cs="Times New Roman"/>
                <w:sz w:val="24"/>
                <w:szCs w:val="24"/>
                <w:lang w:eastAsia="lv-LV"/>
              </w:rPr>
              <w:t>: 77/Lp13</w:t>
            </w:r>
            <w:r>
              <w:rPr>
                <w:rFonts w:ascii="Times New Roman" w:eastAsia="Times New Roman" w:hAnsi="Times New Roman" w:cs="Times New Roman"/>
                <w:sz w:val="24"/>
                <w:szCs w:val="24"/>
                <w:lang w:eastAsia="lv-LV"/>
              </w:rPr>
              <w:t>) 2.</w:t>
            </w:r>
            <w:r w:rsidR="00C45FC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lasījumā tika apstiprināts Saeimā 2019.</w:t>
            </w:r>
            <w:r w:rsidR="00C45FC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8.</w:t>
            </w:r>
            <w:r w:rsidR="00C45FC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jūlijā. Ar šo likumprojektu tiek piedāvāts samazināts nodevas apmērs, tādējādi radot labvēlīgākus apstākļus komersantiem, uz kuriem šī nodeva attieksies</w:t>
            </w:r>
            <w:r w:rsidR="00156076">
              <w:rPr>
                <w:rFonts w:ascii="Times New Roman" w:eastAsia="Times New Roman" w:hAnsi="Times New Roman" w:cs="Times New Roman"/>
                <w:sz w:val="24"/>
                <w:szCs w:val="24"/>
                <w:lang w:eastAsia="lv-LV"/>
              </w:rPr>
              <w:t>.</w:t>
            </w:r>
          </w:p>
        </w:tc>
      </w:tr>
      <w:tr w:rsidR="0066762C" w:rsidRPr="002C31FF" w14:paraId="126433F7" w14:textId="67C614E2" w:rsidTr="00C90885">
        <w:trPr>
          <w:cantSplit/>
        </w:trPr>
        <w:tc>
          <w:tcPr>
            <w:tcW w:w="311" w:type="pct"/>
            <w:hideMark/>
          </w:tcPr>
          <w:p w14:paraId="7F27A8EF" w14:textId="3870767E"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2F88D44F" w14:textId="0AFAC32E"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līdzdalības rezultāti</w:t>
            </w:r>
          </w:p>
        </w:tc>
        <w:tc>
          <w:tcPr>
            <w:tcW w:w="3210" w:type="pct"/>
            <w:hideMark/>
          </w:tcPr>
          <w:p w14:paraId="1C660F43" w14:textId="28A15E41" w:rsidR="0066762C" w:rsidRPr="002C31FF" w:rsidRDefault="00F55441" w:rsidP="00D76A8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66762C" w:rsidRPr="002C31FF" w14:paraId="24C795D4" w14:textId="43B578F6" w:rsidTr="00C90885">
        <w:trPr>
          <w:cantSplit/>
        </w:trPr>
        <w:tc>
          <w:tcPr>
            <w:tcW w:w="311" w:type="pct"/>
            <w:hideMark/>
          </w:tcPr>
          <w:p w14:paraId="292A4E2B" w14:textId="0E10190E"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57058D61" w14:textId="341CF76B"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0B0DA034" w14:textId="5411A360"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7CB9C91" w14:textId="77777777" w:rsidR="00BD33E0" w:rsidRPr="002C31F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794B0C51" w14:textId="77777777" w:rsidTr="0066762C">
        <w:trPr>
          <w:cantSplit/>
        </w:trPr>
        <w:tc>
          <w:tcPr>
            <w:tcW w:w="5000" w:type="pct"/>
            <w:gridSpan w:val="3"/>
            <w:vAlign w:val="center"/>
            <w:hideMark/>
          </w:tcPr>
          <w:p w14:paraId="79422324"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VII. Tiesību akta projekta izpildes nodrošināšana un tās ietekme uz institūcijām</w:t>
            </w:r>
          </w:p>
        </w:tc>
      </w:tr>
      <w:tr w:rsidR="0066762C" w:rsidRPr="002C31FF" w14:paraId="3D13362E" w14:textId="77777777" w:rsidTr="0066762C">
        <w:trPr>
          <w:cantSplit/>
        </w:trPr>
        <w:tc>
          <w:tcPr>
            <w:tcW w:w="311" w:type="pct"/>
            <w:hideMark/>
          </w:tcPr>
          <w:p w14:paraId="4F248386"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46D68E83"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izpildē iesaistītās institūcijas</w:t>
            </w:r>
          </w:p>
        </w:tc>
        <w:tc>
          <w:tcPr>
            <w:tcW w:w="3210" w:type="pct"/>
            <w:hideMark/>
          </w:tcPr>
          <w:p w14:paraId="30260178" w14:textId="37ED5612"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Ekonomikas ministrija</w:t>
            </w:r>
          </w:p>
        </w:tc>
      </w:tr>
      <w:tr w:rsidR="0066762C" w:rsidRPr="002C31FF" w14:paraId="6F1534C4" w14:textId="77777777" w:rsidTr="0066762C">
        <w:trPr>
          <w:cantSplit/>
        </w:trPr>
        <w:tc>
          <w:tcPr>
            <w:tcW w:w="311" w:type="pct"/>
            <w:hideMark/>
          </w:tcPr>
          <w:p w14:paraId="25125788"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1479" w:type="pct"/>
            <w:hideMark/>
          </w:tcPr>
          <w:p w14:paraId="4BB4C78F"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izpildes ietekme uz pārvaldes funkcijām un institucionālo struktūru.</w:t>
            </w:r>
            <w:r w:rsidRPr="002C31F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5D753AE6" w14:textId="7C16BCCA" w:rsidR="0088419D" w:rsidRPr="00103D6C" w:rsidRDefault="0088419D" w:rsidP="0088419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Likumpr</w:t>
            </w:r>
            <w:r w:rsidRPr="002C31FF">
              <w:rPr>
                <w:rFonts w:ascii="Times New Roman" w:hAnsi="Times New Roman" w:cs="Times New Roman"/>
                <w:sz w:val="24"/>
                <w:szCs w:val="24"/>
              </w:rPr>
              <w:t>ojekts</w:t>
            </w:r>
            <w:r w:rsidRPr="00867683">
              <w:rPr>
                <w:rFonts w:ascii="Times New Roman" w:hAnsi="Times New Roman" w:cs="Times New Roman"/>
                <w:sz w:val="24"/>
                <w:szCs w:val="24"/>
              </w:rPr>
              <w:t xml:space="preserve"> paredz</w:t>
            </w:r>
            <w:r w:rsidR="00CA67CB">
              <w:rPr>
                <w:rFonts w:ascii="Times New Roman" w:hAnsi="Times New Roman" w:cs="Times New Roman"/>
                <w:sz w:val="24"/>
                <w:szCs w:val="24"/>
              </w:rPr>
              <w:t xml:space="preserve"> </w:t>
            </w:r>
            <w:r w:rsidR="00CA67CB" w:rsidRPr="00CA67CB">
              <w:rPr>
                <w:rFonts w:ascii="Times New Roman" w:hAnsi="Times New Roman" w:cs="Times New Roman"/>
                <w:sz w:val="24"/>
                <w:szCs w:val="24"/>
              </w:rPr>
              <w:t>enerģētikas politikas jautājumu administrēšan</w:t>
            </w:r>
            <w:r w:rsidR="00CA67CB">
              <w:rPr>
                <w:rFonts w:ascii="Times New Roman" w:hAnsi="Times New Roman" w:cs="Times New Roman"/>
                <w:sz w:val="24"/>
                <w:szCs w:val="24"/>
              </w:rPr>
              <w:t>as funkciju nodošanu</w:t>
            </w:r>
            <w:r w:rsidRPr="00867683">
              <w:rPr>
                <w:rFonts w:ascii="Times New Roman" w:hAnsi="Times New Roman" w:cs="Times New Roman"/>
                <w:sz w:val="24"/>
                <w:szCs w:val="24"/>
              </w:rPr>
              <w:t xml:space="preserve"> BVKB, tādējādi </w:t>
            </w:r>
            <w:proofErr w:type="spellStart"/>
            <w:r w:rsidRPr="00867683">
              <w:rPr>
                <w:rFonts w:ascii="Times New Roman" w:hAnsi="Times New Roman" w:cs="Times New Roman"/>
                <w:sz w:val="24"/>
                <w:szCs w:val="24"/>
              </w:rPr>
              <w:t>efektivizējot</w:t>
            </w:r>
            <w:proofErr w:type="spellEnd"/>
            <w:r w:rsidRPr="00867683">
              <w:rPr>
                <w:rFonts w:ascii="Times New Roman" w:hAnsi="Times New Roman" w:cs="Times New Roman"/>
                <w:sz w:val="24"/>
                <w:szCs w:val="24"/>
              </w:rPr>
              <w:t xml:space="preserve"> valsts pārvaldi</w:t>
            </w:r>
            <w:r w:rsidR="00D026F5">
              <w:rPr>
                <w:rFonts w:ascii="Times New Roman" w:hAnsi="Times New Roman" w:cs="Times New Roman"/>
                <w:sz w:val="24"/>
                <w:szCs w:val="24"/>
              </w:rPr>
              <w:t xml:space="preserve"> un</w:t>
            </w:r>
            <w:r w:rsidRPr="00867683">
              <w:rPr>
                <w:rFonts w:ascii="Times New Roman" w:hAnsi="Times New Roman" w:cs="Times New Roman"/>
                <w:sz w:val="24"/>
                <w:szCs w:val="24"/>
              </w:rPr>
              <w:t xml:space="preserve"> centralizējot atbalsta funkcijas.</w:t>
            </w:r>
            <w:r>
              <w:rPr>
                <w:rFonts w:ascii="Times New Roman" w:hAnsi="Times New Roman" w:cs="Times New Roman"/>
                <w:sz w:val="24"/>
                <w:szCs w:val="24"/>
              </w:rPr>
              <w:t xml:space="preserve"> Likumprojekts neparedz jaunu institūciju izveidi vai esošu institūciju likvidāciju.</w:t>
            </w:r>
          </w:p>
          <w:p w14:paraId="715899E7" w14:textId="69CA9571" w:rsidR="00FB274A" w:rsidRPr="002C31FF" w:rsidRDefault="00FB274A">
            <w:pPr>
              <w:spacing w:after="0" w:line="240" w:lineRule="auto"/>
              <w:contextualSpacing/>
              <w:jc w:val="both"/>
              <w:rPr>
                <w:rFonts w:ascii="Times New Roman" w:hAnsi="Times New Roman" w:cs="Times New Roman"/>
                <w:sz w:val="24"/>
                <w:szCs w:val="24"/>
              </w:rPr>
            </w:pPr>
          </w:p>
        </w:tc>
      </w:tr>
      <w:tr w:rsidR="0066762C" w:rsidRPr="002C31FF" w14:paraId="36F9C038" w14:textId="77777777" w:rsidTr="0066762C">
        <w:trPr>
          <w:cantSplit/>
        </w:trPr>
        <w:tc>
          <w:tcPr>
            <w:tcW w:w="311" w:type="pct"/>
            <w:hideMark/>
          </w:tcPr>
          <w:p w14:paraId="1B963B2A"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6D688CC0"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5EECA16D" w14:textId="00795448"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66433AB" w14:textId="28AB8E85" w:rsidR="007825B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B901D93"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7CEA5151" w14:textId="77777777"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11F0713B" w14:textId="77777777" w:rsidR="00FB274A" w:rsidRDefault="00FB274A" w:rsidP="00D93B68">
      <w:pPr>
        <w:tabs>
          <w:tab w:val="left" w:pos="7938"/>
        </w:tabs>
        <w:spacing w:after="0" w:line="240" w:lineRule="auto"/>
        <w:contextualSpacing/>
        <w:rPr>
          <w:rFonts w:ascii="Times New Roman" w:hAnsi="Times New Roman" w:cs="Times New Roman"/>
          <w:sz w:val="24"/>
          <w:szCs w:val="24"/>
        </w:rPr>
      </w:pPr>
    </w:p>
    <w:p w14:paraId="4290E93E" w14:textId="2E912976" w:rsidR="00397F4C" w:rsidRPr="002C31FF" w:rsidRDefault="00CA211D"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E</w:t>
      </w:r>
      <w:r w:rsidR="009F4CAC" w:rsidRPr="002C31FF">
        <w:rPr>
          <w:rFonts w:ascii="Times New Roman" w:hAnsi="Times New Roman" w:cs="Times New Roman"/>
          <w:sz w:val="24"/>
          <w:szCs w:val="24"/>
        </w:rPr>
        <w:t>konomikas ministrs</w:t>
      </w:r>
      <w:r w:rsidR="009F4CAC" w:rsidRPr="002C31FF" w:rsidDel="009F4CAC">
        <w:rPr>
          <w:rFonts w:ascii="Times New Roman" w:hAnsi="Times New Roman" w:cs="Times New Roman"/>
          <w:sz w:val="24"/>
          <w:szCs w:val="24"/>
        </w:rPr>
        <w:t xml:space="preserve"> </w:t>
      </w:r>
      <w:r w:rsidR="00894C55" w:rsidRPr="002C31FF">
        <w:rPr>
          <w:rFonts w:ascii="Times New Roman" w:hAnsi="Times New Roman" w:cs="Times New Roman"/>
          <w:sz w:val="24"/>
          <w:szCs w:val="24"/>
        </w:rPr>
        <w:tab/>
      </w:r>
      <w:proofErr w:type="spellStart"/>
      <w:r w:rsidR="007D3BDD" w:rsidRPr="002C31FF">
        <w:rPr>
          <w:rFonts w:ascii="Times New Roman" w:hAnsi="Times New Roman" w:cs="Times New Roman"/>
          <w:sz w:val="24"/>
          <w:szCs w:val="24"/>
        </w:rPr>
        <w:t>R.Nemiro</w:t>
      </w:r>
      <w:proofErr w:type="spellEnd"/>
    </w:p>
    <w:p w14:paraId="6B5FD572" w14:textId="4652FD03" w:rsidR="001E7256" w:rsidRDefault="001E7256" w:rsidP="00D93B68">
      <w:pPr>
        <w:tabs>
          <w:tab w:val="left" w:pos="7938"/>
        </w:tabs>
        <w:spacing w:after="0" w:line="240" w:lineRule="auto"/>
        <w:contextualSpacing/>
        <w:rPr>
          <w:rFonts w:ascii="Times New Roman" w:hAnsi="Times New Roman" w:cs="Times New Roman"/>
          <w:sz w:val="24"/>
          <w:szCs w:val="24"/>
        </w:rPr>
      </w:pPr>
    </w:p>
    <w:p w14:paraId="78C13973" w14:textId="27C5D70E" w:rsidR="001411B7" w:rsidRDefault="001411B7" w:rsidP="00D93B68">
      <w:pPr>
        <w:tabs>
          <w:tab w:val="left" w:pos="7938"/>
        </w:tabs>
        <w:spacing w:after="0" w:line="240" w:lineRule="auto"/>
        <w:contextualSpacing/>
        <w:rPr>
          <w:rFonts w:ascii="Times New Roman" w:hAnsi="Times New Roman" w:cs="Times New Roman"/>
          <w:sz w:val="24"/>
          <w:szCs w:val="24"/>
        </w:rPr>
      </w:pPr>
    </w:p>
    <w:p w14:paraId="6BD80BAD" w14:textId="77777777" w:rsidR="001411B7" w:rsidRPr="002C31FF" w:rsidRDefault="001411B7"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C31FF" w:rsidRDefault="00F11F4E"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Vīza:</w:t>
      </w:r>
    </w:p>
    <w:p w14:paraId="50F97596" w14:textId="30AC94E2" w:rsidR="00894C55" w:rsidRPr="002C31FF" w:rsidRDefault="00437885"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w:t>
      </w:r>
      <w:r w:rsidR="00894C55" w:rsidRPr="002C31FF">
        <w:rPr>
          <w:rFonts w:ascii="Times New Roman" w:hAnsi="Times New Roman" w:cs="Times New Roman"/>
          <w:sz w:val="24"/>
          <w:szCs w:val="24"/>
        </w:rPr>
        <w:t>alsts sekretārs</w:t>
      </w:r>
      <w:r w:rsidR="00894C55" w:rsidRPr="002C31FF">
        <w:rPr>
          <w:rFonts w:ascii="Times New Roman" w:hAnsi="Times New Roman" w:cs="Times New Roman"/>
          <w:sz w:val="24"/>
          <w:szCs w:val="24"/>
        </w:rPr>
        <w:tab/>
      </w:r>
      <w:proofErr w:type="spellStart"/>
      <w:r w:rsidR="00227E17" w:rsidRPr="002C31FF">
        <w:rPr>
          <w:rFonts w:ascii="Times New Roman" w:hAnsi="Times New Roman" w:cs="Times New Roman"/>
          <w:sz w:val="24"/>
          <w:szCs w:val="24"/>
        </w:rPr>
        <w:t>Ē.Eglītis</w:t>
      </w:r>
      <w:proofErr w:type="spellEnd"/>
    </w:p>
    <w:p w14:paraId="0D20EAB0" w14:textId="77777777" w:rsidR="00894C55" w:rsidRPr="002C31FF" w:rsidRDefault="00894C55"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2C31FF" w:rsidRDefault="009053FB" w:rsidP="00D93B68">
      <w:pPr>
        <w:tabs>
          <w:tab w:val="left" w:pos="6237"/>
        </w:tabs>
        <w:spacing w:after="0" w:line="240" w:lineRule="auto"/>
        <w:contextualSpacing/>
        <w:rPr>
          <w:rFonts w:ascii="Times New Roman" w:hAnsi="Times New Roman" w:cs="Times New Roman"/>
          <w:sz w:val="24"/>
          <w:szCs w:val="24"/>
        </w:rPr>
      </w:pPr>
    </w:p>
    <w:p w14:paraId="79EAB073" w14:textId="16F0ABC8" w:rsidR="00227E17" w:rsidRPr="002C31FF" w:rsidRDefault="00227E17" w:rsidP="00D93B68">
      <w:pPr>
        <w:tabs>
          <w:tab w:val="left" w:pos="6237"/>
        </w:tabs>
        <w:spacing w:after="0" w:line="240" w:lineRule="auto"/>
        <w:contextualSpacing/>
        <w:rPr>
          <w:rFonts w:ascii="Times New Roman" w:hAnsi="Times New Roman" w:cs="Times New Roman"/>
          <w:sz w:val="24"/>
          <w:szCs w:val="24"/>
        </w:rPr>
      </w:pPr>
    </w:p>
    <w:p w14:paraId="29FACB22" w14:textId="154FA907" w:rsidR="00C64B29" w:rsidRPr="002C31FF" w:rsidRDefault="00C64B29" w:rsidP="00D93B68">
      <w:pPr>
        <w:tabs>
          <w:tab w:val="left" w:pos="6237"/>
        </w:tabs>
        <w:spacing w:after="0" w:line="240" w:lineRule="auto"/>
        <w:contextualSpacing/>
        <w:rPr>
          <w:rFonts w:ascii="Times New Roman" w:hAnsi="Times New Roman" w:cs="Times New Roman"/>
          <w:sz w:val="24"/>
          <w:szCs w:val="24"/>
        </w:rPr>
      </w:pPr>
    </w:p>
    <w:p w14:paraId="2C142492" w14:textId="04C1496B" w:rsidR="00C64B29" w:rsidRDefault="00C64B29" w:rsidP="00D93B68">
      <w:pPr>
        <w:tabs>
          <w:tab w:val="left" w:pos="6237"/>
        </w:tabs>
        <w:spacing w:after="0" w:line="240" w:lineRule="auto"/>
        <w:contextualSpacing/>
        <w:rPr>
          <w:rFonts w:ascii="Times New Roman" w:hAnsi="Times New Roman" w:cs="Times New Roman"/>
          <w:sz w:val="24"/>
          <w:szCs w:val="24"/>
        </w:rPr>
      </w:pPr>
    </w:p>
    <w:p w14:paraId="062A312B" w14:textId="1BACE0F1" w:rsidR="00F93EC6" w:rsidRDefault="00F93EC6" w:rsidP="00D93B68">
      <w:pPr>
        <w:tabs>
          <w:tab w:val="left" w:pos="6237"/>
        </w:tabs>
        <w:spacing w:after="0" w:line="240" w:lineRule="auto"/>
        <w:contextualSpacing/>
        <w:rPr>
          <w:rFonts w:ascii="Times New Roman" w:hAnsi="Times New Roman" w:cs="Times New Roman"/>
          <w:sz w:val="24"/>
          <w:szCs w:val="24"/>
        </w:rPr>
      </w:pPr>
    </w:p>
    <w:p w14:paraId="523E385E" w14:textId="38055E8B" w:rsidR="00F93EC6" w:rsidRDefault="00F93EC6" w:rsidP="00D93B68">
      <w:pPr>
        <w:tabs>
          <w:tab w:val="left" w:pos="6237"/>
        </w:tabs>
        <w:spacing w:after="0" w:line="240" w:lineRule="auto"/>
        <w:contextualSpacing/>
        <w:rPr>
          <w:rFonts w:ascii="Times New Roman" w:hAnsi="Times New Roman" w:cs="Times New Roman"/>
          <w:sz w:val="24"/>
          <w:szCs w:val="24"/>
        </w:rPr>
      </w:pPr>
    </w:p>
    <w:p w14:paraId="4108BFA8" w14:textId="07AD5C9D" w:rsidR="00F93EC6" w:rsidRDefault="00F93EC6" w:rsidP="00D93B68">
      <w:pPr>
        <w:tabs>
          <w:tab w:val="left" w:pos="6237"/>
        </w:tabs>
        <w:spacing w:after="0" w:line="240" w:lineRule="auto"/>
        <w:contextualSpacing/>
        <w:rPr>
          <w:rFonts w:ascii="Times New Roman" w:hAnsi="Times New Roman" w:cs="Times New Roman"/>
          <w:sz w:val="24"/>
          <w:szCs w:val="24"/>
        </w:rPr>
      </w:pPr>
    </w:p>
    <w:p w14:paraId="20C69894" w14:textId="7DD81950" w:rsidR="00F93EC6" w:rsidRDefault="00F93EC6" w:rsidP="00D93B68">
      <w:pPr>
        <w:tabs>
          <w:tab w:val="left" w:pos="6237"/>
        </w:tabs>
        <w:spacing w:after="0" w:line="240" w:lineRule="auto"/>
        <w:contextualSpacing/>
        <w:rPr>
          <w:rFonts w:ascii="Times New Roman" w:hAnsi="Times New Roman" w:cs="Times New Roman"/>
          <w:sz w:val="24"/>
          <w:szCs w:val="24"/>
        </w:rPr>
      </w:pPr>
    </w:p>
    <w:p w14:paraId="66501110" w14:textId="77777777" w:rsidR="00F93EC6" w:rsidRPr="002C31FF" w:rsidRDefault="00F93EC6" w:rsidP="00D93B68">
      <w:pPr>
        <w:tabs>
          <w:tab w:val="left" w:pos="6237"/>
        </w:tabs>
        <w:spacing w:after="0" w:line="240" w:lineRule="auto"/>
        <w:contextualSpacing/>
        <w:rPr>
          <w:rFonts w:ascii="Times New Roman" w:hAnsi="Times New Roman" w:cs="Times New Roman"/>
          <w:sz w:val="24"/>
          <w:szCs w:val="24"/>
        </w:rPr>
      </w:pPr>
    </w:p>
    <w:p w14:paraId="3C277055" w14:textId="0E8C7983" w:rsidR="00894C55" w:rsidRDefault="00894C55" w:rsidP="00D93B68">
      <w:pPr>
        <w:tabs>
          <w:tab w:val="left" w:pos="6237"/>
        </w:tabs>
        <w:spacing w:after="0" w:line="240" w:lineRule="auto"/>
        <w:contextualSpacing/>
        <w:rPr>
          <w:rFonts w:ascii="Times New Roman" w:hAnsi="Times New Roman" w:cs="Times New Roman"/>
          <w:sz w:val="20"/>
          <w:szCs w:val="20"/>
        </w:rPr>
      </w:pPr>
    </w:p>
    <w:p w14:paraId="3E1E608B" w14:textId="77777777" w:rsidR="00802C78" w:rsidRPr="006B46E0" w:rsidRDefault="00802C78" w:rsidP="00D93B68">
      <w:pPr>
        <w:tabs>
          <w:tab w:val="left" w:pos="6237"/>
        </w:tabs>
        <w:spacing w:after="0" w:line="240" w:lineRule="auto"/>
        <w:contextualSpacing/>
        <w:rPr>
          <w:rFonts w:ascii="Times New Roman" w:hAnsi="Times New Roman" w:cs="Times New Roman"/>
          <w:sz w:val="20"/>
          <w:szCs w:val="20"/>
        </w:rPr>
      </w:pPr>
    </w:p>
    <w:sectPr w:rsidR="00802C78" w:rsidRPr="006B46E0" w:rsidSect="00C03AA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4D0B" w14:textId="77777777" w:rsidR="00D32D38" w:rsidRDefault="00D32D38" w:rsidP="00894C55">
      <w:pPr>
        <w:spacing w:after="0" w:line="240" w:lineRule="auto"/>
      </w:pPr>
      <w:r>
        <w:separator/>
      </w:r>
    </w:p>
  </w:endnote>
  <w:endnote w:type="continuationSeparator" w:id="0">
    <w:p w14:paraId="7402E642" w14:textId="77777777" w:rsidR="00D32D38" w:rsidRDefault="00D32D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4ACE21" w:rsidR="004F5A45" w:rsidRPr="00796F3C" w:rsidRDefault="00796F3C" w:rsidP="00796F3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026F5">
      <w:rPr>
        <w:rFonts w:ascii="Times New Roman" w:hAnsi="Times New Roman" w:cs="Times New Roman"/>
        <w:noProof/>
        <w:sz w:val="20"/>
        <w:szCs w:val="20"/>
      </w:rPr>
      <w:t>EMAnot_071019_GrozETL.docx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3DC4C1B1" w:rsidR="004F5A45" w:rsidRPr="009F4CAC" w:rsidRDefault="004F5A45">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026F5">
      <w:rPr>
        <w:rFonts w:ascii="Times New Roman" w:hAnsi="Times New Roman" w:cs="Times New Roman"/>
        <w:noProof/>
        <w:sz w:val="20"/>
        <w:szCs w:val="20"/>
      </w:rPr>
      <w:t>EMAnot_071019_GrozETL.docx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726B" w14:textId="77777777" w:rsidR="00D32D38" w:rsidRDefault="00D32D38" w:rsidP="00894C55">
      <w:pPr>
        <w:spacing w:after="0" w:line="240" w:lineRule="auto"/>
      </w:pPr>
      <w:r>
        <w:separator/>
      </w:r>
    </w:p>
  </w:footnote>
  <w:footnote w:type="continuationSeparator" w:id="0">
    <w:p w14:paraId="54433BBC" w14:textId="77777777" w:rsidR="00D32D38" w:rsidRDefault="00D32D38" w:rsidP="00894C55">
      <w:pPr>
        <w:spacing w:after="0" w:line="240" w:lineRule="auto"/>
      </w:pPr>
      <w:r>
        <w:continuationSeparator/>
      </w:r>
    </w:p>
  </w:footnote>
  <w:footnote w:id="1">
    <w:p w14:paraId="7B3088AD" w14:textId="7776C401" w:rsidR="00952C96" w:rsidRDefault="00952C96" w:rsidP="0097347D">
      <w:pPr>
        <w:pStyle w:val="FootnoteText"/>
        <w:jc w:val="both"/>
      </w:pPr>
      <w:r>
        <w:rPr>
          <w:rStyle w:val="FootnoteReference"/>
        </w:rPr>
        <w:footnoteRef/>
      </w:r>
      <w:r w:rsidR="0097347D">
        <w:t>Ekonomikas ministrijas 2017.gada 30.oktobra ziņojums “Par izvērtējuma rezultātiem, plānoto rīcību un nepieciešamajām izmaiņām normatīvajos aktos, saistībā ar masu medijos izskanējušajām bažām, ka vairāki uzņēmumi varētu būt krāpušies ar atļaujām elektroenerģijas ražošanai obligātajā iepirkumā”, skatīt:</w:t>
      </w:r>
      <w:r>
        <w:t xml:space="preserve"> </w:t>
      </w:r>
      <w:r w:rsidRPr="00952C96">
        <w:t>https://em.gov.lv/files/attachments/OIK_Zinojums_31.10.pdf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5869A7F5"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00795B4D">
          <w:rPr>
            <w:rFonts w:ascii="Times New Roman" w:hAnsi="Times New Roman" w:cs="Times New Roman"/>
            <w:noProof/>
            <w:sz w:val="20"/>
            <w:szCs w:val="20"/>
          </w:rPr>
          <w:t>1</w:t>
        </w:r>
        <w:r w:rsidR="00795B4D">
          <w:rPr>
            <w:rFonts w:ascii="Times New Roman" w:hAnsi="Times New Roman" w:cs="Times New Roman"/>
            <w:noProof/>
            <w:sz w:val="20"/>
            <w:szCs w:val="20"/>
          </w:rPr>
          <w:t>0</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cumentProtection w:edit="forms"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8A"/>
    <w:rsid w:val="00002741"/>
    <w:rsid w:val="00002D56"/>
    <w:rsid w:val="00004D31"/>
    <w:rsid w:val="00005E57"/>
    <w:rsid w:val="000062FE"/>
    <w:rsid w:val="00012C87"/>
    <w:rsid w:val="0001394E"/>
    <w:rsid w:val="00016DB2"/>
    <w:rsid w:val="0002200B"/>
    <w:rsid w:val="0002232B"/>
    <w:rsid w:val="0002713A"/>
    <w:rsid w:val="000278F2"/>
    <w:rsid w:val="00031326"/>
    <w:rsid w:val="000317A7"/>
    <w:rsid w:val="00033B25"/>
    <w:rsid w:val="00034F9A"/>
    <w:rsid w:val="000372C6"/>
    <w:rsid w:val="0004000C"/>
    <w:rsid w:val="00040570"/>
    <w:rsid w:val="00041367"/>
    <w:rsid w:val="00042A73"/>
    <w:rsid w:val="00044F09"/>
    <w:rsid w:val="00045B89"/>
    <w:rsid w:val="00045C07"/>
    <w:rsid w:val="000470A2"/>
    <w:rsid w:val="00047214"/>
    <w:rsid w:val="00051D8D"/>
    <w:rsid w:val="000537AB"/>
    <w:rsid w:val="000557DE"/>
    <w:rsid w:val="00057297"/>
    <w:rsid w:val="000618ED"/>
    <w:rsid w:val="000622E5"/>
    <w:rsid w:val="0006682B"/>
    <w:rsid w:val="000671E3"/>
    <w:rsid w:val="0007157E"/>
    <w:rsid w:val="00072DA9"/>
    <w:rsid w:val="000731B9"/>
    <w:rsid w:val="00073ACB"/>
    <w:rsid w:val="00077B6F"/>
    <w:rsid w:val="0008357F"/>
    <w:rsid w:val="000863C3"/>
    <w:rsid w:val="00086951"/>
    <w:rsid w:val="00087FA7"/>
    <w:rsid w:val="00090EA3"/>
    <w:rsid w:val="000922FB"/>
    <w:rsid w:val="000942FA"/>
    <w:rsid w:val="00094681"/>
    <w:rsid w:val="00096B4D"/>
    <w:rsid w:val="00096D45"/>
    <w:rsid w:val="000A2A90"/>
    <w:rsid w:val="000B080B"/>
    <w:rsid w:val="000B194A"/>
    <w:rsid w:val="000B275C"/>
    <w:rsid w:val="000B5812"/>
    <w:rsid w:val="000B6F95"/>
    <w:rsid w:val="000C1AEA"/>
    <w:rsid w:val="000C431D"/>
    <w:rsid w:val="000C54D2"/>
    <w:rsid w:val="000C5FC6"/>
    <w:rsid w:val="000C619D"/>
    <w:rsid w:val="000C6267"/>
    <w:rsid w:val="000C7A0E"/>
    <w:rsid w:val="000D4986"/>
    <w:rsid w:val="000D5238"/>
    <w:rsid w:val="000D5F27"/>
    <w:rsid w:val="000D65C9"/>
    <w:rsid w:val="000D6967"/>
    <w:rsid w:val="000E117B"/>
    <w:rsid w:val="000E28DC"/>
    <w:rsid w:val="000E4028"/>
    <w:rsid w:val="000E4E6A"/>
    <w:rsid w:val="000E60A9"/>
    <w:rsid w:val="000E7C65"/>
    <w:rsid w:val="000F2391"/>
    <w:rsid w:val="000F2F02"/>
    <w:rsid w:val="000F7A79"/>
    <w:rsid w:val="00100562"/>
    <w:rsid w:val="00100DBD"/>
    <w:rsid w:val="00103D6C"/>
    <w:rsid w:val="00121391"/>
    <w:rsid w:val="00123546"/>
    <w:rsid w:val="00124A7B"/>
    <w:rsid w:val="00127F9B"/>
    <w:rsid w:val="00131AEA"/>
    <w:rsid w:val="001350CC"/>
    <w:rsid w:val="00137D1B"/>
    <w:rsid w:val="001411B7"/>
    <w:rsid w:val="001433F8"/>
    <w:rsid w:val="0014580F"/>
    <w:rsid w:val="00145C60"/>
    <w:rsid w:val="001460D4"/>
    <w:rsid w:val="00146BB0"/>
    <w:rsid w:val="00146E05"/>
    <w:rsid w:val="0014709F"/>
    <w:rsid w:val="00152F72"/>
    <w:rsid w:val="00154A29"/>
    <w:rsid w:val="00156076"/>
    <w:rsid w:val="00157D2C"/>
    <w:rsid w:val="0016155E"/>
    <w:rsid w:val="00164757"/>
    <w:rsid w:val="00164CF5"/>
    <w:rsid w:val="0016567B"/>
    <w:rsid w:val="00165A0C"/>
    <w:rsid w:val="001676A2"/>
    <w:rsid w:val="0018264F"/>
    <w:rsid w:val="001851D6"/>
    <w:rsid w:val="00185E2F"/>
    <w:rsid w:val="00187511"/>
    <w:rsid w:val="00191D63"/>
    <w:rsid w:val="0019246E"/>
    <w:rsid w:val="00192DD9"/>
    <w:rsid w:val="00193B95"/>
    <w:rsid w:val="00194712"/>
    <w:rsid w:val="001958A9"/>
    <w:rsid w:val="00195C26"/>
    <w:rsid w:val="001969F4"/>
    <w:rsid w:val="001A10B7"/>
    <w:rsid w:val="001A1D26"/>
    <w:rsid w:val="001A5F4F"/>
    <w:rsid w:val="001A7393"/>
    <w:rsid w:val="001B014F"/>
    <w:rsid w:val="001B1095"/>
    <w:rsid w:val="001B1F47"/>
    <w:rsid w:val="001B62F6"/>
    <w:rsid w:val="001B67E8"/>
    <w:rsid w:val="001B6987"/>
    <w:rsid w:val="001C2B15"/>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26D1"/>
    <w:rsid w:val="001F63A0"/>
    <w:rsid w:val="001F6AC9"/>
    <w:rsid w:val="002017CE"/>
    <w:rsid w:val="00201AF0"/>
    <w:rsid w:val="0020252E"/>
    <w:rsid w:val="002071CD"/>
    <w:rsid w:val="00212C10"/>
    <w:rsid w:val="002157F6"/>
    <w:rsid w:val="002243CE"/>
    <w:rsid w:val="0022481B"/>
    <w:rsid w:val="002265D1"/>
    <w:rsid w:val="00226B1E"/>
    <w:rsid w:val="00226F3C"/>
    <w:rsid w:val="00227E17"/>
    <w:rsid w:val="002339E3"/>
    <w:rsid w:val="00233DAF"/>
    <w:rsid w:val="00234CFC"/>
    <w:rsid w:val="00234E27"/>
    <w:rsid w:val="0023564B"/>
    <w:rsid w:val="00237A54"/>
    <w:rsid w:val="00241445"/>
    <w:rsid w:val="00243426"/>
    <w:rsid w:val="0024502B"/>
    <w:rsid w:val="00245B34"/>
    <w:rsid w:val="002474AF"/>
    <w:rsid w:val="00247F72"/>
    <w:rsid w:val="00252B89"/>
    <w:rsid w:val="00256B0A"/>
    <w:rsid w:val="0025743B"/>
    <w:rsid w:val="002575F6"/>
    <w:rsid w:val="00267340"/>
    <w:rsid w:val="002679C0"/>
    <w:rsid w:val="00267D4C"/>
    <w:rsid w:val="00267ED7"/>
    <w:rsid w:val="00271F43"/>
    <w:rsid w:val="00274E97"/>
    <w:rsid w:val="00275C1E"/>
    <w:rsid w:val="00276DC4"/>
    <w:rsid w:val="00277351"/>
    <w:rsid w:val="002776DD"/>
    <w:rsid w:val="002805D9"/>
    <w:rsid w:val="00280FC9"/>
    <w:rsid w:val="00283CC5"/>
    <w:rsid w:val="00284945"/>
    <w:rsid w:val="00284C08"/>
    <w:rsid w:val="00284E53"/>
    <w:rsid w:val="0028569F"/>
    <w:rsid w:val="00286720"/>
    <w:rsid w:val="00290D4C"/>
    <w:rsid w:val="0029332B"/>
    <w:rsid w:val="002937EB"/>
    <w:rsid w:val="002A5787"/>
    <w:rsid w:val="002A6D99"/>
    <w:rsid w:val="002A6E1F"/>
    <w:rsid w:val="002A73D6"/>
    <w:rsid w:val="002A7A37"/>
    <w:rsid w:val="002B16EF"/>
    <w:rsid w:val="002B261D"/>
    <w:rsid w:val="002B2A63"/>
    <w:rsid w:val="002B41A9"/>
    <w:rsid w:val="002B6BC6"/>
    <w:rsid w:val="002B7DF1"/>
    <w:rsid w:val="002C0681"/>
    <w:rsid w:val="002C2FD7"/>
    <w:rsid w:val="002C31FF"/>
    <w:rsid w:val="002C7589"/>
    <w:rsid w:val="002C7A62"/>
    <w:rsid w:val="002D1631"/>
    <w:rsid w:val="002D235C"/>
    <w:rsid w:val="002D2F45"/>
    <w:rsid w:val="002D3EFA"/>
    <w:rsid w:val="002D6301"/>
    <w:rsid w:val="002D64D1"/>
    <w:rsid w:val="002D65CD"/>
    <w:rsid w:val="002D75F4"/>
    <w:rsid w:val="002E01E2"/>
    <w:rsid w:val="002E0D89"/>
    <w:rsid w:val="002E0F93"/>
    <w:rsid w:val="002E32D6"/>
    <w:rsid w:val="002E4639"/>
    <w:rsid w:val="002F1C1E"/>
    <w:rsid w:val="002F1C38"/>
    <w:rsid w:val="002F3E59"/>
    <w:rsid w:val="002F6BCE"/>
    <w:rsid w:val="00302C3D"/>
    <w:rsid w:val="00316D23"/>
    <w:rsid w:val="0031741E"/>
    <w:rsid w:val="003201C3"/>
    <w:rsid w:val="00321EBA"/>
    <w:rsid w:val="003222B6"/>
    <w:rsid w:val="00325440"/>
    <w:rsid w:val="00327679"/>
    <w:rsid w:val="0032795E"/>
    <w:rsid w:val="003304CC"/>
    <w:rsid w:val="00331911"/>
    <w:rsid w:val="00335555"/>
    <w:rsid w:val="00335A43"/>
    <w:rsid w:val="00336643"/>
    <w:rsid w:val="00342B7A"/>
    <w:rsid w:val="00350DE9"/>
    <w:rsid w:val="00352D10"/>
    <w:rsid w:val="003533E0"/>
    <w:rsid w:val="0035453D"/>
    <w:rsid w:val="00354AF2"/>
    <w:rsid w:val="003552B6"/>
    <w:rsid w:val="0035682D"/>
    <w:rsid w:val="00360020"/>
    <w:rsid w:val="003606B2"/>
    <w:rsid w:val="0036196D"/>
    <w:rsid w:val="00361B9B"/>
    <w:rsid w:val="00361E97"/>
    <w:rsid w:val="00362DAE"/>
    <w:rsid w:val="003639BC"/>
    <w:rsid w:val="00363CD3"/>
    <w:rsid w:val="00365560"/>
    <w:rsid w:val="00366838"/>
    <w:rsid w:val="003704A0"/>
    <w:rsid w:val="00371B92"/>
    <w:rsid w:val="003725D0"/>
    <w:rsid w:val="00373381"/>
    <w:rsid w:val="00377A35"/>
    <w:rsid w:val="00397956"/>
    <w:rsid w:val="00397F4C"/>
    <w:rsid w:val="003A05EC"/>
    <w:rsid w:val="003A4323"/>
    <w:rsid w:val="003B0BF9"/>
    <w:rsid w:val="003B3B5A"/>
    <w:rsid w:val="003B52B7"/>
    <w:rsid w:val="003B5C4B"/>
    <w:rsid w:val="003C417B"/>
    <w:rsid w:val="003C44A6"/>
    <w:rsid w:val="003D18E8"/>
    <w:rsid w:val="003D376F"/>
    <w:rsid w:val="003D4076"/>
    <w:rsid w:val="003E0791"/>
    <w:rsid w:val="003E1479"/>
    <w:rsid w:val="003E2386"/>
    <w:rsid w:val="003E7C01"/>
    <w:rsid w:val="003F0FDD"/>
    <w:rsid w:val="003F28AC"/>
    <w:rsid w:val="003F4F69"/>
    <w:rsid w:val="003F5010"/>
    <w:rsid w:val="003F78BA"/>
    <w:rsid w:val="003F7C25"/>
    <w:rsid w:val="0040299F"/>
    <w:rsid w:val="00402A7A"/>
    <w:rsid w:val="004045AF"/>
    <w:rsid w:val="0040519D"/>
    <w:rsid w:val="00406270"/>
    <w:rsid w:val="0040655B"/>
    <w:rsid w:val="0041082F"/>
    <w:rsid w:val="00412118"/>
    <w:rsid w:val="00413B5E"/>
    <w:rsid w:val="00420316"/>
    <w:rsid w:val="00421F3E"/>
    <w:rsid w:val="00426193"/>
    <w:rsid w:val="00426674"/>
    <w:rsid w:val="00430679"/>
    <w:rsid w:val="00431EB3"/>
    <w:rsid w:val="00433C8B"/>
    <w:rsid w:val="00434A1C"/>
    <w:rsid w:val="0043627B"/>
    <w:rsid w:val="00437885"/>
    <w:rsid w:val="00440508"/>
    <w:rsid w:val="00440F43"/>
    <w:rsid w:val="00443037"/>
    <w:rsid w:val="00443B15"/>
    <w:rsid w:val="004454FE"/>
    <w:rsid w:val="00447B42"/>
    <w:rsid w:val="00450A37"/>
    <w:rsid w:val="004533F6"/>
    <w:rsid w:val="00455DE8"/>
    <w:rsid w:val="004630D6"/>
    <w:rsid w:val="004633BE"/>
    <w:rsid w:val="00463E47"/>
    <w:rsid w:val="00465AFA"/>
    <w:rsid w:val="004670B0"/>
    <w:rsid w:val="00467520"/>
    <w:rsid w:val="00467759"/>
    <w:rsid w:val="004678E5"/>
    <w:rsid w:val="00470039"/>
    <w:rsid w:val="00471F27"/>
    <w:rsid w:val="00472ACF"/>
    <w:rsid w:val="00473E88"/>
    <w:rsid w:val="004753A3"/>
    <w:rsid w:val="004759A2"/>
    <w:rsid w:val="00477E25"/>
    <w:rsid w:val="00480724"/>
    <w:rsid w:val="004808CE"/>
    <w:rsid w:val="00481F51"/>
    <w:rsid w:val="004825E9"/>
    <w:rsid w:val="00482BD1"/>
    <w:rsid w:val="0048657B"/>
    <w:rsid w:val="004913CB"/>
    <w:rsid w:val="0049792D"/>
    <w:rsid w:val="004979D8"/>
    <w:rsid w:val="00497AB5"/>
    <w:rsid w:val="004A114D"/>
    <w:rsid w:val="004A23AA"/>
    <w:rsid w:val="004A2BD7"/>
    <w:rsid w:val="004A3936"/>
    <w:rsid w:val="004A3A9F"/>
    <w:rsid w:val="004A5ACF"/>
    <w:rsid w:val="004A6B61"/>
    <w:rsid w:val="004A6D86"/>
    <w:rsid w:val="004B19B5"/>
    <w:rsid w:val="004B3E48"/>
    <w:rsid w:val="004B4FD4"/>
    <w:rsid w:val="004B5BEC"/>
    <w:rsid w:val="004B7581"/>
    <w:rsid w:val="004B7B9D"/>
    <w:rsid w:val="004C0833"/>
    <w:rsid w:val="004C0951"/>
    <w:rsid w:val="004C5620"/>
    <w:rsid w:val="004C66BB"/>
    <w:rsid w:val="004D39F5"/>
    <w:rsid w:val="004D4560"/>
    <w:rsid w:val="004D7B78"/>
    <w:rsid w:val="004E1D93"/>
    <w:rsid w:val="004E21F6"/>
    <w:rsid w:val="004E2D8D"/>
    <w:rsid w:val="004E49F5"/>
    <w:rsid w:val="004E534D"/>
    <w:rsid w:val="004E5F6B"/>
    <w:rsid w:val="004F21B4"/>
    <w:rsid w:val="004F5975"/>
    <w:rsid w:val="004F5A45"/>
    <w:rsid w:val="004F6AB5"/>
    <w:rsid w:val="005004CA"/>
    <w:rsid w:val="00500A23"/>
    <w:rsid w:val="0050178F"/>
    <w:rsid w:val="00501FFD"/>
    <w:rsid w:val="00505402"/>
    <w:rsid w:val="005055F6"/>
    <w:rsid w:val="00510BF1"/>
    <w:rsid w:val="0051154B"/>
    <w:rsid w:val="005212D2"/>
    <w:rsid w:val="0052168D"/>
    <w:rsid w:val="00523E7B"/>
    <w:rsid w:val="00525474"/>
    <w:rsid w:val="00526003"/>
    <w:rsid w:val="00527291"/>
    <w:rsid w:val="00537076"/>
    <w:rsid w:val="00542211"/>
    <w:rsid w:val="00542A44"/>
    <w:rsid w:val="005465B9"/>
    <w:rsid w:val="005517CE"/>
    <w:rsid w:val="00551E29"/>
    <w:rsid w:val="00554F63"/>
    <w:rsid w:val="0055580C"/>
    <w:rsid w:val="00555FB0"/>
    <w:rsid w:val="00560A41"/>
    <w:rsid w:val="00564E05"/>
    <w:rsid w:val="0057648D"/>
    <w:rsid w:val="00576598"/>
    <w:rsid w:val="005827F1"/>
    <w:rsid w:val="00584EAD"/>
    <w:rsid w:val="00586425"/>
    <w:rsid w:val="00586535"/>
    <w:rsid w:val="00586EA7"/>
    <w:rsid w:val="005877AC"/>
    <w:rsid w:val="00590E5D"/>
    <w:rsid w:val="005931FB"/>
    <w:rsid w:val="00593819"/>
    <w:rsid w:val="00595C12"/>
    <w:rsid w:val="005A5EB4"/>
    <w:rsid w:val="005A791E"/>
    <w:rsid w:val="005A7F8B"/>
    <w:rsid w:val="005B2E20"/>
    <w:rsid w:val="005B6174"/>
    <w:rsid w:val="005B6B23"/>
    <w:rsid w:val="005B7B9D"/>
    <w:rsid w:val="005B7F37"/>
    <w:rsid w:val="005C0649"/>
    <w:rsid w:val="005C2E1C"/>
    <w:rsid w:val="005C69F3"/>
    <w:rsid w:val="005C7857"/>
    <w:rsid w:val="005D0F37"/>
    <w:rsid w:val="005D1904"/>
    <w:rsid w:val="005D6D64"/>
    <w:rsid w:val="005D764F"/>
    <w:rsid w:val="005E2CB5"/>
    <w:rsid w:val="005E2E9F"/>
    <w:rsid w:val="005E4B92"/>
    <w:rsid w:val="005E5000"/>
    <w:rsid w:val="005E5871"/>
    <w:rsid w:val="005E6B00"/>
    <w:rsid w:val="005E6DCE"/>
    <w:rsid w:val="005E75BF"/>
    <w:rsid w:val="005F3929"/>
    <w:rsid w:val="005F7279"/>
    <w:rsid w:val="0060099B"/>
    <w:rsid w:val="00600D8A"/>
    <w:rsid w:val="00601262"/>
    <w:rsid w:val="00602ABA"/>
    <w:rsid w:val="0060328F"/>
    <w:rsid w:val="006045BC"/>
    <w:rsid w:val="006064B4"/>
    <w:rsid w:val="00610B00"/>
    <w:rsid w:val="006146CD"/>
    <w:rsid w:val="00614908"/>
    <w:rsid w:val="00617E03"/>
    <w:rsid w:val="00621D72"/>
    <w:rsid w:val="0062392D"/>
    <w:rsid w:val="006259C7"/>
    <w:rsid w:val="00625D5B"/>
    <w:rsid w:val="006300CE"/>
    <w:rsid w:val="00635C75"/>
    <w:rsid w:val="00635CBA"/>
    <w:rsid w:val="006363D7"/>
    <w:rsid w:val="00640C2A"/>
    <w:rsid w:val="00642A51"/>
    <w:rsid w:val="00643BE5"/>
    <w:rsid w:val="006444E0"/>
    <w:rsid w:val="00651D4F"/>
    <w:rsid w:val="00652873"/>
    <w:rsid w:val="00663D63"/>
    <w:rsid w:val="0066762C"/>
    <w:rsid w:val="00670092"/>
    <w:rsid w:val="006713B2"/>
    <w:rsid w:val="0067399B"/>
    <w:rsid w:val="00677CD7"/>
    <w:rsid w:val="0068231A"/>
    <w:rsid w:val="00682C4D"/>
    <w:rsid w:val="006845E1"/>
    <w:rsid w:val="0069051E"/>
    <w:rsid w:val="0069101B"/>
    <w:rsid w:val="00691BE5"/>
    <w:rsid w:val="00693FBD"/>
    <w:rsid w:val="0069596C"/>
    <w:rsid w:val="00695FE4"/>
    <w:rsid w:val="006A2FFF"/>
    <w:rsid w:val="006A436A"/>
    <w:rsid w:val="006A72D6"/>
    <w:rsid w:val="006B15BE"/>
    <w:rsid w:val="006B2B12"/>
    <w:rsid w:val="006B46E0"/>
    <w:rsid w:val="006B4BAD"/>
    <w:rsid w:val="006B52C7"/>
    <w:rsid w:val="006B68EB"/>
    <w:rsid w:val="006B6CA7"/>
    <w:rsid w:val="006C2856"/>
    <w:rsid w:val="006C2B21"/>
    <w:rsid w:val="006C3BE4"/>
    <w:rsid w:val="006C5C5E"/>
    <w:rsid w:val="006C5CB9"/>
    <w:rsid w:val="006D39EC"/>
    <w:rsid w:val="006D5E96"/>
    <w:rsid w:val="006D5F5A"/>
    <w:rsid w:val="006E0C33"/>
    <w:rsid w:val="006E1081"/>
    <w:rsid w:val="006E164B"/>
    <w:rsid w:val="006E2487"/>
    <w:rsid w:val="006E2BEB"/>
    <w:rsid w:val="006E48EF"/>
    <w:rsid w:val="006E4D04"/>
    <w:rsid w:val="006E51E9"/>
    <w:rsid w:val="006E6A82"/>
    <w:rsid w:val="006F4638"/>
    <w:rsid w:val="006F4B7D"/>
    <w:rsid w:val="006F4EC3"/>
    <w:rsid w:val="006F7699"/>
    <w:rsid w:val="00701009"/>
    <w:rsid w:val="00701055"/>
    <w:rsid w:val="007023D1"/>
    <w:rsid w:val="007030DB"/>
    <w:rsid w:val="00703679"/>
    <w:rsid w:val="00704922"/>
    <w:rsid w:val="00705FD0"/>
    <w:rsid w:val="00707FA8"/>
    <w:rsid w:val="00716947"/>
    <w:rsid w:val="007177DC"/>
    <w:rsid w:val="00717B4B"/>
    <w:rsid w:val="00717DE3"/>
    <w:rsid w:val="00720585"/>
    <w:rsid w:val="00721190"/>
    <w:rsid w:val="00723D0F"/>
    <w:rsid w:val="00724E60"/>
    <w:rsid w:val="00727296"/>
    <w:rsid w:val="00731096"/>
    <w:rsid w:val="00732E1D"/>
    <w:rsid w:val="0073384F"/>
    <w:rsid w:val="00734A89"/>
    <w:rsid w:val="00735FA5"/>
    <w:rsid w:val="00736462"/>
    <w:rsid w:val="00741554"/>
    <w:rsid w:val="007420B2"/>
    <w:rsid w:val="00742409"/>
    <w:rsid w:val="0075046E"/>
    <w:rsid w:val="00751CDF"/>
    <w:rsid w:val="00754DE2"/>
    <w:rsid w:val="00755049"/>
    <w:rsid w:val="00756D88"/>
    <w:rsid w:val="00762B75"/>
    <w:rsid w:val="0076492F"/>
    <w:rsid w:val="00767AC2"/>
    <w:rsid w:val="0077022C"/>
    <w:rsid w:val="007721D6"/>
    <w:rsid w:val="00773AF6"/>
    <w:rsid w:val="0077414F"/>
    <w:rsid w:val="00774B21"/>
    <w:rsid w:val="007759CA"/>
    <w:rsid w:val="00780AD4"/>
    <w:rsid w:val="00781994"/>
    <w:rsid w:val="007825B4"/>
    <w:rsid w:val="0078314F"/>
    <w:rsid w:val="0079054F"/>
    <w:rsid w:val="00792ADE"/>
    <w:rsid w:val="0079359A"/>
    <w:rsid w:val="00793ADF"/>
    <w:rsid w:val="00795B4D"/>
    <w:rsid w:val="00796F3C"/>
    <w:rsid w:val="007A52BD"/>
    <w:rsid w:val="007A795D"/>
    <w:rsid w:val="007B3A5E"/>
    <w:rsid w:val="007B56FC"/>
    <w:rsid w:val="007B7482"/>
    <w:rsid w:val="007C052E"/>
    <w:rsid w:val="007C111C"/>
    <w:rsid w:val="007C1EAC"/>
    <w:rsid w:val="007C33B7"/>
    <w:rsid w:val="007C4518"/>
    <w:rsid w:val="007C4901"/>
    <w:rsid w:val="007C5748"/>
    <w:rsid w:val="007D1900"/>
    <w:rsid w:val="007D3BDD"/>
    <w:rsid w:val="007D6738"/>
    <w:rsid w:val="007D6B81"/>
    <w:rsid w:val="007D6EF5"/>
    <w:rsid w:val="007E1C90"/>
    <w:rsid w:val="007E441D"/>
    <w:rsid w:val="007E622D"/>
    <w:rsid w:val="007E6B1E"/>
    <w:rsid w:val="007F1505"/>
    <w:rsid w:val="007F2631"/>
    <w:rsid w:val="007F36F5"/>
    <w:rsid w:val="007F659A"/>
    <w:rsid w:val="007F7403"/>
    <w:rsid w:val="00802C78"/>
    <w:rsid w:val="0080310C"/>
    <w:rsid w:val="00804FB1"/>
    <w:rsid w:val="00810BC0"/>
    <w:rsid w:val="00811B7B"/>
    <w:rsid w:val="00812A78"/>
    <w:rsid w:val="00813309"/>
    <w:rsid w:val="00814DFF"/>
    <w:rsid w:val="008163CC"/>
    <w:rsid w:val="00816C11"/>
    <w:rsid w:val="00817D89"/>
    <w:rsid w:val="00821AC4"/>
    <w:rsid w:val="008221FC"/>
    <w:rsid w:val="0082282C"/>
    <w:rsid w:val="0082338D"/>
    <w:rsid w:val="0082573B"/>
    <w:rsid w:val="00830B5D"/>
    <w:rsid w:val="00831006"/>
    <w:rsid w:val="008328B8"/>
    <w:rsid w:val="00835C50"/>
    <w:rsid w:val="00841C68"/>
    <w:rsid w:val="00843DBA"/>
    <w:rsid w:val="008449EE"/>
    <w:rsid w:val="0084502D"/>
    <w:rsid w:val="00845E3C"/>
    <w:rsid w:val="008465E2"/>
    <w:rsid w:val="008468E4"/>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398B"/>
    <w:rsid w:val="00883DBD"/>
    <w:rsid w:val="0088419D"/>
    <w:rsid w:val="00885BAF"/>
    <w:rsid w:val="00886C84"/>
    <w:rsid w:val="00892A4E"/>
    <w:rsid w:val="00893D38"/>
    <w:rsid w:val="00894C55"/>
    <w:rsid w:val="00895E55"/>
    <w:rsid w:val="008A1574"/>
    <w:rsid w:val="008B2E96"/>
    <w:rsid w:val="008B345E"/>
    <w:rsid w:val="008B3550"/>
    <w:rsid w:val="008B4140"/>
    <w:rsid w:val="008B5E7A"/>
    <w:rsid w:val="008B67C3"/>
    <w:rsid w:val="008B6A46"/>
    <w:rsid w:val="008C0BFD"/>
    <w:rsid w:val="008C5352"/>
    <w:rsid w:val="008C7DD6"/>
    <w:rsid w:val="008D316C"/>
    <w:rsid w:val="008D4E09"/>
    <w:rsid w:val="008D53D4"/>
    <w:rsid w:val="008E2D83"/>
    <w:rsid w:val="008E4943"/>
    <w:rsid w:val="008E498A"/>
    <w:rsid w:val="008E587E"/>
    <w:rsid w:val="008F063F"/>
    <w:rsid w:val="008F4BDD"/>
    <w:rsid w:val="00902A07"/>
    <w:rsid w:val="009035F3"/>
    <w:rsid w:val="00903BC0"/>
    <w:rsid w:val="009053FB"/>
    <w:rsid w:val="009058B2"/>
    <w:rsid w:val="0090761D"/>
    <w:rsid w:val="00912D36"/>
    <w:rsid w:val="00915BCD"/>
    <w:rsid w:val="00917015"/>
    <w:rsid w:val="00917B91"/>
    <w:rsid w:val="00917EE7"/>
    <w:rsid w:val="0093172E"/>
    <w:rsid w:val="009317C7"/>
    <w:rsid w:val="0093289F"/>
    <w:rsid w:val="009416AB"/>
    <w:rsid w:val="00943543"/>
    <w:rsid w:val="00951B9B"/>
    <w:rsid w:val="00952C96"/>
    <w:rsid w:val="00952E2C"/>
    <w:rsid w:val="0095335D"/>
    <w:rsid w:val="009553CD"/>
    <w:rsid w:val="00955E17"/>
    <w:rsid w:val="00956A13"/>
    <w:rsid w:val="00961886"/>
    <w:rsid w:val="0096210A"/>
    <w:rsid w:val="00962D32"/>
    <w:rsid w:val="00970E8E"/>
    <w:rsid w:val="00971214"/>
    <w:rsid w:val="0097255F"/>
    <w:rsid w:val="0097347D"/>
    <w:rsid w:val="00973C9A"/>
    <w:rsid w:val="00981351"/>
    <w:rsid w:val="00986393"/>
    <w:rsid w:val="00990D96"/>
    <w:rsid w:val="00994AB8"/>
    <w:rsid w:val="00994C0F"/>
    <w:rsid w:val="00995DAD"/>
    <w:rsid w:val="009A020F"/>
    <w:rsid w:val="009A2051"/>
    <w:rsid w:val="009B0EAA"/>
    <w:rsid w:val="009B39F6"/>
    <w:rsid w:val="009B6CAF"/>
    <w:rsid w:val="009C0321"/>
    <w:rsid w:val="009C0377"/>
    <w:rsid w:val="009C122F"/>
    <w:rsid w:val="009C45F4"/>
    <w:rsid w:val="009D1D0E"/>
    <w:rsid w:val="009D33FC"/>
    <w:rsid w:val="009D3DC8"/>
    <w:rsid w:val="009D6E3E"/>
    <w:rsid w:val="009D7046"/>
    <w:rsid w:val="009D75F5"/>
    <w:rsid w:val="009E2282"/>
    <w:rsid w:val="009E5339"/>
    <w:rsid w:val="009E5E94"/>
    <w:rsid w:val="009E68A3"/>
    <w:rsid w:val="009E6AD9"/>
    <w:rsid w:val="009F0C43"/>
    <w:rsid w:val="009F218C"/>
    <w:rsid w:val="009F2BFE"/>
    <w:rsid w:val="009F3E99"/>
    <w:rsid w:val="009F3F86"/>
    <w:rsid w:val="009F4983"/>
    <w:rsid w:val="009F4CAC"/>
    <w:rsid w:val="009F7D01"/>
    <w:rsid w:val="00A03F82"/>
    <w:rsid w:val="00A05ACD"/>
    <w:rsid w:val="00A079D0"/>
    <w:rsid w:val="00A11131"/>
    <w:rsid w:val="00A1375D"/>
    <w:rsid w:val="00A13E56"/>
    <w:rsid w:val="00A155AA"/>
    <w:rsid w:val="00A22C08"/>
    <w:rsid w:val="00A259ED"/>
    <w:rsid w:val="00A27B2C"/>
    <w:rsid w:val="00A302B6"/>
    <w:rsid w:val="00A32FAD"/>
    <w:rsid w:val="00A33715"/>
    <w:rsid w:val="00A34CAE"/>
    <w:rsid w:val="00A3537D"/>
    <w:rsid w:val="00A36D17"/>
    <w:rsid w:val="00A40FE8"/>
    <w:rsid w:val="00A411FB"/>
    <w:rsid w:val="00A41F0E"/>
    <w:rsid w:val="00A4571A"/>
    <w:rsid w:val="00A50606"/>
    <w:rsid w:val="00A50A21"/>
    <w:rsid w:val="00A51953"/>
    <w:rsid w:val="00A5418F"/>
    <w:rsid w:val="00A5669E"/>
    <w:rsid w:val="00A60ACD"/>
    <w:rsid w:val="00A617B1"/>
    <w:rsid w:val="00A621E5"/>
    <w:rsid w:val="00A62FCE"/>
    <w:rsid w:val="00A6342D"/>
    <w:rsid w:val="00A758F9"/>
    <w:rsid w:val="00A7727F"/>
    <w:rsid w:val="00A80A95"/>
    <w:rsid w:val="00A834C8"/>
    <w:rsid w:val="00A874E5"/>
    <w:rsid w:val="00A90E84"/>
    <w:rsid w:val="00A91A6C"/>
    <w:rsid w:val="00A93F1A"/>
    <w:rsid w:val="00A96112"/>
    <w:rsid w:val="00A97C8E"/>
    <w:rsid w:val="00AA3A8B"/>
    <w:rsid w:val="00AA47CB"/>
    <w:rsid w:val="00AA5971"/>
    <w:rsid w:val="00AA59A6"/>
    <w:rsid w:val="00AA6486"/>
    <w:rsid w:val="00AA7BCC"/>
    <w:rsid w:val="00AB133D"/>
    <w:rsid w:val="00AB1894"/>
    <w:rsid w:val="00AB1BE3"/>
    <w:rsid w:val="00AB230C"/>
    <w:rsid w:val="00AB2441"/>
    <w:rsid w:val="00AB4359"/>
    <w:rsid w:val="00AB5681"/>
    <w:rsid w:val="00AB72A5"/>
    <w:rsid w:val="00AC1D5C"/>
    <w:rsid w:val="00AC4403"/>
    <w:rsid w:val="00AC5D28"/>
    <w:rsid w:val="00AC6752"/>
    <w:rsid w:val="00AD2604"/>
    <w:rsid w:val="00AD2E8A"/>
    <w:rsid w:val="00AD7092"/>
    <w:rsid w:val="00AE02BC"/>
    <w:rsid w:val="00AE1394"/>
    <w:rsid w:val="00AE5567"/>
    <w:rsid w:val="00AE7593"/>
    <w:rsid w:val="00AE78DA"/>
    <w:rsid w:val="00AF345F"/>
    <w:rsid w:val="00AF54D0"/>
    <w:rsid w:val="00B030D4"/>
    <w:rsid w:val="00B04EEC"/>
    <w:rsid w:val="00B0523D"/>
    <w:rsid w:val="00B05C56"/>
    <w:rsid w:val="00B06B4C"/>
    <w:rsid w:val="00B118F1"/>
    <w:rsid w:val="00B16C74"/>
    <w:rsid w:val="00B171EE"/>
    <w:rsid w:val="00B17702"/>
    <w:rsid w:val="00B20E87"/>
    <w:rsid w:val="00B2165C"/>
    <w:rsid w:val="00B225E7"/>
    <w:rsid w:val="00B22DE3"/>
    <w:rsid w:val="00B324D8"/>
    <w:rsid w:val="00B32B96"/>
    <w:rsid w:val="00B330CB"/>
    <w:rsid w:val="00B34DD3"/>
    <w:rsid w:val="00B449D2"/>
    <w:rsid w:val="00B52B2B"/>
    <w:rsid w:val="00B52F99"/>
    <w:rsid w:val="00B63DD8"/>
    <w:rsid w:val="00B640A3"/>
    <w:rsid w:val="00B6744D"/>
    <w:rsid w:val="00B70D3C"/>
    <w:rsid w:val="00B71438"/>
    <w:rsid w:val="00B71959"/>
    <w:rsid w:val="00B740CB"/>
    <w:rsid w:val="00B769EC"/>
    <w:rsid w:val="00B80599"/>
    <w:rsid w:val="00B813BA"/>
    <w:rsid w:val="00B84A80"/>
    <w:rsid w:val="00B85C39"/>
    <w:rsid w:val="00B87012"/>
    <w:rsid w:val="00B9232C"/>
    <w:rsid w:val="00B92858"/>
    <w:rsid w:val="00B97190"/>
    <w:rsid w:val="00BA14A4"/>
    <w:rsid w:val="00BA2B82"/>
    <w:rsid w:val="00BA2E02"/>
    <w:rsid w:val="00BA53DE"/>
    <w:rsid w:val="00BA6DD9"/>
    <w:rsid w:val="00BB3C99"/>
    <w:rsid w:val="00BB72C8"/>
    <w:rsid w:val="00BB764A"/>
    <w:rsid w:val="00BC0893"/>
    <w:rsid w:val="00BC16B4"/>
    <w:rsid w:val="00BC1B4A"/>
    <w:rsid w:val="00BC2B73"/>
    <w:rsid w:val="00BC2D94"/>
    <w:rsid w:val="00BC378B"/>
    <w:rsid w:val="00BD152E"/>
    <w:rsid w:val="00BD1828"/>
    <w:rsid w:val="00BD33E0"/>
    <w:rsid w:val="00BD4425"/>
    <w:rsid w:val="00BD44C9"/>
    <w:rsid w:val="00BD4986"/>
    <w:rsid w:val="00BD5CC3"/>
    <w:rsid w:val="00BE10FA"/>
    <w:rsid w:val="00BE3FAC"/>
    <w:rsid w:val="00BE6C8A"/>
    <w:rsid w:val="00BF097C"/>
    <w:rsid w:val="00BF1980"/>
    <w:rsid w:val="00BF378A"/>
    <w:rsid w:val="00BF47B4"/>
    <w:rsid w:val="00C017E7"/>
    <w:rsid w:val="00C03AA4"/>
    <w:rsid w:val="00C109B3"/>
    <w:rsid w:val="00C10E49"/>
    <w:rsid w:val="00C11912"/>
    <w:rsid w:val="00C13ACA"/>
    <w:rsid w:val="00C14AC4"/>
    <w:rsid w:val="00C17D76"/>
    <w:rsid w:val="00C210D0"/>
    <w:rsid w:val="00C21AF5"/>
    <w:rsid w:val="00C21FA8"/>
    <w:rsid w:val="00C227FE"/>
    <w:rsid w:val="00C25B49"/>
    <w:rsid w:val="00C27AC7"/>
    <w:rsid w:val="00C31841"/>
    <w:rsid w:val="00C325BE"/>
    <w:rsid w:val="00C327F5"/>
    <w:rsid w:val="00C348D9"/>
    <w:rsid w:val="00C35652"/>
    <w:rsid w:val="00C35C78"/>
    <w:rsid w:val="00C365C6"/>
    <w:rsid w:val="00C37988"/>
    <w:rsid w:val="00C40EB5"/>
    <w:rsid w:val="00C40F12"/>
    <w:rsid w:val="00C41C53"/>
    <w:rsid w:val="00C41D99"/>
    <w:rsid w:val="00C43292"/>
    <w:rsid w:val="00C450A7"/>
    <w:rsid w:val="00C45FCF"/>
    <w:rsid w:val="00C47023"/>
    <w:rsid w:val="00C55838"/>
    <w:rsid w:val="00C5648C"/>
    <w:rsid w:val="00C565B7"/>
    <w:rsid w:val="00C57934"/>
    <w:rsid w:val="00C61C6E"/>
    <w:rsid w:val="00C64B29"/>
    <w:rsid w:val="00C658FD"/>
    <w:rsid w:val="00C678D2"/>
    <w:rsid w:val="00C7056D"/>
    <w:rsid w:val="00C7280E"/>
    <w:rsid w:val="00C749E3"/>
    <w:rsid w:val="00C75197"/>
    <w:rsid w:val="00C75304"/>
    <w:rsid w:val="00C75FF5"/>
    <w:rsid w:val="00C815AD"/>
    <w:rsid w:val="00C81BC4"/>
    <w:rsid w:val="00C8391A"/>
    <w:rsid w:val="00C842AA"/>
    <w:rsid w:val="00C84AFB"/>
    <w:rsid w:val="00C8688C"/>
    <w:rsid w:val="00C86F71"/>
    <w:rsid w:val="00C877F5"/>
    <w:rsid w:val="00C90885"/>
    <w:rsid w:val="00C925BD"/>
    <w:rsid w:val="00C97CBA"/>
    <w:rsid w:val="00C97E41"/>
    <w:rsid w:val="00CA19C6"/>
    <w:rsid w:val="00CA1E17"/>
    <w:rsid w:val="00CA211D"/>
    <w:rsid w:val="00CA22C2"/>
    <w:rsid w:val="00CA5BF5"/>
    <w:rsid w:val="00CA67CB"/>
    <w:rsid w:val="00CB7E54"/>
    <w:rsid w:val="00CC20B0"/>
    <w:rsid w:val="00CC2DBB"/>
    <w:rsid w:val="00CC6559"/>
    <w:rsid w:val="00CC7605"/>
    <w:rsid w:val="00CD2C75"/>
    <w:rsid w:val="00CD3866"/>
    <w:rsid w:val="00CD5247"/>
    <w:rsid w:val="00CD7C3F"/>
    <w:rsid w:val="00CE0908"/>
    <w:rsid w:val="00CE5657"/>
    <w:rsid w:val="00CE5BA1"/>
    <w:rsid w:val="00CE793D"/>
    <w:rsid w:val="00CF142C"/>
    <w:rsid w:val="00CF2E2D"/>
    <w:rsid w:val="00CF344A"/>
    <w:rsid w:val="00CF42E1"/>
    <w:rsid w:val="00CF49F4"/>
    <w:rsid w:val="00CF6FA6"/>
    <w:rsid w:val="00D005B0"/>
    <w:rsid w:val="00D026F5"/>
    <w:rsid w:val="00D03060"/>
    <w:rsid w:val="00D047C4"/>
    <w:rsid w:val="00D05E23"/>
    <w:rsid w:val="00D05E74"/>
    <w:rsid w:val="00D1297C"/>
    <w:rsid w:val="00D14EA1"/>
    <w:rsid w:val="00D15929"/>
    <w:rsid w:val="00D16F12"/>
    <w:rsid w:val="00D17955"/>
    <w:rsid w:val="00D20754"/>
    <w:rsid w:val="00D22188"/>
    <w:rsid w:val="00D23A50"/>
    <w:rsid w:val="00D242AA"/>
    <w:rsid w:val="00D25235"/>
    <w:rsid w:val="00D26369"/>
    <w:rsid w:val="00D32D38"/>
    <w:rsid w:val="00D422DF"/>
    <w:rsid w:val="00D42C2F"/>
    <w:rsid w:val="00D522D3"/>
    <w:rsid w:val="00D53958"/>
    <w:rsid w:val="00D53CA4"/>
    <w:rsid w:val="00D5403B"/>
    <w:rsid w:val="00D55130"/>
    <w:rsid w:val="00D60056"/>
    <w:rsid w:val="00D6431A"/>
    <w:rsid w:val="00D65324"/>
    <w:rsid w:val="00D65F6F"/>
    <w:rsid w:val="00D66611"/>
    <w:rsid w:val="00D76A85"/>
    <w:rsid w:val="00D8135A"/>
    <w:rsid w:val="00D815CB"/>
    <w:rsid w:val="00D84FA1"/>
    <w:rsid w:val="00D8798F"/>
    <w:rsid w:val="00D92E1E"/>
    <w:rsid w:val="00D93B68"/>
    <w:rsid w:val="00D944E6"/>
    <w:rsid w:val="00D971EF"/>
    <w:rsid w:val="00D973EC"/>
    <w:rsid w:val="00DA22F9"/>
    <w:rsid w:val="00DA7122"/>
    <w:rsid w:val="00DB020D"/>
    <w:rsid w:val="00DB2706"/>
    <w:rsid w:val="00DB4949"/>
    <w:rsid w:val="00DB7D2C"/>
    <w:rsid w:val="00DC056C"/>
    <w:rsid w:val="00DC07EC"/>
    <w:rsid w:val="00DC1055"/>
    <w:rsid w:val="00DC4706"/>
    <w:rsid w:val="00DC4AF1"/>
    <w:rsid w:val="00DC5761"/>
    <w:rsid w:val="00DC6275"/>
    <w:rsid w:val="00DC64D7"/>
    <w:rsid w:val="00DC660A"/>
    <w:rsid w:val="00DC68A8"/>
    <w:rsid w:val="00DC68B0"/>
    <w:rsid w:val="00DC79A1"/>
    <w:rsid w:val="00DD068E"/>
    <w:rsid w:val="00DD077F"/>
    <w:rsid w:val="00DD086C"/>
    <w:rsid w:val="00DD4C31"/>
    <w:rsid w:val="00DD5B80"/>
    <w:rsid w:val="00DD6604"/>
    <w:rsid w:val="00DD6A07"/>
    <w:rsid w:val="00DD7ED7"/>
    <w:rsid w:val="00DE0D4B"/>
    <w:rsid w:val="00DE2162"/>
    <w:rsid w:val="00DE268B"/>
    <w:rsid w:val="00DE35E1"/>
    <w:rsid w:val="00DF444D"/>
    <w:rsid w:val="00DF44F3"/>
    <w:rsid w:val="00DF4EBE"/>
    <w:rsid w:val="00DF56BC"/>
    <w:rsid w:val="00DF60CD"/>
    <w:rsid w:val="00DF630B"/>
    <w:rsid w:val="00DF6F84"/>
    <w:rsid w:val="00E006F5"/>
    <w:rsid w:val="00E01CC2"/>
    <w:rsid w:val="00E05F48"/>
    <w:rsid w:val="00E06D38"/>
    <w:rsid w:val="00E06D96"/>
    <w:rsid w:val="00E14938"/>
    <w:rsid w:val="00E15117"/>
    <w:rsid w:val="00E1694F"/>
    <w:rsid w:val="00E169A8"/>
    <w:rsid w:val="00E242BB"/>
    <w:rsid w:val="00E24E5F"/>
    <w:rsid w:val="00E24F0C"/>
    <w:rsid w:val="00E25695"/>
    <w:rsid w:val="00E259F8"/>
    <w:rsid w:val="00E27C3C"/>
    <w:rsid w:val="00E33B0A"/>
    <w:rsid w:val="00E35593"/>
    <w:rsid w:val="00E4148D"/>
    <w:rsid w:val="00E427FA"/>
    <w:rsid w:val="00E42CEB"/>
    <w:rsid w:val="00E4410A"/>
    <w:rsid w:val="00E44555"/>
    <w:rsid w:val="00E470F5"/>
    <w:rsid w:val="00E51ABA"/>
    <w:rsid w:val="00E5269C"/>
    <w:rsid w:val="00E52DA5"/>
    <w:rsid w:val="00E54B7F"/>
    <w:rsid w:val="00E56B10"/>
    <w:rsid w:val="00E60C2F"/>
    <w:rsid w:val="00E64B41"/>
    <w:rsid w:val="00E719A9"/>
    <w:rsid w:val="00E720B9"/>
    <w:rsid w:val="00E761F7"/>
    <w:rsid w:val="00E80763"/>
    <w:rsid w:val="00E80C25"/>
    <w:rsid w:val="00E80F35"/>
    <w:rsid w:val="00E82377"/>
    <w:rsid w:val="00E84345"/>
    <w:rsid w:val="00E87058"/>
    <w:rsid w:val="00E90C01"/>
    <w:rsid w:val="00E92D68"/>
    <w:rsid w:val="00E936E1"/>
    <w:rsid w:val="00EA486E"/>
    <w:rsid w:val="00EA6331"/>
    <w:rsid w:val="00EB077D"/>
    <w:rsid w:val="00EB0C61"/>
    <w:rsid w:val="00EB0E61"/>
    <w:rsid w:val="00EB1A7F"/>
    <w:rsid w:val="00EB1FED"/>
    <w:rsid w:val="00EB402A"/>
    <w:rsid w:val="00EB4380"/>
    <w:rsid w:val="00EB51BF"/>
    <w:rsid w:val="00EB54FA"/>
    <w:rsid w:val="00EB577C"/>
    <w:rsid w:val="00EB70B8"/>
    <w:rsid w:val="00EC1C34"/>
    <w:rsid w:val="00EC2443"/>
    <w:rsid w:val="00EC2B0A"/>
    <w:rsid w:val="00EC34E8"/>
    <w:rsid w:val="00EC61D9"/>
    <w:rsid w:val="00ED071A"/>
    <w:rsid w:val="00ED7C0D"/>
    <w:rsid w:val="00EE1DA9"/>
    <w:rsid w:val="00EE6848"/>
    <w:rsid w:val="00EE732E"/>
    <w:rsid w:val="00EF1165"/>
    <w:rsid w:val="00EF1B54"/>
    <w:rsid w:val="00EF2F20"/>
    <w:rsid w:val="00EF3997"/>
    <w:rsid w:val="00EF4584"/>
    <w:rsid w:val="00EF5193"/>
    <w:rsid w:val="00EF6A63"/>
    <w:rsid w:val="00F11375"/>
    <w:rsid w:val="00F11989"/>
    <w:rsid w:val="00F11F4E"/>
    <w:rsid w:val="00F1216F"/>
    <w:rsid w:val="00F138E8"/>
    <w:rsid w:val="00F14C32"/>
    <w:rsid w:val="00F14E08"/>
    <w:rsid w:val="00F15EB9"/>
    <w:rsid w:val="00F2054B"/>
    <w:rsid w:val="00F229F7"/>
    <w:rsid w:val="00F235E9"/>
    <w:rsid w:val="00F2515D"/>
    <w:rsid w:val="00F26476"/>
    <w:rsid w:val="00F3214D"/>
    <w:rsid w:val="00F332DF"/>
    <w:rsid w:val="00F343A7"/>
    <w:rsid w:val="00F36861"/>
    <w:rsid w:val="00F369CE"/>
    <w:rsid w:val="00F41725"/>
    <w:rsid w:val="00F42302"/>
    <w:rsid w:val="00F45730"/>
    <w:rsid w:val="00F47EC4"/>
    <w:rsid w:val="00F50C80"/>
    <w:rsid w:val="00F515AF"/>
    <w:rsid w:val="00F536CF"/>
    <w:rsid w:val="00F53CBF"/>
    <w:rsid w:val="00F55441"/>
    <w:rsid w:val="00F55DE8"/>
    <w:rsid w:val="00F56A2B"/>
    <w:rsid w:val="00F57B0C"/>
    <w:rsid w:val="00F6129E"/>
    <w:rsid w:val="00F62F8C"/>
    <w:rsid w:val="00F64A6C"/>
    <w:rsid w:val="00F6682C"/>
    <w:rsid w:val="00F718D1"/>
    <w:rsid w:val="00F7326D"/>
    <w:rsid w:val="00F7335D"/>
    <w:rsid w:val="00F733E5"/>
    <w:rsid w:val="00F75F2F"/>
    <w:rsid w:val="00F76E4B"/>
    <w:rsid w:val="00F77B10"/>
    <w:rsid w:val="00F827BB"/>
    <w:rsid w:val="00F82D29"/>
    <w:rsid w:val="00F836DF"/>
    <w:rsid w:val="00F83C19"/>
    <w:rsid w:val="00F919C8"/>
    <w:rsid w:val="00F928B9"/>
    <w:rsid w:val="00F93EC6"/>
    <w:rsid w:val="00F942DB"/>
    <w:rsid w:val="00F950CB"/>
    <w:rsid w:val="00F963C6"/>
    <w:rsid w:val="00F96731"/>
    <w:rsid w:val="00FA63CC"/>
    <w:rsid w:val="00FA7B0A"/>
    <w:rsid w:val="00FA7CB5"/>
    <w:rsid w:val="00FB02E1"/>
    <w:rsid w:val="00FB1832"/>
    <w:rsid w:val="00FB274A"/>
    <w:rsid w:val="00FB3713"/>
    <w:rsid w:val="00FC3258"/>
    <w:rsid w:val="00FC7AEA"/>
    <w:rsid w:val="00FD23E3"/>
    <w:rsid w:val="00FD667C"/>
    <w:rsid w:val="00FD72D2"/>
    <w:rsid w:val="00FE1C2A"/>
    <w:rsid w:val="00FE307C"/>
    <w:rsid w:val="00FE5FB7"/>
    <w:rsid w:val="00FE74DE"/>
    <w:rsid w:val="00FF09A4"/>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customStyle="1" w:styleId="UnresolvedMention3">
    <w:name w:val="Unresolved Mention3"/>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1">
      <w:bodyDiv w:val="1"/>
      <w:marLeft w:val="0"/>
      <w:marRight w:val="0"/>
      <w:marTop w:val="0"/>
      <w:marBottom w:val="0"/>
      <w:divBdr>
        <w:top w:val="none" w:sz="0" w:space="0" w:color="auto"/>
        <w:left w:val="none" w:sz="0" w:space="0" w:color="auto"/>
        <w:bottom w:val="none" w:sz="0" w:space="0" w:color="auto"/>
        <w:right w:val="none" w:sz="0" w:space="0" w:color="auto"/>
      </w:divBdr>
    </w:div>
    <w:div w:id="5617426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6AF2-FCFA-4ACA-B74C-25DCD22C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13807</Words>
  <Characters>7871</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apvienotais ziņojums (anotācija)</vt:lpstr>
    </vt:vector>
  </TitlesOfParts>
  <Company>Ekonomikas ministrija</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apvienotais ziņojums (anotācija)</dc:title>
  <dc:subject>Projekta sākotnējās ietekmes novērtējuma apvienotais ziņojums (anotācija)</dc:subject>
  <dc:creator>Aivars.Neimanis@em.gov.lv</dc:creator>
  <cp:keywords/>
  <dc:description>67013249, Aivars.Neimanis@em.gov.lv</dc:description>
  <cp:lastModifiedBy>Līga Dreijalte</cp:lastModifiedBy>
  <cp:revision>3</cp:revision>
  <dcterms:created xsi:type="dcterms:W3CDTF">2019-10-07T10:35:00Z</dcterms:created>
  <dcterms:modified xsi:type="dcterms:W3CDTF">2019-10-07T10:36:00Z</dcterms:modified>
</cp:coreProperties>
</file>