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BF14" w14:textId="77777777" w:rsidR="006D1703" w:rsidRDefault="006D1703" w:rsidP="002608E1">
      <w:pPr>
        <w:tabs>
          <w:tab w:val="left" w:pos="6663"/>
        </w:tabs>
        <w:spacing w:after="0"/>
        <w:ind w:firstLine="0"/>
        <w:rPr>
          <w:szCs w:val="28"/>
        </w:rPr>
      </w:pPr>
    </w:p>
    <w:p w14:paraId="257B48D2" w14:textId="77777777" w:rsidR="006D1703" w:rsidRDefault="006D1703" w:rsidP="002608E1">
      <w:pPr>
        <w:tabs>
          <w:tab w:val="left" w:pos="6663"/>
        </w:tabs>
        <w:spacing w:after="0"/>
        <w:ind w:firstLine="0"/>
        <w:rPr>
          <w:szCs w:val="28"/>
        </w:rPr>
      </w:pPr>
    </w:p>
    <w:p w14:paraId="7940C82D" w14:textId="77777777" w:rsidR="006D1703" w:rsidRDefault="006D1703" w:rsidP="002608E1">
      <w:pPr>
        <w:tabs>
          <w:tab w:val="left" w:pos="6663"/>
        </w:tabs>
        <w:spacing w:after="0"/>
        <w:ind w:firstLine="0"/>
        <w:rPr>
          <w:szCs w:val="28"/>
        </w:rPr>
      </w:pPr>
    </w:p>
    <w:p w14:paraId="58CCD81E" w14:textId="7AD21129" w:rsidR="006D1703" w:rsidRPr="007779EA" w:rsidRDefault="006D1703" w:rsidP="002608E1">
      <w:pPr>
        <w:tabs>
          <w:tab w:val="left" w:pos="6663"/>
        </w:tabs>
        <w:spacing w:after="0"/>
        <w:ind w:firstLine="0"/>
        <w:rPr>
          <w:b/>
          <w:szCs w:val="28"/>
        </w:rPr>
      </w:pPr>
      <w:r w:rsidRPr="007779EA">
        <w:rPr>
          <w:szCs w:val="28"/>
        </w:rPr>
        <w:t>201</w:t>
      </w:r>
      <w:r>
        <w:rPr>
          <w:szCs w:val="28"/>
        </w:rPr>
        <w:t>9</w:t>
      </w:r>
      <w:r w:rsidRPr="007779EA">
        <w:rPr>
          <w:szCs w:val="28"/>
        </w:rPr>
        <w:t>. </w:t>
      </w:r>
      <w:proofErr w:type="spellStart"/>
      <w:r w:rsidRPr="007779EA">
        <w:rPr>
          <w:szCs w:val="28"/>
        </w:rPr>
        <w:t>gada</w:t>
      </w:r>
      <w:proofErr w:type="spellEnd"/>
      <w:r w:rsidRPr="007779EA">
        <w:rPr>
          <w:szCs w:val="28"/>
        </w:rPr>
        <w:t xml:space="preserve"> </w:t>
      </w:r>
      <w:r w:rsidR="005B7549">
        <w:rPr>
          <w:szCs w:val="28"/>
        </w:rPr>
        <w:t>24. </w:t>
      </w:r>
      <w:proofErr w:type="spellStart"/>
      <w:r w:rsidR="005B7549">
        <w:rPr>
          <w:szCs w:val="28"/>
        </w:rPr>
        <w:t>septembrī</w:t>
      </w:r>
      <w:proofErr w:type="spellEnd"/>
      <w:r w:rsidRPr="007779EA">
        <w:rPr>
          <w:szCs w:val="28"/>
        </w:rPr>
        <w:tab/>
      </w:r>
      <w:proofErr w:type="spellStart"/>
      <w:r w:rsidRPr="007779EA">
        <w:rPr>
          <w:szCs w:val="28"/>
        </w:rPr>
        <w:t>Noteikumi</w:t>
      </w:r>
      <w:proofErr w:type="spellEnd"/>
      <w:r w:rsidRPr="007779EA">
        <w:rPr>
          <w:szCs w:val="28"/>
        </w:rPr>
        <w:t xml:space="preserve"> Nr.</w:t>
      </w:r>
      <w:r w:rsidR="005B7549">
        <w:rPr>
          <w:szCs w:val="28"/>
        </w:rPr>
        <w:t> 445</w:t>
      </w:r>
    </w:p>
    <w:p w14:paraId="458BEE2F" w14:textId="7CD69554" w:rsidR="006D1703" w:rsidRPr="007779EA" w:rsidRDefault="006D1703" w:rsidP="002608E1">
      <w:pPr>
        <w:tabs>
          <w:tab w:val="left" w:pos="6663"/>
        </w:tabs>
        <w:spacing w:after="0"/>
        <w:ind w:firstLine="0"/>
        <w:rPr>
          <w:szCs w:val="28"/>
        </w:rPr>
      </w:pPr>
      <w:proofErr w:type="spellStart"/>
      <w:r w:rsidRPr="007779EA">
        <w:rPr>
          <w:szCs w:val="28"/>
        </w:rPr>
        <w:t>Rīgā</w:t>
      </w:r>
      <w:proofErr w:type="spellEnd"/>
      <w:r w:rsidRPr="007779EA">
        <w:rPr>
          <w:szCs w:val="28"/>
        </w:rPr>
        <w:tab/>
        <w:t>(</w:t>
      </w:r>
      <w:proofErr w:type="spellStart"/>
      <w:r w:rsidRPr="007779EA">
        <w:rPr>
          <w:szCs w:val="28"/>
        </w:rPr>
        <w:t>prot.</w:t>
      </w:r>
      <w:proofErr w:type="spellEnd"/>
      <w:r w:rsidRPr="007779EA">
        <w:rPr>
          <w:szCs w:val="28"/>
        </w:rPr>
        <w:t xml:space="preserve"> Nr.</w:t>
      </w:r>
      <w:r w:rsidR="005B7549">
        <w:rPr>
          <w:szCs w:val="28"/>
        </w:rPr>
        <w:t> 43 7</w:t>
      </w:r>
      <w:bookmarkStart w:id="0" w:name="_GoBack"/>
      <w:bookmarkEnd w:id="0"/>
      <w:r w:rsidRPr="007779EA">
        <w:rPr>
          <w:szCs w:val="28"/>
        </w:rPr>
        <w:t>. §)</w:t>
      </w:r>
    </w:p>
    <w:p w14:paraId="3162E1E9" w14:textId="77777777" w:rsidR="00005CDA" w:rsidRPr="006C6D7C" w:rsidRDefault="00005CDA" w:rsidP="002608E1">
      <w:pPr>
        <w:spacing w:after="0"/>
        <w:ind w:firstLine="0"/>
        <w:jc w:val="center"/>
        <w:rPr>
          <w:szCs w:val="28"/>
          <w:lang w:val="lv-LV"/>
        </w:rPr>
      </w:pPr>
    </w:p>
    <w:p w14:paraId="39817B0A" w14:textId="04845AD2" w:rsidR="00102F6D" w:rsidRDefault="00005CDA" w:rsidP="002608E1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005CDA">
        <w:rPr>
          <w:rFonts w:cs="Times New Roman"/>
          <w:b/>
          <w:szCs w:val="28"/>
          <w:lang w:val="lv-LV"/>
        </w:rPr>
        <w:t>Kārtība, kādā valsts drošības iestā</w:t>
      </w:r>
      <w:r w:rsidR="00F30A2A">
        <w:rPr>
          <w:rFonts w:cs="Times New Roman"/>
          <w:b/>
          <w:szCs w:val="28"/>
          <w:lang w:val="lv-LV"/>
        </w:rPr>
        <w:t>des</w:t>
      </w:r>
      <w:r w:rsidRPr="00005CDA">
        <w:rPr>
          <w:rFonts w:cs="Times New Roman"/>
          <w:b/>
          <w:szCs w:val="28"/>
          <w:lang w:val="lv-LV"/>
        </w:rPr>
        <w:t xml:space="preserve"> amatpersona, kura atvaļināta no dienesta sakarā ar noteiktajām prasībām neatbilstošu veselības stāvokli, saņem apmaksātus veselības aprūpes pakalpojumus</w:t>
      </w:r>
    </w:p>
    <w:p w14:paraId="375A0ED7" w14:textId="77777777" w:rsidR="00E17D6E" w:rsidRPr="006C6D7C" w:rsidRDefault="00E17D6E" w:rsidP="002608E1">
      <w:pPr>
        <w:spacing w:after="0"/>
        <w:ind w:left="3544" w:firstLine="0"/>
        <w:jc w:val="right"/>
        <w:rPr>
          <w:rFonts w:cs="Times New Roman"/>
          <w:szCs w:val="28"/>
          <w:lang w:val="lv-LV"/>
        </w:rPr>
      </w:pPr>
    </w:p>
    <w:p w14:paraId="4C57EAB1" w14:textId="77777777" w:rsidR="00FC138D" w:rsidRDefault="00005CDA" w:rsidP="002608E1">
      <w:pPr>
        <w:spacing w:after="0"/>
        <w:ind w:left="4395" w:firstLine="0"/>
        <w:jc w:val="right"/>
        <w:rPr>
          <w:rFonts w:cs="Times New Roman"/>
          <w:szCs w:val="28"/>
          <w:lang w:val="lv-LV"/>
        </w:rPr>
      </w:pPr>
      <w:r w:rsidRPr="00005CDA">
        <w:rPr>
          <w:rFonts w:cs="Times New Roman"/>
          <w:szCs w:val="28"/>
          <w:lang w:val="lv-LV"/>
        </w:rPr>
        <w:t>Izdoti saskaņā ar</w:t>
      </w:r>
      <w:r w:rsidR="00E17D6E">
        <w:rPr>
          <w:rFonts w:cs="Times New Roman"/>
          <w:szCs w:val="28"/>
          <w:lang w:val="lv-LV"/>
        </w:rPr>
        <w:t xml:space="preserve"> </w:t>
      </w:r>
    </w:p>
    <w:p w14:paraId="14F830A4" w14:textId="42623354" w:rsidR="00005CDA" w:rsidRPr="00005CDA" w:rsidRDefault="00005CDA" w:rsidP="002608E1">
      <w:pPr>
        <w:spacing w:after="0"/>
        <w:ind w:left="4395" w:firstLine="0"/>
        <w:jc w:val="right"/>
        <w:rPr>
          <w:rFonts w:cs="Times New Roman"/>
          <w:szCs w:val="28"/>
          <w:lang w:val="lv-LV"/>
        </w:rPr>
      </w:pPr>
      <w:r w:rsidRPr="00005CDA">
        <w:rPr>
          <w:rFonts w:cs="Times New Roman"/>
          <w:szCs w:val="28"/>
          <w:lang w:val="lv-LV"/>
        </w:rPr>
        <w:t xml:space="preserve">Valsts un pašvaldību institūciju amatpersonu </w:t>
      </w:r>
      <w:r w:rsidR="00E17D6E">
        <w:rPr>
          <w:rFonts w:cs="Times New Roman"/>
          <w:szCs w:val="28"/>
          <w:lang w:val="lv-LV"/>
        </w:rPr>
        <w:t xml:space="preserve">un darbinieku atlīdzības likuma </w:t>
      </w:r>
      <w:r w:rsidRPr="00005CDA">
        <w:rPr>
          <w:rFonts w:cs="Times New Roman"/>
          <w:szCs w:val="28"/>
          <w:lang w:val="lv-LV"/>
        </w:rPr>
        <w:t>39. panta otro daļu</w:t>
      </w:r>
    </w:p>
    <w:p w14:paraId="106EB196" w14:textId="77777777" w:rsidR="00B375E5" w:rsidRPr="00005CDA" w:rsidRDefault="00B375E5" w:rsidP="002608E1">
      <w:pPr>
        <w:pStyle w:val="ListParagraph"/>
        <w:shd w:val="clear" w:color="auto" w:fill="FFFFFF"/>
        <w:tabs>
          <w:tab w:val="left" w:pos="993"/>
        </w:tabs>
        <w:suppressAutoHyphens w:val="0"/>
        <w:autoSpaceDN/>
        <w:spacing w:after="0"/>
        <w:ind w:left="709" w:firstLine="0"/>
        <w:contextualSpacing/>
        <w:textAlignment w:val="auto"/>
        <w:rPr>
          <w:rFonts w:cs="Times New Roman"/>
          <w:color w:val="414142"/>
          <w:szCs w:val="28"/>
          <w:lang w:val="lv-LV"/>
        </w:rPr>
      </w:pPr>
    </w:p>
    <w:p w14:paraId="5CEBCF6E" w14:textId="47517799" w:rsidR="00F30A2A" w:rsidRPr="00F30A2A" w:rsidRDefault="00F30A2A" w:rsidP="00F30A2A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lang w:val="lv-LV"/>
        </w:rPr>
        <w:t>1. </w:t>
      </w:r>
      <w:r w:rsidR="00005CDA" w:rsidRPr="00F30A2A">
        <w:rPr>
          <w:rFonts w:cs="Times New Roman"/>
          <w:szCs w:val="28"/>
          <w:lang w:val="lv-LV"/>
        </w:rPr>
        <w:t>Noteikumi</w:t>
      </w:r>
      <w:proofErr w:type="gramEnd"/>
      <w:r w:rsidR="00005CDA" w:rsidRPr="00F30A2A">
        <w:rPr>
          <w:rFonts w:cs="Times New Roman"/>
          <w:szCs w:val="28"/>
          <w:lang w:val="lv-LV"/>
        </w:rPr>
        <w:t xml:space="preserve"> nosaka</w:t>
      </w:r>
      <w:r w:rsidRPr="00F30A2A">
        <w:rPr>
          <w:rFonts w:cs="Times New Roman"/>
          <w:szCs w:val="28"/>
          <w:lang w:val="lv-LV"/>
        </w:rPr>
        <w:t>:</w:t>
      </w:r>
    </w:p>
    <w:p w14:paraId="4125D35D" w14:textId="77777777" w:rsidR="00F30A2A" w:rsidRDefault="00F30A2A" w:rsidP="00F30A2A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1.1. </w:t>
      </w:r>
      <w:r w:rsidR="00005CDA" w:rsidRPr="00F30A2A">
        <w:rPr>
          <w:rFonts w:cs="Times New Roman"/>
          <w:szCs w:val="28"/>
          <w:lang w:val="lv-LV"/>
        </w:rPr>
        <w:t>apmaksātu veselības aprūpes pakalpojumu saņemšanas nosacījumus valsts drošības iestādes amatpersonai, kura ir atvaļināta no dienesta sakarā ar noteiktajām prasībām neatbilstošu veselības stāvokli</w:t>
      </w:r>
      <w:r w:rsidR="00A6636C" w:rsidRPr="00F30A2A">
        <w:rPr>
          <w:rFonts w:cs="Times New Roman"/>
          <w:szCs w:val="28"/>
          <w:lang w:val="lv-LV"/>
        </w:rPr>
        <w:t xml:space="preserve"> (turpmāk – atvaļināta amatpersona)</w:t>
      </w:r>
      <w:r w:rsidR="00005CDA" w:rsidRPr="00F30A2A">
        <w:rPr>
          <w:rFonts w:cs="Times New Roman"/>
          <w:szCs w:val="28"/>
          <w:lang w:val="lv-LV"/>
        </w:rPr>
        <w:t xml:space="preserve">, ja </w:t>
      </w:r>
      <w:r w:rsidR="00A6636C" w:rsidRPr="00F30A2A">
        <w:rPr>
          <w:rFonts w:cs="Times New Roman"/>
          <w:szCs w:val="28"/>
          <w:lang w:val="lv-LV"/>
        </w:rPr>
        <w:t>neatbilstības</w:t>
      </w:r>
      <w:r w:rsidR="00005CDA" w:rsidRPr="00F30A2A">
        <w:rPr>
          <w:rFonts w:cs="Times New Roman"/>
          <w:szCs w:val="28"/>
          <w:lang w:val="lv-LV"/>
        </w:rPr>
        <w:t xml:space="preserve"> iemesls ir ievainojums vai sakropļojums, vai citāds veselības kaitējums (izņemot arodslimību), kas gūts ar dienesta pienākumu pildīšanu saistītā nelaimes gadījumā </w:t>
      </w:r>
      <w:proofErr w:type="gramStart"/>
      <w:r w:rsidR="00005CDA" w:rsidRPr="00F30A2A">
        <w:rPr>
          <w:rFonts w:cs="Times New Roman"/>
          <w:szCs w:val="28"/>
          <w:lang w:val="lv-LV"/>
        </w:rPr>
        <w:t>(</w:t>
      </w:r>
      <w:proofErr w:type="gramEnd"/>
      <w:r w:rsidR="00005CDA" w:rsidRPr="00F30A2A">
        <w:rPr>
          <w:rFonts w:cs="Times New Roman"/>
          <w:szCs w:val="28"/>
          <w:lang w:val="lv-LV"/>
        </w:rPr>
        <w:t>turpmāk – nelaimes</w:t>
      </w:r>
      <w:r w:rsidR="00D24CEA" w:rsidRPr="00F30A2A">
        <w:rPr>
          <w:rFonts w:cs="Times New Roman"/>
          <w:szCs w:val="28"/>
          <w:lang w:val="lv-LV"/>
        </w:rPr>
        <w:t xml:space="preserve"> gadījums)</w:t>
      </w:r>
      <w:r>
        <w:rPr>
          <w:rFonts w:cs="Times New Roman"/>
          <w:szCs w:val="28"/>
          <w:lang w:val="lv-LV"/>
        </w:rPr>
        <w:t>;</w:t>
      </w:r>
    </w:p>
    <w:p w14:paraId="7CA33CD3" w14:textId="77777777" w:rsidR="00F30A2A" w:rsidRDefault="00F30A2A" w:rsidP="00F30A2A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1.2. </w:t>
      </w:r>
      <w:r w:rsidR="00005CDA" w:rsidRPr="00F30A2A">
        <w:rPr>
          <w:rFonts w:cs="Times New Roman"/>
          <w:szCs w:val="28"/>
          <w:lang w:val="lv-LV"/>
        </w:rPr>
        <w:t>apmaksājamo veselības pakalpojumu veidus un apmaksas kārtību</w:t>
      </w:r>
      <w:r>
        <w:rPr>
          <w:rFonts w:cs="Times New Roman"/>
          <w:szCs w:val="28"/>
          <w:lang w:val="lv-LV"/>
        </w:rPr>
        <w:t>;</w:t>
      </w:r>
    </w:p>
    <w:p w14:paraId="019F8F34" w14:textId="36DA0A1C" w:rsidR="00E17D6E" w:rsidRPr="00F30A2A" w:rsidRDefault="00F30A2A" w:rsidP="00F30A2A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1.3. </w:t>
      </w:r>
      <w:r w:rsidR="00005CDA" w:rsidRPr="00F30A2A">
        <w:rPr>
          <w:rFonts w:cs="Times New Roman"/>
          <w:szCs w:val="28"/>
          <w:lang w:val="lv-LV"/>
        </w:rPr>
        <w:t>veselības aprūpes pakalpojumus un izdevumus</w:t>
      </w:r>
      <w:r w:rsidR="009F410D" w:rsidRPr="00F30A2A">
        <w:rPr>
          <w:rFonts w:cs="Times New Roman"/>
          <w:szCs w:val="28"/>
          <w:lang w:val="lv-LV"/>
        </w:rPr>
        <w:t>, kuri netiek apmaksāti</w:t>
      </w:r>
      <w:r w:rsidR="00005CDA" w:rsidRPr="00F30A2A">
        <w:rPr>
          <w:rFonts w:cs="Times New Roman"/>
          <w:szCs w:val="28"/>
          <w:lang w:val="lv-LV"/>
        </w:rPr>
        <w:t>.</w:t>
      </w:r>
      <w:bookmarkStart w:id="1" w:name="p2"/>
      <w:bookmarkStart w:id="2" w:name="p-507477"/>
      <w:bookmarkStart w:id="3" w:name="p4"/>
      <w:bookmarkStart w:id="4" w:name="p-507479"/>
      <w:bookmarkStart w:id="5" w:name="p5"/>
      <w:bookmarkStart w:id="6" w:name="p-507480"/>
      <w:bookmarkStart w:id="7" w:name="p6"/>
      <w:bookmarkStart w:id="8" w:name="p-619248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1456AD9" w14:textId="77777777" w:rsidR="00E17D6E" w:rsidRDefault="00E17D6E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3F20E013" w14:textId="1FAFE51C" w:rsidR="00472EB3" w:rsidRDefault="00E17D6E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2.</w:t>
      </w:r>
      <w:r w:rsidR="0061020F">
        <w:rPr>
          <w:rFonts w:cs="Times New Roman"/>
          <w:szCs w:val="28"/>
          <w:lang w:val="lv-LV"/>
        </w:rPr>
        <w:t> </w:t>
      </w:r>
      <w:r w:rsidR="00472EB3" w:rsidRPr="003C46DF">
        <w:rPr>
          <w:rFonts w:cs="Times New Roman"/>
          <w:szCs w:val="28"/>
          <w:lang w:val="lv-LV"/>
        </w:rPr>
        <w:t>Nelaimes gadījuma saistību ar dienesta pienākumu pild</w:t>
      </w:r>
      <w:r w:rsidR="00F30A2A">
        <w:rPr>
          <w:rFonts w:cs="Times New Roman"/>
          <w:szCs w:val="28"/>
          <w:lang w:val="lv-LV"/>
        </w:rPr>
        <w:t>īšanu</w:t>
      </w:r>
      <w:r w:rsidR="00472EB3" w:rsidRPr="003C46DF">
        <w:rPr>
          <w:rFonts w:cs="Times New Roman"/>
          <w:szCs w:val="28"/>
          <w:lang w:val="lv-LV"/>
        </w:rPr>
        <w:t xml:space="preserve"> apliecina normatīvajos aktos noteiktajā kārtībā sastādīts akts par nelaimes gadījumu.</w:t>
      </w:r>
    </w:p>
    <w:p w14:paraId="6B4104A7" w14:textId="77777777" w:rsidR="00472EB3" w:rsidRDefault="00472EB3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385C6D02" w14:textId="5CA0343D" w:rsidR="004834B7" w:rsidRPr="005743C4" w:rsidRDefault="00472EB3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lang w:val="lv-LV"/>
        </w:rPr>
        <w:t>3.</w:t>
      </w:r>
      <w:r w:rsidR="0061020F">
        <w:rPr>
          <w:lang w:val="lv-LV"/>
        </w:rPr>
        <w:t> </w:t>
      </w:r>
      <w:r w:rsidR="00A6636C">
        <w:rPr>
          <w:lang w:val="lv-LV"/>
        </w:rPr>
        <w:t xml:space="preserve">Lai </w:t>
      </w:r>
      <w:r w:rsidR="00A6636C" w:rsidRPr="005743C4">
        <w:rPr>
          <w:rFonts w:cs="Times New Roman"/>
          <w:szCs w:val="28"/>
          <w:lang w:val="lv-LV"/>
        </w:rPr>
        <w:t>saņem</w:t>
      </w:r>
      <w:r w:rsidR="00A6636C">
        <w:rPr>
          <w:rFonts w:cs="Times New Roman"/>
          <w:szCs w:val="28"/>
          <w:lang w:val="lv-LV"/>
        </w:rPr>
        <w:t>tu</w:t>
      </w:r>
      <w:r w:rsidR="00A6636C" w:rsidRPr="005743C4">
        <w:rPr>
          <w:rFonts w:cs="Times New Roman"/>
          <w:szCs w:val="28"/>
          <w:lang w:val="lv-LV"/>
        </w:rPr>
        <w:t xml:space="preserve"> </w:t>
      </w:r>
      <w:r w:rsidR="00A6636C">
        <w:rPr>
          <w:rFonts w:cs="Times New Roman"/>
          <w:szCs w:val="28"/>
          <w:lang w:val="lv-LV"/>
        </w:rPr>
        <w:t>k</w:t>
      </w:r>
      <w:r w:rsidR="004834B7" w:rsidRPr="005743C4">
        <w:rPr>
          <w:rFonts w:cs="Times New Roman"/>
          <w:szCs w:val="28"/>
          <w:lang w:val="lv-LV"/>
        </w:rPr>
        <w:t>ompensācij</w:t>
      </w:r>
      <w:r w:rsidR="00A6636C">
        <w:rPr>
          <w:rFonts w:cs="Times New Roman"/>
          <w:szCs w:val="28"/>
          <w:lang w:val="lv-LV"/>
        </w:rPr>
        <w:t>u</w:t>
      </w:r>
      <w:r w:rsidR="004834B7" w:rsidRPr="005743C4">
        <w:rPr>
          <w:rFonts w:cs="Times New Roman"/>
          <w:szCs w:val="28"/>
          <w:lang w:val="lv-LV"/>
        </w:rPr>
        <w:t xml:space="preserve"> par </w:t>
      </w:r>
      <w:r w:rsidR="00A6636C" w:rsidRPr="005743C4">
        <w:rPr>
          <w:rFonts w:cs="Times New Roman"/>
          <w:szCs w:val="28"/>
          <w:lang w:val="lv-LV"/>
        </w:rPr>
        <w:t>izdevumiem</w:t>
      </w:r>
      <w:r w:rsidR="00A6636C">
        <w:rPr>
          <w:rFonts w:cs="Times New Roman"/>
          <w:szCs w:val="28"/>
          <w:lang w:val="lv-LV"/>
        </w:rPr>
        <w:t>, kas saistīti ar</w:t>
      </w:r>
      <w:r w:rsidR="00A6636C" w:rsidRPr="005743C4">
        <w:rPr>
          <w:rFonts w:cs="Times New Roman"/>
          <w:szCs w:val="28"/>
          <w:lang w:val="lv-LV"/>
        </w:rPr>
        <w:t xml:space="preserve"> </w:t>
      </w:r>
      <w:r w:rsidR="004834B7" w:rsidRPr="005743C4">
        <w:rPr>
          <w:rFonts w:cs="Times New Roman"/>
          <w:szCs w:val="28"/>
          <w:lang w:val="lv-LV"/>
        </w:rPr>
        <w:t>veselības aprūpes pakalpojumu</w:t>
      </w:r>
      <w:r w:rsidR="00A6636C">
        <w:rPr>
          <w:rFonts w:cs="Times New Roman"/>
          <w:szCs w:val="28"/>
          <w:lang w:val="lv-LV"/>
        </w:rPr>
        <w:t xml:space="preserve"> saņemšanu</w:t>
      </w:r>
      <w:r w:rsidR="00916356">
        <w:rPr>
          <w:rFonts w:cs="Times New Roman"/>
          <w:szCs w:val="28"/>
          <w:lang w:val="lv-LV"/>
        </w:rPr>
        <w:t>,</w:t>
      </w:r>
      <w:r w:rsidR="00A6636C">
        <w:rPr>
          <w:rFonts w:cs="Times New Roman"/>
          <w:szCs w:val="28"/>
          <w:lang w:val="lv-LV"/>
        </w:rPr>
        <w:t xml:space="preserve"> </w:t>
      </w:r>
      <w:r w:rsidR="004834B7" w:rsidRPr="005743C4">
        <w:rPr>
          <w:rFonts w:cs="Times New Roman"/>
          <w:szCs w:val="28"/>
          <w:lang w:val="lv-LV"/>
        </w:rPr>
        <w:t>kur</w:t>
      </w:r>
      <w:r w:rsidR="00916356">
        <w:rPr>
          <w:rFonts w:cs="Times New Roman"/>
          <w:szCs w:val="28"/>
          <w:lang w:val="lv-LV"/>
        </w:rPr>
        <w:t>us</w:t>
      </w:r>
      <w:r w:rsidR="004834B7" w:rsidRPr="005743C4">
        <w:rPr>
          <w:rFonts w:cs="Times New Roman"/>
          <w:szCs w:val="28"/>
          <w:lang w:val="lv-LV"/>
        </w:rPr>
        <w:t xml:space="preserve"> atvaļināta amatpersona </w:t>
      </w:r>
      <w:r w:rsidR="00916356">
        <w:rPr>
          <w:rFonts w:cs="Times New Roman"/>
          <w:szCs w:val="28"/>
          <w:lang w:val="lv-LV"/>
        </w:rPr>
        <w:t>ap</w:t>
      </w:r>
      <w:r w:rsidR="004834B7" w:rsidRPr="005743C4">
        <w:rPr>
          <w:rFonts w:cs="Times New Roman"/>
          <w:szCs w:val="28"/>
          <w:lang w:val="lv-LV"/>
        </w:rPr>
        <w:t>maksājusi no saviem līdzekļiem</w:t>
      </w:r>
      <w:r w:rsidR="00A6636C">
        <w:rPr>
          <w:rFonts w:cs="Times New Roman"/>
          <w:szCs w:val="28"/>
          <w:lang w:val="lv-LV"/>
        </w:rPr>
        <w:t xml:space="preserve"> (turpmāk – k</w:t>
      </w:r>
      <w:r w:rsidR="00A6636C" w:rsidRPr="005743C4">
        <w:rPr>
          <w:rFonts w:cs="Times New Roman"/>
          <w:szCs w:val="28"/>
          <w:lang w:val="lv-LV"/>
        </w:rPr>
        <w:t>ompensācij</w:t>
      </w:r>
      <w:r w:rsidR="00A6636C">
        <w:rPr>
          <w:rFonts w:cs="Times New Roman"/>
          <w:szCs w:val="28"/>
          <w:lang w:val="lv-LV"/>
        </w:rPr>
        <w:t>a)</w:t>
      </w:r>
      <w:r w:rsidR="004834B7" w:rsidRPr="005743C4">
        <w:rPr>
          <w:rFonts w:cs="Times New Roman"/>
          <w:szCs w:val="28"/>
          <w:lang w:val="lv-LV"/>
        </w:rPr>
        <w:t>, atvaļinātā amatpersona attiecīgajā valsts drošības iestādē iesniedz:</w:t>
      </w:r>
    </w:p>
    <w:p w14:paraId="33ABE2EF" w14:textId="7454B6AD" w:rsidR="004834B7" w:rsidRPr="005743C4" w:rsidRDefault="004834B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3.1.</w:t>
      </w:r>
      <w:r w:rsidR="0061020F">
        <w:rPr>
          <w:rFonts w:cs="Times New Roman"/>
          <w:szCs w:val="28"/>
          <w:lang w:val="lv-LV"/>
        </w:rPr>
        <w:t> </w:t>
      </w:r>
      <w:r w:rsidRPr="005743C4">
        <w:rPr>
          <w:rFonts w:cs="Times New Roman"/>
          <w:szCs w:val="28"/>
          <w:lang w:val="lv-LV"/>
        </w:rPr>
        <w:t>iesniegumu par kompensācijas piešķiršanu</w:t>
      </w:r>
      <w:r w:rsidR="00DB3BE9">
        <w:rPr>
          <w:rFonts w:cs="Times New Roman"/>
          <w:szCs w:val="28"/>
          <w:lang w:val="lv-LV"/>
        </w:rPr>
        <w:t>. Iesniegumā</w:t>
      </w:r>
      <w:r w:rsidRPr="005743C4">
        <w:rPr>
          <w:rFonts w:cs="Times New Roman"/>
          <w:szCs w:val="28"/>
          <w:lang w:val="lv-LV"/>
        </w:rPr>
        <w:t xml:space="preserve"> norād</w:t>
      </w:r>
      <w:r w:rsidR="00DB3BE9">
        <w:rPr>
          <w:rFonts w:cs="Times New Roman"/>
          <w:szCs w:val="28"/>
          <w:lang w:val="lv-LV"/>
        </w:rPr>
        <w:t>a</w:t>
      </w:r>
      <w:r w:rsidRPr="005743C4">
        <w:rPr>
          <w:rFonts w:cs="Times New Roman"/>
          <w:szCs w:val="28"/>
          <w:lang w:val="lv-LV"/>
        </w:rPr>
        <w:t xml:space="preserve"> vārdu, uzvārdu, personas kodu, kontu kredītiestādē, kurā ieskaitāma kompensācija, adresi un tālruņa numuru;</w:t>
      </w:r>
    </w:p>
    <w:p w14:paraId="490154E6" w14:textId="2777A589" w:rsidR="004834B7" w:rsidRPr="005743C4" w:rsidRDefault="0061020F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3.2. </w:t>
      </w:r>
      <w:r w:rsidR="004834B7" w:rsidRPr="005743C4">
        <w:rPr>
          <w:rFonts w:cs="Times New Roman"/>
          <w:szCs w:val="28"/>
          <w:lang w:val="lv-LV"/>
        </w:rPr>
        <w:t xml:space="preserve">maksājumus apliecinošus dokumentus, kuros norādīts atvaļinātās amatpersonas vārds, uzvārds, personas kods un kas noformēti atbilstoši likumam </w:t>
      </w:r>
      <w:r w:rsidR="00EB6506">
        <w:rPr>
          <w:rFonts w:cs="Times New Roman"/>
          <w:szCs w:val="28"/>
          <w:lang w:val="lv-LV"/>
        </w:rPr>
        <w:t>"</w:t>
      </w:r>
      <w:r w:rsidR="004834B7" w:rsidRPr="005743C4">
        <w:rPr>
          <w:rFonts w:cs="Times New Roman"/>
          <w:szCs w:val="28"/>
          <w:lang w:val="lv-LV"/>
        </w:rPr>
        <w:t>Par grāmatvedību</w:t>
      </w:r>
      <w:r w:rsidR="00EB6506">
        <w:rPr>
          <w:rFonts w:cs="Times New Roman"/>
          <w:szCs w:val="28"/>
          <w:lang w:val="lv-LV"/>
        </w:rPr>
        <w:t>"</w:t>
      </w:r>
      <w:r w:rsidR="004834B7" w:rsidRPr="005743C4">
        <w:rPr>
          <w:rFonts w:cs="Times New Roman"/>
          <w:szCs w:val="28"/>
          <w:lang w:val="lv-LV"/>
        </w:rPr>
        <w:t>;</w:t>
      </w:r>
    </w:p>
    <w:p w14:paraId="7958E142" w14:textId="3A0982AC" w:rsidR="004834B7" w:rsidRPr="005743C4" w:rsidRDefault="0061020F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3.3. </w:t>
      </w:r>
      <w:r w:rsidR="004834B7" w:rsidRPr="005743C4">
        <w:rPr>
          <w:rFonts w:cs="Times New Roman"/>
          <w:szCs w:val="28"/>
          <w:lang w:val="lv-LV"/>
        </w:rPr>
        <w:t xml:space="preserve">dokumentus, kas apliecina veselības aprūpes pakalpojuma saņemšanu, ja tas neizriet no maksājumus apliecinošiem dokumentiem. Lai saņemtu </w:t>
      </w:r>
      <w:r w:rsidR="004834B7" w:rsidRPr="005743C4">
        <w:rPr>
          <w:rFonts w:cs="Times New Roman"/>
          <w:szCs w:val="28"/>
          <w:lang w:val="lv-LV"/>
        </w:rPr>
        <w:lastRenderedPageBreak/>
        <w:t>kompensāciju par šo noteikumu 6.4. apakšpunktā minētajiem ārstniecības līdzekļiem, atvaļinātā amatpersona iesniedz arī ārstniecības personas izrakstītās receptes kopiju</w:t>
      </w:r>
      <w:r w:rsidR="005743C4">
        <w:rPr>
          <w:rFonts w:cs="Times New Roman"/>
          <w:szCs w:val="28"/>
          <w:lang w:val="lv-LV"/>
        </w:rPr>
        <w:t xml:space="preserve"> vai elektroniskās receptes izdruku</w:t>
      </w:r>
      <w:r w:rsidR="004834B7" w:rsidRPr="005743C4">
        <w:rPr>
          <w:rFonts w:cs="Times New Roman"/>
          <w:szCs w:val="28"/>
          <w:lang w:val="lv-LV"/>
        </w:rPr>
        <w:t>.</w:t>
      </w:r>
    </w:p>
    <w:p w14:paraId="61C69C3B" w14:textId="77777777" w:rsidR="004834B7" w:rsidRPr="005743C4" w:rsidRDefault="004834B7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lang w:val="lv-LV"/>
        </w:rPr>
      </w:pPr>
    </w:p>
    <w:p w14:paraId="1B647BFF" w14:textId="65F3F44F" w:rsidR="00472EB3" w:rsidRPr="005743C4" w:rsidRDefault="00472EB3" w:rsidP="002608E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5743C4">
        <w:rPr>
          <w:sz w:val="28"/>
          <w:szCs w:val="28"/>
        </w:rPr>
        <w:t>4</w:t>
      </w:r>
      <w:r w:rsidR="00AE602B" w:rsidRPr="005743C4">
        <w:rPr>
          <w:sz w:val="28"/>
          <w:szCs w:val="28"/>
        </w:rPr>
        <w:t>.</w:t>
      </w:r>
      <w:r w:rsidR="0061020F">
        <w:rPr>
          <w:szCs w:val="28"/>
        </w:rPr>
        <w:t> </w:t>
      </w:r>
      <w:r w:rsidR="00916356">
        <w:rPr>
          <w:sz w:val="28"/>
          <w:szCs w:val="28"/>
        </w:rPr>
        <w:t>J</w:t>
      </w:r>
      <w:r w:rsidR="00916356" w:rsidRPr="005743C4">
        <w:rPr>
          <w:sz w:val="28"/>
          <w:szCs w:val="28"/>
        </w:rPr>
        <w:t xml:space="preserve">a iesniegtā informācija ir nepietiekama, lai pieņemtu lēmumu par </w:t>
      </w:r>
      <w:r w:rsidR="00916356">
        <w:rPr>
          <w:sz w:val="28"/>
          <w:szCs w:val="28"/>
        </w:rPr>
        <w:t>kompensācijas piešķiršanu,</w:t>
      </w:r>
      <w:r w:rsidR="00916356" w:rsidRPr="005743C4">
        <w:rPr>
          <w:sz w:val="28"/>
          <w:szCs w:val="28"/>
        </w:rPr>
        <w:t xml:space="preserve"> </w:t>
      </w:r>
      <w:r w:rsidR="00916356">
        <w:rPr>
          <w:sz w:val="28"/>
          <w:szCs w:val="28"/>
        </w:rPr>
        <w:t>a</w:t>
      </w:r>
      <w:r w:rsidRPr="005743C4">
        <w:rPr>
          <w:sz w:val="28"/>
          <w:szCs w:val="28"/>
        </w:rPr>
        <w:t>ttiecīgā valsts drošības iestāde atvaļināt</w:t>
      </w:r>
      <w:r w:rsidR="00DB3BE9">
        <w:rPr>
          <w:sz w:val="28"/>
          <w:szCs w:val="28"/>
        </w:rPr>
        <w:t>aj</w:t>
      </w:r>
      <w:r w:rsidRPr="005743C4">
        <w:rPr>
          <w:sz w:val="28"/>
          <w:szCs w:val="28"/>
        </w:rPr>
        <w:t xml:space="preserve">ai amatpersonai </w:t>
      </w:r>
      <w:r w:rsidR="00C94FEF" w:rsidRPr="005743C4">
        <w:rPr>
          <w:sz w:val="28"/>
          <w:szCs w:val="28"/>
        </w:rPr>
        <w:t xml:space="preserve">var </w:t>
      </w:r>
      <w:r w:rsidRPr="005743C4">
        <w:rPr>
          <w:sz w:val="28"/>
          <w:szCs w:val="28"/>
        </w:rPr>
        <w:t xml:space="preserve">pieprasīt </w:t>
      </w:r>
      <w:r w:rsidR="00D34BD9" w:rsidRPr="005743C4">
        <w:rPr>
          <w:sz w:val="28"/>
          <w:szCs w:val="28"/>
        </w:rPr>
        <w:t xml:space="preserve">mēneša laikā </w:t>
      </w:r>
      <w:r w:rsidRPr="005743C4">
        <w:rPr>
          <w:sz w:val="28"/>
          <w:szCs w:val="28"/>
        </w:rPr>
        <w:t>iesniegt papildu informāciju par veselības stāvokli un ar to saistīto atvaļināšanu.</w:t>
      </w:r>
    </w:p>
    <w:p w14:paraId="78F5A313" w14:textId="77777777" w:rsidR="00472EB3" w:rsidRPr="005743C4" w:rsidRDefault="00472EB3" w:rsidP="002608E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27E0E03" w14:textId="48A0231C" w:rsidR="00D07C80" w:rsidRPr="005743C4" w:rsidRDefault="00472EB3" w:rsidP="002608E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5743C4">
        <w:rPr>
          <w:sz w:val="28"/>
          <w:szCs w:val="28"/>
        </w:rPr>
        <w:t>5.</w:t>
      </w:r>
      <w:r w:rsidR="0061020F">
        <w:rPr>
          <w:sz w:val="28"/>
          <w:szCs w:val="28"/>
        </w:rPr>
        <w:t> </w:t>
      </w:r>
      <w:r w:rsidR="00D07C80" w:rsidRPr="005743C4">
        <w:rPr>
          <w:sz w:val="28"/>
          <w:szCs w:val="28"/>
        </w:rPr>
        <w:t xml:space="preserve">Attiecīgā valsts drošības iestāde mēneša laikā </w:t>
      </w:r>
      <w:r w:rsidR="00EF385E" w:rsidRPr="005743C4">
        <w:rPr>
          <w:sz w:val="28"/>
          <w:szCs w:val="28"/>
        </w:rPr>
        <w:t xml:space="preserve">izvērtē </w:t>
      </w:r>
      <w:r w:rsidR="0016086A">
        <w:rPr>
          <w:sz w:val="28"/>
          <w:szCs w:val="28"/>
        </w:rPr>
        <w:t xml:space="preserve">šo noteikumu </w:t>
      </w:r>
      <w:r w:rsidR="008A7D37" w:rsidRPr="005743C4">
        <w:rPr>
          <w:sz w:val="28"/>
          <w:szCs w:val="28"/>
        </w:rPr>
        <w:t xml:space="preserve">3. un </w:t>
      </w:r>
      <w:r w:rsidR="00EF385E" w:rsidRPr="005743C4">
        <w:rPr>
          <w:sz w:val="28"/>
          <w:szCs w:val="28"/>
        </w:rPr>
        <w:t>4.</w:t>
      </w:r>
      <w:r w:rsidR="00FC138D">
        <w:rPr>
          <w:sz w:val="28"/>
          <w:szCs w:val="28"/>
        </w:rPr>
        <w:t> </w:t>
      </w:r>
      <w:r w:rsidR="00D07C80" w:rsidRPr="005743C4">
        <w:rPr>
          <w:sz w:val="28"/>
          <w:szCs w:val="28"/>
        </w:rPr>
        <w:t>punktā minēto</w:t>
      </w:r>
      <w:r w:rsidR="008A7D37" w:rsidRPr="005743C4">
        <w:rPr>
          <w:sz w:val="28"/>
          <w:szCs w:val="28"/>
        </w:rPr>
        <w:t>s</w:t>
      </w:r>
      <w:r w:rsidR="00D07C80" w:rsidRPr="005743C4">
        <w:rPr>
          <w:sz w:val="28"/>
          <w:szCs w:val="28"/>
        </w:rPr>
        <w:t xml:space="preserve"> dokumentu</w:t>
      </w:r>
      <w:r w:rsidR="008A7D37" w:rsidRPr="005743C4">
        <w:rPr>
          <w:sz w:val="28"/>
          <w:szCs w:val="28"/>
        </w:rPr>
        <w:t>s</w:t>
      </w:r>
      <w:proofErr w:type="gramStart"/>
      <w:r w:rsidR="00D07C80" w:rsidRPr="005743C4">
        <w:rPr>
          <w:sz w:val="28"/>
          <w:szCs w:val="28"/>
        </w:rPr>
        <w:t xml:space="preserve"> un</w:t>
      </w:r>
      <w:proofErr w:type="gramEnd"/>
      <w:r w:rsidR="00D07C80" w:rsidRPr="005743C4">
        <w:rPr>
          <w:sz w:val="28"/>
          <w:szCs w:val="28"/>
        </w:rPr>
        <w:t xml:space="preserve"> </w:t>
      </w:r>
      <w:r w:rsidR="00FC138D">
        <w:rPr>
          <w:sz w:val="28"/>
          <w:szCs w:val="28"/>
        </w:rPr>
        <w:t>t</w:t>
      </w:r>
      <w:r w:rsidR="00D07C80" w:rsidRPr="005743C4">
        <w:rPr>
          <w:sz w:val="28"/>
          <w:szCs w:val="28"/>
        </w:rPr>
        <w:t>ās vadītājs pieņem vienu no šādiem lēmumiem:</w:t>
      </w:r>
    </w:p>
    <w:p w14:paraId="58276C02" w14:textId="49866DC1" w:rsidR="00D07C80" w:rsidRPr="005743C4" w:rsidRDefault="00472EB3" w:rsidP="002608E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5743C4">
        <w:rPr>
          <w:sz w:val="28"/>
          <w:szCs w:val="28"/>
        </w:rPr>
        <w:t>5</w:t>
      </w:r>
      <w:r w:rsidR="0061020F">
        <w:rPr>
          <w:sz w:val="28"/>
          <w:szCs w:val="28"/>
        </w:rPr>
        <w:t>.1. </w:t>
      </w:r>
      <w:r w:rsidR="00A6636C">
        <w:rPr>
          <w:sz w:val="28"/>
          <w:szCs w:val="28"/>
        </w:rPr>
        <w:t xml:space="preserve">par </w:t>
      </w:r>
      <w:r w:rsidR="005743C4">
        <w:rPr>
          <w:sz w:val="28"/>
          <w:szCs w:val="28"/>
        </w:rPr>
        <w:t>kompensācij</w:t>
      </w:r>
      <w:r w:rsidR="00A6636C">
        <w:rPr>
          <w:sz w:val="28"/>
          <w:szCs w:val="28"/>
        </w:rPr>
        <w:t>as</w:t>
      </w:r>
      <w:r w:rsidR="005743C4">
        <w:rPr>
          <w:sz w:val="28"/>
          <w:szCs w:val="28"/>
        </w:rPr>
        <w:t xml:space="preserve"> </w:t>
      </w:r>
      <w:r w:rsidR="00A6636C" w:rsidRPr="005743C4">
        <w:rPr>
          <w:sz w:val="28"/>
          <w:szCs w:val="28"/>
        </w:rPr>
        <w:t>piešķir</w:t>
      </w:r>
      <w:r w:rsidR="00A6636C">
        <w:rPr>
          <w:sz w:val="28"/>
          <w:szCs w:val="28"/>
        </w:rPr>
        <w:t>šanu</w:t>
      </w:r>
      <w:r w:rsidR="00D07C80" w:rsidRPr="005743C4">
        <w:rPr>
          <w:sz w:val="28"/>
          <w:szCs w:val="28"/>
        </w:rPr>
        <w:t>, ja tiek konstatēta atbilstība Valsts un pašvaldību institūciju amatpersonu un darbinieku atlīdzības likuma 39.</w:t>
      </w:r>
      <w:r w:rsidR="00A6636C">
        <w:rPr>
          <w:sz w:val="28"/>
          <w:szCs w:val="28"/>
        </w:rPr>
        <w:t> </w:t>
      </w:r>
      <w:r w:rsidR="00D07C80" w:rsidRPr="005743C4">
        <w:rPr>
          <w:sz w:val="28"/>
          <w:szCs w:val="28"/>
        </w:rPr>
        <w:t>panta otrajā daļā minētajiem nosacījumiem;</w:t>
      </w:r>
    </w:p>
    <w:p w14:paraId="47C18BE9" w14:textId="6958A514" w:rsidR="00D07C80" w:rsidRPr="005743C4" w:rsidRDefault="00472EB3" w:rsidP="002608E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5743C4">
        <w:rPr>
          <w:sz w:val="28"/>
          <w:szCs w:val="28"/>
        </w:rPr>
        <w:t>5</w:t>
      </w:r>
      <w:r w:rsidR="0061020F">
        <w:rPr>
          <w:sz w:val="28"/>
          <w:szCs w:val="28"/>
        </w:rPr>
        <w:t>.2. </w:t>
      </w:r>
      <w:r w:rsidR="00A6636C">
        <w:rPr>
          <w:sz w:val="28"/>
          <w:szCs w:val="28"/>
        </w:rPr>
        <w:t xml:space="preserve">par </w:t>
      </w:r>
      <w:r w:rsidR="00D07C80" w:rsidRPr="005743C4">
        <w:rPr>
          <w:sz w:val="28"/>
          <w:szCs w:val="28"/>
        </w:rPr>
        <w:t>atteik</w:t>
      </w:r>
      <w:r w:rsidR="00A6636C">
        <w:rPr>
          <w:sz w:val="28"/>
          <w:szCs w:val="28"/>
        </w:rPr>
        <w:t>umu</w:t>
      </w:r>
      <w:r w:rsidR="00D07C80" w:rsidRPr="005743C4">
        <w:rPr>
          <w:sz w:val="28"/>
          <w:szCs w:val="28"/>
        </w:rPr>
        <w:t xml:space="preserve"> piešķirt </w:t>
      </w:r>
      <w:r w:rsidR="005743C4">
        <w:rPr>
          <w:sz w:val="28"/>
          <w:szCs w:val="28"/>
        </w:rPr>
        <w:t>kompensāciju</w:t>
      </w:r>
      <w:r w:rsidR="00D07C80" w:rsidRPr="005743C4">
        <w:rPr>
          <w:sz w:val="28"/>
          <w:szCs w:val="28"/>
        </w:rPr>
        <w:t>, ja tiek konstatēta neatbilstība Valsts un pašvaldību institūciju amatpersonu un darbinieku atlīdzības likuma 39.</w:t>
      </w:r>
      <w:r w:rsidR="00A6636C">
        <w:rPr>
          <w:sz w:val="28"/>
          <w:szCs w:val="28"/>
        </w:rPr>
        <w:t> </w:t>
      </w:r>
      <w:r w:rsidR="00D07C80" w:rsidRPr="005743C4">
        <w:rPr>
          <w:sz w:val="28"/>
          <w:szCs w:val="28"/>
        </w:rPr>
        <w:t>panta otrajā daļā minētajiem nosacījumiem.</w:t>
      </w:r>
    </w:p>
    <w:p w14:paraId="6721347F" w14:textId="77777777" w:rsidR="006C6D7C" w:rsidRPr="005743C4" w:rsidRDefault="006C6D7C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7FE7D795" w14:textId="480C768E" w:rsidR="00377A6B" w:rsidRPr="005743C4" w:rsidRDefault="0061020F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lang w:val="lv-LV"/>
        </w:rPr>
      </w:pPr>
      <w:r>
        <w:rPr>
          <w:lang w:val="lv-LV"/>
        </w:rPr>
        <w:t>6. </w:t>
      </w:r>
      <w:r w:rsidR="00377A6B" w:rsidRPr="005743C4">
        <w:rPr>
          <w:lang w:val="lv-LV"/>
        </w:rPr>
        <w:t xml:space="preserve">Atvaļinātai amatpersonai </w:t>
      </w:r>
      <w:r w:rsidR="003E4BE1">
        <w:rPr>
          <w:lang w:val="lv-LV"/>
        </w:rPr>
        <w:t>kompensē</w:t>
      </w:r>
      <w:r w:rsidR="00377A6B" w:rsidRPr="005743C4">
        <w:rPr>
          <w:lang w:val="lv-LV"/>
        </w:rPr>
        <w:t>:</w:t>
      </w:r>
    </w:p>
    <w:p w14:paraId="3221C48B" w14:textId="78CBA8CC" w:rsidR="00247B5F" w:rsidRPr="005743C4" w:rsidRDefault="00B17BD7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6</w:t>
      </w:r>
      <w:r w:rsidR="0061020F">
        <w:rPr>
          <w:rFonts w:cs="Times New Roman"/>
          <w:szCs w:val="28"/>
          <w:lang w:val="lv-LV"/>
        </w:rPr>
        <w:t>.1. </w:t>
      </w:r>
      <w:r w:rsidR="00247B5F" w:rsidRPr="005743C4">
        <w:rPr>
          <w:rFonts w:cs="Times New Roman"/>
          <w:szCs w:val="28"/>
          <w:lang w:val="lv-LV"/>
        </w:rPr>
        <w:t>pacienta līdzmaksājum</w:t>
      </w:r>
      <w:r w:rsidR="00C94FEF">
        <w:rPr>
          <w:rFonts w:cs="Times New Roman"/>
          <w:szCs w:val="28"/>
          <w:lang w:val="lv-LV"/>
        </w:rPr>
        <w:t>us</w:t>
      </w:r>
      <w:r w:rsidR="00247B5F" w:rsidRPr="005743C4">
        <w:rPr>
          <w:rFonts w:cs="Times New Roman"/>
          <w:szCs w:val="28"/>
          <w:lang w:val="lv-LV"/>
        </w:rPr>
        <w:t xml:space="preserve">, kas noteikti saskaņā ar normatīvajiem aktiem par veselības aprūpes </w:t>
      </w:r>
      <w:r w:rsidR="009D4532" w:rsidRPr="005743C4">
        <w:rPr>
          <w:rFonts w:cs="Times New Roman"/>
          <w:szCs w:val="28"/>
          <w:lang w:val="lv-LV"/>
        </w:rPr>
        <w:t>pakalpojumu organizēšanas un samaksas kārtību</w:t>
      </w:r>
      <w:r w:rsidR="00582270" w:rsidRPr="005743C4">
        <w:rPr>
          <w:rFonts w:cs="Times New Roman"/>
          <w:szCs w:val="28"/>
          <w:lang w:val="lv-LV"/>
        </w:rPr>
        <w:t xml:space="preserve"> un ambulatorajai ārstēšanai paredzēto zāļu un medicīnisko ierīču iegādes izdevumu kompensācijas kārtību</w:t>
      </w:r>
      <w:r w:rsidR="00247B5F" w:rsidRPr="005743C4">
        <w:rPr>
          <w:rFonts w:cs="Times New Roman"/>
          <w:szCs w:val="28"/>
          <w:lang w:val="lv-LV"/>
        </w:rPr>
        <w:t>;</w:t>
      </w:r>
    </w:p>
    <w:p w14:paraId="7D638345" w14:textId="6FAC2BEA" w:rsidR="00AE602B" w:rsidRPr="005743C4" w:rsidRDefault="00B17BD7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6</w:t>
      </w:r>
      <w:r w:rsidR="0061020F">
        <w:rPr>
          <w:rFonts w:cs="Times New Roman"/>
          <w:szCs w:val="28"/>
          <w:lang w:val="lv-LV"/>
        </w:rPr>
        <w:t>.2. </w:t>
      </w:r>
      <w:r w:rsidR="00C94FEF" w:rsidRPr="005743C4">
        <w:rPr>
          <w:lang w:val="lv-LV"/>
        </w:rPr>
        <w:t>izdevumus</w:t>
      </w:r>
      <w:r w:rsidR="00C94FEF">
        <w:rPr>
          <w:rFonts w:cs="Times New Roman"/>
          <w:szCs w:val="28"/>
          <w:lang w:val="lv-LV"/>
        </w:rPr>
        <w:t xml:space="preserve"> par </w:t>
      </w:r>
      <w:r w:rsidR="00AE602B" w:rsidRPr="005743C4">
        <w:rPr>
          <w:rFonts w:cs="Times New Roman"/>
          <w:szCs w:val="28"/>
          <w:lang w:val="lv-LV"/>
        </w:rPr>
        <w:t>ambulatori</w:t>
      </w:r>
      <w:r w:rsidR="008B2E5F">
        <w:rPr>
          <w:rFonts w:cs="Times New Roman"/>
          <w:szCs w:val="28"/>
          <w:lang w:val="lv-LV"/>
        </w:rPr>
        <w:t>e</w:t>
      </w:r>
      <w:r w:rsidR="00C94FEF">
        <w:rPr>
          <w:rFonts w:cs="Times New Roman"/>
          <w:szCs w:val="28"/>
          <w:lang w:val="lv-LV"/>
        </w:rPr>
        <w:t>m</w:t>
      </w:r>
      <w:r w:rsidR="00AE602B" w:rsidRPr="005743C4">
        <w:rPr>
          <w:rFonts w:cs="Times New Roman"/>
          <w:szCs w:val="28"/>
          <w:lang w:val="lv-LV"/>
        </w:rPr>
        <w:t xml:space="preserve"> un stacionāri</w:t>
      </w:r>
      <w:r w:rsidR="008B2E5F">
        <w:rPr>
          <w:rFonts w:cs="Times New Roman"/>
          <w:szCs w:val="28"/>
          <w:lang w:val="lv-LV"/>
        </w:rPr>
        <w:t>e</w:t>
      </w:r>
      <w:r w:rsidR="00C94FEF">
        <w:rPr>
          <w:rFonts w:cs="Times New Roman"/>
          <w:szCs w:val="28"/>
          <w:lang w:val="lv-LV"/>
        </w:rPr>
        <w:t>m</w:t>
      </w:r>
      <w:r w:rsidR="00AE602B" w:rsidRPr="005743C4">
        <w:rPr>
          <w:rFonts w:cs="Times New Roman"/>
          <w:szCs w:val="28"/>
          <w:lang w:val="lv-LV"/>
        </w:rPr>
        <w:t xml:space="preserve"> veselības aprūpes pak</w:t>
      </w:r>
      <w:r w:rsidR="00427E7A" w:rsidRPr="005743C4">
        <w:rPr>
          <w:rFonts w:cs="Times New Roman"/>
          <w:szCs w:val="28"/>
          <w:lang w:val="lv-LV"/>
        </w:rPr>
        <w:t>alpojumi</w:t>
      </w:r>
      <w:r w:rsidR="00C94FEF">
        <w:rPr>
          <w:rFonts w:cs="Times New Roman"/>
          <w:szCs w:val="28"/>
          <w:lang w:val="lv-LV"/>
        </w:rPr>
        <w:t>em</w:t>
      </w:r>
      <w:r w:rsidR="00044A8B">
        <w:rPr>
          <w:rFonts w:cs="Times New Roman"/>
          <w:szCs w:val="28"/>
          <w:lang w:val="lv-LV"/>
        </w:rPr>
        <w:t xml:space="preserve">, ja tie saņemti </w:t>
      </w:r>
      <w:r w:rsidR="00104CF0">
        <w:rPr>
          <w:rFonts w:cs="Times New Roman"/>
          <w:szCs w:val="28"/>
          <w:lang w:val="lv-LV"/>
        </w:rPr>
        <w:t>ar</w:t>
      </w:r>
      <w:r w:rsidR="00044A8B">
        <w:rPr>
          <w:rFonts w:cs="Times New Roman"/>
          <w:szCs w:val="28"/>
          <w:lang w:val="lv-LV"/>
        </w:rPr>
        <w:t xml:space="preserve"> ģimenes ārsta vai speciālista nosūtījum</w:t>
      </w:r>
      <w:r w:rsidR="00104CF0">
        <w:rPr>
          <w:rFonts w:cs="Times New Roman"/>
          <w:szCs w:val="28"/>
          <w:lang w:val="lv-LV"/>
        </w:rPr>
        <w:t>u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132C099B" w14:textId="7122CA60" w:rsidR="00AE602B" w:rsidRPr="005743C4" w:rsidRDefault="00B17BD7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6</w:t>
      </w:r>
      <w:r w:rsidR="00247B5F" w:rsidRPr="005743C4">
        <w:rPr>
          <w:rFonts w:cs="Times New Roman"/>
          <w:szCs w:val="28"/>
          <w:lang w:val="lv-LV"/>
        </w:rPr>
        <w:t>.3</w:t>
      </w:r>
      <w:r w:rsidR="0061020F">
        <w:rPr>
          <w:rFonts w:cs="Times New Roman"/>
          <w:szCs w:val="28"/>
          <w:lang w:val="lv-LV"/>
        </w:rPr>
        <w:t>. </w:t>
      </w:r>
      <w:r w:rsidR="00C94FEF" w:rsidRPr="005743C4">
        <w:rPr>
          <w:lang w:val="lv-LV"/>
        </w:rPr>
        <w:t>izdevumus</w:t>
      </w:r>
      <w:r w:rsidR="00C94FEF">
        <w:rPr>
          <w:rFonts w:cs="Times New Roman"/>
          <w:szCs w:val="28"/>
          <w:lang w:val="lv-LV"/>
        </w:rPr>
        <w:t xml:space="preserve"> par </w:t>
      </w:r>
      <w:r w:rsidR="00AE602B" w:rsidRPr="005743C4">
        <w:rPr>
          <w:rFonts w:cs="Times New Roman"/>
          <w:szCs w:val="28"/>
          <w:lang w:val="lv-LV"/>
        </w:rPr>
        <w:t>ambulatori</w:t>
      </w:r>
      <w:r w:rsidR="008B2E5F">
        <w:rPr>
          <w:rFonts w:cs="Times New Roman"/>
          <w:szCs w:val="28"/>
          <w:lang w:val="lv-LV"/>
        </w:rPr>
        <w:t>e</w:t>
      </w:r>
      <w:r w:rsidR="00C94FEF">
        <w:rPr>
          <w:rFonts w:cs="Times New Roman"/>
          <w:szCs w:val="28"/>
          <w:lang w:val="lv-LV"/>
        </w:rPr>
        <w:t>m</w:t>
      </w:r>
      <w:r w:rsidR="00AE602B" w:rsidRPr="005743C4">
        <w:rPr>
          <w:rFonts w:cs="Times New Roman"/>
          <w:szCs w:val="28"/>
          <w:lang w:val="lv-LV"/>
        </w:rPr>
        <w:t xml:space="preserve"> un stacionāri</w:t>
      </w:r>
      <w:r w:rsidR="008B2E5F">
        <w:rPr>
          <w:rFonts w:cs="Times New Roman"/>
          <w:szCs w:val="28"/>
          <w:lang w:val="lv-LV"/>
        </w:rPr>
        <w:t>e</w:t>
      </w:r>
      <w:r w:rsidR="00C94FEF">
        <w:rPr>
          <w:rFonts w:cs="Times New Roman"/>
          <w:szCs w:val="28"/>
          <w:lang w:val="lv-LV"/>
        </w:rPr>
        <w:t>m</w:t>
      </w:r>
      <w:r w:rsidR="00AE602B" w:rsidRPr="005743C4">
        <w:rPr>
          <w:rFonts w:cs="Times New Roman"/>
          <w:szCs w:val="28"/>
          <w:lang w:val="lv-LV"/>
        </w:rPr>
        <w:t xml:space="preserve"> rehabilitācijas pakalpojumi</w:t>
      </w:r>
      <w:r w:rsidR="00C94FEF">
        <w:rPr>
          <w:rFonts w:cs="Times New Roman"/>
          <w:szCs w:val="28"/>
          <w:lang w:val="lv-LV"/>
        </w:rPr>
        <w:t>em</w:t>
      </w:r>
      <w:r w:rsidR="00AE602B" w:rsidRPr="005743C4">
        <w:rPr>
          <w:rFonts w:cs="Times New Roman"/>
          <w:szCs w:val="28"/>
          <w:lang w:val="lv-LV"/>
        </w:rPr>
        <w:t xml:space="preserve">, </w:t>
      </w:r>
      <w:proofErr w:type="gramStart"/>
      <w:r w:rsidR="00AE602B" w:rsidRPr="005743C4">
        <w:rPr>
          <w:rFonts w:cs="Times New Roman"/>
          <w:szCs w:val="28"/>
          <w:lang w:val="lv-LV"/>
        </w:rPr>
        <w:t>ja atvaļināto amatpersonu uz ārstniecības iestādi to saņemšanai</w:t>
      </w:r>
      <w:proofErr w:type="gramEnd"/>
      <w:r w:rsidR="00AE602B" w:rsidRPr="005743C4">
        <w:rPr>
          <w:rFonts w:cs="Times New Roman"/>
          <w:szCs w:val="28"/>
          <w:lang w:val="lv-LV"/>
        </w:rPr>
        <w:t xml:space="preserve"> nosūtījis ģimenes ārsts vai speciālists;</w:t>
      </w:r>
    </w:p>
    <w:p w14:paraId="16CE75F7" w14:textId="4AF791A7" w:rsidR="00AE602B" w:rsidRPr="005743C4" w:rsidRDefault="00B17BD7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6</w:t>
      </w:r>
      <w:r w:rsidR="00247B5F" w:rsidRPr="005743C4">
        <w:rPr>
          <w:rFonts w:cs="Times New Roman"/>
          <w:szCs w:val="28"/>
          <w:lang w:val="lv-LV"/>
        </w:rPr>
        <w:t>.4</w:t>
      </w:r>
      <w:r w:rsidR="0061020F">
        <w:rPr>
          <w:rFonts w:cs="Times New Roman"/>
          <w:szCs w:val="28"/>
          <w:lang w:val="lv-LV"/>
        </w:rPr>
        <w:t>. </w:t>
      </w:r>
      <w:r w:rsidR="00C94FEF" w:rsidRPr="005743C4">
        <w:rPr>
          <w:lang w:val="lv-LV"/>
        </w:rPr>
        <w:t>izdevumus</w:t>
      </w:r>
      <w:r w:rsidR="00C94FEF" w:rsidRPr="005743C4">
        <w:rPr>
          <w:rFonts w:cs="Times New Roman"/>
          <w:szCs w:val="28"/>
          <w:lang w:val="lv-LV"/>
        </w:rPr>
        <w:t xml:space="preserve"> </w:t>
      </w:r>
      <w:r w:rsidR="00C94FEF">
        <w:rPr>
          <w:rFonts w:cs="Times New Roman"/>
          <w:szCs w:val="28"/>
          <w:lang w:val="lv-LV"/>
        </w:rPr>
        <w:t xml:space="preserve">par </w:t>
      </w:r>
      <w:r w:rsidR="00AE602B" w:rsidRPr="005743C4">
        <w:rPr>
          <w:rFonts w:cs="Times New Roman"/>
          <w:szCs w:val="28"/>
          <w:lang w:val="lv-LV"/>
        </w:rPr>
        <w:t>ārstniecības līdzekļi</w:t>
      </w:r>
      <w:r w:rsidR="00C94FEF">
        <w:rPr>
          <w:rFonts w:cs="Times New Roman"/>
          <w:szCs w:val="28"/>
          <w:lang w:val="lv-LV"/>
        </w:rPr>
        <w:t>em</w:t>
      </w:r>
      <w:r w:rsidR="00906D0C" w:rsidRPr="005743C4">
        <w:rPr>
          <w:rFonts w:cs="Times New Roman"/>
          <w:szCs w:val="28"/>
          <w:lang w:val="lv-LV"/>
        </w:rPr>
        <w:t xml:space="preserve"> (izņemot briļļu ietvarus)</w:t>
      </w:r>
      <w:r w:rsidR="00AE602B" w:rsidRPr="005743C4">
        <w:rPr>
          <w:rFonts w:cs="Times New Roman"/>
          <w:szCs w:val="28"/>
          <w:lang w:val="lv-LV"/>
        </w:rPr>
        <w:t>, ja tos izrakstījis ģimenes ārsts vai speciālists;</w:t>
      </w:r>
    </w:p>
    <w:p w14:paraId="2CEBCE98" w14:textId="7C93BB2F" w:rsidR="005B6B46" w:rsidRPr="005743C4" w:rsidRDefault="0061020F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lang w:val="lv-LV"/>
        </w:rPr>
      </w:pPr>
      <w:r>
        <w:rPr>
          <w:rFonts w:cs="Times New Roman"/>
          <w:szCs w:val="28"/>
          <w:lang w:val="lv-LV"/>
        </w:rPr>
        <w:t>6.</w:t>
      </w:r>
      <w:r w:rsidR="00E92F1D">
        <w:rPr>
          <w:rFonts w:cs="Times New Roman"/>
          <w:szCs w:val="28"/>
          <w:lang w:val="lv-LV"/>
        </w:rPr>
        <w:t>5</w:t>
      </w:r>
      <w:r>
        <w:rPr>
          <w:rFonts w:cs="Times New Roman"/>
          <w:szCs w:val="28"/>
          <w:lang w:val="lv-LV"/>
        </w:rPr>
        <w:t>. </w:t>
      </w:r>
      <w:r w:rsidR="003E4BE1">
        <w:rPr>
          <w:rFonts w:cs="Times New Roman"/>
          <w:szCs w:val="28"/>
          <w:lang w:val="lv-LV"/>
        </w:rPr>
        <w:t xml:space="preserve">maksājumus par </w:t>
      </w:r>
      <w:r w:rsidR="005B6B46" w:rsidRPr="005743C4">
        <w:rPr>
          <w:lang w:val="lv-LV"/>
        </w:rPr>
        <w:t>plānveida ķirurģiskā</w:t>
      </w:r>
      <w:r w:rsidR="003E4BE1">
        <w:rPr>
          <w:lang w:val="lv-LV"/>
        </w:rPr>
        <w:t>m</w:t>
      </w:r>
      <w:r w:rsidR="005B6B46" w:rsidRPr="005743C4">
        <w:rPr>
          <w:lang w:val="lv-LV"/>
        </w:rPr>
        <w:t xml:space="preserve"> operācij</w:t>
      </w:r>
      <w:r w:rsidR="003E4BE1">
        <w:rPr>
          <w:lang w:val="lv-LV"/>
        </w:rPr>
        <w:t>ām</w:t>
      </w:r>
      <w:r w:rsidR="005B6B46" w:rsidRPr="005743C4">
        <w:rPr>
          <w:lang w:val="lv-LV"/>
        </w:rPr>
        <w:t xml:space="preserve"> un izmeklējumi</w:t>
      </w:r>
      <w:r w:rsidR="003E4BE1">
        <w:rPr>
          <w:lang w:val="lv-LV"/>
        </w:rPr>
        <w:t>em</w:t>
      </w:r>
      <w:r w:rsidR="005B6B46" w:rsidRPr="005743C4">
        <w:rPr>
          <w:lang w:val="lv-LV"/>
        </w:rPr>
        <w:t>, kas nepieciešami nelaimes gadījumā gūtā ievainojuma vai sakropļojuma seku izvērtēšanai un ārstēšanai;</w:t>
      </w:r>
    </w:p>
    <w:p w14:paraId="4AB79EF2" w14:textId="5CD3660E" w:rsidR="005B6B46" w:rsidRPr="005743C4" w:rsidRDefault="0061020F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  <w:r>
        <w:rPr>
          <w:lang w:val="lv-LV"/>
        </w:rPr>
        <w:t>6.</w:t>
      </w:r>
      <w:r w:rsidR="00E92F1D">
        <w:rPr>
          <w:lang w:val="lv-LV"/>
        </w:rPr>
        <w:t>6</w:t>
      </w:r>
      <w:r>
        <w:rPr>
          <w:lang w:val="lv-LV"/>
        </w:rPr>
        <w:t>. </w:t>
      </w:r>
      <w:r w:rsidR="005B6B46" w:rsidRPr="005743C4">
        <w:rPr>
          <w:lang w:val="lv-LV"/>
        </w:rPr>
        <w:t>vienreizēj</w:t>
      </w:r>
      <w:r w:rsidR="00C94FEF">
        <w:rPr>
          <w:lang w:val="lv-LV"/>
        </w:rPr>
        <w:t>u</w:t>
      </w:r>
      <w:r w:rsidR="005B6B46" w:rsidRPr="005743C4">
        <w:rPr>
          <w:lang w:val="lv-LV"/>
        </w:rPr>
        <w:t xml:space="preserve"> iemaks</w:t>
      </w:r>
      <w:r w:rsidR="00C94FEF">
        <w:rPr>
          <w:lang w:val="lv-LV"/>
        </w:rPr>
        <w:t>u</w:t>
      </w:r>
      <w:r w:rsidR="005B6B46" w:rsidRPr="005743C4">
        <w:rPr>
          <w:lang w:val="lv-LV"/>
        </w:rPr>
        <w:t xml:space="preserve"> vai līdzmaksājum</w:t>
      </w:r>
      <w:r w:rsidR="00C94FEF">
        <w:rPr>
          <w:lang w:val="lv-LV"/>
        </w:rPr>
        <w:t>u</w:t>
      </w:r>
      <w:r w:rsidR="005B6B46" w:rsidRPr="005743C4">
        <w:rPr>
          <w:lang w:val="lv-LV"/>
        </w:rPr>
        <w:t xml:space="preserve"> par medicīnisk</w:t>
      </w:r>
      <w:r w:rsidR="003E4BE1">
        <w:rPr>
          <w:lang w:val="lv-LV"/>
        </w:rPr>
        <w:t>o</w:t>
      </w:r>
      <w:r w:rsidR="005B6B46" w:rsidRPr="005743C4">
        <w:rPr>
          <w:lang w:val="lv-LV"/>
        </w:rPr>
        <w:t xml:space="preserve"> ierīc</w:t>
      </w:r>
      <w:r w:rsidR="003E4BE1">
        <w:rPr>
          <w:lang w:val="lv-LV"/>
        </w:rPr>
        <w:t>i</w:t>
      </w:r>
      <w:r w:rsidR="008B2E5F">
        <w:rPr>
          <w:lang w:val="lv-LV"/>
        </w:rPr>
        <w:t> –</w:t>
      </w:r>
      <w:r w:rsidR="005B6B46" w:rsidRPr="005743C4">
        <w:rPr>
          <w:lang w:val="lv-LV"/>
        </w:rPr>
        <w:t xml:space="preserve"> tehnisk</w:t>
      </w:r>
      <w:r w:rsidR="003E4BE1">
        <w:rPr>
          <w:lang w:val="lv-LV"/>
        </w:rPr>
        <w:t>o</w:t>
      </w:r>
      <w:r w:rsidR="008B2E5F">
        <w:rPr>
          <w:lang w:val="lv-LV"/>
        </w:rPr>
        <w:t xml:space="preserve"> palīglīdzek</w:t>
      </w:r>
      <w:r w:rsidR="003E4BE1">
        <w:rPr>
          <w:lang w:val="lv-LV"/>
        </w:rPr>
        <w:t>li</w:t>
      </w:r>
      <w:r w:rsidR="008B2E5F">
        <w:rPr>
          <w:lang w:val="lv-LV"/>
        </w:rPr>
        <w:t xml:space="preserve"> –</w:t>
      </w:r>
      <w:r w:rsidR="003E4BE1">
        <w:rPr>
          <w:lang w:val="lv-LV"/>
        </w:rPr>
        <w:t xml:space="preserve"> </w:t>
      </w:r>
      <w:r w:rsidR="005B6B46" w:rsidRPr="005743C4">
        <w:rPr>
          <w:lang w:val="lv-LV"/>
        </w:rPr>
        <w:t>saskaņā ar normatīvajiem aktiem par tehniskajiem palīglīdzekļiem, kas atvaļināt</w:t>
      </w:r>
      <w:r w:rsidR="00DB3BE9">
        <w:rPr>
          <w:lang w:val="lv-LV"/>
        </w:rPr>
        <w:t>aj</w:t>
      </w:r>
      <w:r w:rsidR="005B6B46" w:rsidRPr="005743C4">
        <w:rPr>
          <w:lang w:val="lv-LV"/>
        </w:rPr>
        <w:t>ai amatpersonai nepieciešama nelaimes gadījumā gūtā ievainojuma vai sakropļojuma dēļ, ja vienreizējās iemaksas vai līdzmaksājuma segšana pieprasīta ne vēlāk kā 12</w:t>
      </w:r>
      <w:r w:rsidR="008B2E5F">
        <w:rPr>
          <w:lang w:val="lv-LV"/>
        </w:rPr>
        <w:t> </w:t>
      </w:r>
      <w:r w:rsidR="005B6B46" w:rsidRPr="005743C4">
        <w:rPr>
          <w:lang w:val="lv-LV"/>
        </w:rPr>
        <w:t>mēnešus pēc tehniskā palīglīdzekļa saņemšanas.</w:t>
      </w:r>
    </w:p>
    <w:p w14:paraId="01598BB3" w14:textId="77777777" w:rsidR="00AE602B" w:rsidRPr="005743C4" w:rsidRDefault="00AE602B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lang w:val="lv-LV"/>
        </w:rPr>
      </w:pPr>
    </w:p>
    <w:p w14:paraId="63510713" w14:textId="09A2F586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 </w:t>
      </w:r>
      <w:r w:rsidR="00247B5F" w:rsidRPr="005743C4">
        <w:rPr>
          <w:rFonts w:cs="Times New Roman"/>
          <w:szCs w:val="28"/>
          <w:lang w:val="lv-LV"/>
        </w:rPr>
        <w:t>Atvaļinātai amatpersonai nekompensē izdevumus par šādiem veselības aprūpes pakalpojumiem</w:t>
      </w:r>
      <w:r w:rsidR="00AE602B" w:rsidRPr="005743C4">
        <w:rPr>
          <w:rFonts w:cs="Times New Roman"/>
          <w:szCs w:val="28"/>
          <w:lang w:val="lv-LV"/>
        </w:rPr>
        <w:t>:</w:t>
      </w:r>
      <w:bookmarkStart w:id="9" w:name="p17.1"/>
      <w:bookmarkStart w:id="10" w:name="p-599466"/>
      <w:bookmarkEnd w:id="9"/>
      <w:bookmarkEnd w:id="10"/>
    </w:p>
    <w:p w14:paraId="4D87D754" w14:textId="4755BEAC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.1. </w:t>
      </w:r>
      <w:r w:rsidR="00AE602B" w:rsidRPr="005743C4">
        <w:rPr>
          <w:rFonts w:cs="Times New Roman"/>
          <w:szCs w:val="28"/>
          <w:lang w:val="lv-LV"/>
        </w:rPr>
        <w:t>paaugstināts apkalpošanas līmenis un individuāla aprūpe;</w:t>
      </w:r>
    </w:p>
    <w:p w14:paraId="4A97A809" w14:textId="1800D52F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lastRenderedPageBreak/>
        <w:t>7</w:t>
      </w:r>
      <w:r w:rsidR="0061020F">
        <w:rPr>
          <w:rFonts w:cs="Times New Roman"/>
          <w:szCs w:val="28"/>
          <w:lang w:val="lv-LV"/>
        </w:rPr>
        <w:t>.2. </w:t>
      </w:r>
      <w:r w:rsidR="00A50F02" w:rsidRPr="005743C4">
        <w:rPr>
          <w:rFonts w:cs="Times New Roman"/>
          <w:szCs w:val="28"/>
          <w:lang w:val="lv-LV"/>
        </w:rPr>
        <w:t>zobu protezēšanas materiāli</w:t>
      </w:r>
      <w:r w:rsidR="00AE602B" w:rsidRPr="005743C4">
        <w:rPr>
          <w:rFonts w:cs="Times New Roman"/>
          <w:szCs w:val="28"/>
          <w:lang w:val="lv-LV"/>
        </w:rPr>
        <w:t xml:space="preserve"> </w:t>
      </w:r>
      <w:r w:rsidR="00A50F02" w:rsidRPr="005743C4">
        <w:rPr>
          <w:rFonts w:cs="Times New Roman"/>
          <w:szCs w:val="28"/>
          <w:lang w:val="lv-LV"/>
        </w:rPr>
        <w:t>(</w:t>
      </w:r>
      <w:r w:rsidR="00A50F02" w:rsidRPr="005743C4">
        <w:rPr>
          <w:lang w:val="lv-LV"/>
        </w:rPr>
        <w:t xml:space="preserve">izņemot gadījumus, ja atvaļinātā amatpersona pirms atvaļināšanas no dienesta, pildot dienesta pienākumus, cietusi nelaimes gadījumā un </w:t>
      </w:r>
      <w:r w:rsidR="00C9601C" w:rsidRPr="005743C4">
        <w:rPr>
          <w:lang w:val="lv-LV"/>
        </w:rPr>
        <w:t>tas nepieciešams</w:t>
      </w:r>
      <w:r w:rsidR="00A50F02" w:rsidRPr="005743C4">
        <w:rPr>
          <w:lang w:val="lv-LV"/>
        </w:rPr>
        <w:t xml:space="preserve"> nelaimes gadījumā gūt</w:t>
      </w:r>
      <w:r w:rsidR="0088480D">
        <w:rPr>
          <w:lang w:val="lv-LV"/>
        </w:rPr>
        <w:t>ā</w:t>
      </w:r>
      <w:r w:rsidR="00A50F02" w:rsidRPr="005743C4">
        <w:rPr>
          <w:lang w:val="lv-LV"/>
        </w:rPr>
        <w:t xml:space="preserve"> ievainojum</w:t>
      </w:r>
      <w:r w:rsidR="0088480D">
        <w:rPr>
          <w:lang w:val="lv-LV"/>
        </w:rPr>
        <w:t>a</w:t>
      </w:r>
      <w:r w:rsidR="00A50F02" w:rsidRPr="005743C4">
        <w:rPr>
          <w:lang w:val="lv-LV"/>
        </w:rPr>
        <w:t xml:space="preserve"> vai sakropļojuma seku ārstēšanai)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6A11BC69" w14:textId="7DE7D912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.3. </w:t>
      </w:r>
      <w:proofErr w:type="spellStart"/>
      <w:r w:rsidR="00AE602B" w:rsidRPr="005743C4">
        <w:rPr>
          <w:rFonts w:cs="Times New Roman"/>
          <w:szCs w:val="28"/>
          <w:lang w:val="lv-LV"/>
        </w:rPr>
        <w:t>kosmetoloģiskie</w:t>
      </w:r>
      <w:proofErr w:type="spellEnd"/>
      <w:r w:rsidR="00AE602B" w:rsidRPr="005743C4">
        <w:rPr>
          <w:rFonts w:cs="Times New Roman"/>
          <w:szCs w:val="28"/>
          <w:lang w:val="lv-LV"/>
        </w:rPr>
        <w:t xml:space="preserve"> pakalpojumi</w:t>
      </w:r>
      <w:r w:rsidR="00C9601C" w:rsidRPr="005743C4">
        <w:rPr>
          <w:rFonts w:cs="Times New Roman"/>
          <w:szCs w:val="28"/>
          <w:lang w:val="lv-LV"/>
        </w:rPr>
        <w:t xml:space="preserve"> (</w:t>
      </w:r>
      <w:r w:rsidR="00C9601C" w:rsidRPr="005743C4">
        <w:rPr>
          <w:lang w:val="lv-LV"/>
        </w:rPr>
        <w:t>izņemot gadījumus, ja atvaļinātā amatpersona pirms atvaļināšanas no dienesta, pildot dienesta pienākumus, cietusi nelaimes gadījumā un tas nepieciešams nelaimes gadījumā gūt</w:t>
      </w:r>
      <w:r w:rsidR="00916356">
        <w:rPr>
          <w:lang w:val="lv-LV"/>
        </w:rPr>
        <w:t>ā</w:t>
      </w:r>
      <w:r w:rsidR="00C9601C" w:rsidRPr="005743C4">
        <w:rPr>
          <w:lang w:val="lv-LV"/>
        </w:rPr>
        <w:t xml:space="preserve"> ievainojum</w:t>
      </w:r>
      <w:r w:rsidR="00916356">
        <w:rPr>
          <w:lang w:val="lv-LV"/>
        </w:rPr>
        <w:t>a</w:t>
      </w:r>
      <w:r w:rsidR="00C9601C" w:rsidRPr="005743C4">
        <w:rPr>
          <w:lang w:val="lv-LV"/>
        </w:rPr>
        <w:t xml:space="preserve"> vai sakropļojuma seku ārstēšanai)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5BCF1424" w14:textId="73DE958B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.4.</w:t>
      </w:r>
      <w:r w:rsidR="0061020F">
        <w:rPr>
          <w:rFonts w:cs="Times New Roman"/>
          <w:szCs w:val="28"/>
          <w:lang w:val="lv-LV"/>
        </w:rPr>
        <w:t> </w:t>
      </w:r>
      <w:proofErr w:type="spellStart"/>
      <w:r w:rsidR="00AE602B" w:rsidRPr="005743C4">
        <w:rPr>
          <w:rFonts w:cs="Times New Roman"/>
          <w:szCs w:val="28"/>
          <w:lang w:val="lv-LV"/>
        </w:rPr>
        <w:t>seksoloģiskā</w:t>
      </w:r>
      <w:proofErr w:type="spellEnd"/>
      <w:r w:rsidR="00AE602B" w:rsidRPr="005743C4">
        <w:rPr>
          <w:rFonts w:cs="Times New Roman"/>
          <w:szCs w:val="28"/>
          <w:lang w:val="lv-LV"/>
        </w:rPr>
        <w:t xml:space="preserve"> ārstēšana un seksuāli transmisīvo slimību diagnosticēšana un ārstēšana;</w:t>
      </w:r>
    </w:p>
    <w:p w14:paraId="0BD1E6DA" w14:textId="729F9D5D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.5. </w:t>
      </w:r>
      <w:r w:rsidR="00AE602B" w:rsidRPr="005743C4">
        <w:rPr>
          <w:rFonts w:cs="Times New Roman"/>
          <w:szCs w:val="28"/>
          <w:lang w:val="lv-LV"/>
        </w:rPr>
        <w:t>neauglības ārstēšana, ģimenes plānošana, kontracepcija, mākslīgā apaugļošana un ar to saistīto medikamentu iegāde;</w:t>
      </w:r>
    </w:p>
    <w:p w14:paraId="1278AE65" w14:textId="6AA88B23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.6. </w:t>
      </w:r>
      <w:r w:rsidR="00AE602B" w:rsidRPr="005743C4">
        <w:rPr>
          <w:rFonts w:cs="Times New Roman"/>
          <w:szCs w:val="28"/>
          <w:lang w:val="lv-LV"/>
        </w:rPr>
        <w:t>ģenētiskie izmeklējumi;</w:t>
      </w:r>
    </w:p>
    <w:p w14:paraId="04BCB62C" w14:textId="06CDBF7F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.7. </w:t>
      </w:r>
      <w:r w:rsidR="00582270" w:rsidRPr="005743C4">
        <w:rPr>
          <w:rFonts w:cs="Times New Roman"/>
          <w:szCs w:val="28"/>
          <w:lang w:val="lv-LV"/>
        </w:rPr>
        <w:t>organisma vispārējā stāvokļa un labsajūtas uzlabošanas pakalpojumi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21CEB0EC" w14:textId="36A94E15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.8.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 xml:space="preserve">estētiski ķirurģiskās operācijas </w:t>
      </w:r>
      <w:r w:rsidR="00C9601C" w:rsidRPr="005743C4">
        <w:rPr>
          <w:rFonts w:cs="Times New Roman"/>
          <w:szCs w:val="28"/>
          <w:lang w:val="lv-LV"/>
        </w:rPr>
        <w:t>(</w:t>
      </w:r>
      <w:r w:rsidR="00C9601C" w:rsidRPr="005743C4">
        <w:rPr>
          <w:lang w:val="lv-LV"/>
        </w:rPr>
        <w:t>izņemot gadījumus, ja atvaļinātā amatpersona pirms atvaļināšanas no dienesta, pildot dienesta pienākumus, cietusi nelaimes gadījumā un tas nepieciešams nelaimes gadījumā gūt</w:t>
      </w:r>
      <w:r w:rsidR="00916356">
        <w:rPr>
          <w:lang w:val="lv-LV"/>
        </w:rPr>
        <w:t>ā</w:t>
      </w:r>
      <w:r w:rsidR="00C9601C" w:rsidRPr="005743C4">
        <w:rPr>
          <w:lang w:val="lv-LV"/>
        </w:rPr>
        <w:t xml:space="preserve"> ievainojum</w:t>
      </w:r>
      <w:r w:rsidR="00916356">
        <w:rPr>
          <w:lang w:val="lv-LV"/>
        </w:rPr>
        <w:t>a</w:t>
      </w:r>
      <w:r w:rsidR="00C9601C" w:rsidRPr="005743C4">
        <w:rPr>
          <w:lang w:val="lv-LV"/>
        </w:rPr>
        <w:t xml:space="preserve"> vai sakropļojuma seku ārstēšanai)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13D2E910" w14:textId="6B092D5E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.9. </w:t>
      </w:r>
      <w:r w:rsidR="00AE602B" w:rsidRPr="005743C4">
        <w:rPr>
          <w:rFonts w:cs="Times New Roman"/>
          <w:szCs w:val="28"/>
          <w:lang w:val="lv-LV"/>
        </w:rPr>
        <w:t>homeopātiskās konsultācijas un ārstēšana;</w:t>
      </w:r>
    </w:p>
    <w:p w14:paraId="4EFE3F7B" w14:textId="588970B8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.10.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>vitamīni un uztura bagātinātāji;</w:t>
      </w:r>
    </w:p>
    <w:p w14:paraId="54A9CCDA" w14:textId="07B03222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.11. </w:t>
      </w:r>
      <w:r w:rsidR="00AE602B" w:rsidRPr="005743C4">
        <w:rPr>
          <w:rFonts w:cs="Times New Roman"/>
          <w:szCs w:val="28"/>
          <w:lang w:val="lv-LV"/>
        </w:rPr>
        <w:t>ārstēšana, izmantojot netradicionālās ārstēšanas metodes;</w:t>
      </w:r>
    </w:p>
    <w:p w14:paraId="46849975" w14:textId="01EF6D37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.12.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>ortodontijas pakalpojumi, zobu balināšana un kosmētiskā zobu pārklāšana;</w:t>
      </w:r>
    </w:p>
    <w:p w14:paraId="61817F7C" w14:textId="2A9C092B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.13. </w:t>
      </w:r>
      <w:r w:rsidR="00AE602B" w:rsidRPr="005743C4">
        <w:rPr>
          <w:rFonts w:cs="Times New Roman"/>
          <w:szCs w:val="28"/>
          <w:lang w:val="lv-LV"/>
        </w:rPr>
        <w:t>diagnostiskie izmeklējumi bez ārsta nosūtījuma;</w:t>
      </w:r>
    </w:p>
    <w:p w14:paraId="0C62EBDD" w14:textId="2B3FDDFE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.14. </w:t>
      </w:r>
      <w:r w:rsidR="00AE602B" w:rsidRPr="005743C4">
        <w:rPr>
          <w:rFonts w:cs="Times New Roman"/>
          <w:szCs w:val="28"/>
          <w:lang w:val="lv-LV"/>
        </w:rPr>
        <w:t>grūtniecības pārtraukšanas operācijas bez medicīniskām indikācijām;</w:t>
      </w:r>
    </w:p>
    <w:p w14:paraId="5BFED188" w14:textId="04C5A8D2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.15. </w:t>
      </w:r>
      <w:r w:rsidR="00AE602B" w:rsidRPr="005743C4">
        <w:rPr>
          <w:rFonts w:cs="Times New Roman"/>
          <w:szCs w:val="28"/>
          <w:lang w:val="lv-LV"/>
        </w:rPr>
        <w:t>maksas dzemdību palīdzība;</w:t>
      </w:r>
    </w:p>
    <w:p w14:paraId="2FEAC351" w14:textId="0DD92BFB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.16. </w:t>
      </w:r>
      <w:r w:rsidR="00AE602B" w:rsidRPr="005743C4">
        <w:rPr>
          <w:rFonts w:cs="Times New Roman"/>
          <w:szCs w:val="28"/>
          <w:lang w:val="lv-LV"/>
        </w:rPr>
        <w:t>anonīmā medicīniskā aprūpe;</w:t>
      </w:r>
    </w:p>
    <w:p w14:paraId="16DAC830" w14:textId="3E2A3115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.17.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>ārstēšana, ja tā nepieciešama sakarā ar atvaļinātas amatpersonas prettiesisku rīcību</w:t>
      </w:r>
      <w:r w:rsidR="00C9601C" w:rsidRPr="005743C4">
        <w:rPr>
          <w:rFonts w:cs="Times New Roman"/>
          <w:szCs w:val="28"/>
          <w:lang w:val="lv-LV"/>
        </w:rPr>
        <w:t>, bezdarbību vai noziedzīgu nodarījumu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17851E18" w14:textId="5529DCD9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.18.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>veselības aprūpe ārvalstīs, ja to var saņemt Latvijas ārstniecības iestādēs;</w:t>
      </w:r>
    </w:p>
    <w:p w14:paraId="7B79BF44" w14:textId="23C7CD27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.19. </w:t>
      </w:r>
      <w:r w:rsidR="00AE602B" w:rsidRPr="005743C4">
        <w:rPr>
          <w:rFonts w:cs="Times New Roman"/>
          <w:szCs w:val="28"/>
          <w:lang w:val="lv-LV"/>
        </w:rPr>
        <w:t>pakalpojumi, kuri saņemti šādu iemeslu dēļ:</w:t>
      </w:r>
    </w:p>
    <w:p w14:paraId="36761E23" w14:textId="42381786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.19.1.</w:t>
      </w:r>
      <w:r w:rsidR="0061020F">
        <w:rPr>
          <w:rFonts w:cs="Times New Roman"/>
          <w:szCs w:val="28"/>
          <w:lang w:val="lv-LV"/>
        </w:rPr>
        <w:t> </w:t>
      </w:r>
      <w:r w:rsidR="00AE602B" w:rsidRPr="005743C4">
        <w:rPr>
          <w:rFonts w:cs="Times New Roman"/>
          <w:szCs w:val="28"/>
          <w:lang w:val="lv-LV"/>
        </w:rPr>
        <w:t>alkoholisko, toksisko, narkotisko, psihotropo vielu lietošana;</w:t>
      </w:r>
    </w:p>
    <w:p w14:paraId="7742951C" w14:textId="67A459AE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.19.2. </w:t>
      </w:r>
      <w:r w:rsidR="00AE602B" w:rsidRPr="005743C4">
        <w:rPr>
          <w:rFonts w:cs="Times New Roman"/>
          <w:szCs w:val="28"/>
          <w:lang w:val="lv-LV"/>
        </w:rPr>
        <w:t>pašnāvības mēģinājums (to apstiprina izmeklēšanas iestāde);</w:t>
      </w:r>
    </w:p>
    <w:p w14:paraId="74E3120C" w14:textId="7F67B542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.20. </w:t>
      </w:r>
      <w:r w:rsidR="00AE602B" w:rsidRPr="005743C4">
        <w:rPr>
          <w:rFonts w:cs="Times New Roman"/>
          <w:szCs w:val="28"/>
          <w:lang w:val="lv-LV"/>
        </w:rPr>
        <w:t xml:space="preserve">redzes korekcija ar </w:t>
      </w:r>
      <w:proofErr w:type="spellStart"/>
      <w:r w:rsidR="00AE602B" w:rsidRPr="005743C4">
        <w:rPr>
          <w:rFonts w:cs="Times New Roman"/>
          <w:szCs w:val="28"/>
          <w:lang w:val="lv-LV"/>
        </w:rPr>
        <w:t>lāzertehniku</w:t>
      </w:r>
      <w:proofErr w:type="spellEnd"/>
      <w:r w:rsidR="00AE602B" w:rsidRPr="005743C4">
        <w:rPr>
          <w:rFonts w:cs="Times New Roman"/>
          <w:szCs w:val="28"/>
          <w:lang w:val="lv-LV"/>
        </w:rPr>
        <w:t xml:space="preserve"> </w:t>
      </w:r>
      <w:r w:rsidR="00C9601C" w:rsidRPr="005743C4">
        <w:rPr>
          <w:rFonts w:cs="Times New Roman"/>
          <w:szCs w:val="28"/>
          <w:lang w:val="lv-LV"/>
        </w:rPr>
        <w:t>(</w:t>
      </w:r>
      <w:r w:rsidR="00C9601C" w:rsidRPr="005743C4">
        <w:rPr>
          <w:lang w:val="lv-LV"/>
        </w:rPr>
        <w:t>izņemot gadījumus, ja atvaļinātā amatpersona pirms atvaļināšanas no dienesta, pildot dienesta pienākumus, cietusi nelaimes gadījumā un tas nepieciešams nelaimes gadījumā gūt</w:t>
      </w:r>
      <w:r w:rsidR="000B7372">
        <w:rPr>
          <w:lang w:val="lv-LV"/>
        </w:rPr>
        <w:t>ā</w:t>
      </w:r>
      <w:r w:rsidR="00C9601C" w:rsidRPr="005743C4">
        <w:rPr>
          <w:lang w:val="lv-LV"/>
        </w:rPr>
        <w:t xml:space="preserve"> ievainojum</w:t>
      </w:r>
      <w:r w:rsidR="000B7372">
        <w:rPr>
          <w:lang w:val="lv-LV"/>
        </w:rPr>
        <w:t>a</w:t>
      </w:r>
      <w:r w:rsidR="00C9601C" w:rsidRPr="005743C4">
        <w:rPr>
          <w:lang w:val="lv-LV"/>
        </w:rPr>
        <w:t xml:space="preserve"> vai sakropļojuma seku ārstēšanai)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7BA2755E" w14:textId="51418082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AE602B" w:rsidRPr="005743C4">
        <w:rPr>
          <w:rFonts w:cs="Times New Roman"/>
          <w:szCs w:val="28"/>
          <w:lang w:val="lv-LV"/>
        </w:rPr>
        <w:t>.21.</w:t>
      </w:r>
      <w:r w:rsidR="0061020F">
        <w:rPr>
          <w:rFonts w:cs="Times New Roman"/>
          <w:szCs w:val="28"/>
          <w:lang w:val="lv-LV"/>
        </w:rPr>
        <w:t> </w:t>
      </w:r>
      <w:r w:rsidR="00C9601C" w:rsidRPr="005743C4">
        <w:rPr>
          <w:rFonts w:cs="Times New Roman"/>
          <w:szCs w:val="28"/>
          <w:lang w:val="lv-LV"/>
        </w:rPr>
        <w:t>psihoterapeitiskie pakalpojumi</w:t>
      </w:r>
      <w:r w:rsidR="00AE602B" w:rsidRPr="005743C4">
        <w:rPr>
          <w:rFonts w:cs="Times New Roman"/>
          <w:szCs w:val="28"/>
          <w:lang w:val="lv-LV"/>
        </w:rPr>
        <w:t xml:space="preserve"> </w:t>
      </w:r>
      <w:r w:rsidR="00C9601C" w:rsidRPr="005743C4">
        <w:rPr>
          <w:rFonts w:cs="Times New Roman"/>
          <w:szCs w:val="28"/>
          <w:lang w:val="lv-LV"/>
        </w:rPr>
        <w:t>(</w:t>
      </w:r>
      <w:r w:rsidR="00C9601C" w:rsidRPr="005743C4">
        <w:rPr>
          <w:lang w:val="lv-LV"/>
        </w:rPr>
        <w:t xml:space="preserve">izņemot gadījumus, ja atvaļinātā amatpersona pirms atvaļināšanas no dienesta, pildot dienesta pienākumus, cietusi nelaimes gadījumā un tas nepieciešams, </w:t>
      </w:r>
      <w:r w:rsidR="00C9601C" w:rsidRPr="005743C4">
        <w:rPr>
          <w:rFonts w:cs="Times New Roman"/>
          <w:szCs w:val="28"/>
          <w:lang w:val="lv-LV"/>
        </w:rPr>
        <w:t xml:space="preserve">lai novērstu nelaimes gadījumā gūtu </w:t>
      </w:r>
      <w:proofErr w:type="spellStart"/>
      <w:r w:rsidR="00C9601C" w:rsidRPr="005743C4">
        <w:rPr>
          <w:rFonts w:cs="Times New Roman"/>
          <w:szCs w:val="28"/>
          <w:lang w:val="lv-LV"/>
        </w:rPr>
        <w:t>psihotraumu</w:t>
      </w:r>
      <w:proofErr w:type="spellEnd"/>
      <w:r w:rsidR="00C9601C" w:rsidRPr="005743C4">
        <w:rPr>
          <w:rFonts w:cs="Times New Roman"/>
          <w:szCs w:val="28"/>
          <w:lang w:val="lv-LV"/>
        </w:rPr>
        <w:t>)</w:t>
      </w:r>
      <w:r w:rsidR="00AE602B" w:rsidRPr="005743C4">
        <w:rPr>
          <w:rFonts w:cs="Times New Roman"/>
          <w:szCs w:val="28"/>
          <w:lang w:val="lv-LV"/>
        </w:rPr>
        <w:t>;</w:t>
      </w:r>
    </w:p>
    <w:p w14:paraId="4646D37A" w14:textId="71FC6350" w:rsidR="00AE602B" w:rsidRPr="005743C4" w:rsidRDefault="00B17BD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7</w:t>
      </w:r>
      <w:r w:rsidR="0061020F">
        <w:rPr>
          <w:rFonts w:cs="Times New Roman"/>
          <w:szCs w:val="28"/>
          <w:lang w:val="lv-LV"/>
        </w:rPr>
        <w:t>.22. </w:t>
      </w:r>
      <w:r w:rsidR="00AE602B" w:rsidRPr="005743C4">
        <w:rPr>
          <w:rFonts w:cs="Times New Roman"/>
          <w:szCs w:val="28"/>
          <w:lang w:val="lv-LV"/>
        </w:rPr>
        <w:t>ambulatorie un stacionārie pakalpojumi, kas s</w:t>
      </w:r>
      <w:r w:rsidR="00D66D34">
        <w:rPr>
          <w:rFonts w:cs="Times New Roman"/>
          <w:szCs w:val="28"/>
          <w:lang w:val="lv-LV"/>
        </w:rPr>
        <w:t>aņem</w:t>
      </w:r>
      <w:r w:rsidR="00AE602B" w:rsidRPr="005743C4">
        <w:rPr>
          <w:rFonts w:cs="Times New Roman"/>
          <w:szCs w:val="28"/>
          <w:lang w:val="lv-LV"/>
        </w:rPr>
        <w:t>ti iestādēs, kuras nav reģistrētas Ārstniecības iestāžu reģistrā.</w:t>
      </w:r>
      <w:bookmarkStart w:id="11" w:name="p7"/>
      <w:bookmarkStart w:id="12" w:name="p-619249"/>
      <w:bookmarkStart w:id="13" w:name="p8"/>
      <w:bookmarkStart w:id="14" w:name="p-507717"/>
      <w:bookmarkStart w:id="15" w:name="p9"/>
      <w:bookmarkStart w:id="16" w:name="p-507483"/>
      <w:bookmarkEnd w:id="11"/>
      <w:bookmarkEnd w:id="12"/>
      <w:bookmarkEnd w:id="13"/>
      <w:bookmarkEnd w:id="14"/>
      <w:bookmarkEnd w:id="15"/>
      <w:bookmarkEnd w:id="16"/>
    </w:p>
    <w:p w14:paraId="262BBAB3" w14:textId="77777777" w:rsidR="00AE602B" w:rsidRPr="005743C4" w:rsidRDefault="00AE602B" w:rsidP="002608E1">
      <w:pPr>
        <w:shd w:val="clear" w:color="auto" w:fill="FFFFFF"/>
        <w:suppressAutoHyphens w:val="0"/>
        <w:autoSpaceDN/>
        <w:spacing w:after="0"/>
        <w:ind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76A63486" w14:textId="53E3D52B" w:rsidR="00416BFA" w:rsidRPr="005743C4" w:rsidRDefault="004834B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r w:rsidRPr="005743C4">
        <w:rPr>
          <w:rFonts w:cs="Times New Roman"/>
          <w:szCs w:val="28"/>
          <w:lang w:val="lv-LV"/>
        </w:rPr>
        <w:t>8</w:t>
      </w:r>
      <w:r w:rsidR="00416BFA" w:rsidRPr="005743C4">
        <w:rPr>
          <w:rFonts w:cs="Times New Roman"/>
          <w:szCs w:val="28"/>
          <w:lang w:val="lv-LV"/>
        </w:rPr>
        <w:t>.</w:t>
      </w:r>
      <w:bookmarkStart w:id="17" w:name="p12"/>
      <w:bookmarkStart w:id="18" w:name="p-507486"/>
      <w:bookmarkStart w:id="19" w:name="p13"/>
      <w:bookmarkStart w:id="20" w:name="p-507487"/>
      <w:bookmarkStart w:id="21" w:name="p14"/>
      <w:bookmarkStart w:id="22" w:name="p-507488"/>
      <w:bookmarkStart w:id="23" w:name="p16"/>
      <w:bookmarkStart w:id="24" w:name="p-507490"/>
      <w:bookmarkStart w:id="25" w:name="p17"/>
      <w:bookmarkStart w:id="26" w:name="p-59946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61020F">
        <w:rPr>
          <w:rFonts w:cs="Times New Roman"/>
          <w:szCs w:val="28"/>
          <w:lang w:val="lv-LV"/>
        </w:rPr>
        <w:t> </w:t>
      </w:r>
      <w:r w:rsidR="00D66D34">
        <w:rPr>
          <w:lang w:val="lv-LV"/>
        </w:rPr>
        <w:t>Kompensāciju</w:t>
      </w:r>
      <w:r w:rsidR="00DD4318" w:rsidRPr="005743C4">
        <w:rPr>
          <w:lang w:val="lv-LV"/>
        </w:rPr>
        <w:t xml:space="preserve"> </w:t>
      </w:r>
      <w:r w:rsidR="00D66D34">
        <w:rPr>
          <w:lang w:val="lv-LV"/>
        </w:rPr>
        <w:t>izmaksā</w:t>
      </w:r>
      <w:r w:rsidR="00DD4318" w:rsidRPr="005743C4">
        <w:rPr>
          <w:lang w:val="lv-LV"/>
        </w:rPr>
        <w:t xml:space="preserve"> gada laikā pēc </w:t>
      </w:r>
      <w:r w:rsidR="008A2B30" w:rsidRPr="005743C4">
        <w:rPr>
          <w:lang w:val="lv-LV"/>
        </w:rPr>
        <w:t xml:space="preserve">šo noteikumu </w:t>
      </w:r>
      <w:r w:rsidRPr="005743C4">
        <w:rPr>
          <w:lang w:val="lv-LV"/>
        </w:rPr>
        <w:t>3</w:t>
      </w:r>
      <w:r w:rsidR="00DD4318" w:rsidRPr="005743C4">
        <w:rPr>
          <w:lang w:val="lv-LV"/>
        </w:rPr>
        <w:t>.</w:t>
      </w:r>
      <w:r w:rsidR="00D66D34">
        <w:rPr>
          <w:lang w:val="lv-LV"/>
        </w:rPr>
        <w:t> </w:t>
      </w:r>
      <w:r w:rsidR="00DD4318" w:rsidRPr="005743C4">
        <w:rPr>
          <w:lang w:val="lv-LV"/>
        </w:rPr>
        <w:t>punktā minēto dokumentu iesniegšanas.</w:t>
      </w:r>
    </w:p>
    <w:p w14:paraId="6139EE2A" w14:textId="77777777" w:rsidR="00416BFA" w:rsidRPr="005743C4" w:rsidRDefault="00416BFA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0672BA45" w14:textId="136E4260" w:rsidR="00416BFA" w:rsidRPr="005743C4" w:rsidRDefault="004834B7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  <w:proofErr w:type="gramStart"/>
      <w:r w:rsidRPr="005743C4">
        <w:rPr>
          <w:rFonts w:cs="Times New Roman"/>
          <w:szCs w:val="28"/>
          <w:lang w:val="lv-LV"/>
        </w:rPr>
        <w:t>9</w:t>
      </w:r>
      <w:r w:rsidR="00416BFA" w:rsidRPr="005743C4">
        <w:rPr>
          <w:rFonts w:cs="Times New Roman"/>
          <w:szCs w:val="28"/>
          <w:lang w:val="lv-LV"/>
        </w:rPr>
        <w:t>.</w:t>
      </w:r>
      <w:r w:rsidR="0061020F">
        <w:rPr>
          <w:rFonts w:cs="Times New Roman"/>
          <w:szCs w:val="28"/>
          <w:lang w:val="lv-LV"/>
        </w:rPr>
        <w:t> </w:t>
      </w:r>
      <w:r w:rsidR="00D66D34">
        <w:rPr>
          <w:rFonts w:cs="Times New Roman"/>
          <w:szCs w:val="28"/>
          <w:lang w:val="lv-LV"/>
        </w:rPr>
        <w:t>Ar kompensācij</w:t>
      </w:r>
      <w:r w:rsidR="000B7372">
        <w:rPr>
          <w:rFonts w:cs="Times New Roman"/>
          <w:szCs w:val="28"/>
          <w:lang w:val="lv-LV"/>
        </w:rPr>
        <w:t>as</w:t>
      </w:r>
      <w:r w:rsidR="00D66D34">
        <w:rPr>
          <w:rFonts w:cs="Times New Roman"/>
          <w:szCs w:val="28"/>
          <w:lang w:val="lv-LV"/>
        </w:rPr>
        <w:t xml:space="preserve"> izmaksu saistītos i</w:t>
      </w:r>
      <w:r w:rsidR="00005CDA" w:rsidRPr="005743C4">
        <w:rPr>
          <w:rFonts w:cs="Times New Roman"/>
          <w:szCs w:val="28"/>
          <w:lang w:val="lv-LV"/>
        </w:rPr>
        <w:t>zdevumus</w:t>
      </w:r>
      <w:proofErr w:type="gramEnd"/>
      <w:r w:rsidR="00005CDA" w:rsidRPr="005743C4">
        <w:rPr>
          <w:rFonts w:cs="Times New Roman"/>
          <w:szCs w:val="28"/>
          <w:lang w:val="lv-LV"/>
        </w:rPr>
        <w:t xml:space="preserve"> </w:t>
      </w:r>
      <w:r w:rsidR="00101F80" w:rsidRPr="005743C4">
        <w:rPr>
          <w:rFonts w:cs="Times New Roman"/>
          <w:szCs w:val="28"/>
          <w:lang w:val="lv-LV"/>
        </w:rPr>
        <w:t xml:space="preserve">attiecīgā </w:t>
      </w:r>
      <w:r w:rsidR="00005CDA" w:rsidRPr="005743C4">
        <w:rPr>
          <w:rFonts w:cs="Times New Roman"/>
          <w:szCs w:val="28"/>
          <w:lang w:val="lv-LV"/>
        </w:rPr>
        <w:t>valsts drošības iestāde sedz no šim mērķim piešķirtajiem valsts budžeta līd</w:t>
      </w:r>
      <w:r w:rsidR="00EA791B" w:rsidRPr="005743C4">
        <w:rPr>
          <w:rFonts w:cs="Times New Roman"/>
          <w:szCs w:val="28"/>
          <w:lang w:val="lv-LV"/>
        </w:rPr>
        <w:t>zekļiem</w:t>
      </w:r>
      <w:r w:rsidR="00005CDA" w:rsidRPr="005743C4">
        <w:rPr>
          <w:rFonts w:cs="Times New Roman"/>
          <w:szCs w:val="28"/>
          <w:lang w:val="lv-LV"/>
        </w:rPr>
        <w:t>.</w:t>
      </w:r>
    </w:p>
    <w:p w14:paraId="7A60A9F3" w14:textId="71BF368E" w:rsidR="00416BFA" w:rsidRDefault="00416BFA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4F9CD048" w14:textId="77777777" w:rsidR="006D1703" w:rsidRPr="005743C4" w:rsidRDefault="006D1703" w:rsidP="002608E1">
      <w:pPr>
        <w:pStyle w:val="ListParagraph"/>
        <w:shd w:val="clear" w:color="auto" w:fill="FFFFFF"/>
        <w:suppressAutoHyphens w:val="0"/>
        <w:autoSpaceDN/>
        <w:spacing w:after="0"/>
        <w:ind w:left="0" w:firstLine="709"/>
        <w:contextualSpacing/>
        <w:textAlignment w:val="auto"/>
        <w:rPr>
          <w:rFonts w:cs="Times New Roman"/>
          <w:szCs w:val="28"/>
          <w:lang w:val="lv-LV"/>
        </w:rPr>
      </w:pPr>
    </w:p>
    <w:p w14:paraId="0D4CD67C" w14:textId="0C21024E" w:rsidR="006C6D7C" w:rsidRPr="004861E1" w:rsidRDefault="006C6D7C" w:rsidP="002608E1">
      <w:pPr>
        <w:spacing w:after="0"/>
        <w:ind w:firstLine="0"/>
        <w:rPr>
          <w:rFonts w:cs="Times New Roman"/>
          <w:sz w:val="24"/>
          <w:lang w:val="lv-LV"/>
        </w:rPr>
      </w:pPr>
    </w:p>
    <w:p w14:paraId="26A50F0D" w14:textId="77777777" w:rsidR="006D1703" w:rsidRPr="00DE283C" w:rsidRDefault="006D1703" w:rsidP="00FC13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3F2B68" w14:textId="77777777" w:rsidR="006D1703" w:rsidRDefault="006D1703" w:rsidP="00FC13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710BC7" w14:textId="77777777" w:rsidR="006D1703" w:rsidRDefault="006D1703" w:rsidP="00FC13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DD805A" w14:textId="77777777" w:rsidR="006D1703" w:rsidRDefault="006D1703" w:rsidP="00FC13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91B2DF" w14:textId="77777777" w:rsidR="006D1703" w:rsidRPr="00DE283C" w:rsidRDefault="006D1703" w:rsidP="00FC13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6D1703" w:rsidRPr="00DE283C" w:rsidSect="006D170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A3F0" w14:textId="77777777" w:rsidR="00425759" w:rsidRDefault="00425759">
      <w:pPr>
        <w:spacing w:after="0"/>
      </w:pPr>
      <w:r>
        <w:separator/>
      </w:r>
    </w:p>
  </w:endnote>
  <w:endnote w:type="continuationSeparator" w:id="0">
    <w:p w14:paraId="220FB5AA" w14:textId="77777777" w:rsidR="00425759" w:rsidRDefault="00425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E637" w14:textId="6924E750" w:rsidR="006D1703" w:rsidRPr="006D1703" w:rsidRDefault="006D1703" w:rsidP="006D1703">
    <w:pPr>
      <w:pStyle w:val="Footer"/>
      <w:ind w:firstLine="0"/>
      <w:rPr>
        <w:sz w:val="16"/>
        <w:szCs w:val="16"/>
        <w:lang w:val="lv-LV"/>
      </w:rPr>
    </w:pPr>
    <w:r w:rsidRPr="006D1703">
      <w:rPr>
        <w:sz w:val="16"/>
        <w:szCs w:val="16"/>
        <w:lang w:val="lv-LV"/>
      </w:rPr>
      <w:t>N1623_9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051A" w14:textId="41EB4FC7" w:rsidR="006D1703" w:rsidRPr="006D1703" w:rsidRDefault="006D1703" w:rsidP="006D1703">
    <w:pPr>
      <w:pStyle w:val="Footer"/>
      <w:ind w:firstLine="0"/>
      <w:rPr>
        <w:sz w:val="16"/>
        <w:szCs w:val="16"/>
        <w:lang w:val="lv-LV"/>
      </w:rPr>
    </w:pPr>
    <w:r w:rsidRPr="006D1703">
      <w:rPr>
        <w:sz w:val="16"/>
        <w:szCs w:val="16"/>
        <w:lang w:val="lv-LV"/>
      </w:rPr>
      <w:t>N1623_9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24CF" w14:textId="77777777" w:rsidR="00425759" w:rsidRDefault="004257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700844" w14:textId="77777777" w:rsidR="00425759" w:rsidRDefault="004257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8AFC0" w14:textId="49426951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DB3BE9">
          <w:rPr>
            <w:noProof/>
            <w:sz w:val="22"/>
            <w:szCs w:val="22"/>
          </w:rPr>
          <w:t>4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10B6" w14:textId="77777777" w:rsidR="006D1703" w:rsidRPr="003629D6" w:rsidRDefault="006D1703">
    <w:pPr>
      <w:pStyle w:val="Header"/>
      <w:rPr>
        <w:rFonts w:cs="Times New Roman"/>
        <w:sz w:val="24"/>
      </w:rPr>
    </w:pPr>
  </w:p>
  <w:p w14:paraId="35C06BC6" w14:textId="6EDCA650" w:rsidR="006D1703" w:rsidRPr="006D1703" w:rsidRDefault="006D1703" w:rsidP="006D1703">
    <w:pPr>
      <w:pStyle w:val="Header"/>
      <w:ind w:firstLine="0"/>
    </w:pPr>
    <w:r>
      <w:rPr>
        <w:noProof/>
        <w:lang w:val="lv-LV" w:eastAsia="lv-LV"/>
      </w:rPr>
      <w:drawing>
        <wp:inline distT="0" distB="0" distL="0" distR="0" wp14:anchorId="5B4F42BB" wp14:editId="0ABFEA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F5B33"/>
    <w:multiLevelType w:val="hybridMultilevel"/>
    <w:tmpl w:val="F7FC1B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15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54C1"/>
    <w:multiLevelType w:val="hybridMultilevel"/>
    <w:tmpl w:val="8534B59A"/>
    <w:lvl w:ilvl="0" w:tplc="10E21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4121"/>
    <w:multiLevelType w:val="multilevel"/>
    <w:tmpl w:val="B4744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8"/>
  </w:num>
  <w:num w:numId="6">
    <w:abstractNumId w:val="26"/>
  </w:num>
  <w:num w:numId="7">
    <w:abstractNumId w:val="4"/>
  </w:num>
  <w:num w:numId="8">
    <w:abstractNumId w:val="25"/>
  </w:num>
  <w:num w:numId="9">
    <w:abstractNumId w:val="5"/>
  </w:num>
  <w:num w:numId="10">
    <w:abstractNumId w:val="19"/>
  </w:num>
  <w:num w:numId="11">
    <w:abstractNumId w:val="20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  <w:num w:numId="20">
    <w:abstractNumId w:val="15"/>
  </w:num>
  <w:num w:numId="21">
    <w:abstractNumId w:val="0"/>
  </w:num>
  <w:num w:numId="22">
    <w:abstractNumId w:val="22"/>
  </w:num>
  <w:num w:numId="23">
    <w:abstractNumId w:val="3"/>
  </w:num>
  <w:num w:numId="24">
    <w:abstractNumId w:val="21"/>
  </w:num>
  <w:num w:numId="25">
    <w:abstractNumId w:val="11"/>
  </w:num>
  <w:num w:numId="26">
    <w:abstractNumId w:val="2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5CDA"/>
    <w:rsid w:val="00006114"/>
    <w:rsid w:val="00006A3D"/>
    <w:rsid w:val="000074CB"/>
    <w:rsid w:val="000075EA"/>
    <w:rsid w:val="000107B0"/>
    <w:rsid w:val="00012BA2"/>
    <w:rsid w:val="00013E4B"/>
    <w:rsid w:val="00016406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4A8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211A"/>
    <w:rsid w:val="0007429F"/>
    <w:rsid w:val="000765AE"/>
    <w:rsid w:val="000835B8"/>
    <w:rsid w:val="00086EF3"/>
    <w:rsid w:val="00087897"/>
    <w:rsid w:val="000905BB"/>
    <w:rsid w:val="000919C1"/>
    <w:rsid w:val="0009371A"/>
    <w:rsid w:val="0009474C"/>
    <w:rsid w:val="00094DB1"/>
    <w:rsid w:val="00095DE4"/>
    <w:rsid w:val="00097B7F"/>
    <w:rsid w:val="000A1559"/>
    <w:rsid w:val="000A3132"/>
    <w:rsid w:val="000A6365"/>
    <w:rsid w:val="000B085F"/>
    <w:rsid w:val="000B0E89"/>
    <w:rsid w:val="000B7372"/>
    <w:rsid w:val="000C25FE"/>
    <w:rsid w:val="000D3505"/>
    <w:rsid w:val="000D3549"/>
    <w:rsid w:val="000D3644"/>
    <w:rsid w:val="000D3961"/>
    <w:rsid w:val="000D3BC4"/>
    <w:rsid w:val="000D4939"/>
    <w:rsid w:val="000D5805"/>
    <w:rsid w:val="000D613B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1F80"/>
    <w:rsid w:val="00102BE7"/>
    <w:rsid w:val="00102F6D"/>
    <w:rsid w:val="00104CF0"/>
    <w:rsid w:val="001113DE"/>
    <w:rsid w:val="00114A58"/>
    <w:rsid w:val="0011531C"/>
    <w:rsid w:val="00115A73"/>
    <w:rsid w:val="001178E9"/>
    <w:rsid w:val="00125086"/>
    <w:rsid w:val="001253FE"/>
    <w:rsid w:val="001271EC"/>
    <w:rsid w:val="001306C6"/>
    <w:rsid w:val="001307EC"/>
    <w:rsid w:val="0013094A"/>
    <w:rsid w:val="00136DDD"/>
    <w:rsid w:val="00141070"/>
    <w:rsid w:val="00142726"/>
    <w:rsid w:val="001433BA"/>
    <w:rsid w:val="00147F75"/>
    <w:rsid w:val="001508DA"/>
    <w:rsid w:val="00151175"/>
    <w:rsid w:val="00152816"/>
    <w:rsid w:val="00154C42"/>
    <w:rsid w:val="00155810"/>
    <w:rsid w:val="001601FA"/>
    <w:rsid w:val="0016086A"/>
    <w:rsid w:val="00160BE9"/>
    <w:rsid w:val="0016332B"/>
    <w:rsid w:val="00165606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963F9"/>
    <w:rsid w:val="001A15ED"/>
    <w:rsid w:val="001B2B27"/>
    <w:rsid w:val="001C3CBA"/>
    <w:rsid w:val="001C4B70"/>
    <w:rsid w:val="001C796F"/>
    <w:rsid w:val="001D4B0E"/>
    <w:rsid w:val="001D6709"/>
    <w:rsid w:val="001D7743"/>
    <w:rsid w:val="001E0605"/>
    <w:rsid w:val="001E4CE3"/>
    <w:rsid w:val="001E5905"/>
    <w:rsid w:val="001F2A4A"/>
    <w:rsid w:val="001F5FB6"/>
    <w:rsid w:val="001F71E5"/>
    <w:rsid w:val="00201607"/>
    <w:rsid w:val="00202011"/>
    <w:rsid w:val="00202644"/>
    <w:rsid w:val="00202CC7"/>
    <w:rsid w:val="00202E94"/>
    <w:rsid w:val="00205C44"/>
    <w:rsid w:val="00205C4D"/>
    <w:rsid w:val="00205E44"/>
    <w:rsid w:val="00211791"/>
    <w:rsid w:val="00215CB5"/>
    <w:rsid w:val="00217003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47B5F"/>
    <w:rsid w:val="00251140"/>
    <w:rsid w:val="00251AD0"/>
    <w:rsid w:val="00254ACB"/>
    <w:rsid w:val="0025508D"/>
    <w:rsid w:val="00255BA7"/>
    <w:rsid w:val="00255ECA"/>
    <w:rsid w:val="00257F22"/>
    <w:rsid w:val="002608E1"/>
    <w:rsid w:val="0026215D"/>
    <w:rsid w:val="002645FF"/>
    <w:rsid w:val="00266C92"/>
    <w:rsid w:val="00272D01"/>
    <w:rsid w:val="00284034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4260"/>
    <w:rsid w:val="002B4A72"/>
    <w:rsid w:val="002B763A"/>
    <w:rsid w:val="002C139E"/>
    <w:rsid w:val="002C344F"/>
    <w:rsid w:val="002C7E9E"/>
    <w:rsid w:val="002D3BE8"/>
    <w:rsid w:val="002D560E"/>
    <w:rsid w:val="002D6DAF"/>
    <w:rsid w:val="002E48AD"/>
    <w:rsid w:val="002E4E6A"/>
    <w:rsid w:val="002E6909"/>
    <w:rsid w:val="002F23A2"/>
    <w:rsid w:val="002F29FE"/>
    <w:rsid w:val="002F4123"/>
    <w:rsid w:val="002F4657"/>
    <w:rsid w:val="002F5410"/>
    <w:rsid w:val="002F6B22"/>
    <w:rsid w:val="002F7E8E"/>
    <w:rsid w:val="0030100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16F93"/>
    <w:rsid w:val="003213D0"/>
    <w:rsid w:val="00321733"/>
    <w:rsid w:val="003301B3"/>
    <w:rsid w:val="00330FFC"/>
    <w:rsid w:val="00331119"/>
    <w:rsid w:val="0033120C"/>
    <w:rsid w:val="00334970"/>
    <w:rsid w:val="00335055"/>
    <w:rsid w:val="003350AC"/>
    <w:rsid w:val="00335139"/>
    <w:rsid w:val="00335452"/>
    <w:rsid w:val="0033607E"/>
    <w:rsid w:val="00337407"/>
    <w:rsid w:val="00347B8E"/>
    <w:rsid w:val="00353126"/>
    <w:rsid w:val="00356630"/>
    <w:rsid w:val="003574D6"/>
    <w:rsid w:val="003577BE"/>
    <w:rsid w:val="00357A3A"/>
    <w:rsid w:val="00363CF0"/>
    <w:rsid w:val="00366D9E"/>
    <w:rsid w:val="0036751B"/>
    <w:rsid w:val="00370E81"/>
    <w:rsid w:val="00371A15"/>
    <w:rsid w:val="00372575"/>
    <w:rsid w:val="00375308"/>
    <w:rsid w:val="00377A6B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57C9"/>
    <w:rsid w:val="003C0A30"/>
    <w:rsid w:val="003C1073"/>
    <w:rsid w:val="003C16BF"/>
    <w:rsid w:val="003C46DF"/>
    <w:rsid w:val="003C5775"/>
    <w:rsid w:val="003C5C96"/>
    <w:rsid w:val="003D08DA"/>
    <w:rsid w:val="003D184A"/>
    <w:rsid w:val="003D1BA2"/>
    <w:rsid w:val="003D2125"/>
    <w:rsid w:val="003D34D0"/>
    <w:rsid w:val="003D443C"/>
    <w:rsid w:val="003D54F2"/>
    <w:rsid w:val="003D722E"/>
    <w:rsid w:val="003E0585"/>
    <w:rsid w:val="003E4BE1"/>
    <w:rsid w:val="003E5E1A"/>
    <w:rsid w:val="003E616C"/>
    <w:rsid w:val="003E79D7"/>
    <w:rsid w:val="003F0DB6"/>
    <w:rsid w:val="003F12C1"/>
    <w:rsid w:val="003F4C97"/>
    <w:rsid w:val="003F6C1E"/>
    <w:rsid w:val="003F7947"/>
    <w:rsid w:val="003F7A4F"/>
    <w:rsid w:val="00401C46"/>
    <w:rsid w:val="00402EF5"/>
    <w:rsid w:val="00403E07"/>
    <w:rsid w:val="004053AB"/>
    <w:rsid w:val="00405BB2"/>
    <w:rsid w:val="0041060C"/>
    <w:rsid w:val="00410F09"/>
    <w:rsid w:val="00413B48"/>
    <w:rsid w:val="00415D85"/>
    <w:rsid w:val="00416AD8"/>
    <w:rsid w:val="00416BFA"/>
    <w:rsid w:val="004211F0"/>
    <w:rsid w:val="00422740"/>
    <w:rsid w:val="00422766"/>
    <w:rsid w:val="00422D2D"/>
    <w:rsid w:val="00423721"/>
    <w:rsid w:val="0042440E"/>
    <w:rsid w:val="00425759"/>
    <w:rsid w:val="004259D4"/>
    <w:rsid w:val="0042614F"/>
    <w:rsid w:val="00427E7A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419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2EB3"/>
    <w:rsid w:val="004745D3"/>
    <w:rsid w:val="00476261"/>
    <w:rsid w:val="004765D3"/>
    <w:rsid w:val="00476E28"/>
    <w:rsid w:val="004776F3"/>
    <w:rsid w:val="00482869"/>
    <w:rsid w:val="004834B7"/>
    <w:rsid w:val="004861E1"/>
    <w:rsid w:val="00487842"/>
    <w:rsid w:val="00487E21"/>
    <w:rsid w:val="00487E26"/>
    <w:rsid w:val="00487FF1"/>
    <w:rsid w:val="004910EA"/>
    <w:rsid w:val="00492C2F"/>
    <w:rsid w:val="0049460A"/>
    <w:rsid w:val="00496623"/>
    <w:rsid w:val="00496727"/>
    <w:rsid w:val="004A37D9"/>
    <w:rsid w:val="004A4FCC"/>
    <w:rsid w:val="004A70A2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03C7"/>
    <w:rsid w:val="004F20B0"/>
    <w:rsid w:val="004F2733"/>
    <w:rsid w:val="004F2CAB"/>
    <w:rsid w:val="004F5952"/>
    <w:rsid w:val="005036F9"/>
    <w:rsid w:val="005048D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1554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BC8"/>
    <w:rsid w:val="00573DB2"/>
    <w:rsid w:val="005743C4"/>
    <w:rsid w:val="00574F1E"/>
    <w:rsid w:val="00575704"/>
    <w:rsid w:val="00577769"/>
    <w:rsid w:val="00581DD9"/>
    <w:rsid w:val="00582270"/>
    <w:rsid w:val="0058281C"/>
    <w:rsid w:val="00583F70"/>
    <w:rsid w:val="00587684"/>
    <w:rsid w:val="00591020"/>
    <w:rsid w:val="00591948"/>
    <w:rsid w:val="005919B0"/>
    <w:rsid w:val="00593E28"/>
    <w:rsid w:val="005942A0"/>
    <w:rsid w:val="00594D3E"/>
    <w:rsid w:val="005965B1"/>
    <w:rsid w:val="005968BB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B46"/>
    <w:rsid w:val="005B6D53"/>
    <w:rsid w:val="005B7549"/>
    <w:rsid w:val="005B7DE6"/>
    <w:rsid w:val="005C01B6"/>
    <w:rsid w:val="005C183A"/>
    <w:rsid w:val="005C2271"/>
    <w:rsid w:val="005C3890"/>
    <w:rsid w:val="005C67DC"/>
    <w:rsid w:val="005C6E66"/>
    <w:rsid w:val="005D23A7"/>
    <w:rsid w:val="005D297D"/>
    <w:rsid w:val="005D3BC3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DA3"/>
    <w:rsid w:val="00607ACF"/>
    <w:rsid w:val="00607E22"/>
    <w:rsid w:val="0061020F"/>
    <w:rsid w:val="00610929"/>
    <w:rsid w:val="00611DC3"/>
    <w:rsid w:val="006138BD"/>
    <w:rsid w:val="00620104"/>
    <w:rsid w:val="00621562"/>
    <w:rsid w:val="00624F5F"/>
    <w:rsid w:val="006333C0"/>
    <w:rsid w:val="00634D19"/>
    <w:rsid w:val="00636E06"/>
    <w:rsid w:val="00637242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6C34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9593A"/>
    <w:rsid w:val="006A02A6"/>
    <w:rsid w:val="006A0590"/>
    <w:rsid w:val="006A0800"/>
    <w:rsid w:val="006A08E9"/>
    <w:rsid w:val="006A1102"/>
    <w:rsid w:val="006A7351"/>
    <w:rsid w:val="006B1F59"/>
    <w:rsid w:val="006B2FCC"/>
    <w:rsid w:val="006B6FCF"/>
    <w:rsid w:val="006C6D7C"/>
    <w:rsid w:val="006D1703"/>
    <w:rsid w:val="006D1BC6"/>
    <w:rsid w:val="006D35B5"/>
    <w:rsid w:val="006D4695"/>
    <w:rsid w:val="006D4CD8"/>
    <w:rsid w:val="006D566F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0E5"/>
    <w:rsid w:val="0071632A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27B5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C672D"/>
    <w:rsid w:val="007D14A4"/>
    <w:rsid w:val="007D40C0"/>
    <w:rsid w:val="007D4986"/>
    <w:rsid w:val="007D52DC"/>
    <w:rsid w:val="007E09CE"/>
    <w:rsid w:val="007E1515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C89"/>
    <w:rsid w:val="00801FA0"/>
    <w:rsid w:val="008026A9"/>
    <w:rsid w:val="00807394"/>
    <w:rsid w:val="00810D5A"/>
    <w:rsid w:val="00810FB4"/>
    <w:rsid w:val="008136DD"/>
    <w:rsid w:val="00814839"/>
    <w:rsid w:val="008232E8"/>
    <w:rsid w:val="0082343F"/>
    <w:rsid w:val="00824001"/>
    <w:rsid w:val="008252A9"/>
    <w:rsid w:val="00834E7B"/>
    <w:rsid w:val="0084379F"/>
    <w:rsid w:val="00845B48"/>
    <w:rsid w:val="008466FC"/>
    <w:rsid w:val="0084721C"/>
    <w:rsid w:val="00850DED"/>
    <w:rsid w:val="008558D5"/>
    <w:rsid w:val="0085668D"/>
    <w:rsid w:val="00862F04"/>
    <w:rsid w:val="008648A2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480D"/>
    <w:rsid w:val="00885C04"/>
    <w:rsid w:val="008868A1"/>
    <w:rsid w:val="008905AF"/>
    <w:rsid w:val="008A024C"/>
    <w:rsid w:val="008A0287"/>
    <w:rsid w:val="008A2B30"/>
    <w:rsid w:val="008A4692"/>
    <w:rsid w:val="008A5E8A"/>
    <w:rsid w:val="008A7D37"/>
    <w:rsid w:val="008A7EA6"/>
    <w:rsid w:val="008B0430"/>
    <w:rsid w:val="008B12F1"/>
    <w:rsid w:val="008B2E5F"/>
    <w:rsid w:val="008B64DB"/>
    <w:rsid w:val="008C3D8D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8F7910"/>
    <w:rsid w:val="009006A1"/>
    <w:rsid w:val="00905406"/>
    <w:rsid w:val="00906D0C"/>
    <w:rsid w:val="00911B0A"/>
    <w:rsid w:val="00911D32"/>
    <w:rsid w:val="009138BA"/>
    <w:rsid w:val="009141DB"/>
    <w:rsid w:val="00916356"/>
    <w:rsid w:val="00921C30"/>
    <w:rsid w:val="00921C51"/>
    <w:rsid w:val="00922925"/>
    <w:rsid w:val="00923C11"/>
    <w:rsid w:val="00923CE9"/>
    <w:rsid w:val="00924576"/>
    <w:rsid w:val="00927AA3"/>
    <w:rsid w:val="009308F0"/>
    <w:rsid w:val="0093248B"/>
    <w:rsid w:val="00937159"/>
    <w:rsid w:val="009379D8"/>
    <w:rsid w:val="00941991"/>
    <w:rsid w:val="00942384"/>
    <w:rsid w:val="009425AE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0C17"/>
    <w:rsid w:val="0097239D"/>
    <w:rsid w:val="009734B0"/>
    <w:rsid w:val="009739FD"/>
    <w:rsid w:val="00973C20"/>
    <w:rsid w:val="00974B59"/>
    <w:rsid w:val="00977063"/>
    <w:rsid w:val="0098216F"/>
    <w:rsid w:val="00984F1D"/>
    <w:rsid w:val="00986C4A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476"/>
    <w:rsid w:val="009A6A6B"/>
    <w:rsid w:val="009B1AD4"/>
    <w:rsid w:val="009B2EC6"/>
    <w:rsid w:val="009B3C9D"/>
    <w:rsid w:val="009B430A"/>
    <w:rsid w:val="009B4CD6"/>
    <w:rsid w:val="009B64DD"/>
    <w:rsid w:val="009B73FB"/>
    <w:rsid w:val="009C7F04"/>
    <w:rsid w:val="009D1E74"/>
    <w:rsid w:val="009D4356"/>
    <w:rsid w:val="009D4532"/>
    <w:rsid w:val="009D47A5"/>
    <w:rsid w:val="009D4B33"/>
    <w:rsid w:val="009D7A23"/>
    <w:rsid w:val="009E115F"/>
    <w:rsid w:val="009E2767"/>
    <w:rsid w:val="009E5A9E"/>
    <w:rsid w:val="009F06D1"/>
    <w:rsid w:val="009F09B5"/>
    <w:rsid w:val="009F1BDE"/>
    <w:rsid w:val="009F3A86"/>
    <w:rsid w:val="009F410D"/>
    <w:rsid w:val="009F4B24"/>
    <w:rsid w:val="009F60D2"/>
    <w:rsid w:val="009F7169"/>
    <w:rsid w:val="009F7471"/>
    <w:rsid w:val="00A021E5"/>
    <w:rsid w:val="00A0226F"/>
    <w:rsid w:val="00A02900"/>
    <w:rsid w:val="00A03639"/>
    <w:rsid w:val="00A037E9"/>
    <w:rsid w:val="00A04230"/>
    <w:rsid w:val="00A048D5"/>
    <w:rsid w:val="00A0605E"/>
    <w:rsid w:val="00A064B2"/>
    <w:rsid w:val="00A07EF4"/>
    <w:rsid w:val="00A10A8C"/>
    <w:rsid w:val="00A10B45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6E6A"/>
    <w:rsid w:val="00A27545"/>
    <w:rsid w:val="00A340D1"/>
    <w:rsid w:val="00A34FDB"/>
    <w:rsid w:val="00A41CE2"/>
    <w:rsid w:val="00A46D9E"/>
    <w:rsid w:val="00A470CC"/>
    <w:rsid w:val="00A50F02"/>
    <w:rsid w:val="00A517F9"/>
    <w:rsid w:val="00A53F20"/>
    <w:rsid w:val="00A61C43"/>
    <w:rsid w:val="00A62ECE"/>
    <w:rsid w:val="00A632A3"/>
    <w:rsid w:val="00A6542D"/>
    <w:rsid w:val="00A6555B"/>
    <w:rsid w:val="00A6636C"/>
    <w:rsid w:val="00A673D4"/>
    <w:rsid w:val="00A73B55"/>
    <w:rsid w:val="00A748CA"/>
    <w:rsid w:val="00A81537"/>
    <w:rsid w:val="00A818D9"/>
    <w:rsid w:val="00A825C4"/>
    <w:rsid w:val="00A8540E"/>
    <w:rsid w:val="00A866DA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0361"/>
    <w:rsid w:val="00AC2343"/>
    <w:rsid w:val="00AC3C46"/>
    <w:rsid w:val="00AC4ECA"/>
    <w:rsid w:val="00AD3155"/>
    <w:rsid w:val="00AD62A1"/>
    <w:rsid w:val="00AE030E"/>
    <w:rsid w:val="00AE0585"/>
    <w:rsid w:val="00AE0F88"/>
    <w:rsid w:val="00AE1A8E"/>
    <w:rsid w:val="00AE1AA2"/>
    <w:rsid w:val="00AE1C4E"/>
    <w:rsid w:val="00AE1FC2"/>
    <w:rsid w:val="00AE5D25"/>
    <w:rsid w:val="00AE602B"/>
    <w:rsid w:val="00AF2799"/>
    <w:rsid w:val="00AF3B76"/>
    <w:rsid w:val="00B02915"/>
    <w:rsid w:val="00B02CE7"/>
    <w:rsid w:val="00B04732"/>
    <w:rsid w:val="00B068E4"/>
    <w:rsid w:val="00B06D3E"/>
    <w:rsid w:val="00B10A00"/>
    <w:rsid w:val="00B1175E"/>
    <w:rsid w:val="00B14ECD"/>
    <w:rsid w:val="00B167E2"/>
    <w:rsid w:val="00B17BD7"/>
    <w:rsid w:val="00B21342"/>
    <w:rsid w:val="00B2284A"/>
    <w:rsid w:val="00B24863"/>
    <w:rsid w:val="00B3215E"/>
    <w:rsid w:val="00B35C33"/>
    <w:rsid w:val="00B3604F"/>
    <w:rsid w:val="00B36BC1"/>
    <w:rsid w:val="00B375E5"/>
    <w:rsid w:val="00B37756"/>
    <w:rsid w:val="00B37956"/>
    <w:rsid w:val="00B4223A"/>
    <w:rsid w:val="00B43626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2D49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4A0D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04B4"/>
    <w:rsid w:val="00C2146A"/>
    <w:rsid w:val="00C23A6E"/>
    <w:rsid w:val="00C245EE"/>
    <w:rsid w:val="00C24B8C"/>
    <w:rsid w:val="00C265CF"/>
    <w:rsid w:val="00C3238E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57EE1"/>
    <w:rsid w:val="00C60456"/>
    <w:rsid w:val="00C60515"/>
    <w:rsid w:val="00C6054F"/>
    <w:rsid w:val="00C64778"/>
    <w:rsid w:val="00C65267"/>
    <w:rsid w:val="00C70AD8"/>
    <w:rsid w:val="00C70C32"/>
    <w:rsid w:val="00C771F0"/>
    <w:rsid w:val="00C77C1A"/>
    <w:rsid w:val="00C81B1D"/>
    <w:rsid w:val="00C83696"/>
    <w:rsid w:val="00C856EE"/>
    <w:rsid w:val="00C90958"/>
    <w:rsid w:val="00C92201"/>
    <w:rsid w:val="00C94CC2"/>
    <w:rsid w:val="00C94FEF"/>
    <w:rsid w:val="00C9601C"/>
    <w:rsid w:val="00CA0169"/>
    <w:rsid w:val="00CA1A52"/>
    <w:rsid w:val="00CA2B60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04260"/>
    <w:rsid w:val="00D07C80"/>
    <w:rsid w:val="00D1056B"/>
    <w:rsid w:val="00D1435B"/>
    <w:rsid w:val="00D14DBB"/>
    <w:rsid w:val="00D15B46"/>
    <w:rsid w:val="00D15EF5"/>
    <w:rsid w:val="00D16724"/>
    <w:rsid w:val="00D16EBE"/>
    <w:rsid w:val="00D23117"/>
    <w:rsid w:val="00D23CD8"/>
    <w:rsid w:val="00D24CEA"/>
    <w:rsid w:val="00D272AA"/>
    <w:rsid w:val="00D27A09"/>
    <w:rsid w:val="00D344D7"/>
    <w:rsid w:val="00D34B7F"/>
    <w:rsid w:val="00D34BD9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534EB"/>
    <w:rsid w:val="00D540A9"/>
    <w:rsid w:val="00D557B3"/>
    <w:rsid w:val="00D614DD"/>
    <w:rsid w:val="00D632D4"/>
    <w:rsid w:val="00D66D34"/>
    <w:rsid w:val="00D673C0"/>
    <w:rsid w:val="00D67C82"/>
    <w:rsid w:val="00D718BF"/>
    <w:rsid w:val="00D748D2"/>
    <w:rsid w:val="00D8332E"/>
    <w:rsid w:val="00D84BF7"/>
    <w:rsid w:val="00D85B4D"/>
    <w:rsid w:val="00D86CCB"/>
    <w:rsid w:val="00D86F30"/>
    <w:rsid w:val="00D9729B"/>
    <w:rsid w:val="00D975DF"/>
    <w:rsid w:val="00DA295F"/>
    <w:rsid w:val="00DA4C59"/>
    <w:rsid w:val="00DA6229"/>
    <w:rsid w:val="00DA62D5"/>
    <w:rsid w:val="00DB167E"/>
    <w:rsid w:val="00DB296B"/>
    <w:rsid w:val="00DB3BE9"/>
    <w:rsid w:val="00DB42A3"/>
    <w:rsid w:val="00DB5A29"/>
    <w:rsid w:val="00DB7CEC"/>
    <w:rsid w:val="00DC24A8"/>
    <w:rsid w:val="00DC7B1C"/>
    <w:rsid w:val="00DD0DB9"/>
    <w:rsid w:val="00DD1AE9"/>
    <w:rsid w:val="00DD3888"/>
    <w:rsid w:val="00DD4318"/>
    <w:rsid w:val="00DD54D5"/>
    <w:rsid w:val="00DE0181"/>
    <w:rsid w:val="00DE3D28"/>
    <w:rsid w:val="00DE4F60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07A60"/>
    <w:rsid w:val="00E07C43"/>
    <w:rsid w:val="00E107DF"/>
    <w:rsid w:val="00E12453"/>
    <w:rsid w:val="00E149B5"/>
    <w:rsid w:val="00E16DA0"/>
    <w:rsid w:val="00E17D6E"/>
    <w:rsid w:val="00E22A9B"/>
    <w:rsid w:val="00E22B68"/>
    <w:rsid w:val="00E232B6"/>
    <w:rsid w:val="00E234EF"/>
    <w:rsid w:val="00E252C9"/>
    <w:rsid w:val="00E26912"/>
    <w:rsid w:val="00E27CC2"/>
    <w:rsid w:val="00E305F0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2F1D"/>
    <w:rsid w:val="00E95C89"/>
    <w:rsid w:val="00EA203E"/>
    <w:rsid w:val="00EA3E24"/>
    <w:rsid w:val="00EA5225"/>
    <w:rsid w:val="00EA791B"/>
    <w:rsid w:val="00EA7D8C"/>
    <w:rsid w:val="00EB2766"/>
    <w:rsid w:val="00EB39EA"/>
    <w:rsid w:val="00EB44E4"/>
    <w:rsid w:val="00EB6506"/>
    <w:rsid w:val="00EC13C7"/>
    <w:rsid w:val="00EC3BB0"/>
    <w:rsid w:val="00EC77DE"/>
    <w:rsid w:val="00ED2968"/>
    <w:rsid w:val="00ED782B"/>
    <w:rsid w:val="00EE4839"/>
    <w:rsid w:val="00EE6C8E"/>
    <w:rsid w:val="00EF385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5BA2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A2A"/>
    <w:rsid w:val="00F30F5F"/>
    <w:rsid w:val="00F361AA"/>
    <w:rsid w:val="00F36F18"/>
    <w:rsid w:val="00F37B80"/>
    <w:rsid w:val="00F40F33"/>
    <w:rsid w:val="00F428A9"/>
    <w:rsid w:val="00F4447F"/>
    <w:rsid w:val="00F4562E"/>
    <w:rsid w:val="00F45C98"/>
    <w:rsid w:val="00F47FCA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A7D2B"/>
    <w:rsid w:val="00FB1DDA"/>
    <w:rsid w:val="00FB21E3"/>
    <w:rsid w:val="00FB4FEF"/>
    <w:rsid w:val="00FB6B9C"/>
    <w:rsid w:val="00FB77E1"/>
    <w:rsid w:val="00FB7EBE"/>
    <w:rsid w:val="00FC058F"/>
    <w:rsid w:val="00FC138D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09EA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90CC56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86A"/>
    <w:rPr>
      <w:color w:val="605E5C"/>
      <w:shd w:val="clear" w:color="auto" w:fill="E1DFDD"/>
    </w:rPr>
  </w:style>
  <w:style w:type="paragraph" w:customStyle="1" w:styleId="Body">
    <w:name w:val="Body"/>
    <w:rsid w:val="006D17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7BEB-5F99-4785-B8FC-1820F2F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Leontine Babkina</cp:lastModifiedBy>
  <cp:revision>14</cp:revision>
  <cp:lastPrinted>2019-09-17T05:20:00Z</cp:lastPrinted>
  <dcterms:created xsi:type="dcterms:W3CDTF">2019-06-06T08:41:00Z</dcterms:created>
  <dcterms:modified xsi:type="dcterms:W3CDTF">2019-09-25T08:28:00Z</dcterms:modified>
</cp:coreProperties>
</file>