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06" w:rsidRPr="006D5704" w:rsidRDefault="001C6B87" w:rsidP="007340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="00734006" w:rsidRPr="006D5704">
        <w:rPr>
          <w:rFonts w:ascii="Times New Roman" w:hAnsi="Times New Roman" w:cs="Times New Roman"/>
        </w:rPr>
        <w:t>ielikums</w:t>
      </w:r>
    </w:p>
    <w:p w:rsidR="004C21FD" w:rsidRPr="006D5704" w:rsidRDefault="00DB352E" w:rsidP="004C21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704">
        <w:rPr>
          <w:rFonts w:ascii="Times New Roman" w:hAnsi="Times New Roman" w:cs="Times New Roman"/>
        </w:rPr>
        <w:t>Ministru kabineta noteikumu</w:t>
      </w:r>
      <w:r w:rsidR="004C21FD" w:rsidRPr="006D5704">
        <w:rPr>
          <w:rFonts w:ascii="Times New Roman" w:hAnsi="Times New Roman" w:cs="Times New Roman"/>
        </w:rPr>
        <w:t xml:space="preserve"> projekta</w:t>
      </w:r>
      <w:r w:rsidRPr="006D5704">
        <w:rPr>
          <w:rFonts w:ascii="Times New Roman" w:hAnsi="Times New Roman" w:cs="Times New Roman"/>
        </w:rPr>
        <w:t xml:space="preserve"> </w:t>
      </w:r>
      <w:r w:rsidR="004C21FD" w:rsidRPr="006D5704">
        <w:rPr>
          <w:rFonts w:ascii="Times New Roman" w:hAnsi="Times New Roman" w:cs="Times New Roman"/>
        </w:rPr>
        <w:t xml:space="preserve">“Grozījumi </w:t>
      </w:r>
    </w:p>
    <w:p w:rsidR="004C21FD" w:rsidRPr="006D5704" w:rsidRDefault="004C21FD" w:rsidP="004C21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704">
        <w:rPr>
          <w:rFonts w:ascii="Times New Roman" w:hAnsi="Times New Roman" w:cs="Times New Roman"/>
        </w:rPr>
        <w:t xml:space="preserve">Ministru kabineta 2016. gada 13. decembra noteikumos </w:t>
      </w:r>
    </w:p>
    <w:p w:rsidR="004C21FD" w:rsidRPr="006D5704" w:rsidRDefault="004C21FD" w:rsidP="004C21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704">
        <w:rPr>
          <w:rFonts w:ascii="Times New Roman" w:hAnsi="Times New Roman" w:cs="Times New Roman"/>
        </w:rPr>
        <w:t xml:space="preserve">Nr. 806 “Noteikumi par Iekšlietu ministrijas sistēmas </w:t>
      </w:r>
    </w:p>
    <w:p w:rsidR="004C21FD" w:rsidRPr="006D5704" w:rsidRDefault="004C21FD" w:rsidP="004C21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704">
        <w:rPr>
          <w:rFonts w:ascii="Times New Roman" w:hAnsi="Times New Roman" w:cs="Times New Roman"/>
        </w:rPr>
        <w:t xml:space="preserve"> iestāžu un Ieslodzījuma vietu pārvaldes amatpersonu </w:t>
      </w:r>
      <w:r w:rsidR="008665EE" w:rsidRPr="006D5704">
        <w:rPr>
          <w:rFonts w:ascii="Times New Roman" w:hAnsi="Times New Roman" w:cs="Times New Roman"/>
        </w:rPr>
        <w:t>ar</w:t>
      </w:r>
    </w:p>
    <w:p w:rsidR="004C21FD" w:rsidRPr="006D5704" w:rsidRDefault="004C21FD" w:rsidP="004C21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704">
        <w:rPr>
          <w:rFonts w:ascii="Times New Roman" w:hAnsi="Times New Roman" w:cs="Times New Roman"/>
        </w:rPr>
        <w:t xml:space="preserve">speciālajām dienesta pakāpēm mēnešalgu un speciālo </w:t>
      </w:r>
    </w:p>
    <w:p w:rsidR="004C21FD" w:rsidRPr="006D5704" w:rsidRDefault="004C21FD" w:rsidP="00F84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704">
        <w:rPr>
          <w:rFonts w:ascii="Times New Roman" w:hAnsi="Times New Roman" w:cs="Times New Roman"/>
        </w:rPr>
        <w:t xml:space="preserve">piemaksu noteikšanas kārtību un to apmēru”” </w:t>
      </w:r>
      <w:r w:rsidR="008665EE" w:rsidRPr="006D5704">
        <w:rPr>
          <w:rFonts w:ascii="Times New Roman" w:hAnsi="Times New Roman" w:cs="Times New Roman"/>
        </w:rPr>
        <w:t>sākotnējās</w:t>
      </w:r>
    </w:p>
    <w:p w:rsidR="00F8495A" w:rsidRPr="006D5704" w:rsidRDefault="00DB352E" w:rsidP="00F84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704">
        <w:rPr>
          <w:rFonts w:ascii="Times New Roman" w:hAnsi="Times New Roman" w:cs="Times New Roman"/>
        </w:rPr>
        <w:t>ietekmes novērtējuma ziņojumam (anotācijai)</w:t>
      </w:r>
    </w:p>
    <w:p w:rsidR="00895869" w:rsidRPr="006D5704" w:rsidRDefault="00734006" w:rsidP="00F81F28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  <w:r w:rsidRPr="006D5704">
        <w:rPr>
          <w:rFonts w:ascii="Times New Roman" w:hAnsi="Times New Roman" w:cs="Times New Roman"/>
        </w:rPr>
        <w:t xml:space="preserve"> </w:t>
      </w:r>
    </w:p>
    <w:p w:rsidR="00E65569" w:rsidRPr="006D5704" w:rsidRDefault="00C337B1" w:rsidP="00063A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063A0E" w:rsidRPr="006D5704">
        <w:rPr>
          <w:rFonts w:ascii="Times New Roman" w:hAnsi="Times New Roman" w:cs="Times New Roman"/>
          <w:b/>
        </w:rPr>
        <w:t>inansējuma aprēķins</w:t>
      </w:r>
      <w:r w:rsidR="005323D3" w:rsidRPr="006D5704">
        <w:rPr>
          <w:rFonts w:ascii="Times New Roman" w:hAnsi="Times New Roman" w:cs="Times New Roman"/>
          <w:b/>
        </w:rPr>
        <w:t xml:space="preserve"> Iekšlietu ministrijas </w:t>
      </w:r>
      <w:r w:rsidR="00063A0E" w:rsidRPr="006D5704">
        <w:rPr>
          <w:rFonts w:ascii="Times New Roman" w:hAnsi="Times New Roman" w:cs="Times New Roman"/>
          <w:b/>
        </w:rPr>
        <w:t xml:space="preserve">prioritārajam pasākumam </w:t>
      </w:r>
    </w:p>
    <w:p w:rsidR="000B170C" w:rsidRPr="006D5704" w:rsidRDefault="00063A0E" w:rsidP="00063A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D5704">
        <w:rPr>
          <w:rFonts w:ascii="Times New Roman" w:hAnsi="Times New Roman" w:cs="Times New Roman"/>
          <w:b/>
        </w:rPr>
        <w:t>“</w:t>
      </w:r>
      <w:r w:rsidR="0095446A">
        <w:rPr>
          <w:rFonts w:ascii="Times New Roman" w:hAnsi="Times New Roman" w:cs="Times New Roman"/>
          <w:b/>
        </w:rPr>
        <w:t>Personāla resursu piesaiste (mēnešalgas palielināšana iztikas minimuma nodrošināšanai)”</w:t>
      </w:r>
    </w:p>
    <w:p w:rsidR="00EF7139" w:rsidRDefault="00E65569" w:rsidP="00CC4DF5">
      <w:pPr>
        <w:spacing w:after="0" w:line="240" w:lineRule="auto"/>
        <w:ind w:left="360"/>
        <w:jc w:val="center"/>
      </w:pPr>
      <w:r w:rsidRPr="006D5704">
        <w:rPr>
          <w:rFonts w:ascii="Times New Roman" w:hAnsi="Times New Roman" w:cs="Times New Roman"/>
          <w:b/>
        </w:rPr>
        <w:t xml:space="preserve">06.01.00 </w:t>
      </w:r>
      <w:r w:rsidR="00AB3953" w:rsidRPr="006D5704">
        <w:rPr>
          <w:rFonts w:ascii="Times New Roman" w:hAnsi="Times New Roman" w:cs="Times New Roman"/>
          <w:b/>
        </w:rPr>
        <w:t>“</w:t>
      </w:r>
      <w:r w:rsidRPr="006D5704">
        <w:rPr>
          <w:rFonts w:ascii="Times New Roman" w:hAnsi="Times New Roman" w:cs="Times New Roman"/>
          <w:b/>
        </w:rPr>
        <w:t>Valsts policija</w:t>
      </w:r>
      <w:r w:rsidR="00AB3953" w:rsidRPr="006D5704">
        <w:rPr>
          <w:rFonts w:ascii="Times New Roman" w:hAnsi="Times New Roman" w:cs="Times New Roman"/>
          <w:b/>
        </w:rPr>
        <w:t>”</w:t>
      </w:r>
    </w:p>
    <w:tbl>
      <w:tblPr>
        <w:tblW w:w="12899" w:type="dxa"/>
        <w:tblInd w:w="421" w:type="dxa"/>
        <w:tblLook w:val="04A0" w:firstRow="1" w:lastRow="0" w:firstColumn="1" w:lastColumn="0" w:noHBand="0" w:noVBand="1"/>
      </w:tblPr>
      <w:tblGrid>
        <w:gridCol w:w="1220"/>
        <w:gridCol w:w="1540"/>
        <w:gridCol w:w="1320"/>
        <w:gridCol w:w="1580"/>
        <w:gridCol w:w="1320"/>
        <w:gridCol w:w="2517"/>
        <w:gridCol w:w="1320"/>
        <w:gridCol w:w="2082"/>
      </w:tblGrid>
      <w:tr w:rsidR="00D15BFB" w:rsidRPr="00D15BFB" w:rsidTr="00A044B5">
        <w:trPr>
          <w:trHeight w:val="737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Mēnešalgas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grupa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Minimālā atlīdzības līmeņa rādītājs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F268BF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Minimālā mēnešalga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Plānotais vidējais palielinājums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Koriģējošais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koeficients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Plānotais vidējais mēnešalgas palielinājums ar korekciju* uz vienu amatpersonu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Amatpersonu skaits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Mēnešalgas palielinājums</w:t>
            </w: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gadā IKK 1116</w:t>
            </w:r>
          </w:p>
        </w:tc>
      </w:tr>
      <w:tr w:rsidR="00D15BFB" w:rsidRPr="00D15BFB" w:rsidTr="00651DC2">
        <w:trPr>
          <w:trHeight w:val="227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6=4x5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8=12 mēn.x6x7</w:t>
            </w:r>
          </w:p>
        </w:tc>
      </w:tr>
      <w:tr w:rsidR="00D15BFB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704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F268BF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399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296 856</w:t>
            </w:r>
          </w:p>
        </w:tc>
      </w:tr>
      <w:tr w:rsidR="00D15BFB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716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F268BF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451 008</w:t>
            </w:r>
          </w:p>
        </w:tc>
      </w:tr>
      <w:tr w:rsidR="00D15BFB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738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F268BF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605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370 260</w:t>
            </w:r>
          </w:p>
        </w:tc>
      </w:tr>
      <w:tr w:rsidR="00D15BFB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844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F268BF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41 472</w:t>
            </w:r>
          </w:p>
        </w:tc>
      </w:tr>
      <w:tr w:rsidR="00D15BFB" w:rsidRPr="00D15BFB" w:rsidTr="00DC6320">
        <w:trPr>
          <w:trHeight w:val="315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878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F268BF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15 876</w:t>
            </w:r>
          </w:p>
        </w:tc>
      </w:tr>
      <w:tr w:rsidR="00D15BFB" w:rsidRPr="00D15BFB" w:rsidTr="00DC6320">
        <w:trPr>
          <w:trHeight w:val="315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CE6F1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2 033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CE6F1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1 175 472</w:t>
            </w:r>
          </w:p>
        </w:tc>
      </w:tr>
    </w:tbl>
    <w:p w:rsidR="005E3784" w:rsidRDefault="005E3784"/>
    <w:tbl>
      <w:tblPr>
        <w:tblW w:w="12899" w:type="dxa"/>
        <w:tblInd w:w="421" w:type="dxa"/>
        <w:tblLook w:val="04A0" w:firstRow="1" w:lastRow="0" w:firstColumn="1" w:lastColumn="0" w:noHBand="0" w:noVBand="1"/>
      </w:tblPr>
      <w:tblGrid>
        <w:gridCol w:w="10817"/>
        <w:gridCol w:w="2082"/>
      </w:tblGrid>
      <w:tr w:rsidR="00D15BFB" w:rsidRPr="00D15BFB" w:rsidTr="00DC6320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Piemaksas par nakts darbu 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palielinājums (6,8% no mēnešalgas) IKK 1141 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79 870</w:t>
            </w:r>
          </w:p>
        </w:tc>
      </w:tr>
      <w:tr w:rsidR="00D15BFB" w:rsidRPr="00D15BFB" w:rsidTr="00DC6320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Pārējo piemaksu pal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ielinājums (10% no mēnešalgas) 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IKK 1147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117 547</w:t>
            </w:r>
          </w:p>
        </w:tc>
      </w:tr>
      <w:tr w:rsidR="00D15BFB" w:rsidRPr="00D15BFB" w:rsidTr="00DC6320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 Atvaļinājuma pabalsta 50% no 1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ēneša mēnešalgas palielinājums </w:t>
            </w: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IKK 1221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48 978</w:t>
            </w:r>
          </w:p>
        </w:tc>
      </w:tr>
    </w:tbl>
    <w:p w:rsidR="005E3784" w:rsidRDefault="005E3784"/>
    <w:tbl>
      <w:tblPr>
        <w:tblW w:w="12899" w:type="dxa"/>
        <w:tblInd w:w="421" w:type="dxa"/>
        <w:tblLook w:val="04A0" w:firstRow="1" w:lastRow="0" w:firstColumn="1" w:lastColumn="0" w:noHBand="0" w:noVBand="1"/>
      </w:tblPr>
      <w:tblGrid>
        <w:gridCol w:w="10817"/>
        <w:gridCol w:w="2082"/>
      </w:tblGrid>
      <w:tr w:rsidR="00D15BFB" w:rsidRPr="00D15BFB" w:rsidTr="00CC4DF5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Darba devēja valsts sociālās apdrošināšan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as obligātās iemaksas (24,09%) </w:t>
            </w: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IKK 1210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342 529</w:t>
            </w:r>
          </w:p>
        </w:tc>
      </w:tr>
      <w:tr w:rsidR="00D15BFB" w:rsidRPr="00D15BFB" w:rsidTr="00CC4DF5">
        <w:trPr>
          <w:trHeight w:val="285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Pavisam - papildu finansējums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D15BFB" w:rsidRPr="00D15BFB" w:rsidRDefault="00D15BFB" w:rsidP="00D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1 764 396</w:t>
            </w:r>
          </w:p>
        </w:tc>
      </w:tr>
    </w:tbl>
    <w:p w:rsidR="00DC6320" w:rsidRDefault="00DC6320">
      <w:r>
        <w:br w:type="page"/>
      </w:r>
    </w:p>
    <w:p w:rsidR="00DC6320" w:rsidRDefault="00DC6320" w:rsidP="00DC632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lastRenderedPageBreak/>
        <w:t>07.00.00 “</w:t>
      </w:r>
      <w:r w:rsidRPr="0073451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Ugunsdrošība,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glābšana un civilā aizsardzība”</w:t>
      </w:r>
    </w:p>
    <w:tbl>
      <w:tblPr>
        <w:tblW w:w="12899" w:type="dxa"/>
        <w:tblInd w:w="421" w:type="dxa"/>
        <w:tblLook w:val="04A0" w:firstRow="1" w:lastRow="0" w:firstColumn="1" w:lastColumn="0" w:noHBand="0" w:noVBand="1"/>
      </w:tblPr>
      <w:tblGrid>
        <w:gridCol w:w="1220"/>
        <w:gridCol w:w="1540"/>
        <w:gridCol w:w="1320"/>
        <w:gridCol w:w="1580"/>
        <w:gridCol w:w="1320"/>
        <w:gridCol w:w="2517"/>
        <w:gridCol w:w="1320"/>
        <w:gridCol w:w="2082"/>
      </w:tblGrid>
      <w:tr w:rsidR="00F268BF" w:rsidRPr="00D15BFB" w:rsidTr="00A044B5">
        <w:trPr>
          <w:trHeight w:val="737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Mēnešalgas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grupa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Minimālā atlīdzības līmeņa rādītājs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Minimālā mēnešalga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Plānotais vidējais palielinājums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Koriģējošais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koeficients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Plānotais vidējais mēnešalgas palielinājums ar korekciju* uz vienu amatpersonu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Amatpersonu skaits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Mēnešalgas palielinājums</w:t>
            </w: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gadā IKK 1116</w:t>
            </w:r>
          </w:p>
        </w:tc>
      </w:tr>
      <w:tr w:rsidR="00F268BF" w:rsidRPr="00D15BFB" w:rsidTr="00651DC2">
        <w:trPr>
          <w:trHeight w:val="227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6=4x5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8=12 mēn.x6x7</w:t>
            </w:r>
          </w:p>
        </w:tc>
      </w:tr>
      <w:tr w:rsidR="00F268BF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716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1 728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1 202 688</w:t>
            </w:r>
          </w:p>
        </w:tc>
      </w:tr>
      <w:tr w:rsidR="00F268BF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738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624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381 888</w:t>
            </w:r>
          </w:p>
        </w:tc>
      </w:tr>
      <w:tr w:rsidR="00F268BF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844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4 104</w:t>
            </w:r>
          </w:p>
        </w:tc>
      </w:tr>
      <w:tr w:rsidR="00F268BF" w:rsidRPr="00D15BFB" w:rsidTr="00DC6320">
        <w:trPr>
          <w:trHeight w:val="315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878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14 952</w:t>
            </w:r>
          </w:p>
        </w:tc>
      </w:tr>
      <w:tr w:rsidR="00F268BF" w:rsidRPr="00D15BFB" w:rsidTr="00DC6320">
        <w:trPr>
          <w:trHeight w:val="315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CE6F1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2 549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CE6F1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1 603 632</w:t>
            </w:r>
          </w:p>
        </w:tc>
      </w:tr>
    </w:tbl>
    <w:p w:rsidR="00CC4DF5" w:rsidRDefault="00CC4DF5"/>
    <w:tbl>
      <w:tblPr>
        <w:tblW w:w="12899" w:type="dxa"/>
        <w:tblInd w:w="421" w:type="dxa"/>
        <w:tblLook w:val="04A0" w:firstRow="1" w:lastRow="0" w:firstColumn="1" w:lastColumn="0" w:noHBand="0" w:noVBand="1"/>
      </w:tblPr>
      <w:tblGrid>
        <w:gridCol w:w="10817"/>
        <w:gridCol w:w="2082"/>
      </w:tblGrid>
      <w:tr w:rsidR="000C7B92" w:rsidRPr="00D15BFB" w:rsidTr="00DC6320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Piemaksas par nakts darbu 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palielinājums (12% no mēnešalgas) IKK 1141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192 436</w:t>
            </w:r>
          </w:p>
        </w:tc>
      </w:tr>
      <w:tr w:rsidR="000C7B92" w:rsidRPr="00D15BFB" w:rsidTr="00DC6320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Pārējo piemaksu palielinājums (10% no mēnešalgas)</w:t>
            </w:r>
            <w:proofErr w:type="gramStart"/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IKK 1147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160 363</w:t>
            </w:r>
          </w:p>
        </w:tc>
      </w:tr>
      <w:tr w:rsidR="000C7B92" w:rsidRPr="00D15BFB" w:rsidTr="00CC4DF5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  Atvaļinājuma pabalsta 50% no 1 mēneša mēnešalgas palielinājums</w:t>
            </w:r>
            <w:proofErr w:type="gramStart"/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IKK 1221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66 818</w:t>
            </w:r>
          </w:p>
        </w:tc>
      </w:tr>
    </w:tbl>
    <w:p w:rsidR="00CC4DF5" w:rsidRDefault="00CC4DF5"/>
    <w:tbl>
      <w:tblPr>
        <w:tblW w:w="12899" w:type="dxa"/>
        <w:tblInd w:w="421" w:type="dxa"/>
        <w:tblLook w:val="04A0" w:firstRow="1" w:lastRow="0" w:firstColumn="1" w:lastColumn="0" w:noHBand="0" w:noVBand="1"/>
      </w:tblPr>
      <w:tblGrid>
        <w:gridCol w:w="10817"/>
        <w:gridCol w:w="2082"/>
      </w:tblGrid>
      <w:tr w:rsidR="000C7B92" w:rsidRPr="00D15BFB" w:rsidTr="00651DC2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Darba devēja valsts sociālās apdrošināšanas obligātās iemaksas (24,09%)</w:t>
            </w:r>
            <w:proofErr w:type="gramStart"/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IKK 1210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487 401</w:t>
            </w:r>
          </w:p>
        </w:tc>
      </w:tr>
      <w:tr w:rsidR="000C7B92" w:rsidRPr="00D15BFB" w:rsidTr="00651DC2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Pavisam - papildu finansējums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2 510 650</w:t>
            </w:r>
          </w:p>
        </w:tc>
      </w:tr>
    </w:tbl>
    <w:p w:rsidR="00651DC2" w:rsidRDefault="00651DC2" w:rsidP="008B792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651DC2" w:rsidRDefault="00651DC2">
      <w:pPr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br w:type="page"/>
      </w:r>
    </w:p>
    <w:p w:rsidR="008B792F" w:rsidRDefault="008B792F" w:rsidP="008B792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8B792F" w:rsidRDefault="008B792F" w:rsidP="008B792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10.00.00 “Valsts robežsardzes darbība”</w:t>
      </w:r>
    </w:p>
    <w:tbl>
      <w:tblPr>
        <w:tblW w:w="12899" w:type="dxa"/>
        <w:tblInd w:w="421" w:type="dxa"/>
        <w:tblLook w:val="04A0" w:firstRow="1" w:lastRow="0" w:firstColumn="1" w:lastColumn="0" w:noHBand="0" w:noVBand="1"/>
      </w:tblPr>
      <w:tblGrid>
        <w:gridCol w:w="1220"/>
        <w:gridCol w:w="1540"/>
        <w:gridCol w:w="1320"/>
        <w:gridCol w:w="1580"/>
        <w:gridCol w:w="1320"/>
        <w:gridCol w:w="2517"/>
        <w:gridCol w:w="1320"/>
        <w:gridCol w:w="2082"/>
      </w:tblGrid>
      <w:tr w:rsidR="00F268BF" w:rsidRPr="00D15BFB" w:rsidTr="00651DC2">
        <w:trPr>
          <w:trHeight w:val="737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Mēnešalgas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grupa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Minimālā atlīdzības līmeņa rādītājs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Minimālā mēnešalga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Plānotais vidējais palielinājums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Koriģējošais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koeficients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Plānotais vidējais mēnešalgas palielinājums ar korekciju* uz vienu amatpersonu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Amatpersonu skaits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Mēnešalgas palielinājums</w:t>
            </w: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gadā IKK 1116</w:t>
            </w:r>
          </w:p>
        </w:tc>
      </w:tr>
      <w:tr w:rsidR="00F268BF" w:rsidRPr="00D15BFB" w:rsidTr="00651DC2">
        <w:trPr>
          <w:trHeight w:val="227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6=4x5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8=12 mēn.x6x7</w:t>
            </w:r>
          </w:p>
        </w:tc>
      </w:tr>
      <w:tr w:rsidR="00F268BF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704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407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302 808</w:t>
            </w:r>
          </w:p>
        </w:tc>
      </w:tr>
      <w:tr w:rsidR="00F268BF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738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876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536 112</w:t>
            </w:r>
          </w:p>
        </w:tc>
      </w:tr>
      <w:tr w:rsidR="00F268BF" w:rsidRPr="00D15BFB" w:rsidTr="00DC6320">
        <w:trPr>
          <w:trHeight w:val="300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844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35 208</w:t>
            </w:r>
          </w:p>
        </w:tc>
      </w:tr>
      <w:tr w:rsidR="00F268BF" w:rsidRPr="00D15BFB" w:rsidTr="00DC6320">
        <w:trPr>
          <w:trHeight w:val="315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878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20 160</w:t>
            </w:r>
          </w:p>
        </w:tc>
      </w:tr>
      <w:tr w:rsidR="00F268BF" w:rsidRPr="00D15BFB" w:rsidTr="00DC6320">
        <w:trPr>
          <w:trHeight w:val="315"/>
        </w:trPr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CE6F1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1 686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CE6F1"/>
            <w:noWrap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894 288</w:t>
            </w:r>
          </w:p>
        </w:tc>
      </w:tr>
    </w:tbl>
    <w:p w:rsidR="00651DC2" w:rsidRDefault="00651DC2"/>
    <w:tbl>
      <w:tblPr>
        <w:tblW w:w="12899" w:type="dxa"/>
        <w:tblInd w:w="421" w:type="dxa"/>
        <w:tblLook w:val="04A0" w:firstRow="1" w:lastRow="0" w:firstColumn="1" w:lastColumn="0" w:noHBand="0" w:noVBand="1"/>
      </w:tblPr>
      <w:tblGrid>
        <w:gridCol w:w="10817"/>
        <w:gridCol w:w="2082"/>
      </w:tblGrid>
      <w:tr w:rsidR="000C7B92" w:rsidRPr="00D15BFB" w:rsidTr="00DC6320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C7B92" w:rsidRPr="00D15BFB" w:rsidRDefault="00651DC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Piemaksas par nakts darbu </w:t>
            </w:r>
            <w:r w:rsidR="000C7B92"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palielinājums (6% no mēnešalgas) IKK 1141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53 657</w:t>
            </w:r>
          </w:p>
        </w:tc>
      </w:tr>
      <w:tr w:rsidR="000C7B92" w:rsidRPr="00D15BFB" w:rsidTr="00DC6320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Pārējo piemaksu pal</w:t>
            </w:r>
            <w:r w:rsidR="00651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ielinājums (10% no mēnešalgas) </w:t>
            </w: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IKK 1147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89 429</w:t>
            </w:r>
          </w:p>
        </w:tc>
      </w:tr>
      <w:tr w:rsidR="000C7B92" w:rsidRPr="00D15BFB" w:rsidTr="00DC6320">
        <w:trPr>
          <w:trHeight w:val="283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Atvaļinājuma pabalsta 50% no 1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ēneša mēnešalgas palielinājums </w:t>
            </w:r>
            <w:r w:rsidRPr="00D15BF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IKK 1221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37 262</w:t>
            </w:r>
          </w:p>
        </w:tc>
      </w:tr>
    </w:tbl>
    <w:p w:rsidR="00651DC2" w:rsidRDefault="00651DC2"/>
    <w:tbl>
      <w:tblPr>
        <w:tblW w:w="12899" w:type="dxa"/>
        <w:tblInd w:w="421" w:type="dxa"/>
        <w:tblLook w:val="04A0" w:firstRow="1" w:lastRow="0" w:firstColumn="1" w:lastColumn="0" w:noHBand="0" w:noVBand="1"/>
      </w:tblPr>
      <w:tblGrid>
        <w:gridCol w:w="10817"/>
        <w:gridCol w:w="2082"/>
      </w:tblGrid>
      <w:tr w:rsidR="000C7B92" w:rsidRPr="00D15BFB" w:rsidTr="00651DC2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Darba devēja valsts sociālās apdrošināšan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as obligātās iemaksas (24,09%) </w:t>
            </w: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IKK 1210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258 880</w:t>
            </w:r>
          </w:p>
        </w:tc>
      </w:tr>
      <w:tr w:rsidR="000C7B92" w:rsidRPr="00D15BFB" w:rsidTr="00651DC2">
        <w:trPr>
          <w:trHeight w:val="300"/>
        </w:trPr>
        <w:tc>
          <w:tcPr>
            <w:tcW w:w="10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Pavisam - papildu finansējums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0C7B92" w:rsidRPr="00D15BFB" w:rsidRDefault="000C7B92" w:rsidP="000C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1 333 516</w:t>
            </w:r>
          </w:p>
        </w:tc>
      </w:tr>
    </w:tbl>
    <w:p w:rsidR="00EF7139" w:rsidRPr="00D15BFB" w:rsidRDefault="00EF7139">
      <w:pPr>
        <w:rPr>
          <w:rFonts w:ascii="Times New Roman" w:hAnsi="Times New Roman" w:cs="Times New Roman"/>
          <w:sz w:val="18"/>
          <w:szCs w:val="18"/>
        </w:rPr>
      </w:pPr>
    </w:p>
    <w:p w:rsidR="00B215F2" w:rsidRDefault="00E62C70">
      <w:pPr>
        <w:rPr>
          <w:rFonts w:ascii="Times New Roman" w:hAnsi="Times New Roman" w:cs="Times New Roman"/>
        </w:rPr>
      </w:pPr>
      <w:r w:rsidRPr="00E62C70">
        <w:rPr>
          <w:rFonts w:ascii="Times New Roman" w:hAnsi="Times New Roman" w:cs="Times New Roman"/>
        </w:rPr>
        <w:t>* atbilstoši papildu piešķirtā finansējuma apjomam, samazinot sākotnēji plānoto palielinājum</w:t>
      </w:r>
      <w:r w:rsidR="00960BBE">
        <w:rPr>
          <w:rFonts w:ascii="Times New Roman" w:hAnsi="Times New Roman" w:cs="Times New Roman"/>
        </w:rPr>
        <w:t>u, piemērojot koeficientu 0,314</w:t>
      </w:r>
    </w:p>
    <w:p w:rsidR="00B215F2" w:rsidRDefault="00B21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2904" w:rsidRDefault="00C32904">
      <w:pPr>
        <w:rPr>
          <w:rFonts w:ascii="Times New Roman" w:hAnsi="Times New Roman" w:cs="Times New Roman"/>
          <w:b/>
        </w:rPr>
      </w:pPr>
    </w:p>
    <w:p w:rsidR="00BE1B53" w:rsidRDefault="0048406D" w:rsidP="00BE1B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Iekšlietu ministrija </w:t>
      </w:r>
      <w:r w:rsidR="00BE1B53" w:rsidRPr="00BE1B53">
        <w:rPr>
          <w:rFonts w:ascii="Times New Roman" w:hAnsi="Times New Roman" w:cs="Times New Roman"/>
          <w:b/>
        </w:rPr>
        <w:t>KOPSAVILKUMS</w:t>
      </w:r>
    </w:p>
    <w:p w:rsidR="00135C9E" w:rsidRDefault="00135C9E" w:rsidP="00135C9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6D5704">
        <w:rPr>
          <w:rFonts w:ascii="Times New Roman" w:hAnsi="Times New Roman" w:cs="Times New Roman"/>
          <w:b/>
        </w:rPr>
        <w:t>06.01.00 “Valsts policija”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07.00.00 “</w:t>
      </w:r>
      <w:r w:rsidRPr="0073451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Ugunsdrošība,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glābšana un civilā aizsardzība”, 10.00.00 “Valsts robežsardzes darbība”</w:t>
      </w:r>
    </w:p>
    <w:tbl>
      <w:tblPr>
        <w:tblW w:w="8600" w:type="dxa"/>
        <w:tblInd w:w="3256" w:type="dxa"/>
        <w:tblLook w:val="04A0" w:firstRow="1" w:lastRow="0" w:firstColumn="1" w:lastColumn="0" w:noHBand="0" w:noVBand="1"/>
      </w:tblPr>
      <w:tblGrid>
        <w:gridCol w:w="1320"/>
        <w:gridCol w:w="1820"/>
        <w:gridCol w:w="1820"/>
        <w:gridCol w:w="1820"/>
        <w:gridCol w:w="1820"/>
      </w:tblGrid>
      <w:tr w:rsidR="00B215F2" w:rsidRPr="00B215F2" w:rsidTr="00B215F2">
        <w:trPr>
          <w:trHeight w:val="102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IKK</w:t>
            </w:r>
          </w:p>
        </w:tc>
        <w:tc>
          <w:tcPr>
            <w:tcW w:w="1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06.01.00 "Valsts policija"</w:t>
            </w:r>
          </w:p>
        </w:tc>
        <w:tc>
          <w:tcPr>
            <w:tcW w:w="1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07.00.00 "Ugunsdrošība, glābšana un civilā aizsardzība"</w:t>
            </w:r>
          </w:p>
        </w:tc>
        <w:tc>
          <w:tcPr>
            <w:tcW w:w="1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10.00.00 "Valsts robežsardzes darbība"</w:t>
            </w:r>
          </w:p>
        </w:tc>
        <w:tc>
          <w:tcPr>
            <w:tcW w:w="1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Papildu finansējums KOPĀ</w:t>
            </w:r>
          </w:p>
        </w:tc>
      </w:tr>
      <w:tr w:rsidR="00B215F2" w:rsidRPr="00B215F2" w:rsidTr="000E6E7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1 175 472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1 603 632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894 288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3 673 392</w:t>
            </w:r>
          </w:p>
        </w:tc>
      </w:tr>
      <w:tr w:rsidR="00B215F2" w:rsidRPr="00B215F2" w:rsidTr="000E6E7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79 870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192 436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53 657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325 963</w:t>
            </w:r>
          </w:p>
        </w:tc>
      </w:tr>
      <w:tr w:rsidR="00B215F2" w:rsidRPr="00B215F2" w:rsidTr="000E6E7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117 547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160 363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89 429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367 339</w:t>
            </w:r>
          </w:p>
        </w:tc>
      </w:tr>
      <w:tr w:rsidR="00B215F2" w:rsidRPr="00B215F2" w:rsidTr="000E6E7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342 529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487 401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258 880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1 088 810</w:t>
            </w:r>
          </w:p>
        </w:tc>
      </w:tr>
      <w:tr w:rsidR="00B215F2" w:rsidRPr="00B215F2" w:rsidTr="00C151B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48 978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66 818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37 262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0E6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153 058</w:t>
            </w:r>
          </w:p>
        </w:tc>
      </w:tr>
      <w:tr w:rsidR="00B215F2" w:rsidRPr="00B215F2" w:rsidTr="00DE41C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1 764 396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2 510 650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1 333 516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215F2" w:rsidRPr="00B215F2" w:rsidRDefault="00B215F2" w:rsidP="00B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1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5 608 562</w:t>
            </w:r>
          </w:p>
        </w:tc>
      </w:tr>
    </w:tbl>
    <w:p w:rsidR="00EF62C6" w:rsidRDefault="00EF62C6" w:rsidP="00135C9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EF62C6" w:rsidRDefault="00EF62C6">
      <w:pPr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br w:type="page"/>
      </w:r>
    </w:p>
    <w:p w:rsidR="00E250BE" w:rsidRDefault="00C337B1" w:rsidP="00EF62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</w:t>
      </w:r>
      <w:r w:rsidR="00EF62C6" w:rsidRPr="006D5704">
        <w:rPr>
          <w:rFonts w:ascii="Times New Roman" w:hAnsi="Times New Roman" w:cs="Times New Roman"/>
          <w:b/>
        </w:rPr>
        <w:t xml:space="preserve">inansējuma aprēķins </w:t>
      </w:r>
      <w:r w:rsidR="00EF62C6">
        <w:rPr>
          <w:rFonts w:ascii="Times New Roman" w:hAnsi="Times New Roman" w:cs="Times New Roman"/>
          <w:b/>
        </w:rPr>
        <w:t>Tieslietu</w:t>
      </w:r>
      <w:r w:rsidR="00EF62C6" w:rsidRPr="006D5704">
        <w:rPr>
          <w:rFonts w:ascii="Times New Roman" w:hAnsi="Times New Roman" w:cs="Times New Roman"/>
          <w:b/>
        </w:rPr>
        <w:t xml:space="preserve"> ministrijas prioritārajam pasākumam </w:t>
      </w:r>
    </w:p>
    <w:p w:rsidR="00EF62C6" w:rsidRPr="00E250BE" w:rsidRDefault="00E250BE" w:rsidP="00EF62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250BE">
        <w:rPr>
          <w:rFonts w:ascii="Times New Roman" w:hAnsi="Times New Roman" w:cs="Times New Roman"/>
          <w:b/>
        </w:rPr>
        <w:t>“Atlīdzības palielinājums Ieslodzījuma vietu pārvaldes amatpersonām ar speciālo dienesta pakāpi”</w:t>
      </w:r>
    </w:p>
    <w:p w:rsidR="000C18F3" w:rsidRDefault="000C18F3" w:rsidP="00EF62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2640" w:type="dxa"/>
        <w:tblInd w:w="416" w:type="dxa"/>
        <w:tblLook w:val="04A0" w:firstRow="1" w:lastRow="0" w:firstColumn="1" w:lastColumn="0" w:noHBand="0" w:noVBand="1"/>
      </w:tblPr>
      <w:tblGrid>
        <w:gridCol w:w="1220"/>
        <w:gridCol w:w="1540"/>
        <w:gridCol w:w="1680"/>
        <w:gridCol w:w="1840"/>
        <w:gridCol w:w="1320"/>
        <w:gridCol w:w="1900"/>
        <w:gridCol w:w="1320"/>
        <w:gridCol w:w="1820"/>
      </w:tblGrid>
      <w:tr w:rsidR="00F268BF" w:rsidRPr="000C18F3" w:rsidTr="00E250BE">
        <w:trPr>
          <w:trHeight w:val="964"/>
        </w:trPr>
        <w:tc>
          <w:tcPr>
            <w:tcW w:w="1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Mēnešalgas</w:t>
            </w: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grupa</w:t>
            </w:r>
          </w:p>
        </w:tc>
        <w:tc>
          <w:tcPr>
            <w:tcW w:w="15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Minimālā atlīdzības līmeņa rādītājs</w:t>
            </w:r>
          </w:p>
        </w:tc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Minimālā mēnešalga</w:t>
            </w:r>
          </w:p>
        </w:tc>
        <w:tc>
          <w:tcPr>
            <w:tcW w:w="18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D15BFB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5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Plānotais vidējais palielinājums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Koriģējošais</w:t>
            </w: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koeficients</w:t>
            </w:r>
          </w:p>
        </w:tc>
        <w:tc>
          <w:tcPr>
            <w:tcW w:w="1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Plānotais mēnešalgas palielinājums ar korekciju* uz vienu amatpersonu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Amatpersonu skaits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Mēnešalgas palielinājums</w:t>
            </w:r>
            <w:r w:rsidRPr="000C18F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gadā IKK 1116</w:t>
            </w:r>
          </w:p>
        </w:tc>
      </w:tr>
      <w:tr w:rsidR="00F268BF" w:rsidRPr="000C18F3" w:rsidTr="00E250BE">
        <w:trPr>
          <w:trHeight w:val="227"/>
        </w:trPr>
        <w:tc>
          <w:tcPr>
            <w:tcW w:w="1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8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  <w:t>6=4x5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lv-LV"/>
              </w:rPr>
              <w:t>8=12 mēn.x6x7</w:t>
            </w:r>
          </w:p>
        </w:tc>
      </w:tr>
      <w:tr w:rsidR="00F268BF" w:rsidRPr="000C18F3" w:rsidTr="00E250BE">
        <w:trPr>
          <w:trHeight w:val="300"/>
        </w:trPr>
        <w:tc>
          <w:tcPr>
            <w:tcW w:w="1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704</w:t>
            </w:r>
          </w:p>
        </w:tc>
        <w:tc>
          <w:tcPr>
            <w:tcW w:w="18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1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804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598 176</w:t>
            </w:r>
          </w:p>
        </w:tc>
      </w:tr>
      <w:tr w:rsidR="00F268BF" w:rsidRPr="000C18F3" w:rsidTr="00E250BE">
        <w:trPr>
          <w:trHeight w:val="300"/>
        </w:trPr>
        <w:tc>
          <w:tcPr>
            <w:tcW w:w="1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716</w:t>
            </w:r>
          </w:p>
        </w:tc>
        <w:tc>
          <w:tcPr>
            <w:tcW w:w="18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1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229 680</w:t>
            </w:r>
          </w:p>
        </w:tc>
      </w:tr>
      <w:tr w:rsidR="00F268BF" w:rsidRPr="000C18F3" w:rsidTr="00E250BE">
        <w:trPr>
          <w:trHeight w:val="300"/>
        </w:trPr>
        <w:tc>
          <w:tcPr>
            <w:tcW w:w="1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5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738</w:t>
            </w:r>
          </w:p>
        </w:tc>
        <w:tc>
          <w:tcPr>
            <w:tcW w:w="18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1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119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72 828</w:t>
            </w:r>
          </w:p>
        </w:tc>
      </w:tr>
      <w:tr w:rsidR="00F268BF" w:rsidRPr="000C18F3" w:rsidTr="00E250BE">
        <w:trPr>
          <w:trHeight w:val="300"/>
        </w:trPr>
        <w:tc>
          <w:tcPr>
            <w:tcW w:w="1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844</w:t>
            </w:r>
          </w:p>
        </w:tc>
        <w:tc>
          <w:tcPr>
            <w:tcW w:w="18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1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23 328</w:t>
            </w:r>
          </w:p>
        </w:tc>
      </w:tr>
      <w:tr w:rsidR="00F268BF" w:rsidRPr="000C18F3" w:rsidTr="00E250BE">
        <w:trPr>
          <w:trHeight w:val="315"/>
        </w:trPr>
        <w:tc>
          <w:tcPr>
            <w:tcW w:w="1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878</w:t>
            </w:r>
          </w:p>
        </w:tc>
        <w:tc>
          <w:tcPr>
            <w:tcW w:w="18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0,314</w:t>
            </w:r>
          </w:p>
        </w:tc>
        <w:tc>
          <w:tcPr>
            <w:tcW w:w="1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18 900</w:t>
            </w:r>
          </w:p>
        </w:tc>
      </w:tr>
      <w:tr w:rsidR="00F268BF" w:rsidRPr="000C18F3" w:rsidTr="00E250BE">
        <w:trPr>
          <w:trHeight w:val="315"/>
        </w:trPr>
        <w:tc>
          <w:tcPr>
            <w:tcW w:w="1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CE6F1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1 586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CE6F1"/>
            <w:noWrap/>
            <w:vAlign w:val="center"/>
            <w:hideMark/>
          </w:tcPr>
          <w:p w:rsidR="00F268BF" w:rsidRPr="000C18F3" w:rsidRDefault="00F268BF" w:rsidP="00F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942 912</w:t>
            </w:r>
          </w:p>
        </w:tc>
      </w:tr>
    </w:tbl>
    <w:p w:rsidR="00527462" w:rsidRDefault="00527462"/>
    <w:tbl>
      <w:tblPr>
        <w:tblW w:w="12640" w:type="dxa"/>
        <w:tblInd w:w="416" w:type="dxa"/>
        <w:tblLook w:val="04A0" w:firstRow="1" w:lastRow="0" w:firstColumn="1" w:lastColumn="0" w:noHBand="0" w:noVBand="1"/>
      </w:tblPr>
      <w:tblGrid>
        <w:gridCol w:w="10820"/>
        <w:gridCol w:w="1820"/>
      </w:tblGrid>
      <w:tr w:rsidR="000C18F3" w:rsidRPr="000C18F3" w:rsidTr="00E250BE">
        <w:trPr>
          <w:trHeight w:val="300"/>
        </w:trPr>
        <w:tc>
          <w:tcPr>
            <w:tcW w:w="10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C18F3" w:rsidRPr="000C18F3" w:rsidRDefault="00DE41C5" w:rsidP="0052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Piemaksas par nakts darbu </w:t>
            </w:r>
            <w:r w:rsidR="000C18F3"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palielinājums (4,3% no mēnešalgas) IKK 1141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0C18F3" w:rsidRPr="000C18F3" w:rsidRDefault="000C18F3" w:rsidP="005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41 438</w:t>
            </w:r>
          </w:p>
        </w:tc>
      </w:tr>
      <w:tr w:rsidR="000C18F3" w:rsidRPr="000C18F3" w:rsidTr="00E250BE">
        <w:trPr>
          <w:trHeight w:val="300"/>
        </w:trPr>
        <w:tc>
          <w:tcPr>
            <w:tcW w:w="10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C18F3" w:rsidRPr="000C18F3" w:rsidRDefault="000C18F3" w:rsidP="0052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Pārējo piemaksu palielinājums (10% no mēnešalgas)</w:t>
            </w:r>
            <w:proofErr w:type="gramStart"/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IKK 1147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0C18F3" w:rsidRPr="000C18F3" w:rsidRDefault="000C18F3" w:rsidP="005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94 291</w:t>
            </w:r>
          </w:p>
        </w:tc>
      </w:tr>
      <w:tr w:rsidR="000C18F3" w:rsidRPr="000C18F3" w:rsidTr="00E250BE">
        <w:trPr>
          <w:trHeight w:val="300"/>
        </w:trPr>
        <w:tc>
          <w:tcPr>
            <w:tcW w:w="10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C18F3" w:rsidRPr="000C18F3" w:rsidRDefault="000C18F3" w:rsidP="0052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Atvaļinājuma pabalsta 50% no 1 mēneša mēnešalgas palielinājums</w:t>
            </w:r>
            <w:proofErr w:type="gramStart"/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0C1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IKK 1221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0C18F3" w:rsidRPr="000C18F3" w:rsidRDefault="000C18F3" w:rsidP="005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39 288</w:t>
            </w:r>
          </w:p>
        </w:tc>
      </w:tr>
    </w:tbl>
    <w:p w:rsidR="00527462" w:rsidRDefault="00527462"/>
    <w:tbl>
      <w:tblPr>
        <w:tblW w:w="12640" w:type="dxa"/>
        <w:tblInd w:w="416" w:type="dxa"/>
        <w:tblLook w:val="04A0" w:firstRow="1" w:lastRow="0" w:firstColumn="1" w:lastColumn="0" w:noHBand="0" w:noVBand="1"/>
      </w:tblPr>
      <w:tblGrid>
        <w:gridCol w:w="10820"/>
        <w:gridCol w:w="1820"/>
      </w:tblGrid>
      <w:tr w:rsidR="000C18F3" w:rsidRPr="000C18F3" w:rsidTr="00E250BE">
        <w:trPr>
          <w:trHeight w:val="300"/>
        </w:trPr>
        <w:tc>
          <w:tcPr>
            <w:tcW w:w="10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C18F3" w:rsidRPr="000C18F3" w:rsidRDefault="000C18F3" w:rsidP="0052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Darba devēja valsts sociālās apdrošināšanas obligātās iemaksas (24,09%)</w:t>
            </w:r>
            <w:proofErr w:type="gramStart"/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IKK 1210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0D0D0D" w:themeColor="text1" w:themeTint="F2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C18F3" w:rsidRPr="000C18F3" w:rsidRDefault="000C18F3" w:rsidP="005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269 310</w:t>
            </w:r>
          </w:p>
        </w:tc>
      </w:tr>
      <w:tr w:rsidR="000C18F3" w:rsidRPr="000C18F3" w:rsidTr="00E250BE">
        <w:trPr>
          <w:trHeight w:val="285"/>
        </w:trPr>
        <w:tc>
          <w:tcPr>
            <w:tcW w:w="10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0D0D0D" w:themeColor="text1" w:themeTint="F2"/>
            </w:tcBorders>
            <w:shd w:val="clear" w:color="auto" w:fill="auto"/>
            <w:vAlign w:val="center"/>
            <w:hideMark/>
          </w:tcPr>
          <w:p w:rsidR="000C18F3" w:rsidRPr="000C18F3" w:rsidRDefault="000C18F3" w:rsidP="00396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Pavisam </w:t>
            </w:r>
            <w:r w:rsidR="0039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–</w:t>
            </w: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9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papildu </w:t>
            </w: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finansējums</w:t>
            </w:r>
          </w:p>
        </w:tc>
        <w:tc>
          <w:tcPr>
            <w:tcW w:w="182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000000" w:fill="EEECE1"/>
            <w:noWrap/>
            <w:vAlign w:val="center"/>
            <w:hideMark/>
          </w:tcPr>
          <w:p w:rsidR="000C18F3" w:rsidRPr="000C18F3" w:rsidRDefault="000C18F3" w:rsidP="005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1 387 239</w:t>
            </w:r>
          </w:p>
        </w:tc>
      </w:tr>
    </w:tbl>
    <w:p w:rsidR="00D42AD1" w:rsidRPr="006D5704" w:rsidRDefault="00D42AD1" w:rsidP="00EF62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AC2C1C" w:rsidRPr="00FB7FF8" w:rsidRDefault="00BE1B53" w:rsidP="00544645">
      <w:pPr>
        <w:rPr>
          <w:rFonts w:ascii="Times New Roman" w:hAnsi="Times New Roman" w:cs="Times New Roman"/>
          <w:sz w:val="16"/>
          <w:szCs w:val="16"/>
          <w:lang w:eastAsia="lv-LV"/>
        </w:rPr>
      </w:pPr>
      <w:r w:rsidRPr="00FB7F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1B53" w:rsidRDefault="00544645" w:rsidP="00544645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AB3953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C2C1C" w:rsidRP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AB3953" w:rsidRPr="00AB3953">
        <w:rPr>
          <w:rFonts w:ascii="Times New Roman" w:hAnsi="Times New Roman" w:cs="Times New Roman"/>
          <w:sz w:val="24"/>
          <w:szCs w:val="24"/>
          <w:lang w:eastAsia="lv-LV"/>
        </w:rPr>
        <w:t>Sandis Ģirģens</w:t>
      </w:r>
      <w:r w:rsidR="00AC2C1C" w:rsidRPr="00AB3953">
        <w:rPr>
          <w:rFonts w:ascii="Times New Roman" w:hAnsi="Times New Roman" w:cs="Times New Roman"/>
          <w:sz w:val="24"/>
          <w:szCs w:val="24"/>
          <w:lang w:eastAsia="lv-LV"/>
        </w:rPr>
        <w:tab/>
      </w:r>
    </w:p>
    <w:p w:rsidR="00655EAD" w:rsidRPr="00AB3953" w:rsidRDefault="00AC2C1C" w:rsidP="00544645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B3953">
        <w:rPr>
          <w:rFonts w:ascii="Times New Roman" w:hAnsi="Times New Roman" w:cs="Times New Roman"/>
          <w:sz w:val="24"/>
          <w:szCs w:val="24"/>
          <w:lang w:eastAsia="lv-LV"/>
        </w:rPr>
        <w:tab/>
      </w:r>
    </w:p>
    <w:p w:rsidR="00544645" w:rsidRDefault="00544645" w:rsidP="005E01AD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3953">
        <w:rPr>
          <w:rFonts w:ascii="Times New Roman" w:hAnsi="Times New Roman" w:cs="Times New Roman"/>
          <w:sz w:val="24"/>
          <w:szCs w:val="24"/>
        </w:rPr>
        <w:t>Vīza: valsts sekretārs</w:t>
      </w:r>
      <w:r w:rsidR="005E01AD" w:rsidRPr="00AB3953">
        <w:rPr>
          <w:rFonts w:ascii="Times New Roman" w:hAnsi="Times New Roman" w:cs="Times New Roman"/>
          <w:sz w:val="24"/>
          <w:szCs w:val="24"/>
        </w:rPr>
        <w:tab/>
      </w:r>
      <w:r w:rsidR="00AB3953">
        <w:rPr>
          <w:rFonts w:ascii="Times New Roman" w:hAnsi="Times New Roman" w:cs="Times New Roman"/>
          <w:sz w:val="24"/>
          <w:szCs w:val="24"/>
        </w:rPr>
        <w:tab/>
      </w:r>
      <w:r w:rsidR="00AB3953">
        <w:rPr>
          <w:rFonts w:ascii="Times New Roman" w:hAnsi="Times New Roman" w:cs="Times New Roman"/>
          <w:sz w:val="24"/>
          <w:szCs w:val="24"/>
        </w:rPr>
        <w:tab/>
      </w:r>
      <w:r w:rsidR="00AB3953">
        <w:rPr>
          <w:rFonts w:ascii="Times New Roman" w:hAnsi="Times New Roman" w:cs="Times New Roman"/>
          <w:sz w:val="24"/>
          <w:szCs w:val="24"/>
        </w:rPr>
        <w:tab/>
      </w:r>
      <w:r w:rsidR="00AB3953">
        <w:rPr>
          <w:rFonts w:ascii="Times New Roman" w:hAnsi="Times New Roman" w:cs="Times New Roman"/>
          <w:sz w:val="24"/>
          <w:szCs w:val="24"/>
        </w:rPr>
        <w:tab/>
      </w:r>
      <w:r w:rsidR="00AB3953">
        <w:rPr>
          <w:rFonts w:ascii="Times New Roman" w:hAnsi="Times New Roman" w:cs="Times New Roman"/>
          <w:sz w:val="24"/>
          <w:szCs w:val="24"/>
        </w:rPr>
        <w:tab/>
      </w:r>
      <w:r w:rsidR="00AB3953">
        <w:rPr>
          <w:rFonts w:ascii="Times New Roman" w:hAnsi="Times New Roman" w:cs="Times New Roman"/>
          <w:sz w:val="24"/>
          <w:szCs w:val="24"/>
        </w:rPr>
        <w:tab/>
      </w:r>
      <w:r w:rsidRPr="00AB3953">
        <w:rPr>
          <w:rFonts w:ascii="Times New Roman" w:hAnsi="Times New Roman" w:cs="Times New Roman"/>
          <w:sz w:val="24"/>
          <w:szCs w:val="24"/>
        </w:rPr>
        <w:t>Dimitrijs Trofimovs</w:t>
      </w:r>
    </w:p>
    <w:p w:rsidR="00AF224F" w:rsidRPr="00AF224F" w:rsidRDefault="00AF224F" w:rsidP="005E01AD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4645" w:rsidRPr="00AF224F" w:rsidRDefault="00544645" w:rsidP="00544645">
      <w:pPr>
        <w:pStyle w:val="naisf"/>
        <w:spacing w:before="0" w:beforeAutospacing="0" w:after="0" w:afterAutospacing="0"/>
        <w:rPr>
          <w:sz w:val="16"/>
          <w:szCs w:val="16"/>
        </w:rPr>
      </w:pPr>
      <w:r w:rsidRPr="00AF224F">
        <w:rPr>
          <w:sz w:val="16"/>
          <w:szCs w:val="16"/>
          <w:lang w:val="ru-RU"/>
        </w:rPr>
        <w:fldChar w:fldCharType="begin"/>
      </w:r>
      <w:r w:rsidRPr="00AF224F">
        <w:rPr>
          <w:sz w:val="16"/>
          <w:szCs w:val="16"/>
          <w:lang w:val="ru-RU"/>
        </w:rPr>
        <w:instrText xml:space="preserve"> TIME \@ "dd.MM.yyyy H:mm" </w:instrText>
      </w:r>
      <w:r w:rsidRPr="00AF224F">
        <w:rPr>
          <w:sz w:val="16"/>
          <w:szCs w:val="16"/>
          <w:lang w:val="ru-RU"/>
        </w:rPr>
        <w:fldChar w:fldCharType="separate"/>
      </w:r>
      <w:r w:rsidR="008C5246">
        <w:rPr>
          <w:noProof/>
          <w:sz w:val="16"/>
          <w:szCs w:val="16"/>
          <w:lang w:val="ru-RU"/>
        </w:rPr>
        <w:t>26.09.2019 11:03</w:t>
      </w:r>
      <w:r w:rsidRPr="00AF224F">
        <w:rPr>
          <w:sz w:val="16"/>
          <w:szCs w:val="16"/>
          <w:lang w:val="ru-RU"/>
        </w:rPr>
        <w:fldChar w:fldCharType="end"/>
      </w:r>
    </w:p>
    <w:p w:rsidR="00AB3953" w:rsidRPr="00AF224F" w:rsidRDefault="00544645" w:rsidP="00544645">
      <w:pPr>
        <w:pStyle w:val="naisf"/>
        <w:tabs>
          <w:tab w:val="left" w:pos="5747"/>
        </w:tabs>
        <w:spacing w:before="0" w:beforeAutospacing="0" w:after="0" w:afterAutospacing="0"/>
        <w:rPr>
          <w:sz w:val="16"/>
          <w:szCs w:val="16"/>
        </w:rPr>
      </w:pPr>
      <w:r w:rsidRPr="00AF224F">
        <w:rPr>
          <w:sz w:val="16"/>
          <w:szCs w:val="16"/>
        </w:rPr>
        <w:fldChar w:fldCharType="begin"/>
      </w:r>
      <w:r w:rsidRPr="00AF224F">
        <w:rPr>
          <w:sz w:val="16"/>
          <w:szCs w:val="16"/>
        </w:rPr>
        <w:instrText xml:space="preserve"> NUMWORDS   \* MERGEFORMAT </w:instrText>
      </w:r>
      <w:r w:rsidRPr="00AF224F">
        <w:rPr>
          <w:sz w:val="16"/>
          <w:szCs w:val="16"/>
        </w:rPr>
        <w:fldChar w:fldCharType="separate"/>
      </w:r>
      <w:r w:rsidR="00567EA4">
        <w:rPr>
          <w:noProof/>
          <w:sz w:val="16"/>
          <w:szCs w:val="16"/>
        </w:rPr>
        <w:t>757</w:t>
      </w:r>
      <w:r w:rsidRPr="00AF224F">
        <w:rPr>
          <w:sz w:val="16"/>
          <w:szCs w:val="16"/>
        </w:rPr>
        <w:fldChar w:fldCharType="end"/>
      </w:r>
    </w:p>
    <w:p w:rsidR="00B35659" w:rsidRPr="00AF224F" w:rsidRDefault="001C6B87" w:rsidP="00544645">
      <w:pPr>
        <w:pStyle w:val="naisf"/>
        <w:tabs>
          <w:tab w:val="left" w:pos="5747"/>
        </w:tabs>
        <w:spacing w:before="0" w:beforeAutospacing="0" w:after="0" w:afterAutospacing="0"/>
        <w:rPr>
          <w:sz w:val="16"/>
          <w:szCs w:val="16"/>
        </w:rPr>
      </w:pPr>
      <w:r w:rsidRPr="00AF224F">
        <w:rPr>
          <w:sz w:val="16"/>
          <w:szCs w:val="16"/>
        </w:rPr>
        <w:t>Tatjana Černova 67219608</w:t>
      </w:r>
      <w:r w:rsidR="00BE1B53" w:rsidRPr="00AF224F">
        <w:rPr>
          <w:sz w:val="16"/>
          <w:szCs w:val="16"/>
        </w:rPr>
        <w:t xml:space="preserve">, </w:t>
      </w:r>
    </w:p>
    <w:p w:rsidR="00544645" w:rsidRPr="00FB7FF8" w:rsidRDefault="001C6B87" w:rsidP="00544645">
      <w:pPr>
        <w:pStyle w:val="naisf"/>
        <w:tabs>
          <w:tab w:val="left" w:pos="5747"/>
        </w:tabs>
        <w:spacing w:before="0" w:beforeAutospacing="0" w:after="0" w:afterAutospacing="0"/>
        <w:rPr>
          <w:sz w:val="16"/>
          <w:szCs w:val="16"/>
        </w:rPr>
      </w:pPr>
      <w:r w:rsidRPr="00AF224F">
        <w:rPr>
          <w:sz w:val="16"/>
          <w:szCs w:val="16"/>
        </w:rPr>
        <w:t>tatjana.cernova</w:t>
      </w:r>
      <w:r w:rsidR="00AB3953" w:rsidRPr="00AF224F">
        <w:rPr>
          <w:sz w:val="16"/>
          <w:szCs w:val="16"/>
        </w:rPr>
        <w:t>@iem.gov.lv</w:t>
      </w:r>
      <w:r w:rsidR="00544645" w:rsidRPr="00FB7FF8">
        <w:rPr>
          <w:sz w:val="16"/>
          <w:szCs w:val="16"/>
        </w:rPr>
        <w:tab/>
      </w:r>
    </w:p>
    <w:sectPr w:rsidR="00544645" w:rsidRPr="00FB7FF8" w:rsidSect="00CC4DF5">
      <w:headerReference w:type="default" r:id="rId8"/>
      <w:footerReference w:type="default" r:id="rId9"/>
      <w:footerReference w:type="first" r:id="rId10"/>
      <w:pgSz w:w="16838" w:h="11906" w:orient="landscape"/>
      <w:pgMar w:top="1276" w:right="1440" w:bottom="993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79" w:rsidRDefault="00B63679" w:rsidP="007C786C">
      <w:pPr>
        <w:spacing w:after="0" w:line="240" w:lineRule="auto"/>
      </w:pPr>
      <w:r>
        <w:separator/>
      </w:r>
    </w:p>
  </w:endnote>
  <w:endnote w:type="continuationSeparator" w:id="0">
    <w:p w:rsidR="00B63679" w:rsidRDefault="00B63679" w:rsidP="007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35" w:rsidRPr="00F53559" w:rsidRDefault="00015A35" w:rsidP="002956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67EA4">
      <w:rPr>
        <w:rFonts w:ascii="Times New Roman" w:hAnsi="Times New Roman" w:cs="Times New Roman"/>
        <w:noProof/>
        <w:sz w:val="20"/>
        <w:szCs w:val="20"/>
      </w:rPr>
      <w:t>IEManotp1_260919_dsam</w:t>
    </w:r>
    <w:r>
      <w:rPr>
        <w:rFonts w:ascii="Times New Roman" w:hAnsi="Times New Roman" w:cs="Times New Roman"/>
        <w:sz w:val="20"/>
        <w:szCs w:val="20"/>
      </w:rPr>
      <w:fldChar w:fldCharType="end"/>
    </w:r>
    <w:r w:rsidR="0078241E" w:rsidRPr="00F53559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78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15A35" w:rsidRDefault="00015A35" w:rsidP="0029567D">
        <w:pPr>
          <w:pStyle w:val="Header"/>
          <w:jc w:val="center"/>
          <w:rPr>
            <w:rFonts w:ascii="Times New Roman" w:hAnsi="Times New Roman" w:cs="Times New Roman"/>
          </w:rPr>
        </w:pPr>
      </w:p>
      <w:p w:rsidR="00015A35" w:rsidRPr="0029567D" w:rsidRDefault="00015A35" w:rsidP="0029567D">
        <w:pPr>
          <w:pStyle w:val="Header"/>
          <w:rPr>
            <w:rFonts w:ascii="Times New Roman" w:hAnsi="Times New Roman" w:cs="Times New Roman"/>
            <w:sz w:val="18"/>
            <w:szCs w:val="18"/>
          </w:rPr>
        </w:pPr>
        <w:r w:rsidRPr="0029567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567D">
          <w:rPr>
            <w:rFonts w:ascii="Times New Roman" w:hAnsi="Times New Roman" w:cs="Times New Roman"/>
            <w:sz w:val="18"/>
            <w:szCs w:val="18"/>
          </w:rPr>
          <w:instrText xml:space="preserve"> FILENAME   \* MERGEFORMAT </w:instrText>
        </w:r>
        <w:r w:rsidRPr="0029567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67EA4">
          <w:rPr>
            <w:rFonts w:ascii="Times New Roman" w:hAnsi="Times New Roman" w:cs="Times New Roman"/>
            <w:noProof/>
            <w:sz w:val="18"/>
            <w:szCs w:val="18"/>
          </w:rPr>
          <w:t>IEManotp1_260919_dsam</w:t>
        </w:r>
        <w:r w:rsidRPr="0029567D"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:rsidR="00015A35" w:rsidRPr="0029567D" w:rsidRDefault="00015A35" w:rsidP="0029567D">
        <w:pPr>
          <w:pStyle w:val="Footer"/>
          <w:jc w:val="center"/>
          <w:rPr>
            <w:sz w:val="18"/>
            <w:szCs w:val="18"/>
          </w:rPr>
        </w:pPr>
      </w:p>
      <w:p w:rsidR="00015A35" w:rsidRPr="0029567D" w:rsidRDefault="00B6367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015A35" w:rsidRPr="0029567D" w:rsidRDefault="00015A35" w:rsidP="0029567D">
    <w:pPr>
      <w:pStyle w:val="Footer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79" w:rsidRDefault="00B63679" w:rsidP="007C786C">
      <w:pPr>
        <w:spacing w:after="0" w:line="240" w:lineRule="auto"/>
      </w:pPr>
      <w:r>
        <w:separator/>
      </w:r>
    </w:p>
  </w:footnote>
  <w:footnote w:type="continuationSeparator" w:id="0">
    <w:p w:rsidR="00B63679" w:rsidRDefault="00B63679" w:rsidP="007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013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32904" w:rsidRPr="00C32904" w:rsidRDefault="00C3290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32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290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32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524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3290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32904" w:rsidRDefault="00C32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FAF"/>
    <w:multiLevelType w:val="hybridMultilevel"/>
    <w:tmpl w:val="D5828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622"/>
    <w:multiLevelType w:val="hybridMultilevel"/>
    <w:tmpl w:val="A23A20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8AF"/>
    <w:multiLevelType w:val="hybridMultilevel"/>
    <w:tmpl w:val="EB085A3E"/>
    <w:lvl w:ilvl="0" w:tplc="0E206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D0AB4"/>
    <w:multiLevelType w:val="hybridMultilevel"/>
    <w:tmpl w:val="B1A8F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0736E"/>
    <w:rsid w:val="00015A35"/>
    <w:rsid w:val="00020921"/>
    <w:rsid w:val="000332DF"/>
    <w:rsid w:val="000526EA"/>
    <w:rsid w:val="00053B5C"/>
    <w:rsid w:val="000543C7"/>
    <w:rsid w:val="00063A0E"/>
    <w:rsid w:val="00094918"/>
    <w:rsid w:val="000B170C"/>
    <w:rsid w:val="000B4D6F"/>
    <w:rsid w:val="000B5C78"/>
    <w:rsid w:val="000C18F3"/>
    <w:rsid w:val="000C2F09"/>
    <w:rsid w:val="000C7B92"/>
    <w:rsid w:val="000D6AE7"/>
    <w:rsid w:val="000E6E7E"/>
    <w:rsid w:val="000F1516"/>
    <w:rsid w:val="000F6E5A"/>
    <w:rsid w:val="001036A0"/>
    <w:rsid w:val="00110655"/>
    <w:rsid w:val="001305B9"/>
    <w:rsid w:val="00135C9E"/>
    <w:rsid w:val="00141E62"/>
    <w:rsid w:val="00163822"/>
    <w:rsid w:val="00176B36"/>
    <w:rsid w:val="00184E2D"/>
    <w:rsid w:val="001A60DF"/>
    <w:rsid w:val="001C68FF"/>
    <w:rsid w:val="001C6B87"/>
    <w:rsid w:val="001D5A89"/>
    <w:rsid w:val="001D7A5D"/>
    <w:rsid w:val="001D7AE8"/>
    <w:rsid w:val="001F4901"/>
    <w:rsid w:val="002060D6"/>
    <w:rsid w:val="0021723B"/>
    <w:rsid w:val="002177B8"/>
    <w:rsid w:val="0023308A"/>
    <w:rsid w:val="002577DB"/>
    <w:rsid w:val="002849FB"/>
    <w:rsid w:val="00285350"/>
    <w:rsid w:val="0029567D"/>
    <w:rsid w:val="002A3904"/>
    <w:rsid w:val="002A7B4D"/>
    <w:rsid w:val="002B0F38"/>
    <w:rsid w:val="002C3FCF"/>
    <w:rsid w:val="002F0B6F"/>
    <w:rsid w:val="002F10EF"/>
    <w:rsid w:val="002F55C4"/>
    <w:rsid w:val="003105E0"/>
    <w:rsid w:val="00322557"/>
    <w:rsid w:val="00325FC0"/>
    <w:rsid w:val="00364108"/>
    <w:rsid w:val="00375FFB"/>
    <w:rsid w:val="003768BA"/>
    <w:rsid w:val="00392C98"/>
    <w:rsid w:val="00396876"/>
    <w:rsid w:val="003C1812"/>
    <w:rsid w:val="003E4234"/>
    <w:rsid w:val="00400CDC"/>
    <w:rsid w:val="00403BE7"/>
    <w:rsid w:val="004053D1"/>
    <w:rsid w:val="00415EEB"/>
    <w:rsid w:val="004266D4"/>
    <w:rsid w:val="00434674"/>
    <w:rsid w:val="00434EC4"/>
    <w:rsid w:val="004533ED"/>
    <w:rsid w:val="00463A94"/>
    <w:rsid w:val="00466E91"/>
    <w:rsid w:val="00482C03"/>
    <w:rsid w:val="0048406D"/>
    <w:rsid w:val="004947F8"/>
    <w:rsid w:val="004A3FD1"/>
    <w:rsid w:val="004B64E2"/>
    <w:rsid w:val="004C21FD"/>
    <w:rsid w:val="004E0924"/>
    <w:rsid w:val="004E6BC4"/>
    <w:rsid w:val="00511A57"/>
    <w:rsid w:val="005163E1"/>
    <w:rsid w:val="00527462"/>
    <w:rsid w:val="005301D4"/>
    <w:rsid w:val="005323D3"/>
    <w:rsid w:val="00540297"/>
    <w:rsid w:val="00544645"/>
    <w:rsid w:val="005514ED"/>
    <w:rsid w:val="00555594"/>
    <w:rsid w:val="00567EA4"/>
    <w:rsid w:val="005833EB"/>
    <w:rsid w:val="005A502E"/>
    <w:rsid w:val="005C0CD5"/>
    <w:rsid w:val="005E01AD"/>
    <w:rsid w:val="005E3784"/>
    <w:rsid w:val="005E6A13"/>
    <w:rsid w:val="005F08F1"/>
    <w:rsid w:val="005F0D36"/>
    <w:rsid w:val="00603905"/>
    <w:rsid w:val="0061221A"/>
    <w:rsid w:val="006234C7"/>
    <w:rsid w:val="0063181D"/>
    <w:rsid w:val="006319FD"/>
    <w:rsid w:val="00642856"/>
    <w:rsid w:val="00651DC2"/>
    <w:rsid w:val="00655EAD"/>
    <w:rsid w:val="00657BF1"/>
    <w:rsid w:val="00675E12"/>
    <w:rsid w:val="00676189"/>
    <w:rsid w:val="0068640A"/>
    <w:rsid w:val="00693481"/>
    <w:rsid w:val="006A2525"/>
    <w:rsid w:val="006A6CC4"/>
    <w:rsid w:val="006B13BB"/>
    <w:rsid w:val="006B2A2B"/>
    <w:rsid w:val="006D0907"/>
    <w:rsid w:val="006D5704"/>
    <w:rsid w:val="006E7AD4"/>
    <w:rsid w:val="006F3FFD"/>
    <w:rsid w:val="00712010"/>
    <w:rsid w:val="0072135B"/>
    <w:rsid w:val="00727775"/>
    <w:rsid w:val="00732636"/>
    <w:rsid w:val="00734006"/>
    <w:rsid w:val="00734511"/>
    <w:rsid w:val="0074738D"/>
    <w:rsid w:val="00752D4C"/>
    <w:rsid w:val="0077610F"/>
    <w:rsid w:val="007800C5"/>
    <w:rsid w:val="0078241E"/>
    <w:rsid w:val="0078728F"/>
    <w:rsid w:val="007907DC"/>
    <w:rsid w:val="00793F2F"/>
    <w:rsid w:val="007B406B"/>
    <w:rsid w:val="007C1908"/>
    <w:rsid w:val="007C786C"/>
    <w:rsid w:val="007D68B4"/>
    <w:rsid w:val="007D7D38"/>
    <w:rsid w:val="007E51A7"/>
    <w:rsid w:val="007E727F"/>
    <w:rsid w:val="008027E1"/>
    <w:rsid w:val="008069BB"/>
    <w:rsid w:val="008665EE"/>
    <w:rsid w:val="00871048"/>
    <w:rsid w:val="00871512"/>
    <w:rsid w:val="00871D75"/>
    <w:rsid w:val="00882404"/>
    <w:rsid w:val="00895869"/>
    <w:rsid w:val="008A4F85"/>
    <w:rsid w:val="008B168A"/>
    <w:rsid w:val="008B3C59"/>
    <w:rsid w:val="008B792F"/>
    <w:rsid w:val="008C3C97"/>
    <w:rsid w:val="008C4782"/>
    <w:rsid w:val="008C5246"/>
    <w:rsid w:val="008D3032"/>
    <w:rsid w:val="008E3ADC"/>
    <w:rsid w:val="008F6F41"/>
    <w:rsid w:val="0090499A"/>
    <w:rsid w:val="0090791B"/>
    <w:rsid w:val="00916578"/>
    <w:rsid w:val="00925AC3"/>
    <w:rsid w:val="00932CF8"/>
    <w:rsid w:val="0095446A"/>
    <w:rsid w:val="00960BBE"/>
    <w:rsid w:val="0096769A"/>
    <w:rsid w:val="00973640"/>
    <w:rsid w:val="009914C5"/>
    <w:rsid w:val="009A76A6"/>
    <w:rsid w:val="009A7D93"/>
    <w:rsid w:val="009B4199"/>
    <w:rsid w:val="009E376E"/>
    <w:rsid w:val="009F27D2"/>
    <w:rsid w:val="00A034E5"/>
    <w:rsid w:val="00A0440F"/>
    <w:rsid w:val="00A044B5"/>
    <w:rsid w:val="00A31D63"/>
    <w:rsid w:val="00A57C97"/>
    <w:rsid w:val="00A626EB"/>
    <w:rsid w:val="00A663ED"/>
    <w:rsid w:val="00A813F2"/>
    <w:rsid w:val="00A8534D"/>
    <w:rsid w:val="00A86683"/>
    <w:rsid w:val="00A94E66"/>
    <w:rsid w:val="00AA2773"/>
    <w:rsid w:val="00AA7429"/>
    <w:rsid w:val="00AB3953"/>
    <w:rsid w:val="00AC2C1C"/>
    <w:rsid w:val="00AD4A33"/>
    <w:rsid w:val="00AE7F41"/>
    <w:rsid w:val="00AF224F"/>
    <w:rsid w:val="00AF35B5"/>
    <w:rsid w:val="00B105F8"/>
    <w:rsid w:val="00B215F2"/>
    <w:rsid w:val="00B30F6B"/>
    <w:rsid w:val="00B35659"/>
    <w:rsid w:val="00B41935"/>
    <w:rsid w:val="00B625FB"/>
    <w:rsid w:val="00B63679"/>
    <w:rsid w:val="00B73305"/>
    <w:rsid w:val="00B77790"/>
    <w:rsid w:val="00B8247A"/>
    <w:rsid w:val="00B86176"/>
    <w:rsid w:val="00B90518"/>
    <w:rsid w:val="00B90877"/>
    <w:rsid w:val="00B96F9D"/>
    <w:rsid w:val="00BA59EA"/>
    <w:rsid w:val="00BC6A73"/>
    <w:rsid w:val="00BC744A"/>
    <w:rsid w:val="00BC7825"/>
    <w:rsid w:val="00BD136A"/>
    <w:rsid w:val="00BD2FA3"/>
    <w:rsid w:val="00BE1B53"/>
    <w:rsid w:val="00BE7D3B"/>
    <w:rsid w:val="00BF383F"/>
    <w:rsid w:val="00C101C5"/>
    <w:rsid w:val="00C10DB7"/>
    <w:rsid w:val="00C13775"/>
    <w:rsid w:val="00C151BC"/>
    <w:rsid w:val="00C275DC"/>
    <w:rsid w:val="00C32904"/>
    <w:rsid w:val="00C337B1"/>
    <w:rsid w:val="00C47403"/>
    <w:rsid w:val="00C54B5D"/>
    <w:rsid w:val="00C5780B"/>
    <w:rsid w:val="00C60F1B"/>
    <w:rsid w:val="00C926B2"/>
    <w:rsid w:val="00CB0107"/>
    <w:rsid w:val="00CB0884"/>
    <w:rsid w:val="00CC2009"/>
    <w:rsid w:val="00CC441A"/>
    <w:rsid w:val="00CC4DF5"/>
    <w:rsid w:val="00CD5AEF"/>
    <w:rsid w:val="00CE1FCB"/>
    <w:rsid w:val="00CE77A1"/>
    <w:rsid w:val="00CF5D22"/>
    <w:rsid w:val="00D028D7"/>
    <w:rsid w:val="00D15BFB"/>
    <w:rsid w:val="00D24C90"/>
    <w:rsid w:val="00D331C1"/>
    <w:rsid w:val="00D42AD1"/>
    <w:rsid w:val="00D97DB0"/>
    <w:rsid w:val="00DA1C7B"/>
    <w:rsid w:val="00DA63DF"/>
    <w:rsid w:val="00DA6C0D"/>
    <w:rsid w:val="00DB15C0"/>
    <w:rsid w:val="00DB352E"/>
    <w:rsid w:val="00DC5968"/>
    <w:rsid w:val="00DC6320"/>
    <w:rsid w:val="00DD16E6"/>
    <w:rsid w:val="00DD3C2C"/>
    <w:rsid w:val="00DD3DEF"/>
    <w:rsid w:val="00DE41C5"/>
    <w:rsid w:val="00DE4BB8"/>
    <w:rsid w:val="00DE5496"/>
    <w:rsid w:val="00E054CA"/>
    <w:rsid w:val="00E20844"/>
    <w:rsid w:val="00E250BE"/>
    <w:rsid w:val="00E25435"/>
    <w:rsid w:val="00E314B9"/>
    <w:rsid w:val="00E32A4D"/>
    <w:rsid w:val="00E479DF"/>
    <w:rsid w:val="00E52DF7"/>
    <w:rsid w:val="00E62C70"/>
    <w:rsid w:val="00E65569"/>
    <w:rsid w:val="00E82370"/>
    <w:rsid w:val="00E85B28"/>
    <w:rsid w:val="00EA0DD9"/>
    <w:rsid w:val="00EA253E"/>
    <w:rsid w:val="00EA7880"/>
    <w:rsid w:val="00EC3F6D"/>
    <w:rsid w:val="00EF62C6"/>
    <w:rsid w:val="00EF7139"/>
    <w:rsid w:val="00F23F6B"/>
    <w:rsid w:val="00F268BF"/>
    <w:rsid w:val="00F51335"/>
    <w:rsid w:val="00F53559"/>
    <w:rsid w:val="00F5464C"/>
    <w:rsid w:val="00F672D3"/>
    <w:rsid w:val="00F7445F"/>
    <w:rsid w:val="00F81F28"/>
    <w:rsid w:val="00F82683"/>
    <w:rsid w:val="00F8495A"/>
    <w:rsid w:val="00F863A4"/>
    <w:rsid w:val="00FA2716"/>
    <w:rsid w:val="00FA61B2"/>
    <w:rsid w:val="00FA6C12"/>
    <w:rsid w:val="00FB7FF8"/>
    <w:rsid w:val="00FC2104"/>
    <w:rsid w:val="00FD50EB"/>
    <w:rsid w:val="00FE15F6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C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6C"/>
  </w:style>
  <w:style w:type="paragraph" w:styleId="Footer">
    <w:name w:val="footer"/>
    <w:basedOn w:val="Normal"/>
    <w:link w:val="FooterChar"/>
    <w:uiPriority w:val="99"/>
    <w:unhideWhenUsed/>
    <w:rsid w:val="007C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6C"/>
  </w:style>
  <w:style w:type="paragraph" w:customStyle="1" w:styleId="naisf">
    <w:name w:val="naisf"/>
    <w:basedOn w:val="Normal"/>
    <w:uiPriority w:val="99"/>
    <w:rsid w:val="0054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A3904"/>
    <w:rPr>
      <w:color w:val="954F72"/>
      <w:u w:val="single"/>
    </w:rPr>
  </w:style>
  <w:style w:type="paragraph" w:customStyle="1" w:styleId="font5">
    <w:name w:val="font5"/>
    <w:basedOn w:val="Normal"/>
    <w:rsid w:val="002A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font6">
    <w:name w:val="font6"/>
    <w:basedOn w:val="Normal"/>
    <w:rsid w:val="002A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font7">
    <w:name w:val="font7"/>
    <w:basedOn w:val="Normal"/>
    <w:rsid w:val="002A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5">
    <w:name w:val="xl65"/>
    <w:basedOn w:val="Normal"/>
    <w:rsid w:val="002A3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2A3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Normal"/>
    <w:rsid w:val="002A39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2A39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2A3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2A3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2A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2A39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6">
    <w:name w:val="xl76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7">
    <w:name w:val="xl77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89">
    <w:name w:val="xl89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94">
    <w:name w:val="xl94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95">
    <w:name w:val="xl95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96">
    <w:name w:val="xl96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8">
    <w:name w:val="xl98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9">
    <w:name w:val="xl99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1">
    <w:name w:val="xl101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2">
    <w:name w:val="xl102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107">
    <w:name w:val="xl107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8">
    <w:name w:val="xl108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0">
    <w:name w:val="xl110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2">
    <w:name w:val="xl112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3">
    <w:name w:val="xl113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4">
    <w:name w:val="xl114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5">
    <w:name w:val="xl115"/>
    <w:basedOn w:val="Normal"/>
    <w:rsid w:val="002A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6">
    <w:name w:val="xl116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7">
    <w:name w:val="xl117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19">
    <w:name w:val="xl119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0">
    <w:name w:val="xl120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4">
    <w:name w:val="xl124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5">
    <w:name w:val="xl125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0">
    <w:name w:val="xl130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2A390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099D-09BC-409F-9BC8-2635B915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4278</Characters>
  <Application>Microsoft Office Word</Application>
  <DocSecurity>0</DocSecurity>
  <Lines>713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Iekšlietu ministrija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anotācijas pielikums</dc:subject>
  <dc:creator>Tatjana Černova</dc:creator>
  <cp:keywords/>
  <dc:description>tatjana.cernova@iem.gov.lv; 67219608</dc:description>
  <cp:lastModifiedBy>Ieva Potjomkina</cp:lastModifiedBy>
  <cp:revision>4</cp:revision>
  <cp:lastPrinted>2019-07-31T06:08:00Z</cp:lastPrinted>
  <dcterms:created xsi:type="dcterms:W3CDTF">2019-09-26T08:01:00Z</dcterms:created>
  <dcterms:modified xsi:type="dcterms:W3CDTF">2019-09-26T08:04:00Z</dcterms:modified>
</cp:coreProperties>
</file>