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CF56" w14:textId="77777777" w:rsidR="005E4D55" w:rsidRPr="007F776D" w:rsidRDefault="0011750E">
      <w:pPr>
        <w:spacing w:after="0" w:line="240" w:lineRule="auto"/>
        <w:jc w:val="center"/>
        <w:rPr>
          <w:rFonts w:ascii="Times New Roman" w:eastAsia="Times New Roman" w:hAnsi="Times New Roman"/>
          <w:b/>
          <w:sz w:val="24"/>
          <w:szCs w:val="24"/>
          <w:lang w:eastAsia="lv-LV"/>
        </w:rPr>
      </w:pPr>
      <w:r w:rsidRPr="007F776D">
        <w:rPr>
          <w:rFonts w:ascii="Times New Roman" w:eastAsia="Times New Roman" w:hAnsi="Times New Roman"/>
          <w:b/>
          <w:sz w:val="24"/>
          <w:szCs w:val="24"/>
          <w:lang w:eastAsia="lv-LV"/>
        </w:rPr>
        <w:t xml:space="preserve">Ministru kabineta rīkojuma projekta </w:t>
      </w:r>
    </w:p>
    <w:p w14:paraId="2A5FDE53" w14:textId="77777777" w:rsidR="005E4D55" w:rsidRPr="0076110F" w:rsidRDefault="0011750E">
      <w:pPr>
        <w:spacing w:after="0" w:line="240" w:lineRule="auto"/>
        <w:jc w:val="center"/>
        <w:rPr>
          <w:rFonts w:ascii="Times New Roman" w:hAnsi="Times New Roman"/>
          <w:b/>
          <w:sz w:val="24"/>
          <w:szCs w:val="24"/>
        </w:rPr>
      </w:pPr>
      <w:r w:rsidRPr="0076110F">
        <w:rPr>
          <w:rFonts w:ascii="Times New Roman" w:eastAsia="Times New Roman" w:hAnsi="Times New Roman"/>
          <w:b/>
          <w:sz w:val="24"/>
          <w:szCs w:val="24"/>
        </w:rPr>
        <w:t>„</w:t>
      </w:r>
      <w:r w:rsidR="0076110F" w:rsidRPr="0076110F">
        <w:rPr>
          <w:rStyle w:val="Hyperlink"/>
          <w:rFonts w:ascii="Times New Roman" w:hAnsi="Times New Roman"/>
          <w:b/>
          <w:color w:val="auto"/>
          <w:sz w:val="24"/>
          <w:szCs w:val="24"/>
          <w:u w:val="none"/>
        </w:rPr>
        <w:t xml:space="preserve">Par valsts nekustamā īpašuma nodošanu </w:t>
      </w:r>
      <w:r w:rsidR="0076110F">
        <w:rPr>
          <w:rStyle w:val="Hyperlink"/>
          <w:rFonts w:ascii="Times New Roman" w:hAnsi="Times New Roman"/>
          <w:b/>
          <w:color w:val="auto"/>
          <w:sz w:val="24"/>
          <w:szCs w:val="24"/>
          <w:u w:val="none"/>
        </w:rPr>
        <w:t>Baldones</w:t>
      </w:r>
      <w:r w:rsidR="0076110F" w:rsidRPr="0076110F">
        <w:rPr>
          <w:rStyle w:val="Hyperlink"/>
          <w:rFonts w:ascii="Times New Roman" w:hAnsi="Times New Roman"/>
          <w:b/>
          <w:color w:val="auto"/>
          <w:sz w:val="24"/>
          <w:szCs w:val="24"/>
          <w:u w:val="none"/>
        </w:rPr>
        <w:t xml:space="preserve"> novada pašvaldības īpašumā</w:t>
      </w:r>
      <w:r w:rsidRPr="0076110F">
        <w:rPr>
          <w:rFonts w:ascii="Times New Roman" w:eastAsia="Times New Roman" w:hAnsi="Times New Roman"/>
          <w:b/>
          <w:sz w:val="24"/>
          <w:szCs w:val="24"/>
        </w:rPr>
        <w:t xml:space="preserve">” </w:t>
      </w:r>
    </w:p>
    <w:p w14:paraId="3AE0E5F4" w14:textId="77777777" w:rsidR="005E4D55" w:rsidRDefault="0011750E">
      <w:pPr>
        <w:spacing w:after="0" w:line="240" w:lineRule="auto"/>
        <w:jc w:val="center"/>
        <w:rPr>
          <w:rFonts w:ascii="Times New Roman" w:eastAsia="Times New Roman" w:hAnsi="Times New Roman"/>
          <w:sz w:val="24"/>
          <w:szCs w:val="24"/>
        </w:rPr>
      </w:pPr>
      <w:r w:rsidRPr="007F776D">
        <w:rPr>
          <w:rFonts w:ascii="Times New Roman" w:eastAsia="Times New Roman" w:hAnsi="Times New Roman"/>
          <w:b/>
          <w:sz w:val="24"/>
          <w:szCs w:val="24"/>
        </w:rPr>
        <w:t>sākotnējās ietekmes novērtējuma ziņojums (anotācija)</w:t>
      </w:r>
    </w:p>
    <w:p w14:paraId="60E28646" w14:textId="77777777" w:rsidR="005E4D55" w:rsidRPr="00352289" w:rsidRDefault="005E4D55">
      <w:pPr>
        <w:spacing w:after="0" w:line="240" w:lineRule="auto"/>
        <w:jc w:val="center"/>
        <w:rPr>
          <w:rFonts w:ascii="Times New Roman" w:eastAsia="Times New Roman" w:hAnsi="Times New Roman"/>
          <w:b/>
          <w:sz w:val="28"/>
          <w:szCs w:val="24"/>
        </w:rPr>
      </w:pPr>
    </w:p>
    <w:p w14:paraId="6D4613F4" w14:textId="77777777" w:rsidR="005E4D55" w:rsidRDefault="005E4D55">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91"/>
        <w:gridCol w:w="6722"/>
      </w:tblGrid>
      <w:tr w:rsidR="005E4D55" w14:paraId="0916B3C6" w14:textId="77777777">
        <w:trPr>
          <w:trHeight w:val="299"/>
        </w:trPr>
        <w:tc>
          <w:tcPr>
            <w:tcW w:w="9047"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786064" w14:textId="77777777" w:rsidR="005E4D55" w:rsidRDefault="0011750E">
            <w:pPr>
              <w:spacing w:before="100" w:after="100"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Tiesību akta projekta anotācijas kopsavilkums</w:t>
            </w:r>
          </w:p>
        </w:tc>
      </w:tr>
      <w:tr w:rsidR="005E4D55" w14:paraId="3DEF68FF" w14:textId="77777777">
        <w:trPr>
          <w:trHeight w:val="1823"/>
        </w:trPr>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FB656E" w14:textId="77777777" w:rsidR="005E4D55" w:rsidRDefault="0011750E" w:rsidP="00AA49F7">
            <w:pPr>
              <w:spacing w:before="120"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7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6F1723" w14:textId="2E0CF7DD" w:rsidR="005E4D55" w:rsidRPr="00040EE3" w:rsidRDefault="00040EE3" w:rsidP="002108CB">
            <w:pPr>
              <w:pStyle w:val="Heading3"/>
              <w:spacing w:before="120" w:line="240" w:lineRule="auto"/>
              <w:ind w:firstLine="660"/>
              <w:jc w:val="both"/>
              <w:rPr>
                <w:rFonts w:ascii="Times New Roman" w:hAnsi="Times New Roman"/>
                <w:color w:val="auto"/>
              </w:rPr>
            </w:pPr>
            <w:r w:rsidRPr="00040EE3">
              <w:rPr>
                <w:rFonts w:ascii="Times New Roman" w:hAnsi="Times New Roman"/>
                <w:color w:val="auto"/>
              </w:rPr>
              <w:t xml:space="preserve">Ministru kabineta </w:t>
            </w:r>
            <w:r>
              <w:rPr>
                <w:rFonts w:ascii="Times New Roman" w:hAnsi="Times New Roman"/>
                <w:color w:val="auto"/>
              </w:rPr>
              <w:t>r</w:t>
            </w:r>
            <w:r w:rsidR="0011750E" w:rsidRPr="00040EE3">
              <w:rPr>
                <w:rFonts w:ascii="Times New Roman" w:hAnsi="Times New Roman"/>
                <w:color w:val="auto"/>
              </w:rPr>
              <w:t>īkojuma</w:t>
            </w:r>
            <w:r>
              <w:rPr>
                <w:rFonts w:ascii="Times New Roman" w:hAnsi="Times New Roman"/>
                <w:color w:val="auto"/>
              </w:rPr>
              <w:t xml:space="preserve"> </w:t>
            </w:r>
            <w:r w:rsidR="0011750E" w:rsidRPr="00040EE3">
              <w:rPr>
                <w:rFonts w:ascii="Times New Roman" w:hAnsi="Times New Roman"/>
                <w:color w:val="auto"/>
              </w:rPr>
              <w:t>„</w:t>
            </w:r>
            <w:r w:rsidRPr="00040EE3">
              <w:rPr>
                <w:rStyle w:val="Hyperlink"/>
                <w:rFonts w:ascii="Times New Roman" w:hAnsi="Times New Roman"/>
                <w:color w:val="auto"/>
                <w:u w:val="none"/>
              </w:rPr>
              <w:t>Par valsts nekustamā īpašuma nodošanu Baldones novada pašvaldības īpašumā</w:t>
            </w:r>
            <w:r w:rsidR="0011750E" w:rsidRPr="00040EE3">
              <w:rPr>
                <w:rFonts w:ascii="Times New Roman" w:hAnsi="Times New Roman"/>
                <w:color w:val="auto"/>
              </w:rPr>
              <w:t>” projekta (turpmāk – projekts) mērķis</w:t>
            </w:r>
            <w:r>
              <w:rPr>
                <w:rFonts w:ascii="Times New Roman" w:hAnsi="Times New Roman"/>
                <w:color w:val="auto"/>
              </w:rPr>
              <w:t xml:space="preserve">, </w:t>
            </w:r>
            <w:r w:rsidRPr="00040EE3">
              <w:rPr>
                <w:rFonts w:ascii="Times New Roman" w:hAnsi="Times New Roman"/>
                <w:color w:val="auto"/>
              </w:rPr>
              <w:t xml:space="preserve">pamatojoties uz Publiskas personas mantas atsavināšanas likuma 42.panta pirmo daļu un 43.pantu un </w:t>
            </w:r>
            <w:r>
              <w:rPr>
                <w:rFonts w:ascii="Times New Roman" w:hAnsi="Times New Roman"/>
                <w:color w:val="auto"/>
              </w:rPr>
              <w:t>Baldones</w:t>
            </w:r>
            <w:r w:rsidRPr="00040EE3">
              <w:rPr>
                <w:rFonts w:ascii="Times New Roman" w:hAnsi="Times New Roman"/>
                <w:color w:val="auto"/>
              </w:rPr>
              <w:t xml:space="preserve"> novada domes 2019.gada 28.maija sēdē pieņemto lēmumu Nr.6 “</w:t>
            </w:r>
            <w:r w:rsidRPr="00040EE3">
              <w:rPr>
                <w:rFonts w:ascii="Times New Roman" w:eastAsia="Calibri" w:hAnsi="Times New Roman"/>
                <w:color w:val="auto"/>
                <w:szCs w:val="22"/>
              </w:rPr>
              <w:t>Par nekustamā īpašuma Mežvidu iela 17, Baldone, Baldones novads, pārņemšanu</w:t>
            </w:r>
            <w:r w:rsidR="00003BA3">
              <w:rPr>
                <w:rFonts w:ascii="Times New Roman" w:eastAsia="Calibri" w:hAnsi="Times New Roman"/>
                <w:color w:val="auto"/>
                <w:szCs w:val="22"/>
              </w:rPr>
              <w:t>”</w:t>
            </w:r>
            <w:r w:rsidRPr="00040EE3">
              <w:rPr>
                <w:rFonts w:ascii="Times New Roman" w:eastAsia="Calibri" w:hAnsi="Times New Roman"/>
                <w:color w:val="auto"/>
                <w:szCs w:val="22"/>
              </w:rPr>
              <w:t>,</w:t>
            </w:r>
            <w:r w:rsidR="0011750E" w:rsidRPr="00040EE3">
              <w:rPr>
                <w:rFonts w:ascii="Times New Roman" w:hAnsi="Times New Roman"/>
                <w:color w:val="auto"/>
              </w:rPr>
              <w:t xml:space="preserve"> ir atļaut </w:t>
            </w:r>
            <w:r w:rsidRPr="00040EE3">
              <w:rPr>
                <w:rFonts w:ascii="Times New Roman" w:hAnsi="Times New Roman"/>
                <w:color w:val="auto"/>
              </w:rPr>
              <w:t>Labklājības ministrijai</w:t>
            </w:r>
            <w:r w:rsidR="0011750E" w:rsidRPr="00040EE3">
              <w:rPr>
                <w:rFonts w:ascii="Times New Roman" w:hAnsi="Times New Roman"/>
                <w:color w:val="auto"/>
              </w:rPr>
              <w:t xml:space="preserve"> </w:t>
            </w:r>
            <w:r w:rsidRPr="00040EE3">
              <w:rPr>
                <w:rStyle w:val="Hyperlink"/>
                <w:rFonts w:ascii="Times New Roman" w:eastAsia="Calibri" w:hAnsi="Times New Roman"/>
                <w:color w:val="auto"/>
                <w:szCs w:val="28"/>
                <w:u w:val="none"/>
              </w:rPr>
              <w:t>nodot bez atlīdzības Baldones novada pašvaldības īpašumā valsts nekustamo īpašumu</w:t>
            </w:r>
            <w:r w:rsidR="0011750E" w:rsidRPr="00040EE3">
              <w:rPr>
                <w:rFonts w:ascii="Times New Roman" w:hAnsi="Times New Roman"/>
                <w:color w:val="auto"/>
              </w:rPr>
              <w:t>,</w:t>
            </w:r>
            <w:r>
              <w:rPr>
                <w:rFonts w:ascii="Times New Roman" w:hAnsi="Times New Roman"/>
                <w:color w:val="auto"/>
              </w:rPr>
              <w:t xml:space="preserve"> lai </w:t>
            </w:r>
            <w:r w:rsidRPr="00040EE3">
              <w:rPr>
                <w:rFonts w:ascii="Times New Roman" w:hAnsi="Times New Roman"/>
                <w:color w:val="auto"/>
              </w:rPr>
              <w:t xml:space="preserve">nodrošinātu </w:t>
            </w:r>
            <w:r w:rsidRPr="00040EE3">
              <w:rPr>
                <w:rStyle w:val="Hyperlink"/>
                <w:rFonts w:ascii="Times New Roman" w:eastAsia="Calibri" w:hAnsi="Times New Roman"/>
                <w:color w:val="auto"/>
                <w:szCs w:val="28"/>
                <w:u w:val="none"/>
              </w:rPr>
              <w:t>likuma „Par pašvaldībām” 15.panta pirmās daļas 1., 7. un 9.punktā minētās funkcijas</w:t>
            </w:r>
            <w:r w:rsidR="0011750E" w:rsidRPr="00040EE3">
              <w:rPr>
                <w:rFonts w:ascii="Times New Roman" w:hAnsi="Times New Roman"/>
                <w:color w:val="auto"/>
              </w:rPr>
              <w:t>.</w:t>
            </w:r>
          </w:p>
          <w:p w14:paraId="01D75BF5" w14:textId="6D265CD7" w:rsidR="005E4D55" w:rsidRDefault="00097BB8" w:rsidP="002108CB">
            <w:pPr>
              <w:pStyle w:val="Heading3"/>
              <w:spacing w:before="0" w:after="120" w:line="240" w:lineRule="auto"/>
              <w:ind w:firstLine="660"/>
              <w:jc w:val="both"/>
            </w:pPr>
            <w:r>
              <w:rPr>
                <w:rFonts w:ascii="Times New Roman" w:hAnsi="Times New Roman"/>
                <w:color w:val="auto"/>
              </w:rPr>
              <w:t>Rīkojums</w:t>
            </w:r>
            <w:r w:rsidR="0011750E" w:rsidRPr="00040EE3">
              <w:rPr>
                <w:rFonts w:ascii="Times New Roman" w:hAnsi="Times New Roman"/>
                <w:color w:val="auto"/>
              </w:rPr>
              <w:t xml:space="preserve"> stāsies spēkā tā parakstīšanas brīdī Ministru kabinetā</w:t>
            </w:r>
            <w:r w:rsidR="0011750E" w:rsidRPr="00040EE3">
              <w:rPr>
                <w:rFonts w:ascii="Times New Roman" w:hAnsi="Times New Roman"/>
                <w:color w:val="auto"/>
                <w:lang w:eastAsia="lv-LV"/>
              </w:rPr>
              <w:t>.</w:t>
            </w:r>
          </w:p>
        </w:tc>
      </w:tr>
    </w:tbl>
    <w:p w14:paraId="249BD1D0" w14:textId="77777777" w:rsidR="005E4D55" w:rsidRPr="00352289" w:rsidRDefault="005E4D55">
      <w:pPr>
        <w:spacing w:before="100" w:after="100" w:line="240" w:lineRule="auto"/>
        <w:rPr>
          <w:rFonts w:ascii="Times New Roman" w:eastAsia="Times New Roman" w:hAnsi="Times New Roman"/>
          <w:b/>
          <w:sz w:val="28"/>
          <w:szCs w:val="24"/>
        </w:rPr>
      </w:pPr>
    </w:p>
    <w:tbl>
      <w:tblPr>
        <w:tblW w:w="4995" w:type="pct"/>
        <w:tblInd w:w="75" w:type="dxa"/>
        <w:tblCellMar>
          <w:left w:w="10" w:type="dxa"/>
          <w:right w:w="10" w:type="dxa"/>
        </w:tblCellMar>
        <w:tblLook w:val="0000" w:firstRow="0" w:lastRow="0" w:firstColumn="0" w:lastColumn="0" w:noHBand="0" w:noVBand="0"/>
      </w:tblPr>
      <w:tblGrid>
        <w:gridCol w:w="320"/>
        <w:gridCol w:w="1882"/>
        <w:gridCol w:w="6987"/>
      </w:tblGrid>
      <w:tr w:rsidR="005E4D55" w14:paraId="35013EB1" w14:textId="77777777">
        <w:tc>
          <w:tcPr>
            <w:tcW w:w="9122"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CCD482" w14:textId="77777777" w:rsidR="005E4D55" w:rsidRDefault="0011750E">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772076" w14:paraId="16BBBAB1" w14:textId="77777777">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CEE060" w14:textId="77777777" w:rsidR="005E4D55" w:rsidRDefault="0011750E" w:rsidP="00AA49F7">
            <w:pPr>
              <w:spacing w:before="12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26EB6" w14:textId="77777777" w:rsidR="005E4D55" w:rsidRDefault="0011750E" w:rsidP="00AA49F7">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DDF990" w14:textId="5B33111F" w:rsidR="005E4D55" w:rsidRDefault="0011750E" w:rsidP="002108CB">
            <w:pPr>
              <w:spacing w:before="120" w:after="120" w:line="240" w:lineRule="auto"/>
              <w:ind w:firstLine="720"/>
              <w:jc w:val="both"/>
            </w:pPr>
            <w:r>
              <w:rPr>
                <w:rFonts w:ascii="Times New Roman" w:hAnsi="Times New Roman"/>
                <w:sz w:val="24"/>
                <w:szCs w:val="24"/>
              </w:rPr>
              <w:t xml:space="preserve">Publiskas personas mantas atsavināšanas likuma (turpmāk – Atsavināšanas likums) </w:t>
            </w:r>
            <w:r w:rsidR="00523DC8">
              <w:rPr>
                <w:rFonts w:ascii="Times New Roman" w:hAnsi="Times New Roman"/>
                <w:sz w:val="24"/>
                <w:szCs w:val="24"/>
              </w:rPr>
              <w:t>4</w:t>
            </w:r>
            <w:r w:rsidR="00523DC8">
              <w:rPr>
                <w:sz w:val="24"/>
                <w:szCs w:val="24"/>
              </w:rPr>
              <w:t>2</w:t>
            </w:r>
            <w:r>
              <w:rPr>
                <w:rFonts w:ascii="Times New Roman" w:hAnsi="Times New Roman"/>
                <w:sz w:val="24"/>
                <w:szCs w:val="24"/>
              </w:rPr>
              <w:t xml:space="preserve">. panta </w:t>
            </w:r>
            <w:r w:rsidRPr="00E35511">
              <w:rPr>
                <w:rFonts w:ascii="Times New Roman" w:hAnsi="Times New Roman"/>
                <w:sz w:val="24"/>
                <w:szCs w:val="24"/>
              </w:rPr>
              <w:t>pirmā daļa</w:t>
            </w:r>
            <w:r w:rsidR="00E35511" w:rsidRPr="00E35511">
              <w:rPr>
                <w:rFonts w:ascii="Times New Roman" w:hAnsi="Times New Roman"/>
                <w:sz w:val="24"/>
                <w:szCs w:val="24"/>
              </w:rPr>
              <w:t xml:space="preserve"> un</w:t>
            </w:r>
            <w:r w:rsidRPr="00E35511">
              <w:rPr>
                <w:rFonts w:ascii="Times New Roman" w:hAnsi="Times New Roman"/>
                <w:sz w:val="24"/>
                <w:szCs w:val="24"/>
              </w:rPr>
              <w:t xml:space="preserve"> </w:t>
            </w:r>
            <w:r w:rsidR="00E35511" w:rsidRPr="00E35511">
              <w:rPr>
                <w:rFonts w:ascii="Times New Roman" w:hAnsi="Times New Roman"/>
                <w:sz w:val="24"/>
                <w:szCs w:val="24"/>
              </w:rPr>
              <w:t>43</w:t>
            </w:r>
            <w:r w:rsidRPr="00E35511">
              <w:rPr>
                <w:rFonts w:ascii="Times New Roman" w:hAnsi="Times New Roman"/>
                <w:sz w:val="24"/>
                <w:szCs w:val="24"/>
              </w:rPr>
              <w:t>. pant</w:t>
            </w:r>
            <w:r w:rsidR="00E35511" w:rsidRPr="00E35511">
              <w:rPr>
                <w:rFonts w:ascii="Times New Roman" w:hAnsi="Times New Roman"/>
                <w:sz w:val="24"/>
                <w:szCs w:val="24"/>
              </w:rPr>
              <w:t xml:space="preserve">s, </w:t>
            </w:r>
            <w:r w:rsidR="00E35511" w:rsidRPr="00E35511">
              <w:rPr>
                <w:rStyle w:val="Hyperlink"/>
                <w:rFonts w:ascii="Times New Roman" w:hAnsi="Times New Roman"/>
                <w:color w:val="auto"/>
                <w:sz w:val="24"/>
                <w:szCs w:val="28"/>
                <w:u w:val="none"/>
              </w:rPr>
              <w:t>likuma „Par pašvaldībām” 15.panta pirmās daļas 1., 7. un 9.punkts</w:t>
            </w:r>
            <w:r w:rsidR="00864D51">
              <w:rPr>
                <w:rStyle w:val="Hyperlink"/>
                <w:rFonts w:ascii="Times New Roman" w:hAnsi="Times New Roman"/>
                <w:color w:val="auto"/>
                <w:sz w:val="24"/>
                <w:szCs w:val="28"/>
                <w:u w:val="none"/>
              </w:rPr>
              <w:t>.</w:t>
            </w:r>
          </w:p>
        </w:tc>
      </w:tr>
      <w:tr w:rsidR="00772076" w:rsidRPr="00B55874" w14:paraId="64359984" w14:textId="77777777">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F5E6AD" w14:textId="77777777" w:rsidR="005E4D55" w:rsidRDefault="0011750E" w:rsidP="00AA49F7">
            <w:pPr>
              <w:spacing w:before="10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9F548A" w14:textId="779DBE69" w:rsidR="00433ED5" w:rsidRDefault="0011750E" w:rsidP="00AA49F7">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1F7FFC8C" w14:textId="77777777" w:rsidR="00433ED5" w:rsidRPr="00433ED5" w:rsidRDefault="00433ED5" w:rsidP="00433ED5">
            <w:pPr>
              <w:rPr>
                <w:rFonts w:ascii="Times New Roman" w:eastAsia="Times New Roman" w:hAnsi="Times New Roman"/>
                <w:sz w:val="24"/>
                <w:szCs w:val="24"/>
                <w:lang w:eastAsia="lv-LV"/>
              </w:rPr>
            </w:pPr>
          </w:p>
          <w:p w14:paraId="3322E1DF" w14:textId="77777777" w:rsidR="00433ED5" w:rsidRPr="00433ED5" w:rsidRDefault="00433ED5" w:rsidP="00433ED5">
            <w:pPr>
              <w:rPr>
                <w:rFonts w:ascii="Times New Roman" w:eastAsia="Times New Roman" w:hAnsi="Times New Roman"/>
                <w:sz w:val="24"/>
                <w:szCs w:val="24"/>
                <w:lang w:eastAsia="lv-LV"/>
              </w:rPr>
            </w:pPr>
          </w:p>
          <w:p w14:paraId="1D6BC731" w14:textId="77777777" w:rsidR="00433ED5" w:rsidRPr="00433ED5" w:rsidRDefault="00433ED5" w:rsidP="00433ED5">
            <w:pPr>
              <w:rPr>
                <w:rFonts w:ascii="Times New Roman" w:eastAsia="Times New Roman" w:hAnsi="Times New Roman"/>
                <w:sz w:val="24"/>
                <w:szCs w:val="24"/>
                <w:lang w:eastAsia="lv-LV"/>
              </w:rPr>
            </w:pPr>
          </w:p>
          <w:p w14:paraId="0FD94FFA" w14:textId="77777777" w:rsidR="00433ED5" w:rsidRPr="00433ED5" w:rsidRDefault="00433ED5" w:rsidP="00433ED5">
            <w:pPr>
              <w:rPr>
                <w:rFonts w:ascii="Times New Roman" w:eastAsia="Times New Roman" w:hAnsi="Times New Roman"/>
                <w:sz w:val="24"/>
                <w:szCs w:val="24"/>
                <w:lang w:eastAsia="lv-LV"/>
              </w:rPr>
            </w:pPr>
          </w:p>
          <w:p w14:paraId="4100D876" w14:textId="77777777" w:rsidR="00433ED5" w:rsidRPr="00433ED5" w:rsidRDefault="00433ED5" w:rsidP="00433ED5">
            <w:pPr>
              <w:rPr>
                <w:rFonts w:ascii="Times New Roman" w:eastAsia="Times New Roman" w:hAnsi="Times New Roman"/>
                <w:sz w:val="24"/>
                <w:szCs w:val="24"/>
                <w:lang w:eastAsia="lv-LV"/>
              </w:rPr>
            </w:pPr>
          </w:p>
          <w:p w14:paraId="4F740735" w14:textId="77777777" w:rsidR="00433ED5" w:rsidRPr="00433ED5" w:rsidRDefault="00433ED5" w:rsidP="00433ED5">
            <w:pPr>
              <w:rPr>
                <w:rFonts w:ascii="Times New Roman" w:eastAsia="Times New Roman" w:hAnsi="Times New Roman"/>
                <w:sz w:val="24"/>
                <w:szCs w:val="24"/>
                <w:lang w:eastAsia="lv-LV"/>
              </w:rPr>
            </w:pPr>
          </w:p>
          <w:p w14:paraId="4EE76727" w14:textId="77777777" w:rsidR="00433ED5" w:rsidRPr="00433ED5" w:rsidRDefault="00433ED5" w:rsidP="00433ED5">
            <w:pPr>
              <w:rPr>
                <w:rFonts w:ascii="Times New Roman" w:eastAsia="Times New Roman" w:hAnsi="Times New Roman"/>
                <w:sz w:val="24"/>
                <w:szCs w:val="24"/>
                <w:lang w:eastAsia="lv-LV"/>
              </w:rPr>
            </w:pPr>
          </w:p>
          <w:p w14:paraId="799EAE7D" w14:textId="3145695A" w:rsidR="005E4D55" w:rsidRPr="00433ED5" w:rsidRDefault="005E4D55" w:rsidP="00433ED5">
            <w:pPr>
              <w:jc w:val="center"/>
              <w:rPr>
                <w:rFonts w:ascii="Times New Roman" w:eastAsia="Times New Roman" w:hAnsi="Times New Roman"/>
                <w:sz w:val="24"/>
                <w:szCs w:val="24"/>
                <w:lang w:eastAsia="lv-LV"/>
              </w:rPr>
            </w:pP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7AF5DF" w14:textId="439EB9C7" w:rsidR="00A53D59" w:rsidRPr="00B55874" w:rsidRDefault="00A53D59" w:rsidP="002108CB">
            <w:pPr>
              <w:spacing w:before="120" w:after="0" w:line="240" w:lineRule="auto"/>
              <w:ind w:firstLine="567"/>
              <w:jc w:val="both"/>
              <w:rPr>
                <w:rFonts w:ascii="Times New Roman" w:hAnsi="Times New Roman"/>
                <w:sz w:val="24"/>
                <w:szCs w:val="24"/>
              </w:rPr>
            </w:pPr>
            <w:r w:rsidRPr="00B55874">
              <w:rPr>
                <w:rFonts w:ascii="Times New Roman" w:hAnsi="Times New Roman"/>
                <w:sz w:val="24"/>
                <w:szCs w:val="24"/>
              </w:rPr>
              <w:t>Labklājības ministrijas valdījumā un valsts sociālās aprūpes centra „</w:t>
            </w:r>
            <w:r w:rsidR="008B0B31" w:rsidRPr="00B55874">
              <w:rPr>
                <w:rFonts w:ascii="Times New Roman" w:hAnsi="Times New Roman"/>
                <w:sz w:val="24"/>
                <w:szCs w:val="24"/>
              </w:rPr>
              <w:t>Rīga</w:t>
            </w:r>
            <w:r w:rsidRPr="00B55874">
              <w:rPr>
                <w:rFonts w:ascii="Times New Roman" w:hAnsi="Times New Roman"/>
                <w:sz w:val="24"/>
                <w:szCs w:val="24"/>
              </w:rPr>
              <w:t>” (turpmāk – centrs) filiāles „</w:t>
            </w:r>
            <w:r w:rsidR="008B0B31" w:rsidRPr="00B55874">
              <w:rPr>
                <w:rFonts w:ascii="Times New Roman" w:hAnsi="Times New Roman"/>
                <w:sz w:val="24"/>
                <w:szCs w:val="24"/>
              </w:rPr>
              <w:t>Baldone</w:t>
            </w:r>
            <w:r w:rsidRPr="00B55874">
              <w:rPr>
                <w:rFonts w:ascii="Times New Roman" w:hAnsi="Times New Roman"/>
                <w:sz w:val="24"/>
                <w:szCs w:val="24"/>
              </w:rPr>
              <w:t>”</w:t>
            </w:r>
            <w:r w:rsidR="00097BB8" w:rsidRPr="00B55874">
              <w:rPr>
                <w:rFonts w:ascii="Times New Roman" w:hAnsi="Times New Roman"/>
                <w:sz w:val="24"/>
                <w:szCs w:val="24"/>
              </w:rPr>
              <w:t>, kas sniedz valsts finansētus ilgstošas sociālās aprūpes un sociālās rehabilitācijas pakalpojumus,</w:t>
            </w:r>
            <w:r w:rsidRPr="00B55874">
              <w:rPr>
                <w:rFonts w:ascii="Times New Roman" w:hAnsi="Times New Roman"/>
                <w:sz w:val="24"/>
                <w:szCs w:val="24"/>
              </w:rPr>
              <w:t xml:space="preserve"> lietošanā ir </w:t>
            </w:r>
            <w:r w:rsidR="00FC6A16" w:rsidRPr="00B55874">
              <w:rPr>
                <w:rFonts w:ascii="Times New Roman" w:hAnsi="Times New Roman"/>
                <w:sz w:val="24"/>
                <w:szCs w:val="24"/>
              </w:rPr>
              <w:t xml:space="preserve">valsts </w:t>
            </w:r>
            <w:r w:rsidRPr="00B55874">
              <w:rPr>
                <w:rFonts w:ascii="Times New Roman" w:hAnsi="Times New Roman"/>
                <w:sz w:val="24"/>
                <w:szCs w:val="24"/>
              </w:rPr>
              <w:t xml:space="preserve">nekustamais īpašums (kadastra numurs </w:t>
            </w:r>
            <w:r w:rsidR="008B0B31" w:rsidRPr="00B55874">
              <w:rPr>
                <w:rFonts w:ascii="Times New Roman" w:hAnsi="Times New Roman"/>
                <w:sz w:val="24"/>
                <w:szCs w:val="24"/>
              </w:rPr>
              <w:t>80250060209</w:t>
            </w:r>
            <w:r w:rsidRPr="00B55874">
              <w:rPr>
                <w:rFonts w:ascii="Times New Roman" w:hAnsi="Times New Roman"/>
                <w:sz w:val="24"/>
                <w:szCs w:val="24"/>
              </w:rPr>
              <w:t xml:space="preserve">) – </w:t>
            </w:r>
            <w:r w:rsidR="008B0B31" w:rsidRPr="00B55874">
              <w:rPr>
                <w:rFonts w:ascii="Times New Roman" w:hAnsi="Times New Roman"/>
                <w:sz w:val="24"/>
                <w:szCs w:val="24"/>
              </w:rPr>
              <w:t>Mežvidu ielā 17, Baldonē, Baldones novadā</w:t>
            </w:r>
            <w:r w:rsidRPr="00B55874">
              <w:rPr>
                <w:rFonts w:ascii="Times New Roman" w:hAnsi="Times New Roman"/>
                <w:sz w:val="24"/>
                <w:szCs w:val="24"/>
              </w:rPr>
              <w:t xml:space="preserve">, kura sastāvā ir </w:t>
            </w:r>
            <w:r w:rsidR="008B0B31" w:rsidRPr="00B55874">
              <w:rPr>
                <w:rFonts w:ascii="Times New Roman" w:hAnsi="Times New Roman"/>
                <w:sz w:val="24"/>
                <w:szCs w:val="24"/>
              </w:rPr>
              <w:t>zemes vienība 3,1991 ha platībā (zemes vienības kadastra apzīmējums 80250060209) un desmit būves (būvju kadastra apzīmējumi 80250060209001, 80250060209002, 80250060209003, 80250060209004, 80250060209005, 80250060209006, 80250060209007, 80250060209008, 80250060209009, 80250060209010)</w:t>
            </w:r>
            <w:r w:rsidRPr="00B55874">
              <w:rPr>
                <w:rFonts w:ascii="Times New Roman" w:hAnsi="Times New Roman"/>
                <w:sz w:val="24"/>
                <w:szCs w:val="24"/>
              </w:rPr>
              <w:t xml:space="preserve"> (turpmāk – nekustamais īpašum</w:t>
            </w:r>
            <w:r w:rsidR="009F5394" w:rsidRPr="00B55874">
              <w:rPr>
                <w:rFonts w:ascii="Times New Roman" w:hAnsi="Times New Roman"/>
                <w:sz w:val="24"/>
                <w:szCs w:val="24"/>
              </w:rPr>
              <w:t>s</w:t>
            </w:r>
            <w:r w:rsidRPr="00B55874">
              <w:rPr>
                <w:rFonts w:ascii="Times New Roman" w:hAnsi="Times New Roman"/>
                <w:sz w:val="24"/>
                <w:szCs w:val="24"/>
              </w:rPr>
              <w:t>).</w:t>
            </w:r>
          </w:p>
          <w:p w14:paraId="28445AC0" w14:textId="1C64072C" w:rsidR="00CD6A91" w:rsidRPr="00B55874" w:rsidRDefault="00CD6A91" w:rsidP="002108CB">
            <w:pPr>
              <w:spacing w:before="120" w:after="0" w:line="240" w:lineRule="auto"/>
              <w:ind w:firstLine="567"/>
              <w:jc w:val="both"/>
              <w:rPr>
                <w:rFonts w:ascii="Times New Roman" w:hAnsi="Times New Roman"/>
                <w:sz w:val="24"/>
                <w:szCs w:val="24"/>
              </w:rPr>
            </w:pPr>
            <w:r w:rsidRPr="00B55874">
              <w:rPr>
                <w:rFonts w:ascii="Times New Roman" w:hAnsi="Times New Roman"/>
                <w:sz w:val="24"/>
                <w:szCs w:val="24"/>
              </w:rPr>
              <w:t>Īpašuma tiesības uz nekustamo īpašumu ir nostiprinātas Latvijas valstij Labklājības ministrijas personā Rīgas rajona tiesas zemesgrāmatu nodaļas Baldones pagasta zemesgrāmatas nodalījumā Nr.100000446626.</w:t>
            </w:r>
          </w:p>
          <w:p w14:paraId="6D372747" w14:textId="1F521060" w:rsidR="00A53D59" w:rsidRPr="00B55874" w:rsidRDefault="00A53D59" w:rsidP="008B0B31">
            <w:pPr>
              <w:spacing w:after="0" w:line="240" w:lineRule="auto"/>
              <w:ind w:firstLine="567"/>
              <w:jc w:val="both"/>
              <w:rPr>
                <w:rFonts w:ascii="Times New Roman" w:hAnsi="Times New Roman"/>
                <w:sz w:val="24"/>
                <w:szCs w:val="24"/>
              </w:rPr>
            </w:pPr>
            <w:r w:rsidRPr="00B55874">
              <w:rPr>
                <w:rFonts w:ascii="Times New Roman" w:hAnsi="Times New Roman"/>
                <w:sz w:val="24"/>
                <w:szCs w:val="24"/>
              </w:rPr>
              <w:t>Nekustamā īpašuma sastāvā esoš</w:t>
            </w:r>
            <w:r w:rsidR="008B0B31" w:rsidRPr="00B55874">
              <w:rPr>
                <w:rFonts w:ascii="Times New Roman" w:hAnsi="Times New Roman"/>
                <w:sz w:val="24"/>
                <w:szCs w:val="24"/>
              </w:rPr>
              <w:t>ā</w:t>
            </w:r>
            <w:r w:rsidRPr="00B55874">
              <w:rPr>
                <w:rFonts w:ascii="Times New Roman" w:hAnsi="Times New Roman"/>
                <w:sz w:val="24"/>
                <w:szCs w:val="24"/>
              </w:rPr>
              <w:t xml:space="preserve"> zemes vienīb</w:t>
            </w:r>
            <w:r w:rsidR="008B0B31" w:rsidRPr="00B55874">
              <w:rPr>
                <w:rFonts w:ascii="Times New Roman" w:hAnsi="Times New Roman"/>
                <w:sz w:val="24"/>
                <w:szCs w:val="24"/>
              </w:rPr>
              <w:t>as</w:t>
            </w:r>
            <w:r w:rsidRPr="00B55874">
              <w:rPr>
                <w:rFonts w:ascii="Times New Roman" w:hAnsi="Times New Roman"/>
                <w:sz w:val="24"/>
                <w:szCs w:val="24"/>
              </w:rPr>
              <w:t xml:space="preserve"> kadastr</w:t>
            </w:r>
            <w:r w:rsidR="00A84B6A" w:rsidRPr="00B55874">
              <w:rPr>
                <w:rFonts w:ascii="Times New Roman" w:hAnsi="Times New Roman"/>
                <w:sz w:val="24"/>
                <w:szCs w:val="24"/>
              </w:rPr>
              <w:t>ālā</w:t>
            </w:r>
            <w:r w:rsidRPr="00B55874">
              <w:rPr>
                <w:rFonts w:ascii="Times New Roman" w:hAnsi="Times New Roman"/>
                <w:sz w:val="24"/>
                <w:szCs w:val="24"/>
              </w:rPr>
              <w:t xml:space="preserve"> vērtība</w:t>
            </w:r>
            <w:r w:rsidR="008B0B31" w:rsidRPr="00B55874">
              <w:rPr>
                <w:rFonts w:ascii="Times New Roman" w:hAnsi="Times New Roman"/>
                <w:sz w:val="24"/>
                <w:szCs w:val="24"/>
              </w:rPr>
              <w:t xml:space="preserve"> saskaņā ar Valsts zemes dienesta datu publicēšanas portāla </w:t>
            </w:r>
            <w:hyperlink r:id="rId8" w:history="1">
              <w:r w:rsidR="008B0B31" w:rsidRPr="00B55874">
                <w:rPr>
                  <w:rFonts w:ascii="Times New Roman" w:hAnsi="Times New Roman"/>
                  <w:sz w:val="24"/>
                  <w:szCs w:val="24"/>
                </w:rPr>
                <w:t>www.kadastrs.lv</w:t>
              </w:r>
            </w:hyperlink>
            <w:r w:rsidR="008B0B31" w:rsidRPr="00B55874">
              <w:rPr>
                <w:rFonts w:ascii="Times New Roman" w:hAnsi="Times New Roman"/>
                <w:sz w:val="24"/>
                <w:szCs w:val="24"/>
              </w:rPr>
              <w:t xml:space="preserve"> datiem</w:t>
            </w:r>
            <w:r w:rsidRPr="00B55874">
              <w:rPr>
                <w:rFonts w:ascii="Times New Roman" w:hAnsi="Times New Roman"/>
                <w:sz w:val="24"/>
                <w:szCs w:val="24"/>
              </w:rPr>
              <w:t xml:space="preserve"> ir</w:t>
            </w:r>
            <w:r w:rsidR="008B0B31" w:rsidRPr="00B55874">
              <w:rPr>
                <w:rFonts w:ascii="Times New Roman" w:hAnsi="Times New Roman"/>
                <w:sz w:val="24"/>
                <w:szCs w:val="24"/>
              </w:rPr>
              <w:t xml:space="preserve"> EUR 13615</w:t>
            </w:r>
            <w:r w:rsidR="00A84B6A" w:rsidRPr="00B55874">
              <w:rPr>
                <w:rFonts w:ascii="Times New Roman" w:hAnsi="Times New Roman"/>
                <w:sz w:val="24"/>
                <w:szCs w:val="24"/>
              </w:rPr>
              <w:t xml:space="preserve"> (trīspadsmit tūkstoši seši simti piecpa</w:t>
            </w:r>
            <w:bookmarkStart w:id="0" w:name="_GoBack"/>
            <w:bookmarkEnd w:id="0"/>
            <w:r w:rsidR="00A84B6A" w:rsidRPr="00B55874">
              <w:rPr>
                <w:rFonts w:ascii="Times New Roman" w:hAnsi="Times New Roman"/>
                <w:sz w:val="24"/>
                <w:szCs w:val="24"/>
              </w:rPr>
              <w:t xml:space="preserve">dsmit </w:t>
            </w:r>
            <w:proofErr w:type="spellStart"/>
            <w:r w:rsidR="00A84B6A" w:rsidRPr="00B55874">
              <w:rPr>
                <w:rFonts w:ascii="Times New Roman" w:hAnsi="Times New Roman"/>
                <w:i/>
                <w:sz w:val="24"/>
                <w:szCs w:val="24"/>
              </w:rPr>
              <w:t>euro</w:t>
            </w:r>
            <w:proofErr w:type="spellEnd"/>
            <w:r w:rsidR="00A84B6A" w:rsidRPr="00B55874">
              <w:rPr>
                <w:rFonts w:ascii="Times New Roman" w:hAnsi="Times New Roman"/>
                <w:sz w:val="24"/>
                <w:szCs w:val="24"/>
              </w:rPr>
              <w:t>)</w:t>
            </w:r>
            <w:r w:rsidR="00137093" w:rsidRPr="00B55874">
              <w:rPr>
                <w:rFonts w:ascii="Times New Roman" w:hAnsi="Times New Roman"/>
                <w:sz w:val="24"/>
                <w:szCs w:val="24"/>
              </w:rPr>
              <w:t>.</w:t>
            </w:r>
          </w:p>
          <w:p w14:paraId="77EAC2A1" w14:textId="70ED1066" w:rsidR="005E4D55" w:rsidRPr="00B55874" w:rsidRDefault="00A84B6A" w:rsidP="00A84B6A">
            <w:pPr>
              <w:spacing w:after="0" w:line="240" w:lineRule="auto"/>
              <w:ind w:firstLine="720"/>
              <w:jc w:val="both"/>
              <w:rPr>
                <w:rFonts w:ascii="Times New Roman" w:hAnsi="Times New Roman"/>
                <w:sz w:val="24"/>
                <w:szCs w:val="24"/>
              </w:rPr>
            </w:pPr>
            <w:r w:rsidRPr="00B55874">
              <w:rPr>
                <w:rFonts w:ascii="Times New Roman" w:hAnsi="Times New Roman"/>
                <w:sz w:val="24"/>
                <w:szCs w:val="24"/>
              </w:rPr>
              <w:t>Savukārt nekustamā īpašuma sastāvā esoš</w:t>
            </w:r>
            <w:r w:rsidR="00097BB8" w:rsidRPr="00B55874">
              <w:rPr>
                <w:rFonts w:ascii="Times New Roman" w:hAnsi="Times New Roman"/>
                <w:sz w:val="24"/>
                <w:szCs w:val="24"/>
              </w:rPr>
              <w:t>o</w:t>
            </w:r>
            <w:r w:rsidRPr="00B55874">
              <w:rPr>
                <w:rFonts w:ascii="Times New Roman" w:hAnsi="Times New Roman"/>
                <w:sz w:val="24"/>
                <w:szCs w:val="24"/>
              </w:rPr>
              <w:t xml:space="preserve"> būv</w:t>
            </w:r>
            <w:r w:rsidR="00097BB8" w:rsidRPr="00B55874">
              <w:rPr>
                <w:rFonts w:ascii="Times New Roman" w:hAnsi="Times New Roman"/>
                <w:sz w:val="24"/>
                <w:szCs w:val="24"/>
              </w:rPr>
              <w:t>ju</w:t>
            </w:r>
            <w:r w:rsidRPr="00B55874">
              <w:rPr>
                <w:rFonts w:ascii="Times New Roman" w:hAnsi="Times New Roman"/>
                <w:sz w:val="24"/>
                <w:szCs w:val="24"/>
              </w:rPr>
              <w:t xml:space="preserve"> kadastrālā vērtība</w:t>
            </w:r>
            <w:r w:rsidR="00864D51" w:rsidRPr="00B55874">
              <w:rPr>
                <w:rFonts w:ascii="Times New Roman" w:hAnsi="Times New Roman"/>
                <w:sz w:val="24"/>
                <w:szCs w:val="24"/>
              </w:rPr>
              <w:t xml:space="preserve"> saskaņā ar Valsts zemes dienesta datu publicēšanas portāla </w:t>
            </w:r>
            <w:hyperlink r:id="rId9" w:history="1">
              <w:r w:rsidR="00864D51" w:rsidRPr="00B55874">
                <w:rPr>
                  <w:rFonts w:ascii="Times New Roman" w:hAnsi="Times New Roman"/>
                  <w:sz w:val="24"/>
                  <w:szCs w:val="24"/>
                </w:rPr>
                <w:t>www.kadastrs.lv</w:t>
              </w:r>
            </w:hyperlink>
            <w:r w:rsidR="00864D51" w:rsidRPr="00B55874">
              <w:rPr>
                <w:rFonts w:ascii="Times New Roman" w:hAnsi="Times New Roman"/>
                <w:sz w:val="24"/>
                <w:szCs w:val="24"/>
              </w:rPr>
              <w:t xml:space="preserve"> datiem</w:t>
            </w:r>
            <w:r w:rsidRPr="00B55874">
              <w:rPr>
                <w:rFonts w:ascii="Times New Roman" w:hAnsi="Times New Roman"/>
                <w:sz w:val="24"/>
                <w:szCs w:val="24"/>
              </w:rPr>
              <w:t xml:space="preserve"> pašreiz ir</w:t>
            </w:r>
            <w:r w:rsidR="00864D51" w:rsidRPr="00B55874">
              <w:rPr>
                <w:rFonts w:ascii="Times New Roman" w:hAnsi="Times New Roman"/>
                <w:sz w:val="24"/>
                <w:szCs w:val="24"/>
              </w:rPr>
              <w:t>:</w:t>
            </w:r>
          </w:p>
          <w:p w14:paraId="537C3E77" w14:textId="13AE6E12" w:rsidR="00864D51" w:rsidRPr="00B55874" w:rsidRDefault="000629F1" w:rsidP="000B15C9">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lastRenderedPageBreak/>
              <w:t>p</w:t>
            </w:r>
            <w:r w:rsidR="00864D51" w:rsidRPr="00B55874">
              <w:rPr>
                <w:rFonts w:ascii="Times New Roman" w:hAnsi="Times New Roman"/>
                <w:sz w:val="24"/>
                <w:szCs w:val="24"/>
              </w:rPr>
              <w:t>ansionāt</w:t>
            </w:r>
            <w:r w:rsidR="00820E29" w:rsidRPr="00B55874">
              <w:rPr>
                <w:rFonts w:ascii="Times New Roman" w:hAnsi="Times New Roman"/>
                <w:sz w:val="24"/>
                <w:szCs w:val="24"/>
              </w:rPr>
              <w:t>a</w:t>
            </w:r>
            <w:r w:rsidR="00864D51" w:rsidRPr="00B55874">
              <w:rPr>
                <w:rFonts w:ascii="Times New Roman" w:hAnsi="Times New Roman"/>
                <w:sz w:val="24"/>
                <w:szCs w:val="24"/>
              </w:rPr>
              <w:t xml:space="preserve"> (būves kadastra apzīmējums 80250060209001) kadastrālā vērtība EUR 294633 (divi simti deviņdesmit četri tūkstoši</w:t>
            </w:r>
            <w:r w:rsidR="001068EC" w:rsidRPr="00B55874">
              <w:rPr>
                <w:rFonts w:ascii="Times New Roman" w:hAnsi="Times New Roman"/>
                <w:sz w:val="24"/>
                <w:szCs w:val="24"/>
              </w:rPr>
              <w:t xml:space="preserve"> seši simti trīsdesmit trīs </w:t>
            </w:r>
            <w:proofErr w:type="spellStart"/>
            <w:r w:rsidR="001068EC" w:rsidRPr="00B55874">
              <w:rPr>
                <w:rFonts w:ascii="Times New Roman" w:hAnsi="Times New Roman"/>
                <w:sz w:val="24"/>
                <w:szCs w:val="24"/>
              </w:rPr>
              <w:t>euro</w:t>
            </w:r>
            <w:proofErr w:type="spellEnd"/>
            <w:r w:rsidR="001068EC" w:rsidRPr="00B55874">
              <w:rPr>
                <w:rFonts w:ascii="Times New Roman" w:hAnsi="Times New Roman"/>
                <w:sz w:val="24"/>
                <w:szCs w:val="24"/>
              </w:rPr>
              <w:t>)</w:t>
            </w:r>
            <w:r w:rsidR="00864D51" w:rsidRPr="00B55874">
              <w:rPr>
                <w:rFonts w:ascii="Times New Roman" w:hAnsi="Times New Roman"/>
                <w:sz w:val="24"/>
                <w:szCs w:val="24"/>
              </w:rPr>
              <w:t>;</w:t>
            </w:r>
          </w:p>
          <w:p w14:paraId="1D913727" w14:textId="27287426" w:rsidR="00864D51" w:rsidRPr="00B55874" w:rsidRDefault="005F29BD" w:rsidP="000B15C9">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p</w:t>
            </w:r>
            <w:r w:rsidR="001068EC" w:rsidRPr="00B55874">
              <w:rPr>
                <w:rFonts w:ascii="Times New Roman" w:hAnsi="Times New Roman"/>
                <w:sz w:val="24"/>
                <w:szCs w:val="24"/>
              </w:rPr>
              <w:t>alīgēka</w:t>
            </w:r>
            <w:r w:rsidR="00FD62AC" w:rsidRPr="00B55874">
              <w:rPr>
                <w:rFonts w:ascii="Times New Roman" w:hAnsi="Times New Roman"/>
                <w:sz w:val="24"/>
                <w:szCs w:val="24"/>
              </w:rPr>
              <w:t>s</w:t>
            </w:r>
            <w:r w:rsidR="001068EC" w:rsidRPr="00B55874">
              <w:rPr>
                <w:rFonts w:ascii="Times New Roman" w:hAnsi="Times New Roman"/>
                <w:sz w:val="24"/>
                <w:szCs w:val="24"/>
              </w:rPr>
              <w:t xml:space="preserve"> (būves kadastra apzīmējums 80250060209002) kadastrālā vērtība EUR 2587 (divi tūkstoši pieci simti astoņdesmit septiņi </w:t>
            </w:r>
            <w:proofErr w:type="spellStart"/>
            <w:r w:rsidR="001068EC" w:rsidRPr="00B55874">
              <w:rPr>
                <w:rFonts w:ascii="Times New Roman" w:hAnsi="Times New Roman"/>
                <w:sz w:val="24"/>
                <w:szCs w:val="24"/>
              </w:rPr>
              <w:t>euro</w:t>
            </w:r>
            <w:proofErr w:type="spellEnd"/>
            <w:r w:rsidR="001068EC" w:rsidRPr="00B55874">
              <w:rPr>
                <w:rFonts w:ascii="Times New Roman" w:hAnsi="Times New Roman"/>
                <w:sz w:val="24"/>
                <w:szCs w:val="24"/>
              </w:rPr>
              <w:t>);</w:t>
            </w:r>
          </w:p>
          <w:p w14:paraId="0CDC59D2" w14:textId="3D071772" w:rsidR="001068EC" w:rsidRPr="00B55874" w:rsidRDefault="005F29BD" w:rsidP="00565BB8">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p</w:t>
            </w:r>
            <w:r w:rsidR="001068EC" w:rsidRPr="00B55874">
              <w:rPr>
                <w:rFonts w:ascii="Times New Roman" w:hAnsi="Times New Roman"/>
                <w:sz w:val="24"/>
                <w:szCs w:val="24"/>
              </w:rPr>
              <w:t>alīgēka</w:t>
            </w:r>
            <w:r w:rsidR="00F4504F" w:rsidRPr="00B55874">
              <w:rPr>
                <w:rFonts w:ascii="Times New Roman" w:hAnsi="Times New Roman"/>
                <w:sz w:val="24"/>
                <w:szCs w:val="24"/>
              </w:rPr>
              <w:t>s</w:t>
            </w:r>
            <w:r w:rsidR="001068EC" w:rsidRPr="00B55874">
              <w:rPr>
                <w:rFonts w:ascii="Times New Roman" w:hAnsi="Times New Roman"/>
                <w:sz w:val="24"/>
                <w:szCs w:val="24"/>
              </w:rPr>
              <w:t xml:space="preserve"> (būves kadastra apzīmējums 80250060209003</w:t>
            </w:r>
            <w:r w:rsidR="00097BB8" w:rsidRPr="00B55874">
              <w:rPr>
                <w:rFonts w:ascii="Times New Roman" w:hAnsi="Times New Roman"/>
                <w:sz w:val="24"/>
                <w:szCs w:val="24"/>
              </w:rPr>
              <w:t xml:space="preserve">) </w:t>
            </w:r>
            <w:r w:rsidR="001068EC" w:rsidRPr="00B55874">
              <w:rPr>
                <w:rFonts w:ascii="Times New Roman" w:hAnsi="Times New Roman"/>
                <w:sz w:val="24"/>
                <w:szCs w:val="24"/>
              </w:rPr>
              <w:t xml:space="preserve">kadastrālā vērtība EUR 6233 (seši tūkstoši divi simti trīsdesmit trīs </w:t>
            </w:r>
            <w:proofErr w:type="spellStart"/>
            <w:r w:rsidR="001068EC" w:rsidRPr="00B55874">
              <w:rPr>
                <w:rFonts w:ascii="Times New Roman" w:hAnsi="Times New Roman"/>
                <w:sz w:val="24"/>
                <w:szCs w:val="24"/>
              </w:rPr>
              <w:t>euro</w:t>
            </w:r>
            <w:proofErr w:type="spellEnd"/>
            <w:r w:rsidR="001068EC" w:rsidRPr="00B55874">
              <w:rPr>
                <w:rFonts w:ascii="Times New Roman" w:hAnsi="Times New Roman"/>
                <w:sz w:val="24"/>
                <w:szCs w:val="24"/>
              </w:rPr>
              <w:t>);</w:t>
            </w:r>
          </w:p>
          <w:p w14:paraId="5A81432D" w14:textId="02AEC57A" w:rsidR="001068EC" w:rsidRPr="00B55874" w:rsidRDefault="005F29BD" w:rsidP="00565BB8">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k</w:t>
            </w:r>
            <w:r w:rsidR="001068EC" w:rsidRPr="00B55874">
              <w:rPr>
                <w:rFonts w:ascii="Times New Roman" w:hAnsi="Times New Roman"/>
                <w:sz w:val="24"/>
                <w:szCs w:val="24"/>
              </w:rPr>
              <w:t>atlu māja</w:t>
            </w:r>
            <w:r w:rsidR="00F4504F" w:rsidRPr="00B55874">
              <w:rPr>
                <w:rFonts w:ascii="Times New Roman" w:hAnsi="Times New Roman"/>
                <w:sz w:val="24"/>
                <w:szCs w:val="24"/>
              </w:rPr>
              <w:t>s</w:t>
            </w:r>
            <w:r w:rsidR="001068EC" w:rsidRPr="00B55874">
              <w:rPr>
                <w:rFonts w:ascii="Times New Roman" w:hAnsi="Times New Roman"/>
                <w:sz w:val="24"/>
                <w:szCs w:val="24"/>
              </w:rPr>
              <w:t xml:space="preserve"> (būves kadastra apzīmējums 80250060209004)</w:t>
            </w:r>
            <w:r w:rsidR="00F4504F" w:rsidRPr="00B55874">
              <w:rPr>
                <w:rFonts w:ascii="Times New Roman" w:hAnsi="Times New Roman"/>
                <w:sz w:val="24"/>
                <w:szCs w:val="24"/>
              </w:rPr>
              <w:t xml:space="preserve"> </w:t>
            </w:r>
            <w:r w:rsidR="001068EC" w:rsidRPr="00B55874">
              <w:rPr>
                <w:rFonts w:ascii="Times New Roman" w:hAnsi="Times New Roman"/>
                <w:sz w:val="24"/>
                <w:szCs w:val="24"/>
              </w:rPr>
              <w:t xml:space="preserve">kadastrālā vērtība EUR </w:t>
            </w:r>
            <w:r w:rsidR="000B15C9" w:rsidRPr="00B55874">
              <w:rPr>
                <w:rFonts w:ascii="Times New Roman" w:hAnsi="Times New Roman"/>
                <w:sz w:val="24"/>
                <w:szCs w:val="24"/>
              </w:rPr>
              <w:t>1374</w:t>
            </w:r>
            <w:r w:rsidR="001068EC" w:rsidRPr="00B55874">
              <w:rPr>
                <w:rFonts w:ascii="Times New Roman" w:hAnsi="Times New Roman"/>
                <w:sz w:val="24"/>
                <w:szCs w:val="24"/>
              </w:rPr>
              <w:t xml:space="preserve"> (</w:t>
            </w:r>
            <w:r w:rsidR="000B15C9" w:rsidRPr="00B55874">
              <w:rPr>
                <w:rFonts w:ascii="Times New Roman" w:hAnsi="Times New Roman"/>
                <w:sz w:val="24"/>
                <w:szCs w:val="24"/>
              </w:rPr>
              <w:t>viens tūkstotis trīs simti septi</w:t>
            </w:r>
            <w:r w:rsidR="00F4504F" w:rsidRPr="00B55874">
              <w:rPr>
                <w:rFonts w:ascii="Times New Roman" w:hAnsi="Times New Roman"/>
                <w:sz w:val="24"/>
                <w:szCs w:val="24"/>
              </w:rPr>
              <w:t>ņ</w:t>
            </w:r>
            <w:r w:rsidR="000B15C9" w:rsidRPr="00B55874">
              <w:rPr>
                <w:rFonts w:ascii="Times New Roman" w:hAnsi="Times New Roman"/>
                <w:sz w:val="24"/>
                <w:szCs w:val="24"/>
              </w:rPr>
              <w:t>d</w:t>
            </w:r>
            <w:r w:rsidR="00F4504F" w:rsidRPr="00B55874">
              <w:rPr>
                <w:rFonts w:ascii="Times New Roman" w:hAnsi="Times New Roman"/>
                <w:sz w:val="24"/>
                <w:szCs w:val="24"/>
              </w:rPr>
              <w:t>e</w:t>
            </w:r>
            <w:r w:rsidR="000B15C9" w:rsidRPr="00B55874">
              <w:rPr>
                <w:rFonts w:ascii="Times New Roman" w:hAnsi="Times New Roman"/>
                <w:sz w:val="24"/>
                <w:szCs w:val="24"/>
              </w:rPr>
              <w:t>smit četri</w:t>
            </w:r>
            <w:r w:rsidR="001068EC" w:rsidRPr="00B55874">
              <w:rPr>
                <w:rFonts w:ascii="Times New Roman" w:hAnsi="Times New Roman"/>
                <w:sz w:val="24"/>
                <w:szCs w:val="24"/>
              </w:rPr>
              <w:t xml:space="preserve"> </w:t>
            </w:r>
            <w:proofErr w:type="spellStart"/>
            <w:r w:rsidR="001068EC" w:rsidRPr="00B55874">
              <w:rPr>
                <w:rFonts w:ascii="Times New Roman" w:hAnsi="Times New Roman"/>
                <w:sz w:val="24"/>
                <w:szCs w:val="24"/>
              </w:rPr>
              <w:t>euro</w:t>
            </w:r>
            <w:proofErr w:type="spellEnd"/>
            <w:r w:rsidR="001068EC" w:rsidRPr="00B55874">
              <w:rPr>
                <w:rFonts w:ascii="Times New Roman" w:hAnsi="Times New Roman"/>
                <w:sz w:val="24"/>
                <w:szCs w:val="24"/>
              </w:rPr>
              <w:t>)</w:t>
            </w:r>
            <w:r w:rsidR="000B15C9" w:rsidRPr="00B55874">
              <w:rPr>
                <w:rFonts w:ascii="Times New Roman" w:hAnsi="Times New Roman"/>
                <w:sz w:val="24"/>
                <w:szCs w:val="24"/>
              </w:rPr>
              <w:t>;</w:t>
            </w:r>
          </w:p>
          <w:p w14:paraId="5123DA4D" w14:textId="2970F615" w:rsidR="000B15C9" w:rsidRPr="00B55874" w:rsidRDefault="005F29BD" w:rsidP="00565BB8">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p</w:t>
            </w:r>
            <w:r w:rsidR="000B15C9" w:rsidRPr="00B55874">
              <w:rPr>
                <w:rFonts w:ascii="Times New Roman" w:hAnsi="Times New Roman"/>
                <w:sz w:val="24"/>
                <w:szCs w:val="24"/>
              </w:rPr>
              <w:t>alīgēka</w:t>
            </w:r>
            <w:r w:rsidR="00A67810" w:rsidRPr="00B55874">
              <w:rPr>
                <w:rFonts w:ascii="Times New Roman" w:hAnsi="Times New Roman"/>
                <w:sz w:val="24"/>
                <w:szCs w:val="24"/>
              </w:rPr>
              <w:t>s</w:t>
            </w:r>
            <w:r w:rsidR="000B15C9" w:rsidRPr="00B55874">
              <w:rPr>
                <w:rFonts w:ascii="Times New Roman" w:hAnsi="Times New Roman"/>
                <w:sz w:val="24"/>
                <w:szCs w:val="24"/>
              </w:rPr>
              <w:t xml:space="preserve"> (būves kadastra apzīmējums 80250060209005)</w:t>
            </w:r>
            <w:r w:rsidR="00A67810" w:rsidRPr="00B55874">
              <w:rPr>
                <w:rFonts w:ascii="Times New Roman" w:hAnsi="Times New Roman"/>
                <w:sz w:val="24"/>
                <w:szCs w:val="24"/>
              </w:rPr>
              <w:t xml:space="preserve"> </w:t>
            </w:r>
            <w:r w:rsidR="000B15C9" w:rsidRPr="00B55874">
              <w:rPr>
                <w:rFonts w:ascii="Times New Roman" w:hAnsi="Times New Roman"/>
                <w:sz w:val="24"/>
                <w:szCs w:val="24"/>
              </w:rPr>
              <w:t>kadastrālā vērtība EUR 1673 (viens tūkstotis seši simti septiņd</w:t>
            </w:r>
            <w:r w:rsidR="00A67810" w:rsidRPr="00B55874">
              <w:rPr>
                <w:rFonts w:ascii="Times New Roman" w:hAnsi="Times New Roman"/>
                <w:sz w:val="24"/>
                <w:szCs w:val="24"/>
              </w:rPr>
              <w:t>e</w:t>
            </w:r>
            <w:r w:rsidR="000B15C9" w:rsidRPr="00B55874">
              <w:rPr>
                <w:rFonts w:ascii="Times New Roman" w:hAnsi="Times New Roman"/>
                <w:sz w:val="24"/>
                <w:szCs w:val="24"/>
              </w:rPr>
              <w:t xml:space="preserve">smit trīs </w:t>
            </w:r>
            <w:proofErr w:type="spellStart"/>
            <w:r w:rsidR="000B15C9" w:rsidRPr="00B55874">
              <w:rPr>
                <w:rFonts w:ascii="Times New Roman" w:hAnsi="Times New Roman"/>
                <w:sz w:val="24"/>
                <w:szCs w:val="24"/>
              </w:rPr>
              <w:t>euro</w:t>
            </w:r>
            <w:proofErr w:type="spellEnd"/>
            <w:r w:rsidR="000B15C9" w:rsidRPr="00B55874">
              <w:rPr>
                <w:rFonts w:ascii="Times New Roman" w:hAnsi="Times New Roman"/>
                <w:sz w:val="24"/>
                <w:szCs w:val="24"/>
              </w:rPr>
              <w:t>);</w:t>
            </w:r>
          </w:p>
          <w:p w14:paraId="2CDEEE74" w14:textId="5DDA3F5A" w:rsidR="000B15C9" w:rsidRPr="00B55874" w:rsidRDefault="005F29BD" w:rsidP="00565BB8">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p</w:t>
            </w:r>
            <w:r w:rsidR="00800BCD" w:rsidRPr="00B55874">
              <w:rPr>
                <w:rFonts w:ascii="Times New Roman" w:hAnsi="Times New Roman"/>
                <w:sz w:val="24"/>
                <w:szCs w:val="24"/>
              </w:rPr>
              <w:t>alīgēka</w:t>
            </w:r>
            <w:r w:rsidR="002C33FB" w:rsidRPr="00B55874">
              <w:rPr>
                <w:rFonts w:ascii="Times New Roman" w:hAnsi="Times New Roman"/>
                <w:sz w:val="24"/>
                <w:szCs w:val="24"/>
              </w:rPr>
              <w:t>s</w:t>
            </w:r>
            <w:r w:rsidR="00800BCD" w:rsidRPr="00B55874">
              <w:rPr>
                <w:rFonts w:ascii="Times New Roman" w:hAnsi="Times New Roman"/>
                <w:sz w:val="24"/>
                <w:szCs w:val="24"/>
              </w:rPr>
              <w:t xml:space="preserve"> (būves kadastra apzīmējums 80250060209006) kadastrālā vērtība EUR 273 (divi simti septiņd</w:t>
            </w:r>
            <w:r w:rsidR="00A95A1C" w:rsidRPr="00B55874">
              <w:rPr>
                <w:rFonts w:ascii="Times New Roman" w:hAnsi="Times New Roman"/>
                <w:sz w:val="24"/>
                <w:szCs w:val="24"/>
              </w:rPr>
              <w:t>e</w:t>
            </w:r>
            <w:r w:rsidR="00800BCD" w:rsidRPr="00B55874">
              <w:rPr>
                <w:rFonts w:ascii="Times New Roman" w:hAnsi="Times New Roman"/>
                <w:sz w:val="24"/>
                <w:szCs w:val="24"/>
              </w:rPr>
              <w:t xml:space="preserve">smit trīs </w:t>
            </w:r>
            <w:proofErr w:type="spellStart"/>
            <w:r w:rsidR="00800BCD" w:rsidRPr="00B55874">
              <w:rPr>
                <w:rFonts w:ascii="Times New Roman" w:hAnsi="Times New Roman"/>
                <w:sz w:val="24"/>
                <w:szCs w:val="24"/>
              </w:rPr>
              <w:t>euro</w:t>
            </w:r>
            <w:proofErr w:type="spellEnd"/>
            <w:r w:rsidR="00800BCD" w:rsidRPr="00B55874">
              <w:rPr>
                <w:rFonts w:ascii="Times New Roman" w:hAnsi="Times New Roman"/>
                <w:sz w:val="24"/>
                <w:szCs w:val="24"/>
              </w:rPr>
              <w:t>);</w:t>
            </w:r>
          </w:p>
          <w:p w14:paraId="5AE7B446" w14:textId="16D54773" w:rsidR="00800BCD" w:rsidRPr="00B55874" w:rsidRDefault="005F29BD" w:rsidP="00565BB8">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s</w:t>
            </w:r>
            <w:r w:rsidR="00800BCD" w:rsidRPr="00B55874">
              <w:rPr>
                <w:rFonts w:ascii="Times New Roman" w:hAnsi="Times New Roman"/>
                <w:sz w:val="24"/>
                <w:szCs w:val="24"/>
              </w:rPr>
              <w:t>ūkņu māja</w:t>
            </w:r>
            <w:r w:rsidR="00C62FF1" w:rsidRPr="00B55874">
              <w:rPr>
                <w:rFonts w:ascii="Times New Roman" w:hAnsi="Times New Roman"/>
                <w:sz w:val="24"/>
                <w:szCs w:val="24"/>
              </w:rPr>
              <w:t>s</w:t>
            </w:r>
            <w:r w:rsidR="00800BCD" w:rsidRPr="00B55874">
              <w:rPr>
                <w:rFonts w:ascii="Times New Roman" w:hAnsi="Times New Roman"/>
                <w:sz w:val="24"/>
                <w:szCs w:val="24"/>
              </w:rPr>
              <w:t xml:space="preserve"> (būves kadastra apzīmējums 80250060209007)</w:t>
            </w:r>
            <w:r w:rsidR="00C62FF1" w:rsidRPr="00B55874">
              <w:rPr>
                <w:rFonts w:ascii="Times New Roman" w:hAnsi="Times New Roman"/>
                <w:sz w:val="24"/>
                <w:szCs w:val="24"/>
              </w:rPr>
              <w:t xml:space="preserve"> </w:t>
            </w:r>
            <w:r w:rsidR="00800BCD" w:rsidRPr="00B55874">
              <w:rPr>
                <w:rFonts w:ascii="Times New Roman" w:hAnsi="Times New Roman"/>
                <w:sz w:val="24"/>
                <w:szCs w:val="24"/>
              </w:rPr>
              <w:t xml:space="preserve">kadastrālā vērtība EUR </w:t>
            </w:r>
            <w:r w:rsidR="00565BB8" w:rsidRPr="00B55874">
              <w:rPr>
                <w:rFonts w:ascii="Times New Roman" w:hAnsi="Times New Roman"/>
                <w:sz w:val="24"/>
                <w:szCs w:val="24"/>
              </w:rPr>
              <w:t>111</w:t>
            </w:r>
            <w:r w:rsidR="00800BCD" w:rsidRPr="00B55874">
              <w:rPr>
                <w:rFonts w:ascii="Times New Roman" w:hAnsi="Times New Roman"/>
                <w:sz w:val="24"/>
                <w:szCs w:val="24"/>
              </w:rPr>
              <w:t xml:space="preserve"> (</w:t>
            </w:r>
            <w:r w:rsidR="00565BB8" w:rsidRPr="00B55874">
              <w:rPr>
                <w:rFonts w:ascii="Times New Roman" w:hAnsi="Times New Roman"/>
                <w:sz w:val="24"/>
                <w:szCs w:val="24"/>
              </w:rPr>
              <w:t>viens simts vienpadsmit</w:t>
            </w:r>
            <w:r w:rsidR="00800BCD" w:rsidRPr="00B55874">
              <w:rPr>
                <w:rFonts w:ascii="Times New Roman" w:hAnsi="Times New Roman"/>
                <w:sz w:val="24"/>
                <w:szCs w:val="24"/>
              </w:rPr>
              <w:t xml:space="preserve"> </w:t>
            </w:r>
            <w:proofErr w:type="spellStart"/>
            <w:r w:rsidR="00800BCD" w:rsidRPr="00B55874">
              <w:rPr>
                <w:rFonts w:ascii="Times New Roman" w:hAnsi="Times New Roman"/>
                <w:sz w:val="24"/>
                <w:szCs w:val="24"/>
              </w:rPr>
              <w:t>euro</w:t>
            </w:r>
            <w:proofErr w:type="spellEnd"/>
            <w:r w:rsidR="00800BCD" w:rsidRPr="00B55874">
              <w:rPr>
                <w:rFonts w:ascii="Times New Roman" w:hAnsi="Times New Roman"/>
                <w:sz w:val="24"/>
                <w:szCs w:val="24"/>
              </w:rPr>
              <w:t>)</w:t>
            </w:r>
            <w:r w:rsidR="00565BB8" w:rsidRPr="00B55874">
              <w:rPr>
                <w:rFonts w:ascii="Times New Roman" w:hAnsi="Times New Roman"/>
                <w:sz w:val="24"/>
                <w:szCs w:val="24"/>
              </w:rPr>
              <w:t>;</w:t>
            </w:r>
          </w:p>
          <w:p w14:paraId="58203ED3" w14:textId="4E3B6727" w:rsidR="00565BB8" w:rsidRPr="00B55874" w:rsidRDefault="005F29BD" w:rsidP="00565BB8">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s</w:t>
            </w:r>
            <w:r w:rsidR="00565BB8" w:rsidRPr="00B55874">
              <w:rPr>
                <w:rFonts w:ascii="Times New Roman" w:hAnsi="Times New Roman"/>
                <w:sz w:val="24"/>
                <w:szCs w:val="24"/>
              </w:rPr>
              <w:t>ūkņu māja</w:t>
            </w:r>
            <w:r w:rsidR="00C62FF1" w:rsidRPr="00B55874">
              <w:rPr>
                <w:rFonts w:ascii="Times New Roman" w:hAnsi="Times New Roman"/>
                <w:sz w:val="24"/>
                <w:szCs w:val="24"/>
              </w:rPr>
              <w:t>s</w:t>
            </w:r>
            <w:r w:rsidR="00565BB8" w:rsidRPr="00B55874">
              <w:rPr>
                <w:rFonts w:ascii="Times New Roman" w:hAnsi="Times New Roman"/>
                <w:sz w:val="24"/>
                <w:szCs w:val="24"/>
              </w:rPr>
              <w:t xml:space="preserve"> (būves kadastra apzīmējums 80250060209008)</w:t>
            </w:r>
            <w:r w:rsidR="00C62FF1" w:rsidRPr="00B55874">
              <w:rPr>
                <w:rFonts w:ascii="Times New Roman" w:hAnsi="Times New Roman"/>
                <w:sz w:val="24"/>
                <w:szCs w:val="24"/>
              </w:rPr>
              <w:t xml:space="preserve"> </w:t>
            </w:r>
            <w:r w:rsidR="00565BB8" w:rsidRPr="00B55874">
              <w:rPr>
                <w:rFonts w:ascii="Times New Roman" w:hAnsi="Times New Roman"/>
                <w:sz w:val="24"/>
                <w:szCs w:val="24"/>
              </w:rPr>
              <w:t>kadastrālā vērtība EUR 124 (viens simts divdesmit četri);</w:t>
            </w:r>
          </w:p>
          <w:p w14:paraId="51429980" w14:textId="53571BBC" w:rsidR="00565BB8" w:rsidRPr="00B55874" w:rsidRDefault="005F29BD" w:rsidP="00565BB8">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k</w:t>
            </w:r>
            <w:r w:rsidR="00565BB8" w:rsidRPr="00B55874">
              <w:rPr>
                <w:rFonts w:ascii="Times New Roman" w:hAnsi="Times New Roman"/>
                <w:sz w:val="24"/>
                <w:szCs w:val="24"/>
              </w:rPr>
              <w:t>analizācijas attīrīšanas iekārta</w:t>
            </w:r>
            <w:r w:rsidR="00C62FF1" w:rsidRPr="00B55874">
              <w:rPr>
                <w:rFonts w:ascii="Times New Roman" w:hAnsi="Times New Roman"/>
                <w:sz w:val="24"/>
                <w:szCs w:val="24"/>
              </w:rPr>
              <w:t>s</w:t>
            </w:r>
            <w:r w:rsidR="00565BB8" w:rsidRPr="00B55874">
              <w:rPr>
                <w:rFonts w:ascii="Times New Roman" w:hAnsi="Times New Roman"/>
                <w:sz w:val="24"/>
                <w:szCs w:val="24"/>
              </w:rPr>
              <w:t xml:space="preserve"> (būves kadastra apzīmējums 80250060209009) kadastrālās vērtības nav;</w:t>
            </w:r>
          </w:p>
          <w:p w14:paraId="12C4443C" w14:textId="191E9880" w:rsidR="00565BB8" w:rsidRPr="00B55874" w:rsidRDefault="005F29BD" w:rsidP="00565BB8">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p</w:t>
            </w:r>
            <w:r w:rsidR="00565BB8" w:rsidRPr="00B55874">
              <w:rPr>
                <w:rFonts w:ascii="Times New Roman" w:hAnsi="Times New Roman"/>
                <w:sz w:val="24"/>
                <w:szCs w:val="24"/>
              </w:rPr>
              <w:t>alīgēka</w:t>
            </w:r>
            <w:r w:rsidR="0047508C" w:rsidRPr="00B55874">
              <w:rPr>
                <w:rFonts w:ascii="Times New Roman" w:hAnsi="Times New Roman"/>
                <w:sz w:val="24"/>
                <w:szCs w:val="24"/>
              </w:rPr>
              <w:t>s</w:t>
            </w:r>
            <w:r w:rsidR="00565BB8" w:rsidRPr="00B55874">
              <w:rPr>
                <w:rFonts w:ascii="Times New Roman" w:hAnsi="Times New Roman"/>
                <w:sz w:val="24"/>
                <w:szCs w:val="24"/>
              </w:rPr>
              <w:t xml:space="preserve"> – baseina pārsegum</w:t>
            </w:r>
            <w:r w:rsidR="0047508C" w:rsidRPr="00B55874">
              <w:rPr>
                <w:rFonts w:ascii="Times New Roman" w:hAnsi="Times New Roman"/>
                <w:sz w:val="24"/>
                <w:szCs w:val="24"/>
              </w:rPr>
              <w:t>a</w:t>
            </w:r>
            <w:r w:rsidR="00565BB8" w:rsidRPr="00B55874">
              <w:rPr>
                <w:rFonts w:ascii="Times New Roman" w:hAnsi="Times New Roman"/>
                <w:sz w:val="24"/>
                <w:szCs w:val="24"/>
              </w:rPr>
              <w:t xml:space="preserve"> (būves kadastra apzīmējums 80250060209010) kadastrālā vērtība EUR 160 (viens simts sešdesmit </w:t>
            </w:r>
            <w:proofErr w:type="spellStart"/>
            <w:r w:rsidR="00565BB8" w:rsidRPr="00B55874">
              <w:rPr>
                <w:rFonts w:ascii="Times New Roman" w:hAnsi="Times New Roman"/>
                <w:sz w:val="24"/>
                <w:szCs w:val="24"/>
              </w:rPr>
              <w:t>euro</w:t>
            </w:r>
            <w:proofErr w:type="spellEnd"/>
            <w:r w:rsidR="00565BB8" w:rsidRPr="00B55874">
              <w:rPr>
                <w:rFonts w:ascii="Times New Roman" w:hAnsi="Times New Roman"/>
                <w:sz w:val="24"/>
                <w:szCs w:val="24"/>
              </w:rPr>
              <w:t>).</w:t>
            </w:r>
          </w:p>
          <w:p w14:paraId="6DF28F49" w14:textId="2471628D" w:rsidR="00C3047B" w:rsidRPr="00B55874" w:rsidRDefault="003A02D1" w:rsidP="00541FE3">
            <w:pPr>
              <w:pStyle w:val="ListParagraph"/>
              <w:tabs>
                <w:tab w:val="left" w:pos="1418"/>
              </w:tabs>
              <w:spacing w:after="0" w:line="240" w:lineRule="auto"/>
              <w:ind w:left="0" w:firstLine="571"/>
              <w:jc w:val="both"/>
              <w:rPr>
                <w:rFonts w:ascii="Times New Roman" w:hAnsi="Times New Roman"/>
                <w:sz w:val="24"/>
                <w:szCs w:val="24"/>
              </w:rPr>
            </w:pPr>
            <w:r w:rsidRPr="00B55874">
              <w:rPr>
                <w:rFonts w:ascii="Times New Roman" w:hAnsi="Times New Roman"/>
                <w:sz w:val="24"/>
                <w:szCs w:val="24"/>
              </w:rPr>
              <w:t>N</w:t>
            </w:r>
            <w:r w:rsidR="00C3047B" w:rsidRPr="00B55874">
              <w:rPr>
                <w:rFonts w:ascii="Times New Roman" w:hAnsi="Times New Roman"/>
                <w:sz w:val="24"/>
                <w:szCs w:val="24"/>
              </w:rPr>
              <w:t>ekustam</w:t>
            </w:r>
            <w:r w:rsidRPr="00B55874">
              <w:rPr>
                <w:rFonts w:ascii="Times New Roman" w:hAnsi="Times New Roman"/>
                <w:sz w:val="24"/>
                <w:szCs w:val="24"/>
              </w:rPr>
              <w:t>o</w:t>
            </w:r>
            <w:r w:rsidR="00C3047B" w:rsidRPr="00B55874">
              <w:rPr>
                <w:rFonts w:ascii="Times New Roman" w:hAnsi="Times New Roman"/>
                <w:sz w:val="24"/>
                <w:szCs w:val="24"/>
              </w:rPr>
              <w:t xml:space="preserve"> īpašum</w:t>
            </w:r>
            <w:r w:rsidRPr="00B55874">
              <w:rPr>
                <w:rFonts w:ascii="Times New Roman" w:hAnsi="Times New Roman"/>
                <w:sz w:val="24"/>
                <w:szCs w:val="24"/>
              </w:rPr>
              <w:t>u apgrūtina</w:t>
            </w:r>
            <w:r w:rsidR="00C3047B" w:rsidRPr="00B55874">
              <w:rPr>
                <w:rFonts w:ascii="Times New Roman" w:hAnsi="Times New Roman"/>
                <w:sz w:val="24"/>
                <w:szCs w:val="24"/>
              </w:rPr>
              <w:t xml:space="preserve"> šādas lietu tiesības:</w:t>
            </w:r>
          </w:p>
          <w:p w14:paraId="05C10FA8" w14:textId="2CDE7692" w:rsidR="00C3047B" w:rsidRPr="00B55874" w:rsidRDefault="006C2F98" w:rsidP="00C3047B">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s</w:t>
            </w:r>
            <w:r w:rsidR="00C3047B" w:rsidRPr="00B55874">
              <w:rPr>
                <w:rFonts w:ascii="Times New Roman" w:hAnsi="Times New Roman"/>
                <w:sz w:val="24"/>
                <w:szCs w:val="24"/>
              </w:rPr>
              <w:t>ervitūta ceļš 8 m, 0,127 km, 0,1008 ha;</w:t>
            </w:r>
          </w:p>
          <w:p w14:paraId="0D800846" w14:textId="6D77841F" w:rsidR="00C3047B" w:rsidRPr="00B55874" w:rsidRDefault="006C2F98" w:rsidP="00C3047B">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s</w:t>
            </w:r>
            <w:r w:rsidR="00C3047B" w:rsidRPr="00B55874">
              <w:rPr>
                <w:rFonts w:ascii="Times New Roman" w:hAnsi="Times New Roman"/>
                <w:sz w:val="24"/>
                <w:szCs w:val="24"/>
              </w:rPr>
              <w:t>ervitūta ceļš 4 m, 0,054 km, 0,0216 ha;</w:t>
            </w:r>
          </w:p>
          <w:p w14:paraId="1D474287" w14:textId="3D6303BF" w:rsidR="00C3047B" w:rsidRPr="00B55874" w:rsidRDefault="00C3047B" w:rsidP="00C3047B">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 xml:space="preserve">20 </w:t>
            </w:r>
            <w:proofErr w:type="spellStart"/>
            <w:r w:rsidRPr="00B55874">
              <w:rPr>
                <w:rFonts w:ascii="Times New Roman" w:hAnsi="Times New Roman"/>
                <w:sz w:val="24"/>
                <w:szCs w:val="24"/>
              </w:rPr>
              <w:t>kV</w:t>
            </w:r>
            <w:proofErr w:type="spellEnd"/>
            <w:r w:rsidRPr="00B55874">
              <w:rPr>
                <w:rFonts w:ascii="Times New Roman" w:hAnsi="Times New Roman"/>
                <w:sz w:val="24"/>
                <w:szCs w:val="24"/>
              </w:rPr>
              <w:t xml:space="preserve"> elektrisko tīklu gaisvadu līnijas 20 m aizsargjosla 0,132 km, 0,2635 ha;</w:t>
            </w:r>
          </w:p>
          <w:p w14:paraId="1A93831E" w14:textId="37481EE5" w:rsidR="00C3047B" w:rsidRPr="00B55874" w:rsidRDefault="006C2F98" w:rsidP="00C3047B">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a</w:t>
            </w:r>
            <w:r w:rsidR="00C3047B" w:rsidRPr="00B55874">
              <w:rPr>
                <w:rFonts w:ascii="Times New Roman" w:hAnsi="Times New Roman"/>
                <w:sz w:val="24"/>
                <w:szCs w:val="24"/>
              </w:rPr>
              <w:t>p elektrisko tīklu transformatoru apakšstacij</w:t>
            </w:r>
            <w:r w:rsidR="00B12542" w:rsidRPr="00B55874">
              <w:rPr>
                <w:rFonts w:ascii="Times New Roman" w:hAnsi="Times New Roman"/>
                <w:sz w:val="24"/>
                <w:szCs w:val="24"/>
              </w:rPr>
              <w:t>u</w:t>
            </w:r>
            <w:r w:rsidR="00C3047B" w:rsidRPr="00B55874">
              <w:rPr>
                <w:rFonts w:ascii="Times New Roman" w:hAnsi="Times New Roman"/>
                <w:sz w:val="24"/>
                <w:szCs w:val="24"/>
              </w:rPr>
              <w:t xml:space="preserve"> 1m aizsargjosla, 0,0035 ha;</w:t>
            </w:r>
          </w:p>
          <w:p w14:paraId="477B2FD8" w14:textId="6756813A" w:rsidR="00C3047B" w:rsidRPr="00B55874" w:rsidRDefault="00C3047B" w:rsidP="00C3047B">
            <w:pPr>
              <w:numPr>
                <w:ilvl w:val="0"/>
                <w:numId w:val="1"/>
              </w:numPr>
              <w:suppressAutoHyphens w:val="0"/>
              <w:autoSpaceDN/>
              <w:spacing w:after="0" w:line="240" w:lineRule="auto"/>
              <w:ind w:left="146" w:firstLine="284"/>
              <w:jc w:val="both"/>
              <w:textAlignment w:val="auto"/>
              <w:rPr>
                <w:rFonts w:ascii="Times New Roman" w:hAnsi="Times New Roman"/>
                <w:sz w:val="24"/>
                <w:szCs w:val="24"/>
              </w:rPr>
            </w:pPr>
            <w:r w:rsidRPr="00B55874">
              <w:rPr>
                <w:rFonts w:ascii="Times New Roman" w:hAnsi="Times New Roman"/>
                <w:sz w:val="24"/>
                <w:szCs w:val="24"/>
              </w:rPr>
              <w:t>SIA “Lattelekom” sakaru līnija, 0,26 ha.</w:t>
            </w:r>
          </w:p>
          <w:p w14:paraId="7CA8723F" w14:textId="77777777" w:rsidR="007D7212" w:rsidRPr="00B55874" w:rsidRDefault="007D7212" w:rsidP="00B55874">
            <w:pPr>
              <w:suppressAutoHyphens w:val="0"/>
              <w:autoSpaceDN/>
              <w:spacing w:after="0" w:line="240" w:lineRule="auto"/>
              <w:ind w:left="146"/>
              <w:jc w:val="both"/>
              <w:textAlignment w:val="auto"/>
              <w:rPr>
                <w:rFonts w:ascii="Times New Roman" w:hAnsi="Times New Roman"/>
                <w:sz w:val="24"/>
                <w:szCs w:val="24"/>
              </w:rPr>
            </w:pPr>
          </w:p>
          <w:p w14:paraId="59406BAC" w14:textId="6C03A026" w:rsidR="007D7212" w:rsidRPr="00B55874" w:rsidRDefault="007D7212" w:rsidP="00C3047B">
            <w:pPr>
              <w:pStyle w:val="ListParagraph"/>
              <w:tabs>
                <w:tab w:val="left" w:pos="1418"/>
              </w:tabs>
              <w:spacing w:after="0" w:line="240" w:lineRule="auto"/>
              <w:ind w:left="0" w:firstLine="571"/>
              <w:jc w:val="both"/>
              <w:rPr>
                <w:rFonts w:ascii="Times New Roman" w:hAnsi="Times New Roman"/>
                <w:sz w:val="24"/>
                <w:szCs w:val="24"/>
              </w:rPr>
            </w:pPr>
            <w:r w:rsidRPr="00B55874">
              <w:rPr>
                <w:rFonts w:ascii="Times New Roman" w:hAnsi="Times New Roman"/>
                <w:sz w:val="24"/>
                <w:szCs w:val="24"/>
              </w:rPr>
              <w:t xml:space="preserve">Uz nekustamā īpašuma zemes vienības ar kadastra apzīmējumu 80250060209 atrodas </w:t>
            </w:r>
            <w:r w:rsidR="009F5255" w:rsidRPr="00B55874">
              <w:rPr>
                <w:rFonts w:ascii="Times New Roman" w:hAnsi="Times New Roman"/>
                <w:sz w:val="24"/>
                <w:szCs w:val="24"/>
              </w:rPr>
              <w:t>nekustamā īpašum</w:t>
            </w:r>
            <w:r w:rsidR="00DA23DE" w:rsidRPr="00B55874">
              <w:rPr>
                <w:rFonts w:ascii="Times New Roman" w:hAnsi="Times New Roman"/>
                <w:sz w:val="24"/>
                <w:szCs w:val="24"/>
              </w:rPr>
              <w:t>a</w:t>
            </w:r>
            <w:r w:rsidR="009F5255" w:rsidRPr="00B55874">
              <w:rPr>
                <w:rFonts w:ascii="Times New Roman" w:hAnsi="Times New Roman"/>
                <w:sz w:val="24"/>
                <w:szCs w:val="24"/>
              </w:rPr>
              <w:t xml:space="preserve"> sastāvā neietilpstoša </w:t>
            </w:r>
            <w:r w:rsidRPr="00B55874">
              <w:rPr>
                <w:rFonts w:ascii="Times New Roman" w:hAnsi="Times New Roman"/>
                <w:sz w:val="24"/>
                <w:szCs w:val="24"/>
              </w:rPr>
              <w:t>ēka (elektroapgādes objekts)</w:t>
            </w:r>
            <w:r w:rsidR="00D606B2" w:rsidRPr="00B55874">
              <w:rPr>
                <w:rFonts w:ascii="Times New Roman" w:hAnsi="Times New Roman"/>
                <w:sz w:val="24"/>
                <w:szCs w:val="24"/>
              </w:rPr>
              <w:t xml:space="preserve"> -</w:t>
            </w:r>
            <w:r w:rsidRPr="00B55874">
              <w:rPr>
                <w:rFonts w:ascii="Times New Roman" w:hAnsi="Times New Roman"/>
                <w:sz w:val="24"/>
                <w:szCs w:val="24"/>
              </w:rPr>
              <w:t xml:space="preserve"> transformatoru apakšstacija TP-0823, Mežvidu ielā 17A, Baldonē, Baldones novadā </w:t>
            </w:r>
            <w:r w:rsidR="0005693A" w:rsidRPr="00B55874">
              <w:rPr>
                <w:rFonts w:ascii="Times New Roman" w:hAnsi="Times New Roman"/>
                <w:sz w:val="24"/>
                <w:szCs w:val="24"/>
              </w:rPr>
              <w:t xml:space="preserve">(būves </w:t>
            </w:r>
            <w:r w:rsidRPr="00B55874">
              <w:rPr>
                <w:rFonts w:ascii="Times New Roman" w:hAnsi="Times New Roman"/>
                <w:sz w:val="24"/>
                <w:szCs w:val="24"/>
              </w:rPr>
              <w:t>kadastra apzīmējum</w:t>
            </w:r>
            <w:r w:rsidR="0005693A" w:rsidRPr="00B55874">
              <w:rPr>
                <w:rFonts w:ascii="Times New Roman" w:hAnsi="Times New Roman"/>
                <w:sz w:val="24"/>
                <w:szCs w:val="24"/>
              </w:rPr>
              <w:t>s</w:t>
            </w:r>
            <w:r w:rsidRPr="00B55874">
              <w:rPr>
                <w:rFonts w:ascii="Times New Roman" w:hAnsi="Times New Roman"/>
                <w:sz w:val="24"/>
                <w:szCs w:val="24"/>
              </w:rPr>
              <w:t xml:space="preserve"> 80250060209011</w:t>
            </w:r>
            <w:r w:rsidR="0005693A" w:rsidRPr="00B55874">
              <w:rPr>
                <w:rFonts w:ascii="Times New Roman" w:hAnsi="Times New Roman"/>
                <w:sz w:val="24"/>
                <w:szCs w:val="24"/>
              </w:rPr>
              <w:t>)</w:t>
            </w:r>
            <w:r w:rsidRPr="00B55874">
              <w:rPr>
                <w:rFonts w:ascii="Times New Roman" w:hAnsi="Times New Roman"/>
                <w:sz w:val="24"/>
                <w:szCs w:val="24"/>
              </w:rPr>
              <w:t>, kuras īpašnieks</w:t>
            </w:r>
            <w:r w:rsidR="00515406" w:rsidRPr="00B55874">
              <w:rPr>
                <w:rFonts w:ascii="Times New Roman" w:hAnsi="Times New Roman"/>
                <w:sz w:val="24"/>
                <w:szCs w:val="24"/>
              </w:rPr>
              <w:t>,</w:t>
            </w:r>
            <w:r w:rsidRPr="00B55874">
              <w:rPr>
                <w:rFonts w:ascii="Times New Roman" w:hAnsi="Times New Roman"/>
                <w:sz w:val="24"/>
                <w:szCs w:val="24"/>
              </w:rPr>
              <w:t xml:space="preserve"> atbilstoši Baldones pagasta zemesgrāmatas nodalījum</w:t>
            </w:r>
            <w:r w:rsidR="00515406" w:rsidRPr="00B55874">
              <w:rPr>
                <w:rFonts w:ascii="Times New Roman" w:hAnsi="Times New Roman"/>
                <w:sz w:val="24"/>
                <w:szCs w:val="24"/>
              </w:rPr>
              <w:t>a</w:t>
            </w:r>
            <w:r w:rsidRPr="00B55874">
              <w:rPr>
                <w:rFonts w:ascii="Times New Roman" w:hAnsi="Times New Roman"/>
                <w:sz w:val="24"/>
                <w:szCs w:val="24"/>
              </w:rPr>
              <w:t xml:space="preserve"> Nr. 100000470232, žurnāla Nr. 300002781482</w:t>
            </w:r>
            <w:r w:rsidR="00515406" w:rsidRPr="00B55874">
              <w:rPr>
                <w:rFonts w:ascii="Times New Roman" w:hAnsi="Times New Roman"/>
                <w:sz w:val="24"/>
                <w:szCs w:val="24"/>
              </w:rPr>
              <w:t xml:space="preserve"> ierakstam</w:t>
            </w:r>
            <w:r w:rsidR="00D60A33" w:rsidRPr="00B55874">
              <w:rPr>
                <w:rFonts w:ascii="Times New Roman" w:hAnsi="Times New Roman"/>
                <w:sz w:val="24"/>
                <w:szCs w:val="24"/>
              </w:rPr>
              <w:t>,</w:t>
            </w:r>
            <w:r w:rsidRPr="00B55874">
              <w:rPr>
                <w:rFonts w:ascii="Times New Roman" w:hAnsi="Times New Roman"/>
                <w:sz w:val="24"/>
                <w:szCs w:val="24"/>
              </w:rPr>
              <w:t xml:space="preserve">  ir AS </w:t>
            </w:r>
            <w:r w:rsidR="00FC1196" w:rsidRPr="00B55874">
              <w:rPr>
                <w:rFonts w:ascii="Times New Roman" w:hAnsi="Times New Roman"/>
                <w:sz w:val="24"/>
                <w:szCs w:val="24"/>
              </w:rPr>
              <w:t>“</w:t>
            </w:r>
            <w:r w:rsidRPr="00B55874">
              <w:rPr>
                <w:rFonts w:ascii="Times New Roman" w:hAnsi="Times New Roman"/>
                <w:sz w:val="24"/>
                <w:szCs w:val="24"/>
              </w:rPr>
              <w:t>Latvenergo”.</w:t>
            </w:r>
          </w:p>
          <w:p w14:paraId="1ECE3893" w14:textId="268F0035" w:rsidR="003515A4" w:rsidRPr="00B55874" w:rsidRDefault="004225F1" w:rsidP="00C3047B">
            <w:pPr>
              <w:pStyle w:val="ListParagraph"/>
              <w:tabs>
                <w:tab w:val="left" w:pos="1418"/>
              </w:tabs>
              <w:spacing w:after="0" w:line="240" w:lineRule="auto"/>
              <w:ind w:left="0" w:firstLine="571"/>
              <w:jc w:val="both"/>
              <w:rPr>
                <w:rFonts w:ascii="Times New Roman" w:hAnsi="Times New Roman"/>
                <w:sz w:val="24"/>
                <w:szCs w:val="24"/>
              </w:rPr>
            </w:pPr>
            <w:r w:rsidRPr="00B55874">
              <w:rPr>
                <w:rFonts w:ascii="Times New Roman" w:hAnsi="Times New Roman"/>
                <w:sz w:val="24"/>
                <w:szCs w:val="24"/>
              </w:rPr>
              <w:t xml:space="preserve">2018. gada </w:t>
            </w:r>
            <w:r w:rsidR="0025587B" w:rsidRPr="00B55874">
              <w:rPr>
                <w:rFonts w:ascii="Times New Roman" w:hAnsi="Times New Roman"/>
                <w:sz w:val="24"/>
                <w:szCs w:val="24"/>
              </w:rPr>
              <w:t>30.</w:t>
            </w:r>
            <w:r w:rsidRPr="00B55874">
              <w:rPr>
                <w:rFonts w:ascii="Times New Roman" w:hAnsi="Times New Roman"/>
                <w:sz w:val="24"/>
                <w:szCs w:val="24"/>
              </w:rPr>
              <w:t>augustā</w:t>
            </w:r>
            <w:r w:rsidR="0025587B" w:rsidRPr="00B55874">
              <w:rPr>
                <w:rFonts w:ascii="Times New Roman" w:hAnsi="Times New Roman"/>
                <w:sz w:val="24"/>
                <w:szCs w:val="24"/>
              </w:rPr>
              <w:t xml:space="preserve"> </w:t>
            </w:r>
            <w:r w:rsidR="00D557F7" w:rsidRPr="00B55874">
              <w:rPr>
                <w:rFonts w:ascii="Times New Roman" w:hAnsi="Times New Roman"/>
                <w:sz w:val="24"/>
                <w:szCs w:val="24"/>
              </w:rPr>
              <w:t>Centrs</w:t>
            </w:r>
            <w:r w:rsidR="0025587B" w:rsidRPr="00B55874">
              <w:rPr>
                <w:rFonts w:ascii="Times New Roman" w:hAnsi="Times New Roman"/>
                <w:sz w:val="24"/>
                <w:szCs w:val="24"/>
              </w:rPr>
              <w:t xml:space="preserve"> noslēdzis  zemes nomas līgumu ar AS “Latvenergo” kā </w:t>
            </w:r>
            <w:r w:rsidR="00D557F7" w:rsidRPr="00B55874">
              <w:rPr>
                <w:rFonts w:ascii="Times New Roman" w:hAnsi="Times New Roman"/>
                <w:sz w:val="24"/>
                <w:szCs w:val="24"/>
              </w:rPr>
              <w:t>zemes n</w:t>
            </w:r>
            <w:r w:rsidR="0025587B" w:rsidRPr="00B55874">
              <w:rPr>
                <w:rFonts w:ascii="Times New Roman" w:hAnsi="Times New Roman"/>
                <w:sz w:val="24"/>
                <w:szCs w:val="24"/>
              </w:rPr>
              <w:t xml:space="preserve">omnieku un </w:t>
            </w:r>
            <w:r w:rsidR="00D557F7" w:rsidRPr="00B55874">
              <w:rPr>
                <w:rFonts w:ascii="Times New Roman" w:hAnsi="Times New Roman"/>
                <w:sz w:val="24"/>
                <w:szCs w:val="24"/>
              </w:rPr>
              <w:t>AS “</w:t>
            </w:r>
            <w:r w:rsidR="0025587B" w:rsidRPr="00B55874">
              <w:rPr>
                <w:rFonts w:ascii="Times New Roman" w:hAnsi="Times New Roman"/>
                <w:sz w:val="24"/>
                <w:szCs w:val="24"/>
              </w:rPr>
              <w:t>Sadales tīkl</w:t>
            </w:r>
            <w:r w:rsidR="00D557F7" w:rsidRPr="00B55874">
              <w:rPr>
                <w:rFonts w:ascii="Times New Roman" w:hAnsi="Times New Roman"/>
                <w:sz w:val="24"/>
                <w:szCs w:val="24"/>
              </w:rPr>
              <w:t>s” kā nomnieka</w:t>
            </w:r>
            <w:r w:rsidR="0025587B" w:rsidRPr="00B55874">
              <w:rPr>
                <w:rFonts w:ascii="Times New Roman" w:hAnsi="Times New Roman"/>
                <w:sz w:val="24"/>
                <w:szCs w:val="24"/>
              </w:rPr>
              <w:t xml:space="preserve"> </w:t>
            </w:r>
            <w:r w:rsidR="00D557F7" w:rsidRPr="00B55874">
              <w:rPr>
                <w:rFonts w:ascii="Times New Roman" w:hAnsi="Times New Roman"/>
                <w:sz w:val="24"/>
                <w:szCs w:val="24"/>
              </w:rPr>
              <w:t xml:space="preserve">ēkas nomnieku (ēkas nomas līgums starp AS “Latvenergo” un AS “Sadales tīkls” noslēgts 2006. gada 31. oktobrī) </w:t>
            </w:r>
            <w:r w:rsidR="0025587B" w:rsidRPr="00B55874">
              <w:rPr>
                <w:rFonts w:ascii="Times New Roman" w:hAnsi="Times New Roman"/>
                <w:sz w:val="24"/>
                <w:szCs w:val="24"/>
              </w:rPr>
              <w:t xml:space="preserve">par zemes vienības </w:t>
            </w:r>
            <w:r w:rsidR="000032A9" w:rsidRPr="00B55874">
              <w:rPr>
                <w:rFonts w:ascii="Times New Roman" w:hAnsi="Times New Roman"/>
                <w:sz w:val="24"/>
                <w:szCs w:val="24"/>
              </w:rPr>
              <w:t xml:space="preserve">(kadastra apzīmējums 80250060209) </w:t>
            </w:r>
            <w:r w:rsidR="00F30F22" w:rsidRPr="00B55874">
              <w:rPr>
                <w:rFonts w:ascii="Times New Roman" w:hAnsi="Times New Roman"/>
                <w:sz w:val="24"/>
                <w:szCs w:val="24"/>
              </w:rPr>
              <w:t xml:space="preserve">daļas </w:t>
            </w:r>
            <w:r w:rsidR="0025587B" w:rsidRPr="00B55874">
              <w:rPr>
                <w:rFonts w:ascii="Times New Roman" w:hAnsi="Times New Roman"/>
                <w:sz w:val="24"/>
                <w:szCs w:val="24"/>
              </w:rPr>
              <w:t>15,5 m</w:t>
            </w:r>
            <w:r w:rsidR="0025587B" w:rsidRPr="00B55874">
              <w:rPr>
                <w:rFonts w:ascii="Times New Roman" w:hAnsi="Times New Roman"/>
                <w:sz w:val="24"/>
                <w:szCs w:val="24"/>
                <w:vertAlign w:val="superscript"/>
              </w:rPr>
              <w:t>2</w:t>
            </w:r>
            <w:r w:rsidR="0025587B" w:rsidRPr="00B55874">
              <w:rPr>
                <w:rFonts w:ascii="Times New Roman" w:hAnsi="Times New Roman"/>
                <w:sz w:val="24"/>
                <w:szCs w:val="24"/>
              </w:rPr>
              <w:t xml:space="preserve"> platībā</w:t>
            </w:r>
            <w:r w:rsidR="00F30F22" w:rsidRPr="00B55874">
              <w:rPr>
                <w:rFonts w:ascii="Times New Roman" w:hAnsi="Times New Roman"/>
                <w:sz w:val="24"/>
                <w:szCs w:val="24"/>
              </w:rPr>
              <w:t xml:space="preserve"> </w:t>
            </w:r>
            <w:r w:rsidR="00076010" w:rsidRPr="00B55874">
              <w:rPr>
                <w:rFonts w:ascii="Times New Roman" w:hAnsi="Times New Roman"/>
                <w:sz w:val="24"/>
                <w:szCs w:val="24"/>
              </w:rPr>
              <w:t xml:space="preserve">nodošanu </w:t>
            </w:r>
            <w:r w:rsidR="00F30F22" w:rsidRPr="00B55874">
              <w:rPr>
                <w:rFonts w:ascii="Times New Roman" w:hAnsi="Times New Roman"/>
                <w:sz w:val="24"/>
                <w:szCs w:val="24"/>
              </w:rPr>
              <w:t>n</w:t>
            </w:r>
            <w:r w:rsidR="000D00C8" w:rsidRPr="00B55874">
              <w:rPr>
                <w:rFonts w:ascii="Times New Roman" w:hAnsi="Times New Roman"/>
                <w:sz w:val="24"/>
                <w:szCs w:val="24"/>
              </w:rPr>
              <w:t>omas lietošan</w:t>
            </w:r>
            <w:r w:rsidR="00076010" w:rsidRPr="00B55874">
              <w:rPr>
                <w:rFonts w:ascii="Times New Roman" w:hAnsi="Times New Roman"/>
                <w:sz w:val="24"/>
                <w:szCs w:val="24"/>
              </w:rPr>
              <w:t>ā ar mērķi – uz zemes vienības daļas esošās nomniekam pie</w:t>
            </w:r>
            <w:r w:rsidR="004E3BC2" w:rsidRPr="00B55874">
              <w:rPr>
                <w:rFonts w:ascii="Times New Roman" w:hAnsi="Times New Roman"/>
                <w:sz w:val="24"/>
                <w:szCs w:val="24"/>
              </w:rPr>
              <w:t>de</w:t>
            </w:r>
            <w:r w:rsidR="00076010" w:rsidRPr="00B55874">
              <w:rPr>
                <w:rFonts w:ascii="Times New Roman" w:hAnsi="Times New Roman"/>
                <w:sz w:val="24"/>
                <w:szCs w:val="24"/>
              </w:rPr>
              <w:t>rošās ēkas ar kadastra apzīmējumu 80250060209011, kas ir energoapgādes objekts, un tajā esošo elektroietaišu uzturēšanai kārtībā un ekspluatācijai, remontam, pārbūvei,</w:t>
            </w:r>
            <w:r w:rsidR="0025587B" w:rsidRPr="00B55874">
              <w:rPr>
                <w:rFonts w:ascii="Times New Roman" w:hAnsi="Times New Roman"/>
                <w:sz w:val="24"/>
                <w:szCs w:val="24"/>
              </w:rPr>
              <w:t xml:space="preserve"> lai nodrošinātu </w:t>
            </w:r>
            <w:r w:rsidR="00B566F1" w:rsidRPr="00B55874">
              <w:rPr>
                <w:rFonts w:ascii="Times New Roman" w:hAnsi="Times New Roman"/>
                <w:sz w:val="24"/>
                <w:szCs w:val="24"/>
              </w:rPr>
              <w:t xml:space="preserve">nepārtrauktu </w:t>
            </w:r>
            <w:r w:rsidR="0025587B" w:rsidRPr="00B55874">
              <w:rPr>
                <w:rFonts w:ascii="Times New Roman" w:hAnsi="Times New Roman"/>
                <w:sz w:val="24"/>
                <w:szCs w:val="24"/>
              </w:rPr>
              <w:lastRenderedPageBreak/>
              <w:t>elektr</w:t>
            </w:r>
            <w:r w:rsidR="004248A0" w:rsidRPr="00B55874">
              <w:rPr>
                <w:rFonts w:ascii="Times New Roman" w:hAnsi="Times New Roman"/>
                <w:sz w:val="24"/>
                <w:szCs w:val="24"/>
              </w:rPr>
              <w:t>o</w:t>
            </w:r>
            <w:r w:rsidR="0025587B" w:rsidRPr="00B55874">
              <w:rPr>
                <w:rFonts w:ascii="Times New Roman" w:hAnsi="Times New Roman"/>
                <w:sz w:val="24"/>
                <w:szCs w:val="24"/>
              </w:rPr>
              <w:t xml:space="preserve">enerģijas padevi  lietotājiem. </w:t>
            </w:r>
            <w:r w:rsidR="00F3108A" w:rsidRPr="00B55874">
              <w:rPr>
                <w:rFonts w:ascii="Times New Roman" w:hAnsi="Times New Roman"/>
                <w:sz w:val="24"/>
                <w:szCs w:val="24"/>
              </w:rPr>
              <w:t>Zemes nomas l</w:t>
            </w:r>
            <w:r w:rsidR="0025587B" w:rsidRPr="00B55874">
              <w:rPr>
                <w:rFonts w:ascii="Times New Roman" w:hAnsi="Times New Roman"/>
                <w:sz w:val="24"/>
                <w:szCs w:val="24"/>
              </w:rPr>
              <w:t xml:space="preserve">īgums </w:t>
            </w:r>
            <w:r w:rsidR="00545E45" w:rsidRPr="00B55874">
              <w:rPr>
                <w:rFonts w:ascii="Times New Roman" w:hAnsi="Times New Roman"/>
                <w:sz w:val="24"/>
                <w:szCs w:val="24"/>
              </w:rPr>
              <w:t>noslēgts uz laiku</w:t>
            </w:r>
            <w:r w:rsidR="0025587B" w:rsidRPr="00B55874">
              <w:rPr>
                <w:rFonts w:ascii="Times New Roman" w:hAnsi="Times New Roman"/>
                <w:sz w:val="24"/>
                <w:szCs w:val="24"/>
              </w:rPr>
              <w:t xml:space="preserve"> līdz 2023.gada 31.decembrim.</w:t>
            </w:r>
          </w:p>
          <w:p w14:paraId="5707A6AD" w14:textId="371B9741" w:rsidR="00126E27" w:rsidRPr="00B55874" w:rsidRDefault="00126E27" w:rsidP="00C3047B">
            <w:pPr>
              <w:pStyle w:val="ListParagraph"/>
              <w:tabs>
                <w:tab w:val="left" w:pos="1418"/>
              </w:tabs>
              <w:spacing w:after="0" w:line="240" w:lineRule="auto"/>
              <w:ind w:left="0" w:firstLine="571"/>
              <w:jc w:val="both"/>
              <w:rPr>
                <w:rFonts w:ascii="Times New Roman" w:hAnsi="Times New Roman"/>
                <w:sz w:val="24"/>
                <w:szCs w:val="24"/>
              </w:rPr>
            </w:pPr>
            <w:r w:rsidRPr="00B55874">
              <w:rPr>
                <w:rFonts w:ascii="Times New Roman" w:hAnsi="Times New Roman"/>
                <w:sz w:val="24"/>
                <w:szCs w:val="24"/>
              </w:rPr>
              <w:t xml:space="preserve">AS “Latvenergo” atbilstoši Publiskas personas mantas atsavināšanas likuma 44. panta ceturtās daļas normai ir pirmpirkuma tiesības uz nekustamā īpašuma </w:t>
            </w:r>
            <w:r w:rsidR="00E56EFE" w:rsidRPr="00B55874">
              <w:rPr>
                <w:rFonts w:ascii="Times New Roman" w:hAnsi="Times New Roman"/>
                <w:sz w:val="24"/>
                <w:szCs w:val="24"/>
              </w:rPr>
              <w:t xml:space="preserve">sastāvā esošo </w:t>
            </w:r>
            <w:r w:rsidRPr="00B55874">
              <w:rPr>
                <w:rFonts w:ascii="Times New Roman" w:hAnsi="Times New Roman"/>
                <w:sz w:val="24"/>
                <w:szCs w:val="24"/>
              </w:rPr>
              <w:t xml:space="preserve">zemesgabalu, ar kuru saistīta </w:t>
            </w:r>
            <w:r w:rsidR="00E56EFE" w:rsidRPr="00B55874">
              <w:rPr>
                <w:rFonts w:ascii="Times New Roman" w:hAnsi="Times New Roman"/>
                <w:sz w:val="24"/>
                <w:szCs w:val="24"/>
              </w:rPr>
              <w:t>AS “Latvenergo”</w:t>
            </w:r>
            <w:r w:rsidRPr="00B55874">
              <w:rPr>
                <w:rFonts w:ascii="Times New Roman" w:hAnsi="Times New Roman"/>
                <w:sz w:val="24"/>
                <w:szCs w:val="24"/>
              </w:rPr>
              <w:t xml:space="preserve"> piederošā būve</w:t>
            </w:r>
            <w:r w:rsidR="00E56EFE" w:rsidRPr="00B55874">
              <w:rPr>
                <w:rFonts w:ascii="Times New Roman" w:hAnsi="Times New Roman"/>
                <w:sz w:val="24"/>
                <w:szCs w:val="24"/>
              </w:rPr>
              <w:t xml:space="preserve">, </w:t>
            </w:r>
            <w:r w:rsidR="00D115F0" w:rsidRPr="00B55874">
              <w:rPr>
                <w:rFonts w:ascii="Times New Roman" w:hAnsi="Times New Roman"/>
                <w:sz w:val="24"/>
                <w:szCs w:val="24"/>
              </w:rPr>
              <w:t>gadījumā, ja nekustamā īpašuma zemesgabals tiek atsavināts</w:t>
            </w:r>
            <w:r w:rsidR="00F34E68" w:rsidRPr="00B55874">
              <w:rPr>
                <w:rFonts w:ascii="Times New Roman" w:hAnsi="Times New Roman"/>
                <w:sz w:val="24"/>
                <w:szCs w:val="24"/>
              </w:rPr>
              <w:t>,</w:t>
            </w:r>
            <w:r w:rsidR="00E56EFE" w:rsidRPr="00B55874">
              <w:rPr>
                <w:rFonts w:ascii="Times New Roman" w:hAnsi="Times New Roman"/>
                <w:sz w:val="24"/>
                <w:szCs w:val="24"/>
              </w:rPr>
              <w:t xml:space="preserve"> </w:t>
            </w:r>
            <w:r w:rsidR="00F34E68" w:rsidRPr="00B55874">
              <w:rPr>
                <w:rFonts w:ascii="Times New Roman" w:hAnsi="Times New Roman"/>
                <w:sz w:val="24"/>
                <w:szCs w:val="24"/>
              </w:rPr>
              <w:t>izņemot gadījumu, kad publiska persona apbūvētu zemesgabalu nodod bez atlīdzības citai publiskai personai valsts pārvaldes funkciju veikšanai.</w:t>
            </w:r>
          </w:p>
          <w:p w14:paraId="6DC72610" w14:textId="77777777" w:rsidR="005F1469" w:rsidRDefault="001A7CDD" w:rsidP="001A7CDD">
            <w:pPr>
              <w:pStyle w:val="ListParagraph"/>
              <w:tabs>
                <w:tab w:val="left" w:pos="1418"/>
              </w:tabs>
              <w:spacing w:after="0" w:line="240" w:lineRule="auto"/>
              <w:ind w:left="0" w:firstLine="571"/>
              <w:jc w:val="both"/>
              <w:rPr>
                <w:rFonts w:ascii="Times New Roman" w:hAnsi="Times New Roman"/>
                <w:sz w:val="24"/>
                <w:szCs w:val="24"/>
              </w:rPr>
            </w:pPr>
            <w:r w:rsidRPr="00B55874">
              <w:rPr>
                <w:rFonts w:ascii="Times New Roman" w:hAnsi="Times New Roman"/>
                <w:sz w:val="24"/>
                <w:szCs w:val="24"/>
              </w:rPr>
              <w:t>Pamatojoties uz Labklājības ministrijas 2018.gada 12.novembra rīkojumu Nr.99 “Par Valsts sociālās aprūpes centra “Rīga” filiāles “Baldone” darbības izbeigšanu”, a</w:t>
            </w:r>
            <w:r w:rsidR="00995F34" w:rsidRPr="00B55874">
              <w:rPr>
                <w:rFonts w:ascii="Times New Roman" w:hAnsi="Times New Roman"/>
                <w:sz w:val="24"/>
                <w:szCs w:val="24"/>
              </w:rPr>
              <w:t>r 201</w:t>
            </w:r>
            <w:r w:rsidR="00541FE3" w:rsidRPr="00B55874">
              <w:rPr>
                <w:rFonts w:ascii="Times New Roman" w:hAnsi="Times New Roman"/>
                <w:sz w:val="24"/>
                <w:szCs w:val="24"/>
              </w:rPr>
              <w:t>9</w:t>
            </w:r>
            <w:r w:rsidR="00995F34" w:rsidRPr="00B55874">
              <w:rPr>
                <w:rFonts w:ascii="Times New Roman" w:hAnsi="Times New Roman"/>
                <w:sz w:val="24"/>
                <w:szCs w:val="24"/>
              </w:rPr>
              <w:t>.gada 1.</w:t>
            </w:r>
            <w:r w:rsidR="00541FE3" w:rsidRPr="00B55874">
              <w:rPr>
                <w:rFonts w:ascii="Times New Roman" w:hAnsi="Times New Roman"/>
                <w:sz w:val="24"/>
                <w:szCs w:val="24"/>
              </w:rPr>
              <w:t>jūliju</w:t>
            </w:r>
            <w:r w:rsidR="00995F34" w:rsidRPr="00B55874">
              <w:rPr>
                <w:rFonts w:ascii="Times New Roman" w:hAnsi="Times New Roman"/>
                <w:sz w:val="24"/>
                <w:szCs w:val="24"/>
              </w:rPr>
              <w:t xml:space="preserve"> centra filiāles „</w:t>
            </w:r>
            <w:r w:rsidR="00541FE3" w:rsidRPr="00B55874">
              <w:rPr>
                <w:rFonts w:ascii="Times New Roman" w:hAnsi="Times New Roman"/>
                <w:sz w:val="24"/>
                <w:szCs w:val="24"/>
              </w:rPr>
              <w:t>Baldone</w:t>
            </w:r>
            <w:r w:rsidR="00995F34" w:rsidRPr="00B55874">
              <w:rPr>
                <w:rFonts w:ascii="Times New Roman" w:hAnsi="Times New Roman"/>
                <w:sz w:val="24"/>
                <w:szCs w:val="24"/>
              </w:rPr>
              <w:t xml:space="preserve">” darbība </w:t>
            </w:r>
            <w:r w:rsidR="006B42D3" w:rsidRPr="00B55874">
              <w:rPr>
                <w:rFonts w:ascii="Times New Roman" w:hAnsi="Times New Roman"/>
                <w:sz w:val="24"/>
                <w:szCs w:val="24"/>
              </w:rPr>
              <w:t>ir</w:t>
            </w:r>
            <w:r w:rsidR="00995F34" w:rsidRPr="00B55874">
              <w:rPr>
                <w:rFonts w:ascii="Times New Roman" w:hAnsi="Times New Roman"/>
                <w:sz w:val="24"/>
                <w:szCs w:val="24"/>
              </w:rPr>
              <w:t xml:space="preserve"> izbeigta</w:t>
            </w:r>
            <w:r w:rsidR="00541FE3" w:rsidRPr="00B55874">
              <w:rPr>
                <w:rFonts w:ascii="Times New Roman" w:hAnsi="Times New Roman"/>
                <w:sz w:val="24"/>
                <w:szCs w:val="24"/>
              </w:rPr>
              <w:t>. Līdz ar to</w:t>
            </w:r>
            <w:r w:rsidR="00995F34" w:rsidRPr="00B55874">
              <w:rPr>
                <w:rFonts w:ascii="Times New Roman" w:hAnsi="Times New Roman"/>
                <w:sz w:val="24"/>
                <w:szCs w:val="24"/>
              </w:rPr>
              <w:t xml:space="preserve"> nekustamais īpašums nav nepieciešams</w:t>
            </w:r>
            <w:r w:rsidR="00541FE3" w:rsidRPr="00B55874">
              <w:rPr>
                <w:rFonts w:ascii="Times New Roman" w:hAnsi="Times New Roman"/>
                <w:sz w:val="24"/>
                <w:szCs w:val="24"/>
              </w:rPr>
              <w:t xml:space="preserve"> centra un</w:t>
            </w:r>
            <w:r w:rsidR="00995F34" w:rsidRPr="00B55874">
              <w:rPr>
                <w:rFonts w:ascii="Times New Roman" w:hAnsi="Times New Roman"/>
                <w:sz w:val="24"/>
                <w:szCs w:val="24"/>
              </w:rPr>
              <w:t xml:space="preserve"> arī citu Labklājības ministrijas funkciju nodrošināšanai un padotības institūciju darbībai.</w:t>
            </w:r>
          </w:p>
          <w:p w14:paraId="45AFEE81" w14:textId="637DD7A8" w:rsidR="00995F34" w:rsidRPr="00B55874" w:rsidRDefault="00995F34" w:rsidP="001A7CDD">
            <w:pPr>
              <w:pStyle w:val="ListParagraph"/>
              <w:tabs>
                <w:tab w:val="left" w:pos="1418"/>
              </w:tabs>
              <w:spacing w:after="0" w:line="240" w:lineRule="auto"/>
              <w:ind w:left="0" w:firstLine="571"/>
              <w:jc w:val="both"/>
              <w:rPr>
                <w:rFonts w:ascii="Times New Roman" w:hAnsi="Times New Roman"/>
                <w:sz w:val="24"/>
                <w:szCs w:val="24"/>
              </w:rPr>
            </w:pPr>
            <w:r w:rsidRPr="00B55874">
              <w:rPr>
                <w:rFonts w:ascii="Times New Roman" w:hAnsi="Times New Roman"/>
                <w:sz w:val="24"/>
                <w:szCs w:val="24"/>
              </w:rPr>
              <w:t xml:space="preserve">Attiecīgi jau pirms minētās filiāles darbības izbeigšanas Labklājības ministrija izteica piedāvājumu </w:t>
            </w:r>
            <w:r w:rsidR="00541FE3" w:rsidRPr="00B55874">
              <w:rPr>
                <w:rFonts w:ascii="Times New Roman" w:hAnsi="Times New Roman"/>
                <w:sz w:val="24"/>
                <w:szCs w:val="24"/>
              </w:rPr>
              <w:t>Baldones</w:t>
            </w:r>
            <w:r w:rsidRPr="00B55874">
              <w:rPr>
                <w:rFonts w:ascii="Times New Roman" w:hAnsi="Times New Roman"/>
                <w:sz w:val="24"/>
                <w:szCs w:val="24"/>
              </w:rPr>
              <w:t xml:space="preserve"> novada pašvaldībai izvērtēt iespēju pārņemt nekustamo īpašumu pašvaldība</w:t>
            </w:r>
            <w:r w:rsidR="00097BB8" w:rsidRPr="00B55874">
              <w:rPr>
                <w:rFonts w:ascii="Times New Roman" w:hAnsi="Times New Roman"/>
                <w:sz w:val="24"/>
                <w:szCs w:val="24"/>
              </w:rPr>
              <w:t>s īpašumā</w:t>
            </w:r>
            <w:r w:rsidRPr="00B55874">
              <w:rPr>
                <w:rFonts w:ascii="Times New Roman" w:hAnsi="Times New Roman"/>
                <w:sz w:val="24"/>
                <w:szCs w:val="24"/>
              </w:rPr>
              <w:t xml:space="preserve"> likumā „Par pašvaldībām” noteikto pašvaldības funkciju realizācijai.</w:t>
            </w:r>
          </w:p>
          <w:p w14:paraId="41A39F34" w14:textId="3D1F579F" w:rsidR="005F1469" w:rsidRDefault="005F1469" w:rsidP="00541FE3">
            <w:pPr>
              <w:tabs>
                <w:tab w:val="left" w:pos="5603"/>
              </w:tabs>
              <w:spacing w:line="240" w:lineRule="auto"/>
              <w:ind w:firstLine="567"/>
              <w:contextualSpacing/>
              <w:jc w:val="both"/>
              <w:rPr>
                <w:rFonts w:ascii="Times New Roman" w:hAnsi="Times New Roman"/>
                <w:sz w:val="24"/>
                <w:szCs w:val="24"/>
              </w:rPr>
            </w:pPr>
            <w:r w:rsidRPr="00C05EA5">
              <w:rPr>
                <w:rFonts w:ascii="Times New Roman" w:hAnsi="Times New Roman"/>
                <w:sz w:val="24"/>
                <w:szCs w:val="24"/>
              </w:rPr>
              <w:t>2019.gada 16.maijā Baldones novada pašvaldības izpilddirektore sarīkoja speciālistu sanāksmi, kurā tika noskaidrots speciālistu viedoklis attiecībā uz</w:t>
            </w:r>
            <w:r>
              <w:rPr>
                <w:rFonts w:ascii="Times New Roman" w:hAnsi="Times New Roman"/>
                <w:sz w:val="24"/>
                <w:szCs w:val="24"/>
              </w:rPr>
              <w:t xml:space="preserve"> iespējamo</w:t>
            </w:r>
            <w:r w:rsidRPr="00C05EA5">
              <w:rPr>
                <w:rFonts w:ascii="Times New Roman" w:hAnsi="Times New Roman"/>
                <w:sz w:val="24"/>
                <w:szCs w:val="24"/>
              </w:rPr>
              <w:t xml:space="preserve"> nekustamā īpašuma izmantošanu.</w:t>
            </w:r>
          </w:p>
          <w:p w14:paraId="67A16A8F" w14:textId="739FD956" w:rsidR="00286204" w:rsidRDefault="00286204" w:rsidP="00541FE3">
            <w:pPr>
              <w:tabs>
                <w:tab w:val="left" w:pos="5603"/>
              </w:tabs>
              <w:spacing w:line="240" w:lineRule="auto"/>
              <w:ind w:firstLine="567"/>
              <w:contextualSpacing/>
              <w:jc w:val="both"/>
              <w:rPr>
                <w:rFonts w:ascii="Times New Roman" w:hAnsi="Times New Roman"/>
                <w:sz w:val="24"/>
                <w:szCs w:val="24"/>
              </w:rPr>
            </w:pPr>
            <w:r>
              <w:rPr>
                <w:rFonts w:ascii="Times New Roman" w:hAnsi="Times New Roman"/>
                <w:color w:val="000000"/>
                <w:sz w:val="24"/>
                <w:szCs w:val="24"/>
              </w:rPr>
              <w:t>Līdz ar to Baldones novada dome ar 2019.gada 28.maija lēmumu Nr.6 “Par nekustamā īpašuma Mežvidu iela 17, Baldone, Baldones novads, pārņemšanu” nolēma atbalstīt Labklājības ministrijas piedāvājumu un pārņemt nekustamo īpašumu pašvaldības autonomo funkciju (komunālo pakalpojumu, sociālās palīdzības nodrošināšanai un dzīvokļu jautājumu risināšana) veikšanai, bet iespējamā dienesta viesnīcas izveidošana netika atbalstīta. Publiskas personas mantas atsavināšanas likuma 42.panta 2.</w:t>
            </w:r>
            <w:r>
              <w:rPr>
                <w:rFonts w:ascii="Times New Roman" w:hAnsi="Times New Roman"/>
                <w:color w:val="000000"/>
                <w:sz w:val="24"/>
                <w:szCs w:val="24"/>
                <w:vertAlign w:val="superscript"/>
              </w:rPr>
              <w:t>5</w:t>
            </w:r>
            <w:r>
              <w:rPr>
                <w:rFonts w:ascii="Times New Roman" w:hAnsi="Times New Roman"/>
                <w:color w:val="000000"/>
                <w:sz w:val="24"/>
                <w:szCs w:val="24"/>
              </w:rPr>
              <w:t xml:space="preserve"> </w:t>
            </w:r>
            <w:r>
              <w:rPr>
                <w:rFonts w:ascii="Times New Roman" w:hAnsi="Times New Roman"/>
                <w:color w:val="000000"/>
                <w:sz w:val="24"/>
                <w:szCs w:val="24"/>
              </w:rPr>
              <w:t>daļa nosaka, ka publiskas personas nekustamo īpašumu, kas nodots bez atlīdzības funkciju vai deleģēta pārvaldes uzdevuma veikšanai, ir tiesības izmantot papildinošu saimniecisku darbību veikšanai (t.sk. iznomāšanai) tikai tiktāl, ciktāl šī saimnieciskā darbība ir nepieciešama un saistīta ar funkcijas vai deleģēta pārvaldes uzdevuma veikšanu, kā arī ievērojot nosacījumus, kas izriet no Eiropas Savienības aktiem komercdarbības atbalsta kontroles jomā. Papildinošās saimnieciskās darbības apjomam ir jāpaliek ierobežotam attiecībā pret infrastruktūras gada jaudu platības, laika vai finanšu izteiksmē un šajā kontekstā infrastruktūras saimniecisko izmantojumu var uzskatīt par papildinošu, ja šai darbībai ik gadu atvēlētā jauda nepārsniedz 20% no infrastruktūras kopējās gada jaudas.</w:t>
            </w:r>
          </w:p>
          <w:p w14:paraId="1D9E6AA6" w14:textId="300A8E85" w:rsidR="00003BA3" w:rsidRDefault="00003BA3" w:rsidP="00541FE3">
            <w:pPr>
              <w:tabs>
                <w:tab w:val="left" w:pos="5603"/>
              </w:tabs>
              <w:spacing w:line="240" w:lineRule="auto"/>
              <w:ind w:firstLine="567"/>
              <w:contextualSpacing/>
              <w:jc w:val="both"/>
              <w:rPr>
                <w:rFonts w:ascii="Times New Roman" w:hAnsi="Times New Roman"/>
                <w:sz w:val="24"/>
                <w:szCs w:val="24"/>
              </w:rPr>
            </w:pPr>
            <w:r w:rsidRPr="00B55874">
              <w:rPr>
                <w:rFonts w:ascii="Times New Roman" w:hAnsi="Times New Roman"/>
                <w:sz w:val="24"/>
                <w:szCs w:val="24"/>
              </w:rPr>
              <w:t>Savā lēmumā Baldones novada dome nor</w:t>
            </w:r>
            <w:r w:rsidR="00097BB8" w:rsidRPr="00B55874">
              <w:rPr>
                <w:rFonts w:ascii="Times New Roman" w:hAnsi="Times New Roman"/>
                <w:sz w:val="24"/>
                <w:szCs w:val="24"/>
              </w:rPr>
              <w:t>ā</w:t>
            </w:r>
            <w:r w:rsidRPr="00B55874">
              <w:rPr>
                <w:rFonts w:ascii="Times New Roman" w:hAnsi="Times New Roman"/>
                <w:sz w:val="24"/>
                <w:szCs w:val="24"/>
              </w:rPr>
              <w:t>dīja, ka nekustamais īpašums Baldones novada pašvaldībai ir nepieciešams pašvaldības autonomo funkciju veikšanai, saskaņā ar likuma “Par pašvaldībām” 15.panta pirmās daļas 1., 7., un 9. punktu, kuri nosaka, ka pašvaldībām ir šādas autonomās funkcijas: 1) organizēt iedzīvotājiem komunālos pakalpojumus (ūdensapgāde un kanalizācija; siltumapgāde; sadzīves atkritumu apsaimniekošana; notekūdeņu savākšana, novadīšana un attīrīšana) neatkarīgi no tā, kā īpašumā atrodas dzīvojamais fonds; 7)</w:t>
            </w:r>
            <w:r w:rsidR="00A96AA6" w:rsidRPr="00B55874">
              <w:rPr>
                <w:rFonts w:ascii="Times New Roman" w:hAnsi="Times New Roman"/>
                <w:sz w:val="24"/>
                <w:szCs w:val="24"/>
              </w:rPr>
              <w:t xml:space="preserve"> </w:t>
            </w:r>
            <w:r w:rsidRPr="00B55874">
              <w:rPr>
                <w:rFonts w:ascii="Times New Roman" w:hAnsi="Times New Roman"/>
                <w:sz w:val="24"/>
                <w:szCs w:val="24"/>
              </w:rPr>
              <w:t xml:space="preserve">nodrošināt iedzīvotājiem sociālo palīdzību (sociālo aprūpi) (sociālā palīdzība maznodrošinātām ģimenēm un sociāli </w:t>
            </w:r>
            <w:proofErr w:type="spellStart"/>
            <w:r w:rsidRPr="00B55874">
              <w:rPr>
                <w:rFonts w:ascii="Times New Roman" w:hAnsi="Times New Roman"/>
                <w:sz w:val="24"/>
                <w:szCs w:val="24"/>
              </w:rPr>
              <w:t>mazaizsargātām</w:t>
            </w:r>
            <w:proofErr w:type="spellEnd"/>
            <w:r w:rsidRPr="00B55874">
              <w:rPr>
                <w:rFonts w:ascii="Times New Roman" w:hAnsi="Times New Roman"/>
                <w:sz w:val="24"/>
                <w:szCs w:val="24"/>
              </w:rPr>
              <w:t xml:space="preserve"> personām, veco ļaužu nodrošināšana ar vietām pansionātos, bāreņu un </w:t>
            </w:r>
            <w:r w:rsidRPr="00B55874">
              <w:rPr>
                <w:rFonts w:ascii="Times New Roman" w:hAnsi="Times New Roman"/>
                <w:sz w:val="24"/>
                <w:szCs w:val="24"/>
              </w:rPr>
              <w:lastRenderedPageBreak/>
              <w:t>bez vecāku gādības palikušo bērnu nodrošināšana ar vietām mācību un audzināšanas iestādēs, bezpajumtnieku nodrošināšana ar naktsmītni u.c.); 9) sniegt palīdzību iedzīvotājiem dzīvokļa jautājumu risināšanā.</w:t>
            </w:r>
          </w:p>
          <w:p w14:paraId="06D13B1E" w14:textId="23D5A173" w:rsidR="00540C9F" w:rsidRPr="00B55874" w:rsidRDefault="00003BA3" w:rsidP="00644AD8">
            <w:pPr>
              <w:tabs>
                <w:tab w:val="left" w:pos="5603"/>
              </w:tabs>
              <w:spacing w:line="240" w:lineRule="auto"/>
              <w:ind w:firstLine="567"/>
              <w:contextualSpacing/>
              <w:jc w:val="both"/>
              <w:rPr>
                <w:rFonts w:ascii="Times New Roman" w:hAnsi="Times New Roman"/>
                <w:sz w:val="24"/>
                <w:szCs w:val="24"/>
              </w:rPr>
            </w:pPr>
            <w:r w:rsidRPr="00B55874">
              <w:rPr>
                <w:rFonts w:ascii="Times New Roman" w:hAnsi="Times New Roman"/>
                <w:sz w:val="24"/>
                <w:szCs w:val="24"/>
              </w:rPr>
              <w:t xml:space="preserve">Publiskas personas mantas atsavināšanas likuma </w:t>
            </w:r>
            <w:r w:rsidR="00644AD8" w:rsidRPr="00B55874">
              <w:rPr>
                <w:rFonts w:ascii="Times New Roman" w:hAnsi="Times New Roman"/>
                <w:sz w:val="24"/>
                <w:szCs w:val="24"/>
              </w:rPr>
              <w:t>4. panta pirmā daļa nosaka, ka v</w:t>
            </w:r>
            <w:r w:rsidR="001A0EFF" w:rsidRPr="00B55874">
              <w:rPr>
                <w:rFonts w:ascii="Times New Roman" w:hAnsi="Times New Roman"/>
                <w:sz w:val="24"/>
                <w:szCs w:val="24"/>
              </w:rPr>
              <w:t>alsts mantas atsavināšanu var ierosināt, ja tā nav nepieciešama attiecīgajai iestādei vai citām valsts iestādēm to funkciju nodrošināšanai.</w:t>
            </w:r>
            <w:r w:rsidR="00E263AE" w:rsidRPr="00B55874">
              <w:rPr>
                <w:rFonts w:ascii="Times New Roman" w:hAnsi="Times New Roman"/>
                <w:sz w:val="24"/>
                <w:szCs w:val="24"/>
              </w:rPr>
              <w:t xml:space="preserve"> </w:t>
            </w:r>
          </w:p>
          <w:p w14:paraId="559F916B" w14:textId="2E02276D" w:rsidR="00540C9F" w:rsidRPr="00B55874" w:rsidRDefault="00540C9F" w:rsidP="00644AD8">
            <w:pPr>
              <w:tabs>
                <w:tab w:val="left" w:pos="5603"/>
              </w:tabs>
              <w:spacing w:line="240" w:lineRule="auto"/>
              <w:ind w:firstLine="567"/>
              <w:contextualSpacing/>
              <w:jc w:val="both"/>
              <w:rPr>
                <w:rFonts w:ascii="Times New Roman" w:hAnsi="Times New Roman"/>
                <w:sz w:val="24"/>
                <w:szCs w:val="24"/>
              </w:rPr>
            </w:pPr>
            <w:r w:rsidRPr="00B55874">
              <w:rPr>
                <w:rFonts w:ascii="Times New Roman" w:hAnsi="Times New Roman"/>
                <w:sz w:val="24"/>
                <w:szCs w:val="24"/>
              </w:rPr>
              <w:t xml:space="preserve">Nekustamais īpašums </w:t>
            </w:r>
            <w:r w:rsidR="00C64421" w:rsidRPr="00B55874">
              <w:rPr>
                <w:rFonts w:ascii="Times New Roman" w:hAnsi="Times New Roman"/>
                <w:sz w:val="24"/>
                <w:szCs w:val="24"/>
              </w:rPr>
              <w:t xml:space="preserve">Labklājības ministrijai </w:t>
            </w:r>
            <w:r w:rsidR="000E4E70" w:rsidRPr="00B55874">
              <w:rPr>
                <w:rFonts w:ascii="Times New Roman" w:hAnsi="Times New Roman"/>
                <w:sz w:val="24"/>
                <w:szCs w:val="24"/>
              </w:rPr>
              <w:t xml:space="preserve">un tās padotībā esošajām iestādēm </w:t>
            </w:r>
            <w:r w:rsidRPr="00B55874">
              <w:rPr>
                <w:rFonts w:ascii="Times New Roman" w:hAnsi="Times New Roman"/>
                <w:sz w:val="24"/>
                <w:szCs w:val="24"/>
              </w:rPr>
              <w:t xml:space="preserve">vairs nav nepieciešams ilgstošas sociālās aprūpes un sociālās rehabilitācijas pakalpojuma sniegšanai, </w:t>
            </w:r>
            <w:r w:rsidR="000E4E70" w:rsidRPr="00B55874">
              <w:rPr>
                <w:rFonts w:ascii="Times New Roman" w:hAnsi="Times New Roman"/>
                <w:sz w:val="24"/>
                <w:szCs w:val="24"/>
              </w:rPr>
              <w:t>kā arī</w:t>
            </w:r>
            <w:r w:rsidRPr="00B55874">
              <w:rPr>
                <w:rFonts w:ascii="Times New Roman" w:hAnsi="Times New Roman"/>
                <w:sz w:val="24"/>
                <w:szCs w:val="24"/>
              </w:rPr>
              <w:t xml:space="preserve"> citu </w:t>
            </w:r>
            <w:r w:rsidR="000E4E70" w:rsidRPr="00B55874">
              <w:rPr>
                <w:rFonts w:ascii="Times New Roman" w:hAnsi="Times New Roman"/>
                <w:sz w:val="24"/>
                <w:szCs w:val="24"/>
              </w:rPr>
              <w:t>iestāžu funkciju nodrošināšanai</w:t>
            </w:r>
            <w:r w:rsidRPr="00B55874">
              <w:rPr>
                <w:rFonts w:ascii="Times New Roman" w:hAnsi="Times New Roman"/>
                <w:sz w:val="24"/>
                <w:szCs w:val="24"/>
              </w:rPr>
              <w:t>.</w:t>
            </w:r>
          </w:p>
          <w:p w14:paraId="5D973B7D" w14:textId="65E11436" w:rsidR="0077301B" w:rsidRPr="00B55874" w:rsidRDefault="0077301B" w:rsidP="00644AD8">
            <w:pPr>
              <w:tabs>
                <w:tab w:val="left" w:pos="5603"/>
              </w:tabs>
              <w:spacing w:line="240" w:lineRule="auto"/>
              <w:ind w:firstLine="567"/>
              <w:contextualSpacing/>
              <w:jc w:val="both"/>
              <w:rPr>
                <w:rFonts w:ascii="Times New Roman" w:hAnsi="Times New Roman"/>
                <w:sz w:val="24"/>
                <w:szCs w:val="24"/>
              </w:rPr>
            </w:pPr>
            <w:r w:rsidRPr="00B55874">
              <w:rPr>
                <w:rFonts w:ascii="Times New Roman" w:hAnsi="Times New Roman"/>
                <w:sz w:val="24"/>
                <w:szCs w:val="24"/>
              </w:rPr>
              <w:t xml:space="preserve">Ministru kabineta 2011. gada 1. februāra noteikumu Nr.109 „Kārtība, kādā atsavināma publiskās personas manta” 12. 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7FCAF46" w14:textId="1323B4EA" w:rsidR="001A0EFF" w:rsidRPr="00B55874" w:rsidRDefault="0079498B" w:rsidP="00BF59B8">
            <w:pPr>
              <w:tabs>
                <w:tab w:val="left" w:pos="5603"/>
              </w:tabs>
              <w:spacing w:line="240" w:lineRule="auto"/>
              <w:ind w:firstLine="567"/>
              <w:contextualSpacing/>
              <w:jc w:val="both"/>
              <w:rPr>
                <w:rFonts w:ascii="Times New Roman" w:hAnsi="Times New Roman"/>
                <w:sz w:val="24"/>
                <w:szCs w:val="24"/>
              </w:rPr>
            </w:pPr>
            <w:r w:rsidRPr="00B55874">
              <w:rPr>
                <w:rFonts w:ascii="Times New Roman" w:hAnsi="Times New Roman"/>
                <w:sz w:val="24"/>
                <w:szCs w:val="24"/>
              </w:rPr>
              <w:t xml:space="preserve">Projekts </w:t>
            </w:r>
            <w:r w:rsidR="00795247" w:rsidRPr="00B55874">
              <w:rPr>
                <w:rFonts w:ascii="Times New Roman" w:hAnsi="Times New Roman"/>
                <w:sz w:val="24"/>
                <w:szCs w:val="24"/>
              </w:rPr>
              <w:t xml:space="preserve">(VSS-664) </w:t>
            </w:r>
            <w:r w:rsidR="00A273CE" w:rsidRPr="00B55874">
              <w:rPr>
                <w:rFonts w:ascii="Times New Roman" w:hAnsi="Times New Roman"/>
                <w:sz w:val="24"/>
                <w:szCs w:val="24"/>
              </w:rPr>
              <w:t>izsludināts Valsts sekretāru sanāksmē 2019.gada 11.jūlijā</w:t>
            </w:r>
            <w:r w:rsidR="00795247" w:rsidRPr="00B55874">
              <w:rPr>
                <w:rFonts w:ascii="Times New Roman" w:hAnsi="Times New Roman"/>
                <w:sz w:val="24"/>
                <w:szCs w:val="24"/>
              </w:rPr>
              <w:t xml:space="preserve"> </w:t>
            </w:r>
            <w:r w:rsidR="00A273CE" w:rsidRPr="00B55874">
              <w:rPr>
                <w:rFonts w:ascii="Times New Roman" w:hAnsi="Times New Roman"/>
                <w:sz w:val="24"/>
                <w:szCs w:val="24"/>
              </w:rPr>
              <w:t>(prot. Nr.27</w:t>
            </w:r>
            <w:r w:rsidR="00815027" w:rsidRPr="00B55874">
              <w:rPr>
                <w:rFonts w:ascii="Times New Roman" w:hAnsi="Times New Roman"/>
                <w:sz w:val="24"/>
                <w:szCs w:val="24"/>
              </w:rPr>
              <w:t>, 17.§</w:t>
            </w:r>
            <w:r w:rsidR="00A273CE" w:rsidRPr="00B55874">
              <w:rPr>
                <w:rFonts w:ascii="Times New Roman" w:hAnsi="Times New Roman"/>
                <w:sz w:val="24"/>
                <w:szCs w:val="24"/>
              </w:rPr>
              <w:t>)</w:t>
            </w:r>
            <w:r w:rsidR="00815027" w:rsidRPr="00B55874">
              <w:rPr>
                <w:rFonts w:ascii="Times New Roman" w:hAnsi="Times New Roman"/>
                <w:sz w:val="24"/>
                <w:szCs w:val="24"/>
              </w:rPr>
              <w:t>.</w:t>
            </w:r>
            <w:r w:rsidR="00110C6C" w:rsidRPr="00B55874">
              <w:rPr>
                <w:rFonts w:ascii="Times New Roman" w:hAnsi="Times New Roman"/>
                <w:sz w:val="24"/>
                <w:szCs w:val="24"/>
              </w:rPr>
              <w:t xml:space="preserve"> </w:t>
            </w:r>
            <w:r w:rsidR="00D6442C" w:rsidRPr="00B55874">
              <w:rPr>
                <w:rFonts w:ascii="Times New Roman" w:hAnsi="Times New Roman"/>
                <w:sz w:val="24"/>
                <w:szCs w:val="24"/>
              </w:rPr>
              <w:t xml:space="preserve">Neviena </w:t>
            </w:r>
            <w:r w:rsidR="00430B4D" w:rsidRPr="00B55874">
              <w:rPr>
                <w:rFonts w:ascii="Times New Roman" w:hAnsi="Times New Roman"/>
                <w:sz w:val="24"/>
                <w:szCs w:val="24"/>
              </w:rPr>
              <w:t xml:space="preserve">ieinteresētā </w:t>
            </w:r>
            <w:r w:rsidR="00D6442C" w:rsidRPr="00B55874">
              <w:rPr>
                <w:rFonts w:ascii="Times New Roman" w:hAnsi="Times New Roman"/>
                <w:sz w:val="24"/>
                <w:szCs w:val="24"/>
              </w:rPr>
              <w:t xml:space="preserve">valsts iestāde, valsts kapitālsabiedrība vai atvasināta publiska persona Ministru kabineta 2011. gada 1. februāra noteikumu Nr.109 „Kārtība, kādā atsavināma publiskās personas manta” 13. punktā noteiktajā kārtībā un termiņā nav paziņojusi ministrijai par </w:t>
            </w:r>
            <w:r w:rsidR="0077301B" w:rsidRPr="00B55874">
              <w:rPr>
                <w:rFonts w:ascii="Times New Roman" w:hAnsi="Times New Roman"/>
                <w:sz w:val="24"/>
                <w:szCs w:val="24"/>
              </w:rPr>
              <w:t>nekustam</w:t>
            </w:r>
            <w:r w:rsidR="00D6442C" w:rsidRPr="00B55874">
              <w:rPr>
                <w:rFonts w:ascii="Times New Roman" w:hAnsi="Times New Roman"/>
                <w:sz w:val="24"/>
                <w:szCs w:val="24"/>
              </w:rPr>
              <w:t>ā</w:t>
            </w:r>
            <w:r w:rsidR="0077301B" w:rsidRPr="00B55874">
              <w:rPr>
                <w:rFonts w:ascii="Times New Roman" w:hAnsi="Times New Roman"/>
                <w:sz w:val="24"/>
                <w:szCs w:val="24"/>
              </w:rPr>
              <w:t xml:space="preserve"> īpašum</w:t>
            </w:r>
            <w:r w:rsidR="00D6442C" w:rsidRPr="00B55874">
              <w:rPr>
                <w:rFonts w:ascii="Times New Roman" w:hAnsi="Times New Roman"/>
                <w:sz w:val="24"/>
                <w:szCs w:val="24"/>
              </w:rPr>
              <w:t>a</w:t>
            </w:r>
            <w:r w:rsidR="0077301B" w:rsidRPr="00B55874">
              <w:rPr>
                <w:rFonts w:ascii="Times New Roman" w:hAnsi="Times New Roman"/>
                <w:sz w:val="24"/>
                <w:szCs w:val="24"/>
              </w:rPr>
              <w:t xml:space="preserve"> nepieciešam</w:t>
            </w:r>
            <w:r w:rsidR="00D6442C" w:rsidRPr="00B55874">
              <w:rPr>
                <w:rFonts w:ascii="Times New Roman" w:hAnsi="Times New Roman"/>
                <w:sz w:val="24"/>
                <w:szCs w:val="24"/>
              </w:rPr>
              <w:t>ību</w:t>
            </w:r>
            <w:r w:rsidR="0077301B" w:rsidRPr="00B55874">
              <w:rPr>
                <w:rFonts w:ascii="Times New Roman" w:hAnsi="Times New Roman"/>
                <w:sz w:val="24"/>
                <w:szCs w:val="24"/>
              </w:rPr>
              <w:t xml:space="preserve"> </w:t>
            </w:r>
            <w:r w:rsidR="000F5902" w:rsidRPr="00B55874">
              <w:rPr>
                <w:rFonts w:ascii="Times New Roman" w:hAnsi="Times New Roman"/>
                <w:sz w:val="24"/>
                <w:szCs w:val="24"/>
              </w:rPr>
              <w:t>valsts iestādes, valsts kapitālsabiedrības vai atvasinātas publiskas personas vai to iestādes funkciju nodrošināšanai</w:t>
            </w:r>
            <w:r w:rsidR="00245312" w:rsidRPr="00B55874">
              <w:rPr>
                <w:rFonts w:ascii="Times New Roman" w:hAnsi="Times New Roman"/>
                <w:sz w:val="24"/>
                <w:szCs w:val="24"/>
              </w:rPr>
              <w:t xml:space="preserve"> (ministrijā nav saņemts nevienas ieinteresētās iestādes paziņojums)</w:t>
            </w:r>
            <w:r w:rsidR="00D96358" w:rsidRPr="00B55874">
              <w:rPr>
                <w:rFonts w:ascii="Times New Roman" w:hAnsi="Times New Roman"/>
                <w:sz w:val="24"/>
                <w:szCs w:val="24"/>
              </w:rPr>
              <w:t>.</w:t>
            </w:r>
          </w:p>
          <w:p w14:paraId="65C2051E" w14:textId="42D2E137" w:rsidR="00097BB8" w:rsidRPr="00B55874" w:rsidRDefault="00505100" w:rsidP="00107E10">
            <w:pPr>
              <w:tabs>
                <w:tab w:val="left" w:pos="5603"/>
              </w:tabs>
              <w:spacing w:line="240" w:lineRule="auto"/>
              <w:ind w:firstLine="567"/>
              <w:contextualSpacing/>
              <w:jc w:val="both"/>
              <w:rPr>
                <w:rFonts w:ascii="Times New Roman" w:hAnsi="Times New Roman"/>
                <w:sz w:val="24"/>
                <w:szCs w:val="24"/>
              </w:rPr>
            </w:pPr>
            <w:r w:rsidRPr="00B55874">
              <w:rPr>
                <w:rFonts w:ascii="Times New Roman" w:hAnsi="Times New Roman"/>
                <w:sz w:val="24"/>
                <w:szCs w:val="24"/>
              </w:rPr>
              <w:t xml:space="preserve">Saskaņā ar Publiskas personas mantas atsavināšanas likuma </w:t>
            </w:r>
            <w:r w:rsidR="00FF643A" w:rsidRPr="00B55874">
              <w:rPr>
                <w:rFonts w:ascii="Times New Roman" w:hAnsi="Times New Roman"/>
                <w:sz w:val="24"/>
                <w:szCs w:val="24"/>
              </w:rPr>
              <w:t xml:space="preserve">43. pantu un </w:t>
            </w:r>
            <w:r w:rsidR="001A0EFF" w:rsidRPr="00B55874">
              <w:rPr>
                <w:rFonts w:ascii="Times New Roman" w:hAnsi="Times New Roman"/>
                <w:sz w:val="24"/>
                <w:szCs w:val="24"/>
              </w:rPr>
              <w:t>5.pant</w:t>
            </w:r>
            <w:r w:rsidRPr="00B55874">
              <w:rPr>
                <w:rFonts w:ascii="Times New Roman" w:hAnsi="Times New Roman"/>
                <w:sz w:val="24"/>
                <w:szCs w:val="24"/>
              </w:rPr>
              <w:t xml:space="preserve">a pirmo daļu </w:t>
            </w:r>
            <w:r w:rsidR="00194521" w:rsidRPr="00B55874">
              <w:rPr>
                <w:rFonts w:ascii="Times New Roman" w:hAnsi="Times New Roman"/>
                <w:sz w:val="24"/>
                <w:szCs w:val="24"/>
              </w:rPr>
              <w:t xml:space="preserve">lēmumu par </w:t>
            </w:r>
            <w:r w:rsidRPr="00B55874">
              <w:rPr>
                <w:rFonts w:ascii="Times New Roman" w:hAnsi="Times New Roman"/>
                <w:sz w:val="24"/>
                <w:szCs w:val="24"/>
              </w:rPr>
              <w:t>a</w:t>
            </w:r>
            <w:r w:rsidR="001A0EFF" w:rsidRPr="00B55874">
              <w:rPr>
                <w:rFonts w:ascii="Times New Roman" w:hAnsi="Times New Roman"/>
                <w:sz w:val="24"/>
                <w:szCs w:val="24"/>
              </w:rPr>
              <w:t xml:space="preserve">tļauju atsavināt valsts nekustamo īpašumu </w:t>
            </w:r>
            <w:r w:rsidR="00194521" w:rsidRPr="00B55874">
              <w:rPr>
                <w:rFonts w:ascii="Times New Roman" w:hAnsi="Times New Roman"/>
                <w:sz w:val="24"/>
                <w:szCs w:val="24"/>
              </w:rPr>
              <w:t>pieņem</w:t>
            </w:r>
            <w:r w:rsidR="001A0EFF" w:rsidRPr="00B55874">
              <w:rPr>
                <w:rFonts w:ascii="Times New Roman" w:hAnsi="Times New Roman"/>
                <w:sz w:val="24"/>
                <w:szCs w:val="24"/>
              </w:rPr>
              <w:t xml:space="preserve"> Ministru kabinets</w:t>
            </w:r>
            <w:r w:rsidR="00107E10" w:rsidRPr="00B55874">
              <w:rPr>
                <w:rFonts w:ascii="Times New Roman" w:hAnsi="Times New Roman"/>
                <w:sz w:val="24"/>
                <w:szCs w:val="24"/>
              </w:rPr>
              <w:t xml:space="preserve"> un </w:t>
            </w:r>
            <w:r w:rsidR="00B24D1B" w:rsidRPr="00B55874">
              <w:rPr>
                <w:rFonts w:ascii="Times New Roman" w:hAnsi="Times New Roman"/>
                <w:sz w:val="24"/>
                <w:szCs w:val="24"/>
              </w:rPr>
              <w:t xml:space="preserve">atbilstoši </w:t>
            </w:r>
            <w:r w:rsidR="00003BA3" w:rsidRPr="00B55874">
              <w:rPr>
                <w:rFonts w:ascii="Times New Roman" w:hAnsi="Times New Roman"/>
                <w:sz w:val="24"/>
                <w:szCs w:val="24"/>
              </w:rPr>
              <w:t>42.panta pirm</w:t>
            </w:r>
            <w:r w:rsidR="00B24D1B" w:rsidRPr="00B55874">
              <w:rPr>
                <w:rFonts w:ascii="Times New Roman" w:hAnsi="Times New Roman"/>
                <w:sz w:val="24"/>
                <w:szCs w:val="24"/>
              </w:rPr>
              <w:t>ajai</w:t>
            </w:r>
            <w:r w:rsidR="00003BA3" w:rsidRPr="00B55874">
              <w:rPr>
                <w:rFonts w:ascii="Times New Roman" w:hAnsi="Times New Roman"/>
                <w:sz w:val="24"/>
                <w:szCs w:val="24"/>
              </w:rPr>
              <w:t xml:space="preserve"> daļa</w:t>
            </w:r>
            <w:r w:rsidR="00B24D1B" w:rsidRPr="00B55874">
              <w:rPr>
                <w:rFonts w:ascii="Times New Roman" w:hAnsi="Times New Roman"/>
                <w:sz w:val="24"/>
                <w:szCs w:val="24"/>
              </w:rPr>
              <w:t>i</w:t>
            </w:r>
            <w:r w:rsidR="00003BA3" w:rsidRPr="00B55874">
              <w:rPr>
                <w:rFonts w:ascii="Times New Roman" w:hAnsi="Times New Roman"/>
                <w:sz w:val="24"/>
                <w:szCs w:val="24"/>
              </w:rPr>
              <w:t xml:space="preserve">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w:t>
            </w:r>
            <w:r w:rsidR="00EF2F1B" w:rsidRPr="00B55874">
              <w:rPr>
                <w:rFonts w:ascii="Times New Roman" w:hAnsi="Times New Roman"/>
                <w:sz w:val="24"/>
                <w:szCs w:val="24"/>
              </w:rPr>
              <w:t xml:space="preserve"> Atbilstoši </w:t>
            </w:r>
            <w:r w:rsidR="00F8097D" w:rsidRPr="00B55874">
              <w:rPr>
                <w:rFonts w:ascii="Times New Roman" w:hAnsi="Times New Roman"/>
                <w:sz w:val="24"/>
                <w:szCs w:val="24"/>
              </w:rPr>
              <w:t xml:space="preserve">Ministru kabineta 2018.gada 12.jūnija sēdes </w:t>
            </w:r>
            <w:proofErr w:type="spellStart"/>
            <w:r w:rsidR="00F8097D" w:rsidRPr="00B55874">
              <w:rPr>
                <w:rFonts w:ascii="Times New Roman" w:hAnsi="Times New Roman"/>
                <w:sz w:val="24"/>
                <w:szCs w:val="24"/>
              </w:rPr>
              <w:t>protokollēmuma</w:t>
            </w:r>
            <w:proofErr w:type="spellEnd"/>
            <w:r w:rsidR="00F8097D" w:rsidRPr="00B55874">
              <w:rPr>
                <w:rFonts w:ascii="Times New Roman" w:hAnsi="Times New Roman"/>
                <w:sz w:val="24"/>
                <w:szCs w:val="24"/>
              </w:rPr>
              <w:t xml:space="preserve"> Nr.28 31.§ 2.punkta prasībai </w:t>
            </w:r>
            <w:r w:rsidR="009360D3" w:rsidRPr="00B55874">
              <w:rPr>
                <w:rFonts w:ascii="Times New Roman" w:hAnsi="Times New Roman"/>
                <w:sz w:val="24"/>
                <w:szCs w:val="24"/>
              </w:rPr>
              <w:t>projektā</w:t>
            </w:r>
            <w:r w:rsidR="00F8097D" w:rsidRPr="00B55874">
              <w:rPr>
                <w:rFonts w:ascii="Times New Roman" w:hAnsi="Times New Roman"/>
                <w:sz w:val="24"/>
                <w:szCs w:val="24"/>
              </w:rPr>
              <w:t xml:space="preserve"> ietvert</w:t>
            </w:r>
            <w:r w:rsidR="009360D3" w:rsidRPr="00B55874">
              <w:rPr>
                <w:rFonts w:ascii="Times New Roman" w:hAnsi="Times New Roman"/>
                <w:sz w:val="24"/>
                <w:szCs w:val="24"/>
              </w:rPr>
              <w:t>a</w:t>
            </w:r>
            <w:r w:rsidR="00F8097D" w:rsidRPr="00B55874">
              <w:rPr>
                <w:rFonts w:ascii="Times New Roman" w:hAnsi="Times New Roman"/>
                <w:sz w:val="24"/>
                <w:szCs w:val="24"/>
              </w:rPr>
              <w:t xml:space="preserve"> vispārīg</w:t>
            </w:r>
            <w:r w:rsidR="009360D3" w:rsidRPr="00B55874">
              <w:rPr>
                <w:rFonts w:ascii="Times New Roman" w:hAnsi="Times New Roman"/>
                <w:sz w:val="24"/>
                <w:szCs w:val="24"/>
              </w:rPr>
              <w:t>a</w:t>
            </w:r>
            <w:r w:rsidR="00F8097D" w:rsidRPr="00B55874">
              <w:rPr>
                <w:rFonts w:ascii="Times New Roman" w:hAnsi="Times New Roman"/>
                <w:sz w:val="24"/>
                <w:szCs w:val="24"/>
              </w:rPr>
              <w:t xml:space="preserve"> atsauc</w:t>
            </w:r>
            <w:r w:rsidR="009360D3" w:rsidRPr="00B55874">
              <w:rPr>
                <w:rFonts w:ascii="Times New Roman" w:hAnsi="Times New Roman"/>
                <w:sz w:val="24"/>
                <w:szCs w:val="24"/>
              </w:rPr>
              <w:t>e</w:t>
            </w:r>
            <w:r w:rsidR="00F8097D" w:rsidRPr="00B55874">
              <w:rPr>
                <w:rFonts w:ascii="Times New Roman" w:hAnsi="Times New Roman"/>
                <w:sz w:val="24"/>
                <w:szCs w:val="24"/>
              </w:rPr>
              <w:t xml:space="preserve"> uz likuma "Par pašvaldībām" 15.panta pirmo daļu, bet projekta sākotnējās ietekmes novērtējuma ziņojumā (anotācijā) iekļaut</w:t>
            </w:r>
            <w:r w:rsidR="009360D3" w:rsidRPr="00B55874">
              <w:rPr>
                <w:rFonts w:ascii="Times New Roman" w:hAnsi="Times New Roman"/>
                <w:sz w:val="24"/>
                <w:szCs w:val="24"/>
              </w:rPr>
              <w:t>s</w:t>
            </w:r>
            <w:r w:rsidR="00F8097D" w:rsidRPr="00B55874">
              <w:rPr>
                <w:rFonts w:ascii="Times New Roman" w:hAnsi="Times New Roman"/>
                <w:sz w:val="24"/>
                <w:szCs w:val="24"/>
              </w:rPr>
              <w:t xml:space="preserve"> pamatoju</w:t>
            </w:r>
            <w:r w:rsidR="00CD2407" w:rsidRPr="00B55874">
              <w:rPr>
                <w:rFonts w:ascii="Times New Roman" w:hAnsi="Times New Roman"/>
                <w:sz w:val="24"/>
                <w:szCs w:val="24"/>
              </w:rPr>
              <w:t>m</w:t>
            </w:r>
            <w:r w:rsidR="009360D3" w:rsidRPr="00B55874">
              <w:rPr>
                <w:rFonts w:ascii="Times New Roman" w:hAnsi="Times New Roman"/>
                <w:sz w:val="24"/>
                <w:szCs w:val="24"/>
              </w:rPr>
              <w:t>s</w:t>
            </w:r>
            <w:r w:rsidR="00F8097D" w:rsidRPr="00B55874">
              <w:rPr>
                <w:rFonts w:ascii="Times New Roman" w:hAnsi="Times New Roman"/>
                <w:sz w:val="24"/>
                <w:szCs w:val="24"/>
              </w:rPr>
              <w:t>, kādai atvasinātas publiskas personas funkcijai nekustamais īpašums tiks izmantots.</w:t>
            </w:r>
          </w:p>
          <w:p w14:paraId="1E77C8CE" w14:textId="1B877B99" w:rsidR="00C71EBD" w:rsidRPr="00B55874" w:rsidRDefault="00097BB8" w:rsidP="00BF59B8">
            <w:pPr>
              <w:tabs>
                <w:tab w:val="left" w:pos="5603"/>
              </w:tabs>
              <w:spacing w:after="120" w:line="240" w:lineRule="auto"/>
              <w:ind w:firstLine="567"/>
              <w:contextualSpacing/>
              <w:jc w:val="both"/>
              <w:rPr>
                <w:rFonts w:ascii="Times New Roman" w:hAnsi="Times New Roman"/>
                <w:sz w:val="24"/>
                <w:szCs w:val="24"/>
              </w:rPr>
            </w:pPr>
            <w:r w:rsidRPr="00B55874">
              <w:rPr>
                <w:rFonts w:ascii="Times New Roman" w:hAnsi="Times New Roman"/>
                <w:sz w:val="24"/>
                <w:szCs w:val="24"/>
              </w:rPr>
              <w:t xml:space="preserve">Līdz ar to projekts paredz atļaut Labklājības ministrijai nodot </w:t>
            </w:r>
            <w:r w:rsidR="001A0EFF" w:rsidRPr="00B55874">
              <w:rPr>
                <w:rFonts w:ascii="Times New Roman" w:hAnsi="Times New Roman"/>
                <w:sz w:val="24"/>
                <w:szCs w:val="24"/>
              </w:rPr>
              <w:t xml:space="preserve">nekustamo īpašumu </w:t>
            </w:r>
            <w:r w:rsidRPr="00B55874">
              <w:rPr>
                <w:rFonts w:ascii="Times New Roman" w:hAnsi="Times New Roman"/>
                <w:sz w:val="24"/>
                <w:szCs w:val="24"/>
              </w:rPr>
              <w:t>bez atlīdzības Baldones novada pašvaldības īpašumā</w:t>
            </w:r>
            <w:r w:rsidR="001A0EFF" w:rsidRPr="00B55874">
              <w:rPr>
                <w:rFonts w:ascii="Times New Roman" w:hAnsi="Times New Roman"/>
                <w:sz w:val="24"/>
                <w:szCs w:val="24"/>
              </w:rPr>
              <w:t xml:space="preserve"> likuma “Par pašvaldībām” 15.panta pirmajā daļā noteikto pašvaldības autonomo funkciju īstenošanai.</w:t>
            </w:r>
            <w:r w:rsidRPr="00B55874">
              <w:rPr>
                <w:rFonts w:ascii="Times New Roman" w:hAnsi="Times New Roman"/>
                <w:sz w:val="24"/>
                <w:szCs w:val="24"/>
              </w:rPr>
              <w:t xml:space="preserve"> </w:t>
            </w:r>
          </w:p>
          <w:p w14:paraId="1081F235" w14:textId="10F8990E" w:rsidR="00097BB8" w:rsidRPr="00B55874" w:rsidRDefault="000E02A0" w:rsidP="002108CB">
            <w:pPr>
              <w:tabs>
                <w:tab w:val="left" w:pos="5603"/>
              </w:tabs>
              <w:spacing w:after="120" w:line="240" w:lineRule="auto"/>
              <w:ind w:firstLine="567"/>
              <w:contextualSpacing/>
              <w:jc w:val="both"/>
              <w:rPr>
                <w:rFonts w:ascii="Times New Roman" w:hAnsi="Times New Roman"/>
                <w:sz w:val="24"/>
                <w:szCs w:val="24"/>
              </w:rPr>
            </w:pPr>
            <w:r w:rsidRPr="00B55874">
              <w:rPr>
                <w:rFonts w:ascii="Times New Roman" w:hAnsi="Times New Roman"/>
                <w:sz w:val="24"/>
                <w:szCs w:val="24"/>
              </w:rPr>
              <w:t>Atbilstoši Publiskas personas mantas atsavināšanas likuma 42. panta pirmās daļas normas prasībām p</w:t>
            </w:r>
            <w:r w:rsidR="00097BB8" w:rsidRPr="00B55874">
              <w:rPr>
                <w:rFonts w:ascii="Times New Roman" w:hAnsi="Times New Roman"/>
                <w:sz w:val="24"/>
                <w:szCs w:val="24"/>
              </w:rPr>
              <w:t xml:space="preserve">rojekts </w:t>
            </w:r>
            <w:r w:rsidRPr="00B55874">
              <w:rPr>
                <w:rFonts w:ascii="Times New Roman" w:hAnsi="Times New Roman"/>
                <w:sz w:val="24"/>
                <w:szCs w:val="24"/>
              </w:rPr>
              <w:t>paredz, n</w:t>
            </w:r>
            <w:r w:rsidR="00C77324" w:rsidRPr="00B55874">
              <w:rPr>
                <w:rFonts w:ascii="Times New Roman" w:hAnsi="Times New Roman"/>
                <w:sz w:val="24"/>
                <w:szCs w:val="24"/>
              </w:rPr>
              <w:t>o</w:t>
            </w:r>
            <w:r w:rsidRPr="00B55874">
              <w:rPr>
                <w:rFonts w:ascii="Times New Roman" w:hAnsi="Times New Roman"/>
                <w:sz w:val="24"/>
                <w:szCs w:val="24"/>
              </w:rPr>
              <w:t xml:space="preserve">stiprinot Baldones novada pašvaldības īpašuma tiesības uz nekustamo īpašumu, </w:t>
            </w:r>
            <w:r w:rsidRPr="00B55874">
              <w:rPr>
                <w:rFonts w:ascii="Times New Roman" w:hAnsi="Times New Roman"/>
                <w:sz w:val="24"/>
                <w:szCs w:val="24"/>
              </w:rPr>
              <w:lastRenderedPageBreak/>
              <w:t>zemesgrāmatā izdarīt atzīmi par projektā noteiktajiem tiesību aprobežojumiem, kā arī Baldones novada pašvaldības pienākumu nekustamo īpašumu bez atlīdzības nodot atpakaļ valstij gadījumā, ja nodotais nekustamais īpašums vairs netiek izmantots projekta 1. punktā norādīto funkciju veikšanai.</w:t>
            </w:r>
          </w:p>
        </w:tc>
      </w:tr>
      <w:tr w:rsidR="00772076" w14:paraId="73D7175E" w14:textId="77777777">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4F5AFB"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623CF4"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C93A86" w14:textId="6EFAF8C3" w:rsidR="005E4D55" w:rsidRDefault="00433ED5" w:rsidP="002108CB">
            <w:pPr>
              <w:spacing w:before="120" w:after="120" w:line="240" w:lineRule="auto"/>
              <w:ind w:firstLine="720"/>
              <w:jc w:val="both"/>
            </w:pPr>
            <w:r>
              <w:rPr>
                <w:rFonts w:ascii="Times New Roman" w:eastAsia="Times New Roman" w:hAnsi="Times New Roman"/>
                <w:sz w:val="24"/>
                <w:szCs w:val="24"/>
                <w:lang w:eastAsia="lv-LV"/>
              </w:rPr>
              <w:t>Valsts sociālās aprūpes centrs “Rīga”, Baldones novada pašvaldība, Labklājības ministrija.</w:t>
            </w:r>
          </w:p>
        </w:tc>
      </w:tr>
      <w:tr w:rsidR="00772076" w14:paraId="53183FB7" w14:textId="77777777">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A8788C"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254F06"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5593EA" w14:textId="52760787" w:rsidR="005E4D55" w:rsidRDefault="00433ED5" w:rsidP="002108CB">
            <w:pPr>
              <w:spacing w:after="120" w:line="240" w:lineRule="auto"/>
              <w:ind w:firstLine="720"/>
              <w:jc w:val="both"/>
            </w:pPr>
            <w:r w:rsidRPr="00B55874">
              <w:rPr>
                <w:rFonts w:ascii="Times New Roman" w:hAnsi="Times New Roman"/>
                <w:sz w:val="24"/>
                <w:szCs w:val="24"/>
              </w:rPr>
              <w:t>Izdevumi saistībā ar nekustamā īpašuma reģistrēšanu zemesgrāmatā uz Baldones novada pašvaldības vārda tiks segti no Baldones novada pašvaldības līdzekļiem.</w:t>
            </w:r>
          </w:p>
        </w:tc>
      </w:tr>
    </w:tbl>
    <w:p w14:paraId="645122CD"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5065" w:type="pct"/>
        <w:tblCellMar>
          <w:left w:w="10" w:type="dxa"/>
          <w:right w:w="10" w:type="dxa"/>
        </w:tblCellMar>
        <w:tblLook w:val="0000" w:firstRow="0" w:lastRow="0" w:firstColumn="0" w:lastColumn="0" w:noHBand="0" w:noVBand="0"/>
      </w:tblPr>
      <w:tblGrid>
        <w:gridCol w:w="460"/>
        <w:gridCol w:w="2851"/>
        <w:gridCol w:w="6007"/>
      </w:tblGrid>
      <w:tr w:rsidR="005E4D55" w14:paraId="794F8BC4" w14:textId="77777777">
        <w:trPr>
          <w:trHeight w:val="444"/>
        </w:trPr>
        <w:tc>
          <w:tcPr>
            <w:tcW w:w="9238"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17B0EBB7" w14:textId="77777777" w:rsidR="005E4D55" w:rsidRDefault="0011750E">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5E4D55" w14:paraId="5328ADA7" w14:textId="77777777">
        <w:trPr>
          <w:trHeight w:val="372"/>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B1D88F"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0CDD79D"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3D59102" w14:textId="15468E4C" w:rsidR="005E4D55" w:rsidRDefault="00433ED5">
            <w:pPr>
              <w:spacing w:before="100" w:after="100" w:line="240" w:lineRule="auto"/>
              <w:ind w:firstLine="261"/>
              <w:jc w:val="both"/>
              <w:textAlignment w:val="auto"/>
            </w:pPr>
            <w:r>
              <w:rPr>
                <w:rFonts w:ascii="Times New Roman" w:hAnsi="Times New Roman"/>
                <w:sz w:val="24"/>
                <w:szCs w:val="24"/>
                <w:lang w:eastAsia="lv-LV"/>
              </w:rPr>
              <w:t>Projekts šo jomu neskar.</w:t>
            </w:r>
          </w:p>
        </w:tc>
      </w:tr>
      <w:tr w:rsidR="005E4D55" w14:paraId="2A7EAE84" w14:textId="77777777">
        <w:trPr>
          <w:trHeight w:val="408"/>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9AB4C9"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C166A0B"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2EF1ED6" w14:textId="77777777" w:rsidR="005E4D55" w:rsidRDefault="0011750E">
            <w:pPr>
              <w:spacing w:before="100" w:after="100" w:line="240" w:lineRule="auto"/>
              <w:ind w:firstLine="261"/>
              <w:jc w:val="both"/>
            </w:pPr>
            <w:r>
              <w:rPr>
                <w:rFonts w:ascii="Times New Roman" w:hAnsi="Times New Roman"/>
                <w:sz w:val="24"/>
                <w:szCs w:val="24"/>
                <w:lang w:eastAsia="lv-LV"/>
              </w:rPr>
              <w:t>Projekts šo jomu neskar.</w:t>
            </w:r>
          </w:p>
        </w:tc>
      </w:tr>
      <w:tr w:rsidR="005E4D55" w14:paraId="6DB7A016" w14:textId="77777777">
        <w:trPr>
          <w:trHeight w:val="408"/>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8F9CF54"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2939E0A"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42294E9" w14:textId="77777777" w:rsidR="005E4D55" w:rsidRDefault="0011750E">
            <w:pPr>
              <w:spacing w:before="100" w:after="100" w:line="240" w:lineRule="auto"/>
              <w:ind w:firstLine="261"/>
            </w:pPr>
            <w:r>
              <w:rPr>
                <w:rFonts w:ascii="Times New Roman" w:hAnsi="Times New Roman"/>
                <w:sz w:val="24"/>
                <w:szCs w:val="24"/>
                <w:lang w:eastAsia="lv-LV"/>
              </w:rPr>
              <w:t>Projekts šo jomu neskar.</w:t>
            </w:r>
          </w:p>
        </w:tc>
      </w:tr>
      <w:tr w:rsidR="005E4D55" w14:paraId="06948983" w14:textId="77777777">
        <w:trPr>
          <w:trHeight w:val="276"/>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8855D0F"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4FE608"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monetārais novērtējums</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738BC16" w14:textId="77777777" w:rsidR="005E4D55" w:rsidRDefault="0011750E">
            <w:pPr>
              <w:spacing w:before="100" w:after="100" w:line="240" w:lineRule="auto"/>
              <w:ind w:firstLine="261"/>
              <w:jc w:val="both"/>
            </w:pPr>
            <w:r>
              <w:rPr>
                <w:rFonts w:ascii="Times New Roman" w:hAnsi="Times New Roman"/>
                <w:sz w:val="24"/>
                <w:szCs w:val="24"/>
                <w:lang w:eastAsia="lv-LV"/>
              </w:rPr>
              <w:t>Projekts šo jomu neskar.</w:t>
            </w:r>
          </w:p>
        </w:tc>
      </w:tr>
      <w:tr w:rsidR="005E4D55" w14:paraId="04FBC933" w14:textId="77777777">
        <w:trPr>
          <w:trHeight w:val="276"/>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B6C2130"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E41E390"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0C3DCD5" w14:textId="77777777" w:rsidR="005E4D55" w:rsidRDefault="0011750E" w:rsidP="002108CB">
            <w:pPr>
              <w:spacing w:before="120" w:after="120" w:line="240" w:lineRule="auto"/>
              <w:ind w:firstLine="26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4A6259A2"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A91512" w14:paraId="6217B294" w14:textId="77777777" w:rsidTr="00D75AFD">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3A1566DB" w14:textId="77777777" w:rsidR="00A91512" w:rsidRPr="006E61E3" w:rsidRDefault="00A91512" w:rsidP="00D75AFD">
            <w:pPr>
              <w:jc w:val="center"/>
              <w:rPr>
                <w:rFonts w:ascii="Times New Roman" w:hAnsi="Times New Roman"/>
                <w:b/>
                <w:bCs/>
                <w:sz w:val="24"/>
                <w:szCs w:val="24"/>
              </w:rPr>
            </w:pPr>
            <w:r w:rsidRPr="006E61E3">
              <w:rPr>
                <w:rFonts w:ascii="Times New Roman" w:hAnsi="Times New Roman"/>
                <w:b/>
                <w:bCs/>
                <w:sz w:val="24"/>
                <w:szCs w:val="24"/>
              </w:rPr>
              <w:t>III. Tiesību akta projekta ietekme uz valsts budžetu un pašvaldību budžetiem</w:t>
            </w:r>
          </w:p>
        </w:tc>
      </w:tr>
      <w:tr w:rsidR="00A91512" w14:paraId="55DE2677" w14:textId="77777777" w:rsidTr="00D75AFD">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2ABB7F" w14:textId="09B35009" w:rsidR="006B42D3" w:rsidRDefault="00A91512" w:rsidP="00D75AFD">
            <w:pPr>
              <w:jc w:val="center"/>
              <w:rPr>
                <w:rFonts w:ascii="Times New Roman" w:hAnsi="Times New Roman"/>
                <w:bCs/>
                <w:sz w:val="24"/>
                <w:szCs w:val="24"/>
              </w:rPr>
            </w:pPr>
            <w:r w:rsidRPr="006E61E3">
              <w:rPr>
                <w:rFonts w:ascii="Times New Roman" w:hAnsi="Times New Roman"/>
                <w:bCs/>
                <w:sz w:val="24"/>
                <w:szCs w:val="24"/>
              </w:rPr>
              <w:t>Rādītāji</w:t>
            </w:r>
          </w:p>
          <w:p w14:paraId="3F122DE7" w14:textId="77777777" w:rsidR="00A91512" w:rsidRPr="006B42D3" w:rsidRDefault="00A91512" w:rsidP="006B42D3">
            <w:pPr>
              <w:rPr>
                <w:rFonts w:ascii="Times New Roman" w:hAnsi="Times New Roman"/>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67C7E8" w14:textId="77777777" w:rsidR="00A91512" w:rsidRPr="006E61E3" w:rsidRDefault="00A91512" w:rsidP="00D75AFD">
            <w:pPr>
              <w:jc w:val="center"/>
              <w:rPr>
                <w:rFonts w:ascii="Times New Roman" w:hAnsi="Times New Roman"/>
                <w:bCs/>
                <w:sz w:val="24"/>
                <w:szCs w:val="24"/>
              </w:rPr>
            </w:pPr>
            <w:r w:rsidRPr="006E61E3">
              <w:rPr>
                <w:rFonts w:ascii="Times New Roman" w:hAnsi="Times New Roman"/>
                <w:bCs/>
                <w:sz w:val="24"/>
                <w:szCs w:val="24"/>
              </w:rPr>
              <w:t>201</w:t>
            </w:r>
            <w:r>
              <w:rPr>
                <w:rFonts w:ascii="Times New Roman" w:hAnsi="Times New Roman"/>
                <w:bCs/>
                <w:sz w:val="24"/>
                <w:szCs w:val="24"/>
              </w:rPr>
              <w:t>9</w:t>
            </w:r>
            <w:r w:rsidRPr="006E61E3">
              <w:rPr>
                <w:rFonts w:ascii="Times New Roman" w:hAnsi="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6D082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Turpmākie trīs gadi (</w:t>
            </w:r>
            <w:proofErr w:type="spellStart"/>
            <w:r w:rsidRPr="006E61E3">
              <w:rPr>
                <w:rFonts w:ascii="Times New Roman" w:hAnsi="Times New Roman"/>
                <w:i/>
                <w:iCs/>
                <w:sz w:val="24"/>
                <w:szCs w:val="24"/>
              </w:rPr>
              <w:t>euro</w:t>
            </w:r>
            <w:proofErr w:type="spellEnd"/>
            <w:r w:rsidRPr="006E61E3">
              <w:rPr>
                <w:rFonts w:ascii="Times New Roman" w:hAnsi="Times New Roman"/>
                <w:sz w:val="24"/>
                <w:szCs w:val="24"/>
              </w:rPr>
              <w:t>)</w:t>
            </w:r>
          </w:p>
        </w:tc>
      </w:tr>
      <w:tr w:rsidR="00A91512" w14:paraId="27BE4445" w14:textId="77777777" w:rsidTr="00D75A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697D2" w14:textId="77777777" w:rsidR="00A91512" w:rsidRPr="006E61E3" w:rsidRDefault="00A91512" w:rsidP="00D75AFD">
            <w:pPr>
              <w:spacing w:line="240" w:lineRule="auto"/>
              <w:rPr>
                <w:rFonts w:ascii="Times New Roman" w:hAnsi="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AB1F0A" w14:textId="77777777" w:rsidR="00A91512" w:rsidRPr="006E61E3" w:rsidRDefault="00A91512" w:rsidP="00D75AFD">
            <w:pPr>
              <w:spacing w:line="240" w:lineRule="auto"/>
              <w:rPr>
                <w:rFonts w:ascii="Times New Roman" w:hAnsi="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D2B4FA" w14:textId="77777777" w:rsidR="00A91512" w:rsidRPr="006E61E3" w:rsidRDefault="00A91512" w:rsidP="00D75AFD">
            <w:pPr>
              <w:jc w:val="center"/>
              <w:rPr>
                <w:rFonts w:ascii="Times New Roman" w:hAnsi="Times New Roman"/>
                <w:bCs/>
                <w:sz w:val="24"/>
                <w:szCs w:val="24"/>
              </w:rPr>
            </w:pPr>
            <w:r w:rsidRPr="006E61E3">
              <w:rPr>
                <w:rFonts w:ascii="Times New Roman" w:hAnsi="Times New Roman"/>
                <w:bCs/>
                <w:sz w:val="24"/>
                <w:szCs w:val="24"/>
              </w:rPr>
              <w:t>20</w:t>
            </w:r>
            <w:r>
              <w:rPr>
                <w:rFonts w:ascii="Times New Roman" w:hAnsi="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759557" w14:textId="77777777" w:rsidR="00A91512" w:rsidRPr="006E61E3" w:rsidRDefault="00A91512" w:rsidP="00D75AFD">
            <w:pPr>
              <w:jc w:val="center"/>
              <w:rPr>
                <w:rFonts w:ascii="Times New Roman" w:hAnsi="Times New Roman"/>
                <w:bCs/>
                <w:sz w:val="24"/>
                <w:szCs w:val="24"/>
              </w:rPr>
            </w:pPr>
            <w:r w:rsidRPr="006E61E3">
              <w:rPr>
                <w:rFonts w:ascii="Times New Roman" w:hAnsi="Times New Roman"/>
                <w:bCs/>
                <w:sz w:val="24"/>
                <w:szCs w:val="24"/>
              </w:rPr>
              <w:t>202</w:t>
            </w:r>
            <w:r>
              <w:rPr>
                <w:rFonts w:ascii="Times New Roman"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EFF1F" w14:textId="77777777" w:rsidR="00A91512" w:rsidRPr="006E61E3" w:rsidRDefault="00A91512" w:rsidP="00D75AFD">
            <w:pPr>
              <w:jc w:val="center"/>
              <w:rPr>
                <w:rFonts w:ascii="Times New Roman" w:hAnsi="Times New Roman"/>
                <w:bCs/>
                <w:sz w:val="24"/>
                <w:szCs w:val="24"/>
              </w:rPr>
            </w:pPr>
            <w:r w:rsidRPr="006E61E3">
              <w:rPr>
                <w:rFonts w:ascii="Times New Roman" w:hAnsi="Times New Roman"/>
                <w:bCs/>
                <w:sz w:val="24"/>
                <w:szCs w:val="24"/>
              </w:rPr>
              <w:t>202</w:t>
            </w:r>
            <w:r>
              <w:rPr>
                <w:rFonts w:ascii="Times New Roman" w:hAnsi="Times New Roman"/>
                <w:bCs/>
                <w:sz w:val="24"/>
                <w:szCs w:val="24"/>
              </w:rPr>
              <w:t>2</w:t>
            </w:r>
          </w:p>
        </w:tc>
      </w:tr>
      <w:tr w:rsidR="00A91512" w14:paraId="46B669D4" w14:textId="77777777" w:rsidTr="00D75AFD">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DD638" w14:textId="77777777" w:rsidR="00A91512" w:rsidRPr="006E61E3" w:rsidRDefault="00A91512" w:rsidP="00D75AFD">
            <w:pPr>
              <w:spacing w:line="240" w:lineRule="auto"/>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0034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B7C7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 xml:space="preserve">izmaiņas kārtējā gadā, salīdzinot ar valsts budžetu </w:t>
            </w:r>
            <w:r w:rsidRPr="006E61E3">
              <w:rPr>
                <w:rFonts w:ascii="Times New Roman" w:hAnsi="Times New Roman"/>
                <w:sz w:val="24"/>
                <w:szCs w:val="24"/>
              </w:rPr>
              <w:lastRenderedPageBreak/>
              <w:t>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28C6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lastRenderedPageBreak/>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0A3C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 xml:space="preserve">izmaiņas, salīdzinot ar vidēja termiņa budžeta ietvaru </w:t>
            </w:r>
            <w:r>
              <w:rPr>
                <w:rFonts w:ascii="Times New Roman" w:hAnsi="Times New Roman"/>
                <w:sz w:val="24"/>
                <w:szCs w:val="24"/>
              </w:rPr>
              <w:lastRenderedPageBreak/>
              <w:t xml:space="preserve">2020. </w:t>
            </w:r>
            <w:r w:rsidRPr="006E61E3">
              <w:rPr>
                <w:rFonts w:ascii="Times New Roman" w:hAnsi="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8061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lastRenderedPageBreak/>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FC4A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 xml:space="preserve">izmaiņas, salīdzinot ar vidēja termiņa budžeta ietvaru </w:t>
            </w:r>
            <w:r>
              <w:rPr>
                <w:rFonts w:ascii="Times New Roman" w:hAnsi="Times New Roman"/>
                <w:sz w:val="24"/>
                <w:szCs w:val="24"/>
              </w:rPr>
              <w:lastRenderedPageBreak/>
              <w:t>2021.</w:t>
            </w:r>
            <w:r w:rsidRPr="006E61E3">
              <w:rPr>
                <w:rFonts w:ascii="Times New Roman" w:hAnsi="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72796" w14:textId="19D9F1E0"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lastRenderedPageBreak/>
              <w:t xml:space="preserve">izmaiņas, salīdzinot ar vidēja termiņa budžeta ietvaru </w:t>
            </w:r>
            <w:r>
              <w:rPr>
                <w:rFonts w:ascii="Times New Roman" w:hAnsi="Times New Roman"/>
                <w:sz w:val="24"/>
                <w:szCs w:val="24"/>
              </w:rPr>
              <w:lastRenderedPageBreak/>
              <w:t>202</w:t>
            </w:r>
            <w:r w:rsidR="00C61427">
              <w:rPr>
                <w:rFonts w:ascii="Times New Roman" w:hAnsi="Times New Roman"/>
                <w:sz w:val="24"/>
                <w:szCs w:val="24"/>
              </w:rPr>
              <w:t>1</w:t>
            </w:r>
            <w:r>
              <w:rPr>
                <w:rFonts w:ascii="Times New Roman" w:hAnsi="Times New Roman"/>
                <w:sz w:val="24"/>
                <w:szCs w:val="24"/>
              </w:rPr>
              <w:t xml:space="preserve">. </w:t>
            </w:r>
            <w:r w:rsidRPr="006E61E3">
              <w:rPr>
                <w:rFonts w:ascii="Times New Roman" w:hAnsi="Times New Roman"/>
                <w:sz w:val="24"/>
                <w:szCs w:val="24"/>
              </w:rPr>
              <w:t xml:space="preserve"> gadam</w:t>
            </w:r>
          </w:p>
        </w:tc>
      </w:tr>
      <w:tr w:rsidR="00A91512" w14:paraId="42D1BCBD" w14:textId="77777777" w:rsidTr="00D75AFD">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6B6A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lastRenderedPageBreak/>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A90F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9361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C033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3408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001B38"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0FD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A7F0E8"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8</w:t>
            </w:r>
          </w:p>
        </w:tc>
      </w:tr>
      <w:tr w:rsidR="00A91512" w14:paraId="0DF84FCC" w14:textId="77777777" w:rsidTr="00D75AFD">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03426AF1"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260D4F9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67B2CB2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5128F86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2BCE61B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78731E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8911F0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4260931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0D8FDDB3" w14:textId="77777777" w:rsidTr="00D75AFD">
        <w:trPr>
          <w:trHeight w:val="1354"/>
        </w:trPr>
        <w:tc>
          <w:tcPr>
            <w:tcW w:w="2093" w:type="dxa"/>
            <w:tcBorders>
              <w:top w:val="single" w:sz="4" w:space="0" w:color="auto"/>
              <w:left w:val="single" w:sz="4" w:space="0" w:color="auto"/>
              <w:bottom w:val="single" w:sz="4" w:space="0" w:color="auto"/>
              <w:right w:val="single" w:sz="4" w:space="0" w:color="auto"/>
            </w:tcBorders>
            <w:hideMark/>
          </w:tcPr>
          <w:p w14:paraId="0A1A088C"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23C6A89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73F935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D0501B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41FCCC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2FEEAF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8880FC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6D2BC5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5EB9872"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338E72E"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1909B0A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3CB6B9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DEC113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45C769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A3F61D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C9A4CC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681356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223413B"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A44454C"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5823666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11D3A1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3949692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054DCB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2A4D5A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8A5AB8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6B252E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F43B5FE" w14:textId="77777777" w:rsidTr="00D75AFD">
        <w:trPr>
          <w:trHeight w:val="300"/>
        </w:trPr>
        <w:tc>
          <w:tcPr>
            <w:tcW w:w="2093" w:type="dxa"/>
            <w:tcBorders>
              <w:top w:val="single" w:sz="4" w:space="0" w:color="auto"/>
              <w:left w:val="single" w:sz="4" w:space="0" w:color="auto"/>
              <w:bottom w:val="single" w:sz="4" w:space="0" w:color="auto"/>
              <w:right w:val="single" w:sz="4" w:space="0" w:color="auto"/>
            </w:tcBorders>
            <w:hideMark/>
          </w:tcPr>
          <w:p w14:paraId="4D8A620E"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50E0830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00FC2D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B2926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8A6C97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18BAA7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617F8C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0AF470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0300F85"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3A9E029"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07096DB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FC30A1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867749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3F19DD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7408BF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246FE5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898278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4060C1BF"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7ED06017"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1B035F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B7173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A66F73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B26DD4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D0501E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427E65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49BBB02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535E03B0"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5AF59B78"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B5A37B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F1746C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B0268E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802E0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E72ABF8"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03C125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B99B91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57C39C6" w14:textId="77777777" w:rsidTr="00D75AFD">
        <w:trPr>
          <w:trHeight w:val="222"/>
        </w:trPr>
        <w:tc>
          <w:tcPr>
            <w:tcW w:w="2093" w:type="dxa"/>
            <w:tcBorders>
              <w:top w:val="single" w:sz="4" w:space="0" w:color="auto"/>
              <w:left w:val="single" w:sz="4" w:space="0" w:color="auto"/>
              <w:bottom w:val="single" w:sz="4" w:space="0" w:color="auto"/>
              <w:right w:val="single" w:sz="4" w:space="0" w:color="auto"/>
            </w:tcBorders>
            <w:hideMark/>
          </w:tcPr>
          <w:p w14:paraId="58C06575"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6801104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BDA0DF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755BF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3F9E840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F3B036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5FEC64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A0AA58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397868BF"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39C1610F"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4AB5474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77D406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B1D34D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A81127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4AF455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302EA4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1E356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444B1CD6" w14:textId="77777777" w:rsidTr="00D75AFD">
        <w:trPr>
          <w:trHeight w:val="325"/>
        </w:trPr>
        <w:tc>
          <w:tcPr>
            <w:tcW w:w="2093" w:type="dxa"/>
            <w:tcBorders>
              <w:top w:val="single" w:sz="4" w:space="0" w:color="auto"/>
              <w:left w:val="single" w:sz="4" w:space="0" w:color="auto"/>
              <w:bottom w:val="single" w:sz="4" w:space="0" w:color="auto"/>
              <w:right w:val="single" w:sz="4" w:space="0" w:color="auto"/>
            </w:tcBorders>
            <w:hideMark/>
          </w:tcPr>
          <w:p w14:paraId="5B5741AD"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3D7F5EF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A6B10C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586EB2F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29D3F14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2DB812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9F607D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E977AB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35E6FB0A"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109E28AB"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lastRenderedPageBreak/>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E8AE35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13F60E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7687B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942527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062CC9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950890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1A51A1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D8A32B3" w14:textId="77777777" w:rsidTr="00D75AFD">
        <w:trPr>
          <w:trHeight w:val="849"/>
        </w:trPr>
        <w:tc>
          <w:tcPr>
            <w:tcW w:w="2093" w:type="dxa"/>
            <w:tcBorders>
              <w:top w:val="single" w:sz="4" w:space="0" w:color="auto"/>
              <w:left w:val="single" w:sz="4" w:space="0" w:color="auto"/>
              <w:bottom w:val="single" w:sz="4" w:space="0" w:color="auto"/>
              <w:right w:val="single" w:sz="4" w:space="0" w:color="auto"/>
            </w:tcBorders>
            <w:hideMark/>
          </w:tcPr>
          <w:p w14:paraId="79396CD2"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2B10B6D1" w14:textId="77777777" w:rsidR="00A91512" w:rsidRPr="006E61E3" w:rsidRDefault="00A91512" w:rsidP="00D75AFD">
            <w:pPr>
              <w:jc w:val="center"/>
              <w:rPr>
                <w:rFonts w:ascii="Times New Roman" w:hAnsi="Times New Roman"/>
                <w:sz w:val="24"/>
                <w:szCs w:val="24"/>
              </w:rPr>
            </w:pPr>
          </w:p>
          <w:p w14:paraId="3B423396" w14:textId="77777777" w:rsidR="00A91512" w:rsidRPr="006E61E3" w:rsidRDefault="00A91512" w:rsidP="00D75AFD">
            <w:pPr>
              <w:jc w:val="center"/>
              <w:rPr>
                <w:rFonts w:ascii="Times New Roman" w:hAnsi="Times New Roman"/>
                <w:sz w:val="24"/>
                <w:szCs w:val="24"/>
              </w:rPr>
            </w:pPr>
          </w:p>
          <w:p w14:paraId="75C1DC27" w14:textId="77777777" w:rsidR="00A91512" w:rsidRDefault="00A91512" w:rsidP="00D75AFD">
            <w:pPr>
              <w:jc w:val="center"/>
              <w:rPr>
                <w:rFonts w:ascii="Times New Roman" w:hAnsi="Times New Roman"/>
                <w:sz w:val="24"/>
                <w:szCs w:val="24"/>
              </w:rPr>
            </w:pPr>
          </w:p>
          <w:p w14:paraId="2927BC21" w14:textId="77777777" w:rsidR="00A27F94" w:rsidRPr="006E61E3" w:rsidRDefault="00A27F94" w:rsidP="00D75AFD">
            <w:pPr>
              <w:jc w:val="center"/>
              <w:rPr>
                <w:rFonts w:ascii="Times New Roman" w:hAnsi="Times New Roman"/>
                <w:sz w:val="24"/>
                <w:szCs w:val="24"/>
              </w:rPr>
            </w:pPr>
          </w:p>
          <w:p w14:paraId="7469107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7DAA3E5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273D0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075D9EF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DA77C7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D5F815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3F15D0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18DCF59D"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39C7EB79"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45A150E8" w14:textId="77777777" w:rsidR="00A91512" w:rsidRPr="006E61E3" w:rsidRDefault="00A91512" w:rsidP="00D75AFD">
            <w:pPr>
              <w:rPr>
                <w:rFonts w:ascii="Times New Roman" w:hAnsi="Times New Roman"/>
                <w:sz w:val="24"/>
                <w:szCs w:val="24"/>
              </w:rPr>
            </w:pPr>
          </w:p>
          <w:p w14:paraId="58A9A6DA" w14:textId="77777777" w:rsidR="00A91512" w:rsidRPr="006E61E3" w:rsidRDefault="00A91512" w:rsidP="00D75AFD">
            <w:pPr>
              <w:rPr>
                <w:rFonts w:ascii="Times New Roman" w:hAnsi="Times New Roman"/>
                <w:sz w:val="24"/>
                <w:szCs w:val="24"/>
              </w:rPr>
            </w:pPr>
          </w:p>
          <w:p w14:paraId="7F72D97A" w14:textId="77777777" w:rsidR="00A91512" w:rsidRPr="006E61E3" w:rsidRDefault="00A91512" w:rsidP="00D75AFD">
            <w:pPr>
              <w:rPr>
                <w:rFonts w:ascii="Times New Roman" w:hAnsi="Times New Roman"/>
                <w:sz w:val="24"/>
                <w:szCs w:val="24"/>
              </w:rPr>
            </w:pPr>
          </w:p>
          <w:p w14:paraId="740E06D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5928768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0058544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7A671A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762D42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572E00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3081A1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1FB64A87"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FC75030"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C3E91" w14:textId="77777777" w:rsidR="00A91512" w:rsidRPr="006E61E3" w:rsidRDefault="00A91512" w:rsidP="00D75AFD">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09D927B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4F4DC" w14:textId="77777777" w:rsidR="00A91512" w:rsidRPr="006E61E3" w:rsidRDefault="00A91512" w:rsidP="00D75AFD">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06C29F4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503F0" w14:textId="77777777" w:rsidR="00A91512" w:rsidRPr="006E61E3" w:rsidRDefault="00A91512" w:rsidP="00D75AFD">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05550148"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91EDAA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0BD156CF" w14:textId="77777777" w:rsidTr="00D75AFD">
        <w:trPr>
          <w:trHeight w:val="215"/>
        </w:trPr>
        <w:tc>
          <w:tcPr>
            <w:tcW w:w="2093" w:type="dxa"/>
            <w:tcBorders>
              <w:top w:val="single" w:sz="4" w:space="0" w:color="auto"/>
              <w:left w:val="single" w:sz="4" w:space="0" w:color="auto"/>
              <w:bottom w:val="single" w:sz="4" w:space="0" w:color="auto"/>
              <w:right w:val="single" w:sz="4" w:space="0" w:color="auto"/>
            </w:tcBorders>
            <w:hideMark/>
          </w:tcPr>
          <w:p w14:paraId="2F55D012"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C10C5" w14:textId="77777777" w:rsidR="00A91512" w:rsidRPr="006E61E3" w:rsidRDefault="00A91512" w:rsidP="00D75AFD">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1BBFAF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754FB" w14:textId="77777777" w:rsidR="00A91512" w:rsidRPr="006E61E3" w:rsidRDefault="00A91512" w:rsidP="00D75AFD">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6FA4023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5DA71" w14:textId="77777777" w:rsidR="00A91512" w:rsidRPr="006E61E3" w:rsidRDefault="00A91512" w:rsidP="00D75AFD">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4FC9C83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B13A5E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363700FF"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78FBF147"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425D4" w14:textId="77777777" w:rsidR="00A91512" w:rsidRPr="006E61E3" w:rsidRDefault="00A91512" w:rsidP="00D75AFD">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410C2BB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66633" w14:textId="77777777" w:rsidR="00A91512" w:rsidRPr="006E61E3" w:rsidRDefault="00A91512" w:rsidP="00D75AFD">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29BB6E0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89833" w14:textId="77777777" w:rsidR="00A91512" w:rsidRPr="006E61E3" w:rsidRDefault="00A91512" w:rsidP="00D75AFD">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B73A2F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E3F875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0F23CF6D" w14:textId="77777777" w:rsidTr="00D75AFD">
        <w:trPr>
          <w:trHeight w:val="1869"/>
        </w:trPr>
        <w:tc>
          <w:tcPr>
            <w:tcW w:w="2093" w:type="dxa"/>
            <w:tcBorders>
              <w:top w:val="single" w:sz="4" w:space="0" w:color="auto"/>
              <w:left w:val="single" w:sz="4" w:space="0" w:color="auto"/>
              <w:bottom w:val="single" w:sz="4" w:space="0" w:color="auto"/>
              <w:right w:val="single" w:sz="4" w:space="0" w:color="auto"/>
            </w:tcBorders>
            <w:hideMark/>
          </w:tcPr>
          <w:p w14:paraId="772E16EB"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7E45DBAD" w14:textId="5AF75078" w:rsidR="00A276D4" w:rsidRPr="00B900F7" w:rsidRDefault="00C42EE4" w:rsidP="005D4481">
            <w:pPr>
              <w:jc w:val="both"/>
              <w:rPr>
                <w:rFonts w:ascii="Times New Roman" w:eastAsia="Times New Roman" w:hAnsi="Times New Roman"/>
                <w:sz w:val="24"/>
                <w:szCs w:val="24"/>
                <w:lang w:eastAsia="lv-LV"/>
              </w:rPr>
            </w:pPr>
            <w:r w:rsidRPr="00B900F7">
              <w:rPr>
                <w:rFonts w:ascii="Times New Roman" w:eastAsia="Times New Roman" w:hAnsi="Times New Roman"/>
                <w:sz w:val="24"/>
                <w:szCs w:val="24"/>
                <w:lang w:eastAsia="lv-LV"/>
              </w:rPr>
              <w:t xml:space="preserve">Izdevumi, kas nepieciešami </w:t>
            </w:r>
            <w:r w:rsidR="00C61427" w:rsidRPr="00B900F7">
              <w:rPr>
                <w:rFonts w:ascii="Times New Roman" w:eastAsia="Times New Roman" w:hAnsi="Times New Roman"/>
                <w:sz w:val="24"/>
                <w:szCs w:val="24"/>
                <w:lang w:eastAsia="lv-LV"/>
              </w:rPr>
              <w:t>Valsts sociālās aprūpes centra “Rīga” filiāles “Baldone” nekustamā īpašuma apsardzes un uzturēšanas izdevum</w:t>
            </w:r>
            <w:r w:rsidRPr="00B900F7">
              <w:rPr>
                <w:rFonts w:ascii="Times New Roman" w:eastAsia="Times New Roman" w:hAnsi="Times New Roman"/>
                <w:sz w:val="24"/>
                <w:szCs w:val="24"/>
                <w:lang w:eastAsia="lv-LV"/>
              </w:rPr>
              <w:t>u segšanai pēc filiāles slēgšanas</w:t>
            </w:r>
            <w:r w:rsidR="00DC53BE" w:rsidRPr="00B900F7">
              <w:rPr>
                <w:rFonts w:ascii="Times New Roman" w:eastAsia="Times New Roman" w:hAnsi="Times New Roman"/>
                <w:sz w:val="24"/>
                <w:szCs w:val="24"/>
                <w:lang w:eastAsia="lv-LV"/>
              </w:rPr>
              <w:t xml:space="preserve"> </w:t>
            </w:r>
            <w:r w:rsidRPr="00B900F7">
              <w:rPr>
                <w:rFonts w:ascii="Times New Roman" w:eastAsia="Times New Roman" w:hAnsi="Times New Roman"/>
                <w:sz w:val="24"/>
                <w:szCs w:val="24"/>
                <w:lang w:eastAsia="lv-LV"/>
              </w:rPr>
              <w:t xml:space="preserve">plānoti vidēji 4 077 </w:t>
            </w:r>
            <w:proofErr w:type="spellStart"/>
            <w:r w:rsidRPr="00B900F7">
              <w:rPr>
                <w:rFonts w:ascii="Times New Roman" w:eastAsia="Times New Roman" w:hAnsi="Times New Roman"/>
                <w:sz w:val="24"/>
                <w:szCs w:val="24"/>
                <w:lang w:eastAsia="lv-LV"/>
              </w:rPr>
              <w:t>euro</w:t>
            </w:r>
            <w:proofErr w:type="spellEnd"/>
            <w:r w:rsidRPr="00B900F7">
              <w:rPr>
                <w:rFonts w:ascii="Times New Roman" w:eastAsia="Times New Roman" w:hAnsi="Times New Roman"/>
                <w:sz w:val="24"/>
                <w:szCs w:val="24"/>
                <w:lang w:eastAsia="lv-LV"/>
              </w:rPr>
              <w:t xml:space="preserve"> mēnesī un </w:t>
            </w:r>
            <w:r w:rsidR="00DC53BE" w:rsidRPr="00B900F7">
              <w:rPr>
                <w:rFonts w:ascii="Times New Roman" w:eastAsia="Times New Roman" w:hAnsi="Times New Roman"/>
                <w:sz w:val="24"/>
                <w:szCs w:val="24"/>
                <w:lang w:eastAsia="lv-LV"/>
              </w:rPr>
              <w:t xml:space="preserve">šie izdevumi tiks </w:t>
            </w:r>
            <w:r w:rsidRPr="00B900F7">
              <w:rPr>
                <w:rFonts w:ascii="Times New Roman" w:eastAsia="Times New Roman" w:hAnsi="Times New Roman"/>
                <w:sz w:val="24"/>
                <w:szCs w:val="24"/>
                <w:lang w:eastAsia="lv-LV"/>
              </w:rPr>
              <w:t xml:space="preserve">nodrošināti </w:t>
            </w:r>
            <w:r w:rsidRPr="00B900F7">
              <w:rPr>
                <w:rFonts w:ascii="Times New Roman" w:hAnsi="Times New Roman"/>
                <w:sz w:val="24"/>
                <w:szCs w:val="24"/>
              </w:rPr>
              <w:t>apakšprogrammai 05.03.00. “Aprūpe valsts sociālās aprūpes institūcijās”, piešķirt</w:t>
            </w:r>
            <w:r w:rsidR="00DC53BE" w:rsidRPr="00B900F7">
              <w:rPr>
                <w:rFonts w:ascii="Times New Roman" w:hAnsi="Times New Roman"/>
                <w:sz w:val="24"/>
                <w:szCs w:val="24"/>
              </w:rPr>
              <w:t>ā budžeta ietvaros.</w:t>
            </w:r>
          </w:p>
          <w:p w14:paraId="5AD4DCE2" w14:textId="77777777" w:rsidR="00A276D4" w:rsidRDefault="00A276D4" w:rsidP="00D75AFD">
            <w:pPr>
              <w:jc w:val="center"/>
              <w:rPr>
                <w:rFonts w:ascii="Times New Roman" w:eastAsia="Times New Roman" w:hAnsi="Times New Roman"/>
                <w:sz w:val="24"/>
                <w:szCs w:val="24"/>
                <w:lang w:eastAsia="lv-LV"/>
              </w:rPr>
            </w:pPr>
          </w:p>
          <w:p w14:paraId="23D72143" w14:textId="5CD6E129" w:rsidR="00A91512" w:rsidRPr="006E61E3" w:rsidRDefault="00A91512" w:rsidP="00D75AFD">
            <w:pPr>
              <w:jc w:val="center"/>
              <w:rPr>
                <w:rFonts w:ascii="Times New Roman" w:hAnsi="Times New Roman"/>
                <w:sz w:val="24"/>
                <w:szCs w:val="24"/>
              </w:rPr>
            </w:pPr>
          </w:p>
        </w:tc>
      </w:tr>
      <w:tr w:rsidR="00A91512" w14:paraId="5D105171"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BD93208"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066147E8" w14:textId="77777777" w:rsidR="00A91512" w:rsidRPr="006E61E3" w:rsidRDefault="00A91512" w:rsidP="00D75AFD">
            <w:pPr>
              <w:spacing w:line="240" w:lineRule="auto"/>
              <w:rPr>
                <w:rFonts w:ascii="Times New Roman" w:hAnsi="Times New Roman"/>
                <w:sz w:val="24"/>
                <w:szCs w:val="24"/>
              </w:rPr>
            </w:pPr>
          </w:p>
        </w:tc>
      </w:tr>
      <w:tr w:rsidR="00A91512" w14:paraId="7FF98121"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561144CD"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F8943C3" w14:textId="77777777" w:rsidR="00A91512" w:rsidRPr="006E61E3" w:rsidRDefault="00A91512" w:rsidP="00D75AFD">
            <w:pPr>
              <w:spacing w:line="240" w:lineRule="auto"/>
              <w:rPr>
                <w:rFonts w:ascii="Times New Roman" w:hAnsi="Times New Roman"/>
                <w:sz w:val="24"/>
                <w:szCs w:val="24"/>
              </w:rPr>
            </w:pPr>
          </w:p>
        </w:tc>
      </w:tr>
      <w:tr w:rsidR="00A91512" w14:paraId="7B572B55" w14:textId="77777777" w:rsidTr="00D75AFD">
        <w:trPr>
          <w:trHeight w:val="507"/>
        </w:trPr>
        <w:tc>
          <w:tcPr>
            <w:tcW w:w="2093" w:type="dxa"/>
            <w:tcBorders>
              <w:top w:val="single" w:sz="4" w:space="0" w:color="auto"/>
              <w:left w:val="single" w:sz="4" w:space="0" w:color="auto"/>
              <w:bottom w:val="single" w:sz="4" w:space="0" w:color="auto"/>
              <w:right w:val="single" w:sz="4" w:space="0" w:color="auto"/>
            </w:tcBorders>
            <w:hideMark/>
          </w:tcPr>
          <w:p w14:paraId="21DBC168"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lastRenderedPageBreak/>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06977459" w14:textId="77777777" w:rsidR="00A91512" w:rsidRPr="006E61E3" w:rsidRDefault="00A91512" w:rsidP="00F304A6">
            <w:pPr>
              <w:jc w:val="center"/>
              <w:rPr>
                <w:rFonts w:ascii="Times New Roman" w:hAnsi="Times New Roman"/>
                <w:sz w:val="24"/>
                <w:szCs w:val="24"/>
              </w:rPr>
            </w:pPr>
            <w:r w:rsidRPr="006E61E3">
              <w:rPr>
                <w:rFonts w:ascii="Times New Roman" w:hAnsi="Times New Roman"/>
                <w:sz w:val="24"/>
                <w:szCs w:val="24"/>
              </w:rPr>
              <w:t>Projekts šo jomu neskar</w:t>
            </w:r>
            <w:r>
              <w:rPr>
                <w:rFonts w:ascii="Times New Roman" w:hAnsi="Times New Roman"/>
                <w:sz w:val="24"/>
                <w:szCs w:val="24"/>
              </w:rPr>
              <w:t>.</w:t>
            </w:r>
          </w:p>
        </w:tc>
      </w:tr>
      <w:tr w:rsidR="00A91512" w14:paraId="02D9A469" w14:textId="77777777" w:rsidTr="00D75AFD">
        <w:trPr>
          <w:trHeight w:val="770"/>
        </w:trPr>
        <w:tc>
          <w:tcPr>
            <w:tcW w:w="2093" w:type="dxa"/>
            <w:tcBorders>
              <w:top w:val="single" w:sz="4" w:space="0" w:color="auto"/>
              <w:left w:val="single" w:sz="4" w:space="0" w:color="auto"/>
              <w:bottom w:val="single" w:sz="4" w:space="0" w:color="auto"/>
              <w:right w:val="single" w:sz="4" w:space="0" w:color="auto"/>
            </w:tcBorders>
            <w:hideMark/>
          </w:tcPr>
          <w:p w14:paraId="5A265423"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1BE0AC40" w14:textId="22B7254A" w:rsidR="00B063FC" w:rsidRPr="00A276D4" w:rsidRDefault="00497536" w:rsidP="00D75AFD">
            <w:pPr>
              <w:spacing w:before="100" w:after="0" w:line="240" w:lineRule="auto"/>
              <w:ind w:firstLine="720"/>
              <w:jc w:val="both"/>
              <w:rPr>
                <w:rFonts w:ascii="Times New Roman" w:eastAsia="Times New Roman" w:hAnsi="Times New Roman"/>
                <w:color w:val="FF0000"/>
                <w:sz w:val="24"/>
                <w:szCs w:val="24"/>
                <w:lang w:eastAsia="lv-LV"/>
              </w:rPr>
            </w:pPr>
            <w:r w:rsidRPr="00497536">
              <w:rPr>
                <w:rFonts w:ascii="Times New Roman" w:hAnsi="Times New Roman"/>
                <w:color w:val="000000"/>
                <w:sz w:val="24"/>
                <w:szCs w:val="24"/>
              </w:rPr>
              <w:t xml:space="preserve">Ņemot vērā, ka nekustamā īpašuma apsardzes un uzturēšanas izdevumi ir uzskatāmi par ieplānotiem, jauni izdevumi, kam būtu ietekme uz valsts budžetu un pašvaldību budžetiem, netiek veidoti. Labklājības ministrija Nekustamā īpašuma uzturēšanas un apsardzes izdevumus līdz nekustamā īpašuma nodošanai </w:t>
            </w:r>
            <w:r w:rsidRPr="00937CEE">
              <w:rPr>
                <w:rFonts w:ascii="Times New Roman" w:eastAsia="Times New Roman" w:hAnsi="Times New Roman"/>
                <w:sz w:val="24"/>
                <w:szCs w:val="24"/>
                <w:lang w:eastAsia="lv-LV"/>
              </w:rPr>
              <w:t>Baldones novada pašvaldības</w:t>
            </w:r>
            <w:r w:rsidRPr="00497536">
              <w:rPr>
                <w:rFonts w:ascii="Times New Roman" w:hAnsi="Times New Roman"/>
                <w:color w:val="000000"/>
                <w:sz w:val="24"/>
                <w:szCs w:val="24"/>
              </w:rPr>
              <w:t xml:space="preserve"> turpinās segt no Labklājības ministrijas valsts budžeta apakšprogrammas 05.03.00. “Aprūpe valsts sociālās aprūpes institūcijās</w:t>
            </w:r>
            <w:r w:rsidRPr="00B900F7">
              <w:rPr>
                <w:rFonts w:ascii="Times New Roman" w:hAnsi="Times New Roman"/>
                <w:sz w:val="24"/>
                <w:szCs w:val="24"/>
              </w:rPr>
              <w:t>”.</w:t>
            </w:r>
            <w:r w:rsidR="00A276D4" w:rsidRPr="00B900F7">
              <w:rPr>
                <w:rFonts w:ascii="Times New Roman" w:hAnsi="Times New Roman"/>
                <w:sz w:val="24"/>
                <w:szCs w:val="24"/>
              </w:rPr>
              <w:t xml:space="preserve"> Pēc nekustamā īpašuma nodošanas Baldones novada pašvaldībai, turpmākajos gados ietaupītie līdzekļi tiks novirzīti Valsts sociālo aprūpes centru pieaugošo uzturēšanas izdevumu segšanai.</w:t>
            </w:r>
          </w:p>
          <w:p w14:paraId="637461D2" w14:textId="4E07CA17" w:rsidR="00A91512" w:rsidRPr="00A07071" w:rsidRDefault="00937CEE" w:rsidP="00D75AFD">
            <w:pPr>
              <w:spacing w:before="100" w:after="0" w:line="240" w:lineRule="auto"/>
              <w:ind w:firstLine="720"/>
              <w:jc w:val="both"/>
              <w:rPr>
                <w:rFonts w:ascii="Times New Roman" w:eastAsia="Times New Roman" w:hAnsi="Times New Roman" w:cstheme="minorBidi"/>
                <w:sz w:val="24"/>
                <w:szCs w:val="24"/>
                <w:lang w:eastAsia="lv-LV"/>
              </w:rPr>
            </w:pPr>
            <w:r w:rsidRPr="00937CEE">
              <w:rPr>
                <w:rFonts w:ascii="Times New Roman" w:eastAsia="Times New Roman" w:hAnsi="Times New Roman"/>
                <w:sz w:val="24"/>
                <w:szCs w:val="24"/>
                <w:lang w:eastAsia="lv-LV"/>
              </w:rPr>
              <w:t>Izdevumi saistībā ar nekustamā īpašuma reģistrēšanu zemesgrāmatā uz Baldones novada pašvaldības vārda tiks segti no Baldones novada pašvaldības līdzekļiem.</w:t>
            </w:r>
          </w:p>
        </w:tc>
      </w:tr>
    </w:tbl>
    <w:p w14:paraId="728511EE" w14:textId="77777777" w:rsidR="00A91512" w:rsidRPr="00352289" w:rsidRDefault="00A91512">
      <w:pPr>
        <w:spacing w:before="100" w:after="100" w:line="240" w:lineRule="auto"/>
        <w:rPr>
          <w:rFonts w:ascii="Times New Roman" w:eastAsia="Times New Roman" w:hAnsi="Times New Roman"/>
          <w:sz w:val="28"/>
          <w:szCs w:val="24"/>
          <w:lang w:eastAsia="lv-LV"/>
        </w:rPr>
      </w:pPr>
    </w:p>
    <w:tbl>
      <w:tblPr>
        <w:tblW w:w="5000" w:type="pct"/>
        <w:tblCellMar>
          <w:left w:w="10" w:type="dxa"/>
          <w:right w:w="10" w:type="dxa"/>
        </w:tblCellMar>
        <w:tblLook w:val="0000" w:firstRow="0" w:lastRow="0" w:firstColumn="0" w:lastColumn="0" w:noHBand="0" w:noVBand="0"/>
      </w:tblPr>
      <w:tblGrid>
        <w:gridCol w:w="9208"/>
      </w:tblGrid>
      <w:tr w:rsidR="005E4D55" w14:paraId="091ADFD6" w14:textId="77777777">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60DC3BB" w14:textId="77777777" w:rsidR="005E4D55" w:rsidRDefault="0011750E">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5E4D55" w14:paraId="7F35C849" w14:textId="77777777">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709D4CE" w14:textId="77777777" w:rsidR="005E4D55" w:rsidRDefault="0011750E">
            <w:pPr>
              <w:spacing w:before="100" w:after="100" w:line="293" w:lineRule="atLeast"/>
              <w:jc w:val="center"/>
            </w:pPr>
            <w:r>
              <w:rPr>
                <w:rFonts w:ascii="Times New Roman" w:hAnsi="Times New Roman"/>
                <w:sz w:val="24"/>
                <w:szCs w:val="24"/>
              </w:rPr>
              <w:t>Projekts šo jomu neskar</w:t>
            </w:r>
          </w:p>
        </w:tc>
      </w:tr>
    </w:tbl>
    <w:p w14:paraId="4D519679"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5000" w:type="pct"/>
        <w:tblCellMar>
          <w:left w:w="10" w:type="dxa"/>
          <w:right w:w="10" w:type="dxa"/>
        </w:tblCellMar>
        <w:tblLook w:val="0000" w:firstRow="0" w:lastRow="0" w:firstColumn="0" w:lastColumn="0" w:noHBand="0" w:noVBand="0"/>
      </w:tblPr>
      <w:tblGrid>
        <w:gridCol w:w="9208"/>
      </w:tblGrid>
      <w:tr w:rsidR="005E4D55" w14:paraId="6B6F8247" w14:textId="77777777">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E0686D5" w14:textId="77777777" w:rsidR="005E4D55" w:rsidRDefault="0011750E">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5E4D55" w14:paraId="1C777FF1" w14:textId="77777777">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FE5C306" w14:textId="77777777" w:rsidR="005E4D55" w:rsidRDefault="0011750E" w:rsidP="002108CB">
            <w:pPr>
              <w:spacing w:before="120" w:after="120" w:line="293" w:lineRule="atLeast"/>
              <w:jc w:val="center"/>
            </w:pPr>
            <w:r>
              <w:rPr>
                <w:rFonts w:ascii="Times New Roman" w:hAnsi="Times New Roman"/>
                <w:sz w:val="24"/>
                <w:szCs w:val="24"/>
              </w:rPr>
              <w:t>Projekts šo jomu neskar</w:t>
            </w:r>
          </w:p>
        </w:tc>
      </w:tr>
    </w:tbl>
    <w:p w14:paraId="2F741452"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5000" w:type="pct"/>
        <w:jc w:val="center"/>
        <w:tblCellMar>
          <w:left w:w="10" w:type="dxa"/>
          <w:right w:w="10" w:type="dxa"/>
        </w:tblCellMar>
        <w:tblLook w:val="0000" w:firstRow="0" w:lastRow="0" w:firstColumn="0" w:lastColumn="0" w:noHBand="0" w:noVBand="0"/>
      </w:tblPr>
      <w:tblGrid>
        <w:gridCol w:w="628"/>
        <w:gridCol w:w="2236"/>
        <w:gridCol w:w="6340"/>
      </w:tblGrid>
      <w:tr w:rsidR="005E4D55" w14:paraId="0FCD9840" w14:textId="77777777">
        <w:trPr>
          <w:trHeight w:val="336"/>
          <w:jc w:val="center"/>
        </w:trPr>
        <w:tc>
          <w:tcPr>
            <w:tcW w:w="9119"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3C6A7A" w14:textId="77777777" w:rsidR="005E4D55" w:rsidRDefault="0011750E">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5E4D55" w14:paraId="08A57CD7" w14:textId="77777777">
        <w:trPr>
          <w:trHeight w:val="43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567F21"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57F173"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7FE0F81" w14:textId="28C79BCF" w:rsidR="005E4D55" w:rsidRDefault="0011750E" w:rsidP="002108CB">
            <w:pPr>
              <w:spacing w:before="120" w:after="120" w:line="240" w:lineRule="auto"/>
              <w:ind w:firstLine="720"/>
              <w:jc w:val="both"/>
            </w:pPr>
            <w:r>
              <w:rPr>
                <w:rFonts w:ascii="Times New Roman" w:hAnsi="Times New Roman"/>
                <w:sz w:val="24"/>
                <w:szCs w:val="24"/>
                <w:lang w:eastAsia="lv-LV"/>
              </w:rPr>
              <w:t xml:space="preserve">Atbilstoši Ministru kabineta 2009.gada 25.augusta noteikumu Nr.970 „Sabiedrības līdzdalības kārtība attīstības plānošanas procesā” kritērijiem sabiedrības līdzdalību projekta izstrādē nav nepieciešams nodrošināt. Projekts un tā anotācija pēc izsludināšanas Valsts sekretāru sanāksmē būs publiski pieejami Ministru kabineta mājas lapā – sadaļā </w:t>
            </w:r>
            <w:r>
              <w:rPr>
                <w:rFonts w:ascii="Times New Roman" w:hAnsi="Times New Roman"/>
                <w:i/>
                <w:sz w:val="24"/>
                <w:szCs w:val="24"/>
                <w:lang w:eastAsia="lv-LV"/>
              </w:rPr>
              <w:t>Tiesību aktu projekti</w:t>
            </w:r>
            <w:r>
              <w:rPr>
                <w:rFonts w:ascii="Times New Roman" w:hAnsi="Times New Roman"/>
                <w:sz w:val="24"/>
                <w:szCs w:val="24"/>
                <w:lang w:eastAsia="lv-LV"/>
              </w:rPr>
              <w:t>.</w:t>
            </w:r>
          </w:p>
        </w:tc>
      </w:tr>
      <w:tr w:rsidR="005E4D55" w14:paraId="06FED51C" w14:textId="77777777">
        <w:trPr>
          <w:trHeight w:val="264"/>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B307B1"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23AE4FF"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8DB172" w14:textId="67BB658F" w:rsidR="00EF428A" w:rsidRPr="00194636" w:rsidRDefault="00EF428A" w:rsidP="00EF428A">
            <w:pPr>
              <w:spacing w:before="120" w:after="0" w:line="240" w:lineRule="auto"/>
              <w:ind w:firstLine="567"/>
              <w:jc w:val="both"/>
              <w:rPr>
                <w:rFonts w:ascii="Times New Roman" w:hAnsi="Times New Roman"/>
                <w:sz w:val="24"/>
                <w:szCs w:val="24"/>
              </w:rPr>
            </w:pPr>
            <w:r w:rsidRPr="00433ED5">
              <w:rPr>
                <w:rFonts w:ascii="Times New Roman" w:hAnsi="Times New Roman"/>
                <w:sz w:val="24"/>
                <w:szCs w:val="24"/>
              </w:rPr>
              <w:t xml:space="preserve">Ņemot vērā, ka projekts ir saistīts tikai ar īpašuma nodošanu valsts pārvaldes ietvaros un tas tieši neskar sabiedrības intereses un to, ka Labklājības ministrija no 2019.gada 1.jūlija nekustamo </w:t>
            </w:r>
            <w:r w:rsidRPr="00194636">
              <w:rPr>
                <w:rFonts w:ascii="Times New Roman" w:hAnsi="Times New Roman"/>
                <w:sz w:val="24"/>
                <w:szCs w:val="24"/>
              </w:rPr>
              <w:t>īpašumu vairs neizmanto, tas ir atbrīvots, tomēr tā uzturēšanai un apsardzei ir nepieciešami līdzekļi, kā arī to, ka Baldones novada pašvaldība ir apliecinājusi, ka ir gatava nekustamo īpašumu pārņemt tās funkciju veikšanai, projektam sabiedrības apspriešana nav nepieciešama.</w:t>
            </w:r>
          </w:p>
          <w:p w14:paraId="486FE05B" w14:textId="443F68C9" w:rsidR="005E4D55" w:rsidRPr="00EF428A" w:rsidRDefault="00EF428A" w:rsidP="00EF428A">
            <w:pPr>
              <w:spacing w:after="120" w:line="240" w:lineRule="auto"/>
              <w:ind w:firstLine="567"/>
              <w:jc w:val="both"/>
              <w:rPr>
                <w:rFonts w:ascii="Times New Roman" w:hAnsi="Times New Roman"/>
                <w:sz w:val="24"/>
                <w:szCs w:val="24"/>
              </w:rPr>
            </w:pPr>
            <w:r w:rsidRPr="00194636">
              <w:rPr>
                <w:rFonts w:ascii="Times New Roman" w:hAnsi="Times New Roman"/>
                <w:sz w:val="24"/>
                <w:szCs w:val="24"/>
              </w:rPr>
              <w:t xml:space="preserve">Neskatoties uz </w:t>
            </w:r>
            <w:r>
              <w:rPr>
                <w:rFonts w:ascii="Times New Roman" w:hAnsi="Times New Roman"/>
                <w:sz w:val="24"/>
                <w:szCs w:val="24"/>
              </w:rPr>
              <w:t>to, s</w:t>
            </w:r>
            <w:r w:rsidRPr="00433ED5">
              <w:rPr>
                <w:rFonts w:ascii="Times New Roman" w:hAnsi="Times New Roman"/>
                <w:sz w:val="24"/>
                <w:szCs w:val="24"/>
              </w:rPr>
              <w:t xml:space="preserve">abiedrības informēšanas pasākumi (preses </w:t>
            </w:r>
            <w:proofErr w:type="spellStart"/>
            <w:r w:rsidRPr="00433ED5">
              <w:rPr>
                <w:rFonts w:ascii="Times New Roman" w:hAnsi="Times New Roman"/>
                <w:sz w:val="24"/>
                <w:szCs w:val="24"/>
              </w:rPr>
              <w:t>relīzes</w:t>
            </w:r>
            <w:proofErr w:type="spellEnd"/>
            <w:r w:rsidRPr="00433ED5">
              <w:rPr>
                <w:rFonts w:ascii="Times New Roman" w:hAnsi="Times New Roman"/>
                <w:sz w:val="24"/>
                <w:szCs w:val="24"/>
              </w:rPr>
              <w:t xml:space="preserve">, intervijas masu medijiem) tika veikti, informējot sabiedrību par centra filiāles „Baldone” slēgšanu no 2019.gada 1.jūlija un iespēju šo objektu nodot Baldones novada pašvaldības </w:t>
            </w:r>
            <w:r w:rsidRPr="00433ED5">
              <w:rPr>
                <w:rFonts w:ascii="Times New Roman" w:hAnsi="Times New Roman"/>
                <w:sz w:val="24"/>
                <w:szCs w:val="24"/>
              </w:rPr>
              <w:lastRenderedPageBreak/>
              <w:t>īpašumā</w:t>
            </w:r>
            <w:r>
              <w:rPr>
                <w:rFonts w:ascii="Times New Roman" w:hAnsi="Times New Roman"/>
                <w:sz w:val="24"/>
                <w:szCs w:val="24"/>
              </w:rPr>
              <w:t xml:space="preserve">, t.sk., 2019.gada 8.martā Labklājības ministrijas tīmekļvietnē </w:t>
            </w:r>
            <w:hyperlink r:id="rId10" w:history="1">
              <w:r w:rsidRPr="007C7F8D">
                <w:rPr>
                  <w:rStyle w:val="Hyperlink"/>
                  <w:rFonts w:ascii="Times New Roman" w:hAnsi="Times New Roman"/>
                  <w:sz w:val="24"/>
                  <w:szCs w:val="24"/>
                </w:rPr>
                <w:t>www.lm.gov.lv</w:t>
              </w:r>
            </w:hyperlink>
            <w:r>
              <w:rPr>
                <w:rFonts w:ascii="Times New Roman" w:hAnsi="Times New Roman"/>
                <w:sz w:val="24"/>
                <w:szCs w:val="24"/>
              </w:rPr>
              <w:t xml:space="preserve"> tika publicēts lēmums par</w:t>
            </w:r>
            <w:r w:rsidRPr="00433ED5">
              <w:rPr>
                <w:rFonts w:ascii="Times New Roman" w:hAnsi="Times New Roman"/>
                <w:sz w:val="24"/>
                <w:szCs w:val="24"/>
              </w:rPr>
              <w:t xml:space="preserve"> centra filiāles „Baldone” slēgšanu</w:t>
            </w:r>
            <w:r>
              <w:rPr>
                <w:rFonts w:ascii="Times New Roman" w:hAnsi="Times New Roman"/>
                <w:sz w:val="24"/>
                <w:szCs w:val="24"/>
              </w:rPr>
              <w:t>.</w:t>
            </w:r>
          </w:p>
        </w:tc>
      </w:tr>
      <w:tr w:rsidR="005E4D55" w14:paraId="4FB2920A" w14:textId="77777777">
        <w:trPr>
          <w:trHeight w:val="37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94242AC"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E04C6D4"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84CA715" w14:textId="1AEA5B91" w:rsidR="005E4D55" w:rsidRDefault="00EF428A">
            <w:pPr>
              <w:spacing w:before="100" w:after="100" w:line="240" w:lineRule="auto"/>
              <w:ind w:left="28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pārstāvju priekšlikumi netika saņemti.</w:t>
            </w:r>
          </w:p>
        </w:tc>
      </w:tr>
      <w:tr w:rsidR="005E4D55" w14:paraId="6DF58085" w14:textId="77777777">
        <w:trPr>
          <w:trHeight w:val="37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99796E"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D424BC"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922DD7" w14:textId="77777777" w:rsidR="005E4D55" w:rsidRDefault="0011750E" w:rsidP="002108CB">
            <w:pPr>
              <w:spacing w:before="120" w:after="12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E507256"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4918" w:type="pct"/>
        <w:tblInd w:w="75" w:type="dxa"/>
        <w:tblCellMar>
          <w:left w:w="10" w:type="dxa"/>
          <w:right w:w="10" w:type="dxa"/>
        </w:tblCellMar>
        <w:tblLook w:val="0000" w:firstRow="0" w:lastRow="0" w:firstColumn="0" w:lastColumn="0" w:noHBand="0" w:noVBand="0"/>
      </w:tblPr>
      <w:tblGrid>
        <w:gridCol w:w="532"/>
        <w:gridCol w:w="2242"/>
        <w:gridCol w:w="6273"/>
      </w:tblGrid>
      <w:tr w:rsidR="005E4D55" w14:paraId="6ADB5C8A" w14:textId="77777777">
        <w:tc>
          <w:tcPr>
            <w:tcW w:w="898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3F4F8A" w14:textId="77777777" w:rsidR="005E4D55" w:rsidRDefault="0011750E">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5E4D55" w14:paraId="50B82255" w14:textId="77777777">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79FA43"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82DE57"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988F24" w14:textId="57DE269B" w:rsidR="005E4D55" w:rsidRDefault="0011750E" w:rsidP="002108CB">
            <w:pPr>
              <w:spacing w:before="120" w:after="120" w:line="240" w:lineRule="auto"/>
              <w:ind w:firstLine="573"/>
              <w:jc w:val="both"/>
            </w:pPr>
            <w:r>
              <w:rPr>
                <w:rFonts w:ascii="Times New Roman" w:hAnsi="Times New Roman"/>
                <w:sz w:val="24"/>
                <w:szCs w:val="24"/>
              </w:rPr>
              <w:t>Par projekta izpildi ir atbildīg</w:t>
            </w:r>
            <w:r w:rsidR="00433ED5">
              <w:rPr>
                <w:rFonts w:ascii="Times New Roman" w:hAnsi="Times New Roman"/>
                <w:sz w:val="24"/>
                <w:szCs w:val="24"/>
              </w:rPr>
              <w:t>ā ir</w:t>
            </w:r>
            <w:r>
              <w:rPr>
                <w:rFonts w:ascii="Times New Roman" w:hAnsi="Times New Roman"/>
                <w:sz w:val="24"/>
                <w:szCs w:val="24"/>
              </w:rPr>
              <w:t xml:space="preserve"> Labklājības ministrija</w:t>
            </w:r>
            <w:r w:rsidR="00433ED5">
              <w:rPr>
                <w:rFonts w:ascii="Times New Roman" w:hAnsi="Times New Roman"/>
                <w:sz w:val="24"/>
                <w:szCs w:val="24"/>
              </w:rPr>
              <w:t xml:space="preserve"> un Baldones novada pašvaldība.</w:t>
            </w:r>
          </w:p>
        </w:tc>
      </w:tr>
      <w:tr w:rsidR="005E4D55" w14:paraId="6899B837" w14:textId="77777777">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09F0F1"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6D3420"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75A304" w14:textId="77777777" w:rsidR="005E4D55" w:rsidRDefault="0011750E">
            <w:pPr>
              <w:spacing w:before="100" w:after="0" w:line="240" w:lineRule="auto"/>
              <w:ind w:firstLine="567"/>
              <w:jc w:val="both"/>
              <w:rPr>
                <w:rFonts w:ascii="Times New Roman" w:hAnsi="Times New Roman"/>
                <w:sz w:val="24"/>
                <w:szCs w:val="24"/>
              </w:rPr>
            </w:pPr>
            <w:r>
              <w:rPr>
                <w:rFonts w:ascii="Times New Roman" w:hAnsi="Times New Roman"/>
                <w:sz w:val="24"/>
                <w:szCs w:val="24"/>
              </w:rPr>
              <w:t>Ar projektu netiek paplašinātas vai sašaurinātas valsts pārvaldes funkcijas.</w:t>
            </w:r>
          </w:p>
          <w:p w14:paraId="7AFB9FCD" w14:textId="77777777" w:rsidR="005E4D55" w:rsidRDefault="0011750E">
            <w:pPr>
              <w:spacing w:after="0" w:line="240" w:lineRule="auto"/>
              <w:ind w:firstLine="567"/>
              <w:jc w:val="both"/>
              <w:rPr>
                <w:rFonts w:ascii="Times New Roman" w:hAnsi="Times New Roman"/>
                <w:sz w:val="24"/>
                <w:szCs w:val="24"/>
              </w:rPr>
            </w:pPr>
            <w:r>
              <w:rPr>
                <w:rFonts w:ascii="Times New Roman" w:hAnsi="Times New Roman"/>
                <w:sz w:val="24"/>
                <w:szCs w:val="24"/>
              </w:rPr>
              <w:t>Projekta izpildei jaunas institūcijas netiek radītas.</w:t>
            </w:r>
          </w:p>
          <w:p w14:paraId="222E6307" w14:textId="77777777" w:rsidR="005E4D55" w:rsidRDefault="0011750E">
            <w:pPr>
              <w:spacing w:after="100" w:line="240" w:lineRule="auto"/>
              <w:ind w:firstLine="567"/>
              <w:jc w:val="both"/>
              <w:rPr>
                <w:rFonts w:ascii="Times New Roman" w:hAnsi="Times New Roman"/>
                <w:sz w:val="24"/>
                <w:szCs w:val="24"/>
              </w:rPr>
            </w:pPr>
            <w:r>
              <w:rPr>
                <w:rFonts w:ascii="Times New Roman" w:hAnsi="Times New Roman"/>
                <w:sz w:val="24"/>
                <w:szCs w:val="24"/>
              </w:rPr>
              <w:t>Saistībā ar projekta izpildi nav plānots likvidēt esošās institūcijas un reorganizēt esošās institūcijas.</w:t>
            </w:r>
          </w:p>
        </w:tc>
      </w:tr>
      <w:tr w:rsidR="005E4D55" w14:paraId="23A612A2" w14:textId="77777777">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3D0A6B"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C58F0C"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0DBA04" w14:textId="77777777" w:rsidR="005E4D55" w:rsidRDefault="0011750E" w:rsidP="002108CB">
            <w:pPr>
              <w:spacing w:before="120" w:after="12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352588E6" w14:textId="77777777" w:rsidR="005E4D55" w:rsidRDefault="005E4D55">
      <w:pPr>
        <w:spacing w:after="0" w:line="240" w:lineRule="auto"/>
        <w:ind w:firstLine="720"/>
        <w:rPr>
          <w:rFonts w:ascii="Times New Roman" w:eastAsia="Times New Roman" w:hAnsi="Times New Roman"/>
          <w:sz w:val="24"/>
          <w:szCs w:val="24"/>
          <w:lang w:eastAsia="lv-LV"/>
        </w:rPr>
      </w:pPr>
    </w:p>
    <w:p w14:paraId="79B58DC2" w14:textId="77777777" w:rsidR="005E4D55" w:rsidRDefault="005E4D55">
      <w:pPr>
        <w:spacing w:after="0" w:line="240" w:lineRule="auto"/>
        <w:rPr>
          <w:rFonts w:ascii="Times New Roman" w:eastAsia="Times New Roman" w:hAnsi="Times New Roman"/>
          <w:sz w:val="24"/>
          <w:szCs w:val="24"/>
          <w:lang w:eastAsia="lv-LV"/>
        </w:rPr>
      </w:pPr>
    </w:p>
    <w:p w14:paraId="1505D387" w14:textId="75E33682" w:rsidR="005E4D55" w:rsidRPr="00C51FA6" w:rsidRDefault="0011750E" w:rsidP="00C51FA6">
      <w:pPr>
        <w:tabs>
          <w:tab w:val="left" w:pos="708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Labklājības ministre</w:t>
      </w:r>
      <w:r>
        <w:rPr>
          <w:rFonts w:ascii="Times New Roman" w:eastAsia="Times New Roman" w:hAnsi="Times New Roman"/>
          <w:sz w:val="24"/>
          <w:szCs w:val="24"/>
        </w:rPr>
        <w:tab/>
        <w:t>R</w:t>
      </w:r>
      <w:r w:rsidR="003F2476">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Petraviča</w:t>
      </w:r>
      <w:proofErr w:type="spellEnd"/>
    </w:p>
    <w:p w14:paraId="1B90A0E9" w14:textId="77777777" w:rsidR="005E4D55" w:rsidRDefault="005E4D55">
      <w:pPr>
        <w:spacing w:after="0" w:line="240" w:lineRule="auto"/>
        <w:rPr>
          <w:rFonts w:ascii="Times New Roman" w:eastAsia="Times New Roman" w:hAnsi="Times New Roman"/>
          <w:sz w:val="16"/>
          <w:szCs w:val="16"/>
          <w:lang w:eastAsia="lv-LV"/>
        </w:rPr>
      </w:pPr>
    </w:p>
    <w:p w14:paraId="1679CD55" w14:textId="77777777" w:rsidR="005E4D55" w:rsidRDefault="005E4D55">
      <w:pPr>
        <w:spacing w:after="0" w:line="240" w:lineRule="auto"/>
        <w:rPr>
          <w:rFonts w:ascii="Times New Roman" w:eastAsia="Times New Roman" w:hAnsi="Times New Roman"/>
          <w:sz w:val="16"/>
          <w:szCs w:val="16"/>
          <w:lang w:eastAsia="lv-LV"/>
        </w:rPr>
      </w:pPr>
    </w:p>
    <w:p w14:paraId="59C702AE" w14:textId="77777777" w:rsidR="005E4D55" w:rsidRDefault="005E4D55">
      <w:pPr>
        <w:spacing w:after="0" w:line="240" w:lineRule="auto"/>
        <w:rPr>
          <w:rFonts w:ascii="Times New Roman" w:eastAsia="Times New Roman" w:hAnsi="Times New Roman"/>
          <w:sz w:val="16"/>
          <w:szCs w:val="16"/>
          <w:lang w:eastAsia="lv-LV"/>
        </w:rPr>
      </w:pPr>
    </w:p>
    <w:p w14:paraId="42BEAE05" w14:textId="77777777" w:rsidR="005E4D55" w:rsidRDefault="0011750E">
      <w:pPr>
        <w:spacing w:after="0" w:line="240" w:lineRule="auto"/>
        <w:rPr>
          <w:rFonts w:ascii="Times New Roman" w:hAnsi="Times New Roman"/>
          <w:sz w:val="20"/>
          <w:szCs w:val="20"/>
        </w:rPr>
      </w:pPr>
      <w:r>
        <w:rPr>
          <w:rFonts w:ascii="Times New Roman" w:hAnsi="Times New Roman"/>
          <w:sz w:val="20"/>
          <w:szCs w:val="20"/>
        </w:rPr>
        <w:t>A.Lapinskis</w:t>
      </w:r>
      <w:r w:rsidR="006D2D5C">
        <w:rPr>
          <w:rFonts w:ascii="Times New Roman" w:hAnsi="Times New Roman"/>
          <w:sz w:val="20"/>
          <w:szCs w:val="20"/>
        </w:rPr>
        <w:t xml:space="preserve">, </w:t>
      </w:r>
      <w:r>
        <w:rPr>
          <w:rFonts w:ascii="Times New Roman" w:hAnsi="Times New Roman"/>
          <w:sz w:val="20"/>
          <w:szCs w:val="20"/>
        </w:rPr>
        <w:t>67021566</w:t>
      </w:r>
    </w:p>
    <w:p w14:paraId="2826C35E" w14:textId="77777777" w:rsidR="005E4D55" w:rsidRPr="006D2D5C" w:rsidRDefault="0011750E" w:rsidP="006D2D5C">
      <w:pPr>
        <w:spacing w:after="0" w:line="240" w:lineRule="auto"/>
        <w:rPr>
          <w:rFonts w:ascii="Times New Roman" w:hAnsi="Times New Roman"/>
          <w:sz w:val="20"/>
          <w:szCs w:val="20"/>
        </w:rPr>
      </w:pPr>
      <w:r>
        <w:rPr>
          <w:rFonts w:ascii="Times New Roman" w:hAnsi="Times New Roman"/>
          <w:sz w:val="20"/>
          <w:szCs w:val="20"/>
        </w:rPr>
        <w:t>Aivis.Lapinskis@lm.gov.lv</w:t>
      </w:r>
    </w:p>
    <w:sectPr w:rsidR="005E4D55" w:rsidRPr="006D2D5C" w:rsidSect="00C51FA6">
      <w:headerReference w:type="default" r:id="rId11"/>
      <w:footerReference w:type="default" r:id="rId12"/>
      <w:footerReference w:type="first" r:id="rId13"/>
      <w:pgSz w:w="11906" w:h="16838"/>
      <w:pgMar w:top="1135" w:right="991" w:bottom="142"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1F29" w14:textId="77777777" w:rsidR="00474119" w:rsidRDefault="00474119">
      <w:pPr>
        <w:spacing w:after="0" w:line="240" w:lineRule="auto"/>
      </w:pPr>
      <w:r>
        <w:separator/>
      </w:r>
    </w:p>
  </w:endnote>
  <w:endnote w:type="continuationSeparator" w:id="0">
    <w:p w14:paraId="37EC5044" w14:textId="77777777" w:rsidR="00474119" w:rsidRDefault="0047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7CFE" w14:textId="2805364F" w:rsidR="003E307D" w:rsidRDefault="003E307D">
    <w:pPr>
      <w:pStyle w:val="Footer"/>
      <w:rPr>
        <w:rFonts w:ascii="Times New Roman" w:hAnsi="Times New Roman"/>
        <w:sz w:val="18"/>
        <w:szCs w:val="18"/>
      </w:rPr>
    </w:pPr>
    <w:r>
      <w:rPr>
        <w:rFonts w:ascii="Times New Roman" w:hAnsi="Times New Roman"/>
        <w:sz w:val="18"/>
        <w:szCs w:val="18"/>
      </w:rPr>
      <w:t>LMAnot_</w:t>
    </w:r>
    <w:r w:rsidR="001404D2">
      <w:rPr>
        <w:rFonts w:ascii="Times New Roman" w:hAnsi="Times New Roman"/>
        <w:sz w:val="18"/>
        <w:szCs w:val="18"/>
      </w:rPr>
      <w:t>13</w:t>
    </w:r>
    <w:r w:rsidR="00566CB5">
      <w:rPr>
        <w:rFonts w:ascii="Times New Roman" w:hAnsi="Times New Roman"/>
        <w:sz w:val="18"/>
        <w:szCs w:val="18"/>
      </w:rPr>
      <w:t>09</w:t>
    </w:r>
    <w:r>
      <w:rPr>
        <w:rFonts w:ascii="Times New Roman" w:hAnsi="Times New Roman"/>
        <w:sz w:val="18"/>
        <w:szCs w:val="18"/>
      </w:rPr>
      <w:t>19_Baldone</w:t>
    </w:r>
  </w:p>
  <w:p w14:paraId="318B1595" w14:textId="77777777" w:rsidR="003E307D" w:rsidRDefault="003E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CC97" w14:textId="426A4AEA" w:rsidR="003E307D" w:rsidRDefault="003E307D">
    <w:pPr>
      <w:pStyle w:val="Footer"/>
    </w:pPr>
    <w:r>
      <w:rPr>
        <w:rFonts w:ascii="Times New Roman" w:hAnsi="Times New Roman"/>
        <w:sz w:val="18"/>
        <w:szCs w:val="18"/>
      </w:rPr>
      <w:t>LMAnot_</w:t>
    </w:r>
    <w:r w:rsidR="001404D2">
      <w:rPr>
        <w:rFonts w:ascii="Times New Roman" w:hAnsi="Times New Roman"/>
        <w:sz w:val="18"/>
        <w:szCs w:val="18"/>
      </w:rPr>
      <w:t>13</w:t>
    </w:r>
    <w:r w:rsidR="00566CB5">
      <w:rPr>
        <w:rFonts w:ascii="Times New Roman" w:hAnsi="Times New Roman"/>
        <w:sz w:val="18"/>
        <w:szCs w:val="18"/>
      </w:rPr>
      <w:t>09</w:t>
    </w:r>
    <w:r>
      <w:rPr>
        <w:rFonts w:ascii="Times New Roman" w:hAnsi="Times New Roman"/>
        <w:sz w:val="18"/>
        <w:szCs w:val="18"/>
      </w:rPr>
      <w:t>19_Baldone</w:t>
    </w:r>
  </w:p>
  <w:p w14:paraId="6B8BB137" w14:textId="77777777" w:rsidR="003E307D" w:rsidRDefault="003E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3130" w14:textId="77777777" w:rsidR="00474119" w:rsidRDefault="00474119">
      <w:pPr>
        <w:spacing w:after="0" w:line="240" w:lineRule="auto"/>
      </w:pPr>
      <w:r>
        <w:rPr>
          <w:color w:val="000000"/>
        </w:rPr>
        <w:separator/>
      </w:r>
    </w:p>
  </w:footnote>
  <w:footnote w:type="continuationSeparator" w:id="0">
    <w:p w14:paraId="3E954AB1" w14:textId="77777777" w:rsidR="00474119" w:rsidRDefault="0047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E2C0" w14:textId="77777777" w:rsidR="003E307D" w:rsidRDefault="003E307D">
    <w:pPr>
      <w:pStyle w:val="Header"/>
    </w:pPr>
    <w:r>
      <w:rPr>
        <w:noProof/>
        <w:lang w:eastAsia="lv-LV"/>
      </w:rPr>
      <mc:AlternateContent>
        <mc:Choice Requires="wps">
          <w:drawing>
            <wp:anchor distT="0" distB="0" distL="114300" distR="114300" simplePos="0" relativeHeight="251659264" behindDoc="0" locked="0" layoutInCell="1" allowOverlap="1" wp14:anchorId="08286E9F" wp14:editId="12287EBD">
              <wp:simplePos x="0" y="0"/>
              <wp:positionH relativeFrom="margin">
                <wp:align>center</wp:align>
              </wp:positionH>
              <wp:positionV relativeFrom="paragraph">
                <wp:posOffset>548</wp:posOffset>
              </wp:positionV>
              <wp:extent cx="71122" cy="170819"/>
              <wp:effectExtent l="0" t="0" r="5078" b="631"/>
              <wp:wrapSquare wrapText="bothSides"/>
              <wp:docPr id="1" name="Text Box 1"/>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14:paraId="3692DC3F" w14:textId="77777777" w:rsidR="003E307D" w:rsidRDefault="003E307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8286E9F" id="_x0000_t202" coordsize="21600,21600" o:spt="202" path="m,l,21600r21600,l21600,xe">
              <v:stroke joinstyle="miter"/>
              <v:path gradientshapeok="t" o:connecttype="rect"/>
            </v:shapetype>
            <v:shape id="Text Box 1" o:spid="_x0000_s1026" type="#_x0000_t202" style="position:absolute;margin-left:0;margin-top:.05pt;width:5.6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" filled="f" stroked="f">
              <v:textbox style="mso-fit-shape-to-text:t" inset="0,0,0,0">
                <w:txbxContent>
                  <w:p w14:paraId="3692DC3F" w14:textId="77777777" w:rsidR="003E307D" w:rsidRDefault="003E307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7F9A"/>
    <w:multiLevelType w:val="hybridMultilevel"/>
    <w:tmpl w:val="0D7C8D82"/>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 w15:restartNumberingAfterBreak="0">
    <w:nsid w:val="50F86F6B"/>
    <w:multiLevelType w:val="hybridMultilevel"/>
    <w:tmpl w:val="43FA3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55"/>
    <w:rsid w:val="000032A9"/>
    <w:rsid w:val="00003BA3"/>
    <w:rsid w:val="000136AA"/>
    <w:rsid w:val="00024537"/>
    <w:rsid w:val="00040EE3"/>
    <w:rsid w:val="0005693A"/>
    <w:rsid w:val="000629F1"/>
    <w:rsid w:val="00076010"/>
    <w:rsid w:val="00097BB8"/>
    <w:rsid w:val="000A0E23"/>
    <w:rsid w:val="000A0FAB"/>
    <w:rsid w:val="000A6785"/>
    <w:rsid w:val="000B15C9"/>
    <w:rsid w:val="000C72C1"/>
    <w:rsid w:val="000D00C8"/>
    <w:rsid w:val="000E02A0"/>
    <w:rsid w:val="000E4E70"/>
    <w:rsid w:val="000E535D"/>
    <w:rsid w:val="000F5902"/>
    <w:rsid w:val="00104F2A"/>
    <w:rsid w:val="001068EC"/>
    <w:rsid w:val="00107E10"/>
    <w:rsid w:val="00110C6C"/>
    <w:rsid w:val="00115CAE"/>
    <w:rsid w:val="0011750E"/>
    <w:rsid w:val="00126E27"/>
    <w:rsid w:val="0012787D"/>
    <w:rsid w:val="00137093"/>
    <w:rsid w:val="001404D2"/>
    <w:rsid w:val="001613C0"/>
    <w:rsid w:val="00162E82"/>
    <w:rsid w:val="00181C27"/>
    <w:rsid w:val="0019331C"/>
    <w:rsid w:val="00194521"/>
    <w:rsid w:val="00194636"/>
    <w:rsid w:val="001A0EFF"/>
    <w:rsid w:val="001A26D9"/>
    <w:rsid w:val="001A7CDD"/>
    <w:rsid w:val="00202750"/>
    <w:rsid w:val="002108CB"/>
    <w:rsid w:val="0021290B"/>
    <w:rsid w:val="00245312"/>
    <w:rsid w:val="0025587B"/>
    <w:rsid w:val="0028109C"/>
    <w:rsid w:val="00286204"/>
    <w:rsid w:val="00286AF7"/>
    <w:rsid w:val="00294BD2"/>
    <w:rsid w:val="002B0FC7"/>
    <w:rsid w:val="002C33FB"/>
    <w:rsid w:val="002D2D1D"/>
    <w:rsid w:val="002D367C"/>
    <w:rsid w:val="002D5CFB"/>
    <w:rsid w:val="002E2CCD"/>
    <w:rsid w:val="00324C01"/>
    <w:rsid w:val="00342EE8"/>
    <w:rsid w:val="003443C9"/>
    <w:rsid w:val="003515A4"/>
    <w:rsid w:val="00352289"/>
    <w:rsid w:val="00354FBE"/>
    <w:rsid w:val="0036064E"/>
    <w:rsid w:val="00367DAE"/>
    <w:rsid w:val="00381D34"/>
    <w:rsid w:val="003A02D1"/>
    <w:rsid w:val="003B1467"/>
    <w:rsid w:val="003D7BCB"/>
    <w:rsid w:val="003E307D"/>
    <w:rsid w:val="003F2476"/>
    <w:rsid w:val="004148C7"/>
    <w:rsid w:val="004225F1"/>
    <w:rsid w:val="004248A0"/>
    <w:rsid w:val="004262B2"/>
    <w:rsid w:val="00430B4D"/>
    <w:rsid w:val="00433ED5"/>
    <w:rsid w:val="004463AA"/>
    <w:rsid w:val="00446951"/>
    <w:rsid w:val="00467B94"/>
    <w:rsid w:val="00474119"/>
    <w:rsid w:val="0047508C"/>
    <w:rsid w:val="00495EC4"/>
    <w:rsid w:val="00497536"/>
    <w:rsid w:val="004A21D7"/>
    <w:rsid w:val="004D4D30"/>
    <w:rsid w:val="004E3BC2"/>
    <w:rsid w:val="00505100"/>
    <w:rsid w:val="00512845"/>
    <w:rsid w:val="00515406"/>
    <w:rsid w:val="00523DC8"/>
    <w:rsid w:val="00524E70"/>
    <w:rsid w:val="005301AF"/>
    <w:rsid w:val="00530E90"/>
    <w:rsid w:val="00540C9F"/>
    <w:rsid w:val="00541FE3"/>
    <w:rsid w:val="00545E45"/>
    <w:rsid w:val="00552EDD"/>
    <w:rsid w:val="00564830"/>
    <w:rsid w:val="00565BB8"/>
    <w:rsid w:val="00566CB5"/>
    <w:rsid w:val="0057677D"/>
    <w:rsid w:val="00580128"/>
    <w:rsid w:val="00597751"/>
    <w:rsid w:val="005A5CC8"/>
    <w:rsid w:val="005B4A94"/>
    <w:rsid w:val="005B4B2D"/>
    <w:rsid w:val="005D1B64"/>
    <w:rsid w:val="005D4481"/>
    <w:rsid w:val="005D5012"/>
    <w:rsid w:val="005D716E"/>
    <w:rsid w:val="005E4D55"/>
    <w:rsid w:val="005F1469"/>
    <w:rsid w:val="005F16A9"/>
    <w:rsid w:val="005F29BD"/>
    <w:rsid w:val="00600394"/>
    <w:rsid w:val="00612412"/>
    <w:rsid w:val="00620567"/>
    <w:rsid w:val="00625ED2"/>
    <w:rsid w:val="00644AD8"/>
    <w:rsid w:val="00650CE9"/>
    <w:rsid w:val="00690396"/>
    <w:rsid w:val="006B33EF"/>
    <w:rsid w:val="006B42D3"/>
    <w:rsid w:val="006B6842"/>
    <w:rsid w:val="006C2F98"/>
    <w:rsid w:val="006D0B9F"/>
    <w:rsid w:val="006D2D5C"/>
    <w:rsid w:val="006D62F5"/>
    <w:rsid w:val="006E44C4"/>
    <w:rsid w:val="006E74DA"/>
    <w:rsid w:val="006F32BF"/>
    <w:rsid w:val="0076110F"/>
    <w:rsid w:val="00766582"/>
    <w:rsid w:val="00772076"/>
    <w:rsid w:val="0077301B"/>
    <w:rsid w:val="0079498B"/>
    <w:rsid w:val="00795247"/>
    <w:rsid w:val="007C5C27"/>
    <w:rsid w:val="007D7201"/>
    <w:rsid w:val="007D7212"/>
    <w:rsid w:val="007F5F6C"/>
    <w:rsid w:val="007F776D"/>
    <w:rsid w:val="00800BCD"/>
    <w:rsid w:val="00803FFF"/>
    <w:rsid w:val="008133FE"/>
    <w:rsid w:val="00815027"/>
    <w:rsid w:val="00820E29"/>
    <w:rsid w:val="008362C9"/>
    <w:rsid w:val="00851163"/>
    <w:rsid w:val="00861B32"/>
    <w:rsid w:val="00864D51"/>
    <w:rsid w:val="00865C9C"/>
    <w:rsid w:val="008B0B31"/>
    <w:rsid w:val="008B4855"/>
    <w:rsid w:val="008F2168"/>
    <w:rsid w:val="0093160F"/>
    <w:rsid w:val="009360D3"/>
    <w:rsid w:val="00937CEE"/>
    <w:rsid w:val="00950CAE"/>
    <w:rsid w:val="0098262F"/>
    <w:rsid w:val="00995F34"/>
    <w:rsid w:val="009F5255"/>
    <w:rsid w:val="009F5394"/>
    <w:rsid w:val="009F5491"/>
    <w:rsid w:val="00A00658"/>
    <w:rsid w:val="00A15EDB"/>
    <w:rsid w:val="00A273CE"/>
    <w:rsid w:val="00A276D4"/>
    <w:rsid w:val="00A27F94"/>
    <w:rsid w:val="00A53D59"/>
    <w:rsid w:val="00A67810"/>
    <w:rsid w:val="00A84B6A"/>
    <w:rsid w:val="00A91512"/>
    <w:rsid w:val="00A95A1C"/>
    <w:rsid w:val="00A96AA6"/>
    <w:rsid w:val="00AA49F7"/>
    <w:rsid w:val="00AB4B5A"/>
    <w:rsid w:val="00AB5908"/>
    <w:rsid w:val="00AD4FC8"/>
    <w:rsid w:val="00AE032A"/>
    <w:rsid w:val="00AE36A7"/>
    <w:rsid w:val="00B063FC"/>
    <w:rsid w:val="00B12542"/>
    <w:rsid w:val="00B24D1B"/>
    <w:rsid w:val="00B50F55"/>
    <w:rsid w:val="00B55874"/>
    <w:rsid w:val="00B566F1"/>
    <w:rsid w:val="00B64571"/>
    <w:rsid w:val="00B72DBA"/>
    <w:rsid w:val="00B900F7"/>
    <w:rsid w:val="00B9225B"/>
    <w:rsid w:val="00BA246D"/>
    <w:rsid w:val="00BB0BE2"/>
    <w:rsid w:val="00BB21B8"/>
    <w:rsid w:val="00BD0A62"/>
    <w:rsid w:val="00BD6B9C"/>
    <w:rsid w:val="00BE30BD"/>
    <w:rsid w:val="00BF16CF"/>
    <w:rsid w:val="00BF59B8"/>
    <w:rsid w:val="00C06C4D"/>
    <w:rsid w:val="00C07332"/>
    <w:rsid w:val="00C10AFD"/>
    <w:rsid w:val="00C3047B"/>
    <w:rsid w:val="00C41FBD"/>
    <w:rsid w:val="00C42EE4"/>
    <w:rsid w:val="00C45757"/>
    <w:rsid w:val="00C51FA6"/>
    <w:rsid w:val="00C54B3C"/>
    <w:rsid w:val="00C61427"/>
    <w:rsid w:val="00C62FF1"/>
    <w:rsid w:val="00C64421"/>
    <w:rsid w:val="00C71EBD"/>
    <w:rsid w:val="00C764CD"/>
    <w:rsid w:val="00C77324"/>
    <w:rsid w:val="00C86DD1"/>
    <w:rsid w:val="00CB1B76"/>
    <w:rsid w:val="00CB319F"/>
    <w:rsid w:val="00CD2407"/>
    <w:rsid w:val="00CD4FD1"/>
    <w:rsid w:val="00CD6A91"/>
    <w:rsid w:val="00CF1084"/>
    <w:rsid w:val="00D05953"/>
    <w:rsid w:val="00D115F0"/>
    <w:rsid w:val="00D3442A"/>
    <w:rsid w:val="00D557F7"/>
    <w:rsid w:val="00D606B2"/>
    <w:rsid w:val="00D60A33"/>
    <w:rsid w:val="00D6442C"/>
    <w:rsid w:val="00D75AFD"/>
    <w:rsid w:val="00D76BB7"/>
    <w:rsid w:val="00D817C3"/>
    <w:rsid w:val="00D83184"/>
    <w:rsid w:val="00D85671"/>
    <w:rsid w:val="00D92B11"/>
    <w:rsid w:val="00D942D4"/>
    <w:rsid w:val="00D96358"/>
    <w:rsid w:val="00DA23DE"/>
    <w:rsid w:val="00DA713A"/>
    <w:rsid w:val="00DC53BE"/>
    <w:rsid w:val="00E17235"/>
    <w:rsid w:val="00E17964"/>
    <w:rsid w:val="00E263AE"/>
    <w:rsid w:val="00E3513F"/>
    <w:rsid w:val="00E35511"/>
    <w:rsid w:val="00E4673D"/>
    <w:rsid w:val="00E505BA"/>
    <w:rsid w:val="00E5082A"/>
    <w:rsid w:val="00E56EFE"/>
    <w:rsid w:val="00E72CFD"/>
    <w:rsid w:val="00EC1B82"/>
    <w:rsid w:val="00EF2F1B"/>
    <w:rsid w:val="00EF428A"/>
    <w:rsid w:val="00F024ED"/>
    <w:rsid w:val="00F12D10"/>
    <w:rsid w:val="00F15FD8"/>
    <w:rsid w:val="00F304A6"/>
    <w:rsid w:val="00F30F22"/>
    <w:rsid w:val="00F3108A"/>
    <w:rsid w:val="00F34E68"/>
    <w:rsid w:val="00F401A0"/>
    <w:rsid w:val="00F410A3"/>
    <w:rsid w:val="00F436F5"/>
    <w:rsid w:val="00F4504F"/>
    <w:rsid w:val="00F80033"/>
    <w:rsid w:val="00F8097D"/>
    <w:rsid w:val="00F95CC3"/>
    <w:rsid w:val="00FC1196"/>
    <w:rsid w:val="00FC6A16"/>
    <w:rsid w:val="00FD5B80"/>
    <w:rsid w:val="00FD62AC"/>
    <w:rsid w:val="00FE6385"/>
    <w:rsid w:val="00FF6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EC9C"/>
  <w15:docId w15:val="{D432F001-5962-4BC0-B439-DF510961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character" w:customStyle="1" w:styleId="Heading4Char">
    <w:name w:val="Heading 4 Char"/>
    <w:basedOn w:val="DefaultParagraphFont"/>
    <w:rPr>
      <w:rFonts w:ascii="Calibri Light" w:eastAsia="Times New Roman" w:hAnsi="Calibri Light" w:cs="Times New Roman"/>
      <w:i/>
      <w:iCs/>
      <w:color w:val="2F5496"/>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pPr>
    <w:rPr>
      <w:lang w:val="lv-LV"/>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lv-LV"/>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lv-LV"/>
    </w:rPr>
  </w:style>
  <w:style w:type="character" w:styleId="Hyperlink">
    <w:name w:val="Hyperlink"/>
    <w:rsid w:val="0076110F"/>
    <w:rPr>
      <w:color w:val="0000FF"/>
      <w:u w:val="single"/>
    </w:rPr>
  </w:style>
  <w:style w:type="character" w:customStyle="1" w:styleId="UnresolvedMention1">
    <w:name w:val="Unresolved Mention1"/>
    <w:basedOn w:val="DefaultParagraphFont"/>
    <w:uiPriority w:val="99"/>
    <w:semiHidden/>
    <w:unhideWhenUsed/>
    <w:rsid w:val="008B0B31"/>
    <w:rPr>
      <w:color w:val="605E5C"/>
      <w:shd w:val="clear" w:color="auto" w:fill="E1DFDD"/>
    </w:rPr>
  </w:style>
  <w:style w:type="character" w:styleId="UnresolvedMention">
    <w:name w:val="Unresolved Mention"/>
    <w:basedOn w:val="DefaultParagraphFont"/>
    <w:uiPriority w:val="99"/>
    <w:semiHidden/>
    <w:unhideWhenUsed/>
    <w:rsid w:val="00C06C4D"/>
    <w:rPr>
      <w:color w:val="605E5C"/>
      <w:shd w:val="clear" w:color="auto" w:fill="E1DFDD"/>
    </w:rPr>
  </w:style>
  <w:style w:type="character" w:styleId="FollowedHyperlink">
    <w:name w:val="FollowedHyperlink"/>
    <w:basedOn w:val="DefaultParagraphFont"/>
    <w:uiPriority w:val="99"/>
    <w:semiHidden/>
    <w:unhideWhenUsed/>
    <w:rsid w:val="006B42D3"/>
    <w:rPr>
      <w:color w:val="800080" w:themeColor="followedHyperlink"/>
      <w:u w:val="single"/>
    </w:rPr>
  </w:style>
  <w:style w:type="paragraph" w:styleId="Revision">
    <w:name w:val="Revision"/>
    <w:hidden/>
    <w:uiPriority w:val="99"/>
    <w:semiHidden/>
    <w:rsid w:val="00B55874"/>
    <w:pPr>
      <w:autoSpaceDN/>
      <w:spacing w:after="0"/>
      <w:textAlignment w:val="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kadastr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36F6-F1C6-4813-8824-D9021296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11871</Words>
  <Characters>6768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Par valsts nekustamā īpašuma nodošanu Baldones novada pašvaldības īpašumā</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Baldones novada pašvaldības īpašumā</dc:title>
  <dc:subject>Tiesību akta anotācija</dc:subject>
  <dc:creator>Aivis Lapinskis</dc:creator>
  <dc:description>Aivis.Lapinskis@lm.gov.lv, 67021566</dc:description>
  <cp:lastModifiedBy>Aivis Lapinskis</cp:lastModifiedBy>
  <cp:revision>17</cp:revision>
  <cp:lastPrinted>2018-08-09T08:41:00Z</cp:lastPrinted>
  <dcterms:created xsi:type="dcterms:W3CDTF">2019-08-29T11:56:00Z</dcterms:created>
  <dcterms:modified xsi:type="dcterms:W3CDTF">2019-09-13T08:23:00Z</dcterms:modified>
</cp:coreProperties>
</file>