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DE8932" w14:textId="77777777" w:rsidR="00D23DCF" w:rsidRPr="00E839BB" w:rsidRDefault="00D23DCF" w:rsidP="00904536">
      <w:pPr>
        <w:suppressAutoHyphens w:val="0"/>
        <w:rPr>
          <w:rFonts w:ascii="Times New Roman" w:hAnsi="Times New Roman" w:cs="Times New Roman"/>
          <w:bCs w:val="0"/>
          <w:sz w:val="28"/>
          <w:szCs w:val="28"/>
          <w:lang w:val="lv-LV" w:eastAsia="en-US"/>
        </w:rPr>
      </w:pPr>
    </w:p>
    <w:p w14:paraId="0D11EFB3" w14:textId="138D54F3" w:rsidR="00904536" w:rsidRPr="00E839BB" w:rsidRDefault="00904536" w:rsidP="00904536">
      <w:pPr>
        <w:tabs>
          <w:tab w:val="left" w:pos="6663"/>
        </w:tabs>
        <w:rPr>
          <w:rFonts w:ascii="Times New Roman" w:hAnsi="Times New Roman" w:cs="Times New Roman"/>
          <w:sz w:val="28"/>
          <w:szCs w:val="28"/>
          <w:lang w:val="lv-LV"/>
        </w:rPr>
      </w:pPr>
      <w:r w:rsidRPr="00E839BB">
        <w:rPr>
          <w:rFonts w:ascii="Times New Roman" w:hAnsi="Times New Roman" w:cs="Times New Roman"/>
          <w:sz w:val="28"/>
          <w:szCs w:val="28"/>
          <w:lang w:val="lv-LV"/>
        </w:rPr>
        <w:t>2019</w:t>
      </w:r>
      <w:r w:rsidR="00AF7350" w:rsidRPr="00E839BB">
        <w:rPr>
          <w:rFonts w:ascii="Times New Roman" w:hAnsi="Times New Roman" w:cs="Times New Roman"/>
          <w:sz w:val="28"/>
          <w:szCs w:val="28"/>
          <w:lang w:val="lv-LV"/>
        </w:rPr>
        <w:t>. </w:t>
      </w:r>
      <w:r w:rsidRPr="00E839BB">
        <w:rPr>
          <w:rFonts w:ascii="Times New Roman" w:hAnsi="Times New Roman" w:cs="Times New Roman"/>
          <w:sz w:val="28"/>
          <w:szCs w:val="28"/>
          <w:lang w:val="lv-LV"/>
        </w:rPr>
        <w:t xml:space="preserve">gada </w:t>
      </w:r>
      <w:r w:rsidR="00A44083" w:rsidRPr="00A44083">
        <w:rPr>
          <w:rFonts w:ascii="Times New Roman" w:hAnsi="Times New Roman" w:cs="Times New Roman"/>
          <w:sz w:val="28"/>
          <w:szCs w:val="28"/>
          <w:lang w:val="lv-LV"/>
        </w:rPr>
        <w:t>15. oktobrī</w:t>
      </w:r>
      <w:r w:rsidRPr="00E839BB">
        <w:rPr>
          <w:rFonts w:ascii="Times New Roman" w:hAnsi="Times New Roman" w:cs="Times New Roman"/>
          <w:sz w:val="28"/>
          <w:szCs w:val="28"/>
          <w:lang w:val="lv-LV"/>
        </w:rPr>
        <w:tab/>
        <w:t>Noteikumi Nr.</w:t>
      </w:r>
      <w:r w:rsidR="00A44083">
        <w:rPr>
          <w:rFonts w:ascii="Times New Roman" w:hAnsi="Times New Roman" w:cs="Times New Roman"/>
          <w:sz w:val="28"/>
          <w:szCs w:val="28"/>
          <w:lang w:val="lv-LV"/>
        </w:rPr>
        <w:t> 477</w:t>
      </w:r>
    </w:p>
    <w:p w14:paraId="04255FCD" w14:textId="2447B99E" w:rsidR="00904536" w:rsidRPr="00E839BB" w:rsidRDefault="00904536" w:rsidP="00904536">
      <w:pPr>
        <w:tabs>
          <w:tab w:val="left" w:pos="6663"/>
        </w:tabs>
        <w:rPr>
          <w:rFonts w:ascii="Times New Roman" w:hAnsi="Times New Roman" w:cs="Times New Roman"/>
          <w:sz w:val="28"/>
          <w:szCs w:val="28"/>
          <w:lang w:val="lv-LV"/>
        </w:rPr>
      </w:pPr>
      <w:r w:rsidRPr="00E839BB">
        <w:rPr>
          <w:rFonts w:ascii="Times New Roman" w:hAnsi="Times New Roman" w:cs="Times New Roman"/>
          <w:sz w:val="28"/>
          <w:szCs w:val="28"/>
          <w:lang w:val="lv-LV"/>
        </w:rPr>
        <w:t>Rīgā</w:t>
      </w:r>
      <w:r w:rsidRPr="00E839BB">
        <w:rPr>
          <w:rFonts w:ascii="Times New Roman" w:hAnsi="Times New Roman" w:cs="Times New Roman"/>
          <w:sz w:val="28"/>
          <w:szCs w:val="28"/>
          <w:lang w:val="lv-LV"/>
        </w:rPr>
        <w:tab/>
        <w:t>(prot</w:t>
      </w:r>
      <w:r w:rsidR="00AF7350" w:rsidRPr="00E839BB">
        <w:rPr>
          <w:rFonts w:ascii="Times New Roman" w:hAnsi="Times New Roman" w:cs="Times New Roman"/>
          <w:sz w:val="28"/>
          <w:szCs w:val="28"/>
          <w:lang w:val="lv-LV"/>
        </w:rPr>
        <w:t>. </w:t>
      </w:r>
      <w:r w:rsidRPr="00E839BB">
        <w:rPr>
          <w:rFonts w:ascii="Times New Roman" w:hAnsi="Times New Roman" w:cs="Times New Roman"/>
          <w:sz w:val="28"/>
          <w:szCs w:val="28"/>
          <w:lang w:val="lv-LV"/>
        </w:rPr>
        <w:t>Nr</w:t>
      </w:r>
      <w:r w:rsidR="00AF7350" w:rsidRPr="00E839BB">
        <w:rPr>
          <w:rFonts w:ascii="Times New Roman" w:hAnsi="Times New Roman" w:cs="Times New Roman"/>
          <w:sz w:val="28"/>
          <w:szCs w:val="28"/>
          <w:lang w:val="lv-LV"/>
        </w:rPr>
        <w:t>. </w:t>
      </w:r>
      <w:r w:rsidR="00A44083">
        <w:rPr>
          <w:rFonts w:ascii="Times New Roman" w:hAnsi="Times New Roman" w:cs="Times New Roman"/>
          <w:sz w:val="28"/>
          <w:szCs w:val="28"/>
          <w:lang w:val="lv-LV"/>
        </w:rPr>
        <w:t>48</w:t>
      </w:r>
      <w:r w:rsidRPr="00E839BB">
        <w:rPr>
          <w:rFonts w:ascii="Times New Roman" w:hAnsi="Times New Roman" w:cs="Times New Roman"/>
          <w:sz w:val="28"/>
          <w:szCs w:val="28"/>
          <w:lang w:val="lv-LV"/>
        </w:rPr>
        <w:t> </w:t>
      </w:r>
      <w:r w:rsidR="00A44083">
        <w:rPr>
          <w:rFonts w:ascii="Times New Roman" w:hAnsi="Times New Roman" w:cs="Times New Roman"/>
          <w:sz w:val="28"/>
          <w:szCs w:val="28"/>
          <w:lang w:val="lv-LV"/>
        </w:rPr>
        <w:t>18</w:t>
      </w:r>
      <w:bookmarkStart w:id="0" w:name="_GoBack"/>
      <w:bookmarkEnd w:id="0"/>
      <w:r w:rsidR="00AF7350" w:rsidRPr="00E839BB">
        <w:rPr>
          <w:rFonts w:ascii="Times New Roman" w:hAnsi="Times New Roman" w:cs="Times New Roman"/>
          <w:sz w:val="28"/>
          <w:szCs w:val="28"/>
          <w:lang w:val="lv-LV"/>
        </w:rPr>
        <w:t>. </w:t>
      </w:r>
      <w:r w:rsidRPr="00E839BB">
        <w:rPr>
          <w:rFonts w:ascii="Times New Roman" w:hAnsi="Times New Roman" w:cs="Times New Roman"/>
          <w:sz w:val="28"/>
          <w:szCs w:val="28"/>
          <w:lang w:val="lv-LV"/>
        </w:rPr>
        <w:t>§)</w:t>
      </w:r>
    </w:p>
    <w:p w14:paraId="587162AB" w14:textId="77777777" w:rsidR="0030532B" w:rsidRPr="00E839BB" w:rsidRDefault="0030532B" w:rsidP="00AF7350">
      <w:pPr>
        <w:pStyle w:val="BodyTextIndent2"/>
        <w:ind w:left="0"/>
        <w:rPr>
          <w:sz w:val="28"/>
          <w:szCs w:val="28"/>
        </w:rPr>
      </w:pPr>
    </w:p>
    <w:p w14:paraId="58589503" w14:textId="77D52BCE" w:rsidR="00186E09" w:rsidRPr="00E839BB" w:rsidRDefault="00A45B98" w:rsidP="00904536">
      <w:pPr>
        <w:jc w:val="center"/>
        <w:rPr>
          <w:rFonts w:ascii="Times New Roman" w:hAnsi="Times New Roman" w:cs="Times New Roman"/>
          <w:b/>
          <w:bCs w:val="0"/>
          <w:sz w:val="28"/>
          <w:szCs w:val="28"/>
          <w:lang w:val="lv-LV" w:eastAsia="lv-LV"/>
        </w:rPr>
      </w:pPr>
      <w:r w:rsidRPr="00E839BB">
        <w:rPr>
          <w:rFonts w:ascii="Times New Roman" w:hAnsi="Times New Roman" w:cs="Times New Roman"/>
          <w:b/>
          <w:bCs w:val="0"/>
          <w:sz w:val="28"/>
          <w:szCs w:val="28"/>
          <w:lang w:val="lv-LV" w:eastAsia="lv-LV"/>
        </w:rPr>
        <w:t>P</w:t>
      </w:r>
      <w:r w:rsidR="00632D57" w:rsidRPr="00E839BB">
        <w:rPr>
          <w:rFonts w:ascii="Times New Roman" w:hAnsi="Times New Roman" w:cs="Times New Roman"/>
          <w:b/>
          <w:bCs w:val="0"/>
          <w:sz w:val="28"/>
          <w:szCs w:val="28"/>
          <w:lang w:val="lv-LV" w:eastAsia="lv-LV"/>
        </w:rPr>
        <w:t>rasīb</w:t>
      </w:r>
      <w:r w:rsidRPr="00E839BB">
        <w:rPr>
          <w:rFonts w:ascii="Times New Roman" w:hAnsi="Times New Roman" w:cs="Times New Roman"/>
          <w:b/>
          <w:bCs w:val="0"/>
          <w:sz w:val="28"/>
          <w:szCs w:val="28"/>
          <w:lang w:val="lv-LV" w:eastAsia="lv-LV"/>
        </w:rPr>
        <w:t>as</w:t>
      </w:r>
      <w:r w:rsidR="00632D57" w:rsidRPr="00E839BB">
        <w:rPr>
          <w:rFonts w:ascii="Times New Roman" w:hAnsi="Times New Roman" w:cs="Times New Roman"/>
          <w:b/>
          <w:bCs w:val="0"/>
          <w:sz w:val="28"/>
          <w:szCs w:val="28"/>
          <w:lang w:val="lv-LV" w:eastAsia="lv-LV"/>
        </w:rPr>
        <w:t xml:space="preserve"> </w:t>
      </w:r>
      <w:r w:rsidR="00DC5D68" w:rsidRPr="00E839BB">
        <w:rPr>
          <w:rFonts w:ascii="Times New Roman" w:hAnsi="Times New Roman" w:cs="Times New Roman"/>
          <w:b/>
          <w:bCs w:val="0"/>
          <w:sz w:val="28"/>
          <w:szCs w:val="28"/>
          <w:lang w:val="lv-LV" w:eastAsia="lv-LV"/>
        </w:rPr>
        <w:t xml:space="preserve">vienkāršo, </w:t>
      </w:r>
      <w:r w:rsidR="00632D57" w:rsidRPr="00E839BB">
        <w:rPr>
          <w:rFonts w:ascii="Times New Roman" w:hAnsi="Times New Roman" w:cs="Times New Roman"/>
          <w:b/>
          <w:bCs w:val="0"/>
          <w:sz w:val="28"/>
          <w:szCs w:val="28"/>
          <w:lang w:val="lv-LV" w:eastAsia="lv-LV"/>
        </w:rPr>
        <w:t>ierakstīto un apdrošināto pasta sūtījumu izsniegšanai</w:t>
      </w:r>
    </w:p>
    <w:p w14:paraId="7686A7BD" w14:textId="77777777" w:rsidR="0030532B" w:rsidRPr="00E839BB" w:rsidRDefault="0030532B" w:rsidP="00904536">
      <w:pPr>
        <w:jc w:val="both"/>
        <w:rPr>
          <w:rFonts w:ascii="Times New Roman" w:hAnsi="Times New Roman" w:cs="Times New Roman"/>
          <w:sz w:val="28"/>
          <w:szCs w:val="28"/>
          <w:lang w:val="lv-LV"/>
        </w:rPr>
      </w:pPr>
    </w:p>
    <w:p w14:paraId="58C3BF25" w14:textId="77777777" w:rsidR="000034E0" w:rsidRPr="00E839BB" w:rsidRDefault="000034E0" w:rsidP="00904536">
      <w:pPr>
        <w:ind w:left="3330" w:firstLine="270"/>
        <w:jc w:val="right"/>
        <w:rPr>
          <w:rFonts w:ascii="Times New Roman" w:hAnsi="Times New Roman" w:cs="Times New Roman"/>
          <w:iCs/>
          <w:sz w:val="28"/>
          <w:szCs w:val="28"/>
          <w:lang w:val="lv-LV"/>
        </w:rPr>
      </w:pPr>
      <w:r w:rsidRPr="00E839BB">
        <w:rPr>
          <w:rFonts w:ascii="Times New Roman" w:hAnsi="Times New Roman" w:cs="Times New Roman"/>
          <w:iCs/>
          <w:sz w:val="28"/>
          <w:szCs w:val="28"/>
          <w:lang w:val="lv-LV"/>
        </w:rPr>
        <w:t>Izdoti saskaņā ar</w:t>
      </w:r>
    </w:p>
    <w:p w14:paraId="2E3927BA" w14:textId="77777777" w:rsidR="00AF7350" w:rsidRPr="00E839BB" w:rsidRDefault="000034E0" w:rsidP="00904536">
      <w:pPr>
        <w:ind w:left="450" w:firstLine="270"/>
        <w:jc w:val="right"/>
        <w:rPr>
          <w:rFonts w:ascii="Times New Roman" w:hAnsi="Times New Roman" w:cs="Times New Roman"/>
          <w:iCs/>
          <w:sz w:val="28"/>
          <w:szCs w:val="28"/>
          <w:lang w:val="lv-LV"/>
        </w:rPr>
      </w:pPr>
      <w:r w:rsidRPr="00E839BB">
        <w:rPr>
          <w:rFonts w:ascii="Times New Roman" w:hAnsi="Times New Roman" w:cs="Times New Roman"/>
          <w:iCs/>
          <w:sz w:val="28"/>
          <w:szCs w:val="28"/>
          <w:lang w:val="lv-LV"/>
        </w:rPr>
        <w:t xml:space="preserve">Pasta likuma </w:t>
      </w:r>
    </w:p>
    <w:p w14:paraId="6888E427" w14:textId="221621C6" w:rsidR="000034E0" w:rsidRPr="00E839BB" w:rsidRDefault="00632D57" w:rsidP="00904536">
      <w:pPr>
        <w:ind w:left="450" w:firstLine="270"/>
        <w:jc w:val="right"/>
        <w:rPr>
          <w:rFonts w:ascii="Times New Roman" w:hAnsi="Times New Roman" w:cs="Times New Roman"/>
          <w:iCs/>
          <w:sz w:val="28"/>
          <w:szCs w:val="28"/>
          <w:lang w:val="lv-LV"/>
        </w:rPr>
      </w:pPr>
      <w:r w:rsidRPr="00E839BB">
        <w:rPr>
          <w:rFonts w:ascii="Times New Roman" w:hAnsi="Times New Roman" w:cs="Times New Roman"/>
          <w:iCs/>
          <w:sz w:val="28"/>
          <w:szCs w:val="28"/>
          <w:lang w:val="lv-LV"/>
        </w:rPr>
        <w:t>13</w:t>
      </w:r>
      <w:r w:rsidR="000034E0" w:rsidRPr="00E839BB">
        <w:rPr>
          <w:rFonts w:ascii="Times New Roman" w:hAnsi="Times New Roman" w:cs="Times New Roman"/>
          <w:iCs/>
          <w:sz w:val="28"/>
          <w:szCs w:val="28"/>
          <w:lang w:val="lv-LV"/>
        </w:rPr>
        <w:t>.</w:t>
      </w:r>
      <w:r w:rsidR="000034E0" w:rsidRPr="00E839BB">
        <w:rPr>
          <w:rFonts w:ascii="Times New Roman" w:hAnsi="Times New Roman" w:cs="Times New Roman"/>
          <w:iCs/>
          <w:sz w:val="28"/>
          <w:szCs w:val="28"/>
          <w:vertAlign w:val="superscript"/>
          <w:lang w:val="lv-LV"/>
        </w:rPr>
        <w:t>1</w:t>
      </w:r>
      <w:r w:rsidR="00991F74" w:rsidRPr="00E839BB">
        <w:rPr>
          <w:rFonts w:ascii="Times New Roman" w:hAnsi="Times New Roman" w:cs="Times New Roman"/>
          <w:iCs/>
          <w:sz w:val="28"/>
          <w:szCs w:val="28"/>
          <w:vertAlign w:val="superscript"/>
          <w:lang w:val="lv-LV"/>
        </w:rPr>
        <w:t> </w:t>
      </w:r>
      <w:r w:rsidR="000034E0" w:rsidRPr="00E839BB">
        <w:rPr>
          <w:rFonts w:ascii="Times New Roman" w:hAnsi="Times New Roman" w:cs="Times New Roman"/>
          <w:iCs/>
          <w:sz w:val="28"/>
          <w:szCs w:val="28"/>
          <w:lang w:val="lv-LV"/>
        </w:rPr>
        <w:t>panta otro daļu</w:t>
      </w:r>
    </w:p>
    <w:p w14:paraId="36645AC2" w14:textId="77777777" w:rsidR="00F51E71" w:rsidRPr="00E839BB" w:rsidRDefault="00F51E71" w:rsidP="00543DA7">
      <w:pPr>
        <w:pStyle w:val="BodyTextIndent2"/>
        <w:ind w:left="0" w:firstLine="720"/>
        <w:rPr>
          <w:sz w:val="28"/>
          <w:szCs w:val="28"/>
        </w:rPr>
      </w:pPr>
    </w:p>
    <w:p w14:paraId="7920D4BB" w14:textId="3CD32E39" w:rsidR="00DC5D68" w:rsidRPr="00E839BB" w:rsidRDefault="007D367F" w:rsidP="00543DA7">
      <w:pPr>
        <w:ind w:firstLine="720"/>
        <w:jc w:val="both"/>
        <w:rPr>
          <w:rFonts w:ascii="Times New Roman" w:hAnsi="Times New Roman" w:cs="Times New Roman"/>
          <w:sz w:val="28"/>
          <w:szCs w:val="28"/>
          <w:lang w:val="lv-LV"/>
        </w:rPr>
      </w:pPr>
      <w:proofErr w:type="gramStart"/>
      <w:r w:rsidRPr="00E839BB">
        <w:rPr>
          <w:rFonts w:ascii="Times New Roman" w:hAnsi="Times New Roman" w:cs="Times New Roman"/>
          <w:sz w:val="28"/>
          <w:szCs w:val="28"/>
          <w:lang w:val="lv-LV"/>
        </w:rPr>
        <w:t>1</w:t>
      </w:r>
      <w:r w:rsidR="00AF7350" w:rsidRPr="00E839BB">
        <w:rPr>
          <w:rFonts w:ascii="Times New Roman" w:hAnsi="Times New Roman" w:cs="Times New Roman"/>
          <w:sz w:val="28"/>
          <w:szCs w:val="28"/>
          <w:lang w:val="lv-LV"/>
        </w:rPr>
        <w:t>. </w:t>
      </w:r>
      <w:r w:rsidR="00DC5D68" w:rsidRPr="00E839BB">
        <w:rPr>
          <w:rFonts w:ascii="Times New Roman" w:hAnsi="Times New Roman" w:cs="Times New Roman"/>
          <w:sz w:val="28"/>
          <w:szCs w:val="28"/>
          <w:lang w:val="lv-LV"/>
        </w:rPr>
        <w:t>Noteikumi</w:t>
      </w:r>
      <w:proofErr w:type="gramEnd"/>
      <w:r w:rsidR="00DC5D68" w:rsidRPr="00E839BB">
        <w:rPr>
          <w:rFonts w:ascii="Times New Roman" w:hAnsi="Times New Roman" w:cs="Times New Roman"/>
          <w:sz w:val="28"/>
          <w:szCs w:val="28"/>
          <w:lang w:val="lv-LV"/>
        </w:rPr>
        <w:t xml:space="preserve"> nosaka prasības vienkāršo, ierakstīto un apdrošināto pasta sūtījumu </w:t>
      </w:r>
      <w:r w:rsidR="00B12691" w:rsidRPr="00E839BB">
        <w:rPr>
          <w:rFonts w:ascii="Times New Roman" w:hAnsi="Times New Roman" w:cs="Times New Roman"/>
          <w:sz w:val="28"/>
          <w:szCs w:val="28"/>
          <w:lang w:val="lv-LV"/>
        </w:rPr>
        <w:t>(turpmāk</w:t>
      </w:r>
      <w:r w:rsidR="00937C1B" w:rsidRPr="00E839BB">
        <w:rPr>
          <w:rFonts w:ascii="Times New Roman" w:hAnsi="Times New Roman" w:cs="Times New Roman"/>
          <w:sz w:val="28"/>
          <w:szCs w:val="28"/>
          <w:lang w:val="lv-LV"/>
        </w:rPr>
        <w:t xml:space="preserve"> </w:t>
      </w:r>
      <w:r w:rsidR="00B12691" w:rsidRPr="00E839BB">
        <w:rPr>
          <w:rFonts w:ascii="Times New Roman" w:hAnsi="Times New Roman" w:cs="Times New Roman"/>
          <w:sz w:val="28"/>
          <w:szCs w:val="28"/>
          <w:lang w:val="lv-LV"/>
        </w:rPr>
        <w:t>– pasta sūtījumi)</w:t>
      </w:r>
      <w:r w:rsidR="00FF7D04" w:rsidRPr="00E839BB">
        <w:rPr>
          <w:rFonts w:ascii="Times New Roman" w:hAnsi="Times New Roman" w:cs="Times New Roman"/>
          <w:sz w:val="28"/>
          <w:szCs w:val="28"/>
          <w:lang w:val="lv-LV"/>
        </w:rPr>
        <w:t xml:space="preserve"> izsniegšanai.</w:t>
      </w:r>
    </w:p>
    <w:p w14:paraId="16D80EA8" w14:textId="77777777" w:rsidR="00A3036E" w:rsidRPr="00E839BB" w:rsidRDefault="00A3036E" w:rsidP="00A3036E">
      <w:pPr>
        <w:ind w:firstLine="720"/>
        <w:jc w:val="both"/>
        <w:rPr>
          <w:rFonts w:ascii="Times New Roman" w:hAnsi="Times New Roman" w:cs="Times New Roman"/>
          <w:szCs w:val="28"/>
          <w:lang w:val="lv-LV"/>
        </w:rPr>
      </w:pPr>
    </w:p>
    <w:p w14:paraId="0F4DBEC0" w14:textId="1A424D05" w:rsidR="00DC5D68" w:rsidRPr="00E839BB" w:rsidRDefault="007D367F"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2</w:t>
      </w:r>
      <w:r w:rsidR="00AF7350" w:rsidRPr="00E839BB">
        <w:rPr>
          <w:rFonts w:ascii="Times New Roman" w:hAnsi="Times New Roman" w:cs="Times New Roman"/>
          <w:sz w:val="28"/>
          <w:szCs w:val="28"/>
          <w:lang w:val="lv-LV"/>
        </w:rPr>
        <w:t>. </w:t>
      </w:r>
      <w:r w:rsidR="00934A56" w:rsidRPr="00E839BB">
        <w:rPr>
          <w:rFonts w:ascii="Times New Roman" w:hAnsi="Times New Roman" w:cs="Times New Roman"/>
          <w:sz w:val="28"/>
          <w:szCs w:val="28"/>
          <w:lang w:val="lv-LV"/>
        </w:rPr>
        <w:t xml:space="preserve">Vienkāršu pasta sūtījumu izsniedz, ievietojot adresāta pastkastītē vai pasta komersanta uzstādītā pasta sūtījumu </w:t>
      </w:r>
      <w:r w:rsidR="00E32B00" w:rsidRPr="00E839BB">
        <w:rPr>
          <w:rFonts w:ascii="Times New Roman" w:hAnsi="Times New Roman" w:cs="Times New Roman"/>
          <w:sz w:val="28"/>
          <w:szCs w:val="28"/>
          <w:lang w:val="lv-LV"/>
        </w:rPr>
        <w:t>saņemšanas iekārtā (turpmāk – iekārta), ja normatīvajos aktos nav noteikts citādi.</w:t>
      </w:r>
    </w:p>
    <w:p w14:paraId="2351DEAB" w14:textId="77777777" w:rsidR="00A3036E" w:rsidRPr="00E839BB" w:rsidRDefault="00A3036E" w:rsidP="00A3036E">
      <w:pPr>
        <w:ind w:firstLine="720"/>
        <w:jc w:val="both"/>
        <w:rPr>
          <w:rFonts w:ascii="Times New Roman" w:hAnsi="Times New Roman" w:cs="Times New Roman"/>
          <w:szCs w:val="28"/>
          <w:lang w:val="lv-LV"/>
        </w:rPr>
      </w:pPr>
    </w:p>
    <w:p w14:paraId="4B7B309B" w14:textId="486B132B" w:rsidR="007901B9" w:rsidRPr="00E839BB" w:rsidRDefault="007D367F" w:rsidP="00543DA7">
      <w:pPr>
        <w:ind w:firstLine="720"/>
        <w:jc w:val="both"/>
        <w:rPr>
          <w:rFonts w:ascii="Times New Roman" w:hAnsi="Times New Roman" w:cs="Times New Roman"/>
          <w:bCs w:val="0"/>
          <w:sz w:val="28"/>
          <w:szCs w:val="28"/>
          <w:lang w:val="lv-LV" w:eastAsia="lv-LV"/>
        </w:rPr>
      </w:pPr>
      <w:r w:rsidRPr="00E839BB">
        <w:rPr>
          <w:rFonts w:ascii="Times New Roman" w:hAnsi="Times New Roman" w:cs="Times New Roman"/>
          <w:sz w:val="28"/>
          <w:szCs w:val="28"/>
          <w:lang w:val="lv-LV"/>
        </w:rPr>
        <w:t>3</w:t>
      </w:r>
      <w:r w:rsidR="00AF7350" w:rsidRPr="00E839BB">
        <w:rPr>
          <w:rFonts w:ascii="Times New Roman" w:hAnsi="Times New Roman" w:cs="Times New Roman"/>
          <w:sz w:val="28"/>
          <w:szCs w:val="28"/>
          <w:lang w:val="lv-LV"/>
        </w:rPr>
        <w:t>. </w:t>
      </w:r>
      <w:r w:rsidR="00B218C8" w:rsidRPr="00E839BB">
        <w:rPr>
          <w:rFonts w:ascii="Times New Roman" w:hAnsi="Times New Roman" w:cs="Times New Roman"/>
          <w:sz w:val="28"/>
          <w:szCs w:val="28"/>
          <w:lang w:val="lv-LV"/>
        </w:rPr>
        <w:t>Ierakstītu un apdrošinātu pasta sūtījumu izsniedz pasta sūtījumu piegādes brīdī, ja adresāts ir sastopams adresē, kas norādīta uz pasta sūtījuma</w:t>
      </w:r>
      <w:r w:rsidR="00AF7350" w:rsidRPr="00E839BB">
        <w:rPr>
          <w:rFonts w:ascii="Times New Roman" w:hAnsi="Times New Roman" w:cs="Times New Roman"/>
          <w:sz w:val="28"/>
          <w:szCs w:val="28"/>
          <w:lang w:val="lv-LV"/>
        </w:rPr>
        <w:t>. </w:t>
      </w:r>
    </w:p>
    <w:p w14:paraId="378FD101" w14:textId="77777777" w:rsidR="00A3036E" w:rsidRPr="00E839BB" w:rsidRDefault="00A3036E" w:rsidP="00A3036E">
      <w:pPr>
        <w:ind w:firstLine="720"/>
        <w:jc w:val="both"/>
        <w:rPr>
          <w:rFonts w:ascii="Times New Roman" w:hAnsi="Times New Roman" w:cs="Times New Roman"/>
          <w:szCs w:val="28"/>
          <w:lang w:val="lv-LV"/>
        </w:rPr>
      </w:pPr>
    </w:p>
    <w:p w14:paraId="26586F39" w14:textId="7EEDF9AC" w:rsidR="00800A04" w:rsidRPr="00E839BB" w:rsidRDefault="00BB2868" w:rsidP="00543DA7">
      <w:pPr>
        <w:ind w:firstLine="720"/>
        <w:jc w:val="both"/>
        <w:rPr>
          <w:rFonts w:ascii="Times New Roman" w:hAnsi="Times New Roman" w:cs="Times New Roman"/>
          <w:sz w:val="28"/>
          <w:szCs w:val="28"/>
          <w:lang w:val="lv-LV"/>
        </w:rPr>
      </w:pPr>
      <w:proofErr w:type="gramStart"/>
      <w:r w:rsidRPr="00E839BB">
        <w:rPr>
          <w:rFonts w:ascii="Times New Roman" w:hAnsi="Times New Roman" w:cs="Times New Roman"/>
          <w:sz w:val="28"/>
          <w:szCs w:val="28"/>
          <w:lang w:val="lv-LV"/>
        </w:rPr>
        <w:t>4</w:t>
      </w:r>
      <w:r w:rsidR="00AF7350" w:rsidRPr="00E839BB">
        <w:rPr>
          <w:rFonts w:ascii="Times New Roman" w:hAnsi="Times New Roman" w:cs="Times New Roman"/>
          <w:sz w:val="28"/>
          <w:szCs w:val="28"/>
          <w:lang w:val="lv-LV"/>
        </w:rPr>
        <w:t>. </w:t>
      </w:r>
      <w:r w:rsidR="00800A04" w:rsidRPr="00E839BB">
        <w:rPr>
          <w:rFonts w:ascii="Times New Roman" w:hAnsi="Times New Roman" w:cs="Times New Roman"/>
          <w:sz w:val="28"/>
          <w:szCs w:val="28"/>
          <w:lang w:val="lv-LV"/>
        </w:rPr>
        <w:t>Ierakstītus pasta sūtījumus</w:t>
      </w:r>
      <w:proofErr w:type="gramEnd"/>
      <w:r w:rsidR="00800A04" w:rsidRPr="00E839BB">
        <w:rPr>
          <w:rFonts w:ascii="Times New Roman" w:hAnsi="Times New Roman" w:cs="Times New Roman"/>
          <w:sz w:val="28"/>
          <w:szCs w:val="28"/>
          <w:lang w:val="lv-LV"/>
        </w:rPr>
        <w:t>, apdrošinātus pasta sūtījumus par apdrošinājuma summu līdz 150</w:t>
      </w:r>
      <w:r w:rsidR="00AF7350" w:rsidRPr="00E839BB">
        <w:rPr>
          <w:rFonts w:ascii="Times New Roman" w:hAnsi="Times New Roman" w:cs="Times New Roman"/>
          <w:sz w:val="28"/>
          <w:szCs w:val="28"/>
          <w:lang w:val="lv-LV"/>
        </w:rPr>
        <w:t> </w:t>
      </w:r>
      <w:proofErr w:type="spellStart"/>
      <w:r w:rsidR="00800A04" w:rsidRPr="00E839BB">
        <w:rPr>
          <w:rFonts w:ascii="Times New Roman" w:hAnsi="Times New Roman" w:cs="Times New Roman"/>
          <w:i/>
          <w:iCs/>
          <w:sz w:val="28"/>
          <w:szCs w:val="28"/>
          <w:lang w:val="lv-LV"/>
        </w:rPr>
        <w:t>euro</w:t>
      </w:r>
      <w:proofErr w:type="spellEnd"/>
      <w:r w:rsidR="00B05A2A" w:rsidRPr="00E839BB">
        <w:rPr>
          <w:rFonts w:ascii="Times New Roman" w:hAnsi="Times New Roman" w:cs="Times New Roman"/>
          <w:sz w:val="28"/>
          <w:szCs w:val="28"/>
          <w:lang w:val="lv-LV"/>
        </w:rPr>
        <w:t>, kā arī</w:t>
      </w:r>
      <w:r w:rsidR="00800A04" w:rsidRPr="00E839BB">
        <w:rPr>
          <w:rFonts w:ascii="Times New Roman" w:hAnsi="Times New Roman" w:cs="Times New Roman"/>
          <w:sz w:val="28"/>
          <w:szCs w:val="28"/>
          <w:lang w:val="lv-LV"/>
        </w:rPr>
        <w:t xml:space="preserve"> vienkāršus pasta sūtījumus, kas tiek </w:t>
      </w:r>
      <w:r w:rsidR="00800A04" w:rsidRPr="00E839BB">
        <w:rPr>
          <w:rFonts w:ascii="Times New Roman" w:hAnsi="Times New Roman" w:cs="Times New Roman"/>
          <w:spacing w:val="-2"/>
          <w:sz w:val="28"/>
          <w:szCs w:val="28"/>
          <w:lang w:val="lv-LV"/>
        </w:rPr>
        <w:t xml:space="preserve">izsniegti pasta pakalpojumu sniegšanas vietā, pasta komersants </w:t>
      </w:r>
      <w:r w:rsidR="001477AA" w:rsidRPr="00E839BB">
        <w:rPr>
          <w:rFonts w:ascii="Times New Roman" w:hAnsi="Times New Roman" w:cs="Times New Roman"/>
          <w:spacing w:val="-2"/>
          <w:sz w:val="28"/>
          <w:szCs w:val="28"/>
          <w:lang w:val="lv-LV"/>
        </w:rPr>
        <w:t xml:space="preserve">adresātam </w:t>
      </w:r>
      <w:r w:rsidR="00800A04" w:rsidRPr="00E839BB">
        <w:rPr>
          <w:rFonts w:ascii="Times New Roman" w:hAnsi="Times New Roman" w:cs="Times New Roman"/>
          <w:spacing w:val="-2"/>
          <w:sz w:val="28"/>
          <w:szCs w:val="28"/>
          <w:lang w:val="lv-LV"/>
        </w:rPr>
        <w:t>izsniedz,</w:t>
      </w:r>
      <w:r w:rsidR="00800A04" w:rsidRPr="00E839BB">
        <w:rPr>
          <w:rFonts w:ascii="Times New Roman" w:hAnsi="Times New Roman" w:cs="Times New Roman"/>
          <w:sz w:val="28"/>
          <w:szCs w:val="28"/>
          <w:lang w:val="lv-LV"/>
        </w:rPr>
        <w:t xml:space="preserve"> ja tiek uzrādīts personu apliecinošs dokuments vai dokuments, ko izdevusi valsts institūcija vai privāto tiesību juridiskā persona, pildot Valsts pārvaldes iekārtas likumā noteiktajā kārtībā deleģētu valsts pārvaldes uzdevumu, un kurā norādīts attiecīgā dokumenta numurs, izdevējs un derīguma termiņš, un kurā ir dokumenta turētāja fotogrāfija, personas kods un personiskais paraksts</w:t>
      </w:r>
      <w:r w:rsidR="00AF7350" w:rsidRPr="00E839BB">
        <w:rPr>
          <w:rFonts w:ascii="Times New Roman" w:hAnsi="Times New Roman" w:cs="Times New Roman"/>
          <w:sz w:val="28"/>
          <w:szCs w:val="28"/>
          <w:lang w:val="lv-LV"/>
        </w:rPr>
        <w:t xml:space="preserve">. </w:t>
      </w:r>
      <w:r w:rsidR="00800A04" w:rsidRPr="00E839BB">
        <w:rPr>
          <w:rFonts w:ascii="Times New Roman" w:hAnsi="Times New Roman" w:cs="Times New Roman"/>
          <w:sz w:val="28"/>
          <w:szCs w:val="28"/>
          <w:lang w:val="lv-LV"/>
        </w:rPr>
        <w:t>Apdrošinātus pasta sūtījumus par apdrošinājuma summu virs 150</w:t>
      </w:r>
      <w:r w:rsidR="00AF7350" w:rsidRPr="00E839BB">
        <w:rPr>
          <w:rFonts w:ascii="Times New Roman" w:hAnsi="Times New Roman" w:cs="Times New Roman"/>
          <w:sz w:val="28"/>
          <w:szCs w:val="28"/>
          <w:lang w:val="lv-LV"/>
        </w:rPr>
        <w:t> </w:t>
      </w:r>
      <w:proofErr w:type="spellStart"/>
      <w:r w:rsidR="00800A04" w:rsidRPr="00E839BB">
        <w:rPr>
          <w:rFonts w:ascii="Times New Roman" w:hAnsi="Times New Roman" w:cs="Times New Roman"/>
          <w:i/>
          <w:iCs/>
          <w:sz w:val="28"/>
          <w:szCs w:val="28"/>
          <w:lang w:val="lv-LV"/>
        </w:rPr>
        <w:t>euro</w:t>
      </w:r>
      <w:proofErr w:type="spellEnd"/>
      <w:r w:rsidR="00800A04" w:rsidRPr="00E839BB">
        <w:rPr>
          <w:rFonts w:ascii="Times New Roman" w:hAnsi="Times New Roman" w:cs="Times New Roman"/>
          <w:sz w:val="28"/>
          <w:szCs w:val="28"/>
          <w:lang w:val="lv-LV"/>
        </w:rPr>
        <w:t xml:space="preserve"> </w:t>
      </w:r>
      <w:r w:rsidR="001477AA" w:rsidRPr="00E839BB">
        <w:rPr>
          <w:rFonts w:ascii="Times New Roman" w:hAnsi="Times New Roman" w:cs="Times New Roman"/>
          <w:sz w:val="28"/>
          <w:szCs w:val="28"/>
          <w:lang w:val="lv-LV"/>
        </w:rPr>
        <w:t>adresātam izsniedz, ja tiek uzrādīts personu apliecinošs dokuments</w:t>
      </w:r>
      <w:r w:rsidR="00800A04" w:rsidRPr="00E839BB">
        <w:rPr>
          <w:rFonts w:ascii="Times New Roman" w:hAnsi="Times New Roman" w:cs="Times New Roman"/>
          <w:sz w:val="28"/>
          <w:szCs w:val="28"/>
          <w:lang w:val="lv-LV"/>
        </w:rPr>
        <w:t>.</w:t>
      </w:r>
    </w:p>
    <w:p w14:paraId="05B2CDDA" w14:textId="77777777" w:rsidR="00A3036E" w:rsidRPr="00E839BB" w:rsidRDefault="00A3036E" w:rsidP="00A3036E">
      <w:pPr>
        <w:ind w:firstLine="720"/>
        <w:jc w:val="both"/>
        <w:rPr>
          <w:rFonts w:ascii="Times New Roman" w:hAnsi="Times New Roman" w:cs="Times New Roman"/>
          <w:szCs w:val="28"/>
          <w:lang w:val="lv-LV"/>
        </w:rPr>
      </w:pPr>
    </w:p>
    <w:p w14:paraId="216D8228" w14:textId="03CC4A02" w:rsidR="00BB2868" w:rsidRPr="00E839BB" w:rsidRDefault="00BB2868"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5</w:t>
      </w:r>
      <w:r w:rsidR="00AF7350" w:rsidRPr="00E839BB">
        <w:rPr>
          <w:rFonts w:ascii="Times New Roman" w:hAnsi="Times New Roman" w:cs="Times New Roman"/>
          <w:sz w:val="28"/>
          <w:szCs w:val="28"/>
          <w:lang w:val="lv-LV"/>
        </w:rPr>
        <w:t>. </w:t>
      </w:r>
      <w:r w:rsidRPr="00E839BB">
        <w:rPr>
          <w:rFonts w:ascii="Times New Roman" w:hAnsi="Times New Roman" w:cs="Times New Roman"/>
          <w:sz w:val="28"/>
          <w:szCs w:val="28"/>
          <w:lang w:val="lv-LV"/>
        </w:rPr>
        <w:t>Pasta sūtījumu, kas adresēts personai, jaunākai par 15</w:t>
      </w:r>
      <w:r w:rsidR="00AF7350" w:rsidRPr="00E839BB">
        <w:rPr>
          <w:rFonts w:ascii="Times New Roman" w:hAnsi="Times New Roman" w:cs="Times New Roman"/>
          <w:sz w:val="28"/>
          <w:szCs w:val="28"/>
          <w:lang w:val="lv-LV"/>
        </w:rPr>
        <w:t> </w:t>
      </w:r>
      <w:r w:rsidRPr="00E839BB">
        <w:rPr>
          <w:rFonts w:ascii="Times New Roman" w:hAnsi="Times New Roman" w:cs="Times New Roman"/>
          <w:sz w:val="28"/>
          <w:szCs w:val="28"/>
          <w:lang w:val="lv-LV"/>
        </w:rPr>
        <w:t>gadiem, izsniedz, ja adresāts uzrāda personu apliecinošu dokumentu vai citu dokumentu (piemēram, skolēna apliecību, studenta apliecību), kurā ir dokumenta īpašnieka fotogrāfija un personīgais paraksts (ja tāds ir paredzēts), kā arī norādīts attiecīgā dokumenta izdevējs un derīguma termiņš.</w:t>
      </w:r>
    </w:p>
    <w:p w14:paraId="5B21223D" w14:textId="77777777" w:rsidR="00800A04" w:rsidRPr="00E839BB" w:rsidRDefault="00800A04" w:rsidP="00543DA7">
      <w:pPr>
        <w:ind w:firstLine="720"/>
        <w:jc w:val="both"/>
        <w:rPr>
          <w:rFonts w:ascii="Times New Roman" w:hAnsi="Times New Roman" w:cs="Times New Roman"/>
          <w:szCs w:val="28"/>
          <w:lang w:val="lv-LV"/>
        </w:rPr>
      </w:pPr>
    </w:p>
    <w:p w14:paraId="212B6364" w14:textId="1BF1CE09" w:rsidR="00800A04" w:rsidRPr="00E839BB" w:rsidRDefault="003B1F8B"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6</w:t>
      </w:r>
      <w:r w:rsidR="00AF7350" w:rsidRPr="00E839BB">
        <w:rPr>
          <w:rFonts w:ascii="Times New Roman" w:hAnsi="Times New Roman" w:cs="Times New Roman"/>
          <w:sz w:val="28"/>
          <w:szCs w:val="28"/>
          <w:lang w:val="lv-LV"/>
        </w:rPr>
        <w:t>. </w:t>
      </w:r>
      <w:r w:rsidR="00800A04" w:rsidRPr="00E839BB">
        <w:rPr>
          <w:rFonts w:ascii="Times New Roman" w:hAnsi="Times New Roman" w:cs="Times New Roman"/>
          <w:sz w:val="28"/>
          <w:szCs w:val="28"/>
          <w:lang w:val="lv-LV"/>
        </w:rPr>
        <w:t xml:space="preserve">Pasta sūtījumu var izsniegt arī nepilngadīgā adresāta likumīgajam pārstāvim, ja viņš uzrāda personu apliecinošu dokumentu un dokumentu, kas apliecina viņa </w:t>
      </w:r>
      <w:r w:rsidR="00FF7D04" w:rsidRPr="00E839BB">
        <w:rPr>
          <w:rFonts w:ascii="Times New Roman" w:hAnsi="Times New Roman" w:cs="Times New Roman"/>
          <w:sz w:val="28"/>
          <w:szCs w:val="28"/>
          <w:lang w:val="lv-LV"/>
        </w:rPr>
        <w:t>tiesiskās</w:t>
      </w:r>
      <w:r w:rsidR="00800A04" w:rsidRPr="00E839BB">
        <w:rPr>
          <w:rFonts w:ascii="Times New Roman" w:hAnsi="Times New Roman" w:cs="Times New Roman"/>
          <w:sz w:val="28"/>
          <w:szCs w:val="28"/>
          <w:lang w:val="lv-LV"/>
        </w:rPr>
        <w:t xml:space="preserve"> attiecības ar nepilngadīgo adresātu.</w:t>
      </w:r>
    </w:p>
    <w:p w14:paraId="50AC5FE7" w14:textId="77777777" w:rsidR="00543DA7" w:rsidRPr="00E839BB" w:rsidRDefault="00543DA7" w:rsidP="00543DA7">
      <w:pPr>
        <w:ind w:firstLine="720"/>
        <w:jc w:val="both"/>
        <w:rPr>
          <w:rFonts w:ascii="Times New Roman" w:hAnsi="Times New Roman" w:cs="Times New Roman"/>
          <w:sz w:val="28"/>
          <w:szCs w:val="28"/>
          <w:lang w:val="lv-LV"/>
        </w:rPr>
      </w:pPr>
    </w:p>
    <w:p w14:paraId="3B09E1B8" w14:textId="326CF085" w:rsidR="00A4304B" w:rsidRPr="00E839BB" w:rsidRDefault="003B1F8B"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lastRenderedPageBreak/>
        <w:t>7</w:t>
      </w:r>
      <w:r w:rsidR="00AF7350" w:rsidRPr="00E839BB">
        <w:rPr>
          <w:rFonts w:ascii="Times New Roman" w:hAnsi="Times New Roman" w:cs="Times New Roman"/>
          <w:sz w:val="28"/>
          <w:szCs w:val="28"/>
          <w:lang w:val="lv-LV"/>
        </w:rPr>
        <w:t>. </w:t>
      </w:r>
      <w:r w:rsidR="00A4304B" w:rsidRPr="00E839BB">
        <w:rPr>
          <w:rFonts w:ascii="Times New Roman" w:hAnsi="Times New Roman" w:cs="Times New Roman"/>
          <w:sz w:val="28"/>
          <w:szCs w:val="28"/>
          <w:lang w:val="lv-LV"/>
        </w:rPr>
        <w:t xml:space="preserve">Saņemot ierakstītu </w:t>
      </w:r>
      <w:r w:rsidR="00E32B00" w:rsidRPr="00E839BB">
        <w:rPr>
          <w:rFonts w:ascii="Times New Roman" w:hAnsi="Times New Roman" w:cs="Times New Roman"/>
          <w:sz w:val="28"/>
          <w:szCs w:val="28"/>
          <w:lang w:val="lv-LV"/>
        </w:rPr>
        <w:t>vai</w:t>
      </w:r>
      <w:r w:rsidR="00A4304B" w:rsidRPr="00E839BB">
        <w:rPr>
          <w:rFonts w:ascii="Times New Roman" w:hAnsi="Times New Roman" w:cs="Times New Roman"/>
          <w:sz w:val="28"/>
          <w:szCs w:val="28"/>
          <w:lang w:val="lv-LV"/>
        </w:rPr>
        <w:t xml:space="preserve"> apdrošinātu pasta sūtījumu, adresāts un pasta komersanta darbinieks, k</w:t>
      </w:r>
      <w:r w:rsidR="00434A45" w:rsidRPr="00E839BB">
        <w:rPr>
          <w:rFonts w:ascii="Times New Roman" w:hAnsi="Times New Roman" w:cs="Times New Roman"/>
          <w:sz w:val="28"/>
          <w:szCs w:val="28"/>
          <w:lang w:val="lv-LV"/>
        </w:rPr>
        <w:t>urš</w:t>
      </w:r>
      <w:r w:rsidR="00A4304B" w:rsidRPr="00E839BB">
        <w:rPr>
          <w:rFonts w:ascii="Times New Roman" w:hAnsi="Times New Roman" w:cs="Times New Roman"/>
          <w:sz w:val="28"/>
          <w:szCs w:val="28"/>
          <w:lang w:val="lv-LV"/>
        </w:rPr>
        <w:t xml:space="preserve"> izsniedz pasta sūtījumu, parakstās informatīvā </w:t>
      </w:r>
      <w:r w:rsidR="00A4304B" w:rsidRPr="00E839BB">
        <w:rPr>
          <w:rFonts w:ascii="Times New Roman" w:hAnsi="Times New Roman" w:cs="Times New Roman"/>
          <w:spacing w:val="-2"/>
          <w:sz w:val="28"/>
          <w:szCs w:val="28"/>
          <w:lang w:val="lv-LV"/>
        </w:rPr>
        <w:t xml:space="preserve">paziņojuma zonā </w:t>
      </w:r>
      <w:r w:rsidR="00AF7350" w:rsidRPr="00E839BB">
        <w:rPr>
          <w:rFonts w:ascii="Times New Roman" w:hAnsi="Times New Roman" w:cs="Times New Roman"/>
          <w:spacing w:val="-2"/>
          <w:sz w:val="28"/>
          <w:szCs w:val="28"/>
          <w:lang w:val="lv-LV"/>
        </w:rPr>
        <w:t>"</w:t>
      </w:r>
      <w:r w:rsidR="00A4304B" w:rsidRPr="00E839BB">
        <w:rPr>
          <w:rFonts w:ascii="Times New Roman" w:hAnsi="Times New Roman" w:cs="Times New Roman"/>
          <w:spacing w:val="-2"/>
          <w:sz w:val="28"/>
          <w:szCs w:val="28"/>
          <w:lang w:val="lv-LV"/>
        </w:rPr>
        <w:t>datums un paraksts</w:t>
      </w:r>
      <w:r w:rsidR="00AF7350" w:rsidRPr="00E839BB">
        <w:rPr>
          <w:rFonts w:ascii="Times New Roman" w:hAnsi="Times New Roman" w:cs="Times New Roman"/>
          <w:spacing w:val="-2"/>
          <w:sz w:val="28"/>
          <w:szCs w:val="28"/>
          <w:lang w:val="lv-LV"/>
        </w:rPr>
        <w:t xml:space="preserve">". </w:t>
      </w:r>
      <w:r w:rsidR="00A4304B" w:rsidRPr="00E839BB">
        <w:rPr>
          <w:rFonts w:ascii="Times New Roman" w:hAnsi="Times New Roman" w:cs="Times New Roman"/>
          <w:spacing w:val="-2"/>
          <w:sz w:val="28"/>
          <w:szCs w:val="28"/>
          <w:lang w:val="lv-LV"/>
        </w:rPr>
        <w:t xml:space="preserve">Ja pasta komersants nodrošina iespēju iegūt </w:t>
      </w:r>
      <w:r w:rsidR="00A4304B" w:rsidRPr="00E839BB">
        <w:rPr>
          <w:rFonts w:ascii="Times New Roman" w:hAnsi="Times New Roman" w:cs="Times New Roman"/>
          <w:sz w:val="28"/>
          <w:szCs w:val="28"/>
          <w:lang w:val="lv-LV"/>
        </w:rPr>
        <w:t xml:space="preserve">personas paraksta digitālo attēlu, par </w:t>
      </w:r>
      <w:r w:rsidR="00F21F8C" w:rsidRPr="00E839BB">
        <w:rPr>
          <w:rFonts w:ascii="Times New Roman" w:hAnsi="Times New Roman" w:cs="Times New Roman"/>
          <w:sz w:val="28"/>
          <w:szCs w:val="28"/>
          <w:lang w:val="lv-LV"/>
        </w:rPr>
        <w:t xml:space="preserve">ierakstīta </w:t>
      </w:r>
      <w:r w:rsidR="00E32B00" w:rsidRPr="00E839BB">
        <w:rPr>
          <w:rFonts w:ascii="Times New Roman" w:hAnsi="Times New Roman" w:cs="Times New Roman"/>
          <w:sz w:val="28"/>
          <w:szCs w:val="28"/>
          <w:lang w:val="lv-LV"/>
        </w:rPr>
        <w:t>vai</w:t>
      </w:r>
      <w:r w:rsidR="00F21F8C" w:rsidRPr="00E839BB">
        <w:rPr>
          <w:rFonts w:ascii="Times New Roman" w:hAnsi="Times New Roman" w:cs="Times New Roman"/>
          <w:sz w:val="28"/>
          <w:szCs w:val="28"/>
          <w:lang w:val="lv-LV"/>
        </w:rPr>
        <w:t xml:space="preserve"> apdrošināta </w:t>
      </w:r>
      <w:r w:rsidR="00A4304B" w:rsidRPr="00E839BB">
        <w:rPr>
          <w:rFonts w:ascii="Times New Roman" w:hAnsi="Times New Roman" w:cs="Times New Roman"/>
          <w:sz w:val="28"/>
          <w:szCs w:val="28"/>
          <w:lang w:val="lv-LV"/>
        </w:rPr>
        <w:t xml:space="preserve">pasta sūtījuma </w:t>
      </w:r>
      <w:r w:rsidR="00A4304B" w:rsidRPr="00E839BB">
        <w:rPr>
          <w:rFonts w:ascii="Times New Roman" w:hAnsi="Times New Roman" w:cs="Times New Roman"/>
          <w:spacing w:val="-2"/>
          <w:sz w:val="28"/>
          <w:szCs w:val="28"/>
          <w:lang w:val="lv-LV"/>
        </w:rPr>
        <w:t>saņemšanu adresāts var parakstīties uz paraksta attēla iegūšanas aparatūras sensora</w:t>
      </w:r>
      <w:r w:rsidR="00AF7350" w:rsidRPr="00E839BB">
        <w:rPr>
          <w:rFonts w:ascii="Times New Roman" w:hAnsi="Times New Roman" w:cs="Times New Roman"/>
          <w:spacing w:val="-2"/>
          <w:sz w:val="28"/>
          <w:szCs w:val="28"/>
          <w:lang w:val="lv-LV"/>
        </w:rPr>
        <w:t xml:space="preserve">. </w:t>
      </w:r>
      <w:r w:rsidR="00AD2AB6" w:rsidRPr="00E839BB">
        <w:rPr>
          <w:rFonts w:ascii="Times New Roman" w:hAnsi="Times New Roman" w:cs="Times New Roman"/>
          <w:sz w:val="28"/>
          <w:szCs w:val="28"/>
          <w:lang w:val="lv-LV"/>
        </w:rPr>
        <w:t>Lai nepārprotami identificētu personu, kura parakstījusies kā pasta sūtījuma saņēmējs, p</w:t>
      </w:r>
      <w:r w:rsidR="00A4304B" w:rsidRPr="00E839BB">
        <w:rPr>
          <w:rFonts w:ascii="Times New Roman" w:hAnsi="Times New Roman" w:cs="Times New Roman"/>
          <w:sz w:val="28"/>
          <w:szCs w:val="28"/>
          <w:lang w:val="lv-LV"/>
        </w:rPr>
        <w:t>asta komersants</w:t>
      </w:r>
      <w:r w:rsidR="00AD2AB6" w:rsidRPr="00E839BB">
        <w:rPr>
          <w:rFonts w:ascii="Times New Roman" w:hAnsi="Times New Roman" w:cs="Times New Roman"/>
          <w:sz w:val="28"/>
          <w:szCs w:val="28"/>
          <w:lang w:val="lv-LV"/>
        </w:rPr>
        <w:t>,</w:t>
      </w:r>
      <w:r w:rsidR="00A4304B" w:rsidRPr="00E839BB">
        <w:rPr>
          <w:rFonts w:ascii="Times New Roman" w:hAnsi="Times New Roman" w:cs="Times New Roman"/>
          <w:sz w:val="28"/>
          <w:szCs w:val="28"/>
          <w:lang w:val="lv-LV"/>
        </w:rPr>
        <w:t xml:space="preserve"> </w:t>
      </w:r>
      <w:r w:rsidR="00AD2AB6" w:rsidRPr="00E839BB">
        <w:rPr>
          <w:rFonts w:ascii="Times New Roman" w:hAnsi="Times New Roman" w:cs="Times New Roman"/>
          <w:sz w:val="28"/>
          <w:szCs w:val="28"/>
          <w:lang w:val="lv-LV"/>
        </w:rPr>
        <w:t xml:space="preserve">ievērojot šo noteikumu </w:t>
      </w:r>
      <w:r w:rsidR="00D84318" w:rsidRPr="00E839BB">
        <w:rPr>
          <w:rFonts w:ascii="Times New Roman" w:hAnsi="Times New Roman" w:cs="Times New Roman"/>
          <w:sz w:val="28"/>
          <w:szCs w:val="28"/>
          <w:lang w:val="lv-LV"/>
        </w:rPr>
        <w:t>4</w:t>
      </w:r>
      <w:r w:rsidR="00AF7350" w:rsidRPr="00E839BB">
        <w:rPr>
          <w:rFonts w:ascii="Times New Roman" w:hAnsi="Times New Roman" w:cs="Times New Roman"/>
          <w:sz w:val="28"/>
          <w:szCs w:val="28"/>
          <w:lang w:val="lv-LV"/>
        </w:rPr>
        <w:t xml:space="preserve">. </w:t>
      </w:r>
      <w:r w:rsidR="00AD2AB6" w:rsidRPr="00E839BB">
        <w:rPr>
          <w:rFonts w:ascii="Times New Roman" w:hAnsi="Times New Roman" w:cs="Times New Roman"/>
          <w:sz w:val="28"/>
          <w:szCs w:val="28"/>
          <w:lang w:val="lv-LV"/>
        </w:rPr>
        <w:t xml:space="preserve">un </w:t>
      </w:r>
      <w:r w:rsidR="00D84318" w:rsidRPr="00E839BB">
        <w:rPr>
          <w:rFonts w:ascii="Times New Roman" w:hAnsi="Times New Roman" w:cs="Times New Roman"/>
          <w:sz w:val="28"/>
          <w:szCs w:val="28"/>
          <w:lang w:val="lv-LV"/>
        </w:rPr>
        <w:t>5</w:t>
      </w:r>
      <w:r w:rsidR="00AD2AB6" w:rsidRPr="00E839BB">
        <w:rPr>
          <w:rFonts w:ascii="Times New Roman" w:hAnsi="Times New Roman" w:cs="Times New Roman"/>
          <w:sz w:val="28"/>
          <w:szCs w:val="28"/>
          <w:lang w:val="lv-LV"/>
        </w:rPr>
        <w:t>.</w:t>
      </w:r>
      <w:r w:rsidR="00AF7350" w:rsidRPr="00E839BB">
        <w:rPr>
          <w:rFonts w:ascii="Times New Roman" w:hAnsi="Times New Roman" w:cs="Times New Roman"/>
          <w:sz w:val="28"/>
          <w:szCs w:val="28"/>
          <w:lang w:val="lv-LV"/>
        </w:rPr>
        <w:t> </w:t>
      </w:r>
      <w:r w:rsidR="00AD2AB6" w:rsidRPr="00E839BB">
        <w:rPr>
          <w:rFonts w:ascii="Times New Roman" w:hAnsi="Times New Roman" w:cs="Times New Roman"/>
          <w:sz w:val="28"/>
          <w:szCs w:val="28"/>
          <w:lang w:val="lv-LV"/>
        </w:rPr>
        <w:t>punkt</w:t>
      </w:r>
      <w:r w:rsidR="00F26E88" w:rsidRPr="00E839BB">
        <w:rPr>
          <w:rFonts w:ascii="Times New Roman" w:hAnsi="Times New Roman" w:cs="Times New Roman"/>
          <w:sz w:val="28"/>
          <w:szCs w:val="28"/>
          <w:lang w:val="lv-LV"/>
        </w:rPr>
        <w:t>ā minētās</w:t>
      </w:r>
      <w:r w:rsidR="00AD2AB6" w:rsidRPr="00E839BB">
        <w:rPr>
          <w:rFonts w:ascii="Times New Roman" w:hAnsi="Times New Roman" w:cs="Times New Roman"/>
          <w:sz w:val="28"/>
          <w:szCs w:val="28"/>
          <w:lang w:val="lv-LV"/>
        </w:rPr>
        <w:t xml:space="preserve"> </w:t>
      </w:r>
      <w:r w:rsidR="00FF7D04" w:rsidRPr="00E839BB">
        <w:rPr>
          <w:rFonts w:ascii="Times New Roman" w:hAnsi="Times New Roman" w:cs="Times New Roman"/>
          <w:sz w:val="28"/>
          <w:szCs w:val="28"/>
          <w:lang w:val="lv-LV"/>
        </w:rPr>
        <w:t>prasības</w:t>
      </w:r>
      <w:r w:rsidR="00AD2AB6" w:rsidRPr="00E839BB">
        <w:rPr>
          <w:rFonts w:ascii="Times New Roman" w:hAnsi="Times New Roman" w:cs="Times New Roman"/>
          <w:sz w:val="28"/>
          <w:szCs w:val="28"/>
          <w:lang w:val="lv-LV"/>
        </w:rPr>
        <w:t xml:space="preserve">, </w:t>
      </w:r>
      <w:r w:rsidR="00A4304B" w:rsidRPr="00E839BB">
        <w:rPr>
          <w:rFonts w:ascii="Times New Roman" w:hAnsi="Times New Roman" w:cs="Times New Roman"/>
          <w:sz w:val="28"/>
          <w:szCs w:val="28"/>
          <w:lang w:val="lv-LV"/>
        </w:rPr>
        <w:t xml:space="preserve">nodrošina vārda un uzvārda pievienošanu </w:t>
      </w:r>
      <w:r w:rsidR="00AD2AB6" w:rsidRPr="00E839BB">
        <w:rPr>
          <w:rFonts w:ascii="Times New Roman" w:hAnsi="Times New Roman" w:cs="Times New Roman"/>
          <w:sz w:val="28"/>
          <w:szCs w:val="28"/>
          <w:lang w:val="lv-LV"/>
        </w:rPr>
        <w:t>paraksta digitālajam attēlam</w:t>
      </w:r>
      <w:r w:rsidR="00AF7350" w:rsidRPr="00E839BB">
        <w:rPr>
          <w:rFonts w:ascii="Times New Roman" w:hAnsi="Times New Roman" w:cs="Times New Roman"/>
          <w:sz w:val="28"/>
          <w:szCs w:val="28"/>
          <w:lang w:val="lv-LV"/>
        </w:rPr>
        <w:t>.</w:t>
      </w:r>
    </w:p>
    <w:p w14:paraId="052525CA" w14:textId="3F0944ED" w:rsidR="00753940" w:rsidRPr="00C20E93" w:rsidRDefault="00753940" w:rsidP="00543DA7">
      <w:pPr>
        <w:pStyle w:val="ListParagraph"/>
        <w:ind w:left="0" w:firstLine="720"/>
        <w:rPr>
          <w:rFonts w:ascii="Times New Roman" w:hAnsi="Times New Roman" w:cs="Times New Roman"/>
          <w:sz w:val="28"/>
          <w:szCs w:val="28"/>
          <w:lang w:val="lv-LV"/>
        </w:rPr>
      </w:pPr>
    </w:p>
    <w:p w14:paraId="61A5FB4E" w14:textId="335BBC12" w:rsidR="00033BAB" w:rsidRPr="00E839BB" w:rsidRDefault="003B1F8B" w:rsidP="00543DA7">
      <w:pPr>
        <w:pStyle w:val="ListParagraph"/>
        <w:ind w:left="0" w:firstLine="720"/>
        <w:jc w:val="both"/>
        <w:rPr>
          <w:rFonts w:ascii="Times New Roman" w:hAnsi="Times New Roman" w:cs="Times New Roman"/>
          <w:sz w:val="28"/>
          <w:szCs w:val="28"/>
          <w:lang w:val="lv-LV"/>
        </w:rPr>
      </w:pPr>
      <w:r w:rsidRPr="00E839BB">
        <w:rPr>
          <w:rFonts w:ascii="Times New Roman" w:hAnsi="Times New Roman" w:cs="Times New Roman"/>
          <w:bCs w:val="0"/>
          <w:sz w:val="28"/>
          <w:szCs w:val="28"/>
          <w:lang w:val="lv-LV"/>
        </w:rPr>
        <w:t>8</w:t>
      </w:r>
      <w:r w:rsidR="00AF7350" w:rsidRPr="00E839BB">
        <w:rPr>
          <w:rFonts w:ascii="Times New Roman" w:hAnsi="Times New Roman" w:cs="Times New Roman"/>
          <w:bCs w:val="0"/>
          <w:sz w:val="28"/>
          <w:szCs w:val="28"/>
          <w:lang w:val="lv-LV"/>
        </w:rPr>
        <w:t>. </w:t>
      </w:r>
      <w:r w:rsidR="00033BAB" w:rsidRPr="00E839BB">
        <w:rPr>
          <w:rFonts w:ascii="Times New Roman" w:hAnsi="Times New Roman" w:cs="Times New Roman"/>
          <w:bCs w:val="0"/>
          <w:sz w:val="28"/>
          <w:szCs w:val="28"/>
          <w:lang w:val="lv-LV"/>
        </w:rPr>
        <w:t>Saņemot ierakstītu vai apdrošinātu pasta sūtījumu pasta komersanta norādīt</w:t>
      </w:r>
      <w:r w:rsidR="00F26E88" w:rsidRPr="00E839BB">
        <w:rPr>
          <w:rFonts w:ascii="Times New Roman" w:hAnsi="Times New Roman" w:cs="Times New Roman"/>
          <w:bCs w:val="0"/>
          <w:sz w:val="28"/>
          <w:szCs w:val="28"/>
          <w:lang w:val="lv-LV"/>
        </w:rPr>
        <w:t>aj</w:t>
      </w:r>
      <w:r w:rsidR="00033BAB" w:rsidRPr="00E839BB">
        <w:rPr>
          <w:rFonts w:ascii="Times New Roman" w:hAnsi="Times New Roman" w:cs="Times New Roman"/>
          <w:bCs w:val="0"/>
          <w:sz w:val="28"/>
          <w:szCs w:val="28"/>
          <w:lang w:val="lv-LV"/>
        </w:rPr>
        <w:t>ā iekārtā, adresāts ievada pasta komersanta piešķirto autorizācijas kodu, kas apliecina, ka ierakstīts vai apdrošināts pasta sūtījums ir izsniegts adresātam</w:t>
      </w:r>
      <w:r w:rsidR="00ED1689" w:rsidRPr="00E839BB">
        <w:rPr>
          <w:rFonts w:ascii="Times New Roman" w:hAnsi="Times New Roman" w:cs="Times New Roman"/>
          <w:bCs w:val="0"/>
          <w:sz w:val="28"/>
          <w:szCs w:val="28"/>
          <w:lang w:val="lv-LV"/>
        </w:rPr>
        <w:t>.</w:t>
      </w:r>
    </w:p>
    <w:p w14:paraId="5A1AE82E" w14:textId="77777777" w:rsidR="00C20E93" w:rsidRPr="00C20E93" w:rsidRDefault="00C20E93" w:rsidP="00C20E93">
      <w:pPr>
        <w:pStyle w:val="ListParagraph"/>
        <w:ind w:left="0" w:firstLine="720"/>
        <w:rPr>
          <w:rFonts w:ascii="Times New Roman" w:hAnsi="Times New Roman" w:cs="Times New Roman"/>
          <w:szCs w:val="28"/>
          <w:lang w:val="lv-LV"/>
        </w:rPr>
      </w:pPr>
    </w:p>
    <w:p w14:paraId="7D2776F8" w14:textId="3CEC4BF9" w:rsidR="000F19F5" w:rsidRPr="00E839BB" w:rsidRDefault="003B1F8B"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9</w:t>
      </w:r>
      <w:r w:rsidR="00AF7350" w:rsidRPr="00E839BB">
        <w:rPr>
          <w:rFonts w:ascii="Times New Roman" w:hAnsi="Times New Roman" w:cs="Times New Roman"/>
          <w:sz w:val="28"/>
          <w:szCs w:val="28"/>
          <w:lang w:val="lv-LV"/>
        </w:rPr>
        <w:t>. </w:t>
      </w:r>
      <w:r w:rsidR="00EE3AB1" w:rsidRPr="00E839BB">
        <w:rPr>
          <w:rFonts w:ascii="Times New Roman" w:hAnsi="Times New Roman" w:cs="Times New Roman"/>
          <w:sz w:val="28"/>
          <w:szCs w:val="28"/>
          <w:lang w:val="lv-LV"/>
        </w:rPr>
        <w:t>Pasta sūtījumu izsniedz pasta pakalpojuma sniegšanas vietā</w:t>
      </w:r>
      <w:r w:rsidR="00F26E88" w:rsidRPr="00E839BB">
        <w:rPr>
          <w:rFonts w:ascii="Times New Roman" w:hAnsi="Times New Roman" w:cs="Times New Roman"/>
          <w:sz w:val="28"/>
          <w:szCs w:val="28"/>
          <w:lang w:val="lv-LV"/>
        </w:rPr>
        <w:t xml:space="preserve"> (</w:t>
      </w:r>
      <w:r w:rsidR="006B3DDE" w:rsidRPr="00E839BB">
        <w:rPr>
          <w:rFonts w:ascii="Times New Roman" w:hAnsi="Times New Roman" w:cs="Times New Roman"/>
          <w:sz w:val="28"/>
          <w:szCs w:val="28"/>
          <w:lang w:val="lv-LV"/>
        </w:rPr>
        <w:t>ja vien adresāts nav vienojies ar pasta komersantu par citu piegādes adresi</w:t>
      </w:r>
      <w:r w:rsidR="00F26E88" w:rsidRPr="00E839BB">
        <w:rPr>
          <w:rFonts w:ascii="Times New Roman" w:hAnsi="Times New Roman" w:cs="Times New Roman"/>
          <w:sz w:val="28"/>
          <w:szCs w:val="28"/>
          <w:lang w:val="lv-LV"/>
        </w:rPr>
        <w:t>)</w:t>
      </w:r>
      <w:r w:rsidR="006B3DDE" w:rsidRPr="00E839BB">
        <w:rPr>
          <w:rFonts w:ascii="Times New Roman" w:hAnsi="Times New Roman" w:cs="Times New Roman"/>
          <w:sz w:val="28"/>
          <w:szCs w:val="28"/>
          <w:lang w:val="lv-LV"/>
        </w:rPr>
        <w:t xml:space="preserve"> </w:t>
      </w:r>
      <w:r w:rsidR="00B82CCE" w:rsidRPr="00E839BB">
        <w:rPr>
          <w:rFonts w:ascii="Times New Roman" w:hAnsi="Times New Roman" w:cs="Times New Roman"/>
          <w:sz w:val="28"/>
          <w:szCs w:val="28"/>
          <w:lang w:val="lv-LV"/>
        </w:rPr>
        <w:t>šādos gadījumos</w:t>
      </w:r>
      <w:r w:rsidR="006B3DDE" w:rsidRPr="00E839BB">
        <w:rPr>
          <w:rFonts w:ascii="Times New Roman" w:hAnsi="Times New Roman" w:cs="Times New Roman"/>
          <w:sz w:val="28"/>
          <w:szCs w:val="28"/>
          <w:lang w:val="lv-LV"/>
        </w:rPr>
        <w:t xml:space="preserve">: </w:t>
      </w:r>
    </w:p>
    <w:p w14:paraId="6E0BF7F6" w14:textId="42D42EE3" w:rsidR="000F19F5" w:rsidRPr="00E839BB" w:rsidRDefault="003B1F8B"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9</w:t>
      </w:r>
      <w:r w:rsidR="008A6BBB" w:rsidRPr="00E839BB">
        <w:rPr>
          <w:rFonts w:ascii="Times New Roman" w:hAnsi="Times New Roman" w:cs="Times New Roman"/>
          <w:sz w:val="28"/>
          <w:szCs w:val="28"/>
          <w:lang w:val="lv-LV"/>
        </w:rPr>
        <w:t>.1</w:t>
      </w:r>
      <w:r w:rsidR="00AF7350" w:rsidRPr="00E839BB">
        <w:rPr>
          <w:rFonts w:ascii="Times New Roman" w:hAnsi="Times New Roman" w:cs="Times New Roman"/>
          <w:sz w:val="28"/>
          <w:szCs w:val="28"/>
          <w:lang w:val="lv-LV"/>
        </w:rPr>
        <w:t>. </w:t>
      </w:r>
      <w:r w:rsidR="00753940" w:rsidRPr="00E839BB">
        <w:rPr>
          <w:rFonts w:ascii="Times New Roman" w:hAnsi="Times New Roman" w:cs="Times New Roman"/>
          <w:sz w:val="28"/>
          <w:szCs w:val="28"/>
          <w:lang w:val="lv-LV"/>
        </w:rPr>
        <w:t xml:space="preserve">vienkāršu pasta sūtījumu nevar ievietot adresāta pastkastītē vai </w:t>
      </w:r>
      <w:r w:rsidR="00CB175B" w:rsidRPr="00E839BB">
        <w:rPr>
          <w:rFonts w:ascii="Times New Roman" w:hAnsi="Times New Roman" w:cs="Times New Roman"/>
          <w:sz w:val="28"/>
          <w:szCs w:val="28"/>
          <w:lang w:val="lv-LV"/>
        </w:rPr>
        <w:t>iekārtā</w:t>
      </w:r>
      <w:r w:rsidR="00753940" w:rsidRPr="00E839BB">
        <w:rPr>
          <w:rFonts w:ascii="Times New Roman" w:hAnsi="Times New Roman" w:cs="Times New Roman"/>
          <w:sz w:val="28"/>
          <w:szCs w:val="28"/>
          <w:lang w:val="lv-LV"/>
        </w:rPr>
        <w:t xml:space="preserve">; </w:t>
      </w:r>
    </w:p>
    <w:p w14:paraId="5C34798C" w14:textId="62DD4C45" w:rsidR="000F19F5" w:rsidRPr="00E839BB" w:rsidRDefault="003B1F8B"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9</w:t>
      </w:r>
      <w:r w:rsidR="006B3DDE" w:rsidRPr="00E839BB">
        <w:rPr>
          <w:rFonts w:ascii="Times New Roman" w:hAnsi="Times New Roman" w:cs="Times New Roman"/>
          <w:sz w:val="28"/>
          <w:szCs w:val="28"/>
          <w:lang w:val="lv-LV"/>
        </w:rPr>
        <w:t>.2</w:t>
      </w:r>
      <w:r w:rsidR="00AF7350" w:rsidRPr="00E839BB">
        <w:rPr>
          <w:rFonts w:ascii="Times New Roman" w:hAnsi="Times New Roman" w:cs="Times New Roman"/>
          <w:sz w:val="28"/>
          <w:szCs w:val="28"/>
          <w:lang w:val="lv-LV"/>
        </w:rPr>
        <w:t>. </w:t>
      </w:r>
      <w:r w:rsidR="00753940" w:rsidRPr="00E839BB">
        <w:rPr>
          <w:rFonts w:ascii="Times New Roman" w:hAnsi="Times New Roman" w:cs="Times New Roman"/>
          <w:sz w:val="28"/>
          <w:szCs w:val="28"/>
          <w:lang w:val="lv-LV"/>
        </w:rPr>
        <w:t xml:space="preserve">piegādājot ierakstītu </w:t>
      </w:r>
      <w:r w:rsidR="0051396D" w:rsidRPr="00E839BB">
        <w:rPr>
          <w:rFonts w:ascii="Times New Roman" w:hAnsi="Times New Roman" w:cs="Times New Roman"/>
          <w:sz w:val="28"/>
          <w:szCs w:val="28"/>
          <w:lang w:val="lv-LV"/>
        </w:rPr>
        <w:t>vai</w:t>
      </w:r>
      <w:r w:rsidR="00753940" w:rsidRPr="00E839BB">
        <w:rPr>
          <w:rFonts w:ascii="Times New Roman" w:hAnsi="Times New Roman" w:cs="Times New Roman"/>
          <w:sz w:val="28"/>
          <w:szCs w:val="28"/>
          <w:lang w:val="lv-LV"/>
        </w:rPr>
        <w:t xml:space="preserve"> apdrošinātu pasta sūtījumu, adresāts nav sastopams adresē, kas norādīta uz pasta sūtījuma; </w:t>
      </w:r>
    </w:p>
    <w:p w14:paraId="6427E053" w14:textId="637AED82" w:rsidR="000F19F5" w:rsidRPr="00E839BB" w:rsidRDefault="003B1F8B"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9</w:t>
      </w:r>
      <w:r w:rsidR="008A6BBB" w:rsidRPr="00E839BB">
        <w:rPr>
          <w:rFonts w:ascii="Times New Roman" w:hAnsi="Times New Roman" w:cs="Times New Roman"/>
          <w:sz w:val="28"/>
          <w:szCs w:val="28"/>
          <w:lang w:val="lv-LV"/>
        </w:rPr>
        <w:t>.</w:t>
      </w:r>
      <w:r w:rsidR="006B3DDE" w:rsidRPr="00E839BB">
        <w:rPr>
          <w:rFonts w:ascii="Times New Roman" w:hAnsi="Times New Roman" w:cs="Times New Roman"/>
          <w:sz w:val="28"/>
          <w:szCs w:val="28"/>
          <w:lang w:val="lv-LV"/>
        </w:rPr>
        <w:t>3</w:t>
      </w:r>
      <w:r w:rsidR="00AF7350" w:rsidRPr="00E839BB">
        <w:rPr>
          <w:rFonts w:ascii="Times New Roman" w:hAnsi="Times New Roman" w:cs="Times New Roman"/>
          <w:sz w:val="28"/>
          <w:szCs w:val="28"/>
          <w:lang w:val="lv-LV"/>
        </w:rPr>
        <w:t>. </w:t>
      </w:r>
      <w:r w:rsidR="00753940" w:rsidRPr="00E839BB">
        <w:rPr>
          <w:rFonts w:ascii="Times New Roman" w:hAnsi="Times New Roman" w:cs="Times New Roman"/>
          <w:sz w:val="28"/>
          <w:szCs w:val="28"/>
          <w:lang w:val="lv-LV"/>
        </w:rPr>
        <w:t xml:space="preserve">ierakstīta vai apdrošināta </w:t>
      </w:r>
      <w:r w:rsidR="00AD2AB6" w:rsidRPr="00E839BB">
        <w:rPr>
          <w:rFonts w:ascii="Times New Roman" w:hAnsi="Times New Roman" w:cs="Times New Roman"/>
          <w:sz w:val="28"/>
          <w:szCs w:val="28"/>
          <w:lang w:val="lv-LV"/>
        </w:rPr>
        <w:t xml:space="preserve">pasta </w:t>
      </w:r>
      <w:r w:rsidR="00753940" w:rsidRPr="00E839BB">
        <w:rPr>
          <w:rFonts w:ascii="Times New Roman" w:hAnsi="Times New Roman" w:cs="Times New Roman"/>
          <w:sz w:val="28"/>
          <w:szCs w:val="28"/>
          <w:lang w:val="lv-LV"/>
        </w:rPr>
        <w:t>sūtījuma svars vai izmēri pārsniedz svaru vai izmērus</w:t>
      </w:r>
      <w:r w:rsidR="00D13BD4" w:rsidRPr="00E839BB">
        <w:rPr>
          <w:rFonts w:ascii="Times New Roman" w:hAnsi="Times New Roman" w:cs="Times New Roman"/>
          <w:sz w:val="28"/>
          <w:szCs w:val="28"/>
          <w:lang w:val="lv-LV"/>
        </w:rPr>
        <w:t>, kas</w:t>
      </w:r>
      <w:r w:rsidR="00753940" w:rsidRPr="00E839BB">
        <w:rPr>
          <w:rFonts w:ascii="Times New Roman" w:hAnsi="Times New Roman" w:cs="Times New Roman"/>
          <w:sz w:val="28"/>
          <w:szCs w:val="28"/>
          <w:lang w:val="lv-LV"/>
        </w:rPr>
        <w:t xml:space="preserve"> </w:t>
      </w:r>
      <w:r w:rsidR="00D13BD4" w:rsidRPr="00E839BB">
        <w:rPr>
          <w:rFonts w:ascii="Times New Roman" w:hAnsi="Times New Roman" w:cs="Times New Roman"/>
          <w:sz w:val="28"/>
          <w:szCs w:val="28"/>
          <w:lang w:val="lv-LV"/>
        </w:rPr>
        <w:t xml:space="preserve">noteikti tā </w:t>
      </w:r>
      <w:r w:rsidR="00753940" w:rsidRPr="00E839BB">
        <w:rPr>
          <w:rFonts w:ascii="Times New Roman" w:hAnsi="Times New Roman" w:cs="Times New Roman"/>
          <w:sz w:val="28"/>
          <w:szCs w:val="28"/>
          <w:lang w:val="lv-LV"/>
        </w:rPr>
        <w:t>piegādei adresāta</w:t>
      </w:r>
      <w:r w:rsidR="00033BAB" w:rsidRPr="00E839BB">
        <w:rPr>
          <w:rFonts w:ascii="Times New Roman" w:hAnsi="Times New Roman" w:cs="Times New Roman"/>
          <w:sz w:val="28"/>
          <w:szCs w:val="28"/>
          <w:lang w:val="lv-LV"/>
        </w:rPr>
        <w:t>m;</w:t>
      </w:r>
    </w:p>
    <w:p w14:paraId="6B98FC65" w14:textId="3F0D3216" w:rsidR="008A6BBB" w:rsidRPr="00E839BB" w:rsidRDefault="003B1F8B" w:rsidP="00543DA7">
      <w:pPr>
        <w:ind w:firstLine="720"/>
        <w:jc w:val="both"/>
        <w:rPr>
          <w:rFonts w:ascii="Times New Roman" w:hAnsi="Times New Roman" w:cs="Times New Roman"/>
          <w:sz w:val="28"/>
          <w:szCs w:val="28"/>
          <w:lang w:val="lv-LV"/>
        </w:rPr>
      </w:pPr>
      <w:r w:rsidRPr="00E839BB">
        <w:rPr>
          <w:rFonts w:ascii="Times New Roman" w:hAnsi="Times New Roman" w:cs="Times New Roman"/>
          <w:bCs w:val="0"/>
          <w:spacing w:val="-2"/>
          <w:sz w:val="28"/>
          <w:szCs w:val="28"/>
          <w:lang w:val="lv-LV"/>
        </w:rPr>
        <w:t>9</w:t>
      </w:r>
      <w:r w:rsidR="00033BAB" w:rsidRPr="00E839BB">
        <w:rPr>
          <w:rFonts w:ascii="Times New Roman" w:hAnsi="Times New Roman" w:cs="Times New Roman"/>
          <w:bCs w:val="0"/>
          <w:spacing w:val="-2"/>
          <w:sz w:val="28"/>
          <w:szCs w:val="28"/>
          <w:lang w:val="lv-LV"/>
        </w:rPr>
        <w:t>.4</w:t>
      </w:r>
      <w:r w:rsidR="00AF7350" w:rsidRPr="00E839BB">
        <w:rPr>
          <w:rFonts w:ascii="Times New Roman" w:hAnsi="Times New Roman" w:cs="Times New Roman"/>
          <w:bCs w:val="0"/>
          <w:spacing w:val="-2"/>
          <w:sz w:val="28"/>
          <w:szCs w:val="28"/>
          <w:lang w:val="lv-LV"/>
        </w:rPr>
        <w:t>. </w:t>
      </w:r>
      <w:r w:rsidR="00033BAB" w:rsidRPr="00E839BB">
        <w:rPr>
          <w:rFonts w:ascii="Times New Roman" w:hAnsi="Times New Roman" w:cs="Times New Roman"/>
          <w:bCs w:val="0"/>
          <w:spacing w:val="-2"/>
          <w:sz w:val="28"/>
          <w:szCs w:val="28"/>
          <w:lang w:val="lv-LV"/>
        </w:rPr>
        <w:t>uz ierakstīta vai apdrošināta pasta sūtījuma nav norādīti precīzi adresāta</w:t>
      </w:r>
      <w:r w:rsidR="00033BAB" w:rsidRPr="00E839BB">
        <w:rPr>
          <w:rFonts w:ascii="Times New Roman" w:hAnsi="Times New Roman" w:cs="Times New Roman"/>
          <w:bCs w:val="0"/>
          <w:sz w:val="28"/>
          <w:szCs w:val="28"/>
          <w:lang w:val="lv-LV"/>
        </w:rPr>
        <w:t xml:space="preserve"> dati, tas ir, fizisk</w:t>
      </w:r>
      <w:r w:rsidR="00A82E6A" w:rsidRPr="00E839BB">
        <w:rPr>
          <w:rFonts w:ascii="Times New Roman" w:hAnsi="Times New Roman" w:cs="Times New Roman"/>
          <w:bCs w:val="0"/>
          <w:sz w:val="28"/>
          <w:szCs w:val="28"/>
          <w:lang w:val="lv-LV"/>
        </w:rPr>
        <w:t>ās</w:t>
      </w:r>
      <w:r w:rsidR="00033BAB" w:rsidRPr="00E839BB">
        <w:rPr>
          <w:rFonts w:ascii="Times New Roman" w:hAnsi="Times New Roman" w:cs="Times New Roman"/>
          <w:bCs w:val="0"/>
          <w:sz w:val="28"/>
          <w:szCs w:val="28"/>
          <w:lang w:val="lv-LV"/>
        </w:rPr>
        <w:t xml:space="preserve"> persona</w:t>
      </w:r>
      <w:r w:rsidR="00A82E6A" w:rsidRPr="00E839BB">
        <w:rPr>
          <w:rFonts w:ascii="Times New Roman" w:hAnsi="Times New Roman" w:cs="Times New Roman"/>
          <w:bCs w:val="0"/>
          <w:sz w:val="28"/>
          <w:szCs w:val="28"/>
          <w:lang w:val="lv-LV"/>
        </w:rPr>
        <w:t>s</w:t>
      </w:r>
      <w:r w:rsidR="00D13BD4" w:rsidRPr="00E839BB">
        <w:rPr>
          <w:rFonts w:ascii="Times New Roman" w:hAnsi="Times New Roman" w:cs="Times New Roman"/>
          <w:bCs w:val="0"/>
          <w:sz w:val="28"/>
          <w:szCs w:val="28"/>
          <w:lang w:val="lv-LV"/>
        </w:rPr>
        <w:t xml:space="preserve"> </w:t>
      </w:r>
      <w:r w:rsidR="00033BAB" w:rsidRPr="00E839BB">
        <w:rPr>
          <w:rFonts w:ascii="Times New Roman" w:hAnsi="Times New Roman" w:cs="Times New Roman"/>
          <w:bCs w:val="0"/>
          <w:sz w:val="28"/>
          <w:szCs w:val="28"/>
          <w:lang w:val="lv-LV"/>
        </w:rPr>
        <w:t>vārds</w:t>
      </w:r>
      <w:r w:rsidR="00A82E6A" w:rsidRPr="00E839BB">
        <w:rPr>
          <w:rFonts w:ascii="Times New Roman" w:hAnsi="Times New Roman" w:cs="Times New Roman"/>
          <w:bCs w:val="0"/>
          <w:sz w:val="28"/>
          <w:szCs w:val="28"/>
          <w:lang w:val="lv-LV"/>
        </w:rPr>
        <w:t xml:space="preserve"> un</w:t>
      </w:r>
      <w:r w:rsidR="00033BAB" w:rsidRPr="00E839BB">
        <w:rPr>
          <w:rFonts w:ascii="Times New Roman" w:hAnsi="Times New Roman" w:cs="Times New Roman"/>
          <w:bCs w:val="0"/>
          <w:sz w:val="28"/>
          <w:szCs w:val="28"/>
          <w:lang w:val="lv-LV"/>
        </w:rPr>
        <w:t xml:space="preserve"> uzvārds</w:t>
      </w:r>
      <w:r w:rsidR="00D13BD4" w:rsidRPr="00E839BB">
        <w:rPr>
          <w:rFonts w:ascii="Times New Roman" w:hAnsi="Times New Roman" w:cs="Times New Roman"/>
          <w:bCs w:val="0"/>
          <w:sz w:val="28"/>
          <w:szCs w:val="28"/>
          <w:lang w:val="lv-LV"/>
        </w:rPr>
        <w:t xml:space="preserve"> </w:t>
      </w:r>
      <w:r w:rsidR="00A82E6A" w:rsidRPr="00E839BB">
        <w:rPr>
          <w:rFonts w:ascii="Times New Roman" w:hAnsi="Times New Roman" w:cs="Times New Roman"/>
          <w:bCs w:val="0"/>
          <w:sz w:val="28"/>
          <w:szCs w:val="28"/>
          <w:lang w:val="lv-LV"/>
        </w:rPr>
        <w:t>vai</w:t>
      </w:r>
      <w:r w:rsidR="00D13BD4" w:rsidRPr="00E839BB">
        <w:rPr>
          <w:rFonts w:ascii="Times New Roman" w:hAnsi="Times New Roman" w:cs="Times New Roman"/>
          <w:bCs w:val="0"/>
          <w:sz w:val="28"/>
          <w:szCs w:val="28"/>
          <w:lang w:val="lv-LV"/>
        </w:rPr>
        <w:t xml:space="preserve"> </w:t>
      </w:r>
      <w:r w:rsidR="00033BAB" w:rsidRPr="00E839BB">
        <w:rPr>
          <w:rFonts w:ascii="Times New Roman" w:hAnsi="Times New Roman" w:cs="Times New Roman"/>
          <w:bCs w:val="0"/>
          <w:sz w:val="28"/>
          <w:szCs w:val="28"/>
          <w:lang w:val="lv-LV"/>
        </w:rPr>
        <w:t>juridisk</w:t>
      </w:r>
      <w:r w:rsidR="00A82E6A" w:rsidRPr="00E839BB">
        <w:rPr>
          <w:rFonts w:ascii="Times New Roman" w:hAnsi="Times New Roman" w:cs="Times New Roman"/>
          <w:bCs w:val="0"/>
          <w:sz w:val="28"/>
          <w:szCs w:val="28"/>
          <w:lang w:val="lv-LV"/>
        </w:rPr>
        <w:t>ās</w:t>
      </w:r>
      <w:r w:rsidR="00033BAB" w:rsidRPr="00E839BB">
        <w:rPr>
          <w:rFonts w:ascii="Times New Roman" w:hAnsi="Times New Roman" w:cs="Times New Roman"/>
          <w:bCs w:val="0"/>
          <w:sz w:val="28"/>
          <w:szCs w:val="28"/>
          <w:lang w:val="lv-LV"/>
        </w:rPr>
        <w:t xml:space="preserve"> persona</w:t>
      </w:r>
      <w:r w:rsidR="00A82E6A" w:rsidRPr="00E839BB">
        <w:rPr>
          <w:rFonts w:ascii="Times New Roman" w:hAnsi="Times New Roman" w:cs="Times New Roman"/>
          <w:bCs w:val="0"/>
          <w:sz w:val="28"/>
          <w:szCs w:val="28"/>
          <w:lang w:val="lv-LV"/>
        </w:rPr>
        <w:t>s</w:t>
      </w:r>
      <w:r w:rsidR="00033BAB" w:rsidRPr="00E839BB">
        <w:rPr>
          <w:rFonts w:ascii="Times New Roman" w:hAnsi="Times New Roman" w:cs="Times New Roman"/>
          <w:bCs w:val="0"/>
          <w:sz w:val="28"/>
          <w:szCs w:val="28"/>
          <w:lang w:val="lv-LV"/>
        </w:rPr>
        <w:t xml:space="preserve"> nosaukums un adrese </w:t>
      </w:r>
      <w:r w:rsidR="00D13BD4" w:rsidRPr="00E839BB">
        <w:rPr>
          <w:rFonts w:ascii="Times New Roman" w:hAnsi="Times New Roman" w:cs="Times New Roman"/>
          <w:bCs w:val="0"/>
          <w:sz w:val="28"/>
          <w:szCs w:val="28"/>
          <w:lang w:val="lv-LV"/>
        </w:rPr>
        <w:t>ne</w:t>
      </w:r>
      <w:r w:rsidR="00033BAB" w:rsidRPr="00E839BB">
        <w:rPr>
          <w:rFonts w:ascii="Times New Roman" w:hAnsi="Times New Roman" w:cs="Times New Roman"/>
          <w:bCs w:val="0"/>
          <w:sz w:val="28"/>
          <w:szCs w:val="28"/>
          <w:lang w:val="lv-LV"/>
        </w:rPr>
        <w:t>atbilst normatīvajos aktos noteiktaj</w:t>
      </w:r>
      <w:r w:rsidR="00D13BD4" w:rsidRPr="00E839BB">
        <w:rPr>
          <w:rFonts w:ascii="Times New Roman" w:hAnsi="Times New Roman" w:cs="Times New Roman"/>
          <w:bCs w:val="0"/>
          <w:sz w:val="28"/>
          <w:szCs w:val="28"/>
          <w:lang w:val="lv-LV"/>
        </w:rPr>
        <w:t>ām prasībā</w:t>
      </w:r>
      <w:r w:rsidR="00033BAB" w:rsidRPr="00E839BB">
        <w:rPr>
          <w:rFonts w:ascii="Times New Roman" w:hAnsi="Times New Roman" w:cs="Times New Roman"/>
          <w:bCs w:val="0"/>
          <w:sz w:val="28"/>
          <w:szCs w:val="28"/>
          <w:lang w:val="lv-LV"/>
        </w:rPr>
        <w:t xml:space="preserve">m par adreses norādīšanu uz pasta sūtījuma (turpmāk </w:t>
      </w:r>
      <w:r w:rsidR="00D13BD4" w:rsidRPr="00E839BB">
        <w:rPr>
          <w:rFonts w:ascii="Times New Roman" w:hAnsi="Times New Roman" w:cs="Times New Roman"/>
          <w:bCs w:val="0"/>
          <w:sz w:val="28"/>
          <w:szCs w:val="28"/>
          <w:lang w:val="lv-LV"/>
        </w:rPr>
        <w:t xml:space="preserve">– </w:t>
      </w:r>
      <w:r w:rsidR="00033BAB" w:rsidRPr="00E839BB">
        <w:rPr>
          <w:rFonts w:ascii="Times New Roman" w:hAnsi="Times New Roman" w:cs="Times New Roman"/>
          <w:bCs w:val="0"/>
          <w:sz w:val="28"/>
          <w:szCs w:val="28"/>
          <w:lang w:val="lv-LV"/>
        </w:rPr>
        <w:t>nepilnīga informācija par adresātu).</w:t>
      </w:r>
    </w:p>
    <w:p w14:paraId="554A14EF" w14:textId="77777777" w:rsidR="00C20E93" w:rsidRPr="00C20E93" w:rsidRDefault="00C20E93" w:rsidP="00C20E93">
      <w:pPr>
        <w:pStyle w:val="ListParagraph"/>
        <w:ind w:left="0" w:firstLine="720"/>
        <w:rPr>
          <w:rFonts w:ascii="Times New Roman" w:hAnsi="Times New Roman" w:cs="Times New Roman"/>
          <w:sz w:val="28"/>
          <w:szCs w:val="28"/>
          <w:lang w:val="lv-LV"/>
        </w:rPr>
      </w:pPr>
    </w:p>
    <w:p w14:paraId="6717A154" w14:textId="4EF6EC78" w:rsidR="00753940" w:rsidRPr="00E839BB" w:rsidRDefault="00D84318" w:rsidP="00543DA7">
      <w:pPr>
        <w:pStyle w:val="ListParagraph"/>
        <w:ind w:left="0"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1</w:t>
      </w:r>
      <w:r w:rsidR="003B1F8B" w:rsidRPr="00E839BB">
        <w:rPr>
          <w:rFonts w:ascii="Times New Roman" w:hAnsi="Times New Roman" w:cs="Times New Roman"/>
          <w:sz w:val="28"/>
          <w:szCs w:val="28"/>
          <w:lang w:val="lv-LV"/>
        </w:rPr>
        <w:t>0</w:t>
      </w:r>
      <w:r w:rsidR="00AF7350" w:rsidRPr="00E839BB">
        <w:rPr>
          <w:rFonts w:ascii="Times New Roman" w:hAnsi="Times New Roman" w:cs="Times New Roman"/>
          <w:sz w:val="28"/>
          <w:szCs w:val="28"/>
          <w:lang w:val="lv-LV"/>
        </w:rPr>
        <w:t>. </w:t>
      </w:r>
      <w:proofErr w:type="gramStart"/>
      <w:r w:rsidR="00751A89" w:rsidRPr="00E839BB">
        <w:rPr>
          <w:rFonts w:ascii="Times New Roman" w:hAnsi="Times New Roman" w:cs="Times New Roman"/>
          <w:sz w:val="28"/>
          <w:szCs w:val="28"/>
          <w:lang w:val="lv-LV"/>
        </w:rPr>
        <w:t xml:space="preserve">Lai </w:t>
      </w:r>
      <w:r w:rsidR="00680A44" w:rsidRPr="00E839BB">
        <w:rPr>
          <w:rFonts w:ascii="Times New Roman" w:hAnsi="Times New Roman" w:cs="Times New Roman"/>
          <w:sz w:val="28"/>
          <w:szCs w:val="28"/>
          <w:lang w:val="lv-LV"/>
        </w:rPr>
        <w:t xml:space="preserve">adresātu </w:t>
      </w:r>
      <w:r w:rsidR="00751A89" w:rsidRPr="00E839BB">
        <w:rPr>
          <w:rFonts w:ascii="Times New Roman" w:hAnsi="Times New Roman" w:cs="Times New Roman"/>
          <w:sz w:val="28"/>
          <w:szCs w:val="28"/>
          <w:lang w:val="lv-LV"/>
        </w:rPr>
        <w:t xml:space="preserve">informētu par </w:t>
      </w:r>
      <w:r w:rsidR="00AD2AB6" w:rsidRPr="00E839BB">
        <w:rPr>
          <w:rFonts w:ascii="Times New Roman" w:hAnsi="Times New Roman" w:cs="Times New Roman"/>
          <w:sz w:val="28"/>
          <w:szCs w:val="28"/>
          <w:lang w:val="lv-LV"/>
        </w:rPr>
        <w:t xml:space="preserve">iespēju saņemt </w:t>
      </w:r>
      <w:r w:rsidR="009C3508" w:rsidRPr="00E839BB">
        <w:rPr>
          <w:rFonts w:ascii="Times New Roman" w:hAnsi="Times New Roman" w:cs="Times New Roman"/>
          <w:sz w:val="28"/>
          <w:szCs w:val="28"/>
          <w:lang w:val="lv-LV"/>
        </w:rPr>
        <w:t xml:space="preserve">šo noteikumu </w:t>
      </w:r>
      <w:r w:rsidR="000D7D3B" w:rsidRPr="00E839BB">
        <w:rPr>
          <w:rFonts w:ascii="Times New Roman" w:hAnsi="Times New Roman" w:cs="Times New Roman"/>
          <w:sz w:val="28"/>
          <w:szCs w:val="28"/>
          <w:lang w:val="lv-LV"/>
        </w:rPr>
        <w:t>9</w:t>
      </w:r>
      <w:r w:rsidR="00AD2AB6" w:rsidRPr="00E839BB">
        <w:rPr>
          <w:rFonts w:ascii="Times New Roman" w:hAnsi="Times New Roman" w:cs="Times New Roman"/>
          <w:sz w:val="28"/>
          <w:szCs w:val="28"/>
          <w:lang w:val="lv-LV"/>
        </w:rPr>
        <w:t>.</w:t>
      </w:r>
      <w:r w:rsidR="00AF7350" w:rsidRPr="00E839BB">
        <w:rPr>
          <w:rFonts w:ascii="Times New Roman" w:hAnsi="Times New Roman" w:cs="Times New Roman"/>
          <w:sz w:val="28"/>
          <w:szCs w:val="28"/>
          <w:lang w:val="lv-LV"/>
        </w:rPr>
        <w:t> </w:t>
      </w:r>
      <w:r w:rsidR="00AD2AB6" w:rsidRPr="00E839BB">
        <w:rPr>
          <w:rFonts w:ascii="Times New Roman" w:hAnsi="Times New Roman" w:cs="Times New Roman"/>
          <w:sz w:val="28"/>
          <w:szCs w:val="28"/>
          <w:lang w:val="lv-LV"/>
        </w:rPr>
        <w:t xml:space="preserve">punktā minēto </w:t>
      </w:r>
      <w:r w:rsidR="00751A89" w:rsidRPr="00E839BB">
        <w:rPr>
          <w:rFonts w:ascii="Times New Roman" w:hAnsi="Times New Roman" w:cs="Times New Roman"/>
          <w:sz w:val="28"/>
          <w:szCs w:val="28"/>
          <w:lang w:val="lv-LV"/>
        </w:rPr>
        <w:t>pasta</w:t>
      </w:r>
      <w:proofErr w:type="gramEnd"/>
      <w:r w:rsidR="00751A89" w:rsidRPr="00E839BB">
        <w:rPr>
          <w:rFonts w:ascii="Times New Roman" w:hAnsi="Times New Roman" w:cs="Times New Roman"/>
          <w:sz w:val="28"/>
          <w:szCs w:val="28"/>
          <w:lang w:val="lv-LV"/>
        </w:rPr>
        <w:t xml:space="preserve"> sūtījumu, </w:t>
      </w:r>
      <w:r w:rsidR="00753940" w:rsidRPr="00E839BB">
        <w:rPr>
          <w:rFonts w:ascii="Times New Roman" w:hAnsi="Times New Roman" w:cs="Times New Roman"/>
          <w:sz w:val="28"/>
          <w:szCs w:val="28"/>
          <w:lang w:val="lv-LV"/>
        </w:rPr>
        <w:t>pasta komersants adresāta pastkastītē ievieto informatīvo paziņojumu vai informē adresātu</w:t>
      </w:r>
      <w:r w:rsidR="00CB676D" w:rsidRPr="00E839BB">
        <w:rPr>
          <w:rFonts w:ascii="Times New Roman" w:hAnsi="Times New Roman" w:cs="Times New Roman"/>
          <w:sz w:val="28"/>
          <w:szCs w:val="28"/>
          <w:lang w:val="lv-LV"/>
        </w:rPr>
        <w:t>,</w:t>
      </w:r>
      <w:r w:rsidR="00753940" w:rsidRPr="00E839BB">
        <w:rPr>
          <w:rFonts w:ascii="Times New Roman" w:hAnsi="Times New Roman" w:cs="Times New Roman"/>
          <w:sz w:val="28"/>
          <w:szCs w:val="28"/>
          <w:lang w:val="lv-LV"/>
        </w:rPr>
        <w:t xml:space="preserve"> </w:t>
      </w:r>
      <w:r w:rsidR="00A45B98" w:rsidRPr="00E839BB">
        <w:rPr>
          <w:rFonts w:ascii="Times New Roman" w:hAnsi="Times New Roman" w:cs="Times New Roman"/>
          <w:sz w:val="28"/>
          <w:szCs w:val="28"/>
          <w:lang w:val="lv-LV"/>
        </w:rPr>
        <w:t xml:space="preserve">izmantojot elektronisko sakaru līdzekļus </w:t>
      </w:r>
      <w:r w:rsidR="00753940" w:rsidRPr="00E839BB">
        <w:rPr>
          <w:rFonts w:ascii="Times New Roman" w:hAnsi="Times New Roman" w:cs="Times New Roman"/>
          <w:sz w:val="28"/>
          <w:szCs w:val="28"/>
          <w:lang w:val="lv-LV"/>
        </w:rPr>
        <w:t xml:space="preserve">saskaņā ar šo noteikumu </w:t>
      </w:r>
      <w:r w:rsidRPr="00E839BB">
        <w:rPr>
          <w:rFonts w:ascii="Times New Roman" w:hAnsi="Times New Roman" w:cs="Times New Roman"/>
          <w:sz w:val="28"/>
          <w:szCs w:val="28"/>
          <w:lang w:val="lv-LV"/>
        </w:rPr>
        <w:t>1</w:t>
      </w:r>
      <w:r w:rsidR="000D7D3B" w:rsidRPr="00E839BB">
        <w:rPr>
          <w:rFonts w:ascii="Times New Roman" w:hAnsi="Times New Roman" w:cs="Times New Roman"/>
          <w:sz w:val="28"/>
          <w:szCs w:val="28"/>
          <w:lang w:val="lv-LV"/>
        </w:rPr>
        <w:t>1</w:t>
      </w:r>
      <w:r w:rsidR="00AF7350" w:rsidRPr="00E839BB">
        <w:rPr>
          <w:rFonts w:ascii="Times New Roman" w:hAnsi="Times New Roman" w:cs="Times New Roman"/>
          <w:sz w:val="28"/>
          <w:szCs w:val="28"/>
          <w:lang w:val="lv-LV"/>
        </w:rPr>
        <w:t>. </w:t>
      </w:r>
      <w:r w:rsidR="00753940" w:rsidRPr="00E839BB">
        <w:rPr>
          <w:rFonts w:ascii="Times New Roman" w:hAnsi="Times New Roman" w:cs="Times New Roman"/>
          <w:sz w:val="28"/>
          <w:szCs w:val="28"/>
          <w:lang w:val="lv-LV"/>
        </w:rPr>
        <w:t>punktu</w:t>
      </w:r>
      <w:r w:rsidR="00AF7350" w:rsidRPr="00E839BB">
        <w:rPr>
          <w:rFonts w:ascii="Times New Roman" w:hAnsi="Times New Roman" w:cs="Times New Roman"/>
          <w:sz w:val="28"/>
          <w:szCs w:val="28"/>
          <w:lang w:val="lv-LV"/>
        </w:rPr>
        <w:t xml:space="preserve">. </w:t>
      </w:r>
      <w:r w:rsidR="00751A89" w:rsidRPr="00E839BB">
        <w:rPr>
          <w:rFonts w:ascii="Times New Roman" w:hAnsi="Times New Roman" w:cs="Times New Roman"/>
          <w:sz w:val="28"/>
          <w:szCs w:val="28"/>
          <w:lang w:val="lv-LV"/>
        </w:rPr>
        <w:t xml:space="preserve">Informatīvo paziņojumu aizpilda skaidri salasāmi, </w:t>
      </w:r>
      <w:r w:rsidR="00753940" w:rsidRPr="00E839BB">
        <w:rPr>
          <w:rFonts w:ascii="Times New Roman" w:hAnsi="Times New Roman" w:cs="Times New Roman"/>
          <w:sz w:val="28"/>
          <w:szCs w:val="28"/>
          <w:lang w:val="lv-LV"/>
        </w:rPr>
        <w:t>norādot</w:t>
      </w:r>
      <w:r w:rsidR="00751A89" w:rsidRPr="00E839BB">
        <w:rPr>
          <w:rFonts w:ascii="Times New Roman" w:hAnsi="Times New Roman" w:cs="Times New Roman"/>
          <w:sz w:val="28"/>
          <w:szCs w:val="28"/>
          <w:lang w:val="lv-LV"/>
        </w:rPr>
        <w:t xml:space="preserve"> šādu informāciju</w:t>
      </w:r>
      <w:r w:rsidR="00753940" w:rsidRPr="00E839BB">
        <w:rPr>
          <w:rFonts w:ascii="Times New Roman" w:hAnsi="Times New Roman" w:cs="Times New Roman"/>
          <w:sz w:val="28"/>
          <w:szCs w:val="28"/>
          <w:lang w:val="lv-LV"/>
        </w:rPr>
        <w:t>:</w:t>
      </w:r>
    </w:p>
    <w:p w14:paraId="1095106D" w14:textId="22C0906A" w:rsidR="00753940" w:rsidRPr="00E839BB" w:rsidRDefault="00D84318"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1</w:t>
      </w:r>
      <w:r w:rsidR="003B1F8B" w:rsidRPr="00E839BB">
        <w:rPr>
          <w:rFonts w:ascii="Times New Roman" w:hAnsi="Times New Roman" w:cs="Times New Roman"/>
          <w:sz w:val="28"/>
          <w:szCs w:val="28"/>
          <w:lang w:val="lv-LV"/>
        </w:rPr>
        <w:t>0</w:t>
      </w:r>
      <w:r w:rsidR="006B3DDE" w:rsidRPr="00E839BB">
        <w:rPr>
          <w:rFonts w:ascii="Times New Roman" w:hAnsi="Times New Roman" w:cs="Times New Roman"/>
          <w:sz w:val="28"/>
          <w:szCs w:val="28"/>
          <w:lang w:val="lv-LV"/>
        </w:rPr>
        <w:t>.1</w:t>
      </w:r>
      <w:r w:rsidR="00AF7350" w:rsidRPr="00E839BB">
        <w:rPr>
          <w:rFonts w:ascii="Times New Roman" w:hAnsi="Times New Roman" w:cs="Times New Roman"/>
          <w:sz w:val="28"/>
          <w:szCs w:val="28"/>
          <w:lang w:val="lv-LV"/>
        </w:rPr>
        <w:t>. </w:t>
      </w:r>
      <w:r w:rsidR="00753940" w:rsidRPr="00E839BB">
        <w:rPr>
          <w:rFonts w:ascii="Times New Roman" w:hAnsi="Times New Roman" w:cs="Times New Roman"/>
          <w:sz w:val="28"/>
          <w:szCs w:val="28"/>
          <w:lang w:val="lv-LV"/>
        </w:rPr>
        <w:t>piegādes mēģinājuma datum</w:t>
      </w:r>
      <w:r w:rsidR="00680A44" w:rsidRPr="00E839BB">
        <w:rPr>
          <w:rFonts w:ascii="Times New Roman" w:hAnsi="Times New Roman" w:cs="Times New Roman"/>
          <w:sz w:val="28"/>
          <w:szCs w:val="28"/>
          <w:lang w:val="lv-LV"/>
        </w:rPr>
        <w:t>s</w:t>
      </w:r>
      <w:r w:rsidR="00033BAB" w:rsidRPr="00E839BB">
        <w:rPr>
          <w:rFonts w:ascii="Times New Roman" w:hAnsi="Times New Roman" w:cs="Times New Roman"/>
          <w:sz w:val="28"/>
          <w:szCs w:val="28"/>
          <w:lang w:val="lv-LV"/>
        </w:rPr>
        <w:t xml:space="preserve"> </w:t>
      </w:r>
      <w:r w:rsidR="00680A44" w:rsidRPr="00E839BB">
        <w:rPr>
          <w:rFonts w:ascii="Times New Roman" w:hAnsi="Times New Roman" w:cs="Times New Roman"/>
          <w:sz w:val="28"/>
          <w:szCs w:val="28"/>
          <w:lang w:val="lv-LV"/>
        </w:rPr>
        <w:t>(</w:t>
      </w:r>
      <w:r w:rsidR="00033BAB" w:rsidRPr="00E839BB">
        <w:rPr>
          <w:rFonts w:ascii="Times New Roman" w:hAnsi="Times New Roman" w:cs="Times New Roman"/>
          <w:sz w:val="28"/>
          <w:szCs w:val="28"/>
          <w:lang w:val="lv-LV"/>
        </w:rPr>
        <w:t xml:space="preserve">izņemot </w:t>
      </w:r>
      <w:r w:rsidR="00144709" w:rsidRPr="00E839BB">
        <w:rPr>
          <w:rFonts w:ascii="Times New Roman" w:hAnsi="Times New Roman" w:cs="Times New Roman"/>
          <w:sz w:val="28"/>
          <w:szCs w:val="28"/>
          <w:lang w:val="lv-LV"/>
        </w:rPr>
        <w:t xml:space="preserve">šo noteikumu </w:t>
      </w:r>
      <w:r w:rsidR="00A30B42" w:rsidRPr="00E839BB">
        <w:rPr>
          <w:rFonts w:ascii="Times New Roman" w:hAnsi="Times New Roman" w:cs="Times New Roman"/>
          <w:sz w:val="28"/>
          <w:szCs w:val="28"/>
          <w:lang w:val="lv-LV"/>
        </w:rPr>
        <w:t>9</w:t>
      </w:r>
      <w:r w:rsidR="00144709" w:rsidRPr="00E839BB">
        <w:rPr>
          <w:rFonts w:ascii="Times New Roman" w:hAnsi="Times New Roman" w:cs="Times New Roman"/>
          <w:sz w:val="28"/>
          <w:szCs w:val="28"/>
          <w:lang w:val="lv-LV"/>
        </w:rPr>
        <w:t>.4.</w:t>
      </w:r>
      <w:r w:rsidR="00AF7350" w:rsidRPr="00E839BB">
        <w:rPr>
          <w:rFonts w:ascii="Times New Roman" w:hAnsi="Times New Roman" w:cs="Times New Roman"/>
          <w:sz w:val="28"/>
          <w:szCs w:val="28"/>
          <w:lang w:val="lv-LV"/>
        </w:rPr>
        <w:t> </w:t>
      </w:r>
      <w:r w:rsidR="00144709" w:rsidRPr="00E839BB">
        <w:rPr>
          <w:rFonts w:ascii="Times New Roman" w:hAnsi="Times New Roman" w:cs="Times New Roman"/>
          <w:sz w:val="28"/>
          <w:szCs w:val="28"/>
          <w:lang w:val="lv-LV"/>
        </w:rPr>
        <w:t>apakš</w:t>
      </w:r>
      <w:r w:rsidR="00F12213" w:rsidRPr="00E839BB">
        <w:rPr>
          <w:rFonts w:ascii="Times New Roman" w:hAnsi="Times New Roman" w:cs="Times New Roman"/>
          <w:sz w:val="28"/>
          <w:szCs w:val="28"/>
          <w:lang w:val="lv-LV"/>
        </w:rPr>
        <w:softHyphen/>
      </w:r>
      <w:r w:rsidR="00144709" w:rsidRPr="00E839BB">
        <w:rPr>
          <w:rFonts w:ascii="Times New Roman" w:hAnsi="Times New Roman" w:cs="Times New Roman"/>
          <w:sz w:val="28"/>
          <w:szCs w:val="28"/>
          <w:lang w:val="lv-LV"/>
        </w:rPr>
        <w:t xml:space="preserve">punktā </w:t>
      </w:r>
      <w:r w:rsidR="00680A44" w:rsidRPr="00E839BB">
        <w:rPr>
          <w:rFonts w:ascii="Times New Roman" w:hAnsi="Times New Roman" w:cs="Times New Roman"/>
          <w:sz w:val="28"/>
          <w:szCs w:val="28"/>
          <w:lang w:val="lv-LV"/>
        </w:rPr>
        <w:t>minēto</w:t>
      </w:r>
      <w:r w:rsidR="00033BAB" w:rsidRPr="00E839BB">
        <w:rPr>
          <w:rFonts w:ascii="Times New Roman" w:hAnsi="Times New Roman" w:cs="Times New Roman"/>
          <w:sz w:val="28"/>
          <w:szCs w:val="28"/>
          <w:lang w:val="lv-LV"/>
        </w:rPr>
        <w:t xml:space="preserve"> gadījum</w:t>
      </w:r>
      <w:r w:rsidR="00680A44" w:rsidRPr="00E839BB">
        <w:rPr>
          <w:rFonts w:ascii="Times New Roman" w:hAnsi="Times New Roman" w:cs="Times New Roman"/>
          <w:sz w:val="28"/>
          <w:szCs w:val="28"/>
          <w:lang w:val="lv-LV"/>
        </w:rPr>
        <w:t>u)</w:t>
      </w:r>
      <w:r w:rsidR="00753940" w:rsidRPr="00E839BB">
        <w:rPr>
          <w:rFonts w:ascii="Times New Roman" w:hAnsi="Times New Roman" w:cs="Times New Roman"/>
          <w:sz w:val="28"/>
          <w:szCs w:val="28"/>
          <w:lang w:val="lv-LV"/>
        </w:rPr>
        <w:t>;</w:t>
      </w:r>
    </w:p>
    <w:p w14:paraId="41A3D135" w14:textId="38672052" w:rsidR="00753940" w:rsidRPr="00E839BB" w:rsidRDefault="00D84318"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1</w:t>
      </w:r>
      <w:r w:rsidR="003B1F8B" w:rsidRPr="00E839BB">
        <w:rPr>
          <w:rFonts w:ascii="Times New Roman" w:hAnsi="Times New Roman" w:cs="Times New Roman"/>
          <w:sz w:val="28"/>
          <w:szCs w:val="28"/>
          <w:lang w:val="lv-LV"/>
        </w:rPr>
        <w:t>0</w:t>
      </w:r>
      <w:r w:rsidR="006B3DDE" w:rsidRPr="00E839BB">
        <w:rPr>
          <w:rFonts w:ascii="Times New Roman" w:hAnsi="Times New Roman" w:cs="Times New Roman"/>
          <w:sz w:val="28"/>
          <w:szCs w:val="28"/>
          <w:lang w:val="lv-LV"/>
        </w:rPr>
        <w:t>.2</w:t>
      </w:r>
      <w:r w:rsidR="00AF7350" w:rsidRPr="00E839BB">
        <w:rPr>
          <w:rFonts w:ascii="Times New Roman" w:hAnsi="Times New Roman" w:cs="Times New Roman"/>
          <w:sz w:val="28"/>
          <w:szCs w:val="28"/>
          <w:lang w:val="lv-LV"/>
        </w:rPr>
        <w:t>. </w:t>
      </w:r>
      <w:r w:rsidR="00753940" w:rsidRPr="00E839BB">
        <w:rPr>
          <w:rFonts w:ascii="Times New Roman" w:hAnsi="Times New Roman" w:cs="Times New Roman"/>
          <w:sz w:val="28"/>
          <w:szCs w:val="28"/>
          <w:lang w:val="lv-LV"/>
        </w:rPr>
        <w:t>tā pasta komersanta nosaukum</w:t>
      </w:r>
      <w:r w:rsidR="00F12213" w:rsidRPr="00E839BB">
        <w:rPr>
          <w:rFonts w:ascii="Times New Roman" w:hAnsi="Times New Roman" w:cs="Times New Roman"/>
          <w:sz w:val="28"/>
          <w:szCs w:val="28"/>
          <w:lang w:val="lv-LV"/>
        </w:rPr>
        <w:t>s</w:t>
      </w:r>
      <w:r w:rsidR="00753940" w:rsidRPr="00E839BB">
        <w:rPr>
          <w:rFonts w:ascii="Times New Roman" w:hAnsi="Times New Roman" w:cs="Times New Roman"/>
          <w:sz w:val="28"/>
          <w:szCs w:val="28"/>
          <w:lang w:val="lv-LV"/>
        </w:rPr>
        <w:t>, kurš ir pasta sūtījuma piegādātājs;</w:t>
      </w:r>
    </w:p>
    <w:p w14:paraId="449DAD27" w14:textId="792513C3" w:rsidR="00753940" w:rsidRPr="00E839BB" w:rsidRDefault="00D84318"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1</w:t>
      </w:r>
      <w:r w:rsidR="003B1F8B" w:rsidRPr="00E839BB">
        <w:rPr>
          <w:rFonts w:ascii="Times New Roman" w:hAnsi="Times New Roman" w:cs="Times New Roman"/>
          <w:sz w:val="28"/>
          <w:szCs w:val="28"/>
          <w:lang w:val="lv-LV"/>
        </w:rPr>
        <w:t>0</w:t>
      </w:r>
      <w:r w:rsidR="006B3DDE" w:rsidRPr="00E839BB">
        <w:rPr>
          <w:rFonts w:ascii="Times New Roman" w:hAnsi="Times New Roman" w:cs="Times New Roman"/>
          <w:sz w:val="28"/>
          <w:szCs w:val="28"/>
          <w:lang w:val="lv-LV"/>
        </w:rPr>
        <w:t>.3</w:t>
      </w:r>
      <w:r w:rsidR="00AF7350" w:rsidRPr="00E839BB">
        <w:rPr>
          <w:rFonts w:ascii="Times New Roman" w:hAnsi="Times New Roman" w:cs="Times New Roman"/>
          <w:sz w:val="28"/>
          <w:szCs w:val="28"/>
          <w:lang w:val="lv-LV"/>
        </w:rPr>
        <w:t>. </w:t>
      </w:r>
      <w:r w:rsidR="000F19F5" w:rsidRPr="00E839BB">
        <w:rPr>
          <w:rFonts w:ascii="Times New Roman" w:hAnsi="Times New Roman" w:cs="Times New Roman"/>
          <w:sz w:val="28"/>
          <w:szCs w:val="28"/>
          <w:lang w:val="lv-LV"/>
        </w:rPr>
        <w:t>pasta sūtījuma saņemšanas viet</w:t>
      </w:r>
      <w:r w:rsidR="00F12213" w:rsidRPr="00E839BB">
        <w:rPr>
          <w:rFonts w:ascii="Times New Roman" w:hAnsi="Times New Roman" w:cs="Times New Roman"/>
          <w:sz w:val="28"/>
          <w:szCs w:val="28"/>
          <w:lang w:val="lv-LV"/>
        </w:rPr>
        <w:t>a</w:t>
      </w:r>
      <w:r w:rsidR="00753940" w:rsidRPr="00E839BB">
        <w:rPr>
          <w:rFonts w:ascii="Times New Roman" w:hAnsi="Times New Roman" w:cs="Times New Roman"/>
          <w:sz w:val="28"/>
          <w:szCs w:val="28"/>
          <w:lang w:val="lv-LV"/>
        </w:rPr>
        <w:t>;</w:t>
      </w:r>
    </w:p>
    <w:p w14:paraId="70089545" w14:textId="62A35666" w:rsidR="00753940" w:rsidRPr="00E839BB" w:rsidRDefault="00D84318"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1</w:t>
      </w:r>
      <w:r w:rsidR="003B1F8B" w:rsidRPr="00E839BB">
        <w:rPr>
          <w:rFonts w:ascii="Times New Roman" w:hAnsi="Times New Roman" w:cs="Times New Roman"/>
          <w:sz w:val="28"/>
          <w:szCs w:val="28"/>
          <w:lang w:val="lv-LV"/>
        </w:rPr>
        <w:t>0</w:t>
      </w:r>
      <w:r w:rsidR="006B3DDE" w:rsidRPr="00E839BB">
        <w:rPr>
          <w:rFonts w:ascii="Times New Roman" w:hAnsi="Times New Roman" w:cs="Times New Roman"/>
          <w:sz w:val="28"/>
          <w:szCs w:val="28"/>
          <w:lang w:val="lv-LV"/>
        </w:rPr>
        <w:t>.4</w:t>
      </w:r>
      <w:r w:rsidR="00AF7350" w:rsidRPr="00E839BB">
        <w:rPr>
          <w:rFonts w:ascii="Times New Roman" w:hAnsi="Times New Roman" w:cs="Times New Roman"/>
          <w:sz w:val="28"/>
          <w:szCs w:val="28"/>
          <w:lang w:val="lv-LV"/>
        </w:rPr>
        <w:t>. </w:t>
      </w:r>
      <w:r w:rsidR="00753940" w:rsidRPr="00E839BB">
        <w:rPr>
          <w:rFonts w:ascii="Times New Roman" w:hAnsi="Times New Roman" w:cs="Times New Roman"/>
          <w:sz w:val="28"/>
          <w:szCs w:val="28"/>
          <w:lang w:val="lv-LV"/>
        </w:rPr>
        <w:t>pasta komersanta uzskaites sistēmā pasta sūtījumam piešķirt</w:t>
      </w:r>
      <w:r w:rsidR="00F12213" w:rsidRPr="00E839BB">
        <w:rPr>
          <w:rFonts w:ascii="Times New Roman" w:hAnsi="Times New Roman" w:cs="Times New Roman"/>
          <w:sz w:val="28"/>
          <w:szCs w:val="28"/>
          <w:lang w:val="lv-LV"/>
        </w:rPr>
        <w:t>ais</w:t>
      </w:r>
      <w:r w:rsidR="00753940" w:rsidRPr="00E839BB">
        <w:rPr>
          <w:rFonts w:ascii="Times New Roman" w:hAnsi="Times New Roman" w:cs="Times New Roman"/>
          <w:sz w:val="28"/>
          <w:szCs w:val="28"/>
          <w:lang w:val="lv-LV"/>
        </w:rPr>
        <w:t xml:space="preserve"> unikāl</w:t>
      </w:r>
      <w:r w:rsidR="00F12213" w:rsidRPr="00E839BB">
        <w:rPr>
          <w:rFonts w:ascii="Times New Roman" w:hAnsi="Times New Roman" w:cs="Times New Roman"/>
          <w:sz w:val="28"/>
          <w:szCs w:val="28"/>
          <w:lang w:val="lv-LV"/>
        </w:rPr>
        <w:t>ais</w:t>
      </w:r>
      <w:r w:rsidR="00753940" w:rsidRPr="00E839BB">
        <w:rPr>
          <w:rFonts w:ascii="Times New Roman" w:hAnsi="Times New Roman" w:cs="Times New Roman"/>
          <w:sz w:val="28"/>
          <w:szCs w:val="28"/>
          <w:lang w:val="lv-LV"/>
        </w:rPr>
        <w:t xml:space="preserve"> reģistrācijas numur</w:t>
      </w:r>
      <w:r w:rsidR="00F12213" w:rsidRPr="00E839BB">
        <w:rPr>
          <w:rFonts w:ascii="Times New Roman" w:hAnsi="Times New Roman" w:cs="Times New Roman"/>
          <w:sz w:val="28"/>
          <w:szCs w:val="28"/>
          <w:lang w:val="lv-LV"/>
        </w:rPr>
        <w:t>s</w:t>
      </w:r>
      <w:r w:rsidR="00753940" w:rsidRPr="00E839BB">
        <w:rPr>
          <w:rFonts w:ascii="Times New Roman" w:hAnsi="Times New Roman" w:cs="Times New Roman"/>
          <w:sz w:val="28"/>
          <w:szCs w:val="28"/>
          <w:lang w:val="lv-LV"/>
        </w:rPr>
        <w:t xml:space="preserve"> (turpmāk – sūtījuma identifikators);</w:t>
      </w:r>
    </w:p>
    <w:p w14:paraId="432729E3" w14:textId="597CC5D2" w:rsidR="00300FE6" w:rsidRPr="00E839BB" w:rsidRDefault="00300FE6" w:rsidP="00543DA7">
      <w:pPr>
        <w:pStyle w:val="naisf"/>
        <w:spacing w:before="0" w:after="0"/>
        <w:ind w:firstLine="720"/>
        <w:rPr>
          <w:sz w:val="28"/>
          <w:szCs w:val="28"/>
          <w:u w:val="single"/>
          <w:lang w:eastAsia="lv-LV"/>
        </w:rPr>
      </w:pPr>
      <w:r w:rsidRPr="00E839BB">
        <w:rPr>
          <w:sz w:val="28"/>
          <w:szCs w:val="28"/>
          <w:lang w:eastAsia="lv-LV"/>
        </w:rPr>
        <w:t>1</w:t>
      </w:r>
      <w:r w:rsidR="003B1F8B" w:rsidRPr="00E839BB">
        <w:rPr>
          <w:sz w:val="28"/>
          <w:szCs w:val="28"/>
          <w:lang w:eastAsia="lv-LV"/>
        </w:rPr>
        <w:t>0</w:t>
      </w:r>
      <w:r w:rsidRPr="00E839BB">
        <w:rPr>
          <w:sz w:val="28"/>
          <w:szCs w:val="28"/>
          <w:lang w:eastAsia="lv-LV"/>
        </w:rPr>
        <w:t>.5</w:t>
      </w:r>
      <w:r w:rsidR="00AF7350" w:rsidRPr="00E839BB">
        <w:rPr>
          <w:sz w:val="28"/>
          <w:szCs w:val="28"/>
          <w:lang w:eastAsia="lv-LV"/>
        </w:rPr>
        <w:t>. </w:t>
      </w:r>
      <w:r w:rsidRPr="00E839BB">
        <w:rPr>
          <w:sz w:val="28"/>
          <w:szCs w:val="28"/>
          <w:lang w:eastAsia="lv-LV"/>
        </w:rPr>
        <w:t>informācij</w:t>
      </w:r>
      <w:r w:rsidR="00F12213" w:rsidRPr="00E839BB">
        <w:rPr>
          <w:sz w:val="28"/>
          <w:szCs w:val="28"/>
          <w:lang w:eastAsia="lv-LV"/>
        </w:rPr>
        <w:t>a</w:t>
      </w:r>
      <w:r w:rsidRPr="00E839BB">
        <w:rPr>
          <w:sz w:val="28"/>
          <w:szCs w:val="28"/>
          <w:lang w:eastAsia="lv-LV"/>
        </w:rPr>
        <w:t xml:space="preserve"> par maksu, kas maksājama </w:t>
      </w:r>
      <w:r w:rsidR="00E06364" w:rsidRPr="00E839BB">
        <w:rPr>
          <w:sz w:val="28"/>
          <w:szCs w:val="28"/>
          <w:lang w:eastAsia="lv-LV"/>
        </w:rPr>
        <w:t xml:space="preserve">pasta komersantam </w:t>
      </w:r>
      <w:r w:rsidRPr="00E839BB">
        <w:rPr>
          <w:sz w:val="28"/>
          <w:szCs w:val="28"/>
          <w:lang w:eastAsia="lv-LV"/>
        </w:rPr>
        <w:t>pasta sūtījuma izsniegšanas brīdī</w:t>
      </w:r>
      <w:r w:rsidR="007979E3" w:rsidRPr="00E839BB">
        <w:rPr>
          <w:sz w:val="28"/>
          <w:szCs w:val="28"/>
          <w:lang w:eastAsia="lv-LV"/>
        </w:rPr>
        <w:t>;</w:t>
      </w:r>
    </w:p>
    <w:p w14:paraId="5F56D68A" w14:textId="5839482F" w:rsidR="00753940" w:rsidRPr="00E839BB" w:rsidRDefault="00D84318"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1</w:t>
      </w:r>
      <w:r w:rsidR="003B1F8B" w:rsidRPr="00E839BB">
        <w:rPr>
          <w:rFonts w:ascii="Times New Roman" w:hAnsi="Times New Roman" w:cs="Times New Roman"/>
          <w:sz w:val="28"/>
          <w:szCs w:val="28"/>
          <w:lang w:val="lv-LV"/>
        </w:rPr>
        <w:t>0</w:t>
      </w:r>
      <w:r w:rsidR="00B65372" w:rsidRPr="00E839BB">
        <w:rPr>
          <w:rFonts w:ascii="Times New Roman" w:hAnsi="Times New Roman" w:cs="Times New Roman"/>
          <w:sz w:val="28"/>
          <w:szCs w:val="28"/>
          <w:lang w:val="lv-LV"/>
        </w:rPr>
        <w:t>.6</w:t>
      </w:r>
      <w:r w:rsidR="00AF7350" w:rsidRPr="00E839BB">
        <w:rPr>
          <w:rFonts w:ascii="Times New Roman" w:hAnsi="Times New Roman" w:cs="Times New Roman"/>
          <w:sz w:val="28"/>
          <w:szCs w:val="28"/>
          <w:lang w:val="lv-LV"/>
        </w:rPr>
        <w:t>. </w:t>
      </w:r>
      <w:r w:rsidR="00B65372" w:rsidRPr="00E839BB">
        <w:rPr>
          <w:rFonts w:ascii="Times New Roman" w:hAnsi="Times New Roman" w:cs="Times New Roman"/>
          <w:sz w:val="28"/>
          <w:szCs w:val="28"/>
          <w:lang w:val="lv-LV"/>
        </w:rPr>
        <w:t>informācij</w:t>
      </w:r>
      <w:r w:rsidR="00F12213" w:rsidRPr="00E839BB">
        <w:rPr>
          <w:rFonts w:ascii="Times New Roman" w:hAnsi="Times New Roman" w:cs="Times New Roman"/>
          <w:sz w:val="28"/>
          <w:szCs w:val="28"/>
          <w:lang w:val="lv-LV"/>
        </w:rPr>
        <w:t>a</w:t>
      </w:r>
      <w:r w:rsidR="00B65372" w:rsidRPr="00E839BB">
        <w:rPr>
          <w:rFonts w:ascii="Times New Roman" w:hAnsi="Times New Roman" w:cs="Times New Roman"/>
          <w:sz w:val="28"/>
          <w:szCs w:val="28"/>
          <w:lang w:val="lv-LV"/>
        </w:rPr>
        <w:t xml:space="preserve"> par pasta sūtījumam piemēro</w:t>
      </w:r>
      <w:r w:rsidR="00AD2AB6" w:rsidRPr="00E839BB">
        <w:rPr>
          <w:rFonts w:ascii="Times New Roman" w:hAnsi="Times New Roman" w:cs="Times New Roman"/>
          <w:sz w:val="28"/>
          <w:szCs w:val="28"/>
          <w:lang w:val="lv-LV"/>
        </w:rPr>
        <w:t>t</w:t>
      </w:r>
      <w:r w:rsidR="00B65372" w:rsidRPr="00E839BB">
        <w:rPr>
          <w:rFonts w:ascii="Times New Roman" w:hAnsi="Times New Roman" w:cs="Times New Roman"/>
          <w:sz w:val="28"/>
          <w:szCs w:val="28"/>
          <w:lang w:val="lv-LV"/>
        </w:rPr>
        <w:t>a</w:t>
      </w:r>
      <w:r w:rsidR="00AD2AB6" w:rsidRPr="00E839BB">
        <w:rPr>
          <w:rFonts w:ascii="Times New Roman" w:hAnsi="Times New Roman" w:cs="Times New Roman"/>
          <w:sz w:val="28"/>
          <w:szCs w:val="28"/>
          <w:lang w:val="lv-LV"/>
        </w:rPr>
        <w:t>j</w:t>
      </w:r>
      <w:r w:rsidR="00740687" w:rsidRPr="00E839BB">
        <w:rPr>
          <w:rFonts w:ascii="Times New Roman" w:hAnsi="Times New Roman" w:cs="Times New Roman"/>
          <w:sz w:val="28"/>
          <w:szCs w:val="28"/>
          <w:lang w:val="lv-LV"/>
        </w:rPr>
        <w:t>iem</w:t>
      </w:r>
      <w:r w:rsidR="00B65372" w:rsidRPr="00E839BB">
        <w:rPr>
          <w:rFonts w:ascii="Times New Roman" w:hAnsi="Times New Roman" w:cs="Times New Roman"/>
          <w:sz w:val="28"/>
          <w:szCs w:val="28"/>
          <w:lang w:val="lv-LV"/>
        </w:rPr>
        <w:t xml:space="preserve"> muitas </w:t>
      </w:r>
      <w:r w:rsidR="00AD2AB6" w:rsidRPr="00E839BB">
        <w:rPr>
          <w:rFonts w:ascii="Times New Roman" w:hAnsi="Times New Roman" w:cs="Times New Roman"/>
          <w:sz w:val="28"/>
          <w:szCs w:val="28"/>
          <w:lang w:val="lv-LV"/>
        </w:rPr>
        <w:t xml:space="preserve">vai </w:t>
      </w:r>
      <w:r w:rsidR="00B65372" w:rsidRPr="00E839BB">
        <w:rPr>
          <w:rFonts w:ascii="Times New Roman" w:hAnsi="Times New Roman" w:cs="Times New Roman"/>
          <w:sz w:val="28"/>
          <w:szCs w:val="28"/>
          <w:lang w:val="lv-LV"/>
        </w:rPr>
        <w:t>cit</w:t>
      </w:r>
      <w:r w:rsidR="00740687" w:rsidRPr="00E839BB">
        <w:rPr>
          <w:rFonts w:ascii="Times New Roman" w:hAnsi="Times New Roman" w:cs="Times New Roman"/>
          <w:sz w:val="28"/>
          <w:szCs w:val="28"/>
          <w:lang w:val="lv-LV"/>
        </w:rPr>
        <w:t>iem</w:t>
      </w:r>
      <w:r w:rsidR="00B65372" w:rsidRPr="00E839BB">
        <w:rPr>
          <w:rFonts w:ascii="Times New Roman" w:hAnsi="Times New Roman" w:cs="Times New Roman"/>
          <w:sz w:val="28"/>
          <w:szCs w:val="28"/>
          <w:lang w:val="lv-LV"/>
        </w:rPr>
        <w:t xml:space="preserve"> nodokļ</w:t>
      </w:r>
      <w:r w:rsidR="00740687" w:rsidRPr="00E839BB">
        <w:rPr>
          <w:rFonts w:ascii="Times New Roman" w:hAnsi="Times New Roman" w:cs="Times New Roman"/>
          <w:sz w:val="28"/>
          <w:szCs w:val="28"/>
          <w:lang w:val="lv-LV"/>
        </w:rPr>
        <w:t>iem</w:t>
      </w:r>
      <w:r w:rsidR="00F12213" w:rsidRPr="00E839BB">
        <w:rPr>
          <w:rFonts w:ascii="Times New Roman" w:hAnsi="Times New Roman" w:cs="Times New Roman"/>
          <w:sz w:val="28"/>
          <w:szCs w:val="28"/>
          <w:lang w:val="lv-LV"/>
        </w:rPr>
        <w:t xml:space="preserve"> un</w:t>
      </w:r>
      <w:r w:rsidR="00AD2AB6" w:rsidRPr="00E839BB">
        <w:rPr>
          <w:rFonts w:ascii="Times New Roman" w:hAnsi="Times New Roman" w:cs="Times New Roman"/>
          <w:sz w:val="28"/>
          <w:szCs w:val="28"/>
          <w:lang w:val="lv-LV"/>
        </w:rPr>
        <w:t xml:space="preserve"> par iespējām tos samaksāt</w:t>
      </w:r>
      <w:r w:rsidR="00753940" w:rsidRPr="00E839BB">
        <w:rPr>
          <w:rFonts w:ascii="Times New Roman" w:hAnsi="Times New Roman" w:cs="Times New Roman"/>
          <w:sz w:val="28"/>
          <w:szCs w:val="28"/>
          <w:lang w:val="lv-LV"/>
        </w:rPr>
        <w:t>.</w:t>
      </w:r>
    </w:p>
    <w:p w14:paraId="16120811" w14:textId="77777777" w:rsidR="00C20E93" w:rsidRPr="00C20E93" w:rsidRDefault="00C20E93" w:rsidP="00C20E93">
      <w:pPr>
        <w:pStyle w:val="ListParagraph"/>
        <w:ind w:left="0" w:firstLine="720"/>
        <w:rPr>
          <w:rFonts w:ascii="Times New Roman" w:hAnsi="Times New Roman" w:cs="Times New Roman"/>
          <w:sz w:val="28"/>
          <w:szCs w:val="28"/>
          <w:lang w:val="lv-LV"/>
        </w:rPr>
      </w:pPr>
    </w:p>
    <w:p w14:paraId="425FE7F8" w14:textId="2F814B47" w:rsidR="002F5298" w:rsidRPr="00E839BB" w:rsidRDefault="00D84318"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1</w:t>
      </w:r>
      <w:r w:rsidR="003B1F8B" w:rsidRPr="00E839BB">
        <w:rPr>
          <w:rFonts w:ascii="Times New Roman" w:hAnsi="Times New Roman" w:cs="Times New Roman"/>
          <w:sz w:val="28"/>
          <w:szCs w:val="28"/>
          <w:lang w:val="lv-LV"/>
        </w:rPr>
        <w:t>1</w:t>
      </w:r>
      <w:r w:rsidR="00AF7350" w:rsidRPr="00E839BB">
        <w:rPr>
          <w:rFonts w:ascii="Times New Roman" w:hAnsi="Times New Roman" w:cs="Times New Roman"/>
          <w:sz w:val="28"/>
          <w:szCs w:val="28"/>
          <w:lang w:val="lv-LV"/>
        </w:rPr>
        <w:t>. </w:t>
      </w:r>
      <w:proofErr w:type="gramStart"/>
      <w:r w:rsidR="000509AE" w:rsidRPr="00E839BB">
        <w:rPr>
          <w:rFonts w:ascii="Times New Roman" w:hAnsi="Times New Roman" w:cs="Times New Roman"/>
          <w:sz w:val="28"/>
          <w:szCs w:val="28"/>
          <w:lang w:val="lv-LV"/>
        </w:rPr>
        <w:t>Ja pasta komersants nodrošina</w:t>
      </w:r>
      <w:proofErr w:type="gramEnd"/>
      <w:r w:rsidR="000509AE" w:rsidRPr="00E839BB">
        <w:rPr>
          <w:rFonts w:ascii="Times New Roman" w:hAnsi="Times New Roman" w:cs="Times New Roman"/>
          <w:sz w:val="28"/>
          <w:szCs w:val="28"/>
          <w:lang w:val="lv-LV"/>
        </w:rPr>
        <w:t xml:space="preserve"> iespēju adresātu</w:t>
      </w:r>
      <w:r w:rsidR="007363AC" w:rsidRPr="00E839BB">
        <w:rPr>
          <w:rFonts w:ascii="Times New Roman" w:hAnsi="Times New Roman" w:cs="Times New Roman"/>
          <w:sz w:val="28"/>
          <w:szCs w:val="28"/>
          <w:lang w:val="lv-LV"/>
        </w:rPr>
        <w:t>s</w:t>
      </w:r>
      <w:r w:rsidR="000509AE" w:rsidRPr="00E839BB">
        <w:rPr>
          <w:rFonts w:ascii="Times New Roman" w:hAnsi="Times New Roman" w:cs="Times New Roman"/>
          <w:sz w:val="28"/>
          <w:szCs w:val="28"/>
          <w:lang w:val="lv-LV"/>
        </w:rPr>
        <w:t xml:space="preserve"> </w:t>
      </w:r>
      <w:r w:rsidR="007363AC" w:rsidRPr="00E839BB">
        <w:rPr>
          <w:rFonts w:ascii="Times New Roman" w:hAnsi="Times New Roman" w:cs="Times New Roman"/>
          <w:sz w:val="28"/>
          <w:szCs w:val="28"/>
          <w:lang w:val="lv-LV"/>
        </w:rPr>
        <w:t>informēt</w:t>
      </w:r>
      <w:r w:rsidR="000509AE" w:rsidRPr="00E839BB">
        <w:rPr>
          <w:rFonts w:ascii="Times New Roman" w:hAnsi="Times New Roman" w:cs="Times New Roman"/>
          <w:sz w:val="28"/>
          <w:szCs w:val="28"/>
          <w:lang w:val="lv-LV"/>
        </w:rPr>
        <w:t xml:space="preserve">, izmantojot </w:t>
      </w:r>
      <w:r w:rsidR="002B6797" w:rsidRPr="00E839BB">
        <w:rPr>
          <w:rFonts w:ascii="Times New Roman" w:hAnsi="Times New Roman" w:cs="Times New Roman"/>
          <w:sz w:val="28"/>
          <w:szCs w:val="28"/>
          <w:lang w:val="lv-LV"/>
        </w:rPr>
        <w:t>elektronisk</w:t>
      </w:r>
      <w:r w:rsidR="00EE3AB1" w:rsidRPr="00E839BB">
        <w:rPr>
          <w:rFonts w:ascii="Times New Roman" w:hAnsi="Times New Roman" w:cs="Times New Roman"/>
          <w:sz w:val="28"/>
          <w:szCs w:val="28"/>
          <w:lang w:val="lv-LV"/>
        </w:rPr>
        <w:t>o</w:t>
      </w:r>
      <w:r w:rsidR="002B6797" w:rsidRPr="00E839BB">
        <w:rPr>
          <w:rFonts w:ascii="Times New Roman" w:hAnsi="Times New Roman" w:cs="Times New Roman"/>
          <w:sz w:val="28"/>
          <w:szCs w:val="28"/>
          <w:lang w:val="lv-LV"/>
        </w:rPr>
        <w:t xml:space="preserve"> sakaru līdzekļus</w:t>
      </w:r>
      <w:r w:rsidR="000509AE" w:rsidRPr="00E839BB">
        <w:rPr>
          <w:rFonts w:ascii="Times New Roman" w:hAnsi="Times New Roman" w:cs="Times New Roman"/>
          <w:sz w:val="28"/>
          <w:szCs w:val="28"/>
          <w:lang w:val="lv-LV"/>
        </w:rPr>
        <w:t>, pasta komersants šo noteikumu</w:t>
      </w:r>
      <w:r w:rsidR="00664707" w:rsidRPr="00E839BB">
        <w:rPr>
          <w:rFonts w:ascii="Times New Roman" w:hAnsi="Times New Roman" w:cs="Times New Roman"/>
          <w:sz w:val="28"/>
          <w:szCs w:val="28"/>
          <w:lang w:val="lv-LV"/>
        </w:rPr>
        <w:t xml:space="preserve"> 1</w:t>
      </w:r>
      <w:r w:rsidR="000D7D3B" w:rsidRPr="00E839BB">
        <w:rPr>
          <w:rFonts w:ascii="Times New Roman" w:hAnsi="Times New Roman" w:cs="Times New Roman"/>
          <w:sz w:val="28"/>
          <w:szCs w:val="28"/>
          <w:lang w:val="lv-LV"/>
        </w:rPr>
        <w:t>0</w:t>
      </w:r>
      <w:r w:rsidR="000509AE" w:rsidRPr="00E839BB">
        <w:rPr>
          <w:rFonts w:ascii="Times New Roman" w:hAnsi="Times New Roman" w:cs="Times New Roman"/>
          <w:sz w:val="28"/>
          <w:szCs w:val="28"/>
          <w:lang w:val="lv-LV"/>
        </w:rPr>
        <w:t>.</w:t>
      </w:r>
      <w:r w:rsidR="00AF7350" w:rsidRPr="00E839BB">
        <w:rPr>
          <w:rFonts w:ascii="Times New Roman" w:hAnsi="Times New Roman" w:cs="Times New Roman"/>
          <w:sz w:val="28"/>
          <w:szCs w:val="28"/>
          <w:lang w:val="lv-LV"/>
        </w:rPr>
        <w:t> </w:t>
      </w:r>
      <w:r w:rsidR="000509AE" w:rsidRPr="00E839BB">
        <w:rPr>
          <w:rFonts w:ascii="Times New Roman" w:hAnsi="Times New Roman" w:cs="Times New Roman"/>
          <w:sz w:val="28"/>
          <w:szCs w:val="28"/>
          <w:lang w:val="lv-LV"/>
        </w:rPr>
        <w:t xml:space="preserve">punktā </w:t>
      </w:r>
      <w:r w:rsidR="007363AC" w:rsidRPr="00E839BB">
        <w:rPr>
          <w:rFonts w:ascii="Times New Roman" w:hAnsi="Times New Roman" w:cs="Times New Roman"/>
          <w:sz w:val="28"/>
          <w:szCs w:val="28"/>
          <w:lang w:val="lv-LV"/>
        </w:rPr>
        <w:t>minēt</w:t>
      </w:r>
      <w:r w:rsidR="000509AE" w:rsidRPr="00E839BB">
        <w:rPr>
          <w:rFonts w:ascii="Times New Roman" w:hAnsi="Times New Roman" w:cs="Times New Roman"/>
          <w:sz w:val="28"/>
          <w:szCs w:val="28"/>
          <w:lang w:val="lv-LV"/>
        </w:rPr>
        <w:t xml:space="preserve">o </w:t>
      </w:r>
      <w:r w:rsidR="000509AE" w:rsidRPr="00E839BB">
        <w:rPr>
          <w:rFonts w:ascii="Times New Roman" w:hAnsi="Times New Roman" w:cs="Times New Roman"/>
          <w:sz w:val="28"/>
          <w:szCs w:val="28"/>
          <w:lang w:val="lv-LV"/>
        </w:rPr>
        <w:lastRenderedPageBreak/>
        <w:t>informāciju par pasta sūtījuma saņemšanu adresātam var paziņot</w:t>
      </w:r>
      <w:r w:rsidR="002B6797" w:rsidRPr="00E839BB">
        <w:rPr>
          <w:rFonts w:ascii="Times New Roman" w:hAnsi="Times New Roman" w:cs="Times New Roman"/>
          <w:sz w:val="28"/>
          <w:szCs w:val="28"/>
          <w:lang w:val="lv-LV"/>
        </w:rPr>
        <w:t xml:space="preserve"> elektroniski (turpmāk – e-paziņojums)</w:t>
      </w:r>
      <w:r w:rsidR="00CD59A2" w:rsidRPr="00E839BB">
        <w:rPr>
          <w:rFonts w:ascii="Times New Roman" w:hAnsi="Times New Roman" w:cs="Times New Roman"/>
          <w:sz w:val="28"/>
          <w:szCs w:val="28"/>
          <w:lang w:val="lv-LV"/>
        </w:rPr>
        <w:t xml:space="preserve">, ja </w:t>
      </w:r>
      <w:r w:rsidR="000509AE" w:rsidRPr="00E839BB">
        <w:rPr>
          <w:rFonts w:ascii="Times New Roman" w:hAnsi="Times New Roman" w:cs="Times New Roman"/>
          <w:sz w:val="28"/>
          <w:szCs w:val="28"/>
          <w:lang w:val="lv-LV"/>
        </w:rPr>
        <w:t>adresāts ir izteicis šādu vēlmi</w:t>
      </w:r>
      <w:r w:rsidR="00B12691" w:rsidRPr="00E839BB">
        <w:rPr>
          <w:rFonts w:ascii="Times New Roman" w:hAnsi="Times New Roman" w:cs="Times New Roman"/>
          <w:sz w:val="28"/>
          <w:szCs w:val="28"/>
          <w:lang w:val="lv-LV"/>
        </w:rPr>
        <w:t xml:space="preserve"> </w:t>
      </w:r>
      <w:r w:rsidR="00664707" w:rsidRPr="00E839BB">
        <w:rPr>
          <w:rFonts w:ascii="Times New Roman" w:hAnsi="Times New Roman" w:cs="Times New Roman"/>
          <w:sz w:val="28"/>
          <w:szCs w:val="28"/>
          <w:lang w:val="lv-LV"/>
        </w:rPr>
        <w:t xml:space="preserve">un </w:t>
      </w:r>
      <w:r w:rsidR="000509AE" w:rsidRPr="00E839BB">
        <w:rPr>
          <w:rFonts w:ascii="Times New Roman" w:hAnsi="Times New Roman" w:cs="Times New Roman"/>
          <w:sz w:val="28"/>
          <w:szCs w:val="28"/>
          <w:lang w:val="lv-LV"/>
        </w:rPr>
        <w:t>saskaņā ar pasta komersanta prasībām ir iesniedzis pasta komersantam nepieciešamo informāciju</w:t>
      </w:r>
      <w:r w:rsidR="002F5298" w:rsidRPr="00E839BB">
        <w:rPr>
          <w:rFonts w:ascii="Times New Roman" w:hAnsi="Times New Roman" w:cs="Times New Roman"/>
          <w:sz w:val="28"/>
          <w:szCs w:val="28"/>
          <w:lang w:val="lv-LV"/>
        </w:rPr>
        <w:t>.</w:t>
      </w:r>
    </w:p>
    <w:p w14:paraId="40F97BA5" w14:textId="77777777" w:rsidR="007614B4" w:rsidRPr="00E839BB" w:rsidRDefault="007614B4" w:rsidP="00543DA7">
      <w:pPr>
        <w:ind w:firstLine="720"/>
        <w:jc w:val="both"/>
        <w:rPr>
          <w:rFonts w:ascii="Times New Roman" w:hAnsi="Times New Roman" w:cs="Times New Roman"/>
          <w:szCs w:val="28"/>
          <w:lang w:val="lv-LV"/>
        </w:rPr>
      </w:pPr>
    </w:p>
    <w:p w14:paraId="2F319B24" w14:textId="26C1A4B0" w:rsidR="00753940" w:rsidRPr="00C20E93" w:rsidRDefault="006B3DDE" w:rsidP="00543DA7">
      <w:pPr>
        <w:ind w:firstLine="720"/>
        <w:jc w:val="both"/>
        <w:rPr>
          <w:rFonts w:ascii="Times New Roman" w:hAnsi="Times New Roman" w:cs="Times New Roman"/>
          <w:sz w:val="28"/>
          <w:szCs w:val="28"/>
          <w:lang w:val="lv-LV"/>
        </w:rPr>
      </w:pPr>
      <w:r w:rsidRPr="00E839BB">
        <w:rPr>
          <w:rFonts w:ascii="Times New Roman" w:hAnsi="Times New Roman" w:cs="Times New Roman"/>
          <w:sz w:val="28"/>
          <w:szCs w:val="28"/>
          <w:lang w:val="lv-LV"/>
        </w:rPr>
        <w:t>1</w:t>
      </w:r>
      <w:r w:rsidR="003B1F8B" w:rsidRPr="00E839BB">
        <w:rPr>
          <w:rFonts w:ascii="Times New Roman" w:hAnsi="Times New Roman" w:cs="Times New Roman"/>
          <w:sz w:val="28"/>
          <w:szCs w:val="28"/>
          <w:lang w:val="lv-LV"/>
        </w:rPr>
        <w:t>2</w:t>
      </w:r>
      <w:r w:rsidR="00AF7350" w:rsidRPr="00E839BB">
        <w:rPr>
          <w:rFonts w:ascii="Times New Roman" w:hAnsi="Times New Roman" w:cs="Times New Roman"/>
          <w:sz w:val="28"/>
          <w:szCs w:val="28"/>
          <w:lang w:val="lv-LV"/>
        </w:rPr>
        <w:t>. </w:t>
      </w:r>
      <w:r w:rsidR="00753940" w:rsidRPr="00E839BB">
        <w:rPr>
          <w:rFonts w:ascii="Times New Roman" w:hAnsi="Times New Roman" w:cs="Times New Roman"/>
          <w:sz w:val="28"/>
          <w:szCs w:val="28"/>
          <w:lang w:val="lv-LV"/>
        </w:rPr>
        <w:t xml:space="preserve">Pasta komersants izsniedz pasta sūtījumu arī </w:t>
      </w:r>
      <w:r w:rsidR="00962E07" w:rsidRPr="00E839BB">
        <w:rPr>
          <w:rFonts w:ascii="Times New Roman" w:hAnsi="Times New Roman" w:cs="Times New Roman"/>
          <w:sz w:val="28"/>
          <w:szCs w:val="28"/>
          <w:lang w:val="lv-LV"/>
        </w:rPr>
        <w:t>tad</w:t>
      </w:r>
      <w:r w:rsidR="00753940" w:rsidRPr="00E839BB">
        <w:rPr>
          <w:rFonts w:ascii="Times New Roman" w:hAnsi="Times New Roman" w:cs="Times New Roman"/>
          <w:sz w:val="28"/>
          <w:szCs w:val="28"/>
          <w:lang w:val="lv-LV"/>
        </w:rPr>
        <w:t xml:space="preserve">, ja adresāts informē pasta komersantu </w:t>
      </w:r>
      <w:r w:rsidR="00AD2AB6" w:rsidRPr="00E839BB">
        <w:rPr>
          <w:rFonts w:ascii="Times New Roman" w:hAnsi="Times New Roman" w:cs="Times New Roman"/>
          <w:sz w:val="28"/>
          <w:szCs w:val="28"/>
          <w:lang w:val="lv-LV"/>
        </w:rPr>
        <w:t xml:space="preserve">tikai </w:t>
      </w:r>
      <w:r w:rsidR="00753940" w:rsidRPr="00E839BB">
        <w:rPr>
          <w:rFonts w:ascii="Times New Roman" w:hAnsi="Times New Roman" w:cs="Times New Roman"/>
          <w:sz w:val="28"/>
          <w:szCs w:val="28"/>
          <w:lang w:val="lv-LV"/>
        </w:rPr>
        <w:t xml:space="preserve">par </w:t>
      </w:r>
      <w:r w:rsidR="00AD2AB6" w:rsidRPr="00E839BB">
        <w:rPr>
          <w:rFonts w:ascii="Times New Roman" w:hAnsi="Times New Roman" w:cs="Times New Roman"/>
          <w:sz w:val="28"/>
          <w:szCs w:val="28"/>
          <w:lang w:val="lv-LV"/>
        </w:rPr>
        <w:t xml:space="preserve">šo noteikumu </w:t>
      </w:r>
      <w:r w:rsidR="00D84318" w:rsidRPr="00E839BB">
        <w:rPr>
          <w:rFonts w:ascii="Times New Roman" w:hAnsi="Times New Roman" w:cs="Times New Roman"/>
          <w:sz w:val="28"/>
          <w:szCs w:val="28"/>
          <w:lang w:val="lv-LV"/>
        </w:rPr>
        <w:t>1</w:t>
      </w:r>
      <w:r w:rsidR="000D7D3B" w:rsidRPr="00E839BB">
        <w:rPr>
          <w:rFonts w:ascii="Times New Roman" w:hAnsi="Times New Roman" w:cs="Times New Roman"/>
          <w:sz w:val="28"/>
          <w:szCs w:val="28"/>
          <w:lang w:val="lv-LV"/>
        </w:rPr>
        <w:t>0</w:t>
      </w:r>
      <w:r w:rsidR="00AD2AB6" w:rsidRPr="00E839BB">
        <w:rPr>
          <w:rFonts w:ascii="Times New Roman" w:hAnsi="Times New Roman" w:cs="Times New Roman"/>
          <w:sz w:val="28"/>
          <w:szCs w:val="28"/>
          <w:lang w:val="lv-LV"/>
        </w:rPr>
        <w:t>.4</w:t>
      </w:r>
      <w:r w:rsidR="00AF7350" w:rsidRPr="00E839BB">
        <w:rPr>
          <w:rFonts w:ascii="Times New Roman" w:hAnsi="Times New Roman" w:cs="Times New Roman"/>
          <w:sz w:val="28"/>
          <w:szCs w:val="28"/>
          <w:lang w:val="lv-LV"/>
        </w:rPr>
        <w:t>. </w:t>
      </w:r>
      <w:r w:rsidR="00AD2AB6" w:rsidRPr="00E839BB">
        <w:rPr>
          <w:rFonts w:ascii="Times New Roman" w:hAnsi="Times New Roman" w:cs="Times New Roman"/>
          <w:sz w:val="28"/>
          <w:szCs w:val="28"/>
          <w:lang w:val="lv-LV"/>
        </w:rPr>
        <w:t xml:space="preserve">apakšpunktā minēto </w:t>
      </w:r>
      <w:r w:rsidR="00753940" w:rsidRPr="00E839BB">
        <w:rPr>
          <w:rFonts w:ascii="Times New Roman" w:hAnsi="Times New Roman" w:cs="Times New Roman"/>
          <w:sz w:val="28"/>
          <w:szCs w:val="28"/>
          <w:lang w:val="lv-LV"/>
        </w:rPr>
        <w:t>sūtījuma identifikatoru</w:t>
      </w:r>
      <w:r w:rsidR="00753940" w:rsidRPr="00C20E93">
        <w:rPr>
          <w:rFonts w:ascii="Times New Roman" w:hAnsi="Times New Roman" w:cs="Times New Roman"/>
          <w:sz w:val="28"/>
          <w:szCs w:val="28"/>
          <w:lang w:val="lv-LV"/>
        </w:rPr>
        <w:t xml:space="preserve">, neuzrādot </w:t>
      </w:r>
      <w:r w:rsidR="00AD2AB6" w:rsidRPr="00C20E93">
        <w:rPr>
          <w:rFonts w:ascii="Times New Roman" w:hAnsi="Times New Roman" w:cs="Times New Roman"/>
          <w:sz w:val="28"/>
          <w:szCs w:val="28"/>
          <w:lang w:val="lv-LV"/>
        </w:rPr>
        <w:t>ne</w:t>
      </w:r>
      <w:r w:rsidR="00753940" w:rsidRPr="00C20E93">
        <w:rPr>
          <w:rFonts w:ascii="Times New Roman" w:hAnsi="Times New Roman" w:cs="Times New Roman"/>
          <w:sz w:val="28"/>
          <w:szCs w:val="28"/>
          <w:lang w:val="lv-LV"/>
        </w:rPr>
        <w:t xml:space="preserve"> informatīvo paziņojumu</w:t>
      </w:r>
      <w:r w:rsidR="00AD2AB6" w:rsidRPr="00C20E93">
        <w:rPr>
          <w:rFonts w:ascii="Times New Roman" w:hAnsi="Times New Roman" w:cs="Times New Roman"/>
          <w:sz w:val="28"/>
          <w:szCs w:val="28"/>
          <w:lang w:val="lv-LV"/>
        </w:rPr>
        <w:t>, ne</w:t>
      </w:r>
      <w:r w:rsidR="00AA60D5" w:rsidRPr="00C20E93">
        <w:rPr>
          <w:rFonts w:ascii="Times New Roman" w:hAnsi="Times New Roman" w:cs="Times New Roman"/>
          <w:sz w:val="28"/>
          <w:szCs w:val="28"/>
          <w:lang w:val="lv-LV"/>
        </w:rPr>
        <w:t xml:space="preserve"> </w:t>
      </w:r>
      <w:bookmarkStart w:id="1" w:name="_Hlk6478367"/>
      <w:r w:rsidR="00AA60D5" w:rsidRPr="00C20E93">
        <w:rPr>
          <w:rFonts w:ascii="Times New Roman" w:hAnsi="Times New Roman" w:cs="Times New Roman"/>
          <w:sz w:val="28"/>
          <w:szCs w:val="28"/>
          <w:lang w:val="lv-LV"/>
        </w:rPr>
        <w:t>e-paziņojumu</w:t>
      </w:r>
      <w:bookmarkEnd w:id="1"/>
      <w:r w:rsidR="00937C1B" w:rsidRPr="00C20E93">
        <w:rPr>
          <w:rFonts w:ascii="Times New Roman" w:hAnsi="Times New Roman" w:cs="Times New Roman"/>
          <w:sz w:val="28"/>
          <w:szCs w:val="28"/>
          <w:lang w:val="lv-LV"/>
        </w:rPr>
        <w:t>, un uzrāda</w:t>
      </w:r>
      <w:r w:rsidR="00AD2AB6" w:rsidRPr="00C20E93">
        <w:rPr>
          <w:rFonts w:ascii="Times New Roman" w:hAnsi="Times New Roman" w:cs="Times New Roman"/>
          <w:sz w:val="28"/>
          <w:szCs w:val="28"/>
          <w:lang w:val="lv-LV"/>
        </w:rPr>
        <w:t xml:space="preserve"> šo noteikumu </w:t>
      </w:r>
      <w:r w:rsidR="00D84318" w:rsidRPr="00C20E93">
        <w:rPr>
          <w:rFonts w:ascii="Times New Roman" w:hAnsi="Times New Roman" w:cs="Times New Roman"/>
          <w:sz w:val="28"/>
          <w:szCs w:val="28"/>
          <w:lang w:val="lv-LV"/>
        </w:rPr>
        <w:t>4</w:t>
      </w:r>
      <w:r w:rsidR="00AF7350" w:rsidRPr="00C20E93">
        <w:rPr>
          <w:rFonts w:ascii="Times New Roman" w:hAnsi="Times New Roman" w:cs="Times New Roman"/>
          <w:sz w:val="28"/>
          <w:szCs w:val="28"/>
          <w:lang w:val="lv-LV"/>
        </w:rPr>
        <w:t xml:space="preserve">. </w:t>
      </w:r>
      <w:r w:rsidR="00D44EF0" w:rsidRPr="00C20E93">
        <w:rPr>
          <w:rFonts w:ascii="Times New Roman" w:hAnsi="Times New Roman" w:cs="Times New Roman"/>
          <w:sz w:val="28"/>
          <w:szCs w:val="28"/>
          <w:lang w:val="lv-LV"/>
        </w:rPr>
        <w:t>vai</w:t>
      </w:r>
      <w:r w:rsidR="00AD2AB6" w:rsidRPr="00C20E93">
        <w:rPr>
          <w:rFonts w:ascii="Times New Roman" w:hAnsi="Times New Roman" w:cs="Times New Roman"/>
          <w:sz w:val="28"/>
          <w:szCs w:val="28"/>
          <w:lang w:val="lv-LV"/>
        </w:rPr>
        <w:t xml:space="preserve"> </w:t>
      </w:r>
      <w:r w:rsidR="00D84318" w:rsidRPr="00C20E93">
        <w:rPr>
          <w:rFonts w:ascii="Times New Roman" w:hAnsi="Times New Roman" w:cs="Times New Roman"/>
          <w:sz w:val="28"/>
          <w:szCs w:val="28"/>
          <w:lang w:val="lv-LV"/>
        </w:rPr>
        <w:t>5</w:t>
      </w:r>
      <w:r w:rsidR="00AD2AB6" w:rsidRPr="00C20E93">
        <w:rPr>
          <w:rFonts w:ascii="Times New Roman" w:hAnsi="Times New Roman" w:cs="Times New Roman"/>
          <w:sz w:val="28"/>
          <w:szCs w:val="28"/>
          <w:lang w:val="lv-LV"/>
        </w:rPr>
        <w:t>.</w:t>
      </w:r>
      <w:r w:rsidR="00AF7350" w:rsidRPr="00C20E93">
        <w:rPr>
          <w:rFonts w:ascii="Times New Roman" w:hAnsi="Times New Roman" w:cs="Times New Roman"/>
          <w:sz w:val="28"/>
          <w:szCs w:val="28"/>
          <w:lang w:val="lv-LV"/>
        </w:rPr>
        <w:t> </w:t>
      </w:r>
      <w:r w:rsidR="00AD2AB6" w:rsidRPr="00C20E93">
        <w:rPr>
          <w:rFonts w:ascii="Times New Roman" w:hAnsi="Times New Roman" w:cs="Times New Roman"/>
          <w:sz w:val="28"/>
          <w:szCs w:val="28"/>
          <w:lang w:val="lv-LV"/>
        </w:rPr>
        <w:t>punkt</w:t>
      </w:r>
      <w:r w:rsidR="00937C1B" w:rsidRPr="00C20E93">
        <w:rPr>
          <w:rFonts w:ascii="Times New Roman" w:hAnsi="Times New Roman" w:cs="Times New Roman"/>
          <w:sz w:val="28"/>
          <w:szCs w:val="28"/>
          <w:lang w:val="lv-LV"/>
        </w:rPr>
        <w:t>ā minētos dokumentus</w:t>
      </w:r>
      <w:r w:rsidR="00AD2AB6" w:rsidRPr="00C20E93">
        <w:rPr>
          <w:rFonts w:ascii="Times New Roman" w:hAnsi="Times New Roman" w:cs="Times New Roman"/>
          <w:sz w:val="28"/>
          <w:szCs w:val="28"/>
          <w:lang w:val="lv-LV"/>
        </w:rPr>
        <w:t>.</w:t>
      </w:r>
    </w:p>
    <w:p w14:paraId="60FA0A4B" w14:textId="77777777" w:rsidR="000C1754" w:rsidRPr="00C20E93" w:rsidRDefault="000C1754" w:rsidP="000C1754">
      <w:pPr>
        <w:ind w:firstLine="720"/>
        <w:jc w:val="both"/>
        <w:rPr>
          <w:rFonts w:ascii="Times New Roman" w:hAnsi="Times New Roman" w:cs="Times New Roman"/>
          <w:sz w:val="28"/>
          <w:szCs w:val="28"/>
          <w:lang w:val="lv-LV"/>
        </w:rPr>
      </w:pPr>
    </w:p>
    <w:p w14:paraId="76219C2A" w14:textId="585AC0D0" w:rsidR="003F6726" w:rsidRPr="00C20E93" w:rsidRDefault="007D367F" w:rsidP="00543DA7">
      <w:pPr>
        <w:ind w:firstLine="720"/>
        <w:jc w:val="both"/>
        <w:rPr>
          <w:rFonts w:ascii="Times New Roman" w:hAnsi="Times New Roman" w:cs="Times New Roman"/>
          <w:sz w:val="28"/>
          <w:szCs w:val="28"/>
          <w:lang w:val="lv-LV"/>
        </w:rPr>
      </w:pPr>
      <w:r w:rsidRPr="00C20E93">
        <w:rPr>
          <w:rFonts w:ascii="Times New Roman" w:hAnsi="Times New Roman" w:cs="Times New Roman"/>
          <w:sz w:val="28"/>
          <w:szCs w:val="28"/>
          <w:lang w:val="lv-LV"/>
        </w:rPr>
        <w:t>1</w:t>
      </w:r>
      <w:r w:rsidR="003B1F8B" w:rsidRPr="00C20E93">
        <w:rPr>
          <w:rFonts w:ascii="Times New Roman" w:hAnsi="Times New Roman" w:cs="Times New Roman"/>
          <w:sz w:val="28"/>
          <w:szCs w:val="28"/>
          <w:lang w:val="lv-LV"/>
        </w:rPr>
        <w:t>3</w:t>
      </w:r>
      <w:r w:rsidR="00AF7350" w:rsidRPr="00C20E93">
        <w:rPr>
          <w:rFonts w:ascii="Times New Roman" w:hAnsi="Times New Roman" w:cs="Times New Roman"/>
          <w:sz w:val="28"/>
          <w:szCs w:val="28"/>
          <w:lang w:val="lv-LV"/>
        </w:rPr>
        <w:t>. </w:t>
      </w:r>
      <w:r w:rsidR="00753940" w:rsidRPr="00C20E93">
        <w:rPr>
          <w:rFonts w:ascii="Times New Roman" w:hAnsi="Times New Roman" w:cs="Times New Roman"/>
          <w:sz w:val="28"/>
          <w:szCs w:val="28"/>
          <w:lang w:val="lv-LV"/>
        </w:rPr>
        <w:t xml:space="preserve">Pasta sūtījumu var izsniegt </w:t>
      </w:r>
      <w:r w:rsidR="00CB175B" w:rsidRPr="00C20E93">
        <w:rPr>
          <w:rFonts w:ascii="Times New Roman" w:hAnsi="Times New Roman" w:cs="Times New Roman"/>
          <w:sz w:val="28"/>
          <w:szCs w:val="28"/>
          <w:lang w:val="lv-LV"/>
        </w:rPr>
        <w:t>iekārtā</w:t>
      </w:r>
      <w:r w:rsidR="00753940" w:rsidRPr="00C20E93">
        <w:rPr>
          <w:rFonts w:ascii="Times New Roman" w:hAnsi="Times New Roman" w:cs="Times New Roman"/>
          <w:sz w:val="28"/>
          <w:szCs w:val="28"/>
          <w:lang w:val="lv-LV"/>
        </w:rPr>
        <w:t xml:space="preserve">, ja </w:t>
      </w:r>
      <w:r w:rsidR="00CB175B" w:rsidRPr="00C20E93">
        <w:rPr>
          <w:rFonts w:ascii="Times New Roman" w:hAnsi="Times New Roman" w:cs="Times New Roman"/>
          <w:sz w:val="28"/>
          <w:szCs w:val="28"/>
          <w:lang w:val="lv-LV"/>
        </w:rPr>
        <w:t>iekārtā</w:t>
      </w:r>
      <w:r w:rsidR="00753940" w:rsidRPr="00C20E93">
        <w:rPr>
          <w:rFonts w:ascii="Times New Roman" w:hAnsi="Times New Roman" w:cs="Times New Roman"/>
          <w:sz w:val="28"/>
          <w:szCs w:val="28"/>
          <w:lang w:val="lv-LV"/>
        </w:rPr>
        <w:t xml:space="preserve"> tiek ievadīts pasta komersanta piešķirtais un e-paziņojuma veidā </w:t>
      </w:r>
      <w:r w:rsidR="00137EF4" w:rsidRPr="00C20E93">
        <w:rPr>
          <w:rFonts w:ascii="Times New Roman" w:hAnsi="Times New Roman" w:cs="Times New Roman"/>
          <w:sz w:val="28"/>
          <w:szCs w:val="28"/>
          <w:lang w:val="lv-LV"/>
        </w:rPr>
        <w:t>adresātam</w:t>
      </w:r>
      <w:r w:rsidR="00753940" w:rsidRPr="00C20E93">
        <w:rPr>
          <w:rFonts w:ascii="Times New Roman" w:hAnsi="Times New Roman" w:cs="Times New Roman"/>
          <w:sz w:val="28"/>
          <w:szCs w:val="28"/>
          <w:lang w:val="lv-LV"/>
        </w:rPr>
        <w:t xml:space="preserve"> nosūtītais autorizācijas kods ciparu kombinācijas veidā vai citā formātā, kas nodrošin</w:t>
      </w:r>
      <w:r w:rsidR="00F91B40" w:rsidRPr="00C20E93">
        <w:rPr>
          <w:rFonts w:ascii="Times New Roman" w:hAnsi="Times New Roman" w:cs="Times New Roman"/>
          <w:sz w:val="28"/>
          <w:szCs w:val="28"/>
          <w:lang w:val="lv-LV"/>
        </w:rPr>
        <w:t>a</w:t>
      </w:r>
      <w:r w:rsidR="00753940" w:rsidRPr="00C20E93">
        <w:rPr>
          <w:rFonts w:ascii="Times New Roman" w:hAnsi="Times New Roman" w:cs="Times New Roman"/>
          <w:sz w:val="28"/>
          <w:szCs w:val="28"/>
          <w:lang w:val="lv-LV"/>
        </w:rPr>
        <w:t xml:space="preserve"> autorizācijas koda unikalitāti (turpmāk – autorizācijas kods)</w:t>
      </w:r>
      <w:r w:rsidR="00AF7350" w:rsidRPr="00C20E93">
        <w:rPr>
          <w:rFonts w:ascii="Times New Roman" w:hAnsi="Times New Roman" w:cs="Times New Roman"/>
          <w:sz w:val="28"/>
          <w:szCs w:val="28"/>
          <w:lang w:val="lv-LV"/>
        </w:rPr>
        <w:t xml:space="preserve">. </w:t>
      </w:r>
      <w:r w:rsidR="00137EF4" w:rsidRPr="00C20E93">
        <w:rPr>
          <w:rFonts w:ascii="Times New Roman" w:hAnsi="Times New Roman" w:cs="Times New Roman"/>
          <w:bCs w:val="0"/>
          <w:sz w:val="28"/>
          <w:szCs w:val="28"/>
          <w:lang w:val="lv-LV" w:eastAsia="lv-LV"/>
        </w:rPr>
        <w:t>Ja pasta sūtījums ir izņemts no iekārtas, i</w:t>
      </w:r>
      <w:r w:rsidR="00CB175B" w:rsidRPr="00C20E93">
        <w:rPr>
          <w:rFonts w:ascii="Times New Roman" w:hAnsi="Times New Roman" w:cs="Times New Roman"/>
          <w:bCs w:val="0"/>
          <w:sz w:val="28"/>
          <w:szCs w:val="28"/>
          <w:lang w:val="lv-LV" w:eastAsia="lv-LV"/>
        </w:rPr>
        <w:t>ekārtā</w:t>
      </w:r>
      <w:r w:rsidR="00753940" w:rsidRPr="00C20E93">
        <w:rPr>
          <w:rFonts w:ascii="Times New Roman" w:hAnsi="Times New Roman" w:cs="Times New Roman"/>
          <w:bCs w:val="0"/>
          <w:sz w:val="28"/>
          <w:szCs w:val="28"/>
          <w:lang w:val="lv-LV" w:eastAsia="lv-LV"/>
        </w:rPr>
        <w:t xml:space="preserve"> ievadītais autorizācijas kods </w:t>
      </w:r>
      <w:r w:rsidR="00AD2AB6" w:rsidRPr="00C20E93">
        <w:rPr>
          <w:rFonts w:ascii="Times New Roman" w:hAnsi="Times New Roman" w:cs="Times New Roman"/>
          <w:bCs w:val="0"/>
          <w:sz w:val="28"/>
          <w:szCs w:val="28"/>
          <w:lang w:val="lv-LV" w:eastAsia="lv-LV"/>
        </w:rPr>
        <w:t xml:space="preserve">ir </w:t>
      </w:r>
      <w:r w:rsidR="00753940" w:rsidRPr="00C20E93">
        <w:rPr>
          <w:rFonts w:ascii="Times New Roman" w:hAnsi="Times New Roman" w:cs="Times New Roman"/>
          <w:bCs w:val="0"/>
          <w:sz w:val="28"/>
          <w:szCs w:val="28"/>
          <w:lang w:val="lv-LV" w:eastAsia="lv-LV"/>
        </w:rPr>
        <w:t>apliecin</w:t>
      </w:r>
      <w:r w:rsidR="00AD2AB6" w:rsidRPr="00C20E93">
        <w:rPr>
          <w:rFonts w:ascii="Times New Roman" w:hAnsi="Times New Roman" w:cs="Times New Roman"/>
          <w:bCs w:val="0"/>
          <w:sz w:val="28"/>
          <w:szCs w:val="28"/>
          <w:lang w:val="lv-LV" w:eastAsia="lv-LV"/>
        </w:rPr>
        <w:t>ājums</w:t>
      </w:r>
      <w:r w:rsidR="00753940" w:rsidRPr="00C20E93">
        <w:rPr>
          <w:rFonts w:ascii="Times New Roman" w:hAnsi="Times New Roman" w:cs="Times New Roman"/>
          <w:bCs w:val="0"/>
          <w:sz w:val="28"/>
          <w:szCs w:val="28"/>
          <w:lang w:val="lv-LV" w:eastAsia="lv-LV"/>
        </w:rPr>
        <w:t xml:space="preserve">, ka </w:t>
      </w:r>
      <w:r w:rsidR="00C0186A" w:rsidRPr="00C20E93">
        <w:rPr>
          <w:rFonts w:ascii="Times New Roman" w:hAnsi="Times New Roman" w:cs="Times New Roman"/>
          <w:bCs w:val="0"/>
          <w:sz w:val="28"/>
          <w:szCs w:val="28"/>
          <w:lang w:val="lv-LV" w:eastAsia="lv-LV"/>
        </w:rPr>
        <w:t xml:space="preserve">pasta </w:t>
      </w:r>
      <w:r w:rsidR="005D72CB" w:rsidRPr="00C20E93">
        <w:rPr>
          <w:rFonts w:ascii="Times New Roman" w:hAnsi="Times New Roman" w:cs="Times New Roman"/>
          <w:bCs w:val="0"/>
          <w:sz w:val="28"/>
          <w:szCs w:val="28"/>
          <w:lang w:val="lv-LV" w:eastAsia="lv-LV"/>
        </w:rPr>
        <w:t xml:space="preserve">sūtījumu </w:t>
      </w:r>
      <w:r w:rsidR="00753940" w:rsidRPr="00C20E93">
        <w:rPr>
          <w:rFonts w:ascii="Times New Roman" w:hAnsi="Times New Roman" w:cs="Times New Roman"/>
          <w:bCs w:val="0"/>
          <w:sz w:val="28"/>
          <w:szCs w:val="28"/>
          <w:lang w:val="lv-LV" w:eastAsia="lv-LV"/>
        </w:rPr>
        <w:t>saņēmis</w:t>
      </w:r>
      <w:r w:rsidR="005D72CB" w:rsidRPr="00C20E93">
        <w:rPr>
          <w:rFonts w:ascii="Times New Roman" w:hAnsi="Times New Roman" w:cs="Times New Roman"/>
          <w:bCs w:val="0"/>
          <w:sz w:val="28"/>
          <w:szCs w:val="28"/>
          <w:lang w:val="lv-LV" w:eastAsia="lv-LV"/>
        </w:rPr>
        <w:t xml:space="preserve"> adresāts</w:t>
      </w:r>
      <w:r w:rsidR="00AF7350" w:rsidRPr="00C20E93">
        <w:rPr>
          <w:rFonts w:ascii="Times New Roman" w:hAnsi="Times New Roman" w:cs="Times New Roman"/>
          <w:bCs w:val="0"/>
          <w:sz w:val="28"/>
          <w:szCs w:val="28"/>
          <w:lang w:val="lv-LV" w:eastAsia="lv-LV"/>
        </w:rPr>
        <w:t>.</w:t>
      </w:r>
    </w:p>
    <w:p w14:paraId="7369CD03" w14:textId="77777777" w:rsidR="000C1754" w:rsidRPr="00C20E93" w:rsidRDefault="000C1754" w:rsidP="000C1754">
      <w:pPr>
        <w:ind w:firstLine="720"/>
        <w:jc w:val="both"/>
        <w:rPr>
          <w:rFonts w:ascii="Times New Roman" w:hAnsi="Times New Roman" w:cs="Times New Roman"/>
          <w:sz w:val="28"/>
          <w:szCs w:val="28"/>
          <w:lang w:val="lv-LV"/>
        </w:rPr>
      </w:pPr>
    </w:p>
    <w:p w14:paraId="4106504E" w14:textId="7BD73684" w:rsidR="00A4304B" w:rsidRPr="00C20E93" w:rsidRDefault="007D367F" w:rsidP="00543DA7">
      <w:pPr>
        <w:ind w:firstLine="720"/>
        <w:jc w:val="both"/>
        <w:rPr>
          <w:rFonts w:ascii="Times New Roman" w:hAnsi="Times New Roman" w:cs="Times New Roman"/>
          <w:sz w:val="28"/>
          <w:szCs w:val="28"/>
          <w:lang w:val="lv-LV"/>
        </w:rPr>
      </w:pPr>
      <w:r w:rsidRPr="00C20E93">
        <w:rPr>
          <w:rFonts w:ascii="Times New Roman" w:hAnsi="Times New Roman" w:cs="Times New Roman"/>
          <w:sz w:val="28"/>
          <w:szCs w:val="28"/>
          <w:lang w:val="lv-LV"/>
        </w:rPr>
        <w:t>1</w:t>
      </w:r>
      <w:r w:rsidR="003B1F8B" w:rsidRPr="00C20E93">
        <w:rPr>
          <w:rFonts w:ascii="Times New Roman" w:hAnsi="Times New Roman" w:cs="Times New Roman"/>
          <w:sz w:val="28"/>
          <w:szCs w:val="28"/>
          <w:lang w:val="lv-LV"/>
        </w:rPr>
        <w:t>4</w:t>
      </w:r>
      <w:r w:rsidR="00AF7350" w:rsidRPr="00C20E93">
        <w:rPr>
          <w:rFonts w:ascii="Times New Roman" w:hAnsi="Times New Roman" w:cs="Times New Roman"/>
          <w:sz w:val="28"/>
          <w:szCs w:val="28"/>
          <w:lang w:val="lv-LV"/>
        </w:rPr>
        <w:t>. </w:t>
      </w:r>
      <w:r w:rsidR="00A4304B" w:rsidRPr="00C20E93">
        <w:rPr>
          <w:rFonts w:ascii="Times New Roman" w:hAnsi="Times New Roman" w:cs="Times New Roman"/>
          <w:sz w:val="28"/>
          <w:szCs w:val="28"/>
          <w:lang w:val="lv-LV"/>
        </w:rPr>
        <w:t xml:space="preserve">Ja pēc pasta komersanta informatīvā paziņojuma ievietošanas adresāta pastkastītē vai e-paziņojuma nosūtīšanas </w:t>
      </w:r>
      <w:r w:rsidR="00FE2748" w:rsidRPr="00C20E93">
        <w:rPr>
          <w:rFonts w:ascii="Times New Roman" w:hAnsi="Times New Roman" w:cs="Times New Roman"/>
          <w:sz w:val="28"/>
          <w:szCs w:val="28"/>
          <w:lang w:val="lv-LV"/>
        </w:rPr>
        <w:t xml:space="preserve">adresāts </w:t>
      </w:r>
      <w:r w:rsidR="00A4304B" w:rsidRPr="00C20E93">
        <w:rPr>
          <w:rFonts w:ascii="Times New Roman" w:hAnsi="Times New Roman" w:cs="Times New Roman"/>
          <w:sz w:val="28"/>
          <w:szCs w:val="28"/>
          <w:lang w:val="lv-LV"/>
        </w:rPr>
        <w:t xml:space="preserve">nav ieradies saņemt pasta sūtījumu pasta pakalpojumu sniegšanas vietā, pasta komersants </w:t>
      </w:r>
      <w:r w:rsidR="00F51E71" w:rsidRPr="00C20E93">
        <w:rPr>
          <w:rFonts w:ascii="Times New Roman" w:hAnsi="Times New Roman" w:cs="Times New Roman"/>
          <w:sz w:val="28"/>
          <w:szCs w:val="28"/>
          <w:lang w:val="lv-LV"/>
        </w:rPr>
        <w:t>tā</w:t>
      </w:r>
      <w:r w:rsidR="00A4304B" w:rsidRPr="00C20E93">
        <w:rPr>
          <w:rFonts w:ascii="Times New Roman" w:hAnsi="Times New Roman" w:cs="Times New Roman"/>
          <w:sz w:val="28"/>
          <w:szCs w:val="28"/>
          <w:lang w:val="lv-LV"/>
        </w:rPr>
        <w:t xml:space="preserve"> noteikt</w:t>
      </w:r>
      <w:r w:rsidR="00FE2748" w:rsidRPr="00C20E93">
        <w:rPr>
          <w:rFonts w:ascii="Times New Roman" w:hAnsi="Times New Roman" w:cs="Times New Roman"/>
          <w:sz w:val="28"/>
          <w:szCs w:val="28"/>
          <w:lang w:val="lv-LV"/>
        </w:rPr>
        <w:t>aj</w:t>
      </w:r>
      <w:r w:rsidR="00A4304B" w:rsidRPr="00C20E93">
        <w:rPr>
          <w:rFonts w:ascii="Times New Roman" w:hAnsi="Times New Roman" w:cs="Times New Roman"/>
          <w:sz w:val="28"/>
          <w:szCs w:val="28"/>
          <w:lang w:val="lv-LV"/>
        </w:rPr>
        <w:t xml:space="preserve">ā termiņā </w:t>
      </w:r>
      <w:r w:rsidR="00376847" w:rsidRPr="00C20E93">
        <w:rPr>
          <w:rFonts w:ascii="Times New Roman" w:hAnsi="Times New Roman" w:cs="Times New Roman"/>
          <w:sz w:val="28"/>
          <w:szCs w:val="28"/>
          <w:lang w:val="lv-LV"/>
        </w:rPr>
        <w:t xml:space="preserve">(kas nav </w:t>
      </w:r>
      <w:r w:rsidR="003F6160" w:rsidRPr="00C20E93">
        <w:rPr>
          <w:rFonts w:ascii="Times New Roman" w:hAnsi="Times New Roman" w:cs="Times New Roman"/>
          <w:sz w:val="28"/>
          <w:szCs w:val="28"/>
          <w:lang w:val="lv-LV"/>
        </w:rPr>
        <w:t>garāks</w:t>
      </w:r>
      <w:r w:rsidR="00376847" w:rsidRPr="00C20E93">
        <w:rPr>
          <w:rFonts w:ascii="Times New Roman" w:hAnsi="Times New Roman" w:cs="Times New Roman"/>
          <w:sz w:val="28"/>
          <w:szCs w:val="28"/>
          <w:lang w:val="lv-LV"/>
        </w:rPr>
        <w:t xml:space="preserve"> par piecām dienām) </w:t>
      </w:r>
      <w:r w:rsidR="00A4304B" w:rsidRPr="00C20E93">
        <w:rPr>
          <w:rFonts w:ascii="Times New Roman" w:hAnsi="Times New Roman" w:cs="Times New Roman"/>
          <w:sz w:val="28"/>
          <w:szCs w:val="28"/>
          <w:lang w:val="lv-LV"/>
        </w:rPr>
        <w:t>atkārtoti ievieto informatīvo paziņojumu adresāta pastkastītē.</w:t>
      </w:r>
    </w:p>
    <w:p w14:paraId="3CEAF044" w14:textId="77777777" w:rsidR="000C1754" w:rsidRPr="00C20E93" w:rsidRDefault="000C1754" w:rsidP="000C1754">
      <w:pPr>
        <w:ind w:firstLine="720"/>
        <w:jc w:val="both"/>
        <w:rPr>
          <w:rFonts w:ascii="Times New Roman" w:hAnsi="Times New Roman" w:cs="Times New Roman"/>
          <w:sz w:val="28"/>
          <w:szCs w:val="28"/>
          <w:lang w:val="lv-LV"/>
        </w:rPr>
      </w:pPr>
    </w:p>
    <w:p w14:paraId="6596D109" w14:textId="112005E1" w:rsidR="00E14B86" w:rsidRPr="00C20E93" w:rsidRDefault="00E14B86" w:rsidP="00543DA7">
      <w:pPr>
        <w:pStyle w:val="naisf"/>
        <w:spacing w:before="0" w:after="0"/>
        <w:ind w:firstLine="720"/>
        <w:rPr>
          <w:sz w:val="28"/>
          <w:szCs w:val="28"/>
        </w:rPr>
      </w:pPr>
      <w:r w:rsidRPr="00C20E93">
        <w:rPr>
          <w:sz w:val="28"/>
          <w:szCs w:val="28"/>
        </w:rPr>
        <w:t>1</w:t>
      </w:r>
      <w:r w:rsidR="003B1F8B" w:rsidRPr="00C20E93">
        <w:rPr>
          <w:sz w:val="28"/>
          <w:szCs w:val="28"/>
        </w:rPr>
        <w:t>5</w:t>
      </w:r>
      <w:r w:rsidR="00AF7350" w:rsidRPr="00C20E93">
        <w:rPr>
          <w:sz w:val="28"/>
          <w:szCs w:val="28"/>
        </w:rPr>
        <w:t>. </w:t>
      </w:r>
      <w:r w:rsidRPr="00C20E93">
        <w:rPr>
          <w:sz w:val="28"/>
          <w:szCs w:val="28"/>
        </w:rPr>
        <w:t xml:space="preserve">Ja pēc otrā informatīvā paziņojuma ievietošanas adresāta pastkastītē </w:t>
      </w:r>
      <w:r w:rsidR="00FE2748" w:rsidRPr="00C20E93">
        <w:rPr>
          <w:sz w:val="28"/>
          <w:szCs w:val="28"/>
        </w:rPr>
        <w:t xml:space="preserve">adresāts </w:t>
      </w:r>
      <w:r w:rsidR="00A30B42" w:rsidRPr="00C20E93">
        <w:rPr>
          <w:sz w:val="28"/>
          <w:szCs w:val="28"/>
        </w:rPr>
        <w:t>pasta komersanta noteiktajā termiņā, kas nav īsāks par piecām dienām</w:t>
      </w:r>
      <w:r w:rsidR="00E839BB" w:rsidRPr="00C20E93">
        <w:rPr>
          <w:sz w:val="28"/>
          <w:szCs w:val="28"/>
        </w:rPr>
        <w:t>,</w:t>
      </w:r>
      <w:r w:rsidRPr="00C20E93">
        <w:rPr>
          <w:sz w:val="28"/>
          <w:szCs w:val="28"/>
        </w:rPr>
        <w:t xml:space="preserve"> </w:t>
      </w:r>
      <w:bookmarkStart w:id="2" w:name="_Hlk14430857"/>
      <w:bookmarkStart w:id="3" w:name="_Hlk14431126"/>
      <w:r w:rsidR="00E839BB" w:rsidRPr="00C20E93">
        <w:rPr>
          <w:sz w:val="28"/>
          <w:szCs w:val="28"/>
        </w:rPr>
        <w:t xml:space="preserve">neierodas saņemt pasta sūtījumu </w:t>
      </w:r>
      <w:r w:rsidRPr="00C20E93">
        <w:rPr>
          <w:sz w:val="28"/>
          <w:szCs w:val="28"/>
        </w:rPr>
        <w:t>un nelūdz pagarināt pasta sūtījuma glabāšanas termiņu</w:t>
      </w:r>
      <w:bookmarkEnd w:id="2"/>
      <w:r w:rsidRPr="00C20E93">
        <w:rPr>
          <w:sz w:val="28"/>
          <w:szCs w:val="28"/>
        </w:rPr>
        <w:t xml:space="preserve"> vai piegādāt pasta sūtījumu uz citu adresi</w:t>
      </w:r>
      <w:bookmarkEnd w:id="3"/>
      <w:r w:rsidRPr="00C20E93">
        <w:rPr>
          <w:sz w:val="28"/>
          <w:szCs w:val="28"/>
        </w:rPr>
        <w:t xml:space="preserve">, </w:t>
      </w:r>
      <w:r w:rsidR="00FE2748" w:rsidRPr="00C20E93">
        <w:rPr>
          <w:sz w:val="28"/>
          <w:szCs w:val="28"/>
        </w:rPr>
        <w:t xml:space="preserve">tad </w:t>
      </w:r>
      <w:r w:rsidRPr="00C20E93">
        <w:rPr>
          <w:sz w:val="28"/>
          <w:szCs w:val="28"/>
        </w:rPr>
        <w:t>trīsdesmitajā dienā pēc pirmā informatīvā paziņojuma ievietošanas adresāta pastkastītē vai e-paziņojuma nosūtīšanas</w:t>
      </w:r>
      <w:r w:rsidR="00EE64B0" w:rsidRPr="00C20E93">
        <w:rPr>
          <w:sz w:val="28"/>
          <w:szCs w:val="28"/>
        </w:rPr>
        <w:t xml:space="preserve">, ja vien pasta komersants nav noteicis citu termiņu pasta sūtījumu glabāšanai, </w:t>
      </w:r>
      <w:r w:rsidRPr="00C20E93">
        <w:rPr>
          <w:sz w:val="28"/>
          <w:szCs w:val="28"/>
        </w:rPr>
        <w:t>pasta komersantam ir tiesības uzskatīt, ka adresāts ir atteicies saņemt pasta sūtījumu.</w:t>
      </w:r>
    </w:p>
    <w:p w14:paraId="1C102411" w14:textId="77777777" w:rsidR="000C1754" w:rsidRPr="00C20E93" w:rsidRDefault="000C1754" w:rsidP="000C1754">
      <w:pPr>
        <w:ind w:firstLine="720"/>
        <w:jc w:val="both"/>
        <w:rPr>
          <w:rFonts w:ascii="Times New Roman" w:hAnsi="Times New Roman" w:cs="Times New Roman"/>
          <w:sz w:val="28"/>
          <w:szCs w:val="28"/>
          <w:lang w:val="lv-LV"/>
        </w:rPr>
      </w:pPr>
    </w:p>
    <w:p w14:paraId="4307B805" w14:textId="0DC0E669" w:rsidR="00DC5D68" w:rsidRPr="00C20E93" w:rsidRDefault="00AD2AB6" w:rsidP="00543DA7">
      <w:pPr>
        <w:ind w:firstLine="720"/>
        <w:jc w:val="both"/>
        <w:rPr>
          <w:rFonts w:ascii="Times New Roman" w:hAnsi="Times New Roman" w:cs="Times New Roman"/>
          <w:bCs w:val="0"/>
          <w:sz w:val="28"/>
          <w:szCs w:val="28"/>
          <w:lang w:val="lv-LV" w:eastAsia="lv-LV"/>
        </w:rPr>
      </w:pPr>
      <w:r w:rsidRPr="00C20E93">
        <w:rPr>
          <w:rFonts w:ascii="Times New Roman" w:hAnsi="Times New Roman" w:cs="Times New Roman"/>
          <w:sz w:val="28"/>
          <w:szCs w:val="28"/>
          <w:lang w:val="lv-LV"/>
        </w:rPr>
        <w:t>1</w:t>
      </w:r>
      <w:r w:rsidR="003B1F8B" w:rsidRPr="00C20E93">
        <w:rPr>
          <w:rFonts w:ascii="Times New Roman" w:hAnsi="Times New Roman" w:cs="Times New Roman"/>
          <w:sz w:val="28"/>
          <w:szCs w:val="28"/>
          <w:lang w:val="lv-LV"/>
        </w:rPr>
        <w:t>6</w:t>
      </w:r>
      <w:r w:rsidR="00AF7350" w:rsidRPr="00C20E93">
        <w:rPr>
          <w:rFonts w:ascii="Times New Roman" w:hAnsi="Times New Roman" w:cs="Times New Roman"/>
          <w:sz w:val="28"/>
          <w:szCs w:val="28"/>
          <w:lang w:val="lv-LV"/>
        </w:rPr>
        <w:t>. </w:t>
      </w:r>
      <w:proofErr w:type="gramStart"/>
      <w:r w:rsidRPr="00C20E93">
        <w:rPr>
          <w:rFonts w:ascii="Times New Roman" w:hAnsi="Times New Roman" w:cs="Times New Roman"/>
          <w:sz w:val="28"/>
          <w:szCs w:val="28"/>
          <w:lang w:val="lv-LV"/>
        </w:rPr>
        <w:t>Ja uz pasta sūtījuma</w:t>
      </w:r>
      <w:r w:rsidR="00FC0FE5" w:rsidRPr="00C20E93">
        <w:rPr>
          <w:rFonts w:ascii="Times New Roman" w:hAnsi="Times New Roman" w:cs="Times New Roman"/>
          <w:sz w:val="28"/>
          <w:szCs w:val="28"/>
          <w:lang w:val="lv-LV"/>
        </w:rPr>
        <w:t xml:space="preserve"> </w:t>
      </w:r>
      <w:r w:rsidR="00FC0FE5" w:rsidRPr="00C20E93">
        <w:rPr>
          <w:rFonts w:ascii="Times New Roman" w:hAnsi="Times New Roman" w:cs="Times New Roman"/>
          <w:bCs w:val="0"/>
          <w:sz w:val="28"/>
          <w:szCs w:val="28"/>
          <w:lang w:val="lv-LV"/>
        </w:rPr>
        <w:t>norādīta nepilnīga informācija par adresātu</w:t>
      </w:r>
      <w:r w:rsidR="0075440A" w:rsidRPr="00C20E93">
        <w:rPr>
          <w:rFonts w:ascii="Times New Roman" w:hAnsi="Times New Roman" w:cs="Times New Roman"/>
          <w:bCs w:val="0"/>
          <w:sz w:val="28"/>
          <w:szCs w:val="28"/>
          <w:lang w:val="lv-LV" w:eastAsia="lv-LV"/>
        </w:rPr>
        <w:t xml:space="preserve">, </w:t>
      </w:r>
      <w:r w:rsidR="00DC5D68" w:rsidRPr="00C20E93">
        <w:rPr>
          <w:rFonts w:ascii="Times New Roman" w:hAnsi="Times New Roman" w:cs="Times New Roman"/>
          <w:bCs w:val="0"/>
          <w:sz w:val="28"/>
          <w:szCs w:val="28"/>
          <w:lang w:val="lv-LV" w:eastAsia="lv-LV"/>
        </w:rPr>
        <w:t>pasta</w:t>
      </w:r>
      <w:proofErr w:type="gramEnd"/>
      <w:r w:rsidR="00DC5D68" w:rsidRPr="00C20E93">
        <w:rPr>
          <w:rFonts w:ascii="Times New Roman" w:hAnsi="Times New Roman" w:cs="Times New Roman"/>
          <w:bCs w:val="0"/>
          <w:sz w:val="28"/>
          <w:szCs w:val="28"/>
          <w:lang w:val="lv-LV" w:eastAsia="lv-LV"/>
        </w:rPr>
        <w:t xml:space="preserve"> komersants, sagatavojot </w:t>
      </w:r>
      <w:r w:rsidRPr="00C20E93">
        <w:rPr>
          <w:rFonts w:ascii="Times New Roman" w:hAnsi="Times New Roman" w:cs="Times New Roman"/>
          <w:bCs w:val="0"/>
          <w:sz w:val="28"/>
          <w:szCs w:val="28"/>
          <w:lang w:val="lv-LV" w:eastAsia="lv-LV"/>
        </w:rPr>
        <w:t xml:space="preserve">šo noteikumu </w:t>
      </w:r>
      <w:r w:rsidR="00D84318" w:rsidRPr="00C20E93">
        <w:rPr>
          <w:rFonts w:ascii="Times New Roman" w:hAnsi="Times New Roman" w:cs="Times New Roman"/>
          <w:bCs w:val="0"/>
          <w:sz w:val="28"/>
          <w:szCs w:val="28"/>
          <w:lang w:val="lv-LV" w:eastAsia="lv-LV"/>
        </w:rPr>
        <w:t>1</w:t>
      </w:r>
      <w:r w:rsidR="000D7D3B" w:rsidRPr="00C20E93">
        <w:rPr>
          <w:rFonts w:ascii="Times New Roman" w:hAnsi="Times New Roman" w:cs="Times New Roman"/>
          <w:bCs w:val="0"/>
          <w:sz w:val="28"/>
          <w:szCs w:val="28"/>
          <w:lang w:val="lv-LV" w:eastAsia="lv-LV"/>
        </w:rPr>
        <w:t>0</w:t>
      </w:r>
      <w:r w:rsidR="00AF7350" w:rsidRPr="00C20E93">
        <w:rPr>
          <w:rFonts w:ascii="Times New Roman" w:hAnsi="Times New Roman" w:cs="Times New Roman"/>
          <w:bCs w:val="0"/>
          <w:sz w:val="28"/>
          <w:szCs w:val="28"/>
          <w:lang w:val="lv-LV" w:eastAsia="lv-LV"/>
        </w:rPr>
        <w:t>. </w:t>
      </w:r>
      <w:r w:rsidRPr="00C20E93">
        <w:rPr>
          <w:rFonts w:ascii="Times New Roman" w:hAnsi="Times New Roman" w:cs="Times New Roman"/>
          <w:bCs w:val="0"/>
          <w:sz w:val="28"/>
          <w:szCs w:val="28"/>
          <w:lang w:val="lv-LV" w:eastAsia="lv-LV"/>
        </w:rPr>
        <w:t xml:space="preserve">punktā </w:t>
      </w:r>
      <w:r w:rsidR="00FE2748" w:rsidRPr="00C20E93">
        <w:rPr>
          <w:rFonts w:ascii="Times New Roman" w:hAnsi="Times New Roman" w:cs="Times New Roman"/>
          <w:bCs w:val="0"/>
          <w:sz w:val="28"/>
          <w:szCs w:val="28"/>
          <w:lang w:val="lv-LV" w:eastAsia="lv-LV"/>
        </w:rPr>
        <w:t>minēt</w:t>
      </w:r>
      <w:r w:rsidRPr="00C20E93">
        <w:rPr>
          <w:rFonts w:ascii="Times New Roman" w:hAnsi="Times New Roman" w:cs="Times New Roman"/>
          <w:bCs w:val="0"/>
          <w:sz w:val="28"/>
          <w:szCs w:val="28"/>
          <w:lang w:val="lv-LV" w:eastAsia="lv-LV"/>
        </w:rPr>
        <w:t xml:space="preserve">o </w:t>
      </w:r>
      <w:r w:rsidR="00DC5D68" w:rsidRPr="00C20E93">
        <w:rPr>
          <w:rFonts w:ascii="Times New Roman" w:hAnsi="Times New Roman" w:cs="Times New Roman"/>
          <w:bCs w:val="0"/>
          <w:sz w:val="28"/>
          <w:szCs w:val="28"/>
          <w:lang w:val="lv-LV" w:eastAsia="lv-LV"/>
        </w:rPr>
        <w:t>informatīvo paziņojumu par pasta sūtījuma saņemšanu, vienlai</w:t>
      </w:r>
      <w:r w:rsidR="00CB676D" w:rsidRPr="00C20E93">
        <w:rPr>
          <w:rFonts w:ascii="Times New Roman" w:hAnsi="Times New Roman" w:cs="Times New Roman"/>
          <w:bCs w:val="0"/>
          <w:sz w:val="28"/>
          <w:szCs w:val="28"/>
          <w:lang w:val="lv-LV" w:eastAsia="lv-LV"/>
        </w:rPr>
        <w:t>kus</w:t>
      </w:r>
      <w:r w:rsidR="00DC5D68" w:rsidRPr="00C20E93">
        <w:rPr>
          <w:rFonts w:ascii="Times New Roman" w:hAnsi="Times New Roman" w:cs="Times New Roman"/>
          <w:bCs w:val="0"/>
          <w:sz w:val="28"/>
          <w:szCs w:val="28"/>
          <w:lang w:val="lv-LV" w:eastAsia="lv-LV"/>
        </w:rPr>
        <w:t xml:space="preserve"> informē adresātu par iespējamo rīcību</w:t>
      </w:r>
      <w:r w:rsidRPr="00C20E93">
        <w:rPr>
          <w:rFonts w:ascii="Times New Roman" w:hAnsi="Times New Roman" w:cs="Times New Roman"/>
          <w:bCs w:val="0"/>
          <w:sz w:val="28"/>
          <w:szCs w:val="28"/>
          <w:lang w:val="lv-LV" w:eastAsia="lv-LV"/>
        </w:rPr>
        <w:t xml:space="preserve"> adresāta datu precizēšanai.</w:t>
      </w:r>
    </w:p>
    <w:p w14:paraId="32445EF8" w14:textId="77777777" w:rsidR="000C1754" w:rsidRPr="00C20E93" w:rsidRDefault="000C1754" w:rsidP="000C1754">
      <w:pPr>
        <w:ind w:firstLine="720"/>
        <w:jc w:val="both"/>
        <w:rPr>
          <w:rFonts w:ascii="Times New Roman" w:hAnsi="Times New Roman" w:cs="Times New Roman"/>
          <w:sz w:val="28"/>
          <w:szCs w:val="28"/>
          <w:lang w:val="lv-LV"/>
        </w:rPr>
      </w:pPr>
    </w:p>
    <w:p w14:paraId="10761304" w14:textId="27907058" w:rsidR="00DC5D68" w:rsidRPr="00C20E93" w:rsidRDefault="007D367F" w:rsidP="00543DA7">
      <w:pPr>
        <w:pStyle w:val="naisf"/>
        <w:spacing w:before="0" w:after="0"/>
        <w:ind w:firstLine="720"/>
        <w:rPr>
          <w:sz w:val="28"/>
          <w:szCs w:val="28"/>
        </w:rPr>
      </w:pPr>
      <w:r w:rsidRPr="00C20E93">
        <w:rPr>
          <w:sz w:val="28"/>
          <w:szCs w:val="28"/>
        </w:rPr>
        <w:t>1</w:t>
      </w:r>
      <w:r w:rsidR="003B1F8B" w:rsidRPr="00C20E93">
        <w:rPr>
          <w:sz w:val="28"/>
          <w:szCs w:val="28"/>
        </w:rPr>
        <w:t>7</w:t>
      </w:r>
      <w:r w:rsidR="00AF7350" w:rsidRPr="00C20E93">
        <w:rPr>
          <w:sz w:val="28"/>
          <w:szCs w:val="28"/>
        </w:rPr>
        <w:t>. </w:t>
      </w:r>
      <w:proofErr w:type="gramStart"/>
      <w:r w:rsidR="00DC5D68" w:rsidRPr="00C20E93">
        <w:rPr>
          <w:sz w:val="28"/>
          <w:szCs w:val="28"/>
        </w:rPr>
        <w:t>Ja uz pasta sūtījuma norādīta nepilnīga informācija par adresātu</w:t>
      </w:r>
      <w:r w:rsidR="00AF65DE" w:rsidRPr="00C20E93">
        <w:rPr>
          <w:sz w:val="28"/>
          <w:szCs w:val="28"/>
        </w:rPr>
        <w:t>,</w:t>
      </w:r>
      <w:r w:rsidR="00DC5D68" w:rsidRPr="00C20E93">
        <w:rPr>
          <w:sz w:val="28"/>
          <w:szCs w:val="28"/>
        </w:rPr>
        <w:t xml:space="preserve"> pasta</w:t>
      </w:r>
      <w:proofErr w:type="gramEnd"/>
      <w:r w:rsidR="00DC5D68" w:rsidRPr="00C20E93">
        <w:rPr>
          <w:sz w:val="28"/>
          <w:szCs w:val="28"/>
        </w:rPr>
        <w:t xml:space="preserve"> komersants izsniedz pasta sūtījumu bez adresāta personas datu precizēšanas procedūrām, ja tiek izpildīts viens no </w:t>
      </w:r>
      <w:r w:rsidR="00EA1788" w:rsidRPr="00C20E93">
        <w:rPr>
          <w:sz w:val="28"/>
          <w:szCs w:val="28"/>
        </w:rPr>
        <w:t>šād</w:t>
      </w:r>
      <w:r w:rsidR="00DC5D68" w:rsidRPr="00C20E93">
        <w:rPr>
          <w:sz w:val="28"/>
          <w:szCs w:val="28"/>
        </w:rPr>
        <w:t>iem nosacījumiem:</w:t>
      </w:r>
    </w:p>
    <w:p w14:paraId="1CC42D56" w14:textId="5F80593E" w:rsidR="00DC5D68" w:rsidRPr="00C20E93" w:rsidRDefault="00EE3AB1" w:rsidP="00543DA7">
      <w:pPr>
        <w:pStyle w:val="naisf"/>
        <w:spacing w:before="0" w:after="0"/>
        <w:ind w:firstLine="720"/>
        <w:rPr>
          <w:spacing w:val="-2"/>
          <w:sz w:val="28"/>
          <w:szCs w:val="28"/>
        </w:rPr>
      </w:pPr>
      <w:r w:rsidRPr="00C20E93">
        <w:rPr>
          <w:spacing w:val="-2"/>
          <w:sz w:val="28"/>
          <w:szCs w:val="28"/>
        </w:rPr>
        <w:t>1</w:t>
      </w:r>
      <w:r w:rsidR="003B1F8B" w:rsidRPr="00C20E93">
        <w:rPr>
          <w:spacing w:val="-2"/>
          <w:sz w:val="28"/>
          <w:szCs w:val="28"/>
        </w:rPr>
        <w:t>7</w:t>
      </w:r>
      <w:r w:rsidRPr="00C20E93">
        <w:rPr>
          <w:spacing w:val="-2"/>
          <w:sz w:val="28"/>
          <w:szCs w:val="28"/>
        </w:rPr>
        <w:t>.1</w:t>
      </w:r>
      <w:r w:rsidR="00AF7350" w:rsidRPr="00C20E93">
        <w:rPr>
          <w:spacing w:val="-2"/>
          <w:sz w:val="28"/>
          <w:szCs w:val="28"/>
        </w:rPr>
        <w:t>. </w:t>
      </w:r>
      <w:r w:rsidR="00AF65DE" w:rsidRPr="00C20E93">
        <w:rPr>
          <w:spacing w:val="-2"/>
          <w:sz w:val="28"/>
          <w:szCs w:val="28"/>
        </w:rPr>
        <w:t xml:space="preserve">sūtītājs </w:t>
      </w:r>
      <w:r w:rsidR="00DC5D68" w:rsidRPr="00C20E93">
        <w:rPr>
          <w:spacing w:val="-2"/>
          <w:sz w:val="28"/>
          <w:szCs w:val="28"/>
        </w:rPr>
        <w:t>uz pasta sūtījuma norādī</w:t>
      </w:r>
      <w:r w:rsidR="00AF65DE" w:rsidRPr="00C20E93">
        <w:rPr>
          <w:spacing w:val="-2"/>
          <w:sz w:val="28"/>
          <w:szCs w:val="28"/>
        </w:rPr>
        <w:t>jis</w:t>
      </w:r>
      <w:r w:rsidR="00DC5D68" w:rsidRPr="00C20E93">
        <w:rPr>
          <w:spacing w:val="-2"/>
          <w:sz w:val="28"/>
          <w:szCs w:val="28"/>
        </w:rPr>
        <w:t xml:space="preserve"> adresāta mobilā </w:t>
      </w:r>
      <w:r w:rsidR="00AD2AB6" w:rsidRPr="00C20E93">
        <w:rPr>
          <w:spacing w:val="-2"/>
          <w:sz w:val="28"/>
          <w:szCs w:val="28"/>
        </w:rPr>
        <w:t xml:space="preserve">telefona </w:t>
      </w:r>
      <w:r w:rsidR="00DC5D68" w:rsidRPr="00C20E93">
        <w:rPr>
          <w:spacing w:val="-2"/>
          <w:sz w:val="28"/>
          <w:szCs w:val="28"/>
        </w:rPr>
        <w:t>numur</w:t>
      </w:r>
      <w:r w:rsidR="00AF65DE" w:rsidRPr="00C20E93">
        <w:rPr>
          <w:spacing w:val="-2"/>
          <w:sz w:val="28"/>
          <w:szCs w:val="28"/>
        </w:rPr>
        <w:t>u</w:t>
      </w:r>
      <w:proofErr w:type="gramStart"/>
      <w:r w:rsidR="00DC5D68" w:rsidRPr="00C20E93">
        <w:rPr>
          <w:spacing w:val="-2"/>
          <w:sz w:val="28"/>
          <w:szCs w:val="28"/>
        </w:rPr>
        <w:t xml:space="preserve"> un</w:t>
      </w:r>
      <w:proofErr w:type="gramEnd"/>
      <w:r w:rsidR="00DC5D68" w:rsidRPr="00C20E93">
        <w:rPr>
          <w:spacing w:val="-2"/>
          <w:sz w:val="28"/>
          <w:szCs w:val="28"/>
        </w:rPr>
        <w:t xml:space="preserve"> adresātam</w:t>
      </w:r>
      <w:r w:rsidR="000C575E" w:rsidRPr="00C20E93">
        <w:rPr>
          <w:spacing w:val="-2"/>
          <w:sz w:val="28"/>
          <w:szCs w:val="28"/>
        </w:rPr>
        <w:t xml:space="preserve"> uz šo mobilā </w:t>
      </w:r>
      <w:r w:rsidR="00AD2AB6" w:rsidRPr="00C20E93">
        <w:rPr>
          <w:spacing w:val="-2"/>
          <w:sz w:val="28"/>
          <w:szCs w:val="28"/>
        </w:rPr>
        <w:t xml:space="preserve">telefona </w:t>
      </w:r>
      <w:r w:rsidR="000C575E" w:rsidRPr="00C20E93">
        <w:rPr>
          <w:spacing w:val="-2"/>
          <w:sz w:val="28"/>
          <w:szCs w:val="28"/>
        </w:rPr>
        <w:t>numuru</w:t>
      </w:r>
      <w:r w:rsidR="00DC5D68" w:rsidRPr="00C20E93">
        <w:rPr>
          <w:spacing w:val="-2"/>
          <w:sz w:val="28"/>
          <w:szCs w:val="28"/>
        </w:rPr>
        <w:t xml:space="preserve"> ir nosūtīts </w:t>
      </w:r>
      <w:r w:rsidR="00973798" w:rsidRPr="00C20E93">
        <w:rPr>
          <w:spacing w:val="-2"/>
          <w:sz w:val="28"/>
          <w:szCs w:val="28"/>
        </w:rPr>
        <w:t>e-paziņojums</w:t>
      </w:r>
      <w:r w:rsidR="000A2F61" w:rsidRPr="00C20E93">
        <w:rPr>
          <w:spacing w:val="-2"/>
          <w:sz w:val="28"/>
          <w:szCs w:val="28"/>
        </w:rPr>
        <w:t xml:space="preserve"> saskaņā ar </w:t>
      </w:r>
      <w:r w:rsidR="000C575E" w:rsidRPr="00C20E93">
        <w:rPr>
          <w:spacing w:val="-2"/>
          <w:sz w:val="28"/>
          <w:szCs w:val="28"/>
        </w:rPr>
        <w:t xml:space="preserve">šo noteikumu </w:t>
      </w:r>
      <w:r w:rsidR="009C3508" w:rsidRPr="00C20E93">
        <w:rPr>
          <w:spacing w:val="-2"/>
          <w:sz w:val="28"/>
          <w:szCs w:val="28"/>
        </w:rPr>
        <w:t>1</w:t>
      </w:r>
      <w:r w:rsidR="000D7D3B" w:rsidRPr="00C20E93">
        <w:rPr>
          <w:spacing w:val="-2"/>
          <w:sz w:val="28"/>
          <w:szCs w:val="28"/>
        </w:rPr>
        <w:t>1</w:t>
      </w:r>
      <w:r w:rsidR="000C575E" w:rsidRPr="00C20E93">
        <w:rPr>
          <w:spacing w:val="-2"/>
          <w:sz w:val="28"/>
          <w:szCs w:val="28"/>
        </w:rPr>
        <w:t>.</w:t>
      </w:r>
      <w:r w:rsidR="00AF7350" w:rsidRPr="00C20E93">
        <w:rPr>
          <w:spacing w:val="-2"/>
          <w:sz w:val="28"/>
          <w:szCs w:val="28"/>
        </w:rPr>
        <w:t> </w:t>
      </w:r>
      <w:r w:rsidR="000C575E" w:rsidRPr="00C20E93">
        <w:rPr>
          <w:spacing w:val="-2"/>
          <w:sz w:val="28"/>
          <w:szCs w:val="28"/>
        </w:rPr>
        <w:t>punktu</w:t>
      </w:r>
      <w:r w:rsidR="00AF7350" w:rsidRPr="00C20E93">
        <w:rPr>
          <w:spacing w:val="-2"/>
          <w:sz w:val="28"/>
          <w:szCs w:val="28"/>
        </w:rPr>
        <w:t xml:space="preserve">. </w:t>
      </w:r>
      <w:r w:rsidR="00005EC2" w:rsidRPr="00C20E93">
        <w:rPr>
          <w:spacing w:val="-2"/>
          <w:sz w:val="28"/>
          <w:szCs w:val="28"/>
        </w:rPr>
        <w:t>Lai saņemtu p</w:t>
      </w:r>
      <w:r w:rsidR="00AD2AB6" w:rsidRPr="00C20E93">
        <w:rPr>
          <w:spacing w:val="-2"/>
          <w:sz w:val="28"/>
          <w:szCs w:val="28"/>
        </w:rPr>
        <w:t>asta sūtījum</w:t>
      </w:r>
      <w:r w:rsidR="00005EC2" w:rsidRPr="00C20E93">
        <w:rPr>
          <w:spacing w:val="-2"/>
          <w:sz w:val="28"/>
          <w:szCs w:val="28"/>
        </w:rPr>
        <w:t>u,</w:t>
      </w:r>
      <w:r w:rsidR="00AD2AB6" w:rsidRPr="00C20E93">
        <w:rPr>
          <w:spacing w:val="-2"/>
          <w:sz w:val="28"/>
          <w:szCs w:val="28"/>
        </w:rPr>
        <w:t xml:space="preserve"> </w:t>
      </w:r>
      <w:r w:rsidR="00DC5D68" w:rsidRPr="00C20E93">
        <w:rPr>
          <w:spacing w:val="-2"/>
          <w:sz w:val="28"/>
          <w:szCs w:val="28"/>
        </w:rPr>
        <w:t xml:space="preserve">adresāts pasta komersantam </w:t>
      </w:r>
      <w:r w:rsidR="00AD2AB6" w:rsidRPr="00C20E93">
        <w:rPr>
          <w:spacing w:val="-2"/>
          <w:sz w:val="28"/>
          <w:szCs w:val="28"/>
        </w:rPr>
        <w:t xml:space="preserve">uzrāda šo noteikumu </w:t>
      </w:r>
      <w:r w:rsidR="009C3508" w:rsidRPr="00C20E93">
        <w:rPr>
          <w:spacing w:val="-2"/>
          <w:sz w:val="28"/>
          <w:szCs w:val="28"/>
        </w:rPr>
        <w:t>4</w:t>
      </w:r>
      <w:r w:rsidR="00AF7350" w:rsidRPr="00C20E93">
        <w:rPr>
          <w:spacing w:val="-2"/>
          <w:sz w:val="28"/>
          <w:szCs w:val="28"/>
        </w:rPr>
        <w:t xml:space="preserve">. </w:t>
      </w:r>
      <w:r w:rsidR="00AD2AB6" w:rsidRPr="00C20E93">
        <w:rPr>
          <w:spacing w:val="-2"/>
          <w:sz w:val="28"/>
          <w:szCs w:val="28"/>
        </w:rPr>
        <w:t xml:space="preserve">vai </w:t>
      </w:r>
      <w:r w:rsidR="009C3508" w:rsidRPr="00C20E93">
        <w:rPr>
          <w:spacing w:val="-2"/>
          <w:sz w:val="28"/>
          <w:szCs w:val="28"/>
        </w:rPr>
        <w:t>5</w:t>
      </w:r>
      <w:r w:rsidR="00AD2AB6" w:rsidRPr="00C20E93">
        <w:rPr>
          <w:spacing w:val="-2"/>
          <w:sz w:val="28"/>
          <w:szCs w:val="28"/>
        </w:rPr>
        <w:t>.</w:t>
      </w:r>
      <w:r w:rsidR="00AF7350" w:rsidRPr="00C20E93">
        <w:rPr>
          <w:spacing w:val="-2"/>
          <w:sz w:val="28"/>
          <w:szCs w:val="28"/>
        </w:rPr>
        <w:t> </w:t>
      </w:r>
      <w:r w:rsidR="00AD2AB6" w:rsidRPr="00C20E93">
        <w:rPr>
          <w:spacing w:val="-2"/>
          <w:sz w:val="28"/>
          <w:szCs w:val="28"/>
        </w:rPr>
        <w:t xml:space="preserve">punktā </w:t>
      </w:r>
      <w:r w:rsidR="000C1754" w:rsidRPr="00C20E93">
        <w:rPr>
          <w:bCs/>
          <w:spacing w:val="-2"/>
          <w:sz w:val="28"/>
          <w:szCs w:val="28"/>
          <w:lang w:eastAsia="lv-LV"/>
        </w:rPr>
        <w:t>minēt</w:t>
      </w:r>
      <w:r w:rsidR="00AD2AB6" w:rsidRPr="00C20E93">
        <w:rPr>
          <w:spacing w:val="-2"/>
          <w:sz w:val="28"/>
          <w:szCs w:val="28"/>
        </w:rPr>
        <w:t xml:space="preserve">o </w:t>
      </w:r>
      <w:r w:rsidR="00DC5D68" w:rsidRPr="00C20E93">
        <w:rPr>
          <w:spacing w:val="-2"/>
          <w:sz w:val="28"/>
          <w:szCs w:val="28"/>
        </w:rPr>
        <w:t xml:space="preserve">dokumentu un </w:t>
      </w:r>
      <w:r w:rsidR="000C575E" w:rsidRPr="00C20E93">
        <w:rPr>
          <w:spacing w:val="-2"/>
          <w:sz w:val="28"/>
          <w:szCs w:val="28"/>
        </w:rPr>
        <w:t>mobilajā telefonā</w:t>
      </w:r>
      <w:r w:rsidR="00DC5D68" w:rsidRPr="00C20E93">
        <w:rPr>
          <w:spacing w:val="-2"/>
          <w:sz w:val="28"/>
          <w:szCs w:val="28"/>
        </w:rPr>
        <w:t xml:space="preserve"> saņemt</w:t>
      </w:r>
      <w:r w:rsidR="00AF65DE" w:rsidRPr="00C20E93">
        <w:rPr>
          <w:spacing w:val="-2"/>
          <w:sz w:val="28"/>
          <w:szCs w:val="28"/>
        </w:rPr>
        <w:t>o</w:t>
      </w:r>
      <w:r w:rsidR="00973798" w:rsidRPr="00C20E93">
        <w:rPr>
          <w:spacing w:val="-2"/>
          <w:sz w:val="28"/>
          <w:szCs w:val="28"/>
        </w:rPr>
        <w:t xml:space="preserve"> e-paziņojumu</w:t>
      </w:r>
      <w:r w:rsidR="00DC5D68" w:rsidRPr="00C20E93">
        <w:rPr>
          <w:spacing w:val="-2"/>
          <w:sz w:val="28"/>
          <w:szCs w:val="28"/>
        </w:rPr>
        <w:t>;</w:t>
      </w:r>
    </w:p>
    <w:p w14:paraId="2D0C0E84" w14:textId="00E61A60" w:rsidR="00DC5D68" w:rsidRPr="00E839BB" w:rsidRDefault="00EE3AB1" w:rsidP="00543DA7">
      <w:pPr>
        <w:pStyle w:val="naisf"/>
        <w:spacing w:before="0" w:after="0"/>
        <w:ind w:firstLine="720"/>
        <w:rPr>
          <w:sz w:val="28"/>
          <w:szCs w:val="28"/>
        </w:rPr>
      </w:pPr>
      <w:r w:rsidRPr="00C20E93">
        <w:rPr>
          <w:sz w:val="28"/>
          <w:szCs w:val="28"/>
        </w:rPr>
        <w:lastRenderedPageBreak/>
        <w:t>1</w:t>
      </w:r>
      <w:r w:rsidR="003B1F8B" w:rsidRPr="00C20E93">
        <w:rPr>
          <w:sz w:val="28"/>
          <w:szCs w:val="28"/>
        </w:rPr>
        <w:t>7</w:t>
      </w:r>
      <w:r w:rsidRPr="00C20E93">
        <w:rPr>
          <w:sz w:val="28"/>
          <w:szCs w:val="28"/>
        </w:rPr>
        <w:t>.2</w:t>
      </w:r>
      <w:r w:rsidR="00AF7350" w:rsidRPr="00C20E93">
        <w:rPr>
          <w:sz w:val="28"/>
          <w:szCs w:val="28"/>
        </w:rPr>
        <w:t>. </w:t>
      </w:r>
      <w:r w:rsidR="00DC5D68" w:rsidRPr="00C20E93">
        <w:rPr>
          <w:sz w:val="28"/>
          <w:szCs w:val="28"/>
        </w:rPr>
        <w:t>adresāts</w:t>
      </w:r>
      <w:r w:rsidR="008572A7" w:rsidRPr="00C20E93">
        <w:rPr>
          <w:sz w:val="28"/>
          <w:szCs w:val="28"/>
        </w:rPr>
        <w:t>, kas pasta</w:t>
      </w:r>
      <w:r w:rsidR="008572A7" w:rsidRPr="00E839BB">
        <w:rPr>
          <w:sz w:val="28"/>
          <w:szCs w:val="28"/>
        </w:rPr>
        <w:t xml:space="preserve"> sūtījumā esošo preci ir nopircis </w:t>
      </w:r>
      <w:r w:rsidR="00E92B04" w:rsidRPr="00E839BB">
        <w:rPr>
          <w:sz w:val="28"/>
          <w:szCs w:val="28"/>
        </w:rPr>
        <w:t>interneta veikal</w:t>
      </w:r>
      <w:r w:rsidR="005E0454" w:rsidRPr="00E839BB">
        <w:rPr>
          <w:sz w:val="28"/>
          <w:szCs w:val="28"/>
        </w:rPr>
        <w:t>ā</w:t>
      </w:r>
      <w:r w:rsidR="00E92B04" w:rsidRPr="00E839BB">
        <w:rPr>
          <w:sz w:val="28"/>
          <w:szCs w:val="28"/>
        </w:rPr>
        <w:t xml:space="preserve">, </w:t>
      </w:r>
      <w:r w:rsidR="008572A7" w:rsidRPr="00E839BB">
        <w:rPr>
          <w:sz w:val="28"/>
          <w:szCs w:val="28"/>
        </w:rPr>
        <w:t>noslēdzot ar sūtītāju distances līgumu</w:t>
      </w:r>
      <w:r w:rsidR="00E92B04" w:rsidRPr="00E839BB">
        <w:rPr>
          <w:sz w:val="28"/>
          <w:szCs w:val="28"/>
        </w:rPr>
        <w:t xml:space="preserve">, </w:t>
      </w:r>
      <w:r w:rsidR="00DC5D68" w:rsidRPr="00E839BB">
        <w:rPr>
          <w:sz w:val="28"/>
          <w:szCs w:val="28"/>
        </w:rPr>
        <w:t xml:space="preserve">uzrāda pasta komersantam </w:t>
      </w:r>
      <w:r w:rsidR="00AD2AB6" w:rsidRPr="00E839BB">
        <w:rPr>
          <w:sz w:val="28"/>
          <w:szCs w:val="28"/>
        </w:rPr>
        <w:t xml:space="preserve">šo noteikumu </w:t>
      </w:r>
      <w:r w:rsidR="009C3508" w:rsidRPr="00E839BB">
        <w:rPr>
          <w:sz w:val="28"/>
          <w:szCs w:val="28"/>
        </w:rPr>
        <w:t>4</w:t>
      </w:r>
      <w:r w:rsidR="00AF7350" w:rsidRPr="00E839BB">
        <w:rPr>
          <w:sz w:val="28"/>
          <w:szCs w:val="28"/>
        </w:rPr>
        <w:t xml:space="preserve">. </w:t>
      </w:r>
      <w:r w:rsidR="00AD2AB6" w:rsidRPr="00E839BB">
        <w:rPr>
          <w:sz w:val="28"/>
          <w:szCs w:val="28"/>
        </w:rPr>
        <w:t xml:space="preserve">vai </w:t>
      </w:r>
      <w:r w:rsidR="009C3508" w:rsidRPr="00E839BB">
        <w:rPr>
          <w:sz w:val="28"/>
          <w:szCs w:val="28"/>
        </w:rPr>
        <w:t>5</w:t>
      </w:r>
      <w:r w:rsidR="00AD2AB6" w:rsidRPr="00E839BB">
        <w:rPr>
          <w:sz w:val="28"/>
          <w:szCs w:val="28"/>
        </w:rPr>
        <w:t>.</w:t>
      </w:r>
      <w:r w:rsidR="00AF7350" w:rsidRPr="00E839BB">
        <w:rPr>
          <w:sz w:val="28"/>
          <w:szCs w:val="28"/>
        </w:rPr>
        <w:t> </w:t>
      </w:r>
      <w:r w:rsidR="00AD2AB6" w:rsidRPr="00E839BB">
        <w:rPr>
          <w:sz w:val="28"/>
          <w:szCs w:val="28"/>
        </w:rPr>
        <w:t xml:space="preserve">punktā </w:t>
      </w:r>
      <w:r w:rsidR="00E229C0" w:rsidRPr="00E839BB">
        <w:rPr>
          <w:bCs/>
          <w:spacing w:val="-2"/>
          <w:sz w:val="28"/>
          <w:szCs w:val="28"/>
          <w:lang w:eastAsia="lv-LV"/>
        </w:rPr>
        <w:t>minēt</w:t>
      </w:r>
      <w:r w:rsidR="00E229C0" w:rsidRPr="00E839BB">
        <w:rPr>
          <w:spacing w:val="-2"/>
          <w:sz w:val="28"/>
          <w:szCs w:val="28"/>
        </w:rPr>
        <w:t xml:space="preserve">o </w:t>
      </w:r>
      <w:r w:rsidR="00DC5D68" w:rsidRPr="00E839BB">
        <w:rPr>
          <w:sz w:val="28"/>
          <w:szCs w:val="28"/>
        </w:rPr>
        <w:t>dokumentu</w:t>
      </w:r>
      <w:r w:rsidR="008572A7" w:rsidRPr="00E839BB">
        <w:rPr>
          <w:sz w:val="28"/>
          <w:szCs w:val="28"/>
        </w:rPr>
        <w:t xml:space="preserve">, </w:t>
      </w:r>
      <w:r w:rsidR="00AD2AB6" w:rsidRPr="00E839BB">
        <w:rPr>
          <w:sz w:val="28"/>
          <w:szCs w:val="28"/>
        </w:rPr>
        <w:t xml:space="preserve">distances </w:t>
      </w:r>
      <w:r w:rsidR="008572A7" w:rsidRPr="00E839BB">
        <w:rPr>
          <w:sz w:val="28"/>
          <w:szCs w:val="28"/>
        </w:rPr>
        <w:t>līguma</w:t>
      </w:r>
      <w:r w:rsidR="00DC5D68" w:rsidRPr="00E839BB">
        <w:rPr>
          <w:sz w:val="28"/>
          <w:szCs w:val="28"/>
        </w:rPr>
        <w:t xml:space="preserve"> izdruku no internet</w:t>
      </w:r>
      <w:r w:rsidR="005E0454" w:rsidRPr="00E839BB">
        <w:rPr>
          <w:sz w:val="28"/>
          <w:szCs w:val="28"/>
        </w:rPr>
        <w:t xml:space="preserve">a </w:t>
      </w:r>
      <w:r w:rsidR="00DC5D68" w:rsidRPr="00E839BB">
        <w:rPr>
          <w:sz w:val="28"/>
          <w:szCs w:val="28"/>
        </w:rPr>
        <w:t>veikala</w:t>
      </w:r>
      <w:r w:rsidR="008572A7" w:rsidRPr="00E839BB">
        <w:rPr>
          <w:sz w:val="28"/>
          <w:szCs w:val="28"/>
        </w:rPr>
        <w:t xml:space="preserve"> tīmekļvietnes</w:t>
      </w:r>
      <w:r w:rsidR="00DC5D68" w:rsidRPr="00E839BB">
        <w:rPr>
          <w:sz w:val="28"/>
          <w:szCs w:val="28"/>
        </w:rPr>
        <w:t>, maksājum</w:t>
      </w:r>
      <w:r w:rsidR="00AD2AB6" w:rsidRPr="00E839BB">
        <w:rPr>
          <w:sz w:val="28"/>
          <w:szCs w:val="28"/>
        </w:rPr>
        <w:t>a</w:t>
      </w:r>
      <w:r w:rsidR="00DC5D68" w:rsidRPr="00E839BB">
        <w:rPr>
          <w:sz w:val="28"/>
          <w:szCs w:val="28"/>
        </w:rPr>
        <w:t xml:space="preserve"> uzdevumu vai citu dokumentu, kurā var identificēt</w:t>
      </w:r>
      <w:r w:rsidR="00AD2AB6" w:rsidRPr="00E839BB">
        <w:rPr>
          <w:sz w:val="28"/>
          <w:szCs w:val="28"/>
        </w:rPr>
        <w:t xml:space="preserve"> </w:t>
      </w:r>
      <w:r w:rsidR="00DC5D68" w:rsidRPr="00E839BB">
        <w:rPr>
          <w:sz w:val="28"/>
          <w:szCs w:val="28"/>
        </w:rPr>
        <w:t>informāciju</w:t>
      </w:r>
      <w:r w:rsidR="00AD2AB6" w:rsidRPr="00E839BB">
        <w:rPr>
          <w:sz w:val="28"/>
          <w:szCs w:val="28"/>
        </w:rPr>
        <w:t>, kas</w:t>
      </w:r>
      <w:r w:rsidR="00AF65DE" w:rsidRPr="00E839BB">
        <w:rPr>
          <w:sz w:val="28"/>
          <w:szCs w:val="28"/>
        </w:rPr>
        <w:t xml:space="preserve"> </w:t>
      </w:r>
      <w:r w:rsidR="00AD2AB6" w:rsidRPr="00E839BB">
        <w:rPr>
          <w:sz w:val="28"/>
          <w:szCs w:val="28"/>
        </w:rPr>
        <w:t>sasaista sūtītāju ar konkrēto pasta sūtījumu un adresātu</w:t>
      </w:r>
      <w:r w:rsidR="00E229C0" w:rsidRPr="00E839BB">
        <w:rPr>
          <w:sz w:val="28"/>
          <w:szCs w:val="28"/>
        </w:rPr>
        <w:t>,</w:t>
      </w:r>
      <w:r w:rsidR="00AF7350" w:rsidRPr="00E839BB">
        <w:rPr>
          <w:sz w:val="28"/>
          <w:szCs w:val="28"/>
        </w:rPr>
        <w:t> –</w:t>
      </w:r>
      <w:r w:rsidR="00AF65DE" w:rsidRPr="00E839BB">
        <w:rPr>
          <w:sz w:val="28"/>
          <w:szCs w:val="28"/>
        </w:rPr>
        <w:t xml:space="preserve"> sūtītāja nosaukumu, adresāta vārdu un uzvārdu, adresi</w:t>
      </w:r>
      <w:r w:rsidR="008572A7" w:rsidRPr="00E839BB">
        <w:rPr>
          <w:sz w:val="28"/>
          <w:szCs w:val="28"/>
        </w:rPr>
        <w:t xml:space="preserve"> un</w:t>
      </w:r>
      <w:r w:rsidR="00AF65DE" w:rsidRPr="00E839BB">
        <w:rPr>
          <w:sz w:val="28"/>
          <w:szCs w:val="28"/>
        </w:rPr>
        <w:t xml:space="preserve"> pasta sūtījuma numuru</w:t>
      </w:r>
      <w:r w:rsidR="006951FD" w:rsidRPr="00E839BB">
        <w:rPr>
          <w:sz w:val="28"/>
          <w:szCs w:val="28"/>
        </w:rPr>
        <w:t>;</w:t>
      </w:r>
      <w:r w:rsidR="00DC5D68" w:rsidRPr="00E839BB">
        <w:rPr>
          <w:sz w:val="28"/>
          <w:szCs w:val="28"/>
        </w:rPr>
        <w:t xml:space="preserve"> </w:t>
      </w:r>
    </w:p>
    <w:p w14:paraId="4295A25D" w14:textId="7DE1BF35" w:rsidR="00DC5D68" w:rsidRPr="00E839BB" w:rsidRDefault="006951FD" w:rsidP="00543DA7">
      <w:pPr>
        <w:pStyle w:val="naisf"/>
        <w:spacing w:before="0" w:after="0"/>
        <w:ind w:firstLine="720"/>
        <w:rPr>
          <w:sz w:val="28"/>
          <w:szCs w:val="28"/>
        </w:rPr>
      </w:pPr>
      <w:r w:rsidRPr="00E839BB">
        <w:rPr>
          <w:sz w:val="28"/>
          <w:szCs w:val="28"/>
        </w:rPr>
        <w:t>1</w:t>
      </w:r>
      <w:r w:rsidR="003B1F8B" w:rsidRPr="00E839BB">
        <w:rPr>
          <w:sz w:val="28"/>
          <w:szCs w:val="28"/>
        </w:rPr>
        <w:t>7</w:t>
      </w:r>
      <w:r w:rsidRPr="00E839BB">
        <w:rPr>
          <w:sz w:val="28"/>
          <w:szCs w:val="28"/>
        </w:rPr>
        <w:t>.3</w:t>
      </w:r>
      <w:r w:rsidR="00AF7350" w:rsidRPr="00E839BB">
        <w:rPr>
          <w:sz w:val="28"/>
          <w:szCs w:val="28"/>
        </w:rPr>
        <w:t>. </w:t>
      </w:r>
      <w:r w:rsidR="00195DA8" w:rsidRPr="00E839BB">
        <w:rPr>
          <w:sz w:val="28"/>
          <w:szCs w:val="28"/>
        </w:rPr>
        <w:t>sūtītājs ir iesniedzis pasta komersantam iesniegumu ar precizētiem adresāta datiem</w:t>
      </w:r>
      <w:r w:rsidR="00AF7350" w:rsidRPr="00E839BB">
        <w:rPr>
          <w:sz w:val="28"/>
          <w:szCs w:val="28"/>
        </w:rPr>
        <w:t>. </w:t>
      </w:r>
    </w:p>
    <w:p w14:paraId="3D3958CC" w14:textId="77777777" w:rsidR="007614B4" w:rsidRPr="00E839BB" w:rsidRDefault="007614B4" w:rsidP="00AF7350">
      <w:pPr>
        <w:pStyle w:val="naisf"/>
        <w:spacing w:before="0" w:after="0"/>
        <w:rPr>
          <w:sz w:val="28"/>
          <w:szCs w:val="28"/>
        </w:rPr>
      </w:pPr>
    </w:p>
    <w:p w14:paraId="0ADD6D89" w14:textId="3C0EB5F4" w:rsidR="00DC5D68" w:rsidRPr="00E839BB" w:rsidRDefault="00F14B28" w:rsidP="00543DA7">
      <w:pPr>
        <w:pStyle w:val="naisf"/>
        <w:spacing w:before="0" w:after="0"/>
        <w:ind w:firstLine="720"/>
        <w:rPr>
          <w:sz w:val="28"/>
          <w:szCs w:val="28"/>
        </w:rPr>
      </w:pPr>
      <w:r w:rsidRPr="00E839BB">
        <w:rPr>
          <w:sz w:val="28"/>
          <w:szCs w:val="28"/>
        </w:rPr>
        <w:t>1</w:t>
      </w:r>
      <w:r w:rsidR="003B1F8B" w:rsidRPr="00E839BB">
        <w:rPr>
          <w:sz w:val="28"/>
          <w:szCs w:val="28"/>
        </w:rPr>
        <w:t>8</w:t>
      </w:r>
      <w:r w:rsidR="00AF7350" w:rsidRPr="00E839BB">
        <w:rPr>
          <w:sz w:val="28"/>
          <w:szCs w:val="28"/>
        </w:rPr>
        <w:t>. </w:t>
      </w:r>
      <w:r w:rsidR="00DC5D68" w:rsidRPr="00E839BB">
        <w:rPr>
          <w:sz w:val="28"/>
          <w:szCs w:val="28"/>
        </w:rPr>
        <w:t>Ja uz pārrobežu pasta sūtījuma norādīta nepilnīga informācija par adresātu un netiek izpildīt</w:t>
      </w:r>
      <w:r w:rsidR="007643D0" w:rsidRPr="00E839BB">
        <w:rPr>
          <w:sz w:val="28"/>
          <w:szCs w:val="28"/>
        </w:rPr>
        <w:t>i</w:t>
      </w:r>
      <w:r w:rsidR="00DC5D68" w:rsidRPr="00E839BB">
        <w:rPr>
          <w:sz w:val="28"/>
          <w:szCs w:val="28"/>
        </w:rPr>
        <w:t xml:space="preserve"> šo noteikumu 1</w:t>
      </w:r>
      <w:r w:rsidR="00CB676D" w:rsidRPr="00E839BB">
        <w:rPr>
          <w:sz w:val="28"/>
          <w:szCs w:val="28"/>
        </w:rPr>
        <w:t>7</w:t>
      </w:r>
      <w:r w:rsidR="00AF7350" w:rsidRPr="00E839BB">
        <w:rPr>
          <w:sz w:val="28"/>
          <w:szCs w:val="28"/>
        </w:rPr>
        <w:t>. </w:t>
      </w:r>
      <w:r w:rsidR="00DC5D68" w:rsidRPr="00E839BB">
        <w:rPr>
          <w:sz w:val="28"/>
          <w:szCs w:val="28"/>
        </w:rPr>
        <w:t xml:space="preserve">punktā </w:t>
      </w:r>
      <w:r w:rsidR="007643D0" w:rsidRPr="00E839BB">
        <w:rPr>
          <w:bCs/>
          <w:spacing w:val="-2"/>
          <w:sz w:val="28"/>
          <w:szCs w:val="28"/>
          <w:lang w:eastAsia="lv-LV"/>
        </w:rPr>
        <w:t>minētie</w:t>
      </w:r>
      <w:r w:rsidR="007643D0" w:rsidRPr="00E839BB">
        <w:rPr>
          <w:sz w:val="28"/>
          <w:szCs w:val="28"/>
        </w:rPr>
        <w:t xml:space="preserve"> nosacījumi</w:t>
      </w:r>
      <w:r w:rsidR="00DC5D68" w:rsidRPr="00E839BB">
        <w:rPr>
          <w:sz w:val="28"/>
          <w:szCs w:val="28"/>
        </w:rPr>
        <w:t xml:space="preserve">, pasta komersantam ir tiesības </w:t>
      </w:r>
      <w:r w:rsidR="00AF65DE" w:rsidRPr="00E839BB">
        <w:rPr>
          <w:sz w:val="28"/>
          <w:szCs w:val="28"/>
        </w:rPr>
        <w:t xml:space="preserve">adresāta uzdevumā </w:t>
      </w:r>
      <w:r w:rsidR="00DC5D68" w:rsidRPr="00E839BB">
        <w:rPr>
          <w:sz w:val="28"/>
          <w:szCs w:val="28"/>
        </w:rPr>
        <w:t>veikt adresāta datu precizēšanas procedūras</w:t>
      </w:r>
      <w:r w:rsidR="007643D0" w:rsidRPr="00E839BB">
        <w:rPr>
          <w:sz w:val="28"/>
          <w:szCs w:val="28"/>
        </w:rPr>
        <w:t xml:space="preserve"> (</w:t>
      </w:r>
      <w:r w:rsidR="00DC5D68" w:rsidRPr="00E839BB">
        <w:rPr>
          <w:sz w:val="28"/>
          <w:szCs w:val="28"/>
        </w:rPr>
        <w:t xml:space="preserve">ja </w:t>
      </w:r>
      <w:r w:rsidR="00AD2AB6" w:rsidRPr="00E839BB">
        <w:rPr>
          <w:sz w:val="28"/>
          <w:szCs w:val="28"/>
        </w:rPr>
        <w:t>šādas procedūras</w:t>
      </w:r>
      <w:r w:rsidR="00D63C14" w:rsidRPr="00E839BB">
        <w:rPr>
          <w:sz w:val="28"/>
          <w:szCs w:val="28"/>
        </w:rPr>
        <w:t xml:space="preserve"> </w:t>
      </w:r>
      <w:r w:rsidR="00AD2AB6" w:rsidRPr="00E839BB">
        <w:rPr>
          <w:sz w:val="28"/>
          <w:szCs w:val="28"/>
        </w:rPr>
        <w:t xml:space="preserve">atbalsta </w:t>
      </w:r>
      <w:r w:rsidR="00DC5D68" w:rsidRPr="00E839BB">
        <w:rPr>
          <w:sz w:val="28"/>
          <w:szCs w:val="28"/>
        </w:rPr>
        <w:t>sūtītāj</w:t>
      </w:r>
      <w:r w:rsidR="00AD2AB6" w:rsidRPr="00E839BB">
        <w:rPr>
          <w:sz w:val="28"/>
          <w:szCs w:val="28"/>
        </w:rPr>
        <w:t xml:space="preserve">a </w:t>
      </w:r>
      <w:r w:rsidR="00DC5D68" w:rsidRPr="00E839BB">
        <w:rPr>
          <w:sz w:val="28"/>
          <w:szCs w:val="28"/>
        </w:rPr>
        <w:t>valsts</w:t>
      </w:r>
      <w:r w:rsidR="00AD2AB6" w:rsidRPr="00E839BB">
        <w:rPr>
          <w:sz w:val="28"/>
          <w:szCs w:val="28"/>
        </w:rPr>
        <w:t xml:space="preserve"> </w:t>
      </w:r>
      <w:r w:rsidR="007D37B6" w:rsidRPr="00E839BB">
        <w:rPr>
          <w:sz w:val="28"/>
          <w:szCs w:val="28"/>
        </w:rPr>
        <w:t>noteikumi</w:t>
      </w:r>
      <w:r w:rsidR="007643D0" w:rsidRPr="00E839BB">
        <w:rPr>
          <w:sz w:val="28"/>
          <w:szCs w:val="28"/>
        </w:rPr>
        <w:t>) un</w:t>
      </w:r>
      <w:r w:rsidR="00D63C14" w:rsidRPr="00E839BB">
        <w:rPr>
          <w:sz w:val="28"/>
          <w:szCs w:val="28"/>
        </w:rPr>
        <w:t xml:space="preserve"> tiesības piemērot maksu par </w:t>
      </w:r>
      <w:r w:rsidR="007643D0" w:rsidRPr="00E839BB">
        <w:rPr>
          <w:bCs/>
          <w:spacing w:val="-2"/>
          <w:sz w:val="28"/>
          <w:szCs w:val="28"/>
          <w:lang w:eastAsia="lv-LV"/>
        </w:rPr>
        <w:t>minēt</w:t>
      </w:r>
      <w:r w:rsidR="007643D0" w:rsidRPr="00E839BB">
        <w:rPr>
          <w:spacing w:val="-2"/>
          <w:sz w:val="28"/>
          <w:szCs w:val="28"/>
        </w:rPr>
        <w:t xml:space="preserve">o </w:t>
      </w:r>
      <w:r w:rsidR="00D63C14" w:rsidRPr="00E839BB">
        <w:rPr>
          <w:sz w:val="28"/>
          <w:szCs w:val="28"/>
        </w:rPr>
        <w:t>procedūru veikšanu.</w:t>
      </w:r>
    </w:p>
    <w:p w14:paraId="6BBFD093" w14:textId="77777777" w:rsidR="00DC5D68" w:rsidRPr="00E839BB" w:rsidRDefault="00DC5D68" w:rsidP="00543DA7">
      <w:pPr>
        <w:ind w:firstLine="720"/>
        <w:jc w:val="both"/>
        <w:rPr>
          <w:rFonts w:ascii="Times New Roman" w:hAnsi="Times New Roman" w:cs="Times New Roman"/>
          <w:sz w:val="28"/>
          <w:szCs w:val="28"/>
          <w:lang w:val="lv-LV"/>
        </w:rPr>
      </w:pPr>
    </w:p>
    <w:p w14:paraId="38B17866" w14:textId="2757CEDC" w:rsidR="00DC5D68" w:rsidRPr="00E839BB" w:rsidRDefault="003B1F8B" w:rsidP="00543DA7">
      <w:pPr>
        <w:ind w:firstLine="720"/>
        <w:jc w:val="both"/>
        <w:rPr>
          <w:rFonts w:ascii="Times New Roman" w:hAnsi="Times New Roman" w:cs="Times New Roman"/>
          <w:spacing w:val="-2"/>
          <w:sz w:val="28"/>
          <w:szCs w:val="28"/>
          <w:lang w:val="lv-LV"/>
        </w:rPr>
      </w:pPr>
      <w:r w:rsidRPr="00E839BB">
        <w:rPr>
          <w:rFonts w:ascii="Times New Roman" w:hAnsi="Times New Roman" w:cs="Times New Roman"/>
          <w:spacing w:val="-2"/>
          <w:sz w:val="28"/>
          <w:szCs w:val="28"/>
          <w:lang w:val="lv-LV"/>
        </w:rPr>
        <w:t>19</w:t>
      </w:r>
      <w:r w:rsidR="00AF7350" w:rsidRPr="00E839BB">
        <w:rPr>
          <w:rFonts w:ascii="Times New Roman" w:hAnsi="Times New Roman" w:cs="Times New Roman"/>
          <w:spacing w:val="-2"/>
          <w:sz w:val="28"/>
          <w:szCs w:val="28"/>
          <w:lang w:val="lv-LV"/>
        </w:rPr>
        <w:t>. </w:t>
      </w:r>
      <w:r w:rsidR="00AD2AB6" w:rsidRPr="00E839BB">
        <w:rPr>
          <w:rFonts w:ascii="Times New Roman" w:hAnsi="Times New Roman" w:cs="Times New Roman"/>
          <w:spacing w:val="-2"/>
          <w:sz w:val="28"/>
          <w:szCs w:val="28"/>
          <w:lang w:val="lv-LV"/>
        </w:rPr>
        <w:t>Ja p</w:t>
      </w:r>
      <w:r w:rsidR="00DC5D68" w:rsidRPr="00E839BB">
        <w:rPr>
          <w:rFonts w:ascii="Times New Roman" w:hAnsi="Times New Roman" w:cs="Times New Roman"/>
          <w:spacing w:val="-2"/>
          <w:sz w:val="28"/>
          <w:szCs w:val="28"/>
          <w:lang w:val="lv-LV"/>
        </w:rPr>
        <w:t>ēc adresāta rakstiska pieprasījuma saņemšanas pasta komersants pagarin</w:t>
      </w:r>
      <w:r w:rsidR="00AD2AB6" w:rsidRPr="00E839BB">
        <w:rPr>
          <w:rFonts w:ascii="Times New Roman" w:hAnsi="Times New Roman" w:cs="Times New Roman"/>
          <w:spacing w:val="-2"/>
          <w:sz w:val="28"/>
          <w:szCs w:val="28"/>
          <w:lang w:val="lv-LV"/>
        </w:rPr>
        <w:t>a</w:t>
      </w:r>
      <w:r w:rsidR="00DC5D68" w:rsidRPr="00E839BB">
        <w:rPr>
          <w:rFonts w:ascii="Times New Roman" w:hAnsi="Times New Roman" w:cs="Times New Roman"/>
          <w:spacing w:val="-2"/>
          <w:sz w:val="28"/>
          <w:szCs w:val="28"/>
          <w:lang w:val="lv-LV"/>
        </w:rPr>
        <w:t xml:space="preserve"> pasta sūtījuma glabāšanas termiņu </w:t>
      </w:r>
      <w:r w:rsidR="00AD2AB6" w:rsidRPr="00E839BB">
        <w:rPr>
          <w:rFonts w:ascii="Times New Roman" w:hAnsi="Times New Roman" w:cs="Times New Roman"/>
          <w:spacing w:val="-2"/>
          <w:sz w:val="28"/>
          <w:szCs w:val="28"/>
          <w:lang w:val="lv-LV"/>
        </w:rPr>
        <w:t>saskaņā ar Pasta likum</w:t>
      </w:r>
      <w:r w:rsidR="00E831D8" w:rsidRPr="00E839BB">
        <w:rPr>
          <w:rFonts w:ascii="Times New Roman" w:hAnsi="Times New Roman" w:cs="Times New Roman"/>
          <w:spacing w:val="-2"/>
          <w:sz w:val="28"/>
          <w:szCs w:val="28"/>
          <w:lang w:val="lv-LV"/>
        </w:rPr>
        <w:t>u</w:t>
      </w:r>
      <w:proofErr w:type="gramStart"/>
      <w:r w:rsidR="00AD2AB6" w:rsidRPr="00E839BB">
        <w:rPr>
          <w:rFonts w:ascii="Times New Roman" w:hAnsi="Times New Roman" w:cs="Times New Roman"/>
          <w:spacing w:val="-2"/>
          <w:sz w:val="28"/>
          <w:szCs w:val="28"/>
          <w:lang w:val="lv-LV"/>
        </w:rPr>
        <w:t xml:space="preserve"> vai vienojoties tiek noteikts cits glabāšanas termiņš, pasta komersantam ir tiesības piemērot maksu par pasta sūtījuma glabāšanu</w:t>
      </w:r>
      <w:proofErr w:type="gramEnd"/>
      <w:r w:rsidR="00AD2AB6" w:rsidRPr="00E839BB">
        <w:rPr>
          <w:rFonts w:ascii="Times New Roman" w:hAnsi="Times New Roman" w:cs="Times New Roman"/>
          <w:spacing w:val="-2"/>
          <w:sz w:val="28"/>
          <w:szCs w:val="28"/>
          <w:lang w:val="lv-LV"/>
        </w:rPr>
        <w:t>.</w:t>
      </w:r>
    </w:p>
    <w:p w14:paraId="0B64ACF6" w14:textId="77777777" w:rsidR="00DC5D68" w:rsidRPr="00E839BB" w:rsidRDefault="00DC5D68" w:rsidP="00543DA7">
      <w:pPr>
        <w:ind w:firstLine="720"/>
        <w:jc w:val="both"/>
        <w:rPr>
          <w:rFonts w:ascii="Times New Roman" w:hAnsi="Times New Roman" w:cs="Times New Roman"/>
          <w:sz w:val="28"/>
          <w:szCs w:val="28"/>
          <w:lang w:val="lv-LV"/>
        </w:rPr>
      </w:pPr>
    </w:p>
    <w:p w14:paraId="304C0CEB" w14:textId="1B87F08C" w:rsidR="00DC5D68" w:rsidRPr="00E839BB" w:rsidRDefault="009C3508" w:rsidP="00543DA7">
      <w:pPr>
        <w:ind w:firstLine="720"/>
        <w:jc w:val="both"/>
        <w:rPr>
          <w:rFonts w:ascii="Times New Roman" w:hAnsi="Times New Roman" w:cs="Times New Roman"/>
          <w:spacing w:val="-2"/>
          <w:sz w:val="28"/>
          <w:szCs w:val="28"/>
          <w:lang w:val="lv-LV"/>
        </w:rPr>
      </w:pPr>
      <w:r w:rsidRPr="00E839BB">
        <w:rPr>
          <w:rFonts w:ascii="Times New Roman" w:hAnsi="Times New Roman" w:cs="Times New Roman"/>
          <w:spacing w:val="-2"/>
          <w:sz w:val="28"/>
          <w:szCs w:val="28"/>
          <w:lang w:val="lv-LV"/>
        </w:rPr>
        <w:t>2</w:t>
      </w:r>
      <w:r w:rsidR="003B1F8B" w:rsidRPr="00E839BB">
        <w:rPr>
          <w:rFonts w:ascii="Times New Roman" w:hAnsi="Times New Roman" w:cs="Times New Roman"/>
          <w:spacing w:val="-2"/>
          <w:sz w:val="28"/>
          <w:szCs w:val="28"/>
          <w:lang w:val="lv-LV"/>
        </w:rPr>
        <w:t>0</w:t>
      </w:r>
      <w:r w:rsidR="00AF7350" w:rsidRPr="00E839BB">
        <w:rPr>
          <w:rFonts w:ascii="Times New Roman" w:hAnsi="Times New Roman" w:cs="Times New Roman"/>
          <w:spacing w:val="-2"/>
          <w:sz w:val="28"/>
          <w:szCs w:val="28"/>
          <w:lang w:val="lv-LV"/>
        </w:rPr>
        <w:t>. </w:t>
      </w:r>
      <w:r w:rsidR="00DC5D68" w:rsidRPr="00E839BB">
        <w:rPr>
          <w:rFonts w:ascii="Times New Roman" w:hAnsi="Times New Roman" w:cs="Times New Roman"/>
          <w:spacing w:val="-2"/>
          <w:sz w:val="28"/>
          <w:szCs w:val="28"/>
          <w:lang w:val="lv-LV"/>
        </w:rPr>
        <w:t xml:space="preserve">Ievērojot normatīvajos aktos noteiktās prasības par personas datu apstrādi, pasta komersants nodrošina šo noteikumu </w:t>
      </w:r>
      <w:r w:rsidR="000D7D3B" w:rsidRPr="00E839BB">
        <w:rPr>
          <w:rFonts w:ascii="Times New Roman" w:hAnsi="Times New Roman" w:cs="Times New Roman"/>
          <w:spacing w:val="-2"/>
          <w:sz w:val="28"/>
          <w:szCs w:val="28"/>
          <w:lang w:val="lv-LV"/>
        </w:rPr>
        <w:t>7</w:t>
      </w:r>
      <w:r w:rsidR="00AF7350" w:rsidRPr="00E839BB">
        <w:rPr>
          <w:rFonts w:ascii="Times New Roman" w:hAnsi="Times New Roman" w:cs="Times New Roman"/>
          <w:spacing w:val="-2"/>
          <w:sz w:val="28"/>
          <w:szCs w:val="28"/>
          <w:lang w:val="lv-LV"/>
        </w:rPr>
        <w:t>. </w:t>
      </w:r>
      <w:r w:rsidR="00DC5D68" w:rsidRPr="00E839BB">
        <w:rPr>
          <w:rFonts w:ascii="Times New Roman" w:hAnsi="Times New Roman" w:cs="Times New Roman"/>
          <w:spacing w:val="-2"/>
          <w:sz w:val="28"/>
          <w:szCs w:val="28"/>
          <w:lang w:val="lv-LV"/>
        </w:rPr>
        <w:t>punktā minēto datu glabāšanu divus gadus</w:t>
      </w:r>
      <w:r w:rsidR="00AF7350" w:rsidRPr="00E839BB">
        <w:rPr>
          <w:rFonts w:ascii="Times New Roman" w:hAnsi="Times New Roman" w:cs="Times New Roman"/>
          <w:spacing w:val="-2"/>
          <w:sz w:val="28"/>
          <w:szCs w:val="28"/>
          <w:lang w:val="lv-LV"/>
        </w:rPr>
        <w:t xml:space="preserve">. </w:t>
      </w:r>
      <w:r w:rsidR="00D25E11" w:rsidRPr="00E839BB">
        <w:rPr>
          <w:rFonts w:ascii="Times New Roman" w:hAnsi="Times New Roman" w:cs="Times New Roman"/>
          <w:spacing w:val="-2"/>
          <w:sz w:val="28"/>
          <w:szCs w:val="28"/>
          <w:lang w:val="lv-LV"/>
        </w:rPr>
        <w:t xml:space="preserve">Informāciju par adresātu, kas nepieciešama, lai </w:t>
      </w:r>
      <w:r w:rsidR="00861572" w:rsidRPr="00E839BB">
        <w:rPr>
          <w:rFonts w:ascii="Times New Roman" w:hAnsi="Times New Roman" w:cs="Times New Roman"/>
          <w:spacing w:val="-2"/>
          <w:sz w:val="28"/>
          <w:szCs w:val="28"/>
          <w:lang w:val="lv-LV"/>
        </w:rPr>
        <w:t>nodrošinātu</w:t>
      </w:r>
      <w:r w:rsidR="00D25E11" w:rsidRPr="00E839BB">
        <w:rPr>
          <w:rFonts w:ascii="Times New Roman" w:hAnsi="Times New Roman" w:cs="Times New Roman"/>
          <w:spacing w:val="-2"/>
          <w:sz w:val="28"/>
          <w:szCs w:val="28"/>
          <w:lang w:val="lv-LV"/>
        </w:rPr>
        <w:t xml:space="preserve"> šo noteikumu 1</w:t>
      </w:r>
      <w:r w:rsidR="000D7D3B" w:rsidRPr="00E839BB">
        <w:rPr>
          <w:rFonts w:ascii="Times New Roman" w:hAnsi="Times New Roman" w:cs="Times New Roman"/>
          <w:spacing w:val="-2"/>
          <w:sz w:val="28"/>
          <w:szCs w:val="28"/>
          <w:lang w:val="lv-LV"/>
        </w:rPr>
        <w:t>1</w:t>
      </w:r>
      <w:r w:rsidR="00AF7350" w:rsidRPr="00E839BB">
        <w:rPr>
          <w:rFonts w:ascii="Times New Roman" w:hAnsi="Times New Roman" w:cs="Times New Roman"/>
          <w:spacing w:val="-2"/>
          <w:sz w:val="28"/>
          <w:szCs w:val="28"/>
          <w:lang w:val="lv-LV"/>
        </w:rPr>
        <w:t>. </w:t>
      </w:r>
      <w:r w:rsidR="00D25E11" w:rsidRPr="00E839BB">
        <w:rPr>
          <w:rFonts w:ascii="Times New Roman" w:hAnsi="Times New Roman" w:cs="Times New Roman"/>
          <w:spacing w:val="-2"/>
          <w:sz w:val="28"/>
          <w:szCs w:val="28"/>
          <w:lang w:val="lv-LV"/>
        </w:rPr>
        <w:t>punktā minēto e</w:t>
      </w:r>
      <w:r w:rsidR="00A306E5" w:rsidRPr="00E839BB">
        <w:rPr>
          <w:rFonts w:ascii="Times New Roman" w:hAnsi="Times New Roman" w:cs="Times New Roman"/>
          <w:spacing w:val="-2"/>
          <w:sz w:val="28"/>
          <w:szCs w:val="28"/>
          <w:lang w:val="lv-LV"/>
        </w:rPr>
        <w:t>-</w:t>
      </w:r>
      <w:r w:rsidR="00D25E11" w:rsidRPr="00E839BB">
        <w:rPr>
          <w:rFonts w:ascii="Times New Roman" w:hAnsi="Times New Roman" w:cs="Times New Roman"/>
          <w:spacing w:val="-2"/>
          <w:sz w:val="28"/>
          <w:szCs w:val="28"/>
          <w:lang w:val="lv-LV"/>
        </w:rPr>
        <w:t>paziņojumu</w:t>
      </w:r>
      <w:r w:rsidR="00265A3A" w:rsidRPr="00E839BB">
        <w:rPr>
          <w:rFonts w:ascii="Times New Roman" w:hAnsi="Times New Roman" w:cs="Times New Roman"/>
          <w:spacing w:val="-2"/>
          <w:sz w:val="28"/>
          <w:szCs w:val="28"/>
          <w:lang w:val="lv-LV"/>
        </w:rPr>
        <w:t xml:space="preserve"> sūtīšanu</w:t>
      </w:r>
      <w:r w:rsidR="00D25E11" w:rsidRPr="00E839BB">
        <w:rPr>
          <w:rFonts w:ascii="Times New Roman" w:hAnsi="Times New Roman" w:cs="Times New Roman"/>
          <w:spacing w:val="-2"/>
          <w:sz w:val="28"/>
          <w:szCs w:val="28"/>
          <w:lang w:val="lv-LV"/>
        </w:rPr>
        <w:t xml:space="preserve">, pasta komersants glabā divus gadus no brīža, kad adresāts </w:t>
      </w:r>
      <w:r w:rsidR="003823D2" w:rsidRPr="00E839BB">
        <w:rPr>
          <w:rFonts w:ascii="Times New Roman" w:hAnsi="Times New Roman" w:cs="Times New Roman"/>
          <w:spacing w:val="-2"/>
          <w:sz w:val="28"/>
          <w:szCs w:val="28"/>
          <w:lang w:val="lv-LV"/>
        </w:rPr>
        <w:t>iesniedz</w:t>
      </w:r>
      <w:r w:rsidR="00265A3A" w:rsidRPr="00E839BB">
        <w:rPr>
          <w:rFonts w:ascii="Times New Roman" w:hAnsi="Times New Roman" w:cs="Times New Roman"/>
          <w:spacing w:val="-2"/>
          <w:sz w:val="28"/>
          <w:szCs w:val="28"/>
          <w:lang w:val="lv-LV"/>
        </w:rPr>
        <w:t>is</w:t>
      </w:r>
      <w:r w:rsidR="003823D2" w:rsidRPr="00E839BB">
        <w:rPr>
          <w:rFonts w:ascii="Times New Roman" w:hAnsi="Times New Roman" w:cs="Times New Roman"/>
          <w:spacing w:val="-2"/>
          <w:sz w:val="28"/>
          <w:szCs w:val="28"/>
          <w:lang w:val="lv-LV"/>
        </w:rPr>
        <w:t xml:space="preserve"> pasta komersantam iesniegumu par atteikšanos no</w:t>
      </w:r>
      <w:r w:rsidR="00D25E11" w:rsidRPr="00E839BB">
        <w:rPr>
          <w:rFonts w:ascii="Times New Roman" w:hAnsi="Times New Roman" w:cs="Times New Roman"/>
          <w:spacing w:val="-2"/>
          <w:sz w:val="28"/>
          <w:szCs w:val="28"/>
          <w:lang w:val="lv-LV"/>
        </w:rPr>
        <w:t xml:space="preserve"> minēt</w:t>
      </w:r>
      <w:r w:rsidR="003823D2" w:rsidRPr="00E839BB">
        <w:rPr>
          <w:rFonts w:ascii="Times New Roman" w:hAnsi="Times New Roman" w:cs="Times New Roman"/>
          <w:spacing w:val="-2"/>
          <w:sz w:val="28"/>
          <w:szCs w:val="28"/>
          <w:lang w:val="lv-LV"/>
        </w:rPr>
        <w:t>ā</w:t>
      </w:r>
      <w:r w:rsidR="00D25E11" w:rsidRPr="00E839BB">
        <w:rPr>
          <w:rFonts w:ascii="Times New Roman" w:hAnsi="Times New Roman" w:cs="Times New Roman"/>
          <w:spacing w:val="-2"/>
          <w:sz w:val="28"/>
          <w:szCs w:val="28"/>
          <w:lang w:val="lv-LV"/>
        </w:rPr>
        <w:t xml:space="preserve"> pakalpojum</w:t>
      </w:r>
      <w:r w:rsidR="003823D2" w:rsidRPr="00E839BB">
        <w:rPr>
          <w:rFonts w:ascii="Times New Roman" w:hAnsi="Times New Roman" w:cs="Times New Roman"/>
          <w:spacing w:val="-2"/>
          <w:sz w:val="28"/>
          <w:szCs w:val="28"/>
          <w:lang w:val="lv-LV"/>
        </w:rPr>
        <w:t>a</w:t>
      </w:r>
      <w:r w:rsidR="00AF7350" w:rsidRPr="00E839BB">
        <w:rPr>
          <w:rFonts w:ascii="Times New Roman" w:hAnsi="Times New Roman" w:cs="Times New Roman"/>
          <w:spacing w:val="-2"/>
          <w:sz w:val="28"/>
          <w:szCs w:val="28"/>
          <w:lang w:val="lv-LV"/>
        </w:rPr>
        <w:t xml:space="preserve">. </w:t>
      </w:r>
      <w:r w:rsidR="00DC5D68" w:rsidRPr="00E839BB">
        <w:rPr>
          <w:rFonts w:ascii="Times New Roman" w:hAnsi="Times New Roman" w:cs="Times New Roman"/>
          <w:spacing w:val="-2"/>
          <w:sz w:val="28"/>
          <w:szCs w:val="28"/>
          <w:lang w:val="lv-LV"/>
        </w:rPr>
        <w:t>Pēc šā termiņa beigām pasta komersants attiecīgos datus dzēš</w:t>
      </w:r>
      <w:r w:rsidR="00AF7350" w:rsidRPr="00E839BB">
        <w:rPr>
          <w:rFonts w:ascii="Times New Roman" w:hAnsi="Times New Roman" w:cs="Times New Roman"/>
          <w:spacing w:val="-2"/>
          <w:sz w:val="28"/>
          <w:szCs w:val="28"/>
          <w:lang w:val="lv-LV"/>
        </w:rPr>
        <w:t>. </w:t>
      </w:r>
    </w:p>
    <w:p w14:paraId="24F58FD0" w14:textId="65F10048" w:rsidR="002209A5" w:rsidRPr="00E839BB" w:rsidRDefault="002209A5" w:rsidP="00543DA7">
      <w:pPr>
        <w:pStyle w:val="naisf"/>
        <w:spacing w:before="0" w:after="0"/>
        <w:ind w:firstLine="720"/>
        <w:rPr>
          <w:sz w:val="28"/>
          <w:szCs w:val="28"/>
        </w:rPr>
      </w:pPr>
    </w:p>
    <w:p w14:paraId="015E370A" w14:textId="45A5CC94" w:rsidR="009C263A" w:rsidRPr="00E839BB" w:rsidRDefault="009D34E1" w:rsidP="00543DA7">
      <w:pPr>
        <w:pStyle w:val="naisf"/>
        <w:spacing w:before="0" w:after="0"/>
        <w:ind w:firstLine="720"/>
        <w:rPr>
          <w:sz w:val="28"/>
          <w:szCs w:val="28"/>
        </w:rPr>
      </w:pPr>
      <w:r w:rsidRPr="00E839BB">
        <w:rPr>
          <w:sz w:val="28"/>
          <w:szCs w:val="28"/>
        </w:rPr>
        <w:t>2</w:t>
      </w:r>
      <w:r w:rsidR="003B1F8B" w:rsidRPr="00E839BB">
        <w:rPr>
          <w:sz w:val="28"/>
          <w:szCs w:val="28"/>
        </w:rPr>
        <w:t>1</w:t>
      </w:r>
      <w:r w:rsidR="00AF7350" w:rsidRPr="00E839BB">
        <w:rPr>
          <w:sz w:val="28"/>
          <w:szCs w:val="28"/>
        </w:rPr>
        <w:t>. </w:t>
      </w:r>
      <w:r w:rsidR="009C263A" w:rsidRPr="00E839BB">
        <w:rPr>
          <w:sz w:val="28"/>
          <w:szCs w:val="28"/>
        </w:rPr>
        <w:t>Atzīt par spēku zaudējušiem Ministru kabineta 2013</w:t>
      </w:r>
      <w:r w:rsidR="00AF7350" w:rsidRPr="00E839BB">
        <w:rPr>
          <w:sz w:val="28"/>
          <w:szCs w:val="28"/>
        </w:rPr>
        <w:t>. </w:t>
      </w:r>
      <w:r w:rsidR="009C263A" w:rsidRPr="00E839BB">
        <w:rPr>
          <w:sz w:val="28"/>
          <w:szCs w:val="28"/>
        </w:rPr>
        <w:t>gada 13</w:t>
      </w:r>
      <w:r w:rsidR="00AF7350" w:rsidRPr="00E839BB">
        <w:rPr>
          <w:sz w:val="28"/>
          <w:szCs w:val="28"/>
        </w:rPr>
        <w:t>. </w:t>
      </w:r>
      <w:r w:rsidR="003F3EA7" w:rsidRPr="00E839BB">
        <w:rPr>
          <w:sz w:val="28"/>
          <w:szCs w:val="28"/>
        </w:rPr>
        <w:t xml:space="preserve">augusta </w:t>
      </w:r>
      <w:r w:rsidR="009C263A" w:rsidRPr="00E839BB">
        <w:rPr>
          <w:sz w:val="28"/>
          <w:szCs w:val="28"/>
        </w:rPr>
        <w:t>noteikumus Nr</w:t>
      </w:r>
      <w:r w:rsidR="00AF7350" w:rsidRPr="00E839BB">
        <w:rPr>
          <w:sz w:val="28"/>
          <w:szCs w:val="28"/>
        </w:rPr>
        <w:t>. </w:t>
      </w:r>
      <w:r w:rsidR="009C263A" w:rsidRPr="00E839BB">
        <w:rPr>
          <w:sz w:val="28"/>
          <w:szCs w:val="28"/>
        </w:rPr>
        <w:t xml:space="preserve">537 </w:t>
      </w:r>
      <w:r w:rsidR="00AF7350" w:rsidRPr="00E839BB">
        <w:rPr>
          <w:sz w:val="28"/>
          <w:szCs w:val="28"/>
        </w:rPr>
        <w:t>"</w:t>
      </w:r>
      <w:r w:rsidR="009C263A" w:rsidRPr="00E839BB">
        <w:rPr>
          <w:sz w:val="28"/>
          <w:szCs w:val="28"/>
        </w:rPr>
        <w:t>Noteikumi par prasībām ierakstīto un apdrošināto pasta sūtījumu izsniegšanai</w:t>
      </w:r>
      <w:r w:rsidR="00AF7350" w:rsidRPr="00E839BB">
        <w:rPr>
          <w:sz w:val="28"/>
          <w:szCs w:val="28"/>
        </w:rPr>
        <w:t>"</w:t>
      </w:r>
      <w:r w:rsidR="009C263A" w:rsidRPr="00E839BB">
        <w:rPr>
          <w:sz w:val="28"/>
          <w:szCs w:val="28"/>
        </w:rPr>
        <w:t xml:space="preserve"> (Latvijas Vēstnesis, 2013, 158</w:t>
      </w:r>
      <w:r w:rsidR="00AF7350" w:rsidRPr="00E839BB">
        <w:rPr>
          <w:sz w:val="28"/>
          <w:szCs w:val="28"/>
        </w:rPr>
        <w:t>. </w:t>
      </w:r>
      <w:r w:rsidR="009C263A" w:rsidRPr="00E839BB">
        <w:rPr>
          <w:sz w:val="28"/>
          <w:szCs w:val="28"/>
        </w:rPr>
        <w:t>nr.; 2014, 141</w:t>
      </w:r>
      <w:r w:rsidR="00AF7350" w:rsidRPr="00E839BB">
        <w:rPr>
          <w:sz w:val="28"/>
          <w:szCs w:val="28"/>
        </w:rPr>
        <w:t>. </w:t>
      </w:r>
      <w:r w:rsidR="009C263A" w:rsidRPr="00E839BB">
        <w:rPr>
          <w:sz w:val="28"/>
          <w:szCs w:val="28"/>
        </w:rPr>
        <w:t>nr.; 2017, 248</w:t>
      </w:r>
      <w:r w:rsidR="00AF7350" w:rsidRPr="00E839BB">
        <w:rPr>
          <w:sz w:val="28"/>
          <w:szCs w:val="28"/>
        </w:rPr>
        <w:t>. </w:t>
      </w:r>
      <w:r w:rsidR="009C263A" w:rsidRPr="00E839BB">
        <w:rPr>
          <w:sz w:val="28"/>
          <w:szCs w:val="28"/>
        </w:rPr>
        <w:t>nr.).</w:t>
      </w:r>
    </w:p>
    <w:p w14:paraId="71963A19" w14:textId="77777777" w:rsidR="00904536" w:rsidRPr="00E839BB" w:rsidRDefault="00904536" w:rsidP="00543DA7">
      <w:pPr>
        <w:pStyle w:val="ListParagraph"/>
        <w:ind w:left="0" w:firstLine="720"/>
        <w:jc w:val="both"/>
        <w:rPr>
          <w:rFonts w:ascii="Times New Roman" w:hAnsi="Times New Roman" w:cs="Times New Roman"/>
          <w:sz w:val="28"/>
          <w:szCs w:val="28"/>
          <w:lang w:val="lv-LV"/>
        </w:rPr>
      </w:pPr>
    </w:p>
    <w:p w14:paraId="2B3FD794" w14:textId="77777777" w:rsidR="00904536" w:rsidRPr="00E839BB" w:rsidRDefault="00904536" w:rsidP="00543DA7">
      <w:pPr>
        <w:ind w:firstLine="720"/>
        <w:jc w:val="both"/>
        <w:rPr>
          <w:rFonts w:ascii="Times New Roman" w:hAnsi="Times New Roman" w:cs="Times New Roman"/>
          <w:sz w:val="28"/>
          <w:szCs w:val="28"/>
          <w:lang w:val="lv-LV" w:eastAsia="en-US"/>
        </w:rPr>
      </w:pPr>
    </w:p>
    <w:p w14:paraId="4B3E2467" w14:textId="77777777" w:rsidR="00904536" w:rsidRPr="00E839BB" w:rsidRDefault="00904536" w:rsidP="00543DA7">
      <w:pPr>
        <w:ind w:firstLine="720"/>
        <w:contextualSpacing/>
        <w:jc w:val="both"/>
        <w:rPr>
          <w:rFonts w:ascii="Times New Roman" w:hAnsi="Times New Roman" w:cs="Times New Roman"/>
          <w:sz w:val="28"/>
          <w:szCs w:val="28"/>
          <w:lang w:val="lv-LV"/>
        </w:rPr>
      </w:pPr>
    </w:p>
    <w:p w14:paraId="2A0762E1" w14:textId="44E03CC8" w:rsidR="00904536" w:rsidRPr="00E839BB" w:rsidRDefault="00904536" w:rsidP="00543DA7">
      <w:pPr>
        <w:pStyle w:val="naisf"/>
        <w:tabs>
          <w:tab w:val="left" w:pos="6521"/>
          <w:tab w:val="right" w:pos="8820"/>
        </w:tabs>
        <w:spacing w:before="0" w:after="0"/>
        <w:ind w:firstLine="720"/>
        <w:rPr>
          <w:sz w:val="28"/>
          <w:szCs w:val="28"/>
        </w:rPr>
      </w:pPr>
      <w:r w:rsidRPr="00E839BB">
        <w:rPr>
          <w:sz w:val="28"/>
          <w:szCs w:val="28"/>
        </w:rPr>
        <w:t>Ministru prezidents</w:t>
      </w:r>
      <w:r w:rsidRPr="00E839BB">
        <w:rPr>
          <w:sz w:val="28"/>
          <w:szCs w:val="28"/>
        </w:rPr>
        <w:tab/>
        <w:t>A</w:t>
      </w:r>
      <w:r w:rsidR="00AF7350" w:rsidRPr="00E839BB">
        <w:rPr>
          <w:sz w:val="28"/>
          <w:szCs w:val="28"/>
        </w:rPr>
        <w:t>. </w:t>
      </w:r>
      <w:r w:rsidRPr="00E839BB">
        <w:rPr>
          <w:sz w:val="28"/>
          <w:szCs w:val="28"/>
        </w:rPr>
        <w:t>K</w:t>
      </w:r>
      <w:r w:rsidR="00AF7350" w:rsidRPr="00E839BB">
        <w:rPr>
          <w:sz w:val="28"/>
          <w:szCs w:val="28"/>
        </w:rPr>
        <w:t>. </w:t>
      </w:r>
      <w:r w:rsidRPr="00E839BB">
        <w:rPr>
          <w:sz w:val="28"/>
          <w:szCs w:val="28"/>
        </w:rPr>
        <w:t xml:space="preserve">Kariņš </w:t>
      </w:r>
    </w:p>
    <w:p w14:paraId="786914F2" w14:textId="77777777" w:rsidR="00904536" w:rsidRPr="00E839BB" w:rsidRDefault="00904536" w:rsidP="00543DA7">
      <w:pPr>
        <w:pStyle w:val="naisf"/>
        <w:tabs>
          <w:tab w:val="right" w:pos="9000"/>
        </w:tabs>
        <w:spacing w:before="0" w:after="0"/>
        <w:ind w:firstLine="720"/>
        <w:rPr>
          <w:sz w:val="28"/>
          <w:szCs w:val="28"/>
        </w:rPr>
      </w:pPr>
    </w:p>
    <w:p w14:paraId="7255857E" w14:textId="77777777" w:rsidR="00904536" w:rsidRPr="00E839BB" w:rsidRDefault="00904536" w:rsidP="00543DA7">
      <w:pPr>
        <w:pStyle w:val="naisf"/>
        <w:tabs>
          <w:tab w:val="right" w:pos="9000"/>
        </w:tabs>
        <w:spacing w:before="0" w:after="0"/>
        <w:ind w:firstLine="720"/>
        <w:rPr>
          <w:sz w:val="28"/>
          <w:szCs w:val="28"/>
        </w:rPr>
      </w:pPr>
    </w:p>
    <w:p w14:paraId="55EF1D18" w14:textId="77777777" w:rsidR="00904536" w:rsidRPr="00E839BB" w:rsidRDefault="00904536" w:rsidP="00543DA7">
      <w:pPr>
        <w:pStyle w:val="naisf"/>
        <w:tabs>
          <w:tab w:val="right" w:pos="9000"/>
        </w:tabs>
        <w:spacing w:before="0" w:after="0"/>
        <w:ind w:firstLine="720"/>
        <w:rPr>
          <w:sz w:val="28"/>
          <w:szCs w:val="28"/>
        </w:rPr>
      </w:pPr>
    </w:p>
    <w:p w14:paraId="513C1854" w14:textId="385DA982" w:rsidR="00904536" w:rsidRPr="00E839BB" w:rsidRDefault="00904536" w:rsidP="00543DA7">
      <w:pPr>
        <w:pStyle w:val="naisf"/>
        <w:tabs>
          <w:tab w:val="left" w:pos="6521"/>
          <w:tab w:val="right" w:pos="9000"/>
        </w:tabs>
        <w:spacing w:before="0" w:after="0"/>
        <w:ind w:firstLine="720"/>
        <w:rPr>
          <w:sz w:val="28"/>
          <w:szCs w:val="28"/>
        </w:rPr>
      </w:pPr>
      <w:r w:rsidRPr="00E839BB">
        <w:rPr>
          <w:sz w:val="28"/>
          <w:szCs w:val="28"/>
        </w:rPr>
        <w:t>Satiksmes ministrs</w:t>
      </w:r>
      <w:r w:rsidRPr="00E839BB">
        <w:rPr>
          <w:sz w:val="28"/>
          <w:szCs w:val="28"/>
        </w:rPr>
        <w:tab/>
        <w:t>T</w:t>
      </w:r>
      <w:r w:rsidR="00AF7350" w:rsidRPr="00E839BB">
        <w:rPr>
          <w:sz w:val="28"/>
          <w:szCs w:val="28"/>
        </w:rPr>
        <w:t>. </w:t>
      </w:r>
      <w:proofErr w:type="spellStart"/>
      <w:r w:rsidRPr="00E839BB">
        <w:rPr>
          <w:sz w:val="28"/>
          <w:szCs w:val="28"/>
        </w:rPr>
        <w:t>Linkaits</w:t>
      </w:r>
      <w:proofErr w:type="spellEnd"/>
    </w:p>
    <w:sectPr w:rsidR="00904536" w:rsidRPr="00E839BB" w:rsidSect="00C20E93">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774E" w14:textId="77777777" w:rsidR="00A30B42" w:rsidRDefault="00A30B42">
      <w:r>
        <w:separator/>
      </w:r>
    </w:p>
  </w:endnote>
  <w:endnote w:type="continuationSeparator" w:id="0">
    <w:p w14:paraId="753C9B45" w14:textId="77777777" w:rsidR="00A30B42" w:rsidRDefault="00A30B42">
      <w:r>
        <w:continuationSeparator/>
      </w:r>
    </w:p>
  </w:endnote>
  <w:endnote w:type="continuationNotice" w:id="1">
    <w:p w14:paraId="53945F2C" w14:textId="77777777" w:rsidR="001D5851" w:rsidRDefault="001D5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C7F6" w14:textId="77777777" w:rsidR="00A30B42" w:rsidRPr="00904536" w:rsidRDefault="00A30B42" w:rsidP="00904536">
    <w:pPr>
      <w:pStyle w:val="Footer"/>
      <w:rPr>
        <w:rFonts w:ascii="Times New Roman" w:hAnsi="Times New Roman" w:cs="Times New Roman"/>
        <w:sz w:val="16"/>
        <w:szCs w:val="16"/>
        <w:lang w:val="lv-LV"/>
      </w:rPr>
    </w:pPr>
    <w:r>
      <w:rPr>
        <w:rFonts w:ascii="Times New Roman" w:hAnsi="Times New Roman" w:cs="Times New Roman"/>
        <w:sz w:val="16"/>
        <w:szCs w:val="16"/>
        <w:lang w:val="lv-LV"/>
      </w:rPr>
      <w:t>N1669_9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8617" w14:textId="735B03C8" w:rsidR="00A30B42" w:rsidRPr="00904536" w:rsidRDefault="00A30B42" w:rsidP="00904536">
    <w:pPr>
      <w:pStyle w:val="Footer"/>
      <w:rPr>
        <w:rFonts w:ascii="Times New Roman" w:hAnsi="Times New Roman" w:cs="Times New Roman"/>
        <w:sz w:val="16"/>
        <w:szCs w:val="16"/>
        <w:lang w:val="lv-LV"/>
      </w:rPr>
    </w:pPr>
    <w:r>
      <w:rPr>
        <w:rFonts w:ascii="Times New Roman" w:hAnsi="Times New Roman" w:cs="Times New Roman"/>
        <w:sz w:val="16"/>
        <w:szCs w:val="16"/>
        <w:lang w:val="lv-LV"/>
      </w:rPr>
      <w:t>N1669_9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91EE" w14:textId="77777777" w:rsidR="00A30B42" w:rsidRDefault="00A30B42">
      <w:r>
        <w:separator/>
      </w:r>
    </w:p>
  </w:footnote>
  <w:footnote w:type="continuationSeparator" w:id="0">
    <w:p w14:paraId="7E68BEE3" w14:textId="77777777" w:rsidR="00A30B42" w:rsidRDefault="00A30B42">
      <w:r>
        <w:continuationSeparator/>
      </w:r>
    </w:p>
  </w:footnote>
  <w:footnote w:type="continuationNotice" w:id="1">
    <w:p w14:paraId="50A2E3F7" w14:textId="77777777" w:rsidR="001D5851" w:rsidRDefault="001D5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726D" w14:textId="77777777" w:rsidR="00A30B42" w:rsidRDefault="00A30B42" w:rsidP="00707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9FA174" w14:textId="77777777" w:rsidR="00A30B42" w:rsidRDefault="00A30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701641"/>
      <w:docPartObj>
        <w:docPartGallery w:val="Page Numbers (Top of Page)"/>
        <w:docPartUnique/>
      </w:docPartObj>
    </w:sdtPr>
    <w:sdtEndPr>
      <w:rPr>
        <w:noProof/>
        <w:sz w:val="24"/>
        <w:szCs w:val="24"/>
      </w:rPr>
    </w:sdtEndPr>
    <w:sdtContent>
      <w:p w14:paraId="5B32FE28" w14:textId="75DE4C4B" w:rsidR="00A30B42" w:rsidRPr="005E0454" w:rsidRDefault="00A30B42">
        <w:pPr>
          <w:pStyle w:val="Header"/>
          <w:jc w:val="center"/>
          <w:rPr>
            <w:sz w:val="24"/>
            <w:szCs w:val="24"/>
          </w:rPr>
        </w:pPr>
        <w:r w:rsidRPr="005E0454">
          <w:rPr>
            <w:sz w:val="24"/>
            <w:szCs w:val="24"/>
          </w:rPr>
          <w:fldChar w:fldCharType="begin"/>
        </w:r>
        <w:r w:rsidRPr="005E0454">
          <w:rPr>
            <w:sz w:val="24"/>
            <w:szCs w:val="24"/>
          </w:rPr>
          <w:instrText xml:space="preserve"> PAGE   \* MERGEFORMAT </w:instrText>
        </w:r>
        <w:r w:rsidRPr="005E0454">
          <w:rPr>
            <w:sz w:val="24"/>
            <w:szCs w:val="24"/>
          </w:rPr>
          <w:fldChar w:fldCharType="separate"/>
        </w:r>
        <w:r>
          <w:rPr>
            <w:noProof/>
            <w:sz w:val="24"/>
            <w:szCs w:val="24"/>
          </w:rPr>
          <w:t>4</w:t>
        </w:r>
        <w:r w:rsidRPr="005E0454">
          <w:rPr>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582F" w14:textId="32006DD6" w:rsidR="00A30B42" w:rsidRDefault="00A30B42">
    <w:pPr>
      <w:pStyle w:val="Header"/>
      <w:rPr>
        <w:sz w:val="24"/>
        <w:szCs w:val="24"/>
      </w:rPr>
    </w:pPr>
  </w:p>
  <w:p w14:paraId="4C4987D4" w14:textId="6A1FAFB5" w:rsidR="00A30B42" w:rsidRPr="00A142D0" w:rsidRDefault="00A30B42" w:rsidP="00A30B42">
    <w:pPr>
      <w:pStyle w:val="Header"/>
    </w:pPr>
    <w:r>
      <w:rPr>
        <w:noProof/>
      </w:rPr>
      <w:drawing>
        <wp:inline distT="0" distB="0" distL="0" distR="0" wp14:anchorId="128D2823" wp14:editId="2573E4DD">
          <wp:extent cx="5918200"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strike w:val="0"/>
        <w:d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074094"/>
    <w:multiLevelType w:val="multilevel"/>
    <w:tmpl w:val="4BA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46847"/>
    <w:multiLevelType w:val="multilevel"/>
    <w:tmpl w:val="788C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D72DB"/>
    <w:multiLevelType w:val="hybridMultilevel"/>
    <w:tmpl w:val="6BD06658"/>
    <w:lvl w:ilvl="0" w:tplc="A8D45EC6">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67A2DBB"/>
    <w:multiLevelType w:val="multilevel"/>
    <w:tmpl w:val="17FC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42E6B"/>
    <w:multiLevelType w:val="multilevel"/>
    <w:tmpl w:val="EEF24792"/>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2A5C54B1"/>
    <w:multiLevelType w:val="multilevel"/>
    <w:tmpl w:val="BA2E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64EAB"/>
    <w:multiLevelType w:val="multilevel"/>
    <w:tmpl w:val="6558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E6F3A"/>
    <w:multiLevelType w:val="hybridMultilevel"/>
    <w:tmpl w:val="85D60D0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41E82C7F"/>
    <w:multiLevelType w:val="multilevel"/>
    <w:tmpl w:val="5DA88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2A0ABC"/>
    <w:multiLevelType w:val="hybridMultilevel"/>
    <w:tmpl w:val="23AA922E"/>
    <w:lvl w:ilvl="0" w:tplc="883E49F2">
      <w:start w:val="1"/>
      <w:numFmt w:val="decimalZero"/>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7637E7"/>
    <w:multiLevelType w:val="hybridMultilevel"/>
    <w:tmpl w:val="DFCAC4BA"/>
    <w:lvl w:ilvl="0" w:tplc="BCAEFC68">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7149BB"/>
    <w:multiLevelType w:val="hybridMultilevel"/>
    <w:tmpl w:val="6E309626"/>
    <w:lvl w:ilvl="0" w:tplc="A0766DD8">
      <w:start w:val="1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55252FA4"/>
    <w:multiLevelType w:val="multilevel"/>
    <w:tmpl w:val="A2A65A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B62437"/>
    <w:multiLevelType w:val="multilevel"/>
    <w:tmpl w:val="0292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167B8"/>
    <w:multiLevelType w:val="hybridMultilevel"/>
    <w:tmpl w:val="B4886CAA"/>
    <w:lvl w:ilvl="0" w:tplc="98DCB8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B4120DA"/>
    <w:multiLevelType w:val="multilevel"/>
    <w:tmpl w:val="EEF24792"/>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15:restartNumberingAfterBreak="0">
    <w:nsid w:val="5C7707A2"/>
    <w:multiLevelType w:val="multilevel"/>
    <w:tmpl w:val="A2A65A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3630A3D"/>
    <w:multiLevelType w:val="multilevel"/>
    <w:tmpl w:val="0D921F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E75559"/>
    <w:multiLevelType w:val="multilevel"/>
    <w:tmpl w:val="DC16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C52B8"/>
    <w:multiLevelType w:val="multilevel"/>
    <w:tmpl w:val="53B6DD3E"/>
    <w:lvl w:ilvl="0">
      <w:start w:val="1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D9246F2"/>
    <w:multiLevelType w:val="hybridMultilevel"/>
    <w:tmpl w:val="C69E43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6F252E"/>
    <w:multiLevelType w:val="hybridMultilevel"/>
    <w:tmpl w:val="B2087B54"/>
    <w:lvl w:ilvl="0" w:tplc="D64C997E">
      <w:start w:val="11"/>
      <w:numFmt w:val="decimal"/>
      <w:lvlText w:val="%1."/>
      <w:lvlJc w:val="left"/>
      <w:pPr>
        <w:ind w:left="720"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21"/>
  </w:num>
  <w:num w:numId="5">
    <w:abstractNumId w:val="16"/>
  </w:num>
  <w:num w:numId="6">
    <w:abstractNumId w:val="8"/>
  </w:num>
  <w:num w:numId="7">
    <w:abstractNumId w:val="10"/>
  </w:num>
  <w:num w:numId="8">
    <w:abstractNumId w:val="7"/>
  </w:num>
  <w:num w:numId="9">
    <w:abstractNumId w:val="2"/>
  </w:num>
  <w:num w:numId="10">
    <w:abstractNumId w:val="15"/>
  </w:num>
  <w:num w:numId="11">
    <w:abstractNumId w:val="3"/>
  </w:num>
  <w:num w:numId="12">
    <w:abstractNumId w:val="20"/>
  </w:num>
  <w:num w:numId="13">
    <w:abstractNumId w:val="5"/>
  </w:num>
  <w:num w:numId="14">
    <w:abstractNumId w:val="9"/>
  </w:num>
  <w:num w:numId="15">
    <w:abstractNumId w:val="12"/>
  </w:num>
  <w:num w:numId="16">
    <w:abstractNumId w:val="17"/>
  </w:num>
  <w:num w:numId="17">
    <w:abstractNumId w:val="6"/>
  </w:num>
  <w:num w:numId="18">
    <w:abstractNumId w:val="11"/>
  </w:num>
  <w:num w:numId="19">
    <w:abstractNumId w:val="13"/>
  </w:num>
  <w:num w:numId="20">
    <w:abstractNumId w:val="14"/>
  </w:num>
  <w:num w:numId="21">
    <w:abstractNumId w:val="18"/>
  </w:num>
  <w:num w:numId="22">
    <w:abstractNumId w:val="19"/>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37"/>
    <w:rsid w:val="000034E0"/>
    <w:rsid w:val="00005EC2"/>
    <w:rsid w:val="00007F82"/>
    <w:rsid w:val="000120BC"/>
    <w:rsid w:val="00013A0E"/>
    <w:rsid w:val="00021566"/>
    <w:rsid w:val="00025DE0"/>
    <w:rsid w:val="00025ECB"/>
    <w:rsid w:val="00033BAB"/>
    <w:rsid w:val="00035EBB"/>
    <w:rsid w:val="00036A9C"/>
    <w:rsid w:val="00041789"/>
    <w:rsid w:val="000509AE"/>
    <w:rsid w:val="00051569"/>
    <w:rsid w:val="000516CC"/>
    <w:rsid w:val="000616FD"/>
    <w:rsid w:val="00061D66"/>
    <w:rsid w:val="00063F61"/>
    <w:rsid w:val="00064BF8"/>
    <w:rsid w:val="00071AAB"/>
    <w:rsid w:val="000755BE"/>
    <w:rsid w:val="00076CE2"/>
    <w:rsid w:val="000806D6"/>
    <w:rsid w:val="00096F30"/>
    <w:rsid w:val="000A1592"/>
    <w:rsid w:val="000A2F61"/>
    <w:rsid w:val="000B1837"/>
    <w:rsid w:val="000B1BCD"/>
    <w:rsid w:val="000B23D5"/>
    <w:rsid w:val="000C1754"/>
    <w:rsid w:val="000C575E"/>
    <w:rsid w:val="000C70FA"/>
    <w:rsid w:val="000D2560"/>
    <w:rsid w:val="000D4595"/>
    <w:rsid w:val="000D7D3B"/>
    <w:rsid w:val="000E3D3B"/>
    <w:rsid w:val="000F08BD"/>
    <w:rsid w:val="000F19F5"/>
    <w:rsid w:val="00104EBB"/>
    <w:rsid w:val="00115589"/>
    <w:rsid w:val="00120FE4"/>
    <w:rsid w:val="0012505C"/>
    <w:rsid w:val="00125980"/>
    <w:rsid w:val="00137EF4"/>
    <w:rsid w:val="00142B3D"/>
    <w:rsid w:val="00144709"/>
    <w:rsid w:val="001477AA"/>
    <w:rsid w:val="00155BF1"/>
    <w:rsid w:val="00156F41"/>
    <w:rsid w:val="0016408A"/>
    <w:rsid w:val="0017109F"/>
    <w:rsid w:val="00186E09"/>
    <w:rsid w:val="00195DA8"/>
    <w:rsid w:val="00197CFB"/>
    <w:rsid w:val="001B38E1"/>
    <w:rsid w:val="001C048E"/>
    <w:rsid w:val="001C748F"/>
    <w:rsid w:val="001D35ED"/>
    <w:rsid w:val="001D5851"/>
    <w:rsid w:val="001F433C"/>
    <w:rsid w:val="001F50E4"/>
    <w:rsid w:val="001F6730"/>
    <w:rsid w:val="001F7084"/>
    <w:rsid w:val="002002BF"/>
    <w:rsid w:val="0020067B"/>
    <w:rsid w:val="00201667"/>
    <w:rsid w:val="00207EB9"/>
    <w:rsid w:val="00210110"/>
    <w:rsid w:val="00211EC9"/>
    <w:rsid w:val="00214BC8"/>
    <w:rsid w:val="002209A5"/>
    <w:rsid w:val="002452AE"/>
    <w:rsid w:val="002473FD"/>
    <w:rsid w:val="0025048A"/>
    <w:rsid w:val="00251A94"/>
    <w:rsid w:val="002609D7"/>
    <w:rsid w:val="0026440A"/>
    <w:rsid w:val="0026586F"/>
    <w:rsid w:val="00265A3A"/>
    <w:rsid w:val="00274AAD"/>
    <w:rsid w:val="0027624C"/>
    <w:rsid w:val="00283966"/>
    <w:rsid w:val="00291A1C"/>
    <w:rsid w:val="002B538D"/>
    <w:rsid w:val="002B6797"/>
    <w:rsid w:val="002B7E01"/>
    <w:rsid w:val="002C5CA8"/>
    <w:rsid w:val="002C5DE0"/>
    <w:rsid w:val="002D0FBB"/>
    <w:rsid w:val="002D516A"/>
    <w:rsid w:val="002D518F"/>
    <w:rsid w:val="002E74B5"/>
    <w:rsid w:val="002F5298"/>
    <w:rsid w:val="002F6390"/>
    <w:rsid w:val="002F77CD"/>
    <w:rsid w:val="00300FE6"/>
    <w:rsid w:val="0030532B"/>
    <w:rsid w:val="003130B2"/>
    <w:rsid w:val="00315D40"/>
    <w:rsid w:val="00323F4B"/>
    <w:rsid w:val="00325C1B"/>
    <w:rsid w:val="003318B8"/>
    <w:rsid w:val="00346E8D"/>
    <w:rsid w:val="003470F3"/>
    <w:rsid w:val="003573FF"/>
    <w:rsid w:val="0035773B"/>
    <w:rsid w:val="003612E1"/>
    <w:rsid w:val="00364F23"/>
    <w:rsid w:val="0037478E"/>
    <w:rsid w:val="00376847"/>
    <w:rsid w:val="003823D2"/>
    <w:rsid w:val="003828F3"/>
    <w:rsid w:val="003841D6"/>
    <w:rsid w:val="0038646A"/>
    <w:rsid w:val="003866C2"/>
    <w:rsid w:val="003B1F8B"/>
    <w:rsid w:val="003B3678"/>
    <w:rsid w:val="003B4893"/>
    <w:rsid w:val="003B5725"/>
    <w:rsid w:val="003C12B2"/>
    <w:rsid w:val="003C448F"/>
    <w:rsid w:val="003D1396"/>
    <w:rsid w:val="003D2725"/>
    <w:rsid w:val="003D57EA"/>
    <w:rsid w:val="003F2DDC"/>
    <w:rsid w:val="003F3EA7"/>
    <w:rsid w:val="003F6160"/>
    <w:rsid w:val="003F6726"/>
    <w:rsid w:val="00404443"/>
    <w:rsid w:val="0041105D"/>
    <w:rsid w:val="00412A03"/>
    <w:rsid w:val="0041696D"/>
    <w:rsid w:val="00424A4F"/>
    <w:rsid w:val="00434A45"/>
    <w:rsid w:val="00434FE7"/>
    <w:rsid w:val="00437834"/>
    <w:rsid w:val="00446081"/>
    <w:rsid w:val="0044655A"/>
    <w:rsid w:val="00455ED5"/>
    <w:rsid w:val="00462086"/>
    <w:rsid w:val="004676EE"/>
    <w:rsid w:val="004722B6"/>
    <w:rsid w:val="004848E6"/>
    <w:rsid w:val="00487534"/>
    <w:rsid w:val="00487CBB"/>
    <w:rsid w:val="00494B7D"/>
    <w:rsid w:val="004978E2"/>
    <w:rsid w:val="004A5CC9"/>
    <w:rsid w:val="004B6B38"/>
    <w:rsid w:val="004C507C"/>
    <w:rsid w:val="004D05EA"/>
    <w:rsid w:val="004D5D2B"/>
    <w:rsid w:val="004E1C38"/>
    <w:rsid w:val="004E67F6"/>
    <w:rsid w:val="004E7F83"/>
    <w:rsid w:val="004F3FCA"/>
    <w:rsid w:val="004F52D7"/>
    <w:rsid w:val="004F7C82"/>
    <w:rsid w:val="00503FC7"/>
    <w:rsid w:val="005043BE"/>
    <w:rsid w:val="00506529"/>
    <w:rsid w:val="00507DF2"/>
    <w:rsid w:val="00510809"/>
    <w:rsid w:val="0051396D"/>
    <w:rsid w:val="00516432"/>
    <w:rsid w:val="00530E36"/>
    <w:rsid w:val="00531FA5"/>
    <w:rsid w:val="0054228B"/>
    <w:rsid w:val="00543CCB"/>
    <w:rsid w:val="00543DA7"/>
    <w:rsid w:val="00546C87"/>
    <w:rsid w:val="005501BA"/>
    <w:rsid w:val="005516F5"/>
    <w:rsid w:val="00566911"/>
    <w:rsid w:val="00574579"/>
    <w:rsid w:val="00575F5E"/>
    <w:rsid w:val="005772C3"/>
    <w:rsid w:val="0058199F"/>
    <w:rsid w:val="00581A75"/>
    <w:rsid w:val="005821E6"/>
    <w:rsid w:val="005832AC"/>
    <w:rsid w:val="00584261"/>
    <w:rsid w:val="0058673A"/>
    <w:rsid w:val="0059383E"/>
    <w:rsid w:val="00595E55"/>
    <w:rsid w:val="005A14B0"/>
    <w:rsid w:val="005A3C92"/>
    <w:rsid w:val="005A658D"/>
    <w:rsid w:val="005B7F44"/>
    <w:rsid w:val="005D0500"/>
    <w:rsid w:val="005D1945"/>
    <w:rsid w:val="005D3D9C"/>
    <w:rsid w:val="005D72CB"/>
    <w:rsid w:val="005E0454"/>
    <w:rsid w:val="005E5930"/>
    <w:rsid w:val="005E5E91"/>
    <w:rsid w:val="005F4814"/>
    <w:rsid w:val="005F4F22"/>
    <w:rsid w:val="00604355"/>
    <w:rsid w:val="00604595"/>
    <w:rsid w:val="00604DF4"/>
    <w:rsid w:val="00612C5D"/>
    <w:rsid w:val="00616786"/>
    <w:rsid w:val="00631A5F"/>
    <w:rsid w:val="00632D57"/>
    <w:rsid w:val="00637707"/>
    <w:rsid w:val="00641A54"/>
    <w:rsid w:val="00644C70"/>
    <w:rsid w:val="00645F73"/>
    <w:rsid w:val="00654F7B"/>
    <w:rsid w:val="006561BE"/>
    <w:rsid w:val="00664707"/>
    <w:rsid w:val="00665917"/>
    <w:rsid w:val="006748DF"/>
    <w:rsid w:val="00680A44"/>
    <w:rsid w:val="00682781"/>
    <w:rsid w:val="00687709"/>
    <w:rsid w:val="006951FD"/>
    <w:rsid w:val="006A0C37"/>
    <w:rsid w:val="006A2D4C"/>
    <w:rsid w:val="006B3DDE"/>
    <w:rsid w:val="006B5B35"/>
    <w:rsid w:val="006C11F8"/>
    <w:rsid w:val="006C1E75"/>
    <w:rsid w:val="006C24B4"/>
    <w:rsid w:val="006C5CB8"/>
    <w:rsid w:val="006E3027"/>
    <w:rsid w:val="006F098D"/>
    <w:rsid w:val="006F2135"/>
    <w:rsid w:val="006F2D40"/>
    <w:rsid w:val="00707EBA"/>
    <w:rsid w:val="007152AA"/>
    <w:rsid w:val="0071739E"/>
    <w:rsid w:val="00735133"/>
    <w:rsid w:val="007363AC"/>
    <w:rsid w:val="00740687"/>
    <w:rsid w:val="0074169E"/>
    <w:rsid w:val="00746791"/>
    <w:rsid w:val="00751A89"/>
    <w:rsid w:val="00753940"/>
    <w:rsid w:val="0075440A"/>
    <w:rsid w:val="00757518"/>
    <w:rsid w:val="007614B4"/>
    <w:rsid w:val="007643D0"/>
    <w:rsid w:val="00767779"/>
    <w:rsid w:val="00773EB2"/>
    <w:rsid w:val="00777FD0"/>
    <w:rsid w:val="007819AB"/>
    <w:rsid w:val="007901B9"/>
    <w:rsid w:val="007963CB"/>
    <w:rsid w:val="007979E3"/>
    <w:rsid w:val="007A68A9"/>
    <w:rsid w:val="007B29DC"/>
    <w:rsid w:val="007C0B7D"/>
    <w:rsid w:val="007D367F"/>
    <w:rsid w:val="007D37B6"/>
    <w:rsid w:val="007D5039"/>
    <w:rsid w:val="007E13FF"/>
    <w:rsid w:val="007F0B86"/>
    <w:rsid w:val="00800A04"/>
    <w:rsid w:val="008061C1"/>
    <w:rsid w:val="00830D9F"/>
    <w:rsid w:val="0083572D"/>
    <w:rsid w:val="00840103"/>
    <w:rsid w:val="0084797E"/>
    <w:rsid w:val="008572A7"/>
    <w:rsid w:val="00861572"/>
    <w:rsid w:val="00874D5C"/>
    <w:rsid w:val="00881D5B"/>
    <w:rsid w:val="00882601"/>
    <w:rsid w:val="008830F7"/>
    <w:rsid w:val="008A0146"/>
    <w:rsid w:val="008A05DD"/>
    <w:rsid w:val="008A6BBB"/>
    <w:rsid w:val="008B13FE"/>
    <w:rsid w:val="008B21A1"/>
    <w:rsid w:val="008B26B2"/>
    <w:rsid w:val="008B7CA4"/>
    <w:rsid w:val="008D3F6E"/>
    <w:rsid w:val="008D7A6C"/>
    <w:rsid w:val="008E7D64"/>
    <w:rsid w:val="008F6ABE"/>
    <w:rsid w:val="0090411F"/>
    <w:rsid w:val="00904536"/>
    <w:rsid w:val="0090574E"/>
    <w:rsid w:val="0091146E"/>
    <w:rsid w:val="009134D0"/>
    <w:rsid w:val="00932B70"/>
    <w:rsid w:val="00934A56"/>
    <w:rsid w:val="00936FA0"/>
    <w:rsid w:val="0093705C"/>
    <w:rsid w:val="00937C1B"/>
    <w:rsid w:val="00941D07"/>
    <w:rsid w:val="00962685"/>
    <w:rsid w:val="00962E07"/>
    <w:rsid w:val="009700C1"/>
    <w:rsid w:val="009736AD"/>
    <w:rsid w:val="00973798"/>
    <w:rsid w:val="009764B4"/>
    <w:rsid w:val="00982787"/>
    <w:rsid w:val="00991F74"/>
    <w:rsid w:val="00993353"/>
    <w:rsid w:val="009B1333"/>
    <w:rsid w:val="009B2D99"/>
    <w:rsid w:val="009B4272"/>
    <w:rsid w:val="009B5A3F"/>
    <w:rsid w:val="009B6ABE"/>
    <w:rsid w:val="009B73E0"/>
    <w:rsid w:val="009C0618"/>
    <w:rsid w:val="009C1406"/>
    <w:rsid w:val="009C263A"/>
    <w:rsid w:val="009C3508"/>
    <w:rsid w:val="009C41C4"/>
    <w:rsid w:val="009C7B2B"/>
    <w:rsid w:val="009D34E1"/>
    <w:rsid w:val="009D439F"/>
    <w:rsid w:val="009D5AF2"/>
    <w:rsid w:val="009E2B2E"/>
    <w:rsid w:val="009E7FCB"/>
    <w:rsid w:val="009F1670"/>
    <w:rsid w:val="00A05874"/>
    <w:rsid w:val="00A05A2F"/>
    <w:rsid w:val="00A26E1D"/>
    <w:rsid w:val="00A3036E"/>
    <w:rsid w:val="00A306E5"/>
    <w:rsid w:val="00A30B42"/>
    <w:rsid w:val="00A4304B"/>
    <w:rsid w:val="00A44083"/>
    <w:rsid w:val="00A45B98"/>
    <w:rsid w:val="00A4798C"/>
    <w:rsid w:val="00A5196F"/>
    <w:rsid w:val="00A57E6F"/>
    <w:rsid w:val="00A618CC"/>
    <w:rsid w:val="00A7509C"/>
    <w:rsid w:val="00A75FE9"/>
    <w:rsid w:val="00A82E6A"/>
    <w:rsid w:val="00A87F23"/>
    <w:rsid w:val="00A915E2"/>
    <w:rsid w:val="00A924D6"/>
    <w:rsid w:val="00AA0006"/>
    <w:rsid w:val="00AA1416"/>
    <w:rsid w:val="00AA43D7"/>
    <w:rsid w:val="00AA60D5"/>
    <w:rsid w:val="00AA7F17"/>
    <w:rsid w:val="00AB11D5"/>
    <w:rsid w:val="00AB259C"/>
    <w:rsid w:val="00AB617D"/>
    <w:rsid w:val="00AC45E4"/>
    <w:rsid w:val="00AD29BC"/>
    <w:rsid w:val="00AD2AB6"/>
    <w:rsid w:val="00AF0295"/>
    <w:rsid w:val="00AF65DE"/>
    <w:rsid w:val="00AF7350"/>
    <w:rsid w:val="00B00F2D"/>
    <w:rsid w:val="00B05A2A"/>
    <w:rsid w:val="00B12691"/>
    <w:rsid w:val="00B218C8"/>
    <w:rsid w:val="00B2296E"/>
    <w:rsid w:val="00B24DE8"/>
    <w:rsid w:val="00B42D34"/>
    <w:rsid w:val="00B43210"/>
    <w:rsid w:val="00B53334"/>
    <w:rsid w:val="00B54923"/>
    <w:rsid w:val="00B64867"/>
    <w:rsid w:val="00B65372"/>
    <w:rsid w:val="00B76D9B"/>
    <w:rsid w:val="00B82CCE"/>
    <w:rsid w:val="00B87A9F"/>
    <w:rsid w:val="00B93CAE"/>
    <w:rsid w:val="00BA5A48"/>
    <w:rsid w:val="00BB044D"/>
    <w:rsid w:val="00BB2868"/>
    <w:rsid w:val="00BD5932"/>
    <w:rsid w:val="00BE0F1F"/>
    <w:rsid w:val="00BE2F88"/>
    <w:rsid w:val="00BE79E4"/>
    <w:rsid w:val="00BF3D27"/>
    <w:rsid w:val="00BF4F03"/>
    <w:rsid w:val="00BF6A40"/>
    <w:rsid w:val="00C0186A"/>
    <w:rsid w:val="00C02152"/>
    <w:rsid w:val="00C07EFB"/>
    <w:rsid w:val="00C127CD"/>
    <w:rsid w:val="00C12DA1"/>
    <w:rsid w:val="00C15EB4"/>
    <w:rsid w:val="00C1722B"/>
    <w:rsid w:val="00C20E93"/>
    <w:rsid w:val="00C216E1"/>
    <w:rsid w:val="00C27711"/>
    <w:rsid w:val="00C5794A"/>
    <w:rsid w:val="00C61280"/>
    <w:rsid w:val="00C62CD3"/>
    <w:rsid w:val="00C77028"/>
    <w:rsid w:val="00C77D75"/>
    <w:rsid w:val="00C839BC"/>
    <w:rsid w:val="00C92520"/>
    <w:rsid w:val="00C92676"/>
    <w:rsid w:val="00C97DD7"/>
    <w:rsid w:val="00CA4AEF"/>
    <w:rsid w:val="00CA6663"/>
    <w:rsid w:val="00CA7D74"/>
    <w:rsid w:val="00CB175B"/>
    <w:rsid w:val="00CB4165"/>
    <w:rsid w:val="00CB434C"/>
    <w:rsid w:val="00CB4A8A"/>
    <w:rsid w:val="00CB676D"/>
    <w:rsid w:val="00CD13F8"/>
    <w:rsid w:val="00CD1933"/>
    <w:rsid w:val="00CD59A2"/>
    <w:rsid w:val="00CE2019"/>
    <w:rsid w:val="00CE25FC"/>
    <w:rsid w:val="00CF2A7E"/>
    <w:rsid w:val="00D13BD4"/>
    <w:rsid w:val="00D1664A"/>
    <w:rsid w:val="00D173DE"/>
    <w:rsid w:val="00D23DCF"/>
    <w:rsid w:val="00D25E11"/>
    <w:rsid w:val="00D263E4"/>
    <w:rsid w:val="00D31E8C"/>
    <w:rsid w:val="00D32609"/>
    <w:rsid w:val="00D34565"/>
    <w:rsid w:val="00D3480D"/>
    <w:rsid w:val="00D4045C"/>
    <w:rsid w:val="00D41FB8"/>
    <w:rsid w:val="00D44EF0"/>
    <w:rsid w:val="00D57A1D"/>
    <w:rsid w:val="00D61C2E"/>
    <w:rsid w:val="00D6235A"/>
    <w:rsid w:val="00D62BA2"/>
    <w:rsid w:val="00D631EF"/>
    <w:rsid w:val="00D63C14"/>
    <w:rsid w:val="00D84318"/>
    <w:rsid w:val="00D91828"/>
    <w:rsid w:val="00DA4246"/>
    <w:rsid w:val="00DA709A"/>
    <w:rsid w:val="00DA70EE"/>
    <w:rsid w:val="00DC5D68"/>
    <w:rsid w:val="00DD1683"/>
    <w:rsid w:val="00DD5C3D"/>
    <w:rsid w:val="00DE01D3"/>
    <w:rsid w:val="00DF077C"/>
    <w:rsid w:val="00DF262B"/>
    <w:rsid w:val="00E00879"/>
    <w:rsid w:val="00E06364"/>
    <w:rsid w:val="00E1389F"/>
    <w:rsid w:val="00E14B86"/>
    <w:rsid w:val="00E212C4"/>
    <w:rsid w:val="00E217BE"/>
    <w:rsid w:val="00E229C0"/>
    <w:rsid w:val="00E31692"/>
    <w:rsid w:val="00E32B00"/>
    <w:rsid w:val="00E32CA4"/>
    <w:rsid w:val="00E37B11"/>
    <w:rsid w:val="00E50AE0"/>
    <w:rsid w:val="00E55AD7"/>
    <w:rsid w:val="00E56601"/>
    <w:rsid w:val="00E620C2"/>
    <w:rsid w:val="00E672F1"/>
    <w:rsid w:val="00E73E69"/>
    <w:rsid w:val="00E73EA9"/>
    <w:rsid w:val="00E76B5F"/>
    <w:rsid w:val="00E80D0E"/>
    <w:rsid w:val="00E80F8D"/>
    <w:rsid w:val="00E831D8"/>
    <w:rsid w:val="00E83759"/>
    <w:rsid w:val="00E839BB"/>
    <w:rsid w:val="00E92B04"/>
    <w:rsid w:val="00EA0865"/>
    <w:rsid w:val="00EA1788"/>
    <w:rsid w:val="00EA4A2B"/>
    <w:rsid w:val="00EB00CF"/>
    <w:rsid w:val="00EB621E"/>
    <w:rsid w:val="00EC5FC6"/>
    <w:rsid w:val="00ED1689"/>
    <w:rsid w:val="00EE3AB1"/>
    <w:rsid w:val="00EE64B0"/>
    <w:rsid w:val="00F01AFD"/>
    <w:rsid w:val="00F12213"/>
    <w:rsid w:val="00F13840"/>
    <w:rsid w:val="00F14B28"/>
    <w:rsid w:val="00F17246"/>
    <w:rsid w:val="00F21F8C"/>
    <w:rsid w:val="00F23823"/>
    <w:rsid w:val="00F23C7D"/>
    <w:rsid w:val="00F24CC1"/>
    <w:rsid w:val="00F26E88"/>
    <w:rsid w:val="00F36396"/>
    <w:rsid w:val="00F5164A"/>
    <w:rsid w:val="00F51E71"/>
    <w:rsid w:val="00F62B5B"/>
    <w:rsid w:val="00F71B86"/>
    <w:rsid w:val="00F80DCF"/>
    <w:rsid w:val="00F83F8A"/>
    <w:rsid w:val="00F8741E"/>
    <w:rsid w:val="00F90272"/>
    <w:rsid w:val="00F91B40"/>
    <w:rsid w:val="00F92454"/>
    <w:rsid w:val="00FA190B"/>
    <w:rsid w:val="00FA435E"/>
    <w:rsid w:val="00FB63EE"/>
    <w:rsid w:val="00FC0FE5"/>
    <w:rsid w:val="00FD1ED9"/>
    <w:rsid w:val="00FE006A"/>
    <w:rsid w:val="00FE00DB"/>
    <w:rsid w:val="00FE2748"/>
    <w:rsid w:val="00FF7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139C6F"/>
  <w15:docId w15:val="{F1E71A14-4293-4684-8673-F703C568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Arial" w:hAnsi="Arial" w:cs="Arial"/>
      <w:bCs/>
      <w:sz w:val="24"/>
      <w:szCs w:val="24"/>
      <w:lang w:val="en-GB" w:eastAsia="ar-SA"/>
    </w:rPr>
  </w:style>
  <w:style w:type="paragraph" w:styleId="Heading1">
    <w:name w:val="heading 1"/>
    <w:basedOn w:val="Normal"/>
    <w:next w:val="Normal"/>
    <w:qFormat/>
    <w:pPr>
      <w:keepNext/>
      <w:numPr>
        <w:numId w:val="1"/>
      </w:numPr>
      <w:ind w:left="540" w:firstLine="0"/>
      <w:jc w:val="center"/>
      <w:outlineLvl w:val="0"/>
    </w:pPr>
    <w:rPr>
      <w:b/>
      <w:bCs w:val="0"/>
      <w:lang w:val="lv-LV"/>
    </w:rPr>
  </w:style>
  <w:style w:type="paragraph" w:styleId="Heading3">
    <w:name w:val="heading 3"/>
    <w:basedOn w:val="Normal"/>
    <w:next w:val="Normal"/>
    <w:link w:val="Heading3Char"/>
    <w:uiPriority w:val="9"/>
    <w:semiHidden/>
    <w:unhideWhenUsed/>
    <w:qFormat/>
    <w:rsid w:val="00D23D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pPr>
      <w:keepNext/>
      <w:numPr>
        <w:ilvl w:val="3"/>
        <w:numId w:val="1"/>
      </w:numPr>
      <w:jc w:val="center"/>
      <w:outlineLvl w:val="3"/>
    </w:pPr>
    <w:rPr>
      <w:rFonts w:ascii="Times New Roman" w:hAnsi="Times New Roman" w:cs="Times New Roman"/>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trike w:val="0"/>
      <w:dstrike w:val="0"/>
    </w:rPr>
  </w:style>
  <w:style w:type="character" w:customStyle="1" w:styleId="Absatz-Standardschriftart">
    <w:name w:val="Absatz-Standardschriftart"/>
  </w:style>
  <w:style w:type="character" w:customStyle="1" w:styleId="WW8Num1z0">
    <w:name w:val="WW8Num1z0"/>
    <w:rPr>
      <w:strike w:val="0"/>
      <w:dstrike w:val="0"/>
    </w:rPr>
  </w:style>
  <w:style w:type="character" w:customStyle="1" w:styleId="WW8Num8z0">
    <w:name w:val="WW8Num8z0"/>
    <w:rPr>
      <w:rFonts w:ascii="Times New Roman" w:hAnsi="Times New Roman" w:cs="Times New Roman"/>
    </w:rPr>
  </w:style>
  <w:style w:type="character" w:styleId="PageNumber">
    <w:name w:val="page number"/>
    <w:semiHidden/>
    <w:rPr>
      <w:rFonts w:ascii="Times New Roman" w:hAnsi="Times New Roman" w:cs="Times New Roman"/>
    </w:rPr>
  </w:style>
  <w:style w:type="character" w:styleId="CommentReference">
    <w:name w:val="annotation reference"/>
    <w:semiHidden/>
    <w:rPr>
      <w:sz w:val="16"/>
      <w:szCs w:val="16"/>
    </w:rPr>
  </w:style>
  <w:style w:type="paragraph" w:customStyle="1" w:styleId="Virsraksts">
    <w:name w:val="Virsraksts"/>
    <w:basedOn w:val="Normal"/>
    <w:next w:val="BodyText"/>
    <w:pPr>
      <w:keepNext/>
      <w:spacing w:before="240" w:after="120"/>
    </w:pPr>
    <w:rPr>
      <w:rFonts w:eastAsia="DejaVu Sans" w:cs="DejaVu Sans"/>
      <w:sz w:val="28"/>
      <w:szCs w:val="28"/>
    </w:rPr>
  </w:style>
  <w:style w:type="paragraph" w:styleId="BodyText">
    <w:name w:val="Body Text"/>
    <w:basedOn w:val="Normal"/>
    <w:semiHidden/>
    <w:pPr>
      <w:jc w:val="center"/>
    </w:pPr>
    <w:rPr>
      <w:rFonts w:ascii="Times New Roman" w:hAnsi="Times New Roman" w:cs="Times New Roman"/>
      <w:b/>
      <w:sz w:val="20"/>
      <w:szCs w:val="20"/>
      <w:lang w:val="lv-LV"/>
    </w:rPr>
  </w:style>
  <w:style w:type="paragraph" w:styleId="List">
    <w:name w:val="List"/>
    <w:basedOn w:val="BodyText"/>
    <w:semiHidden/>
  </w:style>
  <w:style w:type="paragraph" w:customStyle="1" w:styleId="Paraksts">
    <w:name w:val="Paraksts"/>
    <w:basedOn w:val="Normal"/>
    <w:pPr>
      <w:suppressLineNumbers/>
      <w:spacing w:before="120" w:after="120"/>
    </w:pPr>
    <w:rPr>
      <w:i/>
      <w:iCs/>
    </w:rPr>
  </w:style>
  <w:style w:type="paragraph" w:customStyle="1" w:styleId="Rdtjs">
    <w:name w:val="Rādītājs"/>
    <w:basedOn w:val="Normal"/>
    <w:pPr>
      <w:suppressLineNumbers/>
    </w:pPr>
  </w:style>
  <w:style w:type="paragraph" w:styleId="BodyText2">
    <w:name w:val="Body Text 2"/>
    <w:basedOn w:val="Normal"/>
    <w:semiHidden/>
    <w:pPr>
      <w:jc w:val="both"/>
    </w:pPr>
    <w:rPr>
      <w:lang w:val="lv-LV"/>
    </w:rPr>
  </w:style>
  <w:style w:type="paragraph" w:styleId="BodyText3">
    <w:name w:val="Body Text 3"/>
    <w:basedOn w:val="Normal"/>
    <w:semiHidden/>
    <w:pPr>
      <w:jc w:val="center"/>
    </w:pPr>
    <w:rPr>
      <w:b/>
      <w:bCs w:val="0"/>
      <w:sz w:val="28"/>
      <w:lang w:val="lv-LV"/>
    </w:rPr>
  </w:style>
  <w:style w:type="paragraph" w:styleId="BodyTextIndent2">
    <w:name w:val="Body Text Indent 2"/>
    <w:basedOn w:val="Normal"/>
    <w:semiHidden/>
    <w:pPr>
      <w:ind w:left="6237"/>
      <w:jc w:val="both"/>
    </w:pPr>
    <w:rPr>
      <w:rFonts w:ascii="Times New Roman" w:hAnsi="Times New Roman" w:cs="Times New Roman"/>
      <w:bCs w:val="0"/>
      <w:lang w:val="lv-LV"/>
    </w:rPr>
  </w:style>
  <w:style w:type="paragraph" w:customStyle="1" w:styleId="naisc">
    <w:name w:val="naisc"/>
    <w:basedOn w:val="Normal"/>
    <w:pPr>
      <w:spacing w:before="75" w:after="75"/>
      <w:jc w:val="center"/>
    </w:pPr>
    <w:rPr>
      <w:rFonts w:ascii="Times New Roman" w:hAnsi="Times New Roman" w:cs="Times New Roman"/>
      <w:bCs w:val="0"/>
      <w:lang w:val="lv-LV"/>
    </w:rPr>
  </w:style>
  <w:style w:type="paragraph" w:customStyle="1" w:styleId="naisf">
    <w:name w:val="naisf"/>
    <w:basedOn w:val="Normal"/>
    <w:pPr>
      <w:spacing w:before="75" w:after="75"/>
      <w:ind w:firstLine="375"/>
      <w:jc w:val="both"/>
    </w:pPr>
    <w:rPr>
      <w:rFonts w:ascii="Times New Roman" w:hAnsi="Times New Roman" w:cs="Times New Roman"/>
      <w:bCs w:val="0"/>
      <w:lang w:val="lv-LV"/>
    </w:rPr>
  </w:style>
  <w:style w:type="paragraph" w:styleId="BodyTextIndent">
    <w:name w:val="Body Text Indent"/>
    <w:basedOn w:val="Normal"/>
    <w:semiHidden/>
    <w:pPr>
      <w:ind w:left="360"/>
      <w:jc w:val="both"/>
    </w:pPr>
    <w:rPr>
      <w:rFonts w:ascii="Times New Roman" w:hAnsi="Times New Roman" w:cs="Times New Roman"/>
      <w:bCs w:val="0"/>
      <w:lang w:val="lv-LV"/>
    </w:rPr>
  </w:style>
  <w:style w:type="paragraph" w:styleId="Header">
    <w:name w:val="header"/>
    <w:basedOn w:val="Normal"/>
    <w:link w:val="HeaderChar"/>
    <w:uiPriority w:val="99"/>
    <w:pPr>
      <w:tabs>
        <w:tab w:val="center" w:pos="4320"/>
        <w:tab w:val="right" w:pos="8640"/>
      </w:tabs>
    </w:pPr>
    <w:rPr>
      <w:rFonts w:ascii="Times New Roman" w:hAnsi="Times New Roman" w:cs="Times New Roman"/>
      <w:bCs w:val="0"/>
      <w:sz w:val="20"/>
      <w:szCs w:val="20"/>
      <w:lang w:val="lv-LV"/>
    </w:rPr>
  </w:style>
  <w:style w:type="paragraph" w:styleId="BalloonText">
    <w:name w:val="Balloon Text"/>
    <w:basedOn w:val="Normal"/>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b/>
    </w:rPr>
  </w:style>
  <w:style w:type="paragraph" w:styleId="Footer">
    <w:name w:val="footer"/>
    <w:basedOn w:val="Normal"/>
    <w:semiHidden/>
    <w:pPr>
      <w:suppressLineNumbers/>
      <w:tabs>
        <w:tab w:val="center" w:pos="4819"/>
        <w:tab w:val="right" w:pos="9638"/>
      </w:tabs>
    </w:pPr>
  </w:style>
  <w:style w:type="paragraph" w:customStyle="1" w:styleId="Ietvarasaturs">
    <w:name w:val="Ietvara saturs"/>
    <w:basedOn w:val="BodyText"/>
  </w:style>
  <w:style w:type="paragraph" w:styleId="ListParagraph">
    <w:name w:val="List Paragraph"/>
    <w:basedOn w:val="Normal"/>
    <w:uiPriority w:val="34"/>
    <w:qFormat/>
    <w:pPr>
      <w:ind w:left="720"/>
    </w:pPr>
  </w:style>
  <w:style w:type="character" w:styleId="Hyperlink">
    <w:name w:val="Hyperlink"/>
    <w:semiHidden/>
    <w:rPr>
      <w:color w:val="0000FF"/>
      <w:u w:val="single"/>
    </w:rPr>
  </w:style>
  <w:style w:type="paragraph" w:customStyle="1" w:styleId="StyleBodyText14ptFirstline127cm">
    <w:name w:val="Style Body Text + 14 pt First line:  127 cm"/>
    <w:basedOn w:val="BodyText"/>
    <w:pPr>
      <w:suppressAutoHyphens w:val="0"/>
      <w:spacing w:after="120"/>
      <w:ind w:firstLine="720"/>
      <w:jc w:val="both"/>
    </w:pPr>
    <w:rPr>
      <w:b w:val="0"/>
      <w:bCs w:val="0"/>
      <w:sz w:val="28"/>
      <w:lang w:eastAsia="lv-LV"/>
    </w:rPr>
  </w:style>
  <w:style w:type="paragraph" w:customStyle="1" w:styleId="NormalWeb1">
    <w:name w:val="Normal (Web)1"/>
    <w:basedOn w:val="Normal"/>
    <w:rsid w:val="00632D57"/>
    <w:pPr>
      <w:widowControl w:val="0"/>
      <w:spacing w:before="280" w:after="280"/>
    </w:pPr>
    <w:rPr>
      <w:rFonts w:ascii="Arial Unicode MS" w:eastAsia="Arial Unicode MS" w:hAnsi="Arial Unicode MS" w:cs="Times New Roman"/>
      <w:bCs w:val="0"/>
      <w:color w:val="000000"/>
      <w:kern w:val="1"/>
      <w:szCs w:val="20"/>
      <w:lang w:val="lv-LV"/>
    </w:rPr>
  </w:style>
  <w:style w:type="paragraph" w:customStyle="1" w:styleId="tv2131">
    <w:name w:val="tv2131"/>
    <w:basedOn w:val="Normal"/>
    <w:rsid w:val="008D3F6E"/>
    <w:pPr>
      <w:suppressAutoHyphens w:val="0"/>
      <w:spacing w:line="360" w:lineRule="auto"/>
      <w:ind w:firstLine="300"/>
    </w:pPr>
    <w:rPr>
      <w:rFonts w:ascii="Times New Roman" w:hAnsi="Times New Roman" w:cs="Times New Roman"/>
      <w:bCs w:val="0"/>
      <w:color w:val="414142"/>
      <w:sz w:val="20"/>
      <w:szCs w:val="20"/>
      <w:lang w:val="lv-LV" w:eastAsia="lv-LV"/>
    </w:rPr>
  </w:style>
  <w:style w:type="character" w:customStyle="1" w:styleId="UnresolvedMention1">
    <w:name w:val="Unresolved Mention1"/>
    <w:uiPriority w:val="99"/>
    <w:semiHidden/>
    <w:unhideWhenUsed/>
    <w:rsid w:val="00973798"/>
    <w:rPr>
      <w:color w:val="605E5C"/>
      <w:shd w:val="clear" w:color="auto" w:fill="E1DFDD"/>
    </w:rPr>
  </w:style>
  <w:style w:type="paragraph" w:styleId="Revision">
    <w:name w:val="Revision"/>
    <w:hidden/>
    <w:uiPriority w:val="99"/>
    <w:semiHidden/>
    <w:rsid w:val="00B93CAE"/>
    <w:rPr>
      <w:rFonts w:ascii="Arial" w:hAnsi="Arial" w:cs="Arial"/>
      <w:bCs/>
      <w:sz w:val="24"/>
      <w:szCs w:val="24"/>
      <w:lang w:val="en-GB" w:eastAsia="ar-SA"/>
    </w:rPr>
  </w:style>
  <w:style w:type="character" w:customStyle="1" w:styleId="HeaderChar">
    <w:name w:val="Header Char"/>
    <w:basedOn w:val="DefaultParagraphFont"/>
    <w:link w:val="Header"/>
    <w:uiPriority w:val="99"/>
    <w:rsid w:val="005E0454"/>
    <w:rPr>
      <w:lang w:eastAsia="ar-SA"/>
    </w:rPr>
  </w:style>
  <w:style w:type="character" w:customStyle="1" w:styleId="Heading3Char">
    <w:name w:val="Heading 3 Char"/>
    <w:basedOn w:val="DefaultParagraphFont"/>
    <w:link w:val="Heading3"/>
    <w:uiPriority w:val="9"/>
    <w:semiHidden/>
    <w:rsid w:val="00D23DCF"/>
    <w:rPr>
      <w:rFonts w:asciiTheme="majorHAnsi" w:eastAsiaTheme="majorEastAsia" w:hAnsiTheme="majorHAnsi" w:cstheme="majorBidi"/>
      <w:bCs/>
      <w:color w:val="1F3763" w:themeColor="accent1" w:themeShade="7F"/>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7335">
      <w:bodyDiv w:val="1"/>
      <w:marLeft w:val="0"/>
      <w:marRight w:val="0"/>
      <w:marTop w:val="0"/>
      <w:marBottom w:val="0"/>
      <w:divBdr>
        <w:top w:val="none" w:sz="0" w:space="0" w:color="auto"/>
        <w:left w:val="none" w:sz="0" w:space="0" w:color="auto"/>
        <w:bottom w:val="none" w:sz="0" w:space="0" w:color="auto"/>
        <w:right w:val="none" w:sz="0" w:space="0" w:color="auto"/>
      </w:divBdr>
    </w:div>
    <w:div w:id="325323572">
      <w:bodyDiv w:val="1"/>
      <w:marLeft w:val="0"/>
      <w:marRight w:val="0"/>
      <w:marTop w:val="0"/>
      <w:marBottom w:val="0"/>
      <w:divBdr>
        <w:top w:val="none" w:sz="0" w:space="0" w:color="auto"/>
        <w:left w:val="none" w:sz="0" w:space="0" w:color="auto"/>
        <w:bottom w:val="none" w:sz="0" w:space="0" w:color="auto"/>
        <w:right w:val="none" w:sz="0" w:space="0" w:color="auto"/>
      </w:divBdr>
      <w:divsChild>
        <w:div w:id="122895665">
          <w:marLeft w:val="0"/>
          <w:marRight w:val="0"/>
          <w:marTop w:val="0"/>
          <w:marBottom w:val="0"/>
          <w:divBdr>
            <w:top w:val="none" w:sz="0" w:space="0" w:color="auto"/>
            <w:left w:val="none" w:sz="0" w:space="0" w:color="auto"/>
            <w:bottom w:val="none" w:sz="0" w:space="0" w:color="auto"/>
            <w:right w:val="none" w:sz="0" w:space="0" w:color="auto"/>
          </w:divBdr>
          <w:divsChild>
            <w:div w:id="1612467719">
              <w:marLeft w:val="0"/>
              <w:marRight w:val="0"/>
              <w:marTop w:val="375"/>
              <w:marBottom w:val="1500"/>
              <w:divBdr>
                <w:top w:val="none" w:sz="0" w:space="0" w:color="auto"/>
                <w:left w:val="none" w:sz="0" w:space="0" w:color="auto"/>
                <w:bottom w:val="none" w:sz="0" w:space="0" w:color="auto"/>
                <w:right w:val="none" w:sz="0" w:space="0" w:color="auto"/>
              </w:divBdr>
              <w:divsChild>
                <w:div w:id="1725444549">
                  <w:marLeft w:val="300"/>
                  <w:marRight w:val="150"/>
                  <w:marTop w:val="150"/>
                  <w:marBottom w:val="0"/>
                  <w:divBdr>
                    <w:top w:val="none" w:sz="0" w:space="0" w:color="auto"/>
                    <w:left w:val="none" w:sz="0" w:space="0" w:color="auto"/>
                    <w:bottom w:val="none" w:sz="0" w:space="0" w:color="auto"/>
                    <w:right w:val="none" w:sz="0" w:space="0" w:color="auto"/>
                  </w:divBdr>
                  <w:divsChild>
                    <w:div w:id="124742930">
                      <w:marLeft w:val="0"/>
                      <w:marRight w:val="0"/>
                      <w:marTop w:val="0"/>
                      <w:marBottom w:val="0"/>
                      <w:divBdr>
                        <w:top w:val="none" w:sz="0" w:space="0" w:color="auto"/>
                        <w:left w:val="none" w:sz="0" w:space="0" w:color="auto"/>
                        <w:bottom w:val="none" w:sz="0" w:space="0" w:color="auto"/>
                        <w:right w:val="none" w:sz="0" w:space="0" w:color="auto"/>
                      </w:divBdr>
                      <w:divsChild>
                        <w:div w:id="1687828087">
                          <w:marLeft w:val="0"/>
                          <w:marRight w:val="0"/>
                          <w:marTop w:val="0"/>
                          <w:marBottom w:val="0"/>
                          <w:divBdr>
                            <w:top w:val="none" w:sz="0" w:space="0" w:color="auto"/>
                            <w:left w:val="none" w:sz="0" w:space="0" w:color="auto"/>
                            <w:bottom w:val="none" w:sz="0" w:space="0" w:color="auto"/>
                            <w:right w:val="none" w:sz="0" w:space="0" w:color="auto"/>
                          </w:divBdr>
                          <w:divsChild>
                            <w:div w:id="971516543">
                              <w:marLeft w:val="0"/>
                              <w:marRight w:val="0"/>
                              <w:marTop w:val="0"/>
                              <w:marBottom w:val="0"/>
                              <w:divBdr>
                                <w:top w:val="none" w:sz="0" w:space="0" w:color="auto"/>
                                <w:left w:val="none" w:sz="0" w:space="0" w:color="auto"/>
                                <w:bottom w:val="none" w:sz="0" w:space="0" w:color="auto"/>
                                <w:right w:val="none" w:sz="0" w:space="0" w:color="auto"/>
                              </w:divBdr>
                              <w:divsChild>
                                <w:div w:id="1469545145">
                                  <w:marLeft w:val="0"/>
                                  <w:marRight w:val="0"/>
                                  <w:marTop w:val="0"/>
                                  <w:marBottom w:val="0"/>
                                  <w:divBdr>
                                    <w:top w:val="none" w:sz="0" w:space="0" w:color="auto"/>
                                    <w:left w:val="none" w:sz="0" w:space="0" w:color="auto"/>
                                    <w:bottom w:val="none" w:sz="0" w:space="0" w:color="auto"/>
                                    <w:right w:val="none" w:sz="0" w:space="0" w:color="auto"/>
                                  </w:divBdr>
                                  <w:divsChild>
                                    <w:div w:id="1455321472">
                                      <w:marLeft w:val="0"/>
                                      <w:marRight w:val="0"/>
                                      <w:marTop w:val="0"/>
                                      <w:marBottom w:val="0"/>
                                      <w:divBdr>
                                        <w:top w:val="none" w:sz="0" w:space="0" w:color="auto"/>
                                        <w:left w:val="none" w:sz="0" w:space="0" w:color="auto"/>
                                        <w:bottom w:val="none" w:sz="0" w:space="0" w:color="auto"/>
                                        <w:right w:val="none" w:sz="0" w:space="0" w:color="auto"/>
                                      </w:divBdr>
                                      <w:divsChild>
                                        <w:div w:id="1662347277">
                                          <w:marLeft w:val="0"/>
                                          <w:marRight w:val="0"/>
                                          <w:marTop w:val="0"/>
                                          <w:marBottom w:val="0"/>
                                          <w:divBdr>
                                            <w:top w:val="none" w:sz="0" w:space="0" w:color="auto"/>
                                            <w:left w:val="none" w:sz="0" w:space="0" w:color="auto"/>
                                            <w:bottom w:val="none" w:sz="0" w:space="0" w:color="auto"/>
                                            <w:right w:val="none" w:sz="0" w:space="0" w:color="auto"/>
                                          </w:divBdr>
                                          <w:divsChild>
                                            <w:div w:id="7143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574543">
      <w:bodyDiv w:val="1"/>
      <w:marLeft w:val="0"/>
      <w:marRight w:val="0"/>
      <w:marTop w:val="0"/>
      <w:marBottom w:val="0"/>
      <w:divBdr>
        <w:top w:val="none" w:sz="0" w:space="0" w:color="auto"/>
        <w:left w:val="none" w:sz="0" w:space="0" w:color="auto"/>
        <w:bottom w:val="none" w:sz="0" w:space="0" w:color="auto"/>
        <w:right w:val="none" w:sz="0" w:space="0" w:color="auto"/>
      </w:divBdr>
      <w:divsChild>
        <w:div w:id="766387703">
          <w:marLeft w:val="0"/>
          <w:marRight w:val="0"/>
          <w:marTop w:val="0"/>
          <w:marBottom w:val="0"/>
          <w:divBdr>
            <w:top w:val="none" w:sz="0" w:space="0" w:color="auto"/>
            <w:left w:val="none" w:sz="0" w:space="0" w:color="auto"/>
            <w:bottom w:val="none" w:sz="0" w:space="0" w:color="auto"/>
            <w:right w:val="none" w:sz="0" w:space="0" w:color="auto"/>
          </w:divBdr>
          <w:divsChild>
            <w:div w:id="834498032">
              <w:marLeft w:val="0"/>
              <w:marRight w:val="0"/>
              <w:marTop w:val="375"/>
              <w:marBottom w:val="1500"/>
              <w:divBdr>
                <w:top w:val="none" w:sz="0" w:space="0" w:color="auto"/>
                <w:left w:val="none" w:sz="0" w:space="0" w:color="auto"/>
                <w:bottom w:val="none" w:sz="0" w:space="0" w:color="auto"/>
                <w:right w:val="none" w:sz="0" w:space="0" w:color="auto"/>
              </w:divBdr>
              <w:divsChild>
                <w:div w:id="1288271528">
                  <w:marLeft w:val="300"/>
                  <w:marRight w:val="150"/>
                  <w:marTop w:val="150"/>
                  <w:marBottom w:val="0"/>
                  <w:divBdr>
                    <w:top w:val="none" w:sz="0" w:space="0" w:color="auto"/>
                    <w:left w:val="none" w:sz="0" w:space="0" w:color="auto"/>
                    <w:bottom w:val="none" w:sz="0" w:space="0" w:color="auto"/>
                    <w:right w:val="none" w:sz="0" w:space="0" w:color="auto"/>
                  </w:divBdr>
                  <w:divsChild>
                    <w:div w:id="1335645292">
                      <w:marLeft w:val="0"/>
                      <w:marRight w:val="0"/>
                      <w:marTop w:val="0"/>
                      <w:marBottom w:val="0"/>
                      <w:divBdr>
                        <w:top w:val="none" w:sz="0" w:space="0" w:color="auto"/>
                        <w:left w:val="none" w:sz="0" w:space="0" w:color="auto"/>
                        <w:bottom w:val="none" w:sz="0" w:space="0" w:color="auto"/>
                        <w:right w:val="none" w:sz="0" w:space="0" w:color="auto"/>
                      </w:divBdr>
                      <w:divsChild>
                        <w:div w:id="623000272">
                          <w:marLeft w:val="0"/>
                          <w:marRight w:val="0"/>
                          <w:marTop w:val="0"/>
                          <w:marBottom w:val="0"/>
                          <w:divBdr>
                            <w:top w:val="none" w:sz="0" w:space="0" w:color="auto"/>
                            <w:left w:val="none" w:sz="0" w:space="0" w:color="auto"/>
                            <w:bottom w:val="none" w:sz="0" w:space="0" w:color="auto"/>
                            <w:right w:val="none" w:sz="0" w:space="0" w:color="auto"/>
                          </w:divBdr>
                          <w:divsChild>
                            <w:div w:id="57169663">
                              <w:marLeft w:val="0"/>
                              <w:marRight w:val="0"/>
                              <w:marTop w:val="0"/>
                              <w:marBottom w:val="0"/>
                              <w:divBdr>
                                <w:top w:val="none" w:sz="0" w:space="0" w:color="auto"/>
                                <w:left w:val="none" w:sz="0" w:space="0" w:color="auto"/>
                                <w:bottom w:val="none" w:sz="0" w:space="0" w:color="auto"/>
                                <w:right w:val="none" w:sz="0" w:space="0" w:color="auto"/>
                              </w:divBdr>
                              <w:divsChild>
                                <w:div w:id="1492990723">
                                  <w:marLeft w:val="0"/>
                                  <w:marRight w:val="0"/>
                                  <w:marTop w:val="0"/>
                                  <w:marBottom w:val="0"/>
                                  <w:divBdr>
                                    <w:top w:val="none" w:sz="0" w:space="0" w:color="auto"/>
                                    <w:left w:val="none" w:sz="0" w:space="0" w:color="auto"/>
                                    <w:bottom w:val="none" w:sz="0" w:space="0" w:color="auto"/>
                                    <w:right w:val="none" w:sz="0" w:space="0" w:color="auto"/>
                                  </w:divBdr>
                                  <w:divsChild>
                                    <w:div w:id="668677563">
                                      <w:marLeft w:val="0"/>
                                      <w:marRight w:val="0"/>
                                      <w:marTop w:val="0"/>
                                      <w:marBottom w:val="0"/>
                                      <w:divBdr>
                                        <w:top w:val="none" w:sz="0" w:space="0" w:color="auto"/>
                                        <w:left w:val="none" w:sz="0" w:space="0" w:color="auto"/>
                                        <w:bottom w:val="none" w:sz="0" w:space="0" w:color="auto"/>
                                        <w:right w:val="none" w:sz="0" w:space="0" w:color="auto"/>
                                      </w:divBdr>
                                      <w:divsChild>
                                        <w:div w:id="354889919">
                                          <w:marLeft w:val="0"/>
                                          <w:marRight w:val="0"/>
                                          <w:marTop w:val="0"/>
                                          <w:marBottom w:val="0"/>
                                          <w:divBdr>
                                            <w:top w:val="none" w:sz="0" w:space="0" w:color="auto"/>
                                            <w:left w:val="none" w:sz="0" w:space="0" w:color="auto"/>
                                            <w:bottom w:val="none" w:sz="0" w:space="0" w:color="auto"/>
                                            <w:right w:val="none" w:sz="0" w:space="0" w:color="auto"/>
                                          </w:divBdr>
                                          <w:divsChild>
                                            <w:div w:id="9342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991271">
      <w:bodyDiv w:val="1"/>
      <w:marLeft w:val="0"/>
      <w:marRight w:val="0"/>
      <w:marTop w:val="0"/>
      <w:marBottom w:val="0"/>
      <w:divBdr>
        <w:top w:val="none" w:sz="0" w:space="0" w:color="auto"/>
        <w:left w:val="none" w:sz="0" w:space="0" w:color="auto"/>
        <w:bottom w:val="none" w:sz="0" w:space="0" w:color="auto"/>
        <w:right w:val="none" w:sz="0" w:space="0" w:color="auto"/>
      </w:divBdr>
      <w:divsChild>
        <w:div w:id="1547838241">
          <w:marLeft w:val="0"/>
          <w:marRight w:val="0"/>
          <w:marTop w:val="0"/>
          <w:marBottom w:val="0"/>
          <w:divBdr>
            <w:top w:val="none" w:sz="0" w:space="0" w:color="auto"/>
            <w:left w:val="none" w:sz="0" w:space="0" w:color="auto"/>
            <w:bottom w:val="none" w:sz="0" w:space="0" w:color="auto"/>
            <w:right w:val="none" w:sz="0" w:space="0" w:color="auto"/>
          </w:divBdr>
          <w:divsChild>
            <w:div w:id="1490634736">
              <w:marLeft w:val="0"/>
              <w:marRight w:val="0"/>
              <w:marTop w:val="375"/>
              <w:marBottom w:val="1500"/>
              <w:divBdr>
                <w:top w:val="none" w:sz="0" w:space="0" w:color="auto"/>
                <w:left w:val="none" w:sz="0" w:space="0" w:color="auto"/>
                <w:bottom w:val="none" w:sz="0" w:space="0" w:color="auto"/>
                <w:right w:val="none" w:sz="0" w:space="0" w:color="auto"/>
              </w:divBdr>
              <w:divsChild>
                <w:div w:id="1293485943">
                  <w:marLeft w:val="300"/>
                  <w:marRight w:val="150"/>
                  <w:marTop w:val="150"/>
                  <w:marBottom w:val="0"/>
                  <w:divBdr>
                    <w:top w:val="none" w:sz="0" w:space="0" w:color="auto"/>
                    <w:left w:val="none" w:sz="0" w:space="0" w:color="auto"/>
                    <w:bottom w:val="none" w:sz="0" w:space="0" w:color="auto"/>
                    <w:right w:val="none" w:sz="0" w:space="0" w:color="auto"/>
                  </w:divBdr>
                  <w:divsChild>
                    <w:div w:id="994147906">
                      <w:marLeft w:val="0"/>
                      <w:marRight w:val="0"/>
                      <w:marTop w:val="0"/>
                      <w:marBottom w:val="0"/>
                      <w:divBdr>
                        <w:top w:val="none" w:sz="0" w:space="0" w:color="auto"/>
                        <w:left w:val="none" w:sz="0" w:space="0" w:color="auto"/>
                        <w:bottom w:val="none" w:sz="0" w:space="0" w:color="auto"/>
                        <w:right w:val="none" w:sz="0" w:space="0" w:color="auto"/>
                      </w:divBdr>
                      <w:divsChild>
                        <w:div w:id="1043015791">
                          <w:marLeft w:val="0"/>
                          <w:marRight w:val="0"/>
                          <w:marTop w:val="0"/>
                          <w:marBottom w:val="0"/>
                          <w:divBdr>
                            <w:top w:val="none" w:sz="0" w:space="0" w:color="auto"/>
                            <w:left w:val="none" w:sz="0" w:space="0" w:color="auto"/>
                            <w:bottom w:val="none" w:sz="0" w:space="0" w:color="auto"/>
                            <w:right w:val="none" w:sz="0" w:space="0" w:color="auto"/>
                          </w:divBdr>
                          <w:divsChild>
                            <w:div w:id="1276257728">
                              <w:marLeft w:val="0"/>
                              <w:marRight w:val="0"/>
                              <w:marTop w:val="0"/>
                              <w:marBottom w:val="0"/>
                              <w:divBdr>
                                <w:top w:val="none" w:sz="0" w:space="0" w:color="auto"/>
                                <w:left w:val="none" w:sz="0" w:space="0" w:color="auto"/>
                                <w:bottom w:val="none" w:sz="0" w:space="0" w:color="auto"/>
                                <w:right w:val="none" w:sz="0" w:space="0" w:color="auto"/>
                              </w:divBdr>
                              <w:divsChild>
                                <w:div w:id="2062551476">
                                  <w:marLeft w:val="0"/>
                                  <w:marRight w:val="0"/>
                                  <w:marTop w:val="0"/>
                                  <w:marBottom w:val="0"/>
                                  <w:divBdr>
                                    <w:top w:val="none" w:sz="0" w:space="0" w:color="auto"/>
                                    <w:left w:val="none" w:sz="0" w:space="0" w:color="auto"/>
                                    <w:bottom w:val="none" w:sz="0" w:space="0" w:color="auto"/>
                                    <w:right w:val="none" w:sz="0" w:space="0" w:color="auto"/>
                                  </w:divBdr>
                                  <w:divsChild>
                                    <w:div w:id="1935018241">
                                      <w:marLeft w:val="0"/>
                                      <w:marRight w:val="0"/>
                                      <w:marTop w:val="0"/>
                                      <w:marBottom w:val="0"/>
                                      <w:divBdr>
                                        <w:top w:val="none" w:sz="0" w:space="0" w:color="auto"/>
                                        <w:left w:val="none" w:sz="0" w:space="0" w:color="auto"/>
                                        <w:bottom w:val="none" w:sz="0" w:space="0" w:color="auto"/>
                                        <w:right w:val="none" w:sz="0" w:space="0" w:color="auto"/>
                                      </w:divBdr>
                                      <w:divsChild>
                                        <w:div w:id="1046756246">
                                          <w:marLeft w:val="0"/>
                                          <w:marRight w:val="0"/>
                                          <w:marTop w:val="0"/>
                                          <w:marBottom w:val="0"/>
                                          <w:divBdr>
                                            <w:top w:val="none" w:sz="0" w:space="0" w:color="auto"/>
                                            <w:left w:val="none" w:sz="0" w:space="0" w:color="auto"/>
                                            <w:bottom w:val="none" w:sz="0" w:space="0" w:color="auto"/>
                                            <w:right w:val="none" w:sz="0" w:space="0" w:color="auto"/>
                                          </w:divBdr>
                                          <w:divsChild>
                                            <w:div w:id="1234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20483">
      <w:bodyDiv w:val="1"/>
      <w:marLeft w:val="0"/>
      <w:marRight w:val="0"/>
      <w:marTop w:val="0"/>
      <w:marBottom w:val="0"/>
      <w:divBdr>
        <w:top w:val="none" w:sz="0" w:space="0" w:color="auto"/>
        <w:left w:val="none" w:sz="0" w:space="0" w:color="auto"/>
        <w:bottom w:val="none" w:sz="0" w:space="0" w:color="auto"/>
        <w:right w:val="none" w:sz="0" w:space="0" w:color="auto"/>
      </w:divBdr>
      <w:divsChild>
        <w:div w:id="1274051501">
          <w:marLeft w:val="0"/>
          <w:marRight w:val="0"/>
          <w:marTop w:val="0"/>
          <w:marBottom w:val="0"/>
          <w:divBdr>
            <w:top w:val="none" w:sz="0" w:space="0" w:color="auto"/>
            <w:left w:val="none" w:sz="0" w:space="0" w:color="auto"/>
            <w:bottom w:val="none" w:sz="0" w:space="0" w:color="auto"/>
            <w:right w:val="none" w:sz="0" w:space="0" w:color="auto"/>
          </w:divBdr>
          <w:divsChild>
            <w:div w:id="424083611">
              <w:marLeft w:val="0"/>
              <w:marRight w:val="0"/>
              <w:marTop w:val="375"/>
              <w:marBottom w:val="1500"/>
              <w:divBdr>
                <w:top w:val="none" w:sz="0" w:space="0" w:color="auto"/>
                <w:left w:val="none" w:sz="0" w:space="0" w:color="auto"/>
                <w:bottom w:val="none" w:sz="0" w:space="0" w:color="auto"/>
                <w:right w:val="none" w:sz="0" w:space="0" w:color="auto"/>
              </w:divBdr>
              <w:divsChild>
                <w:div w:id="1863546031">
                  <w:marLeft w:val="300"/>
                  <w:marRight w:val="150"/>
                  <w:marTop w:val="150"/>
                  <w:marBottom w:val="0"/>
                  <w:divBdr>
                    <w:top w:val="none" w:sz="0" w:space="0" w:color="auto"/>
                    <w:left w:val="none" w:sz="0" w:space="0" w:color="auto"/>
                    <w:bottom w:val="none" w:sz="0" w:space="0" w:color="auto"/>
                    <w:right w:val="none" w:sz="0" w:space="0" w:color="auto"/>
                  </w:divBdr>
                  <w:divsChild>
                    <w:div w:id="1468162077">
                      <w:marLeft w:val="0"/>
                      <w:marRight w:val="0"/>
                      <w:marTop w:val="0"/>
                      <w:marBottom w:val="0"/>
                      <w:divBdr>
                        <w:top w:val="none" w:sz="0" w:space="0" w:color="auto"/>
                        <w:left w:val="none" w:sz="0" w:space="0" w:color="auto"/>
                        <w:bottom w:val="none" w:sz="0" w:space="0" w:color="auto"/>
                        <w:right w:val="none" w:sz="0" w:space="0" w:color="auto"/>
                      </w:divBdr>
                      <w:divsChild>
                        <w:div w:id="700667238">
                          <w:marLeft w:val="0"/>
                          <w:marRight w:val="0"/>
                          <w:marTop w:val="0"/>
                          <w:marBottom w:val="0"/>
                          <w:divBdr>
                            <w:top w:val="none" w:sz="0" w:space="0" w:color="auto"/>
                            <w:left w:val="none" w:sz="0" w:space="0" w:color="auto"/>
                            <w:bottom w:val="none" w:sz="0" w:space="0" w:color="auto"/>
                            <w:right w:val="none" w:sz="0" w:space="0" w:color="auto"/>
                          </w:divBdr>
                          <w:divsChild>
                            <w:div w:id="1084716899">
                              <w:marLeft w:val="0"/>
                              <w:marRight w:val="0"/>
                              <w:marTop w:val="0"/>
                              <w:marBottom w:val="0"/>
                              <w:divBdr>
                                <w:top w:val="none" w:sz="0" w:space="0" w:color="auto"/>
                                <w:left w:val="none" w:sz="0" w:space="0" w:color="auto"/>
                                <w:bottom w:val="none" w:sz="0" w:space="0" w:color="auto"/>
                                <w:right w:val="none" w:sz="0" w:space="0" w:color="auto"/>
                              </w:divBdr>
                              <w:divsChild>
                                <w:div w:id="4318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677971">
      <w:bodyDiv w:val="1"/>
      <w:marLeft w:val="0"/>
      <w:marRight w:val="0"/>
      <w:marTop w:val="0"/>
      <w:marBottom w:val="0"/>
      <w:divBdr>
        <w:top w:val="none" w:sz="0" w:space="0" w:color="auto"/>
        <w:left w:val="none" w:sz="0" w:space="0" w:color="auto"/>
        <w:bottom w:val="none" w:sz="0" w:space="0" w:color="auto"/>
        <w:right w:val="none" w:sz="0" w:space="0" w:color="auto"/>
      </w:divBdr>
      <w:divsChild>
        <w:div w:id="852765685">
          <w:marLeft w:val="0"/>
          <w:marRight w:val="0"/>
          <w:marTop w:val="0"/>
          <w:marBottom w:val="0"/>
          <w:divBdr>
            <w:top w:val="none" w:sz="0" w:space="0" w:color="auto"/>
            <w:left w:val="none" w:sz="0" w:space="0" w:color="auto"/>
            <w:bottom w:val="none" w:sz="0" w:space="0" w:color="auto"/>
            <w:right w:val="none" w:sz="0" w:space="0" w:color="auto"/>
          </w:divBdr>
          <w:divsChild>
            <w:div w:id="1684092599">
              <w:marLeft w:val="0"/>
              <w:marRight w:val="0"/>
              <w:marTop w:val="0"/>
              <w:marBottom w:val="0"/>
              <w:divBdr>
                <w:top w:val="none" w:sz="0" w:space="0" w:color="auto"/>
                <w:left w:val="none" w:sz="0" w:space="0" w:color="auto"/>
                <w:bottom w:val="none" w:sz="0" w:space="0" w:color="auto"/>
                <w:right w:val="none" w:sz="0" w:space="0" w:color="auto"/>
              </w:divBdr>
              <w:divsChild>
                <w:div w:id="184173338">
                  <w:marLeft w:val="0"/>
                  <w:marRight w:val="0"/>
                  <w:marTop w:val="0"/>
                  <w:marBottom w:val="0"/>
                  <w:divBdr>
                    <w:top w:val="none" w:sz="0" w:space="0" w:color="auto"/>
                    <w:left w:val="none" w:sz="0" w:space="0" w:color="auto"/>
                    <w:bottom w:val="none" w:sz="0" w:space="0" w:color="auto"/>
                    <w:right w:val="none" w:sz="0" w:space="0" w:color="auto"/>
                  </w:divBdr>
                  <w:divsChild>
                    <w:div w:id="1467116191">
                      <w:marLeft w:val="0"/>
                      <w:marRight w:val="0"/>
                      <w:marTop w:val="0"/>
                      <w:marBottom w:val="0"/>
                      <w:divBdr>
                        <w:top w:val="none" w:sz="0" w:space="0" w:color="auto"/>
                        <w:left w:val="none" w:sz="0" w:space="0" w:color="auto"/>
                        <w:bottom w:val="none" w:sz="0" w:space="0" w:color="auto"/>
                        <w:right w:val="none" w:sz="0" w:space="0" w:color="auto"/>
                      </w:divBdr>
                      <w:divsChild>
                        <w:div w:id="1802113590">
                          <w:marLeft w:val="0"/>
                          <w:marRight w:val="0"/>
                          <w:marTop w:val="0"/>
                          <w:marBottom w:val="0"/>
                          <w:divBdr>
                            <w:top w:val="none" w:sz="0" w:space="0" w:color="auto"/>
                            <w:left w:val="none" w:sz="0" w:space="0" w:color="auto"/>
                            <w:bottom w:val="none" w:sz="0" w:space="0" w:color="auto"/>
                            <w:right w:val="none" w:sz="0" w:space="0" w:color="auto"/>
                          </w:divBdr>
                          <w:divsChild>
                            <w:div w:id="8635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7783">
      <w:bodyDiv w:val="1"/>
      <w:marLeft w:val="0"/>
      <w:marRight w:val="0"/>
      <w:marTop w:val="0"/>
      <w:marBottom w:val="0"/>
      <w:divBdr>
        <w:top w:val="none" w:sz="0" w:space="0" w:color="auto"/>
        <w:left w:val="none" w:sz="0" w:space="0" w:color="auto"/>
        <w:bottom w:val="none" w:sz="0" w:space="0" w:color="auto"/>
        <w:right w:val="none" w:sz="0" w:space="0" w:color="auto"/>
      </w:divBdr>
      <w:divsChild>
        <w:div w:id="2125491580">
          <w:marLeft w:val="0"/>
          <w:marRight w:val="0"/>
          <w:marTop w:val="0"/>
          <w:marBottom w:val="0"/>
          <w:divBdr>
            <w:top w:val="none" w:sz="0" w:space="0" w:color="auto"/>
            <w:left w:val="none" w:sz="0" w:space="0" w:color="auto"/>
            <w:bottom w:val="none" w:sz="0" w:space="0" w:color="auto"/>
            <w:right w:val="none" w:sz="0" w:space="0" w:color="auto"/>
          </w:divBdr>
          <w:divsChild>
            <w:div w:id="353769917">
              <w:marLeft w:val="0"/>
              <w:marRight w:val="0"/>
              <w:marTop w:val="375"/>
              <w:marBottom w:val="1500"/>
              <w:divBdr>
                <w:top w:val="none" w:sz="0" w:space="0" w:color="auto"/>
                <w:left w:val="none" w:sz="0" w:space="0" w:color="auto"/>
                <w:bottom w:val="none" w:sz="0" w:space="0" w:color="auto"/>
                <w:right w:val="none" w:sz="0" w:space="0" w:color="auto"/>
              </w:divBdr>
              <w:divsChild>
                <w:div w:id="2091852366">
                  <w:marLeft w:val="300"/>
                  <w:marRight w:val="150"/>
                  <w:marTop w:val="150"/>
                  <w:marBottom w:val="0"/>
                  <w:divBdr>
                    <w:top w:val="none" w:sz="0" w:space="0" w:color="auto"/>
                    <w:left w:val="none" w:sz="0" w:space="0" w:color="auto"/>
                    <w:bottom w:val="none" w:sz="0" w:space="0" w:color="auto"/>
                    <w:right w:val="none" w:sz="0" w:space="0" w:color="auto"/>
                  </w:divBdr>
                  <w:divsChild>
                    <w:div w:id="8456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6854">
      <w:bodyDiv w:val="1"/>
      <w:marLeft w:val="0"/>
      <w:marRight w:val="0"/>
      <w:marTop w:val="0"/>
      <w:marBottom w:val="0"/>
      <w:divBdr>
        <w:top w:val="none" w:sz="0" w:space="0" w:color="auto"/>
        <w:left w:val="none" w:sz="0" w:space="0" w:color="auto"/>
        <w:bottom w:val="none" w:sz="0" w:space="0" w:color="auto"/>
        <w:right w:val="none" w:sz="0" w:space="0" w:color="auto"/>
      </w:divBdr>
      <w:divsChild>
        <w:div w:id="1251349511">
          <w:marLeft w:val="0"/>
          <w:marRight w:val="0"/>
          <w:marTop w:val="0"/>
          <w:marBottom w:val="0"/>
          <w:divBdr>
            <w:top w:val="none" w:sz="0" w:space="0" w:color="auto"/>
            <w:left w:val="none" w:sz="0" w:space="0" w:color="auto"/>
            <w:bottom w:val="none" w:sz="0" w:space="0" w:color="auto"/>
            <w:right w:val="none" w:sz="0" w:space="0" w:color="auto"/>
          </w:divBdr>
          <w:divsChild>
            <w:div w:id="1688365606">
              <w:marLeft w:val="0"/>
              <w:marRight w:val="0"/>
              <w:marTop w:val="375"/>
              <w:marBottom w:val="1500"/>
              <w:divBdr>
                <w:top w:val="none" w:sz="0" w:space="0" w:color="auto"/>
                <w:left w:val="none" w:sz="0" w:space="0" w:color="auto"/>
                <w:bottom w:val="none" w:sz="0" w:space="0" w:color="auto"/>
                <w:right w:val="none" w:sz="0" w:space="0" w:color="auto"/>
              </w:divBdr>
              <w:divsChild>
                <w:div w:id="2007125277">
                  <w:marLeft w:val="300"/>
                  <w:marRight w:val="150"/>
                  <w:marTop w:val="150"/>
                  <w:marBottom w:val="0"/>
                  <w:divBdr>
                    <w:top w:val="none" w:sz="0" w:space="0" w:color="auto"/>
                    <w:left w:val="none" w:sz="0" w:space="0" w:color="auto"/>
                    <w:bottom w:val="none" w:sz="0" w:space="0" w:color="auto"/>
                    <w:right w:val="none" w:sz="0" w:space="0" w:color="auto"/>
                  </w:divBdr>
                  <w:divsChild>
                    <w:div w:id="1445147675">
                      <w:marLeft w:val="0"/>
                      <w:marRight w:val="0"/>
                      <w:marTop w:val="0"/>
                      <w:marBottom w:val="0"/>
                      <w:divBdr>
                        <w:top w:val="none" w:sz="0" w:space="0" w:color="auto"/>
                        <w:left w:val="none" w:sz="0" w:space="0" w:color="auto"/>
                        <w:bottom w:val="none" w:sz="0" w:space="0" w:color="auto"/>
                        <w:right w:val="none" w:sz="0" w:space="0" w:color="auto"/>
                      </w:divBdr>
                      <w:divsChild>
                        <w:div w:id="935673119">
                          <w:marLeft w:val="0"/>
                          <w:marRight w:val="0"/>
                          <w:marTop w:val="0"/>
                          <w:marBottom w:val="0"/>
                          <w:divBdr>
                            <w:top w:val="none" w:sz="0" w:space="0" w:color="auto"/>
                            <w:left w:val="none" w:sz="0" w:space="0" w:color="auto"/>
                            <w:bottom w:val="none" w:sz="0" w:space="0" w:color="auto"/>
                            <w:right w:val="none" w:sz="0" w:space="0" w:color="auto"/>
                          </w:divBdr>
                          <w:divsChild>
                            <w:div w:id="1820264466">
                              <w:marLeft w:val="0"/>
                              <w:marRight w:val="0"/>
                              <w:marTop w:val="0"/>
                              <w:marBottom w:val="0"/>
                              <w:divBdr>
                                <w:top w:val="none" w:sz="0" w:space="0" w:color="auto"/>
                                <w:left w:val="none" w:sz="0" w:space="0" w:color="auto"/>
                                <w:bottom w:val="none" w:sz="0" w:space="0" w:color="auto"/>
                                <w:right w:val="none" w:sz="0" w:space="0" w:color="auto"/>
                              </w:divBdr>
                              <w:divsChild>
                                <w:div w:id="1074740334">
                                  <w:marLeft w:val="0"/>
                                  <w:marRight w:val="0"/>
                                  <w:marTop w:val="0"/>
                                  <w:marBottom w:val="0"/>
                                  <w:divBdr>
                                    <w:top w:val="none" w:sz="0" w:space="0" w:color="auto"/>
                                    <w:left w:val="none" w:sz="0" w:space="0" w:color="auto"/>
                                    <w:bottom w:val="none" w:sz="0" w:space="0" w:color="auto"/>
                                    <w:right w:val="none" w:sz="0" w:space="0" w:color="auto"/>
                                  </w:divBdr>
                                  <w:divsChild>
                                    <w:div w:id="469902820">
                                      <w:marLeft w:val="0"/>
                                      <w:marRight w:val="0"/>
                                      <w:marTop w:val="0"/>
                                      <w:marBottom w:val="0"/>
                                      <w:divBdr>
                                        <w:top w:val="none" w:sz="0" w:space="0" w:color="auto"/>
                                        <w:left w:val="none" w:sz="0" w:space="0" w:color="auto"/>
                                        <w:bottom w:val="none" w:sz="0" w:space="0" w:color="auto"/>
                                        <w:right w:val="none" w:sz="0" w:space="0" w:color="auto"/>
                                      </w:divBdr>
                                      <w:divsChild>
                                        <w:div w:id="1874924569">
                                          <w:marLeft w:val="0"/>
                                          <w:marRight w:val="0"/>
                                          <w:marTop w:val="0"/>
                                          <w:marBottom w:val="0"/>
                                          <w:divBdr>
                                            <w:top w:val="none" w:sz="0" w:space="0" w:color="auto"/>
                                            <w:left w:val="none" w:sz="0" w:space="0" w:color="auto"/>
                                            <w:bottom w:val="none" w:sz="0" w:space="0" w:color="auto"/>
                                            <w:right w:val="none" w:sz="0" w:space="0" w:color="auto"/>
                                          </w:divBdr>
                                          <w:divsChild>
                                            <w:div w:id="14625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644F-CDFB-4E41-A316-AEF3F1F0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1200</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Prasības vienkāršo, ierakstīto un apdrošināto pasta sūtījumu izsniegšanai</vt:lpstr>
    </vt:vector>
  </TitlesOfParts>
  <Manager/>
  <Company>Satiksmes ministrija</Company>
  <LinksUpToDate>false</LinksUpToDate>
  <CharactersWithSpaces>9269</CharactersWithSpaces>
  <SharedDoc>false</SharedDoc>
  <HLinks>
    <vt:vector size="6" baseType="variant">
      <vt:variant>
        <vt:i4>4456555</vt:i4>
      </vt:variant>
      <vt:variant>
        <vt:i4>0</vt:i4>
      </vt:variant>
      <vt:variant>
        <vt:i4>0</vt:i4>
      </vt:variant>
      <vt:variant>
        <vt:i4>5</vt:i4>
      </vt:variant>
      <vt:variant>
        <vt:lpwstr>mailto:Inese.pakule@sam.gov.lv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Prasības vienkāršo, ierakstīto un apdrošināto pasta sūtījumu izsniegšanai</dc:title>
  <dc:subject>MK noteikumu projekts</dc:subject>
  <dc:creator>Inese Pakule</dc:creator>
  <cp:keywords/>
  <dc:description>inese.pakule@sam.gov.lv
tālr.67028115</dc:description>
  <cp:lastModifiedBy>Leontine Babkina</cp:lastModifiedBy>
  <cp:revision>24</cp:revision>
  <cp:lastPrinted>2019-09-24T05:55:00Z</cp:lastPrinted>
  <dcterms:created xsi:type="dcterms:W3CDTF">2019-09-06T05:36:00Z</dcterms:created>
  <dcterms:modified xsi:type="dcterms:W3CDTF">2019-10-16T07:02:00Z</dcterms:modified>
</cp:coreProperties>
</file>