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5533" w:rsidR="000B036B" w:rsidP="002B386B" w:rsidRDefault="00E25EC6" w14:paraId="7C65AC1B" w14:textId="77777777">
      <w:pPr>
        <w:jc w:val="right"/>
        <w:rPr>
          <w:sz w:val="24"/>
          <w:szCs w:val="24"/>
        </w:rPr>
      </w:pPr>
      <w:bookmarkStart w:name="_GoBack" w:id="0"/>
      <w:bookmarkEnd w:id="0"/>
      <w:r w:rsidRPr="00675533">
        <w:rPr>
          <w:sz w:val="24"/>
          <w:szCs w:val="24"/>
        </w:rPr>
        <w:t>3</w:t>
      </w:r>
      <w:r w:rsidRPr="00675533" w:rsidR="000B036B">
        <w:rPr>
          <w:sz w:val="24"/>
          <w:szCs w:val="24"/>
        </w:rPr>
        <w:t>.</w:t>
      </w:r>
      <w:r w:rsidRPr="00675533" w:rsidR="005654DB">
        <w:rPr>
          <w:sz w:val="24"/>
          <w:szCs w:val="24"/>
        </w:rPr>
        <w:t xml:space="preserve"> </w:t>
      </w:r>
      <w:r w:rsidRPr="00675533" w:rsidR="000B036B">
        <w:rPr>
          <w:sz w:val="24"/>
          <w:szCs w:val="24"/>
        </w:rPr>
        <w:t>pielikums</w:t>
      </w:r>
    </w:p>
    <w:p w:rsidRPr="00675533" w:rsidR="000B036B" w:rsidP="002B386B" w:rsidRDefault="000B036B" w14:paraId="63888217" w14:textId="77777777">
      <w:pPr>
        <w:jc w:val="right"/>
        <w:rPr>
          <w:sz w:val="24"/>
          <w:szCs w:val="24"/>
        </w:rPr>
      </w:pPr>
      <w:r w:rsidRPr="00675533">
        <w:rPr>
          <w:sz w:val="24"/>
          <w:szCs w:val="24"/>
        </w:rPr>
        <w:tab/>
        <w:t>Ministru kabineta</w:t>
      </w:r>
    </w:p>
    <w:p w:rsidRPr="00675533" w:rsidR="000B036B" w:rsidP="002B386B" w:rsidRDefault="000B036B" w14:paraId="06F396FB" w14:textId="77777777">
      <w:pPr>
        <w:jc w:val="right"/>
        <w:rPr>
          <w:sz w:val="24"/>
          <w:szCs w:val="24"/>
        </w:rPr>
      </w:pPr>
      <w:r w:rsidRPr="00675533">
        <w:rPr>
          <w:sz w:val="24"/>
          <w:szCs w:val="24"/>
        </w:rPr>
        <w:tab/>
        <w:t>2019. gada __.________</w:t>
      </w:r>
    </w:p>
    <w:p w:rsidRPr="00675533" w:rsidR="0023590C" w:rsidP="002B386B" w:rsidRDefault="000B036B" w14:paraId="49F3E0DE" w14:textId="77777777">
      <w:pPr>
        <w:jc w:val="right"/>
        <w:rPr>
          <w:sz w:val="24"/>
          <w:szCs w:val="24"/>
        </w:rPr>
      </w:pPr>
      <w:r w:rsidRPr="00675533">
        <w:rPr>
          <w:sz w:val="24"/>
          <w:szCs w:val="24"/>
        </w:rPr>
        <w:tab/>
      </w:r>
      <w:r w:rsidRPr="00675533" w:rsidR="000E25E8">
        <w:rPr>
          <w:sz w:val="24"/>
          <w:szCs w:val="24"/>
        </w:rPr>
        <w:t xml:space="preserve"> </w:t>
      </w:r>
      <w:r w:rsidRPr="00675533">
        <w:rPr>
          <w:sz w:val="24"/>
          <w:szCs w:val="24"/>
        </w:rPr>
        <w:t>noteikumiem Nr.__</w:t>
      </w:r>
    </w:p>
    <w:p w:rsidRPr="002B386B" w:rsidR="000B036B" w:rsidP="002B386B" w:rsidRDefault="000B036B" w14:paraId="2C067BA4" w14:textId="77777777">
      <w:pPr>
        <w:jc w:val="both"/>
        <w:rPr>
          <w:sz w:val="28"/>
          <w:szCs w:val="28"/>
        </w:rPr>
      </w:pPr>
    </w:p>
    <w:p w:rsidRPr="002B386B" w:rsidR="00E25EC6" w:rsidP="002B386B" w:rsidRDefault="00E25EC6" w14:paraId="0FC21800" w14:textId="77777777">
      <w:pPr>
        <w:jc w:val="both"/>
        <w:rPr>
          <w:sz w:val="28"/>
          <w:szCs w:val="28"/>
        </w:rPr>
      </w:pPr>
      <w:r w:rsidRPr="002B386B">
        <w:rPr>
          <w:sz w:val="28"/>
          <w:szCs w:val="28"/>
        </w:rPr>
        <w:t>PROCEDŪRAS INSPEKCIJU VEIKŠANAI REGULĀRĀS SATIKSMES LAIKĀ</w:t>
      </w:r>
    </w:p>
    <w:p w:rsidRPr="002B386B" w:rsidR="00911EC7" w:rsidP="002B386B" w:rsidRDefault="00911EC7" w14:paraId="241F6E2D" w14:textId="77777777">
      <w:pPr>
        <w:jc w:val="both"/>
        <w:rPr>
          <w:sz w:val="28"/>
          <w:szCs w:val="28"/>
        </w:rPr>
      </w:pPr>
    </w:p>
    <w:p w:rsidRPr="002B386B" w:rsidR="00E25EC6" w:rsidP="002B386B" w:rsidRDefault="00E25EC6" w14:paraId="64D27456" w14:textId="77777777">
      <w:pPr>
        <w:ind w:firstLine="720"/>
        <w:jc w:val="both"/>
        <w:rPr>
          <w:sz w:val="28"/>
          <w:szCs w:val="28"/>
        </w:rPr>
      </w:pPr>
      <w:r w:rsidRPr="002B386B">
        <w:rPr>
          <w:sz w:val="28"/>
          <w:szCs w:val="28"/>
        </w:rPr>
        <w:t>Veicot inspekcijas regulārās satiksmes laikā, pārbauda:</w:t>
      </w:r>
    </w:p>
    <w:p w:rsidRPr="002B386B" w:rsidR="00E25EC6" w:rsidP="002B386B" w:rsidRDefault="00E25EC6" w14:paraId="78C5E5B9" w14:textId="4EE754B4">
      <w:pPr>
        <w:ind w:firstLine="720"/>
        <w:jc w:val="both"/>
        <w:rPr>
          <w:sz w:val="28"/>
          <w:szCs w:val="28"/>
        </w:rPr>
      </w:pPr>
      <w:r w:rsidRPr="002B386B">
        <w:rPr>
          <w:sz w:val="28"/>
          <w:szCs w:val="28"/>
        </w:rPr>
        <w:t xml:space="preserve">1. </w:t>
      </w:r>
      <w:r w:rsidR="005C3BB2">
        <w:rPr>
          <w:sz w:val="28"/>
          <w:szCs w:val="28"/>
        </w:rPr>
        <w:t>I</w:t>
      </w:r>
      <w:r w:rsidRPr="002B386B">
        <w:rPr>
          <w:sz w:val="28"/>
          <w:szCs w:val="28"/>
        </w:rPr>
        <w:t>nformāciju par pasažieriem:</w:t>
      </w:r>
    </w:p>
    <w:p w:rsidRPr="002B386B" w:rsidR="00E25EC6" w:rsidP="002B386B" w:rsidRDefault="00E25EC6" w14:paraId="5B0AEC48" w14:textId="77777777">
      <w:pPr>
        <w:ind w:firstLine="720"/>
        <w:jc w:val="both"/>
        <w:rPr>
          <w:sz w:val="28"/>
          <w:szCs w:val="28"/>
        </w:rPr>
      </w:pPr>
      <w:r w:rsidRPr="002B386B">
        <w:rPr>
          <w:sz w:val="28"/>
          <w:szCs w:val="28"/>
        </w:rPr>
        <w:t>1.1. vai nav pārsniegts pasažieru skaits, kād</w:t>
      </w:r>
      <w:r w:rsidR="001D4BC1">
        <w:rPr>
          <w:sz w:val="28"/>
          <w:szCs w:val="28"/>
        </w:rPr>
        <w:t>am</w:t>
      </w:r>
      <w:r w:rsidRPr="002B386B">
        <w:rPr>
          <w:sz w:val="28"/>
          <w:szCs w:val="28"/>
        </w:rPr>
        <w:t xml:space="preserve"> ro-ro pasažieru kuģis vai ātrgaitas pasažieru kuģis (</w:t>
      </w:r>
      <w:r w:rsidRPr="002B386B" w:rsidR="00207342">
        <w:rPr>
          <w:sz w:val="28"/>
          <w:szCs w:val="28"/>
        </w:rPr>
        <w:t xml:space="preserve">turpmāk - </w:t>
      </w:r>
      <w:r w:rsidRPr="002B386B">
        <w:rPr>
          <w:sz w:val="28"/>
          <w:szCs w:val="28"/>
        </w:rPr>
        <w:t xml:space="preserve">kuģis) </w:t>
      </w:r>
      <w:r w:rsidR="001D4BC1">
        <w:rPr>
          <w:sz w:val="28"/>
          <w:szCs w:val="28"/>
        </w:rPr>
        <w:t>ir paredzēts</w:t>
      </w:r>
      <w:r w:rsidRPr="002B386B">
        <w:rPr>
          <w:sz w:val="28"/>
          <w:szCs w:val="28"/>
        </w:rPr>
        <w:t xml:space="preserve">, un vai pasažieru informācijas reģistrēšana atbilst </w:t>
      </w:r>
      <w:r w:rsidR="00675533">
        <w:rPr>
          <w:sz w:val="28"/>
          <w:szCs w:val="28"/>
        </w:rPr>
        <w:t>normatīvo aktu par ostu formalitātēm prasībām;</w:t>
      </w:r>
      <w:r w:rsidRPr="002B386B">
        <w:rPr>
          <w:sz w:val="28"/>
          <w:szCs w:val="28"/>
        </w:rPr>
        <w:t xml:space="preserve"> </w:t>
      </w:r>
    </w:p>
    <w:p w:rsidRPr="002B386B" w:rsidR="00E25EC6" w:rsidP="002B386B" w:rsidRDefault="00E25EC6" w14:paraId="4D176C95" w14:textId="77777777">
      <w:pPr>
        <w:ind w:firstLine="720"/>
        <w:jc w:val="both"/>
        <w:rPr>
          <w:sz w:val="28"/>
          <w:szCs w:val="28"/>
        </w:rPr>
      </w:pPr>
      <w:r w:rsidRPr="002B386B">
        <w:rPr>
          <w:sz w:val="28"/>
          <w:szCs w:val="28"/>
        </w:rPr>
        <w:t xml:space="preserve">1.2. kā </w:t>
      </w:r>
      <w:r w:rsidRPr="00C42423">
        <w:rPr>
          <w:sz w:val="28"/>
          <w:szCs w:val="28"/>
        </w:rPr>
        <w:t>informācija</w:t>
      </w:r>
      <w:r w:rsidR="001D4BC1">
        <w:rPr>
          <w:sz w:val="28"/>
          <w:szCs w:val="28"/>
        </w:rPr>
        <w:t xml:space="preserve"> </w:t>
      </w:r>
      <w:r w:rsidRPr="002B386B">
        <w:rPr>
          <w:sz w:val="28"/>
          <w:szCs w:val="28"/>
        </w:rPr>
        <w:t xml:space="preserve">par pasažieru kopējo skaitu tiek nodota kapteinim un, </w:t>
      </w:r>
      <w:r w:rsidR="001D4BC1">
        <w:rPr>
          <w:sz w:val="28"/>
          <w:szCs w:val="28"/>
        </w:rPr>
        <w:t>ja nepieciešams</w:t>
      </w:r>
      <w:r w:rsidRPr="002B386B">
        <w:rPr>
          <w:sz w:val="28"/>
          <w:szCs w:val="28"/>
        </w:rPr>
        <w:t>, kā pasažieri, kas veic divkāršu reisu bez izkāpšanas krastā, tiek iekļauti atpakaļejošā reisa kopējā pasažieru skaitā.</w:t>
      </w:r>
    </w:p>
    <w:p w:rsidRPr="002B386B" w:rsidR="00E25EC6" w:rsidP="002B386B" w:rsidRDefault="00E25EC6" w14:paraId="16AD7596" w14:textId="77777777">
      <w:pPr>
        <w:ind w:firstLine="720"/>
        <w:jc w:val="both"/>
        <w:rPr>
          <w:sz w:val="28"/>
          <w:szCs w:val="28"/>
        </w:rPr>
      </w:pPr>
      <w:r w:rsidRPr="002B386B">
        <w:rPr>
          <w:sz w:val="28"/>
          <w:szCs w:val="28"/>
        </w:rPr>
        <w:t xml:space="preserve">2. Informāciju par kravas </w:t>
      </w:r>
      <w:r w:rsidR="001D4BC1">
        <w:rPr>
          <w:sz w:val="28"/>
          <w:szCs w:val="28"/>
        </w:rPr>
        <w:t>iz</w:t>
      </w:r>
      <w:r w:rsidRPr="002B386B">
        <w:rPr>
          <w:sz w:val="28"/>
          <w:szCs w:val="28"/>
        </w:rPr>
        <w:t xml:space="preserve">vietojumu un </w:t>
      </w:r>
      <w:r w:rsidR="001D4BC1">
        <w:rPr>
          <w:sz w:val="28"/>
          <w:szCs w:val="28"/>
        </w:rPr>
        <w:t>noturību</w:t>
      </w:r>
      <w:r w:rsidRPr="002B386B">
        <w:rPr>
          <w:sz w:val="28"/>
          <w:szCs w:val="28"/>
        </w:rPr>
        <w:t>:</w:t>
      </w:r>
    </w:p>
    <w:p w:rsidRPr="002B386B" w:rsidR="00207342" w:rsidP="002B386B" w:rsidRDefault="00E25EC6" w14:paraId="1784ACB9" w14:textId="77777777">
      <w:pPr>
        <w:ind w:firstLine="720"/>
        <w:jc w:val="both"/>
        <w:rPr>
          <w:sz w:val="28"/>
          <w:szCs w:val="28"/>
        </w:rPr>
      </w:pPr>
      <w:r w:rsidRPr="002B386B">
        <w:rPr>
          <w:sz w:val="28"/>
          <w:szCs w:val="28"/>
        </w:rPr>
        <w:t>2.1. vai attiecīg</w:t>
      </w:r>
      <w:r w:rsidR="001D4BC1">
        <w:rPr>
          <w:sz w:val="28"/>
          <w:szCs w:val="28"/>
        </w:rPr>
        <w:t>ajā</w:t>
      </w:r>
      <w:r w:rsidRPr="002B386B">
        <w:rPr>
          <w:sz w:val="28"/>
          <w:szCs w:val="28"/>
        </w:rPr>
        <w:t xml:space="preserve"> gadījumā ir uzstādīti un tiek lietoti </w:t>
      </w:r>
      <w:r w:rsidRPr="002B386B" w:rsidR="00207342">
        <w:rPr>
          <w:sz w:val="28"/>
          <w:szCs w:val="28"/>
        </w:rPr>
        <w:t>droši</w:t>
      </w:r>
      <w:r w:rsidRPr="002B386B">
        <w:rPr>
          <w:sz w:val="28"/>
          <w:szCs w:val="28"/>
        </w:rPr>
        <w:t xml:space="preserve"> iegrimes mērinstrumenti; </w:t>
      </w:r>
    </w:p>
    <w:p w:rsidRPr="002B386B" w:rsidR="00207342" w:rsidP="002B386B" w:rsidRDefault="00207342" w14:paraId="57E2F5A5" w14:textId="77777777">
      <w:pPr>
        <w:ind w:firstLine="720"/>
        <w:jc w:val="both"/>
        <w:rPr>
          <w:sz w:val="28"/>
          <w:szCs w:val="28"/>
        </w:rPr>
      </w:pPr>
      <w:r w:rsidRPr="002B386B">
        <w:rPr>
          <w:sz w:val="28"/>
          <w:szCs w:val="28"/>
        </w:rPr>
        <w:t xml:space="preserve">2.2. </w:t>
      </w:r>
      <w:r w:rsidRPr="002B386B" w:rsidR="00E25EC6">
        <w:rPr>
          <w:sz w:val="28"/>
          <w:szCs w:val="28"/>
        </w:rPr>
        <w:t>vai ir veikti pasākumi, lai nodrošinātu to, ka kuģis netiek pārkrauts un attiecīgā kravas zīme neiegrimst</w:t>
      </w:r>
      <w:r w:rsidR="001D4BC1">
        <w:rPr>
          <w:sz w:val="28"/>
          <w:szCs w:val="28"/>
        </w:rPr>
        <w:t xml:space="preserve"> zem ūdens līmeņa</w:t>
      </w:r>
      <w:r w:rsidRPr="002B386B" w:rsidR="00E25EC6">
        <w:rPr>
          <w:sz w:val="28"/>
          <w:szCs w:val="28"/>
        </w:rPr>
        <w:t xml:space="preserve">; </w:t>
      </w:r>
    </w:p>
    <w:p w:rsidRPr="002B386B" w:rsidR="00207342" w:rsidP="002B386B" w:rsidRDefault="00207342" w14:paraId="38F69CE0" w14:textId="77777777">
      <w:pPr>
        <w:ind w:firstLine="720"/>
        <w:jc w:val="both"/>
        <w:rPr>
          <w:sz w:val="28"/>
          <w:szCs w:val="28"/>
        </w:rPr>
      </w:pPr>
      <w:r w:rsidRPr="002B386B">
        <w:rPr>
          <w:sz w:val="28"/>
          <w:szCs w:val="28"/>
        </w:rPr>
        <w:t xml:space="preserve">2.3. </w:t>
      </w:r>
      <w:r w:rsidRPr="002B386B" w:rsidR="00E25EC6">
        <w:rPr>
          <w:sz w:val="28"/>
          <w:szCs w:val="28"/>
        </w:rPr>
        <w:t>vai krav</w:t>
      </w:r>
      <w:r w:rsidRPr="002B386B">
        <w:rPr>
          <w:sz w:val="28"/>
          <w:szCs w:val="28"/>
        </w:rPr>
        <w:t>u</w:t>
      </w:r>
      <w:r w:rsidRPr="002B386B" w:rsidR="00E25EC6">
        <w:rPr>
          <w:sz w:val="28"/>
          <w:szCs w:val="28"/>
        </w:rPr>
        <w:t xml:space="preserve"> novieto un </w:t>
      </w:r>
      <w:r w:rsidR="001D4BC1">
        <w:rPr>
          <w:sz w:val="28"/>
          <w:szCs w:val="28"/>
        </w:rPr>
        <w:t>noturību</w:t>
      </w:r>
      <w:r w:rsidRPr="002B386B" w:rsidR="00E25EC6">
        <w:rPr>
          <w:sz w:val="28"/>
          <w:szCs w:val="28"/>
        </w:rPr>
        <w:t xml:space="preserve"> novērtē</w:t>
      </w:r>
      <w:r w:rsidRPr="002B386B">
        <w:rPr>
          <w:sz w:val="28"/>
          <w:szCs w:val="28"/>
        </w:rPr>
        <w:t xml:space="preserve"> atbilstoši noteiktajam</w:t>
      </w:r>
      <w:r w:rsidRPr="002B386B" w:rsidR="00E25EC6">
        <w:rPr>
          <w:sz w:val="28"/>
          <w:szCs w:val="28"/>
        </w:rPr>
        <w:t xml:space="preserve">; </w:t>
      </w:r>
    </w:p>
    <w:p w:rsidRPr="002B386B" w:rsidR="00207342" w:rsidP="002B386B" w:rsidRDefault="00207342" w14:paraId="67ED005C" w14:textId="77777777">
      <w:pPr>
        <w:ind w:firstLine="720"/>
        <w:jc w:val="both"/>
        <w:rPr>
          <w:sz w:val="28"/>
          <w:szCs w:val="28"/>
        </w:rPr>
      </w:pPr>
      <w:r w:rsidRPr="002B386B">
        <w:rPr>
          <w:sz w:val="28"/>
          <w:szCs w:val="28"/>
        </w:rPr>
        <w:t xml:space="preserve">2.4. </w:t>
      </w:r>
      <w:r w:rsidRPr="002B386B" w:rsidR="00E25EC6">
        <w:rPr>
          <w:sz w:val="28"/>
          <w:szCs w:val="28"/>
        </w:rPr>
        <w:t xml:space="preserve">vai </w:t>
      </w:r>
      <w:r w:rsidR="001D4BC1">
        <w:rPr>
          <w:sz w:val="28"/>
          <w:szCs w:val="28"/>
        </w:rPr>
        <w:t xml:space="preserve">transportlīdzekļus, kas </w:t>
      </w:r>
      <w:r w:rsidRPr="00481AA2" w:rsidR="001D4BC1">
        <w:rPr>
          <w:sz w:val="28"/>
          <w:szCs w:val="28"/>
        </w:rPr>
        <w:t>pārvadā preces, un citus kravas elementus</w:t>
      </w:r>
      <w:r w:rsidR="001D4BC1">
        <w:rPr>
          <w:sz w:val="28"/>
          <w:szCs w:val="28"/>
        </w:rPr>
        <w:t xml:space="preserve"> nosver, ja tas ir nepieciešams</w:t>
      </w:r>
      <w:r w:rsidRPr="00481AA2" w:rsidR="001D4BC1">
        <w:rPr>
          <w:sz w:val="28"/>
          <w:szCs w:val="28"/>
        </w:rPr>
        <w:t>, un attiecīgo</w:t>
      </w:r>
      <w:r w:rsidRPr="00481AA2" w:rsidR="00481AA2">
        <w:rPr>
          <w:sz w:val="28"/>
          <w:szCs w:val="28"/>
        </w:rPr>
        <w:t xml:space="preserve"> informāciju par svaru</w:t>
      </w:r>
      <w:r w:rsidR="001D4BC1">
        <w:rPr>
          <w:sz w:val="28"/>
          <w:szCs w:val="28"/>
        </w:rPr>
        <w:t xml:space="preserve"> </w:t>
      </w:r>
      <w:r w:rsidRPr="002B386B" w:rsidR="00E25EC6">
        <w:rPr>
          <w:sz w:val="28"/>
          <w:szCs w:val="28"/>
        </w:rPr>
        <w:t>nodot kuģim kravas novietojum</w:t>
      </w:r>
      <w:r w:rsidR="00093782">
        <w:rPr>
          <w:sz w:val="28"/>
          <w:szCs w:val="28"/>
        </w:rPr>
        <w:t>a</w:t>
      </w:r>
      <w:r w:rsidRPr="002B386B" w:rsidR="00E25EC6">
        <w:rPr>
          <w:sz w:val="28"/>
          <w:szCs w:val="28"/>
        </w:rPr>
        <w:t xml:space="preserve"> un </w:t>
      </w:r>
      <w:r w:rsidR="00093782">
        <w:rPr>
          <w:sz w:val="28"/>
          <w:szCs w:val="28"/>
        </w:rPr>
        <w:t>noturības novērtēšanai</w:t>
      </w:r>
      <w:r w:rsidRPr="002B386B" w:rsidR="00E25EC6">
        <w:rPr>
          <w:sz w:val="28"/>
          <w:szCs w:val="28"/>
        </w:rPr>
        <w:t xml:space="preserve">; </w:t>
      </w:r>
    </w:p>
    <w:p w:rsidRPr="002B386B" w:rsidR="00E25EC6" w:rsidP="002B386B" w:rsidRDefault="00207342" w14:paraId="0A33B21A" w14:textId="77777777">
      <w:pPr>
        <w:ind w:firstLine="720"/>
        <w:jc w:val="both"/>
        <w:rPr>
          <w:sz w:val="28"/>
          <w:szCs w:val="28"/>
        </w:rPr>
      </w:pPr>
      <w:r w:rsidRPr="002B386B">
        <w:rPr>
          <w:sz w:val="28"/>
          <w:szCs w:val="28"/>
        </w:rPr>
        <w:t xml:space="preserve">2.5. </w:t>
      </w:r>
      <w:r w:rsidRPr="002B386B" w:rsidR="00E25EC6">
        <w:rPr>
          <w:sz w:val="28"/>
          <w:szCs w:val="28"/>
        </w:rPr>
        <w:t xml:space="preserve">vai </w:t>
      </w:r>
      <w:r w:rsidR="00093782">
        <w:rPr>
          <w:sz w:val="28"/>
          <w:szCs w:val="28"/>
        </w:rPr>
        <w:t>avārijas</w:t>
      </w:r>
      <w:r w:rsidRPr="002B386B" w:rsidR="00E25EC6">
        <w:rPr>
          <w:sz w:val="28"/>
          <w:szCs w:val="28"/>
        </w:rPr>
        <w:t xml:space="preserve"> kontroles plāni ir pastāvīgi </w:t>
      </w:r>
      <w:r w:rsidR="00093782">
        <w:rPr>
          <w:sz w:val="28"/>
          <w:szCs w:val="28"/>
        </w:rPr>
        <w:t>novietoti</w:t>
      </w:r>
      <w:r w:rsidRPr="002B386B" w:rsidR="00E25EC6">
        <w:rPr>
          <w:sz w:val="28"/>
          <w:szCs w:val="28"/>
        </w:rPr>
        <w:t xml:space="preserve"> </w:t>
      </w:r>
      <w:r w:rsidR="00093782">
        <w:rPr>
          <w:sz w:val="28"/>
          <w:szCs w:val="28"/>
        </w:rPr>
        <w:t xml:space="preserve">redzamā vietā </w:t>
      </w:r>
      <w:r w:rsidRPr="002B386B" w:rsidR="00E25EC6">
        <w:rPr>
          <w:sz w:val="28"/>
          <w:szCs w:val="28"/>
        </w:rPr>
        <w:t>un vai kuģa virsnieku rīcībā ir bukleti ar informāciju</w:t>
      </w:r>
      <w:r w:rsidR="00093782">
        <w:rPr>
          <w:sz w:val="28"/>
          <w:szCs w:val="28"/>
        </w:rPr>
        <w:t xml:space="preserve"> par avārijas kontroli</w:t>
      </w:r>
      <w:r w:rsidRPr="002B386B" w:rsidR="00E25EC6">
        <w:rPr>
          <w:sz w:val="28"/>
          <w:szCs w:val="28"/>
        </w:rPr>
        <w:t>.</w:t>
      </w:r>
    </w:p>
    <w:p w:rsidRPr="002B386B" w:rsidR="00207342" w:rsidP="002B386B" w:rsidRDefault="00207342" w14:paraId="7C443967" w14:textId="77777777">
      <w:pPr>
        <w:ind w:firstLine="720"/>
        <w:jc w:val="both"/>
        <w:rPr>
          <w:sz w:val="28"/>
          <w:szCs w:val="28"/>
        </w:rPr>
      </w:pPr>
      <w:r w:rsidRPr="002B386B">
        <w:rPr>
          <w:sz w:val="28"/>
          <w:szCs w:val="28"/>
        </w:rPr>
        <w:t>3. Jūras drošības pasākumus:</w:t>
      </w:r>
    </w:p>
    <w:p w:rsidRPr="002B386B" w:rsidR="00207342" w:rsidP="002B386B" w:rsidRDefault="00207342" w14:paraId="605B19D4" w14:textId="77777777">
      <w:pPr>
        <w:ind w:firstLine="720"/>
        <w:jc w:val="both"/>
        <w:rPr>
          <w:sz w:val="28"/>
          <w:szCs w:val="28"/>
        </w:rPr>
      </w:pPr>
      <w:r w:rsidRPr="002B386B">
        <w:rPr>
          <w:sz w:val="28"/>
          <w:szCs w:val="28"/>
        </w:rPr>
        <w:t xml:space="preserve">3.1. vai tiek ievērota procedūra, </w:t>
      </w:r>
      <w:r w:rsidR="00093782">
        <w:rPr>
          <w:sz w:val="28"/>
          <w:szCs w:val="28"/>
        </w:rPr>
        <w:t xml:space="preserve">kurā pārliecinās, ka visas kuģa ūdensnecaurlaidīgās durvis ir noslēgtas un kuģis ir gatavs iziet jūrā, </w:t>
      </w:r>
      <w:r w:rsidRPr="002B386B">
        <w:rPr>
          <w:sz w:val="28"/>
          <w:szCs w:val="28"/>
        </w:rPr>
        <w:t xml:space="preserve">un vai procedūrā ir ietverta kārtība, ar ko apstiprina, ka visas korpusa ūdensnecaurlaidīgās un šļakatu necaurlaidīgās durvis ir noslēgtas. Pārbauda procedūru, ar ko pārliecinās, ka pirms atiešanas no piestātnes visas transportlīdzekļu klāju durvis ir noslēgtas vai paliek atvērtas tikai tik ilgi, lai aizvērtu kuģa priekšgala vizieri; </w:t>
      </w:r>
    </w:p>
    <w:p w:rsidRPr="002B386B" w:rsidR="00207342" w:rsidP="002B386B" w:rsidRDefault="00207342" w14:paraId="21FACC22" w14:textId="1BA96F82">
      <w:pPr>
        <w:ind w:firstLine="720"/>
        <w:jc w:val="both"/>
        <w:rPr>
          <w:sz w:val="28"/>
          <w:szCs w:val="28"/>
        </w:rPr>
      </w:pPr>
      <w:r w:rsidRPr="002B386B">
        <w:rPr>
          <w:sz w:val="28"/>
          <w:szCs w:val="28"/>
        </w:rPr>
        <w:t xml:space="preserve">3.2. </w:t>
      </w:r>
      <w:r w:rsidR="00093782">
        <w:rPr>
          <w:sz w:val="28"/>
          <w:szCs w:val="28"/>
        </w:rPr>
        <w:t xml:space="preserve">vai tiek ievērota procedūra, ar ko pārliecinās par kuģa </w:t>
      </w:r>
      <w:r w:rsidRPr="002B386B">
        <w:rPr>
          <w:sz w:val="28"/>
          <w:szCs w:val="28"/>
        </w:rPr>
        <w:t xml:space="preserve">priekšgala, pakaļgala un sānu durvju aizvēršanas kārtību un minēto durvju nodrošinājumu ar </w:t>
      </w:r>
      <w:proofErr w:type="spellStart"/>
      <w:r w:rsidRPr="002B386B">
        <w:rPr>
          <w:sz w:val="28"/>
          <w:szCs w:val="28"/>
        </w:rPr>
        <w:t>indikatorgaismu</w:t>
      </w:r>
      <w:proofErr w:type="spellEnd"/>
      <w:r w:rsidRPr="002B386B">
        <w:rPr>
          <w:sz w:val="28"/>
          <w:szCs w:val="28"/>
        </w:rPr>
        <w:t xml:space="preserve"> un video</w:t>
      </w:r>
      <w:r w:rsidR="00093782">
        <w:rPr>
          <w:sz w:val="28"/>
          <w:szCs w:val="28"/>
        </w:rPr>
        <w:t>novērošanu</w:t>
      </w:r>
      <w:r w:rsidRPr="002B386B">
        <w:rPr>
          <w:sz w:val="28"/>
          <w:szCs w:val="28"/>
        </w:rPr>
        <w:t xml:space="preserve">, kas uz komandtiltiņa </w:t>
      </w:r>
      <w:r w:rsidR="00093782">
        <w:rPr>
          <w:sz w:val="28"/>
          <w:szCs w:val="28"/>
        </w:rPr>
        <w:t>no</w:t>
      </w:r>
      <w:r w:rsidRPr="002B386B">
        <w:rPr>
          <w:sz w:val="28"/>
          <w:szCs w:val="28"/>
        </w:rPr>
        <w:t xml:space="preserve">rāda </w:t>
      </w:r>
      <w:r w:rsidR="00093782">
        <w:rPr>
          <w:sz w:val="28"/>
          <w:szCs w:val="28"/>
        </w:rPr>
        <w:t>indikatoru</w:t>
      </w:r>
      <w:r w:rsidRPr="002B386B">
        <w:rPr>
          <w:sz w:val="28"/>
          <w:szCs w:val="28"/>
        </w:rPr>
        <w:t xml:space="preserve"> stāvokli. </w:t>
      </w:r>
      <w:r w:rsidR="00093782">
        <w:rPr>
          <w:sz w:val="28"/>
          <w:szCs w:val="28"/>
        </w:rPr>
        <w:t>Pārbauda</w:t>
      </w:r>
      <w:r w:rsidR="005C3BB2">
        <w:rPr>
          <w:sz w:val="28"/>
          <w:szCs w:val="28"/>
        </w:rPr>
        <w:t>,</w:t>
      </w:r>
      <w:r w:rsidR="00093782">
        <w:rPr>
          <w:sz w:val="28"/>
          <w:szCs w:val="28"/>
        </w:rPr>
        <w:t xml:space="preserve"> vai v</w:t>
      </w:r>
      <w:r w:rsidRPr="002B386B">
        <w:rPr>
          <w:sz w:val="28"/>
          <w:szCs w:val="28"/>
        </w:rPr>
        <w:t>is</w:t>
      </w:r>
      <w:r w:rsidR="00093782">
        <w:rPr>
          <w:sz w:val="28"/>
          <w:szCs w:val="28"/>
        </w:rPr>
        <w:t>i</w:t>
      </w:r>
      <w:r w:rsidRPr="002B386B">
        <w:rPr>
          <w:sz w:val="28"/>
          <w:szCs w:val="28"/>
        </w:rPr>
        <w:t xml:space="preserve"> </w:t>
      </w:r>
      <w:r w:rsidR="00093782">
        <w:rPr>
          <w:sz w:val="28"/>
          <w:szCs w:val="28"/>
        </w:rPr>
        <w:t xml:space="preserve">gaismas </w:t>
      </w:r>
      <w:r w:rsidRPr="002B386B">
        <w:rPr>
          <w:sz w:val="28"/>
          <w:szCs w:val="28"/>
        </w:rPr>
        <w:t>indikatoru</w:t>
      </w:r>
      <w:r w:rsidR="00093782">
        <w:rPr>
          <w:sz w:val="28"/>
          <w:szCs w:val="28"/>
        </w:rPr>
        <w:t xml:space="preserve"> </w:t>
      </w:r>
      <w:r w:rsidRPr="002B386B">
        <w:rPr>
          <w:sz w:val="28"/>
          <w:szCs w:val="28"/>
        </w:rPr>
        <w:t xml:space="preserve">darbības </w:t>
      </w:r>
      <w:r w:rsidR="00093782">
        <w:rPr>
          <w:sz w:val="28"/>
          <w:szCs w:val="28"/>
        </w:rPr>
        <w:t>traucējumi</w:t>
      </w:r>
      <w:r w:rsidRPr="002B386B">
        <w:rPr>
          <w:sz w:val="28"/>
          <w:szCs w:val="28"/>
        </w:rPr>
        <w:t xml:space="preserve">, īpaši attiecībā uz slēdžiem pie durvīm, </w:t>
      </w:r>
      <w:r w:rsidR="00D57C16">
        <w:rPr>
          <w:sz w:val="28"/>
          <w:szCs w:val="28"/>
        </w:rPr>
        <w:t>tiek</w:t>
      </w:r>
      <w:r w:rsidRPr="002B386B">
        <w:rPr>
          <w:sz w:val="28"/>
          <w:szCs w:val="28"/>
        </w:rPr>
        <w:t xml:space="preserve"> noskaidro</w:t>
      </w:r>
      <w:r w:rsidR="00D57C16">
        <w:rPr>
          <w:sz w:val="28"/>
          <w:szCs w:val="28"/>
        </w:rPr>
        <w:t>ti</w:t>
      </w:r>
      <w:r w:rsidRPr="002B386B">
        <w:rPr>
          <w:sz w:val="28"/>
          <w:szCs w:val="28"/>
        </w:rPr>
        <w:t xml:space="preserve"> un par t</w:t>
      </w:r>
      <w:r w:rsidR="00D57C16">
        <w:rPr>
          <w:sz w:val="28"/>
          <w:szCs w:val="28"/>
        </w:rPr>
        <w:t>iem attiecīgi</w:t>
      </w:r>
      <w:r w:rsidRPr="002B386B">
        <w:rPr>
          <w:sz w:val="28"/>
          <w:szCs w:val="28"/>
        </w:rPr>
        <w:t xml:space="preserve"> ziņo</w:t>
      </w:r>
      <w:r w:rsidR="00D57C16">
        <w:rPr>
          <w:sz w:val="28"/>
          <w:szCs w:val="28"/>
        </w:rPr>
        <w:t>ts</w:t>
      </w:r>
      <w:r w:rsidRPr="002B386B">
        <w:rPr>
          <w:sz w:val="28"/>
          <w:szCs w:val="28"/>
        </w:rPr>
        <w:t>.</w:t>
      </w:r>
    </w:p>
    <w:p w:rsidRPr="002B386B" w:rsidR="00207342" w:rsidP="002B386B" w:rsidRDefault="00207342" w14:paraId="2D760055" w14:textId="77777777">
      <w:pPr>
        <w:ind w:firstLine="720"/>
        <w:jc w:val="both"/>
        <w:rPr>
          <w:sz w:val="28"/>
          <w:szCs w:val="28"/>
        </w:rPr>
      </w:pPr>
      <w:r w:rsidRPr="002B386B">
        <w:rPr>
          <w:sz w:val="28"/>
          <w:szCs w:val="28"/>
        </w:rPr>
        <w:t>4. Drošības paziņojumus:</w:t>
      </w:r>
    </w:p>
    <w:p w:rsidRPr="002B386B" w:rsidR="00207342" w:rsidP="002B386B" w:rsidRDefault="00207342" w14:paraId="22F77766" w14:textId="77777777">
      <w:pPr>
        <w:ind w:firstLine="720"/>
        <w:jc w:val="both"/>
        <w:rPr>
          <w:sz w:val="28"/>
          <w:szCs w:val="28"/>
        </w:rPr>
      </w:pPr>
      <w:r w:rsidRPr="002B386B">
        <w:rPr>
          <w:sz w:val="28"/>
          <w:szCs w:val="28"/>
        </w:rPr>
        <w:lastRenderedPageBreak/>
        <w:t xml:space="preserve">4.1. vai </w:t>
      </w:r>
      <w:r w:rsidR="00D57C16">
        <w:rPr>
          <w:sz w:val="28"/>
          <w:szCs w:val="28"/>
        </w:rPr>
        <w:t>uz kuģa attiecīgajā valodā vai valodās pieejamas kārtējo drošības paziņojumu veidlapas,</w:t>
      </w:r>
      <w:r w:rsidRPr="002B386B">
        <w:rPr>
          <w:sz w:val="28"/>
          <w:szCs w:val="28"/>
        </w:rPr>
        <w:t xml:space="preserve"> instrukciju plakāti un norādījumi par procedūrām</w:t>
      </w:r>
      <w:r w:rsidR="00D57C16">
        <w:rPr>
          <w:sz w:val="28"/>
          <w:szCs w:val="28"/>
        </w:rPr>
        <w:t>, kas veicamas avārijas gadījumā</w:t>
      </w:r>
      <w:r w:rsidRPr="002B386B">
        <w:rPr>
          <w:sz w:val="28"/>
          <w:szCs w:val="28"/>
        </w:rPr>
        <w:t xml:space="preserve">; </w:t>
      </w:r>
    </w:p>
    <w:p w:rsidRPr="002B386B" w:rsidR="00207342" w:rsidP="002B386B" w:rsidRDefault="00207342" w14:paraId="0AAC5894" w14:textId="77777777">
      <w:pPr>
        <w:ind w:firstLine="720"/>
        <w:jc w:val="both"/>
        <w:rPr>
          <w:sz w:val="28"/>
          <w:szCs w:val="28"/>
        </w:rPr>
      </w:pPr>
      <w:r w:rsidRPr="002B386B">
        <w:rPr>
          <w:sz w:val="28"/>
          <w:szCs w:val="28"/>
        </w:rPr>
        <w:t xml:space="preserve">4.2. vai </w:t>
      </w:r>
      <w:r w:rsidR="00D57C16">
        <w:rPr>
          <w:sz w:val="28"/>
          <w:szCs w:val="28"/>
        </w:rPr>
        <w:t xml:space="preserve">reisa sākumā sniedz </w:t>
      </w:r>
      <w:r w:rsidRPr="002B386B">
        <w:rPr>
          <w:sz w:val="28"/>
          <w:szCs w:val="28"/>
        </w:rPr>
        <w:t>kārtēj</w:t>
      </w:r>
      <w:r w:rsidR="00D57C16">
        <w:rPr>
          <w:sz w:val="28"/>
          <w:szCs w:val="28"/>
        </w:rPr>
        <w:t>os</w:t>
      </w:r>
      <w:r w:rsidRPr="002B386B">
        <w:rPr>
          <w:sz w:val="28"/>
          <w:szCs w:val="28"/>
        </w:rPr>
        <w:t xml:space="preserve"> drošības paziņojum</w:t>
      </w:r>
      <w:r w:rsidR="00D57C16">
        <w:rPr>
          <w:sz w:val="28"/>
          <w:szCs w:val="28"/>
        </w:rPr>
        <w:t>us</w:t>
      </w:r>
      <w:r w:rsidRPr="002B386B">
        <w:rPr>
          <w:sz w:val="28"/>
          <w:szCs w:val="28"/>
        </w:rPr>
        <w:t xml:space="preserve"> un tos var dzirdēt visās </w:t>
      </w:r>
      <w:r w:rsidR="00D57C16">
        <w:rPr>
          <w:sz w:val="28"/>
          <w:szCs w:val="28"/>
        </w:rPr>
        <w:t xml:space="preserve">vietās, kur var nokļūt pasažieri, </w:t>
      </w:r>
      <w:r w:rsidRPr="002B386B">
        <w:rPr>
          <w:sz w:val="28"/>
          <w:szCs w:val="28"/>
        </w:rPr>
        <w:t>ieskaitot atklātos klājus.</w:t>
      </w:r>
    </w:p>
    <w:p w:rsidRPr="002B386B" w:rsidR="00207342" w:rsidP="002B386B" w:rsidRDefault="00207342" w14:paraId="10CED50C" w14:textId="77777777">
      <w:pPr>
        <w:ind w:firstLine="720"/>
        <w:jc w:val="both"/>
        <w:rPr>
          <w:sz w:val="28"/>
          <w:szCs w:val="28"/>
        </w:rPr>
      </w:pPr>
      <w:r w:rsidRPr="002B386B">
        <w:rPr>
          <w:sz w:val="28"/>
          <w:szCs w:val="28"/>
        </w:rPr>
        <w:t>5. Ierakstus kuģa žurnālā:</w:t>
      </w:r>
    </w:p>
    <w:p w:rsidRPr="002B386B" w:rsidR="00207342" w:rsidP="002B386B" w:rsidRDefault="00207342" w14:paraId="69CFF86F" w14:textId="77777777">
      <w:pPr>
        <w:ind w:firstLine="720"/>
        <w:jc w:val="both"/>
        <w:rPr>
          <w:sz w:val="28"/>
          <w:szCs w:val="28"/>
        </w:rPr>
      </w:pPr>
      <w:r w:rsidRPr="002B386B">
        <w:rPr>
          <w:sz w:val="28"/>
          <w:szCs w:val="28"/>
        </w:rPr>
        <w:t>5.1. vai vei</w:t>
      </w:r>
      <w:r w:rsidR="00D57C16">
        <w:rPr>
          <w:sz w:val="28"/>
          <w:szCs w:val="28"/>
        </w:rPr>
        <w:t>c</w:t>
      </w:r>
      <w:r w:rsidRPr="002B386B">
        <w:rPr>
          <w:sz w:val="28"/>
          <w:szCs w:val="28"/>
        </w:rPr>
        <w:t xml:space="preserve"> ierakst</w:t>
      </w:r>
      <w:r w:rsidR="00D57C16">
        <w:rPr>
          <w:sz w:val="28"/>
          <w:szCs w:val="28"/>
        </w:rPr>
        <w:t>us</w:t>
      </w:r>
      <w:r w:rsidRPr="002B386B">
        <w:rPr>
          <w:sz w:val="28"/>
          <w:szCs w:val="28"/>
        </w:rPr>
        <w:t xml:space="preserve"> </w:t>
      </w:r>
      <w:r w:rsidR="00D57C16">
        <w:rPr>
          <w:sz w:val="28"/>
          <w:szCs w:val="28"/>
        </w:rPr>
        <w:t>par</w:t>
      </w:r>
      <w:r w:rsidRPr="002B386B">
        <w:rPr>
          <w:sz w:val="28"/>
          <w:szCs w:val="28"/>
        </w:rPr>
        <w:t xml:space="preserve"> kuģa priekšgala, kuģa pakaļgala un citu ūdensnecaurlaidīgo un </w:t>
      </w:r>
      <w:r w:rsidR="00D57C16">
        <w:rPr>
          <w:sz w:val="28"/>
          <w:szCs w:val="28"/>
        </w:rPr>
        <w:t xml:space="preserve">jūras apstākļos noslēdzamo durvju </w:t>
      </w:r>
      <w:r w:rsidRPr="002B386B">
        <w:rPr>
          <w:sz w:val="28"/>
          <w:szCs w:val="28"/>
        </w:rPr>
        <w:t xml:space="preserve">noslēgšanu, nodalījumu ūdensnecaurlaidīgo durvju </w:t>
      </w:r>
      <w:r w:rsidR="00D57C16">
        <w:rPr>
          <w:sz w:val="28"/>
          <w:szCs w:val="28"/>
        </w:rPr>
        <w:t>darbības mācību trauksmēm</w:t>
      </w:r>
      <w:r w:rsidRPr="002B386B">
        <w:rPr>
          <w:sz w:val="28"/>
          <w:szCs w:val="28"/>
        </w:rPr>
        <w:t xml:space="preserve">, stūres iekārtu pārbaudēm utt.; </w:t>
      </w:r>
    </w:p>
    <w:p w:rsidRPr="002B386B" w:rsidR="00207342" w:rsidP="002B386B" w:rsidRDefault="00207342" w14:paraId="6A7ABAAD" w14:textId="77777777">
      <w:pPr>
        <w:ind w:firstLine="720"/>
        <w:jc w:val="both"/>
        <w:rPr>
          <w:sz w:val="28"/>
          <w:szCs w:val="28"/>
        </w:rPr>
      </w:pPr>
      <w:r w:rsidRPr="002B386B">
        <w:rPr>
          <w:sz w:val="28"/>
          <w:szCs w:val="28"/>
        </w:rPr>
        <w:t xml:space="preserve">5.2. vai </w:t>
      </w:r>
      <w:r w:rsidR="00D57C16">
        <w:rPr>
          <w:sz w:val="28"/>
          <w:szCs w:val="28"/>
        </w:rPr>
        <w:t>ir</w:t>
      </w:r>
      <w:r w:rsidRPr="002B386B">
        <w:rPr>
          <w:sz w:val="28"/>
          <w:szCs w:val="28"/>
        </w:rPr>
        <w:t xml:space="preserve"> reģistrētas ziņas par iegrimi, brīvsānu augstumu un </w:t>
      </w:r>
      <w:r w:rsidR="00D57C16">
        <w:rPr>
          <w:sz w:val="28"/>
          <w:szCs w:val="28"/>
        </w:rPr>
        <w:t>noturību</w:t>
      </w:r>
      <w:r w:rsidRPr="002B386B">
        <w:rPr>
          <w:sz w:val="28"/>
          <w:szCs w:val="28"/>
        </w:rPr>
        <w:t xml:space="preserve">, </w:t>
      </w:r>
      <w:r w:rsidRPr="00675533">
        <w:rPr>
          <w:sz w:val="28"/>
          <w:szCs w:val="28"/>
        </w:rPr>
        <w:t>kā arī apkalpes kopēj</w:t>
      </w:r>
      <w:r w:rsidR="00BC28F4">
        <w:rPr>
          <w:sz w:val="28"/>
          <w:szCs w:val="28"/>
        </w:rPr>
        <w:t>o</w:t>
      </w:r>
      <w:r w:rsidRPr="00675533">
        <w:rPr>
          <w:sz w:val="28"/>
          <w:szCs w:val="28"/>
        </w:rPr>
        <w:t xml:space="preserve"> darba valod</w:t>
      </w:r>
      <w:r w:rsidR="00BC28F4">
        <w:rPr>
          <w:sz w:val="28"/>
          <w:szCs w:val="28"/>
        </w:rPr>
        <w:t>u</w:t>
      </w:r>
      <w:r w:rsidRPr="00675533">
        <w:rPr>
          <w:sz w:val="28"/>
          <w:szCs w:val="28"/>
        </w:rPr>
        <w:t>.</w:t>
      </w:r>
    </w:p>
    <w:p w:rsidRPr="002B386B" w:rsidR="00207342" w:rsidP="002B386B" w:rsidRDefault="00207342" w14:paraId="01585E76" w14:textId="77777777">
      <w:pPr>
        <w:ind w:firstLine="720"/>
        <w:jc w:val="both"/>
        <w:rPr>
          <w:sz w:val="28"/>
          <w:szCs w:val="28"/>
        </w:rPr>
      </w:pPr>
      <w:r w:rsidRPr="002B386B">
        <w:rPr>
          <w:sz w:val="28"/>
          <w:szCs w:val="28"/>
        </w:rPr>
        <w:t>6. Bīstamās kravas:</w:t>
      </w:r>
    </w:p>
    <w:p w:rsidRPr="002B386B" w:rsidR="00207342" w:rsidP="002B386B" w:rsidRDefault="00207342" w14:paraId="362C7FA7" w14:textId="77777777">
      <w:pPr>
        <w:ind w:firstLine="720"/>
        <w:jc w:val="both"/>
        <w:rPr>
          <w:sz w:val="28"/>
          <w:szCs w:val="28"/>
        </w:rPr>
      </w:pPr>
      <w:r w:rsidRPr="002B386B">
        <w:rPr>
          <w:sz w:val="28"/>
          <w:szCs w:val="28"/>
        </w:rPr>
        <w:t>6.1. vai visas bīstamās vai piesārņojošās kravas tiek transportētas saskaņā ar attiecīgajiem noteikumiem un jo īpaši – vai ir sniegta bīstam</w:t>
      </w:r>
      <w:r w:rsidR="00BC28F4">
        <w:rPr>
          <w:sz w:val="28"/>
          <w:szCs w:val="28"/>
        </w:rPr>
        <w:t>o</w:t>
      </w:r>
      <w:r w:rsidRPr="002B386B">
        <w:rPr>
          <w:sz w:val="28"/>
          <w:szCs w:val="28"/>
        </w:rPr>
        <w:t xml:space="preserve"> un piesārņojoš</w:t>
      </w:r>
      <w:r w:rsidR="00BC28F4">
        <w:rPr>
          <w:sz w:val="28"/>
          <w:szCs w:val="28"/>
        </w:rPr>
        <w:t>o</w:t>
      </w:r>
      <w:r w:rsidRPr="002B386B">
        <w:rPr>
          <w:sz w:val="28"/>
          <w:szCs w:val="28"/>
        </w:rPr>
        <w:t xml:space="preserve"> kravu deklarācija kopā ar manifestu vai izvietojuma plānu, k</w:t>
      </w:r>
      <w:r w:rsidR="00BC28F4">
        <w:rPr>
          <w:sz w:val="28"/>
          <w:szCs w:val="28"/>
        </w:rPr>
        <w:t>urā</w:t>
      </w:r>
      <w:r w:rsidRPr="002B386B">
        <w:rPr>
          <w:sz w:val="28"/>
          <w:szCs w:val="28"/>
        </w:rPr>
        <w:t xml:space="preserve"> </w:t>
      </w:r>
      <w:r w:rsidR="00BC28F4">
        <w:rPr>
          <w:sz w:val="28"/>
          <w:szCs w:val="28"/>
        </w:rPr>
        <w:t>no</w:t>
      </w:r>
      <w:r w:rsidRPr="002B386B">
        <w:rPr>
          <w:sz w:val="28"/>
          <w:szCs w:val="28"/>
        </w:rPr>
        <w:t>rād</w:t>
      </w:r>
      <w:r w:rsidR="00BC28F4">
        <w:rPr>
          <w:sz w:val="28"/>
          <w:szCs w:val="28"/>
        </w:rPr>
        <w:t>īta</w:t>
      </w:r>
      <w:r w:rsidRPr="002B386B">
        <w:rPr>
          <w:sz w:val="28"/>
          <w:szCs w:val="28"/>
        </w:rPr>
        <w:t xml:space="preserve"> to atrašanās viet</w:t>
      </w:r>
      <w:r w:rsidR="00BC28F4">
        <w:rPr>
          <w:sz w:val="28"/>
          <w:szCs w:val="28"/>
        </w:rPr>
        <w:t>a</w:t>
      </w:r>
      <w:r w:rsidRPr="002B386B">
        <w:rPr>
          <w:sz w:val="28"/>
          <w:szCs w:val="28"/>
        </w:rPr>
        <w:t xml:space="preserve"> uz kuģa, vai konkrētās kravas transportēšana ar pasažieru kuģiem ir atļauta un vai bīstamās vai piesārņojošās kravas ir pienācīgi marķētas</w:t>
      </w:r>
      <w:r w:rsidRPr="00481AA2">
        <w:rPr>
          <w:sz w:val="28"/>
          <w:szCs w:val="28"/>
        </w:rPr>
        <w:t xml:space="preserve">, </w:t>
      </w:r>
      <w:r w:rsidRPr="00481AA2" w:rsidR="00481AA2">
        <w:rPr>
          <w:sz w:val="28"/>
          <w:szCs w:val="28"/>
        </w:rPr>
        <w:t xml:space="preserve">ar uzlīmētām </w:t>
      </w:r>
      <w:r w:rsidRPr="00481AA2">
        <w:rPr>
          <w:sz w:val="28"/>
          <w:szCs w:val="28"/>
        </w:rPr>
        <w:t>etiķetē</w:t>
      </w:r>
      <w:r w:rsidRPr="00481AA2" w:rsidR="00481AA2">
        <w:rPr>
          <w:sz w:val="28"/>
          <w:szCs w:val="28"/>
        </w:rPr>
        <w:t>m</w:t>
      </w:r>
      <w:r w:rsidRPr="002B386B">
        <w:rPr>
          <w:sz w:val="28"/>
          <w:szCs w:val="28"/>
        </w:rPr>
        <w:t>, izvietotas, nostiprinātas un nošķirtas;</w:t>
      </w:r>
    </w:p>
    <w:p w:rsidRPr="002B386B" w:rsidR="00207342" w:rsidP="002B386B" w:rsidRDefault="00207342" w14:paraId="6429F8A4" w14:textId="77777777">
      <w:pPr>
        <w:ind w:firstLine="720"/>
        <w:jc w:val="both"/>
        <w:rPr>
          <w:sz w:val="28"/>
          <w:szCs w:val="28"/>
        </w:rPr>
      </w:pPr>
      <w:r w:rsidRPr="002B386B">
        <w:rPr>
          <w:sz w:val="28"/>
          <w:szCs w:val="28"/>
        </w:rPr>
        <w:t xml:space="preserve">6.2. vai bīstamo un piesārņojošo kravu transportlīdzekļi ir pienācīgi identificēti un nostiprināti; </w:t>
      </w:r>
    </w:p>
    <w:p w:rsidRPr="002B386B" w:rsidR="00207342" w:rsidP="002B386B" w:rsidRDefault="00207342" w14:paraId="3934A21E" w14:textId="77777777">
      <w:pPr>
        <w:ind w:firstLine="720"/>
        <w:jc w:val="both"/>
        <w:rPr>
          <w:sz w:val="28"/>
          <w:szCs w:val="28"/>
        </w:rPr>
      </w:pPr>
      <w:r w:rsidRPr="002B386B">
        <w:rPr>
          <w:sz w:val="28"/>
          <w:szCs w:val="28"/>
        </w:rPr>
        <w:t>6.3. vai bīstamo un piesārņojošo kravu transportēšanas gadījumā attiecīgā manifesta vai izvietojuma plāna kopija ir pieejama krastā;</w:t>
      </w:r>
    </w:p>
    <w:p w:rsidRPr="002B386B" w:rsidR="00207342" w:rsidP="002B386B" w:rsidRDefault="00207342" w14:paraId="333C1A03" w14:textId="77777777">
      <w:pPr>
        <w:ind w:firstLine="720"/>
        <w:jc w:val="both"/>
        <w:rPr>
          <w:sz w:val="28"/>
          <w:szCs w:val="28"/>
        </w:rPr>
      </w:pPr>
      <w:r w:rsidRPr="002B386B">
        <w:rPr>
          <w:sz w:val="28"/>
          <w:szCs w:val="28"/>
        </w:rPr>
        <w:t>6.4. vai kapteinis pārzina normatīvajos aktos noteikto kārtību, kādā sniedzami ziņojumi par bīstamām un piesārņojošām kuģu kravām, un instrukcijas par procedūrām, kas veicamas avārijas gadījumā, kā arī pirmās palīdzības sniegšanu, ja notiek negadījums ar bīstamajām kravām vai vielām, kas piesārņo jūru;</w:t>
      </w:r>
    </w:p>
    <w:p w:rsidRPr="002B386B" w:rsidR="00207342" w:rsidP="002B386B" w:rsidRDefault="00207342" w14:paraId="23BEB903" w14:textId="77777777">
      <w:pPr>
        <w:ind w:firstLine="720"/>
        <w:jc w:val="both"/>
        <w:rPr>
          <w:sz w:val="28"/>
          <w:szCs w:val="28"/>
        </w:rPr>
      </w:pPr>
      <w:r w:rsidRPr="002B386B">
        <w:rPr>
          <w:sz w:val="28"/>
          <w:szCs w:val="28"/>
        </w:rPr>
        <w:t>6.5. vai transportlīdzekļu klāja ventilācijas sistēma darbojas bez pārtraukuma, vai ventilācija tiek pastiprināta, kad darbojas transportlīdzekļu dzinēji, vai uz komandtiltiņa ir ierīce, kas rāda, ka transportlīdzekļu klāja ventilācija darbojas.</w:t>
      </w:r>
    </w:p>
    <w:p w:rsidRPr="002B386B" w:rsidR="002F5ED0" w:rsidP="002B386B" w:rsidRDefault="002F5ED0" w14:paraId="66CC6C59" w14:textId="77777777">
      <w:pPr>
        <w:ind w:firstLine="720"/>
        <w:jc w:val="both"/>
        <w:rPr>
          <w:sz w:val="28"/>
          <w:szCs w:val="28"/>
        </w:rPr>
      </w:pPr>
      <w:r w:rsidRPr="002B386B">
        <w:rPr>
          <w:sz w:val="28"/>
          <w:szCs w:val="28"/>
        </w:rPr>
        <w:t>7. Kravas transportlīdzekļu nostiprināšanu:</w:t>
      </w:r>
    </w:p>
    <w:p w:rsidRPr="002B386B" w:rsidR="002F5ED0" w:rsidP="002B386B" w:rsidRDefault="002F5ED0" w14:paraId="4B657E61" w14:textId="77777777">
      <w:pPr>
        <w:ind w:firstLine="720"/>
        <w:jc w:val="both"/>
        <w:rPr>
          <w:sz w:val="28"/>
          <w:szCs w:val="28"/>
        </w:rPr>
      </w:pPr>
      <w:r w:rsidRPr="002B386B">
        <w:rPr>
          <w:sz w:val="28"/>
          <w:szCs w:val="28"/>
        </w:rPr>
        <w:t xml:space="preserve">7.1. kā transportlīdzekļi ir nostiprināti, piemēram, </w:t>
      </w:r>
      <w:r w:rsidR="00BC28F4">
        <w:rPr>
          <w:sz w:val="28"/>
          <w:szCs w:val="28"/>
        </w:rPr>
        <w:t xml:space="preserve">ar trosēm </w:t>
      </w:r>
      <w:r w:rsidRPr="002B386B">
        <w:rPr>
          <w:sz w:val="28"/>
          <w:szCs w:val="28"/>
        </w:rPr>
        <w:t xml:space="preserve">grupās vai </w:t>
      </w:r>
      <w:r w:rsidR="00BC28F4">
        <w:rPr>
          <w:sz w:val="28"/>
          <w:szCs w:val="28"/>
        </w:rPr>
        <w:t>atsevišķi</w:t>
      </w:r>
      <w:r w:rsidRPr="002B386B">
        <w:rPr>
          <w:sz w:val="28"/>
          <w:szCs w:val="28"/>
        </w:rPr>
        <w:t xml:space="preserve">; </w:t>
      </w:r>
    </w:p>
    <w:p w:rsidRPr="002B386B" w:rsidR="002F5ED0" w:rsidP="002B386B" w:rsidRDefault="002F5ED0" w14:paraId="0FAE263C" w14:textId="77777777">
      <w:pPr>
        <w:ind w:firstLine="720"/>
        <w:jc w:val="both"/>
        <w:rPr>
          <w:sz w:val="28"/>
          <w:szCs w:val="28"/>
        </w:rPr>
      </w:pPr>
      <w:r w:rsidRPr="002B386B">
        <w:rPr>
          <w:sz w:val="28"/>
          <w:szCs w:val="28"/>
        </w:rPr>
        <w:t xml:space="preserve">7.2. vai ir pietiekams nostiprināšanas punktu skaits. Pārbauda kravas transportlīdzekļu nostiprināšanas kārtību sliktiem laika apstākļiem, kas ir iestājušies vai ir </w:t>
      </w:r>
      <w:r w:rsidR="00BC28F4">
        <w:rPr>
          <w:sz w:val="28"/>
          <w:szCs w:val="28"/>
        </w:rPr>
        <w:t>sa</w:t>
      </w:r>
      <w:r w:rsidRPr="002B386B">
        <w:rPr>
          <w:sz w:val="28"/>
          <w:szCs w:val="28"/>
        </w:rPr>
        <w:t xml:space="preserve">gaidāmi; </w:t>
      </w:r>
    </w:p>
    <w:p w:rsidRPr="002B386B" w:rsidR="002F5ED0" w:rsidP="002B386B" w:rsidRDefault="002F5ED0" w14:paraId="26FD7ADB" w14:textId="77777777">
      <w:pPr>
        <w:ind w:firstLine="720"/>
        <w:jc w:val="both"/>
        <w:rPr>
          <w:sz w:val="28"/>
          <w:szCs w:val="28"/>
        </w:rPr>
      </w:pPr>
      <w:r w:rsidRPr="002B386B">
        <w:rPr>
          <w:sz w:val="28"/>
          <w:szCs w:val="28"/>
        </w:rPr>
        <w:t xml:space="preserve">7.3. autobusu un motociklu, ja tādi ir, nostiprināšanas metodi; </w:t>
      </w:r>
    </w:p>
    <w:p w:rsidRPr="002B386B" w:rsidR="002F5ED0" w:rsidP="002B386B" w:rsidRDefault="002F5ED0" w14:paraId="655ED9BB" w14:textId="77777777">
      <w:pPr>
        <w:ind w:firstLine="720"/>
        <w:jc w:val="both"/>
        <w:rPr>
          <w:sz w:val="28"/>
          <w:szCs w:val="28"/>
        </w:rPr>
      </w:pPr>
      <w:r w:rsidRPr="002B386B">
        <w:rPr>
          <w:sz w:val="28"/>
          <w:szCs w:val="28"/>
        </w:rPr>
        <w:t>7.4. vai kravas nostiprināšanas instrukcija ir pieejama uz kuģa.</w:t>
      </w:r>
    </w:p>
    <w:p w:rsidRPr="002B386B" w:rsidR="002F5ED0" w:rsidP="002B386B" w:rsidRDefault="002F5ED0" w14:paraId="02D3C14A" w14:textId="77777777">
      <w:pPr>
        <w:ind w:firstLine="720"/>
        <w:jc w:val="both"/>
        <w:rPr>
          <w:sz w:val="28"/>
          <w:szCs w:val="28"/>
        </w:rPr>
      </w:pPr>
      <w:r w:rsidRPr="002B386B">
        <w:rPr>
          <w:sz w:val="28"/>
          <w:szCs w:val="28"/>
        </w:rPr>
        <w:t>8. Transportlīdzekļu klājus:</w:t>
      </w:r>
    </w:p>
    <w:p w:rsidRPr="002B386B" w:rsidR="002F5ED0" w:rsidP="002B386B" w:rsidRDefault="002F5ED0" w14:paraId="10AAEC02" w14:textId="77777777">
      <w:pPr>
        <w:ind w:firstLine="720"/>
        <w:jc w:val="both"/>
        <w:rPr>
          <w:sz w:val="28"/>
          <w:szCs w:val="28"/>
        </w:rPr>
      </w:pPr>
      <w:r w:rsidRPr="002B386B">
        <w:rPr>
          <w:sz w:val="28"/>
          <w:szCs w:val="28"/>
        </w:rPr>
        <w:lastRenderedPageBreak/>
        <w:t xml:space="preserve">8.1. vai īpašas kategorijas un ro-ro kravas telpās tiek nepārtraukti patrulēts vai arī tās tiek uzraudzītas, izmantojot videonovērošanas sistēmu, lai sliktos laikapstākļos pamanītu jebkuru transportlīdzekļu kustību un pamanītu pasažieru neatļautu atrašanos minētajās telpās; </w:t>
      </w:r>
    </w:p>
    <w:p w:rsidRPr="002B386B" w:rsidR="002F5ED0" w:rsidP="002B386B" w:rsidRDefault="002F5ED0" w14:paraId="082CBE15" w14:textId="77777777">
      <w:pPr>
        <w:ind w:firstLine="720"/>
        <w:jc w:val="both"/>
        <w:rPr>
          <w:sz w:val="28"/>
          <w:szCs w:val="28"/>
        </w:rPr>
      </w:pPr>
      <w:r w:rsidRPr="002B386B">
        <w:rPr>
          <w:sz w:val="28"/>
          <w:szCs w:val="28"/>
        </w:rPr>
        <w:t>8.2. vai ugunsdrošās un ie</w:t>
      </w:r>
      <w:r w:rsidR="00BC28F4">
        <w:rPr>
          <w:sz w:val="28"/>
          <w:szCs w:val="28"/>
        </w:rPr>
        <w:t>ejas</w:t>
      </w:r>
      <w:r w:rsidRPr="002B386B">
        <w:rPr>
          <w:sz w:val="28"/>
          <w:szCs w:val="28"/>
        </w:rPr>
        <w:t xml:space="preserve"> durvis ir noslēgtas un vai ir izlikti paziņojumi, kas pasažieriem liedz atrasties uz transportlīdzekļu klāja, kamēr kuģis ir jūrā.</w:t>
      </w:r>
    </w:p>
    <w:p w:rsidRPr="002B386B" w:rsidR="002F5ED0" w:rsidP="002B386B" w:rsidRDefault="002F5ED0" w14:paraId="3784DC55" w14:textId="77777777">
      <w:pPr>
        <w:ind w:firstLine="720"/>
        <w:jc w:val="both"/>
        <w:rPr>
          <w:sz w:val="28"/>
          <w:szCs w:val="28"/>
        </w:rPr>
      </w:pPr>
      <w:r w:rsidRPr="002B386B">
        <w:rPr>
          <w:sz w:val="28"/>
          <w:szCs w:val="28"/>
        </w:rPr>
        <w:t>9. Ūdensnecaurlaidīgo durvju noslēgšanu:</w:t>
      </w:r>
    </w:p>
    <w:p w:rsidRPr="002B386B" w:rsidR="002F5ED0" w:rsidP="002B386B" w:rsidRDefault="002F5ED0" w14:paraId="7F058543" w14:textId="77777777">
      <w:pPr>
        <w:ind w:firstLine="720"/>
        <w:jc w:val="both"/>
        <w:rPr>
          <w:sz w:val="28"/>
          <w:szCs w:val="28"/>
        </w:rPr>
      </w:pPr>
      <w:r w:rsidRPr="002B386B">
        <w:rPr>
          <w:sz w:val="28"/>
          <w:szCs w:val="28"/>
        </w:rPr>
        <w:t xml:space="preserve">9.1. vai tiek ievēroti </w:t>
      </w:r>
      <w:r w:rsidR="00BC28F4">
        <w:rPr>
          <w:sz w:val="28"/>
          <w:szCs w:val="28"/>
        </w:rPr>
        <w:t xml:space="preserve">kuģa ekspluatācijas instrukcijās noteiktie </w:t>
      </w:r>
      <w:r w:rsidRPr="002B386B">
        <w:rPr>
          <w:sz w:val="28"/>
          <w:szCs w:val="28"/>
        </w:rPr>
        <w:t>pasākumi</w:t>
      </w:r>
      <w:r w:rsidR="00BC28F4">
        <w:rPr>
          <w:sz w:val="28"/>
          <w:szCs w:val="28"/>
        </w:rPr>
        <w:t xml:space="preserve"> attiecībā uz nodalījumu ūdensnecaurlaidīgajām durvīm</w:t>
      </w:r>
      <w:r w:rsidRPr="002B386B">
        <w:rPr>
          <w:sz w:val="28"/>
          <w:szCs w:val="28"/>
        </w:rPr>
        <w:t xml:space="preserve">; </w:t>
      </w:r>
    </w:p>
    <w:p w:rsidRPr="002B386B" w:rsidR="002F5ED0" w:rsidP="002B386B" w:rsidRDefault="002F5ED0" w14:paraId="11D65A1F" w14:textId="77777777">
      <w:pPr>
        <w:ind w:firstLine="720"/>
        <w:jc w:val="both"/>
        <w:rPr>
          <w:sz w:val="28"/>
          <w:szCs w:val="28"/>
        </w:rPr>
      </w:pPr>
      <w:r w:rsidRPr="002B386B">
        <w:rPr>
          <w:sz w:val="28"/>
          <w:szCs w:val="28"/>
        </w:rPr>
        <w:t xml:space="preserve">9.2. vai tiek veiktas </w:t>
      </w:r>
      <w:r w:rsidR="00BC28F4">
        <w:rPr>
          <w:sz w:val="28"/>
          <w:szCs w:val="28"/>
        </w:rPr>
        <w:t>nepieciešamās</w:t>
      </w:r>
      <w:r w:rsidRPr="002B386B">
        <w:rPr>
          <w:sz w:val="28"/>
          <w:szCs w:val="28"/>
        </w:rPr>
        <w:t xml:space="preserve"> mācības; </w:t>
      </w:r>
    </w:p>
    <w:p w:rsidRPr="002B386B" w:rsidR="002F5ED0" w:rsidP="002B386B" w:rsidRDefault="002F5ED0" w14:paraId="674C17A0" w14:textId="77777777">
      <w:pPr>
        <w:ind w:firstLine="720"/>
        <w:jc w:val="both"/>
        <w:rPr>
          <w:sz w:val="28"/>
          <w:szCs w:val="28"/>
        </w:rPr>
      </w:pPr>
      <w:r w:rsidRPr="002B386B">
        <w:rPr>
          <w:sz w:val="28"/>
          <w:szCs w:val="28"/>
        </w:rPr>
        <w:t xml:space="preserve">9.3. vai no komandtiltiņa vadāmās ūdensnecaurlaidīgās durvis, ja tas ir iespējams, tiek vadītas ar </w:t>
      </w:r>
      <w:r w:rsidR="00BC28F4">
        <w:rPr>
          <w:sz w:val="28"/>
          <w:szCs w:val="28"/>
        </w:rPr>
        <w:t>vietējo</w:t>
      </w:r>
      <w:r w:rsidRPr="002B386B">
        <w:rPr>
          <w:sz w:val="28"/>
          <w:szCs w:val="28"/>
        </w:rPr>
        <w:t xml:space="preserve"> vadību; </w:t>
      </w:r>
    </w:p>
    <w:p w:rsidRPr="002B386B" w:rsidR="002F5ED0" w:rsidP="002B386B" w:rsidRDefault="002F5ED0" w14:paraId="6D333016" w14:textId="77777777">
      <w:pPr>
        <w:ind w:firstLine="720"/>
        <w:jc w:val="both"/>
        <w:rPr>
          <w:sz w:val="28"/>
          <w:szCs w:val="28"/>
        </w:rPr>
      </w:pPr>
      <w:r w:rsidRPr="002B386B">
        <w:rPr>
          <w:sz w:val="28"/>
          <w:szCs w:val="28"/>
        </w:rPr>
        <w:t xml:space="preserve">9.4. vai ierobežotas redzamības apstākļos un visās bīstamās situācijās durvis tiek turētas noslēgtas; </w:t>
      </w:r>
    </w:p>
    <w:p w:rsidRPr="002B386B" w:rsidR="002F5ED0" w:rsidP="002B386B" w:rsidRDefault="002F5ED0" w14:paraId="5FC8A976" w14:textId="77777777">
      <w:pPr>
        <w:ind w:firstLine="720"/>
        <w:jc w:val="both"/>
        <w:rPr>
          <w:sz w:val="28"/>
          <w:szCs w:val="28"/>
        </w:rPr>
      </w:pPr>
      <w:r w:rsidRPr="002B386B">
        <w:rPr>
          <w:sz w:val="28"/>
          <w:szCs w:val="28"/>
        </w:rPr>
        <w:t xml:space="preserve">9.5. vai kuģa apkalpe ir instruēta, kā pareizi rīkoties ar </w:t>
      </w:r>
      <w:r w:rsidR="00BC28F4">
        <w:rPr>
          <w:sz w:val="28"/>
          <w:szCs w:val="28"/>
        </w:rPr>
        <w:t xml:space="preserve">ūdensnecaurlaidīgajām </w:t>
      </w:r>
      <w:r w:rsidRPr="002B386B">
        <w:rPr>
          <w:sz w:val="28"/>
          <w:szCs w:val="28"/>
        </w:rPr>
        <w:t>durvīm, un apzinās briesmas, ko rada nepareiza rīcība.</w:t>
      </w:r>
    </w:p>
    <w:p w:rsidRPr="002B386B" w:rsidR="002F5ED0" w:rsidP="002B386B" w:rsidRDefault="002F5ED0" w14:paraId="3019FC3E" w14:textId="77777777">
      <w:pPr>
        <w:ind w:firstLine="720"/>
        <w:jc w:val="both"/>
        <w:rPr>
          <w:sz w:val="28"/>
          <w:szCs w:val="28"/>
        </w:rPr>
      </w:pPr>
      <w:r w:rsidRPr="002B386B">
        <w:rPr>
          <w:sz w:val="28"/>
          <w:szCs w:val="28"/>
        </w:rPr>
        <w:t>10. Ugunsdrošības uzraudzību, izmantojot patruļas</w:t>
      </w:r>
      <w:r w:rsidR="00CB65A9">
        <w:rPr>
          <w:sz w:val="28"/>
          <w:szCs w:val="28"/>
        </w:rPr>
        <w:t xml:space="preserve">: </w:t>
      </w:r>
    </w:p>
    <w:p w:rsidRPr="002B386B" w:rsidR="002F5ED0" w:rsidP="002B386B" w:rsidRDefault="002F5ED0" w14:paraId="6FEEB155" w14:textId="77777777">
      <w:pPr>
        <w:jc w:val="both"/>
        <w:rPr>
          <w:sz w:val="28"/>
          <w:szCs w:val="28"/>
        </w:rPr>
      </w:pPr>
      <w:r w:rsidRPr="002B386B">
        <w:rPr>
          <w:sz w:val="28"/>
          <w:szCs w:val="28"/>
        </w:rPr>
        <w:t xml:space="preserve">vai tiek veiktas efektīvas patruļas, lai visi ugunsgrēka izcelšanās gadījumi tiktu ātri atklāti. Šajā uzraudzībā būtu jāiekļauj īpašas kategorijas telpas, kurās nav ierīkota ugunsgrēka atklāšanas un trauksmes signalizācijas sistēma. Patruļas minētajās telpās var veikt, kā norādīts </w:t>
      </w:r>
      <w:r w:rsidRPr="002B386B" w:rsidR="004955DC">
        <w:rPr>
          <w:sz w:val="28"/>
          <w:szCs w:val="28"/>
        </w:rPr>
        <w:t xml:space="preserve">šī pielikuma </w:t>
      </w:r>
      <w:r w:rsidRPr="002B386B">
        <w:rPr>
          <w:sz w:val="28"/>
          <w:szCs w:val="28"/>
        </w:rPr>
        <w:t>8.</w:t>
      </w:r>
      <w:r w:rsidR="00CB65A9">
        <w:rPr>
          <w:sz w:val="28"/>
          <w:szCs w:val="28"/>
        </w:rPr>
        <w:t>1. apakš</w:t>
      </w:r>
      <w:r w:rsidRPr="002B386B">
        <w:rPr>
          <w:sz w:val="28"/>
          <w:szCs w:val="28"/>
        </w:rPr>
        <w:t>punktā.</w:t>
      </w:r>
    </w:p>
    <w:p w:rsidRPr="002B386B" w:rsidR="004955DC" w:rsidP="002B386B" w:rsidRDefault="004955DC" w14:paraId="33160FC7" w14:textId="77777777">
      <w:pPr>
        <w:ind w:firstLine="720"/>
        <w:jc w:val="both"/>
        <w:rPr>
          <w:sz w:val="28"/>
          <w:szCs w:val="28"/>
        </w:rPr>
      </w:pPr>
      <w:r w:rsidRPr="002B386B">
        <w:rPr>
          <w:sz w:val="28"/>
          <w:szCs w:val="28"/>
        </w:rPr>
        <w:t>11. Paziņojumus avārijas gadījumā:</w:t>
      </w:r>
    </w:p>
    <w:p w:rsidRPr="002B386B" w:rsidR="00203B7B" w:rsidP="002B386B" w:rsidRDefault="00203B7B" w14:paraId="70680F8B" w14:textId="77777777">
      <w:pPr>
        <w:ind w:firstLine="720"/>
        <w:jc w:val="both"/>
        <w:rPr>
          <w:sz w:val="28"/>
          <w:szCs w:val="28"/>
        </w:rPr>
      </w:pPr>
      <w:r w:rsidRPr="002B386B">
        <w:rPr>
          <w:sz w:val="28"/>
          <w:szCs w:val="28"/>
        </w:rPr>
        <w:t xml:space="preserve">11.1. vai </w:t>
      </w:r>
      <w:r w:rsidR="00CB65A9">
        <w:rPr>
          <w:sz w:val="28"/>
          <w:szCs w:val="28"/>
        </w:rPr>
        <w:t>to apkalpes locekļu skaits, kam jādodas palīgā pasažieriem avārijas gadījumā, ir pietiekams un vai viņi ir viegli atpazīstami, un vai avārijas gadījumā viņi spēj sazināties ar pasažieriem, ņemot vērā vienu vai vairākus šādus faktorus:</w:t>
      </w:r>
    </w:p>
    <w:p w:rsidRPr="002B386B" w:rsidR="00E25EC6" w:rsidP="002B386B" w:rsidRDefault="00203B7B" w14:paraId="632947EC" w14:textId="77777777">
      <w:pPr>
        <w:ind w:firstLine="720"/>
        <w:jc w:val="both"/>
        <w:rPr>
          <w:sz w:val="28"/>
          <w:szCs w:val="28"/>
        </w:rPr>
      </w:pPr>
      <w:r w:rsidRPr="002B386B">
        <w:rPr>
          <w:sz w:val="28"/>
          <w:szCs w:val="28"/>
        </w:rPr>
        <w:t>11.1.1. valoda vai valodas, kas atbilst galvenajām to pasažieru tautībām, kuri tiek pārvadāti noteiktā maršrutā;</w:t>
      </w:r>
    </w:p>
    <w:p w:rsidRPr="002B386B" w:rsidR="00203B7B" w:rsidP="002B386B" w:rsidRDefault="00203B7B" w14:paraId="41B90F76" w14:textId="77777777">
      <w:pPr>
        <w:ind w:firstLine="720"/>
        <w:jc w:val="both"/>
        <w:rPr>
          <w:sz w:val="28"/>
          <w:szCs w:val="28"/>
        </w:rPr>
      </w:pPr>
      <w:r w:rsidRPr="002B386B">
        <w:rPr>
          <w:sz w:val="28"/>
          <w:szCs w:val="28"/>
        </w:rPr>
        <w:t xml:space="preserve">11.1.2. </w:t>
      </w:r>
      <w:r w:rsidR="00A25ED9">
        <w:rPr>
          <w:sz w:val="28"/>
          <w:szCs w:val="28"/>
        </w:rPr>
        <w:t xml:space="preserve">iespējamība, ka prasme izmantot angļu valodas pamatvārdu krājumu, lai sniegtu svarīgākās instrukcijas, </w:t>
      </w:r>
      <w:r w:rsidRPr="002B386B">
        <w:rPr>
          <w:sz w:val="28"/>
          <w:szCs w:val="28"/>
        </w:rPr>
        <w:t>var nodrošināt saziņu ar pasažieri, kam vajadzīga palīdzība, ja pasažierim un apkalpes loceklim nav kopējas valodas;</w:t>
      </w:r>
    </w:p>
    <w:p w:rsidRPr="002B386B" w:rsidR="00203B7B" w:rsidP="002B386B" w:rsidRDefault="00203B7B" w14:paraId="7392FCD4" w14:textId="77777777">
      <w:pPr>
        <w:ind w:firstLine="720"/>
        <w:jc w:val="both"/>
        <w:rPr>
          <w:sz w:val="28"/>
          <w:szCs w:val="28"/>
        </w:rPr>
      </w:pPr>
      <w:r w:rsidRPr="002B386B">
        <w:rPr>
          <w:sz w:val="28"/>
          <w:szCs w:val="28"/>
        </w:rPr>
        <w:t xml:space="preserve">11.1.3. iespējama vajadzība avārijas gadījumā sazināties citādi (piemēram, rādot, </w:t>
      </w:r>
      <w:r w:rsidR="00A25ED9">
        <w:rPr>
          <w:sz w:val="28"/>
          <w:szCs w:val="28"/>
        </w:rPr>
        <w:t xml:space="preserve">ar žestu palīdzību, </w:t>
      </w:r>
      <w:r w:rsidRPr="002B386B">
        <w:rPr>
          <w:sz w:val="28"/>
          <w:szCs w:val="28"/>
        </w:rPr>
        <w:t>vai vēršot uzmanību uz instrukciju atrašanās vietu, pulcēšanās vietām, dzīvības glābšanas ierīcēm vai evakuēšanās ceļiem, kad mutiska saziņa nav iespējama);</w:t>
      </w:r>
    </w:p>
    <w:p w:rsidRPr="002B386B" w:rsidR="00203B7B" w:rsidP="002B386B" w:rsidRDefault="00203B7B" w14:paraId="68FA3E7C" w14:textId="77777777">
      <w:pPr>
        <w:ind w:firstLine="720"/>
        <w:jc w:val="both"/>
        <w:rPr>
          <w:sz w:val="28"/>
          <w:szCs w:val="28"/>
        </w:rPr>
      </w:pPr>
      <w:r w:rsidRPr="002B386B">
        <w:rPr>
          <w:sz w:val="28"/>
          <w:szCs w:val="28"/>
        </w:rPr>
        <w:t>11.1.4. vai pasažieri ir saņēmuši pilnīgu drošības instruktāžu dzimtajā valodā vai valodās;</w:t>
      </w:r>
    </w:p>
    <w:p w:rsidRPr="002B386B" w:rsidR="00203B7B" w:rsidP="002B386B" w:rsidRDefault="00203B7B" w14:paraId="633C036C" w14:textId="77777777">
      <w:pPr>
        <w:ind w:firstLine="720"/>
        <w:jc w:val="both"/>
        <w:rPr>
          <w:sz w:val="28"/>
          <w:szCs w:val="28"/>
        </w:rPr>
      </w:pPr>
      <w:r w:rsidRPr="002B386B">
        <w:rPr>
          <w:sz w:val="28"/>
          <w:szCs w:val="28"/>
        </w:rPr>
        <w:t>11.1.5. valodas, kurās var tikt pārraidīti avārijas paziņojumi ārkārtas situācijā vai mācību laikā, lai sniegtu izšķirošus norādījumus pasažieriem un lai apkalpes locekļiem atvieglotu palīdzības sniegšanu pasažieriem.</w:t>
      </w:r>
    </w:p>
    <w:p w:rsidRPr="002B386B" w:rsidR="00203B7B" w:rsidP="002B386B" w:rsidRDefault="00203B7B" w14:paraId="105C210D" w14:textId="77777777">
      <w:pPr>
        <w:ind w:firstLine="720"/>
        <w:jc w:val="both"/>
        <w:rPr>
          <w:sz w:val="28"/>
          <w:szCs w:val="28"/>
        </w:rPr>
      </w:pPr>
      <w:r w:rsidRPr="002B386B">
        <w:rPr>
          <w:sz w:val="28"/>
          <w:szCs w:val="28"/>
        </w:rPr>
        <w:lastRenderedPageBreak/>
        <w:t xml:space="preserve">12. Apkalpes locekļu kopējo darba valodu - vai ir noteikta darba valoda, lai nodrošinātu efektīvu apkalpes </w:t>
      </w:r>
      <w:r w:rsidR="00A25ED9">
        <w:rPr>
          <w:sz w:val="28"/>
          <w:szCs w:val="28"/>
        </w:rPr>
        <w:t>sa</w:t>
      </w:r>
      <w:r w:rsidRPr="002B386B">
        <w:rPr>
          <w:sz w:val="28"/>
          <w:szCs w:val="28"/>
        </w:rPr>
        <w:t>darb</w:t>
      </w:r>
      <w:r w:rsidR="00A25ED9">
        <w:rPr>
          <w:sz w:val="28"/>
          <w:szCs w:val="28"/>
        </w:rPr>
        <w:t>ību</w:t>
      </w:r>
      <w:r w:rsidRPr="002B386B">
        <w:rPr>
          <w:sz w:val="28"/>
          <w:szCs w:val="28"/>
        </w:rPr>
        <w:t xml:space="preserve"> drošības jomā, un vai šī darba valoda ir reģistrēta kuģa žurnālā.</w:t>
      </w:r>
    </w:p>
    <w:p w:rsidRPr="002B386B" w:rsidR="001A580A" w:rsidP="002B386B" w:rsidRDefault="00203B7B" w14:paraId="396CA8E5" w14:textId="77777777">
      <w:pPr>
        <w:ind w:firstLine="720"/>
        <w:jc w:val="both"/>
        <w:rPr>
          <w:sz w:val="28"/>
          <w:szCs w:val="28"/>
        </w:rPr>
      </w:pPr>
      <w:r w:rsidRPr="002B386B">
        <w:rPr>
          <w:sz w:val="28"/>
          <w:szCs w:val="28"/>
        </w:rPr>
        <w:t xml:space="preserve">13. </w:t>
      </w:r>
      <w:r w:rsidRPr="002B386B" w:rsidR="001A580A">
        <w:rPr>
          <w:sz w:val="28"/>
          <w:szCs w:val="28"/>
        </w:rPr>
        <w:t>Drošības aprīkojumu:</w:t>
      </w:r>
    </w:p>
    <w:p w:rsidRPr="002B386B" w:rsidR="001A580A" w:rsidP="002B386B" w:rsidRDefault="001A580A" w14:paraId="18982360" w14:textId="77777777">
      <w:pPr>
        <w:ind w:firstLine="720"/>
        <w:jc w:val="both"/>
        <w:rPr>
          <w:sz w:val="28"/>
          <w:szCs w:val="28"/>
        </w:rPr>
      </w:pPr>
      <w:r w:rsidRPr="002B386B">
        <w:rPr>
          <w:sz w:val="28"/>
          <w:szCs w:val="28"/>
        </w:rPr>
        <w:t>13.1. vai dzīvības glābšanas un ugunsdzēšanas iekārtas, tostarp ugunsdrošās durvis, kā arī citi elementi, kuri paredzēti konstruk</w:t>
      </w:r>
      <w:r w:rsidR="00A25ED9">
        <w:rPr>
          <w:sz w:val="28"/>
          <w:szCs w:val="28"/>
        </w:rPr>
        <w:t>tīvai</w:t>
      </w:r>
      <w:r w:rsidRPr="002B386B">
        <w:rPr>
          <w:sz w:val="28"/>
          <w:szCs w:val="28"/>
        </w:rPr>
        <w:t xml:space="preserve"> ugunsdrošībai un kurus var viegli </w:t>
      </w:r>
      <w:r w:rsidR="00A25ED9">
        <w:rPr>
          <w:sz w:val="28"/>
          <w:szCs w:val="28"/>
        </w:rPr>
        <w:t>pārbaudīt</w:t>
      </w:r>
      <w:r w:rsidRPr="002B386B">
        <w:rPr>
          <w:sz w:val="28"/>
          <w:szCs w:val="28"/>
        </w:rPr>
        <w:t xml:space="preserve">, ir labā tehniskā stāvoklī; </w:t>
      </w:r>
    </w:p>
    <w:p w:rsidRPr="002B386B" w:rsidR="001A580A" w:rsidP="002B386B" w:rsidRDefault="001A580A" w14:paraId="1F91C69C" w14:textId="77777777">
      <w:pPr>
        <w:ind w:firstLine="720"/>
        <w:jc w:val="both"/>
        <w:rPr>
          <w:sz w:val="28"/>
          <w:szCs w:val="28"/>
        </w:rPr>
      </w:pPr>
      <w:r w:rsidRPr="002B386B">
        <w:rPr>
          <w:sz w:val="28"/>
          <w:szCs w:val="28"/>
        </w:rPr>
        <w:t xml:space="preserve">13.2. vai </w:t>
      </w:r>
      <w:r w:rsidR="00A25ED9">
        <w:rPr>
          <w:sz w:val="28"/>
          <w:szCs w:val="28"/>
        </w:rPr>
        <w:t>ugunsdzēsības plāni atrodas pastāvīgi redzamā vietā un kuģa virsnieki ir saņēmuši bukletus ar līdzvērtīgu informāciju</w:t>
      </w:r>
      <w:r w:rsidRPr="002B386B">
        <w:rPr>
          <w:sz w:val="28"/>
          <w:szCs w:val="28"/>
        </w:rPr>
        <w:t>;</w:t>
      </w:r>
    </w:p>
    <w:p w:rsidRPr="002B386B" w:rsidR="001A580A" w:rsidP="002B386B" w:rsidRDefault="001A580A" w14:paraId="367D1302" w14:textId="77777777">
      <w:pPr>
        <w:ind w:firstLine="720"/>
        <w:jc w:val="both"/>
        <w:rPr>
          <w:sz w:val="28"/>
          <w:szCs w:val="28"/>
        </w:rPr>
      </w:pPr>
      <w:r w:rsidRPr="002B386B">
        <w:rPr>
          <w:sz w:val="28"/>
          <w:szCs w:val="28"/>
        </w:rPr>
        <w:t xml:space="preserve">13.3. vai glābšanas vestes ir pienācīgi izvietotas un vai glābšanas vestes bērniem ir viegli atrodamas; </w:t>
      </w:r>
    </w:p>
    <w:p w:rsidRPr="002B386B" w:rsidR="00203B7B" w:rsidP="002B386B" w:rsidRDefault="001A580A" w14:paraId="774F0060" w14:textId="77777777">
      <w:pPr>
        <w:ind w:firstLine="720"/>
        <w:jc w:val="both"/>
        <w:rPr>
          <w:sz w:val="28"/>
          <w:szCs w:val="28"/>
        </w:rPr>
      </w:pPr>
      <w:r w:rsidRPr="002B386B">
        <w:rPr>
          <w:sz w:val="28"/>
          <w:szCs w:val="28"/>
        </w:rPr>
        <w:t xml:space="preserve">13.4. vai transportlīdzekļu izvietojums uz kuģa netraucē </w:t>
      </w:r>
      <w:r w:rsidR="00F7596F">
        <w:rPr>
          <w:sz w:val="28"/>
          <w:szCs w:val="28"/>
        </w:rPr>
        <w:t xml:space="preserve">ugunsdzēsības līdzekļu, avārijas noslēgvārstu, vētras </w:t>
      </w:r>
      <w:r w:rsidRPr="002B386B">
        <w:rPr>
          <w:sz w:val="28"/>
          <w:szCs w:val="28"/>
        </w:rPr>
        <w:t>vārstu vadības līdzekļu u. c. darbību, kuri var atrasties uz transportlīdzekļu klājiem.</w:t>
      </w:r>
    </w:p>
    <w:p w:rsidRPr="002B386B" w:rsidR="001A580A" w:rsidP="002B386B" w:rsidRDefault="001A580A" w14:paraId="2CCE5C1C" w14:textId="77777777">
      <w:pPr>
        <w:ind w:firstLine="720"/>
        <w:jc w:val="both"/>
        <w:rPr>
          <w:sz w:val="28"/>
          <w:szCs w:val="28"/>
        </w:rPr>
      </w:pPr>
      <w:r w:rsidRPr="002B386B">
        <w:rPr>
          <w:sz w:val="28"/>
          <w:szCs w:val="28"/>
        </w:rPr>
        <w:t xml:space="preserve">14. Navigācijas un radiosakaru iekārtas - vai darbojas navigācijas un radiosakaru iekārtas, tostarp avārijas </w:t>
      </w:r>
      <w:proofErr w:type="spellStart"/>
      <w:r w:rsidRPr="002B386B">
        <w:rPr>
          <w:sz w:val="28"/>
          <w:szCs w:val="28"/>
        </w:rPr>
        <w:t>radiobojas</w:t>
      </w:r>
      <w:proofErr w:type="spellEnd"/>
      <w:r w:rsidRPr="002B386B">
        <w:rPr>
          <w:sz w:val="28"/>
          <w:szCs w:val="28"/>
        </w:rPr>
        <w:t xml:space="preserve"> (EPIRB).</w:t>
      </w:r>
    </w:p>
    <w:p w:rsidRPr="002B386B" w:rsidR="001A580A" w:rsidP="002B386B" w:rsidRDefault="001A580A" w14:paraId="03B0741E" w14:textId="77777777">
      <w:pPr>
        <w:ind w:firstLine="720"/>
        <w:jc w:val="both"/>
        <w:rPr>
          <w:sz w:val="28"/>
          <w:szCs w:val="28"/>
        </w:rPr>
      </w:pPr>
      <w:r w:rsidRPr="002B386B">
        <w:rPr>
          <w:sz w:val="28"/>
          <w:szCs w:val="28"/>
        </w:rPr>
        <w:t>15. Papildu avārijas apgaismojumu - vai ir ierīkots papildu avārijas apgaismojums, k</w:t>
      </w:r>
      <w:r w:rsidR="00F7596F">
        <w:rPr>
          <w:sz w:val="28"/>
          <w:szCs w:val="28"/>
        </w:rPr>
        <w:t xml:space="preserve">ā </w:t>
      </w:r>
      <w:r w:rsidRPr="002B386B">
        <w:rPr>
          <w:sz w:val="28"/>
          <w:szCs w:val="28"/>
        </w:rPr>
        <w:t>to p</w:t>
      </w:r>
      <w:r w:rsidR="00F7596F">
        <w:rPr>
          <w:sz w:val="28"/>
          <w:szCs w:val="28"/>
        </w:rPr>
        <w:t>iep</w:t>
      </w:r>
      <w:r w:rsidRPr="002B386B">
        <w:rPr>
          <w:sz w:val="28"/>
          <w:szCs w:val="28"/>
        </w:rPr>
        <w:t>rasa</w:t>
      </w:r>
      <w:r w:rsidR="00F7596F">
        <w:rPr>
          <w:sz w:val="28"/>
          <w:szCs w:val="28"/>
        </w:rPr>
        <w:t xml:space="preserve"> noteikumi</w:t>
      </w:r>
      <w:r w:rsidRPr="002B386B">
        <w:rPr>
          <w:sz w:val="28"/>
          <w:szCs w:val="28"/>
        </w:rPr>
        <w:t xml:space="preserve">, un vai tiek uzturēts </w:t>
      </w:r>
      <w:r w:rsidR="00F7596F">
        <w:rPr>
          <w:sz w:val="28"/>
          <w:szCs w:val="28"/>
        </w:rPr>
        <w:t>konstatēto trūkumu</w:t>
      </w:r>
      <w:r w:rsidRPr="002B386B" w:rsidR="002B386B">
        <w:rPr>
          <w:sz w:val="28"/>
          <w:szCs w:val="28"/>
        </w:rPr>
        <w:t xml:space="preserve"> </w:t>
      </w:r>
      <w:r w:rsidRPr="002B386B">
        <w:rPr>
          <w:sz w:val="28"/>
          <w:szCs w:val="28"/>
        </w:rPr>
        <w:t>reģistrs.</w:t>
      </w:r>
    </w:p>
    <w:p w:rsidRPr="002B386B" w:rsidR="001A580A" w:rsidP="002B386B" w:rsidRDefault="001A580A" w14:paraId="2363637D" w14:textId="77777777">
      <w:pPr>
        <w:ind w:firstLine="720"/>
        <w:jc w:val="both"/>
        <w:rPr>
          <w:sz w:val="28"/>
          <w:szCs w:val="28"/>
        </w:rPr>
      </w:pPr>
      <w:r w:rsidRPr="002B386B">
        <w:rPr>
          <w:sz w:val="28"/>
          <w:szCs w:val="28"/>
        </w:rPr>
        <w:t>16. Evakuācijas līdzekļus</w:t>
      </w:r>
      <w:r w:rsidR="00F7596F">
        <w:rPr>
          <w:sz w:val="28"/>
          <w:szCs w:val="28"/>
        </w:rPr>
        <w:t xml:space="preserve"> (pasākumus)</w:t>
      </w:r>
      <w:r w:rsidRPr="002B386B">
        <w:rPr>
          <w:sz w:val="28"/>
          <w:szCs w:val="28"/>
        </w:rPr>
        <w:t>:</w:t>
      </w:r>
    </w:p>
    <w:p w:rsidRPr="002B386B" w:rsidR="00312E40" w:rsidP="002B386B" w:rsidRDefault="001A580A" w14:paraId="36EC7BEA" w14:textId="77777777">
      <w:pPr>
        <w:ind w:firstLine="720"/>
        <w:jc w:val="both"/>
        <w:rPr>
          <w:sz w:val="28"/>
          <w:szCs w:val="28"/>
        </w:rPr>
      </w:pPr>
      <w:r w:rsidRPr="002B386B">
        <w:rPr>
          <w:sz w:val="28"/>
          <w:szCs w:val="28"/>
        </w:rPr>
        <w:t>16.1. vai evakuācijas līdzekļi, tostarp evakuācijas ceļi, ir atbilstoši marķēti un  apgaismoti</w:t>
      </w:r>
      <w:r w:rsidRPr="002B386B" w:rsidR="00312E40">
        <w:rPr>
          <w:sz w:val="28"/>
          <w:szCs w:val="28"/>
        </w:rPr>
        <w:t>, izmantojot</w:t>
      </w:r>
      <w:r w:rsidRPr="002B386B">
        <w:rPr>
          <w:sz w:val="28"/>
          <w:szCs w:val="28"/>
        </w:rPr>
        <w:t xml:space="preserve"> galven</w:t>
      </w:r>
      <w:r w:rsidRPr="002B386B" w:rsidR="00312E40">
        <w:rPr>
          <w:sz w:val="28"/>
          <w:szCs w:val="28"/>
        </w:rPr>
        <w:t>os un</w:t>
      </w:r>
      <w:r w:rsidRPr="002B386B">
        <w:rPr>
          <w:sz w:val="28"/>
          <w:szCs w:val="28"/>
        </w:rPr>
        <w:t xml:space="preserve"> </w:t>
      </w:r>
      <w:r w:rsidRPr="002B386B" w:rsidR="00312E40">
        <w:rPr>
          <w:sz w:val="28"/>
          <w:szCs w:val="28"/>
        </w:rPr>
        <w:t>avārijas</w:t>
      </w:r>
      <w:r w:rsidRPr="002B386B">
        <w:rPr>
          <w:sz w:val="28"/>
          <w:szCs w:val="28"/>
        </w:rPr>
        <w:t xml:space="preserve"> elektroenerģijas avot</w:t>
      </w:r>
      <w:r w:rsidRPr="002B386B" w:rsidR="00312E40">
        <w:rPr>
          <w:sz w:val="28"/>
          <w:szCs w:val="28"/>
        </w:rPr>
        <w:t>us</w:t>
      </w:r>
      <w:r w:rsidRPr="002B386B">
        <w:rPr>
          <w:sz w:val="28"/>
          <w:szCs w:val="28"/>
        </w:rPr>
        <w:t xml:space="preserve">; </w:t>
      </w:r>
    </w:p>
    <w:p w:rsidRPr="002B386B" w:rsidR="00312E40" w:rsidP="002B386B" w:rsidRDefault="00312E40" w14:paraId="295AA11E" w14:textId="77777777">
      <w:pPr>
        <w:ind w:firstLine="720"/>
        <w:jc w:val="both"/>
        <w:rPr>
          <w:sz w:val="28"/>
          <w:szCs w:val="28"/>
        </w:rPr>
      </w:pPr>
      <w:r w:rsidRPr="002B386B">
        <w:rPr>
          <w:sz w:val="28"/>
          <w:szCs w:val="28"/>
        </w:rPr>
        <w:t xml:space="preserve">16.2. </w:t>
      </w:r>
      <w:r w:rsidRPr="002B386B" w:rsidR="001A580A">
        <w:rPr>
          <w:sz w:val="28"/>
          <w:szCs w:val="28"/>
        </w:rPr>
        <w:t xml:space="preserve">vai </w:t>
      </w:r>
      <w:r w:rsidR="00F7596F">
        <w:rPr>
          <w:sz w:val="28"/>
          <w:szCs w:val="28"/>
        </w:rPr>
        <w:t xml:space="preserve">ir </w:t>
      </w:r>
      <w:r w:rsidRPr="002B386B" w:rsidR="001A580A">
        <w:rPr>
          <w:sz w:val="28"/>
          <w:szCs w:val="28"/>
        </w:rPr>
        <w:t xml:space="preserve">veikti pasākumi, lai transportlīdzekļi neaizšķērsotu evakuācijas ceļus, ja minētie evakuācijas ceļi </w:t>
      </w:r>
      <w:r w:rsidR="00F7596F">
        <w:rPr>
          <w:sz w:val="28"/>
          <w:szCs w:val="28"/>
        </w:rPr>
        <w:t xml:space="preserve">ved pa </w:t>
      </w:r>
      <w:r w:rsidRPr="002B386B" w:rsidR="001A580A">
        <w:rPr>
          <w:sz w:val="28"/>
          <w:szCs w:val="28"/>
        </w:rPr>
        <w:t>transportlīdzekļu klājiem;</w:t>
      </w:r>
    </w:p>
    <w:p w:rsidRPr="002B386B" w:rsidR="001A580A" w:rsidP="002B386B" w:rsidRDefault="00312E40" w14:paraId="14E3BEF6" w14:textId="77777777">
      <w:pPr>
        <w:ind w:firstLine="720"/>
        <w:jc w:val="both"/>
        <w:rPr>
          <w:sz w:val="28"/>
          <w:szCs w:val="28"/>
        </w:rPr>
      </w:pPr>
      <w:r w:rsidRPr="002B386B">
        <w:rPr>
          <w:sz w:val="28"/>
          <w:szCs w:val="28"/>
        </w:rPr>
        <w:t>16.3.</w:t>
      </w:r>
      <w:r w:rsidRPr="002B386B" w:rsidR="001A580A">
        <w:rPr>
          <w:sz w:val="28"/>
          <w:szCs w:val="28"/>
        </w:rPr>
        <w:t xml:space="preserve"> vai netiek aizšķērsotas izejas, īpaši beznodokļu veikalos, kur tās agrāk ir bijušas aizsprostotas pārmērīga preču daudzuma dēļ.</w:t>
      </w:r>
    </w:p>
    <w:p w:rsidRPr="002B386B" w:rsidR="00312E40" w:rsidP="002B386B" w:rsidRDefault="00312E40" w14:paraId="0021ACA7" w14:textId="77777777">
      <w:pPr>
        <w:ind w:firstLine="720"/>
        <w:jc w:val="both"/>
        <w:rPr>
          <w:sz w:val="28"/>
          <w:szCs w:val="28"/>
        </w:rPr>
      </w:pPr>
      <w:r w:rsidRPr="002B386B">
        <w:rPr>
          <w:sz w:val="28"/>
          <w:szCs w:val="28"/>
        </w:rPr>
        <w:t>17. Mašīntelpas tīrību - vai mašīntelpa</w:t>
      </w:r>
      <w:r w:rsidR="00F7596F">
        <w:rPr>
          <w:sz w:val="28"/>
          <w:szCs w:val="28"/>
        </w:rPr>
        <w:t>s</w:t>
      </w:r>
      <w:r w:rsidRPr="002B386B">
        <w:rPr>
          <w:sz w:val="28"/>
          <w:szCs w:val="28"/>
        </w:rPr>
        <w:t xml:space="preserve"> tiek uzturēta</w:t>
      </w:r>
      <w:r w:rsidR="00F7596F">
        <w:rPr>
          <w:sz w:val="28"/>
          <w:szCs w:val="28"/>
        </w:rPr>
        <w:t>s</w:t>
      </w:r>
      <w:r w:rsidRPr="002B386B">
        <w:rPr>
          <w:sz w:val="28"/>
          <w:szCs w:val="28"/>
        </w:rPr>
        <w:t xml:space="preserve"> tīra</w:t>
      </w:r>
      <w:r w:rsidR="00F7596F">
        <w:rPr>
          <w:sz w:val="28"/>
          <w:szCs w:val="28"/>
        </w:rPr>
        <w:t>s</w:t>
      </w:r>
      <w:r w:rsidRPr="002B386B">
        <w:rPr>
          <w:sz w:val="28"/>
          <w:szCs w:val="28"/>
        </w:rPr>
        <w:t xml:space="preserve"> saskaņā ar </w:t>
      </w:r>
      <w:r w:rsidR="00F7596F">
        <w:rPr>
          <w:sz w:val="28"/>
          <w:szCs w:val="28"/>
        </w:rPr>
        <w:t xml:space="preserve">plānoto </w:t>
      </w:r>
      <w:r w:rsidRPr="002B386B">
        <w:rPr>
          <w:sz w:val="28"/>
          <w:szCs w:val="28"/>
        </w:rPr>
        <w:t>apkopes kārtību.</w:t>
      </w:r>
    </w:p>
    <w:p w:rsidRPr="002B386B" w:rsidR="00312E40" w:rsidP="002B386B" w:rsidRDefault="00312E40" w14:paraId="26E92882" w14:textId="77777777">
      <w:pPr>
        <w:ind w:firstLine="720"/>
        <w:jc w:val="both"/>
        <w:rPr>
          <w:sz w:val="28"/>
          <w:szCs w:val="28"/>
        </w:rPr>
      </w:pPr>
      <w:r w:rsidRPr="002B386B">
        <w:rPr>
          <w:sz w:val="28"/>
          <w:szCs w:val="28"/>
        </w:rPr>
        <w:t xml:space="preserve">18. Atkritumu likvidēšanu </w:t>
      </w:r>
      <w:r w:rsidR="00481AA2">
        <w:rPr>
          <w:sz w:val="28"/>
          <w:szCs w:val="28"/>
        </w:rPr>
        <w:t>–</w:t>
      </w:r>
      <w:r w:rsidRPr="002B386B">
        <w:rPr>
          <w:sz w:val="28"/>
          <w:szCs w:val="28"/>
        </w:rPr>
        <w:t xml:space="preserve"> </w:t>
      </w:r>
      <w:r w:rsidR="00481AA2">
        <w:rPr>
          <w:sz w:val="28"/>
          <w:szCs w:val="28"/>
        </w:rPr>
        <w:t xml:space="preserve">pārbauda, </w:t>
      </w:r>
      <w:r w:rsidRPr="002B386B">
        <w:rPr>
          <w:sz w:val="28"/>
          <w:szCs w:val="28"/>
        </w:rPr>
        <w:t>vai atkritumu apstrādes un likvidēšanas kārtība ir apmierinoša.</w:t>
      </w:r>
    </w:p>
    <w:p w:rsidRPr="002B386B" w:rsidR="00312E40" w:rsidP="002B386B" w:rsidRDefault="00312E40" w14:paraId="59C3D2A7" w14:textId="77777777">
      <w:pPr>
        <w:ind w:firstLine="720"/>
        <w:jc w:val="both"/>
        <w:rPr>
          <w:sz w:val="28"/>
          <w:szCs w:val="28"/>
        </w:rPr>
      </w:pPr>
      <w:r w:rsidRPr="002B386B">
        <w:rPr>
          <w:sz w:val="28"/>
          <w:szCs w:val="28"/>
        </w:rPr>
        <w:t>19. Plānoto apkopi:</w:t>
      </w:r>
    </w:p>
    <w:p w:rsidRPr="002B386B" w:rsidR="00312E40" w:rsidP="002B386B" w:rsidRDefault="00312E40" w14:paraId="48752736" w14:textId="77777777">
      <w:pPr>
        <w:ind w:firstLine="720"/>
        <w:jc w:val="both"/>
        <w:rPr>
          <w:sz w:val="28"/>
          <w:szCs w:val="28"/>
        </w:rPr>
      </w:pPr>
      <w:r w:rsidRPr="002B386B">
        <w:rPr>
          <w:sz w:val="28"/>
          <w:szCs w:val="28"/>
        </w:rPr>
        <w:t xml:space="preserve">19.1. vai visām sabiedrībām ir īpaši </w:t>
      </w:r>
      <w:r w:rsidR="00F7596F">
        <w:rPr>
          <w:sz w:val="28"/>
          <w:szCs w:val="28"/>
        </w:rPr>
        <w:t xml:space="preserve">priekšraksti </w:t>
      </w:r>
      <w:r w:rsidRPr="002B386B">
        <w:rPr>
          <w:sz w:val="28"/>
          <w:szCs w:val="28"/>
        </w:rPr>
        <w:t>attiecībā uz visu ar drošību saistīto elementu plānotu apkopi, ieskaitot kuģa priekšgala un kuģa pakaļgala durvis, sānu atveres</w:t>
      </w:r>
      <w:r w:rsidR="00F7596F">
        <w:rPr>
          <w:sz w:val="28"/>
          <w:szCs w:val="28"/>
        </w:rPr>
        <w:t xml:space="preserve"> ar to noslēgšanas iekārtām</w:t>
      </w:r>
      <w:r w:rsidRPr="002B386B">
        <w:rPr>
          <w:sz w:val="28"/>
          <w:szCs w:val="28"/>
        </w:rPr>
        <w:t>, kā arī mašīntelpas tehnisko apkopi un drošības aprīkojumu;</w:t>
      </w:r>
    </w:p>
    <w:p w:rsidRPr="002B386B" w:rsidR="00312E40" w:rsidP="002B386B" w:rsidRDefault="00312E40" w14:paraId="516E1497" w14:textId="77777777">
      <w:pPr>
        <w:ind w:firstLine="720"/>
        <w:jc w:val="both"/>
        <w:rPr>
          <w:sz w:val="28"/>
          <w:szCs w:val="28"/>
        </w:rPr>
      </w:pPr>
      <w:r w:rsidRPr="002B386B">
        <w:rPr>
          <w:sz w:val="28"/>
          <w:szCs w:val="28"/>
        </w:rPr>
        <w:t>19.2. vai ir izstrādāti plāni regulārai visu attiecīgo elementu pārbaudei, lai nodrošinātu drošības standartu uzturēšanu visaugstākajā līmenī;</w:t>
      </w:r>
    </w:p>
    <w:p w:rsidRPr="002B386B" w:rsidR="00312E40" w:rsidP="002B386B" w:rsidRDefault="00312E40" w14:paraId="0718B3C2" w14:textId="77777777">
      <w:pPr>
        <w:ind w:firstLine="720"/>
        <w:jc w:val="both"/>
        <w:rPr>
          <w:sz w:val="28"/>
          <w:szCs w:val="28"/>
        </w:rPr>
      </w:pPr>
      <w:r w:rsidRPr="002B386B">
        <w:rPr>
          <w:sz w:val="28"/>
          <w:szCs w:val="28"/>
        </w:rPr>
        <w:t xml:space="preserve">19.3. vai ir ieviestas procedūras, ar ko reģistrē neatbilstības un to pienācīgas novēršanas apstiprināšanu, lai kapteinis un persona, kas izraudzīta sabiedrības </w:t>
      </w:r>
      <w:r w:rsidRPr="002B386B">
        <w:rPr>
          <w:sz w:val="28"/>
          <w:szCs w:val="28"/>
        </w:rPr>
        <w:lastRenderedPageBreak/>
        <w:t xml:space="preserve">vadības struktūrā krastā, būtu informēti par šiem trūkumiem un noteiktā laikā saņemtu paziņojumu par trūkumu novēršanu; </w:t>
      </w:r>
    </w:p>
    <w:p w:rsidRPr="002B386B" w:rsidR="00547E5B" w:rsidP="002B386B" w:rsidRDefault="00312E40" w14:paraId="59B4D737" w14:textId="77777777">
      <w:pPr>
        <w:ind w:firstLine="720"/>
        <w:jc w:val="both"/>
        <w:rPr>
          <w:sz w:val="28"/>
          <w:szCs w:val="28"/>
        </w:rPr>
      </w:pPr>
      <w:r w:rsidRPr="002B386B">
        <w:rPr>
          <w:sz w:val="28"/>
          <w:szCs w:val="28"/>
        </w:rPr>
        <w:t xml:space="preserve">19.4. vai periodiskajās pārbaudēs </w:t>
      </w:r>
      <w:r w:rsidR="00F7596F">
        <w:rPr>
          <w:sz w:val="28"/>
          <w:szCs w:val="28"/>
        </w:rPr>
        <w:t>pārliecinās, kā darbojas kuģa priekšgala iekšējo un ārējo durvju noslēgšanas iekārta, indikatori, uzraudzības iekārtas, kā arī pārbauda drenāžas caurules, kas atrodas telpā starp kuģa priekšgala vizieri un</w:t>
      </w:r>
      <w:r w:rsidR="00E26BBE">
        <w:rPr>
          <w:sz w:val="28"/>
          <w:szCs w:val="28"/>
        </w:rPr>
        <w:t xml:space="preserve"> </w:t>
      </w:r>
      <w:r w:rsidR="00F7596F">
        <w:rPr>
          <w:sz w:val="28"/>
          <w:szCs w:val="28"/>
        </w:rPr>
        <w:t>iekšējām durvīm, īpaši noslēgšanas mehānismu un ar tiem saistītās hidrauliskās sistēmas</w:t>
      </w:r>
      <w:r w:rsidR="00E26BBE">
        <w:rPr>
          <w:sz w:val="28"/>
          <w:szCs w:val="28"/>
        </w:rPr>
        <w:t>.</w:t>
      </w:r>
    </w:p>
    <w:p w:rsidRPr="002B386B" w:rsidR="00547E5B" w:rsidP="002B386B" w:rsidRDefault="00547E5B" w14:paraId="09B14C99" w14:textId="77777777">
      <w:pPr>
        <w:ind w:firstLine="720"/>
        <w:jc w:val="both"/>
        <w:rPr>
          <w:sz w:val="28"/>
          <w:szCs w:val="28"/>
        </w:rPr>
      </w:pPr>
      <w:r w:rsidRPr="002B386B">
        <w:rPr>
          <w:sz w:val="28"/>
          <w:szCs w:val="28"/>
        </w:rPr>
        <w:t>20. Reisa norisi:</w:t>
      </w:r>
    </w:p>
    <w:p w:rsidRPr="002B386B" w:rsidR="00547E5B" w:rsidP="002B386B" w:rsidRDefault="00547E5B" w14:paraId="71D44778" w14:textId="77777777">
      <w:pPr>
        <w:ind w:firstLine="720"/>
        <w:jc w:val="both"/>
        <w:rPr>
          <w:sz w:val="28"/>
          <w:szCs w:val="28"/>
        </w:rPr>
      </w:pPr>
      <w:r w:rsidRPr="002B386B">
        <w:rPr>
          <w:sz w:val="28"/>
          <w:szCs w:val="28"/>
        </w:rPr>
        <w:t xml:space="preserve">20.1. vai </w:t>
      </w:r>
      <w:r w:rsidR="00E26BBE">
        <w:rPr>
          <w:sz w:val="28"/>
          <w:szCs w:val="28"/>
        </w:rPr>
        <w:t xml:space="preserve">brauciena laikā </w:t>
      </w:r>
      <w:r w:rsidRPr="002B386B">
        <w:rPr>
          <w:sz w:val="28"/>
          <w:szCs w:val="28"/>
        </w:rPr>
        <w:t xml:space="preserve">nav </w:t>
      </w:r>
      <w:proofErr w:type="spellStart"/>
      <w:r w:rsidRPr="002B386B">
        <w:rPr>
          <w:sz w:val="28"/>
          <w:szCs w:val="28"/>
        </w:rPr>
        <w:t>pārblīvētība</w:t>
      </w:r>
      <w:proofErr w:type="spellEnd"/>
      <w:r w:rsidRPr="002B386B">
        <w:rPr>
          <w:sz w:val="28"/>
          <w:szCs w:val="28"/>
        </w:rPr>
        <w:t xml:space="preserve">, </w:t>
      </w:r>
      <w:r w:rsidR="00E26BBE">
        <w:rPr>
          <w:sz w:val="28"/>
          <w:szCs w:val="28"/>
        </w:rPr>
        <w:t>īpaši, vai ir pietiekami daudz sēdvietu un vai bagāža un pasažieri bez sēdvietām neaizsprosto gaiteņus, kāpnes un avārijas izejas</w:t>
      </w:r>
      <w:r w:rsidRPr="002B386B">
        <w:rPr>
          <w:sz w:val="28"/>
          <w:szCs w:val="28"/>
        </w:rPr>
        <w:t>;</w:t>
      </w:r>
    </w:p>
    <w:p w:rsidR="00312E40" w:rsidP="002B386B" w:rsidRDefault="00547E5B" w14:paraId="77C6C824" w14:textId="77777777">
      <w:pPr>
        <w:ind w:firstLine="720"/>
        <w:jc w:val="both"/>
        <w:rPr>
          <w:sz w:val="28"/>
          <w:szCs w:val="28"/>
        </w:rPr>
      </w:pPr>
      <w:r w:rsidRPr="002B386B">
        <w:rPr>
          <w:sz w:val="28"/>
          <w:szCs w:val="28"/>
        </w:rPr>
        <w:t>20.2. vai pirms kuģa došanās jūrā pasažieri neatrodas uz transportlīdzekļu klāja un vai viņi</w:t>
      </w:r>
      <w:r w:rsidRPr="002B386B" w:rsidR="002B386B">
        <w:rPr>
          <w:sz w:val="28"/>
          <w:szCs w:val="28"/>
        </w:rPr>
        <w:t xml:space="preserve">em nav iespējas tur iekļūt </w:t>
      </w:r>
      <w:r w:rsidRPr="002B386B">
        <w:rPr>
          <w:sz w:val="28"/>
          <w:szCs w:val="28"/>
        </w:rPr>
        <w:t xml:space="preserve">pirms kuģa </w:t>
      </w:r>
      <w:r w:rsidR="00E26BBE">
        <w:rPr>
          <w:sz w:val="28"/>
          <w:szCs w:val="28"/>
        </w:rPr>
        <w:t>pietauvošanās piestātnē</w:t>
      </w:r>
      <w:r w:rsidRPr="002B386B">
        <w:rPr>
          <w:sz w:val="28"/>
          <w:szCs w:val="28"/>
        </w:rPr>
        <w:t>.</w:t>
      </w:r>
      <w:r w:rsidRPr="002B386B" w:rsidR="00312E40">
        <w:rPr>
          <w:sz w:val="28"/>
          <w:szCs w:val="28"/>
        </w:rPr>
        <w:t xml:space="preserve"> </w:t>
      </w:r>
    </w:p>
    <w:p w:rsidR="00675533" w:rsidP="002B386B" w:rsidRDefault="00675533" w14:paraId="1FF90F88" w14:textId="77777777">
      <w:pPr>
        <w:ind w:firstLine="720"/>
        <w:jc w:val="both"/>
        <w:rPr>
          <w:sz w:val="28"/>
          <w:szCs w:val="28"/>
        </w:rPr>
      </w:pPr>
    </w:p>
    <w:p w:rsidR="00675533" w:rsidP="002B386B" w:rsidRDefault="00675533" w14:paraId="30D59106" w14:textId="77777777">
      <w:pPr>
        <w:ind w:firstLine="720"/>
        <w:jc w:val="both"/>
        <w:rPr>
          <w:sz w:val="28"/>
          <w:szCs w:val="28"/>
        </w:rPr>
      </w:pPr>
    </w:p>
    <w:p w:rsidRPr="00863383" w:rsidR="00863383" w:rsidP="00863383" w:rsidRDefault="00863383" w14:paraId="0C296B00" w14:textId="77777777">
      <w:pPr>
        <w:ind w:firstLine="720"/>
        <w:jc w:val="both"/>
        <w:rPr>
          <w:sz w:val="28"/>
          <w:szCs w:val="28"/>
        </w:rPr>
      </w:pPr>
      <w:r w:rsidRPr="00863383">
        <w:rPr>
          <w:sz w:val="28"/>
          <w:szCs w:val="28"/>
        </w:rPr>
        <w:t>Satiksmes ministrs</w:t>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proofErr w:type="spellStart"/>
      <w:r w:rsidRPr="00863383">
        <w:rPr>
          <w:sz w:val="28"/>
          <w:szCs w:val="28"/>
        </w:rPr>
        <w:t>T.Linkaits</w:t>
      </w:r>
      <w:proofErr w:type="spellEnd"/>
    </w:p>
    <w:p w:rsidRPr="00863383" w:rsidR="00863383" w:rsidP="00863383" w:rsidRDefault="00863383" w14:paraId="2BFA8DFB" w14:textId="77777777">
      <w:pPr>
        <w:ind w:firstLine="720"/>
        <w:jc w:val="both"/>
        <w:rPr>
          <w:sz w:val="28"/>
          <w:szCs w:val="28"/>
        </w:rPr>
      </w:pPr>
    </w:p>
    <w:p w:rsidRPr="00863383" w:rsidR="00863383" w:rsidP="00863383" w:rsidRDefault="00863383" w14:paraId="4625ABC0" w14:textId="77777777">
      <w:pPr>
        <w:ind w:firstLine="720"/>
        <w:jc w:val="both"/>
        <w:rPr>
          <w:sz w:val="28"/>
          <w:szCs w:val="28"/>
        </w:rPr>
      </w:pPr>
    </w:p>
    <w:p w:rsidRPr="00863383" w:rsidR="00863383" w:rsidP="00863383" w:rsidRDefault="00863383" w14:paraId="2E3ACF39" w14:textId="77777777">
      <w:pPr>
        <w:ind w:firstLine="720"/>
        <w:jc w:val="both"/>
        <w:rPr>
          <w:sz w:val="28"/>
          <w:szCs w:val="28"/>
        </w:rPr>
      </w:pPr>
      <w:r w:rsidRPr="00863383">
        <w:rPr>
          <w:sz w:val="28"/>
          <w:szCs w:val="28"/>
        </w:rPr>
        <w:t xml:space="preserve">Vīza: </w:t>
      </w:r>
    </w:p>
    <w:p w:rsidRPr="00863383" w:rsidR="00863383" w:rsidP="00863383" w:rsidRDefault="00863383" w14:paraId="212C9BD2" w14:textId="77777777">
      <w:pPr>
        <w:ind w:firstLine="720"/>
        <w:jc w:val="both"/>
        <w:rPr>
          <w:sz w:val="28"/>
          <w:szCs w:val="28"/>
        </w:rPr>
      </w:pPr>
      <w:r w:rsidRPr="00863383">
        <w:rPr>
          <w:sz w:val="28"/>
          <w:szCs w:val="28"/>
        </w:rPr>
        <w:t>Valsts sekretāra p.i.</w:t>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r>
      <w:r w:rsidRPr="00863383">
        <w:rPr>
          <w:sz w:val="28"/>
          <w:szCs w:val="28"/>
        </w:rPr>
        <w:tab/>
        <w:t>Dž.Innusa</w:t>
      </w:r>
    </w:p>
    <w:p w:rsidRPr="002B386B" w:rsidR="000B036B" w:rsidP="00863383" w:rsidRDefault="000B036B" w14:paraId="47628029" w14:textId="77777777">
      <w:pPr>
        <w:ind w:firstLine="720"/>
        <w:jc w:val="both"/>
        <w:rPr>
          <w:sz w:val="28"/>
          <w:szCs w:val="28"/>
        </w:rPr>
      </w:pPr>
    </w:p>
    <w:sectPr w:rsidRPr="002B386B" w:rsidR="000B036B" w:rsidSect="00D044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DA49" w14:textId="77777777" w:rsidR="00A94DD9" w:rsidRDefault="00A94DD9" w:rsidP="00D044DB">
      <w:r>
        <w:separator/>
      </w:r>
    </w:p>
  </w:endnote>
  <w:endnote w:type="continuationSeparator" w:id="0">
    <w:p w14:paraId="6C379C49" w14:textId="77777777" w:rsidR="00A94DD9" w:rsidRDefault="00A94DD9" w:rsidP="00D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1128" w14:textId="77777777" w:rsidR="00130598" w:rsidRDefault="0013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5DD2" w14:textId="77777777" w:rsidR="00F7596F" w:rsidRPr="00D044DB" w:rsidRDefault="00F7596F">
    <w:pPr>
      <w:pStyle w:val="Footer"/>
      <w:rPr>
        <w:sz w:val="22"/>
        <w:szCs w:val="22"/>
      </w:rPr>
    </w:pPr>
    <w:r w:rsidRPr="00D044DB">
      <w:rPr>
        <w:sz w:val="22"/>
        <w:szCs w:val="22"/>
      </w:rPr>
      <w:t>SM</w:t>
    </w:r>
    <w:r w:rsidR="00E41382">
      <w:rPr>
        <w:sz w:val="22"/>
        <w:szCs w:val="22"/>
      </w:rPr>
      <w:t>n</w:t>
    </w:r>
    <w:r w:rsidRPr="00D044DB">
      <w:rPr>
        <w:sz w:val="22"/>
        <w:szCs w:val="22"/>
      </w:rPr>
      <w:t>otp</w:t>
    </w:r>
    <w:r>
      <w:rPr>
        <w:sz w:val="22"/>
        <w:szCs w:val="22"/>
      </w:rPr>
      <w:t>3</w:t>
    </w:r>
    <w:r w:rsidRPr="00D044DB">
      <w:rPr>
        <w:sz w:val="22"/>
        <w:szCs w:val="22"/>
      </w:rPr>
      <w:t>_</w:t>
    </w:r>
    <w:r w:rsidR="00130598">
      <w:rPr>
        <w:sz w:val="22"/>
        <w:szCs w:val="22"/>
      </w:rPr>
      <w:t>090819</w:t>
    </w:r>
    <w:r w:rsidRPr="00D044DB">
      <w:rPr>
        <w:sz w:val="22"/>
        <w:szCs w:val="22"/>
      </w:rPr>
      <w:t>_ro-ro</w:t>
    </w:r>
  </w:p>
  <w:p w14:paraId="66301415" w14:textId="77777777" w:rsidR="00F7596F" w:rsidRDefault="00F75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A71B" w14:textId="77777777" w:rsidR="00F7596F" w:rsidRPr="00D044DB" w:rsidRDefault="00E41382" w:rsidP="00D044DB">
    <w:pPr>
      <w:pStyle w:val="Footer"/>
      <w:rPr>
        <w:sz w:val="22"/>
        <w:szCs w:val="22"/>
      </w:rPr>
    </w:pPr>
    <w:r>
      <w:rPr>
        <w:sz w:val="22"/>
        <w:szCs w:val="22"/>
      </w:rPr>
      <w:t>SMn</w:t>
    </w:r>
    <w:r w:rsidR="00F7596F" w:rsidRPr="00D044DB">
      <w:rPr>
        <w:sz w:val="22"/>
        <w:szCs w:val="22"/>
      </w:rPr>
      <w:t>otp</w:t>
    </w:r>
    <w:r w:rsidR="00F7596F">
      <w:rPr>
        <w:sz w:val="22"/>
        <w:szCs w:val="22"/>
      </w:rPr>
      <w:t>3</w:t>
    </w:r>
    <w:r w:rsidR="00F7596F" w:rsidRPr="00D044DB">
      <w:rPr>
        <w:sz w:val="22"/>
        <w:szCs w:val="22"/>
      </w:rPr>
      <w:t>_</w:t>
    </w:r>
    <w:r w:rsidR="00130598">
      <w:rPr>
        <w:sz w:val="22"/>
        <w:szCs w:val="22"/>
      </w:rPr>
      <w:t>090819</w:t>
    </w:r>
    <w:r w:rsidR="00F7596F" w:rsidRPr="00D044DB">
      <w:rPr>
        <w:sz w:val="22"/>
        <w:szCs w:val="22"/>
      </w:rPr>
      <w:t>_ro-ro</w:t>
    </w:r>
  </w:p>
  <w:p w14:paraId="07B87D18" w14:textId="77777777" w:rsidR="00F7596F" w:rsidRDefault="00F7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8589" w14:textId="77777777" w:rsidR="00A94DD9" w:rsidRDefault="00A94DD9" w:rsidP="00D044DB">
      <w:r>
        <w:separator/>
      </w:r>
    </w:p>
  </w:footnote>
  <w:footnote w:type="continuationSeparator" w:id="0">
    <w:p w14:paraId="049DF119" w14:textId="77777777" w:rsidR="00A94DD9" w:rsidRDefault="00A94DD9" w:rsidP="00D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8" w:rsidRDefault="00130598" w14:paraId="1F4350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09196"/>
      <w:docPartObj>
        <w:docPartGallery w:val="Page Numbers (Top of Page)"/>
        <w:docPartUnique/>
      </w:docPartObj>
    </w:sdtPr>
    <w:sdtEndPr>
      <w:rPr>
        <w:noProof/>
      </w:rPr>
    </w:sdtEndPr>
    <w:sdtContent>
      <w:p w:rsidR="00F7596F" w:rsidRDefault="00F7596F" w14:paraId="4E3ABF95" w14:textId="77777777">
        <w:pPr>
          <w:pStyle w:val="Header"/>
          <w:jc w:val="center"/>
        </w:pPr>
        <w:r>
          <w:fldChar w:fldCharType="begin"/>
        </w:r>
        <w:r>
          <w:instrText xml:space="preserve"> PAGE   \* MERGEFORMAT </w:instrText>
        </w:r>
        <w:r>
          <w:fldChar w:fldCharType="separate"/>
        </w:r>
        <w:r w:rsidR="00130598">
          <w:rPr>
            <w:noProof/>
          </w:rPr>
          <w:t>2</w:t>
        </w:r>
        <w:r>
          <w:rPr>
            <w:noProof/>
          </w:rPr>
          <w:fldChar w:fldCharType="end"/>
        </w:r>
      </w:p>
    </w:sdtContent>
  </w:sdt>
  <w:p w:rsidR="00F7596F" w:rsidRDefault="00F7596F" w14:paraId="3ED49A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98" w:rsidRDefault="00130598" w14:paraId="7A6555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CE"/>
    <w:multiLevelType w:val="hybridMultilevel"/>
    <w:tmpl w:val="2D325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A5849"/>
    <w:multiLevelType w:val="hybridMultilevel"/>
    <w:tmpl w:val="60E0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6B"/>
    <w:rsid w:val="00034C66"/>
    <w:rsid w:val="00045616"/>
    <w:rsid w:val="00082415"/>
    <w:rsid w:val="00093782"/>
    <w:rsid w:val="000B036B"/>
    <w:rsid w:val="000E25E8"/>
    <w:rsid w:val="00130598"/>
    <w:rsid w:val="001A580A"/>
    <w:rsid w:val="001D4BC1"/>
    <w:rsid w:val="001F334D"/>
    <w:rsid w:val="00203B7B"/>
    <w:rsid w:val="00207342"/>
    <w:rsid w:val="0023590C"/>
    <w:rsid w:val="002B386B"/>
    <w:rsid w:val="002F5ED0"/>
    <w:rsid w:val="002F79BF"/>
    <w:rsid w:val="00312E40"/>
    <w:rsid w:val="003608C0"/>
    <w:rsid w:val="00481AA2"/>
    <w:rsid w:val="004955DC"/>
    <w:rsid w:val="00547E5B"/>
    <w:rsid w:val="005654DB"/>
    <w:rsid w:val="005C3BB2"/>
    <w:rsid w:val="006424A1"/>
    <w:rsid w:val="00675533"/>
    <w:rsid w:val="00863383"/>
    <w:rsid w:val="00871797"/>
    <w:rsid w:val="00911EC7"/>
    <w:rsid w:val="00914A1A"/>
    <w:rsid w:val="00964DEC"/>
    <w:rsid w:val="00A25ED9"/>
    <w:rsid w:val="00A94DD9"/>
    <w:rsid w:val="00B11B56"/>
    <w:rsid w:val="00B27467"/>
    <w:rsid w:val="00BC28F4"/>
    <w:rsid w:val="00C42423"/>
    <w:rsid w:val="00C51BF0"/>
    <w:rsid w:val="00CB1510"/>
    <w:rsid w:val="00CB65A9"/>
    <w:rsid w:val="00CC7058"/>
    <w:rsid w:val="00CE17B1"/>
    <w:rsid w:val="00D044DB"/>
    <w:rsid w:val="00D57C16"/>
    <w:rsid w:val="00E25EC6"/>
    <w:rsid w:val="00E26BBE"/>
    <w:rsid w:val="00E41382"/>
    <w:rsid w:val="00ED485A"/>
    <w:rsid w:val="00EF2FC6"/>
    <w:rsid w:val="00F7596F"/>
    <w:rsid w:val="00F7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9CE9"/>
  <w15:chartTrackingRefBased/>
  <w15:docId w15:val="{44768E30-0A4B-4252-A1E4-6358DED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6B"/>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6B"/>
    <w:pPr>
      <w:ind w:left="720"/>
      <w:contextualSpacing/>
    </w:pPr>
  </w:style>
  <w:style w:type="paragraph" w:styleId="Header">
    <w:name w:val="header"/>
    <w:basedOn w:val="Normal"/>
    <w:link w:val="HeaderChar"/>
    <w:uiPriority w:val="99"/>
    <w:unhideWhenUsed/>
    <w:rsid w:val="00D044DB"/>
    <w:pPr>
      <w:tabs>
        <w:tab w:val="center" w:pos="4680"/>
        <w:tab w:val="right" w:pos="9360"/>
      </w:tabs>
    </w:pPr>
  </w:style>
  <w:style w:type="character" w:customStyle="1" w:styleId="HeaderChar">
    <w:name w:val="Header Char"/>
    <w:basedOn w:val="DefaultParagraphFont"/>
    <w:link w:val="Header"/>
    <w:uiPriority w:val="99"/>
    <w:rsid w:val="00D044DB"/>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D044DB"/>
    <w:pPr>
      <w:tabs>
        <w:tab w:val="center" w:pos="4680"/>
        <w:tab w:val="right" w:pos="9360"/>
      </w:tabs>
    </w:pPr>
  </w:style>
  <w:style w:type="character" w:customStyle="1" w:styleId="FooterChar">
    <w:name w:val="Footer Char"/>
    <w:basedOn w:val="DefaultParagraphFont"/>
    <w:link w:val="Footer"/>
    <w:uiPriority w:val="99"/>
    <w:rsid w:val="00D044DB"/>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unhideWhenUsed/>
    <w:rsid w:val="003608C0"/>
    <w:rPr>
      <w:color w:val="0563C1" w:themeColor="hyperlink"/>
      <w:u w:val="single"/>
    </w:rPr>
  </w:style>
  <w:style w:type="character" w:styleId="CommentReference">
    <w:name w:val="annotation reference"/>
    <w:basedOn w:val="DefaultParagraphFont"/>
    <w:uiPriority w:val="99"/>
    <w:semiHidden/>
    <w:unhideWhenUsed/>
    <w:rsid w:val="001A580A"/>
    <w:rPr>
      <w:sz w:val="16"/>
      <w:szCs w:val="16"/>
    </w:rPr>
  </w:style>
  <w:style w:type="paragraph" w:styleId="CommentText">
    <w:name w:val="annotation text"/>
    <w:basedOn w:val="Normal"/>
    <w:link w:val="CommentTextChar"/>
    <w:uiPriority w:val="99"/>
    <w:semiHidden/>
    <w:unhideWhenUsed/>
    <w:rsid w:val="001A580A"/>
  </w:style>
  <w:style w:type="character" w:customStyle="1" w:styleId="CommentTextChar">
    <w:name w:val="Comment Text Char"/>
    <w:basedOn w:val="DefaultParagraphFont"/>
    <w:link w:val="CommentText"/>
    <w:uiPriority w:val="99"/>
    <w:semiHidden/>
    <w:rsid w:val="001A580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A580A"/>
    <w:rPr>
      <w:b/>
      <w:bCs/>
    </w:rPr>
  </w:style>
  <w:style w:type="character" w:customStyle="1" w:styleId="CommentSubjectChar">
    <w:name w:val="Comment Subject Char"/>
    <w:basedOn w:val="CommentTextChar"/>
    <w:link w:val="CommentSubject"/>
    <w:uiPriority w:val="99"/>
    <w:semiHidden/>
    <w:rsid w:val="001A580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1A5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0A"/>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6710</Words>
  <Characters>3825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MK noteikumu projekta "Ro-ro pasažieru kuģu un ātrgaitas pasažieru kuģu drošības noteikumi"3.pielikums</vt:lpstr>
    </vt:vector>
  </TitlesOfParts>
  <Company>Satiksmes ministrija</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"Ro-ro pasažieru kuģu un ātrgaitas pasažieru kuģu drošības noteikumi"</dc:title>
  <dc:subject>Noteikumu projekta pielikums</dc:subject>
  <dc:creator>"Laima Rituma" &lt;Laima.Rituma@sam.gov.lv&gt;</dc:creator>
  <cp:keywords/>
  <dc:description>Laima Rituma laima.rituma@sam.gov.lv; 67028198
Sandra Lielbārde sandra.lielbarde@lja.lv 67062187</dc:description>
  <cp:lastModifiedBy>Laima Rituma</cp:lastModifiedBy>
  <cp:revision>5</cp:revision>
  <cp:lastPrinted>2019-04-10T05:44:00Z</cp:lastPrinted>
  <dcterms:created xsi:type="dcterms:W3CDTF">2019-08-12T07:42:00Z</dcterms:created>
  <dcterms:modified xsi:type="dcterms:W3CDTF">2019-08-27T08:56:00Z</dcterms:modified>
</cp:coreProperties>
</file>