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A2FD2" w:rsidR="005F2C12" w:rsidRDefault="008B02A9" w14:paraId="3772F156" w14:textId="77777777">
      <w:pPr>
        <w:spacing w:after="0" w:line="240" w:lineRule="auto"/>
        <w:jc w:val="center"/>
        <w:rPr>
          <w:rFonts w:ascii="Times New Roman" w:hAnsi="Times New Roman" w:cs="Times New Roman"/>
          <w:b/>
          <w:bCs/>
          <w:color w:val="000000"/>
          <w:sz w:val="24"/>
          <w:szCs w:val="24"/>
          <w:shd w:val="clear" w:color="auto" w:fill="FFFFFF"/>
        </w:rPr>
      </w:pPr>
      <w:r w:rsidRPr="002A2FD2">
        <w:rPr>
          <w:rFonts w:ascii="Times New Roman" w:hAnsi="Times New Roman" w:cs="Times New Roman"/>
          <w:b/>
          <w:bCs/>
          <w:color w:val="000000"/>
          <w:sz w:val="24"/>
          <w:szCs w:val="24"/>
          <w:shd w:val="clear" w:color="auto" w:fill="FFFFFF"/>
        </w:rPr>
        <w:t>Likumprojekta "Grozījumi Uzturlīdzekļu garantiju fonda likumā" sākotnējās ietekmes novērtējuma ziņojums (anotācija)</w:t>
      </w:r>
    </w:p>
    <w:p w:rsidRPr="002A2FD2" w:rsidR="008B02A9" w:rsidRDefault="008B02A9" w14:paraId="4FA147E8" w14:textId="77777777">
      <w:pPr>
        <w:spacing w:after="0" w:line="240" w:lineRule="auto"/>
        <w:jc w:val="center"/>
        <w:rPr>
          <w:rFonts w:ascii="Times New Roman" w:hAnsi="Times New Roman" w:eastAsia="Times New Roman" w:cs="Times New Roman"/>
          <w:b/>
          <w:color w:val="000000"/>
          <w:sz w:val="24"/>
          <w:szCs w:val="24"/>
        </w:rPr>
      </w:pPr>
    </w:p>
    <w:tbl>
      <w:tblPr>
        <w:tblW w:w="0" w:type="auto"/>
        <w:tblInd w:w="8" w:type="dxa"/>
        <w:tblCellMar>
          <w:left w:w="10" w:type="dxa"/>
          <w:right w:w="10" w:type="dxa"/>
        </w:tblCellMar>
        <w:tblLook w:val="04A0" w:firstRow="1" w:lastRow="0" w:firstColumn="1" w:lastColumn="0" w:noHBand="0" w:noVBand="1"/>
      </w:tblPr>
      <w:tblGrid>
        <w:gridCol w:w="3250"/>
        <w:gridCol w:w="5797"/>
      </w:tblGrid>
      <w:tr w:rsidRPr="002A2FD2" w:rsidR="00250E4F" w:rsidTr="00876EE7" w14:paraId="1FDA3989" w14:textId="77777777">
        <w:trPr>
          <w:trHeight w:val="1"/>
        </w:trPr>
        <w:tc>
          <w:tcPr>
            <w:tcW w:w="9055" w:type="dxa"/>
            <w:gridSpan w:val="2"/>
            <w:tcBorders>
              <w:top w:val="single" w:color="000000" w:sz="6" w:space="0"/>
              <w:left w:val="single" w:color="000000" w:sz="6" w:space="0"/>
              <w:bottom w:val="single" w:color="000000" w:sz="6" w:space="0"/>
              <w:right w:val="single" w:color="000000" w:sz="6" w:space="0"/>
            </w:tcBorders>
            <w:shd w:val="clear" w:color="000000" w:fill="FFFFFF"/>
            <w:tcMar>
              <w:left w:w="6" w:type="dxa"/>
              <w:right w:w="6" w:type="dxa"/>
            </w:tcMar>
            <w:vAlign w:val="center"/>
          </w:tcPr>
          <w:p w:rsidRPr="002A2FD2" w:rsidR="00250E4F" w:rsidRDefault="00FC6097" w14:paraId="79507D0C" w14:textId="77777777">
            <w:pPr>
              <w:spacing w:after="0" w:line="240" w:lineRule="auto"/>
              <w:jc w:val="center"/>
              <w:rPr>
                <w:rFonts w:ascii="Times New Roman" w:hAnsi="Times New Roman" w:cs="Times New Roman"/>
                <w:sz w:val="24"/>
                <w:szCs w:val="24"/>
              </w:rPr>
            </w:pPr>
            <w:r w:rsidRPr="002A2FD2">
              <w:rPr>
                <w:rFonts w:ascii="Times New Roman" w:hAnsi="Times New Roman" w:eastAsia="Times New Roman" w:cs="Times New Roman"/>
                <w:b/>
                <w:color w:val="000000"/>
                <w:sz w:val="24"/>
                <w:szCs w:val="24"/>
              </w:rPr>
              <w:t>Tiesību akta projekta anotācijas kopsavilkums</w:t>
            </w:r>
          </w:p>
        </w:tc>
      </w:tr>
      <w:tr w:rsidRPr="002A2FD2" w:rsidR="00250E4F" w:rsidTr="00876EE7" w14:paraId="46538FD1" w14:textId="77777777">
        <w:trPr>
          <w:trHeight w:val="1"/>
        </w:trPr>
        <w:tc>
          <w:tcPr>
            <w:tcW w:w="3253" w:type="dxa"/>
            <w:tcBorders>
              <w:top w:val="single" w:color="000000" w:sz="6" w:space="0"/>
              <w:left w:val="single" w:color="000000" w:sz="6" w:space="0"/>
              <w:bottom w:val="single" w:color="000000" w:sz="6" w:space="0"/>
              <w:right w:val="single" w:color="000000" w:sz="6" w:space="0"/>
            </w:tcBorders>
            <w:shd w:val="clear" w:color="000000" w:fill="FFFFFF"/>
            <w:tcMar>
              <w:left w:w="6" w:type="dxa"/>
              <w:right w:w="6" w:type="dxa"/>
            </w:tcMar>
          </w:tcPr>
          <w:p w:rsidRPr="002A2FD2" w:rsidR="00250E4F" w:rsidRDefault="00FC6097" w14:paraId="11DE0022"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color w:val="000000"/>
                <w:sz w:val="24"/>
                <w:szCs w:val="24"/>
              </w:rPr>
              <w:t>Mērķis, risinājums un projekta spēkā stāšanās laiks (500 zīmes bez atstarpēm)</w:t>
            </w:r>
          </w:p>
        </w:tc>
        <w:tc>
          <w:tcPr>
            <w:tcW w:w="5802" w:type="dxa"/>
            <w:tcBorders>
              <w:top w:val="single" w:color="000000" w:sz="6" w:space="0"/>
              <w:left w:val="single" w:color="000000" w:sz="6" w:space="0"/>
              <w:bottom w:val="single" w:color="000000" w:sz="6" w:space="0"/>
              <w:right w:val="single" w:color="000000" w:sz="6" w:space="0"/>
            </w:tcBorders>
            <w:shd w:val="clear" w:color="000000" w:fill="FFFFFF"/>
            <w:tcMar>
              <w:left w:w="6" w:type="dxa"/>
              <w:right w:w="6" w:type="dxa"/>
            </w:tcMar>
          </w:tcPr>
          <w:p w:rsidRPr="00421DAA" w:rsidR="002A2FD2" w:rsidP="00421DAA" w:rsidRDefault="002A2FD2" w14:paraId="5BEC4CE6" w14:textId="4D0C8150">
            <w:pPr>
              <w:shd w:val="clear" w:color="auto" w:fill="FFFFFF"/>
              <w:spacing w:after="0" w:line="240" w:lineRule="auto"/>
              <w:ind w:firstLine="418"/>
              <w:jc w:val="both"/>
              <w:rPr>
                <w:rFonts w:ascii="Times New Roman" w:hAnsi="Times New Roman" w:cs="Times New Roman"/>
                <w:color w:val="000000" w:themeColor="text1"/>
                <w:sz w:val="24"/>
                <w:szCs w:val="24"/>
              </w:rPr>
            </w:pPr>
            <w:r w:rsidRPr="002A2FD2">
              <w:rPr>
                <w:rFonts w:ascii="Times New Roman" w:hAnsi="Times New Roman" w:eastAsia="Times New Roman" w:cs="Times New Roman"/>
                <w:color w:val="000000"/>
                <w:sz w:val="24"/>
                <w:szCs w:val="24"/>
              </w:rPr>
              <w:t xml:space="preserve">Likumprojekts "Grozījumi Uzturlīdzekļu garantiju fonda likumā" (turpmāk – Likumprojekts) izstrādāts, pamatojoties uz Ministru kabineta 20. augusta sēdes protokollēmuma (prot.Nr.35 26. </w:t>
            </w:r>
            <w:r w:rsidRPr="002A2FD2">
              <w:rPr>
                <w:rFonts w:ascii="Times New Roman" w:hAnsi="Times New Roman" w:cs="Times New Roman"/>
                <w:bCs/>
                <w:color w:val="000000"/>
                <w:sz w:val="24"/>
                <w:szCs w:val="24"/>
              </w:rPr>
              <w:t>§) 45. punktu, kas noteic, ka, l</w:t>
            </w:r>
            <w:r w:rsidRPr="002A2FD2">
              <w:rPr>
                <w:rFonts w:ascii="Times New Roman" w:hAnsi="Times New Roman" w:cs="Times New Roman"/>
                <w:sz w:val="24"/>
                <w:szCs w:val="24"/>
              </w:rPr>
              <w:t xml:space="preserve">ai rastu risinājumu, kas līdzsvarotu no Uzturlīdzekļu garantiju fonda </w:t>
            </w:r>
            <w:proofErr w:type="gramStart"/>
            <w:r w:rsidRPr="002A2FD2">
              <w:rPr>
                <w:rFonts w:ascii="Times New Roman" w:hAnsi="Times New Roman" w:cs="Times New Roman"/>
                <w:sz w:val="24"/>
                <w:szCs w:val="24"/>
              </w:rPr>
              <w:t>(</w:t>
            </w:r>
            <w:proofErr w:type="gramEnd"/>
            <w:r w:rsidRPr="002A2FD2">
              <w:rPr>
                <w:rFonts w:ascii="Times New Roman" w:hAnsi="Times New Roman" w:cs="Times New Roman"/>
                <w:sz w:val="24"/>
                <w:szCs w:val="24"/>
              </w:rPr>
              <w:t>turpmāk – Fonds) izmaksājamo uzturlīdzekļu apmēru ar valsts budžeta iespējām, Tieslietu ministrijai izstrādājami grozījumi normatīvajos aktos, paredzot</w:t>
            </w:r>
            <w:r w:rsidRPr="00421DAA">
              <w:rPr>
                <w:rFonts w:ascii="Times New Roman" w:hAnsi="Times New Roman" w:cs="Times New Roman"/>
                <w:color w:val="000000" w:themeColor="text1"/>
                <w:sz w:val="24"/>
                <w:szCs w:val="24"/>
              </w:rPr>
              <w:t>, ka valsts garantēto uzturlīdzekļu apmērs ar 2020.gada 1.janvāri netiek piesaistīts minimālās algas apmēram.</w:t>
            </w:r>
          </w:p>
          <w:p w:rsidRPr="00421DAA" w:rsidR="00421DAA" w:rsidP="00421DAA" w:rsidRDefault="00421DAA" w14:paraId="73C9C5F5" w14:textId="7CA845BA">
            <w:pPr>
              <w:spacing w:after="0" w:line="240" w:lineRule="auto"/>
              <w:ind w:firstLine="506"/>
              <w:jc w:val="both"/>
              <w:rPr>
                <w:rFonts w:ascii="Times New Roman" w:hAnsi="Times New Roman" w:cs="Times New Roman"/>
                <w:color w:val="000000" w:themeColor="text1"/>
                <w:sz w:val="24"/>
                <w:szCs w:val="24"/>
              </w:rPr>
            </w:pPr>
            <w:r w:rsidRPr="00421DAA">
              <w:rPr>
                <w:rFonts w:ascii="Times New Roman" w:hAnsi="Times New Roman" w:cs="Times New Roman"/>
                <w:color w:val="000000" w:themeColor="text1"/>
                <w:sz w:val="24"/>
                <w:szCs w:val="24"/>
              </w:rPr>
              <w:t xml:space="preserve">Ar Ministru kabineta 2019. gada 13. septembra sēdes protokola Nr. 41 1. § 20. punktu uzdots Tieslietu ministrijai izstrādāt grozījumus normatīvajos aktos, paredzot, ka valsts budžeta izdevumi, kas ir tieši saistīti ar minimālo algu, ar 2020. gada 1. janvāri netiek </w:t>
            </w:r>
            <w:bookmarkStart w:name="_GoBack" w:id="0"/>
            <w:bookmarkEnd w:id="0"/>
            <w:r w:rsidRPr="00421DAA">
              <w:rPr>
                <w:rFonts w:ascii="Times New Roman" w:hAnsi="Times New Roman" w:cs="Times New Roman"/>
                <w:color w:val="000000" w:themeColor="text1"/>
                <w:sz w:val="24"/>
                <w:szCs w:val="24"/>
              </w:rPr>
              <w:t>piesaistīti minimālās algas apmēram, un iesniegt izskatīšanai Ministru kabinetā 2020. gada budžeta likumprojektu paketē</w:t>
            </w:r>
            <w:r w:rsidRPr="00421DAA">
              <w:rPr>
                <w:rFonts w:ascii="Times New Roman" w:hAnsi="Times New Roman" w:cs="Times New Roman"/>
                <w:color w:val="000000" w:themeColor="text1"/>
                <w:sz w:val="24"/>
                <w:szCs w:val="24"/>
              </w:rPr>
              <w:t>.</w:t>
            </w:r>
          </w:p>
          <w:p w:rsidRPr="002A2FD2" w:rsidR="001A2E10" w:rsidP="00421DAA" w:rsidRDefault="002A2FD2" w14:paraId="2E62392C" w14:textId="234BB30A">
            <w:pPr>
              <w:shd w:val="clear" w:color="auto" w:fill="FFFFFF"/>
              <w:spacing w:after="0" w:line="240" w:lineRule="auto"/>
              <w:ind w:firstLine="418"/>
              <w:jc w:val="both"/>
              <w:rPr>
                <w:rFonts w:ascii="Times New Roman" w:hAnsi="Times New Roman" w:cs="Times New Roman"/>
                <w:sz w:val="24"/>
                <w:szCs w:val="24"/>
              </w:rPr>
            </w:pPr>
            <w:r w:rsidRPr="00421DAA">
              <w:rPr>
                <w:rFonts w:ascii="Times New Roman" w:hAnsi="Times New Roman" w:eastAsia="Times New Roman" w:cs="Times New Roman"/>
                <w:color w:val="000000" w:themeColor="text1"/>
                <w:sz w:val="24"/>
                <w:szCs w:val="24"/>
              </w:rPr>
              <w:t xml:space="preserve">Likumprojekts paredz </w:t>
            </w:r>
            <w:r w:rsidRPr="00421DAA" w:rsidR="001A2E10">
              <w:rPr>
                <w:rFonts w:ascii="Times New Roman" w:hAnsi="Times New Roman" w:cs="Times New Roman"/>
                <w:color w:val="000000" w:themeColor="text1"/>
                <w:sz w:val="24"/>
                <w:szCs w:val="24"/>
              </w:rPr>
              <w:t xml:space="preserve">līdzsvarot </w:t>
            </w:r>
            <w:r w:rsidRPr="002A2FD2" w:rsidR="001A2E10">
              <w:rPr>
                <w:rFonts w:ascii="Times New Roman" w:hAnsi="Times New Roman" w:cs="Times New Roman"/>
                <w:sz w:val="24"/>
                <w:szCs w:val="24"/>
              </w:rPr>
              <w:t>no Uzturlīdzekļu garantiju fonda (turpmāk</w:t>
            </w:r>
            <w:r w:rsidRPr="002A2FD2" w:rsidR="006E393F">
              <w:rPr>
                <w:rFonts w:ascii="Times New Roman" w:hAnsi="Times New Roman" w:cs="Times New Roman"/>
                <w:sz w:val="24"/>
                <w:szCs w:val="24"/>
              </w:rPr>
              <w:t> </w:t>
            </w:r>
            <w:r w:rsidRPr="002A2FD2" w:rsidR="001A2E10">
              <w:rPr>
                <w:rFonts w:ascii="Times New Roman" w:hAnsi="Times New Roman" w:cs="Times New Roman"/>
                <w:sz w:val="24"/>
                <w:szCs w:val="24"/>
              </w:rPr>
              <w:t xml:space="preserve">– Fonds) izmaksājamo uzturlīdzekļu apmēru ar valsts budžeta </w:t>
            </w:r>
            <w:r w:rsidRPr="002A2FD2" w:rsidR="00FA7FE2">
              <w:rPr>
                <w:rFonts w:ascii="Times New Roman" w:hAnsi="Times New Roman" w:cs="Times New Roman"/>
                <w:sz w:val="24"/>
                <w:szCs w:val="24"/>
              </w:rPr>
              <w:t>iespējām</w:t>
            </w:r>
            <w:r w:rsidRPr="002A2FD2" w:rsidR="001A2E10">
              <w:rPr>
                <w:rFonts w:ascii="Times New Roman" w:hAnsi="Times New Roman" w:cs="Times New Roman"/>
                <w:sz w:val="24"/>
                <w:szCs w:val="24"/>
              </w:rPr>
              <w:t>.</w:t>
            </w:r>
          </w:p>
          <w:p w:rsidRPr="002A2FD2" w:rsidR="00250E4F" w:rsidP="005C374D" w:rsidRDefault="008B02A9" w14:paraId="03C5622A" w14:textId="78E1757E">
            <w:pPr>
              <w:shd w:val="clear" w:color="auto" w:fill="FFFFFF"/>
              <w:spacing w:after="0" w:line="240" w:lineRule="auto"/>
              <w:ind w:firstLine="418"/>
              <w:jc w:val="both"/>
              <w:rPr>
                <w:rFonts w:ascii="Times New Roman" w:hAnsi="Times New Roman" w:eastAsia="Times New Roman" w:cs="Times New Roman"/>
                <w:color w:val="000000"/>
                <w:sz w:val="24"/>
                <w:szCs w:val="24"/>
              </w:rPr>
            </w:pPr>
            <w:r w:rsidRPr="002A2FD2">
              <w:rPr>
                <w:rFonts w:ascii="Times New Roman" w:hAnsi="Times New Roman" w:eastAsia="Times New Roman" w:cs="Times New Roman"/>
                <w:color w:val="000000"/>
                <w:sz w:val="24"/>
                <w:szCs w:val="24"/>
              </w:rPr>
              <w:t>Likumprojekts stāsies spēkā vienlaicīgi ar likumprojekta "Par valsts budžetu 20</w:t>
            </w:r>
            <w:r w:rsidRPr="002A2FD2" w:rsidR="00E20B85">
              <w:rPr>
                <w:rFonts w:ascii="Times New Roman" w:hAnsi="Times New Roman" w:eastAsia="Times New Roman" w:cs="Times New Roman"/>
                <w:color w:val="000000"/>
                <w:sz w:val="24"/>
                <w:szCs w:val="24"/>
              </w:rPr>
              <w:t>20</w:t>
            </w:r>
            <w:r w:rsidRPr="002A2FD2">
              <w:rPr>
                <w:rFonts w:ascii="Times New Roman" w:hAnsi="Times New Roman" w:eastAsia="Times New Roman" w:cs="Times New Roman"/>
                <w:color w:val="000000"/>
                <w:sz w:val="24"/>
                <w:szCs w:val="24"/>
              </w:rPr>
              <w:t>. gadam" spēkā stāšanos.</w:t>
            </w:r>
          </w:p>
        </w:tc>
      </w:tr>
    </w:tbl>
    <w:p w:rsidRPr="002A2FD2" w:rsidR="00250E4F" w:rsidRDefault="00250E4F" w14:paraId="22C30B7F" w14:textId="77777777">
      <w:pPr>
        <w:spacing w:after="0" w:line="240" w:lineRule="auto"/>
        <w:rPr>
          <w:rFonts w:ascii="Times New Roman" w:hAnsi="Times New Roman" w:eastAsia="Times New Roman" w:cs="Times New Roman"/>
          <w:b/>
          <w:sz w:val="24"/>
          <w:szCs w:val="24"/>
        </w:rPr>
      </w:pPr>
    </w:p>
    <w:tbl>
      <w:tblPr>
        <w:tblW w:w="0" w:type="auto"/>
        <w:tblInd w:w="30" w:type="dxa"/>
        <w:tblCellMar>
          <w:left w:w="10" w:type="dxa"/>
          <w:right w:w="10" w:type="dxa"/>
        </w:tblCellMar>
        <w:tblLook w:val="04A0" w:firstRow="1" w:lastRow="0" w:firstColumn="1" w:lastColumn="0" w:noHBand="0" w:noVBand="1"/>
      </w:tblPr>
      <w:tblGrid>
        <w:gridCol w:w="457"/>
        <w:gridCol w:w="2735"/>
        <w:gridCol w:w="620"/>
        <w:gridCol w:w="5213"/>
      </w:tblGrid>
      <w:tr w:rsidRPr="002A2FD2" w:rsidR="00250E4F" w:rsidTr="0082466A" w14:paraId="2DC38746" w14:textId="77777777">
        <w:tc>
          <w:tcPr>
            <w:tcW w:w="9025" w:type="dxa"/>
            <w:gridSpan w:val="4"/>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vAlign w:val="center"/>
          </w:tcPr>
          <w:p w:rsidRPr="002A2FD2" w:rsidR="00250E4F" w:rsidRDefault="00FC6097" w14:paraId="2F9CCF25" w14:textId="77777777">
            <w:pPr>
              <w:spacing w:after="0" w:line="240" w:lineRule="auto"/>
              <w:jc w:val="center"/>
              <w:rPr>
                <w:rFonts w:ascii="Times New Roman" w:hAnsi="Times New Roman" w:cs="Times New Roman"/>
                <w:sz w:val="24"/>
                <w:szCs w:val="24"/>
              </w:rPr>
            </w:pPr>
            <w:r w:rsidRPr="002A2FD2">
              <w:rPr>
                <w:rFonts w:ascii="Times New Roman" w:hAnsi="Times New Roman" w:eastAsia="Times New Roman" w:cs="Times New Roman"/>
                <w:b/>
                <w:sz w:val="24"/>
                <w:szCs w:val="24"/>
              </w:rPr>
              <w:t>I. Tiesību akta projekta izstrādes nepieciešamība</w:t>
            </w:r>
          </w:p>
        </w:tc>
      </w:tr>
      <w:tr w:rsidRPr="002A2FD2" w:rsidR="00250E4F" w:rsidTr="0082466A" w14:paraId="3BA9A0B8" w14:textId="77777777">
        <w:tc>
          <w:tcPr>
            <w:tcW w:w="457"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4129512F"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1.</w:t>
            </w:r>
          </w:p>
        </w:tc>
        <w:tc>
          <w:tcPr>
            <w:tcW w:w="3355" w:type="dxa"/>
            <w:gridSpan w:val="2"/>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691C6039"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Pamatojums</w:t>
            </w:r>
          </w:p>
        </w:tc>
        <w:tc>
          <w:tcPr>
            <w:tcW w:w="521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P="005C374D" w:rsidRDefault="00FC6097" w14:paraId="00A456FC" w14:textId="77777777">
            <w:pPr>
              <w:spacing w:after="0" w:line="240" w:lineRule="auto"/>
              <w:ind w:firstLine="257"/>
              <w:rPr>
                <w:rFonts w:ascii="Times New Roman" w:hAnsi="Times New Roman" w:cs="Times New Roman"/>
                <w:sz w:val="24"/>
                <w:szCs w:val="24"/>
              </w:rPr>
            </w:pPr>
            <w:r w:rsidRPr="002A2FD2">
              <w:rPr>
                <w:rFonts w:ascii="Times New Roman" w:hAnsi="Times New Roman" w:eastAsia="Times New Roman" w:cs="Times New Roman"/>
                <w:sz w:val="24"/>
                <w:szCs w:val="24"/>
              </w:rPr>
              <w:t>Tieslietu ministrijas iniciatīva.</w:t>
            </w:r>
          </w:p>
        </w:tc>
      </w:tr>
      <w:tr w:rsidRPr="002A2FD2" w:rsidR="00250E4F" w:rsidTr="0082466A" w14:paraId="0D8FE066" w14:textId="77777777">
        <w:tc>
          <w:tcPr>
            <w:tcW w:w="457"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75877BE6"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2.</w:t>
            </w:r>
          </w:p>
        </w:tc>
        <w:tc>
          <w:tcPr>
            <w:tcW w:w="3355" w:type="dxa"/>
            <w:gridSpan w:val="2"/>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00250E4F" w:rsidRDefault="00FC6097" w14:paraId="71AAE853" w14:textId="77777777">
            <w:pPr>
              <w:spacing w:after="0" w:line="240" w:lineRule="auto"/>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Pašreizējā situācija un problēmas, kuru risināšanai tiesību akta projekts izstrādāts, tiesiskā regulējuma mērķis un būtība</w:t>
            </w:r>
          </w:p>
          <w:p w:rsidRPr="007E3CD6" w:rsidR="00984BB3" w:rsidP="007E3CD6" w:rsidRDefault="00984BB3" w14:paraId="3D1D1C11" w14:textId="77777777">
            <w:pPr>
              <w:rPr>
                <w:rFonts w:ascii="Times New Roman" w:hAnsi="Times New Roman" w:cs="Times New Roman"/>
                <w:sz w:val="24"/>
                <w:szCs w:val="24"/>
              </w:rPr>
            </w:pPr>
          </w:p>
          <w:p w:rsidRPr="007E3CD6" w:rsidR="00984BB3" w:rsidP="007E3CD6" w:rsidRDefault="00984BB3" w14:paraId="156D5F58" w14:textId="77777777">
            <w:pPr>
              <w:rPr>
                <w:rFonts w:ascii="Times New Roman" w:hAnsi="Times New Roman" w:cs="Times New Roman"/>
                <w:sz w:val="24"/>
                <w:szCs w:val="24"/>
              </w:rPr>
            </w:pPr>
          </w:p>
          <w:p w:rsidRPr="007E3CD6" w:rsidR="00984BB3" w:rsidP="007E3CD6" w:rsidRDefault="00984BB3" w14:paraId="40F475A9" w14:textId="77777777">
            <w:pPr>
              <w:rPr>
                <w:rFonts w:ascii="Times New Roman" w:hAnsi="Times New Roman" w:cs="Times New Roman"/>
                <w:sz w:val="24"/>
                <w:szCs w:val="24"/>
              </w:rPr>
            </w:pPr>
          </w:p>
          <w:p w:rsidRPr="007E3CD6" w:rsidR="00984BB3" w:rsidP="007E3CD6" w:rsidRDefault="00984BB3" w14:paraId="67496D19" w14:textId="77777777">
            <w:pPr>
              <w:rPr>
                <w:rFonts w:ascii="Times New Roman" w:hAnsi="Times New Roman" w:cs="Times New Roman"/>
                <w:sz w:val="24"/>
                <w:szCs w:val="24"/>
              </w:rPr>
            </w:pPr>
          </w:p>
          <w:p w:rsidRPr="007E3CD6" w:rsidR="00984BB3" w:rsidP="007E3CD6" w:rsidRDefault="00984BB3" w14:paraId="09C9E6AF" w14:textId="77777777">
            <w:pPr>
              <w:rPr>
                <w:rFonts w:ascii="Times New Roman" w:hAnsi="Times New Roman" w:cs="Times New Roman"/>
                <w:sz w:val="24"/>
                <w:szCs w:val="24"/>
              </w:rPr>
            </w:pPr>
          </w:p>
          <w:p w:rsidRPr="007E3CD6" w:rsidR="00984BB3" w:rsidP="007E3CD6" w:rsidRDefault="00984BB3" w14:paraId="175E3747" w14:textId="77777777">
            <w:pPr>
              <w:rPr>
                <w:rFonts w:ascii="Times New Roman" w:hAnsi="Times New Roman" w:cs="Times New Roman"/>
                <w:sz w:val="24"/>
                <w:szCs w:val="24"/>
              </w:rPr>
            </w:pPr>
          </w:p>
          <w:p w:rsidRPr="007E3CD6" w:rsidR="00984BB3" w:rsidP="007E3CD6" w:rsidRDefault="00984BB3" w14:paraId="5B4664C5" w14:textId="77777777">
            <w:pPr>
              <w:rPr>
                <w:rFonts w:ascii="Times New Roman" w:hAnsi="Times New Roman" w:cs="Times New Roman"/>
                <w:sz w:val="24"/>
                <w:szCs w:val="24"/>
              </w:rPr>
            </w:pPr>
          </w:p>
          <w:p w:rsidRPr="007E3CD6" w:rsidR="00984BB3" w:rsidP="007E3CD6" w:rsidRDefault="00984BB3" w14:paraId="03EC94DA" w14:textId="77777777">
            <w:pPr>
              <w:rPr>
                <w:rFonts w:ascii="Times New Roman" w:hAnsi="Times New Roman" w:cs="Times New Roman"/>
                <w:sz w:val="24"/>
                <w:szCs w:val="24"/>
              </w:rPr>
            </w:pPr>
          </w:p>
          <w:p w:rsidRPr="007E3CD6" w:rsidR="00984BB3" w:rsidP="007E3CD6" w:rsidRDefault="00984BB3" w14:paraId="5EFC04C7" w14:textId="77777777">
            <w:pPr>
              <w:rPr>
                <w:rFonts w:ascii="Times New Roman" w:hAnsi="Times New Roman" w:cs="Times New Roman"/>
                <w:sz w:val="24"/>
                <w:szCs w:val="24"/>
              </w:rPr>
            </w:pPr>
          </w:p>
          <w:p w:rsidRPr="007E3CD6" w:rsidR="00984BB3" w:rsidP="007E3CD6" w:rsidRDefault="00984BB3" w14:paraId="708E2BC2" w14:textId="77777777">
            <w:pPr>
              <w:rPr>
                <w:rFonts w:ascii="Times New Roman" w:hAnsi="Times New Roman" w:cs="Times New Roman"/>
                <w:sz w:val="24"/>
                <w:szCs w:val="24"/>
              </w:rPr>
            </w:pPr>
          </w:p>
          <w:p w:rsidRPr="007E3CD6" w:rsidR="00984BB3" w:rsidP="007E3CD6" w:rsidRDefault="00984BB3" w14:paraId="219FBBCA" w14:textId="77777777">
            <w:pPr>
              <w:rPr>
                <w:rFonts w:ascii="Times New Roman" w:hAnsi="Times New Roman" w:cs="Times New Roman"/>
                <w:sz w:val="24"/>
                <w:szCs w:val="24"/>
              </w:rPr>
            </w:pPr>
          </w:p>
          <w:p w:rsidRPr="007E3CD6" w:rsidR="00984BB3" w:rsidP="007E3CD6" w:rsidRDefault="00984BB3" w14:paraId="34FE3E7B" w14:textId="77777777">
            <w:pPr>
              <w:rPr>
                <w:rFonts w:ascii="Times New Roman" w:hAnsi="Times New Roman" w:cs="Times New Roman"/>
                <w:sz w:val="24"/>
                <w:szCs w:val="24"/>
              </w:rPr>
            </w:pPr>
          </w:p>
          <w:p w:rsidRPr="007E3CD6" w:rsidR="00984BB3" w:rsidP="007E3CD6" w:rsidRDefault="00984BB3" w14:paraId="29623592" w14:textId="77777777">
            <w:pPr>
              <w:rPr>
                <w:rFonts w:ascii="Times New Roman" w:hAnsi="Times New Roman" w:cs="Times New Roman"/>
                <w:sz w:val="24"/>
                <w:szCs w:val="24"/>
              </w:rPr>
            </w:pPr>
          </w:p>
          <w:p w:rsidRPr="007E3CD6" w:rsidR="00984BB3" w:rsidP="007E3CD6" w:rsidRDefault="00984BB3" w14:paraId="2845DCAE" w14:textId="77777777">
            <w:pPr>
              <w:rPr>
                <w:rFonts w:ascii="Times New Roman" w:hAnsi="Times New Roman" w:cs="Times New Roman"/>
                <w:sz w:val="24"/>
                <w:szCs w:val="24"/>
              </w:rPr>
            </w:pPr>
          </w:p>
          <w:p w:rsidRPr="007E3CD6" w:rsidR="00984BB3" w:rsidP="007E3CD6" w:rsidRDefault="00984BB3" w14:paraId="69A90FAD" w14:textId="37ADF968">
            <w:pPr>
              <w:rPr>
                <w:rFonts w:ascii="Times New Roman" w:hAnsi="Times New Roman" w:cs="Times New Roman"/>
                <w:sz w:val="24"/>
                <w:szCs w:val="24"/>
              </w:rPr>
            </w:pPr>
          </w:p>
        </w:tc>
        <w:tc>
          <w:tcPr>
            <w:tcW w:w="521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55587C" w:rsidP="006E393F" w:rsidRDefault="008427F8" w14:paraId="028CC23C" w14:textId="738885F9">
            <w:pPr>
              <w:pStyle w:val="Sarakstarindkopa"/>
              <w:tabs>
                <w:tab w:val="left" w:pos="301"/>
              </w:tabs>
              <w:spacing w:after="0" w:line="240" w:lineRule="auto"/>
              <w:ind w:left="0" w:firstLine="257"/>
              <w:jc w:val="both"/>
              <w:rPr>
                <w:rFonts w:ascii="Times New Roman" w:hAnsi="Times New Roman" w:eastAsia="Times New Roman" w:cs="Times New Roman"/>
                <w:color w:val="000000" w:themeColor="text1"/>
                <w:sz w:val="24"/>
                <w:szCs w:val="24"/>
                <w:lang w:eastAsia="lv-LV"/>
              </w:rPr>
            </w:pPr>
            <w:r w:rsidRPr="002A2FD2">
              <w:rPr>
                <w:rFonts w:ascii="Times New Roman" w:hAnsi="Times New Roman" w:eastAsia="Times New Roman" w:cs="Times New Roman"/>
                <w:color w:val="000000" w:themeColor="text1"/>
                <w:sz w:val="24"/>
                <w:szCs w:val="24"/>
                <w:lang w:eastAsia="lv-LV"/>
              </w:rPr>
              <w:lastRenderedPageBreak/>
              <w:t>Saskaņā ar Fonda likum</w:t>
            </w:r>
            <w:r w:rsidRPr="002A2FD2" w:rsidR="006E393F">
              <w:rPr>
                <w:rFonts w:ascii="Times New Roman" w:hAnsi="Times New Roman" w:eastAsia="Times New Roman" w:cs="Times New Roman"/>
                <w:color w:val="000000" w:themeColor="text1"/>
                <w:sz w:val="24"/>
                <w:szCs w:val="24"/>
                <w:lang w:eastAsia="lv-LV"/>
              </w:rPr>
              <w:t xml:space="preserve">a </w:t>
            </w:r>
            <w:r w:rsidRPr="002A2FD2">
              <w:rPr>
                <w:rFonts w:ascii="Times New Roman" w:hAnsi="Times New Roman" w:eastAsia="Times New Roman" w:cs="Times New Roman"/>
                <w:color w:val="000000" w:themeColor="text1"/>
                <w:sz w:val="24"/>
                <w:szCs w:val="24"/>
                <w:lang w:eastAsia="lv-LV"/>
              </w:rPr>
              <w:t xml:space="preserve">2. pantu </w:t>
            </w:r>
            <w:r w:rsidRPr="002A2FD2" w:rsidR="0055587C">
              <w:rPr>
                <w:rFonts w:ascii="Times New Roman" w:hAnsi="Times New Roman" w:eastAsia="Times New Roman" w:cs="Times New Roman"/>
                <w:color w:val="000000" w:themeColor="text1"/>
                <w:sz w:val="24"/>
                <w:szCs w:val="24"/>
                <w:lang w:eastAsia="lv-LV"/>
              </w:rPr>
              <w:t>l</w:t>
            </w:r>
            <w:r w:rsidRPr="002A2FD2" w:rsidR="0055587C">
              <w:rPr>
                <w:rFonts w:ascii="Times New Roman" w:hAnsi="Times New Roman" w:eastAsia="Times New Roman" w:cs="Times New Roman"/>
                <w:color w:val="000000" w:themeColor="text1"/>
                <w:sz w:val="24"/>
                <w:szCs w:val="24"/>
              </w:rPr>
              <w:t xml:space="preserve">ikuma mērķis ir nodrošināt, lai tiktu īstenotas bērna tiesības uz sociālo nodrošinājumu un veicināta bērna izglītības iegūšana, izveidojot Fondu minimālo uzturlīdzekļu izmaksai, ja bērns iegūst izglītību Latvijas Republikā un viens vai abi bērna vecāki nenodrošina viņam uzturlīdzekļus. </w:t>
            </w:r>
            <w:r w:rsidRPr="002A2FD2" w:rsidR="00091DC8">
              <w:rPr>
                <w:rFonts w:ascii="Times New Roman" w:hAnsi="Times New Roman" w:eastAsia="Times New Roman" w:cs="Times New Roman"/>
                <w:color w:val="000000" w:themeColor="text1"/>
                <w:sz w:val="24"/>
                <w:szCs w:val="24"/>
              </w:rPr>
              <w:t>Fonda likuma 3.</w:t>
            </w:r>
            <w:r w:rsidRPr="002A2FD2" w:rsidR="00BB3278">
              <w:rPr>
                <w:rFonts w:ascii="Times New Roman" w:hAnsi="Times New Roman" w:eastAsia="Times New Roman" w:cs="Times New Roman"/>
                <w:color w:val="000000" w:themeColor="text1"/>
                <w:sz w:val="24"/>
                <w:szCs w:val="24"/>
              </w:rPr>
              <w:t> </w:t>
            </w:r>
            <w:r w:rsidRPr="002A2FD2" w:rsidR="00091DC8">
              <w:rPr>
                <w:rFonts w:ascii="Times New Roman" w:hAnsi="Times New Roman" w:eastAsia="Times New Roman" w:cs="Times New Roman"/>
                <w:color w:val="000000" w:themeColor="text1"/>
                <w:sz w:val="24"/>
                <w:szCs w:val="24"/>
              </w:rPr>
              <w:t>pants paredz, ka</w:t>
            </w:r>
            <w:bookmarkStart w:name="p-608136" w:id="1"/>
            <w:bookmarkStart w:name="p3" w:id="2"/>
            <w:bookmarkEnd w:id="1"/>
            <w:bookmarkEnd w:id="2"/>
            <w:r w:rsidRPr="002A2FD2" w:rsidR="00091DC8">
              <w:rPr>
                <w:rFonts w:ascii="Times New Roman" w:hAnsi="Times New Roman" w:eastAsia="Times New Roman" w:cs="Times New Roman"/>
                <w:color w:val="000000" w:themeColor="text1"/>
                <w:sz w:val="24"/>
                <w:szCs w:val="24"/>
              </w:rPr>
              <w:t xml:space="preserve"> </w:t>
            </w:r>
            <w:r w:rsidRPr="002A2FD2" w:rsidR="0055587C">
              <w:rPr>
                <w:rFonts w:ascii="Times New Roman" w:hAnsi="Times New Roman" w:eastAsia="Times New Roman" w:cs="Times New Roman"/>
                <w:color w:val="000000" w:themeColor="text1"/>
                <w:sz w:val="24"/>
                <w:szCs w:val="24"/>
              </w:rPr>
              <w:t>Fonds ir valsts budžetā paredzētais līdzekļu kopums. Ar Fonda līdzekļiem tiek nodrošināti bērni līdz pilngadības sasniegšanai, kā arī personas pēc pilngadības sasniegšanas, ja tās turpina iegūt pamatizglītību, vidējo izglītību, arodizglītību vai speciālo izglītību Latvijas Republikā, bet ne ilgāk kā līdz 21</w:t>
            </w:r>
            <w:r w:rsidRPr="002A2FD2" w:rsidR="006E393F">
              <w:rPr>
                <w:rFonts w:ascii="Times New Roman" w:hAnsi="Times New Roman" w:eastAsia="Times New Roman" w:cs="Times New Roman"/>
                <w:color w:val="000000" w:themeColor="text1"/>
                <w:sz w:val="24"/>
                <w:szCs w:val="24"/>
              </w:rPr>
              <w:t> </w:t>
            </w:r>
            <w:r w:rsidRPr="002A2FD2" w:rsidR="0055587C">
              <w:rPr>
                <w:rFonts w:ascii="Times New Roman" w:hAnsi="Times New Roman" w:eastAsia="Times New Roman" w:cs="Times New Roman"/>
                <w:color w:val="000000" w:themeColor="text1"/>
                <w:sz w:val="24"/>
                <w:szCs w:val="24"/>
              </w:rPr>
              <w:t>gada vecuma sasniegšanai</w:t>
            </w:r>
            <w:r w:rsidRPr="002A2FD2" w:rsidR="006561CE">
              <w:rPr>
                <w:rFonts w:ascii="Times New Roman" w:hAnsi="Times New Roman" w:eastAsia="Times New Roman" w:cs="Times New Roman"/>
                <w:color w:val="000000" w:themeColor="text1"/>
                <w:sz w:val="24"/>
                <w:szCs w:val="24"/>
              </w:rPr>
              <w:t xml:space="preserve">. </w:t>
            </w:r>
            <w:r w:rsidRPr="002A2FD2" w:rsidR="0055587C">
              <w:rPr>
                <w:rFonts w:ascii="Times New Roman" w:hAnsi="Times New Roman" w:eastAsia="Times New Roman" w:cs="Times New Roman"/>
                <w:color w:val="000000" w:themeColor="text1"/>
                <w:sz w:val="24"/>
                <w:szCs w:val="24"/>
                <w:lang w:eastAsia="lv-LV"/>
              </w:rPr>
              <w:t>Fonda līdzekļu turētājs ir Fonda administrācija.</w:t>
            </w:r>
          </w:p>
          <w:p w:rsidRPr="002A2FD2" w:rsidR="00C208E2" w:rsidP="005C374D" w:rsidRDefault="00FA7FE2" w14:paraId="15CB5A0F" w14:textId="733360A8">
            <w:pPr>
              <w:pStyle w:val="Sarakstarindkopa"/>
              <w:spacing w:after="0" w:line="240" w:lineRule="auto"/>
              <w:ind w:left="0" w:firstLine="257"/>
              <w:jc w:val="both"/>
              <w:rPr>
                <w:rFonts w:ascii="Times New Roman" w:hAnsi="Times New Roman"/>
                <w:color w:val="000000"/>
                <w:sz w:val="24"/>
                <w:szCs w:val="24"/>
              </w:rPr>
            </w:pPr>
            <w:r w:rsidRPr="002A2FD2">
              <w:rPr>
                <w:rFonts w:ascii="Times New Roman" w:hAnsi="Times New Roman"/>
                <w:color w:val="000000"/>
                <w:sz w:val="24"/>
                <w:szCs w:val="24"/>
              </w:rPr>
              <w:t xml:space="preserve">Saskaņā ar Fonda likuma 13. panta otro daļu uzturlīdzekļi no Fonda tiek izmaksāti tādā apmērā, kādu, pamatojoties uz Civillikuma 179. panta piekto daļu, noteicis Ministru kabinets, bet ne lielākā par to apmēru, kādu paredz tiesas nolēmums vai vienošanās par uzturlīdzekļiem. </w:t>
            </w:r>
            <w:r w:rsidRPr="002A2FD2" w:rsidR="00C208E2">
              <w:rPr>
                <w:rFonts w:ascii="Times New Roman" w:hAnsi="Times New Roman" w:eastAsia="Times New Roman" w:cs="Times New Roman"/>
                <w:color w:val="000000" w:themeColor="text1"/>
                <w:sz w:val="24"/>
                <w:szCs w:val="24"/>
                <w:lang w:eastAsia="lv-LV"/>
              </w:rPr>
              <w:t xml:space="preserve">Atbilstoši Ministru kabineta </w:t>
            </w:r>
            <w:r w:rsidRPr="002A2FD2" w:rsidR="006E393F">
              <w:rPr>
                <w:rFonts w:ascii="Times New Roman" w:hAnsi="Times New Roman" w:cs="Times New Roman"/>
                <w:color w:val="000000" w:themeColor="text1"/>
                <w:sz w:val="24"/>
                <w:szCs w:val="24"/>
              </w:rPr>
              <w:t>2013. gada 15. janvāra</w:t>
            </w:r>
            <w:r w:rsidRPr="002A2FD2" w:rsidR="006E393F">
              <w:rPr>
                <w:rFonts w:ascii="Times New Roman" w:hAnsi="Times New Roman" w:eastAsia="Times New Roman" w:cs="Times New Roman"/>
                <w:color w:val="000000" w:themeColor="text1"/>
                <w:sz w:val="24"/>
                <w:szCs w:val="24"/>
                <w:lang w:eastAsia="lv-LV"/>
              </w:rPr>
              <w:t xml:space="preserve"> </w:t>
            </w:r>
            <w:r w:rsidRPr="002A2FD2" w:rsidR="00C208E2">
              <w:rPr>
                <w:rFonts w:ascii="Times New Roman" w:hAnsi="Times New Roman" w:eastAsia="Times New Roman" w:cs="Times New Roman"/>
                <w:color w:val="000000" w:themeColor="text1"/>
                <w:sz w:val="24"/>
                <w:szCs w:val="24"/>
                <w:lang w:eastAsia="lv-LV"/>
              </w:rPr>
              <w:t>noteikumiem</w:t>
            </w:r>
            <w:r w:rsidRPr="002A2FD2" w:rsidR="006E393F">
              <w:rPr>
                <w:rFonts w:ascii="Times New Roman" w:hAnsi="Times New Roman" w:eastAsia="Times New Roman" w:cs="Times New Roman"/>
                <w:color w:val="000000" w:themeColor="text1"/>
                <w:sz w:val="24"/>
                <w:szCs w:val="24"/>
                <w:lang w:eastAsia="lv-LV"/>
              </w:rPr>
              <w:t xml:space="preserve"> </w:t>
            </w:r>
            <w:hyperlink w:tgtFrame="_blank" w:history="1" r:id="rId8">
              <w:r w:rsidRPr="002A2FD2" w:rsidR="00C208E2">
                <w:rPr>
                  <w:rStyle w:val="Hipersaite"/>
                  <w:rFonts w:ascii="Times New Roman" w:hAnsi="Times New Roman" w:eastAsia="Times New Roman" w:cs="Times New Roman"/>
                  <w:color w:val="000000" w:themeColor="text1"/>
                  <w:sz w:val="24"/>
                  <w:szCs w:val="24"/>
                  <w:u w:val="none"/>
                  <w:lang w:eastAsia="lv-LV"/>
                </w:rPr>
                <w:t>Nr.</w:t>
              </w:r>
              <w:r w:rsidRPr="002A2FD2" w:rsidR="006E393F">
                <w:rPr>
                  <w:rStyle w:val="Hipersaite"/>
                  <w:rFonts w:ascii="Times New Roman" w:hAnsi="Times New Roman" w:eastAsia="Times New Roman" w:cs="Times New Roman"/>
                  <w:color w:val="000000" w:themeColor="text1"/>
                  <w:sz w:val="24"/>
                  <w:szCs w:val="24"/>
                  <w:u w:val="none"/>
                  <w:lang w:eastAsia="lv-LV"/>
                </w:rPr>
                <w:t> </w:t>
              </w:r>
              <w:r w:rsidRPr="002A2FD2" w:rsidR="00C208E2">
                <w:rPr>
                  <w:rStyle w:val="Hipersaite"/>
                  <w:rFonts w:ascii="Times New Roman" w:hAnsi="Times New Roman" w:eastAsia="Times New Roman" w:cs="Times New Roman"/>
                  <w:color w:val="000000" w:themeColor="text1"/>
                  <w:sz w:val="24"/>
                  <w:szCs w:val="24"/>
                  <w:u w:val="none"/>
                  <w:lang w:eastAsia="lv-LV"/>
                </w:rPr>
                <w:t>37</w:t>
              </w:r>
            </w:hyperlink>
            <w:r w:rsidRPr="002A2FD2" w:rsidR="006E393F">
              <w:rPr>
                <w:rStyle w:val="Hipersaite"/>
                <w:rFonts w:ascii="Times New Roman" w:hAnsi="Times New Roman" w:eastAsia="Times New Roman" w:cs="Times New Roman"/>
                <w:color w:val="000000" w:themeColor="text1"/>
                <w:sz w:val="24"/>
                <w:szCs w:val="24"/>
                <w:u w:val="none"/>
                <w:lang w:eastAsia="lv-LV"/>
              </w:rPr>
              <w:t xml:space="preserve"> </w:t>
            </w:r>
            <w:r w:rsidRPr="002A2FD2" w:rsidR="00C208E2">
              <w:rPr>
                <w:rFonts w:ascii="Times New Roman" w:hAnsi="Times New Roman" w:eastAsia="Times New Roman" w:cs="Times New Roman"/>
                <w:color w:val="000000" w:themeColor="text1"/>
                <w:sz w:val="24"/>
                <w:szCs w:val="24"/>
                <w:lang w:eastAsia="lv-LV"/>
              </w:rPr>
              <w:lastRenderedPageBreak/>
              <w:t>"Noteikumi par minimālo uzturlīdzekļu apmēru bērnam</w:t>
            </w:r>
            <w:r w:rsidRPr="002A2FD2" w:rsidR="006E393F">
              <w:rPr>
                <w:rFonts w:ascii="Times New Roman" w:hAnsi="Times New Roman" w:eastAsia="Times New Roman" w:cs="Times New Roman"/>
                <w:color w:val="000000" w:themeColor="text1"/>
                <w:sz w:val="24"/>
                <w:szCs w:val="24"/>
                <w:lang w:eastAsia="lv-LV"/>
              </w:rPr>
              <w:t>"</w:t>
            </w:r>
            <w:r w:rsidRPr="002A2FD2" w:rsidR="00C208E2">
              <w:rPr>
                <w:rFonts w:ascii="Times New Roman" w:hAnsi="Times New Roman" w:eastAsia="Times New Roman" w:cs="Times New Roman"/>
                <w:color w:val="000000" w:themeColor="text1"/>
                <w:sz w:val="24"/>
                <w:szCs w:val="24"/>
                <w:lang w:eastAsia="lv-LV"/>
              </w:rPr>
              <w:t xml:space="preserve"> minimālo ikmēneša uzturlīdzekļu apmērs ir šāds:</w:t>
            </w:r>
          </w:p>
          <w:p w:rsidRPr="002A2FD2" w:rsidR="00C208E2" w:rsidP="006E393F" w:rsidRDefault="00C208E2" w14:paraId="354AAEBE" w14:textId="2DAEF92A">
            <w:pPr>
              <w:pStyle w:val="Sarakstarindkopa"/>
              <w:numPr>
                <w:ilvl w:val="0"/>
                <w:numId w:val="3"/>
              </w:numPr>
              <w:spacing w:after="0" w:line="240" w:lineRule="auto"/>
              <w:ind w:left="0" w:firstLine="257"/>
              <w:jc w:val="both"/>
              <w:rPr>
                <w:rFonts w:ascii="Times New Roman" w:hAnsi="Times New Roman" w:eastAsia="Times New Roman" w:cs="Times New Roman"/>
                <w:color w:val="000000" w:themeColor="text1"/>
                <w:sz w:val="24"/>
                <w:szCs w:val="24"/>
                <w:lang w:eastAsia="lv-LV"/>
              </w:rPr>
            </w:pPr>
            <w:r w:rsidRPr="002A2FD2">
              <w:rPr>
                <w:rFonts w:ascii="Times New Roman" w:hAnsi="Times New Roman" w:eastAsia="Times New Roman" w:cs="Times New Roman"/>
                <w:color w:val="000000" w:themeColor="text1"/>
                <w:sz w:val="24"/>
                <w:szCs w:val="24"/>
                <w:lang w:eastAsia="lv-LV"/>
              </w:rPr>
              <w:t>25</w:t>
            </w:r>
            <w:r w:rsidRPr="002A2FD2" w:rsidR="006E393F">
              <w:rPr>
                <w:rFonts w:ascii="Times New Roman" w:hAnsi="Times New Roman" w:eastAsia="Times New Roman" w:cs="Times New Roman"/>
                <w:color w:val="000000" w:themeColor="text1"/>
                <w:sz w:val="24"/>
                <w:szCs w:val="24"/>
                <w:lang w:eastAsia="lv-LV"/>
              </w:rPr>
              <w:t> </w:t>
            </w:r>
            <w:r w:rsidRPr="002A2FD2">
              <w:rPr>
                <w:rFonts w:ascii="Times New Roman" w:hAnsi="Times New Roman" w:eastAsia="Times New Roman" w:cs="Times New Roman"/>
                <w:color w:val="000000" w:themeColor="text1"/>
                <w:sz w:val="24"/>
                <w:szCs w:val="24"/>
                <w:lang w:eastAsia="lv-LV"/>
              </w:rPr>
              <w:t xml:space="preserve">% apmērā no Ministru kabineta noteiktās minimālās </w:t>
            </w:r>
            <w:r w:rsidRPr="002A2FD2" w:rsidR="00CC75F9">
              <w:rPr>
                <w:rFonts w:ascii="Times New Roman" w:hAnsi="Times New Roman" w:eastAsia="Times New Roman" w:cs="Times New Roman"/>
                <w:color w:val="000000" w:themeColor="text1"/>
                <w:sz w:val="24"/>
                <w:szCs w:val="24"/>
                <w:lang w:eastAsia="lv-LV"/>
              </w:rPr>
              <w:t xml:space="preserve">mēneša darba </w:t>
            </w:r>
            <w:r w:rsidRPr="002A2FD2">
              <w:rPr>
                <w:rFonts w:ascii="Times New Roman" w:hAnsi="Times New Roman" w:eastAsia="Times New Roman" w:cs="Times New Roman"/>
                <w:color w:val="000000" w:themeColor="text1"/>
                <w:sz w:val="24"/>
                <w:szCs w:val="24"/>
                <w:lang w:eastAsia="lv-LV"/>
              </w:rPr>
              <w:t xml:space="preserve">algas </w:t>
            </w:r>
            <w:r w:rsidRPr="002A2FD2" w:rsidR="00CC75F9">
              <w:rPr>
                <w:rFonts w:ascii="Times New Roman" w:hAnsi="Times New Roman" w:eastAsia="Times New Roman" w:cs="Times New Roman"/>
                <w:color w:val="000000" w:themeColor="text1"/>
                <w:sz w:val="24"/>
                <w:szCs w:val="24"/>
                <w:lang w:eastAsia="lv-LV"/>
              </w:rPr>
              <w:t>(turpmāk</w:t>
            </w:r>
            <w:r w:rsidRPr="002A2FD2" w:rsidR="006E393F">
              <w:rPr>
                <w:rFonts w:ascii="Times New Roman" w:hAnsi="Times New Roman" w:eastAsia="Times New Roman" w:cs="Times New Roman"/>
                <w:color w:val="000000" w:themeColor="text1"/>
                <w:sz w:val="24"/>
                <w:szCs w:val="24"/>
                <w:lang w:eastAsia="lv-LV"/>
              </w:rPr>
              <w:t> </w:t>
            </w:r>
            <w:r w:rsidRPr="002A2FD2" w:rsidR="00CC75F9">
              <w:rPr>
                <w:rFonts w:ascii="Times New Roman" w:hAnsi="Times New Roman" w:eastAsia="Times New Roman" w:cs="Times New Roman"/>
                <w:color w:val="000000" w:themeColor="text1"/>
                <w:sz w:val="24"/>
                <w:szCs w:val="24"/>
                <w:lang w:eastAsia="lv-LV"/>
              </w:rPr>
              <w:t xml:space="preserve">– minimālā alga) </w:t>
            </w:r>
            <w:r w:rsidRPr="002A2FD2">
              <w:rPr>
                <w:rFonts w:ascii="Times New Roman" w:hAnsi="Times New Roman" w:eastAsia="Times New Roman" w:cs="Times New Roman"/>
                <w:color w:val="000000" w:themeColor="text1"/>
                <w:sz w:val="24"/>
                <w:szCs w:val="24"/>
                <w:lang w:eastAsia="lv-LV"/>
              </w:rPr>
              <w:t>katram bērnam no viņa dzimšanas līdz 7</w:t>
            </w:r>
            <w:r w:rsidRPr="002A2FD2" w:rsidR="006E393F">
              <w:rPr>
                <w:rFonts w:ascii="Times New Roman" w:hAnsi="Times New Roman" w:eastAsia="Times New Roman" w:cs="Times New Roman"/>
                <w:color w:val="000000" w:themeColor="text1"/>
                <w:sz w:val="24"/>
                <w:szCs w:val="24"/>
                <w:lang w:eastAsia="lv-LV"/>
              </w:rPr>
              <w:t> </w:t>
            </w:r>
            <w:r w:rsidRPr="002A2FD2">
              <w:rPr>
                <w:rFonts w:ascii="Times New Roman" w:hAnsi="Times New Roman" w:eastAsia="Times New Roman" w:cs="Times New Roman"/>
                <w:color w:val="000000" w:themeColor="text1"/>
                <w:sz w:val="24"/>
                <w:szCs w:val="24"/>
                <w:lang w:eastAsia="lv-LV"/>
              </w:rPr>
              <w:t xml:space="preserve">gadu vecumam (tas ir, </w:t>
            </w:r>
            <w:r w:rsidRPr="002A2FD2" w:rsidR="00BA04EF">
              <w:rPr>
                <w:rFonts w:ascii="Times New Roman" w:hAnsi="Times New Roman" w:eastAsia="Times New Roman" w:cs="Times New Roman"/>
                <w:color w:val="000000" w:themeColor="text1"/>
                <w:sz w:val="24"/>
                <w:szCs w:val="24"/>
                <w:lang w:eastAsia="lv-LV"/>
              </w:rPr>
              <w:t xml:space="preserve">šobrīd </w:t>
            </w:r>
            <w:r w:rsidRPr="002A2FD2">
              <w:rPr>
                <w:rFonts w:ascii="Times New Roman" w:hAnsi="Times New Roman" w:eastAsia="Times New Roman" w:cs="Times New Roman"/>
                <w:color w:val="000000" w:themeColor="text1"/>
                <w:sz w:val="24"/>
                <w:szCs w:val="24"/>
                <w:lang w:eastAsia="lv-LV"/>
              </w:rPr>
              <w:t>107,50</w:t>
            </w:r>
            <w:r w:rsidRPr="002A2FD2" w:rsidR="006E393F">
              <w:rPr>
                <w:rFonts w:ascii="Times New Roman" w:hAnsi="Times New Roman" w:eastAsia="Times New Roman" w:cs="Times New Roman"/>
                <w:color w:val="000000" w:themeColor="text1"/>
                <w:sz w:val="24"/>
                <w:szCs w:val="24"/>
                <w:lang w:eastAsia="lv-LV"/>
              </w:rPr>
              <w:t> </w:t>
            </w:r>
            <w:proofErr w:type="spellStart"/>
            <w:r w:rsidRPr="002A2FD2" w:rsidR="006E393F">
              <w:rPr>
                <w:rFonts w:ascii="Times New Roman" w:hAnsi="Times New Roman" w:eastAsia="Times New Roman" w:cs="Times New Roman"/>
                <w:i/>
                <w:iCs/>
                <w:color w:val="000000" w:themeColor="text1"/>
                <w:sz w:val="24"/>
                <w:szCs w:val="24"/>
                <w:lang w:eastAsia="lv-LV"/>
              </w:rPr>
              <w:t>euro</w:t>
            </w:r>
            <w:proofErr w:type="spellEnd"/>
            <w:r w:rsidRPr="002A2FD2">
              <w:rPr>
                <w:rFonts w:ascii="Times New Roman" w:hAnsi="Times New Roman" w:eastAsia="Times New Roman" w:cs="Times New Roman"/>
                <w:color w:val="000000" w:themeColor="text1"/>
                <w:sz w:val="24"/>
                <w:szCs w:val="24"/>
                <w:lang w:eastAsia="lv-LV"/>
              </w:rPr>
              <w:t>)</w:t>
            </w:r>
            <w:r w:rsidRPr="002A2FD2" w:rsidR="006E393F">
              <w:rPr>
                <w:rFonts w:ascii="Times New Roman" w:hAnsi="Times New Roman" w:eastAsia="Times New Roman" w:cs="Times New Roman"/>
                <w:color w:val="000000" w:themeColor="text1"/>
                <w:sz w:val="24"/>
                <w:szCs w:val="24"/>
                <w:lang w:eastAsia="lv-LV"/>
              </w:rPr>
              <w:t>;</w:t>
            </w:r>
          </w:p>
          <w:p w:rsidRPr="002A2FD2" w:rsidR="00C208E2" w:rsidP="006E393F" w:rsidRDefault="00C208E2" w14:paraId="0D1E78D5" w14:textId="2C997EE6">
            <w:pPr>
              <w:pStyle w:val="Sarakstarindkopa"/>
              <w:numPr>
                <w:ilvl w:val="0"/>
                <w:numId w:val="3"/>
              </w:numPr>
              <w:spacing w:after="0" w:line="240" w:lineRule="auto"/>
              <w:ind w:left="0" w:firstLine="257"/>
              <w:jc w:val="both"/>
              <w:rPr>
                <w:rFonts w:ascii="Times New Roman" w:hAnsi="Times New Roman"/>
                <w:color w:val="000000"/>
                <w:sz w:val="24"/>
                <w:szCs w:val="24"/>
              </w:rPr>
            </w:pPr>
            <w:r w:rsidRPr="002A2FD2">
              <w:rPr>
                <w:rFonts w:ascii="Times New Roman" w:hAnsi="Times New Roman" w:eastAsia="Times New Roman" w:cs="Times New Roman"/>
                <w:color w:val="000000" w:themeColor="text1"/>
                <w:sz w:val="24"/>
                <w:szCs w:val="24"/>
                <w:lang w:eastAsia="lv-LV"/>
              </w:rPr>
              <w:t>30</w:t>
            </w:r>
            <w:r w:rsidRPr="002A2FD2" w:rsidR="006E393F">
              <w:rPr>
                <w:rFonts w:ascii="Times New Roman" w:hAnsi="Times New Roman" w:eastAsia="Times New Roman" w:cs="Times New Roman"/>
                <w:color w:val="000000" w:themeColor="text1"/>
                <w:sz w:val="24"/>
                <w:szCs w:val="24"/>
                <w:lang w:eastAsia="lv-LV"/>
              </w:rPr>
              <w:t> </w:t>
            </w:r>
            <w:r w:rsidRPr="002A2FD2">
              <w:rPr>
                <w:rFonts w:ascii="Times New Roman" w:hAnsi="Times New Roman" w:eastAsia="Times New Roman" w:cs="Times New Roman"/>
                <w:color w:val="000000" w:themeColor="text1"/>
                <w:sz w:val="24"/>
                <w:szCs w:val="24"/>
                <w:lang w:eastAsia="lv-LV"/>
              </w:rPr>
              <w:t>% apmērā no Ministru kabineta noteiktās minimālās algas katram bērnam no 7</w:t>
            </w:r>
            <w:r w:rsidRPr="002A2FD2" w:rsidR="006E393F">
              <w:rPr>
                <w:rFonts w:ascii="Times New Roman" w:hAnsi="Times New Roman" w:eastAsia="Times New Roman" w:cs="Times New Roman"/>
                <w:color w:val="000000" w:themeColor="text1"/>
                <w:sz w:val="24"/>
                <w:szCs w:val="24"/>
                <w:lang w:eastAsia="lv-LV"/>
              </w:rPr>
              <w:t> </w:t>
            </w:r>
            <w:r w:rsidRPr="002A2FD2">
              <w:rPr>
                <w:rFonts w:ascii="Times New Roman" w:hAnsi="Times New Roman" w:eastAsia="Times New Roman" w:cs="Times New Roman"/>
                <w:color w:val="000000" w:themeColor="text1"/>
                <w:sz w:val="24"/>
                <w:szCs w:val="24"/>
                <w:lang w:eastAsia="lv-LV"/>
              </w:rPr>
              <w:t>gadu vecuma līdz 18</w:t>
            </w:r>
            <w:r w:rsidRPr="002A2FD2" w:rsidR="006E393F">
              <w:rPr>
                <w:rFonts w:ascii="Times New Roman" w:hAnsi="Times New Roman" w:eastAsia="Times New Roman" w:cs="Times New Roman"/>
                <w:color w:val="000000" w:themeColor="text1"/>
                <w:sz w:val="24"/>
                <w:szCs w:val="24"/>
                <w:lang w:eastAsia="lv-LV"/>
              </w:rPr>
              <w:t> </w:t>
            </w:r>
            <w:r w:rsidRPr="002A2FD2">
              <w:rPr>
                <w:rFonts w:ascii="Times New Roman" w:hAnsi="Times New Roman" w:eastAsia="Times New Roman" w:cs="Times New Roman"/>
                <w:color w:val="000000" w:themeColor="text1"/>
                <w:sz w:val="24"/>
                <w:szCs w:val="24"/>
                <w:lang w:eastAsia="lv-LV"/>
              </w:rPr>
              <w:t>ga</w:t>
            </w:r>
            <w:r w:rsidRPr="002A2FD2" w:rsidR="004A7272">
              <w:rPr>
                <w:rFonts w:ascii="Times New Roman" w:hAnsi="Times New Roman" w:eastAsia="Times New Roman" w:cs="Times New Roman"/>
                <w:color w:val="000000" w:themeColor="text1"/>
                <w:sz w:val="24"/>
                <w:szCs w:val="24"/>
                <w:lang w:eastAsia="lv-LV"/>
              </w:rPr>
              <w:t xml:space="preserve">du vecuma sasniegšanai (tas ir, </w:t>
            </w:r>
            <w:r w:rsidRPr="002A2FD2" w:rsidR="00BA04EF">
              <w:rPr>
                <w:rFonts w:ascii="Times New Roman" w:hAnsi="Times New Roman" w:eastAsia="Times New Roman" w:cs="Times New Roman"/>
                <w:color w:val="000000" w:themeColor="text1"/>
                <w:sz w:val="24"/>
                <w:szCs w:val="24"/>
                <w:lang w:eastAsia="lv-LV"/>
              </w:rPr>
              <w:t xml:space="preserve">šobrīd </w:t>
            </w:r>
            <w:r w:rsidRPr="002A2FD2">
              <w:rPr>
                <w:rFonts w:ascii="Times New Roman" w:hAnsi="Times New Roman" w:eastAsia="Times New Roman" w:cs="Times New Roman"/>
                <w:color w:val="000000" w:themeColor="text1"/>
                <w:sz w:val="24"/>
                <w:szCs w:val="24"/>
                <w:lang w:eastAsia="lv-LV"/>
              </w:rPr>
              <w:t>129</w:t>
            </w:r>
            <w:r w:rsidRPr="002A2FD2" w:rsidR="006E393F">
              <w:rPr>
                <w:rFonts w:ascii="Times New Roman" w:hAnsi="Times New Roman" w:eastAsia="Times New Roman" w:cs="Times New Roman"/>
                <w:color w:val="000000" w:themeColor="text1"/>
                <w:sz w:val="24"/>
                <w:szCs w:val="24"/>
                <w:lang w:eastAsia="lv-LV"/>
              </w:rPr>
              <w:t> </w:t>
            </w:r>
            <w:proofErr w:type="spellStart"/>
            <w:r w:rsidRPr="002A2FD2" w:rsidR="006E393F">
              <w:rPr>
                <w:rFonts w:ascii="Times New Roman" w:hAnsi="Times New Roman" w:eastAsia="Times New Roman" w:cs="Times New Roman"/>
                <w:i/>
                <w:iCs/>
                <w:color w:val="000000" w:themeColor="text1"/>
                <w:sz w:val="24"/>
                <w:szCs w:val="24"/>
                <w:lang w:eastAsia="lv-LV"/>
              </w:rPr>
              <w:t>euro</w:t>
            </w:r>
            <w:proofErr w:type="spellEnd"/>
            <w:r w:rsidRPr="002A2FD2">
              <w:rPr>
                <w:rFonts w:ascii="Times New Roman" w:hAnsi="Times New Roman" w:eastAsia="Times New Roman" w:cs="Times New Roman"/>
                <w:color w:val="000000" w:themeColor="text1"/>
                <w:sz w:val="24"/>
                <w:szCs w:val="24"/>
                <w:lang w:eastAsia="lv-LV"/>
              </w:rPr>
              <w:t>).</w:t>
            </w:r>
          </w:p>
          <w:p w:rsidRPr="002A2FD2" w:rsidR="00C46D8D" w:rsidP="005C374D" w:rsidRDefault="009A3AEA" w14:paraId="240A269D" w14:textId="4AD2C278">
            <w:pPr>
              <w:tabs>
                <w:tab w:val="left" w:pos="709"/>
              </w:tabs>
              <w:spacing w:after="0" w:line="240" w:lineRule="auto"/>
              <w:ind w:firstLine="257"/>
              <w:jc w:val="both"/>
              <w:rPr>
                <w:rFonts w:ascii="Times New Roman" w:hAnsi="Times New Roman"/>
                <w:color w:val="000000"/>
                <w:sz w:val="24"/>
                <w:szCs w:val="24"/>
              </w:rPr>
            </w:pPr>
            <w:r w:rsidRPr="002A2FD2">
              <w:rPr>
                <w:rFonts w:ascii="Times New Roman" w:hAnsi="Times New Roman"/>
                <w:color w:val="000000"/>
                <w:sz w:val="24"/>
                <w:szCs w:val="24"/>
              </w:rPr>
              <w:t>Vienlaikus atbilstoši Fonda likuma</w:t>
            </w:r>
            <w:r w:rsidRPr="002A2FD2" w:rsidR="002101F0">
              <w:rPr>
                <w:rFonts w:ascii="Times New Roman" w:hAnsi="Times New Roman"/>
                <w:color w:val="000000"/>
                <w:sz w:val="24"/>
                <w:szCs w:val="24"/>
              </w:rPr>
              <w:t xml:space="preserve"> </w:t>
            </w:r>
            <w:r w:rsidRPr="002A2FD2" w:rsidR="00C208E2">
              <w:rPr>
                <w:rFonts w:ascii="Times New Roman" w:hAnsi="Times New Roman"/>
                <w:color w:val="000000"/>
                <w:sz w:val="24"/>
                <w:szCs w:val="24"/>
              </w:rPr>
              <w:t>pārejas noteikumiem 2018. un 2019.</w:t>
            </w:r>
            <w:r w:rsidRPr="002A2FD2" w:rsidR="006E393F">
              <w:rPr>
                <w:rFonts w:ascii="Times New Roman" w:hAnsi="Times New Roman"/>
                <w:color w:val="000000"/>
                <w:sz w:val="24"/>
                <w:szCs w:val="24"/>
              </w:rPr>
              <w:t> </w:t>
            </w:r>
            <w:r w:rsidRPr="002A2FD2" w:rsidR="00C208E2">
              <w:rPr>
                <w:rFonts w:ascii="Times New Roman" w:hAnsi="Times New Roman"/>
                <w:color w:val="000000"/>
                <w:sz w:val="24"/>
                <w:szCs w:val="24"/>
              </w:rPr>
              <w:t xml:space="preserve">gadā uzturlīdzekļi </w:t>
            </w:r>
            <w:r w:rsidRPr="002A2FD2" w:rsidR="002101F0">
              <w:rPr>
                <w:rFonts w:ascii="Times New Roman" w:hAnsi="Times New Roman"/>
                <w:color w:val="000000"/>
                <w:sz w:val="24"/>
                <w:szCs w:val="24"/>
              </w:rPr>
              <w:t xml:space="preserve">no Fonda </w:t>
            </w:r>
            <w:r w:rsidRPr="002A2FD2" w:rsidR="00C208E2">
              <w:rPr>
                <w:rFonts w:ascii="Times New Roman" w:hAnsi="Times New Roman"/>
                <w:color w:val="000000"/>
                <w:sz w:val="24"/>
                <w:szCs w:val="24"/>
              </w:rPr>
              <w:t xml:space="preserve">tiek maksāti mazākā apmērā, nekā to nosaka Ministru kabineta noteikumi par minimālo uzturlīdzekļu apmēru. </w:t>
            </w:r>
            <w:r w:rsidRPr="002A2FD2" w:rsidR="00FA7FE2">
              <w:rPr>
                <w:rFonts w:ascii="Times New Roman" w:hAnsi="Times New Roman"/>
                <w:color w:val="000000"/>
                <w:sz w:val="24"/>
                <w:szCs w:val="24"/>
              </w:rPr>
              <w:t xml:space="preserve">Ievērojot minēto, 2019.gadā par bērnu </w:t>
            </w:r>
            <w:r w:rsidRPr="002A2FD2" w:rsidR="00C208E2">
              <w:rPr>
                <w:rFonts w:ascii="Times New Roman" w:hAnsi="Times New Roman"/>
                <w:color w:val="000000"/>
                <w:sz w:val="24"/>
                <w:szCs w:val="24"/>
              </w:rPr>
              <w:t>no viņa dzimšanas līdz 7</w:t>
            </w:r>
            <w:r w:rsidRPr="002A2FD2" w:rsidR="006E393F">
              <w:rPr>
                <w:rFonts w:ascii="Times New Roman" w:hAnsi="Times New Roman"/>
                <w:color w:val="000000"/>
                <w:sz w:val="24"/>
                <w:szCs w:val="24"/>
              </w:rPr>
              <w:t> </w:t>
            </w:r>
            <w:r w:rsidRPr="002A2FD2" w:rsidR="00C208E2">
              <w:rPr>
                <w:rFonts w:ascii="Times New Roman" w:hAnsi="Times New Roman"/>
                <w:color w:val="000000"/>
                <w:sz w:val="24"/>
                <w:szCs w:val="24"/>
              </w:rPr>
              <w:t>gadu vecumam</w:t>
            </w:r>
            <w:r w:rsidRPr="002A2FD2" w:rsidR="00FA7FE2">
              <w:rPr>
                <w:rFonts w:ascii="Times New Roman" w:hAnsi="Times New Roman"/>
                <w:color w:val="000000"/>
                <w:sz w:val="24"/>
                <w:szCs w:val="24"/>
              </w:rPr>
              <w:t xml:space="preserve"> tiek izmaksāti valsts nodrošinātie uzturlīdzekļi</w:t>
            </w:r>
            <w:r w:rsidRPr="002A2FD2" w:rsidR="00C208E2">
              <w:rPr>
                <w:rFonts w:ascii="Times New Roman" w:hAnsi="Times New Roman"/>
                <w:color w:val="000000"/>
                <w:sz w:val="24"/>
                <w:szCs w:val="24"/>
              </w:rPr>
              <w:t xml:space="preserve"> 24</w:t>
            </w:r>
            <w:r w:rsidRPr="002A2FD2" w:rsidR="006E393F">
              <w:rPr>
                <w:rFonts w:ascii="Times New Roman" w:hAnsi="Times New Roman"/>
                <w:color w:val="000000"/>
                <w:sz w:val="24"/>
                <w:szCs w:val="24"/>
              </w:rPr>
              <w:t> </w:t>
            </w:r>
            <w:r w:rsidRPr="002A2FD2" w:rsidR="00C208E2">
              <w:rPr>
                <w:rFonts w:ascii="Times New Roman" w:hAnsi="Times New Roman"/>
                <w:color w:val="000000"/>
                <w:sz w:val="24"/>
                <w:szCs w:val="24"/>
              </w:rPr>
              <w:t>% apmērā no minimālās algas, tas ir, 103,20</w:t>
            </w:r>
            <w:r w:rsidRPr="002A2FD2" w:rsidR="006E393F">
              <w:rPr>
                <w:rFonts w:ascii="Times New Roman" w:hAnsi="Times New Roman"/>
                <w:color w:val="000000"/>
                <w:sz w:val="24"/>
                <w:szCs w:val="24"/>
              </w:rPr>
              <w:t> </w:t>
            </w:r>
            <w:proofErr w:type="spellStart"/>
            <w:r w:rsidRPr="002A2FD2" w:rsidR="006E393F">
              <w:rPr>
                <w:rFonts w:ascii="Times New Roman" w:hAnsi="Times New Roman" w:eastAsia="Times New Roman" w:cs="Times New Roman"/>
                <w:i/>
                <w:iCs/>
                <w:color w:val="000000" w:themeColor="text1"/>
                <w:sz w:val="24"/>
                <w:szCs w:val="24"/>
              </w:rPr>
              <w:t>euro</w:t>
            </w:r>
            <w:proofErr w:type="spellEnd"/>
            <w:r w:rsidRPr="002A2FD2" w:rsidR="004C703C">
              <w:rPr>
                <w:rFonts w:ascii="Times New Roman" w:hAnsi="Times New Roman"/>
                <w:color w:val="000000"/>
                <w:sz w:val="24"/>
                <w:szCs w:val="24"/>
              </w:rPr>
              <w:t xml:space="preserve"> ik mēnesi</w:t>
            </w:r>
            <w:r w:rsidRPr="002A2FD2" w:rsidR="00C208E2">
              <w:rPr>
                <w:rFonts w:ascii="Times New Roman" w:hAnsi="Times New Roman"/>
                <w:color w:val="000000"/>
                <w:sz w:val="24"/>
                <w:szCs w:val="24"/>
              </w:rPr>
              <w:t xml:space="preserve">, savukārt </w:t>
            </w:r>
            <w:r w:rsidRPr="002A2FD2" w:rsidR="00FA7FE2">
              <w:rPr>
                <w:rFonts w:ascii="Times New Roman" w:hAnsi="Times New Roman"/>
                <w:color w:val="000000"/>
                <w:sz w:val="24"/>
                <w:szCs w:val="24"/>
              </w:rPr>
              <w:t xml:space="preserve">par bērnu </w:t>
            </w:r>
            <w:r w:rsidRPr="002A2FD2" w:rsidR="00C208E2">
              <w:rPr>
                <w:rFonts w:ascii="Times New Roman" w:hAnsi="Times New Roman"/>
                <w:color w:val="000000"/>
                <w:sz w:val="24"/>
                <w:szCs w:val="24"/>
              </w:rPr>
              <w:t>no 7</w:t>
            </w:r>
            <w:r w:rsidRPr="002A2FD2" w:rsidR="006E393F">
              <w:rPr>
                <w:rFonts w:ascii="Times New Roman" w:hAnsi="Times New Roman"/>
                <w:color w:val="000000"/>
                <w:sz w:val="24"/>
                <w:szCs w:val="24"/>
              </w:rPr>
              <w:t> </w:t>
            </w:r>
            <w:r w:rsidRPr="002A2FD2" w:rsidR="00C208E2">
              <w:rPr>
                <w:rFonts w:ascii="Times New Roman" w:hAnsi="Times New Roman"/>
                <w:color w:val="000000"/>
                <w:sz w:val="24"/>
                <w:szCs w:val="24"/>
              </w:rPr>
              <w:t xml:space="preserve">gadu vecuma līdz </w:t>
            </w:r>
            <w:r w:rsidRPr="002A2FD2" w:rsidR="002101F0">
              <w:rPr>
                <w:rFonts w:ascii="Times New Roman" w:hAnsi="Times New Roman"/>
                <w:color w:val="000000"/>
                <w:sz w:val="24"/>
                <w:szCs w:val="24"/>
              </w:rPr>
              <w:t>21</w:t>
            </w:r>
            <w:r w:rsidRPr="002A2FD2" w:rsidR="006E393F">
              <w:rPr>
                <w:rFonts w:ascii="Times New Roman" w:hAnsi="Times New Roman"/>
                <w:color w:val="000000"/>
                <w:sz w:val="24"/>
                <w:szCs w:val="24"/>
              </w:rPr>
              <w:t> </w:t>
            </w:r>
            <w:r w:rsidRPr="002A2FD2" w:rsidR="00C208E2">
              <w:rPr>
                <w:rFonts w:ascii="Times New Roman" w:hAnsi="Times New Roman"/>
                <w:color w:val="000000"/>
                <w:sz w:val="24"/>
                <w:szCs w:val="24"/>
              </w:rPr>
              <w:t>gadu vecuma sasniegšanai, 28</w:t>
            </w:r>
            <w:r w:rsidRPr="002A2FD2" w:rsidR="006E393F">
              <w:rPr>
                <w:rFonts w:ascii="Times New Roman" w:hAnsi="Times New Roman"/>
                <w:color w:val="000000"/>
                <w:sz w:val="24"/>
                <w:szCs w:val="24"/>
              </w:rPr>
              <w:t>,</w:t>
            </w:r>
            <w:r w:rsidRPr="002A2FD2" w:rsidR="00C208E2">
              <w:rPr>
                <w:rFonts w:ascii="Times New Roman" w:hAnsi="Times New Roman"/>
                <w:color w:val="000000"/>
                <w:sz w:val="24"/>
                <w:szCs w:val="24"/>
              </w:rPr>
              <w:t>5</w:t>
            </w:r>
            <w:r w:rsidRPr="002A2FD2" w:rsidR="006E393F">
              <w:rPr>
                <w:rFonts w:ascii="Times New Roman" w:hAnsi="Times New Roman"/>
                <w:color w:val="000000"/>
                <w:sz w:val="24"/>
                <w:szCs w:val="24"/>
              </w:rPr>
              <w:t> </w:t>
            </w:r>
            <w:r w:rsidRPr="002A2FD2" w:rsidR="00C208E2">
              <w:rPr>
                <w:rFonts w:ascii="Times New Roman" w:hAnsi="Times New Roman"/>
                <w:color w:val="000000"/>
                <w:sz w:val="24"/>
                <w:szCs w:val="24"/>
              </w:rPr>
              <w:t>% apmērā no minimālās algas, tas ir, 122,50</w:t>
            </w:r>
            <w:r w:rsidRPr="002A2FD2" w:rsidR="006E393F">
              <w:rPr>
                <w:rFonts w:ascii="Times New Roman" w:hAnsi="Times New Roman"/>
                <w:color w:val="000000"/>
                <w:sz w:val="24"/>
                <w:szCs w:val="24"/>
              </w:rPr>
              <w:t> </w:t>
            </w:r>
            <w:proofErr w:type="spellStart"/>
            <w:r w:rsidRPr="002A2FD2" w:rsidR="006E393F">
              <w:rPr>
                <w:rFonts w:ascii="Times New Roman" w:hAnsi="Times New Roman" w:eastAsia="Times New Roman" w:cs="Times New Roman"/>
                <w:i/>
                <w:iCs/>
                <w:color w:val="000000" w:themeColor="text1"/>
                <w:sz w:val="24"/>
                <w:szCs w:val="24"/>
              </w:rPr>
              <w:t>euro</w:t>
            </w:r>
            <w:proofErr w:type="spellEnd"/>
            <w:r w:rsidRPr="002A2FD2" w:rsidR="004C703C">
              <w:rPr>
                <w:rFonts w:ascii="Times New Roman" w:hAnsi="Times New Roman"/>
                <w:color w:val="000000"/>
                <w:sz w:val="24"/>
                <w:szCs w:val="24"/>
              </w:rPr>
              <w:t xml:space="preserve"> ik mēnesi</w:t>
            </w:r>
            <w:r w:rsidRPr="002A2FD2" w:rsidR="00C208E2">
              <w:rPr>
                <w:rFonts w:ascii="Times New Roman" w:hAnsi="Times New Roman"/>
                <w:color w:val="000000"/>
                <w:sz w:val="24"/>
                <w:szCs w:val="24"/>
              </w:rPr>
              <w:t>.</w:t>
            </w:r>
            <w:r w:rsidRPr="002A2FD2" w:rsidR="00503F0D">
              <w:rPr>
                <w:rFonts w:ascii="Times New Roman" w:hAnsi="Times New Roman"/>
                <w:color w:val="000000"/>
                <w:sz w:val="24"/>
                <w:szCs w:val="24"/>
              </w:rPr>
              <w:t xml:space="preserve"> </w:t>
            </w:r>
          </w:p>
          <w:p w:rsidRPr="002A2FD2" w:rsidR="009111A3" w:rsidP="005C374D" w:rsidRDefault="006561CE" w14:paraId="25B64251" w14:textId="1D4D41E6">
            <w:pPr>
              <w:tabs>
                <w:tab w:val="left" w:pos="709"/>
              </w:tabs>
              <w:spacing w:after="0" w:line="240" w:lineRule="auto"/>
              <w:ind w:firstLine="257"/>
              <w:jc w:val="both"/>
              <w:rPr>
                <w:rFonts w:ascii="Times New Roman" w:hAnsi="Times New Roman" w:eastAsia="Times New Roman" w:cs="Times New Roman"/>
                <w:color w:val="000000" w:themeColor="text1"/>
                <w:sz w:val="24"/>
                <w:szCs w:val="24"/>
              </w:rPr>
            </w:pPr>
            <w:r w:rsidRPr="002A2FD2">
              <w:rPr>
                <w:rFonts w:ascii="Times New Roman" w:hAnsi="Times New Roman"/>
                <w:color w:val="000000"/>
                <w:sz w:val="24"/>
                <w:szCs w:val="24"/>
              </w:rPr>
              <w:t>Ņemot vērā minēto</w:t>
            </w:r>
            <w:r w:rsidRPr="002A2FD2" w:rsidR="00D50B2D">
              <w:rPr>
                <w:rFonts w:ascii="Times New Roman" w:hAnsi="Times New Roman"/>
                <w:color w:val="000000"/>
                <w:sz w:val="24"/>
                <w:szCs w:val="24"/>
              </w:rPr>
              <w:t xml:space="preserve">, </w:t>
            </w:r>
            <w:r w:rsidRPr="002A2FD2" w:rsidR="00FA7FE2">
              <w:rPr>
                <w:rFonts w:ascii="Times New Roman" w:hAnsi="Times New Roman"/>
                <w:color w:val="000000"/>
                <w:sz w:val="24"/>
                <w:szCs w:val="24"/>
              </w:rPr>
              <w:t xml:space="preserve">bija plānots, ka </w:t>
            </w:r>
            <w:r w:rsidRPr="002A2FD2" w:rsidR="00D50B2D">
              <w:rPr>
                <w:rFonts w:ascii="Times New Roman" w:hAnsi="Times New Roman"/>
                <w:color w:val="000000"/>
                <w:sz w:val="24"/>
                <w:szCs w:val="24"/>
              </w:rPr>
              <w:t>sākot no 2020. gada</w:t>
            </w:r>
            <w:r w:rsidRPr="002A2FD2" w:rsidR="00BA04EF">
              <w:rPr>
                <w:rFonts w:ascii="Times New Roman" w:hAnsi="Times New Roman"/>
                <w:color w:val="000000"/>
                <w:sz w:val="24"/>
                <w:szCs w:val="24"/>
              </w:rPr>
              <w:t>,</w:t>
            </w:r>
            <w:r w:rsidRPr="002A2FD2" w:rsidR="00D50B2D">
              <w:rPr>
                <w:rFonts w:ascii="Times New Roman" w:hAnsi="Times New Roman"/>
                <w:color w:val="000000"/>
                <w:sz w:val="24"/>
                <w:szCs w:val="24"/>
              </w:rPr>
              <w:t xml:space="preserve"> uzturlīdzekļi no Fonda</w:t>
            </w:r>
            <w:r w:rsidRPr="002A2FD2" w:rsidR="00332C80">
              <w:rPr>
                <w:rFonts w:ascii="Times New Roman" w:hAnsi="Times New Roman"/>
                <w:color w:val="000000"/>
                <w:sz w:val="24"/>
                <w:szCs w:val="24"/>
              </w:rPr>
              <w:t xml:space="preserve"> </w:t>
            </w:r>
            <w:r w:rsidRPr="002A2FD2" w:rsidR="00FA7FE2">
              <w:rPr>
                <w:rFonts w:ascii="Times New Roman" w:hAnsi="Times New Roman"/>
                <w:color w:val="000000"/>
                <w:sz w:val="24"/>
                <w:szCs w:val="24"/>
              </w:rPr>
              <w:t xml:space="preserve">būtu </w:t>
            </w:r>
            <w:r w:rsidRPr="002A2FD2" w:rsidR="00503F0D">
              <w:rPr>
                <w:rFonts w:ascii="Times New Roman" w:hAnsi="Times New Roman"/>
                <w:color w:val="000000"/>
                <w:sz w:val="24"/>
                <w:szCs w:val="24"/>
              </w:rPr>
              <w:t>izmaksā</w:t>
            </w:r>
            <w:r w:rsidRPr="002A2FD2" w:rsidR="00FA7FE2">
              <w:rPr>
                <w:rFonts w:ascii="Times New Roman" w:hAnsi="Times New Roman"/>
                <w:color w:val="000000"/>
                <w:sz w:val="24"/>
                <w:szCs w:val="24"/>
              </w:rPr>
              <w:t>jami</w:t>
            </w:r>
            <w:r w:rsidRPr="002A2FD2" w:rsidR="00503F0D">
              <w:rPr>
                <w:rFonts w:ascii="Times New Roman" w:hAnsi="Times New Roman"/>
                <w:color w:val="000000"/>
                <w:sz w:val="24"/>
                <w:szCs w:val="24"/>
              </w:rPr>
              <w:t xml:space="preserve"> šobrīd valstī noteiktajā pilnajā minimālajā apmērā</w:t>
            </w:r>
            <w:r w:rsidRPr="002A2FD2" w:rsidR="006E393F">
              <w:rPr>
                <w:rFonts w:ascii="Times New Roman" w:hAnsi="Times New Roman"/>
                <w:color w:val="000000"/>
                <w:sz w:val="24"/>
                <w:szCs w:val="24"/>
              </w:rPr>
              <w:t> </w:t>
            </w:r>
            <w:r w:rsidRPr="002A2FD2" w:rsidR="00503F0D">
              <w:rPr>
                <w:rFonts w:ascii="Times New Roman" w:hAnsi="Times New Roman"/>
                <w:color w:val="000000"/>
                <w:sz w:val="24"/>
                <w:szCs w:val="24"/>
              </w:rPr>
              <w:t>–</w:t>
            </w:r>
            <w:r w:rsidRPr="002A2FD2" w:rsidR="00503F0D">
              <w:rPr>
                <w:rFonts w:ascii="Times New Roman" w:hAnsi="Times New Roman" w:eastAsia="Times New Roman" w:cs="Times New Roman"/>
                <w:color w:val="000000" w:themeColor="text1"/>
                <w:sz w:val="24"/>
                <w:szCs w:val="24"/>
              </w:rPr>
              <w:t xml:space="preserve"> bērnam no viņa dzimšanas līdz 7</w:t>
            </w:r>
            <w:r w:rsidRPr="002A2FD2" w:rsidR="006E393F">
              <w:rPr>
                <w:rFonts w:ascii="Times New Roman" w:hAnsi="Times New Roman" w:eastAsia="Times New Roman" w:cs="Times New Roman"/>
                <w:color w:val="000000" w:themeColor="text1"/>
                <w:sz w:val="24"/>
                <w:szCs w:val="24"/>
              </w:rPr>
              <w:t> </w:t>
            </w:r>
            <w:r w:rsidRPr="002A2FD2" w:rsidR="00503F0D">
              <w:rPr>
                <w:rFonts w:ascii="Times New Roman" w:hAnsi="Times New Roman" w:eastAsia="Times New Roman" w:cs="Times New Roman"/>
                <w:color w:val="000000" w:themeColor="text1"/>
                <w:sz w:val="24"/>
                <w:szCs w:val="24"/>
              </w:rPr>
              <w:t>gadu vecumam 107,50</w:t>
            </w:r>
            <w:r w:rsidRPr="002A2FD2" w:rsidR="006E393F">
              <w:rPr>
                <w:rFonts w:ascii="Times New Roman" w:hAnsi="Times New Roman" w:eastAsia="Times New Roman" w:cs="Times New Roman"/>
                <w:color w:val="000000" w:themeColor="text1"/>
                <w:sz w:val="24"/>
                <w:szCs w:val="24"/>
              </w:rPr>
              <w:t> </w:t>
            </w:r>
            <w:proofErr w:type="spellStart"/>
            <w:r w:rsidRPr="002A2FD2" w:rsidR="006E393F">
              <w:rPr>
                <w:rFonts w:ascii="Times New Roman" w:hAnsi="Times New Roman" w:eastAsia="Times New Roman" w:cs="Times New Roman"/>
                <w:i/>
                <w:iCs/>
                <w:color w:val="000000" w:themeColor="text1"/>
                <w:sz w:val="24"/>
                <w:szCs w:val="24"/>
              </w:rPr>
              <w:t>euro</w:t>
            </w:r>
            <w:proofErr w:type="spellEnd"/>
            <w:r w:rsidRPr="002A2FD2" w:rsidR="00503F0D">
              <w:rPr>
                <w:rFonts w:ascii="Times New Roman" w:hAnsi="Times New Roman" w:eastAsia="Times New Roman" w:cs="Times New Roman"/>
                <w:color w:val="000000" w:themeColor="text1"/>
                <w:sz w:val="24"/>
                <w:szCs w:val="24"/>
              </w:rPr>
              <w:t>, un bērnam no 7</w:t>
            </w:r>
            <w:r w:rsidRPr="002A2FD2" w:rsidR="006E393F">
              <w:rPr>
                <w:rFonts w:ascii="Times New Roman" w:hAnsi="Times New Roman" w:eastAsia="Times New Roman" w:cs="Times New Roman"/>
                <w:color w:val="000000" w:themeColor="text1"/>
                <w:sz w:val="24"/>
                <w:szCs w:val="24"/>
              </w:rPr>
              <w:t> </w:t>
            </w:r>
            <w:r w:rsidRPr="002A2FD2" w:rsidR="00503F0D">
              <w:rPr>
                <w:rFonts w:ascii="Times New Roman" w:hAnsi="Times New Roman" w:eastAsia="Times New Roman" w:cs="Times New Roman"/>
                <w:color w:val="000000" w:themeColor="text1"/>
                <w:sz w:val="24"/>
                <w:szCs w:val="24"/>
              </w:rPr>
              <w:t>gadu vecuma līdz 21</w:t>
            </w:r>
            <w:r w:rsidRPr="002A2FD2" w:rsidR="006E393F">
              <w:rPr>
                <w:rFonts w:ascii="Times New Roman" w:hAnsi="Times New Roman" w:eastAsia="Times New Roman" w:cs="Times New Roman"/>
                <w:color w:val="000000" w:themeColor="text1"/>
                <w:sz w:val="24"/>
                <w:szCs w:val="24"/>
              </w:rPr>
              <w:t> </w:t>
            </w:r>
            <w:r w:rsidRPr="002A2FD2" w:rsidR="00503F0D">
              <w:rPr>
                <w:rFonts w:ascii="Times New Roman" w:hAnsi="Times New Roman" w:eastAsia="Times New Roman" w:cs="Times New Roman"/>
                <w:color w:val="000000" w:themeColor="text1"/>
                <w:sz w:val="24"/>
                <w:szCs w:val="24"/>
              </w:rPr>
              <w:t>gadu vecuma sasniegšanai 129</w:t>
            </w:r>
            <w:r w:rsidRPr="002A2FD2" w:rsidR="006E393F">
              <w:rPr>
                <w:rFonts w:ascii="Times New Roman" w:hAnsi="Times New Roman" w:eastAsia="Times New Roman" w:cs="Times New Roman"/>
                <w:color w:val="000000" w:themeColor="text1"/>
                <w:sz w:val="24"/>
                <w:szCs w:val="24"/>
              </w:rPr>
              <w:t> </w:t>
            </w:r>
            <w:proofErr w:type="spellStart"/>
            <w:r w:rsidRPr="002A2FD2" w:rsidR="006E393F">
              <w:rPr>
                <w:rFonts w:ascii="Times New Roman" w:hAnsi="Times New Roman" w:eastAsia="Times New Roman" w:cs="Times New Roman"/>
                <w:i/>
                <w:iCs/>
                <w:color w:val="000000" w:themeColor="text1"/>
                <w:sz w:val="24"/>
                <w:szCs w:val="24"/>
              </w:rPr>
              <w:t>euro</w:t>
            </w:r>
            <w:proofErr w:type="spellEnd"/>
            <w:r w:rsidRPr="002A2FD2" w:rsidR="00503F0D">
              <w:rPr>
                <w:rFonts w:ascii="Times New Roman" w:hAnsi="Times New Roman" w:eastAsia="Times New Roman" w:cs="Times New Roman"/>
                <w:color w:val="000000" w:themeColor="text1"/>
                <w:sz w:val="24"/>
                <w:szCs w:val="24"/>
              </w:rPr>
              <w:t>.</w:t>
            </w:r>
          </w:p>
          <w:p w:rsidRPr="002A2FD2" w:rsidR="00C46D8D" w:rsidP="005C374D" w:rsidRDefault="009111A3" w14:paraId="3E8DD657" w14:textId="1891540C">
            <w:pPr>
              <w:spacing w:after="0" w:line="240" w:lineRule="auto"/>
              <w:ind w:firstLine="257"/>
              <w:jc w:val="both"/>
              <w:rPr>
                <w:rFonts w:ascii="Times New Roman" w:hAnsi="Times New Roman" w:cs="Times New Roman"/>
                <w:sz w:val="24"/>
                <w:szCs w:val="24"/>
              </w:rPr>
            </w:pPr>
            <w:r w:rsidRPr="002A2FD2">
              <w:rPr>
                <w:rFonts w:ascii="Times New Roman" w:hAnsi="Times New Roman" w:eastAsia="Times New Roman" w:cs="Times New Roman"/>
                <w:color w:val="000000" w:themeColor="text1"/>
                <w:sz w:val="24"/>
                <w:szCs w:val="24"/>
              </w:rPr>
              <w:t>Saskaņā ar Fonda administrācijas sniegtajiem datiem šobrīd v</w:t>
            </w:r>
            <w:r w:rsidRPr="002A2FD2">
              <w:rPr>
                <w:rFonts w:ascii="Times New Roman" w:hAnsi="Times New Roman" w:cs="Times New Roman"/>
                <w:bCs/>
                <w:sz w:val="24"/>
                <w:szCs w:val="24"/>
              </w:rPr>
              <w:t>airāk nekā 40</w:t>
            </w:r>
            <w:r w:rsidRPr="002A2FD2" w:rsidR="006E393F">
              <w:rPr>
                <w:rFonts w:ascii="Times New Roman" w:hAnsi="Times New Roman" w:cs="Times New Roman"/>
                <w:bCs/>
                <w:sz w:val="24"/>
                <w:szCs w:val="24"/>
              </w:rPr>
              <w:t> </w:t>
            </w:r>
            <w:r w:rsidRPr="002A2FD2">
              <w:rPr>
                <w:rFonts w:ascii="Times New Roman" w:hAnsi="Times New Roman" w:cs="Times New Roman"/>
                <w:bCs/>
                <w:sz w:val="24"/>
                <w:szCs w:val="24"/>
              </w:rPr>
              <w:t>tūkstoši vecāku nepilda ar likumu noteikto pienākumu uzturēt savus bērnus. Viņu vietā uzturlīdzekļi bērniem tiek izmaksāti no valsts budžeta</w:t>
            </w:r>
            <w:r w:rsidRPr="002A2FD2" w:rsidR="006E393F">
              <w:rPr>
                <w:rFonts w:ascii="Times New Roman" w:hAnsi="Times New Roman" w:cs="Times New Roman"/>
                <w:bCs/>
                <w:sz w:val="24"/>
                <w:szCs w:val="24"/>
              </w:rPr>
              <w:t> –</w:t>
            </w:r>
            <w:r w:rsidRPr="002A2FD2">
              <w:rPr>
                <w:rFonts w:ascii="Times New Roman" w:hAnsi="Times New Roman" w:cs="Times New Roman"/>
                <w:bCs/>
                <w:sz w:val="24"/>
                <w:szCs w:val="24"/>
              </w:rPr>
              <w:t xml:space="preserve"> Fonda</w:t>
            </w:r>
            <w:r w:rsidRPr="002A2FD2" w:rsidR="00FA7FE2">
              <w:rPr>
                <w:rFonts w:ascii="Times New Roman" w:hAnsi="Times New Roman" w:cs="Times New Roman"/>
                <w:bCs/>
                <w:sz w:val="24"/>
                <w:szCs w:val="24"/>
              </w:rPr>
              <w:t xml:space="preserve"> līdzekļiem</w:t>
            </w:r>
            <w:r w:rsidRPr="002A2FD2">
              <w:rPr>
                <w:rFonts w:ascii="Times New Roman" w:hAnsi="Times New Roman" w:cs="Times New Roman"/>
                <w:bCs/>
                <w:sz w:val="24"/>
                <w:szCs w:val="24"/>
              </w:rPr>
              <w:t>, kas vidēji katru mēnesi sastāda 4,5 miljonus</w:t>
            </w:r>
            <w:r w:rsidRPr="002A2FD2" w:rsidR="006E393F">
              <w:rPr>
                <w:rFonts w:ascii="Times New Roman" w:hAnsi="Times New Roman" w:cs="Times New Roman"/>
                <w:bCs/>
                <w:sz w:val="24"/>
                <w:szCs w:val="24"/>
              </w:rPr>
              <w:t xml:space="preserve"> </w:t>
            </w:r>
            <w:proofErr w:type="spellStart"/>
            <w:r w:rsidRPr="002A2FD2" w:rsidR="006E393F">
              <w:rPr>
                <w:rFonts w:ascii="Times New Roman" w:hAnsi="Times New Roman" w:cs="Times New Roman"/>
                <w:bCs/>
                <w:i/>
                <w:iCs/>
                <w:sz w:val="24"/>
                <w:szCs w:val="24"/>
              </w:rPr>
              <w:t>euro</w:t>
            </w:r>
            <w:proofErr w:type="spellEnd"/>
            <w:r w:rsidRPr="002A2FD2">
              <w:rPr>
                <w:rFonts w:ascii="Times New Roman" w:hAnsi="Times New Roman" w:cs="Times New Roman"/>
                <w:bCs/>
                <w:sz w:val="24"/>
                <w:szCs w:val="24"/>
              </w:rPr>
              <w:t>, nodrošinot ar uzturlīdzekļiem aptuveni 40 tūkstošus bērnu.</w:t>
            </w:r>
            <w:r w:rsidRPr="002A2FD2" w:rsidR="00C46D8D">
              <w:rPr>
                <w:rFonts w:ascii="Times New Roman" w:hAnsi="Times New Roman" w:cs="Times New Roman"/>
                <w:bCs/>
                <w:sz w:val="24"/>
                <w:szCs w:val="24"/>
              </w:rPr>
              <w:t xml:space="preserve"> </w:t>
            </w:r>
            <w:r w:rsidRPr="002A2FD2" w:rsidR="00C46D8D">
              <w:rPr>
                <w:rFonts w:ascii="Times New Roman" w:hAnsi="Times New Roman" w:cs="Times New Roman"/>
                <w:sz w:val="24"/>
                <w:szCs w:val="24"/>
              </w:rPr>
              <w:t xml:space="preserve">Uzturlīdzekļu nemaksātāju kopējais parāda apmērs pret valsti šobrīd pārsniedz 320 miljonus </w:t>
            </w:r>
            <w:proofErr w:type="spellStart"/>
            <w:r w:rsidRPr="002A2FD2" w:rsidR="006E393F">
              <w:rPr>
                <w:rFonts w:ascii="Times New Roman" w:hAnsi="Times New Roman" w:eastAsia="Times New Roman" w:cs="Times New Roman"/>
                <w:i/>
                <w:iCs/>
                <w:color w:val="000000" w:themeColor="text1"/>
                <w:sz w:val="24"/>
                <w:szCs w:val="24"/>
              </w:rPr>
              <w:t>euro</w:t>
            </w:r>
            <w:proofErr w:type="spellEnd"/>
            <w:r w:rsidRPr="002A2FD2" w:rsidR="00C46D8D">
              <w:rPr>
                <w:rFonts w:ascii="Times New Roman" w:hAnsi="Times New Roman" w:cs="Times New Roman"/>
                <w:sz w:val="24"/>
                <w:szCs w:val="24"/>
              </w:rPr>
              <w:t>.</w:t>
            </w:r>
          </w:p>
          <w:p w:rsidRPr="002A2FD2" w:rsidR="000F0493" w:rsidP="005C374D" w:rsidRDefault="006561CE" w14:paraId="6DEF0B10" w14:textId="48FB6094">
            <w:pPr>
              <w:spacing w:after="0" w:line="240" w:lineRule="auto"/>
              <w:ind w:firstLine="257"/>
              <w:jc w:val="both"/>
              <w:rPr>
                <w:rFonts w:ascii="Times New Roman" w:hAnsi="Times New Roman" w:cs="Times New Roman"/>
                <w:sz w:val="24"/>
                <w:szCs w:val="24"/>
              </w:rPr>
            </w:pPr>
            <w:r w:rsidRPr="002A2FD2">
              <w:rPr>
                <w:rFonts w:ascii="Times New Roman" w:hAnsi="Times New Roman" w:cs="Times New Roman"/>
                <w:sz w:val="24"/>
                <w:szCs w:val="24"/>
              </w:rPr>
              <w:t>L</w:t>
            </w:r>
            <w:r w:rsidRPr="002A2FD2" w:rsidR="000F0493">
              <w:rPr>
                <w:rFonts w:ascii="Times New Roman" w:hAnsi="Times New Roman" w:cs="Times New Roman"/>
                <w:sz w:val="24"/>
                <w:szCs w:val="24"/>
              </w:rPr>
              <w:t>ai sekmētu parādu atgūšanu no uzturlīdzekļu nemaksātājiem, kā arī, lai motivētu vecākus pildīt ar likumu noteikto pienākumu un nodrošināt bērnu ar uzturlīdzekļ</w:t>
            </w:r>
            <w:r w:rsidRPr="002A2FD2" w:rsidR="00C33396">
              <w:rPr>
                <w:rFonts w:ascii="Times New Roman" w:hAnsi="Times New Roman" w:cs="Times New Roman"/>
                <w:sz w:val="24"/>
                <w:szCs w:val="24"/>
              </w:rPr>
              <w:t>iem</w:t>
            </w:r>
            <w:r w:rsidRPr="002A2FD2" w:rsidR="000F0493">
              <w:rPr>
                <w:rFonts w:ascii="Times New Roman" w:hAnsi="Times New Roman" w:cs="Times New Roman"/>
                <w:sz w:val="24"/>
                <w:szCs w:val="24"/>
              </w:rPr>
              <w:t>, parādnieku motivēšanai tiek ieviesti arvien jauni mehānismi. Šobrīd Fonda likums paredz vairākas iespējas parādniekam nokārtot savas saistības:</w:t>
            </w:r>
          </w:p>
          <w:p w:rsidRPr="002A2FD2" w:rsidR="000F0493" w:rsidP="005C374D" w:rsidRDefault="000F0493" w14:paraId="0688653E" w14:textId="3CF204DD">
            <w:pPr>
              <w:numPr>
                <w:ilvl w:val="0"/>
                <w:numId w:val="6"/>
              </w:numPr>
              <w:spacing w:after="0" w:line="240" w:lineRule="auto"/>
              <w:ind w:left="0" w:firstLine="257"/>
              <w:jc w:val="both"/>
              <w:rPr>
                <w:rFonts w:ascii="Times New Roman" w:hAnsi="Times New Roman" w:cs="Times New Roman"/>
                <w:sz w:val="24"/>
                <w:szCs w:val="24"/>
              </w:rPr>
            </w:pPr>
            <w:r w:rsidRPr="002A2FD2">
              <w:rPr>
                <w:rFonts w:ascii="Times New Roman" w:hAnsi="Times New Roman" w:cs="Times New Roman"/>
                <w:sz w:val="24"/>
                <w:szCs w:val="24"/>
              </w:rPr>
              <w:t>parādniekam, kura vietā uzturlīdzekļi tiek izmaksāti administratīvā procesa ietvaros, ir tiesības noslēgt vienošanos par kārtību, kādā viņš veic parāda maksājumus</w:t>
            </w:r>
            <w:r w:rsidRPr="002A2FD2" w:rsidR="006E393F">
              <w:rPr>
                <w:rFonts w:ascii="Times New Roman" w:hAnsi="Times New Roman" w:cs="Times New Roman"/>
                <w:sz w:val="24"/>
                <w:szCs w:val="24"/>
              </w:rPr>
              <w:t>;</w:t>
            </w:r>
          </w:p>
          <w:p w:rsidRPr="002A2FD2" w:rsidR="000F0493" w:rsidP="005C374D" w:rsidRDefault="000F0493" w14:paraId="39A0BBE3" w14:textId="0197B328">
            <w:pPr>
              <w:numPr>
                <w:ilvl w:val="0"/>
                <w:numId w:val="6"/>
              </w:numPr>
              <w:spacing w:after="0" w:line="240" w:lineRule="auto"/>
              <w:ind w:left="0" w:firstLine="257"/>
              <w:jc w:val="both"/>
              <w:rPr>
                <w:rFonts w:ascii="Times New Roman" w:hAnsi="Times New Roman" w:cs="Times New Roman"/>
                <w:sz w:val="24"/>
                <w:szCs w:val="24"/>
              </w:rPr>
            </w:pPr>
            <w:r w:rsidRPr="002A2FD2">
              <w:rPr>
                <w:rFonts w:ascii="Times New Roman" w:hAnsi="Times New Roman" w:cs="Times New Roman"/>
                <w:sz w:val="24"/>
                <w:szCs w:val="24"/>
              </w:rPr>
              <w:t>parādnieks tiek atbrīvots no pienākuma maksāt aprēķinātos likumiskos procentus, ja līdz 2021.</w:t>
            </w:r>
            <w:r w:rsidRPr="002A2FD2" w:rsidR="00C46D8D">
              <w:rPr>
                <w:rFonts w:ascii="Times New Roman" w:hAnsi="Times New Roman" w:cs="Times New Roman"/>
                <w:sz w:val="24"/>
                <w:szCs w:val="24"/>
              </w:rPr>
              <w:t> </w:t>
            </w:r>
            <w:r w:rsidRPr="002A2FD2">
              <w:rPr>
                <w:rFonts w:ascii="Times New Roman" w:hAnsi="Times New Roman" w:cs="Times New Roman"/>
                <w:sz w:val="24"/>
                <w:szCs w:val="24"/>
              </w:rPr>
              <w:t>gada 30</w:t>
            </w:r>
            <w:r w:rsidRPr="002A2FD2" w:rsidR="00C46D8D">
              <w:rPr>
                <w:rFonts w:ascii="Times New Roman" w:hAnsi="Times New Roman" w:cs="Times New Roman"/>
                <w:sz w:val="24"/>
                <w:szCs w:val="24"/>
              </w:rPr>
              <w:t xml:space="preserve">. </w:t>
            </w:r>
            <w:r w:rsidRPr="002A2FD2">
              <w:rPr>
                <w:rFonts w:ascii="Times New Roman" w:hAnsi="Times New Roman" w:cs="Times New Roman"/>
                <w:sz w:val="24"/>
                <w:szCs w:val="24"/>
              </w:rPr>
              <w:t>jūnijam nosegs visu pamatparādu par viņa vietā izmaksātajiem uzturlīdzekļiem.</w:t>
            </w:r>
          </w:p>
          <w:p w:rsidRPr="002A2FD2" w:rsidR="000F0493" w:rsidP="005C374D" w:rsidRDefault="000F0493" w14:paraId="6654CE6D" w14:textId="77777777">
            <w:pPr>
              <w:spacing w:after="0" w:line="240" w:lineRule="auto"/>
              <w:ind w:firstLine="257"/>
              <w:jc w:val="both"/>
              <w:rPr>
                <w:rFonts w:ascii="Times New Roman" w:hAnsi="Times New Roman" w:cs="Times New Roman"/>
                <w:sz w:val="24"/>
                <w:szCs w:val="24"/>
              </w:rPr>
            </w:pPr>
            <w:r w:rsidRPr="002A2FD2">
              <w:rPr>
                <w:rFonts w:ascii="Times New Roman" w:hAnsi="Times New Roman" w:cs="Times New Roman"/>
                <w:sz w:val="24"/>
                <w:szCs w:val="24"/>
              </w:rPr>
              <w:lastRenderedPageBreak/>
              <w:t>Tāpat parādniekiem tiek piemēroti vairāki ierobežojumi, ja parādnieks nenodrošina bērnu ar uzturlīdzekļiem, piemēram:</w:t>
            </w:r>
          </w:p>
          <w:p w:rsidRPr="002A2FD2" w:rsidR="000F0493" w:rsidP="005C374D" w:rsidRDefault="000F0493" w14:paraId="5E801911" w14:textId="77777777">
            <w:pPr>
              <w:numPr>
                <w:ilvl w:val="0"/>
                <w:numId w:val="8"/>
              </w:numPr>
              <w:spacing w:after="0" w:line="240" w:lineRule="auto"/>
              <w:ind w:left="0" w:firstLine="257"/>
              <w:jc w:val="both"/>
              <w:rPr>
                <w:rFonts w:ascii="Times New Roman" w:hAnsi="Times New Roman" w:cs="Times New Roman"/>
                <w:sz w:val="24"/>
                <w:szCs w:val="24"/>
              </w:rPr>
            </w:pPr>
            <w:r w:rsidRPr="002A2FD2">
              <w:rPr>
                <w:rFonts w:ascii="Times New Roman" w:hAnsi="Times New Roman" w:cs="Times New Roman"/>
                <w:sz w:val="24"/>
                <w:szCs w:val="24"/>
              </w:rPr>
              <w:t xml:space="preserve">ziņas par parādnieku ir publiski pieejamas </w:t>
            </w:r>
            <w:hyperlink w:history="1" r:id="rId9">
              <w:r w:rsidRPr="002A2FD2">
                <w:rPr>
                  <w:rStyle w:val="Hipersaite"/>
                  <w:rFonts w:ascii="Times New Roman" w:hAnsi="Times New Roman" w:cs="Times New Roman"/>
                  <w:sz w:val="24"/>
                  <w:szCs w:val="24"/>
                </w:rPr>
                <w:t>www.latvija.lv</w:t>
              </w:r>
            </w:hyperlink>
            <w:r w:rsidRPr="002A2FD2">
              <w:rPr>
                <w:rFonts w:ascii="Times New Roman" w:hAnsi="Times New Roman" w:cs="Times New Roman"/>
                <w:sz w:val="24"/>
                <w:szCs w:val="24"/>
              </w:rPr>
              <w:t xml:space="preserve"> un tiek nodotas kredītinformācijas birojam;</w:t>
            </w:r>
          </w:p>
          <w:p w:rsidRPr="002A2FD2" w:rsidR="000F0493" w:rsidP="005C374D" w:rsidRDefault="000F0493" w14:paraId="734E8979" w14:textId="77777777">
            <w:pPr>
              <w:numPr>
                <w:ilvl w:val="0"/>
                <w:numId w:val="5"/>
              </w:numPr>
              <w:spacing w:after="0" w:line="240" w:lineRule="auto"/>
              <w:ind w:left="0" w:firstLine="257"/>
              <w:jc w:val="both"/>
              <w:rPr>
                <w:rFonts w:ascii="Times New Roman" w:hAnsi="Times New Roman" w:cs="Times New Roman"/>
                <w:sz w:val="24"/>
                <w:szCs w:val="24"/>
              </w:rPr>
            </w:pPr>
            <w:r w:rsidRPr="002A2FD2">
              <w:rPr>
                <w:rFonts w:ascii="Times New Roman" w:hAnsi="Times New Roman" w:cs="Times New Roman"/>
                <w:sz w:val="24"/>
                <w:szCs w:val="24"/>
              </w:rPr>
              <w:t>parādniekam var tikt piemērots transportlīdzekļu un kuģošanas līdzekļu vadīšanas izmantošanas aizliegums;</w:t>
            </w:r>
          </w:p>
          <w:p w:rsidRPr="002A2FD2" w:rsidR="000F0493" w:rsidP="005C374D" w:rsidRDefault="000F0493" w14:paraId="26FCE12B" w14:textId="77777777">
            <w:pPr>
              <w:numPr>
                <w:ilvl w:val="0"/>
                <w:numId w:val="5"/>
              </w:numPr>
              <w:spacing w:after="0" w:line="240" w:lineRule="auto"/>
              <w:ind w:left="0" w:firstLine="257"/>
              <w:jc w:val="both"/>
              <w:rPr>
                <w:rFonts w:ascii="Times New Roman" w:hAnsi="Times New Roman" w:cs="Times New Roman"/>
                <w:sz w:val="24"/>
                <w:szCs w:val="24"/>
              </w:rPr>
            </w:pPr>
            <w:r w:rsidRPr="002A2FD2">
              <w:rPr>
                <w:rFonts w:ascii="Times New Roman" w:hAnsi="Times New Roman" w:cs="Times New Roman"/>
                <w:sz w:val="24"/>
                <w:szCs w:val="24"/>
              </w:rPr>
              <w:t>parādniekam var tikt apturēta šaujamieroča atļaujas darbība;</w:t>
            </w:r>
          </w:p>
          <w:p w:rsidRPr="002A2FD2" w:rsidR="000F0493" w:rsidP="005C374D" w:rsidRDefault="000F0493" w14:paraId="4E56EBFD" w14:textId="33C0AEE5">
            <w:pPr>
              <w:numPr>
                <w:ilvl w:val="0"/>
                <w:numId w:val="5"/>
              </w:numPr>
              <w:spacing w:after="0" w:line="240" w:lineRule="auto"/>
              <w:ind w:left="0" w:firstLine="257"/>
              <w:jc w:val="both"/>
              <w:rPr>
                <w:rFonts w:ascii="Times New Roman" w:hAnsi="Times New Roman" w:cs="Times New Roman"/>
                <w:sz w:val="24"/>
                <w:szCs w:val="24"/>
              </w:rPr>
            </w:pPr>
            <w:r w:rsidRPr="002A2FD2">
              <w:rPr>
                <w:rFonts w:ascii="Times New Roman" w:hAnsi="Times New Roman" w:cs="Times New Roman"/>
                <w:sz w:val="24"/>
                <w:szCs w:val="24"/>
              </w:rPr>
              <w:t>parādniekam var tikt piemērota kriminālatbildība par izvairīšanos no bērna uzturēšanas u.c. ierobežojumi.</w:t>
            </w:r>
          </w:p>
          <w:p w:rsidRPr="002A2FD2" w:rsidR="009111A3" w:rsidP="005C374D" w:rsidRDefault="000F0493" w14:paraId="6FD1512B" w14:textId="2BB155CC">
            <w:pPr>
              <w:spacing w:after="0" w:line="240" w:lineRule="auto"/>
              <w:ind w:firstLine="257"/>
              <w:jc w:val="both"/>
              <w:rPr>
                <w:rFonts w:ascii="Times New Roman" w:hAnsi="Times New Roman" w:cs="Times New Roman"/>
                <w:bCs/>
                <w:sz w:val="24"/>
                <w:szCs w:val="24"/>
              </w:rPr>
            </w:pPr>
            <w:r w:rsidRPr="002A2FD2">
              <w:rPr>
                <w:rFonts w:ascii="Times New Roman" w:hAnsi="Times New Roman" w:cs="Times New Roman"/>
                <w:sz w:val="24"/>
                <w:szCs w:val="24"/>
              </w:rPr>
              <w:t>Minēto pasākumu rezultātā ir būtiski palielinājies atgūtā parāda apmērs</w:t>
            </w:r>
            <w:r w:rsidRPr="002A2FD2" w:rsidR="00BA04EF">
              <w:rPr>
                <w:rFonts w:ascii="Times New Roman" w:hAnsi="Times New Roman" w:cs="Times New Roman"/>
                <w:sz w:val="24"/>
                <w:szCs w:val="24"/>
              </w:rPr>
              <w:t>. P</w:t>
            </w:r>
            <w:r w:rsidRPr="002A2FD2">
              <w:rPr>
                <w:rFonts w:ascii="Times New Roman" w:hAnsi="Times New Roman" w:cs="Times New Roman"/>
                <w:sz w:val="24"/>
                <w:szCs w:val="24"/>
              </w:rPr>
              <w:t>iemēram, 2018.</w:t>
            </w:r>
            <w:r w:rsidRPr="002A2FD2" w:rsidR="00C46D8D">
              <w:rPr>
                <w:rFonts w:ascii="Times New Roman" w:hAnsi="Times New Roman" w:cs="Times New Roman"/>
                <w:sz w:val="24"/>
                <w:szCs w:val="24"/>
              </w:rPr>
              <w:t> </w:t>
            </w:r>
            <w:r w:rsidRPr="002A2FD2">
              <w:rPr>
                <w:rFonts w:ascii="Times New Roman" w:hAnsi="Times New Roman" w:cs="Times New Roman"/>
                <w:sz w:val="24"/>
                <w:szCs w:val="24"/>
              </w:rPr>
              <w:t>gadā vidēji tika atgūti 16</w:t>
            </w:r>
            <w:r w:rsidRPr="002A2FD2" w:rsidR="006E393F">
              <w:rPr>
                <w:rFonts w:ascii="Times New Roman" w:hAnsi="Times New Roman" w:cs="Times New Roman"/>
                <w:sz w:val="24"/>
                <w:szCs w:val="24"/>
              </w:rPr>
              <w:t> </w:t>
            </w:r>
            <w:r w:rsidRPr="002A2FD2">
              <w:rPr>
                <w:rFonts w:ascii="Times New Roman" w:hAnsi="Times New Roman" w:cs="Times New Roman"/>
                <w:sz w:val="24"/>
                <w:szCs w:val="24"/>
              </w:rPr>
              <w:t>% no izmaksātajiem uzturlīdzekļiem, 2019.</w:t>
            </w:r>
            <w:r w:rsidRPr="002A2FD2" w:rsidR="006E393F">
              <w:rPr>
                <w:rFonts w:ascii="Times New Roman" w:hAnsi="Times New Roman" w:cs="Times New Roman"/>
                <w:sz w:val="24"/>
                <w:szCs w:val="24"/>
              </w:rPr>
              <w:t> </w:t>
            </w:r>
            <w:r w:rsidRPr="002A2FD2">
              <w:rPr>
                <w:rFonts w:ascii="Times New Roman" w:hAnsi="Times New Roman" w:cs="Times New Roman"/>
                <w:sz w:val="24"/>
                <w:szCs w:val="24"/>
              </w:rPr>
              <w:t>gadā</w:t>
            </w:r>
            <w:r w:rsidRPr="002A2FD2" w:rsidR="006E393F">
              <w:rPr>
                <w:rFonts w:ascii="Times New Roman" w:hAnsi="Times New Roman" w:cs="Times New Roman"/>
                <w:sz w:val="24"/>
                <w:szCs w:val="24"/>
              </w:rPr>
              <w:t> –</w:t>
            </w:r>
            <w:r w:rsidRPr="002A2FD2">
              <w:rPr>
                <w:rFonts w:ascii="Times New Roman" w:hAnsi="Times New Roman" w:cs="Times New Roman"/>
                <w:sz w:val="24"/>
                <w:szCs w:val="24"/>
              </w:rPr>
              <w:t xml:space="preserve"> 21</w:t>
            </w:r>
            <w:r w:rsidRPr="002A2FD2" w:rsidR="006E393F">
              <w:rPr>
                <w:rFonts w:ascii="Times New Roman" w:hAnsi="Times New Roman" w:cs="Times New Roman"/>
                <w:sz w:val="24"/>
                <w:szCs w:val="24"/>
              </w:rPr>
              <w:t> </w:t>
            </w:r>
            <w:r w:rsidRPr="002A2FD2">
              <w:rPr>
                <w:rFonts w:ascii="Times New Roman" w:hAnsi="Times New Roman" w:cs="Times New Roman"/>
                <w:sz w:val="24"/>
                <w:szCs w:val="24"/>
              </w:rPr>
              <w:t>%, savukārt 2019.</w:t>
            </w:r>
            <w:r w:rsidRPr="002A2FD2" w:rsidR="006E393F">
              <w:rPr>
                <w:rFonts w:ascii="Times New Roman" w:hAnsi="Times New Roman" w:cs="Times New Roman"/>
                <w:sz w:val="24"/>
                <w:szCs w:val="24"/>
              </w:rPr>
              <w:t> </w:t>
            </w:r>
            <w:r w:rsidRPr="002A2FD2">
              <w:rPr>
                <w:rFonts w:ascii="Times New Roman" w:hAnsi="Times New Roman" w:cs="Times New Roman"/>
                <w:sz w:val="24"/>
                <w:szCs w:val="24"/>
              </w:rPr>
              <w:t>gada jūlijā</w:t>
            </w:r>
            <w:r w:rsidRPr="002A2FD2" w:rsidR="006E393F">
              <w:rPr>
                <w:rFonts w:ascii="Times New Roman" w:hAnsi="Times New Roman" w:cs="Times New Roman"/>
                <w:sz w:val="24"/>
                <w:szCs w:val="24"/>
              </w:rPr>
              <w:t> </w:t>
            </w:r>
            <w:r w:rsidRPr="002A2FD2">
              <w:rPr>
                <w:rFonts w:ascii="Times New Roman" w:hAnsi="Times New Roman" w:cs="Times New Roman"/>
                <w:sz w:val="24"/>
                <w:szCs w:val="24"/>
              </w:rPr>
              <w:t>– jau 23,8</w:t>
            </w:r>
            <w:r w:rsidRPr="002A2FD2" w:rsidR="006E393F">
              <w:rPr>
                <w:rFonts w:ascii="Times New Roman" w:hAnsi="Times New Roman" w:cs="Times New Roman"/>
                <w:sz w:val="24"/>
                <w:szCs w:val="24"/>
              </w:rPr>
              <w:t> </w:t>
            </w:r>
            <w:r w:rsidRPr="002A2FD2">
              <w:rPr>
                <w:rFonts w:ascii="Times New Roman" w:hAnsi="Times New Roman" w:cs="Times New Roman"/>
                <w:sz w:val="24"/>
                <w:szCs w:val="24"/>
              </w:rPr>
              <w:t xml:space="preserve">%. </w:t>
            </w:r>
            <w:r w:rsidRPr="002A2FD2">
              <w:rPr>
                <w:rFonts w:ascii="Times New Roman" w:hAnsi="Times New Roman" w:cs="Times New Roman"/>
                <w:bCs/>
                <w:sz w:val="24"/>
                <w:szCs w:val="24"/>
              </w:rPr>
              <w:t>Tomēr, neskatoties uz ieviestajiem ierobežojumiem, kas veicinājuši atgūto līdzekļu pieaugumu, kopējās nemaksātāju parādsaistības pret valsti ar katru gadu turpina pieaugt.</w:t>
            </w:r>
          </w:p>
          <w:p w:rsidRPr="009D02A7" w:rsidR="000F0493" w:rsidP="005C374D" w:rsidRDefault="009111A3" w14:paraId="77A819AE" w14:textId="2BA567B8">
            <w:pPr>
              <w:spacing w:after="0" w:line="240" w:lineRule="auto"/>
              <w:ind w:firstLine="257"/>
              <w:jc w:val="both"/>
              <w:rPr>
                <w:rFonts w:ascii="Times New Roman" w:hAnsi="Times New Roman" w:cs="Times New Roman"/>
                <w:sz w:val="24"/>
                <w:szCs w:val="24"/>
              </w:rPr>
            </w:pPr>
            <w:r w:rsidRPr="002A2FD2">
              <w:rPr>
                <w:rFonts w:ascii="Times New Roman" w:hAnsi="Times New Roman" w:cs="Times New Roman"/>
                <w:bCs/>
                <w:sz w:val="24"/>
                <w:szCs w:val="24"/>
              </w:rPr>
              <w:t xml:space="preserve">Ņemot vērā minēto, lai rastu risinājumu, </w:t>
            </w:r>
            <w:r w:rsidRPr="002A2FD2">
              <w:rPr>
                <w:rFonts w:ascii="Times New Roman" w:hAnsi="Times New Roman" w:cs="Times New Roman"/>
                <w:sz w:val="24"/>
                <w:szCs w:val="24"/>
              </w:rPr>
              <w:t xml:space="preserve">kas līdzsvarotu izmaksājamo uzturlīdzekļu apmēru ar </w:t>
            </w:r>
            <w:r w:rsidRPr="002A2FD2" w:rsidR="00105517">
              <w:rPr>
                <w:rFonts w:ascii="Times New Roman" w:hAnsi="Times New Roman" w:cs="Times New Roman"/>
                <w:sz w:val="24"/>
                <w:szCs w:val="24"/>
              </w:rPr>
              <w:t xml:space="preserve">pieejamajiem </w:t>
            </w:r>
            <w:r w:rsidRPr="002A2FD2">
              <w:rPr>
                <w:rFonts w:ascii="Times New Roman" w:hAnsi="Times New Roman" w:cs="Times New Roman"/>
                <w:sz w:val="24"/>
                <w:szCs w:val="24"/>
              </w:rPr>
              <w:t xml:space="preserve">valsts budžeta līdzekļiem, izstrādāts Likumprojekts, paredzot, ka valsts garantētie uzturlīdzekļi tiek atsaistīti </w:t>
            </w:r>
            <w:r w:rsidRPr="009D02A7">
              <w:rPr>
                <w:rFonts w:ascii="Times New Roman" w:hAnsi="Times New Roman" w:cs="Times New Roman"/>
                <w:sz w:val="24"/>
                <w:szCs w:val="24"/>
              </w:rPr>
              <w:t>no minimālās algas</w:t>
            </w:r>
            <w:r w:rsidRPr="009D02A7" w:rsidR="00C46D8D">
              <w:rPr>
                <w:rFonts w:ascii="Times New Roman" w:hAnsi="Times New Roman" w:cs="Times New Roman"/>
                <w:sz w:val="24"/>
                <w:szCs w:val="24"/>
              </w:rPr>
              <w:t xml:space="preserve"> un tiek noteikti konstantā apmērā</w:t>
            </w:r>
            <w:r w:rsidRPr="009D02A7">
              <w:rPr>
                <w:rFonts w:ascii="Times New Roman" w:hAnsi="Times New Roman" w:cs="Times New Roman"/>
                <w:sz w:val="24"/>
                <w:szCs w:val="24"/>
              </w:rPr>
              <w:t xml:space="preserve">. Norādāms, ka </w:t>
            </w:r>
            <w:r w:rsidRPr="009D02A7" w:rsidR="003A74D4">
              <w:rPr>
                <w:rFonts w:ascii="Times New Roman" w:hAnsi="Times New Roman" w:cs="Times New Roman"/>
                <w:sz w:val="24"/>
                <w:szCs w:val="24"/>
              </w:rPr>
              <w:t xml:space="preserve">nākotnē </w:t>
            </w:r>
            <w:r w:rsidRPr="009D02A7">
              <w:rPr>
                <w:rFonts w:ascii="Times New Roman" w:hAnsi="Times New Roman" w:cs="Times New Roman"/>
                <w:sz w:val="24"/>
                <w:szCs w:val="24"/>
              </w:rPr>
              <w:t>saglabājot valsts garantēto uzturlīdzekļu piesaisti minimālajai algai</w:t>
            </w:r>
            <w:r w:rsidRPr="009D02A7" w:rsidR="00605B85">
              <w:rPr>
                <w:rFonts w:ascii="Times New Roman" w:hAnsi="Times New Roman" w:cs="Times New Roman"/>
                <w:sz w:val="24"/>
                <w:szCs w:val="24"/>
              </w:rPr>
              <w:t xml:space="preserve"> un</w:t>
            </w:r>
            <w:r w:rsidRPr="009D02A7">
              <w:rPr>
                <w:rFonts w:ascii="Times New Roman" w:hAnsi="Times New Roman" w:cs="Times New Roman"/>
                <w:sz w:val="24"/>
                <w:szCs w:val="24"/>
              </w:rPr>
              <w:t xml:space="preserve">  palielinot no Fonda izmaksājamo uzturlīdzekļu apmēru, tiktu radīta būtiska ietekme uz valsts budžetu, kas varētu ietekmēt iespējas nodrošināt uzturlīdzekļus visiem tiem bērniem, kuri nesaņem uzturlīdzekļus no saviem vecākiem</w:t>
            </w:r>
            <w:r w:rsidRPr="009D02A7" w:rsidR="00C46D8D">
              <w:rPr>
                <w:rFonts w:ascii="Times New Roman" w:hAnsi="Times New Roman" w:cs="Times New Roman"/>
                <w:sz w:val="24"/>
                <w:szCs w:val="24"/>
              </w:rPr>
              <w:t>, taču saņem tos šobrīd no Fonda.</w:t>
            </w:r>
          </w:p>
          <w:p w:rsidRPr="002A2FD2" w:rsidR="00A35CE9" w:rsidP="005C374D" w:rsidRDefault="009111A3" w14:paraId="5CCC3631" w14:textId="399546FC">
            <w:pPr>
              <w:spacing w:after="0" w:line="240" w:lineRule="auto"/>
              <w:ind w:firstLine="257"/>
              <w:jc w:val="both"/>
              <w:rPr>
                <w:rFonts w:ascii="Times New Roman" w:hAnsi="Times New Roman" w:cs="Times New Roman"/>
                <w:sz w:val="24"/>
                <w:szCs w:val="24"/>
              </w:rPr>
            </w:pPr>
            <w:r w:rsidRPr="009D02A7">
              <w:rPr>
                <w:rFonts w:ascii="Times New Roman" w:hAnsi="Times New Roman" w:cs="Times New Roman"/>
                <w:sz w:val="24"/>
                <w:szCs w:val="24"/>
              </w:rPr>
              <w:t>Norādāms, ka</w:t>
            </w:r>
            <w:r w:rsidRPr="009D02A7" w:rsidR="00C46D8D">
              <w:rPr>
                <w:rFonts w:ascii="Times New Roman" w:hAnsi="Times New Roman" w:cs="Times New Roman"/>
                <w:sz w:val="24"/>
                <w:szCs w:val="24"/>
              </w:rPr>
              <w:t xml:space="preserve"> </w:t>
            </w:r>
            <w:r w:rsidRPr="009D02A7">
              <w:rPr>
                <w:rFonts w:ascii="Times New Roman" w:hAnsi="Times New Roman" w:cs="Times New Roman"/>
                <w:sz w:val="24"/>
                <w:szCs w:val="24"/>
              </w:rPr>
              <w:t>Likumprojektā</w:t>
            </w:r>
            <w:r w:rsidRPr="002A2FD2">
              <w:rPr>
                <w:rFonts w:ascii="Times New Roman" w:hAnsi="Times New Roman" w:cs="Times New Roman"/>
                <w:sz w:val="24"/>
                <w:szCs w:val="24"/>
              </w:rPr>
              <w:t xml:space="preserve"> paredzētais regulējums nav pretrunā ar Latvijas Republikas Satversmi (turpmāk</w:t>
            </w:r>
            <w:r w:rsidRPr="002A2FD2" w:rsidR="006E393F">
              <w:rPr>
                <w:rFonts w:ascii="Times New Roman" w:hAnsi="Times New Roman" w:cs="Times New Roman"/>
                <w:sz w:val="24"/>
                <w:szCs w:val="24"/>
              </w:rPr>
              <w:t> </w:t>
            </w:r>
            <w:r w:rsidRPr="002A2FD2">
              <w:rPr>
                <w:rFonts w:ascii="Times New Roman" w:hAnsi="Times New Roman" w:cs="Times New Roman"/>
                <w:sz w:val="24"/>
                <w:szCs w:val="24"/>
              </w:rPr>
              <w:t xml:space="preserve">– Satversme), jo </w:t>
            </w:r>
            <w:r w:rsidRPr="002A2FD2" w:rsidR="00A35CE9">
              <w:rPr>
                <w:rFonts w:ascii="Times New Roman" w:hAnsi="Times New Roman" w:cs="Times New Roman"/>
                <w:sz w:val="24"/>
                <w:szCs w:val="24"/>
              </w:rPr>
              <w:t>Latvijas Republikas Satversmes tiesa norādījusi, ka Satversme</w:t>
            </w:r>
            <w:r w:rsidRPr="002A2FD2">
              <w:rPr>
                <w:rFonts w:ascii="Times New Roman" w:hAnsi="Times New Roman" w:cs="Times New Roman"/>
                <w:sz w:val="24"/>
                <w:szCs w:val="24"/>
              </w:rPr>
              <w:t>s</w:t>
            </w:r>
            <w:r w:rsidRPr="002A2FD2" w:rsidR="00A35CE9">
              <w:rPr>
                <w:rFonts w:ascii="Times New Roman" w:hAnsi="Times New Roman" w:cs="Times New Roman"/>
                <w:sz w:val="24"/>
                <w:szCs w:val="24"/>
              </w:rPr>
              <w:t xml:space="preserve"> 109.</w:t>
            </w:r>
            <w:r w:rsidRPr="002A2FD2" w:rsidR="006E393F">
              <w:rPr>
                <w:rFonts w:ascii="Times New Roman" w:hAnsi="Times New Roman" w:cs="Times New Roman"/>
                <w:sz w:val="24"/>
                <w:szCs w:val="24"/>
              </w:rPr>
              <w:t> </w:t>
            </w:r>
            <w:r w:rsidRPr="002A2FD2" w:rsidR="00A35CE9">
              <w:rPr>
                <w:rFonts w:ascii="Times New Roman" w:hAnsi="Times New Roman" w:cs="Times New Roman"/>
                <w:sz w:val="24"/>
                <w:szCs w:val="24"/>
              </w:rPr>
              <w:t>pants neparedz, bet arī neliedz valstī izveidot Fondu, kuram atvēlētie valsts pamatbudžeta līdzekļi tiktu piešķirti bērnu nodrošināšanai ar uzturlīdzekļiem. Tā kā tiesības uz sociālo nodrošinājumu ir personas sociālās tiesības, valstij ir rīcības brīvība to metožu un mehānismu izvēlē, ar kādiem šīs tiesības īstenojamas (sk., piemēram, Satversmes tiesas 2001.</w:t>
            </w:r>
            <w:r w:rsidRPr="002A2FD2" w:rsidR="006E393F">
              <w:rPr>
                <w:rFonts w:ascii="Times New Roman" w:hAnsi="Times New Roman" w:cs="Times New Roman"/>
                <w:sz w:val="24"/>
                <w:szCs w:val="24"/>
              </w:rPr>
              <w:t> </w:t>
            </w:r>
            <w:r w:rsidRPr="002A2FD2" w:rsidR="00A35CE9">
              <w:rPr>
                <w:rFonts w:ascii="Times New Roman" w:hAnsi="Times New Roman" w:cs="Times New Roman"/>
                <w:sz w:val="24"/>
                <w:szCs w:val="24"/>
              </w:rPr>
              <w:t>gada 13.</w:t>
            </w:r>
            <w:r w:rsidRPr="002A2FD2" w:rsidR="006E393F">
              <w:rPr>
                <w:rFonts w:ascii="Times New Roman" w:hAnsi="Times New Roman" w:cs="Times New Roman"/>
                <w:sz w:val="24"/>
                <w:szCs w:val="24"/>
              </w:rPr>
              <w:t> </w:t>
            </w:r>
            <w:r w:rsidRPr="002A2FD2" w:rsidR="00A35CE9">
              <w:rPr>
                <w:rFonts w:ascii="Times New Roman" w:hAnsi="Times New Roman" w:cs="Times New Roman"/>
                <w:sz w:val="24"/>
                <w:szCs w:val="24"/>
              </w:rPr>
              <w:t>marta sprieduma lietā Nr.</w:t>
            </w:r>
            <w:r w:rsidRPr="002A2FD2" w:rsidR="006E393F">
              <w:rPr>
                <w:rFonts w:ascii="Times New Roman" w:hAnsi="Times New Roman" w:cs="Times New Roman"/>
                <w:sz w:val="24"/>
                <w:szCs w:val="24"/>
              </w:rPr>
              <w:t> </w:t>
            </w:r>
            <w:r w:rsidRPr="002A2FD2" w:rsidR="00A35CE9">
              <w:rPr>
                <w:rFonts w:ascii="Times New Roman" w:hAnsi="Times New Roman" w:cs="Times New Roman"/>
                <w:sz w:val="24"/>
                <w:szCs w:val="24"/>
              </w:rPr>
              <w:t xml:space="preserve">2000-08-0109 secinājumu daļas pirmo rindkopu). Likumdevējs, izvērtējot valsts ekonomiskās iespējas un citus apstākļus, var izmantot savu rīcības brīvību un veidot sociālās drošības </w:t>
            </w:r>
            <w:r w:rsidRPr="002A2FD2" w:rsidR="00A35CE9">
              <w:rPr>
                <w:rFonts w:ascii="Times New Roman" w:hAnsi="Times New Roman" w:cs="Times New Roman"/>
                <w:sz w:val="24"/>
                <w:szCs w:val="24"/>
              </w:rPr>
              <w:lastRenderedPageBreak/>
              <w:t>sistēmu, nosakot tās darbības vispārējos principus, līdzekļu iemaksāšanas, administrēšanas, pārvaldīšanas un izmaksāšanas noteikumus (sk., piemēram, Satversmes tiesas 2010.</w:t>
            </w:r>
            <w:r w:rsidRPr="002A2FD2" w:rsidR="006E393F">
              <w:rPr>
                <w:rFonts w:ascii="Times New Roman" w:hAnsi="Times New Roman" w:cs="Times New Roman"/>
                <w:sz w:val="24"/>
                <w:szCs w:val="24"/>
              </w:rPr>
              <w:t> </w:t>
            </w:r>
            <w:r w:rsidRPr="002A2FD2" w:rsidR="00A35CE9">
              <w:rPr>
                <w:rFonts w:ascii="Times New Roman" w:hAnsi="Times New Roman" w:cs="Times New Roman"/>
                <w:sz w:val="24"/>
                <w:szCs w:val="24"/>
              </w:rPr>
              <w:t>gada 1.</w:t>
            </w:r>
            <w:r w:rsidRPr="002A2FD2" w:rsidR="006E393F">
              <w:rPr>
                <w:rFonts w:ascii="Times New Roman" w:hAnsi="Times New Roman" w:cs="Times New Roman"/>
                <w:sz w:val="24"/>
                <w:szCs w:val="24"/>
              </w:rPr>
              <w:t> </w:t>
            </w:r>
            <w:r w:rsidRPr="002A2FD2" w:rsidR="00A35CE9">
              <w:rPr>
                <w:rFonts w:ascii="Times New Roman" w:hAnsi="Times New Roman" w:cs="Times New Roman"/>
                <w:sz w:val="24"/>
                <w:szCs w:val="24"/>
              </w:rPr>
              <w:t>decembra sprieduma lietā Nr.</w:t>
            </w:r>
            <w:r w:rsidRPr="002A2FD2" w:rsidR="006E393F">
              <w:rPr>
                <w:rFonts w:ascii="Times New Roman" w:hAnsi="Times New Roman" w:cs="Times New Roman"/>
                <w:sz w:val="24"/>
                <w:szCs w:val="24"/>
              </w:rPr>
              <w:t> </w:t>
            </w:r>
            <w:r w:rsidRPr="002A2FD2" w:rsidR="00A35CE9">
              <w:rPr>
                <w:rFonts w:ascii="Times New Roman" w:hAnsi="Times New Roman" w:cs="Times New Roman"/>
                <w:sz w:val="24"/>
                <w:szCs w:val="24"/>
              </w:rPr>
              <w:t>2010-21-01 15.</w:t>
            </w:r>
            <w:r w:rsidRPr="002A2FD2" w:rsidR="006E393F">
              <w:rPr>
                <w:rFonts w:ascii="Times New Roman" w:hAnsi="Times New Roman" w:cs="Times New Roman"/>
                <w:sz w:val="24"/>
                <w:szCs w:val="24"/>
              </w:rPr>
              <w:t> </w:t>
            </w:r>
            <w:r w:rsidRPr="002A2FD2" w:rsidR="00A35CE9">
              <w:rPr>
                <w:rFonts w:ascii="Times New Roman" w:hAnsi="Times New Roman" w:cs="Times New Roman"/>
                <w:sz w:val="24"/>
                <w:szCs w:val="24"/>
              </w:rPr>
              <w:t>punktu).</w:t>
            </w:r>
          </w:p>
          <w:p w:rsidRPr="002A2FD2" w:rsidR="00A35CE9" w:rsidP="005C374D" w:rsidRDefault="00A35CE9" w14:paraId="2147D2A4" w14:textId="0C7C2BBF">
            <w:pPr>
              <w:spacing w:after="0" w:line="240" w:lineRule="auto"/>
              <w:ind w:firstLine="257"/>
              <w:jc w:val="both"/>
              <w:rPr>
                <w:rFonts w:ascii="Times New Roman" w:hAnsi="Times New Roman" w:cs="Times New Roman"/>
                <w:bCs/>
                <w:iCs/>
                <w:sz w:val="24"/>
                <w:szCs w:val="24"/>
              </w:rPr>
            </w:pPr>
            <w:r w:rsidRPr="002A2FD2">
              <w:rPr>
                <w:rFonts w:ascii="Times New Roman" w:hAnsi="Times New Roman" w:cs="Times New Roman"/>
                <w:sz w:val="24"/>
                <w:szCs w:val="24"/>
              </w:rPr>
              <w:t>Tā kā Fonda līdzekļi neveidojas no sociālajām iemaksām, bet gan no valsts pamatbudžeta līdzekļiem, kas piešķirti Fonda likumā noteikto mērķu sasniegšanai, likumdevējs bauda plašu rīcības brīvību, nosakot, kādā veidā tiek nodrošinātas Satversmes 109.</w:t>
            </w:r>
            <w:r w:rsidRPr="002A2FD2" w:rsidR="006E393F">
              <w:rPr>
                <w:rFonts w:ascii="Times New Roman" w:hAnsi="Times New Roman" w:cs="Times New Roman"/>
                <w:sz w:val="24"/>
                <w:szCs w:val="24"/>
              </w:rPr>
              <w:t> </w:t>
            </w:r>
            <w:r w:rsidRPr="002A2FD2">
              <w:rPr>
                <w:rFonts w:ascii="Times New Roman" w:hAnsi="Times New Roman" w:cs="Times New Roman"/>
                <w:sz w:val="24"/>
                <w:szCs w:val="24"/>
              </w:rPr>
              <w:t>pantā noteiktās personu tiesības. Līdz ar to likumdevējam ir rīcības brīvība ne vien reglamentēt kārtību, bet arī noteikt apmēru, kādā izmaksājami uzturlīdzekļi no Fonda (Latvijas Republikas Satversmes tiesas 2011.</w:t>
            </w:r>
            <w:r w:rsidRPr="002A2FD2" w:rsidR="006E393F">
              <w:rPr>
                <w:rFonts w:ascii="Times New Roman" w:hAnsi="Times New Roman" w:cs="Times New Roman"/>
                <w:sz w:val="24"/>
                <w:szCs w:val="24"/>
              </w:rPr>
              <w:t> </w:t>
            </w:r>
            <w:r w:rsidRPr="002A2FD2">
              <w:rPr>
                <w:rFonts w:ascii="Times New Roman" w:hAnsi="Times New Roman" w:cs="Times New Roman"/>
                <w:sz w:val="24"/>
                <w:szCs w:val="24"/>
              </w:rPr>
              <w:t>gada 10.</w:t>
            </w:r>
            <w:r w:rsidRPr="002A2FD2" w:rsidR="006E393F">
              <w:rPr>
                <w:rFonts w:ascii="Times New Roman" w:hAnsi="Times New Roman" w:cs="Times New Roman"/>
                <w:sz w:val="24"/>
                <w:szCs w:val="24"/>
              </w:rPr>
              <w:t> </w:t>
            </w:r>
            <w:r w:rsidRPr="002A2FD2">
              <w:rPr>
                <w:rFonts w:ascii="Times New Roman" w:hAnsi="Times New Roman" w:cs="Times New Roman"/>
                <w:sz w:val="24"/>
                <w:szCs w:val="24"/>
              </w:rPr>
              <w:t>janvāra spriedums lietā Nr.</w:t>
            </w:r>
            <w:r w:rsidRPr="002A2FD2" w:rsidR="006E393F">
              <w:rPr>
                <w:rFonts w:ascii="Times New Roman" w:hAnsi="Times New Roman" w:cs="Times New Roman"/>
                <w:sz w:val="24"/>
                <w:szCs w:val="24"/>
              </w:rPr>
              <w:t> </w:t>
            </w:r>
            <w:r w:rsidRPr="002A2FD2">
              <w:rPr>
                <w:rFonts w:ascii="Times New Roman" w:hAnsi="Times New Roman" w:cs="Times New Roman"/>
                <w:sz w:val="24"/>
                <w:szCs w:val="24"/>
              </w:rPr>
              <w:t>2010-18-01).</w:t>
            </w:r>
          </w:p>
          <w:p w:rsidR="00B85AF9" w:rsidP="00B85AF9" w:rsidRDefault="00E543E1" w14:paraId="10191FBC" w14:textId="77777777">
            <w:pPr>
              <w:tabs>
                <w:tab w:val="left" w:pos="709"/>
              </w:tabs>
              <w:spacing w:after="0" w:line="240" w:lineRule="auto"/>
              <w:ind w:firstLine="257"/>
              <w:jc w:val="both"/>
              <w:rPr>
                <w:rFonts w:ascii="Times New Roman" w:hAnsi="Times New Roman" w:eastAsia="Times New Roman" w:cs="Times New Roman"/>
                <w:color w:val="000000" w:themeColor="text1"/>
                <w:sz w:val="24"/>
                <w:szCs w:val="24"/>
              </w:rPr>
            </w:pPr>
            <w:r w:rsidRPr="002A2FD2">
              <w:rPr>
                <w:rFonts w:ascii="Times New Roman" w:hAnsi="Times New Roman" w:eastAsia="Lucida Sans Unicode"/>
                <w:bCs/>
                <w:iCs/>
                <w:color w:val="000000"/>
                <w:kern w:val="2"/>
                <w:sz w:val="24"/>
                <w:szCs w:val="24"/>
                <w:lang w:eastAsia="ar-SA"/>
              </w:rPr>
              <w:t>Vienlaikus u</w:t>
            </w:r>
            <w:r w:rsidRPr="002A2FD2" w:rsidR="002266BB">
              <w:rPr>
                <w:rFonts w:ascii="Times New Roman" w:hAnsi="Times New Roman" w:eastAsia="Lucida Sans Unicode"/>
                <w:bCs/>
                <w:iCs/>
                <w:color w:val="000000"/>
                <w:kern w:val="2"/>
                <w:sz w:val="24"/>
                <w:szCs w:val="24"/>
                <w:lang w:eastAsia="ar-SA"/>
              </w:rPr>
              <w:t>zsverams, ka ar grozījumiem Fonda likumā</w:t>
            </w:r>
            <w:r w:rsidRPr="002A2FD2" w:rsidR="00BF7DCB">
              <w:rPr>
                <w:rFonts w:ascii="Times New Roman" w:hAnsi="Times New Roman" w:eastAsia="Lucida Sans Unicode"/>
                <w:bCs/>
                <w:iCs/>
                <w:color w:val="000000"/>
                <w:kern w:val="2"/>
                <w:sz w:val="24"/>
                <w:szCs w:val="24"/>
                <w:lang w:eastAsia="ar-SA"/>
              </w:rPr>
              <w:t xml:space="preserve"> netiek mainīts vecākam Civillikuma </w:t>
            </w:r>
            <w:r w:rsidRPr="002A2FD2" w:rsidR="00BF7DCB">
              <w:rPr>
                <w:rFonts w:ascii="Times New Roman" w:hAnsi="Times New Roman"/>
                <w:color w:val="000000"/>
                <w:sz w:val="24"/>
                <w:szCs w:val="24"/>
              </w:rPr>
              <w:t>179.</w:t>
            </w:r>
            <w:r w:rsidRPr="002A2FD2" w:rsidR="006E393F">
              <w:rPr>
                <w:rFonts w:ascii="Times New Roman" w:hAnsi="Times New Roman"/>
                <w:color w:val="000000"/>
                <w:sz w:val="24"/>
                <w:szCs w:val="24"/>
              </w:rPr>
              <w:t> </w:t>
            </w:r>
            <w:r w:rsidRPr="002A2FD2" w:rsidR="00BF7DCB">
              <w:rPr>
                <w:rFonts w:ascii="Times New Roman" w:hAnsi="Times New Roman"/>
                <w:color w:val="000000"/>
                <w:sz w:val="24"/>
                <w:szCs w:val="24"/>
              </w:rPr>
              <w:t>panta piektajā daļā noteiktais pienākums nodrošināt katru savu bērnu ar uzturlīdzekļiem vismaz Ministru kabineta noteiktajā minimālajā apmērā.</w:t>
            </w:r>
            <w:r w:rsidRPr="002A2FD2" w:rsidR="00CB3754">
              <w:rPr>
                <w:rFonts w:ascii="Times New Roman" w:hAnsi="Times New Roman"/>
                <w:color w:val="000000"/>
                <w:sz w:val="24"/>
                <w:szCs w:val="24"/>
              </w:rPr>
              <w:t xml:space="preserve"> </w:t>
            </w:r>
            <w:r w:rsidRPr="002A2FD2" w:rsidR="00C46D8D">
              <w:rPr>
                <w:rFonts w:ascii="Times New Roman" w:hAnsi="Times New Roman"/>
                <w:color w:val="000000"/>
                <w:sz w:val="24"/>
                <w:szCs w:val="24"/>
              </w:rPr>
              <w:t>Tāpat norādāms, ka n</w:t>
            </w:r>
            <w:r w:rsidRPr="002A2FD2" w:rsidR="00EA67D8">
              <w:rPr>
                <w:rFonts w:ascii="Times New Roman" w:hAnsi="Times New Roman"/>
                <w:color w:val="000000"/>
                <w:sz w:val="24"/>
                <w:szCs w:val="24"/>
              </w:rPr>
              <w:t>edz Civil</w:t>
            </w:r>
            <w:r w:rsidRPr="002A2FD2" w:rsidR="00EA67D8">
              <w:rPr>
                <w:rFonts w:ascii="Times New Roman" w:hAnsi="Times New Roman" w:eastAsia="Times New Roman" w:cs="Times New Roman"/>
                <w:color w:val="000000" w:themeColor="text1"/>
                <w:sz w:val="24"/>
                <w:szCs w:val="24"/>
              </w:rPr>
              <w:t>likums, nedz Likumprojekts nelie</w:t>
            </w:r>
            <w:r w:rsidRPr="002A2FD2" w:rsidR="00C46D8D">
              <w:rPr>
                <w:rFonts w:ascii="Times New Roman" w:hAnsi="Times New Roman" w:eastAsia="Times New Roman" w:cs="Times New Roman"/>
                <w:color w:val="000000" w:themeColor="text1"/>
                <w:sz w:val="24"/>
                <w:szCs w:val="24"/>
              </w:rPr>
              <w:t>gs</w:t>
            </w:r>
            <w:r w:rsidRPr="002A2FD2" w:rsidR="00EA67D8">
              <w:rPr>
                <w:rFonts w:ascii="Times New Roman" w:hAnsi="Times New Roman" w:eastAsia="Times New Roman" w:cs="Times New Roman"/>
                <w:color w:val="000000" w:themeColor="text1"/>
                <w:sz w:val="24"/>
                <w:szCs w:val="24"/>
              </w:rPr>
              <w:t xml:space="preserve"> vecākiem savstarpēji vienoties par to, kādā veidā viņi atbilstoši savām iespējām sedz ikmēneša izdevumus bērnu uzturam, lai tiktu nodrošināts iespējami labākais bērnu fiziskai un garīgai attīstībai atbilstoši apstākļiem.</w:t>
            </w:r>
            <w:r w:rsidR="00B85AF9">
              <w:rPr>
                <w:rFonts w:ascii="Times New Roman" w:hAnsi="Times New Roman" w:eastAsia="Times New Roman" w:cs="Times New Roman"/>
                <w:color w:val="000000" w:themeColor="text1"/>
                <w:sz w:val="24"/>
                <w:szCs w:val="24"/>
              </w:rPr>
              <w:t xml:space="preserve"> </w:t>
            </w:r>
          </w:p>
          <w:p w:rsidRPr="002A2FD2" w:rsidR="00CF4A6E" w:rsidP="00B85AF9" w:rsidRDefault="00BF7DCB" w14:paraId="6A139D8B" w14:textId="4393971E">
            <w:pPr>
              <w:tabs>
                <w:tab w:val="left" w:pos="709"/>
              </w:tabs>
              <w:spacing w:after="0" w:line="240" w:lineRule="auto"/>
              <w:ind w:firstLine="257"/>
              <w:jc w:val="both"/>
              <w:rPr>
                <w:rFonts w:ascii="Times New Roman" w:hAnsi="Times New Roman" w:cs="Times New Roman"/>
                <w:color w:val="000000"/>
                <w:sz w:val="24"/>
                <w:szCs w:val="24"/>
              </w:rPr>
            </w:pPr>
            <w:r w:rsidRPr="002A2FD2">
              <w:rPr>
                <w:rFonts w:ascii="Times New Roman" w:hAnsi="Times New Roman" w:cs="Times New Roman"/>
                <w:color w:val="000000"/>
                <w:sz w:val="24"/>
                <w:szCs w:val="24"/>
              </w:rPr>
              <w:t>Tāpat uzsverams, ka, lai gan Likumprojekts paredz konstantu summu, kāda tiks izmaksāta no Fonda, ievērojot Fonda izveidošanas mērķi, vienlaikus</w:t>
            </w:r>
            <w:r w:rsidRPr="002A2FD2" w:rsidR="00CB3754">
              <w:rPr>
                <w:rFonts w:ascii="Times New Roman" w:hAnsi="Times New Roman" w:cs="Times New Roman"/>
                <w:color w:val="000000"/>
                <w:sz w:val="24"/>
                <w:szCs w:val="24"/>
              </w:rPr>
              <w:t xml:space="preserve"> tiek paredzēts, ka </w:t>
            </w:r>
            <w:r w:rsidRPr="002A2FD2" w:rsidR="005D2418">
              <w:rPr>
                <w:rFonts w:ascii="Times New Roman" w:hAnsi="Times New Roman" w:cs="Times New Roman"/>
                <w:sz w:val="24"/>
                <w:szCs w:val="24"/>
              </w:rPr>
              <w:t>uzturlīdzekļu apmērs tiek pārskatīts pēc tieslietu ministra ierosinājuma, ņemot vērā valsts ekonomisko situāciju un valsts budžeta iespējas.</w:t>
            </w:r>
          </w:p>
        </w:tc>
      </w:tr>
      <w:tr w:rsidRPr="002A2FD2" w:rsidR="00250E4F" w:rsidTr="0082466A" w14:paraId="5B799C1E" w14:textId="77777777">
        <w:tc>
          <w:tcPr>
            <w:tcW w:w="457"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63A0690B"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lastRenderedPageBreak/>
              <w:t>3.</w:t>
            </w:r>
          </w:p>
        </w:tc>
        <w:tc>
          <w:tcPr>
            <w:tcW w:w="3355" w:type="dxa"/>
            <w:gridSpan w:val="2"/>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1BEAA97C" w14:textId="7E8DFF76">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Projekta izstrādē iesaistītās institūcijas</w:t>
            </w:r>
            <w:r w:rsidRPr="002A2FD2" w:rsidR="0084212F">
              <w:rPr>
                <w:rFonts w:ascii="Times New Roman" w:hAnsi="Times New Roman" w:eastAsia="Times New Roman" w:cs="Times New Roman"/>
                <w:sz w:val="24"/>
                <w:szCs w:val="24"/>
              </w:rPr>
              <w:t xml:space="preserve"> </w:t>
            </w:r>
            <w:r w:rsidRPr="002A2FD2" w:rsidR="0084212F">
              <w:rPr>
                <w:rFonts w:ascii="Times New Roman" w:hAnsi="Times New Roman" w:cs="Times New Roman"/>
                <w:sz w:val="24"/>
                <w:szCs w:val="24"/>
              </w:rPr>
              <w:t>un publiskas personas kapitālsabiedrības</w:t>
            </w:r>
          </w:p>
        </w:tc>
        <w:tc>
          <w:tcPr>
            <w:tcW w:w="521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P="005C374D" w:rsidRDefault="00C51516" w14:paraId="1474AF66" w14:textId="77777777">
            <w:pPr>
              <w:spacing w:after="0" w:line="240" w:lineRule="auto"/>
              <w:ind w:firstLine="257"/>
              <w:jc w:val="both"/>
              <w:rPr>
                <w:rFonts w:ascii="Times New Roman" w:hAnsi="Times New Roman" w:cs="Times New Roman"/>
                <w:sz w:val="24"/>
                <w:szCs w:val="24"/>
              </w:rPr>
            </w:pPr>
            <w:r w:rsidRPr="002A2FD2">
              <w:rPr>
                <w:rFonts w:ascii="Times New Roman" w:hAnsi="Times New Roman" w:eastAsia="Times New Roman" w:cs="Times New Roman"/>
                <w:color w:val="000000"/>
                <w:sz w:val="24"/>
                <w:szCs w:val="24"/>
              </w:rPr>
              <w:t>Tieslietu ministrija, Fonda administrācija.</w:t>
            </w:r>
          </w:p>
        </w:tc>
      </w:tr>
      <w:tr w:rsidRPr="002A2FD2" w:rsidR="00250E4F" w:rsidTr="0082466A" w14:paraId="05DF8AB9" w14:textId="77777777">
        <w:trPr>
          <w:trHeight w:val="1"/>
        </w:trPr>
        <w:tc>
          <w:tcPr>
            <w:tcW w:w="457"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63671059"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4.</w:t>
            </w:r>
          </w:p>
        </w:tc>
        <w:tc>
          <w:tcPr>
            <w:tcW w:w="3355" w:type="dxa"/>
            <w:gridSpan w:val="2"/>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03EB244A"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Cita informācija</w:t>
            </w:r>
          </w:p>
        </w:tc>
        <w:tc>
          <w:tcPr>
            <w:tcW w:w="521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P="005C374D" w:rsidRDefault="00FC6097" w14:paraId="6EDBEB52" w14:textId="77777777">
            <w:pPr>
              <w:spacing w:after="0" w:line="240" w:lineRule="auto"/>
              <w:ind w:firstLine="257"/>
              <w:rPr>
                <w:rFonts w:ascii="Times New Roman" w:hAnsi="Times New Roman" w:cs="Times New Roman"/>
                <w:sz w:val="24"/>
                <w:szCs w:val="24"/>
              </w:rPr>
            </w:pPr>
            <w:r w:rsidRPr="002A2FD2">
              <w:rPr>
                <w:rFonts w:ascii="Times New Roman" w:hAnsi="Times New Roman" w:eastAsia="Times New Roman" w:cs="Times New Roman"/>
                <w:sz w:val="24"/>
                <w:szCs w:val="24"/>
              </w:rPr>
              <w:t>Nav.</w:t>
            </w:r>
          </w:p>
        </w:tc>
      </w:tr>
      <w:tr w:rsidRPr="002A2FD2" w:rsidR="00250E4F" w:rsidTr="0082466A" w14:paraId="16998659" w14:textId="77777777">
        <w:tc>
          <w:tcPr>
            <w:tcW w:w="9025" w:type="dxa"/>
            <w:gridSpan w:val="4"/>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6BD99E44" w14:textId="77777777">
            <w:pPr>
              <w:tabs>
                <w:tab w:val="left" w:pos="990"/>
              </w:tabs>
              <w:spacing w:after="0" w:line="240" w:lineRule="auto"/>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ab/>
            </w:r>
          </w:p>
        </w:tc>
      </w:tr>
      <w:tr w:rsidRPr="002A2FD2" w:rsidR="00250E4F" w:rsidTr="0082466A" w14:paraId="6529A6EF" w14:textId="77777777">
        <w:tc>
          <w:tcPr>
            <w:tcW w:w="9025" w:type="dxa"/>
            <w:gridSpan w:val="4"/>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vAlign w:val="center"/>
          </w:tcPr>
          <w:p w:rsidRPr="002A2FD2" w:rsidR="00250E4F" w:rsidRDefault="00FC6097" w14:paraId="1AC3D0B0" w14:textId="77777777">
            <w:pPr>
              <w:spacing w:after="0" w:line="240" w:lineRule="auto"/>
              <w:jc w:val="center"/>
              <w:rPr>
                <w:rFonts w:ascii="Times New Roman" w:hAnsi="Times New Roman" w:cs="Times New Roman"/>
                <w:sz w:val="24"/>
                <w:szCs w:val="24"/>
              </w:rPr>
            </w:pPr>
            <w:r w:rsidRPr="002A2FD2">
              <w:rPr>
                <w:rFonts w:ascii="Times New Roman" w:hAnsi="Times New Roman" w:eastAsia="Times New Roman" w:cs="Times New Roman"/>
                <w:b/>
                <w:sz w:val="24"/>
                <w:szCs w:val="24"/>
              </w:rPr>
              <w:t>II. Tiesību akta projekta ietekme uz sabiedrību, tautsaimniecības attīstību un administratīvo slogu</w:t>
            </w:r>
          </w:p>
        </w:tc>
      </w:tr>
      <w:tr w:rsidRPr="002A2FD2" w:rsidR="00250E4F" w:rsidTr="0082466A" w14:paraId="41D9E894" w14:textId="77777777">
        <w:tc>
          <w:tcPr>
            <w:tcW w:w="457"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09F6051B"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1.</w:t>
            </w:r>
          </w:p>
        </w:tc>
        <w:tc>
          <w:tcPr>
            <w:tcW w:w="3355" w:type="dxa"/>
            <w:gridSpan w:val="2"/>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3E2E8DF6"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Sabiedrības mērķgrupas, kuras tiesiskais regulējums ietekmē vai varētu ietekmēt</w:t>
            </w:r>
          </w:p>
        </w:tc>
        <w:tc>
          <w:tcPr>
            <w:tcW w:w="521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3A74D4" w:rsidR="00250E4F" w:rsidP="00BB600B" w:rsidRDefault="0043295B" w14:paraId="1B08F634" w14:textId="5CA081B0">
            <w:pPr>
              <w:spacing w:after="0" w:line="240" w:lineRule="auto"/>
              <w:ind w:firstLine="283"/>
              <w:jc w:val="both"/>
              <w:rPr>
                <w:rFonts w:ascii="Times New Roman" w:hAnsi="Times New Roman" w:cs="Times New Roman"/>
                <w:strike/>
                <w:sz w:val="24"/>
                <w:szCs w:val="24"/>
              </w:rPr>
            </w:pPr>
            <w:r w:rsidRPr="00B85AF9">
              <w:rPr>
                <w:rFonts w:ascii="Times New Roman" w:hAnsi="Times New Roman" w:eastAsia="Times New Roman" w:cs="Times New Roman"/>
                <w:sz w:val="24"/>
              </w:rPr>
              <w:t xml:space="preserve">Tiesiskais regulējums </w:t>
            </w:r>
            <w:r w:rsidRPr="00B85AF9" w:rsidR="00BB600B">
              <w:rPr>
                <w:rFonts w:ascii="Times New Roman" w:hAnsi="Times New Roman" w:eastAsia="Times New Roman" w:cs="Times New Roman"/>
                <w:sz w:val="24"/>
              </w:rPr>
              <w:t>var ietekmēt</w:t>
            </w:r>
            <w:r w:rsidRPr="00B85AF9">
              <w:rPr>
                <w:rFonts w:ascii="Times New Roman" w:hAnsi="Times New Roman" w:eastAsia="Times New Roman" w:cs="Times New Roman"/>
                <w:sz w:val="24"/>
              </w:rPr>
              <w:t xml:space="preserve"> personas, kuras vēl</w:t>
            </w:r>
            <w:r w:rsidRPr="00B85AF9" w:rsidR="003A74D4">
              <w:rPr>
                <w:rFonts w:ascii="Times New Roman" w:hAnsi="Times New Roman" w:eastAsia="Times New Roman" w:cs="Times New Roman"/>
                <w:sz w:val="24"/>
              </w:rPr>
              <w:t>ēsie</w:t>
            </w:r>
            <w:r w:rsidRPr="00B85AF9">
              <w:rPr>
                <w:rFonts w:ascii="Times New Roman" w:hAnsi="Times New Roman" w:eastAsia="Times New Roman" w:cs="Times New Roman"/>
                <w:sz w:val="24"/>
              </w:rPr>
              <w:t>s saņemt uzturlīdzekļus</w:t>
            </w:r>
            <w:r w:rsidRPr="00B85AF9" w:rsidR="00BB600B">
              <w:rPr>
                <w:rFonts w:ascii="Times New Roman" w:hAnsi="Times New Roman" w:eastAsia="Times New Roman" w:cs="Times New Roman"/>
                <w:sz w:val="24"/>
              </w:rPr>
              <w:t xml:space="preserve"> no Uzturlīdzekļu garantiju fonda.</w:t>
            </w:r>
            <w:r w:rsidRPr="00B85AF9">
              <w:rPr>
                <w:rFonts w:ascii="Times New Roman" w:hAnsi="Times New Roman" w:eastAsia="Times New Roman" w:cs="Times New Roman"/>
                <w:sz w:val="24"/>
              </w:rPr>
              <w:t xml:space="preserve"> </w:t>
            </w:r>
          </w:p>
        </w:tc>
      </w:tr>
      <w:tr w:rsidRPr="002A2FD2" w:rsidR="00250E4F" w:rsidTr="0082466A" w14:paraId="4E042A96" w14:textId="77777777">
        <w:tc>
          <w:tcPr>
            <w:tcW w:w="457"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5FBC5EBD"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2.</w:t>
            </w:r>
          </w:p>
        </w:tc>
        <w:tc>
          <w:tcPr>
            <w:tcW w:w="3355" w:type="dxa"/>
            <w:gridSpan w:val="2"/>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588B64DB"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Tiesiskā regulējuma ietekme uz tautsaimniecību un administratīvo slogu</w:t>
            </w:r>
          </w:p>
        </w:tc>
        <w:tc>
          <w:tcPr>
            <w:tcW w:w="521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B85AF9" w:rsidR="0043295B" w:rsidP="00B85AF9" w:rsidRDefault="00BB600B" w14:paraId="76A90A7C" w14:textId="085D94F7">
            <w:pPr>
              <w:spacing w:after="0" w:line="240" w:lineRule="auto"/>
              <w:ind w:firstLine="283"/>
              <w:jc w:val="both"/>
              <w:rPr>
                <w:rFonts w:ascii="Times New Roman" w:hAnsi="Times New Roman" w:eastAsia="Times New Roman" w:cs="Times New Roman"/>
                <w:sz w:val="24"/>
                <w:highlight w:val="green"/>
              </w:rPr>
            </w:pPr>
            <w:r w:rsidRPr="00B85AF9">
              <w:rPr>
                <w:rFonts w:ascii="Times New Roman" w:hAnsi="Times New Roman" w:eastAsia="Times New Roman" w:cs="Times New Roman"/>
                <w:sz w:val="24"/>
              </w:rPr>
              <w:t xml:space="preserve">Pieaugot minimālajai algai, pieaugs Ministru kabineta noteiktais minimālais uzturlīdzekļu apmērs, kas jānodrošina katram no vecākiem. No </w:t>
            </w:r>
            <w:r w:rsidR="0031490A">
              <w:rPr>
                <w:rFonts w:ascii="Times New Roman" w:hAnsi="Times New Roman" w:eastAsia="Times New Roman" w:cs="Times New Roman"/>
                <w:sz w:val="24"/>
              </w:rPr>
              <w:t>F</w:t>
            </w:r>
            <w:r w:rsidRPr="00B85AF9">
              <w:rPr>
                <w:rFonts w:ascii="Times New Roman" w:hAnsi="Times New Roman" w:eastAsia="Times New Roman" w:cs="Times New Roman"/>
                <w:sz w:val="24"/>
              </w:rPr>
              <w:t xml:space="preserve">onda izmaksājamie uzturlīdzekļi paliks nemainīgi līdz brīdim, kad Ministru kabinets būs lēmis par to apmēra palielināšanu un attiecīgām izmaiņām likumā. </w:t>
            </w:r>
          </w:p>
        </w:tc>
      </w:tr>
      <w:tr w:rsidRPr="002A2FD2" w:rsidR="00250E4F" w:rsidTr="0082466A" w14:paraId="326A9CFF" w14:textId="77777777">
        <w:tc>
          <w:tcPr>
            <w:tcW w:w="457"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10E299EE"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3.</w:t>
            </w:r>
          </w:p>
        </w:tc>
        <w:tc>
          <w:tcPr>
            <w:tcW w:w="3355" w:type="dxa"/>
            <w:gridSpan w:val="2"/>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60380657"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Administratīvo izmaksu monetārs novērtējums</w:t>
            </w:r>
          </w:p>
        </w:tc>
        <w:tc>
          <w:tcPr>
            <w:tcW w:w="521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P="005C374D" w:rsidRDefault="00FC481F" w14:paraId="6058315D" w14:textId="380445B3">
            <w:pPr>
              <w:spacing w:after="0" w:line="240" w:lineRule="auto"/>
              <w:ind w:firstLine="283"/>
              <w:rPr>
                <w:rFonts w:ascii="Times New Roman" w:hAnsi="Times New Roman" w:cs="Times New Roman"/>
                <w:sz w:val="24"/>
                <w:szCs w:val="24"/>
              </w:rPr>
            </w:pPr>
            <w:r w:rsidRPr="002A2FD2">
              <w:rPr>
                <w:rFonts w:ascii="Times New Roman" w:hAnsi="Times New Roman" w:eastAsia="Times New Roman" w:cs="Times New Roman"/>
                <w:sz w:val="24"/>
                <w:szCs w:val="24"/>
              </w:rPr>
              <w:t>Likump</w:t>
            </w:r>
            <w:r w:rsidRPr="002A2FD2" w:rsidR="00FC6097">
              <w:rPr>
                <w:rFonts w:ascii="Times New Roman" w:hAnsi="Times New Roman" w:eastAsia="Times New Roman" w:cs="Times New Roman"/>
                <w:sz w:val="24"/>
                <w:szCs w:val="24"/>
              </w:rPr>
              <w:t>rojekts šo jomu neskar.</w:t>
            </w:r>
          </w:p>
        </w:tc>
      </w:tr>
      <w:tr w:rsidRPr="002A2FD2" w:rsidR="0084212F" w:rsidTr="0082466A" w14:paraId="2C87FAB4" w14:textId="77777777">
        <w:tc>
          <w:tcPr>
            <w:tcW w:w="457"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84212F" w:rsidRDefault="0084212F" w14:paraId="5EC722A5" w14:textId="0B831D46">
            <w:pPr>
              <w:spacing w:after="0" w:line="240" w:lineRule="auto"/>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lastRenderedPageBreak/>
              <w:t xml:space="preserve">4. </w:t>
            </w:r>
          </w:p>
        </w:tc>
        <w:tc>
          <w:tcPr>
            <w:tcW w:w="3355" w:type="dxa"/>
            <w:gridSpan w:val="2"/>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84212F" w:rsidRDefault="0084212F" w14:paraId="1888E9D0" w14:textId="7E112B79">
            <w:pPr>
              <w:spacing w:after="0" w:line="240" w:lineRule="auto"/>
              <w:rPr>
                <w:rFonts w:ascii="Times New Roman" w:hAnsi="Times New Roman" w:eastAsia="Times New Roman" w:cs="Times New Roman"/>
                <w:sz w:val="24"/>
                <w:szCs w:val="24"/>
              </w:rPr>
            </w:pPr>
            <w:r w:rsidRPr="002A2FD2">
              <w:rPr>
                <w:rFonts w:ascii="Times New Roman" w:hAnsi="Times New Roman" w:cs="Times New Roman"/>
                <w:sz w:val="24"/>
                <w:szCs w:val="24"/>
              </w:rPr>
              <w:t>Atbilstības izmaksu monetārs novērtējums</w:t>
            </w:r>
          </w:p>
        </w:tc>
        <w:tc>
          <w:tcPr>
            <w:tcW w:w="521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84212F" w:rsidP="005C374D" w:rsidRDefault="009247C8" w14:paraId="577E8A2E" w14:textId="3B1F740C">
            <w:pPr>
              <w:spacing w:after="0" w:line="240" w:lineRule="auto"/>
              <w:ind w:firstLine="283"/>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Likumprojekts šo jomu neskar.</w:t>
            </w:r>
          </w:p>
        </w:tc>
      </w:tr>
      <w:tr w:rsidRPr="002A2FD2" w:rsidR="00250E4F" w:rsidTr="0082466A" w14:paraId="035B29B1" w14:textId="77777777">
        <w:tc>
          <w:tcPr>
            <w:tcW w:w="457"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84212F" w14:paraId="3F159ECE" w14:textId="30EC3CE5">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5</w:t>
            </w:r>
            <w:r w:rsidRPr="002A2FD2" w:rsidR="00FC6097">
              <w:rPr>
                <w:rFonts w:ascii="Times New Roman" w:hAnsi="Times New Roman" w:eastAsia="Times New Roman" w:cs="Times New Roman"/>
                <w:sz w:val="24"/>
                <w:szCs w:val="24"/>
              </w:rPr>
              <w:t>.</w:t>
            </w:r>
          </w:p>
        </w:tc>
        <w:tc>
          <w:tcPr>
            <w:tcW w:w="3355" w:type="dxa"/>
            <w:gridSpan w:val="2"/>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3B7A1935"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Cita informācija</w:t>
            </w:r>
          </w:p>
        </w:tc>
        <w:tc>
          <w:tcPr>
            <w:tcW w:w="521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P="005C374D" w:rsidRDefault="00FC6097" w14:paraId="5625CDF6" w14:textId="77777777">
            <w:pPr>
              <w:spacing w:after="0" w:line="240" w:lineRule="auto"/>
              <w:ind w:firstLine="283"/>
              <w:rPr>
                <w:rFonts w:ascii="Times New Roman" w:hAnsi="Times New Roman" w:cs="Times New Roman"/>
                <w:sz w:val="24"/>
                <w:szCs w:val="24"/>
              </w:rPr>
            </w:pPr>
            <w:r w:rsidRPr="002A2FD2">
              <w:rPr>
                <w:rFonts w:ascii="Times New Roman" w:hAnsi="Times New Roman" w:eastAsia="Times New Roman" w:cs="Times New Roman"/>
                <w:sz w:val="24"/>
                <w:szCs w:val="24"/>
              </w:rPr>
              <w:t>Nav.</w:t>
            </w:r>
          </w:p>
        </w:tc>
      </w:tr>
      <w:tr w:rsidRPr="002A2FD2" w:rsidR="0082466A" w:rsidTr="0082466A" w14:paraId="4CC21C5D" w14:textId="77777777">
        <w:tc>
          <w:tcPr>
            <w:tcW w:w="9025" w:type="dxa"/>
            <w:gridSpan w:val="4"/>
            <w:tcBorders>
              <w:top w:val="single" w:color="414142" w:sz="6" w:space="0"/>
              <w:left w:val="single" w:color="414142" w:sz="6" w:space="0"/>
              <w:bottom w:val="single" w:color="000000" w:sz="6" w:space="0"/>
              <w:right w:val="single" w:color="414142" w:sz="6" w:space="0"/>
            </w:tcBorders>
            <w:shd w:val="clear" w:color="000000" w:fill="FFFFFF"/>
            <w:tcMar>
              <w:left w:w="30" w:type="dxa"/>
              <w:right w:w="30" w:type="dxa"/>
            </w:tcMar>
          </w:tcPr>
          <w:p w:rsidRPr="002A2FD2" w:rsidR="0082466A" w:rsidRDefault="0082466A" w14:paraId="5B5B1E2D" w14:textId="77777777">
            <w:pPr>
              <w:spacing w:after="0" w:line="240" w:lineRule="auto"/>
              <w:rPr>
                <w:rFonts w:ascii="Times New Roman" w:hAnsi="Times New Roman" w:eastAsia="Times New Roman" w:cs="Times New Roman"/>
                <w:sz w:val="24"/>
                <w:szCs w:val="24"/>
              </w:rPr>
            </w:pPr>
          </w:p>
          <w:p w:rsidR="004C703C" w:rsidRDefault="004C703C" w14:paraId="3D5E52FF" w14:textId="09287CA2">
            <w:pPr>
              <w:spacing w:after="0" w:line="240" w:lineRule="auto"/>
              <w:rPr>
                <w:rFonts w:ascii="Times New Roman" w:hAnsi="Times New Roman" w:eastAsia="Times New Roman" w:cs="Times New Roman"/>
                <w:sz w:val="24"/>
                <w:szCs w:val="24"/>
              </w:rPr>
            </w:pPr>
          </w:p>
          <w:p w:rsidR="0031490A" w:rsidRDefault="0031490A" w14:paraId="71420F77" w14:textId="0E58466A">
            <w:pPr>
              <w:spacing w:after="0" w:line="240" w:lineRule="auto"/>
              <w:rPr>
                <w:rFonts w:ascii="Times New Roman" w:hAnsi="Times New Roman" w:eastAsia="Times New Roman" w:cs="Times New Roman"/>
                <w:sz w:val="24"/>
                <w:szCs w:val="24"/>
              </w:rPr>
            </w:pPr>
          </w:p>
          <w:p w:rsidRPr="002A2FD2" w:rsidR="0031490A" w:rsidRDefault="0031490A" w14:paraId="6B91FF7C" w14:textId="77777777">
            <w:pPr>
              <w:spacing w:after="0" w:line="240" w:lineRule="auto"/>
              <w:rPr>
                <w:rFonts w:ascii="Times New Roman" w:hAnsi="Times New Roman" w:eastAsia="Times New Roman" w:cs="Times New Roman"/>
                <w:sz w:val="24"/>
                <w:szCs w:val="24"/>
              </w:rPr>
            </w:pPr>
          </w:p>
          <w:tbl>
            <w:tblPr>
              <w:tblW w:w="8848" w:type="dxa"/>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1806"/>
              <w:gridCol w:w="1010"/>
              <w:gridCol w:w="995"/>
              <w:gridCol w:w="1010"/>
              <w:gridCol w:w="1028"/>
              <w:gridCol w:w="1010"/>
              <w:gridCol w:w="995"/>
              <w:gridCol w:w="994"/>
            </w:tblGrid>
            <w:tr w:rsidRPr="002A2FD2" w:rsidR="0082466A" w:rsidTr="00BE6DB8" w14:paraId="0E73C537" w14:textId="77777777">
              <w:tc>
                <w:tcPr>
                  <w:tcW w:w="5000" w:type="pct"/>
                  <w:gridSpan w:val="8"/>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82466A" w:rsidP="0082466A" w:rsidRDefault="0082466A" w14:paraId="66A2CBDD" w14:textId="77777777">
                  <w:pPr>
                    <w:spacing w:before="100" w:beforeAutospacing="1" w:after="100" w:afterAutospacing="1" w:line="293" w:lineRule="atLeast"/>
                    <w:jc w:val="center"/>
                    <w:rPr>
                      <w:rFonts w:ascii="Times New Roman" w:hAnsi="Times New Roman" w:eastAsia="Times New Roman" w:cs="Times New Roman"/>
                      <w:b/>
                      <w:bCs/>
                      <w:sz w:val="24"/>
                      <w:szCs w:val="24"/>
                    </w:rPr>
                  </w:pPr>
                  <w:r w:rsidRPr="002A2FD2">
                    <w:rPr>
                      <w:rFonts w:ascii="Times New Roman" w:hAnsi="Times New Roman" w:eastAsia="Times New Roman" w:cs="Times New Roman"/>
                      <w:b/>
                      <w:bCs/>
                      <w:sz w:val="24"/>
                      <w:szCs w:val="24"/>
                    </w:rPr>
                    <w:t>III. Tiesību akta projekta ietekme uz valsts budžetu un pašvaldību budžetiem</w:t>
                  </w:r>
                </w:p>
              </w:tc>
            </w:tr>
            <w:tr w:rsidRPr="002A2FD2" w:rsidR="0082466A" w:rsidTr="00F17CDF" w14:paraId="4D98D932" w14:textId="77777777">
              <w:tc>
                <w:tcPr>
                  <w:tcW w:w="1021" w:type="pct"/>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82466A" w:rsidP="0082466A" w:rsidRDefault="0082466A" w14:paraId="0A617FFD"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Rādītāji</w:t>
                  </w:r>
                </w:p>
              </w:tc>
              <w:tc>
                <w:tcPr>
                  <w:tcW w:w="1133" w:type="pct"/>
                  <w:gridSpan w:val="2"/>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82466A" w:rsidP="0082466A" w:rsidRDefault="00462981" w14:paraId="5977B871" w14:textId="000757C7">
                  <w:pPr>
                    <w:spacing w:before="100" w:beforeAutospacing="1" w:after="100" w:afterAutospacing="1" w:line="293" w:lineRule="atLeast"/>
                    <w:jc w:val="center"/>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2019.</w:t>
                  </w:r>
                  <w:r w:rsidRPr="002A2FD2" w:rsidR="0082466A">
                    <w:rPr>
                      <w:rFonts w:ascii="Times New Roman" w:hAnsi="Times New Roman" w:eastAsia="Times New Roman" w:cs="Times New Roman"/>
                      <w:sz w:val="24"/>
                      <w:szCs w:val="24"/>
                    </w:rPr>
                    <w:t>gads</w:t>
                  </w:r>
                </w:p>
              </w:tc>
              <w:tc>
                <w:tcPr>
                  <w:tcW w:w="2846" w:type="pct"/>
                  <w:gridSpan w:val="5"/>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82466A" w:rsidP="0082466A" w:rsidRDefault="0082466A" w14:paraId="60EBB558"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Turpmākie trīs gadi (</w:t>
                  </w:r>
                  <w:proofErr w:type="spellStart"/>
                  <w:r w:rsidRPr="002A2FD2">
                    <w:rPr>
                      <w:rFonts w:ascii="Times New Roman" w:hAnsi="Times New Roman" w:eastAsia="Times New Roman" w:cs="Times New Roman"/>
                      <w:i/>
                      <w:iCs/>
                      <w:sz w:val="24"/>
                      <w:szCs w:val="24"/>
                    </w:rPr>
                    <w:t>euro</w:t>
                  </w:r>
                  <w:proofErr w:type="spellEnd"/>
                  <w:r w:rsidRPr="002A2FD2">
                    <w:rPr>
                      <w:rFonts w:ascii="Times New Roman" w:hAnsi="Times New Roman" w:eastAsia="Times New Roman" w:cs="Times New Roman"/>
                      <w:sz w:val="24"/>
                      <w:szCs w:val="24"/>
                    </w:rPr>
                    <w:t>)</w:t>
                  </w:r>
                </w:p>
              </w:tc>
            </w:tr>
            <w:tr w:rsidRPr="002A2FD2" w:rsidR="00007DE9" w:rsidTr="00F17CDF" w14:paraId="08EE7453" w14:textId="77777777">
              <w:tc>
                <w:tcPr>
                  <w:tcW w:w="1021" w:type="pct"/>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82466A" w:rsidP="0082466A" w:rsidRDefault="0082466A" w14:paraId="7BD1200A" w14:textId="77777777">
                  <w:pPr>
                    <w:spacing w:after="0" w:line="240" w:lineRule="auto"/>
                    <w:rPr>
                      <w:rFonts w:ascii="Times New Roman" w:hAnsi="Times New Roman" w:eastAsia="Times New Roman" w:cs="Times New Roman"/>
                      <w:sz w:val="24"/>
                      <w:szCs w:val="24"/>
                    </w:rPr>
                  </w:pPr>
                </w:p>
              </w:tc>
              <w:tc>
                <w:tcPr>
                  <w:tcW w:w="1133" w:type="pct"/>
                  <w:gridSpan w:val="2"/>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82466A" w:rsidP="0082466A" w:rsidRDefault="0082466A" w14:paraId="20C70769" w14:textId="77777777">
                  <w:pPr>
                    <w:spacing w:after="0" w:line="240" w:lineRule="auto"/>
                    <w:rPr>
                      <w:rFonts w:ascii="Times New Roman" w:hAnsi="Times New Roman" w:eastAsia="Times New Roman" w:cs="Times New Roman"/>
                      <w:sz w:val="24"/>
                      <w:szCs w:val="24"/>
                    </w:rPr>
                  </w:pPr>
                </w:p>
              </w:tc>
              <w:tc>
                <w:tcPr>
                  <w:tcW w:w="1152" w:type="pct"/>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82466A" w:rsidP="0082466A" w:rsidRDefault="00462981" w14:paraId="0E7410A7" w14:textId="64D7C669">
                  <w:pPr>
                    <w:spacing w:before="100" w:beforeAutospacing="1" w:after="100" w:afterAutospacing="1" w:line="293" w:lineRule="atLeast"/>
                    <w:jc w:val="center"/>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2020</w:t>
                  </w:r>
                </w:p>
              </w:tc>
              <w:tc>
                <w:tcPr>
                  <w:tcW w:w="1133" w:type="pct"/>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82466A" w:rsidP="0082466A" w:rsidRDefault="00462981" w14:paraId="15AF916A" w14:textId="6821FBDC">
                  <w:pPr>
                    <w:spacing w:before="100" w:beforeAutospacing="1" w:after="100" w:afterAutospacing="1" w:line="293" w:lineRule="atLeast"/>
                    <w:jc w:val="center"/>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2021</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82466A" w:rsidP="0082466A" w:rsidRDefault="00462981" w14:paraId="0B6A5292" w14:textId="5083E307">
                  <w:pPr>
                    <w:spacing w:before="100" w:beforeAutospacing="1" w:after="100" w:afterAutospacing="1" w:line="293" w:lineRule="atLeast"/>
                    <w:jc w:val="center"/>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2022</w:t>
                  </w:r>
                </w:p>
              </w:tc>
            </w:tr>
            <w:tr w:rsidRPr="002A2FD2" w:rsidR="00007DE9" w:rsidTr="00F17CDF" w14:paraId="2C292958" w14:textId="77777777">
              <w:tc>
                <w:tcPr>
                  <w:tcW w:w="1021" w:type="pct"/>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82466A" w:rsidP="0082466A" w:rsidRDefault="0082466A" w14:paraId="3EF139FE" w14:textId="77777777">
                  <w:pPr>
                    <w:spacing w:after="0" w:line="240" w:lineRule="auto"/>
                    <w:rPr>
                      <w:rFonts w:ascii="Times New Roman" w:hAnsi="Times New Roman" w:eastAsia="Times New Roman" w:cs="Times New Roman"/>
                      <w:sz w:val="24"/>
                      <w:szCs w:val="24"/>
                    </w:rPr>
                  </w:pP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82466A" w:rsidP="0082466A" w:rsidRDefault="0082466A" w14:paraId="474A94B3"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saskaņā ar valsts budžetu kārtējam gadam</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82466A" w:rsidP="0082466A" w:rsidRDefault="0082466A" w14:paraId="13375F30"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izmaiņas kārtējā gadā, salīdzinot ar valsts budžetu kārtējam gadam</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82466A" w:rsidP="0082466A" w:rsidRDefault="0082466A" w14:paraId="4E4B64D7"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saskaņā ar vidēja termiņa budžeta ietvaru</w:t>
                  </w:r>
                </w:p>
              </w:tc>
              <w:tc>
                <w:tcPr>
                  <w:tcW w:w="58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82466A" w:rsidP="0082466A" w:rsidRDefault="0082466A" w14:paraId="3D6872FC" w14:textId="1F29389E">
                  <w:pPr>
                    <w:spacing w:before="100" w:beforeAutospacing="1" w:after="100" w:afterAutospacing="1" w:line="293" w:lineRule="atLeast"/>
                    <w:jc w:val="center"/>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 xml:space="preserve">izmaiņas, salīdzinot ar vidēja termiņa budžeta ietvaru </w:t>
                  </w:r>
                  <w:r w:rsidRPr="002A2FD2" w:rsidR="00462981">
                    <w:rPr>
                      <w:rFonts w:ascii="Times New Roman" w:hAnsi="Times New Roman" w:eastAsia="Times New Roman" w:cs="Times New Roman"/>
                      <w:sz w:val="24"/>
                      <w:szCs w:val="24"/>
                    </w:rPr>
                    <w:t>2020</w:t>
                  </w:r>
                  <w:r w:rsidRPr="002A2FD2">
                    <w:rPr>
                      <w:rFonts w:ascii="Times New Roman" w:hAnsi="Times New Roman" w:eastAsia="Times New Roman" w:cs="Times New Roman"/>
                      <w:sz w:val="24"/>
                      <w:szCs w:val="24"/>
                    </w:rPr>
                    <w:t xml:space="preserve"> gadam</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82466A" w:rsidP="0082466A" w:rsidRDefault="0082466A" w14:paraId="6B0FF015"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saskaņā ar vidēja termiņa budžeta ietvaru</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82466A" w:rsidP="0082466A" w:rsidRDefault="0082466A" w14:paraId="5D7A3ADB" w14:textId="1726AD20">
                  <w:pPr>
                    <w:spacing w:before="100" w:beforeAutospacing="1" w:after="100" w:afterAutospacing="1" w:line="293" w:lineRule="atLeast"/>
                    <w:jc w:val="center"/>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 xml:space="preserve">izmaiņas, salīdzinot ar vidēja termiņa budžeta ietvaru </w:t>
                  </w:r>
                  <w:r w:rsidRPr="002A2FD2" w:rsidR="00462981">
                    <w:rPr>
                      <w:rFonts w:ascii="Times New Roman" w:hAnsi="Times New Roman" w:eastAsia="Times New Roman" w:cs="Times New Roman"/>
                      <w:sz w:val="24"/>
                      <w:szCs w:val="24"/>
                    </w:rPr>
                    <w:t>2021</w:t>
                  </w:r>
                  <w:r w:rsidRPr="002A2FD2">
                    <w:rPr>
                      <w:rFonts w:ascii="Times New Roman" w:hAnsi="Times New Roman" w:eastAsia="Times New Roman" w:cs="Times New Roman"/>
                      <w:sz w:val="24"/>
                      <w:szCs w:val="24"/>
                    </w:rPr>
                    <w:t xml:space="preserve"> gadam</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82466A" w:rsidP="0082466A" w:rsidRDefault="0082466A" w14:paraId="3530CCAF" w14:textId="17B88FFE">
                  <w:pPr>
                    <w:spacing w:before="100" w:beforeAutospacing="1" w:after="100" w:afterAutospacing="1" w:line="293" w:lineRule="atLeast"/>
                    <w:jc w:val="center"/>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 xml:space="preserve">izmaiņas, salīdzinot ar vidēja termiņa budžeta ietvaru </w:t>
                  </w:r>
                  <w:r w:rsidRPr="002A2FD2" w:rsidR="00462981">
                    <w:rPr>
                      <w:rFonts w:ascii="Times New Roman" w:hAnsi="Times New Roman" w:eastAsia="Times New Roman" w:cs="Times New Roman"/>
                      <w:sz w:val="24"/>
                      <w:szCs w:val="24"/>
                    </w:rPr>
                    <w:t>2021</w:t>
                  </w:r>
                  <w:r w:rsidRPr="002A2FD2">
                    <w:rPr>
                      <w:rFonts w:ascii="Times New Roman" w:hAnsi="Times New Roman" w:eastAsia="Times New Roman" w:cs="Times New Roman"/>
                      <w:sz w:val="24"/>
                      <w:szCs w:val="24"/>
                    </w:rPr>
                    <w:t xml:space="preserve"> gadam</w:t>
                  </w:r>
                </w:p>
              </w:tc>
            </w:tr>
            <w:tr w:rsidRPr="002A2FD2" w:rsidR="00007DE9" w:rsidTr="00F17CDF" w14:paraId="5549FBD5" w14:textId="77777777">
              <w:tc>
                <w:tcPr>
                  <w:tcW w:w="102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82466A" w:rsidP="0082466A" w:rsidRDefault="0082466A" w14:paraId="4223F1A8"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1</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82466A" w:rsidP="0082466A" w:rsidRDefault="0082466A" w14:paraId="77FA87F4"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2</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82466A" w:rsidP="0082466A" w:rsidRDefault="0082466A" w14:paraId="613E983F"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3</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82466A" w:rsidP="0082466A" w:rsidRDefault="0082466A" w14:paraId="3963856D"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4</w:t>
                  </w:r>
                </w:p>
              </w:tc>
              <w:tc>
                <w:tcPr>
                  <w:tcW w:w="58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82466A" w:rsidP="0082466A" w:rsidRDefault="0082466A" w14:paraId="3A026696"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5</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82466A" w:rsidP="0082466A" w:rsidRDefault="0082466A" w14:paraId="092666FB"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6</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82466A" w:rsidP="0082466A" w:rsidRDefault="0082466A" w14:paraId="21496089"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7</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82466A" w:rsidP="0082466A" w:rsidRDefault="0082466A" w14:paraId="170927D6"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8</w:t>
                  </w:r>
                </w:p>
              </w:tc>
            </w:tr>
            <w:tr w:rsidRPr="002A2FD2" w:rsidR="00195774" w:rsidTr="00F17CDF" w14:paraId="1B063A61" w14:textId="77777777">
              <w:tc>
                <w:tcPr>
                  <w:tcW w:w="1021" w:type="pct"/>
                  <w:tcBorders>
                    <w:top w:val="outset" w:color="414142" w:sz="6" w:space="0"/>
                    <w:left w:val="outset" w:color="414142" w:sz="6" w:space="0"/>
                    <w:bottom w:val="outset" w:color="414142" w:sz="6" w:space="0"/>
                    <w:right w:val="outset" w:color="414142" w:sz="6" w:space="0"/>
                  </w:tcBorders>
                  <w:shd w:val="clear" w:color="auto" w:fill="FFFFFF"/>
                  <w:hideMark/>
                </w:tcPr>
                <w:p w:rsidRPr="002A2FD2" w:rsidR="00195774" w:rsidP="00195774" w:rsidRDefault="00195774" w14:paraId="124EF1F9" w14:textId="77777777">
                  <w:pPr>
                    <w:spacing w:after="0" w:line="240" w:lineRule="auto"/>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1. Budžeta ieņēmumi</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195774" w:rsidP="00195774" w:rsidRDefault="00195774" w14:paraId="79A59DE4" w14:textId="03B586CE">
                  <w:pPr>
                    <w:spacing w:after="0" w:line="240" w:lineRule="auto"/>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 53 849 903</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195774" w:rsidP="00195774" w:rsidRDefault="00195774" w14:paraId="61A73C1F" w14:textId="241C991B">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2A2FD2" w:rsidR="00195774" w:rsidP="00195774" w:rsidRDefault="00195774" w14:paraId="67BA5AAF" w14:textId="1B1ABBA8">
                  <w:pPr>
                    <w:spacing w:after="0" w:line="240" w:lineRule="auto"/>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60 140 819</w:t>
                  </w:r>
                </w:p>
              </w:tc>
              <w:tc>
                <w:tcPr>
                  <w:tcW w:w="58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195774" w:rsidP="00195774" w:rsidRDefault="00195774" w14:paraId="7335DB37" w14:textId="3CD51AEE">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-3 745 369</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195774" w:rsidP="00195774" w:rsidRDefault="00195774" w14:paraId="7427BF8B" w14:textId="7AB43E1F">
                  <w:pPr>
                    <w:spacing w:after="0" w:line="240" w:lineRule="auto"/>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 60 815 100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195774" w:rsidP="00195774" w:rsidRDefault="00195774" w14:paraId="33EC2D5C" w14:textId="7682B6DE">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-3 745 369</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195774" w:rsidP="00195774" w:rsidRDefault="00195774" w14:paraId="0694F1A0" w14:textId="189FE037">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-3 745 369</w:t>
                  </w:r>
                </w:p>
              </w:tc>
            </w:tr>
            <w:tr w:rsidRPr="002A2FD2" w:rsidR="00195774" w:rsidTr="00F17CDF" w14:paraId="697EFC71" w14:textId="77777777">
              <w:tc>
                <w:tcPr>
                  <w:tcW w:w="1021" w:type="pct"/>
                  <w:tcBorders>
                    <w:top w:val="outset" w:color="414142" w:sz="6" w:space="0"/>
                    <w:left w:val="outset" w:color="414142" w:sz="6" w:space="0"/>
                    <w:bottom w:val="outset" w:color="414142" w:sz="6" w:space="0"/>
                    <w:right w:val="outset" w:color="414142" w:sz="6" w:space="0"/>
                  </w:tcBorders>
                  <w:shd w:val="clear" w:color="auto" w:fill="FFFFFF"/>
                  <w:hideMark/>
                </w:tcPr>
                <w:p w:rsidRPr="002A2FD2" w:rsidR="00195774" w:rsidP="00195774" w:rsidRDefault="00195774" w14:paraId="58FA5801" w14:textId="77777777">
                  <w:pPr>
                    <w:spacing w:after="0" w:line="240" w:lineRule="auto"/>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1.1. valsts pamatbudžets, tai skaitā ieņēmumi no maksas pakalpojumiem un citi pašu ieņēmumi</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195774" w:rsidP="00195774" w:rsidRDefault="00195774" w14:paraId="170F041E" w14:textId="736360E5">
                  <w:pPr>
                    <w:spacing w:after="0" w:line="240" w:lineRule="auto"/>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 53 849 903</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195774" w:rsidP="00195774" w:rsidRDefault="00195774" w14:paraId="361DC000" w14:textId="782A5B8D">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2A2FD2" w:rsidR="00195774" w:rsidP="00195774" w:rsidRDefault="00195774" w14:paraId="2E5B9652" w14:textId="2267A64B">
                  <w:pPr>
                    <w:spacing w:after="0" w:line="240" w:lineRule="auto"/>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60 140 819</w:t>
                  </w:r>
                </w:p>
              </w:tc>
              <w:tc>
                <w:tcPr>
                  <w:tcW w:w="58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195774" w:rsidP="00195774" w:rsidRDefault="00195774" w14:paraId="0AA284DC" w14:textId="36ED1DFF">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-3 745 369</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195774" w:rsidP="00195774" w:rsidRDefault="00195774" w14:paraId="17CFA0D3" w14:textId="195A7DF5">
                  <w:pPr>
                    <w:spacing w:after="0" w:line="240" w:lineRule="auto"/>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 60 815 100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195774" w:rsidP="00195774" w:rsidRDefault="00195774" w14:paraId="13597B46" w14:textId="2FD6B9BC">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-3 745 369</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195774" w:rsidP="00195774" w:rsidRDefault="00195774" w14:paraId="6ADADDE1" w14:textId="0D88EE9B">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-3 745 369</w:t>
                  </w:r>
                </w:p>
              </w:tc>
            </w:tr>
            <w:tr w:rsidRPr="002A2FD2" w:rsidR="00007DE9" w:rsidTr="00F17CDF" w14:paraId="7B0B1E87" w14:textId="77777777">
              <w:tc>
                <w:tcPr>
                  <w:tcW w:w="1021" w:type="pct"/>
                  <w:tcBorders>
                    <w:top w:val="outset" w:color="414142" w:sz="6" w:space="0"/>
                    <w:left w:val="outset" w:color="414142" w:sz="6" w:space="0"/>
                    <w:bottom w:val="outset" w:color="414142" w:sz="6" w:space="0"/>
                    <w:right w:val="outset" w:color="414142" w:sz="6" w:space="0"/>
                  </w:tcBorders>
                  <w:shd w:val="clear" w:color="auto" w:fill="FFFFFF"/>
                  <w:hideMark/>
                </w:tcPr>
                <w:p w:rsidRPr="002A2FD2" w:rsidR="00007DE9" w:rsidP="00007DE9" w:rsidRDefault="00007DE9" w14:paraId="47A7770F" w14:textId="77777777">
                  <w:pPr>
                    <w:spacing w:after="0" w:line="240" w:lineRule="auto"/>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1.2. valsts speciālais budžets</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7E8F4586" w14:textId="66E4F1C7">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596B2608" w14:textId="0C0719A6">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7E9EE096" w14:textId="33114449">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8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301AD8F9" w14:textId="5C52A347">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11029350" w14:textId="1075E806">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2ADA2926" w14:textId="5BC5293B">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0E695C6B" w14:textId="41B29E1F">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r>
            <w:tr w:rsidRPr="002A2FD2" w:rsidR="00007DE9" w:rsidTr="00F17CDF" w14:paraId="1EC3AAEF" w14:textId="77777777">
              <w:tc>
                <w:tcPr>
                  <w:tcW w:w="1021" w:type="pct"/>
                  <w:tcBorders>
                    <w:top w:val="outset" w:color="414142" w:sz="6" w:space="0"/>
                    <w:left w:val="outset" w:color="414142" w:sz="6" w:space="0"/>
                    <w:bottom w:val="outset" w:color="414142" w:sz="6" w:space="0"/>
                    <w:right w:val="outset" w:color="414142" w:sz="6" w:space="0"/>
                  </w:tcBorders>
                  <w:shd w:val="clear" w:color="auto" w:fill="FFFFFF"/>
                  <w:hideMark/>
                </w:tcPr>
                <w:p w:rsidRPr="002A2FD2" w:rsidR="00007DE9" w:rsidP="00007DE9" w:rsidRDefault="00007DE9" w14:paraId="749F20F1" w14:textId="77777777">
                  <w:pPr>
                    <w:spacing w:after="0" w:line="240" w:lineRule="auto"/>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1.3. pašvaldību budžets</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17BFC027" w14:textId="6F04D0CC">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323B62B9" w14:textId="076FBEAA">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2B4722C8" w14:textId="0F94348D">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8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630E28BF" w14:textId="0BED3718">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313E1C47" w14:textId="053A551D">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36CF910E" w14:textId="603C56FC">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53FCA7F1" w14:textId="60467B50">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r>
            <w:tr w:rsidRPr="002A2FD2" w:rsidR="00195774" w:rsidTr="00F17CDF" w14:paraId="5D42CD71" w14:textId="77777777">
              <w:tc>
                <w:tcPr>
                  <w:tcW w:w="1021" w:type="pct"/>
                  <w:tcBorders>
                    <w:top w:val="outset" w:color="414142" w:sz="6" w:space="0"/>
                    <w:left w:val="outset" w:color="414142" w:sz="6" w:space="0"/>
                    <w:bottom w:val="outset" w:color="414142" w:sz="6" w:space="0"/>
                    <w:right w:val="outset" w:color="414142" w:sz="6" w:space="0"/>
                  </w:tcBorders>
                  <w:shd w:val="clear" w:color="auto" w:fill="FFFFFF"/>
                  <w:hideMark/>
                </w:tcPr>
                <w:p w:rsidRPr="002A2FD2" w:rsidR="00195774" w:rsidP="00195774" w:rsidRDefault="00195774" w14:paraId="53815942" w14:textId="77777777">
                  <w:pPr>
                    <w:spacing w:after="0" w:line="240" w:lineRule="auto"/>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2. Budžeta izdevumi</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195774" w:rsidP="00195774" w:rsidRDefault="00195774" w14:paraId="244A08ED" w14:textId="33E0E566">
                  <w:pPr>
                    <w:spacing w:after="0" w:line="240" w:lineRule="auto"/>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 56 349 903</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195774" w:rsidP="00195774" w:rsidRDefault="00195774" w14:paraId="47453EAB" w14:textId="1B7CBADE">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195774" w:rsidP="00195774" w:rsidRDefault="00195774" w14:paraId="46820667" w14:textId="6B3821EE">
                  <w:pPr>
                    <w:spacing w:after="0" w:line="240" w:lineRule="auto"/>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 62 315 100</w:t>
                  </w:r>
                </w:p>
              </w:tc>
              <w:tc>
                <w:tcPr>
                  <w:tcW w:w="58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195774" w:rsidP="00195774" w:rsidRDefault="00195774" w14:paraId="053C86EC" w14:textId="77D94E64">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-3 745 369</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195774" w:rsidP="00195774" w:rsidRDefault="00195774" w14:paraId="7E10B59E" w14:textId="2AB951E4">
                  <w:pPr>
                    <w:spacing w:after="0" w:line="240" w:lineRule="auto"/>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 62 315 100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195774" w:rsidP="00195774" w:rsidRDefault="00195774" w14:paraId="62145CD7" w14:textId="0B550706">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-3 745 369</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195774" w:rsidP="00195774" w:rsidRDefault="00195774" w14:paraId="423A9A6B" w14:textId="3EA62A83">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-3 745 369</w:t>
                  </w:r>
                </w:p>
              </w:tc>
            </w:tr>
            <w:tr w:rsidRPr="002A2FD2" w:rsidR="00195774" w:rsidTr="00F17CDF" w14:paraId="0F5A560A" w14:textId="77777777">
              <w:tc>
                <w:tcPr>
                  <w:tcW w:w="1021" w:type="pct"/>
                  <w:tcBorders>
                    <w:top w:val="outset" w:color="414142" w:sz="6" w:space="0"/>
                    <w:left w:val="outset" w:color="414142" w:sz="6" w:space="0"/>
                    <w:bottom w:val="outset" w:color="414142" w:sz="6" w:space="0"/>
                    <w:right w:val="outset" w:color="414142" w:sz="6" w:space="0"/>
                  </w:tcBorders>
                  <w:shd w:val="clear" w:color="auto" w:fill="FFFFFF"/>
                  <w:hideMark/>
                </w:tcPr>
                <w:p w:rsidRPr="002A2FD2" w:rsidR="00195774" w:rsidP="00195774" w:rsidRDefault="00195774" w14:paraId="66D04855" w14:textId="77777777">
                  <w:pPr>
                    <w:spacing w:after="0" w:line="240" w:lineRule="auto"/>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2.1. valsts pamatbudžets</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195774" w:rsidP="00195774" w:rsidRDefault="00195774" w14:paraId="5F73CE60" w14:textId="416BA61D">
                  <w:pPr>
                    <w:spacing w:after="0" w:line="240" w:lineRule="auto"/>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 56 349 903</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195774" w:rsidP="00195774" w:rsidRDefault="00195774" w14:paraId="78C12F7C" w14:textId="3F55EDF8">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195774" w:rsidP="00195774" w:rsidRDefault="00195774" w14:paraId="2647967E" w14:textId="73FA9104">
                  <w:pPr>
                    <w:spacing w:after="0" w:line="240" w:lineRule="auto"/>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 62 315 100</w:t>
                  </w:r>
                </w:p>
              </w:tc>
              <w:tc>
                <w:tcPr>
                  <w:tcW w:w="58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195774" w:rsidP="00195774" w:rsidRDefault="00195774" w14:paraId="23652FB9" w14:textId="53D15535">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-3 745 369</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195774" w:rsidP="00195774" w:rsidRDefault="00195774" w14:paraId="7BE49EC6" w14:textId="3D1E4CF6">
                  <w:pPr>
                    <w:spacing w:after="0" w:line="240" w:lineRule="auto"/>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 62 315 100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195774" w:rsidP="00195774" w:rsidRDefault="00195774" w14:paraId="0CAC1894" w14:textId="5866B674">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-3 745 369</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195774" w:rsidP="00195774" w:rsidRDefault="00195774" w14:paraId="4137A8FA" w14:textId="79DBEB31">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-3 745 369</w:t>
                  </w:r>
                </w:p>
              </w:tc>
            </w:tr>
            <w:tr w:rsidRPr="002A2FD2" w:rsidR="00007DE9" w:rsidTr="00F17CDF" w14:paraId="223C4577" w14:textId="77777777">
              <w:tc>
                <w:tcPr>
                  <w:tcW w:w="1021" w:type="pct"/>
                  <w:tcBorders>
                    <w:top w:val="outset" w:color="414142" w:sz="6" w:space="0"/>
                    <w:left w:val="outset" w:color="414142" w:sz="6" w:space="0"/>
                    <w:bottom w:val="outset" w:color="414142" w:sz="6" w:space="0"/>
                    <w:right w:val="outset" w:color="414142" w:sz="6" w:space="0"/>
                  </w:tcBorders>
                  <w:shd w:val="clear" w:color="auto" w:fill="FFFFFF"/>
                  <w:hideMark/>
                </w:tcPr>
                <w:p w:rsidRPr="002A2FD2" w:rsidR="00007DE9" w:rsidP="00007DE9" w:rsidRDefault="00007DE9" w14:paraId="17A38198" w14:textId="77777777">
                  <w:pPr>
                    <w:spacing w:after="0" w:line="240" w:lineRule="auto"/>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2.2. valsts speciālais budžets</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76AF7464" w14:textId="74E3AD81">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441107CE" w14:textId="342CE53C">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5C653DD4" w14:textId="28BDD71C">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8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3301DF9C" w14:textId="5AB55B8A">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69EC253B" w14:textId="0738B4C6">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235D462A" w14:textId="137B9D00">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4C598B27" w14:textId="73B420D4">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r>
            <w:tr w:rsidRPr="002A2FD2" w:rsidR="00007DE9" w:rsidTr="00F17CDF" w14:paraId="24C000C0" w14:textId="77777777">
              <w:tc>
                <w:tcPr>
                  <w:tcW w:w="1021" w:type="pct"/>
                  <w:tcBorders>
                    <w:top w:val="outset" w:color="414142" w:sz="6" w:space="0"/>
                    <w:left w:val="outset" w:color="414142" w:sz="6" w:space="0"/>
                    <w:bottom w:val="outset" w:color="414142" w:sz="6" w:space="0"/>
                    <w:right w:val="outset" w:color="414142" w:sz="6" w:space="0"/>
                  </w:tcBorders>
                  <w:shd w:val="clear" w:color="auto" w:fill="FFFFFF"/>
                  <w:hideMark/>
                </w:tcPr>
                <w:p w:rsidRPr="002A2FD2" w:rsidR="00007DE9" w:rsidP="00007DE9" w:rsidRDefault="00007DE9" w14:paraId="7D41A817" w14:textId="77777777">
                  <w:pPr>
                    <w:spacing w:after="0" w:line="240" w:lineRule="auto"/>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2.3. pašvaldību budžets</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5ADA6D98" w14:textId="2671D0D9">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08AB4826" w14:textId="18409F2C">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2DFB8ACF" w14:textId="01FE1BBD">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8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2608F919" w14:textId="7398ADA2">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4148FC03" w14:textId="1A88217D">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27F8E751" w14:textId="0713DA28">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12CEDB4E" w14:textId="540B626F">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r>
            <w:tr w:rsidRPr="002A2FD2" w:rsidR="00007DE9" w:rsidTr="00F17CDF" w14:paraId="7F070505" w14:textId="77777777">
              <w:tc>
                <w:tcPr>
                  <w:tcW w:w="1021" w:type="pct"/>
                  <w:tcBorders>
                    <w:top w:val="outset" w:color="414142" w:sz="6" w:space="0"/>
                    <w:left w:val="outset" w:color="414142" w:sz="6" w:space="0"/>
                    <w:bottom w:val="outset" w:color="414142" w:sz="6" w:space="0"/>
                    <w:right w:val="outset" w:color="414142" w:sz="6" w:space="0"/>
                  </w:tcBorders>
                  <w:shd w:val="clear" w:color="auto" w:fill="FFFFFF"/>
                  <w:hideMark/>
                </w:tcPr>
                <w:p w:rsidRPr="002A2FD2" w:rsidR="00007DE9" w:rsidP="00007DE9" w:rsidRDefault="00007DE9" w14:paraId="74E98F2D" w14:textId="77777777">
                  <w:pPr>
                    <w:spacing w:after="0" w:line="240" w:lineRule="auto"/>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3. Finansiālā ietekme</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3F26B1DA" w14:textId="50540900">
                  <w:pPr>
                    <w:spacing w:after="0" w:line="240" w:lineRule="auto"/>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 -2 500 000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4A81BF74" w14:textId="609D7EDB">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6E9A9503" w14:textId="1D4F71D6">
                  <w:pPr>
                    <w:spacing w:after="0" w:line="240" w:lineRule="auto"/>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 -2 174 281</w:t>
                  </w:r>
                </w:p>
              </w:tc>
              <w:tc>
                <w:tcPr>
                  <w:tcW w:w="58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3B53860E" w14:textId="0B9A6368">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0E4AAB91" w14:textId="6DD77086">
                  <w:pPr>
                    <w:spacing w:after="0" w:line="240" w:lineRule="auto"/>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 -1 500 000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61A4A367" w14:textId="11566EB9">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041D9C6F" w14:textId="5938A6E2">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r>
            <w:tr w:rsidRPr="002A2FD2" w:rsidR="00007DE9" w:rsidTr="00F17CDF" w14:paraId="47C6CA82" w14:textId="77777777">
              <w:tc>
                <w:tcPr>
                  <w:tcW w:w="1021" w:type="pct"/>
                  <w:tcBorders>
                    <w:top w:val="outset" w:color="414142" w:sz="6" w:space="0"/>
                    <w:left w:val="outset" w:color="414142" w:sz="6" w:space="0"/>
                    <w:bottom w:val="outset" w:color="414142" w:sz="6" w:space="0"/>
                    <w:right w:val="outset" w:color="414142" w:sz="6" w:space="0"/>
                  </w:tcBorders>
                  <w:shd w:val="clear" w:color="auto" w:fill="FFFFFF"/>
                  <w:hideMark/>
                </w:tcPr>
                <w:p w:rsidRPr="002A2FD2" w:rsidR="00007DE9" w:rsidP="00007DE9" w:rsidRDefault="00007DE9" w14:paraId="4B588195" w14:textId="77777777">
                  <w:pPr>
                    <w:spacing w:after="0" w:line="240" w:lineRule="auto"/>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3.1. valsts pamatbudžets</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1D701935" w14:textId="2B68C75F">
                  <w:pPr>
                    <w:spacing w:after="0" w:line="240" w:lineRule="auto"/>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 -2 500 000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7083C531" w14:textId="66C01C58">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0A30D8D2" w14:textId="1D0F4A38">
                  <w:pPr>
                    <w:spacing w:after="0" w:line="240" w:lineRule="auto"/>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 -2 174 281</w:t>
                  </w:r>
                </w:p>
              </w:tc>
              <w:tc>
                <w:tcPr>
                  <w:tcW w:w="58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0EFAB90C" w14:textId="1ED7AF3E">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4399C326" w14:textId="3783EBFF">
                  <w:pPr>
                    <w:spacing w:after="0" w:line="240" w:lineRule="auto"/>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 -1 500 000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7CE04EB6" w14:textId="79E4A33B">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44388804" w14:textId="264D09DA">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r>
            <w:tr w:rsidRPr="002A2FD2" w:rsidR="00007DE9" w:rsidTr="00F17CDF" w14:paraId="0A32DD2D" w14:textId="77777777">
              <w:tc>
                <w:tcPr>
                  <w:tcW w:w="1021" w:type="pct"/>
                  <w:tcBorders>
                    <w:top w:val="outset" w:color="414142" w:sz="6" w:space="0"/>
                    <w:left w:val="outset" w:color="414142" w:sz="6" w:space="0"/>
                    <w:bottom w:val="outset" w:color="414142" w:sz="6" w:space="0"/>
                    <w:right w:val="outset" w:color="414142" w:sz="6" w:space="0"/>
                  </w:tcBorders>
                  <w:shd w:val="clear" w:color="auto" w:fill="FFFFFF"/>
                  <w:hideMark/>
                </w:tcPr>
                <w:p w:rsidRPr="002A2FD2" w:rsidR="00007DE9" w:rsidP="00007DE9" w:rsidRDefault="00007DE9" w14:paraId="3053BAE3" w14:textId="77777777">
                  <w:pPr>
                    <w:spacing w:after="0" w:line="240" w:lineRule="auto"/>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3.2. speciālais budžets</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17357241" w14:textId="70748088">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786CEEA4" w14:textId="3777FCDF">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060C1147" w14:textId="1BFF49D6">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8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17FF8279" w14:textId="3AC5191D">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403D1FD8" w14:textId="45C251F9">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03FB6AAD" w14:textId="4C554658">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5F383414" w14:textId="620CB441">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r>
            <w:tr w:rsidRPr="002A2FD2" w:rsidR="00007DE9" w:rsidTr="00F17CDF" w14:paraId="2258D819" w14:textId="77777777">
              <w:tc>
                <w:tcPr>
                  <w:tcW w:w="1021" w:type="pct"/>
                  <w:tcBorders>
                    <w:top w:val="outset" w:color="414142" w:sz="6" w:space="0"/>
                    <w:left w:val="outset" w:color="414142" w:sz="6" w:space="0"/>
                    <w:bottom w:val="outset" w:color="414142" w:sz="6" w:space="0"/>
                    <w:right w:val="outset" w:color="414142" w:sz="6" w:space="0"/>
                  </w:tcBorders>
                  <w:shd w:val="clear" w:color="auto" w:fill="FFFFFF"/>
                  <w:hideMark/>
                </w:tcPr>
                <w:p w:rsidRPr="002A2FD2" w:rsidR="00007DE9" w:rsidP="00007DE9" w:rsidRDefault="00007DE9" w14:paraId="5C5BCF21" w14:textId="77777777">
                  <w:pPr>
                    <w:spacing w:after="0" w:line="240" w:lineRule="auto"/>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lastRenderedPageBreak/>
                    <w:t>3.3. pašvaldību budžets</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4925FF47" w14:textId="7B8C5872">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51BF1BE9" w14:textId="33700B87">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2B9EA0AC" w14:textId="0CB80354">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8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7F86B6F4" w14:textId="495B8952">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6E25B1FD" w14:textId="18D23173">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372A20C9" w14:textId="716A9168">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66388BD2" w14:textId="7954B7E0">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r>
            <w:tr w:rsidRPr="002A2FD2" w:rsidR="00007DE9" w:rsidTr="00F17CDF" w14:paraId="59308040" w14:textId="77777777">
              <w:tc>
                <w:tcPr>
                  <w:tcW w:w="1021" w:type="pct"/>
                  <w:tcBorders>
                    <w:top w:val="outset" w:color="414142" w:sz="6" w:space="0"/>
                    <w:left w:val="outset" w:color="414142" w:sz="6" w:space="0"/>
                    <w:bottom w:val="outset" w:color="414142" w:sz="6" w:space="0"/>
                    <w:right w:val="outset" w:color="414142" w:sz="6" w:space="0"/>
                  </w:tcBorders>
                  <w:shd w:val="clear" w:color="auto" w:fill="FFFFFF"/>
                  <w:hideMark/>
                </w:tcPr>
                <w:p w:rsidRPr="002A2FD2" w:rsidR="00007DE9" w:rsidP="00007DE9" w:rsidRDefault="00007DE9" w14:paraId="456704A2" w14:textId="7643D579">
                  <w:pPr>
                    <w:spacing w:after="0" w:line="240" w:lineRule="auto"/>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4. Finanšu līdzekļi papildu izdevumu finansēšanai (kompensējošu izdevumu samazinājumu norāda ar "+" zīmi)</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1C29949E" w14:textId="65D46CA0">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X</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02373C1B" w14:textId="398CB470">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1C098EF5" w14:textId="154716A8">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X</w:t>
                  </w:r>
                </w:p>
              </w:tc>
              <w:tc>
                <w:tcPr>
                  <w:tcW w:w="58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35BE1ADC" w14:textId="634ECEA4">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7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591929D6" w14:textId="3A2AB4D8">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X</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3566CE42" w14:textId="16F31FC4">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440399CF" w14:textId="4DD65EDC">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r>
            <w:tr w:rsidRPr="002A2FD2" w:rsidR="00007DE9" w:rsidTr="00F17CDF" w14:paraId="128E1F0E" w14:textId="77777777">
              <w:tc>
                <w:tcPr>
                  <w:tcW w:w="1021" w:type="pct"/>
                  <w:tcBorders>
                    <w:top w:val="outset" w:color="414142" w:sz="6" w:space="0"/>
                    <w:left w:val="outset" w:color="414142" w:sz="6" w:space="0"/>
                    <w:bottom w:val="outset" w:color="414142" w:sz="6" w:space="0"/>
                    <w:right w:val="outset" w:color="414142" w:sz="6" w:space="0"/>
                  </w:tcBorders>
                  <w:shd w:val="clear" w:color="auto" w:fill="FFFFFF"/>
                  <w:hideMark/>
                </w:tcPr>
                <w:p w:rsidRPr="002A2FD2" w:rsidR="00007DE9" w:rsidP="00007DE9" w:rsidRDefault="00007DE9" w14:paraId="34B5003A" w14:textId="77777777">
                  <w:pPr>
                    <w:spacing w:after="0" w:line="240" w:lineRule="auto"/>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5. Precizēta finansiālā ietekme</w:t>
                  </w:r>
                </w:p>
              </w:tc>
              <w:tc>
                <w:tcPr>
                  <w:tcW w:w="571" w:type="pct"/>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1ED676E8" w14:textId="4BD3781B">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X</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249C60D9" w14:textId="5E7B3958">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71" w:type="pct"/>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1E3C3203" w14:textId="6336F519">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X</w:t>
                  </w:r>
                </w:p>
              </w:tc>
              <w:tc>
                <w:tcPr>
                  <w:tcW w:w="58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06575404" w14:textId="611257EF">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71" w:type="pct"/>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5F3ED666" w14:textId="1368A873">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X</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08B3E2B2" w14:textId="5C2C8285">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780C7FC2" w14:textId="49A4CFDC">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r>
            <w:tr w:rsidRPr="002A2FD2" w:rsidR="00007DE9" w:rsidTr="00F17CDF" w14:paraId="477988DC" w14:textId="77777777">
              <w:tc>
                <w:tcPr>
                  <w:tcW w:w="1021" w:type="pct"/>
                  <w:tcBorders>
                    <w:top w:val="outset" w:color="414142" w:sz="6" w:space="0"/>
                    <w:left w:val="outset" w:color="414142" w:sz="6" w:space="0"/>
                    <w:bottom w:val="outset" w:color="414142" w:sz="6" w:space="0"/>
                    <w:right w:val="outset" w:color="414142" w:sz="6" w:space="0"/>
                  </w:tcBorders>
                  <w:shd w:val="clear" w:color="auto" w:fill="FFFFFF"/>
                  <w:hideMark/>
                </w:tcPr>
                <w:p w:rsidRPr="002A2FD2" w:rsidR="00007DE9" w:rsidP="00007DE9" w:rsidRDefault="00007DE9" w14:paraId="714A0D03" w14:textId="77777777">
                  <w:pPr>
                    <w:spacing w:after="0" w:line="240" w:lineRule="auto"/>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5.1. valsts pamatbudžets</w:t>
                  </w:r>
                </w:p>
              </w:tc>
              <w:tc>
                <w:tcPr>
                  <w:tcW w:w="571" w:type="pct"/>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40E21D62" w14:textId="77777777">
                  <w:pPr>
                    <w:spacing w:after="0" w:line="240" w:lineRule="auto"/>
                    <w:rPr>
                      <w:rFonts w:ascii="Times New Roman" w:hAnsi="Times New Roman" w:eastAsia="Times New Roman" w:cs="Times New Roman"/>
                      <w:sz w:val="20"/>
                      <w:szCs w:val="20"/>
                    </w:rPr>
                  </w:pP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3D8E04A7" w14:textId="7FCBDCDE">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71" w:type="pct"/>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0C556286" w14:textId="77777777">
                  <w:pPr>
                    <w:spacing w:after="0" w:line="240" w:lineRule="auto"/>
                    <w:rPr>
                      <w:rFonts w:ascii="Times New Roman" w:hAnsi="Times New Roman" w:eastAsia="Times New Roman" w:cs="Times New Roman"/>
                      <w:sz w:val="20"/>
                      <w:szCs w:val="20"/>
                    </w:rPr>
                  </w:pPr>
                </w:p>
              </w:tc>
              <w:tc>
                <w:tcPr>
                  <w:tcW w:w="58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42B158B7" w14:textId="63D32CD6">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71" w:type="pct"/>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28A53A80" w14:textId="77777777">
                  <w:pPr>
                    <w:spacing w:after="0" w:line="240" w:lineRule="auto"/>
                    <w:jc w:val="center"/>
                    <w:rPr>
                      <w:rFonts w:ascii="Times New Roman" w:hAnsi="Times New Roman" w:eastAsia="Times New Roman" w:cs="Times New Roman"/>
                      <w:sz w:val="20"/>
                      <w:szCs w:val="20"/>
                    </w:rPr>
                  </w:pP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65C2080E" w14:textId="0DB6FD46">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5FBBECD5" w14:textId="35A75A30">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r>
            <w:tr w:rsidRPr="002A2FD2" w:rsidR="00007DE9" w:rsidTr="00F17CDF" w14:paraId="72272582" w14:textId="77777777">
              <w:tc>
                <w:tcPr>
                  <w:tcW w:w="1021" w:type="pct"/>
                  <w:tcBorders>
                    <w:top w:val="outset" w:color="414142" w:sz="6" w:space="0"/>
                    <w:left w:val="outset" w:color="414142" w:sz="6" w:space="0"/>
                    <w:bottom w:val="outset" w:color="414142" w:sz="6" w:space="0"/>
                    <w:right w:val="outset" w:color="414142" w:sz="6" w:space="0"/>
                  </w:tcBorders>
                  <w:shd w:val="clear" w:color="auto" w:fill="FFFFFF"/>
                  <w:hideMark/>
                </w:tcPr>
                <w:p w:rsidRPr="002A2FD2" w:rsidR="00007DE9" w:rsidP="00007DE9" w:rsidRDefault="00007DE9" w14:paraId="1C8445D4" w14:textId="77777777">
                  <w:pPr>
                    <w:spacing w:after="0" w:line="240" w:lineRule="auto"/>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5.2. speciālais budžets</w:t>
                  </w:r>
                </w:p>
              </w:tc>
              <w:tc>
                <w:tcPr>
                  <w:tcW w:w="571" w:type="pct"/>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19778AB1" w14:textId="77777777">
                  <w:pPr>
                    <w:spacing w:after="0" w:line="240" w:lineRule="auto"/>
                    <w:rPr>
                      <w:rFonts w:ascii="Times New Roman" w:hAnsi="Times New Roman" w:eastAsia="Times New Roman" w:cs="Times New Roman"/>
                      <w:sz w:val="20"/>
                      <w:szCs w:val="20"/>
                    </w:rPr>
                  </w:pP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1A107661" w14:textId="557EADB8">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71" w:type="pct"/>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049A250F" w14:textId="77777777">
                  <w:pPr>
                    <w:spacing w:after="0" w:line="240" w:lineRule="auto"/>
                    <w:rPr>
                      <w:rFonts w:ascii="Times New Roman" w:hAnsi="Times New Roman" w:eastAsia="Times New Roman" w:cs="Times New Roman"/>
                      <w:sz w:val="20"/>
                      <w:szCs w:val="20"/>
                    </w:rPr>
                  </w:pPr>
                </w:p>
              </w:tc>
              <w:tc>
                <w:tcPr>
                  <w:tcW w:w="58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288C5E4F" w14:textId="4440B28A">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71" w:type="pct"/>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2C0AB678" w14:textId="77777777">
                  <w:pPr>
                    <w:spacing w:after="0" w:line="240" w:lineRule="auto"/>
                    <w:jc w:val="center"/>
                    <w:rPr>
                      <w:rFonts w:ascii="Times New Roman" w:hAnsi="Times New Roman" w:eastAsia="Times New Roman" w:cs="Times New Roman"/>
                      <w:sz w:val="20"/>
                      <w:szCs w:val="20"/>
                    </w:rPr>
                  </w:pP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3206F528" w14:textId="059BDAA9">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4FF7D805" w14:textId="3EB6A004">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r>
            <w:tr w:rsidRPr="002A2FD2" w:rsidR="00007DE9" w:rsidTr="00F17CDF" w14:paraId="761CE221" w14:textId="77777777">
              <w:tc>
                <w:tcPr>
                  <w:tcW w:w="1021" w:type="pct"/>
                  <w:tcBorders>
                    <w:top w:val="outset" w:color="414142" w:sz="6" w:space="0"/>
                    <w:left w:val="outset" w:color="414142" w:sz="6" w:space="0"/>
                    <w:bottom w:val="outset" w:color="414142" w:sz="6" w:space="0"/>
                    <w:right w:val="outset" w:color="414142" w:sz="6" w:space="0"/>
                  </w:tcBorders>
                  <w:shd w:val="clear" w:color="auto" w:fill="FFFFFF"/>
                  <w:hideMark/>
                </w:tcPr>
                <w:p w:rsidRPr="002A2FD2" w:rsidR="00007DE9" w:rsidP="00007DE9" w:rsidRDefault="00007DE9" w14:paraId="62D6E96E" w14:textId="77777777">
                  <w:pPr>
                    <w:spacing w:after="0" w:line="240" w:lineRule="auto"/>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5.3. pašvaldību budžets</w:t>
                  </w:r>
                </w:p>
              </w:tc>
              <w:tc>
                <w:tcPr>
                  <w:tcW w:w="571" w:type="pct"/>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69C60EE1" w14:textId="77777777">
                  <w:pPr>
                    <w:spacing w:after="0" w:line="240" w:lineRule="auto"/>
                    <w:rPr>
                      <w:rFonts w:ascii="Times New Roman" w:hAnsi="Times New Roman" w:eastAsia="Times New Roman" w:cs="Times New Roman"/>
                      <w:sz w:val="20"/>
                      <w:szCs w:val="20"/>
                    </w:rPr>
                  </w:pP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6E35B97C" w14:textId="30FC0889">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71" w:type="pct"/>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1E19AB88" w14:textId="77777777">
                  <w:pPr>
                    <w:spacing w:after="0" w:line="240" w:lineRule="auto"/>
                    <w:rPr>
                      <w:rFonts w:ascii="Times New Roman" w:hAnsi="Times New Roman" w:eastAsia="Times New Roman" w:cs="Times New Roman"/>
                      <w:sz w:val="20"/>
                      <w:szCs w:val="20"/>
                    </w:rPr>
                  </w:pPr>
                </w:p>
              </w:tc>
              <w:tc>
                <w:tcPr>
                  <w:tcW w:w="581"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59D64005" w14:textId="17C578F6">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71" w:type="pct"/>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0B62E1D3" w14:textId="77777777">
                  <w:pPr>
                    <w:spacing w:after="0" w:line="240" w:lineRule="auto"/>
                    <w:jc w:val="center"/>
                    <w:rPr>
                      <w:rFonts w:ascii="Times New Roman" w:hAnsi="Times New Roman" w:eastAsia="Times New Roman" w:cs="Times New Roman"/>
                      <w:sz w:val="20"/>
                      <w:szCs w:val="20"/>
                    </w:rPr>
                  </w:pP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6B7E259B" w14:textId="3CCD76AE">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c>
                <w:tcPr>
                  <w:tcW w:w="562"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61758FDC" w14:textId="612E634B">
                  <w:pPr>
                    <w:spacing w:after="0" w:line="240" w:lineRule="auto"/>
                    <w:jc w:val="center"/>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0</w:t>
                  </w:r>
                </w:p>
              </w:tc>
            </w:tr>
            <w:tr w:rsidRPr="002A2FD2" w:rsidR="00007DE9" w:rsidTr="00F17CDF" w14:paraId="7C0EFAA2" w14:textId="77777777">
              <w:tc>
                <w:tcPr>
                  <w:tcW w:w="1021" w:type="pct"/>
                  <w:tcBorders>
                    <w:top w:val="outset" w:color="414142" w:sz="6" w:space="0"/>
                    <w:left w:val="outset" w:color="414142" w:sz="6" w:space="0"/>
                    <w:bottom w:val="outset" w:color="414142" w:sz="6" w:space="0"/>
                    <w:right w:val="outset" w:color="414142" w:sz="6" w:space="0"/>
                  </w:tcBorders>
                  <w:shd w:val="clear" w:color="auto" w:fill="FFFFFF"/>
                  <w:hideMark/>
                </w:tcPr>
                <w:p w:rsidRPr="002A2FD2" w:rsidR="00007DE9" w:rsidP="00007DE9" w:rsidRDefault="00007DE9" w14:paraId="4D1C0BD1" w14:textId="77777777">
                  <w:pPr>
                    <w:spacing w:after="0" w:line="240" w:lineRule="auto"/>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6. Detalizēts ieņēmumu un izdevumu aprēķins (ja nepieciešams, detalizētu ieņēmumu un izdevumu aprēķinu var pievienot anotācijas pielikumā)</w:t>
                  </w:r>
                </w:p>
              </w:tc>
              <w:tc>
                <w:tcPr>
                  <w:tcW w:w="3979" w:type="pct"/>
                  <w:gridSpan w:val="7"/>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DF03B6" w:rsidP="00BE6DB8" w:rsidRDefault="00DF03B6" w14:paraId="29646E0D" w14:textId="50E2A920">
                  <w:pPr>
                    <w:spacing w:after="0" w:line="240" w:lineRule="auto"/>
                    <w:ind w:firstLine="275"/>
                    <w:jc w:val="both"/>
                    <w:rPr>
                      <w:rFonts w:ascii="Times New Roman" w:hAnsi="Times New Roman" w:cs="Times New Roman"/>
                      <w:b/>
                      <w:bCs/>
                      <w:color w:val="000000" w:themeColor="text1"/>
                      <w:sz w:val="24"/>
                      <w:szCs w:val="24"/>
                      <w:u w:val="single"/>
                    </w:rPr>
                  </w:pPr>
                  <w:r w:rsidRPr="002A2FD2">
                    <w:rPr>
                      <w:rFonts w:ascii="Times New Roman" w:hAnsi="Times New Roman" w:cs="Times New Roman"/>
                      <w:b/>
                      <w:bCs/>
                      <w:color w:val="000000" w:themeColor="text1"/>
                      <w:sz w:val="24"/>
                      <w:szCs w:val="24"/>
                      <w:u w:val="single"/>
                    </w:rPr>
                    <w:t>2019.gads</w:t>
                  </w:r>
                </w:p>
                <w:p w:rsidRPr="002A2FD2" w:rsidR="006F246E" w:rsidP="00BE6DB8" w:rsidRDefault="00477F76" w14:paraId="4411FC4E" w14:textId="5C08EF67">
                  <w:pPr>
                    <w:spacing w:after="0" w:line="240" w:lineRule="auto"/>
                    <w:ind w:firstLine="275"/>
                    <w:jc w:val="both"/>
                    <w:rPr>
                      <w:rFonts w:ascii="Times New Roman" w:hAnsi="Times New Roman" w:cs="Times New Roman"/>
                      <w:color w:val="000000" w:themeColor="text1"/>
                      <w:sz w:val="24"/>
                      <w:szCs w:val="24"/>
                    </w:rPr>
                  </w:pPr>
                  <w:r w:rsidRPr="002A2FD2">
                    <w:rPr>
                      <w:rFonts w:ascii="Times New Roman" w:hAnsi="Times New Roman" w:cs="Times New Roman"/>
                      <w:color w:val="000000" w:themeColor="text1"/>
                      <w:sz w:val="24"/>
                      <w:szCs w:val="24"/>
                    </w:rPr>
                    <w:t>2019.gadā par bērnu no viņa dzimšanas līdz 7 gadu vecumam tiek maksāti valsts nodrošinātie uzturlīdzekļi 24 % apmērā no minimālās algas, tas ir, 103,20 </w:t>
                  </w:r>
                  <w:proofErr w:type="spellStart"/>
                  <w:r w:rsidRPr="002A2FD2">
                    <w:rPr>
                      <w:rFonts w:ascii="Times New Roman" w:hAnsi="Times New Roman" w:cs="Times New Roman"/>
                      <w:i/>
                      <w:iCs/>
                      <w:color w:val="000000" w:themeColor="text1"/>
                      <w:sz w:val="24"/>
                      <w:szCs w:val="24"/>
                    </w:rPr>
                    <w:t>euro</w:t>
                  </w:r>
                  <w:proofErr w:type="spellEnd"/>
                  <w:r w:rsidRPr="002A2FD2">
                    <w:rPr>
                      <w:rFonts w:ascii="Times New Roman" w:hAnsi="Times New Roman" w:cs="Times New Roman"/>
                      <w:color w:val="000000" w:themeColor="text1"/>
                      <w:sz w:val="24"/>
                      <w:szCs w:val="24"/>
                    </w:rPr>
                    <w:t xml:space="preserve"> ik mēnesi, savukārt par bērnu no 7 gadu vecuma līdz 21 gadu vecuma sasniegšanai, 28,5 % apmērā no minimālās algas, tas ir, 122,50 </w:t>
                  </w:r>
                  <w:proofErr w:type="spellStart"/>
                  <w:r w:rsidRPr="002A2FD2">
                    <w:rPr>
                      <w:rFonts w:ascii="Times New Roman" w:hAnsi="Times New Roman" w:cs="Times New Roman"/>
                      <w:i/>
                      <w:iCs/>
                      <w:color w:val="000000" w:themeColor="text1"/>
                      <w:sz w:val="24"/>
                      <w:szCs w:val="24"/>
                    </w:rPr>
                    <w:t>euro</w:t>
                  </w:r>
                  <w:proofErr w:type="spellEnd"/>
                  <w:r w:rsidRPr="002A2FD2">
                    <w:rPr>
                      <w:rFonts w:ascii="Times New Roman" w:hAnsi="Times New Roman" w:cs="Times New Roman"/>
                      <w:color w:val="000000" w:themeColor="text1"/>
                      <w:sz w:val="24"/>
                      <w:szCs w:val="24"/>
                    </w:rPr>
                    <w:t xml:space="preserve"> ik mēnesi.</w:t>
                  </w:r>
                </w:p>
                <w:p w:rsidRPr="002A2FD2" w:rsidR="00BE6DB8" w:rsidP="00477F76" w:rsidRDefault="00BE6DB8" w14:paraId="0F2444D9" w14:textId="2F6BD4D2">
                  <w:pPr>
                    <w:spacing w:after="0" w:line="240" w:lineRule="auto"/>
                    <w:ind w:firstLine="349"/>
                    <w:jc w:val="both"/>
                    <w:rPr>
                      <w:rFonts w:ascii="Times New Roman" w:hAnsi="Times New Roman" w:eastAsia="Times New Roman" w:cs="Times New Roman"/>
                      <w:color w:val="000000" w:themeColor="text1"/>
                      <w:sz w:val="24"/>
                      <w:szCs w:val="24"/>
                    </w:rPr>
                  </w:pPr>
                  <w:r w:rsidRPr="002A2FD2">
                    <w:rPr>
                      <w:rFonts w:ascii="Times New Roman" w:hAnsi="Times New Roman" w:cs="Times New Roman"/>
                      <w:color w:val="000000" w:themeColor="text1"/>
                      <w:sz w:val="24"/>
                      <w:szCs w:val="24"/>
                    </w:rPr>
                    <w:t xml:space="preserve">Atbilstoši </w:t>
                  </w:r>
                  <w:r w:rsidRPr="002A2FD2">
                    <w:rPr>
                      <w:rFonts w:ascii="Times New Roman" w:hAnsi="Times New Roman" w:eastAsia="Times New Roman" w:cs="Times New Roman"/>
                      <w:noProof/>
                      <w:sz w:val="24"/>
                      <w:szCs w:val="24"/>
                    </w:rPr>
                    <w:t>likumam "Par valsts budžetu 2019.gadam"</w:t>
                  </w:r>
                  <w:r w:rsidRPr="002A2FD2" w:rsidR="00EE4807">
                    <w:rPr>
                      <w:rFonts w:ascii="Times New Roman" w:hAnsi="Times New Roman" w:eastAsia="Times New Roman" w:cs="Times New Roman"/>
                      <w:noProof/>
                      <w:sz w:val="24"/>
                      <w:szCs w:val="24"/>
                    </w:rPr>
                    <w:t xml:space="preserve"> </w:t>
                  </w:r>
                  <w:r w:rsidRPr="002A2FD2" w:rsidR="00EE4807">
                    <w:rPr>
                      <w:rFonts w:ascii="Times New Roman" w:hAnsi="Times New Roman" w:eastAsia="Times New Roman" w:cs="Times New Roman"/>
                      <w:bCs/>
                      <w:sz w:val="24"/>
                      <w:szCs w:val="24"/>
                    </w:rPr>
                    <w:t xml:space="preserve">Tieslietu ministrijas </w:t>
                  </w:r>
                  <w:r w:rsidRPr="002A2FD2" w:rsidR="00CC4E68">
                    <w:rPr>
                      <w:rFonts w:ascii="Times New Roman" w:hAnsi="Times New Roman" w:eastAsia="Times New Roman" w:cs="Times New Roman"/>
                      <w:bCs/>
                      <w:sz w:val="24"/>
                      <w:szCs w:val="24"/>
                    </w:rPr>
                    <w:t xml:space="preserve">budžeta </w:t>
                  </w:r>
                  <w:r w:rsidRPr="002A2FD2" w:rsidR="00EE4807">
                    <w:rPr>
                      <w:rFonts w:ascii="Times New Roman" w:hAnsi="Times New Roman" w:eastAsia="Times New Roman" w:cs="Times New Roman"/>
                      <w:bCs/>
                      <w:sz w:val="24"/>
                      <w:szCs w:val="24"/>
                    </w:rPr>
                    <w:t>apakšprogrammā 03.08.00 "</w:t>
                  </w:r>
                  <w:r w:rsidRPr="002A2FD2" w:rsidR="00EE4807">
                    <w:rPr>
                      <w:rFonts w:ascii="Times New Roman" w:hAnsi="Times New Roman" w:cs="Times New Roman"/>
                      <w:sz w:val="24"/>
                      <w:szCs w:val="24"/>
                    </w:rPr>
                    <w:t>Uzturlīdzekļu garantiju fonds</w:t>
                  </w:r>
                  <w:r w:rsidRPr="002A2FD2" w:rsidR="00EE4807">
                    <w:rPr>
                      <w:rFonts w:ascii="Times New Roman" w:hAnsi="Times New Roman" w:eastAsia="Times New Roman" w:cs="Times New Roman"/>
                      <w:bCs/>
                      <w:sz w:val="24"/>
                      <w:szCs w:val="24"/>
                    </w:rPr>
                    <w:t xml:space="preserve">" </w:t>
                  </w:r>
                  <w:r w:rsidRPr="002A2FD2" w:rsidR="00CC4E68">
                    <w:rPr>
                      <w:rFonts w:ascii="Times New Roman" w:hAnsi="Times New Roman" w:cs="Times New Roman"/>
                      <w:sz w:val="24"/>
                      <w:szCs w:val="24"/>
                    </w:rPr>
                    <w:t xml:space="preserve">plānoti izdevumi </w:t>
                  </w:r>
                  <w:r w:rsidRPr="002A2FD2" w:rsidR="00CC4E68">
                    <w:rPr>
                      <w:rFonts w:ascii="Times New Roman" w:hAnsi="Times New Roman" w:eastAsia="Times New Roman" w:cs="Times New Roman"/>
                      <w:color w:val="000000" w:themeColor="text1"/>
                      <w:sz w:val="24"/>
                      <w:szCs w:val="24"/>
                    </w:rPr>
                    <w:t xml:space="preserve">56 349 903 </w:t>
                  </w:r>
                  <w:proofErr w:type="spellStart"/>
                  <w:r w:rsidRPr="002A2FD2" w:rsidR="00CC4E68">
                    <w:rPr>
                      <w:rFonts w:ascii="Times New Roman" w:hAnsi="Times New Roman" w:eastAsia="Times New Roman" w:cs="Times New Roman"/>
                      <w:i/>
                      <w:iCs/>
                      <w:color w:val="000000" w:themeColor="text1"/>
                      <w:sz w:val="24"/>
                      <w:szCs w:val="24"/>
                    </w:rPr>
                    <w:t>euro</w:t>
                  </w:r>
                  <w:proofErr w:type="spellEnd"/>
                  <w:r w:rsidRPr="002A2FD2" w:rsidR="00CC4E68">
                    <w:rPr>
                      <w:rFonts w:ascii="Times New Roman" w:hAnsi="Times New Roman" w:eastAsia="Times New Roman" w:cs="Times New Roman"/>
                      <w:color w:val="000000" w:themeColor="text1"/>
                      <w:sz w:val="24"/>
                      <w:szCs w:val="24"/>
                    </w:rPr>
                    <w:t xml:space="preserve"> apmērā</w:t>
                  </w:r>
                  <w:r w:rsidRPr="002A2FD2" w:rsidR="00477F76">
                    <w:rPr>
                      <w:rFonts w:ascii="Times New Roman" w:hAnsi="Times New Roman" w:eastAsia="Times New Roman" w:cs="Times New Roman"/>
                      <w:color w:val="000000" w:themeColor="text1"/>
                      <w:sz w:val="24"/>
                      <w:szCs w:val="24"/>
                    </w:rPr>
                    <w:t xml:space="preserve"> </w:t>
                  </w:r>
                  <w:r w:rsidRPr="002A2FD2" w:rsidR="00313DD3">
                    <w:rPr>
                      <w:rFonts w:ascii="Times New Roman" w:hAnsi="Times New Roman" w:eastAsia="Times New Roman" w:cs="Times New Roman"/>
                      <w:color w:val="000000" w:themeColor="text1"/>
                      <w:sz w:val="24"/>
                      <w:szCs w:val="24"/>
                    </w:rPr>
                    <w:t xml:space="preserve">(vidēji </w:t>
                  </w:r>
                  <w:r w:rsidRPr="002A2FD2" w:rsidR="00677257">
                    <w:rPr>
                      <w:rFonts w:ascii="Times New Roman" w:hAnsi="Times New Roman" w:eastAsia="Times New Roman" w:cs="Times New Roman"/>
                      <w:color w:val="000000" w:themeColor="text1"/>
                      <w:sz w:val="24"/>
                      <w:szCs w:val="24"/>
                    </w:rPr>
                    <w:t>39 273</w:t>
                  </w:r>
                  <w:r w:rsidRPr="002A2FD2" w:rsidR="00313DD3">
                    <w:rPr>
                      <w:rFonts w:ascii="Times New Roman" w:hAnsi="Times New Roman" w:eastAsia="Times New Roman" w:cs="Times New Roman"/>
                      <w:color w:val="000000" w:themeColor="text1"/>
                      <w:sz w:val="24"/>
                      <w:szCs w:val="24"/>
                    </w:rPr>
                    <w:t xml:space="preserve"> bērni x </w:t>
                  </w:r>
                  <w:r w:rsidRPr="002A2FD2" w:rsidR="00477F76">
                    <w:rPr>
                      <w:rFonts w:ascii="Times New Roman" w:hAnsi="Times New Roman" w:eastAsia="Times New Roman" w:cs="Times New Roman"/>
                      <w:color w:val="000000" w:themeColor="text1"/>
                      <w:sz w:val="24"/>
                      <w:szCs w:val="24"/>
                    </w:rPr>
                    <w:t xml:space="preserve"> </w:t>
                  </w:r>
                  <w:r w:rsidRPr="002A2FD2" w:rsidR="00313DD3">
                    <w:rPr>
                      <w:rFonts w:ascii="Times New Roman" w:hAnsi="Times New Roman" w:eastAsia="Times New Roman" w:cs="Times New Roman"/>
                      <w:color w:val="000000" w:themeColor="text1"/>
                      <w:sz w:val="24"/>
                      <w:szCs w:val="24"/>
                    </w:rPr>
                    <w:t xml:space="preserve">vidēji </w:t>
                  </w:r>
                  <w:r w:rsidRPr="002A2FD2" w:rsidR="00677257">
                    <w:rPr>
                      <w:rFonts w:ascii="Times New Roman" w:hAnsi="Times New Roman" w:eastAsia="Times New Roman" w:cs="Times New Roman"/>
                      <w:color w:val="000000" w:themeColor="text1"/>
                      <w:sz w:val="24"/>
                      <w:szCs w:val="24"/>
                    </w:rPr>
                    <w:t>119,57</w:t>
                  </w:r>
                  <w:r w:rsidRPr="002A2FD2" w:rsidR="00313DD3">
                    <w:rPr>
                      <w:rFonts w:ascii="Times New Roman" w:hAnsi="Times New Roman" w:eastAsia="Times New Roman" w:cs="Times New Roman"/>
                      <w:color w:val="000000" w:themeColor="text1"/>
                      <w:sz w:val="24"/>
                      <w:szCs w:val="24"/>
                    </w:rPr>
                    <w:t xml:space="preserve"> </w:t>
                  </w:r>
                  <w:proofErr w:type="spellStart"/>
                  <w:r w:rsidRPr="002A2FD2" w:rsidR="00313DD3">
                    <w:rPr>
                      <w:rFonts w:ascii="Times New Roman" w:hAnsi="Times New Roman" w:eastAsia="Times New Roman" w:cs="Times New Roman"/>
                      <w:color w:val="000000" w:themeColor="text1"/>
                      <w:sz w:val="24"/>
                      <w:szCs w:val="24"/>
                    </w:rPr>
                    <w:t>euro</w:t>
                  </w:r>
                  <w:proofErr w:type="spellEnd"/>
                  <w:r w:rsidRPr="002A2FD2" w:rsidR="00313DD3">
                    <w:rPr>
                      <w:rFonts w:ascii="Times New Roman" w:hAnsi="Times New Roman" w:eastAsia="Times New Roman" w:cs="Times New Roman"/>
                      <w:color w:val="000000" w:themeColor="text1"/>
                      <w:sz w:val="24"/>
                      <w:szCs w:val="24"/>
                    </w:rPr>
                    <w:t xml:space="preserve"> mēnesī)</w:t>
                  </w:r>
                  <w:r w:rsidRPr="002A2FD2" w:rsidR="00477F76">
                    <w:rPr>
                      <w:rFonts w:ascii="Times New Roman" w:hAnsi="Times New Roman" w:eastAsia="Times New Roman" w:cs="Times New Roman"/>
                      <w:i/>
                      <w:iCs/>
                      <w:color w:val="000000" w:themeColor="text1"/>
                      <w:sz w:val="24"/>
                      <w:szCs w:val="24"/>
                    </w:rPr>
                    <w:t>.</w:t>
                  </w:r>
                </w:p>
                <w:p w:rsidRPr="002A2FD2" w:rsidR="00BE6DB8" w:rsidP="00DF03B6" w:rsidRDefault="00BE6DB8" w14:paraId="7D8C20FD" w14:textId="03DA87B8">
                  <w:pPr>
                    <w:spacing w:after="0" w:line="240" w:lineRule="auto"/>
                    <w:jc w:val="both"/>
                    <w:rPr>
                      <w:rFonts w:ascii="Times New Roman" w:hAnsi="Times New Roman" w:eastAsia="Times New Roman" w:cs="Times New Roman"/>
                      <w:color w:val="000000" w:themeColor="text1"/>
                      <w:sz w:val="24"/>
                      <w:szCs w:val="24"/>
                    </w:rPr>
                  </w:pPr>
                </w:p>
                <w:p w:rsidRPr="002A2FD2" w:rsidR="00BE6DB8" w:rsidP="00BE6DB8" w:rsidRDefault="00BE6DB8" w14:paraId="7195506B" w14:textId="61C741E6">
                  <w:pPr>
                    <w:spacing w:after="0" w:line="240" w:lineRule="auto"/>
                    <w:ind w:firstLine="275"/>
                    <w:jc w:val="both"/>
                    <w:rPr>
                      <w:rFonts w:ascii="Times New Roman" w:hAnsi="Times New Roman" w:eastAsia="Times New Roman" w:cs="Times New Roman"/>
                      <w:b/>
                      <w:bCs/>
                      <w:color w:val="000000" w:themeColor="text1"/>
                      <w:sz w:val="24"/>
                      <w:szCs w:val="24"/>
                      <w:u w:val="single"/>
                    </w:rPr>
                  </w:pPr>
                  <w:r w:rsidRPr="002A2FD2">
                    <w:rPr>
                      <w:rFonts w:ascii="Times New Roman" w:hAnsi="Times New Roman" w:eastAsia="Times New Roman" w:cs="Times New Roman"/>
                      <w:b/>
                      <w:bCs/>
                      <w:color w:val="000000" w:themeColor="text1"/>
                      <w:sz w:val="24"/>
                      <w:szCs w:val="24"/>
                      <w:u w:val="single"/>
                    </w:rPr>
                    <w:t>2020.gads</w:t>
                  </w:r>
                  <w:r w:rsidRPr="002A2FD2" w:rsidR="006A577E">
                    <w:rPr>
                      <w:rFonts w:ascii="Times New Roman" w:hAnsi="Times New Roman" w:eastAsia="Times New Roman" w:cs="Times New Roman"/>
                      <w:b/>
                      <w:bCs/>
                      <w:color w:val="000000" w:themeColor="text1"/>
                      <w:sz w:val="24"/>
                      <w:szCs w:val="24"/>
                      <w:u w:val="single"/>
                    </w:rPr>
                    <w:t xml:space="preserve"> un turpmākie gadi</w:t>
                  </w:r>
                </w:p>
                <w:p w:rsidRPr="002A2FD2" w:rsidR="00677257" w:rsidRDefault="007C3595" w14:paraId="77CE4EEF" w14:textId="6FF0AEBC">
                  <w:pPr>
                    <w:spacing w:after="0" w:line="240" w:lineRule="auto"/>
                    <w:ind w:firstLine="275"/>
                    <w:jc w:val="both"/>
                    <w:rPr>
                      <w:rFonts w:ascii="Times New Roman" w:hAnsi="Times New Roman" w:cs="Times New Roman"/>
                      <w:sz w:val="24"/>
                      <w:szCs w:val="24"/>
                    </w:rPr>
                  </w:pPr>
                  <w:r w:rsidRPr="002A2FD2">
                    <w:rPr>
                      <w:rFonts w:ascii="Times New Roman" w:hAnsi="Times New Roman" w:eastAsia="Times New Roman" w:cs="Times New Roman"/>
                      <w:bCs/>
                      <w:sz w:val="24"/>
                      <w:szCs w:val="24"/>
                    </w:rPr>
                    <w:t>Atbilstoši</w:t>
                  </w:r>
                  <w:r w:rsidRPr="002A2FD2" w:rsidR="00864AB1">
                    <w:rPr>
                      <w:rFonts w:ascii="Times New Roman" w:hAnsi="Times New Roman" w:eastAsia="Times New Roman" w:cs="Times New Roman"/>
                      <w:bCs/>
                      <w:sz w:val="24"/>
                      <w:szCs w:val="24"/>
                    </w:rPr>
                    <w:t xml:space="preserve"> Ministru kabineta 2019.gada 20.augusta sēd</w:t>
                  </w:r>
                  <w:r w:rsidRPr="002A2FD2">
                    <w:rPr>
                      <w:rFonts w:ascii="Times New Roman" w:hAnsi="Times New Roman" w:eastAsia="Times New Roman" w:cs="Times New Roman"/>
                      <w:bCs/>
                      <w:sz w:val="24"/>
                      <w:szCs w:val="24"/>
                    </w:rPr>
                    <w:t>ē apstiprinātajiem Tieslietu ministrijas bāzes izdevumiem (</w:t>
                  </w:r>
                  <w:r w:rsidRPr="002A2FD2" w:rsidR="00864AB1">
                    <w:rPr>
                      <w:rFonts w:ascii="Times New Roman" w:hAnsi="Times New Roman" w:eastAsia="Times New Roman" w:cs="Times New Roman"/>
                      <w:bCs/>
                      <w:sz w:val="24"/>
                      <w:szCs w:val="24"/>
                    </w:rPr>
                    <w:t>protokol</w:t>
                  </w:r>
                  <w:r w:rsidRPr="002A2FD2">
                    <w:rPr>
                      <w:rFonts w:ascii="Times New Roman" w:hAnsi="Times New Roman" w:eastAsia="Times New Roman" w:cs="Times New Roman"/>
                      <w:bCs/>
                      <w:sz w:val="24"/>
                      <w:szCs w:val="24"/>
                    </w:rPr>
                    <w:t>s</w:t>
                  </w:r>
                  <w:r w:rsidRPr="002A2FD2" w:rsidR="00864AB1">
                    <w:rPr>
                      <w:rFonts w:ascii="Times New Roman" w:hAnsi="Times New Roman" w:eastAsia="Times New Roman" w:cs="Times New Roman"/>
                      <w:bCs/>
                      <w:sz w:val="24"/>
                      <w:szCs w:val="24"/>
                    </w:rPr>
                    <w:t xml:space="preserve"> Nr.35 23§</w:t>
                  </w:r>
                  <w:r w:rsidRPr="002A2FD2">
                    <w:rPr>
                      <w:rFonts w:ascii="Times New Roman" w:hAnsi="Times New Roman" w:eastAsia="Times New Roman" w:cs="Times New Roman"/>
                      <w:bCs/>
                      <w:sz w:val="24"/>
                      <w:szCs w:val="24"/>
                    </w:rPr>
                    <w:t>)</w:t>
                  </w:r>
                  <w:r w:rsidRPr="002A2FD2" w:rsidR="00864AB1">
                    <w:rPr>
                      <w:rFonts w:ascii="Times New Roman" w:hAnsi="Times New Roman" w:eastAsia="Times New Roman" w:cs="Times New Roman"/>
                      <w:bCs/>
                      <w:sz w:val="24"/>
                      <w:szCs w:val="24"/>
                    </w:rPr>
                    <w:t xml:space="preserve"> Tieslietu ministrijas </w:t>
                  </w:r>
                  <w:r w:rsidRPr="002A2FD2">
                    <w:rPr>
                      <w:rFonts w:ascii="Times New Roman" w:hAnsi="Times New Roman" w:eastAsia="Times New Roman" w:cs="Times New Roman"/>
                      <w:bCs/>
                      <w:sz w:val="24"/>
                      <w:szCs w:val="24"/>
                    </w:rPr>
                    <w:t xml:space="preserve">budžeta </w:t>
                  </w:r>
                  <w:r w:rsidRPr="002A2FD2" w:rsidR="00864AB1">
                    <w:rPr>
                      <w:rFonts w:ascii="Times New Roman" w:hAnsi="Times New Roman" w:eastAsia="Times New Roman" w:cs="Times New Roman"/>
                      <w:bCs/>
                      <w:sz w:val="24"/>
                      <w:szCs w:val="24"/>
                    </w:rPr>
                    <w:t>apakšprogrammā 03.08.00 "</w:t>
                  </w:r>
                  <w:r w:rsidRPr="002A2FD2" w:rsidR="00864AB1">
                    <w:rPr>
                      <w:rFonts w:ascii="Times New Roman" w:hAnsi="Times New Roman" w:cs="Times New Roman"/>
                      <w:sz w:val="24"/>
                      <w:szCs w:val="24"/>
                    </w:rPr>
                    <w:t>Uzturlīdzekļu garantiju fonds</w:t>
                  </w:r>
                  <w:r w:rsidRPr="002A2FD2" w:rsidR="00864AB1">
                    <w:rPr>
                      <w:rFonts w:ascii="Times New Roman" w:hAnsi="Times New Roman" w:eastAsia="Times New Roman" w:cs="Times New Roman"/>
                      <w:bCs/>
                      <w:sz w:val="24"/>
                      <w:szCs w:val="24"/>
                    </w:rPr>
                    <w:t xml:space="preserve">" </w:t>
                  </w:r>
                  <w:r w:rsidRPr="002A2FD2" w:rsidR="00864AB1">
                    <w:rPr>
                      <w:rFonts w:ascii="Times New Roman" w:hAnsi="Times New Roman" w:cs="Times New Roman"/>
                      <w:sz w:val="24"/>
                      <w:szCs w:val="24"/>
                    </w:rPr>
                    <w:t xml:space="preserve">uzturlīdzekļu izmaksu nodrošināšanai </w:t>
                  </w:r>
                  <w:r w:rsidRPr="002A2FD2" w:rsidR="000C3BF3">
                    <w:rPr>
                      <w:rFonts w:ascii="Times New Roman" w:hAnsi="Times New Roman" w:cs="Times New Roman"/>
                      <w:sz w:val="24"/>
                      <w:szCs w:val="24"/>
                    </w:rPr>
                    <w:t>2020.</w:t>
                  </w:r>
                  <w:r w:rsidRPr="002A2FD2">
                    <w:rPr>
                      <w:rFonts w:ascii="Times New Roman" w:hAnsi="Times New Roman" w:cs="Times New Roman"/>
                      <w:sz w:val="24"/>
                      <w:szCs w:val="24"/>
                    </w:rPr>
                    <w:t>, 2021. un 2022.</w:t>
                  </w:r>
                  <w:r w:rsidRPr="002A2FD2" w:rsidR="000C3BF3">
                    <w:rPr>
                      <w:rFonts w:ascii="Times New Roman" w:hAnsi="Times New Roman" w:cs="Times New Roman"/>
                      <w:sz w:val="24"/>
                      <w:szCs w:val="24"/>
                    </w:rPr>
                    <w:t xml:space="preserve">gadā </w:t>
                  </w:r>
                  <w:r w:rsidRPr="002A2FD2" w:rsidR="00864AB1">
                    <w:rPr>
                      <w:rFonts w:ascii="Times New Roman" w:hAnsi="Times New Roman" w:cs="Times New Roman"/>
                      <w:sz w:val="24"/>
                      <w:szCs w:val="24"/>
                    </w:rPr>
                    <w:t>plānot</w:t>
                  </w:r>
                  <w:r w:rsidRPr="002A2FD2">
                    <w:rPr>
                      <w:rFonts w:ascii="Times New Roman" w:hAnsi="Times New Roman" w:cs="Times New Roman"/>
                      <w:sz w:val="24"/>
                      <w:szCs w:val="24"/>
                    </w:rPr>
                    <w:t>i izdevumi</w:t>
                  </w:r>
                  <w:r w:rsidRPr="002A2FD2" w:rsidR="00864AB1">
                    <w:rPr>
                      <w:rFonts w:ascii="Times New Roman" w:hAnsi="Times New Roman" w:cs="Times New Roman"/>
                      <w:sz w:val="24"/>
                      <w:szCs w:val="24"/>
                    </w:rPr>
                    <w:t xml:space="preserve"> 62 315 100 </w:t>
                  </w:r>
                  <w:proofErr w:type="spellStart"/>
                  <w:r w:rsidRPr="002A2FD2" w:rsidR="00864AB1">
                    <w:rPr>
                      <w:rFonts w:ascii="Times New Roman" w:hAnsi="Times New Roman" w:cs="Times New Roman"/>
                      <w:i/>
                      <w:iCs/>
                      <w:sz w:val="24"/>
                      <w:szCs w:val="24"/>
                    </w:rPr>
                    <w:t>euro</w:t>
                  </w:r>
                  <w:proofErr w:type="spellEnd"/>
                  <w:r w:rsidRPr="002A2FD2">
                    <w:rPr>
                      <w:rFonts w:ascii="Times New Roman" w:hAnsi="Times New Roman" w:cs="Times New Roman"/>
                      <w:sz w:val="24"/>
                      <w:szCs w:val="24"/>
                    </w:rPr>
                    <w:t xml:space="preserve"> apmērā</w:t>
                  </w:r>
                  <w:r w:rsidRPr="002A2FD2" w:rsidR="00C5545E">
                    <w:rPr>
                      <w:rFonts w:ascii="Times New Roman" w:hAnsi="Times New Roman" w:cs="Times New Roman"/>
                      <w:sz w:val="24"/>
                      <w:szCs w:val="24"/>
                    </w:rPr>
                    <w:t xml:space="preserve"> (v</w:t>
                  </w:r>
                  <w:r w:rsidRPr="002A2FD2" w:rsidR="00677257">
                    <w:rPr>
                      <w:rFonts w:ascii="Times New Roman" w:hAnsi="Times New Roman" w:cs="Times New Roman"/>
                      <w:sz w:val="24"/>
                      <w:szCs w:val="24"/>
                    </w:rPr>
                    <w:t xml:space="preserve">idēji </w:t>
                  </w:r>
                  <w:r w:rsidRPr="002A2FD2" w:rsidR="00C5545E">
                    <w:rPr>
                      <w:rFonts w:ascii="Times New Roman" w:hAnsi="Times New Roman" w:cs="Times New Roman"/>
                      <w:sz w:val="24"/>
                      <w:szCs w:val="24"/>
                    </w:rPr>
                    <w:t>42 243</w:t>
                  </w:r>
                  <w:r w:rsidRPr="002A2FD2" w:rsidR="00677257">
                    <w:rPr>
                      <w:rFonts w:ascii="Times New Roman" w:hAnsi="Times New Roman" w:cs="Times New Roman"/>
                      <w:sz w:val="24"/>
                      <w:szCs w:val="24"/>
                    </w:rPr>
                    <w:t xml:space="preserve"> bērni x vidēji </w:t>
                  </w:r>
                  <w:r w:rsidRPr="002A2FD2" w:rsidR="00C5545E">
                    <w:rPr>
                      <w:rFonts w:ascii="Times New Roman" w:hAnsi="Times New Roman" w:cs="Times New Roman"/>
                      <w:sz w:val="24"/>
                      <w:szCs w:val="24"/>
                    </w:rPr>
                    <w:t xml:space="preserve">122,93 </w:t>
                  </w:r>
                  <w:proofErr w:type="spellStart"/>
                  <w:r w:rsidRPr="002A2FD2" w:rsidR="00C5545E">
                    <w:rPr>
                      <w:rFonts w:ascii="Times New Roman" w:hAnsi="Times New Roman" w:cs="Times New Roman"/>
                      <w:sz w:val="24"/>
                      <w:szCs w:val="24"/>
                    </w:rPr>
                    <w:t>euro</w:t>
                  </w:r>
                  <w:proofErr w:type="spellEnd"/>
                  <w:r w:rsidRPr="002A2FD2" w:rsidR="00C5545E">
                    <w:rPr>
                      <w:rFonts w:ascii="Times New Roman" w:hAnsi="Times New Roman" w:cs="Times New Roman"/>
                      <w:sz w:val="24"/>
                      <w:szCs w:val="24"/>
                    </w:rPr>
                    <w:t xml:space="preserve"> mēnesī).</w:t>
                  </w:r>
                </w:p>
                <w:p w:rsidRPr="002A2FD2" w:rsidR="00C5545E" w:rsidP="00BE6DB8" w:rsidRDefault="00C5545E" w14:paraId="3912517B" w14:textId="77777777">
                  <w:pPr>
                    <w:spacing w:after="0" w:line="240" w:lineRule="auto"/>
                    <w:ind w:firstLine="275"/>
                    <w:jc w:val="both"/>
                    <w:rPr>
                      <w:rFonts w:ascii="Times New Roman" w:hAnsi="Times New Roman" w:cs="Times New Roman"/>
                      <w:sz w:val="24"/>
                      <w:szCs w:val="24"/>
                    </w:rPr>
                  </w:pPr>
                </w:p>
                <w:p w:rsidRPr="002A2FD2" w:rsidR="00DF03B6" w:rsidP="00195774" w:rsidRDefault="00DF03B6" w14:paraId="60DE3EC5" w14:textId="7F6C60D9">
                  <w:pPr>
                    <w:spacing w:after="0" w:line="240" w:lineRule="auto"/>
                    <w:jc w:val="both"/>
                    <w:rPr>
                      <w:rFonts w:ascii="Times New Roman" w:hAnsi="Times New Roman" w:eastAsia="Times New Roman" w:cs="Times New Roman"/>
                      <w:b/>
                      <w:bCs/>
                      <w:color w:val="000000" w:themeColor="text1"/>
                      <w:sz w:val="24"/>
                      <w:szCs w:val="24"/>
                      <w:u w:val="single"/>
                    </w:rPr>
                  </w:pPr>
                  <w:r w:rsidRPr="002A2FD2">
                    <w:rPr>
                      <w:rFonts w:ascii="Times New Roman" w:hAnsi="Times New Roman" w:cs="Times New Roman"/>
                      <w:sz w:val="24"/>
                      <w:szCs w:val="24"/>
                    </w:rPr>
                    <w:t>Likumprojekts, paredz, ka valsts garantētie uzturlīdzekļi tiek atsaistīti no minimālās algas un tiek noteikti konstantā apmērā:</w:t>
                  </w:r>
                </w:p>
                <w:p w:rsidRPr="002A2FD2" w:rsidR="00DF03B6" w:rsidP="00BE6DB8" w:rsidRDefault="00BE6DB8" w14:paraId="130F8917" w14:textId="7A72AF79">
                  <w:pPr>
                    <w:spacing w:after="0" w:line="240" w:lineRule="auto"/>
                    <w:ind w:firstLine="275"/>
                    <w:jc w:val="both"/>
                    <w:rPr>
                      <w:rFonts w:ascii="Times New Roman" w:hAnsi="Times New Roman" w:eastAsia="Times New Roman" w:cs="Times New Roman"/>
                      <w:color w:val="000000" w:themeColor="text1"/>
                      <w:sz w:val="24"/>
                      <w:szCs w:val="24"/>
                    </w:rPr>
                  </w:pPr>
                  <w:r w:rsidRPr="002A2FD2">
                    <w:rPr>
                      <w:rFonts w:ascii="Times New Roman" w:hAnsi="Times New Roman" w:eastAsia="Times New Roman" w:cs="Times New Roman"/>
                      <w:color w:val="000000" w:themeColor="text1"/>
                      <w:sz w:val="24"/>
                      <w:szCs w:val="24"/>
                    </w:rPr>
                    <w:t>1)</w:t>
                  </w:r>
                  <w:r w:rsidRPr="002A2FD2">
                    <w:rPr>
                      <w:rFonts w:ascii="Times New Roman" w:hAnsi="Times New Roman" w:eastAsia="Times New Roman" w:cs="Times New Roman"/>
                      <w:color w:val="000000" w:themeColor="text1"/>
                      <w:sz w:val="24"/>
                      <w:szCs w:val="24"/>
                    </w:rPr>
                    <w:tab/>
                  </w:r>
                  <w:r w:rsidRPr="002A2FD2" w:rsidR="00DF03B6">
                    <w:rPr>
                      <w:rFonts w:ascii="Times New Roman" w:hAnsi="Times New Roman" w:eastAsia="Times New Roman" w:cs="Times New Roman"/>
                      <w:color w:val="000000" w:themeColor="text1"/>
                      <w:sz w:val="24"/>
                      <w:szCs w:val="24"/>
                    </w:rPr>
                    <w:t>katram bērnam no viņa piedzimšanas līdz 7 gadu vecuma sasniegšanai – 107,5 </w:t>
                  </w:r>
                  <w:proofErr w:type="spellStart"/>
                  <w:r w:rsidRPr="002A2FD2" w:rsidR="00DF03B6">
                    <w:rPr>
                      <w:rFonts w:ascii="Times New Roman" w:hAnsi="Times New Roman" w:eastAsia="Times New Roman" w:cs="Times New Roman"/>
                      <w:i/>
                      <w:iCs/>
                      <w:color w:val="000000" w:themeColor="text1"/>
                      <w:sz w:val="24"/>
                      <w:szCs w:val="24"/>
                    </w:rPr>
                    <w:t>euro</w:t>
                  </w:r>
                  <w:proofErr w:type="spellEnd"/>
                  <w:r w:rsidRPr="002A2FD2" w:rsidR="00DF03B6">
                    <w:rPr>
                      <w:rFonts w:ascii="Times New Roman" w:hAnsi="Times New Roman" w:eastAsia="Times New Roman" w:cs="Times New Roman"/>
                      <w:color w:val="000000" w:themeColor="text1"/>
                      <w:sz w:val="24"/>
                      <w:szCs w:val="24"/>
                    </w:rPr>
                    <w:t xml:space="preserve"> ik mēnesi;</w:t>
                  </w:r>
                </w:p>
                <w:p w:rsidRPr="002A2FD2" w:rsidR="00BE6DB8" w:rsidP="00BE6DB8" w:rsidRDefault="00BE6DB8" w14:paraId="5BFBF9B8" w14:textId="3206DF05">
                  <w:pPr>
                    <w:spacing w:after="0" w:line="240" w:lineRule="auto"/>
                    <w:ind w:firstLine="275"/>
                    <w:jc w:val="both"/>
                    <w:rPr>
                      <w:rFonts w:ascii="Times New Roman" w:hAnsi="Times New Roman" w:eastAsia="Times New Roman" w:cs="Times New Roman"/>
                      <w:color w:val="000000" w:themeColor="text1"/>
                      <w:sz w:val="24"/>
                      <w:szCs w:val="24"/>
                    </w:rPr>
                  </w:pPr>
                  <w:r w:rsidRPr="002A2FD2">
                    <w:rPr>
                      <w:rFonts w:ascii="Times New Roman" w:hAnsi="Times New Roman" w:eastAsia="Times New Roman" w:cs="Times New Roman"/>
                      <w:color w:val="000000" w:themeColor="text1"/>
                      <w:sz w:val="24"/>
                      <w:szCs w:val="24"/>
                    </w:rPr>
                    <w:t>2)</w:t>
                  </w:r>
                  <w:r w:rsidRPr="002A2FD2">
                    <w:rPr>
                      <w:rFonts w:ascii="Times New Roman" w:hAnsi="Times New Roman" w:eastAsia="Times New Roman" w:cs="Times New Roman"/>
                      <w:color w:val="000000" w:themeColor="text1"/>
                      <w:sz w:val="24"/>
                      <w:szCs w:val="24"/>
                    </w:rPr>
                    <w:tab/>
                  </w:r>
                  <w:r w:rsidRPr="002A2FD2" w:rsidR="00DF03B6">
                    <w:rPr>
                      <w:rFonts w:ascii="Times New Roman" w:hAnsi="Times New Roman" w:eastAsia="Times New Roman" w:cs="Times New Roman"/>
                      <w:color w:val="000000" w:themeColor="text1"/>
                      <w:sz w:val="24"/>
                      <w:szCs w:val="24"/>
                    </w:rPr>
                    <w:t>katram bērnam no 7 gadu vecuma sasniegšanas līdz 18 gadu vecuma sasniegšanai un pilngadīgai personai, kura turpina iegūt pamatizglītību, vidējo izglītību, arodizglītību vai speciālo izglītību Latvijas Republikā, bet ne ilgāk kā līdz 21 gada vecuma sasniegšanai 129,00 </w:t>
                  </w:r>
                  <w:proofErr w:type="spellStart"/>
                  <w:r w:rsidRPr="002A2FD2" w:rsidR="00DF03B6">
                    <w:rPr>
                      <w:rFonts w:ascii="Times New Roman" w:hAnsi="Times New Roman" w:eastAsia="Times New Roman" w:cs="Times New Roman"/>
                      <w:i/>
                      <w:iCs/>
                      <w:color w:val="000000" w:themeColor="text1"/>
                      <w:sz w:val="24"/>
                      <w:szCs w:val="24"/>
                    </w:rPr>
                    <w:t>euro</w:t>
                  </w:r>
                  <w:proofErr w:type="spellEnd"/>
                  <w:r w:rsidRPr="002A2FD2" w:rsidR="00DF03B6">
                    <w:rPr>
                      <w:rFonts w:ascii="Times New Roman" w:hAnsi="Times New Roman" w:eastAsia="Times New Roman" w:cs="Times New Roman"/>
                      <w:color w:val="000000" w:themeColor="text1"/>
                      <w:sz w:val="24"/>
                      <w:szCs w:val="24"/>
                    </w:rPr>
                    <w:t xml:space="preserve"> ik mēnesi.</w:t>
                  </w:r>
                </w:p>
                <w:p w:rsidRPr="002A2FD2" w:rsidR="0011289C" w:rsidP="00DF03B6" w:rsidRDefault="000C3BF3" w14:paraId="06C6FA1D" w14:textId="0A937D1D">
                  <w:pPr>
                    <w:spacing w:after="0" w:line="240" w:lineRule="auto"/>
                    <w:ind w:firstLine="349"/>
                    <w:jc w:val="both"/>
                    <w:rPr>
                      <w:rFonts w:ascii="Times New Roman" w:hAnsi="Times New Roman" w:eastAsia="Times New Roman" w:cs="Times New Roman"/>
                      <w:bCs/>
                      <w:sz w:val="24"/>
                      <w:szCs w:val="24"/>
                    </w:rPr>
                  </w:pPr>
                  <w:r w:rsidRPr="002A2FD2">
                    <w:rPr>
                      <w:rFonts w:ascii="Times New Roman" w:hAnsi="Times New Roman" w:cs="Times New Roman"/>
                      <w:sz w:val="24"/>
                      <w:szCs w:val="24"/>
                    </w:rPr>
                    <w:t>Ņemot vērā</w:t>
                  </w:r>
                  <w:r w:rsidRPr="002A2FD2" w:rsidR="00C84532">
                    <w:rPr>
                      <w:rFonts w:ascii="Times New Roman" w:hAnsi="Times New Roman" w:cs="Times New Roman"/>
                      <w:sz w:val="24"/>
                      <w:szCs w:val="24"/>
                    </w:rPr>
                    <w:t xml:space="preserve"> </w:t>
                  </w:r>
                  <w:r w:rsidRPr="002A2FD2" w:rsidR="00C5545E">
                    <w:rPr>
                      <w:rFonts w:ascii="Times New Roman" w:hAnsi="Times New Roman" w:cs="Times New Roman"/>
                      <w:sz w:val="24"/>
                      <w:szCs w:val="24"/>
                    </w:rPr>
                    <w:t xml:space="preserve">likumprojektā noteikto ikmēneša uzturlīdzekļu apmēru, kā arī precizējot prognozēto bērnu skaitu 2020.gadam uzturlīdzekļu </w:t>
                  </w:r>
                  <w:r w:rsidRPr="002A2FD2" w:rsidR="00C5545E">
                    <w:rPr>
                      <w:rFonts w:ascii="Times New Roman" w:hAnsi="Times New Roman" w:cs="Times New Roman"/>
                      <w:sz w:val="24"/>
                      <w:szCs w:val="24"/>
                    </w:rPr>
                    <w:lastRenderedPageBreak/>
                    <w:t xml:space="preserve">izmaksai nepieciešams finansējums  </w:t>
                  </w:r>
                  <w:r w:rsidRPr="002A2FD2" w:rsidR="00C5545E">
                    <w:rPr>
                      <w:rFonts w:ascii="Times New Roman" w:hAnsi="Times New Roman" w:eastAsia="Times New Roman" w:cs="Times New Roman"/>
                      <w:bCs/>
                      <w:sz w:val="24"/>
                      <w:szCs w:val="24"/>
                    </w:rPr>
                    <w:t>58 </w:t>
                  </w:r>
                  <w:r w:rsidR="00473572">
                    <w:rPr>
                      <w:rFonts w:ascii="Times New Roman" w:hAnsi="Times New Roman" w:eastAsia="Times New Roman" w:cs="Times New Roman"/>
                      <w:bCs/>
                      <w:sz w:val="24"/>
                      <w:szCs w:val="24"/>
                    </w:rPr>
                    <w:t>569</w:t>
                  </w:r>
                  <w:r w:rsidRPr="002A2FD2" w:rsidR="00C5545E">
                    <w:rPr>
                      <w:rFonts w:ascii="Times New Roman" w:hAnsi="Times New Roman" w:eastAsia="Times New Roman" w:cs="Times New Roman"/>
                      <w:bCs/>
                      <w:sz w:val="24"/>
                      <w:szCs w:val="24"/>
                    </w:rPr>
                    <w:t> </w:t>
                  </w:r>
                  <w:r w:rsidR="00473572">
                    <w:rPr>
                      <w:rFonts w:ascii="Times New Roman" w:hAnsi="Times New Roman" w:eastAsia="Times New Roman" w:cs="Times New Roman"/>
                      <w:bCs/>
                      <w:sz w:val="24"/>
                      <w:szCs w:val="24"/>
                    </w:rPr>
                    <w:t>731</w:t>
                  </w:r>
                  <w:r w:rsidRPr="002A2FD2" w:rsidR="00C5545E">
                    <w:rPr>
                      <w:rFonts w:ascii="Times New Roman" w:hAnsi="Times New Roman" w:eastAsia="Times New Roman" w:cs="Times New Roman"/>
                      <w:bCs/>
                      <w:sz w:val="24"/>
                      <w:szCs w:val="24"/>
                    </w:rPr>
                    <w:t xml:space="preserve"> </w:t>
                  </w:r>
                  <w:proofErr w:type="spellStart"/>
                  <w:r w:rsidRPr="002A2FD2" w:rsidR="00C5545E">
                    <w:rPr>
                      <w:rFonts w:ascii="Times New Roman" w:hAnsi="Times New Roman" w:eastAsia="Times New Roman" w:cs="Times New Roman"/>
                      <w:bCs/>
                      <w:i/>
                      <w:iCs/>
                      <w:sz w:val="24"/>
                      <w:szCs w:val="24"/>
                    </w:rPr>
                    <w:t>euro</w:t>
                  </w:r>
                  <w:proofErr w:type="spellEnd"/>
                  <w:r w:rsidRPr="002A2FD2" w:rsidR="00C5545E">
                    <w:rPr>
                      <w:rFonts w:ascii="Times New Roman" w:hAnsi="Times New Roman" w:eastAsia="Times New Roman" w:cs="Times New Roman"/>
                      <w:bCs/>
                      <w:color w:val="000000" w:themeColor="text1"/>
                      <w:sz w:val="24"/>
                      <w:szCs w:val="24"/>
                    </w:rPr>
                    <w:t xml:space="preserve"> apmērā</w:t>
                  </w:r>
                  <w:r w:rsidRPr="002A2FD2" w:rsidR="0011289C">
                    <w:rPr>
                      <w:rFonts w:ascii="Times New Roman" w:hAnsi="Times New Roman" w:eastAsia="Times New Roman" w:cs="Times New Roman"/>
                      <w:bCs/>
                      <w:color w:val="000000" w:themeColor="text1"/>
                      <w:sz w:val="24"/>
                      <w:szCs w:val="24"/>
                    </w:rPr>
                    <w:t xml:space="preserve"> (vidēji 39 458 bērni x vidēji 123,69 </w:t>
                  </w:r>
                  <w:proofErr w:type="spellStart"/>
                  <w:r w:rsidRPr="002A2FD2" w:rsidR="0011289C">
                    <w:rPr>
                      <w:rFonts w:ascii="Times New Roman" w:hAnsi="Times New Roman" w:eastAsia="Times New Roman" w:cs="Times New Roman"/>
                      <w:bCs/>
                      <w:i/>
                      <w:iCs/>
                      <w:color w:val="000000" w:themeColor="text1"/>
                      <w:sz w:val="24"/>
                      <w:szCs w:val="24"/>
                    </w:rPr>
                    <w:t>euro</w:t>
                  </w:r>
                  <w:proofErr w:type="spellEnd"/>
                  <w:r w:rsidRPr="002A2FD2" w:rsidR="0011289C">
                    <w:rPr>
                      <w:rFonts w:ascii="Times New Roman" w:hAnsi="Times New Roman" w:eastAsia="Times New Roman" w:cs="Times New Roman"/>
                      <w:bCs/>
                      <w:color w:val="000000" w:themeColor="text1"/>
                      <w:sz w:val="24"/>
                      <w:szCs w:val="24"/>
                    </w:rPr>
                    <w:t xml:space="preserve"> mēnesī)</w:t>
                  </w:r>
                  <w:r w:rsidRPr="002A2FD2" w:rsidR="00DF03B6">
                    <w:rPr>
                      <w:rFonts w:ascii="Times New Roman" w:hAnsi="Times New Roman" w:eastAsia="Times New Roman" w:cs="Times New Roman"/>
                      <w:bCs/>
                      <w:i/>
                      <w:iCs/>
                      <w:sz w:val="24"/>
                      <w:szCs w:val="24"/>
                    </w:rPr>
                    <w:t>.</w:t>
                  </w:r>
                  <w:r w:rsidRPr="002A2FD2" w:rsidR="000F3593">
                    <w:rPr>
                      <w:rFonts w:ascii="Times New Roman" w:hAnsi="Times New Roman" w:eastAsia="Times New Roman" w:cs="Times New Roman"/>
                      <w:bCs/>
                      <w:sz w:val="24"/>
                      <w:szCs w:val="24"/>
                    </w:rPr>
                    <w:t xml:space="preserve"> </w:t>
                  </w:r>
                </w:p>
                <w:p w:rsidRPr="002A2FD2" w:rsidR="00DF03B6" w:rsidP="00DF03B6" w:rsidRDefault="000F3593" w14:paraId="5D5DE36E" w14:textId="0003E8C9">
                  <w:pPr>
                    <w:spacing w:after="0" w:line="240" w:lineRule="auto"/>
                    <w:ind w:firstLine="349"/>
                    <w:jc w:val="both"/>
                    <w:rPr>
                      <w:rFonts w:ascii="Times New Roman" w:hAnsi="Times New Roman" w:eastAsia="Times New Roman" w:cs="Times New Roman"/>
                      <w:bCs/>
                      <w:color w:val="FF0000"/>
                      <w:sz w:val="24"/>
                      <w:szCs w:val="24"/>
                    </w:rPr>
                  </w:pPr>
                  <w:r w:rsidRPr="002A2FD2">
                    <w:rPr>
                      <w:rFonts w:ascii="Times New Roman" w:hAnsi="Times New Roman" w:eastAsia="Times New Roman" w:cs="Times New Roman"/>
                      <w:bCs/>
                      <w:sz w:val="24"/>
                      <w:szCs w:val="24"/>
                    </w:rPr>
                    <w:t>Ņemot vērā precizētās prognozes, attiecīgi par 3 7</w:t>
                  </w:r>
                  <w:r w:rsidRPr="002A2FD2" w:rsidR="000E7F39">
                    <w:rPr>
                      <w:rFonts w:ascii="Times New Roman" w:hAnsi="Times New Roman" w:eastAsia="Times New Roman" w:cs="Times New Roman"/>
                      <w:bCs/>
                      <w:sz w:val="24"/>
                      <w:szCs w:val="24"/>
                    </w:rPr>
                    <w:t>45</w:t>
                  </w:r>
                  <w:r w:rsidRPr="002A2FD2">
                    <w:rPr>
                      <w:rFonts w:ascii="Times New Roman" w:hAnsi="Times New Roman" w:eastAsia="Times New Roman" w:cs="Times New Roman"/>
                      <w:bCs/>
                      <w:sz w:val="24"/>
                      <w:szCs w:val="24"/>
                    </w:rPr>
                    <w:t xml:space="preserve"> </w:t>
                  </w:r>
                  <w:r w:rsidRPr="002A2FD2" w:rsidR="000E7F39">
                    <w:rPr>
                      <w:rFonts w:ascii="Times New Roman" w:hAnsi="Times New Roman" w:eastAsia="Times New Roman" w:cs="Times New Roman"/>
                      <w:bCs/>
                      <w:sz w:val="24"/>
                      <w:szCs w:val="24"/>
                    </w:rPr>
                    <w:t>369</w:t>
                  </w:r>
                  <w:r w:rsidRPr="002A2FD2">
                    <w:rPr>
                      <w:rFonts w:ascii="Times New Roman" w:hAnsi="Times New Roman" w:eastAsia="Times New Roman" w:cs="Times New Roman"/>
                      <w:bCs/>
                      <w:sz w:val="24"/>
                      <w:szCs w:val="24"/>
                    </w:rPr>
                    <w:t xml:space="preserve"> </w:t>
                  </w:r>
                  <w:proofErr w:type="spellStart"/>
                  <w:r w:rsidRPr="002A2FD2">
                    <w:rPr>
                      <w:rFonts w:ascii="Times New Roman" w:hAnsi="Times New Roman" w:eastAsia="Times New Roman" w:cs="Times New Roman"/>
                      <w:bCs/>
                      <w:i/>
                      <w:iCs/>
                      <w:sz w:val="24"/>
                      <w:szCs w:val="24"/>
                    </w:rPr>
                    <w:t>euro</w:t>
                  </w:r>
                  <w:proofErr w:type="spellEnd"/>
                  <w:r w:rsidRPr="002A2FD2">
                    <w:rPr>
                      <w:rFonts w:ascii="Times New Roman" w:hAnsi="Times New Roman" w:eastAsia="Times New Roman" w:cs="Times New Roman"/>
                      <w:bCs/>
                      <w:sz w:val="24"/>
                      <w:szCs w:val="24"/>
                    </w:rPr>
                    <w:t xml:space="preserve"> 2020.gadā un turpmāk ir iespējams samazināt uzturlīdzekļu izmaksai nepieciešamo finansējumu.</w:t>
                  </w:r>
                </w:p>
                <w:p w:rsidRPr="002A2FD2" w:rsidR="00D03B00" w:rsidP="00D03B00" w:rsidRDefault="00D03B00" w14:paraId="6D742EE8" w14:textId="77777777">
                  <w:pPr>
                    <w:spacing w:after="0" w:line="240" w:lineRule="auto"/>
                    <w:ind w:firstLine="275"/>
                    <w:jc w:val="both"/>
                    <w:rPr>
                      <w:rFonts w:ascii="Times New Roman" w:hAnsi="Times New Roman" w:eastAsia="Times New Roman" w:cs="Times New Roman"/>
                      <w:b/>
                      <w:sz w:val="24"/>
                      <w:szCs w:val="24"/>
                    </w:rPr>
                  </w:pPr>
                  <w:r w:rsidRPr="002A2FD2">
                    <w:rPr>
                      <w:rFonts w:ascii="Times New Roman" w:hAnsi="Times New Roman" w:eastAsia="Times New Roman" w:cs="Times New Roman"/>
                      <w:bCs/>
                      <w:sz w:val="24"/>
                      <w:szCs w:val="24"/>
                    </w:rPr>
                    <w:t xml:space="preserve">Veicot uzturlīdzekļu apmēra atsaisti no minimālās algas, nākotnē tiek ierobežots valsts budžeta izdevumu pieaugums uzturlīdzekļu izmaksām saistībā ar minimālās algas palielinājumu, jo saglabājoties pašreizējam uzturlīdzekļu saņēmēju skaitam, palielinot minimālo algu par katriem 10 </w:t>
                  </w:r>
                  <w:proofErr w:type="spellStart"/>
                  <w:r w:rsidRPr="002A2FD2">
                    <w:rPr>
                      <w:rFonts w:ascii="Times New Roman" w:hAnsi="Times New Roman" w:eastAsia="Times New Roman" w:cs="Times New Roman"/>
                      <w:bCs/>
                      <w:i/>
                      <w:iCs/>
                      <w:sz w:val="24"/>
                      <w:szCs w:val="24"/>
                    </w:rPr>
                    <w:t>euro</w:t>
                  </w:r>
                  <w:proofErr w:type="spellEnd"/>
                  <w:r w:rsidRPr="002A2FD2">
                    <w:rPr>
                      <w:rFonts w:ascii="Times New Roman" w:hAnsi="Times New Roman" w:eastAsia="Times New Roman" w:cs="Times New Roman"/>
                      <w:bCs/>
                      <w:sz w:val="24"/>
                      <w:szCs w:val="24"/>
                    </w:rPr>
                    <w:t xml:space="preserve"> papildus uzturlīdzekļu izmaksām ir nepieciešami aptuveni </w:t>
                  </w:r>
                  <w:r w:rsidRPr="002A2FD2">
                    <w:rPr>
                      <w:rFonts w:ascii="Times New Roman" w:hAnsi="Times New Roman" w:eastAsia="Times New Roman" w:cs="Times New Roman"/>
                      <w:b/>
                      <w:sz w:val="24"/>
                      <w:szCs w:val="24"/>
                    </w:rPr>
                    <w:t xml:space="preserve">1,35 milj. </w:t>
                  </w:r>
                  <w:proofErr w:type="spellStart"/>
                  <w:r w:rsidRPr="002A2FD2">
                    <w:rPr>
                      <w:rFonts w:ascii="Times New Roman" w:hAnsi="Times New Roman" w:eastAsia="Times New Roman" w:cs="Times New Roman"/>
                      <w:b/>
                      <w:i/>
                      <w:iCs/>
                      <w:sz w:val="24"/>
                      <w:szCs w:val="24"/>
                    </w:rPr>
                    <w:t>euro</w:t>
                  </w:r>
                  <w:proofErr w:type="spellEnd"/>
                  <w:r w:rsidRPr="002A2FD2">
                    <w:rPr>
                      <w:rFonts w:ascii="Times New Roman" w:hAnsi="Times New Roman" w:eastAsia="Times New Roman" w:cs="Times New Roman"/>
                      <w:b/>
                      <w:sz w:val="24"/>
                      <w:szCs w:val="24"/>
                    </w:rPr>
                    <w:t xml:space="preserve">. </w:t>
                  </w:r>
                </w:p>
                <w:p w:rsidRPr="002A2FD2" w:rsidR="00007DE9" w:rsidP="000C3BF3" w:rsidRDefault="00007DE9" w14:paraId="45AB7DA5" w14:textId="1B43EDD8">
                  <w:pPr>
                    <w:spacing w:after="0" w:line="240" w:lineRule="auto"/>
                    <w:ind w:firstLine="275"/>
                    <w:jc w:val="both"/>
                    <w:rPr>
                      <w:rFonts w:ascii="Times New Roman" w:hAnsi="Times New Roman" w:eastAsia="Times New Roman" w:cs="Times New Roman"/>
                      <w:sz w:val="24"/>
                      <w:szCs w:val="24"/>
                    </w:rPr>
                  </w:pPr>
                </w:p>
                <w:p w:rsidRPr="002A2FD2" w:rsidR="000F3593" w:rsidP="000C3BF3" w:rsidRDefault="000F3593" w14:paraId="47FE2645" w14:textId="77DED867">
                  <w:pPr>
                    <w:spacing w:after="0" w:line="240" w:lineRule="auto"/>
                    <w:ind w:firstLine="275"/>
                    <w:jc w:val="both"/>
                    <w:rPr>
                      <w:rFonts w:ascii="Times New Roman" w:hAnsi="Times New Roman" w:eastAsia="Times New Roman" w:cs="Times New Roman"/>
                      <w:sz w:val="24"/>
                      <w:szCs w:val="24"/>
                    </w:rPr>
                  </w:pPr>
                </w:p>
              </w:tc>
            </w:tr>
            <w:tr w:rsidRPr="002A2FD2" w:rsidR="00007DE9" w:rsidTr="00F17CDF" w14:paraId="36DA7A72" w14:textId="77777777">
              <w:tc>
                <w:tcPr>
                  <w:tcW w:w="1021" w:type="pct"/>
                  <w:tcBorders>
                    <w:top w:val="outset" w:color="414142" w:sz="6" w:space="0"/>
                    <w:left w:val="outset" w:color="414142" w:sz="6" w:space="0"/>
                    <w:bottom w:val="outset" w:color="414142" w:sz="6" w:space="0"/>
                    <w:right w:val="outset" w:color="414142" w:sz="6" w:space="0"/>
                  </w:tcBorders>
                  <w:shd w:val="clear" w:color="auto" w:fill="FFFFFF"/>
                  <w:hideMark/>
                </w:tcPr>
                <w:p w:rsidRPr="002A2FD2" w:rsidR="00007DE9" w:rsidP="00007DE9" w:rsidRDefault="00007DE9" w14:paraId="65B20353" w14:textId="77777777">
                  <w:pPr>
                    <w:spacing w:after="0" w:line="240" w:lineRule="auto"/>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6.1. detalizēts ieņēmumu aprēķins</w:t>
                  </w:r>
                </w:p>
              </w:tc>
              <w:tc>
                <w:tcPr>
                  <w:tcW w:w="3979" w:type="pct"/>
                  <w:gridSpan w:val="7"/>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79366556" w14:textId="77777777">
                  <w:pPr>
                    <w:spacing w:after="0" w:line="240" w:lineRule="auto"/>
                    <w:rPr>
                      <w:rFonts w:ascii="Times New Roman" w:hAnsi="Times New Roman" w:eastAsia="Times New Roman" w:cs="Times New Roman"/>
                      <w:sz w:val="24"/>
                      <w:szCs w:val="24"/>
                    </w:rPr>
                  </w:pPr>
                </w:p>
              </w:tc>
            </w:tr>
            <w:tr w:rsidRPr="002A2FD2" w:rsidR="00007DE9" w:rsidTr="00F17CDF" w14:paraId="65F07B9D" w14:textId="77777777">
              <w:tc>
                <w:tcPr>
                  <w:tcW w:w="1021" w:type="pct"/>
                  <w:tcBorders>
                    <w:top w:val="outset" w:color="414142" w:sz="6" w:space="0"/>
                    <w:left w:val="outset" w:color="414142" w:sz="6" w:space="0"/>
                    <w:bottom w:val="outset" w:color="414142" w:sz="6" w:space="0"/>
                    <w:right w:val="outset" w:color="414142" w:sz="6" w:space="0"/>
                  </w:tcBorders>
                  <w:shd w:val="clear" w:color="auto" w:fill="FFFFFF"/>
                  <w:hideMark/>
                </w:tcPr>
                <w:p w:rsidRPr="002A2FD2" w:rsidR="00007DE9" w:rsidP="00007DE9" w:rsidRDefault="00007DE9" w14:paraId="769837F5" w14:textId="77777777">
                  <w:pPr>
                    <w:spacing w:after="0" w:line="240" w:lineRule="auto"/>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6.2. detalizēts izdevumu aprēķins</w:t>
                  </w:r>
                </w:p>
              </w:tc>
              <w:tc>
                <w:tcPr>
                  <w:tcW w:w="3979" w:type="pct"/>
                  <w:gridSpan w:val="7"/>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A2FD2" w:rsidR="00007DE9" w:rsidP="00007DE9" w:rsidRDefault="00007DE9" w14:paraId="48A7BC52" w14:textId="77777777">
                  <w:pPr>
                    <w:spacing w:after="0" w:line="240" w:lineRule="auto"/>
                    <w:rPr>
                      <w:rFonts w:ascii="Times New Roman" w:hAnsi="Times New Roman" w:eastAsia="Times New Roman" w:cs="Times New Roman"/>
                      <w:sz w:val="24"/>
                      <w:szCs w:val="24"/>
                    </w:rPr>
                  </w:pPr>
                </w:p>
              </w:tc>
            </w:tr>
            <w:tr w:rsidRPr="002A2FD2" w:rsidR="00007DE9" w:rsidTr="00F17CDF" w14:paraId="487A5230" w14:textId="77777777">
              <w:tc>
                <w:tcPr>
                  <w:tcW w:w="1021" w:type="pct"/>
                  <w:tcBorders>
                    <w:top w:val="outset" w:color="414142" w:sz="6" w:space="0"/>
                    <w:left w:val="outset" w:color="414142" w:sz="6" w:space="0"/>
                    <w:bottom w:val="outset" w:color="414142" w:sz="6" w:space="0"/>
                    <w:right w:val="outset" w:color="414142" w:sz="6" w:space="0"/>
                  </w:tcBorders>
                  <w:shd w:val="clear" w:color="auto" w:fill="FFFFFF"/>
                  <w:hideMark/>
                </w:tcPr>
                <w:p w:rsidRPr="002A2FD2" w:rsidR="00007DE9" w:rsidP="00007DE9" w:rsidRDefault="00007DE9" w14:paraId="55C33078" w14:textId="77777777">
                  <w:pPr>
                    <w:spacing w:after="0" w:line="240" w:lineRule="auto"/>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7. Amata vietu skaita izmaiņas</w:t>
                  </w:r>
                </w:p>
              </w:tc>
              <w:tc>
                <w:tcPr>
                  <w:tcW w:w="3979" w:type="pct"/>
                  <w:gridSpan w:val="7"/>
                  <w:tcBorders>
                    <w:top w:val="outset" w:color="414142" w:sz="6" w:space="0"/>
                    <w:left w:val="outset" w:color="414142" w:sz="6" w:space="0"/>
                    <w:bottom w:val="outset" w:color="414142" w:sz="6" w:space="0"/>
                    <w:right w:val="outset" w:color="414142" w:sz="6" w:space="0"/>
                  </w:tcBorders>
                  <w:shd w:val="clear" w:color="auto" w:fill="FFFFFF"/>
                  <w:hideMark/>
                </w:tcPr>
                <w:p w:rsidRPr="002A2FD2" w:rsidR="00007DE9" w:rsidP="00007DE9" w:rsidRDefault="00007DE9" w14:paraId="3C273DCA" w14:textId="1AE242AE">
                  <w:pPr>
                    <w:spacing w:after="0" w:line="240" w:lineRule="auto"/>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Nav</w:t>
                  </w:r>
                </w:p>
              </w:tc>
            </w:tr>
            <w:tr w:rsidRPr="002A2FD2" w:rsidR="00007DE9" w:rsidTr="00F17CDF" w14:paraId="329DD7AF" w14:textId="77777777">
              <w:tc>
                <w:tcPr>
                  <w:tcW w:w="1021" w:type="pct"/>
                  <w:tcBorders>
                    <w:top w:val="outset" w:color="414142" w:sz="6" w:space="0"/>
                    <w:left w:val="outset" w:color="414142" w:sz="6" w:space="0"/>
                    <w:bottom w:val="outset" w:color="414142" w:sz="6" w:space="0"/>
                    <w:right w:val="outset" w:color="414142" w:sz="6" w:space="0"/>
                  </w:tcBorders>
                  <w:shd w:val="clear" w:color="auto" w:fill="FFFFFF"/>
                  <w:hideMark/>
                </w:tcPr>
                <w:p w:rsidRPr="002A2FD2" w:rsidR="00007DE9" w:rsidP="00007DE9" w:rsidRDefault="00007DE9" w14:paraId="17AFD32E" w14:textId="77777777">
                  <w:pPr>
                    <w:spacing w:after="0" w:line="240" w:lineRule="auto"/>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8. Cita informācija</w:t>
                  </w:r>
                </w:p>
              </w:tc>
              <w:tc>
                <w:tcPr>
                  <w:tcW w:w="3979" w:type="pct"/>
                  <w:gridSpan w:val="7"/>
                  <w:tcBorders>
                    <w:top w:val="outset" w:color="414142" w:sz="6" w:space="0"/>
                    <w:left w:val="outset" w:color="414142" w:sz="6" w:space="0"/>
                    <w:bottom w:val="outset" w:color="414142" w:sz="6" w:space="0"/>
                    <w:right w:val="outset" w:color="414142" w:sz="6" w:space="0"/>
                  </w:tcBorders>
                  <w:shd w:val="clear" w:color="auto" w:fill="FFFFFF"/>
                  <w:hideMark/>
                </w:tcPr>
                <w:p w:rsidRPr="002A2FD2" w:rsidR="00007DE9" w:rsidP="0053172F" w:rsidRDefault="0011289C" w14:paraId="4F455A16" w14:textId="08D003F9">
                  <w:pPr>
                    <w:spacing w:after="0" w:line="240" w:lineRule="auto"/>
                    <w:ind w:firstLine="349"/>
                    <w:jc w:val="both"/>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 xml:space="preserve"> </w:t>
                  </w:r>
                  <w:r w:rsidRPr="00482EAE" w:rsidR="00482EAE">
                    <w:rPr>
                      <w:rFonts w:ascii="Times New Roman" w:hAnsi="Times New Roman" w:eastAsia="Times New Roman" w:cs="Times New Roman"/>
                      <w:sz w:val="24"/>
                      <w:szCs w:val="24"/>
                    </w:rPr>
                    <w:t>Ministru kabinet</w:t>
                  </w:r>
                  <w:r w:rsidR="00510360">
                    <w:rPr>
                      <w:rFonts w:ascii="Times New Roman" w:hAnsi="Times New Roman" w:eastAsia="Times New Roman" w:cs="Times New Roman"/>
                      <w:sz w:val="24"/>
                      <w:szCs w:val="24"/>
                    </w:rPr>
                    <w:t>s</w:t>
                  </w:r>
                  <w:r w:rsidRPr="00482EAE" w:rsidR="00482EAE">
                    <w:rPr>
                      <w:rFonts w:ascii="Times New Roman" w:hAnsi="Times New Roman" w:eastAsia="Times New Roman" w:cs="Times New Roman"/>
                      <w:sz w:val="24"/>
                      <w:szCs w:val="24"/>
                    </w:rPr>
                    <w:t xml:space="preserve"> 2019.gada 17.septembra sēd</w:t>
                  </w:r>
                  <w:r w:rsidR="005C6182">
                    <w:rPr>
                      <w:rFonts w:ascii="Times New Roman" w:hAnsi="Times New Roman" w:eastAsia="Times New Roman" w:cs="Times New Roman"/>
                      <w:sz w:val="24"/>
                      <w:szCs w:val="24"/>
                    </w:rPr>
                    <w:t>ē</w:t>
                  </w:r>
                  <w:r w:rsidR="00510360">
                    <w:rPr>
                      <w:rFonts w:ascii="Times New Roman" w:hAnsi="Times New Roman" w:eastAsia="Times New Roman" w:cs="Times New Roman"/>
                      <w:sz w:val="24"/>
                      <w:szCs w:val="24"/>
                    </w:rPr>
                    <w:t>,</w:t>
                  </w:r>
                  <w:r w:rsidRPr="00482EAE" w:rsidR="00482EAE">
                    <w:rPr>
                      <w:rFonts w:ascii="Times New Roman" w:hAnsi="Times New Roman" w:eastAsia="Times New Roman" w:cs="Times New Roman"/>
                      <w:sz w:val="24"/>
                      <w:szCs w:val="24"/>
                    </w:rPr>
                    <w:t xml:space="preserve"> </w:t>
                  </w:r>
                  <w:r w:rsidR="00510360">
                    <w:rPr>
                      <w:rFonts w:ascii="Times New Roman" w:hAnsi="Times New Roman" w:eastAsia="Times New Roman" w:cs="Times New Roman"/>
                      <w:sz w:val="24"/>
                      <w:szCs w:val="24"/>
                    </w:rPr>
                    <w:t xml:space="preserve">izskatot </w:t>
                  </w:r>
                  <w:r w:rsidRPr="00482EAE" w:rsidR="00482EAE">
                    <w:rPr>
                      <w:rFonts w:ascii="Times New Roman" w:hAnsi="Times New Roman" w:eastAsia="Times New Roman" w:cs="Times New Roman"/>
                      <w:sz w:val="24"/>
                      <w:szCs w:val="24"/>
                    </w:rPr>
                    <w:t>informatīvo ziņojumu "Par prioritārajiem pasākumiem valsts budžetam 2020.gadam un ietvaram 2020.–2022.gadam",</w:t>
                  </w:r>
                  <w:r w:rsidR="00510360">
                    <w:rPr>
                      <w:rFonts w:ascii="Times New Roman" w:hAnsi="Times New Roman" w:eastAsia="Times New Roman" w:cs="Times New Roman"/>
                      <w:sz w:val="24"/>
                      <w:szCs w:val="24"/>
                    </w:rPr>
                    <w:t xml:space="preserve"> atbalstīja </w:t>
                  </w:r>
                  <w:r w:rsidRPr="00482EAE" w:rsidR="00482EAE">
                    <w:rPr>
                      <w:rFonts w:ascii="Times New Roman" w:hAnsi="Times New Roman" w:eastAsia="Times New Roman" w:cs="Times New Roman"/>
                      <w:sz w:val="24"/>
                      <w:szCs w:val="24"/>
                    </w:rPr>
                    <w:t>Tieslietu ministrija</w:t>
                  </w:r>
                  <w:r w:rsidR="00510360">
                    <w:rPr>
                      <w:rFonts w:ascii="Times New Roman" w:hAnsi="Times New Roman" w:eastAsia="Times New Roman" w:cs="Times New Roman"/>
                      <w:sz w:val="24"/>
                      <w:szCs w:val="24"/>
                    </w:rPr>
                    <w:t>s</w:t>
                  </w:r>
                  <w:r w:rsidRPr="00482EAE" w:rsidR="00482EAE">
                    <w:rPr>
                      <w:rFonts w:ascii="Times New Roman" w:hAnsi="Times New Roman" w:eastAsia="Times New Roman" w:cs="Times New Roman"/>
                      <w:sz w:val="24"/>
                      <w:szCs w:val="24"/>
                    </w:rPr>
                    <w:t xml:space="preserve"> priekšlikum</w:t>
                  </w:r>
                  <w:r w:rsidR="00510360">
                    <w:rPr>
                      <w:rFonts w:ascii="Times New Roman" w:hAnsi="Times New Roman" w:eastAsia="Times New Roman" w:cs="Times New Roman"/>
                      <w:sz w:val="24"/>
                      <w:szCs w:val="24"/>
                    </w:rPr>
                    <w:t>u</w:t>
                  </w:r>
                  <w:r w:rsidRPr="00482EAE" w:rsidR="00482EAE">
                    <w:rPr>
                      <w:rFonts w:ascii="Times New Roman" w:hAnsi="Times New Roman" w:eastAsia="Times New Roman" w:cs="Times New Roman"/>
                      <w:sz w:val="24"/>
                      <w:szCs w:val="24"/>
                    </w:rPr>
                    <w:t xml:space="preserve"> par </w:t>
                  </w:r>
                  <w:r w:rsidRPr="00482EAE" w:rsidR="00482EAE">
                    <w:rPr>
                      <w:rFonts w:ascii="Times New Roman" w:hAnsi="Times New Roman" w:eastAsia="Times New Roman" w:cs="Times New Roman"/>
                      <w:bCs/>
                      <w:sz w:val="24"/>
                      <w:szCs w:val="24"/>
                    </w:rPr>
                    <w:t xml:space="preserve">3 745 369 </w:t>
                  </w:r>
                  <w:proofErr w:type="spellStart"/>
                  <w:r w:rsidRPr="00482EAE" w:rsidR="00482EAE">
                    <w:rPr>
                      <w:rFonts w:ascii="Times New Roman" w:hAnsi="Times New Roman" w:eastAsia="Times New Roman" w:cs="Times New Roman"/>
                      <w:bCs/>
                      <w:i/>
                      <w:iCs/>
                      <w:sz w:val="24"/>
                      <w:szCs w:val="24"/>
                    </w:rPr>
                    <w:t>euro</w:t>
                  </w:r>
                  <w:proofErr w:type="spellEnd"/>
                  <w:r w:rsidRPr="00482EAE" w:rsidR="00482EAE">
                    <w:rPr>
                      <w:rFonts w:ascii="Times New Roman" w:hAnsi="Times New Roman" w:eastAsia="Times New Roman" w:cs="Times New Roman"/>
                      <w:bCs/>
                      <w:sz w:val="24"/>
                      <w:szCs w:val="24"/>
                    </w:rPr>
                    <w:t xml:space="preserve"> pārdali </w:t>
                  </w:r>
                  <w:r w:rsidRPr="00482EAE" w:rsidR="00482EAE">
                    <w:rPr>
                      <w:rFonts w:ascii="Times New Roman" w:hAnsi="Times New Roman" w:eastAsia="Times New Roman" w:cs="Times New Roman"/>
                      <w:sz w:val="24"/>
                      <w:szCs w:val="24"/>
                    </w:rPr>
                    <w:t>atsevišķu Tieslietu ministrijas virzītu prioritāšu daļējai nodrošināšanai 2020.gadā un turpmāk ik gadu.</w:t>
                  </w:r>
                </w:p>
              </w:tc>
            </w:tr>
          </w:tbl>
          <w:p w:rsidRPr="002A2FD2" w:rsidR="00250E4F" w:rsidRDefault="00250E4F" w14:paraId="6C68184F" w14:textId="77777777">
            <w:pPr>
              <w:spacing w:after="0" w:line="240" w:lineRule="auto"/>
              <w:rPr>
                <w:rFonts w:ascii="Times New Roman" w:hAnsi="Times New Roman" w:eastAsia="Times New Roman" w:cs="Times New Roman"/>
                <w:sz w:val="24"/>
                <w:szCs w:val="24"/>
              </w:rPr>
            </w:pPr>
          </w:p>
          <w:tbl>
            <w:tblPr>
              <w:tblW w:w="8942" w:type="dxa"/>
              <w:tblCellMar>
                <w:left w:w="10" w:type="dxa"/>
                <w:right w:w="10" w:type="dxa"/>
              </w:tblCellMar>
              <w:tblLook w:val="04A0" w:firstRow="1" w:lastRow="0" w:firstColumn="1" w:lastColumn="0" w:noHBand="0" w:noVBand="1"/>
            </w:tblPr>
            <w:tblGrid>
              <w:gridCol w:w="523"/>
              <w:gridCol w:w="2751"/>
              <w:gridCol w:w="5668"/>
            </w:tblGrid>
            <w:tr w:rsidRPr="002A2FD2" w:rsidR="0082466A" w:rsidTr="0082466A" w14:paraId="7DD73A6D" w14:textId="77777777">
              <w:trPr>
                <w:trHeight w:val="261"/>
              </w:trPr>
              <w:tc>
                <w:tcPr>
                  <w:tcW w:w="8942" w:type="dxa"/>
                  <w:gridSpan w:val="3"/>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vAlign w:val="center"/>
                </w:tcPr>
                <w:p w:rsidRPr="002A2FD2" w:rsidR="00250E4F" w:rsidRDefault="00FC6097" w14:paraId="70797054" w14:textId="77777777">
                  <w:pPr>
                    <w:spacing w:after="0" w:line="240" w:lineRule="auto"/>
                    <w:ind w:firstLine="300"/>
                    <w:jc w:val="center"/>
                    <w:rPr>
                      <w:rFonts w:ascii="Times New Roman" w:hAnsi="Times New Roman" w:cs="Times New Roman"/>
                      <w:sz w:val="24"/>
                      <w:szCs w:val="24"/>
                    </w:rPr>
                  </w:pPr>
                  <w:r w:rsidRPr="002A2FD2">
                    <w:rPr>
                      <w:rFonts w:ascii="Times New Roman" w:hAnsi="Times New Roman" w:eastAsia="Times New Roman" w:cs="Times New Roman"/>
                      <w:b/>
                      <w:sz w:val="24"/>
                      <w:szCs w:val="24"/>
                    </w:rPr>
                    <w:t>IV. Tiesību akta projekta ietekme uz spēkā esošo tiesību normu sistēmu</w:t>
                  </w:r>
                </w:p>
              </w:tc>
            </w:tr>
            <w:tr w:rsidRPr="002A2FD2" w:rsidR="0082466A" w:rsidTr="0043295B" w14:paraId="2011D47F" w14:textId="77777777">
              <w:trPr>
                <w:trHeight w:val="993"/>
              </w:trPr>
              <w:tc>
                <w:tcPr>
                  <w:tcW w:w="52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44E967CD"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1.</w:t>
                  </w:r>
                </w:p>
              </w:tc>
              <w:tc>
                <w:tcPr>
                  <w:tcW w:w="275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5C374D" w14:paraId="493FF538" w14:textId="3C97F810">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S</w:t>
                  </w:r>
                  <w:r w:rsidRPr="002A2FD2" w:rsidR="00FC6097">
                    <w:rPr>
                      <w:rFonts w:ascii="Times New Roman" w:hAnsi="Times New Roman" w:eastAsia="Times New Roman" w:cs="Times New Roman"/>
                      <w:sz w:val="24"/>
                      <w:szCs w:val="24"/>
                    </w:rPr>
                    <w:t>aistītie tiesību aktu projekti</w:t>
                  </w:r>
                </w:p>
              </w:tc>
              <w:tc>
                <w:tcPr>
                  <w:tcW w:w="5667"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P="000277C1" w:rsidRDefault="008726F7" w14:paraId="35AF45B4" w14:textId="4FEDF67D">
                  <w:pPr>
                    <w:tabs>
                      <w:tab w:val="left" w:pos="711"/>
                    </w:tabs>
                    <w:spacing w:after="0" w:line="240" w:lineRule="auto"/>
                    <w:ind w:firstLine="305"/>
                    <w:jc w:val="both"/>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Likumprojekts šo jomu neskar.</w:t>
                  </w:r>
                </w:p>
              </w:tc>
            </w:tr>
            <w:tr w:rsidRPr="002A2FD2" w:rsidR="0082466A" w:rsidTr="0082466A" w14:paraId="3EB2B461" w14:textId="77777777">
              <w:trPr>
                <w:trHeight w:val="261"/>
              </w:trPr>
              <w:tc>
                <w:tcPr>
                  <w:tcW w:w="52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6711D843"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2.</w:t>
                  </w:r>
                </w:p>
              </w:tc>
              <w:tc>
                <w:tcPr>
                  <w:tcW w:w="275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32A27129"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Atbildīgā institūcija</w:t>
                  </w:r>
                </w:p>
              </w:tc>
              <w:tc>
                <w:tcPr>
                  <w:tcW w:w="5667"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P="000277C1" w:rsidRDefault="00FC6097" w14:paraId="1CDBFE2D" w14:textId="77777777">
                  <w:pPr>
                    <w:spacing w:after="0" w:line="240" w:lineRule="auto"/>
                    <w:ind w:firstLine="305"/>
                    <w:rPr>
                      <w:rFonts w:ascii="Times New Roman" w:hAnsi="Times New Roman" w:cs="Times New Roman"/>
                      <w:sz w:val="24"/>
                      <w:szCs w:val="24"/>
                    </w:rPr>
                  </w:pPr>
                  <w:r w:rsidRPr="002A2FD2">
                    <w:rPr>
                      <w:rFonts w:ascii="Times New Roman" w:hAnsi="Times New Roman" w:eastAsia="Times New Roman" w:cs="Times New Roman"/>
                      <w:sz w:val="24"/>
                      <w:szCs w:val="24"/>
                    </w:rPr>
                    <w:t>Tieslietu ministrija.</w:t>
                  </w:r>
                </w:p>
              </w:tc>
            </w:tr>
            <w:tr w:rsidRPr="002A2FD2" w:rsidR="0082466A" w:rsidTr="0082466A" w14:paraId="332B9423" w14:textId="77777777">
              <w:trPr>
                <w:trHeight w:val="275"/>
              </w:trPr>
              <w:tc>
                <w:tcPr>
                  <w:tcW w:w="52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68BEB145"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3.</w:t>
                  </w:r>
                </w:p>
              </w:tc>
              <w:tc>
                <w:tcPr>
                  <w:tcW w:w="275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76A3A191"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Cita informācija</w:t>
                  </w:r>
                </w:p>
              </w:tc>
              <w:tc>
                <w:tcPr>
                  <w:tcW w:w="5667"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P="000277C1" w:rsidRDefault="00FC6097" w14:paraId="7E7A4164" w14:textId="77777777">
                  <w:pPr>
                    <w:spacing w:after="0" w:line="240" w:lineRule="auto"/>
                    <w:ind w:firstLine="305"/>
                    <w:rPr>
                      <w:rFonts w:ascii="Times New Roman" w:hAnsi="Times New Roman" w:cs="Times New Roman"/>
                      <w:sz w:val="24"/>
                      <w:szCs w:val="24"/>
                    </w:rPr>
                  </w:pPr>
                  <w:r w:rsidRPr="002A2FD2">
                    <w:rPr>
                      <w:rFonts w:ascii="Times New Roman" w:hAnsi="Times New Roman" w:eastAsia="Times New Roman" w:cs="Times New Roman"/>
                      <w:sz w:val="24"/>
                      <w:szCs w:val="24"/>
                    </w:rPr>
                    <w:t>Nav.</w:t>
                  </w:r>
                </w:p>
              </w:tc>
            </w:tr>
          </w:tbl>
          <w:p w:rsidRPr="002A2FD2" w:rsidR="00250E4F" w:rsidRDefault="00250E4F" w14:paraId="29DED177" w14:textId="77777777">
            <w:pPr>
              <w:spacing w:after="0" w:line="240" w:lineRule="auto"/>
              <w:rPr>
                <w:rFonts w:ascii="Times New Roman" w:hAnsi="Times New Roman" w:eastAsia="Times New Roman" w:cs="Times New Roman"/>
                <w:sz w:val="24"/>
                <w:szCs w:val="24"/>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949"/>
            </w:tblGrid>
            <w:tr w:rsidRPr="002A2FD2" w:rsidR="00FC481F" w:rsidTr="004471ED" w14:paraId="4088F363"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2A2FD2" w:rsidR="00FC481F" w:rsidP="00FC481F" w:rsidRDefault="00FC481F" w14:paraId="215E7A5D" w14:textId="77777777">
                  <w:pPr>
                    <w:spacing w:after="0" w:line="240" w:lineRule="auto"/>
                    <w:ind w:firstLine="300"/>
                    <w:jc w:val="center"/>
                    <w:rPr>
                      <w:rFonts w:ascii="Times New Roman" w:hAnsi="Times New Roman" w:eastAsia="Times New Roman" w:cs="Times New Roman"/>
                      <w:b/>
                      <w:bCs/>
                      <w:sz w:val="24"/>
                      <w:szCs w:val="24"/>
                    </w:rPr>
                  </w:pPr>
                  <w:r w:rsidRPr="002A2FD2">
                    <w:rPr>
                      <w:rFonts w:ascii="Times New Roman" w:hAnsi="Times New Roman" w:eastAsia="Times New Roman" w:cs="Times New Roman"/>
                      <w:b/>
                      <w:bCs/>
                      <w:sz w:val="24"/>
                      <w:szCs w:val="24"/>
                    </w:rPr>
                    <w:t>V. Tiesību akta projekta atbilstība Latvijas Republikas starptautiskajām saistībām</w:t>
                  </w:r>
                </w:p>
              </w:tc>
            </w:tr>
            <w:tr w:rsidRPr="002A2FD2" w:rsidR="00FC481F" w:rsidTr="004471ED" w14:paraId="258C3E37" w14:textId="77777777">
              <w:trPr>
                <w:trHeight w:val="360"/>
              </w:trPr>
              <w:tc>
                <w:tcPr>
                  <w:tcW w:w="5000" w:type="pct"/>
                  <w:tcBorders>
                    <w:top w:val="single" w:color="auto" w:sz="4" w:space="0"/>
                    <w:left w:val="outset" w:color="414142" w:sz="6" w:space="0"/>
                    <w:bottom w:val="outset" w:color="414142" w:sz="6" w:space="0"/>
                    <w:right w:val="outset" w:color="414142" w:sz="6" w:space="0"/>
                  </w:tcBorders>
                  <w:vAlign w:val="center"/>
                </w:tcPr>
                <w:p w:rsidRPr="002A2FD2" w:rsidR="00FC481F" w:rsidP="00FC481F" w:rsidRDefault="00FC481F" w14:paraId="60EE003E" w14:textId="77777777">
                  <w:pPr>
                    <w:spacing w:after="0" w:line="240" w:lineRule="auto"/>
                    <w:ind w:firstLine="300"/>
                    <w:jc w:val="center"/>
                    <w:rPr>
                      <w:rFonts w:ascii="Times New Roman" w:hAnsi="Times New Roman" w:eastAsia="Times New Roman" w:cs="Times New Roman"/>
                      <w:bCs/>
                      <w:sz w:val="24"/>
                      <w:szCs w:val="24"/>
                    </w:rPr>
                  </w:pPr>
                  <w:r w:rsidRPr="002A2FD2">
                    <w:rPr>
                      <w:rFonts w:ascii="Times New Roman" w:hAnsi="Times New Roman" w:eastAsia="Times New Roman" w:cs="Times New Roman"/>
                      <w:bCs/>
                      <w:sz w:val="24"/>
                      <w:szCs w:val="24"/>
                    </w:rPr>
                    <w:t>Likumprojekts šo jomu neskar.</w:t>
                  </w:r>
                </w:p>
              </w:tc>
            </w:tr>
          </w:tbl>
          <w:p w:rsidRPr="002A2FD2" w:rsidR="004C703C" w:rsidRDefault="004C703C" w14:paraId="64169865" w14:textId="77777777">
            <w:pPr>
              <w:spacing w:after="0" w:line="240" w:lineRule="auto"/>
              <w:rPr>
                <w:rFonts w:ascii="Times New Roman" w:hAnsi="Times New Roman" w:eastAsia="Times New Roman" w:cs="Times New Roman"/>
                <w:sz w:val="24"/>
                <w:szCs w:val="24"/>
              </w:rPr>
            </w:pPr>
          </w:p>
          <w:p w:rsidRPr="002A2FD2" w:rsidR="00250E4F" w:rsidRDefault="00250E4F" w14:paraId="51E1568C" w14:textId="77777777">
            <w:pPr>
              <w:spacing w:after="0" w:line="240" w:lineRule="auto"/>
              <w:rPr>
                <w:rFonts w:ascii="Times New Roman" w:hAnsi="Times New Roman" w:cs="Times New Roman"/>
                <w:sz w:val="24"/>
                <w:szCs w:val="24"/>
              </w:rPr>
            </w:pPr>
          </w:p>
        </w:tc>
      </w:tr>
      <w:tr w:rsidRPr="002A2FD2" w:rsidR="00250E4F" w:rsidTr="0082466A" w14:paraId="660BBE4F" w14:textId="77777777">
        <w:tc>
          <w:tcPr>
            <w:tcW w:w="9025" w:type="dxa"/>
            <w:gridSpan w:val="4"/>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vAlign w:val="center"/>
          </w:tcPr>
          <w:p w:rsidRPr="002A2FD2" w:rsidR="00250E4F" w:rsidRDefault="00FC6097" w14:paraId="4DC6FE04" w14:textId="77777777">
            <w:pPr>
              <w:spacing w:after="0" w:line="240" w:lineRule="auto"/>
              <w:jc w:val="center"/>
              <w:rPr>
                <w:rFonts w:ascii="Times New Roman" w:hAnsi="Times New Roman" w:cs="Times New Roman"/>
                <w:sz w:val="24"/>
                <w:szCs w:val="24"/>
              </w:rPr>
            </w:pPr>
            <w:r w:rsidRPr="002A2FD2">
              <w:rPr>
                <w:rFonts w:ascii="Times New Roman" w:hAnsi="Times New Roman" w:eastAsia="Times New Roman" w:cs="Times New Roman"/>
                <w:b/>
                <w:sz w:val="24"/>
                <w:szCs w:val="24"/>
              </w:rPr>
              <w:lastRenderedPageBreak/>
              <w:t>VI. Sabiedrības līdzdalība un komunikācijas aktivitātes</w:t>
            </w:r>
          </w:p>
        </w:tc>
      </w:tr>
      <w:tr w:rsidRPr="002A2FD2" w:rsidR="00250E4F" w:rsidTr="0082466A" w14:paraId="3A6C1FA7" w14:textId="77777777">
        <w:tc>
          <w:tcPr>
            <w:tcW w:w="457"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6B90DB40"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1.</w:t>
            </w:r>
          </w:p>
        </w:tc>
        <w:tc>
          <w:tcPr>
            <w:tcW w:w="2735"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2F381E70"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Plānotās sabiedrības līdzdalības un komunikācijas aktivitātes saistībā ar projektu</w:t>
            </w:r>
          </w:p>
        </w:tc>
        <w:tc>
          <w:tcPr>
            <w:tcW w:w="5833" w:type="dxa"/>
            <w:gridSpan w:val="2"/>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527175" w:rsidP="00527175" w:rsidRDefault="00527175" w14:paraId="5472976C" w14:textId="77777777">
            <w:pPr>
              <w:tabs>
                <w:tab w:val="left" w:pos="709"/>
              </w:tabs>
              <w:spacing w:after="0" w:line="240" w:lineRule="auto"/>
              <w:ind w:firstLine="316"/>
              <w:jc w:val="both"/>
              <w:rPr>
                <w:rFonts w:ascii="Times New Roman" w:hAnsi="Times New Roman" w:cs="Times New Roman"/>
                <w:color w:val="000000" w:themeColor="text1"/>
                <w:sz w:val="24"/>
                <w:szCs w:val="24"/>
              </w:rPr>
            </w:pPr>
            <w:r w:rsidRPr="002A2FD2">
              <w:rPr>
                <w:rFonts w:ascii="Times New Roman" w:hAnsi="Times New Roman" w:eastAsia="Lucida Sans Unicode"/>
                <w:bCs/>
                <w:iCs/>
                <w:color w:val="000000" w:themeColor="text1"/>
                <w:kern w:val="2"/>
                <w:sz w:val="24"/>
                <w:szCs w:val="24"/>
                <w:lang w:eastAsia="ar-SA"/>
              </w:rPr>
              <w:t xml:space="preserve">Ar grozījumiem Fonda likumā netiek mainīts vecākam Civillikuma </w:t>
            </w:r>
            <w:r w:rsidRPr="002A2FD2">
              <w:rPr>
                <w:rFonts w:ascii="Times New Roman" w:hAnsi="Times New Roman"/>
                <w:color w:val="000000" w:themeColor="text1"/>
                <w:sz w:val="24"/>
                <w:szCs w:val="24"/>
              </w:rPr>
              <w:t xml:space="preserve">179. panta piektajā daļā noteiktais pienākums nodrošināt katru savu bērnu ar uzturlīdzekļiem vismaz Ministru kabineta noteiktajā minimālajā apmērā. Tāpat arī joprojām tiks nodrošināts valsts atbalsts – izmaksāti valsts garantētie uzturlīdzekļi, ja kāds no vecākiem savu </w:t>
            </w:r>
            <w:r w:rsidRPr="002A2FD2">
              <w:rPr>
                <w:rFonts w:ascii="Times New Roman" w:hAnsi="Times New Roman" w:cs="Times New Roman"/>
                <w:color w:val="000000" w:themeColor="text1"/>
                <w:sz w:val="24"/>
                <w:szCs w:val="24"/>
              </w:rPr>
              <w:t xml:space="preserve">pienākumu nepildīs. </w:t>
            </w:r>
          </w:p>
          <w:p w:rsidRPr="002A2FD2" w:rsidR="00527175" w:rsidP="00527175" w:rsidRDefault="005D2418" w14:paraId="55E98D1D" w14:textId="3968BF6B">
            <w:pPr>
              <w:tabs>
                <w:tab w:val="left" w:pos="709"/>
              </w:tabs>
              <w:spacing w:after="0" w:line="240" w:lineRule="auto"/>
              <w:ind w:firstLine="316"/>
              <w:jc w:val="both"/>
              <w:rPr>
                <w:rFonts w:ascii="Times New Roman" w:hAnsi="Times New Roman" w:eastAsia="Calibri" w:cs="Times New Roman"/>
                <w:color w:val="000000" w:themeColor="text1"/>
                <w:sz w:val="24"/>
                <w:szCs w:val="24"/>
              </w:rPr>
            </w:pPr>
            <w:r w:rsidRPr="002A2FD2">
              <w:rPr>
                <w:rFonts w:ascii="Times New Roman" w:hAnsi="Times New Roman" w:cs="Times New Roman"/>
                <w:color w:val="000000" w:themeColor="text1"/>
                <w:sz w:val="24"/>
                <w:szCs w:val="24"/>
              </w:rPr>
              <w:t>N</w:t>
            </w:r>
            <w:r w:rsidRPr="002A2FD2" w:rsidR="00527175">
              <w:rPr>
                <w:rFonts w:ascii="Times New Roman" w:hAnsi="Times New Roman" w:cs="Times New Roman"/>
                <w:color w:val="000000" w:themeColor="text1"/>
                <w:sz w:val="24"/>
                <w:szCs w:val="24"/>
              </w:rPr>
              <w:t xml:space="preserve">orādāms, ka Likumprojekts tiek virzīts steidzamības kārtībā </w:t>
            </w:r>
            <w:r w:rsidRPr="002A2FD2" w:rsidR="00527175">
              <w:rPr>
                <w:rFonts w:ascii="Times New Roman" w:hAnsi="Times New Roman" w:eastAsia="Times New Roman" w:cs="Times New Roman"/>
                <w:color w:val="000000" w:themeColor="text1"/>
                <w:sz w:val="24"/>
                <w:szCs w:val="24"/>
              </w:rPr>
              <w:t xml:space="preserve">vienlaicīgi ar likumprojektu "Par valsts budžetu 2020. gadam". Līdz ar to, ja </w:t>
            </w:r>
            <w:r w:rsidRPr="002A2FD2" w:rsidR="00527175">
              <w:rPr>
                <w:rFonts w:ascii="Times New Roman" w:hAnsi="Times New Roman" w:eastAsia="Calibri" w:cs="Times New Roman"/>
                <w:color w:val="000000" w:themeColor="text1"/>
                <w:sz w:val="24"/>
                <w:szCs w:val="24"/>
              </w:rPr>
              <w:t xml:space="preserve">projekts netiks izskatīts, aizkavēsies valsts budžeta likumprojekta paketē iekļaujamo normatīvo aktu projektu virzība. </w:t>
            </w:r>
          </w:p>
          <w:p w:rsidRPr="002A2FD2" w:rsidR="00250E4F" w:rsidP="00527175" w:rsidRDefault="00527175" w14:paraId="16F46FA7" w14:textId="42A236D6">
            <w:pPr>
              <w:tabs>
                <w:tab w:val="left" w:pos="709"/>
              </w:tabs>
              <w:spacing w:after="0" w:line="240" w:lineRule="auto"/>
              <w:ind w:firstLine="316"/>
              <w:jc w:val="both"/>
              <w:rPr>
                <w:rFonts w:ascii="Times New Roman" w:hAnsi="Times New Roman" w:cs="Times New Roman"/>
                <w:color w:val="000000" w:themeColor="text1"/>
                <w:sz w:val="24"/>
                <w:szCs w:val="24"/>
              </w:rPr>
            </w:pPr>
            <w:r w:rsidRPr="002A2FD2">
              <w:rPr>
                <w:rFonts w:ascii="Times New Roman" w:hAnsi="Times New Roman" w:eastAsia="Calibri" w:cs="Times New Roman"/>
                <w:color w:val="000000" w:themeColor="text1"/>
                <w:sz w:val="24"/>
                <w:szCs w:val="24"/>
              </w:rPr>
              <w:t xml:space="preserve">Ņemot vērā minēto, sabiedrības līdzdalība netika nodrošināta. </w:t>
            </w:r>
          </w:p>
        </w:tc>
      </w:tr>
      <w:tr w:rsidRPr="002A2FD2" w:rsidR="00250E4F" w:rsidTr="0082466A" w14:paraId="6024B90C" w14:textId="77777777">
        <w:tc>
          <w:tcPr>
            <w:tcW w:w="457"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6107162B"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2.</w:t>
            </w:r>
          </w:p>
        </w:tc>
        <w:tc>
          <w:tcPr>
            <w:tcW w:w="2735"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67EA5AEB"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Sabiedrības līdzdalība projekta izstrādē</w:t>
            </w:r>
          </w:p>
        </w:tc>
        <w:tc>
          <w:tcPr>
            <w:tcW w:w="5833" w:type="dxa"/>
            <w:gridSpan w:val="2"/>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481F" w14:paraId="24AEC768" w14:textId="0AAC5CC2">
            <w:pPr>
              <w:spacing w:after="0" w:line="240" w:lineRule="auto"/>
              <w:ind w:firstLine="348"/>
              <w:jc w:val="both"/>
              <w:rPr>
                <w:rFonts w:ascii="Times New Roman" w:hAnsi="Times New Roman" w:cs="Times New Roman"/>
                <w:sz w:val="24"/>
                <w:szCs w:val="24"/>
              </w:rPr>
            </w:pPr>
            <w:r w:rsidRPr="002A2FD2">
              <w:rPr>
                <w:rFonts w:ascii="Times New Roman" w:hAnsi="Times New Roman" w:eastAsia="Times New Roman" w:cs="Times New Roman"/>
                <w:sz w:val="24"/>
                <w:szCs w:val="24"/>
              </w:rPr>
              <w:t>Likumprojekts šo jomu neskar.</w:t>
            </w:r>
          </w:p>
        </w:tc>
      </w:tr>
      <w:tr w:rsidRPr="002A2FD2" w:rsidR="00250E4F" w:rsidTr="0082466A" w14:paraId="6594F8C1" w14:textId="77777777">
        <w:tc>
          <w:tcPr>
            <w:tcW w:w="457"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7BDBDA25"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lastRenderedPageBreak/>
              <w:t>3.</w:t>
            </w:r>
          </w:p>
        </w:tc>
        <w:tc>
          <w:tcPr>
            <w:tcW w:w="2735"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3C4CC703"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Sabiedrības līdzdalības rezultāti</w:t>
            </w:r>
          </w:p>
        </w:tc>
        <w:tc>
          <w:tcPr>
            <w:tcW w:w="5833" w:type="dxa"/>
            <w:gridSpan w:val="2"/>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P="002E3859" w:rsidRDefault="00FC481F" w14:paraId="687B8472" w14:textId="1E57E9CF">
            <w:pPr>
              <w:spacing w:after="0" w:line="240" w:lineRule="auto"/>
              <w:ind w:firstLine="276"/>
              <w:jc w:val="both"/>
              <w:rPr>
                <w:rFonts w:ascii="Times New Roman" w:hAnsi="Times New Roman" w:cs="Times New Roman"/>
                <w:sz w:val="24"/>
                <w:szCs w:val="24"/>
              </w:rPr>
            </w:pPr>
            <w:r w:rsidRPr="002A2FD2">
              <w:rPr>
                <w:rFonts w:ascii="Times New Roman" w:hAnsi="Times New Roman" w:eastAsia="Times New Roman" w:cs="Times New Roman"/>
                <w:sz w:val="24"/>
                <w:szCs w:val="24"/>
              </w:rPr>
              <w:t>Likumprojekts šo jomu neskar.</w:t>
            </w:r>
          </w:p>
        </w:tc>
      </w:tr>
      <w:tr w:rsidRPr="002A2FD2" w:rsidR="00250E4F" w:rsidTr="0082466A" w14:paraId="54A70DDF" w14:textId="77777777">
        <w:tc>
          <w:tcPr>
            <w:tcW w:w="457"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1F18012C"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4.</w:t>
            </w:r>
          </w:p>
        </w:tc>
        <w:tc>
          <w:tcPr>
            <w:tcW w:w="2735"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76F1AE87"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Cita informācija</w:t>
            </w:r>
          </w:p>
        </w:tc>
        <w:tc>
          <w:tcPr>
            <w:tcW w:w="5833" w:type="dxa"/>
            <w:gridSpan w:val="2"/>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876EE7" w:rsidP="002E3859" w:rsidRDefault="00623B8F" w14:paraId="60EBF633" w14:textId="64726B84">
            <w:pPr>
              <w:spacing w:after="0" w:line="240" w:lineRule="auto"/>
              <w:ind w:firstLine="276"/>
              <w:rPr>
                <w:rFonts w:ascii="Times New Roman" w:hAnsi="Times New Roman" w:cs="Times New Roman"/>
                <w:sz w:val="24"/>
                <w:szCs w:val="24"/>
              </w:rPr>
            </w:pPr>
            <w:r w:rsidRPr="002A2FD2">
              <w:rPr>
                <w:rFonts w:ascii="Times New Roman" w:hAnsi="Times New Roman" w:eastAsia="Times New Roman" w:cs="Times New Roman"/>
                <w:sz w:val="24"/>
                <w:szCs w:val="24"/>
              </w:rPr>
              <w:t>Nav.</w:t>
            </w:r>
          </w:p>
          <w:p w:rsidRPr="002A2FD2" w:rsidR="00876EE7" w:rsidRDefault="00876EE7" w14:paraId="5750DFD0" w14:textId="77777777">
            <w:pPr>
              <w:spacing w:after="0" w:line="240" w:lineRule="auto"/>
              <w:rPr>
                <w:rFonts w:ascii="Times New Roman" w:hAnsi="Times New Roman" w:cs="Times New Roman"/>
                <w:sz w:val="24"/>
                <w:szCs w:val="24"/>
              </w:rPr>
            </w:pPr>
          </w:p>
        </w:tc>
      </w:tr>
    </w:tbl>
    <w:p w:rsidRPr="002A2FD2" w:rsidR="00250E4F" w:rsidRDefault="00250E4F" w14:paraId="27CBFFA7" w14:textId="77777777">
      <w:pPr>
        <w:spacing w:after="0" w:line="240" w:lineRule="auto"/>
        <w:rPr>
          <w:rFonts w:ascii="Times New Roman" w:hAnsi="Times New Roman" w:eastAsia="Times New Roman" w:cs="Times New Roman"/>
          <w:sz w:val="24"/>
          <w:szCs w:val="24"/>
        </w:rPr>
      </w:pPr>
    </w:p>
    <w:p w:rsidRPr="002A2FD2" w:rsidR="00250E4F" w:rsidRDefault="00250E4F" w14:paraId="581B62C3" w14:textId="77777777">
      <w:pPr>
        <w:spacing w:after="0" w:line="240" w:lineRule="auto"/>
        <w:rPr>
          <w:rFonts w:ascii="Times New Roman" w:hAnsi="Times New Roman" w:eastAsia="Times New Roman" w:cs="Times New Roman"/>
          <w:sz w:val="24"/>
          <w:szCs w:val="24"/>
        </w:rPr>
      </w:pPr>
    </w:p>
    <w:tbl>
      <w:tblPr>
        <w:tblW w:w="0" w:type="auto"/>
        <w:tblInd w:w="30" w:type="dxa"/>
        <w:tblCellMar>
          <w:left w:w="10" w:type="dxa"/>
          <w:right w:w="10" w:type="dxa"/>
        </w:tblCellMar>
        <w:tblLook w:val="04A0" w:firstRow="1" w:lastRow="0" w:firstColumn="1" w:lastColumn="0" w:noHBand="0" w:noVBand="1"/>
      </w:tblPr>
      <w:tblGrid>
        <w:gridCol w:w="452"/>
        <w:gridCol w:w="2660"/>
        <w:gridCol w:w="5913"/>
      </w:tblGrid>
      <w:tr w:rsidRPr="002A2FD2" w:rsidR="00250E4F" w14:paraId="3D5105BA" w14:textId="77777777">
        <w:tc>
          <w:tcPr>
            <w:tcW w:w="9055" w:type="dxa"/>
            <w:gridSpan w:val="3"/>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vAlign w:val="center"/>
          </w:tcPr>
          <w:p w:rsidRPr="002A2FD2" w:rsidR="00250E4F" w:rsidRDefault="00FC6097" w14:paraId="2DA8BC6A" w14:textId="77777777">
            <w:pPr>
              <w:spacing w:after="0" w:line="240" w:lineRule="auto"/>
              <w:jc w:val="center"/>
              <w:rPr>
                <w:rFonts w:ascii="Times New Roman" w:hAnsi="Times New Roman" w:cs="Times New Roman"/>
                <w:sz w:val="24"/>
                <w:szCs w:val="24"/>
              </w:rPr>
            </w:pPr>
            <w:r w:rsidRPr="002A2FD2">
              <w:rPr>
                <w:rFonts w:ascii="Times New Roman" w:hAnsi="Times New Roman" w:eastAsia="Times New Roman" w:cs="Times New Roman"/>
                <w:b/>
                <w:sz w:val="24"/>
                <w:szCs w:val="24"/>
              </w:rPr>
              <w:t>VII. Tiesību akta projekta izpildes nodrošināšana un tās ietekme uz institūcijām</w:t>
            </w:r>
          </w:p>
        </w:tc>
      </w:tr>
      <w:tr w:rsidRPr="002A2FD2" w:rsidR="00250E4F" w:rsidTr="00FC6097" w14:paraId="717A7C71" w14:textId="77777777">
        <w:tc>
          <w:tcPr>
            <w:tcW w:w="45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68557487"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1.</w:t>
            </w:r>
          </w:p>
        </w:tc>
        <w:tc>
          <w:tcPr>
            <w:tcW w:w="2666"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31645595"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Projekta izpildē iesaistītās institūcijas</w:t>
            </w:r>
          </w:p>
        </w:tc>
        <w:tc>
          <w:tcPr>
            <w:tcW w:w="5936"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623B8F" w14:paraId="7133F63D" w14:textId="222158E7">
            <w:pPr>
              <w:spacing w:after="0" w:line="240" w:lineRule="auto"/>
              <w:ind w:firstLine="327"/>
              <w:rPr>
                <w:rFonts w:ascii="Times New Roman" w:hAnsi="Times New Roman" w:cs="Times New Roman"/>
                <w:sz w:val="24"/>
                <w:szCs w:val="24"/>
              </w:rPr>
            </w:pPr>
            <w:r w:rsidRPr="002A2FD2">
              <w:rPr>
                <w:rFonts w:ascii="Times New Roman" w:hAnsi="Times New Roman" w:eastAsia="Times New Roman" w:cs="Times New Roman"/>
                <w:sz w:val="24"/>
                <w:szCs w:val="24"/>
              </w:rPr>
              <w:t>Fonda administrācija</w:t>
            </w:r>
            <w:r w:rsidRPr="002A2FD2" w:rsidR="009247C8">
              <w:rPr>
                <w:rFonts w:ascii="Times New Roman" w:hAnsi="Times New Roman" w:eastAsia="Times New Roman" w:cs="Times New Roman"/>
                <w:sz w:val="24"/>
                <w:szCs w:val="24"/>
              </w:rPr>
              <w:t xml:space="preserve">. </w:t>
            </w:r>
          </w:p>
        </w:tc>
      </w:tr>
      <w:tr w:rsidRPr="002A2FD2" w:rsidR="00250E4F" w:rsidTr="00FC6097" w14:paraId="58F744D1" w14:textId="77777777">
        <w:tc>
          <w:tcPr>
            <w:tcW w:w="45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0304E5AE"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2.</w:t>
            </w:r>
          </w:p>
        </w:tc>
        <w:tc>
          <w:tcPr>
            <w:tcW w:w="2666"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6DEBE39A" w14:textId="77777777">
            <w:pPr>
              <w:spacing w:after="0" w:line="240" w:lineRule="auto"/>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 xml:space="preserve">Projekta izpildes ietekme uz pārvaldes funkcijām un institucionālo struktūru. </w:t>
            </w:r>
          </w:p>
          <w:p w:rsidRPr="002A2FD2" w:rsidR="00250E4F" w:rsidRDefault="00250E4F" w14:paraId="0D878F46" w14:textId="77777777">
            <w:pPr>
              <w:spacing w:after="0" w:line="240" w:lineRule="auto"/>
              <w:rPr>
                <w:rFonts w:ascii="Times New Roman" w:hAnsi="Times New Roman" w:eastAsia="Times New Roman" w:cs="Times New Roman"/>
                <w:sz w:val="24"/>
                <w:szCs w:val="24"/>
              </w:rPr>
            </w:pPr>
          </w:p>
          <w:p w:rsidRPr="002A2FD2" w:rsidR="00250E4F" w:rsidRDefault="00FC6097" w14:paraId="24903272"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Jaunu institūciju izveide, esošu institūciju likvidācija vai reorganizācija, to ietekme uz institūcijas cilvēkresursiem</w:t>
            </w:r>
          </w:p>
        </w:tc>
        <w:tc>
          <w:tcPr>
            <w:tcW w:w="5936"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0277C1" w14:paraId="4AEBF3DD" w14:textId="27C7215D">
            <w:pPr>
              <w:spacing w:after="0" w:line="240" w:lineRule="auto"/>
              <w:ind w:firstLine="327"/>
              <w:rPr>
                <w:rFonts w:ascii="Times New Roman" w:hAnsi="Times New Roman" w:cs="Times New Roman"/>
                <w:sz w:val="24"/>
                <w:szCs w:val="24"/>
              </w:rPr>
            </w:pPr>
            <w:r w:rsidRPr="002A2FD2">
              <w:rPr>
                <w:rFonts w:ascii="Times New Roman" w:hAnsi="Times New Roman" w:eastAsia="Times New Roman" w:cs="Times New Roman"/>
                <w:sz w:val="24"/>
                <w:szCs w:val="24"/>
              </w:rPr>
              <w:t>Likump</w:t>
            </w:r>
            <w:r w:rsidRPr="002A2FD2" w:rsidR="00FC6097">
              <w:rPr>
                <w:rFonts w:ascii="Times New Roman" w:hAnsi="Times New Roman" w:eastAsia="Times New Roman" w:cs="Times New Roman"/>
                <w:sz w:val="24"/>
                <w:szCs w:val="24"/>
              </w:rPr>
              <w:t>rojekts šo jomu neskar.</w:t>
            </w:r>
          </w:p>
        </w:tc>
      </w:tr>
      <w:tr w:rsidRPr="002A2FD2" w:rsidR="00250E4F" w:rsidTr="00FC6097" w14:paraId="52B8C285" w14:textId="77777777">
        <w:tc>
          <w:tcPr>
            <w:tcW w:w="45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2117F678"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3.</w:t>
            </w:r>
          </w:p>
        </w:tc>
        <w:tc>
          <w:tcPr>
            <w:tcW w:w="2666"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250E4F" w:rsidRDefault="00FC6097" w14:paraId="2F572CB1" w14:textId="77777777">
            <w:pPr>
              <w:spacing w:after="0" w:line="240" w:lineRule="auto"/>
              <w:rPr>
                <w:rFonts w:ascii="Times New Roman" w:hAnsi="Times New Roman" w:cs="Times New Roman"/>
                <w:sz w:val="24"/>
                <w:szCs w:val="24"/>
              </w:rPr>
            </w:pPr>
            <w:r w:rsidRPr="002A2FD2">
              <w:rPr>
                <w:rFonts w:ascii="Times New Roman" w:hAnsi="Times New Roman" w:eastAsia="Times New Roman" w:cs="Times New Roman"/>
                <w:sz w:val="24"/>
                <w:szCs w:val="24"/>
              </w:rPr>
              <w:t>Cita informācija</w:t>
            </w:r>
          </w:p>
        </w:tc>
        <w:tc>
          <w:tcPr>
            <w:tcW w:w="5936"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2A2FD2" w:rsidR="004C703C" w:rsidRDefault="004C703C" w14:paraId="3E5A46A3" w14:textId="77777777">
            <w:pPr>
              <w:spacing w:after="0" w:line="240" w:lineRule="auto"/>
              <w:ind w:firstLine="327"/>
              <w:rPr>
                <w:rFonts w:ascii="Times New Roman" w:hAnsi="Times New Roman" w:eastAsia="Times New Roman" w:cs="Times New Roman"/>
                <w:sz w:val="24"/>
                <w:szCs w:val="24"/>
              </w:rPr>
            </w:pPr>
          </w:p>
          <w:p w:rsidRPr="002A2FD2" w:rsidR="00250E4F" w:rsidRDefault="00FC6097" w14:paraId="2854A7DE" w14:textId="77777777">
            <w:pPr>
              <w:spacing w:after="0" w:line="240" w:lineRule="auto"/>
              <w:ind w:firstLine="327"/>
              <w:rPr>
                <w:rFonts w:ascii="Times New Roman" w:hAnsi="Times New Roman" w:cs="Times New Roman"/>
                <w:sz w:val="24"/>
                <w:szCs w:val="24"/>
              </w:rPr>
            </w:pPr>
            <w:r w:rsidRPr="002A2FD2">
              <w:rPr>
                <w:rFonts w:ascii="Times New Roman" w:hAnsi="Times New Roman" w:eastAsia="Times New Roman" w:cs="Times New Roman"/>
                <w:sz w:val="24"/>
                <w:szCs w:val="24"/>
              </w:rPr>
              <w:t>Nav.</w:t>
            </w:r>
          </w:p>
        </w:tc>
      </w:tr>
    </w:tbl>
    <w:p w:rsidRPr="002A2FD2" w:rsidR="00250E4F" w:rsidRDefault="00250E4F" w14:paraId="150B3E1D" w14:textId="77777777">
      <w:pPr>
        <w:spacing w:after="0" w:line="240" w:lineRule="auto"/>
        <w:rPr>
          <w:rFonts w:ascii="Times New Roman" w:hAnsi="Times New Roman" w:eastAsia="Times New Roman" w:cs="Times New Roman"/>
          <w:i/>
          <w:sz w:val="24"/>
          <w:szCs w:val="24"/>
        </w:rPr>
      </w:pPr>
    </w:p>
    <w:p w:rsidRPr="002A2FD2" w:rsidR="00250E4F" w:rsidRDefault="00250E4F" w14:paraId="2B60C604" w14:textId="77777777">
      <w:pPr>
        <w:spacing w:after="0" w:line="240" w:lineRule="auto"/>
        <w:rPr>
          <w:rFonts w:ascii="Times New Roman" w:hAnsi="Times New Roman" w:eastAsia="Times New Roman" w:cs="Times New Roman"/>
          <w:sz w:val="24"/>
          <w:szCs w:val="24"/>
        </w:rPr>
      </w:pPr>
    </w:p>
    <w:p w:rsidRPr="002A2FD2" w:rsidR="00250E4F" w:rsidP="000277C1" w:rsidRDefault="00FC6097" w14:paraId="3A995036" w14:textId="05794C62">
      <w:pPr>
        <w:tabs>
          <w:tab w:val="left" w:pos="7371"/>
        </w:tabs>
        <w:spacing w:after="0" w:line="240" w:lineRule="auto"/>
        <w:jc w:val="both"/>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Ministru prezidents</w:t>
      </w:r>
      <w:r w:rsidR="00B47CF4">
        <w:rPr>
          <w:rFonts w:ascii="Times New Roman" w:hAnsi="Times New Roman" w:eastAsia="Times New Roman" w:cs="Times New Roman"/>
          <w:sz w:val="24"/>
          <w:szCs w:val="24"/>
        </w:rPr>
        <w:t xml:space="preserve">                                                                            Arturs </w:t>
      </w:r>
      <w:r w:rsidRPr="002A2FD2">
        <w:rPr>
          <w:rFonts w:ascii="Times New Roman" w:hAnsi="Times New Roman" w:eastAsia="Times New Roman" w:cs="Times New Roman"/>
          <w:sz w:val="24"/>
          <w:szCs w:val="24"/>
        </w:rPr>
        <w:t>Krišjānis Kariņš</w:t>
      </w:r>
    </w:p>
    <w:p w:rsidRPr="002A2FD2" w:rsidR="005B14CC" w:rsidRDefault="005B14CC" w14:paraId="10CFCA44" w14:textId="77777777">
      <w:pPr>
        <w:spacing w:after="0" w:line="240" w:lineRule="auto"/>
        <w:jc w:val="both"/>
        <w:rPr>
          <w:rFonts w:ascii="Times New Roman" w:hAnsi="Times New Roman" w:eastAsia="Times New Roman" w:cs="Times New Roman"/>
          <w:sz w:val="24"/>
          <w:szCs w:val="24"/>
        </w:rPr>
      </w:pPr>
    </w:p>
    <w:p w:rsidRPr="002A2FD2" w:rsidR="005B14CC" w:rsidP="005B14CC" w:rsidRDefault="005B14CC" w14:paraId="741CFC20" w14:textId="42761AF2">
      <w:pPr>
        <w:pStyle w:val="StyleRight"/>
        <w:spacing w:after="0"/>
        <w:ind w:firstLine="0"/>
        <w:jc w:val="both"/>
        <w:rPr>
          <w:color w:val="000000"/>
          <w:sz w:val="24"/>
          <w:szCs w:val="24"/>
        </w:rPr>
      </w:pPr>
      <w:r w:rsidRPr="002A2FD2">
        <w:rPr>
          <w:color w:val="000000"/>
          <w:sz w:val="24"/>
          <w:szCs w:val="24"/>
        </w:rPr>
        <w:t>Ministru prezidenta biedrs,</w:t>
      </w:r>
    </w:p>
    <w:p w:rsidRPr="002A2FD2" w:rsidR="00250E4F" w:rsidP="000277C1" w:rsidRDefault="005B14CC" w14:paraId="6C5500B0" w14:textId="74825DE5">
      <w:pPr>
        <w:tabs>
          <w:tab w:val="left" w:pos="7371"/>
        </w:tabs>
        <w:spacing w:after="0" w:line="240" w:lineRule="auto"/>
        <w:jc w:val="both"/>
        <w:rPr>
          <w:rFonts w:ascii="Times New Roman" w:hAnsi="Times New Roman" w:eastAsia="Times New Roman" w:cs="Times New Roman"/>
          <w:sz w:val="24"/>
          <w:szCs w:val="24"/>
        </w:rPr>
      </w:pPr>
      <w:r w:rsidRPr="002A2FD2">
        <w:rPr>
          <w:rFonts w:ascii="Times New Roman" w:hAnsi="Times New Roman" w:cs="Times New Roman"/>
          <w:color w:val="000000"/>
          <w:sz w:val="24"/>
          <w:szCs w:val="24"/>
        </w:rPr>
        <w:t>tieslietu ministrs</w:t>
      </w:r>
      <w:r w:rsidRPr="002A2FD2" w:rsidR="000277C1">
        <w:rPr>
          <w:rFonts w:ascii="Times New Roman" w:hAnsi="Times New Roman" w:cs="Times New Roman"/>
          <w:sz w:val="24"/>
          <w:szCs w:val="24"/>
        </w:rPr>
        <w:t xml:space="preserve"> </w:t>
      </w:r>
      <w:r w:rsidRPr="002A2FD2" w:rsidR="000277C1">
        <w:rPr>
          <w:rFonts w:ascii="Times New Roman" w:hAnsi="Times New Roman" w:cs="Times New Roman"/>
          <w:sz w:val="24"/>
          <w:szCs w:val="24"/>
        </w:rPr>
        <w:tab/>
        <w:t xml:space="preserve">Jānis </w:t>
      </w:r>
      <w:proofErr w:type="spellStart"/>
      <w:r w:rsidRPr="002A2FD2" w:rsidR="000277C1">
        <w:rPr>
          <w:rFonts w:ascii="Times New Roman" w:hAnsi="Times New Roman" w:cs="Times New Roman"/>
          <w:sz w:val="24"/>
          <w:szCs w:val="24"/>
        </w:rPr>
        <w:t>Bordāns</w:t>
      </w:r>
      <w:proofErr w:type="spellEnd"/>
    </w:p>
    <w:p w:rsidRPr="002A2FD2" w:rsidR="005B14CC" w:rsidRDefault="005B14CC" w14:paraId="5F69AF07" w14:textId="77777777">
      <w:pPr>
        <w:spacing w:after="0" w:line="240" w:lineRule="auto"/>
        <w:jc w:val="both"/>
        <w:rPr>
          <w:rFonts w:ascii="Times New Roman" w:hAnsi="Times New Roman" w:eastAsia="Times New Roman" w:cs="Times New Roman"/>
          <w:sz w:val="24"/>
          <w:szCs w:val="24"/>
        </w:rPr>
      </w:pPr>
    </w:p>
    <w:p w:rsidRPr="002A2FD2" w:rsidR="00250E4F" w:rsidRDefault="00FC6097" w14:paraId="1D5219CD" w14:textId="77777777">
      <w:pPr>
        <w:spacing w:after="0" w:line="240" w:lineRule="auto"/>
        <w:jc w:val="both"/>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Iesniedzējs:</w:t>
      </w:r>
    </w:p>
    <w:p w:rsidRPr="002A2FD2" w:rsidR="000277C1" w:rsidRDefault="005B14CC" w14:paraId="6A35BBEF" w14:textId="693839B8">
      <w:pPr>
        <w:spacing w:after="0" w:line="240" w:lineRule="auto"/>
        <w:jc w:val="both"/>
        <w:rPr>
          <w:rFonts w:ascii="Times New Roman" w:hAnsi="Times New Roman" w:cs="Times New Roman"/>
          <w:color w:val="000000"/>
          <w:sz w:val="24"/>
          <w:szCs w:val="24"/>
        </w:rPr>
      </w:pPr>
      <w:r w:rsidRPr="002A2FD2">
        <w:rPr>
          <w:rFonts w:ascii="Times New Roman" w:hAnsi="Times New Roman" w:cs="Times New Roman"/>
          <w:color w:val="000000"/>
          <w:sz w:val="24"/>
          <w:szCs w:val="24"/>
        </w:rPr>
        <w:t>Ministru prezidenta biedrs,</w:t>
      </w:r>
    </w:p>
    <w:p w:rsidR="00250E4F" w:rsidP="000277C1" w:rsidRDefault="00FC6097" w14:paraId="71B484C4" w14:textId="13582D15">
      <w:pPr>
        <w:tabs>
          <w:tab w:val="left" w:pos="7371"/>
        </w:tabs>
        <w:spacing w:after="0" w:line="240" w:lineRule="auto"/>
        <w:jc w:val="both"/>
        <w:rPr>
          <w:rFonts w:ascii="Times New Roman" w:hAnsi="Times New Roman" w:eastAsia="Times New Roman" w:cs="Times New Roman"/>
          <w:sz w:val="24"/>
          <w:szCs w:val="24"/>
        </w:rPr>
      </w:pPr>
      <w:r w:rsidRPr="002A2FD2">
        <w:rPr>
          <w:rFonts w:ascii="Times New Roman" w:hAnsi="Times New Roman" w:eastAsia="Times New Roman" w:cs="Times New Roman"/>
          <w:sz w:val="24"/>
          <w:szCs w:val="24"/>
        </w:rPr>
        <w:t>tieslietu ministrs</w:t>
      </w:r>
      <w:r w:rsidR="008726F7">
        <w:rPr>
          <w:rFonts w:ascii="Times New Roman" w:hAnsi="Times New Roman" w:eastAsia="Times New Roman" w:cs="Times New Roman"/>
          <w:sz w:val="24"/>
          <w:szCs w:val="24"/>
        </w:rPr>
        <w:t xml:space="preserve">                                                                                                </w:t>
      </w:r>
      <w:r w:rsidRPr="002A2FD2" w:rsidR="000277C1">
        <w:rPr>
          <w:rFonts w:ascii="Times New Roman" w:hAnsi="Times New Roman" w:eastAsia="Times New Roman" w:cs="Times New Roman"/>
          <w:sz w:val="24"/>
          <w:szCs w:val="24"/>
        </w:rPr>
        <w:t xml:space="preserve">Jānis </w:t>
      </w:r>
      <w:proofErr w:type="spellStart"/>
      <w:r w:rsidRPr="002A2FD2" w:rsidR="000277C1">
        <w:rPr>
          <w:rFonts w:ascii="Times New Roman" w:hAnsi="Times New Roman" w:eastAsia="Times New Roman" w:cs="Times New Roman"/>
          <w:sz w:val="24"/>
          <w:szCs w:val="24"/>
        </w:rPr>
        <w:t>Bordāns</w:t>
      </w:r>
      <w:proofErr w:type="spellEnd"/>
    </w:p>
    <w:p w:rsidR="008726F7" w:rsidP="000277C1" w:rsidRDefault="008726F7" w14:paraId="38C62D3C" w14:textId="25C22FE3">
      <w:pPr>
        <w:tabs>
          <w:tab w:val="left" w:pos="7371"/>
        </w:tabs>
        <w:spacing w:after="0" w:line="240" w:lineRule="auto"/>
        <w:jc w:val="both"/>
        <w:rPr>
          <w:rFonts w:ascii="Times New Roman" w:hAnsi="Times New Roman" w:eastAsia="Times New Roman" w:cs="Times New Roman"/>
          <w:sz w:val="24"/>
          <w:szCs w:val="24"/>
        </w:rPr>
      </w:pPr>
    </w:p>
    <w:p w:rsidR="008726F7" w:rsidP="000277C1" w:rsidRDefault="008726F7" w14:paraId="25B3F02F" w14:textId="0311F0F4">
      <w:pPr>
        <w:tabs>
          <w:tab w:val="left" w:pos="7371"/>
        </w:tabs>
        <w:spacing w:after="0" w:line="240" w:lineRule="auto"/>
        <w:jc w:val="both"/>
        <w:rPr>
          <w:rFonts w:ascii="Times New Roman" w:hAnsi="Times New Roman" w:eastAsia="Times New Roman" w:cs="Times New Roman"/>
          <w:sz w:val="24"/>
          <w:szCs w:val="24"/>
        </w:rPr>
      </w:pPr>
    </w:p>
    <w:p w:rsidR="008726F7" w:rsidP="000277C1" w:rsidRDefault="008726F7" w14:paraId="625564C1" w14:textId="01072F17">
      <w:pPr>
        <w:tabs>
          <w:tab w:val="left" w:pos="7371"/>
        </w:tabs>
        <w:spacing w:after="0" w:line="240" w:lineRule="auto"/>
        <w:jc w:val="both"/>
        <w:rPr>
          <w:rFonts w:ascii="Times New Roman" w:hAnsi="Times New Roman" w:eastAsia="Times New Roman" w:cs="Times New Roman"/>
          <w:sz w:val="24"/>
          <w:szCs w:val="24"/>
        </w:rPr>
      </w:pPr>
    </w:p>
    <w:p w:rsidR="008726F7" w:rsidP="000277C1" w:rsidRDefault="008726F7" w14:paraId="0BA629D9" w14:textId="00A02EEC">
      <w:pPr>
        <w:tabs>
          <w:tab w:val="left" w:pos="7371"/>
        </w:tabs>
        <w:spacing w:after="0" w:line="240" w:lineRule="auto"/>
        <w:jc w:val="both"/>
        <w:rPr>
          <w:rFonts w:ascii="Times New Roman" w:hAnsi="Times New Roman" w:eastAsia="Times New Roman" w:cs="Times New Roman"/>
          <w:sz w:val="24"/>
          <w:szCs w:val="24"/>
        </w:rPr>
      </w:pPr>
    </w:p>
    <w:p w:rsidR="008726F7" w:rsidP="000277C1" w:rsidRDefault="008726F7" w14:paraId="1C34BE7C" w14:textId="2E7C535C">
      <w:pPr>
        <w:tabs>
          <w:tab w:val="left" w:pos="7371"/>
        </w:tabs>
        <w:spacing w:after="0" w:line="240" w:lineRule="auto"/>
        <w:jc w:val="both"/>
        <w:rPr>
          <w:rFonts w:ascii="Times New Roman" w:hAnsi="Times New Roman" w:eastAsia="Times New Roman" w:cs="Times New Roman"/>
          <w:sz w:val="24"/>
          <w:szCs w:val="24"/>
        </w:rPr>
      </w:pPr>
    </w:p>
    <w:p w:rsidRPr="002A2FD2" w:rsidR="008726F7" w:rsidP="000277C1" w:rsidRDefault="008726F7" w14:paraId="7296AF82" w14:textId="77777777">
      <w:pPr>
        <w:tabs>
          <w:tab w:val="left" w:pos="7371"/>
        </w:tabs>
        <w:spacing w:after="0" w:line="240" w:lineRule="auto"/>
        <w:jc w:val="both"/>
        <w:rPr>
          <w:rFonts w:ascii="Times New Roman" w:hAnsi="Times New Roman" w:eastAsia="Times New Roman" w:cs="Times New Roman"/>
          <w:sz w:val="24"/>
          <w:szCs w:val="24"/>
        </w:rPr>
      </w:pPr>
    </w:p>
    <w:p w:rsidRPr="002A2FD2" w:rsidR="000277C1" w:rsidP="000277C1" w:rsidRDefault="000277C1" w14:paraId="51E50846" w14:textId="1D57B911">
      <w:pPr>
        <w:spacing w:after="0" w:line="240" w:lineRule="auto"/>
        <w:rPr>
          <w:rFonts w:ascii="Times New Roman" w:hAnsi="Times New Roman" w:eastAsia="Times New Roman" w:cs="Times New Roman"/>
          <w:sz w:val="20"/>
          <w:szCs w:val="20"/>
        </w:rPr>
      </w:pPr>
      <w:r w:rsidRPr="002A2FD2">
        <w:rPr>
          <w:rFonts w:ascii="Times New Roman" w:hAnsi="Times New Roman" w:eastAsia="Times New Roman" w:cs="Times New Roman"/>
          <w:sz w:val="20"/>
          <w:szCs w:val="20"/>
        </w:rPr>
        <w:t>S.Šube 67036838</w:t>
      </w:r>
    </w:p>
    <w:p w:rsidRPr="00FC481F" w:rsidR="00FC481F" w:rsidP="000277C1" w:rsidRDefault="000277C1" w14:paraId="47E0BEED" w14:textId="024858A1">
      <w:pPr>
        <w:spacing w:after="0" w:line="240" w:lineRule="auto"/>
        <w:rPr>
          <w:rFonts w:ascii="Times New Roman" w:hAnsi="Times New Roman" w:eastAsia="Times New Roman" w:cs="Times New Roman"/>
          <w:sz w:val="24"/>
          <w:szCs w:val="24"/>
        </w:rPr>
      </w:pPr>
      <w:r w:rsidRPr="002A2FD2">
        <w:rPr>
          <w:rFonts w:ascii="Times New Roman" w:hAnsi="Times New Roman" w:eastAsia="Times New Roman" w:cs="Times New Roman"/>
          <w:vanish/>
          <w:color w:val="0000FF"/>
          <w:sz w:val="20"/>
          <w:szCs w:val="20"/>
          <w:u w:val="single"/>
        </w:rPr>
        <w:t>Sindija.Sube@tm.gov.lv</w:t>
      </w:r>
      <w:r w:rsidRPr="002A2FD2">
        <w:rPr>
          <w:rFonts w:ascii="Times New Roman" w:hAnsi="Times New Roman" w:eastAsia="Times New Roman" w:cs="Times New Roman"/>
          <w:color w:val="0000FF"/>
          <w:sz w:val="20"/>
          <w:szCs w:val="20"/>
          <w:u w:val="single"/>
        </w:rPr>
        <w:t>Sindija.Sube@tm.gov.lv</w:t>
      </w:r>
    </w:p>
    <w:sectPr w:rsidRPr="00FC481F" w:rsidR="00FC481F" w:rsidSect="005A7D85">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54474" w14:textId="77777777" w:rsidR="00537ACD" w:rsidRDefault="00537ACD" w:rsidP="00D93DF9">
      <w:pPr>
        <w:spacing w:after="0" w:line="240" w:lineRule="auto"/>
      </w:pPr>
      <w:r>
        <w:separator/>
      </w:r>
    </w:p>
  </w:endnote>
  <w:endnote w:type="continuationSeparator" w:id="0">
    <w:p w14:paraId="3BE041CD" w14:textId="77777777" w:rsidR="00537ACD" w:rsidRDefault="00537ACD" w:rsidP="00D93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30EC7" w14:textId="77777777" w:rsidR="004471ED" w:rsidRDefault="004471E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2B527" w14:textId="5A58B61F" w:rsidR="004471ED" w:rsidRPr="00D93DF9" w:rsidRDefault="004471ED">
    <w:pPr>
      <w:pStyle w:val="Kjene"/>
      <w:rPr>
        <w:rFonts w:ascii="Times New Roman" w:hAnsi="Times New Roman" w:cs="Times New Roman"/>
        <w:sz w:val="20"/>
        <w:szCs w:val="20"/>
      </w:rPr>
    </w:pPr>
    <w:r w:rsidRPr="00014439">
      <w:rPr>
        <w:rFonts w:ascii="Times New Roman" w:hAnsi="Times New Roman" w:cs="Times New Roman"/>
        <w:sz w:val="20"/>
        <w:szCs w:val="20"/>
      </w:rPr>
      <w:t>TManot_</w:t>
    </w:r>
    <w:r w:rsidR="00B85AF9">
      <w:rPr>
        <w:rFonts w:ascii="Times New Roman" w:hAnsi="Times New Roman" w:cs="Times New Roman"/>
        <w:sz w:val="20"/>
        <w:szCs w:val="20"/>
      </w:rPr>
      <w:t>13</w:t>
    </w:r>
    <w:r w:rsidR="00984BB3">
      <w:rPr>
        <w:rFonts w:ascii="Times New Roman" w:hAnsi="Times New Roman" w:cs="Times New Roman"/>
        <w:sz w:val="20"/>
        <w:szCs w:val="20"/>
      </w:rPr>
      <w:t>0919</w:t>
    </w:r>
    <w:r w:rsidRPr="00014439">
      <w:rPr>
        <w:rFonts w:ascii="Times New Roman" w:hAnsi="Times New Roman" w:cs="Times New Roman"/>
        <w:sz w:val="20"/>
        <w:szCs w:val="20"/>
      </w:rPr>
      <w:t>_UGFL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0F75E" w14:textId="59212EF3" w:rsidR="004471ED" w:rsidRPr="00014439" w:rsidRDefault="004471ED" w:rsidP="00014439">
    <w:pPr>
      <w:pStyle w:val="Kjene"/>
    </w:pPr>
    <w:r w:rsidRPr="00014439">
      <w:rPr>
        <w:rFonts w:ascii="Times New Roman" w:hAnsi="Times New Roman" w:cs="Times New Roman"/>
        <w:sz w:val="20"/>
        <w:szCs w:val="20"/>
      </w:rPr>
      <w:t>TManot_</w:t>
    </w:r>
    <w:r w:rsidR="00B85AF9">
      <w:rPr>
        <w:rFonts w:ascii="Times New Roman" w:hAnsi="Times New Roman" w:cs="Times New Roman"/>
        <w:sz w:val="20"/>
        <w:szCs w:val="20"/>
      </w:rPr>
      <w:t>13</w:t>
    </w:r>
    <w:r w:rsidR="00984BB3">
      <w:rPr>
        <w:rFonts w:ascii="Times New Roman" w:hAnsi="Times New Roman" w:cs="Times New Roman"/>
        <w:sz w:val="20"/>
        <w:szCs w:val="20"/>
      </w:rPr>
      <w:t>0919</w:t>
    </w:r>
    <w:r w:rsidRPr="00014439">
      <w:rPr>
        <w:rFonts w:ascii="Times New Roman" w:hAnsi="Times New Roman" w:cs="Times New Roman"/>
        <w:sz w:val="20"/>
        <w:szCs w:val="20"/>
      </w:rPr>
      <w:t>_UGFL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69339" w14:textId="77777777" w:rsidR="00537ACD" w:rsidRDefault="00537ACD" w:rsidP="00D93DF9">
      <w:pPr>
        <w:spacing w:after="0" w:line="240" w:lineRule="auto"/>
      </w:pPr>
      <w:r>
        <w:separator/>
      </w:r>
    </w:p>
  </w:footnote>
  <w:footnote w:type="continuationSeparator" w:id="0">
    <w:p w14:paraId="6FBA6D86" w14:textId="77777777" w:rsidR="00537ACD" w:rsidRDefault="00537ACD" w:rsidP="00D93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1ED" w:rsidRDefault="004471ED" w14:paraId="0505C274"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954283"/>
      <w:docPartObj>
        <w:docPartGallery w:val="Page Numbers (Top of Page)"/>
        <w:docPartUnique/>
      </w:docPartObj>
    </w:sdtPr>
    <w:sdtEndPr/>
    <w:sdtContent>
      <w:p w:rsidR="004471ED" w:rsidRDefault="004471ED" w14:paraId="1EDEC1C5" w14:textId="6E493526">
        <w:pPr>
          <w:pStyle w:val="Galvene"/>
          <w:jc w:val="center"/>
        </w:pPr>
        <w:r>
          <w:fldChar w:fldCharType="begin"/>
        </w:r>
        <w:r>
          <w:instrText>PAGE   \* MERGEFORMAT</w:instrText>
        </w:r>
        <w:r>
          <w:fldChar w:fldCharType="separate"/>
        </w:r>
        <w:r>
          <w:t>2</w:t>
        </w:r>
        <w:r>
          <w:fldChar w:fldCharType="end"/>
        </w:r>
      </w:p>
    </w:sdtContent>
  </w:sdt>
  <w:p w:rsidR="004471ED" w:rsidRDefault="004471ED" w14:paraId="5D1A649E"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1ED" w:rsidRDefault="004471ED" w14:paraId="3E35208C"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436A"/>
    <w:multiLevelType w:val="hybridMultilevel"/>
    <w:tmpl w:val="DA94EC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A1B6FD6"/>
    <w:multiLevelType w:val="hybridMultilevel"/>
    <w:tmpl w:val="6A1ADB9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3C710A4F"/>
    <w:multiLevelType w:val="multilevel"/>
    <w:tmpl w:val="43F22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B425B6"/>
    <w:multiLevelType w:val="hybridMultilevel"/>
    <w:tmpl w:val="F334AE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6E60E71"/>
    <w:multiLevelType w:val="hybridMultilevel"/>
    <w:tmpl w:val="7CECF572"/>
    <w:lvl w:ilvl="0" w:tplc="04090001">
      <w:start w:val="1"/>
      <w:numFmt w:val="bullet"/>
      <w:lvlText w:val=""/>
      <w:lvlJc w:val="left"/>
      <w:pPr>
        <w:ind w:left="1254" w:hanging="360"/>
      </w:pPr>
      <w:rPr>
        <w:rFonts w:ascii="Symbol" w:hAnsi="Symbol" w:hint="default"/>
      </w:rPr>
    </w:lvl>
    <w:lvl w:ilvl="1" w:tplc="04260003" w:tentative="1">
      <w:start w:val="1"/>
      <w:numFmt w:val="bullet"/>
      <w:lvlText w:val="o"/>
      <w:lvlJc w:val="left"/>
      <w:pPr>
        <w:ind w:left="1974" w:hanging="360"/>
      </w:pPr>
      <w:rPr>
        <w:rFonts w:ascii="Courier New" w:hAnsi="Courier New" w:cs="Courier New" w:hint="default"/>
      </w:rPr>
    </w:lvl>
    <w:lvl w:ilvl="2" w:tplc="04260005" w:tentative="1">
      <w:start w:val="1"/>
      <w:numFmt w:val="bullet"/>
      <w:lvlText w:val=""/>
      <w:lvlJc w:val="left"/>
      <w:pPr>
        <w:ind w:left="2694" w:hanging="360"/>
      </w:pPr>
      <w:rPr>
        <w:rFonts w:ascii="Wingdings" w:hAnsi="Wingdings" w:hint="default"/>
      </w:rPr>
    </w:lvl>
    <w:lvl w:ilvl="3" w:tplc="04260001" w:tentative="1">
      <w:start w:val="1"/>
      <w:numFmt w:val="bullet"/>
      <w:lvlText w:val=""/>
      <w:lvlJc w:val="left"/>
      <w:pPr>
        <w:ind w:left="3414" w:hanging="360"/>
      </w:pPr>
      <w:rPr>
        <w:rFonts w:ascii="Symbol" w:hAnsi="Symbol" w:hint="default"/>
      </w:rPr>
    </w:lvl>
    <w:lvl w:ilvl="4" w:tplc="04260003" w:tentative="1">
      <w:start w:val="1"/>
      <w:numFmt w:val="bullet"/>
      <w:lvlText w:val="o"/>
      <w:lvlJc w:val="left"/>
      <w:pPr>
        <w:ind w:left="4134" w:hanging="360"/>
      </w:pPr>
      <w:rPr>
        <w:rFonts w:ascii="Courier New" w:hAnsi="Courier New" w:cs="Courier New" w:hint="default"/>
      </w:rPr>
    </w:lvl>
    <w:lvl w:ilvl="5" w:tplc="04260005" w:tentative="1">
      <w:start w:val="1"/>
      <w:numFmt w:val="bullet"/>
      <w:lvlText w:val=""/>
      <w:lvlJc w:val="left"/>
      <w:pPr>
        <w:ind w:left="4854" w:hanging="360"/>
      </w:pPr>
      <w:rPr>
        <w:rFonts w:ascii="Wingdings" w:hAnsi="Wingdings" w:hint="default"/>
      </w:rPr>
    </w:lvl>
    <w:lvl w:ilvl="6" w:tplc="04260001" w:tentative="1">
      <w:start w:val="1"/>
      <w:numFmt w:val="bullet"/>
      <w:lvlText w:val=""/>
      <w:lvlJc w:val="left"/>
      <w:pPr>
        <w:ind w:left="5574" w:hanging="360"/>
      </w:pPr>
      <w:rPr>
        <w:rFonts w:ascii="Symbol" w:hAnsi="Symbol" w:hint="default"/>
      </w:rPr>
    </w:lvl>
    <w:lvl w:ilvl="7" w:tplc="04260003" w:tentative="1">
      <w:start w:val="1"/>
      <w:numFmt w:val="bullet"/>
      <w:lvlText w:val="o"/>
      <w:lvlJc w:val="left"/>
      <w:pPr>
        <w:ind w:left="6294" w:hanging="360"/>
      </w:pPr>
      <w:rPr>
        <w:rFonts w:ascii="Courier New" w:hAnsi="Courier New" w:cs="Courier New" w:hint="default"/>
      </w:rPr>
    </w:lvl>
    <w:lvl w:ilvl="8" w:tplc="04260005" w:tentative="1">
      <w:start w:val="1"/>
      <w:numFmt w:val="bullet"/>
      <w:lvlText w:val=""/>
      <w:lvlJc w:val="left"/>
      <w:pPr>
        <w:ind w:left="7014" w:hanging="360"/>
      </w:pPr>
      <w:rPr>
        <w:rFonts w:ascii="Wingdings" w:hAnsi="Wingdings" w:hint="default"/>
      </w:rPr>
    </w:lvl>
  </w:abstractNum>
  <w:abstractNum w:abstractNumId="5" w15:restartNumberingAfterBreak="0">
    <w:nsid w:val="5AF955CF"/>
    <w:multiLevelType w:val="hybridMultilevel"/>
    <w:tmpl w:val="4E48A3F0"/>
    <w:lvl w:ilvl="0" w:tplc="04090001">
      <w:start w:val="1"/>
      <w:numFmt w:val="bullet"/>
      <w:lvlText w:val=""/>
      <w:lvlJc w:val="left"/>
      <w:pPr>
        <w:ind w:left="1254" w:hanging="360"/>
      </w:pPr>
      <w:rPr>
        <w:rFonts w:ascii="Symbol" w:hAnsi="Symbol" w:hint="default"/>
      </w:rPr>
    </w:lvl>
    <w:lvl w:ilvl="1" w:tplc="04260003" w:tentative="1">
      <w:start w:val="1"/>
      <w:numFmt w:val="bullet"/>
      <w:lvlText w:val="o"/>
      <w:lvlJc w:val="left"/>
      <w:pPr>
        <w:ind w:left="1974" w:hanging="360"/>
      </w:pPr>
      <w:rPr>
        <w:rFonts w:ascii="Courier New" w:hAnsi="Courier New" w:cs="Courier New" w:hint="default"/>
      </w:rPr>
    </w:lvl>
    <w:lvl w:ilvl="2" w:tplc="04260005" w:tentative="1">
      <w:start w:val="1"/>
      <w:numFmt w:val="bullet"/>
      <w:lvlText w:val=""/>
      <w:lvlJc w:val="left"/>
      <w:pPr>
        <w:ind w:left="2694" w:hanging="360"/>
      </w:pPr>
      <w:rPr>
        <w:rFonts w:ascii="Wingdings" w:hAnsi="Wingdings" w:hint="default"/>
      </w:rPr>
    </w:lvl>
    <w:lvl w:ilvl="3" w:tplc="04260001" w:tentative="1">
      <w:start w:val="1"/>
      <w:numFmt w:val="bullet"/>
      <w:lvlText w:val=""/>
      <w:lvlJc w:val="left"/>
      <w:pPr>
        <w:ind w:left="3414" w:hanging="360"/>
      </w:pPr>
      <w:rPr>
        <w:rFonts w:ascii="Symbol" w:hAnsi="Symbol" w:hint="default"/>
      </w:rPr>
    </w:lvl>
    <w:lvl w:ilvl="4" w:tplc="04260003" w:tentative="1">
      <w:start w:val="1"/>
      <w:numFmt w:val="bullet"/>
      <w:lvlText w:val="o"/>
      <w:lvlJc w:val="left"/>
      <w:pPr>
        <w:ind w:left="4134" w:hanging="360"/>
      </w:pPr>
      <w:rPr>
        <w:rFonts w:ascii="Courier New" w:hAnsi="Courier New" w:cs="Courier New" w:hint="default"/>
      </w:rPr>
    </w:lvl>
    <w:lvl w:ilvl="5" w:tplc="04260005" w:tentative="1">
      <w:start w:val="1"/>
      <w:numFmt w:val="bullet"/>
      <w:lvlText w:val=""/>
      <w:lvlJc w:val="left"/>
      <w:pPr>
        <w:ind w:left="4854" w:hanging="360"/>
      </w:pPr>
      <w:rPr>
        <w:rFonts w:ascii="Wingdings" w:hAnsi="Wingdings" w:hint="default"/>
      </w:rPr>
    </w:lvl>
    <w:lvl w:ilvl="6" w:tplc="04260001" w:tentative="1">
      <w:start w:val="1"/>
      <w:numFmt w:val="bullet"/>
      <w:lvlText w:val=""/>
      <w:lvlJc w:val="left"/>
      <w:pPr>
        <w:ind w:left="5574" w:hanging="360"/>
      </w:pPr>
      <w:rPr>
        <w:rFonts w:ascii="Symbol" w:hAnsi="Symbol" w:hint="default"/>
      </w:rPr>
    </w:lvl>
    <w:lvl w:ilvl="7" w:tplc="04260003" w:tentative="1">
      <w:start w:val="1"/>
      <w:numFmt w:val="bullet"/>
      <w:lvlText w:val="o"/>
      <w:lvlJc w:val="left"/>
      <w:pPr>
        <w:ind w:left="6294" w:hanging="360"/>
      </w:pPr>
      <w:rPr>
        <w:rFonts w:ascii="Courier New" w:hAnsi="Courier New" w:cs="Courier New" w:hint="default"/>
      </w:rPr>
    </w:lvl>
    <w:lvl w:ilvl="8" w:tplc="04260005" w:tentative="1">
      <w:start w:val="1"/>
      <w:numFmt w:val="bullet"/>
      <w:lvlText w:val=""/>
      <w:lvlJc w:val="left"/>
      <w:pPr>
        <w:ind w:left="7014" w:hanging="360"/>
      </w:pPr>
      <w:rPr>
        <w:rFonts w:ascii="Wingdings" w:hAnsi="Wingdings" w:hint="default"/>
      </w:rPr>
    </w:lvl>
  </w:abstractNum>
  <w:abstractNum w:abstractNumId="6" w15:restartNumberingAfterBreak="0">
    <w:nsid w:val="68E67D6E"/>
    <w:multiLevelType w:val="hybridMultilevel"/>
    <w:tmpl w:val="6A1ADB9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755342CB"/>
    <w:multiLevelType w:val="multilevel"/>
    <w:tmpl w:val="35E2A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9C374A"/>
    <w:multiLevelType w:val="multilevel"/>
    <w:tmpl w:val="C3CC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6"/>
  </w:num>
  <w:num w:numId="5">
    <w:abstractNumId w:val="0"/>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4F"/>
    <w:rsid w:val="00007DE9"/>
    <w:rsid w:val="000138D7"/>
    <w:rsid w:val="00014439"/>
    <w:rsid w:val="000277C1"/>
    <w:rsid w:val="00030C44"/>
    <w:rsid w:val="0005637D"/>
    <w:rsid w:val="00062CBE"/>
    <w:rsid w:val="00091DC8"/>
    <w:rsid w:val="000B1479"/>
    <w:rsid w:val="000B349A"/>
    <w:rsid w:val="000B4F42"/>
    <w:rsid w:val="000C3BF3"/>
    <w:rsid w:val="000E5336"/>
    <w:rsid w:val="000E7F39"/>
    <w:rsid w:val="000F0493"/>
    <w:rsid w:val="000F3593"/>
    <w:rsid w:val="000F475B"/>
    <w:rsid w:val="001022CE"/>
    <w:rsid w:val="00102F4A"/>
    <w:rsid w:val="00105517"/>
    <w:rsid w:val="0011289C"/>
    <w:rsid w:val="0012048B"/>
    <w:rsid w:val="00132812"/>
    <w:rsid w:val="00142A2B"/>
    <w:rsid w:val="00185EA8"/>
    <w:rsid w:val="00195774"/>
    <w:rsid w:val="001A2E10"/>
    <w:rsid w:val="001B15F7"/>
    <w:rsid w:val="001E24E8"/>
    <w:rsid w:val="002101F0"/>
    <w:rsid w:val="002143F1"/>
    <w:rsid w:val="00214DB0"/>
    <w:rsid w:val="002266BB"/>
    <w:rsid w:val="00241DDC"/>
    <w:rsid w:val="00250E4F"/>
    <w:rsid w:val="00252335"/>
    <w:rsid w:val="00254351"/>
    <w:rsid w:val="00274695"/>
    <w:rsid w:val="002A2FD2"/>
    <w:rsid w:val="002A3D36"/>
    <w:rsid w:val="002A483E"/>
    <w:rsid w:val="002E3859"/>
    <w:rsid w:val="002F1AD2"/>
    <w:rsid w:val="00313DD3"/>
    <w:rsid w:val="0031490A"/>
    <w:rsid w:val="00326191"/>
    <w:rsid w:val="0033208C"/>
    <w:rsid w:val="00332C80"/>
    <w:rsid w:val="00384883"/>
    <w:rsid w:val="003A56A1"/>
    <w:rsid w:val="003A688C"/>
    <w:rsid w:val="003A74D4"/>
    <w:rsid w:val="003C0259"/>
    <w:rsid w:val="00421DAA"/>
    <w:rsid w:val="004251DD"/>
    <w:rsid w:val="0043295B"/>
    <w:rsid w:val="00433D37"/>
    <w:rsid w:val="00435F1D"/>
    <w:rsid w:val="004471ED"/>
    <w:rsid w:val="00462981"/>
    <w:rsid w:val="00473572"/>
    <w:rsid w:val="00477F76"/>
    <w:rsid w:val="00482EAE"/>
    <w:rsid w:val="004972D1"/>
    <w:rsid w:val="004A7272"/>
    <w:rsid w:val="004B0800"/>
    <w:rsid w:val="004C6574"/>
    <w:rsid w:val="004C6DFD"/>
    <w:rsid w:val="004C703C"/>
    <w:rsid w:val="004D11BD"/>
    <w:rsid w:val="004D6E51"/>
    <w:rsid w:val="00503F0D"/>
    <w:rsid w:val="00510360"/>
    <w:rsid w:val="0051303B"/>
    <w:rsid w:val="00527175"/>
    <w:rsid w:val="0053172F"/>
    <w:rsid w:val="00537ACD"/>
    <w:rsid w:val="0055587C"/>
    <w:rsid w:val="00562B2B"/>
    <w:rsid w:val="0057622B"/>
    <w:rsid w:val="00582FF8"/>
    <w:rsid w:val="005A7D85"/>
    <w:rsid w:val="005B14CC"/>
    <w:rsid w:val="005B5562"/>
    <w:rsid w:val="005C1F6E"/>
    <w:rsid w:val="005C374D"/>
    <w:rsid w:val="005C6182"/>
    <w:rsid w:val="005D2418"/>
    <w:rsid w:val="005D53C5"/>
    <w:rsid w:val="005F2C12"/>
    <w:rsid w:val="00605B85"/>
    <w:rsid w:val="00615F3E"/>
    <w:rsid w:val="00623B8F"/>
    <w:rsid w:val="0063250B"/>
    <w:rsid w:val="00637312"/>
    <w:rsid w:val="00647360"/>
    <w:rsid w:val="00654D97"/>
    <w:rsid w:val="006558B3"/>
    <w:rsid w:val="006561CE"/>
    <w:rsid w:val="00667E33"/>
    <w:rsid w:val="00677257"/>
    <w:rsid w:val="0068480D"/>
    <w:rsid w:val="006939D3"/>
    <w:rsid w:val="00697232"/>
    <w:rsid w:val="006A0089"/>
    <w:rsid w:val="006A0779"/>
    <w:rsid w:val="006A577E"/>
    <w:rsid w:val="006B3CA0"/>
    <w:rsid w:val="006B5398"/>
    <w:rsid w:val="006E393F"/>
    <w:rsid w:val="006F246E"/>
    <w:rsid w:val="007653F6"/>
    <w:rsid w:val="00787511"/>
    <w:rsid w:val="00790064"/>
    <w:rsid w:val="007C3595"/>
    <w:rsid w:val="007C4AC2"/>
    <w:rsid w:val="007E3CD6"/>
    <w:rsid w:val="007F5BF1"/>
    <w:rsid w:val="0082466A"/>
    <w:rsid w:val="0084212F"/>
    <w:rsid w:val="008427F8"/>
    <w:rsid w:val="00864AB1"/>
    <w:rsid w:val="008726F7"/>
    <w:rsid w:val="00876EE7"/>
    <w:rsid w:val="008B02A9"/>
    <w:rsid w:val="008F0765"/>
    <w:rsid w:val="00910D11"/>
    <w:rsid w:val="009111A3"/>
    <w:rsid w:val="009247C8"/>
    <w:rsid w:val="00965F2A"/>
    <w:rsid w:val="00984BB3"/>
    <w:rsid w:val="009A3AEA"/>
    <w:rsid w:val="009A5278"/>
    <w:rsid w:val="009D02A7"/>
    <w:rsid w:val="009F1556"/>
    <w:rsid w:val="00A35CE9"/>
    <w:rsid w:val="00A6712A"/>
    <w:rsid w:val="00A831C0"/>
    <w:rsid w:val="00A902F4"/>
    <w:rsid w:val="00AD05CB"/>
    <w:rsid w:val="00B47CF4"/>
    <w:rsid w:val="00B66278"/>
    <w:rsid w:val="00B85AF9"/>
    <w:rsid w:val="00BA04EF"/>
    <w:rsid w:val="00BA4B64"/>
    <w:rsid w:val="00BB3278"/>
    <w:rsid w:val="00BB600B"/>
    <w:rsid w:val="00BD5AC7"/>
    <w:rsid w:val="00BE6DB8"/>
    <w:rsid w:val="00BF7DCB"/>
    <w:rsid w:val="00C04B62"/>
    <w:rsid w:val="00C06724"/>
    <w:rsid w:val="00C208E2"/>
    <w:rsid w:val="00C33396"/>
    <w:rsid w:val="00C46D8D"/>
    <w:rsid w:val="00C51516"/>
    <w:rsid w:val="00C553DE"/>
    <w:rsid w:val="00C5545E"/>
    <w:rsid w:val="00C84532"/>
    <w:rsid w:val="00C9146D"/>
    <w:rsid w:val="00C94179"/>
    <w:rsid w:val="00CB3754"/>
    <w:rsid w:val="00CC4E68"/>
    <w:rsid w:val="00CC75F9"/>
    <w:rsid w:val="00CE46EB"/>
    <w:rsid w:val="00CF4A6E"/>
    <w:rsid w:val="00D0139B"/>
    <w:rsid w:val="00D03B00"/>
    <w:rsid w:val="00D47714"/>
    <w:rsid w:val="00D50B2D"/>
    <w:rsid w:val="00D66B37"/>
    <w:rsid w:val="00D93DF9"/>
    <w:rsid w:val="00DA6AD4"/>
    <w:rsid w:val="00DB5EB7"/>
    <w:rsid w:val="00DC53C2"/>
    <w:rsid w:val="00DD5525"/>
    <w:rsid w:val="00DE08AE"/>
    <w:rsid w:val="00DF03B6"/>
    <w:rsid w:val="00DF65F4"/>
    <w:rsid w:val="00E20B85"/>
    <w:rsid w:val="00E543E1"/>
    <w:rsid w:val="00E63BCD"/>
    <w:rsid w:val="00E80FC5"/>
    <w:rsid w:val="00E84DDC"/>
    <w:rsid w:val="00EA67D8"/>
    <w:rsid w:val="00EE4807"/>
    <w:rsid w:val="00EF59E9"/>
    <w:rsid w:val="00F05E73"/>
    <w:rsid w:val="00F11CB7"/>
    <w:rsid w:val="00F17CDF"/>
    <w:rsid w:val="00F31855"/>
    <w:rsid w:val="00F43D33"/>
    <w:rsid w:val="00F81ED3"/>
    <w:rsid w:val="00F83B29"/>
    <w:rsid w:val="00F97E42"/>
    <w:rsid w:val="00FA7FE2"/>
    <w:rsid w:val="00FC2F75"/>
    <w:rsid w:val="00FC481F"/>
    <w:rsid w:val="00FC6097"/>
    <w:rsid w:val="00FD68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4A5F3D"/>
  <w15:docId w15:val="{32FD435A-C6AF-4F89-ABFC-7A5B204E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93DF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3DF9"/>
  </w:style>
  <w:style w:type="paragraph" w:styleId="Kjene">
    <w:name w:val="footer"/>
    <w:basedOn w:val="Parasts"/>
    <w:link w:val="KjeneRakstz"/>
    <w:uiPriority w:val="99"/>
    <w:unhideWhenUsed/>
    <w:rsid w:val="00D93DF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3DF9"/>
  </w:style>
  <w:style w:type="character" w:styleId="Hipersaite">
    <w:name w:val="Hyperlink"/>
    <w:basedOn w:val="Noklusjumarindkopasfonts"/>
    <w:uiPriority w:val="99"/>
    <w:unhideWhenUsed/>
    <w:rsid w:val="00C51516"/>
    <w:rPr>
      <w:color w:val="0000FF"/>
      <w:u w:val="single"/>
    </w:rPr>
  </w:style>
  <w:style w:type="paragraph" w:styleId="Sarakstarindkopa">
    <w:name w:val="List Paragraph"/>
    <w:basedOn w:val="Parasts"/>
    <w:uiPriority w:val="34"/>
    <w:qFormat/>
    <w:rsid w:val="00C208E2"/>
    <w:pPr>
      <w:ind w:left="720"/>
      <w:contextualSpacing/>
    </w:pPr>
    <w:rPr>
      <w:rFonts w:eastAsiaTheme="minorHAnsi"/>
      <w:lang w:eastAsia="en-US"/>
    </w:rPr>
  </w:style>
  <w:style w:type="paragraph" w:customStyle="1" w:styleId="tvhtml">
    <w:name w:val="tv_html"/>
    <w:basedOn w:val="Parasts"/>
    <w:rsid w:val="0082466A"/>
    <w:pPr>
      <w:spacing w:before="100" w:beforeAutospacing="1" w:after="100" w:afterAutospacing="1"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A0089"/>
    <w:rPr>
      <w:sz w:val="16"/>
      <w:szCs w:val="16"/>
    </w:rPr>
  </w:style>
  <w:style w:type="paragraph" w:styleId="Komentrateksts">
    <w:name w:val="annotation text"/>
    <w:basedOn w:val="Parasts"/>
    <w:link w:val="KomentratekstsRakstz"/>
    <w:uiPriority w:val="99"/>
    <w:unhideWhenUsed/>
    <w:rsid w:val="006A0089"/>
    <w:pPr>
      <w:spacing w:line="240" w:lineRule="auto"/>
    </w:pPr>
    <w:rPr>
      <w:sz w:val="20"/>
      <w:szCs w:val="20"/>
    </w:rPr>
  </w:style>
  <w:style w:type="character" w:customStyle="1" w:styleId="KomentratekstsRakstz">
    <w:name w:val="Komentāra teksts Rakstz."/>
    <w:basedOn w:val="Noklusjumarindkopasfonts"/>
    <w:link w:val="Komentrateksts"/>
    <w:uiPriority w:val="99"/>
    <w:rsid w:val="006A0089"/>
    <w:rPr>
      <w:sz w:val="20"/>
      <w:szCs w:val="20"/>
    </w:rPr>
  </w:style>
  <w:style w:type="paragraph" w:styleId="Komentratma">
    <w:name w:val="annotation subject"/>
    <w:basedOn w:val="Komentrateksts"/>
    <w:next w:val="Komentrateksts"/>
    <w:link w:val="KomentratmaRakstz"/>
    <w:uiPriority w:val="99"/>
    <w:semiHidden/>
    <w:unhideWhenUsed/>
    <w:rsid w:val="006A0089"/>
    <w:rPr>
      <w:b/>
      <w:bCs/>
    </w:rPr>
  </w:style>
  <w:style w:type="character" w:customStyle="1" w:styleId="KomentratmaRakstz">
    <w:name w:val="Komentāra tēma Rakstz."/>
    <w:basedOn w:val="KomentratekstsRakstz"/>
    <w:link w:val="Komentratma"/>
    <w:uiPriority w:val="99"/>
    <w:semiHidden/>
    <w:rsid w:val="006A0089"/>
    <w:rPr>
      <w:b/>
      <w:bCs/>
      <w:sz w:val="20"/>
      <w:szCs w:val="20"/>
    </w:rPr>
  </w:style>
  <w:style w:type="paragraph" w:styleId="Balonteksts">
    <w:name w:val="Balloon Text"/>
    <w:basedOn w:val="Parasts"/>
    <w:link w:val="BalontekstsRakstz"/>
    <w:uiPriority w:val="99"/>
    <w:semiHidden/>
    <w:unhideWhenUsed/>
    <w:rsid w:val="006A008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A0089"/>
    <w:rPr>
      <w:rFonts w:ascii="Segoe UI" w:hAnsi="Segoe UI" w:cs="Segoe UI"/>
      <w:sz w:val="18"/>
      <w:szCs w:val="18"/>
    </w:rPr>
  </w:style>
  <w:style w:type="paragraph" w:styleId="Prskatjums">
    <w:name w:val="Revision"/>
    <w:hidden/>
    <w:uiPriority w:val="99"/>
    <w:semiHidden/>
    <w:rsid w:val="00CF4A6E"/>
    <w:pPr>
      <w:spacing w:after="0" w:line="240" w:lineRule="auto"/>
    </w:pPr>
  </w:style>
  <w:style w:type="character" w:styleId="Neatrisintapieminana">
    <w:name w:val="Unresolved Mention"/>
    <w:basedOn w:val="Noklusjumarindkopasfonts"/>
    <w:uiPriority w:val="99"/>
    <w:semiHidden/>
    <w:unhideWhenUsed/>
    <w:rsid w:val="0055587C"/>
    <w:rPr>
      <w:color w:val="605E5C"/>
      <w:shd w:val="clear" w:color="auto" w:fill="E1DFDD"/>
    </w:rPr>
  </w:style>
  <w:style w:type="paragraph" w:customStyle="1" w:styleId="StyleRight">
    <w:name w:val="Style Right"/>
    <w:basedOn w:val="Parasts"/>
    <w:rsid w:val="005B14CC"/>
    <w:pPr>
      <w:spacing w:after="120" w:line="240" w:lineRule="auto"/>
      <w:ind w:firstLine="720"/>
      <w:jc w:val="right"/>
    </w:pPr>
    <w:rPr>
      <w:rFonts w:ascii="Times New Roman" w:eastAsia="Times New Roman" w:hAnsi="Times New Roman" w:cs="Times New Roman"/>
      <w:sz w:val="28"/>
      <w:szCs w:val="28"/>
      <w:lang w:eastAsia="en-US"/>
    </w:rPr>
  </w:style>
  <w:style w:type="character" w:styleId="Vresatsauce">
    <w:name w:val="footnote reference"/>
    <w:aliases w:val="Footnotes refss,Fussnota,Footnote symbol,Footnote reference number,Times 10 Point,Exposant 3 Point,EN Footnote Reference,note TESI,Footnote,Footnote Reference Superscript"/>
    <w:unhideWhenUsed/>
    <w:rsid w:val="00911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8709">
      <w:bodyDiv w:val="1"/>
      <w:marLeft w:val="0"/>
      <w:marRight w:val="0"/>
      <w:marTop w:val="0"/>
      <w:marBottom w:val="0"/>
      <w:divBdr>
        <w:top w:val="none" w:sz="0" w:space="0" w:color="auto"/>
        <w:left w:val="none" w:sz="0" w:space="0" w:color="auto"/>
        <w:bottom w:val="none" w:sz="0" w:space="0" w:color="auto"/>
        <w:right w:val="none" w:sz="0" w:space="0" w:color="auto"/>
      </w:divBdr>
    </w:div>
    <w:div w:id="179783453">
      <w:bodyDiv w:val="1"/>
      <w:marLeft w:val="0"/>
      <w:marRight w:val="0"/>
      <w:marTop w:val="0"/>
      <w:marBottom w:val="0"/>
      <w:divBdr>
        <w:top w:val="none" w:sz="0" w:space="0" w:color="auto"/>
        <w:left w:val="none" w:sz="0" w:space="0" w:color="auto"/>
        <w:bottom w:val="none" w:sz="0" w:space="0" w:color="auto"/>
        <w:right w:val="none" w:sz="0" w:space="0" w:color="auto"/>
      </w:divBdr>
    </w:div>
    <w:div w:id="294335041">
      <w:bodyDiv w:val="1"/>
      <w:marLeft w:val="0"/>
      <w:marRight w:val="0"/>
      <w:marTop w:val="0"/>
      <w:marBottom w:val="0"/>
      <w:divBdr>
        <w:top w:val="none" w:sz="0" w:space="0" w:color="auto"/>
        <w:left w:val="none" w:sz="0" w:space="0" w:color="auto"/>
        <w:bottom w:val="none" w:sz="0" w:space="0" w:color="auto"/>
        <w:right w:val="none" w:sz="0" w:space="0" w:color="auto"/>
      </w:divBdr>
    </w:div>
    <w:div w:id="630718752">
      <w:bodyDiv w:val="1"/>
      <w:marLeft w:val="0"/>
      <w:marRight w:val="0"/>
      <w:marTop w:val="0"/>
      <w:marBottom w:val="0"/>
      <w:divBdr>
        <w:top w:val="none" w:sz="0" w:space="0" w:color="auto"/>
        <w:left w:val="none" w:sz="0" w:space="0" w:color="auto"/>
        <w:bottom w:val="none" w:sz="0" w:space="0" w:color="auto"/>
        <w:right w:val="none" w:sz="0" w:space="0" w:color="auto"/>
      </w:divBdr>
    </w:div>
    <w:div w:id="985285366">
      <w:bodyDiv w:val="1"/>
      <w:marLeft w:val="0"/>
      <w:marRight w:val="0"/>
      <w:marTop w:val="0"/>
      <w:marBottom w:val="0"/>
      <w:divBdr>
        <w:top w:val="none" w:sz="0" w:space="0" w:color="auto"/>
        <w:left w:val="none" w:sz="0" w:space="0" w:color="auto"/>
        <w:bottom w:val="none" w:sz="0" w:space="0" w:color="auto"/>
        <w:right w:val="none" w:sz="0" w:space="0" w:color="auto"/>
      </w:divBdr>
    </w:div>
    <w:div w:id="1049570818">
      <w:bodyDiv w:val="1"/>
      <w:marLeft w:val="0"/>
      <w:marRight w:val="0"/>
      <w:marTop w:val="0"/>
      <w:marBottom w:val="0"/>
      <w:divBdr>
        <w:top w:val="none" w:sz="0" w:space="0" w:color="auto"/>
        <w:left w:val="none" w:sz="0" w:space="0" w:color="auto"/>
        <w:bottom w:val="none" w:sz="0" w:space="0" w:color="auto"/>
        <w:right w:val="none" w:sz="0" w:space="0" w:color="auto"/>
      </w:divBdr>
    </w:div>
    <w:div w:id="1791315645">
      <w:bodyDiv w:val="1"/>
      <w:marLeft w:val="0"/>
      <w:marRight w:val="0"/>
      <w:marTop w:val="0"/>
      <w:marBottom w:val="0"/>
      <w:divBdr>
        <w:top w:val="none" w:sz="0" w:space="0" w:color="auto"/>
        <w:left w:val="none" w:sz="0" w:space="0" w:color="auto"/>
        <w:bottom w:val="none" w:sz="0" w:space="0" w:color="auto"/>
        <w:right w:val="none" w:sz="0" w:space="0" w:color="auto"/>
      </w:divBdr>
    </w:div>
    <w:div w:id="1978146721">
      <w:bodyDiv w:val="1"/>
      <w:marLeft w:val="0"/>
      <w:marRight w:val="0"/>
      <w:marTop w:val="0"/>
      <w:marBottom w:val="0"/>
      <w:divBdr>
        <w:top w:val="none" w:sz="0" w:space="0" w:color="auto"/>
        <w:left w:val="none" w:sz="0" w:space="0" w:color="auto"/>
        <w:bottom w:val="none" w:sz="0" w:space="0" w:color="auto"/>
        <w:right w:val="none" w:sz="0" w:space="0" w:color="auto"/>
      </w:divBdr>
    </w:div>
    <w:div w:id="1980501537">
      <w:bodyDiv w:val="1"/>
      <w:marLeft w:val="0"/>
      <w:marRight w:val="0"/>
      <w:marTop w:val="0"/>
      <w:marBottom w:val="0"/>
      <w:divBdr>
        <w:top w:val="none" w:sz="0" w:space="0" w:color="auto"/>
        <w:left w:val="none" w:sz="0" w:space="0" w:color="auto"/>
        <w:bottom w:val="none" w:sz="0" w:space="0" w:color="auto"/>
        <w:right w:val="none" w:sz="0" w:space="0" w:color="auto"/>
      </w:divBdr>
      <w:divsChild>
        <w:div w:id="1989818879">
          <w:marLeft w:val="0"/>
          <w:marRight w:val="0"/>
          <w:marTop w:val="0"/>
          <w:marBottom w:val="0"/>
          <w:divBdr>
            <w:top w:val="none" w:sz="0" w:space="0" w:color="auto"/>
            <w:left w:val="none" w:sz="0" w:space="0" w:color="auto"/>
            <w:bottom w:val="none" w:sz="0" w:space="0" w:color="auto"/>
            <w:right w:val="none" w:sz="0" w:space="0" w:color="auto"/>
          </w:divBdr>
          <w:divsChild>
            <w:div w:id="1474565321">
              <w:marLeft w:val="0"/>
              <w:marRight w:val="0"/>
              <w:marTop w:val="0"/>
              <w:marBottom w:val="0"/>
              <w:divBdr>
                <w:top w:val="none" w:sz="0" w:space="0" w:color="auto"/>
                <w:left w:val="none" w:sz="0" w:space="0" w:color="auto"/>
                <w:bottom w:val="none" w:sz="0" w:space="0" w:color="auto"/>
                <w:right w:val="none" w:sz="0" w:space="0" w:color="auto"/>
              </w:divBdr>
              <w:divsChild>
                <w:div w:id="1105420627">
                  <w:marLeft w:val="0"/>
                  <w:marRight w:val="0"/>
                  <w:marTop w:val="0"/>
                  <w:marBottom w:val="0"/>
                  <w:divBdr>
                    <w:top w:val="none" w:sz="0" w:space="0" w:color="auto"/>
                    <w:left w:val="none" w:sz="0" w:space="0" w:color="auto"/>
                    <w:bottom w:val="none" w:sz="0" w:space="0" w:color="auto"/>
                    <w:right w:val="none" w:sz="0" w:space="0" w:color="auto"/>
                  </w:divBdr>
                  <w:divsChild>
                    <w:div w:id="1248611699">
                      <w:marLeft w:val="0"/>
                      <w:marRight w:val="0"/>
                      <w:marTop w:val="0"/>
                      <w:marBottom w:val="0"/>
                      <w:divBdr>
                        <w:top w:val="none" w:sz="0" w:space="0" w:color="auto"/>
                        <w:left w:val="none" w:sz="0" w:space="0" w:color="auto"/>
                        <w:bottom w:val="none" w:sz="0" w:space="0" w:color="auto"/>
                        <w:right w:val="none" w:sz="0" w:space="0" w:color="auto"/>
                      </w:divBdr>
                      <w:divsChild>
                        <w:div w:id="993605002">
                          <w:marLeft w:val="0"/>
                          <w:marRight w:val="0"/>
                          <w:marTop w:val="0"/>
                          <w:marBottom w:val="0"/>
                          <w:divBdr>
                            <w:top w:val="none" w:sz="0" w:space="0" w:color="auto"/>
                            <w:left w:val="none" w:sz="0" w:space="0" w:color="auto"/>
                            <w:bottom w:val="none" w:sz="0" w:space="0" w:color="auto"/>
                            <w:right w:val="none" w:sz="0" w:space="0" w:color="auto"/>
                          </w:divBdr>
                          <w:divsChild>
                            <w:div w:id="484392561">
                              <w:marLeft w:val="0"/>
                              <w:marRight w:val="0"/>
                              <w:marTop w:val="0"/>
                              <w:marBottom w:val="0"/>
                              <w:divBdr>
                                <w:top w:val="none" w:sz="0" w:space="0" w:color="auto"/>
                                <w:left w:val="none" w:sz="0" w:space="0" w:color="auto"/>
                                <w:bottom w:val="none" w:sz="0" w:space="0" w:color="auto"/>
                                <w:right w:val="none" w:sz="0" w:space="0" w:color="auto"/>
                              </w:divBdr>
                              <w:divsChild>
                                <w:div w:id="1515414206">
                                  <w:marLeft w:val="0"/>
                                  <w:marRight w:val="0"/>
                                  <w:marTop w:val="0"/>
                                  <w:marBottom w:val="0"/>
                                  <w:divBdr>
                                    <w:top w:val="none" w:sz="0" w:space="0" w:color="auto"/>
                                    <w:left w:val="none" w:sz="0" w:space="0" w:color="auto"/>
                                    <w:bottom w:val="none" w:sz="0" w:space="0" w:color="auto"/>
                                    <w:right w:val="none" w:sz="0" w:space="0" w:color="auto"/>
                                  </w:divBdr>
                                </w:div>
                                <w:div w:id="1110474044">
                                  <w:marLeft w:val="0"/>
                                  <w:marRight w:val="0"/>
                                  <w:marTop w:val="0"/>
                                  <w:marBottom w:val="0"/>
                                  <w:divBdr>
                                    <w:top w:val="none" w:sz="0" w:space="0" w:color="auto"/>
                                    <w:left w:val="none" w:sz="0" w:space="0" w:color="auto"/>
                                    <w:bottom w:val="none" w:sz="0" w:space="0" w:color="auto"/>
                                    <w:right w:val="none" w:sz="0" w:space="0" w:color="auto"/>
                                  </w:divBdr>
                                  <w:divsChild>
                                    <w:div w:id="1205874297">
                                      <w:marLeft w:val="0"/>
                                      <w:marRight w:val="0"/>
                                      <w:marTop w:val="0"/>
                                      <w:marBottom w:val="0"/>
                                      <w:divBdr>
                                        <w:top w:val="none" w:sz="0" w:space="0" w:color="auto"/>
                                        <w:left w:val="none" w:sz="0" w:space="0" w:color="auto"/>
                                        <w:bottom w:val="none" w:sz="0" w:space="0" w:color="auto"/>
                                        <w:right w:val="none" w:sz="0" w:space="0" w:color="auto"/>
                                      </w:divBdr>
                                      <w:divsChild>
                                        <w:div w:id="718941290">
                                          <w:marLeft w:val="0"/>
                                          <w:marRight w:val="0"/>
                                          <w:marTop w:val="0"/>
                                          <w:marBottom w:val="0"/>
                                          <w:divBdr>
                                            <w:top w:val="none" w:sz="0" w:space="0" w:color="auto"/>
                                            <w:left w:val="none" w:sz="0" w:space="0" w:color="auto"/>
                                            <w:bottom w:val="none" w:sz="0" w:space="0" w:color="auto"/>
                                            <w:right w:val="none" w:sz="0" w:space="0" w:color="auto"/>
                                          </w:divBdr>
                                        </w:div>
                                        <w:div w:id="17541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1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412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B7849-6EC1-4012-AFD2-CA012060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10630</Words>
  <Characters>6060</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Uzturlīdzekļu garantiju fonda likumā" sākotnējās ietekmes novērtējuma ziņojums (anotācija)</vt:lpstr>
      <vt:lpstr>Likumprojekta "Grozījumi Uzturlīdzekļu garantiju fonda likumā" sākotnējās ietekmes novērtējuma ziņojums (anotācija)</vt:lpstr>
    </vt:vector>
  </TitlesOfParts>
  <Company>Tieslietu ministrija</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Uzturlīdzekļu garantiju fonda likumā" sākotnējās ietekmes novērtējuma ziņojums (anotācija)</dc:title>
  <dc:subject>Anotācija</dc:subject>
  <dc:creator>Sindija Šube</dc:creator>
  <dc:description>S.Šube 67036838_x000d_
Sindija.Sube@tm.gov.lv</dc:description>
  <cp:lastModifiedBy>Sindija Šube</cp:lastModifiedBy>
  <cp:revision>3</cp:revision>
  <cp:lastPrinted>2019-08-13T11:24:00Z</cp:lastPrinted>
  <dcterms:created xsi:type="dcterms:W3CDTF">2019-09-19T11:48:00Z</dcterms:created>
  <dcterms:modified xsi:type="dcterms:W3CDTF">2019-09-19T12:52:00Z</dcterms:modified>
</cp:coreProperties>
</file>