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9DB73" w14:textId="099C8416" w:rsidR="00612E17" w:rsidRPr="00E75B81" w:rsidRDefault="00C2582C" w:rsidP="009E2D59">
      <w:pPr>
        <w:spacing w:after="0" w:line="240" w:lineRule="auto"/>
        <w:jc w:val="center"/>
        <w:rPr>
          <w:rFonts w:ascii="Times New Roman" w:hAnsi="Times New Roman"/>
          <w:b/>
          <w:sz w:val="24"/>
        </w:rPr>
      </w:pPr>
      <w:r w:rsidRPr="00E75B81">
        <w:rPr>
          <w:rFonts w:ascii="Times New Roman" w:hAnsi="Times New Roman"/>
          <w:b/>
          <w:sz w:val="24"/>
        </w:rPr>
        <w:t>Likumprojekta</w:t>
      </w:r>
    </w:p>
    <w:p w14:paraId="69F972B2" w14:textId="293D2F71" w:rsidR="00C2582C" w:rsidRPr="00E75B81" w:rsidRDefault="00AC03F9" w:rsidP="009E2D59">
      <w:pPr>
        <w:spacing w:after="0" w:line="240" w:lineRule="auto"/>
        <w:jc w:val="center"/>
        <w:rPr>
          <w:rFonts w:ascii="Times New Roman" w:hAnsi="Times New Roman"/>
          <w:b/>
          <w:sz w:val="24"/>
        </w:rPr>
      </w:pPr>
      <w:r w:rsidRPr="00E75B81">
        <w:rPr>
          <w:rFonts w:ascii="Times New Roman" w:hAnsi="Times New Roman"/>
          <w:b/>
          <w:sz w:val="24"/>
        </w:rPr>
        <w:t>"</w:t>
      </w:r>
      <w:r w:rsidR="00C2582C" w:rsidRPr="00E75B81">
        <w:rPr>
          <w:rFonts w:ascii="Times New Roman" w:hAnsi="Times New Roman"/>
          <w:b/>
          <w:sz w:val="24"/>
        </w:rPr>
        <w:t>Grozījum</w:t>
      </w:r>
      <w:r w:rsidR="002436A3" w:rsidRPr="00E75B81">
        <w:rPr>
          <w:rFonts w:ascii="Times New Roman" w:hAnsi="Times New Roman"/>
          <w:b/>
          <w:sz w:val="24"/>
        </w:rPr>
        <w:t>i</w:t>
      </w:r>
      <w:r w:rsidR="00C2582C" w:rsidRPr="00E75B81">
        <w:rPr>
          <w:rFonts w:ascii="Times New Roman" w:hAnsi="Times New Roman"/>
          <w:b/>
          <w:sz w:val="24"/>
        </w:rPr>
        <w:t xml:space="preserve"> likumā</w:t>
      </w:r>
      <w:r w:rsidR="00071C84" w:rsidRPr="00E75B81">
        <w:rPr>
          <w:rFonts w:ascii="Times New Roman" w:hAnsi="Times New Roman"/>
          <w:b/>
          <w:sz w:val="24"/>
        </w:rPr>
        <w:t xml:space="preserve"> </w:t>
      </w:r>
      <w:r w:rsidR="00260693" w:rsidRPr="00E75B81">
        <w:rPr>
          <w:rFonts w:ascii="Times New Roman" w:hAnsi="Times New Roman" w:cs="Times New Roman"/>
          <w:b/>
          <w:sz w:val="24"/>
          <w:szCs w:val="24"/>
          <w:lang w:val="x-none"/>
        </w:rPr>
        <w:t>"</w:t>
      </w:r>
      <w:r w:rsidR="00071C84" w:rsidRPr="00E75B81">
        <w:rPr>
          <w:rFonts w:ascii="Times New Roman" w:hAnsi="Times New Roman" w:cs="Times New Roman"/>
          <w:b/>
          <w:sz w:val="24"/>
          <w:szCs w:val="24"/>
        </w:rPr>
        <w:t xml:space="preserve">Par zemes </w:t>
      </w:r>
      <w:r w:rsidR="000A7954" w:rsidRPr="00E75B81">
        <w:rPr>
          <w:rFonts w:ascii="Times New Roman" w:hAnsi="Times New Roman" w:cs="Times New Roman"/>
          <w:b/>
          <w:sz w:val="24"/>
          <w:szCs w:val="24"/>
        </w:rPr>
        <w:t>komisijām</w:t>
      </w:r>
      <w:r w:rsidRPr="00E75B81">
        <w:rPr>
          <w:rFonts w:ascii="Times New Roman" w:hAnsi="Times New Roman" w:cs="Times New Roman"/>
          <w:b/>
          <w:iCs/>
          <w:sz w:val="24"/>
          <w:szCs w:val="24"/>
        </w:rPr>
        <w:t>"</w:t>
      </w:r>
      <w:r w:rsidR="00EA5A2D" w:rsidRPr="00E75B81">
        <w:rPr>
          <w:rFonts w:ascii="Times New Roman" w:hAnsi="Times New Roman" w:cs="Times New Roman"/>
          <w:b/>
          <w:iCs/>
          <w:sz w:val="24"/>
          <w:szCs w:val="24"/>
        </w:rPr>
        <w:t>"</w:t>
      </w:r>
    </w:p>
    <w:p w14:paraId="44B75BC4" w14:textId="10F6514E" w:rsidR="00C2582C" w:rsidRPr="00E75B81" w:rsidRDefault="00C2582C" w:rsidP="009E2D59">
      <w:pPr>
        <w:spacing w:after="0" w:line="240" w:lineRule="auto"/>
        <w:jc w:val="center"/>
        <w:rPr>
          <w:rFonts w:ascii="Times New Roman" w:hAnsi="Times New Roman"/>
          <w:b/>
          <w:sz w:val="24"/>
        </w:rPr>
      </w:pPr>
      <w:r w:rsidRPr="00E75B81">
        <w:rPr>
          <w:rFonts w:ascii="Times New Roman" w:hAnsi="Times New Roman"/>
          <w:b/>
          <w:sz w:val="24"/>
        </w:rPr>
        <w:t>sākotnējās ietekmes novērtējuma ziņojums (anotācija)</w:t>
      </w:r>
    </w:p>
    <w:p w14:paraId="49483E87" w14:textId="77777777" w:rsidR="00445F1B" w:rsidRPr="00E75B81" w:rsidRDefault="00445F1B" w:rsidP="009E2D59">
      <w:pPr>
        <w:spacing w:after="0" w:line="240" w:lineRule="auto"/>
        <w:ind w:firstLine="300"/>
        <w:jc w:val="cente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004B321C" w:rsidRPr="00E75B81" w14:paraId="0EBB5F9E" w14:textId="77777777" w:rsidTr="00D53351">
        <w:tc>
          <w:tcPr>
            <w:tcW w:w="9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2111FA" w14:textId="6D2496E8" w:rsidR="0012284A" w:rsidRPr="00E75B81" w:rsidRDefault="00C9499C" w:rsidP="00A77325">
            <w:pPr>
              <w:spacing w:after="0" w:line="240" w:lineRule="auto"/>
              <w:jc w:val="center"/>
              <w:rPr>
                <w:rFonts w:ascii="Times New Roman" w:eastAsia="Times New Roman" w:hAnsi="Times New Roman" w:cs="Times New Roman"/>
                <w:b/>
                <w:iCs/>
                <w:sz w:val="24"/>
                <w:szCs w:val="24"/>
              </w:rPr>
            </w:pPr>
            <w:r w:rsidRPr="00E75B81">
              <w:rPr>
                <w:rFonts w:ascii="Times New Roman" w:eastAsia="Times New Roman" w:hAnsi="Times New Roman" w:cs="Times New Roman"/>
                <w:b/>
                <w:iCs/>
                <w:sz w:val="24"/>
                <w:szCs w:val="24"/>
              </w:rPr>
              <w:t>Tiesību akta projekta anotācijas kopsavilkums</w:t>
            </w:r>
          </w:p>
        </w:tc>
      </w:tr>
      <w:tr w:rsidR="00203ABD" w:rsidRPr="00E75B81" w14:paraId="6DC41697" w14:textId="77777777" w:rsidTr="0085273A">
        <w:tc>
          <w:tcPr>
            <w:tcW w:w="3278" w:type="dxa"/>
            <w:tcBorders>
              <w:top w:val="single" w:sz="4" w:space="0" w:color="auto"/>
              <w:left w:val="single" w:sz="4" w:space="0" w:color="auto"/>
              <w:bottom w:val="single" w:sz="4" w:space="0" w:color="auto"/>
              <w:right w:val="single" w:sz="4" w:space="0" w:color="auto"/>
            </w:tcBorders>
            <w:shd w:val="clear" w:color="auto" w:fill="FFFFFF"/>
            <w:hideMark/>
          </w:tcPr>
          <w:p w14:paraId="454FE1ED" w14:textId="77777777" w:rsidR="00C9499C" w:rsidRPr="00E75B81" w:rsidRDefault="00C9499C" w:rsidP="009E2D59">
            <w:pPr>
              <w:spacing w:after="0" w:line="240" w:lineRule="auto"/>
              <w:jc w:val="both"/>
              <w:rPr>
                <w:rFonts w:ascii="Times New Roman" w:eastAsia="Times New Roman" w:hAnsi="Times New Roman" w:cs="Times New Roman"/>
                <w:iCs/>
                <w:sz w:val="24"/>
                <w:szCs w:val="24"/>
              </w:rPr>
            </w:pPr>
            <w:r w:rsidRPr="00E75B81">
              <w:rPr>
                <w:rFonts w:ascii="Times New Roman" w:eastAsia="Times New Roman" w:hAnsi="Times New Roman" w:cs="Times New Roman"/>
                <w:iCs/>
                <w:sz w:val="24"/>
                <w:szCs w:val="24"/>
              </w:rPr>
              <w:t>Mērķis, risinājums un projekta spēkā stāšanās laiks (500 zīmes bez atstarpēm)</w:t>
            </w:r>
          </w:p>
        </w:tc>
        <w:tc>
          <w:tcPr>
            <w:tcW w:w="5849" w:type="dxa"/>
            <w:tcBorders>
              <w:top w:val="single" w:sz="4" w:space="0" w:color="auto"/>
              <w:left w:val="single" w:sz="4" w:space="0" w:color="auto"/>
              <w:bottom w:val="single" w:sz="4" w:space="0" w:color="auto"/>
              <w:right w:val="single" w:sz="4" w:space="0" w:color="auto"/>
            </w:tcBorders>
            <w:shd w:val="clear" w:color="auto" w:fill="FFFFFF"/>
            <w:hideMark/>
          </w:tcPr>
          <w:p w14:paraId="0AF76C2F" w14:textId="24647A1D" w:rsidR="00C9499C" w:rsidRPr="00E75B81" w:rsidRDefault="002E1ED7" w:rsidP="00213C2E">
            <w:pPr>
              <w:spacing w:after="0" w:line="240" w:lineRule="auto"/>
              <w:ind w:firstLine="260"/>
              <w:jc w:val="both"/>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 xml:space="preserve">Likumprojekta "Grozījumi likumā </w:t>
            </w:r>
            <w:r w:rsidR="00EA5A2D" w:rsidRPr="00E75B81">
              <w:rPr>
                <w:rFonts w:ascii="Times New Roman" w:eastAsia="Times New Roman" w:hAnsi="Times New Roman" w:cs="Times New Roman"/>
                <w:sz w:val="24"/>
                <w:szCs w:val="24"/>
              </w:rPr>
              <w:t>"</w:t>
            </w:r>
            <w:r w:rsidRPr="00E75B81">
              <w:rPr>
                <w:rFonts w:ascii="Times New Roman" w:eastAsia="Times New Roman" w:hAnsi="Times New Roman" w:cs="Times New Roman"/>
                <w:sz w:val="24"/>
                <w:szCs w:val="24"/>
              </w:rPr>
              <w:t>Par zemes komisijām</w:t>
            </w:r>
            <w:r w:rsidR="00EA5A2D" w:rsidRPr="00E75B81">
              <w:rPr>
                <w:rFonts w:ascii="Times New Roman" w:eastAsia="Times New Roman" w:hAnsi="Times New Roman" w:cs="Times New Roman"/>
                <w:sz w:val="24"/>
                <w:szCs w:val="24"/>
              </w:rPr>
              <w:t>"</w:t>
            </w:r>
            <w:r w:rsidRPr="00E75B81">
              <w:rPr>
                <w:rFonts w:ascii="Times New Roman" w:eastAsia="Times New Roman" w:hAnsi="Times New Roman" w:cs="Times New Roman"/>
                <w:sz w:val="24"/>
                <w:szCs w:val="24"/>
              </w:rPr>
              <w:t xml:space="preserve">" (turpmāk – projekts) mērķis ir noteikt </w:t>
            </w:r>
            <w:r w:rsidR="00EA5A2D" w:rsidRPr="00E75B81">
              <w:rPr>
                <w:rFonts w:ascii="Times New Roman" w:hAnsi="Times New Roman" w:cs="Times New Roman"/>
                <w:sz w:val="24"/>
                <w:szCs w:val="24"/>
              </w:rPr>
              <w:t>Latvijas Republikas Centrālās zemes komisijas (turpmāk — Centrālā zemes komisija)</w:t>
            </w:r>
            <w:r w:rsidRPr="00E75B81">
              <w:rPr>
                <w:rFonts w:ascii="Times New Roman" w:eastAsia="Times New Roman" w:hAnsi="Times New Roman" w:cs="Times New Roman"/>
                <w:sz w:val="24"/>
                <w:szCs w:val="24"/>
              </w:rPr>
              <w:t xml:space="preserve"> darbības termiņu līdz 2021. gada </w:t>
            </w:r>
            <w:r w:rsidR="006F6832" w:rsidRPr="00E75B81">
              <w:rPr>
                <w:rFonts w:ascii="Times New Roman" w:eastAsia="Times New Roman" w:hAnsi="Times New Roman" w:cs="Times New Roman"/>
                <w:sz w:val="24"/>
                <w:szCs w:val="24"/>
              </w:rPr>
              <w:t>3</w:t>
            </w:r>
            <w:r w:rsidR="00D00DD4" w:rsidRPr="00E75B81">
              <w:rPr>
                <w:rFonts w:ascii="Times New Roman" w:eastAsia="Times New Roman" w:hAnsi="Times New Roman" w:cs="Times New Roman"/>
                <w:sz w:val="24"/>
                <w:szCs w:val="24"/>
              </w:rPr>
              <w:t>0</w:t>
            </w:r>
            <w:r w:rsidRPr="00E75B81">
              <w:rPr>
                <w:rFonts w:ascii="Times New Roman" w:eastAsia="Times New Roman" w:hAnsi="Times New Roman" w:cs="Times New Roman"/>
                <w:sz w:val="24"/>
                <w:szCs w:val="24"/>
              </w:rPr>
              <w:t>. </w:t>
            </w:r>
            <w:r w:rsidR="006F6832" w:rsidRPr="00E75B81">
              <w:rPr>
                <w:rFonts w:ascii="Times New Roman" w:eastAsia="Times New Roman" w:hAnsi="Times New Roman" w:cs="Times New Roman"/>
                <w:sz w:val="24"/>
                <w:szCs w:val="24"/>
              </w:rPr>
              <w:t>jūnijam</w:t>
            </w:r>
            <w:r w:rsidRPr="00E75B81">
              <w:rPr>
                <w:rFonts w:ascii="Times New Roman" w:eastAsia="Times New Roman" w:hAnsi="Times New Roman" w:cs="Times New Roman"/>
                <w:sz w:val="24"/>
                <w:szCs w:val="24"/>
              </w:rPr>
              <w:t xml:space="preserve">, </w:t>
            </w:r>
            <w:r w:rsidR="005977D9" w:rsidRPr="00E75B81">
              <w:rPr>
                <w:rFonts w:ascii="Times New Roman" w:hAnsi="Times New Roman" w:cs="Times New Roman"/>
                <w:sz w:val="24"/>
                <w:szCs w:val="24"/>
              </w:rPr>
              <w:t>samazināt Centrālās zemes</w:t>
            </w:r>
            <w:r w:rsidR="005977D9" w:rsidRPr="00E75B81">
              <w:rPr>
                <w:rFonts w:ascii="Times New Roman" w:hAnsi="Times New Roman"/>
                <w:sz w:val="24"/>
              </w:rPr>
              <w:t xml:space="preserve"> komisijas locekļu </w:t>
            </w:r>
            <w:r w:rsidR="005977D9" w:rsidRPr="00E75B81">
              <w:rPr>
                <w:rFonts w:ascii="Times New Roman" w:hAnsi="Times New Roman" w:cs="Times New Roman"/>
                <w:sz w:val="24"/>
                <w:szCs w:val="24"/>
              </w:rPr>
              <w:t>skaitu no 20 līdz 9 Centrālās zemes komisijas locekļiem</w:t>
            </w:r>
            <w:r w:rsidR="005977D9" w:rsidRPr="00E75B81">
              <w:rPr>
                <w:rFonts w:ascii="Times New Roman" w:eastAsia="Times New Roman" w:hAnsi="Times New Roman" w:cs="Times New Roman"/>
                <w:sz w:val="24"/>
                <w:szCs w:val="24"/>
              </w:rPr>
              <w:t xml:space="preserve"> </w:t>
            </w:r>
            <w:r w:rsidRPr="00E75B81">
              <w:rPr>
                <w:rFonts w:ascii="Times New Roman" w:eastAsia="Times New Roman" w:hAnsi="Times New Roman" w:cs="Times New Roman"/>
                <w:sz w:val="24"/>
                <w:szCs w:val="24"/>
              </w:rPr>
              <w:t xml:space="preserve">un noteikt Centrālās zemes komisijas arhīva dokumentu nodošanu institūcijai, </w:t>
            </w:r>
            <w:r w:rsidR="00EA5A2D" w:rsidRPr="00E75B81">
              <w:rPr>
                <w:rFonts w:ascii="Times New Roman" w:eastAsia="Times New Roman" w:hAnsi="Times New Roman" w:cs="Times New Roman"/>
                <w:sz w:val="24"/>
                <w:szCs w:val="24"/>
              </w:rPr>
              <w:t>kurai</w:t>
            </w:r>
            <w:r w:rsidRPr="00E75B81">
              <w:rPr>
                <w:rFonts w:ascii="Times New Roman" w:eastAsia="Times New Roman" w:hAnsi="Times New Roman" w:cs="Times New Roman"/>
                <w:sz w:val="24"/>
                <w:szCs w:val="24"/>
              </w:rPr>
              <w:t xml:space="preserve"> tiks </w:t>
            </w:r>
            <w:r w:rsidR="00EA5A2D" w:rsidRPr="00E75B81">
              <w:rPr>
                <w:rFonts w:ascii="Times New Roman" w:eastAsia="Times New Roman" w:hAnsi="Times New Roman" w:cs="Times New Roman"/>
                <w:sz w:val="24"/>
                <w:szCs w:val="24"/>
              </w:rPr>
              <w:t xml:space="preserve">nodoti </w:t>
            </w:r>
            <w:r w:rsidRPr="00E75B81">
              <w:rPr>
                <w:rFonts w:ascii="Times New Roman" w:eastAsia="Times New Roman" w:hAnsi="Times New Roman" w:cs="Times New Roman"/>
                <w:sz w:val="24"/>
                <w:szCs w:val="24"/>
              </w:rPr>
              <w:t>Centrālajai zemes komisijai normatīvajos aktos noteiktie aktuālie uzdevumi.</w:t>
            </w:r>
          </w:p>
          <w:p w14:paraId="249B1D69" w14:textId="30C1F65E" w:rsidR="008E7DC9" w:rsidRPr="00E75B81" w:rsidRDefault="008E7DC9" w:rsidP="008E7DC9">
            <w:pPr>
              <w:spacing w:after="0" w:line="240" w:lineRule="auto"/>
              <w:ind w:firstLine="260"/>
              <w:jc w:val="both"/>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Projekts stāsies spēkā vienlaikus ar citiem budžeta paketes likumprojektiem.</w:t>
            </w:r>
          </w:p>
        </w:tc>
      </w:tr>
    </w:tbl>
    <w:p w14:paraId="16A389B5" w14:textId="6D3FD7EF" w:rsidR="00C9499C" w:rsidRPr="00E75B81" w:rsidRDefault="00C9499C" w:rsidP="009E2D59">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B321C" w:rsidRPr="00E75B81" w14:paraId="7F0BB465" w14:textId="77777777" w:rsidTr="00D5335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3939017" w14:textId="2FBE3453" w:rsidR="0012284A" w:rsidRPr="00E75B81" w:rsidRDefault="00445F1B" w:rsidP="00A77325">
            <w:pPr>
              <w:spacing w:after="0" w:line="240" w:lineRule="auto"/>
              <w:jc w:val="center"/>
              <w:rPr>
                <w:rFonts w:ascii="Times New Roman" w:hAnsi="Times New Roman"/>
                <w:b/>
                <w:sz w:val="24"/>
              </w:rPr>
            </w:pPr>
            <w:r w:rsidRPr="00E75B81">
              <w:rPr>
                <w:rFonts w:ascii="Times New Roman" w:hAnsi="Times New Roman"/>
                <w:b/>
                <w:sz w:val="24"/>
              </w:rPr>
              <w:t>I. Tiesību akta projekta izstrādes nepieciešamība</w:t>
            </w:r>
          </w:p>
        </w:tc>
      </w:tr>
      <w:tr w:rsidR="004B321C" w:rsidRPr="00E75B81" w14:paraId="25B897DF" w14:textId="77777777" w:rsidTr="00D53351">
        <w:trPr>
          <w:trHeight w:val="1583"/>
        </w:trPr>
        <w:tc>
          <w:tcPr>
            <w:tcW w:w="311" w:type="pct"/>
            <w:tcBorders>
              <w:top w:val="single" w:sz="4" w:space="0" w:color="auto"/>
              <w:left w:val="single" w:sz="4" w:space="0" w:color="auto"/>
              <w:bottom w:val="single" w:sz="4" w:space="0" w:color="auto"/>
              <w:right w:val="single" w:sz="4" w:space="0" w:color="auto"/>
            </w:tcBorders>
            <w:hideMark/>
          </w:tcPr>
          <w:p w14:paraId="7F147236" w14:textId="77777777" w:rsidR="00445F1B" w:rsidRPr="00E75B81" w:rsidRDefault="00445F1B" w:rsidP="009E2D59">
            <w:pPr>
              <w:spacing w:after="0" w:line="240" w:lineRule="auto"/>
              <w:jc w:val="center"/>
              <w:rPr>
                <w:rFonts w:ascii="Times New Roman" w:hAnsi="Times New Roman"/>
                <w:sz w:val="24"/>
              </w:rPr>
            </w:pPr>
            <w:r w:rsidRPr="00E75B81">
              <w:rPr>
                <w:rFonts w:ascii="Times New Roman" w:hAnsi="Times New Roman"/>
                <w:sz w:val="24"/>
              </w:rPr>
              <w:t>1.</w:t>
            </w:r>
          </w:p>
        </w:tc>
        <w:tc>
          <w:tcPr>
            <w:tcW w:w="1479" w:type="pct"/>
            <w:tcBorders>
              <w:top w:val="single" w:sz="4" w:space="0" w:color="auto"/>
              <w:left w:val="single" w:sz="4" w:space="0" w:color="auto"/>
              <w:bottom w:val="single" w:sz="4" w:space="0" w:color="auto"/>
              <w:right w:val="single" w:sz="4" w:space="0" w:color="auto"/>
            </w:tcBorders>
            <w:hideMark/>
          </w:tcPr>
          <w:p w14:paraId="4E6E74A2" w14:textId="77777777" w:rsidR="00445F1B" w:rsidRPr="00E75B81" w:rsidRDefault="00445F1B" w:rsidP="009E2D59">
            <w:pPr>
              <w:spacing w:after="0" w:line="240" w:lineRule="auto"/>
              <w:rPr>
                <w:rFonts w:ascii="Times New Roman" w:hAnsi="Times New Roman"/>
                <w:sz w:val="24"/>
              </w:rPr>
            </w:pPr>
            <w:r w:rsidRPr="00E75B81">
              <w:rPr>
                <w:rFonts w:ascii="Times New Roman" w:hAnsi="Times New Roman"/>
                <w:sz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0C861865" w14:textId="0D0F96DD" w:rsidR="00D43A2E" w:rsidRPr="00E75B81" w:rsidRDefault="00D43A2E" w:rsidP="00D43A2E">
            <w:pPr>
              <w:spacing w:after="0" w:line="240" w:lineRule="auto"/>
              <w:ind w:firstLine="275"/>
              <w:jc w:val="both"/>
              <w:rPr>
                <w:rFonts w:ascii="Times New Roman" w:eastAsia="Calibri" w:hAnsi="Times New Roman" w:cs="Times New Roman"/>
                <w:sz w:val="24"/>
              </w:rPr>
            </w:pPr>
            <w:r w:rsidRPr="00E75B81">
              <w:rPr>
                <w:rFonts w:ascii="Times New Roman" w:eastAsia="Calibri" w:hAnsi="Times New Roman" w:cs="Times New Roman"/>
                <w:sz w:val="24"/>
                <w:szCs w:val="24"/>
              </w:rPr>
              <w:t>Projekts</w:t>
            </w:r>
            <w:r w:rsidRPr="00E75B81">
              <w:rPr>
                <w:rFonts w:ascii="Times New Roman" w:eastAsia="Calibri" w:hAnsi="Times New Roman" w:cs="Times New Roman"/>
                <w:sz w:val="24"/>
              </w:rPr>
              <w:t xml:space="preserve"> izstrādāts, pamatojoties uz:</w:t>
            </w:r>
          </w:p>
          <w:p w14:paraId="0F6288A0" w14:textId="078253A6" w:rsidR="00D43A2E" w:rsidRPr="00E75B81" w:rsidRDefault="00D43A2E" w:rsidP="00D43A2E">
            <w:pPr>
              <w:spacing w:after="0" w:line="240" w:lineRule="auto"/>
              <w:ind w:firstLine="275"/>
              <w:jc w:val="both"/>
              <w:rPr>
                <w:rFonts w:ascii="Times New Roman" w:eastAsia="Calibri" w:hAnsi="Times New Roman" w:cs="Times New Roman"/>
                <w:sz w:val="24"/>
              </w:rPr>
            </w:pPr>
            <w:r w:rsidRPr="00E75B81">
              <w:rPr>
                <w:rFonts w:ascii="Times New Roman" w:eastAsia="Calibri" w:hAnsi="Times New Roman" w:cs="Times New Roman"/>
                <w:sz w:val="24"/>
              </w:rPr>
              <w:t>1. </w:t>
            </w:r>
            <w:r w:rsidRPr="00E75B81">
              <w:rPr>
                <w:rFonts w:ascii="Times New Roman" w:hAnsi="Times New Roman"/>
                <w:sz w:val="24"/>
              </w:rPr>
              <w:t>Ministru kabineta 2019.</w:t>
            </w:r>
            <w:r w:rsidRPr="00E75B81">
              <w:rPr>
                <w:rFonts w:ascii="Times New Roman" w:eastAsia="Calibri" w:hAnsi="Times New Roman" w:cs="Times New Roman"/>
                <w:sz w:val="24"/>
              </w:rPr>
              <w:t> gada 20. augusta sēdē (prot. Nr. 35, 26. §, 36. punkts) doto uzdevumu Tieslietu ministrijai 2020. gada valsts budžeta likumprojektu paketē sagatavot grozījumus likumā "Par zemes komisijām", kas paredz Centrālās zemes komisijas likvidēšanu un tās funkciju un uzdevumu nodošanu Valsts zemes dienestam ar 2021. gada 1. jūliju, kā arī paredzot Centrālās zemes komisijai pienākumu komisijai piešķirto valsts budžeta līdzekļu ietvaros 2020. gada laikā sagatavot Centrālās zemes komisijas arhīva materiālu, kas saistīti ar zemes reformu, nodošanu Valsts zemes dienestam.</w:t>
            </w:r>
          </w:p>
          <w:p w14:paraId="7E7D3DCB" w14:textId="522022DD" w:rsidR="00445F1B" w:rsidRPr="00E75B81" w:rsidRDefault="00D43A2E" w:rsidP="00D43A2E">
            <w:pPr>
              <w:spacing w:after="0" w:line="240" w:lineRule="auto"/>
              <w:ind w:firstLine="275"/>
              <w:jc w:val="both"/>
              <w:rPr>
                <w:rFonts w:ascii="Times New Roman" w:hAnsi="Times New Roman"/>
                <w:sz w:val="24"/>
              </w:rPr>
            </w:pPr>
            <w:r w:rsidRPr="00E75B81">
              <w:rPr>
                <w:rFonts w:ascii="Times New Roman" w:eastAsia="Calibri" w:hAnsi="Times New Roman" w:cs="Times New Roman"/>
                <w:sz w:val="24"/>
              </w:rPr>
              <w:t>2. </w:t>
            </w:r>
            <w:r w:rsidRPr="00E75B81">
              <w:rPr>
                <w:rFonts w:ascii="Times New Roman" w:hAnsi="Times New Roman"/>
                <w:sz w:val="24"/>
                <w:lang w:val="pt-BR"/>
              </w:rPr>
              <w:t>Ministru kabineta 2019.</w:t>
            </w:r>
            <w:r w:rsidRPr="00E75B81">
              <w:rPr>
                <w:rFonts w:ascii="Times New Roman" w:eastAsia="Calibri" w:hAnsi="Times New Roman" w:cs="Times New Roman"/>
                <w:sz w:val="24"/>
                <w:szCs w:val="24"/>
                <w:lang w:val="pt-BR"/>
              </w:rPr>
              <w:t> </w:t>
            </w:r>
            <w:r w:rsidRPr="00E75B81">
              <w:rPr>
                <w:rFonts w:ascii="Times New Roman" w:eastAsia="Calibri" w:hAnsi="Times New Roman" w:cs="Times New Roman"/>
                <w:sz w:val="24"/>
                <w:lang w:val="pt-BR"/>
              </w:rPr>
              <w:t>gada 20.</w:t>
            </w:r>
            <w:r w:rsidRPr="00E75B81">
              <w:rPr>
                <w:rFonts w:ascii="Times New Roman" w:eastAsia="Calibri" w:hAnsi="Times New Roman" w:cs="Times New Roman"/>
                <w:sz w:val="24"/>
                <w:szCs w:val="24"/>
                <w:lang w:val="pt-BR"/>
              </w:rPr>
              <w:t> </w:t>
            </w:r>
            <w:r w:rsidRPr="00E75B81">
              <w:rPr>
                <w:rFonts w:ascii="Times New Roman" w:eastAsia="Calibri" w:hAnsi="Times New Roman" w:cs="Times New Roman"/>
                <w:sz w:val="24"/>
                <w:lang w:val="pt-BR"/>
              </w:rPr>
              <w:t>marta rīkojuma Nr.</w:t>
            </w:r>
            <w:r w:rsidRPr="00E75B81">
              <w:rPr>
                <w:rFonts w:ascii="Times New Roman" w:eastAsia="Calibri" w:hAnsi="Times New Roman" w:cs="Times New Roman"/>
                <w:sz w:val="24"/>
                <w:szCs w:val="24"/>
                <w:lang w:val="pt-BR"/>
              </w:rPr>
              <w:t> </w:t>
            </w:r>
            <w:r w:rsidRPr="00E75B81">
              <w:rPr>
                <w:rFonts w:ascii="Times New Roman" w:eastAsia="Calibri" w:hAnsi="Times New Roman" w:cs="Times New Roman"/>
                <w:sz w:val="24"/>
                <w:lang w:val="pt-BR"/>
              </w:rPr>
              <w:t xml:space="preserve">116 </w:t>
            </w:r>
            <w:r w:rsidRPr="00E75B81">
              <w:rPr>
                <w:rFonts w:ascii="Times New Roman" w:eastAsia="Calibri" w:hAnsi="Times New Roman" w:cs="Times New Roman"/>
                <w:sz w:val="24"/>
                <w:szCs w:val="24"/>
                <w:lang w:val="pt-BR"/>
              </w:rPr>
              <w:t>"</w:t>
            </w:r>
            <w:r w:rsidRPr="00E75B81">
              <w:rPr>
                <w:rFonts w:ascii="Times New Roman" w:eastAsia="Calibri" w:hAnsi="Times New Roman" w:cs="Times New Roman"/>
                <w:sz w:val="24"/>
                <w:lang w:val="pt-BR"/>
              </w:rPr>
              <w:t>Par likumprojekta "Par vidēja termiņa budžeta ietvaru 2020., 2021. un 2022.</w:t>
            </w:r>
            <w:r w:rsidRPr="00E75B81">
              <w:rPr>
                <w:rFonts w:ascii="Times New Roman" w:eastAsia="Calibri" w:hAnsi="Times New Roman" w:cs="Times New Roman"/>
                <w:sz w:val="24"/>
                <w:szCs w:val="24"/>
                <w:lang w:val="pt-BR"/>
              </w:rPr>
              <w:t> </w:t>
            </w:r>
            <w:r w:rsidRPr="00E75B81">
              <w:rPr>
                <w:rFonts w:ascii="Times New Roman" w:eastAsia="Calibri" w:hAnsi="Times New Roman" w:cs="Times New Roman"/>
                <w:sz w:val="24"/>
                <w:lang w:val="pt-BR"/>
              </w:rPr>
              <w:t>gadam" un likumprojekta "Par valsts budžetu 2020.</w:t>
            </w:r>
            <w:r w:rsidRPr="00E75B81">
              <w:rPr>
                <w:rFonts w:ascii="Times New Roman" w:eastAsia="Calibri" w:hAnsi="Times New Roman" w:cs="Times New Roman"/>
                <w:sz w:val="24"/>
                <w:szCs w:val="24"/>
                <w:lang w:val="pt-BR"/>
              </w:rPr>
              <w:t> </w:t>
            </w:r>
            <w:r w:rsidRPr="00E75B81">
              <w:rPr>
                <w:rFonts w:ascii="Times New Roman" w:eastAsia="Calibri" w:hAnsi="Times New Roman" w:cs="Times New Roman"/>
                <w:sz w:val="24"/>
                <w:lang w:val="pt-BR"/>
              </w:rPr>
              <w:t>gadam" sagatavošanas grafiku</w:t>
            </w:r>
            <w:r w:rsidRPr="00E75B81">
              <w:rPr>
                <w:rFonts w:ascii="Times New Roman" w:eastAsia="Calibri" w:hAnsi="Times New Roman" w:cs="Times New Roman"/>
                <w:sz w:val="24"/>
                <w:szCs w:val="24"/>
                <w:lang w:val="pt-BR"/>
              </w:rPr>
              <w:t>"</w:t>
            </w:r>
            <w:r w:rsidRPr="00E75B81">
              <w:rPr>
                <w:rFonts w:ascii="Times New Roman" w:eastAsia="Calibri" w:hAnsi="Times New Roman" w:cs="Times New Roman"/>
                <w:sz w:val="24"/>
                <w:lang w:val="pt-BR"/>
              </w:rPr>
              <w:t xml:space="preserve"> pielikuma 12.</w:t>
            </w:r>
            <w:r w:rsidRPr="00E75B81">
              <w:rPr>
                <w:rFonts w:ascii="Times New Roman" w:eastAsia="Calibri" w:hAnsi="Times New Roman" w:cs="Times New Roman"/>
                <w:sz w:val="24"/>
                <w:szCs w:val="24"/>
                <w:lang w:val="pt-BR"/>
              </w:rPr>
              <w:t> </w:t>
            </w:r>
            <w:r w:rsidRPr="00E75B81">
              <w:rPr>
                <w:rFonts w:ascii="Times New Roman" w:eastAsia="Calibri" w:hAnsi="Times New Roman" w:cs="Times New Roman"/>
                <w:sz w:val="24"/>
                <w:lang w:val="pt-BR"/>
              </w:rPr>
              <w:t>punktā doto uzdevumu.</w:t>
            </w:r>
          </w:p>
        </w:tc>
      </w:tr>
      <w:tr w:rsidR="004B321C" w:rsidRPr="00E75B81" w14:paraId="2B13CFD0"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35A71B0E" w14:textId="77777777" w:rsidR="00445F1B" w:rsidRPr="00E75B81" w:rsidRDefault="00445F1B" w:rsidP="009E2D59">
            <w:pPr>
              <w:spacing w:after="0" w:line="240" w:lineRule="auto"/>
              <w:jc w:val="center"/>
              <w:rPr>
                <w:rFonts w:ascii="Times New Roman" w:hAnsi="Times New Roman"/>
                <w:sz w:val="24"/>
              </w:rPr>
            </w:pPr>
            <w:r w:rsidRPr="00E75B81">
              <w:rPr>
                <w:rFonts w:ascii="Times New Roman" w:hAnsi="Times New Roman"/>
                <w:sz w:val="24"/>
              </w:rPr>
              <w:t>2.</w:t>
            </w:r>
          </w:p>
        </w:tc>
        <w:tc>
          <w:tcPr>
            <w:tcW w:w="1479" w:type="pct"/>
            <w:tcBorders>
              <w:top w:val="single" w:sz="4" w:space="0" w:color="auto"/>
              <w:left w:val="single" w:sz="4" w:space="0" w:color="auto"/>
              <w:bottom w:val="single" w:sz="4" w:space="0" w:color="auto"/>
              <w:right w:val="single" w:sz="4" w:space="0" w:color="auto"/>
            </w:tcBorders>
            <w:hideMark/>
          </w:tcPr>
          <w:p w14:paraId="40466C2B" w14:textId="75940961" w:rsidR="00E75B81" w:rsidRPr="00E75B81" w:rsidRDefault="00445F1B" w:rsidP="00E75B81">
            <w:pPr>
              <w:spacing w:after="0" w:line="240" w:lineRule="auto"/>
              <w:rPr>
                <w:rFonts w:ascii="Times New Roman" w:hAnsi="Times New Roman"/>
                <w:sz w:val="24"/>
              </w:rPr>
            </w:pPr>
            <w:r w:rsidRPr="00E75B81">
              <w:rPr>
                <w:rFonts w:ascii="Times New Roman" w:hAnsi="Times New Roman"/>
                <w:sz w:val="24"/>
              </w:rPr>
              <w:t>Pašreizējā situācija un problēmas, kuru risināšanai tiesību akta projekts izstrādāts, tiesiskā regulējuma mērķis un būtība</w:t>
            </w:r>
          </w:p>
          <w:p w14:paraId="56679F0E" w14:textId="77777777" w:rsidR="00E75B81" w:rsidRPr="00E75B81" w:rsidRDefault="00E75B81" w:rsidP="00E75B81">
            <w:pPr>
              <w:rPr>
                <w:rFonts w:ascii="Times New Roman" w:hAnsi="Times New Roman"/>
                <w:sz w:val="24"/>
              </w:rPr>
            </w:pPr>
          </w:p>
          <w:p w14:paraId="1FE19B6D" w14:textId="77777777" w:rsidR="00E75B81" w:rsidRPr="00E75B81" w:rsidRDefault="00E75B81" w:rsidP="00E75B81">
            <w:pPr>
              <w:rPr>
                <w:rFonts w:ascii="Times New Roman" w:hAnsi="Times New Roman"/>
                <w:sz w:val="24"/>
              </w:rPr>
            </w:pPr>
          </w:p>
          <w:p w14:paraId="056EA9EF" w14:textId="77777777" w:rsidR="00E75B81" w:rsidRPr="00E75B81" w:rsidRDefault="00E75B81" w:rsidP="00E75B81">
            <w:pPr>
              <w:rPr>
                <w:rFonts w:ascii="Times New Roman" w:hAnsi="Times New Roman"/>
                <w:sz w:val="24"/>
              </w:rPr>
            </w:pPr>
          </w:p>
          <w:p w14:paraId="3C9C04C9" w14:textId="77777777" w:rsidR="00E75B81" w:rsidRPr="00E75B81" w:rsidRDefault="00E75B81" w:rsidP="00E75B81">
            <w:pPr>
              <w:rPr>
                <w:rFonts w:ascii="Times New Roman" w:hAnsi="Times New Roman"/>
                <w:sz w:val="24"/>
              </w:rPr>
            </w:pPr>
          </w:p>
          <w:p w14:paraId="4B38C1B4" w14:textId="0179E6E8" w:rsidR="00445F1B" w:rsidRPr="00E75B81" w:rsidRDefault="00445F1B" w:rsidP="007946F8">
            <w:pPr>
              <w:jc w:val="center"/>
              <w:rPr>
                <w:rFonts w:ascii="Times New Roman" w:hAnsi="Times New Roman"/>
                <w:sz w:val="24"/>
              </w:rPr>
            </w:pPr>
          </w:p>
        </w:tc>
        <w:tc>
          <w:tcPr>
            <w:tcW w:w="3210" w:type="pct"/>
            <w:tcBorders>
              <w:top w:val="single" w:sz="4" w:space="0" w:color="auto"/>
              <w:left w:val="single" w:sz="4" w:space="0" w:color="auto"/>
              <w:bottom w:val="single" w:sz="4" w:space="0" w:color="auto"/>
              <w:right w:val="single" w:sz="4" w:space="0" w:color="auto"/>
            </w:tcBorders>
            <w:hideMark/>
          </w:tcPr>
          <w:p w14:paraId="1B970FD9" w14:textId="77D97A87" w:rsidR="00CF64E7" w:rsidRPr="00E75B81" w:rsidRDefault="003964A4" w:rsidP="00D43A2E">
            <w:pPr>
              <w:spacing w:after="0" w:line="240" w:lineRule="auto"/>
              <w:ind w:right="45" w:firstLine="275"/>
              <w:jc w:val="both"/>
              <w:rPr>
                <w:rFonts w:ascii="Times New Roman" w:hAnsi="Times New Roman"/>
                <w:sz w:val="24"/>
                <w:szCs w:val="24"/>
              </w:rPr>
            </w:pPr>
            <w:r w:rsidRPr="00E75B81">
              <w:rPr>
                <w:rFonts w:ascii="Times New Roman" w:hAnsi="Times New Roman" w:cs="Times New Roman"/>
                <w:sz w:val="24"/>
                <w:szCs w:val="24"/>
              </w:rPr>
              <w:t xml:space="preserve">Likuma </w:t>
            </w:r>
            <w:r w:rsidRPr="00E75B81">
              <w:rPr>
                <w:rFonts w:ascii="Times New Roman" w:hAnsi="Times New Roman" w:cs="Times New Roman"/>
                <w:sz w:val="24"/>
                <w:szCs w:val="24"/>
                <w:lang w:val="pt-BR"/>
              </w:rPr>
              <w:t>"</w:t>
            </w:r>
            <w:r w:rsidRPr="00E75B81">
              <w:rPr>
                <w:rFonts w:ascii="Times New Roman" w:hAnsi="Times New Roman" w:cs="Times New Roman"/>
                <w:sz w:val="24"/>
                <w:szCs w:val="24"/>
              </w:rPr>
              <w:t>Par zemes komisijām</w:t>
            </w:r>
            <w:r w:rsidRPr="00E75B81">
              <w:rPr>
                <w:rFonts w:ascii="Times New Roman" w:hAnsi="Times New Roman" w:cs="Times New Roman"/>
                <w:sz w:val="24"/>
                <w:szCs w:val="24"/>
                <w:lang w:val="pt-BR"/>
              </w:rPr>
              <w:t>"</w:t>
            </w:r>
            <w:r w:rsidRPr="00E75B81">
              <w:rPr>
                <w:rFonts w:ascii="Times New Roman" w:hAnsi="Times New Roman" w:cs="Times New Roman"/>
                <w:sz w:val="24"/>
                <w:szCs w:val="24"/>
              </w:rPr>
              <w:t xml:space="preserve"> 1. pants no</w:t>
            </w:r>
            <w:r w:rsidR="00405647" w:rsidRPr="00E75B81">
              <w:rPr>
                <w:rFonts w:ascii="Times New Roman" w:hAnsi="Times New Roman" w:cs="Times New Roman"/>
                <w:sz w:val="24"/>
                <w:szCs w:val="24"/>
              </w:rPr>
              <w:t>teic</w:t>
            </w:r>
            <w:r w:rsidRPr="00E75B81">
              <w:rPr>
                <w:rFonts w:ascii="Times New Roman" w:hAnsi="Times New Roman" w:cs="Times New Roman"/>
                <w:sz w:val="24"/>
                <w:szCs w:val="24"/>
              </w:rPr>
              <w:t xml:space="preserve">, ka zemes reformas darbu koordinēšanai un tiesiskai nodrošināšanai Saeima izveido </w:t>
            </w:r>
            <w:r w:rsidR="00EA5A2D" w:rsidRPr="00E75B81">
              <w:rPr>
                <w:rFonts w:ascii="Times New Roman" w:hAnsi="Times New Roman" w:cs="Times New Roman"/>
                <w:sz w:val="24"/>
                <w:szCs w:val="24"/>
              </w:rPr>
              <w:t>Centrālo</w:t>
            </w:r>
            <w:r w:rsidRPr="00E75B81">
              <w:rPr>
                <w:rFonts w:ascii="Times New Roman" w:hAnsi="Times New Roman" w:cs="Times New Roman"/>
                <w:sz w:val="24"/>
                <w:szCs w:val="24"/>
              </w:rPr>
              <w:t xml:space="preserve"> zemes komisij</w:t>
            </w:r>
            <w:r w:rsidR="00EA5A2D" w:rsidRPr="00E75B81">
              <w:rPr>
                <w:rFonts w:ascii="Times New Roman" w:hAnsi="Times New Roman" w:cs="Times New Roman"/>
                <w:sz w:val="24"/>
                <w:szCs w:val="24"/>
              </w:rPr>
              <w:t>u</w:t>
            </w:r>
            <w:r w:rsidRPr="00E75B81">
              <w:rPr>
                <w:rFonts w:ascii="Times New Roman" w:hAnsi="Times New Roman" w:cs="Times New Roman"/>
                <w:sz w:val="24"/>
                <w:szCs w:val="24"/>
              </w:rPr>
              <w:t>.</w:t>
            </w:r>
            <w:r w:rsidR="00CF64E7" w:rsidRPr="00E75B81">
              <w:rPr>
                <w:rFonts w:ascii="Times New Roman" w:hAnsi="Times New Roman" w:cs="Times New Roman"/>
                <w:sz w:val="24"/>
                <w:szCs w:val="24"/>
              </w:rPr>
              <w:t xml:space="preserve"> Saskaņā ar minētā likuma 4. panta 4.1. punktu Centrāl</w:t>
            </w:r>
            <w:r w:rsidR="00405647" w:rsidRPr="00E75B81">
              <w:rPr>
                <w:rFonts w:ascii="Times New Roman" w:hAnsi="Times New Roman" w:cs="Times New Roman"/>
                <w:sz w:val="24"/>
                <w:szCs w:val="24"/>
              </w:rPr>
              <w:t>ās</w:t>
            </w:r>
            <w:r w:rsidR="00CF64E7" w:rsidRPr="00E75B81">
              <w:rPr>
                <w:rFonts w:ascii="Times New Roman" w:hAnsi="Times New Roman" w:cs="Times New Roman"/>
                <w:sz w:val="24"/>
                <w:szCs w:val="24"/>
              </w:rPr>
              <w:t xml:space="preserve"> zemes komisij</w:t>
            </w:r>
            <w:r w:rsidR="00405647" w:rsidRPr="00E75B81">
              <w:rPr>
                <w:rFonts w:ascii="Times New Roman" w:hAnsi="Times New Roman" w:cs="Times New Roman"/>
                <w:sz w:val="24"/>
                <w:szCs w:val="24"/>
              </w:rPr>
              <w:t>as</w:t>
            </w:r>
            <w:r w:rsidR="00CF64E7" w:rsidRPr="00E75B81">
              <w:rPr>
                <w:rFonts w:ascii="Times New Roman" w:hAnsi="Times New Roman" w:cs="Times New Roman"/>
                <w:sz w:val="24"/>
                <w:szCs w:val="24"/>
              </w:rPr>
              <w:t xml:space="preserve"> </w:t>
            </w:r>
            <w:r w:rsidR="00405647" w:rsidRPr="00E75B81">
              <w:rPr>
                <w:rFonts w:ascii="Times New Roman" w:hAnsi="Times New Roman" w:cs="Times New Roman"/>
                <w:sz w:val="24"/>
                <w:szCs w:val="24"/>
              </w:rPr>
              <w:t xml:space="preserve">sastāvā </w:t>
            </w:r>
            <w:r w:rsidR="00CF64E7" w:rsidRPr="00E75B81">
              <w:rPr>
                <w:rFonts w:ascii="Times New Roman" w:hAnsi="Times New Roman" w:cs="Times New Roman"/>
                <w:sz w:val="24"/>
                <w:szCs w:val="24"/>
              </w:rPr>
              <w:t xml:space="preserve">ietilpst 20 iestāžu un organizāciju pārstāvji, kurus </w:t>
            </w:r>
            <w:r w:rsidR="009229FE" w:rsidRPr="00E75B81">
              <w:rPr>
                <w:rFonts w:ascii="Times New Roman" w:hAnsi="Times New Roman" w:cs="Times New Roman"/>
                <w:sz w:val="24"/>
                <w:szCs w:val="24"/>
              </w:rPr>
              <w:t xml:space="preserve">pēc </w:t>
            </w:r>
            <w:r w:rsidR="00CF64E7" w:rsidRPr="00E75B81">
              <w:rPr>
                <w:rFonts w:ascii="Times New Roman" w:hAnsi="Times New Roman" w:cs="Times New Roman"/>
                <w:sz w:val="24"/>
                <w:szCs w:val="24"/>
              </w:rPr>
              <w:t xml:space="preserve">attiecīgo iestāžu un organizāciju ieteikuma un ar komisijas locekļu piekrišanu apstiprina Saeima: astoņi Saeimas deputāti, viens Valsts zemes dienesta pārstāvis, viens Zemkopības ministrijas, viens Valsts meža dienesta, viens Vides aizsardzības un reģionālās attīstības ministrijas, viens Latvijas Lauksaimniecības universitātes, viens Latvijas Universitātes, viens Ģenerālprokuratūras, </w:t>
            </w:r>
            <w:r w:rsidR="00CF64E7" w:rsidRPr="00E75B81">
              <w:rPr>
                <w:rFonts w:ascii="Times New Roman" w:hAnsi="Times New Roman"/>
                <w:sz w:val="24"/>
                <w:szCs w:val="24"/>
              </w:rPr>
              <w:t xml:space="preserve">viens Finanšu ministrijas, viens </w:t>
            </w:r>
            <w:r w:rsidR="00EA5A2D" w:rsidRPr="00E75B81">
              <w:rPr>
                <w:rFonts w:ascii="Times New Roman" w:hAnsi="Times New Roman"/>
                <w:sz w:val="24"/>
                <w:szCs w:val="24"/>
              </w:rPr>
              <w:t xml:space="preserve">Latvijas </w:t>
            </w:r>
            <w:r w:rsidR="00062DF8" w:rsidRPr="00E75B81">
              <w:rPr>
                <w:rFonts w:ascii="Times New Roman" w:hAnsi="Times New Roman"/>
                <w:sz w:val="24"/>
                <w:szCs w:val="24"/>
              </w:rPr>
              <w:t>P</w:t>
            </w:r>
            <w:r w:rsidR="00CF64E7" w:rsidRPr="00E75B81">
              <w:rPr>
                <w:rFonts w:ascii="Times New Roman" w:hAnsi="Times New Roman"/>
                <w:sz w:val="24"/>
                <w:szCs w:val="24"/>
              </w:rPr>
              <w:t xml:space="preserve">ašvaldību savienības, viens Ekonomikas ministrijas, viens Rīgas pilsētas zemes </w:t>
            </w:r>
            <w:r w:rsidR="00CF64E7" w:rsidRPr="00E75B81">
              <w:rPr>
                <w:rFonts w:ascii="Times New Roman" w:hAnsi="Times New Roman"/>
                <w:sz w:val="24"/>
                <w:szCs w:val="24"/>
              </w:rPr>
              <w:lastRenderedPageBreak/>
              <w:t>komisijas un viens Centrālās zemes komisijas darba grupas pārstāvis.</w:t>
            </w:r>
          </w:p>
          <w:p w14:paraId="0F746523" w14:textId="69053269" w:rsidR="003A6AAA" w:rsidRPr="00E75B81" w:rsidRDefault="003A6AAA" w:rsidP="00D43A2E">
            <w:pPr>
              <w:spacing w:after="0" w:line="240" w:lineRule="auto"/>
              <w:ind w:right="45" w:firstLine="275"/>
              <w:jc w:val="both"/>
              <w:rPr>
                <w:rFonts w:ascii="Times New Roman" w:hAnsi="Times New Roman" w:cs="Times New Roman"/>
                <w:sz w:val="24"/>
                <w:szCs w:val="24"/>
              </w:rPr>
            </w:pPr>
            <w:r w:rsidRPr="00E75B81">
              <w:rPr>
                <w:rFonts w:ascii="Times New Roman" w:hAnsi="Times New Roman" w:cs="Times New Roman"/>
                <w:sz w:val="24"/>
                <w:szCs w:val="24"/>
              </w:rPr>
              <w:t xml:space="preserve">No likuma </w:t>
            </w:r>
            <w:r w:rsidRPr="00E75B81">
              <w:rPr>
                <w:rFonts w:ascii="Times New Roman" w:hAnsi="Times New Roman" w:cs="Times New Roman"/>
                <w:sz w:val="24"/>
                <w:szCs w:val="24"/>
                <w:lang w:val="pt-BR"/>
              </w:rPr>
              <w:t>"</w:t>
            </w:r>
            <w:r w:rsidRPr="00E75B81">
              <w:rPr>
                <w:rFonts w:ascii="Times New Roman" w:hAnsi="Times New Roman" w:cs="Times New Roman"/>
                <w:sz w:val="24"/>
                <w:szCs w:val="24"/>
              </w:rPr>
              <w:t>Par zemes reformas pabeigšanu lauku apvidos" 4. panta ceturtās daļas un likuma "Par zemes reformas pabeigšanu pilsētās" 6. panta izriet, ka zemes reformas uzdevumi (zemes pieprasījumu izskatīšana un attiecīgo lēmumu pieņemšana) pašvaldībās bija pabeidzami līdz 2014. gada 30. novembrim.</w:t>
            </w:r>
          </w:p>
          <w:p w14:paraId="1572B8BE" w14:textId="0661A03E" w:rsidR="003A6AAA" w:rsidRPr="00E75B81" w:rsidRDefault="003964A4" w:rsidP="00D43A2E">
            <w:pPr>
              <w:spacing w:after="0" w:line="240" w:lineRule="auto"/>
              <w:ind w:right="45" w:firstLine="275"/>
              <w:jc w:val="both"/>
              <w:rPr>
                <w:rFonts w:ascii="Times New Roman" w:hAnsi="Times New Roman" w:cs="Times New Roman"/>
                <w:sz w:val="24"/>
                <w:szCs w:val="24"/>
              </w:rPr>
            </w:pPr>
            <w:r w:rsidRPr="00E75B81">
              <w:rPr>
                <w:rFonts w:ascii="Times New Roman" w:hAnsi="Times New Roman" w:cs="Times New Roman"/>
                <w:sz w:val="24"/>
                <w:szCs w:val="24"/>
              </w:rPr>
              <w:t>Līdz 2019. gada 15.</w:t>
            </w:r>
            <w:r w:rsidR="007F52E7" w:rsidRPr="00E75B81">
              <w:rPr>
                <w:rFonts w:ascii="Times New Roman" w:hAnsi="Times New Roman" w:cs="Times New Roman"/>
                <w:sz w:val="24"/>
                <w:szCs w:val="24"/>
              </w:rPr>
              <w:t> </w:t>
            </w:r>
            <w:r w:rsidRPr="00E75B81">
              <w:rPr>
                <w:rFonts w:ascii="Times New Roman" w:hAnsi="Times New Roman" w:cs="Times New Roman"/>
                <w:sz w:val="24"/>
                <w:szCs w:val="24"/>
              </w:rPr>
              <w:t xml:space="preserve">augustam zemes reforma pabeigta </w:t>
            </w:r>
            <w:r w:rsidR="007F52E7" w:rsidRPr="00E75B81">
              <w:rPr>
                <w:rFonts w:ascii="Times New Roman" w:hAnsi="Times New Roman" w:cs="Times New Roman"/>
                <w:sz w:val="24"/>
                <w:szCs w:val="24"/>
              </w:rPr>
              <w:t>99 % lauku apvidus teritorijās (109 no 110</w:t>
            </w:r>
            <w:r w:rsidR="00062DF8" w:rsidRPr="00E75B81">
              <w:rPr>
                <w:rFonts w:ascii="Times New Roman" w:hAnsi="Times New Roman" w:cs="Times New Roman"/>
                <w:sz w:val="24"/>
                <w:szCs w:val="24"/>
              </w:rPr>
              <w:t> </w:t>
            </w:r>
            <w:r w:rsidR="007F52E7" w:rsidRPr="00E75B81">
              <w:rPr>
                <w:rFonts w:ascii="Times New Roman" w:hAnsi="Times New Roman" w:cs="Times New Roman"/>
                <w:sz w:val="24"/>
                <w:szCs w:val="24"/>
              </w:rPr>
              <w:t>lauku apvidus teritorijām) un 96 % pilsētu teritorijās (73 no 76</w:t>
            </w:r>
            <w:r w:rsidR="00062DF8" w:rsidRPr="00E75B81">
              <w:rPr>
                <w:rFonts w:ascii="Times New Roman" w:hAnsi="Times New Roman" w:cs="Times New Roman"/>
                <w:sz w:val="24"/>
                <w:szCs w:val="24"/>
              </w:rPr>
              <w:t> </w:t>
            </w:r>
            <w:r w:rsidR="007F52E7" w:rsidRPr="00E75B81">
              <w:rPr>
                <w:rFonts w:ascii="Times New Roman" w:hAnsi="Times New Roman" w:cs="Times New Roman"/>
                <w:sz w:val="24"/>
                <w:szCs w:val="24"/>
              </w:rPr>
              <w:t xml:space="preserve">pilsētu </w:t>
            </w:r>
            <w:r w:rsidR="00E72C1A" w:rsidRPr="00E75B81">
              <w:rPr>
                <w:rFonts w:ascii="Times New Roman" w:hAnsi="Times New Roman" w:cs="Times New Roman"/>
                <w:sz w:val="24"/>
                <w:szCs w:val="24"/>
              </w:rPr>
              <w:t>teritorijām</w:t>
            </w:r>
            <w:r w:rsidR="007F52E7" w:rsidRPr="00E75B81">
              <w:rPr>
                <w:rFonts w:ascii="Times New Roman" w:hAnsi="Times New Roman" w:cs="Times New Roman"/>
                <w:sz w:val="24"/>
                <w:szCs w:val="24"/>
              </w:rPr>
              <w:t>).</w:t>
            </w:r>
          </w:p>
          <w:p w14:paraId="6380F48F" w14:textId="509FA732" w:rsidR="007F52E7" w:rsidRPr="00E75B81" w:rsidRDefault="00E72C1A" w:rsidP="00D43A2E">
            <w:pPr>
              <w:spacing w:after="0" w:line="240" w:lineRule="auto"/>
              <w:ind w:right="45" w:firstLine="275"/>
              <w:jc w:val="both"/>
              <w:rPr>
                <w:rFonts w:ascii="Times New Roman" w:hAnsi="Times New Roman" w:cs="Times New Roman"/>
                <w:sz w:val="24"/>
                <w:szCs w:val="24"/>
              </w:rPr>
            </w:pPr>
            <w:r w:rsidRPr="00E75B81">
              <w:rPr>
                <w:rFonts w:ascii="Times New Roman" w:hAnsi="Times New Roman" w:cs="Times New Roman"/>
                <w:sz w:val="24"/>
                <w:szCs w:val="24"/>
              </w:rPr>
              <w:t xml:space="preserve">No zemes reformu nepabeigušās vienas lauku apvidus teritorijas (Krāslavas novads) un trīs zemes </w:t>
            </w:r>
            <w:r w:rsidR="00EA5A2D" w:rsidRPr="00E75B81">
              <w:rPr>
                <w:rFonts w:ascii="Times New Roman" w:hAnsi="Times New Roman" w:cs="Times New Roman"/>
                <w:sz w:val="24"/>
                <w:szCs w:val="24"/>
              </w:rPr>
              <w:t xml:space="preserve">reformu </w:t>
            </w:r>
            <w:r w:rsidRPr="00E75B81">
              <w:rPr>
                <w:rFonts w:ascii="Times New Roman" w:hAnsi="Times New Roman" w:cs="Times New Roman"/>
                <w:sz w:val="24"/>
                <w:szCs w:val="24"/>
              </w:rPr>
              <w:t>nepabeigušajām pilsētu teritorijām (Cēsis, T</w:t>
            </w:r>
            <w:r w:rsidR="00841CD6" w:rsidRPr="00E75B81">
              <w:rPr>
                <w:rFonts w:ascii="Times New Roman" w:hAnsi="Times New Roman" w:cs="Times New Roman"/>
                <w:sz w:val="24"/>
                <w:szCs w:val="24"/>
              </w:rPr>
              <w:t>ukums, Rīga</w:t>
            </w:r>
            <w:r w:rsidRPr="00E75B81">
              <w:rPr>
                <w:rFonts w:ascii="Times New Roman" w:hAnsi="Times New Roman" w:cs="Times New Roman"/>
                <w:sz w:val="24"/>
                <w:szCs w:val="24"/>
              </w:rPr>
              <w:t>), visas</w:t>
            </w:r>
            <w:r w:rsidR="00262E1C" w:rsidRPr="00E75B81">
              <w:rPr>
                <w:rFonts w:ascii="Times New Roman" w:hAnsi="Times New Roman" w:cs="Times New Roman"/>
                <w:sz w:val="24"/>
                <w:szCs w:val="24"/>
              </w:rPr>
              <w:t xml:space="preserve"> pašvaldības</w:t>
            </w:r>
            <w:r w:rsidRPr="00E75B81">
              <w:rPr>
                <w:rFonts w:ascii="Times New Roman" w:hAnsi="Times New Roman" w:cs="Times New Roman"/>
                <w:sz w:val="24"/>
                <w:szCs w:val="24"/>
              </w:rPr>
              <w:t xml:space="preserve">, izņemot Rīgas pilsētas pašvaldību, apliecinājušas gatavību pabeigt zemes reformu attiecīgajā </w:t>
            </w:r>
            <w:r w:rsidR="00262E1C" w:rsidRPr="00E75B81">
              <w:rPr>
                <w:rFonts w:ascii="Times New Roman" w:hAnsi="Times New Roman" w:cs="Times New Roman"/>
                <w:sz w:val="24"/>
                <w:szCs w:val="24"/>
              </w:rPr>
              <w:t xml:space="preserve">teritorijā </w:t>
            </w:r>
            <w:r w:rsidRPr="00E75B81">
              <w:rPr>
                <w:rFonts w:ascii="Times New Roman" w:hAnsi="Times New Roman" w:cs="Times New Roman"/>
                <w:sz w:val="24"/>
                <w:szCs w:val="24"/>
              </w:rPr>
              <w:t>līdz 2019. gada beigām.</w:t>
            </w:r>
          </w:p>
          <w:p w14:paraId="726BFDED" w14:textId="7DE11631" w:rsidR="007F52E7" w:rsidRPr="00E75B81" w:rsidRDefault="000F566B" w:rsidP="00D43A2E">
            <w:pPr>
              <w:spacing w:after="0" w:line="240" w:lineRule="auto"/>
              <w:ind w:right="45" w:firstLine="275"/>
              <w:jc w:val="both"/>
              <w:rPr>
                <w:rFonts w:ascii="Times New Roman" w:hAnsi="Times New Roman" w:cs="Times New Roman"/>
                <w:sz w:val="24"/>
                <w:szCs w:val="24"/>
              </w:rPr>
            </w:pPr>
            <w:r w:rsidRPr="00E75B81">
              <w:rPr>
                <w:rFonts w:ascii="Times New Roman" w:hAnsi="Times New Roman" w:cs="Times New Roman"/>
                <w:sz w:val="24"/>
                <w:szCs w:val="24"/>
              </w:rPr>
              <w:t xml:space="preserve">Ievērojot </w:t>
            </w:r>
            <w:r w:rsidR="00093EC3" w:rsidRPr="00E75B81">
              <w:rPr>
                <w:rFonts w:ascii="Times New Roman" w:hAnsi="Times New Roman" w:cs="Times New Roman"/>
                <w:sz w:val="24"/>
                <w:szCs w:val="24"/>
              </w:rPr>
              <w:t xml:space="preserve">to, ka zemes reformas pabeigšana Latvijā ir ieilgusi, </w:t>
            </w:r>
            <w:r w:rsidRPr="00E75B81">
              <w:rPr>
                <w:rFonts w:ascii="Times New Roman" w:hAnsi="Times New Roman" w:cs="Times New Roman"/>
                <w:sz w:val="24"/>
                <w:szCs w:val="24"/>
              </w:rPr>
              <w:t>Saeimas Tautsaimniecības, agrārās, vides un reģionālās politikas komisija divās savās sēdēs (2019.</w:t>
            </w:r>
            <w:r w:rsidR="00A6406E" w:rsidRPr="00E75B81">
              <w:rPr>
                <w:rFonts w:ascii="Times New Roman" w:hAnsi="Times New Roman" w:cs="Times New Roman"/>
                <w:sz w:val="24"/>
                <w:szCs w:val="24"/>
              </w:rPr>
              <w:t> </w:t>
            </w:r>
            <w:r w:rsidRPr="00E75B81">
              <w:rPr>
                <w:rFonts w:ascii="Times New Roman" w:hAnsi="Times New Roman" w:cs="Times New Roman"/>
                <w:sz w:val="24"/>
                <w:szCs w:val="24"/>
              </w:rPr>
              <w:t xml:space="preserve">gada </w:t>
            </w:r>
            <w:r w:rsidR="00A6406E" w:rsidRPr="00E75B81">
              <w:rPr>
                <w:rFonts w:ascii="Times New Roman" w:hAnsi="Times New Roman" w:cs="Times New Roman"/>
                <w:sz w:val="24"/>
                <w:szCs w:val="24"/>
              </w:rPr>
              <w:t xml:space="preserve">28. maijā un </w:t>
            </w:r>
            <w:r w:rsidRPr="00E75B81">
              <w:rPr>
                <w:rFonts w:ascii="Times New Roman" w:hAnsi="Times New Roman" w:cs="Times New Roman"/>
                <w:sz w:val="24"/>
                <w:szCs w:val="24"/>
              </w:rPr>
              <w:t>2019.</w:t>
            </w:r>
            <w:r w:rsidR="00A6406E" w:rsidRPr="00E75B81">
              <w:rPr>
                <w:rFonts w:ascii="Times New Roman" w:hAnsi="Times New Roman" w:cs="Times New Roman"/>
                <w:sz w:val="24"/>
                <w:szCs w:val="24"/>
              </w:rPr>
              <w:t> </w:t>
            </w:r>
            <w:r w:rsidRPr="00E75B81">
              <w:rPr>
                <w:rFonts w:ascii="Times New Roman" w:hAnsi="Times New Roman" w:cs="Times New Roman"/>
                <w:sz w:val="24"/>
                <w:szCs w:val="24"/>
              </w:rPr>
              <w:t>gada 19.</w:t>
            </w:r>
            <w:r w:rsidR="00A6406E" w:rsidRPr="00E75B81">
              <w:rPr>
                <w:rFonts w:ascii="Times New Roman" w:hAnsi="Times New Roman" w:cs="Times New Roman"/>
                <w:sz w:val="24"/>
                <w:szCs w:val="24"/>
              </w:rPr>
              <w:t> </w:t>
            </w:r>
            <w:r w:rsidRPr="00E75B81">
              <w:rPr>
                <w:rFonts w:ascii="Times New Roman" w:hAnsi="Times New Roman" w:cs="Times New Roman"/>
                <w:sz w:val="24"/>
                <w:szCs w:val="24"/>
              </w:rPr>
              <w:t>j</w:t>
            </w:r>
            <w:r w:rsidR="00A6406E" w:rsidRPr="00E75B81">
              <w:rPr>
                <w:rFonts w:ascii="Times New Roman" w:hAnsi="Times New Roman" w:cs="Times New Roman"/>
                <w:sz w:val="24"/>
                <w:szCs w:val="24"/>
              </w:rPr>
              <w:t>ūnijā</w:t>
            </w:r>
            <w:r w:rsidRPr="00E75B81">
              <w:rPr>
                <w:rFonts w:ascii="Times New Roman" w:hAnsi="Times New Roman" w:cs="Times New Roman"/>
                <w:sz w:val="24"/>
                <w:szCs w:val="24"/>
              </w:rPr>
              <w:t>)</w:t>
            </w:r>
            <w:r w:rsidR="00A6406E" w:rsidRPr="00E75B81">
              <w:rPr>
                <w:rFonts w:ascii="Times New Roman" w:hAnsi="Times New Roman" w:cs="Times New Roman"/>
                <w:sz w:val="24"/>
                <w:szCs w:val="24"/>
              </w:rPr>
              <w:t xml:space="preserve"> skatīja jautājumu par Centrālās zemes komisi</w:t>
            </w:r>
            <w:r w:rsidR="00841CD6" w:rsidRPr="00E75B81">
              <w:rPr>
                <w:rFonts w:ascii="Times New Roman" w:hAnsi="Times New Roman" w:cs="Times New Roman"/>
                <w:sz w:val="24"/>
                <w:szCs w:val="24"/>
              </w:rPr>
              <w:t xml:space="preserve">jas pastāvēšanas nepieciešamību, atbalstot viedokli par Centrālās zemes komisijas locekļu skaita ievērojamu samazināšanu, Centrālas zemes komisijas darbības termiņa un attiecīgās institūcijas noteikšanu, </w:t>
            </w:r>
            <w:r w:rsidR="00EA5A2D" w:rsidRPr="00E75B81">
              <w:rPr>
                <w:rFonts w:ascii="Times New Roman" w:hAnsi="Times New Roman" w:cs="Times New Roman"/>
                <w:sz w:val="24"/>
                <w:szCs w:val="24"/>
              </w:rPr>
              <w:t>kas</w:t>
            </w:r>
            <w:r w:rsidR="00841CD6" w:rsidRPr="00E75B81">
              <w:rPr>
                <w:rFonts w:ascii="Times New Roman" w:hAnsi="Times New Roman" w:cs="Times New Roman"/>
                <w:sz w:val="24"/>
                <w:szCs w:val="24"/>
              </w:rPr>
              <w:t xml:space="preserve"> pārņems Centrālās zemes komisijas </w:t>
            </w:r>
            <w:r w:rsidR="00596ADA" w:rsidRPr="00E75B81">
              <w:rPr>
                <w:rFonts w:ascii="Times New Roman" w:hAnsi="Times New Roman" w:cs="Times New Roman"/>
                <w:sz w:val="24"/>
                <w:szCs w:val="24"/>
              </w:rPr>
              <w:t>kompetences</w:t>
            </w:r>
            <w:r w:rsidR="00841CD6" w:rsidRPr="00E75B81">
              <w:rPr>
                <w:rFonts w:ascii="Times New Roman" w:hAnsi="Times New Roman" w:cs="Times New Roman"/>
                <w:sz w:val="24"/>
                <w:szCs w:val="24"/>
              </w:rPr>
              <w:t xml:space="preserve"> jautājumus</w:t>
            </w:r>
            <w:r w:rsidR="00596ADA" w:rsidRPr="00E75B81">
              <w:rPr>
                <w:rFonts w:ascii="Times New Roman" w:hAnsi="Times New Roman" w:cs="Times New Roman"/>
                <w:sz w:val="24"/>
                <w:szCs w:val="24"/>
              </w:rPr>
              <w:t>.</w:t>
            </w:r>
          </w:p>
          <w:p w14:paraId="22056792" w14:textId="3219647D" w:rsidR="00A63A59" w:rsidRPr="00E75B81" w:rsidRDefault="00366328" w:rsidP="00D43A2E">
            <w:pPr>
              <w:spacing w:after="0" w:line="240" w:lineRule="auto"/>
              <w:ind w:right="45" w:firstLine="275"/>
              <w:jc w:val="both"/>
              <w:rPr>
                <w:rFonts w:ascii="Times New Roman" w:eastAsia="Times New Roman" w:hAnsi="Times New Roman" w:cs="Times New Roman"/>
                <w:sz w:val="24"/>
                <w:szCs w:val="24"/>
                <w:lang w:eastAsia="lv-LV"/>
              </w:rPr>
            </w:pPr>
            <w:r w:rsidRPr="00E75B81">
              <w:rPr>
                <w:rFonts w:ascii="Times New Roman" w:hAnsi="Times New Roman" w:cs="Times New Roman"/>
                <w:sz w:val="24"/>
                <w:szCs w:val="24"/>
              </w:rPr>
              <w:t>1. </w:t>
            </w:r>
            <w:r w:rsidR="00722A27" w:rsidRPr="00E75B81">
              <w:rPr>
                <w:rFonts w:ascii="Times New Roman" w:hAnsi="Times New Roman" w:cs="Times New Roman"/>
                <w:sz w:val="24"/>
                <w:szCs w:val="24"/>
              </w:rPr>
              <w:t xml:space="preserve">Centrālās zemes komisijas </w:t>
            </w:r>
            <w:r w:rsidR="003A1AA6" w:rsidRPr="00E75B81">
              <w:rPr>
                <w:rFonts w:ascii="Times New Roman" w:hAnsi="Times New Roman" w:cs="Times New Roman"/>
                <w:sz w:val="24"/>
                <w:szCs w:val="24"/>
              </w:rPr>
              <w:t>kompetence noteikta</w:t>
            </w:r>
            <w:r w:rsidR="00A63A59" w:rsidRPr="00E75B81">
              <w:rPr>
                <w:rFonts w:ascii="Times New Roman" w:hAnsi="Times New Roman" w:cs="Times New Roman"/>
                <w:sz w:val="24"/>
                <w:szCs w:val="24"/>
              </w:rPr>
              <w:t xml:space="preserve"> </w:t>
            </w:r>
            <w:r w:rsidR="00816B61" w:rsidRPr="00E75B81">
              <w:rPr>
                <w:rFonts w:ascii="Times New Roman" w:eastAsia="Times New Roman" w:hAnsi="Times New Roman" w:cs="Times New Roman"/>
                <w:sz w:val="24"/>
                <w:szCs w:val="24"/>
                <w:lang w:eastAsia="lv-LV"/>
              </w:rPr>
              <w:t xml:space="preserve">septiņos </w:t>
            </w:r>
            <w:r w:rsidR="00A63A59" w:rsidRPr="00E75B81">
              <w:rPr>
                <w:rFonts w:ascii="Times New Roman" w:eastAsia="Times New Roman" w:hAnsi="Times New Roman" w:cs="Times New Roman"/>
                <w:sz w:val="24"/>
                <w:szCs w:val="24"/>
                <w:lang w:eastAsia="lv-LV"/>
              </w:rPr>
              <w:t>normatīvajos aktos: likumā "Par zemes komisijām", likumā "Par zemes reformu Latvijas Republikas pilsētās", likumā "Par zemes reformas pabeigšanu pilsētās", likumā "Par zemes privatizāciju lauku apvidos", likumā "Par zemes reformas pabeigšanu lauku apvidos", likumā "Par valsts un pašvaldību zemes īpašuma tiesībām un t</w:t>
            </w:r>
            <w:r w:rsidR="008E7DC9" w:rsidRPr="00E75B81">
              <w:rPr>
                <w:rFonts w:ascii="Times New Roman" w:eastAsia="Times New Roman" w:hAnsi="Times New Roman" w:cs="Times New Roman"/>
                <w:sz w:val="24"/>
                <w:szCs w:val="24"/>
                <w:lang w:eastAsia="lv-LV"/>
              </w:rPr>
              <w:t>o nostiprināšanu zemesgrāmatās" un</w:t>
            </w:r>
            <w:r w:rsidR="00A63A59" w:rsidRPr="00E75B81">
              <w:rPr>
                <w:rFonts w:ascii="Times New Roman" w:eastAsia="Times New Roman" w:hAnsi="Times New Roman" w:cs="Times New Roman"/>
                <w:sz w:val="24"/>
                <w:szCs w:val="24"/>
                <w:lang w:eastAsia="lv-LV"/>
              </w:rPr>
              <w:t xml:space="preserve"> Valsts un pašvaldību īpašuma privatizācijas un privatizācijas sertifikātu izmantošanas pabeigšanas likumā</w:t>
            </w:r>
            <w:r w:rsidR="003A1AA6" w:rsidRPr="00E75B81">
              <w:rPr>
                <w:rFonts w:ascii="Times New Roman" w:eastAsia="Times New Roman" w:hAnsi="Times New Roman" w:cs="Times New Roman"/>
                <w:sz w:val="24"/>
                <w:szCs w:val="24"/>
                <w:lang w:eastAsia="lv-LV"/>
              </w:rPr>
              <w:t>, kopā Centrālajai zemes komisijai paredzot divpadsmit uzdevumus.</w:t>
            </w:r>
          </w:p>
          <w:p w14:paraId="16F5CEE6" w14:textId="02B19798" w:rsidR="00F20060" w:rsidRPr="00E75B81" w:rsidRDefault="003A1AA6" w:rsidP="00D43A2E">
            <w:pPr>
              <w:spacing w:after="0" w:line="240" w:lineRule="auto"/>
              <w:ind w:right="45" w:firstLine="275"/>
              <w:jc w:val="both"/>
              <w:rPr>
                <w:rFonts w:ascii="Times New Roman" w:eastAsia="Times New Roman" w:hAnsi="Times New Roman" w:cs="Times New Roman"/>
                <w:sz w:val="24"/>
                <w:szCs w:val="24"/>
                <w:lang w:eastAsia="lv-LV"/>
              </w:rPr>
            </w:pPr>
            <w:r w:rsidRPr="00E75B81">
              <w:rPr>
                <w:rFonts w:ascii="Times New Roman" w:eastAsia="Times New Roman" w:hAnsi="Times New Roman" w:cs="Times New Roman"/>
                <w:sz w:val="24"/>
                <w:szCs w:val="24"/>
                <w:lang w:eastAsia="lv-LV"/>
              </w:rPr>
              <w:t xml:space="preserve">No iepriekš minētajos </w:t>
            </w:r>
            <w:r w:rsidR="00EA5A2D" w:rsidRPr="00E75B81">
              <w:rPr>
                <w:rFonts w:ascii="Times New Roman" w:eastAsia="Times New Roman" w:hAnsi="Times New Roman" w:cs="Times New Roman"/>
                <w:sz w:val="24"/>
                <w:szCs w:val="24"/>
                <w:lang w:eastAsia="lv-LV"/>
              </w:rPr>
              <w:t>normatīvajos</w:t>
            </w:r>
            <w:r w:rsidRPr="00E75B81">
              <w:rPr>
                <w:rFonts w:ascii="Times New Roman" w:eastAsia="Times New Roman" w:hAnsi="Times New Roman" w:cs="Times New Roman"/>
                <w:sz w:val="24"/>
                <w:szCs w:val="24"/>
                <w:lang w:eastAsia="lv-LV"/>
              </w:rPr>
              <w:t xml:space="preserve"> aktos noteiktajiem Centrālās zemes komisijas kompetences jautājumiem</w:t>
            </w:r>
            <w:r w:rsidR="00F172AD" w:rsidRPr="00E75B81">
              <w:rPr>
                <w:rFonts w:ascii="Times New Roman" w:eastAsia="Times New Roman" w:hAnsi="Times New Roman" w:cs="Times New Roman"/>
                <w:sz w:val="24"/>
                <w:szCs w:val="24"/>
                <w:lang w:eastAsia="lv-LV"/>
              </w:rPr>
              <w:t xml:space="preserve"> aktuāli ir </w:t>
            </w:r>
            <w:r w:rsidR="00F20060" w:rsidRPr="00E75B81">
              <w:rPr>
                <w:rFonts w:ascii="Times New Roman" w:eastAsia="Times New Roman" w:hAnsi="Times New Roman" w:cs="Times New Roman"/>
                <w:sz w:val="24"/>
                <w:szCs w:val="24"/>
                <w:lang w:eastAsia="lv-LV"/>
              </w:rPr>
              <w:t>pieci</w:t>
            </w:r>
            <w:r w:rsidR="003A0036" w:rsidRPr="00E75B81">
              <w:rPr>
                <w:rFonts w:ascii="Times New Roman" w:eastAsia="Times New Roman" w:hAnsi="Times New Roman" w:cs="Times New Roman"/>
                <w:sz w:val="24"/>
                <w:szCs w:val="24"/>
                <w:lang w:eastAsia="lv-LV"/>
              </w:rPr>
              <w:t xml:space="preserve">, </w:t>
            </w:r>
            <w:r w:rsidR="00405647" w:rsidRPr="00E75B81">
              <w:rPr>
                <w:rFonts w:ascii="Times New Roman" w:eastAsia="Times New Roman" w:hAnsi="Times New Roman" w:cs="Times New Roman"/>
                <w:sz w:val="24"/>
                <w:szCs w:val="24"/>
                <w:lang w:eastAsia="lv-LV"/>
              </w:rPr>
              <w:t>kas noteikti</w:t>
            </w:r>
            <w:r w:rsidR="003A0036" w:rsidRPr="00E75B81">
              <w:rPr>
                <w:rFonts w:ascii="Times New Roman" w:eastAsia="Times New Roman" w:hAnsi="Times New Roman" w:cs="Times New Roman"/>
                <w:sz w:val="24"/>
                <w:szCs w:val="24"/>
                <w:lang w:eastAsia="lv-LV"/>
              </w:rPr>
              <w:t xml:space="preserve"> </w:t>
            </w:r>
            <w:r w:rsidR="00E44586" w:rsidRPr="00E75B81">
              <w:rPr>
                <w:rFonts w:ascii="Times New Roman" w:eastAsia="Times New Roman" w:hAnsi="Times New Roman" w:cs="Times New Roman"/>
                <w:sz w:val="24"/>
                <w:szCs w:val="24"/>
                <w:lang w:eastAsia="lv-LV"/>
              </w:rPr>
              <w:t xml:space="preserve">likuma </w:t>
            </w:r>
            <w:r w:rsidR="008629E3" w:rsidRPr="00E75B81">
              <w:rPr>
                <w:rFonts w:ascii="Times New Roman" w:eastAsia="Times New Roman" w:hAnsi="Times New Roman" w:cs="Times New Roman"/>
                <w:sz w:val="24"/>
                <w:szCs w:val="24"/>
                <w:lang w:eastAsia="lv-LV"/>
              </w:rPr>
              <w:t>"</w:t>
            </w:r>
            <w:r w:rsidR="00E44586" w:rsidRPr="00E75B81">
              <w:rPr>
                <w:rFonts w:ascii="Times New Roman" w:eastAsia="Times New Roman" w:hAnsi="Times New Roman" w:cs="Times New Roman"/>
                <w:sz w:val="24"/>
                <w:szCs w:val="24"/>
                <w:lang w:eastAsia="lv-LV"/>
              </w:rPr>
              <w:t>Par zemes komisijām</w:t>
            </w:r>
            <w:r w:rsidR="008629E3" w:rsidRPr="00E75B81">
              <w:rPr>
                <w:rFonts w:ascii="Times New Roman" w:eastAsia="Times New Roman" w:hAnsi="Times New Roman" w:cs="Times New Roman"/>
                <w:sz w:val="24"/>
                <w:szCs w:val="24"/>
                <w:lang w:eastAsia="lv-LV"/>
              </w:rPr>
              <w:t>"</w:t>
            </w:r>
            <w:r w:rsidR="00E44586" w:rsidRPr="00E75B81">
              <w:rPr>
                <w:rFonts w:ascii="Times New Roman" w:eastAsia="Times New Roman" w:hAnsi="Times New Roman" w:cs="Times New Roman"/>
                <w:sz w:val="24"/>
                <w:szCs w:val="24"/>
                <w:lang w:eastAsia="lv-LV"/>
              </w:rPr>
              <w:t xml:space="preserve"> 4. panta 4.2.1. un 4.3. punkt</w:t>
            </w:r>
            <w:r w:rsidR="00405647" w:rsidRPr="00E75B81">
              <w:rPr>
                <w:rFonts w:ascii="Times New Roman" w:eastAsia="Times New Roman" w:hAnsi="Times New Roman" w:cs="Times New Roman"/>
                <w:sz w:val="24"/>
                <w:szCs w:val="24"/>
                <w:lang w:eastAsia="lv-LV"/>
              </w:rPr>
              <w:t>ā</w:t>
            </w:r>
            <w:r w:rsidR="00F20060" w:rsidRPr="00E75B81">
              <w:rPr>
                <w:rFonts w:ascii="Times New Roman" w:eastAsia="Times New Roman" w:hAnsi="Times New Roman" w:cs="Times New Roman"/>
                <w:sz w:val="24"/>
                <w:szCs w:val="24"/>
                <w:lang w:eastAsia="lv-LV"/>
              </w:rPr>
              <w:t xml:space="preserve">, </w:t>
            </w:r>
            <w:r w:rsidR="00E44586" w:rsidRPr="00E75B81">
              <w:rPr>
                <w:rFonts w:ascii="Times New Roman" w:eastAsia="Times New Roman" w:hAnsi="Times New Roman" w:cs="Times New Roman"/>
                <w:sz w:val="24"/>
                <w:szCs w:val="24"/>
                <w:lang w:eastAsia="lv-LV"/>
              </w:rPr>
              <w:t>likuma "Par zemes reformas pabeigšanu pilsētās"</w:t>
            </w:r>
            <w:r w:rsidR="00D223AE" w:rsidRPr="00E75B81">
              <w:rPr>
                <w:rFonts w:ascii="Times New Roman" w:eastAsia="Times New Roman" w:hAnsi="Times New Roman" w:cs="Times New Roman"/>
                <w:sz w:val="24"/>
                <w:szCs w:val="24"/>
                <w:lang w:eastAsia="lv-LV"/>
              </w:rPr>
              <w:t xml:space="preserve"> 5.</w:t>
            </w:r>
            <w:r w:rsidR="00262E1C" w:rsidRPr="00E75B81">
              <w:rPr>
                <w:rFonts w:ascii="Times New Roman" w:eastAsia="Times New Roman" w:hAnsi="Times New Roman" w:cs="Times New Roman"/>
                <w:sz w:val="24"/>
                <w:szCs w:val="24"/>
                <w:lang w:eastAsia="lv-LV"/>
              </w:rPr>
              <w:t> </w:t>
            </w:r>
            <w:r w:rsidR="00D223AE" w:rsidRPr="00E75B81">
              <w:rPr>
                <w:rFonts w:ascii="Times New Roman" w:eastAsia="Times New Roman" w:hAnsi="Times New Roman" w:cs="Times New Roman"/>
                <w:sz w:val="24"/>
                <w:szCs w:val="24"/>
                <w:lang w:eastAsia="lv-LV"/>
              </w:rPr>
              <w:t>panta otr</w:t>
            </w:r>
            <w:r w:rsidR="00405647" w:rsidRPr="00E75B81">
              <w:rPr>
                <w:rFonts w:ascii="Times New Roman" w:eastAsia="Times New Roman" w:hAnsi="Times New Roman" w:cs="Times New Roman"/>
                <w:sz w:val="24"/>
                <w:szCs w:val="24"/>
                <w:lang w:eastAsia="lv-LV"/>
              </w:rPr>
              <w:t>aj</w:t>
            </w:r>
            <w:r w:rsidR="00D223AE" w:rsidRPr="00E75B81">
              <w:rPr>
                <w:rFonts w:ascii="Times New Roman" w:eastAsia="Times New Roman" w:hAnsi="Times New Roman" w:cs="Times New Roman"/>
                <w:sz w:val="24"/>
                <w:szCs w:val="24"/>
                <w:lang w:eastAsia="lv-LV"/>
              </w:rPr>
              <w:t>ā daļ</w:t>
            </w:r>
            <w:r w:rsidR="00405647" w:rsidRPr="00E75B81">
              <w:rPr>
                <w:rFonts w:ascii="Times New Roman" w:eastAsia="Times New Roman" w:hAnsi="Times New Roman" w:cs="Times New Roman"/>
                <w:sz w:val="24"/>
                <w:szCs w:val="24"/>
                <w:lang w:eastAsia="lv-LV"/>
              </w:rPr>
              <w:t>ā</w:t>
            </w:r>
            <w:r w:rsidR="00F20060" w:rsidRPr="00E75B81">
              <w:rPr>
                <w:rFonts w:ascii="Times New Roman" w:eastAsia="Times New Roman" w:hAnsi="Times New Roman" w:cs="Times New Roman"/>
                <w:sz w:val="24"/>
                <w:szCs w:val="24"/>
                <w:lang w:eastAsia="lv-LV"/>
              </w:rPr>
              <w:t xml:space="preserve"> un likuma "Par zemes reformas pabeigšanu lauku apvidos" 16. panta otrās daļas 2. punkt</w:t>
            </w:r>
            <w:r w:rsidR="00405647" w:rsidRPr="00E75B81">
              <w:rPr>
                <w:rFonts w:ascii="Times New Roman" w:eastAsia="Times New Roman" w:hAnsi="Times New Roman" w:cs="Times New Roman"/>
                <w:sz w:val="24"/>
                <w:szCs w:val="24"/>
                <w:lang w:eastAsia="lv-LV"/>
              </w:rPr>
              <w:t>ā</w:t>
            </w:r>
            <w:r w:rsidR="00F20060" w:rsidRPr="00E75B81">
              <w:rPr>
                <w:rFonts w:ascii="Times New Roman" w:eastAsia="Times New Roman" w:hAnsi="Times New Roman" w:cs="Times New Roman"/>
                <w:sz w:val="24"/>
                <w:szCs w:val="24"/>
                <w:lang w:eastAsia="lv-LV"/>
              </w:rPr>
              <w:t>. A</w:t>
            </w:r>
            <w:r w:rsidR="00D223AE" w:rsidRPr="00E75B81">
              <w:rPr>
                <w:rFonts w:ascii="Times New Roman" w:eastAsia="Times New Roman" w:hAnsi="Times New Roman" w:cs="Times New Roman"/>
                <w:sz w:val="24"/>
                <w:szCs w:val="24"/>
                <w:lang w:eastAsia="lv-LV"/>
              </w:rPr>
              <w:t xml:space="preserve">ttiecīgi </w:t>
            </w:r>
            <w:r w:rsidR="00F20060" w:rsidRPr="00E75B81">
              <w:rPr>
                <w:rFonts w:ascii="Times New Roman" w:eastAsia="Times New Roman" w:hAnsi="Times New Roman" w:cs="Times New Roman"/>
                <w:sz w:val="24"/>
                <w:szCs w:val="24"/>
                <w:lang w:eastAsia="lv-LV"/>
              </w:rPr>
              <w:t xml:space="preserve">tie </w:t>
            </w:r>
            <w:r w:rsidR="00D223AE" w:rsidRPr="00E75B81">
              <w:rPr>
                <w:rFonts w:ascii="Times New Roman" w:eastAsia="Times New Roman" w:hAnsi="Times New Roman" w:cs="Times New Roman"/>
                <w:sz w:val="24"/>
                <w:szCs w:val="24"/>
                <w:lang w:eastAsia="lv-LV"/>
              </w:rPr>
              <w:t xml:space="preserve">paredz Centrālajai </w:t>
            </w:r>
            <w:r w:rsidR="002A6C96" w:rsidRPr="00E75B81">
              <w:rPr>
                <w:rFonts w:ascii="Times New Roman" w:eastAsia="Times New Roman" w:hAnsi="Times New Roman" w:cs="Times New Roman"/>
                <w:sz w:val="24"/>
                <w:szCs w:val="24"/>
                <w:lang w:eastAsia="lv-LV"/>
              </w:rPr>
              <w:t xml:space="preserve">zemes </w:t>
            </w:r>
            <w:r w:rsidR="00D223AE" w:rsidRPr="00E75B81">
              <w:rPr>
                <w:rFonts w:ascii="Times New Roman" w:eastAsia="Times New Roman" w:hAnsi="Times New Roman" w:cs="Times New Roman"/>
                <w:sz w:val="24"/>
                <w:szCs w:val="24"/>
                <w:lang w:eastAsia="lv-LV"/>
              </w:rPr>
              <w:t>komisijai tiesības</w:t>
            </w:r>
            <w:r w:rsidR="008C2BF9" w:rsidRPr="00E75B81">
              <w:rPr>
                <w:rFonts w:ascii="Times New Roman" w:eastAsia="Times New Roman" w:hAnsi="Times New Roman" w:cs="Times New Roman"/>
                <w:sz w:val="24"/>
                <w:szCs w:val="24"/>
                <w:lang w:eastAsia="lv-LV"/>
              </w:rPr>
              <w:t>:</w:t>
            </w:r>
            <w:r w:rsidR="00D223AE" w:rsidRPr="00E75B81">
              <w:rPr>
                <w:rFonts w:ascii="Times New Roman" w:eastAsia="Times New Roman" w:hAnsi="Times New Roman" w:cs="Times New Roman"/>
                <w:sz w:val="24"/>
                <w:szCs w:val="24"/>
                <w:lang w:eastAsia="lv-LV"/>
              </w:rPr>
              <w:t xml:space="preserve"> </w:t>
            </w:r>
            <w:r w:rsidR="008C2BF9" w:rsidRPr="00E75B81">
              <w:rPr>
                <w:rFonts w:ascii="Times New Roman" w:eastAsia="Times New Roman" w:hAnsi="Times New Roman" w:cs="Times New Roman"/>
                <w:sz w:val="24"/>
                <w:szCs w:val="24"/>
                <w:lang w:eastAsia="lv-LV"/>
              </w:rPr>
              <w:t>1) </w:t>
            </w:r>
            <w:r w:rsidR="00D223AE" w:rsidRPr="00E75B81">
              <w:rPr>
                <w:rFonts w:ascii="Times New Roman" w:eastAsia="Times New Roman" w:hAnsi="Times New Roman" w:cs="Times New Roman"/>
                <w:sz w:val="24"/>
                <w:szCs w:val="24"/>
                <w:lang w:eastAsia="lv-LV"/>
              </w:rPr>
              <w:t xml:space="preserve">koordinēt pilsētu domju zemes komisiju darbu un kontrolēt pieņemto lēmumu atbilstību spēkā esošajiem </w:t>
            </w:r>
            <w:r w:rsidR="009E2D59" w:rsidRPr="00E75B81">
              <w:rPr>
                <w:rFonts w:ascii="Times New Roman" w:eastAsia="Times New Roman" w:hAnsi="Times New Roman" w:cs="Times New Roman"/>
                <w:sz w:val="24"/>
                <w:szCs w:val="24"/>
                <w:lang w:eastAsia="lv-LV"/>
              </w:rPr>
              <w:t>normatīvajiem</w:t>
            </w:r>
            <w:r w:rsidR="00D223AE" w:rsidRPr="00E75B81">
              <w:rPr>
                <w:rFonts w:ascii="Times New Roman" w:eastAsia="Times New Roman" w:hAnsi="Times New Roman" w:cs="Times New Roman"/>
                <w:sz w:val="24"/>
                <w:szCs w:val="24"/>
                <w:lang w:eastAsia="lv-LV"/>
              </w:rPr>
              <w:t xml:space="preserve"> aktiem</w:t>
            </w:r>
            <w:r w:rsidR="008C2BF9" w:rsidRPr="00E75B81">
              <w:rPr>
                <w:rFonts w:ascii="Times New Roman" w:eastAsia="Times New Roman" w:hAnsi="Times New Roman" w:cs="Times New Roman"/>
                <w:sz w:val="24"/>
                <w:szCs w:val="24"/>
                <w:lang w:eastAsia="lv-LV"/>
              </w:rPr>
              <w:t>; 2) </w:t>
            </w:r>
            <w:r w:rsidR="00D223AE" w:rsidRPr="00E75B81">
              <w:rPr>
                <w:rFonts w:ascii="Times New Roman" w:eastAsia="Times New Roman" w:hAnsi="Times New Roman" w:cs="Times New Roman"/>
                <w:sz w:val="24"/>
                <w:szCs w:val="24"/>
                <w:lang w:eastAsia="lv-LV"/>
              </w:rPr>
              <w:t xml:space="preserve">ierosināt, lai </w:t>
            </w:r>
            <w:r w:rsidR="008C2BF9" w:rsidRPr="00E75B81">
              <w:rPr>
                <w:rFonts w:ascii="Times New Roman" w:eastAsia="Times New Roman" w:hAnsi="Times New Roman" w:cs="Times New Roman"/>
                <w:sz w:val="24"/>
                <w:szCs w:val="24"/>
                <w:lang w:eastAsia="lv-LV"/>
              </w:rPr>
              <w:t>pilsētas dome izskata jautājumu par pilsētas</w:t>
            </w:r>
            <w:r w:rsidR="00D223AE" w:rsidRPr="00E75B81">
              <w:rPr>
                <w:rFonts w:ascii="Times New Roman" w:eastAsia="Times New Roman" w:hAnsi="Times New Roman" w:cs="Times New Roman"/>
                <w:sz w:val="24"/>
                <w:szCs w:val="24"/>
                <w:lang w:eastAsia="lv-LV"/>
              </w:rPr>
              <w:t xml:space="preserve"> zemes </w:t>
            </w:r>
            <w:r w:rsidR="00D223AE" w:rsidRPr="00E75B81">
              <w:rPr>
                <w:rFonts w:ascii="Times New Roman" w:eastAsia="Times New Roman" w:hAnsi="Times New Roman" w:cs="Times New Roman"/>
                <w:sz w:val="24"/>
                <w:szCs w:val="24"/>
                <w:lang w:eastAsia="lv-LV"/>
              </w:rPr>
              <w:lastRenderedPageBreak/>
              <w:t>komisijas priekšsēdētāja atbilstību amatam</w:t>
            </w:r>
            <w:r w:rsidR="008C2BF9" w:rsidRPr="00E75B81">
              <w:rPr>
                <w:rFonts w:ascii="Times New Roman" w:eastAsia="Times New Roman" w:hAnsi="Times New Roman" w:cs="Times New Roman"/>
                <w:sz w:val="24"/>
                <w:szCs w:val="24"/>
                <w:lang w:eastAsia="lv-LV"/>
              </w:rPr>
              <w:t xml:space="preserve">, ja pilsētas zemes komisija nepilda savus pienākumus vai pieņem lēmumus, kas ir pretrunā ar zemes reformas un citiem zemes </w:t>
            </w:r>
            <w:r w:rsidR="009E2D59" w:rsidRPr="00E75B81">
              <w:rPr>
                <w:rFonts w:ascii="Times New Roman" w:eastAsia="Times New Roman" w:hAnsi="Times New Roman" w:cs="Times New Roman"/>
                <w:sz w:val="24"/>
                <w:szCs w:val="24"/>
                <w:lang w:eastAsia="lv-LV"/>
              </w:rPr>
              <w:t>normatīvajiem</w:t>
            </w:r>
            <w:r w:rsidR="008C2BF9" w:rsidRPr="00E75B81">
              <w:rPr>
                <w:rFonts w:ascii="Times New Roman" w:eastAsia="Times New Roman" w:hAnsi="Times New Roman" w:cs="Times New Roman"/>
                <w:sz w:val="24"/>
                <w:szCs w:val="24"/>
                <w:lang w:eastAsia="lv-LV"/>
              </w:rPr>
              <w:t xml:space="preserve"> aktiem; 3) iesniegt Ministru kabinetam ierosinājumu par attiecīgās padomes (domes) atlaišanu, ja pilsētas dome atkārtoti pieļauj iepriekš minētos pārkāpumus vai nepilda tiesas spriedumus</w:t>
            </w:r>
            <w:r w:rsidR="00665AEB" w:rsidRPr="00E75B81">
              <w:rPr>
                <w:rFonts w:ascii="Times New Roman" w:eastAsia="Times New Roman" w:hAnsi="Times New Roman" w:cs="Times New Roman"/>
                <w:sz w:val="24"/>
                <w:szCs w:val="24"/>
                <w:lang w:eastAsia="lv-LV"/>
              </w:rPr>
              <w:t xml:space="preserve">; </w:t>
            </w:r>
            <w:r w:rsidR="007E38DB" w:rsidRPr="00E75B81">
              <w:rPr>
                <w:rFonts w:ascii="Times New Roman" w:eastAsia="Times New Roman" w:hAnsi="Times New Roman" w:cs="Times New Roman"/>
                <w:sz w:val="24"/>
                <w:szCs w:val="24"/>
                <w:lang w:eastAsia="lv-LV"/>
              </w:rPr>
              <w:t>4) </w:t>
            </w:r>
            <w:r w:rsidR="00D50B32" w:rsidRPr="00E75B81">
              <w:rPr>
                <w:rFonts w:ascii="Times New Roman" w:eastAsia="Times New Roman" w:hAnsi="Times New Roman" w:cs="Times New Roman"/>
                <w:sz w:val="24"/>
                <w:szCs w:val="24"/>
                <w:lang w:eastAsia="lv-LV"/>
              </w:rPr>
              <w:t xml:space="preserve">saskaņot </w:t>
            </w:r>
            <w:r w:rsidR="00F20060" w:rsidRPr="00E75B81">
              <w:rPr>
                <w:rFonts w:ascii="Times New Roman" w:eastAsia="Times New Roman" w:hAnsi="Times New Roman" w:cs="Times New Roman"/>
                <w:sz w:val="24"/>
                <w:szCs w:val="24"/>
                <w:lang w:eastAsia="lv-LV"/>
              </w:rPr>
              <w:t xml:space="preserve">attiecīgajai pašvaldības domei </w:t>
            </w:r>
            <w:r w:rsidR="00D50B32" w:rsidRPr="00E75B81">
              <w:rPr>
                <w:rFonts w:ascii="Times New Roman" w:eastAsia="Times New Roman" w:hAnsi="Times New Roman" w:cs="Times New Roman"/>
                <w:sz w:val="24"/>
                <w:szCs w:val="24"/>
                <w:lang w:eastAsia="lv-LV"/>
              </w:rPr>
              <w:t>jautājumu par pilsētas zemes komisijas darbības izbeig</w:t>
            </w:r>
            <w:r w:rsidR="00F20060" w:rsidRPr="00E75B81">
              <w:rPr>
                <w:rFonts w:ascii="Times New Roman" w:eastAsia="Times New Roman" w:hAnsi="Times New Roman" w:cs="Times New Roman"/>
                <w:sz w:val="24"/>
                <w:szCs w:val="24"/>
                <w:lang w:eastAsia="lv-LV"/>
              </w:rPr>
              <w:t>šanu</w:t>
            </w:r>
            <w:r w:rsidR="007E38DB" w:rsidRPr="00E75B81">
              <w:rPr>
                <w:rFonts w:ascii="Times New Roman" w:eastAsia="Times New Roman" w:hAnsi="Times New Roman" w:cs="Times New Roman"/>
                <w:sz w:val="24"/>
                <w:szCs w:val="24"/>
                <w:lang w:eastAsia="lv-LV"/>
              </w:rPr>
              <w:t xml:space="preserve"> un 5) </w:t>
            </w:r>
            <w:r w:rsidR="00F20060" w:rsidRPr="00E75B81">
              <w:rPr>
                <w:rFonts w:ascii="Times New Roman" w:eastAsia="Times New Roman" w:hAnsi="Times New Roman" w:cs="Times New Roman"/>
                <w:sz w:val="24"/>
                <w:szCs w:val="24"/>
                <w:lang w:eastAsia="lv-LV"/>
              </w:rPr>
              <w:t xml:space="preserve">atjaunot </w:t>
            </w:r>
            <w:r w:rsidR="005A2C4D" w:rsidRPr="00E75B81">
              <w:rPr>
                <w:rFonts w:ascii="Times New Roman" w:eastAsia="Times New Roman" w:hAnsi="Times New Roman" w:cs="Times New Roman"/>
                <w:sz w:val="24"/>
                <w:szCs w:val="24"/>
                <w:lang w:eastAsia="lv-LV"/>
              </w:rPr>
              <w:t xml:space="preserve">personām, kurām nav atjaunotas īpašuma tiesības uz nekustamo īpašumu vai par to nav piešķirti īpašuma kompensācijas sertifikāti </w:t>
            </w:r>
            <w:r w:rsidR="009E2D59" w:rsidRPr="00E75B81">
              <w:rPr>
                <w:rFonts w:ascii="Times New Roman" w:eastAsia="Times New Roman" w:hAnsi="Times New Roman" w:cs="Times New Roman"/>
                <w:sz w:val="24"/>
                <w:szCs w:val="24"/>
                <w:lang w:eastAsia="lv-LV"/>
              </w:rPr>
              <w:t>(</w:t>
            </w:r>
            <w:r w:rsidR="005A2C4D" w:rsidRPr="00E75B81">
              <w:rPr>
                <w:rFonts w:ascii="Times New Roman" w:eastAsia="Times New Roman" w:hAnsi="Times New Roman" w:cs="Times New Roman"/>
                <w:sz w:val="24"/>
                <w:szCs w:val="24"/>
                <w:lang w:eastAsia="lv-LV"/>
              </w:rPr>
              <w:t>tai skaitā personām, kuras līdz 1940.</w:t>
            </w:r>
            <w:r w:rsidR="008629E3" w:rsidRPr="00E75B81">
              <w:rPr>
                <w:rFonts w:ascii="Times New Roman" w:eastAsia="Times New Roman" w:hAnsi="Times New Roman" w:cs="Times New Roman"/>
                <w:sz w:val="24"/>
                <w:szCs w:val="24"/>
                <w:lang w:eastAsia="lv-LV"/>
              </w:rPr>
              <w:t> </w:t>
            </w:r>
            <w:r w:rsidR="005A2C4D" w:rsidRPr="00E75B81">
              <w:rPr>
                <w:rFonts w:ascii="Times New Roman" w:eastAsia="Times New Roman" w:hAnsi="Times New Roman" w:cs="Times New Roman"/>
                <w:sz w:val="24"/>
                <w:szCs w:val="24"/>
                <w:lang w:eastAsia="lv-LV"/>
              </w:rPr>
              <w:t>gada 21.</w:t>
            </w:r>
            <w:r w:rsidR="008629E3" w:rsidRPr="00E75B81">
              <w:rPr>
                <w:rFonts w:ascii="Times New Roman" w:eastAsia="Times New Roman" w:hAnsi="Times New Roman" w:cs="Times New Roman"/>
                <w:sz w:val="24"/>
                <w:szCs w:val="24"/>
                <w:lang w:eastAsia="lv-LV"/>
              </w:rPr>
              <w:t> </w:t>
            </w:r>
            <w:r w:rsidR="005A2C4D" w:rsidRPr="00E75B81">
              <w:rPr>
                <w:rFonts w:ascii="Times New Roman" w:eastAsia="Times New Roman" w:hAnsi="Times New Roman" w:cs="Times New Roman"/>
                <w:sz w:val="24"/>
                <w:szCs w:val="24"/>
                <w:lang w:eastAsia="lv-LV"/>
              </w:rPr>
              <w:t>jūlijam uzsāka izpirkt (aizpirka) Latvijā atstātos vācu izceļotāju nekustamos īpašumus no Vispārējās Lauksaimniecības bankas vai Valsts zemes bankas, kā arī šo personu mantiniekiem</w:t>
            </w:r>
            <w:r w:rsidR="009E2D59" w:rsidRPr="00E75B81">
              <w:rPr>
                <w:rFonts w:ascii="Times New Roman" w:eastAsia="Times New Roman" w:hAnsi="Times New Roman" w:cs="Times New Roman"/>
                <w:sz w:val="24"/>
                <w:szCs w:val="24"/>
                <w:lang w:eastAsia="lv-LV"/>
              </w:rPr>
              <w:t>)</w:t>
            </w:r>
            <w:r w:rsidR="005A2C4D" w:rsidRPr="00E75B81">
              <w:rPr>
                <w:rFonts w:ascii="Times New Roman" w:eastAsia="Times New Roman" w:hAnsi="Times New Roman" w:cs="Times New Roman"/>
                <w:sz w:val="24"/>
                <w:szCs w:val="24"/>
                <w:lang w:eastAsia="lv-LV"/>
              </w:rPr>
              <w:t xml:space="preserve">, </w:t>
            </w:r>
            <w:r w:rsidR="00F20060" w:rsidRPr="00E75B81">
              <w:rPr>
                <w:rFonts w:ascii="Times New Roman" w:eastAsia="Times New Roman" w:hAnsi="Times New Roman" w:cs="Times New Roman"/>
                <w:sz w:val="24"/>
                <w:szCs w:val="24"/>
                <w:lang w:eastAsia="lv-LV"/>
              </w:rPr>
              <w:t>īpašuma tiesības uz pastāvīgā lietošanā piešķirto zemi, izņemot likuma</w:t>
            </w:r>
            <w:r w:rsidR="00A71A19" w:rsidRPr="00E75B81">
              <w:rPr>
                <w:rFonts w:ascii="Times New Roman" w:eastAsia="Times New Roman" w:hAnsi="Times New Roman" w:cs="Times New Roman"/>
                <w:sz w:val="24"/>
                <w:szCs w:val="24"/>
                <w:lang w:eastAsia="lv-LV"/>
              </w:rPr>
              <w:t xml:space="preserve"> </w:t>
            </w:r>
            <w:r w:rsidR="008F1C18" w:rsidRPr="00E75B81">
              <w:rPr>
                <w:rFonts w:ascii="Times New Roman" w:hAnsi="Times New Roman" w:cs="Times New Roman"/>
                <w:sz w:val="24"/>
                <w:szCs w:val="24"/>
              </w:rPr>
              <w:t>"</w:t>
            </w:r>
            <w:r w:rsidR="008F1C18" w:rsidRPr="00E75B81">
              <w:rPr>
                <w:rFonts w:ascii="Times New Roman" w:eastAsia="Times New Roman" w:hAnsi="Times New Roman" w:cs="Times New Roman"/>
                <w:sz w:val="24"/>
                <w:szCs w:val="24"/>
                <w:lang w:eastAsia="lv-LV"/>
              </w:rPr>
              <w:t>Par zemes reformas pabeigšanu lauku apvidos</w:t>
            </w:r>
            <w:r w:rsidR="008F1C18" w:rsidRPr="00E75B81">
              <w:rPr>
                <w:rFonts w:ascii="Times New Roman" w:hAnsi="Times New Roman" w:cs="Times New Roman"/>
                <w:sz w:val="24"/>
                <w:szCs w:val="24"/>
              </w:rPr>
              <w:t>"</w:t>
            </w:r>
            <w:r w:rsidR="008F1C18" w:rsidRPr="00E75B81">
              <w:rPr>
                <w:rFonts w:ascii="Times New Roman" w:eastAsia="Times New Roman" w:hAnsi="Times New Roman" w:cs="Times New Roman"/>
                <w:sz w:val="24"/>
                <w:szCs w:val="24"/>
                <w:lang w:eastAsia="lv-LV"/>
              </w:rPr>
              <w:t xml:space="preserve"> </w:t>
            </w:r>
            <w:hyperlink r:id="rId9" w:anchor="p2" w:history="1">
              <w:r w:rsidR="00F20060" w:rsidRPr="00E75B81">
                <w:rPr>
                  <w:rFonts w:ascii="Times New Roman" w:eastAsia="Times New Roman" w:hAnsi="Times New Roman" w:cs="Times New Roman"/>
                  <w:sz w:val="24"/>
                  <w:szCs w:val="24"/>
                  <w:lang w:eastAsia="lv-LV"/>
                </w:rPr>
                <w:t>2.</w:t>
              </w:r>
              <w:r w:rsidR="008629E3" w:rsidRPr="00E75B81">
                <w:rPr>
                  <w:rFonts w:ascii="Times New Roman" w:eastAsia="Times New Roman" w:hAnsi="Times New Roman" w:cs="Times New Roman"/>
                  <w:sz w:val="24"/>
                  <w:szCs w:val="24"/>
                  <w:lang w:eastAsia="lv-LV"/>
                </w:rPr>
                <w:t> </w:t>
              </w:r>
              <w:r w:rsidR="00F20060" w:rsidRPr="00E75B81">
                <w:rPr>
                  <w:rFonts w:ascii="Times New Roman" w:eastAsia="Times New Roman" w:hAnsi="Times New Roman" w:cs="Times New Roman"/>
                  <w:sz w:val="24"/>
                  <w:szCs w:val="24"/>
                  <w:lang w:eastAsia="lv-LV"/>
                </w:rPr>
                <w:t>panta</w:t>
              </w:r>
            </w:hyperlink>
            <w:r w:rsidR="008629E3" w:rsidRPr="00E75B81">
              <w:rPr>
                <w:rFonts w:ascii="Times New Roman" w:eastAsia="Times New Roman" w:hAnsi="Times New Roman" w:cs="Times New Roman"/>
                <w:sz w:val="24"/>
                <w:szCs w:val="24"/>
                <w:lang w:eastAsia="lv-LV"/>
              </w:rPr>
              <w:t xml:space="preserve"> </w:t>
            </w:r>
            <w:r w:rsidR="00F20060" w:rsidRPr="00E75B81">
              <w:rPr>
                <w:rFonts w:ascii="Times New Roman" w:eastAsia="Times New Roman" w:hAnsi="Times New Roman" w:cs="Times New Roman"/>
                <w:sz w:val="24"/>
                <w:szCs w:val="24"/>
                <w:lang w:eastAsia="lv-LV"/>
              </w:rPr>
              <w:t>sestajā daļā minētos gadījumus, vai uz zemes reformas pabeigšanai paredzēto zemi, vai uz zemi, kas nav ierakstīta zemesgrāmatā un ko tās nomā no vietējās pašvaldības atbilstoši</w:t>
            </w:r>
            <w:r w:rsidR="008629E3" w:rsidRPr="00E75B81">
              <w:rPr>
                <w:rFonts w:ascii="Times New Roman" w:eastAsia="Times New Roman" w:hAnsi="Times New Roman" w:cs="Times New Roman"/>
                <w:sz w:val="24"/>
                <w:szCs w:val="24"/>
                <w:lang w:eastAsia="lv-LV"/>
              </w:rPr>
              <w:t xml:space="preserve"> </w:t>
            </w:r>
            <w:hyperlink r:id="rId10" w:tgtFrame="_blank" w:history="1">
              <w:r w:rsidR="00F20060" w:rsidRPr="00E75B81">
                <w:rPr>
                  <w:rFonts w:ascii="Times New Roman" w:eastAsia="Times New Roman" w:hAnsi="Times New Roman" w:cs="Times New Roman"/>
                  <w:sz w:val="24"/>
                  <w:szCs w:val="24"/>
                  <w:lang w:eastAsia="lv-LV"/>
                </w:rPr>
                <w:t>Valsts un pašvaldību īpašuma privatizācijas un privatizācijas sertifikātu izmantošanas pabeigšanas likuma</w:t>
              </w:r>
            </w:hyperlink>
            <w:r w:rsidR="008629E3" w:rsidRPr="00E75B81">
              <w:rPr>
                <w:rFonts w:ascii="Times New Roman" w:eastAsia="Times New Roman" w:hAnsi="Times New Roman" w:cs="Times New Roman"/>
                <w:sz w:val="24"/>
                <w:szCs w:val="24"/>
                <w:lang w:eastAsia="lv-LV"/>
              </w:rPr>
              <w:t xml:space="preserve"> </w:t>
            </w:r>
            <w:hyperlink r:id="rId11" w:anchor="p25" w:tgtFrame="_blank" w:history="1">
              <w:r w:rsidR="00F20060" w:rsidRPr="00E75B81">
                <w:rPr>
                  <w:rFonts w:ascii="Times New Roman" w:eastAsia="Times New Roman" w:hAnsi="Times New Roman" w:cs="Times New Roman"/>
                  <w:sz w:val="24"/>
                  <w:szCs w:val="24"/>
                  <w:lang w:eastAsia="lv-LV"/>
                </w:rPr>
                <w:t>25.</w:t>
              </w:r>
              <w:r w:rsidR="00DE2C53" w:rsidRPr="00E75B81">
                <w:rPr>
                  <w:rFonts w:ascii="Times New Roman" w:eastAsia="Times New Roman" w:hAnsi="Times New Roman" w:cs="Times New Roman"/>
                  <w:sz w:val="24"/>
                  <w:szCs w:val="24"/>
                  <w:lang w:eastAsia="lv-LV"/>
                </w:rPr>
                <w:t> </w:t>
              </w:r>
              <w:r w:rsidR="00F20060" w:rsidRPr="00E75B81">
                <w:rPr>
                  <w:rFonts w:ascii="Times New Roman" w:eastAsia="Times New Roman" w:hAnsi="Times New Roman" w:cs="Times New Roman"/>
                  <w:sz w:val="24"/>
                  <w:szCs w:val="24"/>
                  <w:lang w:eastAsia="lv-LV"/>
                </w:rPr>
                <w:t>panta</w:t>
              </w:r>
            </w:hyperlink>
            <w:r w:rsidR="00DE2C53" w:rsidRPr="00E75B81">
              <w:rPr>
                <w:rFonts w:ascii="Times New Roman" w:eastAsia="Times New Roman" w:hAnsi="Times New Roman" w:cs="Times New Roman"/>
                <w:sz w:val="24"/>
                <w:szCs w:val="24"/>
                <w:lang w:eastAsia="lv-LV"/>
              </w:rPr>
              <w:t xml:space="preserve"> </w:t>
            </w:r>
            <w:r w:rsidR="00F20060" w:rsidRPr="00E75B81">
              <w:rPr>
                <w:rFonts w:ascii="Times New Roman" w:eastAsia="Times New Roman" w:hAnsi="Times New Roman" w:cs="Times New Roman"/>
                <w:sz w:val="24"/>
                <w:szCs w:val="24"/>
                <w:lang w:eastAsia="lv-LV"/>
              </w:rPr>
              <w:t>otrajai daļai</w:t>
            </w:r>
            <w:r w:rsidR="005A2C4D" w:rsidRPr="00E75B81">
              <w:rPr>
                <w:rFonts w:ascii="Times New Roman" w:eastAsia="Times New Roman" w:hAnsi="Times New Roman" w:cs="Times New Roman"/>
                <w:sz w:val="24"/>
                <w:szCs w:val="24"/>
                <w:lang w:eastAsia="lv-LV"/>
              </w:rPr>
              <w:t>, gadījumos, kad tie līdz 2007.</w:t>
            </w:r>
            <w:r w:rsidR="00DE2C53" w:rsidRPr="00E75B81">
              <w:rPr>
                <w:rFonts w:ascii="Times New Roman" w:eastAsia="Times New Roman" w:hAnsi="Times New Roman" w:cs="Times New Roman"/>
                <w:sz w:val="24"/>
                <w:szCs w:val="24"/>
                <w:lang w:eastAsia="lv-LV"/>
              </w:rPr>
              <w:t> </w:t>
            </w:r>
            <w:r w:rsidR="005A2C4D" w:rsidRPr="00E75B81">
              <w:rPr>
                <w:rFonts w:ascii="Times New Roman" w:eastAsia="Times New Roman" w:hAnsi="Times New Roman" w:cs="Times New Roman"/>
                <w:sz w:val="24"/>
                <w:szCs w:val="24"/>
                <w:lang w:eastAsia="lv-LV"/>
              </w:rPr>
              <w:t>gada 28.</w:t>
            </w:r>
            <w:r w:rsidR="00DE2C53" w:rsidRPr="00E75B81">
              <w:rPr>
                <w:rFonts w:ascii="Times New Roman" w:eastAsia="Times New Roman" w:hAnsi="Times New Roman" w:cs="Times New Roman"/>
                <w:sz w:val="24"/>
                <w:szCs w:val="24"/>
                <w:lang w:eastAsia="lv-LV"/>
              </w:rPr>
              <w:t> </w:t>
            </w:r>
            <w:r w:rsidR="005A2C4D" w:rsidRPr="00E75B81">
              <w:rPr>
                <w:rFonts w:ascii="Times New Roman" w:eastAsia="Times New Roman" w:hAnsi="Times New Roman" w:cs="Times New Roman"/>
                <w:sz w:val="24"/>
                <w:szCs w:val="24"/>
                <w:lang w:eastAsia="lv-LV"/>
              </w:rPr>
              <w:t>decembrim iesnieguši pieprasījumu par zemes īpašuma tiesību atjaunošanu un līdz 2008.</w:t>
            </w:r>
            <w:r w:rsidR="00DE2C53" w:rsidRPr="00E75B81">
              <w:rPr>
                <w:rFonts w:ascii="Times New Roman" w:eastAsia="Times New Roman" w:hAnsi="Times New Roman" w:cs="Times New Roman"/>
                <w:sz w:val="24"/>
                <w:szCs w:val="24"/>
                <w:lang w:eastAsia="lv-LV"/>
              </w:rPr>
              <w:t> </w:t>
            </w:r>
            <w:r w:rsidR="005A2C4D" w:rsidRPr="00E75B81">
              <w:rPr>
                <w:rFonts w:ascii="Times New Roman" w:eastAsia="Times New Roman" w:hAnsi="Times New Roman" w:cs="Times New Roman"/>
                <w:sz w:val="24"/>
                <w:szCs w:val="24"/>
                <w:lang w:eastAsia="lv-LV"/>
              </w:rPr>
              <w:t>gada 1.</w:t>
            </w:r>
            <w:r w:rsidR="00DE2C53" w:rsidRPr="00E75B81">
              <w:rPr>
                <w:rFonts w:ascii="Times New Roman" w:eastAsia="Times New Roman" w:hAnsi="Times New Roman" w:cs="Times New Roman"/>
                <w:sz w:val="24"/>
                <w:szCs w:val="24"/>
                <w:lang w:eastAsia="lv-LV"/>
              </w:rPr>
              <w:t> </w:t>
            </w:r>
            <w:r w:rsidR="005A2C4D" w:rsidRPr="00E75B81">
              <w:rPr>
                <w:rFonts w:ascii="Times New Roman" w:eastAsia="Times New Roman" w:hAnsi="Times New Roman" w:cs="Times New Roman"/>
                <w:sz w:val="24"/>
                <w:szCs w:val="24"/>
                <w:lang w:eastAsia="lv-LV"/>
              </w:rPr>
              <w:t>septembrim dokumentus, kas apliecina zemes īpašuma un mantošanas tiesības.</w:t>
            </w:r>
          </w:p>
          <w:p w14:paraId="13F99C21" w14:textId="3930810E" w:rsidR="00EF0B5E" w:rsidRPr="00E75B81" w:rsidRDefault="00D12045" w:rsidP="00D43A2E">
            <w:pPr>
              <w:spacing w:after="0" w:line="240" w:lineRule="auto"/>
              <w:ind w:right="45" w:firstLine="275"/>
              <w:jc w:val="both"/>
              <w:rPr>
                <w:rFonts w:ascii="Times New Roman" w:eastAsia="Times New Roman" w:hAnsi="Times New Roman" w:cs="Times New Roman"/>
                <w:sz w:val="24"/>
                <w:szCs w:val="24"/>
                <w:lang w:eastAsia="lv-LV"/>
              </w:rPr>
            </w:pPr>
            <w:r w:rsidRPr="00E75B81">
              <w:rPr>
                <w:rFonts w:ascii="Times New Roman" w:eastAsia="Times New Roman" w:hAnsi="Times New Roman" w:cs="Times New Roman"/>
                <w:sz w:val="24"/>
                <w:szCs w:val="24"/>
                <w:lang w:eastAsia="lv-LV"/>
              </w:rPr>
              <w:t>A</w:t>
            </w:r>
            <w:r w:rsidR="00A71A19" w:rsidRPr="00E75B81">
              <w:rPr>
                <w:rFonts w:ascii="Times New Roman" w:eastAsia="Times New Roman" w:hAnsi="Times New Roman" w:cs="Times New Roman"/>
                <w:sz w:val="24"/>
                <w:szCs w:val="24"/>
                <w:lang w:eastAsia="lv-LV"/>
              </w:rPr>
              <w:t xml:space="preserve">tbilstoši likuma </w:t>
            </w:r>
            <w:r w:rsidR="008629E3" w:rsidRPr="00E75B81">
              <w:rPr>
                <w:rFonts w:ascii="Times New Roman" w:eastAsia="Times New Roman" w:hAnsi="Times New Roman" w:cs="Times New Roman"/>
                <w:sz w:val="24"/>
                <w:szCs w:val="24"/>
                <w:lang w:eastAsia="lv-LV"/>
              </w:rPr>
              <w:t>"</w:t>
            </w:r>
            <w:r w:rsidR="00A71A19" w:rsidRPr="00E75B81">
              <w:rPr>
                <w:rFonts w:ascii="Times New Roman" w:eastAsia="Times New Roman" w:hAnsi="Times New Roman" w:cs="Times New Roman"/>
                <w:sz w:val="24"/>
                <w:szCs w:val="24"/>
                <w:lang w:eastAsia="lv-LV"/>
              </w:rPr>
              <w:t>Par zemes komisijām</w:t>
            </w:r>
            <w:r w:rsidR="008629E3" w:rsidRPr="00E75B81">
              <w:rPr>
                <w:rFonts w:ascii="Times New Roman" w:eastAsia="Times New Roman" w:hAnsi="Times New Roman" w:cs="Times New Roman"/>
                <w:sz w:val="24"/>
                <w:szCs w:val="24"/>
                <w:lang w:eastAsia="lv-LV"/>
              </w:rPr>
              <w:t>"</w:t>
            </w:r>
            <w:r w:rsidR="00A71A19" w:rsidRPr="00E75B81">
              <w:rPr>
                <w:rFonts w:ascii="Times New Roman" w:eastAsia="Times New Roman" w:hAnsi="Times New Roman" w:cs="Times New Roman"/>
                <w:sz w:val="24"/>
                <w:szCs w:val="24"/>
                <w:lang w:eastAsia="lv-LV"/>
              </w:rPr>
              <w:t xml:space="preserve"> 1. pantā </w:t>
            </w:r>
            <w:r w:rsidR="008629E3" w:rsidRPr="00E75B81">
              <w:rPr>
                <w:rFonts w:ascii="Times New Roman" w:eastAsia="Times New Roman" w:hAnsi="Times New Roman" w:cs="Times New Roman"/>
                <w:sz w:val="24"/>
                <w:szCs w:val="24"/>
                <w:lang w:eastAsia="lv-LV"/>
              </w:rPr>
              <w:t>un likuma "Par pašvaldībām" 61.</w:t>
            </w:r>
            <w:r w:rsidR="00665AEB" w:rsidRPr="00E75B81">
              <w:rPr>
                <w:rFonts w:ascii="Times New Roman" w:eastAsia="Times New Roman" w:hAnsi="Times New Roman" w:cs="Times New Roman"/>
                <w:sz w:val="24"/>
                <w:szCs w:val="24"/>
                <w:lang w:eastAsia="lv-LV"/>
              </w:rPr>
              <w:t> </w:t>
            </w:r>
            <w:r w:rsidR="008629E3" w:rsidRPr="00E75B81">
              <w:rPr>
                <w:rFonts w:ascii="Times New Roman" w:eastAsia="Times New Roman" w:hAnsi="Times New Roman" w:cs="Times New Roman"/>
                <w:sz w:val="24"/>
                <w:szCs w:val="24"/>
                <w:lang w:eastAsia="lv-LV"/>
              </w:rPr>
              <w:t xml:space="preserve">pantā </w:t>
            </w:r>
            <w:r w:rsidR="00A71A19" w:rsidRPr="00E75B81">
              <w:rPr>
                <w:rFonts w:ascii="Times New Roman" w:eastAsia="Times New Roman" w:hAnsi="Times New Roman" w:cs="Times New Roman"/>
                <w:sz w:val="24"/>
                <w:szCs w:val="24"/>
                <w:lang w:eastAsia="lv-LV"/>
              </w:rPr>
              <w:t>noteiktajam pilsētas zemes komisiju izveido dome</w:t>
            </w:r>
            <w:r w:rsidR="008629E3" w:rsidRPr="00E75B81">
              <w:rPr>
                <w:rFonts w:ascii="Times New Roman" w:eastAsia="Times New Roman" w:hAnsi="Times New Roman" w:cs="Times New Roman"/>
                <w:sz w:val="24"/>
                <w:szCs w:val="24"/>
                <w:lang w:eastAsia="lv-LV"/>
              </w:rPr>
              <w:t xml:space="preserve"> un tā, tāpat kā jebkura cita domes izveidota komisija, darbojas saskaņā ar domes apstiprinātu nolikumu</w:t>
            </w:r>
            <w:r w:rsidR="005F04A5" w:rsidRPr="00E75B81">
              <w:rPr>
                <w:rFonts w:ascii="Times New Roman" w:eastAsia="Times New Roman" w:hAnsi="Times New Roman" w:cs="Times New Roman"/>
                <w:sz w:val="24"/>
                <w:szCs w:val="24"/>
                <w:lang w:eastAsia="lv-LV"/>
              </w:rPr>
              <w:t xml:space="preserve">. </w:t>
            </w:r>
            <w:r w:rsidRPr="00E75B81">
              <w:rPr>
                <w:rFonts w:ascii="Times New Roman" w:eastAsia="Times New Roman" w:hAnsi="Times New Roman" w:cs="Times New Roman"/>
                <w:sz w:val="24"/>
                <w:szCs w:val="24"/>
                <w:lang w:eastAsia="lv-LV"/>
              </w:rPr>
              <w:t>L</w:t>
            </w:r>
            <w:r w:rsidR="005F04A5" w:rsidRPr="00E75B81">
              <w:rPr>
                <w:rFonts w:ascii="Times New Roman" w:eastAsia="Times New Roman" w:hAnsi="Times New Roman" w:cs="Times New Roman"/>
                <w:sz w:val="24"/>
                <w:szCs w:val="24"/>
                <w:lang w:eastAsia="lv-LV"/>
              </w:rPr>
              <w:t xml:space="preserve">ikuma </w:t>
            </w:r>
            <w:r w:rsidR="00273B10" w:rsidRPr="00E75B81">
              <w:rPr>
                <w:rFonts w:ascii="Times New Roman" w:eastAsia="Times New Roman" w:hAnsi="Times New Roman" w:cs="Times New Roman"/>
                <w:sz w:val="24"/>
                <w:szCs w:val="24"/>
                <w:lang w:eastAsia="lv-LV"/>
              </w:rPr>
              <w:t>"</w:t>
            </w:r>
            <w:r w:rsidR="005F04A5" w:rsidRPr="00E75B81">
              <w:rPr>
                <w:rFonts w:ascii="Times New Roman" w:eastAsia="Times New Roman" w:hAnsi="Times New Roman" w:cs="Times New Roman"/>
                <w:sz w:val="24"/>
                <w:szCs w:val="24"/>
                <w:lang w:eastAsia="lv-LV"/>
              </w:rPr>
              <w:t>Par pašvaldībām</w:t>
            </w:r>
            <w:r w:rsidR="00273B10" w:rsidRPr="00E75B81">
              <w:rPr>
                <w:rFonts w:ascii="Times New Roman" w:eastAsia="Times New Roman" w:hAnsi="Times New Roman" w:cs="Times New Roman"/>
                <w:sz w:val="24"/>
                <w:szCs w:val="24"/>
                <w:lang w:eastAsia="lv-LV"/>
              </w:rPr>
              <w:t>"</w:t>
            </w:r>
            <w:r w:rsidR="00AE0AC2" w:rsidRPr="00E75B81">
              <w:rPr>
                <w:rFonts w:ascii="Times New Roman" w:eastAsia="Times New Roman" w:hAnsi="Times New Roman" w:cs="Times New Roman"/>
                <w:sz w:val="24"/>
                <w:szCs w:val="24"/>
                <w:lang w:eastAsia="lv-LV"/>
              </w:rPr>
              <w:t xml:space="preserve"> 5.</w:t>
            </w:r>
            <w:r w:rsidRPr="00E75B81">
              <w:rPr>
                <w:rFonts w:ascii="Times New Roman" w:eastAsia="Times New Roman" w:hAnsi="Times New Roman" w:cs="Times New Roman"/>
                <w:sz w:val="24"/>
                <w:szCs w:val="24"/>
                <w:lang w:eastAsia="lv-LV"/>
              </w:rPr>
              <w:t> </w:t>
            </w:r>
            <w:r w:rsidR="00AE0AC2" w:rsidRPr="00E75B81">
              <w:rPr>
                <w:rFonts w:ascii="Times New Roman" w:eastAsia="Times New Roman" w:hAnsi="Times New Roman" w:cs="Times New Roman"/>
                <w:sz w:val="24"/>
                <w:szCs w:val="24"/>
                <w:lang w:eastAsia="lv-LV"/>
              </w:rPr>
              <w:t>panta otr</w:t>
            </w:r>
            <w:r w:rsidRPr="00E75B81">
              <w:rPr>
                <w:rFonts w:ascii="Times New Roman" w:eastAsia="Times New Roman" w:hAnsi="Times New Roman" w:cs="Times New Roman"/>
                <w:sz w:val="24"/>
                <w:szCs w:val="24"/>
                <w:lang w:eastAsia="lv-LV"/>
              </w:rPr>
              <w:t>ā</w:t>
            </w:r>
            <w:r w:rsidR="005F04A5" w:rsidRPr="00E75B81">
              <w:rPr>
                <w:rFonts w:ascii="Times New Roman" w:eastAsia="Times New Roman" w:hAnsi="Times New Roman" w:cs="Times New Roman"/>
                <w:sz w:val="24"/>
                <w:szCs w:val="24"/>
                <w:lang w:eastAsia="lv-LV"/>
              </w:rPr>
              <w:t xml:space="preserve"> da</w:t>
            </w:r>
            <w:r w:rsidR="00AE0AC2" w:rsidRPr="00E75B81">
              <w:rPr>
                <w:rFonts w:ascii="Times New Roman" w:eastAsia="Times New Roman" w:hAnsi="Times New Roman" w:cs="Times New Roman"/>
                <w:sz w:val="24"/>
                <w:szCs w:val="24"/>
                <w:lang w:eastAsia="lv-LV"/>
              </w:rPr>
              <w:t>ļ</w:t>
            </w:r>
            <w:r w:rsidRPr="00E75B81">
              <w:rPr>
                <w:rFonts w:ascii="Times New Roman" w:eastAsia="Times New Roman" w:hAnsi="Times New Roman" w:cs="Times New Roman"/>
                <w:sz w:val="24"/>
                <w:szCs w:val="24"/>
                <w:lang w:eastAsia="lv-LV"/>
              </w:rPr>
              <w:t>a no</w:t>
            </w:r>
            <w:r w:rsidR="002A6C96" w:rsidRPr="00E75B81">
              <w:rPr>
                <w:rFonts w:ascii="Times New Roman" w:eastAsia="Times New Roman" w:hAnsi="Times New Roman" w:cs="Times New Roman"/>
                <w:sz w:val="24"/>
                <w:szCs w:val="24"/>
                <w:lang w:eastAsia="lv-LV"/>
              </w:rPr>
              <w:t>teic</w:t>
            </w:r>
            <w:r w:rsidRPr="00E75B81">
              <w:rPr>
                <w:rFonts w:ascii="Times New Roman" w:eastAsia="Times New Roman" w:hAnsi="Times New Roman" w:cs="Times New Roman"/>
                <w:sz w:val="24"/>
                <w:szCs w:val="24"/>
                <w:lang w:eastAsia="lv-LV"/>
              </w:rPr>
              <w:t>, ka</w:t>
            </w:r>
            <w:r w:rsidR="005F04A5" w:rsidRPr="00E75B81">
              <w:rPr>
                <w:rFonts w:ascii="Times New Roman" w:eastAsia="Times New Roman" w:hAnsi="Times New Roman" w:cs="Times New Roman"/>
                <w:sz w:val="24"/>
                <w:szCs w:val="24"/>
                <w:lang w:eastAsia="lv-LV"/>
              </w:rPr>
              <w:t xml:space="preserve"> pašvaldība atbild par tās izveidoto institūciju darbību, </w:t>
            </w:r>
            <w:r w:rsidR="009E2D59" w:rsidRPr="00E75B81">
              <w:rPr>
                <w:rFonts w:ascii="Times New Roman" w:eastAsia="Times New Roman" w:hAnsi="Times New Roman" w:cs="Times New Roman"/>
                <w:sz w:val="24"/>
                <w:szCs w:val="24"/>
                <w:lang w:eastAsia="lv-LV"/>
              </w:rPr>
              <w:t>ja likumos nav noteikts citādi.</w:t>
            </w:r>
            <w:r w:rsidR="00EF0B5E" w:rsidRPr="00E75B81">
              <w:rPr>
                <w:rFonts w:ascii="Times New Roman" w:eastAsia="Times New Roman" w:hAnsi="Times New Roman" w:cs="Times New Roman"/>
                <w:sz w:val="24"/>
                <w:szCs w:val="24"/>
                <w:lang w:eastAsia="lv-LV"/>
              </w:rPr>
              <w:t xml:space="preserve"> Savukārt šā panta ceturtā daļa paredz, ka pašvaldību darbību šā likuma ietvaros pārrauga Vides aizsardzības un reģionālās attīstības ministrija.</w:t>
            </w:r>
          </w:p>
          <w:p w14:paraId="33B9F175" w14:textId="3DAD649B" w:rsidR="00AF44A0" w:rsidRPr="00E75B81" w:rsidRDefault="00AE0AC2" w:rsidP="00D43A2E">
            <w:pPr>
              <w:spacing w:after="0" w:line="240" w:lineRule="auto"/>
              <w:ind w:right="45" w:firstLine="275"/>
              <w:jc w:val="both"/>
              <w:rPr>
                <w:rFonts w:ascii="Times New Roman" w:eastAsia="Times New Roman" w:hAnsi="Times New Roman" w:cs="Times New Roman"/>
                <w:sz w:val="24"/>
                <w:szCs w:val="24"/>
                <w:lang w:eastAsia="lv-LV"/>
              </w:rPr>
            </w:pPr>
            <w:r w:rsidRPr="00E75B81">
              <w:rPr>
                <w:rFonts w:ascii="Times New Roman" w:eastAsia="Times New Roman" w:hAnsi="Times New Roman" w:cs="Times New Roman"/>
                <w:sz w:val="24"/>
                <w:szCs w:val="24"/>
                <w:lang w:eastAsia="lv-LV"/>
              </w:rPr>
              <w:t xml:space="preserve">No iepriekš minētā kā arī likuma </w:t>
            </w:r>
            <w:r w:rsidR="00EA5A2D" w:rsidRPr="00E75B81">
              <w:rPr>
                <w:rFonts w:ascii="Times New Roman" w:eastAsia="Times New Roman" w:hAnsi="Times New Roman" w:cs="Times New Roman"/>
                <w:sz w:val="24"/>
                <w:szCs w:val="24"/>
                <w:lang w:eastAsia="lv-LV"/>
              </w:rPr>
              <w:t>"</w:t>
            </w:r>
            <w:r w:rsidRPr="00E75B81">
              <w:rPr>
                <w:rFonts w:ascii="Times New Roman" w:eastAsia="Times New Roman" w:hAnsi="Times New Roman" w:cs="Times New Roman"/>
                <w:sz w:val="24"/>
                <w:szCs w:val="24"/>
                <w:lang w:eastAsia="lv-LV"/>
              </w:rPr>
              <w:t>Par zemes komisijām</w:t>
            </w:r>
            <w:r w:rsidR="009E2D59" w:rsidRPr="00E75B81">
              <w:rPr>
                <w:rFonts w:ascii="Times New Roman" w:eastAsia="Times New Roman" w:hAnsi="Times New Roman" w:cs="Times New Roman"/>
                <w:sz w:val="24"/>
                <w:szCs w:val="24"/>
                <w:lang w:eastAsia="lv-LV"/>
              </w:rPr>
              <w:t>"</w:t>
            </w:r>
            <w:r w:rsidRPr="00E75B81">
              <w:rPr>
                <w:rFonts w:ascii="Times New Roman" w:eastAsia="Times New Roman" w:hAnsi="Times New Roman" w:cs="Times New Roman"/>
                <w:sz w:val="24"/>
                <w:szCs w:val="24"/>
                <w:lang w:eastAsia="lv-LV"/>
              </w:rPr>
              <w:t xml:space="preserve"> 4.</w:t>
            </w:r>
            <w:r w:rsidR="00F44521" w:rsidRPr="00E75B81">
              <w:rPr>
                <w:rFonts w:ascii="Times New Roman" w:eastAsia="Times New Roman" w:hAnsi="Times New Roman" w:cs="Times New Roman"/>
                <w:sz w:val="24"/>
                <w:szCs w:val="24"/>
                <w:lang w:eastAsia="lv-LV"/>
              </w:rPr>
              <w:t> </w:t>
            </w:r>
            <w:r w:rsidRPr="00E75B81">
              <w:rPr>
                <w:rFonts w:ascii="Times New Roman" w:eastAsia="Times New Roman" w:hAnsi="Times New Roman" w:cs="Times New Roman"/>
                <w:sz w:val="24"/>
                <w:szCs w:val="24"/>
                <w:lang w:eastAsia="lv-LV"/>
              </w:rPr>
              <w:t>panta 4.3.</w:t>
            </w:r>
            <w:r w:rsidR="00F44521" w:rsidRPr="00E75B81">
              <w:rPr>
                <w:rFonts w:ascii="Times New Roman" w:eastAsia="Times New Roman" w:hAnsi="Times New Roman" w:cs="Times New Roman"/>
                <w:sz w:val="24"/>
                <w:szCs w:val="24"/>
                <w:lang w:eastAsia="lv-LV"/>
              </w:rPr>
              <w:t> </w:t>
            </w:r>
            <w:r w:rsidRPr="00E75B81">
              <w:rPr>
                <w:rFonts w:ascii="Times New Roman" w:eastAsia="Times New Roman" w:hAnsi="Times New Roman" w:cs="Times New Roman"/>
                <w:sz w:val="24"/>
                <w:szCs w:val="24"/>
                <w:lang w:eastAsia="lv-LV"/>
              </w:rPr>
              <w:t xml:space="preserve">punkta izriet, ka pilsētas zemes komisijas darbības likumības pārbaude ir attiecīgās domes </w:t>
            </w:r>
            <w:r w:rsidR="009E2D59" w:rsidRPr="00E75B81">
              <w:rPr>
                <w:rFonts w:ascii="Times New Roman" w:eastAsia="Times New Roman" w:hAnsi="Times New Roman" w:cs="Times New Roman"/>
                <w:sz w:val="24"/>
                <w:szCs w:val="24"/>
                <w:lang w:eastAsia="lv-LV"/>
              </w:rPr>
              <w:t xml:space="preserve">kompetences jautājums, </w:t>
            </w:r>
            <w:r w:rsidR="00EF0B5E" w:rsidRPr="00E75B81">
              <w:rPr>
                <w:rFonts w:ascii="Times New Roman" w:eastAsia="Times New Roman" w:hAnsi="Times New Roman" w:cs="Times New Roman"/>
                <w:sz w:val="24"/>
                <w:szCs w:val="24"/>
                <w:lang w:eastAsia="lv-LV"/>
              </w:rPr>
              <w:t xml:space="preserve">bet Vides aizsardzības un reģionālās attīstības ministrijai būs tiesības pārraudzīt </w:t>
            </w:r>
            <w:r w:rsidR="001C1AA1" w:rsidRPr="00E75B81">
              <w:rPr>
                <w:rFonts w:ascii="Times New Roman" w:eastAsia="Times New Roman" w:hAnsi="Times New Roman" w:cs="Times New Roman"/>
                <w:sz w:val="24"/>
                <w:szCs w:val="24"/>
                <w:lang w:eastAsia="lv-LV"/>
              </w:rPr>
              <w:t>pašvaldības</w:t>
            </w:r>
            <w:r w:rsidR="00EF0B5E" w:rsidRPr="00E75B81">
              <w:rPr>
                <w:rFonts w:ascii="Times New Roman" w:eastAsia="Times New Roman" w:hAnsi="Times New Roman" w:cs="Times New Roman"/>
                <w:sz w:val="24"/>
                <w:szCs w:val="24"/>
                <w:lang w:eastAsia="lv-LV"/>
              </w:rPr>
              <w:t xml:space="preserve"> darbību. S</w:t>
            </w:r>
            <w:r w:rsidR="009E2D59" w:rsidRPr="00E75B81">
              <w:rPr>
                <w:rFonts w:ascii="Times New Roman" w:eastAsia="Times New Roman" w:hAnsi="Times New Roman" w:cs="Times New Roman"/>
                <w:sz w:val="24"/>
                <w:szCs w:val="24"/>
                <w:lang w:eastAsia="lv-LV"/>
              </w:rPr>
              <w:t>avukārt</w:t>
            </w:r>
            <w:r w:rsidRPr="00E75B81">
              <w:rPr>
                <w:rFonts w:ascii="Times New Roman" w:eastAsia="Times New Roman" w:hAnsi="Times New Roman" w:cs="Times New Roman"/>
                <w:sz w:val="24"/>
                <w:szCs w:val="24"/>
                <w:lang w:eastAsia="lv-LV"/>
              </w:rPr>
              <w:t xml:space="preserve"> likum</w:t>
            </w:r>
            <w:r w:rsidR="00F44521" w:rsidRPr="00E75B81">
              <w:rPr>
                <w:rFonts w:ascii="Times New Roman" w:eastAsia="Times New Roman" w:hAnsi="Times New Roman" w:cs="Times New Roman"/>
                <w:sz w:val="24"/>
                <w:szCs w:val="24"/>
                <w:lang w:eastAsia="lv-LV"/>
              </w:rPr>
              <w:t>a</w:t>
            </w:r>
            <w:r w:rsidRPr="00E75B81">
              <w:rPr>
                <w:rFonts w:ascii="Times New Roman" w:eastAsia="Times New Roman" w:hAnsi="Times New Roman" w:cs="Times New Roman"/>
                <w:sz w:val="24"/>
                <w:szCs w:val="24"/>
                <w:lang w:eastAsia="lv-LV"/>
              </w:rPr>
              <w:t xml:space="preserve"> </w:t>
            </w:r>
            <w:r w:rsidR="00EA5A2D" w:rsidRPr="00E75B81">
              <w:rPr>
                <w:rFonts w:ascii="Times New Roman" w:eastAsia="Times New Roman" w:hAnsi="Times New Roman" w:cs="Times New Roman"/>
                <w:sz w:val="24"/>
                <w:szCs w:val="24"/>
                <w:lang w:eastAsia="lv-LV"/>
              </w:rPr>
              <w:t>"</w:t>
            </w:r>
            <w:r w:rsidRPr="00E75B81">
              <w:rPr>
                <w:rFonts w:ascii="Times New Roman" w:eastAsia="Times New Roman" w:hAnsi="Times New Roman" w:cs="Times New Roman"/>
                <w:sz w:val="24"/>
                <w:szCs w:val="24"/>
                <w:lang w:eastAsia="lv-LV"/>
              </w:rPr>
              <w:t>Par zemes komisijām</w:t>
            </w:r>
            <w:r w:rsidR="009E2D59" w:rsidRPr="00E75B81">
              <w:rPr>
                <w:rFonts w:ascii="Times New Roman" w:eastAsia="Times New Roman" w:hAnsi="Times New Roman" w:cs="Times New Roman"/>
                <w:sz w:val="24"/>
                <w:szCs w:val="24"/>
                <w:lang w:eastAsia="lv-LV"/>
              </w:rPr>
              <w:t>"</w:t>
            </w:r>
            <w:r w:rsidRPr="00E75B81">
              <w:rPr>
                <w:rFonts w:ascii="Times New Roman" w:eastAsia="Times New Roman" w:hAnsi="Times New Roman" w:cs="Times New Roman"/>
                <w:sz w:val="24"/>
                <w:szCs w:val="24"/>
                <w:lang w:eastAsia="lv-LV"/>
              </w:rPr>
              <w:t xml:space="preserve"> </w:t>
            </w:r>
            <w:r w:rsidR="00F44521" w:rsidRPr="00E75B81">
              <w:rPr>
                <w:rFonts w:ascii="Times New Roman" w:eastAsia="Times New Roman" w:hAnsi="Times New Roman" w:cs="Times New Roman"/>
                <w:sz w:val="24"/>
                <w:szCs w:val="24"/>
                <w:lang w:eastAsia="lv-LV"/>
              </w:rPr>
              <w:t>4. panta 4.2.1. un 4.3. punkt</w:t>
            </w:r>
            <w:r w:rsidR="008B6806" w:rsidRPr="00E75B81">
              <w:rPr>
                <w:rFonts w:ascii="Times New Roman" w:eastAsia="Times New Roman" w:hAnsi="Times New Roman" w:cs="Times New Roman"/>
                <w:sz w:val="24"/>
                <w:szCs w:val="24"/>
                <w:lang w:eastAsia="lv-LV"/>
              </w:rPr>
              <w:t>ā</w:t>
            </w:r>
            <w:r w:rsidR="00F44521" w:rsidRPr="00E75B81">
              <w:rPr>
                <w:rFonts w:ascii="Times New Roman" w:eastAsia="Times New Roman" w:hAnsi="Times New Roman" w:cs="Times New Roman"/>
                <w:sz w:val="24"/>
                <w:szCs w:val="24"/>
                <w:lang w:eastAsia="lv-LV"/>
              </w:rPr>
              <w:t xml:space="preserve"> noteiktajiem </w:t>
            </w:r>
            <w:r w:rsidRPr="00E75B81">
              <w:rPr>
                <w:rFonts w:ascii="Times New Roman" w:eastAsia="Times New Roman" w:hAnsi="Times New Roman" w:cs="Times New Roman"/>
                <w:sz w:val="24"/>
                <w:szCs w:val="24"/>
                <w:lang w:eastAsia="lv-LV"/>
              </w:rPr>
              <w:t>Centrāl</w:t>
            </w:r>
            <w:r w:rsidR="00F44521" w:rsidRPr="00E75B81">
              <w:rPr>
                <w:rFonts w:ascii="Times New Roman" w:eastAsia="Times New Roman" w:hAnsi="Times New Roman" w:cs="Times New Roman"/>
                <w:sz w:val="24"/>
                <w:szCs w:val="24"/>
                <w:lang w:eastAsia="lv-LV"/>
              </w:rPr>
              <w:t>ās</w:t>
            </w:r>
            <w:r w:rsidRPr="00E75B81">
              <w:rPr>
                <w:rFonts w:ascii="Times New Roman" w:eastAsia="Times New Roman" w:hAnsi="Times New Roman" w:cs="Times New Roman"/>
                <w:sz w:val="24"/>
                <w:szCs w:val="24"/>
                <w:lang w:eastAsia="lv-LV"/>
              </w:rPr>
              <w:t xml:space="preserve"> zemes </w:t>
            </w:r>
            <w:r w:rsidR="00F44521" w:rsidRPr="00E75B81">
              <w:rPr>
                <w:rFonts w:ascii="Times New Roman" w:eastAsia="Times New Roman" w:hAnsi="Times New Roman" w:cs="Times New Roman"/>
                <w:sz w:val="24"/>
                <w:szCs w:val="24"/>
                <w:lang w:eastAsia="lv-LV"/>
              </w:rPr>
              <w:t xml:space="preserve">kompetences jautājumiem attiecībā uz pilsētas zemes komisijas darbības pārraudzīšanu </w:t>
            </w:r>
            <w:r w:rsidR="00D12045" w:rsidRPr="00E75B81">
              <w:rPr>
                <w:rFonts w:ascii="Times New Roman" w:eastAsia="Times New Roman" w:hAnsi="Times New Roman" w:cs="Times New Roman"/>
                <w:sz w:val="24"/>
                <w:szCs w:val="24"/>
                <w:lang w:eastAsia="lv-LV"/>
              </w:rPr>
              <w:t>un likuma "Par zemes reformas pabeigšanu pilsētās" 5. panta otrajā daļā noteiktā saskaņojuma sniegšana attiecīgajai pašvaldībai lēmuma par zemes komisijas darbības izbeigšanu</w:t>
            </w:r>
            <w:r w:rsidR="00AF44A0" w:rsidRPr="00E75B81">
              <w:rPr>
                <w:rFonts w:ascii="Times New Roman" w:eastAsia="Times New Roman" w:hAnsi="Times New Roman" w:cs="Times New Roman"/>
                <w:sz w:val="24"/>
                <w:szCs w:val="24"/>
                <w:lang w:eastAsia="lv-LV"/>
              </w:rPr>
              <w:t xml:space="preserve"> pieņemšanai</w:t>
            </w:r>
            <w:r w:rsidR="009E2D59" w:rsidRPr="00E75B81">
              <w:rPr>
                <w:rFonts w:ascii="Times New Roman" w:eastAsia="Times New Roman" w:hAnsi="Times New Roman" w:cs="Times New Roman"/>
                <w:sz w:val="24"/>
                <w:szCs w:val="24"/>
                <w:lang w:eastAsia="lv-LV"/>
              </w:rPr>
              <w:t xml:space="preserve"> ir formāls raksturs.</w:t>
            </w:r>
          </w:p>
          <w:p w14:paraId="48172091" w14:textId="7164932D" w:rsidR="00AE0AC2" w:rsidRPr="00E75B81" w:rsidRDefault="00244CE8" w:rsidP="00D43A2E">
            <w:pPr>
              <w:spacing w:after="0" w:line="240" w:lineRule="auto"/>
              <w:ind w:right="45" w:firstLine="275"/>
              <w:jc w:val="both"/>
              <w:rPr>
                <w:rFonts w:ascii="Times New Roman" w:eastAsia="Times New Roman" w:hAnsi="Times New Roman" w:cs="Times New Roman"/>
                <w:sz w:val="24"/>
                <w:szCs w:val="24"/>
                <w:lang w:eastAsia="lv-LV"/>
              </w:rPr>
            </w:pPr>
            <w:r w:rsidRPr="00E75B81">
              <w:rPr>
                <w:rFonts w:ascii="Times New Roman" w:eastAsia="Times New Roman" w:hAnsi="Times New Roman" w:cs="Times New Roman"/>
                <w:sz w:val="24"/>
                <w:szCs w:val="24"/>
                <w:lang w:eastAsia="lv-LV"/>
              </w:rPr>
              <w:lastRenderedPageBreak/>
              <w:t xml:space="preserve">Ievērojot minēto un </w:t>
            </w:r>
            <w:r w:rsidR="00F30420" w:rsidRPr="00E75B81">
              <w:rPr>
                <w:rFonts w:ascii="Times New Roman" w:eastAsia="Times New Roman" w:hAnsi="Times New Roman" w:cs="Times New Roman"/>
                <w:sz w:val="24"/>
                <w:szCs w:val="24"/>
                <w:lang w:eastAsia="lv-LV"/>
              </w:rPr>
              <w:t xml:space="preserve">lai </w:t>
            </w:r>
            <w:r w:rsidR="00305EFD" w:rsidRPr="00E75B81">
              <w:rPr>
                <w:rFonts w:ascii="Times New Roman" w:eastAsia="Times New Roman" w:hAnsi="Times New Roman" w:cs="Times New Roman"/>
                <w:sz w:val="24"/>
                <w:szCs w:val="24"/>
                <w:lang w:eastAsia="lv-LV"/>
              </w:rPr>
              <w:t>novērstu</w:t>
            </w:r>
            <w:r w:rsidRPr="00E75B81">
              <w:rPr>
                <w:rFonts w:ascii="Times New Roman" w:eastAsia="Times New Roman" w:hAnsi="Times New Roman" w:cs="Times New Roman"/>
                <w:sz w:val="24"/>
                <w:szCs w:val="24"/>
                <w:lang w:eastAsia="lv-LV"/>
              </w:rPr>
              <w:t xml:space="preserve"> attiecīgo i</w:t>
            </w:r>
            <w:r w:rsidR="00305EFD" w:rsidRPr="00E75B81">
              <w:rPr>
                <w:rFonts w:ascii="Times New Roman" w:eastAsia="Times New Roman" w:hAnsi="Times New Roman" w:cs="Times New Roman"/>
                <w:sz w:val="24"/>
                <w:szCs w:val="24"/>
                <w:lang w:eastAsia="lv-LV"/>
              </w:rPr>
              <w:t>nstitūciju kompetenču sadalījuma dublēšanos</w:t>
            </w:r>
            <w:r w:rsidRPr="00E75B81">
              <w:rPr>
                <w:rFonts w:ascii="Times New Roman" w:eastAsia="Times New Roman" w:hAnsi="Times New Roman" w:cs="Times New Roman"/>
                <w:sz w:val="24"/>
                <w:szCs w:val="24"/>
                <w:lang w:eastAsia="lv-LV"/>
              </w:rPr>
              <w:t xml:space="preserve">, likuma </w:t>
            </w:r>
            <w:r w:rsidR="00683698" w:rsidRPr="00E75B81">
              <w:rPr>
                <w:rFonts w:ascii="Times New Roman" w:eastAsia="Times New Roman" w:hAnsi="Times New Roman" w:cs="Times New Roman"/>
                <w:sz w:val="24"/>
                <w:szCs w:val="24"/>
                <w:lang w:eastAsia="lv-LV"/>
              </w:rPr>
              <w:t>"</w:t>
            </w:r>
            <w:r w:rsidRPr="00E75B81">
              <w:rPr>
                <w:rFonts w:ascii="Times New Roman" w:eastAsia="Times New Roman" w:hAnsi="Times New Roman" w:cs="Times New Roman"/>
                <w:sz w:val="24"/>
                <w:szCs w:val="24"/>
                <w:lang w:eastAsia="lv-LV"/>
              </w:rPr>
              <w:t>Par zemes komisijām</w:t>
            </w:r>
            <w:r w:rsidR="00683698" w:rsidRPr="00E75B81">
              <w:rPr>
                <w:rFonts w:ascii="Times New Roman" w:eastAsia="Times New Roman" w:hAnsi="Times New Roman" w:cs="Times New Roman"/>
                <w:sz w:val="24"/>
                <w:szCs w:val="24"/>
                <w:lang w:eastAsia="lv-LV"/>
              </w:rPr>
              <w:t>"</w:t>
            </w:r>
            <w:r w:rsidRPr="00E75B81">
              <w:rPr>
                <w:rFonts w:ascii="Times New Roman" w:eastAsia="Times New Roman" w:hAnsi="Times New Roman" w:cs="Times New Roman"/>
                <w:sz w:val="24"/>
                <w:szCs w:val="24"/>
                <w:lang w:eastAsia="lv-LV"/>
              </w:rPr>
              <w:t xml:space="preserve"> 4. panta 4.2.1. un 4.3. punkt</w:t>
            </w:r>
            <w:r w:rsidR="009E2D59" w:rsidRPr="00E75B81">
              <w:rPr>
                <w:rFonts w:ascii="Times New Roman" w:eastAsia="Times New Roman" w:hAnsi="Times New Roman" w:cs="Times New Roman"/>
                <w:sz w:val="24"/>
                <w:szCs w:val="24"/>
                <w:lang w:eastAsia="lv-LV"/>
              </w:rPr>
              <w:t>ā</w:t>
            </w:r>
            <w:r w:rsidRPr="00E75B81">
              <w:rPr>
                <w:rFonts w:ascii="Times New Roman" w:eastAsia="Times New Roman" w:hAnsi="Times New Roman" w:cs="Times New Roman"/>
                <w:sz w:val="24"/>
                <w:szCs w:val="24"/>
                <w:lang w:eastAsia="lv-LV"/>
              </w:rPr>
              <w:t xml:space="preserve"> </w:t>
            </w:r>
            <w:r w:rsidR="00AF44A0" w:rsidRPr="00E75B81">
              <w:rPr>
                <w:rFonts w:ascii="Times New Roman" w:eastAsia="Times New Roman" w:hAnsi="Times New Roman" w:cs="Times New Roman"/>
                <w:sz w:val="24"/>
                <w:szCs w:val="24"/>
                <w:lang w:eastAsia="lv-LV"/>
              </w:rPr>
              <w:t xml:space="preserve">un likuma "Par zemes reformas pabeigšanu pilsētās" 5. panta otrajā daļā </w:t>
            </w:r>
            <w:r w:rsidRPr="00E75B81">
              <w:rPr>
                <w:rFonts w:ascii="Times New Roman" w:eastAsia="Times New Roman" w:hAnsi="Times New Roman" w:cs="Times New Roman"/>
                <w:sz w:val="24"/>
                <w:szCs w:val="24"/>
                <w:lang w:eastAsia="lv-LV"/>
              </w:rPr>
              <w:t>noteiktie Centrālās zemes kompetences jautājumi attiecībā uz pilsētas zemes komisijas darbības pārraudzīšanu nav nododami citai institūcijai arī tajā gadījumā, ja Centrālā zemes komisija tiek likvidēta pirms</w:t>
            </w:r>
            <w:r w:rsidR="00417447" w:rsidRPr="00E75B81">
              <w:rPr>
                <w:rFonts w:ascii="Times New Roman" w:eastAsia="Times New Roman" w:hAnsi="Times New Roman" w:cs="Times New Roman"/>
                <w:sz w:val="24"/>
                <w:szCs w:val="24"/>
                <w:lang w:eastAsia="lv-LV"/>
              </w:rPr>
              <w:t xml:space="preserve"> zemes reformas pabeigšanas visās administratīvajās teritorijās.</w:t>
            </w:r>
          </w:p>
          <w:p w14:paraId="1687BD07" w14:textId="6583D034" w:rsidR="00417447" w:rsidRPr="00E75B81" w:rsidRDefault="00683698" w:rsidP="00D43A2E">
            <w:pPr>
              <w:spacing w:after="0" w:line="240" w:lineRule="auto"/>
              <w:ind w:right="45" w:firstLine="275"/>
              <w:jc w:val="both"/>
              <w:rPr>
                <w:rFonts w:ascii="Times New Roman" w:eastAsia="Times New Roman" w:hAnsi="Times New Roman" w:cs="Times New Roman"/>
                <w:sz w:val="24"/>
                <w:szCs w:val="24"/>
                <w:lang w:eastAsia="lv-LV"/>
              </w:rPr>
            </w:pPr>
            <w:r w:rsidRPr="00E75B81">
              <w:rPr>
                <w:rFonts w:ascii="Times New Roman" w:eastAsia="Times New Roman" w:hAnsi="Times New Roman" w:cs="Times New Roman"/>
                <w:sz w:val="24"/>
                <w:szCs w:val="24"/>
                <w:lang w:eastAsia="lv-LV"/>
              </w:rPr>
              <w:t>L</w:t>
            </w:r>
            <w:r w:rsidR="00AF44A0" w:rsidRPr="00E75B81">
              <w:rPr>
                <w:rFonts w:ascii="Times New Roman" w:eastAsia="Times New Roman" w:hAnsi="Times New Roman" w:cs="Times New Roman"/>
                <w:sz w:val="24"/>
                <w:szCs w:val="24"/>
                <w:lang w:eastAsia="lv-LV"/>
              </w:rPr>
              <w:t xml:space="preserve">ikuma </w:t>
            </w:r>
            <w:r w:rsidRPr="00E75B81">
              <w:rPr>
                <w:rFonts w:ascii="Times New Roman" w:eastAsia="Times New Roman" w:hAnsi="Times New Roman" w:cs="Times New Roman"/>
                <w:sz w:val="24"/>
                <w:szCs w:val="24"/>
                <w:lang w:eastAsia="lv-LV"/>
              </w:rPr>
              <w:t>"</w:t>
            </w:r>
            <w:r w:rsidR="00AF44A0" w:rsidRPr="00E75B81">
              <w:rPr>
                <w:rFonts w:ascii="Times New Roman" w:eastAsia="Times New Roman" w:hAnsi="Times New Roman" w:cs="Times New Roman"/>
                <w:sz w:val="24"/>
                <w:szCs w:val="24"/>
                <w:lang w:eastAsia="lv-LV"/>
              </w:rPr>
              <w:t>Par zemes reformas pabeigšanu lauku apvidos</w:t>
            </w:r>
            <w:r w:rsidRPr="00E75B81">
              <w:rPr>
                <w:rFonts w:ascii="Times New Roman" w:eastAsia="Times New Roman" w:hAnsi="Times New Roman" w:cs="Times New Roman"/>
                <w:sz w:val="24"/>
                <w:szCs w:val="24"/>
                <w:lang w:eastAsia="lv-LV"/>
              </w:rPr>
              <w:t>" 16. panta otrās daļas</w:t>
            </w:r>
            <w:r w:rsidR="00EA5A2D" w:rsidRPr="00E75B81">
              <w:rPr>
                <w:rFonts w:ascii="Times New Roman" w:eastAsia="Times New Roman" w:hAnsi="Times New Roman" w:cs="Times New Roman"/>
                <w:sz w:val="24"/>
                <w:szCs w:val="24"/>
                <w:lang w:eastAsia="lv-LV"/>
              </w:rPr>
              <w:t xml:space="preserve"> </w:t>
            </w:r>
            <w:r w:rsidRPr="00E75B81">
              <w:rPr>
                <w:rFonts w:ascii="Times New Roman" w:eastAsia="Times New Roman" w:hAnsi="Times New Roman" w:cs="Times New Roman"/>
                <w:sz w:val="24"/>
                <w:szCs w:val="24"/>
                <w:lang w:eastAsia="lv-LV"/>
              </w:rPr>
              <w:t>2. punkts no</w:t>
            </w:r>
            <w:r w:rsidR="002A6C96" w:rsidRPr="00E75B81">
              <w:rPr>
                <w:rFonts w:ascii="Times New Roman" w:eastAsia="Times New Roman" w:hAnsi="Times New Roman" w:cs="Times New Roman"/>
                <w:sz w:val="24"/>
                <w:szCs w:val="24"/>
                <w:lang w:eastAsia="lv-LV"/>
              </w:rPr>
              <w:t>teic</w:t>
            </w:r>
            <w:r w:rsidRPr="00E75B81">
              <w:rPr>
                <w:rFonts w:ascii="Times New Roman" w:eastAsia="Times New Roman" w:hAnsi="Times New Roman" w:cs="Times New Roman"/>
                <w:sz w:val="24"/>
                <w:szCs w:val="24"/>
                <w:lang w:eastAsia="lv-LV"/>
              </w:rPr>
              <w:t xml:space="preserve">, ka Centrālā zemes komisija, pamatojoties uz ieinteresēto personu pieprasījumu un dokumentiem, kas apliecina zemes īpašuma un mantošanas tiesības </w:t>
            </w:r>
            <w:r w:rsidR="009E2D59" w:rsidRPr="00E75B81">
              <w:rPr>
                <w:rFonts w:ascii="Times New Roman" w:eastAsia="Times New Roman" w:hAnsi="Times New Roman" w:cs="Times New Roman"/>
                <w:sz w:val="24"/>
                <w:szCs w:val="24"/>
                <w:lang w:eastAsia="lv-LV"/>
              </w:rPr>
              <w:t>(</w:t>
            </w:r>
            <w:r w:rsidRPr="00E75B81">
              <w:rPr>
                <w:rFonts w:ascii="Times New Roman" w:eastAsia="Times New Roman" w:hAnsi="Times New Roman" w:cs="Times New Roman"/>
                <w:sz w:val="24"/>
                <w:szCs w:val="24"/>
                <w:lang w:eastAsia="lv-LV"/>
              </w:rPr>
              <w:t>tai skaitā personām, kuras līdz 1940. gada 21. jūlijam uzsāka izpirkt (aizpirka) Latvijā atstātos vācu izceļotāju nekustamos īpašumus no Vispārējās Lauksaimniecības bankas vai Valsts zemes bankas, kā arī šo personu mantiniekiem par īpašuma tiesības apliecinošu dokumentu var uzskatīt Latvijas Valsts vēstures arhīva izziņu, kurā norādīti nekustamā īpašuma izpircēji (aizpircēji), dati par nekustamo īpašumu un bankā iemaksātā naudas summa</w:t>
            </w:r>
            <w:r w:rsidR="009E2D59" w:rsidRPr="00E75B81">
              <w:rPr>
                <w:rFonts w:ascii="Times New Roman" w:eastAsia="Times New Roman" w:hAnsi="Times New Roman" w:cs="Times New Roman"/>
                <w:sz w:val="24"/>
                <w:szCs w:val="24"/>
                <w:lang w:eastAsia="lv-LV"/>
              </w:rPr>
              <w:t>)</w:t>
            </w:r>
            <w:r w:rsidRPr="00E75B81">
              <w:rPr>
                <w:rFonts w:ascii="Times New Roman" w:eastAsia="Times New Roman" w:hAnsi="Times New Roman" w:cs="Times New Roman"/>
                <w:sz w:val="24"/>
                <w:szCs w:val="24"/>
                <w:lang w:eastAsia="lv-LV"/>
              </w:rPr>
              <w:t xml:space="preserve"> atjauno zemes īpašuma tiesības uz pastāvīgā lietošanā piešķirto zemi, izņemot šā likuma</w:t>
            </w:r>
            <w:r w:rsidR="009E2D59" w:rsidRPr="00E75B81">
              <w:rPr>
                <w:rFonts w:ascii="Times New Roman" w:eastAsia="Times New Roman" w:hAnsi="Times New Roman" w:cs="Times New Roman"/>
                <w:sz w:val="24"/>
                <w:szCs w:val="24"/>
                <w:lang w:eastAsia="lv-LV"/>
              </w:rPr>
              <w:t xml:space="preserve"> </w:t>
            </w:r>
            <w:hyperlink r:id="rId12" w:anchor="p2" w:history="1">
              <w:r w:rsidRPr="00E75B81">
                <w:rPr>
                  <w:rFonts w:ascii="Times New Roman" w:eastAsia="Times New Roman" w:hAnsi="Times New Roman" w:cs="Times New Roman"/>
                  <w:sz w:val="24"/>
                  <w:szCs w:val="24"/>
                  <w:lang w:eastAsia="lv-LV"/>
                </w:rPr>
                <w:t>2. panta</w:t>
              </w:r>
            </w:hyperlink>
            <w:r w:rsidR="009E2D59" w:rsidRPr="00E75B81">
              <w:rPr>
                <w:rFonts w:ascii="Times New Roman" w:eastAsia="Times New Roman" w:hAnsi="Times New Roman" w:cs="Times New Roman"/>
                <w:sz w:val="24"/>
                <w:szCs w:val="24"/>
                <w:lang w:eastAsia="lv-LV"/>
              </w:rPr>
              <w:t xml:space="preserve"> </w:t>
            </w:r>
            <w:r w:rsidRPr="00E75B81">
              <w:rPr>
                <w:rFonts w:ascii="Times New Roman" w:eastAsia="Times New Roman" w:hAnsi="Times New Roman" w:cs="Times New Roman"/>
                <w:sz w:val="24"/>
                <w:szCs w:val="24"/>
                <w:lang w:eastAsia="lv-LV"/>
              </w:rPr>
              <w:t>sestajā daļā minētos gadījumus, vai uz zemes reformas pabeigšanai paredzēto zemi, vai uz zemi, kas nav ierakstīta zemesgrāmatā un ko tās nomā no vietējās pašvaldības atbilstoši</w:t>
            </w:r>
            <w:r w:rsidR="009E2D59" w:rsidRPr="00E75B81">
              <w:rPr>
                <w:rFonts w:ascii="Times New Roman" w:eastAsia="Times New Roman" w:hAnsi="Times New Roman" w:cs="Times New Roman"/>
                <w:sz w:val="24"/>
                <w:szCs w:val="24"/>
                <w:lang w:eastAsia="lv-LV"/>
              </w:rPr>
              <w:t xml:space="preserve"> </w:t>
            </w:r>
            <w:hyperlink r:id="rId13" w:tgtFrame="_blank" w:history="1">
              <w:r w:rsidRPr="00E75B81">
                <w:rPr>
                  <w:rFonts w:ascii="Times New Roman" w:eastAsia="Times New Roman" w:hAnsi="Times New Roman" w:cs="Times New Roman"/>
                  <w:sz w:val="24"/>
                  <w:szCs w:val="24"/>
                  <w:lang w:eastAsia="lv-LV"/>
                </w:rPr>
                <w:t>Valsts un pašvaldību īpašuma privatizācijas un privatizācijas sertifikātu izmantošanas pabeigšanas likuma</w:t>
              </w:r>
            </w:hyperlink>
            <w:r w:rsidR="009E2D59" w:rsidRPr="00E75B81">
              <w:rPr>
                <w:rFonts w:ascii="Times New Roman" w:eastAsia="Times New Roman" w:hAnsi="Times New Roman" w:cs="Times New Roman"/>
                <w:sz w:val="24"/>
                <w:szCs w:val="24"/>
                <w:lang w:eastAsia="lv-LV"/>
              </w:rPr>
              <w:t xml:space="preserve"> </w:t>
            </w:r>
            <w:hyperlink r:id="rId14" w:anchor="p25" w:tgtFrame="_blank" w:history="1">
              <w:r w:rsidRPr="00E75B81">
                <w:rPr>
                  <w:rFonts w:ascii="Times New Roman" w:eastAsia="Times New Roman" w:hAnsi="Times New Roman" w:cs="Times New Roman"/>
                  <w:sz w:val="24"/>
                  <w:szCs w:val="24"/>
                  <w:lang w:eastAsia="lv-LV"/>
                </w:rPr>
                <w:t>25. panta</w:t>
              </w:r>
            </w:hyperlink>
            <w:r w:rsidR="009E2D59" w:rsidRPr="00E75B81">
              <w:rPr>
                <w:rFonts w:ascii="Times New Roman" w:eastAsia="Times New Roman" w:hAnsi="Times New Roman" w:cs="Times New Roman"/>
                <w:sz w:val="24"/>
                <w:szCs w:val="24"/>
                <w:lang w:eastAsia="lv-LV"/>
              </w:rPr>
              <w:t xml:space="preserve"> </w:t>
            </w:r>
            <w:r w:rsidRPr="00E75B81">
              <w:rPr>
                <w:rFonts w:ascii="Times New Roman" w:eastAsia="Times New Roman" w:hAnsi="Times New Roman" w:cs="Times New Roman"/>
                <w:sz w:val="24"/>
                <w:szCs w:val="24"/>
                <w:lang w:eastAsia="lv-LV"/>
              </w:rPr>
              <w:t>otrajai daļai</w:t>
            </w:r>
            <w:r w:rsidR="00E60B66" w:rsidRPr="00E75B81">
              <w:rPr>
                <w:rFonts w:ascii="Times New Roman" w:eastAsia="Times New Roman" w:hAnsi="Times New Roman" w:cs="Times New Roman"/>
                <w:sz w:val="24"/>
                <w:szCs w:val="24"/>
                <w:lang w:eastAsia="lv-LV"/>
              </w:rPr>
              <w:t>.</w:t>
            </w:r>
          </w:p>
          <w:p w14:paraId="21C6F284" w14:textId="7AA25BBF" w:rsidR="00FB50B3" w:rsidRPr="00E75B81" w:rsidRDefault="00E60B66" w:rsidP="00D43A2E">
            <w:pPr>
              <w:pStyle w:val="tv213"/>
              <w:shd w:val="clear" w:color="auto" w:fill="FFFFFF"/>
              <w:spacing w:before="0" w:beforeAutospacing="0" w:after="0" w:afterAutospacing="0" w:line="240" w:lineRule="auto"/>
              <w:ind w:firstLine="275"/>
              <w:jc w:val="both"/>
              <w:rPr>
                <w:rFonts w:ascii="Times New Roman" w:eastAsia="Times New Roman" w:hAnsi="Times New Roman" w:cs="Times New Roman"/>
                <w:sz w:val="24"/>
                <w:szCs w:val="24"/>
                <w:lang w:eastAsia="lv-LV"/>
              </w:rPr>
            </w:pPr>
            <w:r w:rsidRPr="00E75B81">
              <w:rPr>
                <w:rFonts w:ascii="Times New Roman" w:eastAsia="Times New Roman" w:hAnsi="Times New Roman" w:cs="Times New Roman"/>
                <w:sz w:val="24"/>
                <w:szCs w:val="24"/>
                <w:lang w:eastAsia="lv-LV"/>
              </w:rPr>
              <w:t>No l</w:t>
            </w:r>
            <w:r w:rsidR="00010B98" w:rsidRPr="00E75B81">
              <w:rPr>
                <w:rFonts w:ascii="Times New Roman" w:eastAsia="Times New Roman" w:hAnsi="Times New Roman" w:cs="Times New Roman"/>
                <w:sz w:val="24"/>
                <w:szCs w:val="24"/>
                <w:lang w:eastAsia="lv-LV"/>
              </w:rPr>
              <w:t>ikuma "Par zemes komisijām" 2. panta 2.2.5.</w:t>
            </w:r>
            <w:r w:rsidR="008E7DC9" w:rsidRPr="00E75B81">
              <w:rPr>
                <w:rFonts w:ascii="Times New Roman" w:eastAsia="Times New Roman" w:hAnsi="Times New Roman" w:cs="Times New Roman"/>
                <w:sz w:val="24"/>
                <w:szCs w:val="24"/>
                <w:lang w:eastAsia="lv-LV"/>
              </w:rPr>
              <w:t> </w:t>
            </w:r>
            <w:r w:rsidR="00010B98" w:rsidRPr="00E75B81">
              <w:rPr>
                <w:rFonts w:ascii="Times New Roman" w:eastAsia="Times New Roman" w:hAnsi="Times New Roman" w:cs="Times New Roman"/>
                <w:sz w:val="24"/>
                <w:szCs w:val="24"/>
                <w:lang w:eastAsia="lv-LV"/>
              </w:rPr>
              <w:t>punkt</w:t>
            </w:r>
            <w:r w:rsidRPr="00E75B81">
              <w:rPr>
                <w:rFonts w:ascii="Times New Roman" w:eastAsia="Times New Roman" w:hAnsi="Times New Roman" w:cs="Times New Roman"/>
                <w:sz w:val="24"/>
                <w:szCs w:val="24"/>
                <w:lang w:eastAsia="lv-LV"/>
              </w:rPr>
              <w:t>a un 2.</w:t>
            </w:r>
            <w:r w:rsidRPr="00E75B81">
              <w:rPr>
                <w:rFonts w:ascii="Times New Roman" w:eastAsia="Times New Roman" w:hAnsi="Times New Roman" w:cs="Times New Roman"/>
                <w:sz w:val="24"/>
                <w:szCs w:val="24"/>
                <w:vertAlign w:val="superscript"/>
                <w:lang w:eastAsia="lv-LV"/>
              </w:rPr>
              <w:t>1</w:t>
            </w:r>
            <w:r w:rsidRPr="00E75B81">
              <w:rPr>
                <w:rFonts w:ascii="Times New Roman" w:hAnsi="Times New Roman"/>
                <w:sz w:val="24"/>
              </w:rPr>
              <w:t> </w:t>
            </w:r>
            <w:r w:rsidRPr="00E75B81">
              <w:rPr>
                <w:rFonts w:ascii="Times New Roman" w:eastAsia="Times New Roman" w:hAnsi="Times New Roman" w:cs="Times New Roman"/>
                <w:sz w:val="24"/>
                <w:szCs w:val="24"/>
                <w:lang w:eastAsia="lv-LV"/>
              </w:rPr>
              <w:t>panta 2.</w:t>
            </w:r>
            <w:r w:rsidRPr="00E75B81">
              <w:rPr>
                <w:rFonts w:ascii="Times New Roman" w:eastAsia="Times New Roman" w:hAnsi="Times New Roman" w:cs="Times New Roman"/>
                <w:sz w:val="24"/>
                <w:szCs w:val="24"/>
                <w:vertAlign w:val="superscript"/>
                <w:lang w:eastAsia="lv-LV"/>
              </w:rPr>
              <w:t>1</w:t>
            </w:r>
            <w:r w:rsidRPr="00E75B81">
              <w:rPr>
                <w:rFonts w:ascii="Times New Roman" w:eastAsia="Times New Roman" w:hAnsi="Times New Roman" w:cs="Times New Roman"/>
                <w:sz w:val="24"/>
                <w:szCs w:val="24"/>
                <w:lang w:eastAsia="lv-LV"/>
              </w:rPr>
              <w:t>2.2.</w:t>
            </w:r>
            <w:r w:rsidR="008B6806" w:rsidRPr="00E75B81">
              <w:rPr>
                <w:rFonts w:ascii="Times New Roman" w:eastAsia="Times New Roman" w:hAnsi="Times New Roman" w:cs="Times New Roman"/>
                <w:sz w:val="24"/>
                <w:szCs w:val="24"/>
                <w:lang w:eastAsia="lv-LV"/>
              </w:rPr>
              <w:t> </w:t>
            </w:r>
            <w:r w:rsidRPr="00E75B81">
              <w:rPr>
                <w:rFonts w:ascii="Times New Roman" w:eastAsia="Times New Roman" w:hAnsi="Times New Roman" w:cs="Times New Roman"/>
                <w:sz w:val="24"/>
                <w:szCs w:val="24"/>
                <w:lang w:eastAsia="lv-LV"/>
              </w:rPr>
              <w:t xml:space="preserve">punkta izriet, ka </w:t>
            </w:r>
            <w:r w:rsidR="00AA2E72" w:rsidRPr="00E75B81">
              <w:rPr>
                <w:rFonts w:ascii="Times New Roman" w:eastAsia="Times New Roman" w:hAnsi="Times New Roman" w:cs="Times New Roman"/>
                <w:sz w:val="24"/>
                <w:szCs w:val="24"/>
                <w:lang w:eastAsia="lv-LV"/>
              </w:rPr>
              <w:t>lēmumu par īpašuma tiesību atjaunošanu attiecīgā institūcija pieņem pēc zemes robežu ierādīšanas (iemērīšanas) un zemes robežu ierādīšanas akta sastādīšanas un zemes robežu plāna izgatavošanas.</w:t>
            </w:r>
          </w:p>
          <w:p w14:paraId="72F3C3F4" w14:textId="4A0FC9AB" w:rsidR="00AA2E72" w:rsidRPr="00E75B81" w:rsidRDefault="00B6761E" w:rsidP="00D43A2E">
            <w:pPr>
              <w:pStyle w:val="tv213"/>
              <w:shd w:val="clear" w:color="auto" w:fill="FFFFFF"/>
              <w:spacing w:before="0" w:beforeAutospacing="0" w:after="0" w:afterAutospacing="0" w:line="240" w:lineRule="auto"/>
              <w:ind w:firstLine="275"/>
              <w:jc w:val="both"/>
              <w:rPr>
                <w:rFonts w:ascii="Times New Roman" w:eastAsia="Times New Roman" w:hAnsi="Times New Roman" w:cs="Times New Roman"/>
                <w:sz w:val="24"/>
                <w:szCs w:val="24"/>
                <w:lang w:eastAsia="lv-LV"/>
              </w:rPr>
            </w:pPr>
            <w:r w:rsidRPr="00E75B81">
              <w:rPr>
                <w:rFonts w:ascii="Times New Roman" w:eastAsia="Times New Roman" w:hAnsi="Times New Roman" w:cs="Times New Roman"/>
                <w:sz w:val="24"/>
                <w:szCs w:val="24"/>
                <w:lang w:eastAsia="lv-LV"/>
              </w:rPr>
              <w:t xml:space="preserve">Likuma </w:t>
            </w:r>
            <w:r w:rsidR="00EA5A2D" w:rsidRPr="00E75B81">
              <w:rPr>
                <w:rFonts w:ascii="Times New Roman" w:eastAsia="Times New Roman" w:hAnsi="Times New Roman" w:cs="Times New Roman"/>
                <w:sz w:val="24"/>
                <w:szCs w:val="24"/>
                <w:lang w:eastAsia="lv-LV"/>
              </w:rPr>
              <w:t>"</w:t>
            </w:r>
            <w:r w:rsidRPr="00E75B81">
              <w:rPr>
                <w:rFonts w:ascii="Times New Roman" w:eastAsia="Times New Roman" w:hAnsi="Times New Roman" w:cs="Times New Roman"/>
                <w:sz w:val="24"/>
                <w:szCs w:val="24"/>
                <w:lang w:eastAsia="lv-LV"/>
              </w:rPr>
              <w:t>Par zemes reformu Latvijas Republikas lauku apvidos</w:t>
            </w:r>
            <w:r w:rsidR="009E2D59" w:rsidRPr="00E75B81">
              <w:rPr>
                <w:rFonts w:ascii="Times New Roman" w:eastAsia="Times New Roman" w:hAnsi="Times New Roman" w:cs="Times New Roman"/>
                <w:sz w:val="24"/>
                <w:szCs w:val="24"/>
                <w:lang w:eastAsia="lv-LV"/>
              </w:rPr>
              <w:t>"</w:t>
            </w:r>
            <w:r w:rsidRPr="00E75B81">
              <w:rPr>
                <w:rFonts w:ascii="Times New Roman" w:eastAsia="Times New Roman" w:hAnsi="Times New Roman" w:cs="Times New Roman"/>
                <w:sz w:val="24"/>
                <w:szCs w:val="24"/>
                <w:lang w:eastAsia="lv-LV"/>
              </w:rPr>
              <w:t xml:space="preserve"> 22. panta pirmajā daļā un likuma </w:t>
            </w:r>
            <w:r w:rsidR="00EA5A2D" w:rsidRPr="00E75B81">
              <w:rPr>
                <w:rFonts w:ascii="Times New Roman" w:eastAsia="Times New Roman" w:hAnsi="Times New Roman" w:cs="Times New Roman"/>
                <w:sz w:val="24"/>
                <w:szCs w:val="24"/>
                <w:lang w:eastAsia="lv-LV"/>
              </w:rPr>
              <w:t>"</w:t>
            </w:r>
            <w:r w:rsidRPr="00E75B81">
              <w:rPr>
                <w:rFonts w:ascii="Times New Roman" w:eastAsia="Times New Roman" w:hAnsi="Times New Roman" w:cs="Times New Roman"/>
                <w:sz w:val="24"/>
                <w:szCs w:val="24"/>
                <w:lang w:eastAsia="lv-LV"/>
              </w:rPr>
              <w:t>Par zemes reformu Latvijas Republikas pilsētās</w:t>
            </w:r>
            <w:r w:rsidR="009E2D59" w:rsidRPr="00E75B81">
              <w:rPr>
                <w:rFonts w:ascii="Times New Roman" w:eastAsia="Times New Roman" w:hAnsi="Times New Roman" w:cs="Times New Roman"/>
                <w:sz w:val="24"/>
                <w:szCs w:val="24"/>
                <w:lang w:eastAsia="lv-LV"/>
              </w:rPr>
              <w:t>"</w:t>
            </w:r>
            <w:r w:rsidRPr="00E75B81">
              <w:rPr>
                <w:rFonts w:ascii="Times New Roman" w:eastAsia="Times New Roman" w:hAnsi="Times New Roman" w:cs="Times New Roman"/>
                <w:sz w:val="24"/>
                <w:szCs w:val="24"/>
                <w:lang w:eastAsia="lv-LV"/>
              </w:rPr>
              <w:t xml:space="preserve"> 18. panta pirmajā daļā noteiktajām personām zemes kadastrālo uzmērīšanu, kad tā saistīta ar zemes īpašuma tiesību atjaunošanu vai zemes īpašuma kompensēšanu ar līdzvērtīgu zemi, veic par valsts budžeta līdzekļiem.</w:t>
            </w:r>
          </w:p>
          <w:p w14:paraId="48BC689A" w14:textId="6FF13D85" w:rsidR="00FB50B3" w:rsidRPr="00E75B81" w:rsidRDefault="00FB50B3" w:rsidP="00892FBA">
            <w:pPr>
              <w:spacing w:after="0" w:line="240" w:lineRule="auto"/>
              <w:ind w:firstLine="275"/>
              <w:jc w:val="both"/>
              <w:rPr>
                <w:rFonts w:ascii="Times New Roman" w:hAnsi="Times New Roman" w:cs="Times New Roman"/>
                <w:sz w:val="24"/>
                <w:szCs w:val="24"/>
              </w:rPr>
            </w:pPr>
            <w:r w:rsidRPr="00E75B81">
              <w:rPr>
                <w:rFonts w:ascii="Times New Roman" w:eastAsia="Times New Roman" w:hAnsi="Times New Roman" w:cs="Times New Roman"/>
                <w:sz w:val="24"/>
                <w:szCs w:val="24"/>
                <w:lang w:eastAsia="lv-LV"/>
              </w:rPr>
              <w:t>Valsts zemes dienesta uzturētajā p</w:t>
            </w:r>
            <w:r w:rsidRPr="00E75B81">
              <w:rPr>
                <w:rFonts w:ascii="Times New Roman" w:hAnsi="Times New Roman" w:cs="Times New Roman"/>
                <w:sz w:val="24"/>
                <w:szCs w:val="24"/>
              </w:rPr>
              <w:t>ar valsts budžeta līdzekļiem uzmērāmo zemes vienību sarakstā (turpmāk – Saraksts) 2019. gada 15.</w:t>
            </w:r>
            <w:r w:rsidR="00D9189F" w:rsidRPr="00E75B81">
              <w:rPr>
                <w:rFonts w:ascii="Times New Roman" w:hAnsi="Times New Roman" w:cs="Times New Roman"/>
                <w:sz w:val="24"/>
                <w:szCs w:val="24"/>
              </w:rPr>
              <w:t> </w:t>
            </w:r>
            <w:r w:rsidRPr="00E75B81">
              <w:rPr>
                <w:rFonts w:ascii="Times New Roman" w:hAnsi="Times New Roman" w:cs="Times New Roman"/>
                <w:sz w:val="24"/>
                <w:szCs w:val="24"/>
              </w:rPr>
              <w:t>augustā iekļautas ir 4600</w:t>
            </w:r>
            <w:r w:rsidR="009E2D59" w:rsidRPr="00E75B81">
              <w:rPr>
                <w:rFonts w:ascii="Times New Roman" w:hAnsi="Times New Roman" w:cs="Times New Roman"/>
                <w:sz w:val="24"/>
                <w:szCs w:val="24"/>
              </w:rPr>
              <w:t> </w:t>
            </w:r>
            <w:r w:rsidRPr="00E75B81">
              <w:rPr>
                <w:rFonts w:ascii="Times New Roman" w:hAnsi="Times New Roman" w:cs="Times New Roman"/>
                <w:sz w:val="24"/>
                <w:szCs w:val="24"/>
              </w:rPr>
              <w:t>zemes vienības.</w:t>
            </w:r>
          </w:p>
          <w:p w14:paraId="51D3AF41" w14:textId="09516028" w:rsidR="00D9189F" w:rsidRPr="00E75B81" w:rsidRDefault="00FB50B3" w:rsidP="00892FBA">
            <w:pPr>
              <w:spacing w:after="0" w:line="240" w:lineRule="auto"/>
              <w:ind w:firstLine="275"/>
              <w:jc w:val="both"/>
              <w:rPr>
                <w:rFonts w:ascii="Times New Roman" w:hAnsi="Times New Roman" w:cs="Times New Roman"/>
                <w:sz w:val="24"/>
                <w:szCs w:val="24"/>
              </w:rPr>
            </w:pPr>
            <w:r w:rsidRPr="00E75B81">
              <w:rPr>
                <w:rFonts w:ascii="Times New Roman" w:hAnsi="Times New Roman" w:cs="Times New Roman"/>
                <w:sz w:val="24"/>
                <w:szCs w:val="24"/>
              </w:rPr>
              <w:t xml:space="preserve">Atbilstoši pēdējo četru gadu laikā veiktajiem iepirkuma procedūras rezultātiem vienas zemes vienības par valsts budžeta līdzekļiem veicamās zemes kadastrālas uzmērīšanas izmaksas vidēji sastāda </w:t>
            </w:r>
            <w:r w:rsidR="004E7D39" w:rsidRPr="00E75B81">
              <w:rPr>
                <w:rFonts w:ascii="Times New Roman" w:hAnsi="Times New Roman" w:cs="Times New Roman"/>
                <w:sz w:val="24"/>
                <w:szCs w:val="24"/>
              </w:rPr>
              <w:t>nedaudz vairāk kā 900 </w:t>
            </w:r>
            <w:r w:rsidRPr="00E75B81">
              <w:rPr>
                <w:rFonts w:ascii="Times New Roman" w:hAnsi="Times New Roman"/>
                <w:i/>
                <w:sz w:val="24"/>
              </w:rPr>
              <w:t>euro</w:t>
            </w:r>
            <w:r w:rsidRPr="00E75B81">
              <w:rPr>
                <w:rFonts w:ascii="Times New Roman" w:hAnsi="Times New Roman" w:cs="Times New Roman"/>
                <w:sz w:val="24"/>
                <w:szCs w:val="24"/>
              </w:rPr>
              <w:t xml:space="preserve">. Ievērojot to, ka valsts budžeta līdzekļi zemes kadastrālajai </w:t>
            </w:r>
            <w:r w:rsidRPr="00E75B81">
              <w:rPr>
                <w:rFonts w:ascii="Times New Roman" w:hAnsi="Times New Roman" w:cs="Times New Roman"/>
                <w:sz w:val="24"/>
                <w:szCs w:val="24"/>
              </w:rPr>
              <w:lastRenderedPageBreak/>
              <w:t>uzmērīšanai netiek piešķirti, Valsts zemes dienests</w:t>
            </w:r>
            <w:r w:rsidR="00EA5A2D" w:rsidRPr="00E75B81">
              <w:rPr>
                <w:rFonts w:ascii="Times New Roman" w:hAnsi="Times New Roman" w:cs="Times New Roman"/>
                <w:sz w:val="24"/>
                <w:szCs w:val="24"/>
              </w:rPr>
              <w:t xml:space="preserve"> </w:t>
            </w:r>
            <w:r w:rsidRPr="00E75B81">
              <w:rPr>
                <w:rFonts w:ascii="Times New Roman" w:hAnsi="Times New Roman" w:cs="Times New Roman"/>
                <w:sz w:val="24"/>
                <w:szCs w:val="24"/>
              </w:rPr>
              <w:t>katru gadu no kopējās valsts budžeta dotācijas zemes kadastrālajai uzmērīšanai novirza aptuveni 70 000</w:t>
            </w:r>
            <w:r w:rsidR="009E2D59" w:rsidRPr="00E75B81">
              <w:rPr>
                <w:rFonts w:ascii="Times New Roman" w:hAnsi="Times New Roman" w:cs="Times New Roman"/>
                <w:sz w:val="24"/>
                <w:szCs w:val="24"/>
              </w:rPr>
              <w:t> </w:t>
            </w:r>
            <w:r w:rsidRPr="00E75B81">
              <w:rPr>
                <w:rFonts w:ascii="Times New Roman" w:hAnsi="Times New Roman"/>
                <w:i/>
                <w:sz w:val="24"/>
              </w:rPr>
              <w:t>euro</w:t>
            </w:r>
            <w:r w:rsidRPr="00E75B81">
              <w:rPr>
                <w:rFonts w:ascii="Times New Roman" w:hAnsi="Times New Roman" w:cs="Times New Roman"/>
                <w:sz w:val="24"/>
                <w:szCs w:val="24"/>
              </w:rPr>
              <w:t>, organizējot gadā ap 70</w:t>
            </w:r>
            <w:r w:rsidR="009E2D59" w:rsidRPr="00E75B81">
              <w:rPr>
                <w:rFonts w:ascii="Times New Roman" w:hAnsi="Times New Roman" w:cs="Times New Roman"/>
                <w:sz w:val="24"/>
                <w:szCs w:val="24"/>
              </w:rPr>
              <w:t> </w:t>
            </w:r>
            <w:r w:rsidRPr="00E75B81">
              <w:rPr>
                <w:rFonts w:ascii="Times New Roman" w:hAnsi="Times New Roman" w:cs="Times New Roman"/>
                <w:sz w:val="24"/>
                <w:szCs w:val="24"/>
              </w:rPr>
              <w:t>zemes vienību uzmērīšanu. Katru gadu apmēram 60</w:t>
            </w:r>
            <w:r w:rsidR="009E2D59" w:rsidRPr="00E75B81">
              <w:rPr>
                <w:rFonts w:ascii="Times New Roman" w:hAnsi="Times New Roman" w:cs="Times New Roman"/>
                <w:sz w:val="24"/>
                <w:szCs w:val="24"/>
              </w:rPr>
              <w:t> </w:t>
            </w:r>
            <w:r w:rsidRPr="00E75B81">
              <w:rPr>
                <w:rFonts w:ascii="Times New Roman" w:hAnsi="Times New Roman" w:cs="Times New Roman"/>
                <w:sz w:val="24"/>
                <w:szCs w:val="24"/>
              </w:rPr>
              <w:t>Sarakstā iekļautās zemes vienības tiek uzmērītas par zemes lietotāju pašu līdzekļiem.</w:t>
            </w:r>
            <w:r w:rsidR="00D9189F" w:rsidRPr="00E75B81">
              <w:rPr>
                <w:rFonts w:ascii="Times New Roman" w:hAnsi="Times New Roman" w:cs="Times New Roman"/>
                <w:sz w:val="24"/>
                <w:szCs w:val="24"/>
              </w:rPr>
              <w:t xml:space="preserve"> </w:t>
            </w:r>
            <w:r w:rsidRPr="00E75B81">
              <w:rPr>
                <w:rFonts w:ascii="Times New Roman" w:hAnsi="Times New Roman" w:cs="Times New Roman"/>
                <w:sz w:val="24"/>
                <w:szCs w:val="24"/>
              </w:rPr>
              <w:t xml:space="preserve">Minētais nozīmē, ka ar </w:t>
            </w:r>
            <w:r w:rsidR="00D1283E" w:rsidRPr="00E75B81">
              <w:rPr>
                <w:rFonts w:ascii="Times New Roman" w:hAnsi="Times New Roman" w:cs="Times New Roman"/>
                <w:sz w:val="24"/>
                <w:szCs w:val="24"/>
              </w:rPr>
              <w:t xml:space="preserve">Valsts zemes dienesta novirzītajiem un zemes lietotāju pašu finanšu līdzekļiem zemes kadastrālā uzmērīšana par </w:t>
            </w:r>
            <w:r w:rsidRPr="00E75B81">
              <w:rPr>
                <w:rFonts w:ascii="Times New Roman" w:hAnsi="Times New Roman" w:cs="Times New Roman"/>
                <w:sz w:val="24"/>
                <w:szCs w:val="24"/>
              </w:rPr>
              <w:t xml:space="preserve">valsts budžeta līdzekļiem </w:t>
            </w:r>
            <w:r w:rsidR="00D1283E" w:rsidRPr="00E75B81">
              <w:rPr>
                <w:rFonts w:ascii="Times New Roman" w:hAnsi="Times New Roman" w:cs="Times New Roman"/>
                <w:sz w:val="24"/>
                <w:szCs w:val="24"/>
              </w:rPr>
              <w:t>varētu noslēgties pēc 35</w:t>
            </w:r>
            <w:r w:rsidR="00061A44" w:rsidRPr="00E75B81">
              <w:rPr>
                <w:rFonts w:ascii="Times New Roman" w:hAnsi="Times New Roman" w:cs="Times New Roman"/>
                <w:sz w:val="24"/>
                <w:szCs w:val="24"/>
              </w:rPr>
              <w:t> </w:t>
            </w:r>
            <w:r w:rsidR="00D1283E" w:rsidRPr="00E75B81">
              <w:rPr>
                <w:rFonts w:ascii="Times New Roman" w:hAnsi="Times New Roman" w:cs="Times New Roman"/>
                <w:sz w:val="24"/>
                <w:szCs w:val="24"/>
              </w:rPr>
              <w:t>gadiem.</w:t>
            </w:r>
          </w:p>
          <w:p w14:paraId="03CF350C" w14:textId="1B6CFF57" w:rsidR="00AA2E72" w:rsidRPr="00E75B81" w:rsidRDefault="00D9189F" w:rsidP="00892FBA">
            <w:pPr>
              <w:spacing w:after="0" w:line="240" w:lineRule="auto"/>
              <w:ind w:firstLine="275"/>
              <w:jc w:val="both"/>
              <w:rPr>
                <w:rFonts w:ascii="Times New Roman" w:hAnsi="Times New Roman" w:cs="Times New Roman"/>
                <w:sz w:val="24"/>
                <w:szCs w:val="24"/>
              </w:rPr>
            </w:pPr>
            <w:r w:rsidRPr="00E75B81">
              <w:rPr>
                <w:rFonts w:ascii="Times New Roman" w:hAnsi="Times New Roman" w:cs="Times New Roman"/>
                <w:sz w:val="24"/>
                <w:szCs w:val="24"/>
              </w:rPr>
              <w:t xml:space="preserve">Tā kā </w:t>
            </w:r>
            <w:r w:rsidR="00AA2E72" w:rsidRPr="00E75B81">
              <w:rPr>
                <w:rFonts w:ascii="Times New Roman" w:hAnsi="Times New Roman" w:cs="Times New Roman"/>
                <w:sz w:val="24"/>
                <w:szCs w:val="24"/>
              </w:rPr>
              <w:t xml:space="preserve">Centrālajai zemes komisijai </w:t>
            </w:r>
            <w:r w:rsidRPr="00E75B81">
              <w:rPr>
                <w:rFonts w:ascii="Times New Roman" w:hAnsi="Times New Roman" w:cs="Times New Roman"/>
                <w:sz w:val="24"/>
                <w:szCs w:val="24"/>
              </w:rPr>
              <w:t xml:space="preserve">noteiktā </w:t>
            </w:r>
            <w:r w:rsidR="00AA2E72" w:rsidRPr="00E75B81">
              <w:rPr>
                <w:rFonts w:ascii="Times New Roman" w:hAnsi="Times New Roman" w:cs="Times New Roman"/>
                <w:sz w:val="24"/>
                <w:szCs w:val="24"/>
              </w:rPr>
              <w:t>lēmumu pieņemšanas par īpašuma tiesību atjaunošanu kompetence būs aktuāla vēl ilgstošā</w:t>
            </w:r>
            <w:r w:rsidR="00061A44" w:rsidRPr="00E75B81">
              <w:rPr>
                <w:rFonts w:ascii="Times New Roman" w:hAnsi="Times New Roman" w:cs="Times New Roman"/>
                <w:sz w:val="24"/>
                <w:szCs w:val="24"/>
              </w:rPr>
              <w:t xml:space="preserve"> </w:t>
            </w:r>
            <w:r w:rsidR="00AA2E72" w:rsidRPr="00E75B81">
              <w:rPr>
                <w:rFonts w:ascii="Times New Roman" w:hAnsi="Times New Roman" w:cs="Times New Roman"/>
                <w:sz w:val="24"/>
                <w:szCs w:val="24"/>
              </w:rPr>
              <w:t>laika periodā arī pēc zemes reformas pab</w:t>
            </w:r>
            <w:r w:rsidRPr="00E75B81">
              <w:rPr>
                <w:rFonts w:ascii="Times New Roman" w:hAnsi="Times New Roman" w:cs="Times New Roman"/>
                <w:sz w:val="24"/>
                <w:szCs w:val="24"/>
              </w:rPr>
              <w:t>eigšanas visā valsts teritorijā, tad tā būtu nododama kādas citas institūcijas kompetencē.</w:t>
            </w:r>
          </w:p>
          <w:p w14:paraId="6FBA2001" w14:textId="07FE497D" w:rsidR="00736F2E" w:rsidRPr="00E75B81" w:rsidRDefault="00D9189F" w:rsidP="00D43A2E">
            <w:pPr>
              <w:spacing w:after="0" w:line="240" w:lineRule="auto"/>
              <w:ind w:firstLine="275"/>
              <w:jc w:val="both"/>
              <w:rPr>
                <w:rFonts w:ascii="Times New Roman" w:hAnsi="Times New Roman" w:cs="Times New Roman"/>
                <w:sz w:val="24"/>
                <w:szCs w:val="24"/>
              </w:rPr>
            </w:pPr>
            <w:r w:rsidRPr="00E75B81">
              <w:rPr>
                <w:rFonts w:ascii="Times New Roman" w:hAnsi="Times New Roman" w:cs="Times New Roman"/>
                <w:sz w:val="24"/>
                <w:szCs w:val="24"/>
              </w:rPr>
              <w:t>L</w:t>
            </w:r>
            <w:r w:rsidR="00736F2E" w:rsidRPr="00E75B81">
              <w:rPr>
                <w:rFonts w:ascii="Times New Roman" w:hAnsi="Times New Roman" w:cs="Times New Roman"/>
                <w:sz w:val="24"/>
                <w:szCs w:val="24"/>
              </w:rPr>
              <w:t xml:space="preserve">ikuma </w:t>
            </w:r>
            <w:r w:rsidR="00AC03F9" w:rsidRPr="00E75B81">
              <w:rPr>
                <w:rFonts w:ascii="Times New Roman" w:hAnsi="Times New Roman" w:cs="Times New Roman"/>
                <w:iCs/>
                <w:sz w:val="24"/>
                <w:szCs w:val="24"/>
              </w:rPr>
              <w:t>"</w:t>
            </w:r>
            <w:r w:rsidR="00736F2E" w:rsidRPr="00E75B81">
              <w:rPr>
                <w:rFonts w:ascii="Times New Roman" w:hAnsi="Times New Roman" w:cs="Times New Roman"/>
                <w:sz w:val="24"/>
                <w:szCs w:val="24"/>
              </w:rPr>
              <w:t>Par zemes komisijām</w:t>
            </w:r>
            <w:r w:rsidR="00AC03F9" w:rsidRPr="00E75B81">
              <w:rPr>
                <w:rFonts w:ascii="Times New Roman" w:hAnsi="Times New Roman" w:cs="Times New Roman"/>
                <w:iCs/>
                <w:sz w:val="24"/>
                <w:szCs w:val="24"/>
              </w:rPr>
              <w:t>"</w:t>
            </w:r>
            <w:r w:rsidR="00736F2E" w:rsidRPr="00E75B81">
              <w:rPr>
                <w:rFonts w:ascii="Times New Roman" w:hAnsi="Times New Roman" w:cs="Times New Roman"/>
                <w:sz w:val="24"/>
                <w:szCs w:val="24"/>
              </w:rPr>
              <w:t xml:space="preserve"> 2.</w:t>
            </w:r>
            <w:r w:rsidR="00AC03F9" w:rsidRPr="00E75B81">
              <w:rPr>
                <w:rFonts w:ascii="Times New Roman" w:hAnsi="Times New Roman" w:cs="Times New Roman"/>
                <w:sz w:val="24"/>
                <w:szCs w:val="24"/>
              </w:rPr>
              <w:t> </w:t>
            </w:r>
            <w:r w:rsidR="00736F2E" w:rsidRPr="00E75B81">
              <w:rPr>
                <w:rFonts w:ascii="Times New Roman" w:hAnsi="Times New Roman" w:cs="Times New Roman"/>
                <w:sz w:val="24"/>
                <w:szCs w:val="24"/>
              </w:rPr>
              <w:t>panta 2.2.5.</w:t>
            </w:r>
            <w:r w:rsidR="00AC03F9" w:rsidRPr="00E75B81">
              <w:rPr>
                <w:rFonts w:ascii="Times New Roman" w:hAnsi="Times New Roman" w:cs="Times New Roman"/>
                <w:sz w:val="24"/>
                <w:szCs w:val="24"/>
              </w:rPr>
              <w:t> pu</w:t>
            </w:r>
            <w:r w:rsidRPr="00E75B81">
              <w:rPr>
                <w:rFonts w:ascii="Times New Roman" w:hAnsi="Times New Roman" w:cs="Times New Roman"/>
                <w:sz w:val="24"/>
                <w:szCs w:val="24"/>
              </w:rPr>
              <w:t xml:space="preserve">nkts </w:t>
            </w:r>
            <w:r w:rsidR="002A6C96" w:rsidRPr="00E75B81">
              <w:rPr>
                <w:rFonts w:ascii="Times New Roman" w:hAnsi="Times New Roman" w:cs="Times New Roman"/>
                <w:sz w:val="24"/>
                <w:szCs w:val="24"/>
              </w:rPr>
              <w:t>noteic</w:t>
            </w:r>
            <w:r w:rsidRPr="00E75B81">
              <w:rPr>
                <w:rFonts w:ascii="Times New Roman" w:hAnsi="Times New Roman" w:cs="Times New Roman"/>
                <w:sz w:val="24"/>
                <w:szCs w:val="24"/>
              </w:rPr>
              <w:t>, ka</w:t>
            </w:r>
            <w:r w:rsidR="00736F2E" w:rsidRPr="00E75B81">
              <w:rPr>
                <w:rFonts w:ascii="Times New Roman" w:hAnsi="Times New Roman" w:cs="Times New Roman"/>
                <w:sz w:val="24"/>
                <w:szCs w:val="24"/>
              </w:rPr>
              <w:t xml:space="preserve"> pagasta zemes komisija dod atzinumu par zemes īpašuma tiesībām, pieņem lēmumu par zemes īpašuma kompensāciju un lietošanas tiesībām, bet pēc zemes robežu ierādīšanas (iemērīšanas) un zemes robežu ierādīšanas akta sastādīšanas un zemes robežu plāna izgatavošanas pieņem lēmumu</w:t>
            </w:r>
            <w:r w:rsidR="00061A44" w:rsidRPr="00E75B81">
              <w:rPr>
                <w:rFonts w:ascii="Times New Roman" w:hAnsi="Times New Roman" w:cs="Times New Roman"/>
                <w:sz w:val="24"/>
                <w:szCs w:val="24"/>
              </w:rPr>
              <w:t>s par</w:t>
            </w:r>
            <w:r w:rsidR="00736F2E" w:rsidRPr="00E75B81">
              <w:rPr>
                <w:rFonts w:ascii="Times New Roman" w:hAnsi="Times New Roman" w:cs="Times New Roman"/>
                <w:sz w:val="24"/>
                <w:szCs w:val="24"/>
              </w:rPr>
              <w:t xml:space="preserve"> zemes īpašuma tiesību atjaunošanu, zemes piešķiršanu īpašumā par samaksu un samaksas apmēra noteikšanu.</w:t>
            </w:r>
          </w:p>
          <w:p w14:paraId="55824889" w14:textId="21669B4C" w:rsidR="008A2506" w:rsidRPr="00E75B81" w:rsidRDefault="00D9189F" w:rsidP="00892FBA">
            <w:pPr>
              <w:spacing w:after="0" w:line="240" w:lineRule="auto"/>
              <w:ind w:firstLine="275"/>
              <w:jc w:val="both"/>
              <w:rPr>
                <w:rFonts w:ascii="Times New Roman" w:hAnsi="Times New Roman"/>
                <w:sz w:val="24"/>
                <w:szCs w:val="24"/>
              </w:rPr>
            </w:pPr>
            <w:r w:rsidRPr="00E75B81">
              <w:rPr>
                <w:rFonts w:ascii="Times New Roman" w:hAnsi="Times New Roman"/>
                <w:sz w:val="24"/>
                <w:szCs w:val="24"/>
              </w:rPr>
              <w:t>Atbilstoši</w:t>
            </w:r>
            <w:r w:rsidR="008A2506" w:rsidRPr="00E75B81">
              <w:rPr>
                <w:rFonts w:ascii="Times New Roman" w:hAnsi="Times New Roman"/>
                <w:sz w:val="24"/>
                <w:szCs w:val="24"/>
              </w:rPr>
              <w:t xml:space="preserve"> Saeimas 1997. gada 30. oktobrī pieņemtā likuma </w:t>
            </w:r>
            <w:r w:rsidR="008A2506" w:rsidRPr="00E75B81">
              <w:rPr>
                <w:rFonts w:ascii="Times New Roman" w:hAnsi="Times New Roman" w:cs="Times New Roman"/>
                <w:iCs/>
                <w:sz w:val="24"/>
                <w:szCs w:val="24"/>
              </w:rPr>
              <w:t>"</w:t>
            </w:r>
            <w:r w:rsidR="008A2506" w:rsidRPr="00E75B81">
              <w:rPr>
                <w:rFonts w:ascii="Times New Roman" w:hAnsi="Times New Roman"/>
                <w:sz w:val="24"/>
                <w:szCs w:val="24"/>
              </w:rPr>
              <w:t>Par zemes reformas pabeigšanu lauku apvidos</w:t>
            </w:r>
            <w:r w:rsidR="008A2506" w:rsidRPr="00E75B81">
              <w:rPr>
                <w:rFonts w:ascii="Times New Roman" w:hAnsi="Times New Roman" w:cs="Times New Roman"/>
                <w:iCs/>
                <w:sz w:val="24"/>
                <w:szCs w:val="24"/>
              </w:rPr>
              <w:t>"</w:t>
            </w:r>
            <w:r w:rsidR="008A2506" w:rsidRPr="00E75B81">
              <w:rPr>
                <w:rFonts w:ascii="Times New Roman" w:hAnsi="Times New Roman"/>
                <w:sz w:val="24"/>
                <w:szCs w:val="24"/>
              </w:rPr>
              <w:t xml:space="preserve"> 13. pantā</w:t>
            </w:r>
            <w:r w:rsidR="008A2506" w:rsidRPr="00E75B81">
              <w:rPr>
                <w:rFonts w:ascii="Times New Roman" w:hAnsi="Times New Roman"/>
                <w:i/>
                <w:sz w:val="24"/>
                <w:szCs w:val="24"/>
              </w:rPr>
              <w:t xml:space="preserve"> </w:t>
            </w:r>
            <w:r w:rsidR="005B25DC" w:rsidRPr="00E75B81">
              <w:rPr>
                <w:rFonts w:ascii="Times New Roman" w:hAnsi="Times New Roman"/>
                <w:sz w:val="24"/>
                <w:szCs w:val="24"/>
              </w:rPr>
              <w:t>noteiktajam</w:t>
            </w:r>
            <w:r w:rsidR="008A2506" w:rsidRPr="00E75B81">
              <w:rPr>
                <w:rFonts w:ascii="Times New Roman" w:hAnsi="Times New Roman"/>
                <w:sz w:val="24"/>
                <w:szCs w:val="24"/>
              </w:rPr>
              <w:t xml:space="preserve"> pagastu zemes komisijām savs darbs bija jābeidz divu mēnešu laikā pēc attiecīgo lēmumu (atzinumu) pieņemšanas pabeigšanas par tiem zemes īpašuma tiesību atjaunošanas un zemes piešķiršanas lietošanā pieprasījumiem, kuri pagasta zemes komisijā bija iesniegti līdz 1997. gada 9. septembrim, un zemes īpašumu un zemes lietojumu pārskata sagatavošanas pabeigšanas. Minētais nozīmēja, ka pagastu zemes komisijas varēja darboties ne ilgāk kā līdz 1998. gada 1. martam.</w:t>
            </w:r>
          </w:p>
          <w:p w14:paraId="4644F15B" w14:textId="3BF9C2F6" w:rsidR="008A2506" w:rsidRPr="00E75B81" w:rsidRDefault="008A2506" w:rsidP="00892FBA">
            <w:pPr>
              <w:spacing w:after="0" w:line="240" w:lineRule="auto"/>
              <w:ind w:firstLine="275"/>
              <w:jc w:val="both"/>
              <w:rPr>
                <w:rFonts w:ascii="Times New Roman" w:hAnsi="Times New Roman" w:cs="Times New Roman"/>
                <w:sz w:val="24"/>
                <w:szCs w:val="24"/>
              </w:rPr>
            </w:pPr>
            <w:r w:rsidRPr="00E75B81">
              <w:rPr>
                <w:rFonts w:ascii="Times New Roman" w:hAnsi="Times New Roman" w:cs="Times New Roman"/>
                <w:sz w:val="24"/>
                <w:szCs w:val="24"/>
              </w:rPr>
              <w:t xml:space="preserve">Likuma </w:t>
            </w:r>
            <w:r w:rsidRPr="00E75B81">
              <w:rPr>
                <w:rFonts w:ascii="Times New Roman" w:hAnsi="Times New Roman" w:cs="Times New Roman"/>
                <w:iCs/>
                <w:sz w:val="24"/>
                <w:szCs w:val="24"/>
              </w:rPr>
              <w:t>"</w:t>
            </w:r>
            <w:r w:rsidRPr="00E75B81">
              <w:rPr>
                <w:rFonts w:ascii="Times New Roman" w:hAnsi="Times New Roman" w:cs="Times New Roman"/>
                <w:sz w:val="24"/>
                <w:szCs w:val="24"/>
              </w:rPr>
              <w:t>Par zemes reformas pabeigšanu lauku apvidos</w:t>
            </w:r>
            <w:r w:rsidRPr="00E75B81">
              <w:rPr>
                <w:rFonts w:ascii="Times New Roman" w:hAnsi="Times New Roman" w:cs="Times New Roman"/>
                <w:iCs/>
                <w:sz w:val="24"/>
                <w:szCs w:val="24"/>
              </w:rPr>
              <w:t>"</w:t>
            </w:r>
            <w:r w:rsidRPr="00E75B81">
              <w:rPr>
                <w:rFonts w:ascii="Times New Roman" w:hAnsi="Times New Roman" w:cs="Times New Roman"/>
                <w:sz w:val="24"/>
                <w:szCs w:val="24"/>
              </w:rPr>
              <w:t xml:space="preserve"> 14. pants </w:t>
            </w:r>
            <w:r w:rsidR="002A6C96" w:rsidRPr="00E75B81">
              <w:rPr>
                <w:rFonts w:ascii="Times New Roman" w:hAnsi="Times New Roman" w:cs="Times New Roman"/>
                <w:sz w:val="24"/>
                <w:szCs w:val="24"/>
              </w:rPr>
              <w:t>noteic</w:t>
            </w:r>
            <w:r w:rsidRPr="00E75B81">
              <w:rPr>
                <w:rFonts w:ascii="Times New Roman" w:hAnsi="Times New Roman" w:cs="Times New Roman"/>
                <w:sz w:val="24"/>
                <w:szCs w:val="24"/>
              </w:rPr>
              <w:t xml:space="preserve">, ka pēc pagasta zemes komisijas darbības izbeigšanās likuma "Par zemes komisijām" </w:t>
            </w:r>
            <w:hyperlink r:id="rId15" w:anchor="p2" w:history="1">
              <w:r w:rsidRPr="00E75B81">
                <w:rPr>
                  <w:rFonts w:ascii="Times New Roman" w:hAnsi="Times New Roman" w:cs="Times New Roman"/>
                  <w:sz w:val="24"/>
                  <w:szCs w:val="24"/>
                </w:rPr>
                <w:t>2. pantā</w:t>
              </w:r>
            </w:hyperlink>
            <w:r w:rsidRPr="00E75B81">
              <w:rPr>
                <w:rFonts w:ascii="Times New Roman" w:hAnsi="Times New Roman" w:cs="Times New Roman"/>
                <w:sz w:val="24"/>
                <w:szCs w:val="24"/>
              </w:rPr>
              <w:t xml:space="preserve"> un likumā "</w:t>
            </w:r>
            <w:hyperlink r:id="rId16" w:tgtFrame="_blank" w:history="1">
              <w:r w:rsidRPr="00E75B81">
                <w:rPr>
                  <w:rFonts w:ascii="Times New Roman" w:hAnsi="Times New Roman" w:cs="Times New Roman"/>
                  <w:sz w:val="24"/>
                  <w:szCs w:val="24"/>
                </w:rPr>
                <w:t>Par zemes privatizāciju lauku apvidos</w:t>
              </w:r>
            </w:hyperlink>
            <w:r w:rsidRPr="00E75B81">
              <w:rPr>
                <w:rFonts w:ascii="Times New Roman" w:hAnsi="Times New Roman" w:cs="Times New Roman"/>
                <w:sz w:val="24"/>
                <w:szCs w:val="24"/>
              </w:rPr>
              <w:t>" noteiktās funkcijas pārņem Valsts zemes dienesta attiecīgā rajona nodaļa, izņemot tiesības piešķirt zemi pastāvīgā lietošanā.</w:t>
            </w:r>
          </w:p>
          <w:p w14:paraId="2EF3D35E" w14:textId="3CCAB0C8" w:rsidR="0058247D" w:rsidRPr="00E75B81" w:rsidRDefault="008A2506" w:rsidP="00892FBA">
            <w:pPr>
              <w:spacing w:after="0" w:line="240" w:lineRule="auto"/>
              <w:ind w:firstLine="275"/>
              <w:jc w:val="both"/>
              <w:rPr>
                <w:rFonts w:ascii="Times New Roman" w:hAnsi="Times New Roman" w:cs="Times New Roman"/>
                <w:sz w:val="24"/>
                <w:szCs w:val="24"/>
              </w:rPr>
            </w:pPr>
            <w:r w:rsidRPr="00E75B81">
              <w:rPr>
                <w:rFonts w:ascii="Times New Roman" w:hAnsi="Times New Roman" w:cs="Times New Roman"/>
                <w:sz w:val="24"/>
                <w:szCs w:val="24"/>
              </w:rPr>
              <w:t xml:space="preserve">Minētais nozīmē, ka </w:t>
            </w:r>
            <w:r w:rsidR="00BB79BA" w:rsidRPr="00E75B81">
              <w:rPr>
                <w:rFonts w:ascii="Times New Roman" w:hAnsi="Times New Roman" w:cs="Times New Roman"/>
                <w:sz w:val="24"/>
                <w:szCs w:val="24"/>
              </w:rPr>
              <w:t>lēmuma pieņemšana</w:t>
            </w:r>
            <w:r w:rsidRPr="00E75B81">
              <w:rPr>
                <w:rFonts w:ascii="Times New Roman" w:hAnsi="Times New Roman" w:cs="Times New Roman"/>
                <w:sz w:val="24"/>
                <w:szCs w:val="24"/>
              </w:rPr>
              <w:t xml:space="preserve"> par zemes īpašuma tiesību atjaunošanu, zemes piešķiršanu īpašumā par samak</w:t>
            </w:r>
            <w:r w:rsidR="00BB79BA" w:rsidRPr="00E75B81">
              <w:rPr>
                <w:rFonts w:ascii="Times New Roman" w:hAnsi="Times New Roman" w:cs="Times New Roman"/>
                <w:sz w:val="24"/>
                <w:szCs w:val="24"/>
              </w:rPr>
              <w:t>su un samaksas apmēra noteikšana</w:t>
            </w:r>
            <w:r w:rsidRPr="00E75B81">
              <w:rPr>
                <w:rFonts w:ascii="Times New Roman" w:hAnsi="Times New Roman" w:cs="Times New Roman"/>
                <w:sz w:val="24"/>
                <w:szCs w:val="24"/>
              </w:rPr>
              <w:t xml:space="preserve"> </w:t>
            </w:r>
            <w:r w:rsidR="00BB79BA" w:rsidRPr="00E75B81">
              <w:rPr>
                <w:rFonts w:ascii="Times New Roman" w:hAnsi="Times New Roman" w:cs="Times New Roman"/>
                <w:sz w:val="24"/>
                <w:szCs w:val="24"/>
              </w:rPr>
              <w:t>lauku apvidos</w:t>
            </w:r>
            <w:r w:rsidR="004B321C" w:rsidRPr="00E75B81">
              <w:rPr>
                <w:rFonts w:ascii="Times New Roman" w:hAnsi="Times New Roman" w:cs="Times New Roman"/>
                <w:sz w:val="24"/>
                <w:szCs w:val="24"/>
              </w:rPr>
              <w:t xml:space="preserve"> </w:t>
            </w:r>
            <w:r w:rsidR="00BB79BA" w:rsidRPr="00E75B81">
              <w:rPr>
                <w:rFonts w:ascii="Times New Roman" w:hAnsi="Times New Roman" w:cs="Times New Roman"/>
                <w:sz w:val="24"/>
                <w:szCs w:val="24"/>
              </w:rPr>
              <w:t xml:space="preserve">ir </w:t>
            </w:r>
            <w:r w:rsidR="00D0048B" w:rsidRPr="00E75B81">
              <w:rPr>
                <w:rFonts w:ascii="Times New Roman" w:hAnsi="Times New Roman" w:cs="Times New Roman"/>
                <w:sz w:val="24"/>
                <w:szCs w:val="24"/>
              </w:rPr>
              <w:t>Valsts zemes dienesta kompetencē</w:t>
            </w:r>
            <w:r w:rsidR="0084001A" w:rsidRPr="00E75B81">
              <w:rPr>
                <w:rFonts w:ascii="Times New Roman" w:hAnsi="Times New Roman" w:cs="Times New Roman"/>
                <w:sz w:val="24"/>
                <w:szCs w:val="24"/>
              </w:rPr>
              <w:t xml:space="preserve"> </w:t>
            </w:r>
            <w:r w:rsidRPr="00E75B81">
              <w:rPr>
                <w:rFonts w:ascii="Times New Roman" w:hAnsi="Times New Roman" w:cs="Times New Roman"/>
                <w:sz w:val="24"/>
                <w:szCs w:val="24"/>
              </w:rPr>
              <w:t>jau</w:t>
            </w:r>
            <w:r w:rsidR="0084001A" w:rsidRPr="00E75B81">
              <w:rPr>
                <w:rFonts w:ascii="Times New Roman" w:hAnsi="Times New Roman" w:cs="Times New Roman"/>
                <w:sz w:val="24"/>
                <w:szCs w:val="24"/>
              </w:rPr>
              <w:t xml:space="preserve"> no </w:t>
            </w:r>
            <w:r w:rsidR="00B016F9" w:rsidRPr="00E75B81">
              <w:rPr>
                <w:rFonts w:ascii="Times New Roman" w:hAnsi="Times New Roman" w:cs="Times New Roman"/>
                <w:sz w:val="24"/>
                <w:szCs w:val="24"/>
              </w:rPr>
              <w:t>1998</w:t>
            </w:r>
            <w:r w:rsidR="0084001A" w:rsidRPr="00E75B81">
              <w:rPr>
                <w:rFonts w:ascii="Times New Roman" w:hAnsi="Times New Roman" w:cs="Times New Roman"/>
                <w:sz w:val="24"/>
                <w:szCs w:val="24"/>
              </w:rPr>
              <w:t>.</w:t>
            </w:r>
            <w:r w:rsidR="00BB79BA" w:rsidRPr="00E75B81">
              <w:rPr>
                <w:rFonts w:ascii="Times New Roman" w:hAnsi="Times New Roman" w:cs="Times New Roman"/>
                <w:sz w:val="24"/>
                <w:szCs w:val="24"/>
              </w:rPr>
              <w:t> </w:t>
            </w:r>
            <w:r w:rsidR="0084001A" w:rsidRPr="00E75B81">
              <w:rPr>
                <w:rFonts w:ascii="Times New Roman" w:hAnsi="Times New Roman" w:cs="Times New Roman"/>
                <w:sz w:val="24"/>
                <w:szCs w:val="24"/>
              </w:rPr>
              <w:t>gada</w:t>
            </w:r>
            <w:r w:rsidR="00B016F9" w:rsidRPr="00E75B81">
              <w:rPr>
                <w:rFonts w:ascii="Times New Roman" w:hAnsi="Times New Roman" w:cs="Times New Roman"/>
                <w:sz w:val="24"/>
                <w:szCs w:val="24"/>
              </w:rPr>
              <w:t>.</w:t>
            </w:r>
          </w:p>
          <w:p w14:paraId="300DF99D" w14:textId="6377AC57" w:rsidR="00A15CCC" w:rsidRPr="00E75B81" w:rsidRDefault="005B25DC" w:rsidP="00A77325">
            <w:pPr>
              <w:spacing w:after="0" w:line="240" w:lineRule="auto"/>
              <w:ind w:firstLine="275"/>
              <w:jc w:val="both"/>
              <w:rPr>
                <w:rFonts w:ascii="Times New Roman" w:hAnsi="Times New Roman" w:cs="Times New Roman"/>
                <w:sz w:val="24"/>
                <w:szCs w:val="24"/>
              </w:rPr>
            </w:pPr>
            <w:r w:rsidRPr="00E75B81">
              <w:rPr>
                <w:rFonts w:ascii="Times New Roman" w:hAnsi="Times New Roman"/>
                <w:sz w:val="24"/>
              </w:rPr>
              <w:t>No minētā izriet, ka</w:t>
            </w:r>
            <w:r w:rsidR="00CD2D69" w:rsidRPr="00E75B81">
              <w:rPr>
                <w:rFonts w:ascii="Times New Roman" w:hAnsi="Times New Roman"/>
                <w:sz w:val="24"/>
              </w:rPr>
              <w:t xml:space="preserve"> </w:t>
            </w:r>
            <w:r w:rsidRPr="00E75B81">
              <w:rPr>
                <w:rFonts w:ascii="Times New Roman" w:hAnsi="Times New Roman"/>
                <w:sz w:val="24"/>
              </w:rPr>
              <w:t xml:space="preserve">pēc </w:t>
            </w:r>
            <w:r w:rsidR="00BB79BA" w:rsidRPr="00E75B81">
              <w:rPr>
                <w:rFonts w:ascii="Times New Roman" w:hAnsi="Times New Roman"/>
                <w:sz w:val="24"/>
              </w:rPr>
              <w:t>Centrāl</w:t>
            </w:r>
            <w:r w:rsidR="00CD2D69" w:rsidRPr="00E75B81">
              <w:rPr>
                <w:rFonts w:ascii="Times New Roman" w:hAnsi="Times New Roman"/>
                <w:sz w:val="24"/>
              </w:rPr>
              <w:t>ās zemes komisijas likvidēšanas tai</w:t>
            </w:r>
            <w:r w:rsidR="00C36E03" w:rsidRPr="00E75B81">
              <w:rPr>
                <w:rFonts w:ascii="Times New Roman" w:hAnsi="Times New Roman"/>
                <w:sz w:val="24"/>
              </w:rPr>
              <w:t xml:space="preserve"> likum</w:t>
            </w:r>
            <w:r w:rsidR="002A6C96" w:rsidRPr="00E75B81">
              <w:rPr>
                <w:rFonts w:ascii="Times New Roman" w:hAnsi="Times New Roman"/>
                <w:sz w:val="24"/>
              </w:rPr>
              <w:t>a</w:t>
            </w:r>
            <w:r w:rsidR="00C36E03" w:rsidRPr="00E75B81">
              <w:rPr>
                <w:rFonts w:ascii="Times New Roman" w:hAnsi="Times New Roman"/>
                <w:sz w:val="24"/>
              </w:rPr>
              <w:t xml:space="preserve"> </w:t>
            </w:r>
            <w:r w:rsidR="00CD2D69" w:rsidRPr="00E75B81">
              <w:rPr>
                <w:rFonts w:ascii="Times New Roman" w:hAnsi="Times New Roman" w:cs="Times New Roman"/>
                <w:sz w:val="24"/>
                <w:szCs w:val="24"/>
              </w:rPr>
              <w:t>"</w:t>
            </w:r>
            <w:r w:rsidR="00C36E03" w:rsidRPr="00E75B81">
              <w:rPr>
                <w:rFonts w:ascii="Times New Roman" w:hAnsi="Times New Roman"/>
                <w:sz w:val="24"/>
              </w:rPr>
              <w:t>Par zemes reformas pabeigšanu lauku apvidos</w:t>
            </w:r>
            <w:r w:rsidR="00CD2D69" w:rsidRPr="00E75B81">
              <w:rPr>
                <w:rFonts w:ascii="Times New Roman" w:hAnsi="Times New Roman" w:cs="Times New Roman"/>
                <w:sz w:val="24"/>
                <w:szCs w:val="24"/>
              </w:rPr>
              <w:t>"</w:t>
            </w:r>
            <w:r w:rsidR="00C36E03" w:rsidRPr="00E75B81">
              <w:rPr>
                <w:rFonts w:ascii="Times New Roman" w:hAnsi="Times New Roman"/>
                <w:sz w:val="24"/>
              </w:rPr>
              <w:t xml:space="preserve"> 16.</w:t>
            </w:r>
            <w:r w:rsidR="00CD2D69" w:rsidRPr="00E75B81">
              <w:rPr>
                <w:rFonts w:ascii="Times New Roman" w:hAnsi="Times New Roman"/>
                <w:sz w:val="24"/>
              </w:rPr>
              <w:t> </w:t>
            </w:r>
            <w:r w:rsidR="00C36E03" w:rsidRPr="00E75B81">
              <w:rPr>
                <w:rFonts w:ascii="Times New Roman" w:hAnsi="Times New Roman"/>
                <w:sz w:val="24"/>
              </w:rPr>
              <w:t>panta otrās daļas 2.</w:t>
            </w:r>
            <w:r w:rsidR="00CD2D69" w:rsidRPr="00E75B81">
              <w:rPr>
                <w:rFonts w:ascii="Times New Roman" w:hAnsi="Times New Roman"/>
                <w:sz w:val="24"/>
              </w:rPr>
              <w:t> </w:t>
            </w:r>
            <w:r w:rsidR="00C36E03" w:rsidRPr="00E75B81">
              <w:rPr>
                <w:rFonts w:ascii="Times New Roman" w:hAnsi="Times New Roman"/>
                <w:sz w:val="24"/>
              </w:rPr>
              <w:t>punkt</w:t>
            </w:r>
            <w:r w:rsidRPr="00E75B81">
              <w:rPr>
                <w:rFonts w:ascii="Times New Roman" w:hAnsi="Times New Roman"/>
                <w:sz w:val="24"/>
              </w:rPr>
              <w:t>ā noteiktais uzdevums būtu nododams</w:t>
            </w:r>
            <w:r w:rsidR="00C36E03" w:rsidRPr="00E75B81">
              <w:rPr>
                <w:rFonts w:ascii="Times New Roman" w:hAnsi="Times New Roman"/>
                <w:sz w:val="24"/>
              </w:rPr>
              <w:t xml:space="preserve"> </w:t>
            </w:r>
            <w:r w:rsidR="00C36E03" w:rsidRPr="00E75B81">
              <w:rPr>
                <w:rFonts w:ascii="Times New Roman" w:hAnsi="Times New Roman" w:cs="Times New Roman"/>
                <w:sz w:val="24"/>
                <w:szCs w:val="24"/>
              </w:rPr>
              <w:t>V</w:t>
            </w:r>
            <w:r w:rsidRPr="00E75B81">
              <w:rPr>
                <w:rFonts w:ascii="Times New Roman" w:hAnsi="Times New Roman" w:cs="Times New Roman"/>
                <w:sz w:val="24"/>
                <w:szCs w:val="24"/>
              </w:rPr>
              <w:t xml:space="preserve">alsts zemes dienesta </w:t>
            </w:r>
            <w:r w:rsidR="00C36E03" w:rsidRPr="00E75B81">
              <w:rPr>
                <w:rFonts w:ascii="Times New Roman" w:hAnsi="Times New Roman" w:cs="Times New Roman"/>
                <w:sz w:val="24"/>
                <w:szCs w:val="24"/>
              </w:rPr>
              <w:t>kompetencē.</w:t>
            </w:r>
            <w:r w:rsidR="00A15CCC" w:rsidRPr="00E75B81">
              <w:rPr>
                <w:rFonts w:ascii="Times New Roman" w:hAnsi="Times New Roman" w:cs="Times New Roman"/>
                <w:sz w:val="24"/>
                <w:szCs w:val="24"/>
              </w:rPr>
              <w:t xml:space="preserve"> Ievērojot to, ka </w:t>
            </w:r>
            <w:r w:rsidR="00B12CE9" w:rsidRPr="00E75B81">
              <w:rPr>
                <w:rFonts w:ascii="Times New Roman" w:hAnsi="Times New Roman" w:cs="Times New Roman"/>
                <w:sz w:val="24"/>
                <w:szCs w:val="24"/>
              </w:rPr>
              <w:t xml:space="preserve">minētais Centrālās zemes komisijas kompetences jautājums nav uzskaitīts likumā "Par zemes komisijām", savukārt </w:t>
            </w:r>
            <w:r w:rsidR="00A15CCC" w:rsidRPr="00E75B81">
              <w:rPr>
                <w:rFonts w:ascii="Times New Roman" w:hAnsi="Times New Roman" w:cs="Times New Roman"/>
                <w:sz w:val="24"/>
                <w:szCs w:val="24"/>
              </w:rPr>
              <w:t xml:space="preserve">likuma </w:t>
            </w:r>
            <w:r w:rsidR="00B12CE9" w:rsidRPr="00E75B81">
              <w:rPr>
                <w:rFonts w:ascii="Times New Roman" w:hAnsi="Times New Roman" w:cs="Times New Roman"/>
                <w:sz w:val="24"/>
                <w:szCs w:val="24"/>
              </w:rPr>
              <w:t>"</w:t>
            </w:r>
            <w:r w:rsidR="00A15CCC" w:rsidRPr="00E75B81">
              <w:rPr>
                <w:rFonts w:ascii="Times New Roman" w:hAnsi="Times New Roman" w:cs="Times New Roman"/>
                <w:sz w:val="24"/>
                <w:szCs w:val="24"/>
              </w:rPr>
              <w:t xml:space="preserve">Par zemes reformas </w:t>
            </w:r>
            <w:r w:rsidR="00A15CCC" w:rsidRPr="00E75B81">
              <w:rPr>
                <w:rFonts w:ascii="Times New Roman" w:hAnsi="Times New Roman" w:cs="Times New Roman"/>
                <w:sz w:val="24"/>
                <w:szCs w:val="24"/>
              </w:rPr>
              <w:lastRenderedPageBreak/>
              <w:t>pabeigšanu lauku apvidos</w:t>
            </w:r>
            <w:r w:rsidR="00B12CE9" w:rsidRPr="00E75B81">
              <w:rPr>
                <w:rFonts w:ascii="Times New Roman" w:hAnsi="Times New Roman" w:cs="Times New Roman"/>
                <w:sz w:val="24"/>
                <w:szCs w:val="24"/>
              </w:rPr>
              <w:t>"</w:t>
            </w:r>
            <w:r w:rsidR="00A15CCC" w:rsidRPr="00E75B81">
              <w:rPr>
                <w:rFonts w:ascii="Times New Roman" w:hAnsi="Times New Roman" w:cs="Times New Roman"/>
                <w:sz w:val="24"/>
                <w:szCs w:val="24"/>
              </w:rPr>
              <w:t xml:space="preserve"> 14. pants paredz </w:t>
            </w:r>
            <w:r w:rsidR="00B12CE9" w:rsidRPr="00E75B81">
              <w:rPr>
                <w:rFonts w:ascii="Times New Roman" w:hAnsi="Times New Roman" w:cs="Times New Roman"/>
                <w:sz w:val="24"/>
                <w:szCs w:val="24"/>
              </w:rPr>
              <w:t>normu, kas deleģē pagasta zemes komisiju kompetencē esošo jautājumu izskatīšanu nodot Valsts zemes dienesta</w:t>
            </w:r>
            <w:r w:rsidR="00D07262" w:rsidRPr="00E75B81">
              <w:rPr>
                <w:rFonts w:ascii="Times New Roman" w:hAnsi="Times New Roman" w:cs="Times New Roman"/>
                <w:sz w:val="24"/>
                <w:szCs w:val="24"/>
              </w:rPr>
              <w:t>m</w:t>
            </w:r>
            <w:r w:rsidR="006046B2" w:rsidRPr="00E75B81">
              <w:rPr>
                <w:rFonts w:ascii="Times New Roman" w:hAnsi="Times New Roman" w:cs="Times New Roman"/>
                <w:sz w:val="24"/>
                <w:szCs w:val="24"/>
              </w:rPr>
              <w:t xml:space="preserve">, tad tiesiskās skaidrības nodrošināšanai </w:t>
            </w:r>
            <w:r w:rsidR="0014357F" w:rsidRPr="00E75B81">
              <w:rPr>
                <w:rFonts w:ascii="Times New Roman" w:hAnsi="Times New Roman" w:cs="Times New Roman"/>
                <w:sz w:val="24"/>
                <w:szCs w:val="24"/>
              </w:rPr>
              <w:t>vienotā</w:t>
            </w:r>
            <w:r w:rsidR="00151310" w:rsidRPr="00E75B81">
              <w:rPr>
                <w:rFonts w:ascii="Times New Roman" w:hAnsi="Times New Roman" w:cs="Times New Roman"/>
                <w:sz w:val="24"/>
                <w:szCs w:val="24"/>
              </w:rPr>
              <w:t xml:space="preserve"> paketē ar šo </w:t>
            </w:r>
            <w:r w:rsidR="006046B2" w:rsidRPr="00E75B81">
              <w:rPr>
                <w:rFonts w:ascii="Times New Roman" w:hAnsi="Times New Roman" w:cs="Times New Roman"/>
                <w:sz w:val="24"/>
                <w:szCs w:val="24"/>
              </w:rPr>
              <w:t xml:space="preserve">projektu </w:t>
            </w:r>
            <w:r w:rsidR="0014357F" w:rsidRPr="00E75B81">
              <w:rPr>
                <w:rFonts w:ascii="Times New Roman" w:hAnsi="Times New Roman" w:cs="Times New Roman"/>
                <w:sz w:val="24"/>
                <w:szCs w:val="24"/>
              </w:rPr>
              <w:t xml:space="preserve">ir </w:t>
            </w:r>
            <w:r w:rsidR="006046B2" w:rsidRPr="00E75B81">
              <w:rPr>
                <w:rFonts w:ascii="Times New Roman" w:hAnsi="Times New Roman" w:cs="Times New Roman"/>
                <w:sz w:val="24"/>
                <w:szCs w:val="24"/>
              </w:rPr>
              <w:t>sagatavot</w:t>
            </w:r>
            <w:r w:rsidR="00B21677" w:rsidRPr="00E75B81">
              <w:rPr>
                <w:rFonts w:ascii="Times New Roman" w:hAnsi="Times New Roman" w:cs="Times New Roman"/>
                <w:sz w:val="24"/>
                <w:szCs w:val="24"/>
              </w:rPr>
              <w:t>s</w:t>
            </w:r>
            <w:r w:rsidR="006046B2" w:rsidRPr="00E75B81">
              <w:rPr>
                <w:rFonts w:ascii="Times New Roman" w:hAnsi="Times New Roman" w:cs="Times New Roman"/>
                <w:sz w:val="24"/>
                <w:szCs w:val="24"/>
              </w:rPr>
              <w:t xml:space="preserve"> likumprojekts </w:t>
            </w:r>
            <w:r w:rsidR="00B21677" w:rsidRPr="00E75B81">
              <w:rPr>
                <w:rFonts w:ascii="Times New Roman" w:hAnsi="Times New Roman" w:cs="Times New Roman"/>
                <w:sz w:val="24"/>
                <w:szCs w:val="24"/>
              </w:rPr>
              <w:t>"</w:t>
            </w:r>
            <w:r w:rsidR="006046B2" w:rsidRPr="00E75B81">
              <w:rPr>
                <w:rFonts w:ascii="Times New Roman" w:hAnsi="Times New Roman" w:cs="Times New Roman"/>
                <w:sz w:val="24"/>
                <w:szCs w:val="24"/>
              </w:rPr>
              <w:t xml:space="preserve">Grozījumi </w:t>
            </w:r>
            <w:r w:rsidR="00B21677" w:rsidRPr="00E75B81">
              <w:rPr>
                <w:rFonts w:ascii="Times New Roman" w:hAnsi="Times New Roman" w:cs="Times New Roman"/>
                <w:sz w:val="24"/>
                <w:szCs w:val="24"/>
              </w:rPr>
              <w:t>likumā</w:t>
            </w:r>
            <w:r w:rsidR="006046B2" w:rsidRPr="00E75B81">
              <w:rPr>
                <w:rFonts w:ascii="Times New Roman" w:hAnsi="Times New Roman" w:cs="Times New Roman"/>
                <w:sz w:val="24"/>
                <w:szCs w:val="24"/>
              </w:rPr>
              <w:t xml:space="preserve"> "Par zemes reformas pabeigšanu lauku apvidos"</w:t>
            </w:r>
            <w:r w:rsidR="00B21677" w:rsidRPr="00E75B81">
              <w:rPr>
                <w:rFonts w:ascii="Times New Roman" w:hAnsi="Times New Roman" w:cs="Times New Roman"/>
                <w:sz w:val="24"/>
                <w:szCs w:val="24"/>
              </w:rPr>
              <w:t>"</w:t>
            </w:r>
            <w:r w:rsidR="00151310" w:rsidRPr="00E75B81">
              <w:rPr>
                <w:rFonts w:ascii="Times New Roman" w:hAnsi="Times New Roman" w:cs="Times New Roman"/>
                <w:sz w:val="24"/>
                <w:szCs w:val="24"/>
              </w:rPr>
              <w:t xml:space="preserve"> (turpmāk – likumprojekts)</w:t>
            </w:r>
            <w:r w:rsidR="00B21677" w:rsidRPr="00E75B81">
              <w:rPr>
                <w:rFonts w:ascii="Times New Roman" w:hAnsi="Times New Roman" w:cs="Times New Roman"/>
                <w:sz w:val="24"/>
                <w:szCs w:val="24"/>
              </w:rPr>
              <w:t>.</w:t>
            </w:r>
            <w:r w:rsidR="003B36EB" w:rsidRPr="00E75B81">
              <w:rPr>
                <w:rFonts w:ascii="Times New Roman" w:hAnsi="Times New Roman" w:cs="Times New Roman"/>
                <w:sz w:val="24"/>
                <w:szCs w:val="24"/>
              </w:rPr>
              <w:t xml:space="preserve"> Minētā uzdevuma izpildi Valsts zemes dienests nodrošinās </w:t>
            </w:r>
            <w:r w:rsidR="00A77325" w:rsidRPr="00E75B81">
              <w:rPr>
                <w:rFonts w:ascii="Times New Roman" w:hAnsi="Times New Roman" w:cs="Times New Roman"/>
                <w:sz w:val="24"/>
                <w:szCs w:val="24"/>
              </w:rPr>
              <w:t>bez maksas.</w:t>
            </w:r>
          </w:p>
          <w:p w14:paraId="77B87670" w14:textId="2221A692" w:rsidR="00D3059F" w:rsidRPr="00E75B81" w:rsidRDefault="00366328" w:rsidP="00892FBA">
            <w:pPr>
              <w:spacing w:after="0" w:line="240" w:lineRule="auto"/>
              <w:ind w:firstLine="275"/>
              <w:jc w:val="both"/>
              <w:rPr>
                <w:rFonts w:ascii="Times New Roman" w:hAnsi="Times New Roman" w:cs="Times New Roman"/>
                <w:sz w:val="24"/>
                <w:szCs w:val="24"/>
              </w:rPr>
            </w:pPr>
            <w:r w:rsidRPr="00E75B81">
              <w:rPr>
                <w:rFonts w:ascii="Times New Roman" w:hAnsi="Times New Roman" w:cs="Times New Roman"/>
                <w:sz w:val="24"/>
                <w:szCs w:val="24"/>
              </w:rPr>
              <w:t>2.</w:t>
            </w:r>
            <w:r w:rsidR="00061A44" w:rsidRPr="00E75B81">
              <w:rPr>
                <w:rFonts w:ascii="Times New Roman" w:hAnsi="Times New Roman" w:cs="Times New Roman"/>
                <w:sz w:val="24"/>
                <w:szCs w:val="24"/>
              </w:rPr>
              <w:t> </w:t>
            </w:r>
            <w:r w:rsidR="00D3059F" w:rsidRPr="00E75B81">
              <w:rPr>
                <w:rFonts w:ascii="Times New Roman" w:hAnsi="Times New Roman" w:cs="Times New Roman"/>
                <w:sz w:val="24"/>
                <w:szCs w:val="24"/>
              </w:rPr>
              <w:t xml:space="preserve">Ievērojot augstāk minēto sašaurināto Centrālās zemes komisijas aktuālo jautājumu loku, projektā piedāvāts samazināt Centrālās zemes komisijas </w:t>
            </w:r>
            <w:r w:rsidRPr="00E75B81">
              <w:rPr>
                <w:rFonts w:ascii="Times New Roman" w:hAnsi="Times New Roman" w:cs="Times New Roman"/>
                <w:sz w:val="24"/>
                <w:szCs w:val="24"/>
              </w:rPr>
              <w:t>locekļu skaitu no 20 līdz 9</w:t>
            </w:r>
            <w:r w:rsidR="005977D9" w:rsidRPr="00E75B81">
              <w:rPr>
                <w:rFonts w:ascii="Times New Roman" w:hAnsi="Times New Roman" w:cs="Times New Roman"/>
                <w:sz w:val="24"/>
                <w:szCs w:val="24"/>
              </w:rPr>
              <w:t xml:space="preserve"> Centrālās zemes komisijas locekļiem</w:t>
            </w:r>
            <w:r w:rsidRPr="00E75B81">
              <w:rPr>
                <w:rFonts w:ascii="Times New Roman" w:hAnsi="Times New Roman" w:cs="Times New Roman"/>
                <w:sz w:val="24"/>
                <w:szCs w:val="24"/>
              </w:rPr>
              <w:t xml:space="preserve">, paredzot, ka Centrālās zemes komisijas sastāvā ir divi Saeimas deputāti, pa vienam pārstāvim no Valsts zemes dienesta, Zemkopības ministrijas, Vides aizsardzības un reģionālās attīstības ministrijas, Ģenerālprokuratūras, </w:t>
            </w:r>
            <w:r w:rsidR="00061A44" w:rsidRPr="00E75B81">
              <w:rPr>
                <w:rFonts w:ascii="Times New Roman" w:hAnsi="Times New Roman" w:cs="Times New Roman"/>
                <w:sz w:val="24"/>
                <w:szCs w:val="24"/>
              </w:rPr>
              <w:t>Latvijas P</w:t>
            </w:r>
            <w:r w:rsidRPr="00E75B81">
              <w:rPr>
                <w:rFonts w:ascii="Times New Roman" w:hAnsi="Times New Roman" w:cs="Times New Roman"/>
                <w:sz w:val="24"/>
                <w:szCs w:val="24"/>
              </w:rPr>
              <w:t>ašvaldību savienības un Rīgas pilsētas zemes komisijas, kā arī Centrālās zemes komisijas darba grupas pārstāvis.</w:t>
            </w:r>
          </w:p>
          <w:p w14:paraId="4256725E" w14:textId="14D3BBB3" w:rsidR="00EB6A74" w:rsidRPr="00E75B81" w:rsidRDefault="00EB6A74" w:rsidP="00D43A2E">
            <w:pPr>
              <w:spacing w:after="0" w:line="240" w:lineRule="auto"/>
              <w:ind w:firstLine="275"/>
              <w:jc w:val="both"/>
              <w:rPr>
                <w:rFonts w:ascii="Times New Roman" w:hAnsi="Times New Roman" w:cs="Times New Roman"/>
                <w:sz w:val="24"/>
                <w:szCs w:val="24"/>
              </w:rPr>
            </w:pPr>
            <w:r w:rsidRPr="00E75B81">
              <w:rPr>
                <w:rFonts w:ascii="Times New Roman" w:hAnsi="Times New Roman" w:cs="Times New Roman"/>
                <w:sz w:val="24"/>
                <w:szCs w:val="24"/>
              </w:rPr>
              <w:t xml:space="preserve">Likuma </w:t>
            </w:r>
            <w:r w:rsidR="00883A12" w:rsidRPr="00E75B81">
              <w:rPr>
                <w:rFonts w:ascii="Times New Roman" w:hAnsi="Times New Roman" w:cs="Times New Roman"/>
                <w:sz w:val="24"/>
                <w:szCs w:val="24"/>
              </w:rPr>
              <w:t>"</w:t>
            </w:r>
            <w:r w:rsidRPr="00E75B81">
              <w:rPr>
                <w:rFonts w:ascii="Times New Roman" w:hAnsi="Times New Roman" w:cs="Times New Roman"/>
                <w:sz w:val="24"/>
                <w:szCs w:val="24"/>
              </w:rPr>
              <w:t>Par zemes komisijām</w:t>
            </w:r>
            <w:r w:rsidR="00883A12" w:rsidRPr="00E75B81">
              <w:rPr>
                <w:rFonts w:ascii="Times New Roman" w:hAnsi="Times New Roman" w:cs="Times New Roman"/>
                <w:sz w:val="24"/>
                <w:szCs w:val="24"/>
              </w:rPr>
              <w:t>"</w:t>
            </w:r>
            <w:r w:rsidRPr="00E75B81">
              <w:rPr>
                <w:rFonts w:ascii="Times New Roman" w:hAnsi="Times New Roman" w:cs="Times New Roman"/>
                <w:sz w:val="24"/>
                <w:szCs w:val="24"/>
              </w:rPr>
              <w:t xml:space="preserve"> 5.</w:t>
            </w:r>
            <w:r w:rsidR="00CF28FD" w:rsidRPr="00E75B81">
              <w:rPr>
                <w:rFonts w:ascii="Times New Roman" w:hAnsi="Times New Roman" w:cs="Times New Roman"/>
                <w:sz w:val="24"/>
                <w:szCs w:val="24"/>
              </w:rPr>
              <w:t> </w:t>
            </w:r>
            <w:r w:rsidRPr="00E75B81">
              <w:rPr>
                <w:rFonts w:ascii="Times New Roman" w:hAnsi="Times New Roman" w:cs="Times New Roman"/>
                <w:sz w:val="24"/>
                <w:szCs w:val="24"/>
              </w:rPr>
              <w:t>panta 5.4.</w:t>
            </w:r>
            <w:r w:rsidR="00CF28FD" w:rsidRPr="00E75B81">
              <w:rPr>
                <w:rFonts w:ascii="Times New Roman" w:hAnsi="Times New Roman" w:cs="Times New Roman"/>
                <w:sz w:val="24"/>
                <w:szCs w:val="24"/>
              </w:rPr>
              <w:t> </w:t>
            </w:r>
            <w:r w:rsidRPr="00E75B81">
              <w:rPr>
                <w:rFonts w:ascii="Times New Roman" w:hAnsi="Times New Roman" w:cs="Times New Roman"/>
                <w:sz w:val="24"/>
                <w:szCs w:val="24"/>
              </w:rPr>
              <w:t>punkts noteic, ka zemes komisija ir pilntiesīga, ja tajā piedalās vairāk nekā puse no zemes komisijas locekļiem, ieskaitot komisijas priekšsēdētāju vai viņa vietnieku. Lēmums tiek pieņemts ar klātesošo komisijas locekļu balsu vairākumu. Balsīm sadaloties līdzīgi, izšķirošā ir zemes komisijas priekšsēdētāja vai viņa vietnieka balss. Centrālā zemes komisija ir tiesīga izlemt zemes strīdus, ja tās sēdē piedalās ne mazāk kā septiņi komisijas locekļi, ieskaitot komisijas priekšsēdētāju vai viņa vietnieku. No minētās tiesību normas izriet, ka Centrālā zemes komisija, kuru projektā paredz</w:t>
            </w:r>
            <w:r w:rsidR="00CF28FD" w:rsidRPr="00E75B81">
              <w:rPr>
                <w:rFonts w:ascii="Times New Roman" w:hAnsi="Times New Roman" w:cs="Times New Roman"/>
                <w:sz w:val="24"/>
                <w:szCs w:val="24"/>
              </w:rPr>
              <w:t>ēts noteikt 9 </w:t>
            </w:r>
            <w:r w:rsidRPr="00E75B81">
              <w:rPr>
                <w:rFonts w:ascii="Times New Roman" w:hAnsi="Times New Roman" w:cs="Times New Roman"/>
                <w:sz w:val="24"/>
                <w:szCs w:val="24"/>
              </w:rPr>
              <w:t>locekļu sastāvā</w:t>
            </w:r>
            <w:r w:rsidR="00F10905" w:rsidRPr="00E75B81">
              <w:rPr>
                <w:rFonts w:ascii="Times New Roman" w:hAnsi="Times New Roman" w:cs="Times New Roman"/>
                <w:sz w:val="24"/>
                <w:szCs w:val="24"/>
              </w:rPr>
              <w:t>,</w:t>
            </w:r>
            <w:r w:rsidRPr="00E75B81">
              <w:rPr>
                <w:rFonts w:ascii="Times New Roman" w:hAnsi="Times New Roman" w:cs="Times New Roman"/>
                <w:sz w:val="24"/>
                <w:szCs w:val="24"/>
              </w:rPr>
              <w:t xml:space="preserve"> </w:t>
            </w:r>
            <w:r w:rsidR="00F10905" w:rsidRPr="00E75B81">
              <w:rPr>
                <w:rFonts w:ascii="Times New Roman" w:hAnsi="Times New Roman" w:cs="Times New Roman"/>
                <w:sz w:val="24"/>
                <w:szCs w:val="24"/>
              </w:rPr>
              <w:t>būs lemttiesīga, ja tajā piedal</w:t>
            </w:r>
            <w:r w:rsidR="00CF28FD" w:rsidRPr="00E75B81">
              <w:rPr>
                <w:rFonts w:ascii="Times New Roman" w:hAnsi="Times New Roman" w:cs="Times New Roman"/>
                <w:sz w:val="24"/>
                <w:szCs w:val="24"/>
              </w:rPr>
              <w:t>īsies vismaz 5 </w:t>
            </w:r>
            <w:r w:rsidR="00F10905" w:rsidRPr="00E75B81">
              <w:rPr>
                <w:rFonts w:ascii="Times New Roman" w:hAnsi="Times New Roman" w:cs="Times New Roman"/>
                <w:sz w:val="24"/>
                <w:szCs w:val="24"/>
              </w:rPr>
              <w:t>komisijas locekļi, ieskaitot komisijas priekšsēdētāju vai viņa vietnieku. Savukārt, tā kā jautājuma izlemšana par zemes strīdiem starp personām</w:t>
            </w:r>
            <w:r w:rsidR="00CF28FD" w:rsidRPr="00E75B81">
              <w:rPr>
                <w:rFonts w:ascii="Times New Roman" w:hAnsi="Times New Roman" w:cs="Times New Roman"/>
                <w:sz w:val="24"/>
                <w:szCs w:val="24"/>
              </w:rPr>
              <w:t xml:space="preserve"> par zemi, kas nav ierakstīta</w:t>
            </w:r>
            <w:r w:rsidR="00F10905" w:rsidRPr="00E75B81">
              <w:rPr>
                <w:rFonts w:ascii="Times New Roman" w:hAnsi="Times New Roman" w:cs="Times New Roman"/>
                <w:sz w:val="24"/>
                <w:szCs w:val="24"/>
              </w:rPr>
              <w:t xml:space="preserve"> zemesgrāmatā </w:t>
            </w:r>
            <w:r w:rsidR="00CF28FD" w:rsidRPr="00E75B81">
              <w:rPr>
                <w:rFonts w:ascii="Times New Roman" w:hAnsi="Times New Roman" w:cs="Times New Roman"/>
                <w:sz w:val="24"/>
                <w:szCs w:val="24"/>
              </w:rPr>
              <w:t xml:space="preserve">saskaņā ar </w:t>
            </w:r>
            <w:r w:rsidR="00F10905" w:rsidRPr="00E75B81">
              <w:rPr>
                <w:rFonts w:ascii="Times New Roman" w:hAnsi="Times New Roman" w:cs="Times New Roman"/>
                <w:sz w:val="24"/>
                <w:szCs w:val="24"/>
              </w:rPr>
              <w:t xml:space="preserve">likuma </w:t>
            </w:r>
            <w:r w:rsidR="00883A12" w:rsidRPr="00E75B81">
              <w:rPr>
                <w:rFonts w:ascii="Times New Roman" w:hAnsi="Times New Roman" w:cs="Times New Roman"/>
                <w:sz w:val="24"/>
                <w:szCs w:val="24"/>
              </w:rPr>
              <w:t>"</w:t>
            </w:r>
            <w:r w:rsidR="00F10905" w:rsidRPr="00E75B81">
              <w:rPr>
                <w:rFonts w:ascii="Times New Roman" w:hAnsi="Times New Roman" w:cs="Times New Roman"/>
                <w:sz w:val="24"/>
                <w:szCs w:val="24"/>
              </w:rPr>
              <w:t>Par zemes reformas pabeigšanu lauku apvidos</w:t>
            </w:r>
            <w:r w:rsidR="00883A12" w:rsidRPr="00E75B81">
              <w:rPr>
                <w:rFonts w:ascii="Times New Roman" w:hAnsi="Times New Roman" w:cs="Times New Roman"/>
                <w:sz w:val="24"/>
                <w:szCs w:val="24"/>
              </w:rPr>
              <w:t>"</w:t>
            </w:r>
            <w:r w:rsidR="00F10905" w:rsidRPr="00E75B81">
              <w:rPr>
                <w:rFonts w:ascii="Times New Roman" w:hAnsi="Times New Roman" w:cs="Times New Roman"/>
                <w:sz w:val="24"/>
                <w:szCs w:val="24"/>
              </w:rPr>
              <w:t xml:space="preserve"> </w:t>
            </w:r>
            <w:r w:rsidR="00CF28FD" w:rsidRPr="00E75B81">
              <w:rPr>
                <w:rFonts w:ascii="Times New Roman" w:hAnsi="Times New Roman" w:cs="Times New Roman"/>
                <w:sz w:val="24"/>
                <w:szCs w:val="24"/>
              </w:rPr>
              <w:t>15.</w:t>
            </w:r>
            <w:r w:rsidR="005F25B2" w:rsidRPr="00E75B81">
              <w:rPr>
                <w:rFonts w:ascii="Times New Roman" w:hAnsi="Times New Roman" w:cs="Times New Roman"/>
                <w:sz w:val="24"/>
                <w:szCs w:val="24"/>
              </w:rPr>
              <w:t> </w:t>
            </w:r>
            <w:r w:rsidR="00CF28FD" w:rsidRPr="00E75B81">
              <w:rPr>
                <w:rFonts w:ascii="Times New Roman" w:hAnsi="Times New Roman" w:cs="Times New Roman"/>
                <w:sz w:val="24"/>
                <w:szCs w:val="24"/>
              </w:rPr>
              <w:t>pantā noteikto piekrīt Valsts zemes dienestam</w:t>
            </w:r>
            <w:r w:rsidR="005F25B2" w:rsidRPr="00E75B81">
              <w:rPr>
                <w:rFonts w:ascii="Times New Roman" w:hAnsi="Times New Roman" w:cs="Times New Roman"/>
                <w:sz w:val="24"/>
                <w:szCs w:val="24"/>
              </w:rPr>
              <w:t>, savukārt starp personām par zemi, kura ir ierakstīta zemesgrāmatā</w:t>
            </w:r>
            <w:r w:rsidR="006837B7" w:rsidRPr="00E75B81">
              <w:rPr>
                <w:rFonts w:ascii="Times New Roman" w:hAnsi="Times New Roman" w:cs="Times New Roman"/>
                <w:sz w:val="24"/>
                <w:szCs w:val="24"/>
              </w:rPr>
              <w:t>,</w:t>
            </w:r>
            <w:r w:rsidR="005F25B2" w:rsidRPr="00E75B81">
              <w:rPr>
                <w:rFonts w:ascii="Times New Roman" w:hAnsi="Times New Roman" w:cs="Times New Roman"/>
                <w:sz w:val="24"/>
                <w:szCs w:val="24"/>
              </w:rPr>
              <w:t xml:space="preserve"> – tiesām, tad likuma </w:t>
            </w:r>
            <w:r w:rsidR="00883A12" w:rsidRPr="00E75B81">
              <w:rPr>
                <w:rFonts w:ascii="Times New Roman" w:hAnsi="Times New Roman" w:cs="Times New Roman"/>
                <w:sz w:val="24"/>
                <w:szCs w:val="24"/>
              </w:rPr>
              <w:t>"</w:t>
            </w:r>
            <w:r w:rsidR="005F25B2" w:rsidRPr="00E75B81">
              <w:rPr>
                <w:rFonts w:ascii="Times New Roman" w:hAnsi="Times New Roman" w:cs="Times New Roman"/>
                <w:sz w:val="24"/>
                <w:szCs w:val="24"/>
              </w:rPr>
              <w:t>Par zemes komisijām</w:t>
            </w:r>
            <w:r w:rsidR="00883A12" w:rsidRPr="00E75B81">
              <w:rPr>
                <w:rFonts w:ascii="Times New Roman" w:hAnsi="Times New Roman" w:cs="Times New Roman"/>
                <w:sz w:val="24"/>
                <w:szCs w:val="24"/>
              </w:rPr>
              <w:t>"</w:t>
            </w:r>
            <w:r w:rsidR="005F25B2" w:rsidRPr="00E75B81">
              <w:rPr>
                <w:rFonts w:ascii="Times New Roman" w:hAnsi="Times New Roman" w:cs="Times New Roman"/>
                <w:sz w:val="24"/>
                <w:szCs w:val="24"/>
              </w:rPr>
              <w:t xml:space="preserve"> 5. panta 5.4. punkta otrā teikuma norma par to, ka Centrālā zemes komisija ir tiesīga izlemt zemes strīdus, ja tās sēdē piedalās ne mazāk kā septiņi komisijas locekļi, ieskaitot komisijas priekšsēdētāju vai viņa vietnieku</w:t>
            </w:r>
            <w:r w:rsidR="00E4194E" w:rsidRPr="00E75B81">
              <w:rPr>
                <w:rFonts w:ascii="Times New Roman" w:hAnsi="Times New Roman" w:cs="Times New Roman"/>
                <w:sz w:val="24"/>
                <w:szCs w:val="24"/>
              </w:rPr>
              <w:t>, nav vairs aktuāla.</w:t>
            </w:r>
            <w:r w:rsidR="005F25B2" w:rsidRPr="00E75B81">
              <w:rPr>
                <w:rFonts w:ascii="Times New Roman" w:hAnsi="Times New Roman" w:cs="Times New Roman"/>
                <w:sz w:val="24"/>
                <w:szCs w:val="24"/>
              </w:rPr>
              <w:t xml:space="preserve"> </w:t>
            </w:r>
            <w:r w:rsidR="00883A12" w:rsidRPr="00E75B81">
              <w:rPr>
                <w:rFonts w:ascii="Times New Roman" w:hAnsi="Times New Roman" w:cs="Times New Roman"/>
                <w:sz w:val="24"/>
                <w:szCs w:val="24"/>
              </w:rPr>
              <w:t xml:space="preserve">Tāpat aktuāls vairs nav Centrālajai zemes komisijai likuma "Par zemes reformas pabeigšanu pilsētās" 18. pantā noteiktais par to, ka </w:t>
            </w:r>
            <w:r w:rsidR="006837B7" w:rsidRPr="00E75B81">
              <w:rPr>
                <w:rFonts w:ascii="Times New Roman" w:hAnsi="Times New Roman" w:cs="Times New Roman"/>
                <w:sz w:val="24"/>
                <w:szCs w:val="24"/>
              </w:rPr>
              <w:t>p</w:t>
            </w:r>
            <w:r w:rsidR="00883A12" w:rsidRPr="00E75B81">
              <w:rPr>
                <w:rFonts w:ascii="Times New Roman" w:hAnsi="Times New Roman" w:cs="Times New Roman"/>
                <w:sz w:val="24"/>
                <w:szCs w:val="24"/>
              </w:rPr>
              <w:t xml:space="preserve">ilsētu administratīvajās robežās, ja ēkas (būves) un zeme ir patstāvīgi īpašuma objekti, strīdus, kas saistīti ar zemes nomas maksas noteikšanu, izskata Centrālā zemes komisija, kuras lēmumu mēneša laikā pēc tā paziņošanas var pārsūdzēt tiesā, jo </w:t>
            </w:r>
            <w:r w:rsidR="00F71BFA" w:rsidRPr="00E75B81">
              <w:rPr>
                <w:rFonts w:ascii="Times New Roman" w:hAnsi="Times New Roman" w:cs="Times New Roman"/>
                <w:sz w:val="24"/>
                <w:szCs w:val="24"/>
              </w:rPr>
              <w:t xml:space="preserve">saskaņā ar likuma "Par zemes reformu Latvijas Republikas pilsētās" 13. panta trešajā daļā noteikto </w:t>
            </w:r>
            <w:r w:rsidR="006837B7" w:rsidRPr="00E75B81">
              <w:rPr>
                <w:rFonts w:ascii="Times New Roman" w:hAnsi="Times New Roman" w:cs="Times New Roman"/>
                <w:sz w:val="24"/>
                <w:szCs w:val="24"/>
              </w:rPr>
              <w:t>s</w:t>
            </w:r>
            <w:r w:rsidR="00F71BFA" w:rsidRPr="00E75B81">
              <w:rPr>
                <w:rFonts w:ascii="Times New Roman" w:hAnsi="Times New Roman" w:cs="Times New Roman"/>
                <w:sz w:val="24"/>
                <w:szCs w:val="24"/>
              </w:rPr>
              <w:t xml:space="preserve">trīdus </w:t>
            </w:r>
            <w:r w:rsidR="00F71BFA" w:rsidRPr="00E75B81">
              <w:rPr>
                <w:rFonts w:ascii="Times New Roman" w:hAnsi="Times New Roman" w:cs="Times New Roman"/>
                <w:sz w:val="24"/>
                <w:szCs w:val="24"/>
              </w:rPr>
              <w:lastRenderedPageBreak/>
              <w:t>starp zemes īpašnieku (lietotāju) un ēku, būvju un komunikāciju īpašnieku (lietotāju) izskata tiesa.</w:t>
            </w:r>
          </w:p>
          <w:p w14:paraId="07BB4597" w14:textId="14D1F85A" w:rsidR="00BB79BA" w:rsidRPr="00E75B81" w:rsidRDefault="00BA354D" w:rsidP="00892FBA">
            <w:pPr>
              <w:spacing w:after="0" w:line="240" w:lineRule="auto"/>
              <w:ind w:firstLine="275"/>
              <w:jc w:val="both"/>
              <w:rPr>
                <w:rFonts w:ascii="Times New Roman" w:hAnsi="Times New Roman"/>
                <w:sz w:val="24"/>
              </w:rPr>
            </w:pPr>
            <w:r w:rsidRPr="00E75B81">
              <w:rPr>
                <w:rFonts w:ascii="Times New Roman" w:hAnsi="Times New Roman" w:cs="Times New Roman"/>
                <w:sz w:val="24"/>
                <w:szCs w:val="24"/>
              </w:rPr>
              <w:t>3. </w:t>
            </w:r>
            <w:r w:rsidR="0014357F" w:rsidRPr="00E75B81">
              <w:rPr>
                <w:rFonts w:ascii="Times New Roman" w:hAnsi="Times New Roman" w:cs="Times New Roman"/>
                <w:sz w:val="24"/>
                <w:szCs w:val="24"/>
              </w:rPr>
              <w:t>L</w:t>
            </w:r>
            <w:r w:rsidR="00D07262" w:rsidRPr="00E75B81">
              <w:rPr>
                <w:rFonts w:ascii="Times New Roman" w:hAnsi="Times New Roman" w:cs="Times New Roman"/>
                <w:sz w:val="24"/>
                <w:szCs w:val="24"/>
              </w:rPr>
              <w:t xml:space="preserve">ai Valsts zemes dienests </w:t>
            </w:r>
            <w:r w:rsidR="0014357F" w:rsidRPr="00E75B81">
              <w:rPr>
                <w:rFonts w:ascii="Times New Roman" w:hAnsi="Times New Roman" w:cs="Times New Roman"/>
                <w:sz w:val="24"/>
                <w:szCs w:val="24"/>
              </w:rPr>
              <w:t xml:space="preserve">nodrošinātu </w:t>
            </w:r>
            <w:r w:rsidR="0014357F" w:rsidRPr="00E75B81">
              <w:rPr>
                <w:rFonts w:ascii="Times New Roman" w:hAnsi="Times New Roman"/>
                <w:sz w:val="24"/>
              </w:rPr>
              <w:t>likum</w:t>
            </w:r>
            <w:r w:rsidR="0051678D" w:rsidRPr="00E75B81">
              <w:rPr>
                <w:rFonts w:ascii="Times New Roman" w:hAnsi="Times New Roman"/>
                <w:sz w:val="24"/>
              </w:rPr>
              <w:t>a</w:t>
            </w:r>
            <w:r w:rsidR="0014357F" w:rsidRPr="00E75B81">
              <w:rPr>
                <w:rFonts w:ascii="Times New Roman" w:hAnsi="Times New Roman"/>
                <w:sz w:val="24"/>
              </w:rPr>
              <w:t xml:space="preserve"> </w:t>
            </w:r>
            <w:r w:rsidR="0014357F" w:rsidRPr="00E75B81">
              <w:rPr>
                <w:rFonts w:ascii="Times New Roman" w:hAnsi="Times New Roman" w:cs="Times New Roman"/>
                <w:sz w:val="24"/>
                <w:szCs w:val="24"/>
              </w:rPr>
              <w:t>"</w:t>
            </w:r>
            <w:r w:rsidR="0014357F" w:rsidRPr="00E75B81">
              <w:rPr>
                <w:rFonts w:ascii="Times New Roman" w:hAnsi="Times New Roman"/>
                <w:sz w:val="24"/>
              </w:rPr>
              <w:t>Par zemes reformas pabeigšanu lauku apvidos</w:t>
            </w:r>
            <w:r w:rsidR="0014357F" w:rsidRPr="00E75B81">
              <w:rPr>
                <w:rFonts w:ascii="Times New Roman" w:hAnsi="Times New Roman" w:cs="Times New Roman"/>
                <w:sz w:val="24"/>
                <w:szCs w:val="24"/>
              </w:rPr>
              <w:t>"</w:t>
            </w:r>
            <w:r w:rsidR="0014357F" w:rsidRPr="00E75B81">
              <w:rPr>
                <w:rFonts w:ascii="Times New Roman" w:hAnsi="Times New Roman"/>
                <w:sz w:val="24"/>
              </w:rPr>
              <w:t xml:space="preserve"> 16. panta otrās daļas 2. punktā </w:t>
            </w:r>
            <w:r w:rsidR="00061A44" w:rsidRPr="00E75B81">
              <w:rPr>
                <w:rFonts w:ascii="Times New Roman" w:hAnsi="Times New Roman"/>
                <w:sz w:val="24"/>
              </w:rPr>
              <w:t>dotā</w:t>
            </w:r>
            <w:r w:rsidR="00366328" w:rsidRPr="00E75B81">
              <w:rPr>
                <w:rFonts w:ascii="Times New Roman" w:hAnsi="Times New Roman"/>
                <w:sz w:val="24"/>
              </w:rPr>
              <w:t xml:space="preserve"> </w:t>
            </w:r>
            <w:r w:rsidR="0014357F" w:rsidRPr="00E75B81">
              <w:rPr>
                <w:rFonts w:ascii="Times New Roman" w:hAnsi="Times New Roman"/>
                <w:sz w:val="24"/>
              </w:rPr>
              <w:t>uzdevuma izpildi, ta</w:t>
            </w:r>
            <w:r w:rsidR="00E01982" w:rsidRPr="00E75B81">
              <w:rPr>
                <w:rFonts w:ascii="Times New Roman" w:hAnsi="Times New Roman"/>
                <w:sz w:val="24"/>
              </w:rPr>
              <w:t>m</w:t>
            </w:r>
            <w:r w:rsidR="0014357F" w:rsidRPr="00E75B81">
              <w:rPr>
                <w:rFonts w:ascii="Times New Roman" w:hAnsi="Times New Roman"/>
                <w:sz w:val="24"/>
              </w:rPr>
              <w:t xml:space="preserve"> nepieciešama Centrālajā zemes komisijā uzkrātā arhīva dokumentācija.</w:t>
            </w:r>
            <w:r w:rsidR="00DE7C0B" w:rsidRPr="00E75B81">
              <w:rPr>
                <w:rFonts w:ascii="Times New Roman" w:hAnsi="Times New Roman"/>
                <w:sz w:val="24"/>
              </w:rPr>
              <w:t xml:space="preserve"> Saskaņā ar Centrālās zemes komisijas 2019.</w:t>
            </w:r>
            <w:r w:rsidR="00061A44" w:rsidRPr="00E75B81">
              <w:rPr>
                <w:rFonts w:ascii="Times New Roman" w:hAnsi="Times New Roman"/>
                <w:sz w:val="24"/>
              </w:rPr>
              <w:t> </w:t>
            </w:r>
            <w:r w:rsidR="00DE7C0B" w:rsidRPr="00E75B81">
              <w:rPr>
                <w:rFonts w:ascii="Times New Roman" w:hAnsi="Times New Roman"/>
                <w:sz w:val="24"/>
              </w:rPr>
              <w:t xml:space="preserve">gada </w:t>
            </w:r>
            <w:r w:rsidR="002B7680" w:rsidRPr="00E75B81">
              <w:rPr>
                <w:rFonts w:ascii="Times New Roman" w:hAnsi="Times New Roman"/>
                <w:sz w:val="24"/>
              </w:rPr>
              <w:t>jūnijā Tieslietu ministrijai vēstulē Nr.</w:t>
            </w:r>
            <w:r w:rsidR="00061A44" w:rsidRPr="00E75B81">
              <w:rPr>
                <w:rFonts w:ascii="Times New Roman" w:hAnsi="Times New Roman"/>
                <w:sz w:val="24"/>
              </w:rPr>
              <w:t> </w:t>
            </w:r>
            <w:r w:rsidR="002B7680" w:rsidRPr="00E75B81">
              <w:rPr>
                <w:rFonts w:ascii="Times New Roman" w:hAnsi="Times New Roman"/>
                <w:sz w:val="24"/>
              </w:rPr>
              <w:t xml:space="preserve">23 D/d-19 </w:t>
            </w:r>
            <w:r w:rsidR="00EA5A2D" w:rsidRPr="00E75B81">
              <w:rPr>
                <w:rFonts w:ascii="Times New Roman" w:hAnsi="Times New Roman"/>
                <w:sz w:val="24"/>
              </w:rPr>
              <w:t>"</w:t>
            </w:r>
            <w:r w:rsidR="002B7680" w:rsidRPr="00E75B81">
              <w:rPr>
                <w:rFonts w:ascii="Times New Roman" w:hAnsi="Times New Roman"/>
                <w:sz w:val="24"/>
              </w:rPr>
              <w:t>Par Centrālās zemes komisijas darbību ziņojumam Saeimas Tautsaimniecības, agrārās, vides un reģionālās politikas komisijai</w:t>
            </w:r>
            <w:r w:rsidR="009E2D59" w:rsidRPr="00E75B81">
              <w:rPr>
                <w:rFonts w:ascii="Times New Roman" w:hAnsi="Times New Roman"/>
                <w:sz w:val="24"/>
              </w:rPr>
              <w:t>"</w:t>
            </w:r>
            <w:r w:rsidR="002B7680" w:rsidRPr="00E75B81">
              <w:rPr>
                <w:rFonts w:ascii="Times New Roman" w:hAnsi="Times New Roman"/>
                <w:sz w:val="24"/>
              </w:rPr>
              <w:t xml:space="preserve"> sniegto informāciju Centrālās zemes komisijas telpās atrodas </w:t>
            </w:r>
            <w:r w:rsidR="00061A44" w:rsidRPr="00E75B81">
              <w:rPr>
                <w:rFonts w:ascii="Times New Roman" w:hAnsi="Times New Roman"/>
                <w:sz w:val="24"/>
              </w:rPr>
              <w:t>aptuveni</w:t>
            </w:r>
            <w:r w:rsidR="002B7680" w:rsidRPr="00E75B81">
              <w:rPr>
                <w:rFonts w:ascii="Times New Roman" w:hAnsi="Times New Roman"/>
                <w:sz w:val="24"/>
              </w:rPr>
              <w:t xml:space="preserve"> 2600</w:t>
            </w:r>
            <w:r w:rsidR="00061A44" w:rsidRPr="00E75B81">
              <w:rPr>
                <w:rFonts w:ascii="Times New Roman" w:hAnsi="Times New Roman"/>
                <w:sz w:val="24"/>
              </w:rPr>
              <w:t> </w:t>
            </w:r>
            <w:r w:rsidR="002B7680" w:rsidRPr="00E75B81">
              <w:rPr>
                <w:rFonts w:ascii="Times New Roman" w:hAnsi="Times New Roman"/>
                <w:sz w:val="24"/>
              </w:rPr>
              <w:t xml:space="preserve">pilsētu </w:t>
            </w:r>
            <w:r w:rsidR="00CA4D0F" w:rsidRPr="00E75B81">
              <w:rPr>
                <w:rFonts w:ascii="Times New Roman" w:hAnsi="Times New Roman"/>
                <w:sz w:val="24"/>
              </w:rPr>
              <w:t>un</w:t>
            </w:r>
            <w:r w:rsidR="002B7680" w:rsidRPr="00E75B81">
              <w:rPr>
                <w:rFonts w:ascii="Times New Roman" w:hAnsi="Times New Roman"/>
                <w:sz w:val="24"/>
              </w:rPr>
              <w:t xml:space="preserve"> 20 000</w:t>
            </w:r>
            <w:r w:rsidR="00061A44" w:rsidRPr="00E75B81">
              <w:rPr>
                <w:rFonts w:ascii="Times New Roman" w:hAnsi="Times New Roman"/>
                <w:sz w:val="24"/>
              </w:rPr>
              <w:t> </w:t>
            </w:r>
            <w:r w:rsidR="002B7680" w:rsidRPr="00E75B81">
              <w:rPr>
                <w:rFonts w:ascii="Times New Roman" w:hAnsi="Times New Roman"/>
                <w:sz w:val="24"/>
              </w:rPr>
              <w:t>lauku zemes lietas</w:t>
            </w:r>
            <w:r w:rsidR="00CA4D0F" w:rsidRPr="00E75B81">
              <w:rPr>
                <w:rFonts w:ascii="Times New Roman" w:hAnsi="Times New Roman"/>
                <w:sz w:val="24"/>
              </w:rPr>
              <w:t xml:space="preserve">, kā arī </w:t>
            </w:r>
            <w:r w:rsidR="00061A44" w:rsidRPr="00E75B81">
              <w:rPr>
                <w:rFonts w:ascii="Times New Roman" w:hAnsi="Times New Roman"/>
                <w:sz w:val="24"/>
              </w:rPr>
              <w:t>aptuveni</w:t>
            </w:r>
            <w:r w:rsidR="00CA4D0F" w:rsidRPr="00E75B81">
              <w:rPr>
                <w:rFonts w:ascii="Times New Roman" w:hAnsi="Times New Roman"/>
                <w:sz w:val="24"/>
              </w:rPr>
              <w:t xml:space="preserve"> 19 500</w:t>
            </w:r>
            <w:r w:rsidR="00061A44" w:rsidRPr="00E75B81">
              <w:rPr>
                <w:rFonts w:ascii="Times New Roman" w:hAnsi="Times New Roman"/>
                <w:sz w:val="24"/>
              </w:rPr>
              <w:t> </w:t>
            </w:r>
            <w:r w:rsidR="00CA4D0F" w:rsidRPr="00E75B81">
              <w:rPr>
                <w:rFonts w:ascii="Times New Roman" w:hAnsi="Times New Roman"/>
                <w:sz w:val="24"/>
              </w:rPr>
              <w:t xml:space="preserve">citas lietas (sēžu protokoli, finanšu dokumenti, reģistri u.c.), kuras būtu </w:t>
            </w:r>
            <w:r w:rsidR="002B7680" w:rsidRPr="00E75B81">
              <w:rPr>
                <w:rFonts w:ascii="Times New Roman" w:hAnsi="Times New Roman"/>
                <w:sz w:val="24"/>
              </w:rPr>
              <w:t>sakā</w:t>
            </w:r>
            <w:r w:rsidR="00CA4D0F" w:rsidRPr="00E75B81">
              <w:rPr>
                <w:rFonts w:ascii="Times New Roman" w:hAnsi="Times New Roman"/>
                <w:sz w:val="24"/>
              </w:rPr>
              <w:t>rtojamas un nododamas arhīvā.</w:t>
            </w:r>
          </w:p>
          <w:p w14:paraId="7634021E" w14:textId="0C10758F" w:rsidR="00DF4F3C" w:rsidRPr="00E75B81" w:rsidRDefault="00DF4F3C" w:rsidP="00D43A2E">
            <w:pPr>
              <w:spacing w:after="0" w:line="240" w:lineRule="auto"/>
              <w:ind w:firstLine="275"/>
              <w:jc w:val="both"/>
              <w:rPr>
                <w:rFonts w:ascii="Times New Roman" w:hAnsi="Times New Roman"/>
                <w:sz w:val="24"/>
              </w:rPr>
            </w:pPr>
            <w:r w:rsidRPr="00E75B81">
              <w:rPr>
                <w:rFonts w:ascii="Times New Roman" w:hAnsi="Times New Roman"/>
                <w:sz w:val="24"/>
              </w:rPr>
              <w:t xml:space="preserve">Tā kā projekts paredz </w:t>
            </w:r>
            <w:r w:rsidR="007E641C" w:rsidRPr="00E75B81">
              <w:rPr>
                <w:rFonts w:ascii="Times New Roman" w:hAnsi="Times New Roman"/>
                <w:sz w:val="24"/>
              </w:rPr>
              <w:t>ievērojami samazināt Centrālās zemes komisijas locekļu skaitu, tad to atalgojumam un uzturēšanai plānotie finanšu līdzekļi būtu novirzāmi arhīva lietu sakārtošanai.</w:t>
            </w:r>
          </w:p>
          <w:p w14:paraId="598B6E13" w14:textId="5660EEAD" w:rsidR="009F7A03" w:rsidRPr="00E75B81" w:rsidRDefault="00DE7C0B" w:rsidP="00892FBA">
            <w:pPr>
              <w:spacing w:after="0" w:line="240" w:lineRule="auto"/>
              <w:ind w:firstLine="275"/>
              <w:jc w:val="both"/>
              <w:rPr>
                <w:rFonts w:ascii="Times New Roman" w:hAnsi="Times New Roman"/>
                <w:sz w:val="24"/>
              </w:rPr>
            </w:pPr>
            <w:r w:rsidRPr="00E75B81">
              <w:rPr>
                <w:rFonts w:ascii="Times New Roman" w:hAnsi="Times New Roman" w:cs="Times New Roman"/>
                <w:sz w:val="24"/>
                <w:szCs w:val="24"/>
              </w:rPr>
              <w:t xml:space="preserve">Ņemot vērā </w:t>
            </w:r>
            <w:r w:rsidRPr="00E75B81">
              <w:rPr>
                <w:rFonts w:ascii="Times New Roman" w:hAnsi="Times New Roman"/>
                <w:sz w:val="24"/>
              </w:rPr>
              <w:t>laiku, kas nepieciešams, lai arhīva dokumentu</w:t>
            </w:r>
            <w:r w:rsidR="00CA4D0F" w:rsidRPr="00E75B81">
              <w:rPr>
                <w:rFonts w:ascii="Times New Roman" w:hAnsi="Times New Roman"/>
                <w:sz w:val="24"/>
              </w:rPr>
              <w:t>s</w:t>
            </w:r>
            <w:r w:rsidRPr="00E75B81">
              <w:rPr>
                <w:rFonts w:ascii="Times New Roman" w:hAnsi="Times New Roman"/>
                <w:sz w:val="24"/>
              </w:rPr>
              <w:t xml:space="preserve"> sagata</w:t>
            </w:r>
            <w:r w:rsidR="00CA4D0F" w:rsidRPr="00E75B81">
              <w:rPr>
                <w:rFonts w:ascii="Times New Roman" w:hAnsi="Times New Roman"/>
                <w:sz w:val="24"/>
              </w:rPr>
              <w:t xml:space="preserve">votu atbilstoši </w:t>
            </w:r>
            <w:r w:rsidR="0051678D" w:rsidRPr="00E75B81">
              <w:rPr>
                <w:rFonts w:ascii="Times New Roman" w:hAnsi="Times New Roman"/>
                <w:sz w:val="24"/>
              </w:rPr>
              <w:t xml:space="preserve">prasībām </w:t>
            </w:r>
            <w:r w:rsidR="00061A44" w:rsidRPr="00E75B81">
              <w:rPr>
                <w:rFonts w:ascii="Times New Roman" w:hAnsi="Times New Roman"/>
                <w:sz w:val="24"/>
              </w:rPr>
              <w:t xml:space="preserve">normatīvo aktu </w:t>
            </w:r>
            <w:r w:rsidR="00CA4D0F" w:rsidRPr="00E75B81">
              <w:rPr>
                <w:rFonts w:ascii="Times New Roman" w:hAnsi="Times New Roman"/>
                <w:sz w:val="24"/>
              </w:rPr>
              <w:t>dokumentu pārvaldības un arhīvu jom</w:t>
            </w:r>
            <w:r w:rsidR="00061A44" w:rsidRPr="00E75B81">
              <w:rPr>
                <w:rFonts w:ascii="Times New Roman" w:hAnsi="Times New Roman"/>
                <w:sz w:val="24"/>
              </w:rPr>
              <w:t>ā</w:t>
            </w:r>
            <w:r w:rsidR="00CA4D0F" w:rsidRPr="00E75B81">
              <w:rPr>
                <w:rFonts w:ascii="Times New Roman" w:hAnsi="Times New Roman"/>
                <w:sz w:val="24"/>
              </w:rPr>
              <w:t xml:space="preserve">, projektā paredzēts noteikt, ka </w:t>
            </w:r>
            <w:r w:rsidR="0058619A" w:rsidRPr="00E75B81">
              <w:rPr>
                <w:rFonts w:ascii="Times New Roman" w:hAnsi="Times New Roman"/>
                <w:sz w:val="24"/>
              </w:rPr>
              <w:t>Centrālā zemes komisija savu darbību izbeidz 2021. gada 3</w:t>
            </w:r>
            <w:r w:rsidR="00D00DD4" w:rsidRPr="00E75B81">
              <w:rPr>
                <w:rFonts w:ascii="Times New Roman" w:hAnsi="Times New Roman"/>
                <w:sz w:val="24"/>
              </w:rPr>
              <w:t>0</w:t>
            </w:r>
            <w:r w:rsidR="0058619A" w:rsidRPr="00E75B81">
              <w:rPr>
                <w:rFonts w:ascii="Times New Roman" w:hAnsi="Times New Roman"/>
                <w:sz w:val="24"/>
              </w:rPr>
              <w:t xml:space="preserve">. jūnijā, bet savu arhīva dokumentāciju, </w:t>
            </w:r>
            <w:r w:rsidR="00161619" w:rsidRPr="00E75B81">
              <w:rPr>
                <w:rFonts w:ascii="Times New Roman" w:hAnsi="Times New Roman"/>
                <w:sz w:val="24"/>
              </w:rPr>
              <w:t>kas saistīta ar zemes reformu,</w:t>
            </w:r>
            <w:r w:rsidR="00D3059F" w:rsidRPr="00E75B81">
              <w:rPr>
                <w:rFonts w:ascii="Times New Roman" w:hAnsi="Times New Roman"/>
                <w:sz w:val="24"/>
              </w:rPr>
              <w:t xml:space="preserve"> Centrālā zemes komisija Valsts zemes dienestam nodod </w:t>
            </w:r>
            <w:r w:rsidR="00671964" w:rsidRPr="00E75B81">
              <w:rPr>
                <w:rFonts w:ascii="Times New Roman" w:hAnsi="Times New Roman"/>
                <w:sz w:val="24"/>
              </w:rPr>
              <w:t xml:space="preserve">mēnesi pirms tās darbības izbeigšanās, tas ir, </w:t>
            </w:r>
            <w:r w:rsidR="00D3059F" w:rsidRPr="00E75B81">
              <w:rPr>
                <w:rFonts w:ascii="Times New Roman" w:hAnsi="Times New Roman"/>
                <w:sz w:val="24"/>
              </w:rPr>
              <w:t>līdz 2021. gada 1. </w:t>
            </w:r>
            <w:r w:rsidR="00D72C23" w:rsidRPr="00E75B81">
              <w:rPr>
                <w:rFonts w:ascii="Times New Roman" w:hAnsi="Times New Roman"/>
                <w:sz w:val="24"/>
              </w:rPr>
              <w:t>j</w:t>
            </w:r>
            <w:r w:rsidR="00D3059F" w:rsidRPr="00E75B81">
              <w:rPr>
                <w:rFonts w:ascii="Times New Roman" w:hAnsi="Times New Roman"/>
                <w:sz w:val="24"/>
              </w:rPr>
              <w:t>ūnijam</w:t>
            </w:r>
            <w:r w:rsidR="00D72C23" w:rsidRPr="00E75B81">
              <w:rPr>
                <w:rFonts w:ascii="Times New Roman" w:hAnsi="Times New Roman"/>
                <w:sz w:val="24"/>
              </w:rPr>
              <w:t xml:space="preserve">. Centrālajai zemes komisijai arhīva dokumentu sagatavošanai </w:t>
            </w:r>
            <w:r w:rsidR="00DF4F3C" w:rsidRPr="00E75B81">
              <w:rPr>
                <w:rFonts w:ascii="Times New Roman" w:hAnsi="Times New Roman"/>
                <w:sz w:val="24"/>
              </w:rPr>
              <w:t xml:space="preserve">atbilstoši </w:t>
            </w:r>
            <w:r w:rsidR="00D72C23" w:rsidRPr="00E75B81">
              <w:rPr>
                <w:rFonts w:ascii="Times New Roman" w:hAnsi="Times New Roman"/>
                <w:sz w:val="24"/>
              </w:rPr>
              <w:t xml:space="preserve">normatīvo aktu dokumentu pārvaldības un arhīvu jomā </w:t>
            </w:r>
            <w:r w:rsidR="00DF4F3C" w:rsidRPr="00E75B81">
              <w:rPr>
                <w:rFonts w:ascii="Times New Roman" w:hAnsi="Times New Roman"/>
                <w:sz w:val="24"/>
              </w:rPr>
              <w:t xml:space="preserve">noteiktajām </w:t>
            </w:r>
            <w:r w:rsidR="00D72C23" w:rsidRPr="00E75B81">
              <w:rPr>
                <w:rFonts w:ascii="Times New Roman" w:hAnsi="Times New Roman"/>
                <w:sz w:val="24"/>
              </w:rPr>
              <w:t xml:space="preserve">prasībām </w:t>
            </w:r>
            <w:r w:rsidR="00DF4F3C" w:rsidRPr="00E75B81">
              <w:rPr>
                <w:rFonts w:ascii="Times New Roman" w:hAnsi="Times New Roman"/>
                <w:sz w:val="24"/>
              </w:rPr>
              <w:t xml:space="preserve">un nodošanai Valsts zemes dienestam </w:t>
            </w:r>
            <w:r w:rsidR="00D72C23" w:rsidRPr="00E75B81">
              <w:rPr>
                <w:rFonts w:ascii="Times New Roman" w:hAnsi="Times New Roman"/>
                <w:sz w:val="24"/>
              </w:rPr>
              <w:t xml:space="preserve">tiek dots </w:t>
            </w:r>
            <w:r w:rsidR="008E7DC9" w:rsidRPr="00E75B81">
              <w:rPr>
                <w:rFonts w:ascii="Times New Roman" w:hAnsi="Times New Roman"/>
                <w:sz w:val="24"/>
              </w:rPr>
              <w:t xml:space="preserve">aptuveni </w:t>
            </w:r>
            <w:r w:rsidR="00D72C23" w:rsidRPr="00E75B81">
              <w:rPr>
                <w:rFonts w:ascii="Times New Roman" w:hAnsi="Times New Roman"/>
                <w:sz w:val="24"/>
              </w:rPr>
              <w:t>pusotra gada laiks.</w:t>
            </w:r>
          </w:p>
          <w:p w14:paraId="5BA02E0F" w14:textId="711CEB09" w:rsidR="007F3C98" w:rsidRPr="00E75B81" w:rsidRDefault="007F3C98" w:rsidP="00892FBA">
            <w:pPr>
              <w:spacing w:after="0" w:line="240" w:lineRule="auto"/>
              <w:ind w:firstLine="275"/>
              <w:jc w:val="both"/>
              <w:rPr>
                <w:rFonts w:ascii="Times New Roman" w:hAnsi="Times New Roman"/>
                <w:sz w:val="24"/>
              </w:rPr>
            </w:pPr>
            <w:r w:rsidRPr="00E75B81">
              <w:rPr>
                <w:rFonts w:ascii="Times New Roman" w:hAnsi="Times New Roman"/>
                <w:sz w:val="24"/>
              </w:rPr>
              <w:t>Pēc Centrālās zemes komisijas likvidēšanas</w:t>
            </w:r>
            <w:r w:rsidR="00671964" w:rsidRPr="00E75B81">
              <w:rPr>
                <w:rFonts w:ascii="Times New Roman" w:hAnsi="Times New Roman"/>
                <w:sz w:val="24"/>
              </w:rPr>
              <w:t xml:space="preserve"> </w:t>
            </w:r>
            <w:r w:rsidRPr="00E75B81">
              <w:rPr>
                <w:rFonts w:ascii="Times New Roman" w:hAnsi="Times New Roman"/>
                <w:sz w:val="24"/>
              </w:rPr>
              <w:t xml:space="preserve">Centrālās zemes komisijas </w:t>
            </w:r>
            <w:r w:rsidR="00BB019C" w:rsidRPr="00E75B81">
              <w:rPr>
                <w:rFonts w:ascii="Times New Roman" w:hAnsi="Times New Roman"/>
                <w:sz w:val="24"/>
              </w:rPr>
              <w:t>funkciju izpildei paredzētos</w:t>
            </w:r>
            <w:r w:rsidRPr="00E75B81">
              <w:rPr>
                <w:rFonts w:ascii="Times New Roman" w:hAnsi="Times New Roman"/>
                <w:sz w:val="24"/>
              </w:rPr>
              <w:t xml:space="preserve"> finanšu līdzekļus </w:t>
            </w:r>
            <w:r w:rsidR="00E75B81" w:rsidRPr="00E75B81">
              <w:rPr>
                <w:rFonts w:ascii="Times New Roman" w:hAnsi="Times New Roman"/>
                <w:sz w:val="24"/>
              </w:rPr>
              <w:t xml:space="preserve">2021. gadā </w:t>
            </w:r>
            <w:r w:rsidRPr="00E75B81">
              <w:rPr>
                <w:rFonts w:ascii="Times New Roman" w:hAnsi="Times New Roman"/>
                <w:sz w:val="24"/>
              </w:rPr>
              <w:t xml:space="preserve">paredzēts novirzīt </w:t>
            </w:r>
            <w:r w:rsidR="008855D2" w:rsidRPr="00E75B81">
              <w:rPr>
                <w:rFonts w:ascii="Times New Roman" w:hAnsi="Times New Roman"/>
                <w:sz w:val="24"/>
              </w:rPr>
              <w:t>Valsts zemes dienestam</w:t>
            </w:r>
            <w:r w:rsidR="00672253" w:rsidRPr="00E75B81">
              <w:rPr>
                <w:rFonts w:ascii="Times New Roman" w:hAnsi="Times New Roman"/>
                <w:sz w:val="24"/>
              </w:rPr>
              <w:t xml:space="preserve"> </w:t>
            </w:r>
            <w:r w:rsidRPr="00E75B81">
              <w:rPr>
                <w:rFonts w:ascii="Times New Roman" w:hAnsi="Times New Roman"/>
                <w:sz w:val="24"/>
              </w:rPr>
              <w:t>Centrāl</w:t>
            </w:r>
            <w:r w:rsidR="0075405C" w:rsidRPr="00E75B81">
              <w:rPr>
                <w:rFonts w:ascii="Times New Roman" w:hAnsi="Times New Roman"/>
                <w:sz w:val="24"/>
              </w:rPr>
              <w:t xml:space="preserve">ās zemes komisijas </w:t>
            </w:r>
            <w:r w:rsidR="008855D2" w:rsidRPr="00E75B81">
              <w:rPr>
                <w:rFonts w:ascii="Times New Roman" w:hAnsi="Times New Roman"/>
                <w:sz w:val="24"/>
              </w:rPr>
              <w:t>arhīva pārņemšanai un</w:t>
            </w:r>
            <w:r w:rsidR="006423C5" w:rsidRPr="00E75B81">
              <w:rPr>
                <w:rFonts w:ascii="Times New Roman" w:hAnsi="Times New Roman"/>
                <w:sz w:val="24"/>
              </w:rPr>
              <w:t xml:space="preserve"> lēmumu par īpašuma tiesību atjaunošanu pieņemšanai</w:t>
            </w:r>
            <w:r w:rsidR="008855D2" w:rsidRPr="00E75B81">
              <w:rPr>
                <w:rFonts w:ascii="Times New Roman" w:hAnsi="Times New Roman"/>
                <w:sz w:val="24"/>
              </w:rPr>
              <w:t xml:space="preserve"> </w:t>
            </w:r>
            <w:r w:rsidR="00E75B81" w:rsidRPr="00E75B81">
              <w:rPr>
                <w:rFonts w:ascii="Times New Roman" w:hAnsi="Times New Roman"/>
                <w:sz w:val="24"/>
              </w:rPr>
              <w:t xml:space="preserve">bet, </w:t>
            </w:r>
            <w:r w:rsidR="008855D2" w:rsidRPr="00E75B81">
              <w:rPr>
                <w:rFonts w:ascii="Times New Roman" w:hAnsi="Times New Roman"/>
                <w:sz w:val="24"/>
              </w:rPr>
              <w:t>sākot ar 2022.</w:t>
            </w:r>
            <w:r w:rsidR="00302291" w:rsidRPr="00E75B81">
              <w:rPr>
                <w:rFonts w:ascii="Times New Roman" w:hAnsi="Times New Roman"/>
                <w:sz w:val="24"/>
              </w:rPr>
              <w:t> </w:t>
            </w:r>
            <w:r w:rsidR="008855D2" w:rsidRPr="00E75B81">
              <w:rPr>
                <w:rFonts w:ascii="Times New Roman" w:hAnsi="Times New Roman"/>
                <w:sz w:val="24"/>
              </w:rPr>
              <w:t>gadu</w:t>
            </w:r>
            <w:r w:rsidR="00E75B81" w:rsidRPr="00E75B81">
              <w:rPr>
                <w:rFonts w:ascii="Times New Roman" w:hAnsi="Times New Roman"/>
                <w:sz w:val="24"/>
              </w:rPr>
              <w:t>,</w:t>
            </w:r>
            <w:r w:rsidRPr="00E75B81">
              <w:rPr>
                <w:rFonts w:ascii="Times New Roman" w:hAnsi="Times New Roman"/>
                <w:sz w:val="24"/>
              </w:rPr>
              <w:t xml:space="preserve"> </w:t>
            </w:r>
            <w:r w:rsidR="006423C5" w:rsidRPr="00E75B81">
              <w:rPr>
                <w:rFonts w:ascii="Times New Roman" w:hAnsi="Times New Roman"/>
                <w:sz w:val="24"/>
              </w:rPr>
              <w:t xml:space="preserve">papildus arī </w:t>
            </w:r>
            <w:r w:rsidRPr="00E75B81">
              <w:rPr>
                <w:rFonts w:ascii="Times New Roman" w:hAnsi="Times New Roman"/>
                <w:sz w:val="24"/>
              </w:rPr>
              <w:t>arhīva uzturēšanai</w:t>
            </w:r>
            <w:r w:rsidR="00BB019C" w:rsidRPr="00E75B81">
              <w:rPr>
                <w:rFonts w:ascii="Times New Roman" w:hAnsi="Times New Roman"/>
                <w:sz w:val="24"/>
              </w:rPr>
              <w:t xml:space="preserve"> un zemes kadastrāl</w:t>
            </w:r>
            <w:r w:rsidR="0021220A" w:rsidRPr="00E75B81">
              <w:rPr>
                <w:rFonts w:ascii="Times New Roman" w:hAnsi="Times New Roman"/>
                <w:sz w:val="24"/>
              </w:rPr>
              <w:t>ajai</w:t>
            </w:r>
            <w:r w:rsidR="00BB019C" w:rsidRPr="00E75B81">
              <w:rPr>
                <w:rFonts w:ascii="Times New Roman" w:hAnsi="Times New Roman"/>
                <w:sz w:val="24"/>
              </w:rPr>
              <w:t xml:space="preserve"> uzmērīšanai par valsts budžeta līdzekļiem</w:t>
            </w:r>
            <w:r w:rsidR="00CA3B3A" w:rsidRPr="00E75B81">
              <w:rPr>
                <w:rFonts w:ascii="Times New Roman" w:hAnsi="Times New Roman"/>
                <w:sz w:val="24"/>
              </w:rPr>
              <w:t>. Lai gan par valsts budžeta līdzekļiem nepieciešamās zemes uzmērīšanai kopā nepieciešamā summa vairākkārtīgi pārsniedz Centrālās zemes komisijas uzturēšanai nepieciešamos finanšu līdzekļus, to pārdale</w:t>
            </w:r>
            <w:r w:rsidR="0075405C" w:rsidRPr="00E75B81">
              <w:rPr>
                <w:rFonts w:ascii="Times New Roman" w:hAnsi="Times New Roman"/>
                <w:sz w:val="24"/>
              </w:rPr>
              <w:t xml:space="preserve"> atbilstoši esošajiem finanšu aprēķiniem varētu palielināt </w:t>
            </w:r>
            <w:r w:rsidR="00CA3B3A" w:rsidRPr="00E75B81">
              <w:rPr>
                <w:rFonts w:ascii="Times New Roman" w:hAnsi="Times New Roman"/>
                <w:sz w:val="24"/>
              </w:rPr>
              <w:t xml:space="preserve">gada laikā </w:t>
            </w:r>
            <w:r w:rsidR="0075405C" w:rsidRPr="00E75B81">
              <w:rPr>
                <w:rFonts w:ascii="Times New Roman" w:hAnsi="Times New Roman"/>
                <w:sz w:val="24"/>
              </w:rPr>
              <w:t xml:space="preserve">par valsts budžeta līdzekļiem uzmērāmo zemes vienību skaitu apmēram </w:t>
            </w:r>
            <w:r w:rsidR="004E7D39" w:rsidRPr="00E75B81">
              <w:rPr>
                <w:rFonts w:ascii="Times New Roman" w:hAnsi="Times New Roman"/>
                <w:sz w:val="24"/>
              </w:rPr>
              <w:t>pusotru reizi</w:t>
            </w:r>
            <w:r w:rsidR="00CA3B3A" w:rsidRPr="00E75B81">
              <w:rPr>
                <w:rFonts w:ascii="Times New Roman" w:hAnsi="Times New Roman"/>
                <w:sz w:val="24"/>
              </w:rPr>
              <w:t>.</w:t>
            </w:r>
          </w:p>
        </w:tc>
      </w:tr>
      <w:tr w:rsidR="004B321C" w:rsidRPr="00E75B81" w14:paraId="708D33B1"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32183AA7" w14:textId="4442343B" w:rsidR="00445F1B" w:rsidRPr="00E75B81" w:rsidRDefault="00445F1B" w:rsidP="009E2D59">
            <w:pPr>
              <w:spacing w:after="0" w:line="240" w:lineRule="auto"/>
              <w:jc w:val="center"/>
              <w:rPr>
                <w:rFonts w:ascii="Times New Roman" w:hAnsi="Times New Roman"/>
                <w:sz w:val="24"/>
              </w:rPr>
            </w:pPr>
            <w:r w:rsidRPr="00E75B81">
              <w:rPr>
                <w:rFonts w:ascii="Times New Roman" w:hAnsi="Times New Roman"/>
                <w:sz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668ED535" w14:textId="4D10FA66" w:rsidR="00445F1B" w:rsidRPr="00E75B81" w:rsidRDefault="00445F1B" w:rsidP="009E2D59">
            <w:pPr>
              <w:spacing w:after="0" w:line="240" w:lineRule="auto"/>
              <w:rPr>
                <w:rFonts w:ascii="Times New Roman" w:hAnsi="Times New Roman"/>
                <w:sz w:val="24"/>
              </w:rPr>
            </w:pPr>
            <w:r w:rsidRPr="00E75B81">
              <w:rPr>
                <w:rFonts w:ascii="Times New Roman" w:hAnsi="Times New Roman"/>
                <w:sz w:val="24"/>
              </w:rPr>
              <w:t>Projekta izstrādē iesaistītās institūcijas</w:t>
            </w:r>
            <w:r w:rsidR="00C9499C" w:rsidRPr="00E75B81">
              <w:rPr>
                <w:rFonts w:ascii="Times New Roman" w:eastAsia="Times New Roman" w:hAnsi="Times New Roman" w:cs="Times New Roman"/>
                <w:sz w:val="24"/>
                <w:szCs w:val="24"/>
              </w:rPr>
              <w:t xml:space="preserve">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10964978" w14:textId="118AAEBE" w:rsidR="00445F1B" w:rsidRPr="00E75B81" w:rsidRDefault="00445F1B" w:rsidP="007E641C">
            <w:pPr>
              <w:spacing w:after="0" w:line="240" w:lineRule="auto"/>
              <w:ind w:firstLine="275"/>
              <w:jc w:val="both"/>
              <w:rPr>
                <w:rFonts w:ascii="Times New Roman" w:hAnsi="Times New Roman"/>
                <w:sz w:val="24"/>
              </w:rPr>
            </w:pPr>
            <w:r w:rsidRPr="00E75B81">
              <w:rPr>
                <w:rFonts w:ascii="Times New Roman" w:hAnsi="Times New Roman"/>
                <w:sz w:val="24"/>
              </w:rPr>
              <w:t>Tieslietu ministrija (</w:t>
            </w:r>
            <w:r w:rsidR="00061A44" w:rsidRPr="00E75B81">
              <w:rPr>
                <w:rFonts w:ascii="Times New Roman" w:hAnsi="Times New Roman"/>
                <w:sz w:val="24"/>
              </w:rPr>
              <w:t>Valsts zemes d</w:t>
            </w:r>
            <w:r w:rsidR="00FE4152" w:rsidRPr="00E75B81">
              <w:rPr>
                <w:rFonts w:ascii="Times New Roman" w:hAnsi="Times New Roman" w:cs="Times New Roman"/>
                <w:sz w:val="24"/>
                <w:szCs w:val="24"/>
              </w:rPr>
              <w:t>ienests</w:t>
            </w:r>
            <w:r w:rsidR="0067010E">
              <w:rPr>
                <w:rFonts w:ascii="Times New Roman" w:hAnsi="Times New Roman" w:cs="Times New Roman"/>
                <w:sz w:val="24"/>
                <w:szCs w:val="24"/>
              </w:rPr>
              <w:t>)</w:t>
            </w:r>
            <w:r w:rsidR="004E7D39" w:rsidRPr="00E75B81">
              <w:rPr>
                <w:rFonts w:ascii="Times New Roman" w:hAnsi="Times New Roman"/>
                <w:sz w:val="24"/>
              </w:rPr>
              <w:t>.</w:t>
            </w:r>
          </w:p>
        </w:tc>
      </w:tr>
      <w:tr w:rsidR="00445F1B" w:rsidRPr="00E75B81" w14:paraId="5BF4244F"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740508DB" w14:textId="77777777" w:rsidR="00445F1B" w:rsidRPr="00E75B81" w:rsidRDefault="00445F1B" w:rsidP="009E2D59">
            <w:pPr>
              <w:spacing w:after="0" w:line="240" w:lineRule="auto"/>
              <w:jc w:val="center"/>
              <w:rPr>
                <w:rFonts w:ascii="Times New Roman" w:hAnsi="Times New Roman"/>
                <w:sz w:val="24"/>
              </w:rPr>
            </w:pPr>
            <w:r w:rsidRPr="00E75B81">
              <w:rPr>
                <w:rFonts w:ascii="Times New Roman" w:hAnsi="Times New Roman"/>
                <w:sz w:val="24"/>
              </w:rPr>
              <w:lastRenderedPageBreak/>
              <w:t>4.</w:t>
            </w:r>
          </w:p>
        </w:tc>
        <w:tc>
          <w:tcPr>
            <w:tcW w:w="1479" w:type="pct"/>
            <w:tcBorders>
              <w:top w:val="single" w:sz="4" w:space="0" w:color="auto"/>
              <w:left w:val="single" w:sz="4" w:space="0" w:color="auto"/>
              <w:bottom w:val="single" w:sz="4" w:space="0" w:color="auto"/>
              <w:right w:val="single" w:sz="4" w:space="0" w:color="auto"/>
            </w:tcBorders>
            <w:hideMark/>
          </w:tcPr>
          <w:p w14:paraId="0031A7A2" w14:textId="77777777" w:rsidR="00445F1B" w:rsidRPr="00E75B81" w:rsidRDefault="00445F1B" w:rsidP="009E2D59">
            <w:pPr>
              <w:spacing w:after="0" w:line="240" w:lineRule="auto"/>
              <w:rPr>
                <w:rFonts w:ascii="Times New Roman" w:hAnsi="Times New Roman"/>
                <w:sz w:val="24"/>
              </w:rPr>
            </w:pPr>
            <w:r w:rsidRPr="00E75B81">
              <w:rPr>
                <w:rFonts w:ascii="Times New Roman" w:hAnsi="Times New Roman"/>
                <w:sz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0CABB5D" w14:textId="77777777" w:rsidR="009F7A03" w:rsidRPr="00E75B81" w:rsidRDefault="00BB79BA" w:rsidP="009E2D59">
            <w:pPr>
              <w:spacing w:after="0" w:line="240" w:lineRule="auto"/>
              <w:ind w:firstLine="275"/>
              <w:jc w:val="both"/>
              <w:rPr>
                <w:rFonts w:ascii="Times New Roman" w:hAnsi="Times New Roman"/>
                <w:sz w:val="24"/>
                <w:lang w:val="pt-BR"/>
              </w:rPr>
            </w:pPr>
            <w:r w:rsidRPr="00E75B81">
              <w:rPr>
                <w:rFonts w:ascii="Times New Roman" w:hAnsi="Times New Roman"/>
                <w:sz w:val="24"/>
              </w:rPr>
              <w:t>Projekta</w:t>
            </w:r>
            <w:r w:rsidR="00285390" w:rsidRPr="00E75B81">
              <w:rPr>
                <w:rFonts w:ascii="Times New Roman" w:hAnsi="Times New Roman"/>
                <w:sz w:val="24"/>
              </w:rPr>
              <w:t xml:space="preserve"> virzība ir steidzama, jo to ir nepieciešams izstrādāt un iesniegt Ministru kabinetā saskaņā ar </w:t>
            </w:r>
            <w:r w:rsidR="00751F80" w:rsidRPr="00E75B81">
              <w:rPr>
                <w:rFonts w:ascii="Times New Roman" w:hAnsi="Times New Roman"/>
                <w:sz w:val="24"/>
                <w:lang w:val="pt-BR"/>
              </w:rPr>
              <w:t xml:space="preserve">likumprojekta </w:t>
            </w:r>
            <w:r w:rsidR="00751F80" w:rsidRPr="00E75B81">
              <w:rPr>
                <w:rFonts w:ascii="Times New Roman" w:hAnsi="Times New Roman" w:cs="Times New Roman"/>
                <w:sz w:val="24"/>
                <w:szCs w:val="24"/>
                <w:lang w:val="pt-BR"/>
              </w:rPr>
              <w:t>"</w:t>
            </w:r>
            <w:r w:rsidR="00751F80" w:rsidRPr="00E75B81">
              <w:rPr>
                <w:rFonts w:ascii="Times New Roman" w:hAnsi="Times New Roman"/>
                <w:sz w:val="24"/>
                <w:lang w:val="pt-BR"/>
              </w:rPr>
              <w:t>Par vidēja termiņa budžeta ietvaru 2020., 2021. un 2022.</w:t>
            </w:r>
            <w:r w:rsidR="00751F80" w:rsidRPr="00E75B81">
              <w:rPr>
                <w:rFonts w:ascii="Times New Roman" w:hAnsi="Times New Roman" w:cs="Times New Roman"/>
                <w:sz w:val="24"/>
                <w:szCs w:val="24"/>
                <w:lang w:val="pt-BR"/>
              </w:rPr>
              <w:t> </w:t>
            </w:r>
            <w:r w:rsidR="00751F80" w:rsidRPr="00E75B81">
              <w:rPr>
                <w:rFonts w:ascii="Times New Roman" w:hAnsi="Times New Roman"/>
                <w:sz w:val="24"/>
                <w:lang w:val="pt-BR"/>
              </w:rPr>
              <w:t>gadam</w:t>
            </w:r>
            <w:r w:rsidR="00751F80" w:rsidRPr="00E75B81">
              <w:rPr>
                <w:rFonts w:ascii="Times New Roman" w:hAnsi="Times New Roman" w:cs="Times New Roman"/>
                <w:sz w:val="24"/>
                <w:szCs w:val="24"/>
                <w:lang w:val="pt-BR"/>
              </w:rPr>
              <w:t>"</w:t>
            </w:r>
            <w:r w:rsidR="00751F80" w:rsidRPr="00E75B81">
              <w:rPr>
                <w:rFonts w:ascii="Times New Roman" w:hAnsi="Times New Roman"/>
                <w:sz w:val="24"/>
                <w:lang w:val="pt-BR"/>
              </w:rPr>
              <w:t xml:space="preserve"> un likumprojekta </w:t>
            </w:r>
            <w:r w:rsidR="00751F80" w:rsidRPr="00E75B81">
              <w:rPr>
                <w:rFonts w:ascii="Times New Roman" w:hAnsi="Times New Roman" w:cs="Times New Roman"/>
                <w:sz w:val="24"/>
                <w:szCs w:val="24"/>
                <w:lang w:val="pt-BR"/>
              </w:rPr>
              <w:t>"</w:t>
            </w:r>
            <w:r w:rsidR="00751F80" w:rsidRPr="00E75B81">
              <w:rPr>
                <w:rFonts w:ascii="Times New Roman" w:hAnsi="Times New Roman"/>
                <w:sz w:val="24"/>
                <w:lang w:val="pt-BR"/>
              </w:rPr>
              <w:t>Par valsts budžetu 2020.</w:t>
            </w:r>
            <w:r w:rsidR="00751F80" w:rsidRPr="00E75B81">
              <w:rPr>
                <w:rFonts w:ascii="Times New Roman" w:hAnsi="Times New Roman" w:cs="Times New Roman"/>
                <w:sz w:val="24"/>
                <w:szCs w:val="24"/>
                <w:lang w:val="pt-BR"/>
              </w:rPr>
              <w:t> </w:t>
            </w:r>
            <w:r w:rsidR="00751F80" w:rsidRPr="00E75B81">
              <w:rPr>
                <w:rFonts w:ascii="Times New Roman" w:hAnsi="Times New Roman"/>
                <w:sz w:val="24"/>
                <w:lang w:val="pt-BR"/>
              </w:rPr>
              <w:t>gadam</w:t>
            </w:r>
            <w:r w:rsidR="00751F80" w:rsidRPr="00E75B81">
              <w:rPr>
                <w:rFonts w:ascii="Times New Roman" w:hAnsi="Times New Roman" w:cs="Times New Roman"/>
                <w:sz w:val="24"/>
                <w:szCs w:val="24"/>
                <w:lang w:val="pt-BR"/>
              </w:rPr>
              <w:t>"</w:t>
            </w:r>
            <w:r w:rsidR="00751F80" w:rsidRPr="00E75B81">
              <w:rPr>
                <w:rFonts w:ascii="Times New Roman" w:hAnsi="Times New Roman"/>
                <w:sz w:val="24"/>
                <w:lang w:val="pt-BR"/>
              </w:rPr>
              <w:t xml:space="preserve"> sagatavošanas grafiku.</w:t>
            </w:r>
          </w:p>
          <w:p w14:paraId="0BF89EE3" w14:textId="4E591F97" w:rsidR="00D37051" w:rsidRPr="00E75B81" w:rsidRDefault="009F7A03" w:rsidP="00E01982">
            <w:pPr>
              <w:spacing w:after="0" w:line="240" w:lineRule="auto"/>
              <w:ind w:firstLine="275"/>
              <w:jc w:val="both"/>
              <w:rPr>
                <w:rFonts w:ascii="Times New Roman" w:hAnsi="Times New Roman"/>
                <w:sz w:val="24"/>
              </w:rPr>
            </w:pPr>
            <w:r w:rsidRPr="00E75B81">
              <w:rPr>
                <w:rFonts w:ascii="Times New Roman" w:hAnsi="Times New Roman"/>
                <w:sz w:val="24"/>
              </w:rPr>
              <w:t xml:space="preserve">Projekts virzāms vienotā paketē ar </w:t>
            </w:r>
            <w:r w:rsidR="00E01982" w:rsidRPr="00E75B81">
              <w:rPr>
                <w:rFonts w:ascii="Times New Roman" w:hAnsi="Times New Roman" w:cs="Times New Roman"/>
                <w:sz w:val="24"/>
                <w:szCs w:val="24"/>
              </w:rPr>
              <w:t>likumprojektu</w:t>
            </w:r>
            <w:r w:rsidRPr="00E75B81">
              <w:rPr>
                <w:rFonts w:ascii="Times New Roman" w:hAnsi="Times New Roman" w:cs="Times New Roman"/>
                <w:sz w:val="24"/>
                <w:szCs w:val="24"/>
              </w:rPr>
              <w:t>.</w:t>
            </w:r>
          </w:p>
        </w:tc>
      </w:tr>
    </w:tbl>
    <w:p w14:paraId="1255445D" w14:textId="77777777" w:rsidR="00445F1B" w:rsidRPr="00E75B81" w:rsidRDefault="00445F1B" w:rsidP="009E2D59">
      <w:pPr>
        <w:spacing w:after="0" w:line="240" w:lineRule="auto"/>
        <w:ind w:firstLine="300"/>
        <w:jc w:val="cente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B321C" w:rsidRPr="00E75B81" w14:paraId="28651403" w14:textId="77777777" w:rsidTr="00D5335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33E4EE3" w14:textId="2EEA1950" w:rsidR="0012284A" w:rsidRPr="00E75B81" w:rsidRDefault="00061A44" w:rsidP="00A77325">
            <w:pPr>
              <w:spacing w:after="0" w:line="240" w:lineRule="auto"/>
              <w:jc w:val="center"/>
              <w:rPr>
                <w:rFonts w:ascii="Times New Roman" w:eastAsia="Times New Roman" w:hAnsi="Times New Roman" w:cs="Times New Roman"/>
                <w:b/>
                <w:bCs/>
                <w:sz w:val="24"/>
                <w:szCs w:val="24"/>
              </w:rPr>
            </w:pPr>
            <w:r w:rsidRPr="00E75B81">
              <w:rPr>
                <w:rFonts w:ascii="Times New Roman" w:eastAsia="Times New Roman" w:hAnsi="Times New Roman" w:cs="Times New Roman"/>
                <w:b/>
                <w:bCs/>
                <w:sz w:val="24"/>
                <w:szCs w:val="24"/>
              </w:rPr>
              <w:t>II. Tiesību akta projekta ietekme uz sabiedrību, tautsaimniecības attīstību un administratīvo slogu</w:t>
            </w:r>
          </w:p>
        </w:tc>
      </w:tr>
      <w:tr w:rsidR="004B321C" w:rsidRPr="00E75B81" w14:paraId="2AF4CC58"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48BD7DBF" w14:textId="77777777" w:rsidR="00061A44" w:rsidRPr="00E75B81" w:rsidRDefault="00061A44" w:rsidP="008F1C18">
            <w:pPr>
              <w:spacing w:after="0" w:line="240" w:lineRule="auto"/>
              <w:jc w:val="both"/>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88DED3E" w14:textId="77777777" w:rsidR="00061A44" w:rsidRPr="00E75B81" w:rsidRDefault="00061A44" w:rsidP="008F1C18">
            <w:pPr>
              <w:spacing w:after="0" w:line="240" w:lineRule="auto"/>
              <w:jc w:val="both"/>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67D329BB" w14:textId="4FC61C3C" w:rsidR="00061A44" w:rsidRPr="00E75B81" w:rsidRDefault="00061A44" w:rsidP="008F1C18">
            <w:pPr>
              <w:spacing w:after="0" w:line="240" w:lineRule="auto"/>
              <w:ind w:firstLine="275"/>
              <w:jc w:val="both"/>
              <w:rPr>
                <w:rFonts w:ascii="Times New Roman" w:eastAsia="Times New Roman" w:hAnsi="Times New Roman" w:cs="Times New Roman"/>
                <w:sz w:val="24"/>
                <w:szCs w:val="24"/>
              </w:rPr>
            </w:pPr>
            <w:r w:rsidRPr="00E75B81">
              <w:rPr>
                <w:rFonts w:ascii="Times New Roman" w:hAnsi="Times New Roman" w:cs="Times New Roman"/>
                <w:sz w:val="24"/>
                <w:szCs w:val="24"/>
              </w:rPr>
              <w:t xml:space="preserve">Projekts ietekmē </w:t>
            </w:r>
            <w:r w:rsidR="00151310" w:rsidRPr="00E75B81">
              <w:rPr>
                <w:rFonts w:ascii="Times New Roman" w:hAnsi="Times New Roman" w:cs="Times New Roman"/>
                <w:sz w:val="24"/>
                <w:szCs w:val="24"/>
              </w:rPr>
              <w:t>apmēram 500 </w:t>
            </w:r>
            <w:r w:rsidRPr="00E75B81">
              <w:rPr>
                <w:rFonts w:ascii="Times New Roman" w:hAnsi="Times New Roman" w:cs="Times New Roman"/>
                <w:sz w:val="24"/>
                <w:szCs w:val="24"/>
              </w:rPr>
              <w:t>privātpersonas, kurām zemes reformas laikā zeme nodota īpašuma tiesību atjaunošanai lauku apvidos, kuras nav veikušas tās kadastrālo uzmērīšanu un nostiprinājušas īpašuma tiesības zemesgrāmatā, kā arī personas lauku apvidos un pilsētās, kurām zemes kadastrālā uzmērīšana veicama par valsts budžeta līdzekļiem atbilstoši likuma "Par zemes reformu Latvijas Republikas lauku apvidos" 22. panta pirmajai daļai un likuma "Par zemes reformu Latvijas Republikas pilsētās" 18. panta pirmajai daļai.</w:t>
            </w:r>
          </w:p>
        </w:tc>
      </w:tr>
      <w:tr w:rsidR="004B321C" w:rsidRPr="00E75B81" w14:paraId="7766CDBA"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0C50048B" w14:textId="77777777" w:rsidR="00061A44" w:rsidRPr="00E75B81" w:rsidRDefault="00061A44" w:rsidP="008F1C18">
            <w:pPr>
              <w:spacing w:after="0" w:line="240" w:lineRule="auto"/>
              <w:jc w:val="both"/>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74CB014A" w14:textId="77777777" w:rsidR="00061A44" w:rsidRPr="00E75B81" w:rsidRDefault="00061A44" w:rsidP="008F1C18">
            <w:pPr>
              <w:spacing w:after="0" w:line="240" w:lineRule="auto"/>
              <w:jc w:val="both"/>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2AFD67F3" w14:textId="31730AFF" w:rsidR="00061A44" w:rsidRPr="00E75B81" w:rsidRDefault="00061A44" w:rsidP="008F1C18">
            <w:pPr>
              <w:spacing w:after="0" w:line="240" w:lineRule="auto"/>
              <w:ind w:firstLine="275"/>
              <w:jc w:val="both"/>
              <w:rPr>
                <w:rFonts w:ascii="Times New Roman" w:hAnsi="Times New Roman" w:cs="Times New Roman"/>
                <w:sz w:val="24"/>
                <w:szCs w:val="24"/>
              </w:rPr>
            </w:pPr>
            <w:r w:rsidRPr="00E75B81">
              <w:rPr>
                <w:rFonts w:ascii="Times New Roman" w:hAnsi="Times New Roman" w:cs="Times New Roman"/>
                <w:sz w:val="24"/>
                <w:szCs w:val="24"/>
              </w:rPr>
              <w:t>Ievērojot to, ka visos gadījumos, kad zeme nodota īpašuma tiesību atjaunošanai, jāveic tās kadastrālā uzmērīšana, pēc kuras attiecīgajā institūcijā jāpieprasa un jāsaņem lēmums par īpašuma tiesību atjaunošanu, savukārt likumprojekta regulējums paredz minētā lēmuma pieņēmējinstitūcijas maiņu, tad administratīvo slogu īpašuma atjaunošanas procedūrai bijušajiem zemes īpašniekiem vai viņu mantiniekiem projekta regulējums neietekmēs.</w:t>
            </w:r>
          </w:p>
          <w:p w14:paraId="568996B0" w14:textId="19CC0622" w:rsidR="00061A44" w:rsidRPr="00E75B81" w:rsidRDefault="00061A44" w:rsidP="008F1C18">
            <w:pPr>
              <w:spacing w:after="0" w:line="240" w:lineRule="auto"/>
              <w:ind w:firstLine="275"/>
              <w:jc w:val="both"/>
              <w:rPr>
                <w:rFonts w:ascii="Times New Roman" w:eastAsia="Times New Roman" w:hAnsi="Times New Roman" w:cs="Times New Roman"/>
                <w:sz w:val="24"/>
                <w:szCs w:val="24"/>
              </w:rPr>
            </w:pPr>
            <w:r w:rsidRPr="00E75B81">
              <w:rPr>
                <w:rFonts w:ascii="Times New Roman" w:hAnsi="Times New Roman" w:cs="Times New Roman"/>
                <w:sz w:val="24"/>
                <w:szCs w:val="24"/>
              </w:rPr>
              <w:t>Izbeidzot Centrālās zemes komisijas darbu un novirzot daļu no tās uzturēšanai paredzētos valsts budžeta līdzekļus likuma "Par zemes reformu Latvijas Republikas lauku apvidos" 22. panta pirmajā daļā un likuma "Par zemes reformu Latvijas Republikas pilsētās" 18. panta pirmajā daļā noteiktajiem zemes kadastrālās uzmērīšanas darbiem, tiks veicināts īpašuma tiesību sakārtošanas jautājums. Minētais nozīmē plašākas rīcības iespējas privātpersonām ar tām zemes reformas laikā nodoto zemi, piemēram, veikt ar to darījumus, ieķīlāt utt., un tas, savukārt, lai arī nelielā apmērā, tomēr pozitīvi ietekmēs tautsaimniecību.</w:t>
            </w:r>
          </w:p>
        </w:tc>
      </w:tr>
      <w:tr w:rsidR="004B321C" w:rsidRPr="00E75B81" w14:paraId="77DE522A"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3DEF5913" w14:textId="77777777" w:rsidR="00061A44" w:rsidRPr="00E75B81" w:rsidRDefault="00061A44" w:rsidP="008F1C18">
            <w:pPr>
              <w:spacing w:after="0" w:line="240" w:lineRule="auto"/>
              <w:jc w:val="both"/>
              <w:rPr>
                <w:rFonts w:ascii="Times New Roman" w:hAnsi="Times New Roman"/>
                <w:sz w:val="24"/>
              </w:rPr>
            </w:pPr>
            <w:r w:rsidRPr="00E75B81">
              <w:rPr>
                <w:rFonts w:ascii="Times New Roman" w:hAnsi="Times New Roman"/>
                <w:sz w:val="24"/>
              </w:rPr>
              <w:t>3.</w:t>
            </w:r>
          </w:p>
        </w:tc>
        <w:tc>
          <w:tcPr>
            <w:tcW w:w="1479" w:type="pct"/>
            <w:tcBorders>
              <w:top w:val="single" w:sz="4" w:space="0" w:color="auto"/>
              <w:left w:val="single" w:sz="4" w:space="0" w:color="auto"/>
              <w:bottom w:val="single" w:sz="4" w:space="0" w:color="auto"/>
              <w:right w:val="single" w:sz="4" w:space="0" w:color="auto"/>
            </w:tcBorders>
            <w:hideMark/>
          </w:tcPr>
          <w:p w14:paraId="2238F529" w14:textId="77777777" w:rsidR="00061A44" w:rsidRPr="00E75B81" w:rsidRDefault="00061A44" w:rsidP="008F1C18">
            <w:pPr>
              <w:spacing w:after="0" w:line="240" w:lineRule="auto"/>
              <w:jc w:val="both"/>
              <w:rPr>
                <w:rFonts w:ascii="Times New Roman" w:hAnsi="Times New Roman"/>
                <w:sz w:val="24"/>
              </w:rPr>
            </w:pPr>
            <w:r w:rsidRPr="00E75B81">
              <w:rPr>
                <w:rFonts w:ascii="Times New Roman" w:hAnsi="Times New Roman"/>
                <w:sz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7E21F5C4" w14:textId="77777777" w:rsidR="00061A44" w:rsidRPr="00E75B81" w:rsidRDefault="00061A44" w:rsidP="008F1C18">
            <w:pPr>
              <w:spacing w:after="0" w:line="240" w:lineRule="auto"/>
              <w:ind w:firstLine="257"/>
              <w:jc w:val="both"/>
              <w:rPr>
                <w:rFonts w:ascii="Times New Roman" w:hAnsi="Times New Roman"/>
                <w:sz w:val="24"/>
              </w:rPr>
            </w:pPr>
            <w:r w:rsidRPr="00E75B81">
              <w:rPr>
                <w:rFonts w:ascii="Times New Roman" w:hAnsi="Times New Roman"/>
                <w:sz w:val="24"/>
              </w:rPr>
              <w:t>Projekts šo jomu neskar.</w:t>
            </w:r>
          </w:p>
        </w:tc>
      </w:tr>
      <w:tr w:rsidR="004B321C" w:rsidRPr="00E75B81" w14:paraId="7CDDBD96"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2703201A" w14:textId="77777777" w:rsidR="00061A44" w:rsidRPr="00E75B81" w:rsidRDefault="00061A44" w:rsidP="008F1C18">
            <w:pPr>
              <w:spacing w:after="0" w:line="240" w:lineRule="auto"/>
              <w:jc w:val="both"/>
              <w:rPr>
                <w:rFonts w:ascii="Times New Roman" w:hAnsi="Times New Roman"/>
                <w:sz w:val="24"/>
              </w:rPr>
            </w:pPr>
            <w:r w:rsidRPr="00E75B81">
              <w:rPr>
                <w:rFonts w:ascii="Times New Roman" w:hAnsi="Times New Roman"/>
                <w:sz w:val="24"/>
              </w:rPr>
              <w:t>4.</w:t>
            </w:r>
          </w:p>
        </w:tc>
        <w:tc>
          <w:tcPr>
            <w:tcW w:w="1479" w:type="pct"/>
            <w:tcBorders>
              <w:top w:val="single" w:sz="4" w:space="0" w:color="auto"/>
              <w:left w:val="single" w:sz="4" w:space="0" w:color="auto"/>
              <w:bottom w:val="single" w:sz="4" w:space="0" w:color="auto"/>
              <w:right w:val="single" w:sz="4" w:space="0" w:color="auto"/>
            </w:tcBorders>
            <w:hideMark/>
          </w:tcPr>
          <w:p w14:paraId="3DF34F40" w14:textId="77777777" w:rsidR="00061A44" w:rsidRPr="00E75B81" w:rsidRDefault="00061A44" w:rsidP="008F1C18">
            <w:pPr>
              <w:spacing w:after="0" w:line="240" w:lineRule="auto"/>
              <w:jc w:val="both"/>
              <w:rPr>
                <w:rFonts w:ascii="Times New Roman" w:hAnsi="Times New Roman"/>
                <w:sz w:val="24"/>
              </w:rPr>
            </w:pPr>
            <w:r w:rsidRPr="00E75B81">
              <w:rPr>
                <w:rFonts w:ascii="Times New Roman" w:hAnsi="Times New Roman"/>
                <w:sz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A3420DE" w14:textId="77777777" w:rsidR="00061A44" w:rsidRPr="00E75B81" w:rsidRDefault="00061A44" w:rsidP="008F1C18">
            <w:pPr>
              <w:spacing w:after="0" w:line="240" w:lineRule="auto"/>
              <w:ind w:firstLine="275"/>
              <w:jc w:val="both"/>
              <w:rPr>
                <w:rFonts w:ascii="Times New Roman" w:hAnsi="Times New Roman"/>
                <w:sz w:val="24"/>
              </w:rPr>
            </w:pPr>
            <w:r w:rsidRPr="00E75B81">
              <w:rPr>
                <w:rFonts w:ascii="Times New Roman" w:hAnsi="Times New Roman"/>
                <w:sz w:val="24"/>
              </w:rPr>
              <w:t>Projekts šo jomu neskar.</w:t>
            </w:r>
          </w:p>
        </w:tc>
      </w:tr>
      <w:tr w:rsidR="00061A44" w:rsidRPr="00E75B81" w14:paraId="3F970552"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61BF14A2" w14:textId="77777777" w:rsidR="00061A44" w:rsidRPr="00E75B81" w:rsidRDefault="00061A44" w:rsidP="008F1C18">
            <w:pPr>
              <w:spacing w:after="0" w:line="240" w:lineRule="auto"/>
              <w:jc w:val="both"/>
              <w:rPr>
                <w:rFonts w:ascii="Times New Roman" w:hAnsi="Times New Roman"/>
                <w:sz w:val="24"/>
              </w:rPr>
            </w:pPr>
            <w:r w:rsidRPr="00E75B81">
              <w:rPr>
                <w:rFonts w:ascii="Times New Roman" w:hAnsi="Times New Roman"/>
                <w:sz w:val="24"/>
              </w:rPr>
              <w:t>5.</w:t>
            </w:r>
          </w:p>
        </w:tc>
        <w:tc>
          <w:tcPr>
            <w:tcW w:w="1479" w:type="pct"/>
            <w:tcBorders>
              <w:top w:val="single" w:sz="4" w:space="0" w:color="auto"/>
              <w:left w:val="single" w:sz="4" w:space="0" w:color="auto"/>
              <w:bottom w:val="single" w:sz="4" w:space="0" w:color="auto"/>
              <w:right w:val="single" w:sz="4" w:space="0" w:color="auto"/>
            </w:tcBorders>
            <w:hideMark/>
          </w:tcPr>
          <w:p w14:paraId="7A876F54" w14:textId="77777777" w:rsidR="00061A44" w:rsidRPr="00E75B81" w:rsidRDefault="00061A44" w:rsidP="008F1C18">
            <w:pPr>
              <w:spacing w:after="0" w:line="240" w:lineRule="auto"/>
              <w:jc w:val="both"/>
              <w:rPr>
                <w:rFonts w:ascii="Times New Roman" w:hAnsi="Times New Roman"/>
                <w:sz w:val="24"/>
              </w:rPr>
            </w:pPr>
            <w:r w:rsidRPr="00E75B81">
              <w:rPr>
                <w:rFonts w:ascii="Times New Roman" w:hAnsi="Times New Roman"/>
                <w:sz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8C6D99C" w14:textId="77777777" w:rsidR="00061A44" w:rsidRPr="00E75B81" w:rsidRDefault="00061A44" w:rsidP="008F1C18">
            <w:pPr>
              <w:spacing w:after="0" w:line="240" w:lineRule="auto"/>
              <w:ind w:firstLine="257"/>
              <w:jc w:val="both"/>
              <w:rPr>
                <w:rFonts w:ascii="Times New Roman" w:hAnsi="Times New Roman"/>
                <w:sz w:val="24"/>
              </w:rPr>
            </w:pPr>
            <w:r w:rsidRPr="00E75B81">
              <w:rPr>
                <w:rFonts w:ascii="Times New Roman" w:hAnsi="Times New Roman"/>
                <w:sz w:val="24"/>
              </w:rPr>
              <w:t>Nav.</w:t>
            </w:r>
          </w:p>
        </w:tc>
      </w:tr>
    </w:tbl>
    <w:p w14:paraId="122B53E6" w14:textId="77777777" w:rsidR="00061A44" w:rsidRPr="00E75B81" w:rsidRDefault="00061A44" w:rsidP="009E2D59">
      <w:pPr>
        <w:spacing w:after="0" w:line="240" w:lineRule="auto"/>
        <w:ind w:firstLine="300"/>
        <w:jc w:val="cente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70"/>
        <w:gridCol w:w="40"/>
        <w:gridCol w:w="896"/>
        <w:gridCol w:w="990"/>
        <w:gridCol w:w="888"/>
        <w:gridCol w:w="1296"/>
        <w:gridCol w:w="889"/>
        <w:gridCol w:w="1296"/>
        <w:gridCol w:w="1296"/>
      </w:tblGrid>
      <w:tr w:rsidR="004B321C" w:rsidRPr="00E75B81" w14:paraId="4197D0B3" w14:textId="77777777" w:rsidTr="00D53351">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55769751" w14:textId="65D9DEA3" w:rsidR="0012284A" w:rsidRPr="00E75B81" w:rsidRDefault="006B2FBA" w:rsidP="00A77325">
            <w:pPr>
              <w:spacing w:after="0" w:line="240" w:lineRule="auto"/>
              <w:jc w:val="center"/>
              <w:rPr>
                <w:rFonts w:ascii="Times New Roman" w:eastAsia="Times New Roman" w:hAnsi="Times New Roman" w:cs="Times New Roman"/>
                <w:b/>
                <w:bCs/>
                <w:sz w:val="24"/>
                <w:szCs w:val="24"/>
              </w:rPr>
            </w:pPr>
            <w:r w:rsidRPr="00E75B81">
              <w:rPr>
                <w:rFonts w:ascii="Times New Roman" w:eastAsia="Times New Roman" w:hAnsi="Times New Roman" w:cs="Times New Roman"/>
                <w:b/>
                <w:bCs/>
                <w:sz w:val="24"/>
                <w:szCs w:val="24"/>
              </w:rPr>
              <w:t>III. Tiesību akta projekta ietekme uz valsts budžetu un pašvaldību budžetiem</w:t>
            </w:r>
          </w:p>
        </w:tc>
      </w:tr>
      <w:tr w:rsidR="00495AE3" w:rsidRPr="00E75B81" w14:paraId="325A41F2" w14:textId="77777777" w:rsidTr="0027428D">
        <w:tc>
          <w:tcPr>
            <w:tcW w:w="81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2E276F" w14:textId="77777777" w:rsidR="006B2FBA" w:rsidRPr="00E75B81" w:rsidRDefault="006B2FBA" w:rsidP="002D7E31">
            <w:pPr>
              <w:spacing w:after="0" w:line="240" w:lineRule="auto"/>
              <w:jc w:val="center"/>
              <w:rPr>
                <w:rFonts w:ascii="Times New Roman" w:eastAsia="Times New Roman" w:hAnsi="Times New Roman" w:cs="Times New Roman"/>
                <w:bCs/>
                <w:sz w:val="24"/>
                <w:szCs w:val="24"/>
              </w:rPr>
            </w:pPr>
            <w:r w:rsidRPr="00E75B81">
              <w:rPr>
                <w:rFonts w:ascii="Times New Roman" w:eastAsia="Times New Roman" w:hAnsi="Times New Roman" w:cs="Times New Roman"/>
                <w:bCs/>
                <w:sz w:val="24"/>
                <w:szCs w:val="24"/>
              </w:rPr>
              <w:t>Rādītāji</w:t>
            </w:r>
          </w:p>
        </w:tc>
        <w:tc>
          <w:tcPr>
            <w:tcW w:w="101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ABC74F" w14:textId="77777777" w:rsidR="006B2FBA" w:rsidRPr="00E75B81" w:rsidRDefault="006B2FBA" w:rsidP="002D7E31">
            <w:pPr>
              <w:spacing w:after="0" w:line="240" w:lineRule="auto"/>
              <w:jc w:val="center"/>
              <w:rPr>
                <w:rFonts w:ascii="Times New Roman" w:eastAsia="Times New Roman" w:hAnsi="Times New Roman" w:cs="Times New Roman"/>
                <w:bCs/>
                <w:sz w:val="24"/>
                <w:szCs w:val="24"/>
              </w:rPr>
            </w:pPr>
            <w:r w:rsidRPr="00E75B81">
              <w:rPr>
                <w:rFonts w:ascii="Times New Roman" w:eastAsia="Times New Roman" w:hAnsi="Times New Roman" w:cs="Times New Roman"/>
                <w:bCs/>
                <w:sz w:val="24"/>
                <w:szCs w:val="24"/>
              </w:rPr>
              <w:t>2019. gads</w:t>
            </w:r>
          </w:p>
        </w:tc>
        <w:tc>
          <w:tcPr>
            <w:tcW w:w="317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09F072"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Turpmākie trīs gadi (</w:t>
            </w:r>
            <w:r w:rsidRPr="00E75B81">
              <w:rPr>
                <w:rFonts w:ascii="Times New Roman" w:eastAsia="Times New Roman" w:hAnsi="Times New Roman" w:cs="Times New Roman"/>
                <w:i/>
                <w:iCs/>
                <w:sz w:val="24"/>
                <w:szCs w:val="24"/>
              </w:rPr>
              <w:t>euro</w:t>
            </w:r>
            <w:r w:rsidRPr="00E75B81">
              <w:rPr>
                <w:rFonts w:ascii="Times New Roman" w:eastAsia="Times New Roman" w:hAnsi="Times New Roman" w:cs="Times New Roman"/>
                <w:sz w:val="24"/>
                <w:szCs w:val="24"/>
              </w:rPr>
              <w:t>)</w:t>
            </w:r>
          </w:p>
        </w:tc>
      </w:tr>
      <w:tr w:rsidR="00495AE3" w:rsidRPr="00E75B81" w14:paraId="619AB6DE" w14:textId="77777777" w:rsidTr="0027428D">
        <w:tc>
          <w:tcPr>
            <w:tcW w:w="812" w:type="pct"/>
            <w:gridSpan w:val="2"/>
            <w:vMerge/>
            <w:tcBorders>
              <w:top w:val="single" w:sz="4" w:space="0" w:color="auto"/>
              <w:left w:val="single" w:sz="4" w:space="0" w:color="auto"/>
              <w:bottom w:val="single" w:sz="4" w:space="0" w:color="auto"/>
              <w:right w:val="single" w:sz="4" w:space="0" w:color="auto"/>
            </w:tcBorders>
            <w:vAlign w:val="center"/>
            <w:hideMark/>
          </w:tcPr>
          <w:p w14:paraId="4BA0B668" w14:textId="77777777" w:rsidR="006B2FBA" w:rsidRPr="00E75B81" w:rsidRDefault="006B2FBA" w:rsidP="002D7E31">
            <w:pPr>
              <w:spacing w:after="0" w:line="240" w:lineRule="auto"/>
              <w:rPr>
                <w:rFonts w:ascii="Times New Roman" w:eastAsia="Times New Roman" w:hAnsi="Times New Roman" w:cs="Times New Roman"/>
                <w:bCs/>
                <w:sz w:val="24"/>
                <w:szCs w:val="24"/>
              </w:rPr>
            </w:pPr>
          </w:p>
        </w:tc>
        <w:tc>
          <w:tcPr>
            <w:tcW w:w="1014" w:type="pct"/>
            <w:gridSpan w:val="2"/>
            <w:vMerge/>
            <w:tcBorders>
              <w:top w:val="single" w:sz="4" w:space="0" w:color="auto"/>
              <w:left w:val="single" w:sz="4" w:space="0" w:color="auto"/>
              <w:bottom w:val="single" w:sz="4" w:space="0" w:color="auto"/>
              <w:right w:val="single" w:sz="4" w:space="0" w:color="auto"/>
            </w:tcBorders>
            <w:vAlign w:val="center"/>
            <w:hideMark/>
          </w:tcPr>
          <w:p w14:paraId="6F829749" w14:textId="77777777" w:rsidR="006B2FBA" w:rsidRPr="00E75B81" w:rsidRDefault="006B2FBA" w:rsidP="002D7E31">
            <w:pPr>
              <w:spacing w:after="0" w:line="240" w:lineRule="auto"/>
              <w:rPr>
                <w:rFonts w:ascii="Times New Roman" w:eastAsia="Times New Roman" w:hAnsi="Times New Roman" w:cs="Times New Roman"/>
                <w:bCs/>
                <w:sz w:val="24"/>
                <w:szCs w:val="24"/>
              </w:rPr>
            </w:pPr>
          </w:p>
        </w:tc>
        <w:tc>
          <w:tcPr>
            <w:tcW w:w="123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F2ADBF" w14:textId="77777777" w:rsidR="006B2FBA" w:rsidRPr="00E75B81" w:rsidRDefault="006B2FBA" w:rsidP="002D7E31">
            <w:pPr>
              <w:spacing w:after="0" w:line="240" w:lineRule="auto"/>
              <w:jc w:val="center"/>
              <w:rPr>
                <w:rFonts w:ascii="Times New Roman" w:eastAsia="Times New Roman" w:hAnsi="Times New Roman" w:cs="Times New Roman"/>
                <w:bCs/>
                <w:sz w:val="24"/>
                <w:szCs w:val="24"/>
              </w:rPr>
            </w:pPr>
            <w:r w:rsidRPr="00E75B81">
              <w:rPr>
                <w:rFonts w:ascii="Times New Roman" w:eastAsia="Times New Roman" w:hAnsi="Times New Roman" w:cs="Times New Roman"/>
                <w:bCs/>
                <w:sz w:val="24"/>
                <w:szCs w:val="24"/>
              </w:rPr>
              <w:t>2020</w:t>
            </w:r>
          </w:p>
        </w:tc>
        <w:tc>
          <w:tcPr>
            <w:tcW w:w="123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007DB0" w14:textId="77777777" w:rsidR="006B2FBA" w:rsidRPr="00E75B81" w:rsidRDefault="006B2FBA" w:rsidP="002D7E31">
            <w:pPr>
              <w:spacing w:after="0" w:line="240" w:lineRule="auto"/>
              <w:jc w:val="center"/>
              <w:rPr>
                <w:rFonts w:ascii="Times New Roman" w:eastAsia="Times New Roman" w:hAnsi="Times New Roman" w:cs="Times New Roman"/>
                <w:bCs/>
                <w:sz w:val="24"/>
                <w:szCs w:val="24"/>
              </w:rPr>
            </w:pPr>
            <w:r w:rsidRPr="00E75B81">
              <w:rPr>
                <w:rFonts w:ascii="Times New Roman" w:eastAsia="Times New Roman" w:hAnsi="Times New Roman" w:cs="Times New Roman"/>
                <w:bCs/>
                <w:sz w:val="24"/>
                <w:szCs w:val="24"/>
              </w:rPr>
              <w:t>2021</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E281CF" w14:textId="77777777" w:rsidR="006B2FBA" w:rsidRPr="00E75B81" w:rsidRDefault="006B2FBA" w:rsidP="002D7E31">
            <w:pPr>
              <w:spacing w:after="0" w:line="240" w:lineRule="auto"/>
              <w:jc w:val="center"/>
              <w:rPr>
                <w:rFonts w:ascii="Times New Roman" w:eastAsia="Times New Roman" w:hAnsi="Times New Roman" w:cs="Times New Roman"/>
                <w:bCs/>
                <w:sz w:val="24"/>
                <w:szCs w:val="24"/>
              </w:rPr>
            </w:pPr>
            <w:r w:rsidRPr="00E75B81">
              <w:rPr>
                <w:rFonts w:ascii="Times New Roman" w:eastAsia="Times New Roman" w:hAnsi="Times New Roman" w:cs="Times New Roman"/>
                <w:bCs/>
                <w:sz w:val="24"/>
                <w:szCs w:val="24"/>
              </w:rPr>
              <w:t>2022</w:t>
            </w:r>
          </w:p>
        </w:tc>
      </w:tr>
      <w:tr w:rsidR="00495AE3" w:rsidRPr="00E75B81" w14:paraId="2A683BAA" w14:textId="77777777" w:rsidTr="0027428D">
        <w:tc>
          <w:tcPr>
            <w:tcW w:w="812" w:type="pct"/>
            <w:gridSpan w:val="2"/>
            <w:vMerge/>
            <w:tcBorders>
              <w:top w:val="single" w:sz="4" w:space="0" w:color="auto"/>
              <w:left w:val="single" w:sz="4" w:space="0" w:color="auto"/>
              <w:bottom w:val="single" w:sz="4" w:space="0" w:color="auto"/>
              <w:right w:val="single" w:sz="4" w:space="0" w:color="auto"/>
            </w:tcBorders>
            <w:vAlign w:val="center"/>
            <w:hideMark/>
          </w:tcPr>
          <w:p w14:paraId="0766463B" w14:textId="77777777" w:rsidR="006B2FBA" w:rsidRPr="00E75B81" w:rsidRDefault="006B2FBA" w:rsidP="002D7E31">
            <w:pPr>
              <w:spacing w:after="0" w:line="240" w:lineRule="auto"/>
              <w:rPr>
                <w:rFonts w:ascii="Times New Roman" w:eastAsia="Times New Roman" w:hAnsi="Times New Roman" w:cs="Times New Roman"/>
                <w:bCs/>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A10844"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saskaņā ar valsts budžetu kārtējam gadam</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C719CE"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izmaiņas kārtējā gadā, salīdzinot ar valsts budžetu kārtējam gadam</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35CC7A"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saskaņā ar vidēja termiņa budžeta ietvaru</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F23997"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izmaiņas, salīdzinot ar vidēja termiņa budžeta ietvaru 2020. gadam</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982474"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saskaņā ar vidēja termiņa budžeta ietvaru</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BB64BD"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izmaiņas, salīdzinot ar vidēja termiņa budžeta ietvaru 2021. gadam</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145E08"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 xml:space="preserve">izmaiņas, salīdzinot ar vidēja termiņa budžeta </w:t>
            </w:r>
            <w:r w:rsidRPr="00E75B81">
              <w:rPr>
                <w:rFonts w:ascii="Times New Roman" w:hAnsi="Times New Roman"/>
                <w:sz w:val="24"/>
              </w:rPr>
              <w:t>2021</w:t>
            </w:r>
            <w:r w:rsidRPr="00E75B81">
              <w:rPr>
                <w:rFonts w:ascii="Times New Roman" w:eastAsia="Times New Roman" w:hAnsi="Times New Roman" w:cs="Times New Roman"/>
                <w:sz w:val="24"/>
                <w:szCs w:val="24"/>
              </w:rPr>
              <w:t>. gadam</w:t>
            </w:r>
          </w:p>
        </w:tc>
      </w:tr>
      <w:tr w:rsidR="00495AE3" w:rsidRPr="00E75B81" w14:paraId="2BA42795" w14:textId="77777777" w:rsidTr="0027428D">
        <w:tc>
          <w:tcPr>
            <w:tcW w:w="8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C5C2AB"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1</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CA191F"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32B5F8"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3</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7BC0BC"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4</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9DDDBD"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5</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5075A7"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6</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BE40E9"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7</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CD2227" w14:textId="77777777" w:rsidR="006B2FBA" w:rsidRPr="00E75B81" w:rsidRDefault="006B2FBA" w:rsidP="002D7E31">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8</w:t>
            </w:r>
          </w:p>
        </w:tc>
      </w:tr>
      <w:tr w:rsidR="00495AE3" w:rsidRPr="00E75B81" w14:paraId="0700FEE8" w14:textId="77777777" w:rsidTr="0027428D">
        <w:tc>
          <w:tcPr>
            <w:tcW w:w="81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38F4AE1"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 xml:space="preserve">1. Budžeta ieņēmumi </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14:paraId="3B388C14" w14:textId="4C1DC5A3" w:rsidR="006B2FBA" w:rsidRPr="00E75B81" w:rsidRDefault="00AB57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106 508</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14:paraId="0362BC27"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7DD8D252" w14:textId="5CCCFA9B" w:rsidR="006B2FBA" w:rsidRPr="00E75B81" w:rsidRDefault="00F10D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14:paraId="02098FCD"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14:paraId="43DE5043" w14:textId="3EB6FB81" w:rsidR="006B2FBA" w:rsidRPr="00E75B81" w:rsidRDefault="00F10D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14:paraId="42B9FB4D"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14:paraId="73EA8519"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7F5D37D2"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4C3FB045"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 xml:space="preserve">1.1. valsts pamatbudžets </w:t>
            </w:r>
          </w:p>
        </w:tc>
        <w:tc>
          <w:tcPr>
            <w:tcW w:w="482" w:type="pct"/>
            <w:tcBorders>
              <w:top w:val="single" w:sz="4" w:space="0" w:color="auto"/>
              <w:left w:val="single" w:sz="4" w:space="0" w:color="auto"/>
              <w:bottom w:val="single" w:sz="4" w:space="0" w:color="auto"/>
              <w:right w:val="single" w:sz="4" w:space="0" w:color="auto"/>
            </w:tcBorders>
            <w:vAlign w:val="center"/>
          </w:tcPr>
          <w:p w14:paraId="425A246D" w14:textId="1E443593" w:rsidR="006B2FBA" w:rsidRPr="00E75B81" w:rsidRDefault="00AB57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106 508</w:t>
            </w:r>
          </w:p>
        </w:tc>
        <w:tc>
          <w:tcPr>
            <w:tcW w:w="532" w:type="pct"/>
            <w:tcBorders>
              <w:top w:val="single" w:sz="4" w:space="0" w:color="auto"/>
              <w:left w:val="single" w:sz="4" w:space="0" w:color="auto"/>
              <w:bottom w:val="single" w:sz="4" w:space="0" w:color="auto"/>
              <w:right w:val="single" w:sz="4" w:space="0" w:color="auto"/>
            </w:tcBorders>
            <w:vAlign w:val="center"/>
          </w:tcPr>
          <w:p w14:paraId="17344FE1"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4CE91BE4" w14:textId="0CDB4C9F" w:rsidR="006B2FBA" w:rsidRPr="00E75B81" w:rsidRDefault="00F10D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c>
          <w:tcPr>
            <w:tcW w:w="697" w:type="pct"/>
            <w:tcBorders>
              <w:top w:val="single" w:sz="4" w:space="0" w:color="auto"/>
              <w:left w:val="single" w:sz="4" w:space="0" w:color="auto"/>
              <w:bottom w:val="single" w:sz="4" w:space="0" w:color="auto"/>
              <w:right w:val="single" w:sz="4" w:space="0" w:color="auto"/>
            </w:tcBorders>
            <w:vAlign w:val="center"/>
          </w:tcPr>
          <w:p w14:paraId="25DFD9AA"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17AE0E73" w14:textId="5417318C" w:rsidR="006B2FBA" w:rsidRPr="00E75B81" w:rsidRDefault="00F10D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c>
          <w:tcPr>
            <w:tcW w:w="697" w:type="pct"/>
            <w:tcBorders>
              <w:top w:val="single" w:sz="4" w:space="0" w:color="auto"/>
              <w:left w:val="single" w:sz="4" w:space="0" w:color="auto"/>
              <w:bottom w:val="single" w:sz="4" w:space="0" w:color="auto"/>
              <w:right w:val="single" w:sz="4" w:space="0" w:color="auto"/>
            </w:tcBorders>
            <w:vAlign w:val="center"/>
          </w:tcPr>
          <w:p w14:paraId="0B6D1464"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72B40629"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6B379D31" w14:textId="77777777" w:rsidTr="00495AE3">
        <w:tc>
          <w:tcPr>
            <w:tcW w:w="812" w:type="pct"/>
            <w:gridSpan w:val="2"/>
            <w:tcBorders>
              <w:top w:val="single" w:sz="4" w:space="0" w:color="auto"/>
              <w:left w:val="single" w:sz="4" w:space="0" w:color="auto"/>
              <w:bottom w:val="single" w:sz="4" w:space="0" w:color="auto"/>
              <w:right w:val="single" w:sz="4" w:space="0" w:color="auto"/>
            </w:tcBorders>
          </w:tcPr>
          <w:p w14:paraId="16413C7E" w14:textId="77777777" w:rsidR="00AB57AA" w:rsidRPr="00E75B81" w:rsidRDefault="00AB57AA" w:rsidP="00AB57AA">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Centrālā zemes komisija</w:t>
            </w:r>
          </w:p>
        </w:tc>
        <w:tc>
          <w:tcPr>
            <w:tcW w:w="482" w:type="pct"/>
            <w:tcBorders>
              <w:top w:val="single" w:sz="4" w:space="0" w:color="auto"/>
              <w:left w:val="single" w:sz="4" w:space="0" w:color="auto"/>
              <w:bottom w:val="single" w:sz="4" w:space="0" w:color="auto"/>
              <w:right w:val="single" w:sz="4" w:space="0" w:color="auto"/>
            </w:tcBorders>
            <w:vAlign w:val="center"/>
          </w:tcPr>
          <w:p w14:paraId="5FBA5EC6" w14:textId="77777777" w:rsidR="00AB57AA" w:rsidRPr="00E75B81" w:rsidRDefault="00AB57AA" w:rsidP="00AB57AA">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106 508</w:t>
            </w:r>
          </w:p>
        </w:tc>
        <w:tc>
          <w:tcPr>
            <w:tcW w:w="532" w:type="pct"/>
            <w:tcBorders>
              <w:top w:val="single" w:sz="4" w:space="0" w:color="auto"/>
              <w:left w:val="single" w:sz="4" w:space="0" w:color="auto"/>
              <w:bottom w:val="single" w:sz="4" w:space="0" w:color="auto"/>
              <w:right w:val="single" w:sz="4" w:space="0" w:color="auto"/>
            </w:tcBorders>
            <w:vAlign w:val="center"/>
          </w:tcPr>
          <w:p w14:paraId="0BD2CA31" w14:textId="77777777" w:rsidR="00AB57AA" w:rsidRPr="00E75B81" w:rsidRDefault="00AB57AA" w:rsidP="00AB57AA">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30A381BC" w14:textId="18D4B422" w:rsidR="00AB57AA" w:rsidRPr="00E75B81" w:rsidRDefault="00F10DAA" w:rsidP="00AB57AA">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c>
          <w:tcPr>
            <w:tcW w:w="697" w:type="pct"/>
            <w:tcBorders>
              <w:top w:val="single" w:sz="4" w:space="0" w:color="auto"/>
              <w:left w:val="single" w:sz="4" w:space="0" w:color="auto"/>
              <w:bottom w:val="single" w:sz="4" w:space="0" w:color="auto"/>
              <w:right w:val="single" w:sz="4" w:space="0" w:color="auto"/>
            </w:tcBorders>
            <w:vAlign w:val="center"/>
          </w:tcPr>
          <w:p w14:paraId="0BB4CB2A" w14:textId="77777777" w:rsidR="00AB57AA" w:rsidRPr="00E75B81" w:rsidRDefault="00AB57AA" w:rsidP="00AB57AA">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31E2B0C6" w14:textId="330F41E3" w:rsidR="00AB57AA" w:rsidRPr="00E75B81" w:rsidRDefault="00D75FC5" w:rsidP="00AB57AA">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00F10DAA" w:rsidRPr="00E75B81">
              <w:rPr>
                <w:rFonts w:ascii="Times New Roman" w:hAnsi="Times New Roman" w:cs="Times New Roman"/>
                <w:sz w:val="20"/>
                <w:szCs w:val="20"/>
              </w:rPr>
              <w:t>104</w:t>
            </w:r>
          </w:p>
        </w:tc>
        <w:tc>
          <w:tcPr>
            <w:tcW w:w="697" w:type="pct"/>
            <w:tcBorders>
              <w:top w:val="single" w:sz="4" w:space="0" w:color="auto"/>
              <w:left w:val="single" w:sz="4" w:space="0" w:color="auto"/>
              <w:bottom w:val="single" w:sz="4" w:space="0" w:color="auto"/>
              <w:right w:val="single" w:sz="4" w:space="0" w:color="auto"/>
            </w:tcBorders>
            <w:vAlign w:val="center"/>
          </w:tcPr>
          <w:p w14:paraId="60A45D57" w14:textId="4CE3D561" w:rsidR="00AB57AA" w:rsidRPr="007946F8" w:rsidRDefault="00AB57AA" w:rsidP="00AB57AA">
            <w:pPr>
              <w:spacing w:after="0" w:line="240" w:lineRule="auto"/>
              <w:jc w:val="center"/>
              <w:rPr>
                <w:rFonts w:ascii="Times New Roman" w:hAnsi="Times New Roman"/>
                <w:sz w:val="20"/>
              </w:rPr>
            </w:pPr>
            <w:r w:rsidRPr="00E75B81">
              <w:rPr>
                <w:rFonts w:ascii="Times New Roman" w:hAnsi="Times New Roman" w:cs="Times New Roman"/>
                <w:sz w:val="20"/>
                <w:szCs w:val="20"/>
              </w:rPr>
              <w:t>-</w:t>
            </w:r>
            <w:r w:rsidR="004A006E" w:rsidRPr="00E75B81">
              <w:rPr>
                <w:rFonts w:ascii="Times New Roman" w:hAnsi="Times New Roman" w:cs="Times New Roman"/>
                <w:sz w:val="20"/>
                <w:szCs w:val="20"/>
              </w:rPr>
              <w:t>25 453</w:t>
            </w:r>
          </w:p>
        </w:tc>
        <w:tc>
          <w:tcPr>
            <w:tcW w:w="697" w:type="pct"/>
            <w:tcBorders>
              <w:top w:val="single" w:sz="4" w:space="0" w:color="auto"/>
              <w:left w:val="single" w:sz="4" w:space="0" w:color="auto"/>
              <w:bottom w:val="single" w:sz="4" w:space="0" w:color="auto"/>
              <w:right w:val="single" w:sz="4" w:space="0" w:color="auto"/>
            </w:tcBorders>
            <w:vAlign w:val="center"/>
          </w:tcPr>
          <w:p w14:paraId="1C9DC267" w14:textId="46864DFA" w:rsidR="00AB57AA" w:rsidRPr="00E75B81" w:rsidRDefault="00AB57AA" w:rsidP="00AB57AA">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w:t>
            </w:r>
            <w:r w:rsidR="00F10DAA"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00F10DAA" w:rsidRPr="00E75B81">
              <w:rPr>
                <w:rFonts w:ascii="Times New Roman" w:hAnsi="Times New Roman" w:cs="Times New Roman"/>
                <w:sz w:val="20"/>
                <w:szCs w:val="20"/>
              </w:rPr>
              <w:t>104</w:t>
            </w:r>
          </w:p>
        </w:tc>
      </w:tr>
      <w:tr w:rsidR="00254D6C" w:rsidRPr="00E75B81" w14:paraId="20344B9C" w14:textId="77777777" w:rsidTr="00495AE3">
        <w:tc>
          <w:tcPr>
            <w:tcW w:w="812" w:type="pct"/>
            <w:gridSpan w:val="2"/>
            <w:tcBorders>
              <w:top w:val="single" w:sz="4" w:space="0" w:color="auto"/>
              <w:left w:val="single" w:sz="4" w:space="0" w:color="auto"/>
              <w:bottom w:val="single" w:sz="4" w:space="0" w:color="auto"/>
              <w:right w:val="single" w:sz="4" w:space="0" w:color="auto"/>
            </w:tcBorders>
          </w:tcPr>
          <w:p w14:paraId="4F964E58" w14:textId="77777777" w:rsidR="00AB57AA" w:rsidRPr="00E75B81" w:rsidRDefault="00AB57AA" w:rsidP="00AB57AA">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 xml:space="preserve">Tieslietu ministrija </w:t>
            </w:r>
          </w:p>
        </w:tc>
        <w:tc>
          <w:tcPr>
            <w:tcW w:w="482" w:type="pct"/>
            <w:tcBorders>
              <w:top w:val="single" w:sz="4" w:space="0" w:color="auto"/>
              <w:left w:val="single" w:sz="4" w:space="0" w:color="auto"/>
              <w:bottom w:val="single" w:sz="4" w:space="0" w:color="auto"/>
              <w:right w:val="single" w:sz="4" w:space="0" w:color="auto"/>
            </w:tcBorders>
            <w:vAlign w:val="center"/>
          </w:tcPr>
          <w:p w14:paraId="54487563" w14:textId="77777777" w:rsidR="00AB57AA" w:rsidRPr="00E75B81" w:rsidRDefault="00AB57AA" w:rsidP="00AB57AA">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tcPr>
          <w:p w14:paraId="7ACC349F" w14:textId="77777777" w:rsidR="00AB57AA" w:rsidRPr="00E75B81" w:rsidRDefault="00AB57AA" w:rsidP="00AB57AA">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070BB9EA" w14:textId="77777777" w:rsidR="00AB57AA" w:rsidRPr="00E75B81" w:rsidRDefault="00AB57AA" w:rsidP="00AB57AA">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67E80D1D" w14:textId="77777777" w:rsidR="00AB57AA" w:rsidRPr="00E75B81" w:rsidRDefault="00AB57AA" w:rsidP="00AB57AA">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4C4BF9D6" w14:textId="77777777" w:rsidR="00AB57AA" w:rsidRPr="00E75B81" w:rsidRDefault="00AB57AA" w:rsidP="00AB57AA">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19BC5A97" w14:textId="7D2E9E2F" w:rsidR="00AB57AA" w:rsidRPr="007946F8" w:rsidRDefault="004A006E" w:rsidP="00AB57AA">
            <w:pPr>
              <w:spacing w:after="0" w:line="240" w:lineRule="auto"/>
              <w:jc w:val="center"/>
              <w:rPr>
                <w:rFonts w:ascii="Times New Roman" w:hAnsi="Times New Roman"/>
                <w:sz w:val="20"/>
              </w:rPr>
            </w:pPr>
            <w:r w:rsidRPr="00E75B81">
              <w:rPr>
                <w:rFonts w:ascii="Times New Roman" w:hAnsi="Times New Roman" w:cs="Times New Roman"/>
                <w:sz w:val="20"/>
                <w:szCs w:val="20"/>
              </w:rPr>
              <w:t>25 453</w:t>
            </w:r>
          </w:p>
        </w:tc>
        <w:tc>
          <w:tcPr>
            <w:tcW w:w="697" w:type="pct"/>
            <w:tcBorders>
              <w:top w:val="single" w:sz="4" w:space="0" w:color="auto"/>
              <w:left w:val="single" w:sz="4" w:space="0" w:color="auto"/>
              <w:bottom w:val="single" w:sz="4" w:space="0" w:color="auto"/>
              <w:right w:val="single" w:sz="4" w:space="0" w:color="auto"/>
            </w:tcBorders>
            <w:vAlign w:val="center"/>
          </w:tcPr>
          <w:p w14:paraId="69EC1025" w14:textId="6DE92671" w:rsidR="00AB57AA" w:rsidRPr="00E75B81" w:rsidRDefault="00F10DAA" w:rsidP="00AB57AA">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r>
      <w:tr w:rsidR="00254D6C" w:rsidRPr="00E75B81" w14:paraId="3C24BBC6"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363366E8"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1.2. valsts speciālais budžets</w:t>
            </w:r>
          </w:p>
        </w:tc>
        <w:tc>
          <w:tcPr>
            <w:tcW w:w="482" w:type="pct"/>
            <w:tcBorders>
              <w:top w:val="single" w:sz="4" w:space="0" w:color="auto"/>
              <w:left w:val="single" w:sz="4" w:space="0" w:color="auto"/>
              <w:bottom w:val="single" w:sz="4" w:space="0" w:color="auto"/>
              <w:right w:val="single" w:sz="4" w:space="0" w:color="auto"/>
            </w:tcBorders>
            <w:vAlign w:val="center"/>
          </w:tcPr>
          <w:p w14:paraId="6CFF903F"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tcPr>
          <w:p w14:paraId="234DA30B"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7474B509"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3C520485"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31842BAC"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368C38A8"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3C665056"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33B941E4"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68446E2C"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1.3. pašvaldību budžets</w:t>
            </w:r>
          </w:p>
        </w:tc>
        <w:tc>
          <w:tcPr>
            <w:tcW w:w="482" w:type="pct"/>
            <w:tcBorders>
              <w:top w:val="single" w:sz="4" w:space="0" w:color="auto"/>
              <w:left w:val="single" w:sz="4" w:space="0" w:color="auto"/>
              <w:bottom w:val="single" w:sz="4" w:space="0" w:color="auto"/>
              <w:right w:val="single" w:sz="4" w:space="0" w:color="auto"/>
            </w:tcBorders>
            <w:vAlign w:val="center"/>
          </w:tcPr>
          <w:p w14:paraId="2443869F"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tcPr>
          <w:p w14:paraId="4D90462C"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32E0D99B"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7708DE0E"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2A3BBB9E"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5099720A"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29B8DB13"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25FDD767"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6521A76F"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2. Budžeta izdevumi</w:t>
            </w:r>
          </w:p>
        </w:tc>
        <w:tc>
          <w:tcPr>
            <w:tcW w:w="482" w:type="pct"/>
            <w:tcBorders>
              <w:top w:val="single" w:sz="4" w:space="0" w:color="auto"/>
              <w:left w:val="single" w:sz="4" w:space="0" w:color="auto"/>
              <w:bottom w:val="single" w:sz="4" w:space="0" w:color="auto"/>
              <w:right w:val="single" w:sz="4" w:space="0" w:color="auto"/>
            </w:tcBorders>
            <w:vAlign w:val="center"/>
          </w:tcPr>
          <w:p w14:paraId="572144D5"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106 508</w:t>
            </w:r>
          </w:p>
        </w:tc>
        <w:tc>
          <w:tcPr>
            <w:tcW w:w="532" w:type="pct"/>
            <w:tcBorders>
              <w:top w:val="single" w:sz="4" w:space="0" w:color="auto"/>
              <w:left w:val="single" w:sz="4" w:space="0" w:color="auto"/>
              <w:bottom w:val="single" w:sz="4" w:space="0" w:color="auto"/>
              <w:right w:val="single" w:sz="4" w:space="0" w:color="auto"/>
            </w:tcBorders>
            <w:vAlign w:val="center"/>
          </w:tcPr>
          <w:p w14:paraId="325A94B8"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58081B8D" w14:textId="2474BC81" w:rsidR="006B2FBA" w:rsidRPr="00E75B81" w:rsidRDefault="00F10D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c>
          <w:tcPr>
            <w:tcW w:w="697" w:type="pct"/>
            <w:tcBorders>
              <w:top w:val="single" w:sz="4" w:space="0" w:color="auto"/>
              <w:left w:val="single" w:sz="4" w:space="0" w:color="auto"/>
              <w:bottom w:val="single" w:sz="4" w:space="0" w:color="auto"/>
              <w:right w:val="single" w:sz="4" w:space="0" w:color="auto"/>
            </w:tcBorders>
            <w:vAlign w:val="center"/>
          </w:tcPr>
          <w:p w14:paraId="4A15DFB7"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4434541C" w14:textId="2D7079A8" w:rsidR="006B2FBA" w:rsidRPr="00E75B81" w:rsidRDefault="00F10D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c>
          <w:tcPr>
            <w:tcW w:w="697" w:type="pct"/>
            <w:tcBorders>
              <w:top w:val="single" w:sz="4" w:space="0" w:color="auto"/>
              <w:left w:val="single" w:sz="4" w:space="0" w:color="auto"/>
              <w:bottom w:val="single" w:sz="4" w:space="0" w:color="auto"/>
              <w:right w:val="single" w:sz="4" w:space="0" w:color="auto"/>
            </w:tcBorders>
            <w:vAlign w:val="center"/>
          </w:tcPr>
          <w:p w14:paraId="268B8DD7"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52CD3883"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03533696" w14:textId="77777777" w:rsidTr="00495AE3">
        <w:trPr>
          <w:trHeight w:val="578"/>
        </w:trPr>
        <w:tc>
          <w:tcPr>
            <w:tcW w:w="812" w:type="pct"/>
            <w:gridSpan w:val="2"/>
            <w:tcBorders>
              <w:top w:val="single" w:sz="4" w:space="0" w:color="auto"/>
              <w:left w:val="single" w:sz="4" w:space="0" w:color="auto"/>
              <w:bottom w:val="single" w:sz="4" w:space="0" w:color="auto"/>
              <w:right w:val="single" w:sz="4" w:space="0" w:color="auto"/>
            </w:tcBorders>
            <w:hideMark/>
          </w:tcPr>
          <w:p w14:paraId="163D4DC8"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2.1. valsts pamatbudžets, tai skaitā</w:t>
            </w:r>
          </w:p>
        </w:tc>
        <w:tc>
          <w:tcPr>
            <w:tcW w:w="482" w:type="pct"/>
            <w:tcBorders>
              <w:top w:val="single" w:sz="4" w:space="0" w:color="auto"/>
              <w:left w:val="single" w:sz="4" w:space="0" w:color="auto"/>
              <w:bottom w:val="single" w:sz="4" w:space="0" w:color="auto"/>
              <w:right w:val="single" w:sz="4" w:space="0" w:color="auto"/>
            </w:tcBorders>
            <w:vAlign w:val="center"/>
          </w:tcPr>
          <w:p w14:paraId="48DDB072"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106 508</w:t>
            </w:r>
          </w:p>
        </w:tc>
        <w:tc>
          <w:tcPr>
            <w:tcW w:w="532" w:type="pct"/>
            <w:tcBorders>
              <w:top w:val="single" w:sz="4" w:space="0" w:color="auto"/>
              <w:left w:val="single" w:sz="4" w:space="0" w:color="auto"/>
              <w:bottom w:val="single" w:sz="4" w:space="0" w:color="auto"/>
              <w:right w:val="single" w:sz="4" w:space="0" w:color="auto"/>
            </w:tcBorders>
            <w:vAlign w:val="center"/>
          </w:tcPr>
          <w:p w14:paraId="7BC6E77E"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18ABC410" w14:textId="4EF7DEDF" w:rsidR="006B2FBA" w:rsidRPr="00E75B81" w:rsidRDefault="00F10D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c>
          <w:tcPr>
            <w:tcW w:w="697" w:type="pct"/>
            <w:tcBorders>
              <w:top w:val="single" w:sz="4" w:space="0" w:color="auto"/>
              <w:left w:val="single" w:sz="4" w:space="0" w:color="auto"/>
              <w:bottom w:val="single" w:sz="4" w:space="0" w:color="auto"/>
              <w:right w:val="single" w:sz="4" w:space="0" w:color="auto"/>
            </w:tcBorders>
            <w:vAlign w:val="center"/>
          </w:tcPr>
          <w:p w14:paraId="108D53E3"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18D7D62D" w14:textId="162DFDBC" w:rsidR="006B2FBA" w:rsidRPr="00E75B81" w:rsidRDefault="00F10D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c>
          <w:tcPr>
            <w:tcW w:w="697" w:type="pct"/>
            <w:tcBorders>
              <w:top w:val="single" w:sz="4" w:space="0" w:color="auto"/>
              <w:left w:val="single" w:sz="4" w:space="0" w:color="auto"/>
              <w:bottom w:val="single" w:sz="4" w:space="0" w:color="auto"/>
              <w:right w:val="single" w:sz="4" w:space="0" w:color="auto"/>
            </w:tcBorders>
            <w:vAlign w:val="center"/>
          </w:tcPr>
          <w:p w14:paraId="2B40445B"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5B8B1FE3"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52120E11" w14:textId="77777777" w:rsidTr="00495AE3">
        <w:trPr>
          <w:trHeight w:val="578"/>
        </w:trPr>
        <w:tc>
          <w:tcPr>
            <w:tcW w:w="812" w:type="pct"/>
            <w:gridSpan w:val="2"/>
            <w:tcBorders>
              <w:top w:val="single" w:sz="4" w:space="0" w:color="auto"/>
              <w:left w:val="single" w:sz="4" w:space="0" w:color="auto"/>
              <w:bottom w:val="single" w:sz="4" w:space="0" w:color="auto"/>
              <w:right w:val="single" w:sz="4" w:space="0" w:color="auto"/>
            </w:tcBorders>
          </w:tcPr>
          <w:p w14:paraId="2A61DA48"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Centrālā zemes komisija</w:t>
            </w:r>
          </w:p>
        </w:tc>
        <w:tc>
          <w:tcPr>
            <w:tcW w:w="482" w:type="pct"/>
            <w:tcBorders>
              <w:top w:val="single" w:sz="4" w:space="0" w:color="auto"/>
              <w:left w:val="single" w:sz="4" w:space="0" w:color="auto"/>
              <w:bottom w:val="single" w:sz="4" w:space="0" w:color="auto"/>
              <w:right w:val="single" w:sz="4" w:space="0" w:color="auto"/>
            </w:tcBorders>
            <w:vAlign w:val="center"/>
          </w:tcPr>
          <w:p w14:paraId="06FFC212"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106 508</w:t>
            </w:r>
          </w:p>
        </w:tc>
        <w:tc>
          <w:tcPr>
            <w:tcW w:w="532" w:type="pct"/>
            <w:tcBorders>
              <w:top w:val="single" w:sz="4" w:space="0" w:color="auto"/>
              <w:left w:val="single" w:sz="4" w:space="0" w:color="auto"/>
              <w:bottom w:val="single" w:sz="4" w:space="0" w:color="auto"/>
              <w:right w:val="single" w:sz="4" w:space="0" w:color="auto"/>
            </w:tcBorders>
            <w:vAlign w:val="center"/>
          </w:tcPr>
          <w:p w14:paraId="1CC4E2B7"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483A4678" w14:textId="7D6BDE46" w:rsidR="006B2FBA" w:rsidRPr="00E75B81" w:rsidRDefault="00F10D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c>
          <w:tcPr>
            <w:tcW w:w="697" w:type="pct"/>
            <w:tcBorders>
              <w:top w:val="single" w:sz="4" w:space="0" w:color="auto"/>
              <w:left w:val="single" w:sz="4" w:space="0" w:color="auto"/>
              <w:bottom w:val="single" w:sz="4" w:space="0" w:color="auto"/>
              <w:right w:val="single" w:sz="4" w:space="0" w:color="auto"/>
            </w:tcBorders>
            <w:vAlign w:val="center"/>
          </w:tcPr>
          <w:p w14:paraId="7EAE4813"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7F1002F9" w14:textId="2E3B207D" w:rsidR="006B2FBA" w:rsidRPr="00E75B81" w:rsidRDefault="00F10D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c>
          <w:tcPr>
            <w:tcW w:w="697" w:type="pct"/>
            <w:tcBorders>
              <w:top w:val="single" w:sz="4" w:space="0" w:color="auto"/>
              <w:left w:val="single" w:sz="4" w:space="0" w:color="auto"/>
              <w:bottom w:val="single" w:sz="4" w:space="0" w:color="auto"/>
              <w:right w:val="single" w:sz="4" w:space="0" w:color="auto"/>
            </w:tcBorders>
            <w:vAlign w:val="center"/>
          </w:tcPr>
          <w:p w14:paraId="244F1740" w14:textId="74A503E7" w:rsidR="006B2FBA" w:rsidRPr="007946F8" w:rsidRDefault="006B2FBA" w:rsidP="002D7E31">
            <w:pPr>
              <w:spacing w:after="0" w:line="240" w:lineRule="auto"/>
              <w:jc w:val="center"/>
              <w:rPr>
                <w:rFonts w:ascii="Times New Roman" w:hAnsi="Times New Roman"/>
                <w:sz w:val="20"/>
              </w:rPr>
            </w:pPr>
            <w:r w:rsidRPr="00E75B81">
              <w:rPr>
                <w:rFonts w:ascii="Times New Roman" w:hAnsi="Times New Roman" w:cs="Times New Roman"/>
                <w:sz w:val="20"/>
                <w:szCs w:val="20"/>
              </w:rPr>
              <w:t>-</w:t>
            </w:r>
            <w:r w:rsidR="004A006E" w:rsidRPr="00E75B81">
              <w:rPr>
                <w:rFonts w:ascii="Times New Roman" w:hAnsi="Times New Roman" w:cs="Times New Roman"/>
                <w:sz w:val="20"/>
                <w:szCs w:val="20"/>
              </w:rPr>
              <w:t>25 453</w:t>
            </w:r>
          </w:p>
        </w:tc>
        <w:tc>
          <w:tcPr>
            <w:tcW w:w="697" w:type="pct"/>
            <w:tcBorders>
              <w:top w:val="single" w:sz="4" w:space="0" w:color="auto"/>
              <w:left w:val="single" w:sz="4" w:space="0" w:color="auto"/>
              <w:bottom w:val="single" w:sz="4" w:space="0" w:color="auto"/>
              <w:right w:val="single" w:sz="4" w:space="0" w:color="auto"/>
            </w:tcBorders>
            <w:vAlign w:val="center"/>
          </w:tcPr>
          <w:p w14:paraId="093BB16B" w14:textId="73E5A18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w:t>
            </w:r>
            <w:r w:rsidR="00F10DAA"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00F10DAA" w:rsidRPr="00E75B81">
              <w:rPr>
                <w:rFonts w:ascii="Times New Roman" w:hAnsi="Times New Roman" w:cs="Times New Roman"/>
                <w:sz w:val="20"/>
                <w:szCs w:val="20"/>
              </w:rPr>
              <w:t>104</w:t>
            </w:r>
          </w:p>
        </w:tc>
      </w:tr>
      <w:tr w:rsidR="00254D6C" w:rsidRPr="00E75B81" w14:paraId="4C8A51FD" w14:textId="77777777" w:rsidTr="00495AE3">
        <w:trPr>
          <w:trHeight w:val="578"/>
        </w:trPr>
        <w:tc>
          <w:tcPr>
            <w:tcW w:w="812" w:type="pct"/>
            <w:gridSpan w:val="2"/>
            <w:tcBorders>
              <w:top w:val="single" w:sz="4" w:space="0" w:color="auto"/>
              <w:left w:val="single" w:sz="4" w:space="0" w:color="auto"/>
              <w:bottom w:val="single" w:sz="4" w:space="0" w:color="auto"/>
              <w:right w:val="single" w:sz="4" w:space="0" w:color="auto"/>
            </w:tcBorders>
          </w:tcPr>
          <w:p w14:paraId="19B284DC" w14:textId="20ECBF01"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 xml:space="preserve">Tieslietu ministrija </w:t>
            </w:r>
          </w:p>
        </w:tc>
        <w:tc>
          <w:tcPr>
            <w:tcW w:w="482" w:type="pct"/>
            <w:tcBorders>
              <w:top w:val="single" w:sz="4" w:space="0" w:color="auto"/>
              <w:left w:val="single" w:sz="4" w:space="0" w:color="auto"/>
              <w:bottom w:val="single" w:sz="4" w:space="0" w:color="auto"/>
              <w:right w:val="single" w:sz="4" w:space="0" w:color="auto"/>
            </w:tcBorders>
            <w:vAlign w:val="center"/>
          </w:tcPr>
          <w:p w14:paraId="709FA7DD"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tcPr>
          <w:p w14:paraId="37F7AF1D"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3405BFAE"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5B974F60"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56CCF58F"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0FF54711" w14:textId="51CF2F10" w:rsidR="006B2FBA" w:rsidRPr="007946F8" w:rsidRDefault="004A006E" w:rsidP="002D7E31">
            <w:pPr>
              <w:spacing w:after="0" w:line="240" w:lineRule="auto"/>
              <w:jc w:val="center"/>
              <w:rPr>
                <w:rFonts w:ascii="Times New Roman" w:hAnsi="Times New Roman"/>
                <w:sz w:val="20"/>
              </w:rPr>
            </w:pPr>
            <w:r w:rsidRPr="00E75B81">
              <w:rPr>
                <w:rFonts w:ascii="Times New Roman" w:hAnsi="Times New Roman" w:cs="Times New Roman"/>
                <w:sz w:val="20"/>
                <w:szCs w:val="20"/>
              </w:rPr>
              <w:t>25 453</w:t>
            </w:r>
          </w:p>
        </w:tc>
        <w:tc>
          <w:tcPr>
            <w:tcW w:w="697" w:type="pct"/>
            <w:tcBorders>
              <w:top w:val="single" w:sz="4" w:space="0" w:color="auto"/>
              <w:left w:val="single" w:sz="4" w:space="0" w:color="auto"/>
              <w:bottom w:val="single" w:sz="4" w:space="0" w:color="auto"/>
              <w:right w:val="single" w:sz="4" w:space="0" w:color="auto"/>
            </w:tcBorders>
            <w:vAlign w:val="center"/>
          </w:tcPr>
          <w:p w14:paraId="4FB42207" w14:textId="0C1B8EBD" w:rsidR="006B2FBA" w:rsidRPr="00E75B81" w:rsidRDefault="00F10DA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107</w:t>
            </w:r>
            <w:r w:rsidR="0027428D" w:rsidRPr="00E75B81">
              <w:rPr>
                <w:rFonts w:ascii="Times New Roman" w:hAnsi="Times New Roman" w:cs="Times New Roman"/>
                <w:sz w:val="20"/>
                <w:szCs w:val="20"/>
              </w:rPr>
              <w:t> </w:t>
            </w:r>
            <w:r w:rsidRPr="00E75B81">
              <w:rPr>
                <w:rFonts w:ascii="Times New Roman" w:hAnsi="Times New Roman" w:cs="Times New Roman"/>
                <w:sz w:val="20"/>
                <w:szCs w:val="20"/>
              </w:rPr>
              <w:t>104</w:t>
            </w:r>
          </w:p>
        </w:tc>
      </w:tr>
      <w:tr w:rsidR="00254D6C" w:rsidRPr="00E75B81" w14:paraId="6E54B3BF"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717842E1"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2.2. valsts speciālais budžets</w:t>
            </w:r>
          </w:p>
        </w:tc>
        <w:tc>
          <w:tcPr>
            <w:tcW w:w="482" w:type="pct"/>
            <w:tcBorders>
              <w:top w:val="single" w:sz="4" w:space="0" w:color="auto"/>
              <w:left w:val="single" w:sz="4" w:space="0" w:color="auto"/>
              <w:bottom w:val="single" w:sz="4" w:space="0" w:color="auto"/>
              <w:right w:val="single" w:sz="4" w:space="0" w:color="auto"/>
            </w:tcBorders>
            <w:vAlign w:val="center"/>
          </w:tcPr>
          <w:p w14:paraId="2DAAA820"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tcPr>
          <w:p w14:paraId="0700AD2B"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4000006C"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5B1CF2BE"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0099561E"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15897061"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54A8E48C"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6E839677"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4280A9A9"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2.3. pašvaldību budžets</w:t>
            </w:r>
          </w:p>
        </w:tc>
        <w:tc>
          <w:tcPr>
            <w:tcW w:w="482" w:type="pct"/>
            <w:tcBorders>
              <w:top w:val="single" w:sz="4" w:space="0" w:color="auto"/>
              <w:left w:val="single" w:sz="4" w:space="0" w:color="auto"/>
              <w:bottom w:val="single" w:sz="4" w:space="0" w:color="auto"/>
              <w:right w:val="single" w:sz="4" w:space="0" w:color="auto"/>
            </w:tcBorders>
            <w:vAlign w:val="center"/>
          </w:tcPr>
          <w:p w14:paraId="5CF99B39"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tcPr>
          <w:p w14:paraId="6EC4C9F2"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0E844CDE"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04858F2F"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12D2A9D6"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36CA2D37"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053572D9"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76C04A22"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493056CE"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 xml:space="preserve">3. Finansiālā ietekme </w:t>
            </w:r>
          </w:p>
        </w:tc>
        <w:tc>
          <w:tcPr>
            <w:tcW w:w="482" w:type="pct"/>
            <w:tcBorders>
              <w:top w:val="single" w:sz="4" w:space="0" w:color="auto"/>
              <w:left w:val="single" w:sz="4" w:space="0" w:color="auto"/>
              <w:bottom w:val="single" w:sz="4" w:space="0" w:color="auto"/>
              <w:right w:val="single" w:sz="4" w:space="0" w:color="auto"/>
            </w:tcBorders>
            <w:vAlign w:val="center"/>
          </w:tcPr>
          <w:p w14:paraId="5E7EF52D"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tcPr>
          <w:p w14:paraId="47909F1B"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1234ADE5"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09FFF0ED"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3ACA798F"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04A6250A"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74E7AC0C"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2B5EB5E6"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49E8EB45"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 xml:space="preserve">3.1. valsts pamatbudžets </w:t>
            </w:r>
          </w:p>
        </w:tc>
        <w:tc>
          <w:tcPr>
            <w:tcW w:w="482" w:type="pct"/>
            <w:tcBorders>
              <w:top w:val="single" w:sz="4" w:space="0" w:color="auto"/>
              <w:left w:val="single" w:sz="4" w:space="0" w:color="auto"/>
              <w:bottom w:val="single" w:sz="4" w:space="0" w:color="auto"/>
              <w:right w:val="single" w:sz="4" w:space="0" w:color="auto"/>
            </w:tcBorders>
            <w:vAlign w:val="center"/>
          </w:tcPr>
          <w:p w14:paraId="079685B8"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tcPr>
          <w:p w14:paraId="34949A8B"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43F990E6"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5838AF8E"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11B3B8EC"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36CA0383"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7EF580E4"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36866FAC"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6B74F0D3"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3.2. speciālais budžets</w:t>
            </w:r>
          </w:p>
        </w:tc>
        <w:tc>
          <w:tcPr>
            <w:tcW w:w="482" w:type="pct"/>
            <w:tcBorders>
              <w:top w:val="single" w:sz="4" w:space="0" w:color="auto"/>
              <w:left w:val="single" w:sz="4" w:space="0" w:color="auto"/>
              <w:bottom w:val="single" w:sz="4" w:space="0" w:color="auto"/>
              <w:right w:val="single" w:sz="4" w:space="0" w:color="auto"/>
            </w:tcBorders>
            <w:vAlign w:val="center"/>
          </w:tcPr>
          <w:p w14:paraId="0047B84E"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32" w:type="pct"/>
            <w:tcBorders>
              <w:top w:val="single" w:sz="4" w:space="0" w:color="auto"/>
              <w:left w:val="single" w:sz="4" w:space="0" w:color="auto"/>
              <w:bottom w:val="single" w:sz="4" w:space="0" w:color="auto"/>
              <w:right w:val="single" w:sz="4" w:space="0" w:color="auto"/>
            </w:tcBorders>
            <w:vAlign w:val="center"/>
          </w:tcPr>
          <w:p w14:paraId="5A76404E"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058DE47B"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2F82F304"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4DB199FF"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316DB8A9"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5951E9E2"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7C4A5492"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5E76FAE4"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lastRenderedPageBreak/>
              <w:t>3.3. pašvaldību budžets</w:t>
            </w:r>
          </w:p>
        </w:tc>
        <w:tc>
          <w:tcPr>
            <w:tcW w:w="482" w:type="pct"/>
            <w:tcBorders>
              <w:top w:val="single" w:sz="4" w:space="0" w:color="auto"/>
              <w:left w:val="single" w:sz="4" w:space="0" w:color="auto"/>
              <w:bottom w:val="single" w:sz="4" w:space="0" w:color="auto"/>
              <w:right w:val="single" w:sz="4" w:space="0" w:color="auto"/>
            </w:tcBorders>
            <w:vAlign w:val="center"/>
          </w:tcPr>
          <w:p w14:paraId="1583DBC4" w14:textId="77777777" w:rsidR="006B2FBA" w:rsidRPr="00E75B81" w:rsidRDefault="006B2FBA" w:rsidP="002D7E31">
            <w:pPr>
              <w:spacing w:after="0" w:line="240" w:lineRule="auto"/>
              <w:jc w:val="center"/>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vAlign w:val="center"/>
          </w:tcPr>
          <w:p w14:paraId="7E92A6FF" w14:textId="77777777" w:rsidR="006B2FBA" w:rsidRPr="00E75B81" w:rsidRDefault="006B2FBA" w:rsidP="002D7E31">
            <w:pPr>
              <w:spacing w:after="0" w:line="240" w:lineRule="auto"/>
              <w:jc w:val="center"/>
              <w:rPr>
                <w:rFonts w:ascii="Times New Roman" w:hAnsi="Times New Roman" w:cs="Times New Roman"/>
                <w:sz w:val="20"/>
                <w:szCs w:val="20"/>
              </w:rPr>
            </w:pPr>
          </w:p>
        </w:tc>
        <w:tc>
          <w:tcPr>
            <w:tcW w:w="541" w:type="pct"/>
            <w:tcBorders>
              <w:top w:val="single" w:sz="4" w:space="0" w:color="auto"/>
              <w:left w:val="single" w:sz="4" w:space="0" w:color="auto"/>
              <w:bottom w:val="single" w:sz="4" w:space="0" w:color="auto"/>
              <w:right w:val="single" w:sz="4" w:space="0" w:color="auto"/>
            </w:tcBorders>
            <w:vAlign w:val="center"/>
          </w:tcPr>
          <w:p w14:paraId="5B1D78B3" w14:textId="77777777" w:rsidR="006B2FBA" w:rsidRPr="00E75B81" w:rsidRDefault="006B2FBA" w:rsidP="002D7E31">
            <w:pPr>
              <w:spacing w:after="0" w:line="240" w:lineRule="auto"/>
              <w:jc w:val="center"/>
              <w:rPr>
                <w:rFonts w:ascii="Times New Roman" w:hAnsi="Times New Roman" w:cs="Times New Roman"/>
                <w:sz w:val="20"/>
                <w:szCs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14AC52CE"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tcBorders>
              <w:top w:val="single" w:sz="4" w:space="0" w:color="auto"/>
              <w:left w:val="single" w:sz="4" w:space="0" w:color="auto"/>
              <w:bottom w:val="single" w:sz="4" w:space="0" w:color="auto"/>
              <w:right w:val="single" w:sz="4" w:space="0" w:color="auto"/>
            </w:tcBorders>
            <w:vAlign w:val="center"/>
          </w:tcPr>
          <w:p w14:paraId="31F17244"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16B974D8"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63C449A6"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52C85173"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4A9B5B20"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4. Finanšu līdzekļi papildu izdevumu finansēšanai (kompensējošu izdevumu samazinājumu norāda ar "+" zīmi)</w:t>
            </w:r>
          </w:p>
        </w:tc>
        <w:tc>
          <w:tcPr>
            <w:tcW w:w="482" w:type="pct"/>
            <w:tcBorders>
              <w:top w:val="single" w:sz="4" w:space="0" w:color="auto"/>
              <w:left w:val="single" w:sz="4" w:space="0" w:color="auto"/>
              <w:bottom w:val="single" w:sz="4" w:space="0" w:color="auto"/>
              <w:right w:val="single" w:sz="4" w:space="0" w:color="auto"/>
            </w:tcBorders>
            <w:vAlign w:val="center"/>
            <w:hideMark/>
          </w:tcPr>
          <w:p w14:paraId="4503BEA7"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X</w:t>
            </w:r>
          </w:p>
        </w:tc>
        <w:tc>
          <w:tcPr>
            <w:tcW w:w="532" w:type="pct"/>
            <w:tcBorders>
              <w:top w:val="single" w:sz="4" w:space="0" w:color="auto"/>
              <w:left w:val="single" w:sz="4" w:space="0" w:color="auto"/>
              <w:bottom w:val="single" w:sz="4" w:space="0" w:color="auto"/>
              <w:right w:val="single" w:sz="4" w:space="0" w:color="auto"/>
            </w:tcBorders>
            <w:vAlign w:val="center"/>
            <w:hideMark/>
          </w:tcPr>
          <w:p w14:paraId="3BB5F951"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4F2A5A70"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14:paraId="26DC5581"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541" w:type="pct"/>
            <w:tcBorders>
              <w:top w:val="single" w:sz="4" w:space="0" w:color="auto"/>
              <w:left w:val="single" w:sz="4" w:space="0" w:color="auto"/>
              <w:bottom w:val="single" w:sz="4" w:space="0" w:color="auto"/>
              <w:right w:val="single" w:sz="4" w:space="0" w:color="auto"/>
            </w:tcBorders>
            <w:vAlign w:val="center"/>
            <w:hideMark/>
          </w:tcPr>
          <w:p w14:paraId="6DC8EF08"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14:paraId="5086F673"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14:paraId="64A96D05"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r>
      <w:tr w:rsidR="00254D6C" w:rsidRPr="00E75B81" w14:paraId="1D0C181A"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69E9938C"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5. Precizēta finansiālā ietekme</w:t>
            </w:r>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14:paraId="40CE5BD8"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X</w:t>
            </w:r>
          </w:p>
        </w:tc>
        <w:tc>
          <w:tcPr>
            <w:tcW w:w="532" w:type="pct"/>
            <w:tcBorders>
              <w:top w:val="single" w:sz="4" w:space="0" w:color="auto"/>
              <w:left w:val="single" w:sz="4" w:space="0" w:color="auto"/>
              <w:bottom w:val="single" w:sz="4" w:space="0" w:color="auto"/>
              <w:right w:val="single" w:sz="4" w:space="0" w:color="auto"/>
            </w:tcBorders>
            <w:vAlign w:val="center"/>
          </w:tcPr>
          <w:p w14:paraId="47A63C38"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541" w:type="pct"/>
            <w:vMerge w:val="restart"/>
            <w:tcBorders>
              <w:top w:val="single" w:sz="4" w:space="0" w:color="auto"/>
              <w:left w:val="single" w:sz="4" w:space="0" w:color="auto"/>
              <w:bottom w:val="single" w:sz="4" w:space="0" w:color="auto"/>
              <w:right w:val="single" w:sz="4" w:space="0" w:color="auto"/>
            </w:tcBorders>
            <w:vAlign w:val="center"/>
            <w:hideMark/>
          </w:tcPr>
          <w:p w14:paraId="4F610683"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X</w:t>
            </w:r>
          </w:p>
        </w:tc>
        <w:tc>
          <w:tcPr>
            <w:tcW w:w="697" w:type="pct"/>
            <w:tcBorders>
              <w:top w:val="single" w:sz="4" w:space="0" w:color="auto"/>
              <w:left w:val="single" w:sz="4" w:space="0" w:color="auto"/>
              <w:bottom w:val="single" w:sz="4" w:space="0" w:color="auto"/>
              <w:right w:val="single" w:sz="4" w:space="0" w:color="auto"/>
            </w:tcBorders>
            <w:vAlign w:val="center"/>
          </w:tcPr>
          <w:p w14:paraId="5843A515"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vMerge w:val="restart"/>
            <w:tcBorders>
              <w:top w:val="single" w:sz="4" w:space="0" w:color="auto"/>
              <w:left w:val="single" w:sz="4" w:space="0" w:color="auto"/>
              <w:bottom w:val="single" w:sz="4" w:space="0" w:color="auto"/>
              <w:right w:val="single" w:sz="4" w:space="0" w:color="auto"/>
            </w:tcBorders>
            <w:vAlign w:val="center"/>
            <w:hideMark/>
          </w:tcPr>
          <w:p w14:paraId="3620FA22"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X</w:t>
            </w:r>
          </w:p>
        </w:tc>
        <w:tc>
          <w:tcPr>
            <w:tcW w:w="697" w:type="pct"/>
            <w:tcBorders>
              <w:top w:val="single" w:sz="4" w:space="0" w:color="auto"/>
              <w:left w:val="single" w:sz="4" w:space="0" w:color="auto"/>
              <w:bottom w:val="single" w:sz="4" w:space="0" w:color="auto"/>
              <w:right w:val="single" w:sz="4" w:space="0" w:color="auto"/>
            </w:tcBorders>
            <w:vAlign w:val="center"/>
          </w:tcPr>
          <w:p w14:paraId="2A28CC96"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7A3D4EFC"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3B0D1AA3"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74056F57"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5.1. valsts pamatbudžets</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0F8D4AE7" w14:textId="77777777" w:rsidR="006B2FBA" w:rsidRPr="00E75B81" w:rsidRDefault="006B2FBA" w:rsidP="002D7E31">
            <w:pPr>
              <w:spacing w:after="0" w:line="240" w:lineRule="auto"/>
              <w:jc w:val="center"/>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tcPr>
          <w:p w14:paraId="3A7F41C8"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3F0B6288" w14:textId="77777777" w:rsidR="006B2FBA" w:rsidRPr="00E75B81" w:rsidRDefault="006B2FBA" w:rsidP="002D7E31">
            <w:pPr>
              <w:spacing w:after="0" w:line="240" w:lineRule="auto"/>
              <w:jc w:val="center"/>
              <w:rPr>
                <w:rFonts w:ascii="Times New Roman" w:hAnsi="Times New Roman"/>
                <w:sz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32CFE32F"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6C4B4B80" w14:textId="77777777" w:rsidR="006B2FBA" w:rsidRPr="00E75B81" w:rsidRDefault="006B2FBA" w:rsidP="002D7E31">
            <w:pPr>
              <w:spacing w:after="0" w:line="240" w:lineRule="auto"/>
              <w:jc w:val="center"/>
              <w:rPr>
                <w:rFonts w:ascii="Times New Roman" w:hAnsi="Times New Roman"/>
                <w:sz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1F9C6E01"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4F34E39F" w14:textId="77777777" w:rsidR="006B2FBA" w:rsidRPr="00E75B81" w:rsidRDefault="006B2FBA" w:rsidP="002D7E31">
            <w:pPr>
              <w:spacing w:after="0" w:line="240" w:lineRule="auto"/>
              <w:jc w:val="center"/>
              <w:rPr>
                <w:rFonts w:ascii="Times New Roman" w:hAnsi="Times New Roman" w:cs="Times New Roman"/>
                <w:sz w:val="20"/>
                <w:szCs w:val="20"/>
              </w:rPr>
            </w:pPr>
            <w:r w:rsidRPr="00E75B81">
              <w:rPr>
                <w:rFonts w:ascii="Times New Roman" w:hAnsi="Times New Roman" w:cs="Times New Roman"/>
                <w:sz w:val="20"/>
                <w:szCs w:val="20"/>
              </w:rPr>
              <w:t>0</w:t>
            </w:r>
          </w:p>
        </w:tc>
      </w:tr>
      <w:tr w:rsidR="00254D6C" w:rsidRPr="00E75B81" w14:paraId="600912B6"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00C3AAD2"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5.2. speciālais budžets</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6D7CF854" w14:textId="77777777" w:rsidR="006B2FBA" w:rsidRPr="00E75B81" w:rsidRDefault="006B2FBA" w:rsidP="002D7E31">
            <w:pPr>
              <w:spacing w:after="0" w:line="240" w:lineRule="auto"/>
              <w:jc w:val="center"/>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tcPr>
          <w:p w14:paraId="6E4F97A4"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7E794DF5" w14:textId="77777777" w:rsidR="006B2FBA" w:rsidRPr="00E75B81" w:rsidRDefault="006B2FBA" w:rsidP="002D7E31">
            <w:pPr>
              <w:spacing w:after="0" w:line="240" w:lineRule="auto"/>
              <w:jc w:val="center"/>
              <w:rPr>
                <w:rFonts w:ascii="Times New Roman" w:hAnsi="Times New Roman"/>
                <w:sz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0EB0B90D"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2CB7E3BE" w14:textId="77777777" w:rsidR="006B2FBA" w:rsidRPr="00E75B81" w:rsidRDefault="006B2FBA" w:rsidP="002D7E31">
            <w:pPr>
              <w:spacing w:after="0" w:line="240" w:lineRule="auto"/>
              <w:jc w:val="center"/>
              <w:rPr>
                <w:rFonts w:ascii="Times New Roman" w:hAnsi="Times New Roman"/>
                <w:sz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25A8B675"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546C7674"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r>
      <w:tr w:rsidR="00254D6C" w:rsidRPr="00E75B81" w14:paraId="2FBC756F" w14:textId="77777777" w:rsidTr="00495AE3">
        <w:tc>
          <w:tcPr>
            <w:tcW w:w="812" w:type="pct"/>
            <w:gridSpan w:val="2"/>
            <w:tcBorders>
              <w:top w:val="single" w:sz="4" w:space="0" w:color="auto"/>
              <w:left w:val="single" w:sz="4" w:space="0" w:color="auto"/>
              <w:bottom w:val="single" w:sz="4" w:space="0" w:color="auto"/>
              <w:right w:val="single" w:sz="4" w:space="0" w:color="auto"/>
            </w:tcBorders>
            <w:hideMark/>
          </w:tcPr>
          <w:p w14:paraId="571FB066"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5.3. pašvaldību budžets</w:t>
            </w: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75BF228D" w14:textId="77777777" w:rsidR="006B2FBA" w:rsidRPr="00E75B81" w:rsidRDefault="006B2FBA" w:rsidP="002D7E31">
            <w:pPr>
              <w:spacing w:after="0" w:line="240" w:lineRule="auto"/>
              <w:jc w:val="center"/>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vAlign w:val="center"/>
          </w:tcPr>
          <w:p w14:paraId="409D71D6"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7324E6E5" w14:textId="77777777" w:rsidR="006B2FBA" w:rsidRPr="00E75B81" w:rsidRDefault="006B2FBA" w:rsidP="002D7E31">
            <w:pPr>
              <w:spacing w:after="0" w:line="240" w:lineRule="auto"/>
              <w:jc w:val="center"/>
              <w:rPr>
                <w:rFonts w:ascii="Times New Roman" w:hAnsi="Times New Roman"/>
                <w:sz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69BADC52"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40A31CD1" w14:textId="77777777" w:rsidR="006B2FBA" w:rsidRPr="00E75B81" w:rsidRDefault="006B2FBA" w:rsidP="002D7E31">
            <w:pPr>
              <w:spacing w:after="0" w:line="240" w:lineRule="auto"/>
              <w:jc w:val="center"/>
              <w:rPr>
                <w:rFonts w:ascii="Times New Roman" w:hAnsi="Times New Roman"/>
                <w:sz w:val="20"/>
              </w:rPr>
            </w:pPr>
          </w:p>
        </w:tc>
        <w:tc>
          <w:tcPr>
            <w:tcW w:w="697" w:type="pct"/>
            <w:tcBorders>
              <w:top w:val="single" w:sz="4" w:space="0" w:color="auto"/>
              <w:left w:val="single" w:sz="4" w:space="0" w:color="auto"/>
              <w:bottom w:val="single" w:sz="4" w:space="0" w:color="auto"/>
              <w:right w:val="single" w:sz="4" w:space="0" w:color="auto"/>
            </w:tcBorders>
            <w:vAlign w:val="center"/>
          </w:tcPr>
          <w:p w14:paraId="4C954E66"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c>
          <w:tcPr>
            <w:tcW w:w="697" w:type="pct"/>
            <w:tcBorders>
              <w:top w:val="single" w:sz="4" w:space="0" w:color="auto"/>
              <w:left w:val="single" w:sz="4" w:space="0" w:color="auto"/>
              <w:bottom w:val="single" w:sz="4" w:space="0" w:color="auto"/>
              <w:right w:val="single" w:sz="4" w:space="0" w:color="auto"/>
            </w:tcBorders>
            <w:vAlign w:val="center"/>
          </w:tcPr>
          <w:p w14:paraId="16ED7C0B" w14:textId="77777777" w:rsidR="006B2FBA" w:rsidRPr="00E75B81" w:rsidRDefault="006B2FBA" w:rsidP="002D7E31">
            <w:pPr>
              <w:spacing w:after="0" w:line="240" w:lineRule="auto"/>
              <w:jc w:val="center"/>
              <w:rPr>
                <w:rFonts w:ascii="Times New Roman" w:hAnsi="Times New Roman"/>
                <w:sz w:val="20"/>
              </w:rPr>
            </w:pPr>
            <w:r w:rsidRPr="00E75B81">
              <w:rPr>
                <w:rFonts w:ascii="Times New Roman" w:hAnsi="Times New Roman"/>
                <w:sz w:val="20"/>
              </w:rPr>
              <w:t>0</w:t>
            </w:r>
          </w:p>
        </w:tc>
      </w:tr>
      <w:tr w:rsidR="004B321C" w:rsidRPr="00E75B81" w14:paraId="56A032F1" w14:textId="77777777" w:rsidTr="00495AE3">
        <w:tc>
          <w:tcPr>
            <w:tcW w:w="790" w:type="pct"/>
            <w:tcBorders>
              <w:top w:val="single" w:sz="4" w:space="0" w:color="auto"/>
              <w:left w:val="single" w:sz="4" w:space="0" w:color="auto"/>
              <w:bottom w:val="single" w:sz="4" w:space="0" w:color="auto"/>
              <w:right w:val="single" w:sz="4" w:space="0" w:color="auto"/>
            </w:tcBorders>
            <w:hideMark/>
          </w:tcPr>
          <w:p w14:paraId="6BF1E915"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210" w:type="pct"/>
            <w:gridSpan w:val="8"/>
            <w:vMerge w:val="restart"/>
            <w:tcBorders>
              <w:top w:val="single" w:sz="4" w:space="0" w:color="auto"/>
              <w:left w:val="single" w:sz="4" w:space="0" w:color="auto"/>
              <w:bottom w:val="single" w:sz="4" w:space="0" w:color="auto"/>
              <w:right w:val="single" w:sz="4" w:space="0" w:color="auto"/>
            </w:tcBorders>
            <w:vAlign w:val="center"/>
          </w:tcPr>
          <w:p w14:paraId="673AD23C" w14:textId="49A7F7E0" w:rsidR="006B2FBA" w:rsidRPr="00E75B81" w:rsidRDefault="006F6832" w:rsidP="002D7E31">
            <w:pPr>
              <w:pStyle w:val="Sarakstarindkopa"/>
              <w:spacing w:after="0" w:line="240" w:lineRule="auto"/>
              <w:ind w:left="0" w:firstLine="232"/>
              <w:jc w:val="both"/>
              <w:rPr>
                <w:rFonts w:ascii="Times New Roman" w:hAnsi="Times New Roman" w:cs="Times New Roman"/>
                <w:sz w:val="24"/>
                <w:szCs w:val="24"/>
              </w:rPr>
            </w:pPr>
            <w:r w:rsidRPr="00E75B81">
              <w:rPr>
                <w:rFonts w:ascii="Times New Roman" w:hAnsi="Times New Roman" w:cs="Times New Roman"/>
                <w:sz w:val="24"/>
                <w:szCs w:val="24"/>
              </w:rPr>
              <w:t>P</w:t>
            </w:r>
            <w:r w:rsidR="00AB57AA" w:rsidRPr="00E75B81">
              <w:rPr>
                <w:rFonts w:ascii="Times New Roman" w:hAnsi="Times New Roman" w:cs="Times New Roman"/>
                <w:sz w:val="24"/>
                <w:szCs w:val="24"/>
              </w:rPr>
              <w:t>rojekts šo jomu neskar</w:t>
            </w:r>
            <w:r w:rsidRPr="00E75B81">
              <w:rPr>
                <w:rFonts w:ascii="Times New Roman" w:hAnsi="Times New Roman" w:cs="Times New Roman"/>
                <w:sz w:val="24"/>
                <w:szCs w:val="24"/>
              </w:rPr>
              <w:t>.</w:t>
            </w:r>
          </w:p>
        </w:tc>
      </w:tr>
      <w:tr w:rsidR="004B321C" w:rsidRPr="00E75B81" w14:paraId="78CA9A9F" w14:textId="77777777" w:rsidTr="00495AE3">
        <w:tc>
          <w:tcPr>
            <w:tcW w:w="790" w:type="pct"/>
            <w:tcBorders>
              <w:top w:val="single" w:sz="4" w:space="0" w:color="auto"/>
              <w:left w:val="single" w:sz="4" w:space="0" w:color="auto"/>
              <w:bottom w:val="single" w:sz="4" w:space="0" w:color="auto"/>
              <w:right w:val="single" w:sz="4" w:space="0" w:color="auto"/>
            </w:tcBorders>
            <w:hideMark/>
          </w:tcPr>
          <w:p w14:paraId="5ACF3E03"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6.1. detalizēts ieņēmumu aprēķins</w:t>
            </w:r>
          </w:p>
        </w:tc>
        <w:tc>
          <w:tcPr>
            <w:tcW w:w="4210" w:type="pct"/>
            <w:gridSpan w:val="8"/>
            <w:vMerge/>
            <w:tcBorders>
              <w:top w:val="single" w:sz="4" w:space="0" w:color="auto"/>
              <w:left w:val="single" w:sz="4" w:space="0" w:color="auto"/>
              <w:bottom w:val="single" w:sz="4" w:space="0" w:color="auto"/>
              <w:right w:val="single" w:sz="4" w:space="0" w:color="auto"/>
            </w:tcBorders>
            <w:vAlign w:val="center"/>
            <w:hideMark/>
          </w:tcPr>
          <w:p w14:paraId="5B8AD999" w14:textId="77777777" w:rsidR="006B2FBA" w:rsidRPr="00E75B81" w:rsidRDefault="006B2FBA" w:rsidP="002D7E31">
            <w:pPr>
              <w:spacing w:after="0" w:line="240" w:lineRule="auto"/>
              <w:ind w:firstLine="232"/>
              <w:jc w:val="both"/>
              <w:rPr>
                <w:rFonts w:ascii="Times New Roman" w:eastAsia="Calibri" w:hAnsi="Times New Roman" w:cs="Times New Roman"/>
                <w:sz w:val="24"/>
                <w:szCs w:val="24"/>
              </w:rPr>
            </w:pPr>
          </w:p>
        </w:tc>
      </w:tr>
      <w:tr w:rsidR="004B321C" w:rsidRPr="00E75B81" w14:paraId="2A38E496" w14:textId="77777777" w:rsidTr="00495AE3">
        <w:tc>
          <w:tcPr>
            <w:tcW w:w="790" w:type="pct"/>
            <w:tcBorders>
              <w:top w:val="single" w:sz="4" w:space="0" w:color="auto"/>
              <w:left w:val="single" w:sz="4" w:space="0" w:color="auto"/>
              <w:bottom w:val="single" w:sz="4" w:space="0" w:color="auto"/>
              <w:right w:val="single" w:sz="4" w:space="0" w:color="auto"/>
            </w:tcBorders>
            <w:hideMark/>
          </w:tcPr>
          <w:p w14:paraId="0F9AB003"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6.2. detalizēts izdevumu aprēķins</w:t>
            </w:r>
          </w:p>
        </w:tc>
        <w:tc>
          <w:tcPr>
            <w:tcW w:w="4210" w:type="pct"/>
            <w:gridSpan w:val="8"/>
            <w:vMerge/>
            <w:tcBorders>
              <w:top w:val="single" w:sz="4" w:space="0" w:color="auto"/>
              <w:left w:val="single" w:sz="4" w:space="0" w:color="auto"/>
              <w:bottom w:val="single" w:sz="4" w:space="0" w:color="auto"/>
              <w:right w:val="single" w:sz="4" w:space="0" w:color="auto"/>
            </w:tcBorders>
            <w:vAlign w:val="center"/>
            <w:hideMark/>
          </w:tcPr>
          <w:p w14:paraId="3C5F2C72" w14:textId="77777777" w:rsidR="006B2FBA" w:rsidRPr="00E75B81" w:rsidRDefault="006B2FBA" w:rsidP="002D7E31">
            <w:pPr>
              <w:spacing w:after="0" w:line="240" w:lineRule="auto"/>
              <w:ind w:firstLine="232"/>
              <w:jc w:val="both"/>
              <w:rPr>
                <w:rFonts w:ascii="Times New Roman" w:eastAsia="Calibri" w:hAnsi="Times New Roman" w:cs="Times New Roman"/>
                <w:sz w:val="24"/>
                <w:szCs w:val="24"/>
              </w:rPr>
            </w:pPr>
          </w:p>
        </w:tc>
      </w:tr>
      <w:tr w:rsidR="004B321C" w:rsidRPr="00E75B81" w14:paraId="6E1FB9D2" w14:textId="77777777" w:rsidTr="00495AE3">
        <w:tc>
          <w:tcPr>
            <w:tcW w:w="790" w:type="pct"/>
            <w:tcBorders>
              <w:top w:val="single" w:sz="4" w:space="0" w:color="auto"/>
              <w:left w:val="single" w:sz="4" w:space="0" w:color="auto"/>
              <w:bottom w:val="single" w:sz="4" w:space="0" w:color="auto"/>
              <w:right w:val="single" w:sz="4" w:space="0" w:color="auto"/>
            </w:tcBorders>
            <w:hideMark/>
          </w:tcPr>
          <w:p w14:paraId="63A619CB"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7. Amata vietu skaita izmaiņas</w:t>
            </w:r>
          </w:p>
        </w:tc>
        <w:tc>
          <w:tcPr>
            <w:tcW w:w="4210" w:type="pct"/>
            <w:gridSpan w:val="8"/>
            <w:tcBorders>
              <w:top w:val="single" w:sz="4" w:space="0" w:color="auto"/>
              <w:left w:val="single" w:sz="4" w:space="0" w:color="auto"/>
              <w:bottom w:val="single" w:sz="4" w:space="0" w:color="auto"/>
              <w:right w:val="single" w:sz="4" w:space="0" w:color="auto"/>
            </w:tcBorders>
            <w:hideMark/>
          </w:tcPr>
          <w:p w14:paraId="76386FA3" w14:textId="0C8A66BC" w:rsidR="006B2FBA" w:rsidRPr="00E75B81" w:rsidRDefault="00AB57AA" w:rsidP="002D7E31">
            <w:pPr>
              <w:spacing w:after="0" w:line="240" w:lineRule="auto"/>
              <w:ind w:firstLine="232"/>
              <w:jc w:val="both"/>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lang w:eastAsia="lv-LV"/>
              </w:rPr>
              <w:t>Nav</w:t>
            </w:r>
            <w:r w:rsidR="006F6832" w:rsidRPr="00E75B81">
              <w:rPr>
                <w:rFonts w:ascii="Times New Roman" w:eastAsia="Times New Roman" w:hAnsi="Times New Roman" w:cs="Times New Roman"/>
                <w:sz w:val="24"/>
                <w:szCs w:val="24"/>
                <w:lang w:eastAsia="lv-LV"/>
              </w:rPr>
              <w:t>.</w:t>
            </w:r>
          </w:p>
        </w:tc>
      </w:tr>
      <w:tr w:rsidR="004B321C" w:rsidRPr="00E75B81" w14:paraId="335E4D9C" w14:textId="77777777" w:rsidTr="00495AE3">
        <w:trPr>
          <w:trHeight w:val="42"/>
        </w:trPr>
        <w:tc>
          <w:tcPr>
            <w:tcW w:w="790" w:type="pct"/>
            <w:tcBorders>
              <w:top w:val="single" w:sz="4" w:space="0" w:color="auto"/>
              <w:left w:val="single" w:sz="4" w:space="0" w:color="auto"/>
              <w:bottom w:val="single" w:sz="4" w:space="0" w:color="auto"/>
              <w:right w:val="single" w:sz="4" w:space="0" w:color="auto"/>
            </w:tcBorders>
            <w:hideMark/>
          </w:tcPr>
          <w:p w14:paraId="5228A5FF" w14:textId="77777777" w:rsidR="006B2FBA" w:rsidRPr="00E75B81" w:rsidRDefault="006B2FBA" w:rsidP="002D7E31">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8. Cita informācija</w:t>
            </w:r>
          </w:p>
        </w:tc>
        <w:tc>
          <w:tcPr>
            <w:tcW w:w="4210" w:type="pct"/>
            <w:gridSpan w:val="8"/>
            <w:tcBorders>
              <w:top w:val="single" w:sz="4" w:space="0" w:color="auto"/>
              <w:left w:val="single" w:sz="4" w:space="0" w:color="auto"/>
              <w:bottom w:val="single" w:sz="4" w:space="0" w:color="auto"/>
              <w:right w:val="single" w:sz="4" w:space="0" w:color="auto"/>
            </w:tcBorders>
            <w:hideMark/>
          </w:tcPr>
          <w:p w14:paraId="4ACC0AC8" w14:textId="67FF0E5E" w:rsidR="000C1928" w:rsidRPr="00E75B81" w:rsidRDefault="00D75FC5" w:rsidP="005B2FA5">
            <w:pPr>
              <w:tabs>
                <w:tab w:val="left" w:pos="851"/>
              </w:tabs>
              <w:spacing w:after="0" w:line="240" w:lineRule="auto"/>
              <w:ind w:firstLine="219"/>
              <w:jc w:val="both"/>
              <w:rPr>
                <w:rFonts w:ascii="Times New Roman" w:hAnsi="Times New Roman"/>
                <w:sz w:val="24"/>
              </w:rPr>
            </w:pPr>
            <w:r w:rsidRPr="00E75B81">
              <w:rPr>
                <w:rFonts w:ascii="Times New Roman" w:hAnsi="Times New Roman"/>
                <w:sz w:val="24"/>
              </w:rPr>
              <w:t>S</w:t>
            </w:r>
            <w:r w:rsidR="006F6832" w:rsidRPr="00E75B81">
              <w:rPr>
                <w:rFonts w:ascii="Times New Roman" w:hAnsi="Times New Roman"/>
                <w:sz w:val="24"/>
              </w:rPr>
              <w:t>askaņā ar Ministru kabineta 2019. gada 20. augusta</w:t>
            </w:r>
            <w:r w:rsidR="005B2FA5" w:rsidRPr="00E75B81">
              <w:rPr>
                <w:rFonts w:ascii="Times New Roman" w:hAnsi="Times New Roman"/>
                <w:sz w:val="24"/>
              </w:rPr>
              <w:t xml:space="preserve"> sēdes protokola Nr.</w:t>
            </w:r>
            <w:r w:rsidR="006F6832" w:rsidRPr="00E75B81">
              <w:rPr>
                <w:rFonts w:ascii="Times New Roman" w:hAnsi="Times New Roman"/>
                <w:sz w:val="24"/>
              </w:rPr>
              <w:t> </w:t>
            </w:r>
            <w:r w:rsidR="005B2FA5" w:rsidRPr="00E75B81">
              <w:rPr>
                <w:rFonts w:ascii="Times New Roman" w:hAnsi="Times New Roman"/>
                <w:sz w:val="24"/>
              </w:rPr>
              <w:t xml:space="preserve">35 </w:t>
            </w:r>
            <w:r w:rsidR="005B2FA5" w:rsidRPr="00E75B81">
              <w:rPr>
                <w:rFonts w:ascii="Times New Roman" w:eastAsia="Times New Roman" w:hAnsi="Times New Roman"/>
                <w:sz w:val="24"/>
                <w:szCs w:val="24"/>
                <w:lang w:eastAsia="zh-CN"/>
              </w:rPr>
              <w:t>23</w:t>
            </w:r>
            <w:r w:rsidR="006F6832" w:rsidRPr="00E75B81">
              <w:rPr>
                <w:rFonts w:ascii="Times New Roman" w:eastAsia="Times New Roman" w:hAnsi="Times New Roman"/>
                <w:sz w:val="24"/>
                <w:szCs w:val="24"/>
                <w:lang w:eastAsia="zh-CN"/>
              </w:rPr>
              <w:t>. </w:t>
            </w:r>
            <w:r w:rsidR="005B2FA5" w:rsidRPr="00E75B81">
              <w:rPr>
                <w:rFonts w:ascii="Times New Roman" w:eastAsia="Times New Roman" w:hAnsi="Times New Roman"/>
                <w:sz w:val="24"/>
                <w:szCs w:val="24"/>
                <w:lang w:eastAsia="zh-CN"/>
              </w:rPr>
              <w:t xml:space="preserve">§ </w:t>
            </w:r>
            <w:r w:rsidR="005B2FA5" w:rsidRPr="00E75B81">
              <w:rPr>
                <w:rFonts w:ascii="Times New Roman" w:hAnsi="Times New Roman"/>
                <w:sz w:val="24"/>
              </w:rPr>
              <w:t>1.</w:t>
            </w:r>
            <w:r w:rsidR="006F6832" w:rsidRPr="00E75B81">
              <w:rPr>
                <w:rFonts w:ascii="Times New Roman" w:hAnsi="Times New Roman"/>
                <w:sz w:val="24"/>
              </w:rPr>
              <w:t> </w:t>
            </w:r>
            <w:r w:rsidR="005B2FA5" w:rsidRPr="00E75B81">
              <w:rPr>
                <w:rFonts w:ascii="Times New Roman" w:hAnsi="Times New Roman"/>
                <w:sz w:val="24"/>
              </w:rPr>
              <w:t xml:space="preserve">punktu </w:t>
            </w:r>
            <w:r w:rsidR="00A13E58" w:rsidRPr="00E75B81">
              <w:rPr>
                <w:rFonts w:ascii="Times New Roman" w:hAnsi="Times New Roman"/>
                <w:sz w:val="24"/>
              </w:rPr>
              <w:t>Centrālās zemes komisijas budžeta programm</w:t>
            </w:r>
            <w:r w:rsidR="005B2FA5" w:rsidRPr="00E75B81">
              <w:rPr>
                <w:rFonts w:ascii="Times New Roman" w:hAnsi="Times New Roman"/>
                <w:sz w:val="24"/>
              </w:rPr>
              <w:t>ā</w:t>
            </w:r>
            <w:r w:rsidR="00A13E58" w:rsidRPr="00E75B81">
              <w:rPr>
                <w:rFonts w:ascii="Times New Roman" w:hAnsi="Times New Roman"/>
                <w:sz w:val="24"/>
              </w:rPr>
              <w:t xml:space="preserve"> 01.00.00 "Zemes reformas īstenošana Latvijas Republikā" </w:t>
            </w:r>
            <w:r w:rsidRPr="00E75B81">
              <w:rPr>
                <w:rFonts w:ascii="Times New Roman" w:hAnsi="Times New Roman"/>
                <w:sz w:val="24"/>
              </w:rPr>
              <w:t>2020</w:t>
            </w:r>
            <w:r w:rsidR="00965A24" w:rsidRPr="00E75B81">
              <w:rPr>
                <w:rFonts w:ascii="Times New Roman" w:hAnsi="Times New Roman"/>
                <w:sz w:val="24"/>
              </w:rPr>
              <w:t>.</w:t>
            </w:r>
            <w:r w:rsidR="001E5B03" w:rsidRPr="00E75B81">
              <w:rPr>
                <w:rFonts w:ascii="Times New Roman" w:hAnsi="Times New Roman"/>
                <w:sz w:val="24"/>
              </w:rPr>
              <w:t> </w:t>
            </w:r>
            <w:r w:rsidR="00965A24" w:rsidRPr="00E75B81">
              <w:rPr>
                <w:rFonts w:ascii="Times New Roman" w:hAnsi="Times New Roman"/>
                <w:sz w:val="24"/>
              </w:rPr>
              <w:t xml:space="preserve">gadam un turpmākajiem gadiem </w:t>
            </w:r>
            <w:r w:rsidR="00A13E58" w:rsidRPr="00E75B81">
              <w:rPr>
                <w:rFonts w:ascii="Times New Roman" w:hAnsi="Times New Roman"/>
                <w:sz w:val="24"/>
              </w:rPr>
              <w:t xml:space="preserve">paredzēts finansējums </w:t>
            </w:r>
            <w:r w:rsidRPr="00E75B81">
              <w:rPr>
                <w:rFonts w:ascii="Times New Roman" w:hAnsi="Times New Roman"/>
                <w:sz w:val="24"/>
              </w:rPr>
              <w:t>107</w:t>
            </w:r>
            <w:r w:rsidR="0027428D" w:rsidRPr="00E75B81">
              <w:rPr>
                <w:rFonts w:ascii="Times New Roman" w:hAnsi="Times New Roman"/>
                <w:sz w:val="24"/>
              </w:rPr>
              <w:t> </w:t>
            </w:r>
            <w:r w:rsidRPr="00E75B81">
              <w:rPr>
                <w:rFonts w:ascii="Times New Roman" w:hAnsi="Times New Roman"/>
                <w:sz w:val="24"/>
              </w:rPr>
              <w:t>104</w:t>
            </w:r>
            <w:r w:rsidR="006F6832" w:rsidRPr="00E75B81">
              <w:rPr>
                <w:rFonts w:ascii="Times New Roman" w:hAnsi="Times New Roman"/>
                <w:sz w:val="24"/>
              </w:rPr>
              <w:t> </w:t>
            </w:r>
            <w:r w:rsidR="00A13E58" w:rsidRPr="00E75B81">
              <w:rPr>
                <w:rFonts w:ascii="Times New Roman" w:hAnsi="Times New Roman"/>
                <w:i/>
                <w:iCs/>
                <w:sz w:val="24"/>
              </w:rPr>
              <w:t>euro</w:t>
            </w:r>
            <w:r w:rsidR="00741289" w:rsidRPr="00E75B81">
              <w:rPr>
                <w:rFonts w:ascii="Times New Roman" w:hAnsi="Times New Roman"/>
                <w:i/>
                <w:iCs/>
                <w:sz w:val="24"/>
              </w:rPr>
              <w:t xml:space="preserve"> </w:t>
            </w:r>
            <w:r w:rsidR="00741289" w:rsidRPr="00E75B81">
              <w:rPr>
                <w:rFonts w:ascii="Times New Roman" w:hAnsi="Times New Roman"/>
                <w:sz w:val="24"/>
              </w:rPr>
              <w:t>apmērā, lai nodrošinātu</w:t>
            </w:r>
            <w:r w:rsidR="00C847DD" w:rsidRPr="00E75B81">
              <w:rPr>
                <w:rFonts w:ascii="Times New Roman" w:hAnsi="Times New Roman" w:cs="Times New Roman"/>
                <w:sz w:val="24"/>
                <w:szCs w:val="24"/>
              </w:rPr>
              <w:t xml:space="preserve"> </w:t>
            </w:r>
            <w:r w:rsidR="00C847DD" w:rsidRPr="00E75B81">
              <w:rPr>
                <w:rFonts w:ascii="Times New Roman" w:hAnsi="Times New Roman"/>
                <w:sz w:val="24"/>
              </w:rPr>
              <w:t>zemes reformas īstenošanu un koordinēšanu Latvijas Republikā.</w:t>
            </w:r>
          </w:p>
          <w:p w14:paraId="10C66A4F" w14:textId="105E5BFC" w:rsidR="009368CA" w:rsidRPr="00E75B81" w:rsidRDefault="006F6832" w:rsidP="006F6832">
            <w:pPr>
              <w:tabs>
                <w:tab w:val="left" w:pos="851"/>
              </w:tabs>
              <w:spacing w:after="0" w:line="240" w:lineRule="auto"/>
              <w:ind w:firstLine="219"/>
              <w:jc w:val="both"/>
              <w:rPr>
                <w:rFonts w:ascii="Times New Roman" w:eastAsia="Calibri" w:hAnsi="Times New Roman" w:cs="Times New Roman"/>
                <w:sz w:val="24"/>
              </w:rPr>
            </w:pPr>
            <w:r w:rsidRPr="00E75B81">
              <w:rPr>
                <w:rFonts w:ascii="Times New Roman" w:hAnsi="Times New Roman"/>
                <w:sz w:val="24"/>
              </w:rPr>
              <w:lastRenderedPageBreak/>
              <w:t>Ministru kabineta 2019.</w:t>
            </w:r>
            <w:r w:rsidRPr="00E75B81">
              <w:rPr>
                <w:rFonts w:ascii="Times New Roman" w:eastAsia="Calibri" w:hAnsi="Times New Roman" w:cs="Times New Roman"/>
                <w:sz w:val="24"/>
              </w:rPr>
              <w:t> gada 20. augusta sēdē (prot. Nr. 35, 26. §, 36. punkts) ir nolemts likvidēt Centrālo zemes komisiju un tās funkcijas un uzdevumus nodot Valsts zemes dienestam ar 2021. gada 1. jūliju, kā arī paredzēt Centrāla</w:t>
            </w:r>
            <w:r w:rsidR="000C4988">
              <w:rPr>
                <w:rFonts w:ascii="Times New Roman" w:eastAsia="Calibri" w:hAnsi="Times New Roman" w:cs="Times New Roman"/>
                <w:sz w:val="24"/>
              </w:rPr>
              <w:t>jai</w:t>
            </w:r>
            <w:r w:rsidRPr="00E75B81">
              <w:rPr>
                <w:rFonts w:ascii="Times New Roman" w:eastAsia="Calibri" w:hAnsi="Times New Roman" w:cs="Times New Roman"/>
                <w:sz w:val="24"/>
              </w:rPr>
              <w:t xml:space="preserve"> zemes komisijai pienākumu komisijai piešķirto valsts budžeta līdzekļu ietvaros 2020. gada laikā sagatavot Centrālās zemes komisijas arhīva materiālu, kas saistīti ar zemes reformu, nodošanu Valsts zemes dienestam.</w:t>
            </w:r>
          </w:p>
          <w:p w14:paraId="06AF1769" w14:textId="0EFB856D" w:rsidR="0027428D" w:rsidRPr="00E75B81" w:rsidRDefault="006F6832" w:rsidP="00E75B81">
            <w:pPr>
              <w:tabs>
                <w:tab w:val="left" w:pos="851"/>
              </w:tabs>
              <w:spacing w:after="0" w:line="240" w:lineRule="auto"/>
              <w:ind w:firstLine="219"/>
              <w:jc w:val="both"/>
              <w:rPr>
                <w:rFonts w:ascii="Times New Roman" w:eastAsia="Times New Roman" w:hAnsi="Times New Roman" w:cs="Times New Roman"/>
                <w:sz w:val="24"/>
                <w:szCs w:val="24"/>
                <w:lang w:eastAsia="lv-LV"/>
              </w:rPr>
            </w:pPr>
            <w:r w:rsidRPr="00E75B81">
              <w:rPr>
                <w:rFonts w:ascii="Times New Roman" w:hAnsi="Times New Roman"/>
                <w:sz w:val="24"/>
              </w:rPr>
              <w:t>P</w:t>
            </w:r>
            <w:r w:rsidR="00AB57AA" w:rsidRPr="00E75B81">
              <w:rPr>
                <w:rFonts w:ascii="Times New Roman" w:hAnsi="Times New Roman"/>
                <w:sz w:val="24"/>
              </w:rPr>
              <w:t xml:space="preserve">rojektā ietverto normu izpilde papildu ietekmi uz kopējo valsts budžetu neradīs, bet tiks </w:t>
            </w:r>
            <w:r w:rsidR="000C1928" w:rsidRPr="00E75B81">
              <w:rPr>
                <w:rFonts w:ascii="Times New Roman" w:hAnsi="Times New Roman"/>
                <w:sz w:val="24"/>
              </w:rPr>
              <w:t>veikta</w:t>
            </w:r>
            <w:r w:rsidR="00AB57AA" w:rsidRPr="00E75B81">
              <w:rPr>
                <w:rFonts w:ascii="Times New Roman" w:hAnsi="Times New Roman"/>
                <w:sz w:val="24"/>
              </w:rPr>
              <w:t xml:space="preserve"> finansējuma pārdale </w:t>
            </w:r>
            <w:r w:rsidR="00AB57AA" w:rsidRPr="00E75B81">
              <w:rPr>
                <w:rFonts w:ascii="Times New Roman" w:hAnsi="Times New Roman" w:cs="Times New Roman"/>
                <w:b/>
                <w:sz w:val="24"/>
                <w:szCs w:val="24"/>
              </w:rPr>
              <w:t xml:space="preserve">2021. gadā </w:t>
            </w:r>
            <w:r w:rsidR="004A006E" w:rsidRPr="00E75B81">
              <w:rPr>
                <w:rFonts w:ascii="Times New Roman" w:hAnsi="Times New Roman" w:cs="Times New Roman"/>
                <w:b/>
                <w:sz w:val="24"/>
                <w:szCs w:val="24"/>
              </w:rPr>
              <w:t>25 453</w:t>
            </w:r>
            <w:r w:rsidR="00AB57AA" w:rsidRPr="00E75B81">
              <w:rPr>
                <w:rFonts w:ascii="Times New Roman" w:hAnsi="Times New Roman" w:cs="Times New Roman"/>
                <w:b/>
                <w:sz w:val="24"/>
                <w:szCs w:val="24"/>
              </w:rPr>
              <w:t> </w:t>
            </w:r>
            <w:r w:rsidR="00AB57AA" w:rsidRPr="00E75B81">
              <w:rPr>
                <w:rFonts w:ascii="Times New Roman" w:hAnsi="Times New Roman" w:cs="Times New Roman"/>
                <w:b/>
                <w:i/>
                <w:sz w:val="24"/>
                <w:szCs w:val="24"/>
              </w:rPr>
              <w:t>euro apmērā</w:t>
            </w:r>
            <w:r w:rsidR="004B321C" w:rsidRPr="00E75B81">
              <w:rPr>
                <w:rFonts w:ascii="Times New Roman" w:hAnsi="Times New Roman" w:cs="Times New Roman"/>
                <w:b/>
                <w:sz w:val="24"/>
                <w:szCs w:val="24"/>
              </w:rPr>
              <w:t>,</w:t>
            </w:r>
            <w:r w:rsidR="00AB57AA" w:rsidRPr="00E75B81">
              <w:rPr>
                <w:rFonts w:ascii="Times New Roman" w:hAnsi="Times New Roman" w:cs="Times New Roman"/>
                <w:b/>
                <w:i/>
                <w:sz w:val="24"/>
                <w:szCs w:val="24"/>
              </w:rPr>
              <w:t xml:space="preserve"> </w:t>
            </w:r>
            <w:r w:rsidR="00AB57AA" w:rsidRPr="00E75B81">
              <w:rPr>
                <w:rFonts w:ascii="Times New Roman" w:hAnsi="Times New Roman" w:cs="Times New Roman"/>
                <w:b/>
                <w:sz w:val="24"/>
                <w:szCs w:val="24"/>
              </w:rPr>
              <w:t xml:space="preserve">2022. gadā un turpmāk katru gadu </w:t>
            </w:r>
            <w:r w:rsidR="00D75FC5" w:rsidRPr="00E75B81">
              <w:rPr>
                <w:rFonts w:ascii="Times New Roman" w:hAnsi="Times New Roman" w:cs="Times New Roman"/>
                <w:b/>
                <w:sz w:val="24"/>
                <w:szCs w:val="24"/>
              </w:rPr>
              <w:t>107</w:t>
            </w:r>
            <w:r w:rsidR="0027428D" w:rsidRPr="00E75B81">
              <w:rPr>
                <w:rFonts w:ascii="Times New Roman" w:hAnsi="Times New Roman" w:cs="Times New Roman"/>
                <w:b/>
                <w:sz w:val="24"/>
                <w:szCs w:val="24"/>
              </w:rPr>
              <w:t> </w:t>
            </w:r>
            <w:r w:rsidR="00D75FC5" w:rsidRPr="00E75B81">
              <w:rPr>
                <w:rFonts w:ascii="Times New Roman" w:hAnsi="Times New Roman" w:cs="Times New Roman"/>
                <w:b/>
                <w:sz w:val="24"/>
                <w:szCs w:val="24"/>
              </w:rPr>
              <w:t>104</w:t>
            </w:r>
            <w:r w:rsidR="00AB57AA" w:rsidRPr="00E75B81">
              <w:rPr>
                <w:rFonts w:ascii="Times New Roman" w:hAnsi="Times New Roman" w:cs="Times New Roman"/>
                <w:b/>
                <w:sz w:val="24"/>
                <w:szCs w:val="24"/>
              </w:rPr>
              <w:t> </w:t>
            </w:r>
            <w:r w:rsidR="00AB57AA" w:rsidRPr="00E75B81">
              <w:rPr>
                <w:rFonts w:ascii="Times New Roman" w:hAnsi="Times New Roman" w:cs="Times New Roman"/>
                <w:b/>
                <w:i/>
                <w:sz w:val="24"/>
                <w:szCs w:val="24"/>
              </w:rPr>
              <w:t>euro</w:t>
            </w:r>
            <w:r w:rsidR="00AB57AA" w:rsidRPr="00E75B81">
              <w:rPr>
                <w:rFonts w:ascii="Times New Roman" w:hAnsi="Times New Roman" w:cs="Times New Roman"/>
                <w:sz w:val="24"/>
                <w:szCs w:val="24"/>
              </w:rPr>
              <w:t xml:space="preserve"> </w:t>
            </w:r>
            <w:r w:rsidR="00AB57AA" w:rsidRPr="00E75B81">
              <w:rPr>
                <w:rFonts w:ascii="Times New Roman" w:hAnsi="Times New Roman" w:cs="Times New Roman"/>
                <w:b/>
                <w:bCs/>
                <w:sz w:val="24"/>
                <w:szCs w:val="24"/>
              </w:rPr>
              <w:t>apmērā</w:t>
            </w:r>
            <w:r w:rsidR="00AB57AA" w:rsidRPr="00E75B81">
              <w:rPr>
                <w:rFonts w:ascii="Times New Roman" w:hAnsi="Times New Roman" w:cs="Times New Roman"/>
                <w:sz w:val="24"/>
                <w:szCs w:val="24"/>
              </w:rPr>
              <w:t xml:space="preserve"> </w:t>
            </w:r>
            <w:r w:rsidR="00AB57AA" w:rsidRPr="00E75B81">
              <w:rPr>
                <w:rFonts w:ascii="Times New Roman" w:hAnsi="Times New Roman"/>
                <w:sz w:val="24"/>
              </w:rPr>
              <w:t>no Centrālās zemes komisijas budžeta programmas 01.00.00 "Zemes reformas īstenošana Latvijas Republikā" uz Tieslietu ministrijas budžeta programmu 07.00.00 "Nekustamā īpašuma tiesību politikas īstenošana".</w:t>
            </w:r>
            <w:r w:rsidR="00B770C4" w:rsidRPr="00E75B81">
              <w:rPr>
                <w:rFonts w:ascii="Times New Roman" w:hAnsi="Times New Roman"/>
                <w:sz w:val="24"/>
              </w:rPr>
              <w:t xml:space="preserve"> </w:t>
            </w:r>
            <w:r w:rsidR="00134E7A" w:rsidRPr="00E75B81">
              <w:rPr>
                <w:rFonts w:ascii="Times New Roman" w:hAnsi="Times New Roman"/>
                <w:sz w:val="24"/>
              </w:rPr>
              <w:t>Pārdalītos</w:t>
            </w:r>
            <w:r w:rsidR="00AB57AA" w:rsidRPr="00E75B81">
              <w:rPr>
                <w:rFonts w:ascii="Times New Roman" w:hAnsi="Times New Roman"/>
                <w:sz w:val="24"/>
              </w:rPr>
              <w:t xml:space="preserve"> finanšu līdzekļus</w:t>
            </w:r>
            <w:r w:rsidR="00E75B81" w:rsidRPr="00E75B81">
              <w:rPr>
                <w:rFonts w:ascii="Times New Roman" w:hAnsi="Times New Roman"/>
                <w:sz w:val="24"/>
              </w:rPr>
              <w:t xml:space="preserve"> 2021. gadā paredzēts novirzīt Valsts zemes dienestam Centrālās zemes komisijas arhīva pārņemšanai un lēmumu par īpašuma tiesību atjaunošanu pieņemšanai bet, sākot ar 2022. gadu, kad finansējums funkcijas nodrošināšanai tiks pārdalīts pilnā apmērā, papildus arī arhīva uzturēšanai un zemes kadastrālajai uzmērīšanai par valsts budžeta līdzekļiem.</w:t>
            </w:r>
          </w:p>
          <w:p w14:paraId="7C751973" w14:textId="623A66E2" w:rsidR="00A56700" w:rsidRPr="00E75B81" w:rsidRDefault="006E75D9" w:rsidP="0012284A">
            <w:pPr>
              <w:tabs>
                <w:tab w:val="left" w:pos="851"/>
              </w:tabs>
              <w:spacing w:after="0" w:line="240" w:lineRule="auto"/>
              <w:ind w:firstLine="219"/>
              <w:jc w:val="both"/>
              <w:rPr>
                <w:rFonts w:ascii="Times New Roman" w:hAnsi="Times New Roman" w:cs="Times New Roman"/>
                <w:sz w:val="24"/>
                <w:szCs w:val="24"/>
              </w:rPr>
            </w:pPr>
            <w:r w:rsidRPr="00E75B81">
              <w:rPr>
                <w:rFonts w:ascii="Times New Roman" w:eastAsia="Times New Roman" w:hAnsi="Times New Roman" w:cs="Times New Roman"/>
                <w:sz w:val="24"/>
                <w:szCs w:val="24"/>
                <w:lang w:eastAsia="lv-LV"/>
              </w:rPr>
              <w:t>Saskaņā</w:t>
            </w:r>
            <w:r w:rsidR="006C0EDD" w:rsidRPr="00E75B81">
              <w:rPr>
                <w:rFonts w:ascii="Times New Roman" w:hAnsi="Times New Roman" w:cs="Times New Roman"/>
                <w:sz w:val="24"/>
                <w:szCs w:val="24"/>
              </w:rPr>
              <w:t xml:space="preserve"> ar Darba likuma 112.</w:t>
            </w:r>
            <w:r w:rsidR="00CA73D0" w:rsidRPr="00E75B81">
              <w:rPr>
                <w:rFonts w:ascii="Times New Roman" w:hAnsi="Times New Roman" w:cs="Times New Roman"/>
                <w:sz w:val="24"/>
                <w:szCs w:val="24"/>
              </w:rPr>
              <w:t> </w:t>
            </w:r>
            <w:r w:rsidR="006C0EDD" w:rsidRPr="00E75B81">
              <w:rPr>
                <w:rFonts w:ascii="Times New Roman" w:hAnsi="Times New Roman" w:cs="Times New Roman"/>
                <w:sz w:val="24"/>
                <w:szCs w:val="24"/>
              </w:rPr>
              <w:t>pantu, ja tiek likvidēts darba devējs, tad darba devējam ir pienākums izmaksāt darbiniekam atlaišanas pabalstu šajā pantā noteiktajā apmērā. Šāds nosacījums paredzēts arī Centrālās zemes komisijas amatpersonu un darbinieku atlīdzības nolikumā. Pieci Centrālās zemes komisijas darbinieki Centrālajā zemes komisijā 2021.</w:t>
            </w:r>
            <w:r w:rsidR="00CA73D0" w:rsidRPr="00E75B81">
              <w:rPr>
                <w:rFonts w:ascii="Times New Roman" w:hAnsi="Times New Roman" w:cs="Times New Roman"/>
                <w:sz w:val="24"/>
                <w:szCs w:val="24"/>
              </w:rPr>
              <w:t> </w:t>
            </w:r>
            <w:r w:rsidR="006C0EDD" w:rsidRPr="00E75B81">
              <w:rPr>
                <w:rFonts w:ascii="Times New Roman" w:hAnsi="Times New Roman" w:cs="Times New Roman"/>
                <w:sz w:val="24"/>
                <w:szCs w:val="24"/>
              </w:rPr>
              <w:t>gadā būs nostrādājuši vairāk nekā 20</w:t>
            </w:r>
            <w:r w:rsidR="00CA73D0" w:rsidRPr="00E75B81">
              <w:rPr>
                <w:rFonts w:ascii="Times New Roman" w:hAnsi="Times New Roman" w:cs="Times New Roman"/>
                <w:sz w:val="24"/>
                <w:szCs w:val="24"/>
              </w:rPr>
              <w:t> </w:t>
            </w:r>
            <w:r w:rsidR="006C0EDD" w:rsidRPr="00E75B81">
              <w:rPr>
                <w:rFonts w:ascii="Times New Roman" w:hAnsi="Times New Roman" w:cs="Times New Roman"/>
                <w:sz w:val="24"/>
                <w:szCs w:val="24"/>
              </w:rPr>
              <w:t>gadus, viens būs bijis Centrālajā zemes komisijā nodarbināts 11</w:t>
            </w:r>
            <w:r w:rsidR="00CA73D0" w:rsidRPr="00E75B81">
              <w:rPr>
                <w:rFonts w:ascii="Times New Roman" w:hAnsi="Times New Roman" w:cs="Times New Roman"/>
                <w:sz w:val="24"/>
                <w:szCs w:val="24"/>
              </w:rPr>
              <w:t> </w:t>
            </w:r>
            <w:r w:rsidR="006C0EDD" w:rsidRPr="00E75B81">
              <w:rPr>
                <w:rFonts w:ascii="Times New Roman" w:hAnsi="Times New Roman" w:cs="Times New Roman"/>
                <w:sz w:val="24"/>
                <w:szCs w:val="24"/>
              </w:rPr>
              <w:t>gadus. Pie tam papildu finansējums nepieciešams arī, lai kompensētu Centrālās zemes komisijas darbiniekiem neizmantotos atvaļinājumus. Ņemot vērā Centrālās zemes komisijas darbinieku šā brīža atalgojumu, nepieciešamais finansējums atlaišanas pabalstiem būtu 22</w:t>
            </w:r>
            <w:r w:rsidR="00CA73D0" w:rsidRPr="00E75B81">
              <w:rPr>
                <w:rFonts w:ascii="Times New Roman" w:hAnsi="Times New Roman" w:cs="Times New Roman"/>
                <w:sz w:val="24"/>
                <w:szCs w:val="24"/>
              </w:rPr>
              <w:t> </w:t>
            </w:r>
            <w:r w:rsidR="006C0EDD" w:rsidRPr="00E75B81">
              <w:rPr>
                <w:rFonts w:ascii="Times New Roman" w:hAnsi="Times New Roman" w:cs="Times New Roman"/>
                <w:sz w:val="24"/>
                <w:szCs w:val="24"/>
              </w:rPr>
              <w:t>055</w:t>
            </w:r>
            <w:r w:rsidR="00CA73D0" w:rsidRPr="00E75B81">
              <w:rPr>
                <w:rFonts w:ascii="Times New Roman" w:hAnsi="Times New Roman" w:cs="Times New Roman"/>
                <w:sz w:val="24"/>
                <w:szCs w:val="24"/>
              </w:rPr>
              <w:t> </w:t>
            </w:r>
            <w:r w:rsidR="006C0EDD" w:rsidRPr="00E75B81">
              <w:rPr>
                <w:rFonts w:ascii="Times New Roman" w:hAnsi="Times New Roman" w:cs="Times New Roman"/>
                <w:i/>
                <w:sz w:val="24"/>
                <w:szCs w:val="24"/>
              </w:rPr>
              <w:t>euro</w:t>
            </w:r>
            <w:r w:rsidR="006C0EDD" w:rsidRPr="00E75B81">
              <w:rPr>
                <w:rFonts w:ascii="Times New Roman" w:hAnsi="Times New Roman"/>
                <w:sz w:val="24"/>
              </w:rPr>
              <w:t xml:space="preserve"> </w:t>
            </w:r>
            <w:r w:rsidRPr="00E75B81">
              <w:rPr>
                <w:rFonts w:ascii="Times New Roman" w:hAnsi="Times New Roman" w:cs="Times New Roman"/>
                <w:iCs/>
                <w:sz w:val="24"/>
                <w:szCs w:val="24"/>
              </w:rPr>
              <w:t>apmērā</w:t>
            </w:r>
            <w:r w:rsidR="006C0EDD" w:rsidRPr="00E75B81">
              <w:rPr>
                <w:rFonts w:ascii="Times New Roman" w:hAnsi="Times New Roman" w:cs="Times New Roman"/>
                <w:sz w:val="24"/>
                <w:szCs w:val="24"/>
              </w:rPr>
              <w:t xml:space="preserve"> un neizmantoto atvaļinājumu kompensācijai 6044</w:t>
            </w:r>
            <w:r w:rsidR="00CA73D0" w:rsidRPr="00E75B81">
              <w:rPr>
                <w:rFonts w:ascii="Times New Roman" w:hAnsi="Times New Roman" w:cs="Times New Roman"/>
                <w:sz w:val="24"/>
                <w:szCs w:val="24"/>
              </w:rPr>
              <w:t> </w:t>
            </w:r>
            <w:r w:rsidR="006C0EDD" w:rsidRPr="00E75B81">
              <w:rPr>
                <w:rFonts w:ascii="Times New Roman" w:hAnsi="Times New Roman" w:cs="Times New Roman"/>
                <w:i/>
                <w:sz w:val="24"/>
                <w:szCs w:val="24"/>
              </w:rPr>
              <w:t>euro</w:t>
            </w:r>
            <w:r w:rsidRPr="00E75B81">
              <w:rPr>
                <w:rFonts w:ascii="Times New Roman" w:hAnsi="Times New Roman" w:cs="Times New Roman"/>
                <w:sz w:val="24"/>
                <w:szCs w:val="24"/>
              </w:rPr>
              <w:t xml:space="preserve"> apmērā</w:t>
            </w:r>
            <w:r w:rsidR="006C0EDD" w:rsidRPr="00E75B81">
              <w:rPr>
                <w:rFonts w:ascii="Times New Roman" w:hAnsi="Times New Roman" w:cs="Times New Roman"/>
                <w:sz w:val="24"/>
                <w:szCs w:val="24"/>
              </w:rPr>
              <w:t>.</w:t>
            </w:r>
          </w:p>
        </w:tc>
      </w:tr>
    </w:tbl>
    <w:p w14:paraId="48915B35" w14:textId="110B98FE" w:rsidR="0012284A" w:rsidRPr="00E75B81" w:rsidRDefault="0012284A" w:rsidP="00D53351">
      <w:pPr>
        <w:spacing w:after="0" w:line="240" w:lineRule="auto"/>
        <w:rPr>
          <w:rFonts w:ascii="Times New Roman" w:hAnsi="Times New Roman"/>
          <w:b/>
          <w:sz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4B321C" w:rsidRPr="00E75B81" w14:paraId="18E451BB" w14:textId="77777777" w:rsidTr="00D53351">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0DBCA3CB" w14:textId="723F057A" w:rsidR="0012284A" w:rsidRPr="00E75B81" w:rsidRDefault="004620A8" w:rsidP="00A77325">
            <w:pPr>
              <w:spacing w:after="0" w:line="240" w:lineRule="auto"/>
              <w:jc w:val="center"/>
              <w:rPr>
                <w:rFonts w:ascii="Times New Roman" w:eastAsia="Times New Roman" w:hAnsi="Times New Roman" w:cs="Times New Roman"/>
                <w:b/>
                <w:bCs/>
                <w:sz w:val="24"/>
                <w:szCs w:val="24"/>
              </w:rPr>
            </w:pPr>
            <w:r w:rsidRPr="00E75B81">
              <w:rPr>
                <w:rFonts w:ascii="Times New Roman" w:eastAsia="Times New Roman" w:hAnsi="Times New Roman" w:cs="Times New Roman"/>
                <w:b/>
                <w:bCs/>
                <w:sz w:val="24"/>
                <w:szCs w:val="24"/>
              </w:rPr>
              <w:t>IV. Tiesību akta projekta ietekme uz spēkā esošo tiesību normu sistēmu</w:t>
            </w:r>
          </w:p>
        </w:tc>
      </w:tr>
      <w:tr w:rsidR="004B321C" w:rsidRPr="00E75B81" w14:paraId="011A4FB3" w14:textId="77777777" w:rsidTr="00D53351">
        <w:tc>
          <w:tcPr>
            <w:tcW w:w="573" w:type="dxa"/>
            <w:tcBorders>
              <w:top w:val="single" w:sz="4" w:space="0" w:color="auto"/>
              <w:left w:val="single" w:sz="4" w:space="0" w:color="auto"/>
              <w:bottom w:val="single" w:sz="4" w:space="0" w:color="auto"/>
              <w:right w:val="single" w:sz="4" w:space="0" w:color="auto"/>
            </w:tcBorders>
            <w:hideMark/>
          </w:tcPr>
          <w:p w14:paraId="0A202224" w14:textId="77777777" w:rsidR="004620A8" w:rsidRPr="00E75B81" w:rsidRDefault="004620A8" w:rsidP="004620A8">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hideMark/>
          </w:tcPr>
          <w:p w14:paraId="0DCA8331" w14:textId="77777777" w:rsidR="004620A8" w:rsidRPr="00E75B81" w:rsidRDefault="004620A8" w:rsidP="004620A8">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Saistītie tiesību aktu projekti</w:t>
            </w:r>
          </w:p>
        </w:tc>
        <w:tc>
          <w:tcPr>
            <w:tcW w:w="5823" w:type="dxa"/>
            <w:tcBorders>
              <w:top w:val="single" w:sz="4" w:space="0" w:color="auto"/>
              <w:left w:val="single" w:sz="4" w:space="0" w:color="auto"/>
              <w:bottom w:val="single" w:sz="4" w:space="0" w:color="auto"/>
              <w:right w:val="single" w:sz="4" w:space="0" w:color="auto"/>
            </w:tcBorders>
            <w:hideMark/>
          </w:tcPr>
          <w:p w14:paraId="7EEDBA8B" w14:textId="13144416" w:rsidR="004620A8" w:rsidRPr="00E75B81" w:rsidRDefault="008E7DC9" w:rsidP="00EA78F6">
            <w:pPr>
              <w:spacing w:after="0" w:line="240" w:lineRule="auto"/>
              <w:ind w:firstLine="156"/>
              <w:jc w:val="both"/>
              <w:rPr>
                <w:rFonts w:ascii="Times New Roman" w:hAnsi="Times New Roman"/>
                <w:sz w:val="24"/>
              </w:rPr>
            </w:pPr>
            <w:r w:rsidRPr="00E75B81">
              <w:rPr>
                <w:rFonts w:ascii="Times New Roman" w:hAnsi="Times New Roman"/>
                <w:sz w:val="24"/>
              </w:rPr>
              <w:t>Paralēli ar projektu ir izstrādāts un tiek virzīts likumprojekts, kas paredz pēc Centrālās zemes komisijas darbības izbeigšanas likuma "Par zemes reformas pabeigšanu lauku apvidos" 16. panta otrās daļas 2. punktā noteikto uzdevumu nodot Valsts zemes dienesta kompetencē, un abi tiek virzīti budžeta likumprojektu paketē.</w:t>
            </w:r>
          </w:p>
        </w:tc>
      </w:tr>
      <w:tr w:rsidR="004B321C" w:rsidRPr="00E75B81" w14:paraId="2CE9B1C4" w14:textId="77777777" w:rsidTr="00D53351">
        <w:tc>
          <w:tcPr>
            <w:tcW w:w="573" w:type="dxa"/>
            <w:tcBorders>
              <w:top w:val="single" w:sz="4" w:space="0" w:color="auto"/>
              <w:left w:val="single" w:sz="4" w:space="0" w:color="auto"/>
              <w:bottom w:val="single" w:sz="4" w:space="0" w:color="auto"/>
              <w:right w:val="single" w:sz="4" w:space="0" w:color="auto"/>
            </w:tcBorders>
            <w:hideMark/>
          </w:tcPr>
          <w:p w14:paraId="69703A66" w14:textId="77777777" w:rsidR="004620A8" w:rsidRPr="00E75B81" w:rsidRDefault="004620A8" w:rsidP="004620A8">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2.</w:t>
            </w:r>
          </w:p>
        </w:tc>
        <w:tc>
          <w:tcPr>
            <w:tcW w:w="2665" w:type="dxa"/>
            <w:tcBorders>
              <w:top w:val="single" w:sz="4" w:space="0" w:color="auto"/>
              <w:left w:val="single" w:sz="4" w:space="0" w:color="auto"/>
              <w:bottom w:val="single" w:sz="4" w:space="0" w:color="auto"/>
              <w:right w:val="single" w:sz="4" w:space="0" w:color="auto"/>
            </w:tcBorders>
            <w:hideMark/>
          </w:tcPr>
          <w:p w14:paraId="117D59FD" w14:textId="77777777" w:rsidR="004620A8" w:rsidRPr="00E75B81" w:rsidRDefault="004620A8" w:rsidP="004620A8">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Atbildīgā institūcija</w:t>
            </w:r>
          </w:p>
        </w:tc>
        <w:tc>
          <w:tcPr>
            <w:tcW w:w="5823" w:type="dxa"/>
            <w:tcBorders>
              <w:top w:val="single" w:sz="4" w:space="0" w:color="auto"/>
              <w:left w:val="single" w:sz="4" w:space="0" w:color="auto"/>
              <w:bottom w:val="single" w:sz="4" w:space="0" w:color="auto"/>
              <w:right w:val="single" w:sz="4" w:space="0" w:color="auto"/>
            </w:tcBorders>
            <w:hideMark/>
          </w:tcPr>
          <w:p w14:paraId="10F1F250" w14:textId="6DDB9460" w:rsidR="004620A8" w:rsidRPr="00E75B81" w:rsidRDefault="004620A8" w:rsidP="00EA78F6">
            <w:pPr>
              <w:spacing w:after="0" w:line="240" w:lineRule="auto"/>
              <w:ind w:firstLine="156"/>
              <w:jc w:val="both"/>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lang w:eastAsia="lv-LV"/>
              </w:rPr>
              <w:t>Tieslietu ministrija (Valsts zemes dienests).</w:t>
            </w:r>
          </w:p>
        </w:tc>
      </w:tr>
      <w:tr w:rsidR="004B321C" w:rsidRPr="00E75B81" w14:paraId="3EBE63C2" w14:textId="77777777" w:rsidTr="00D53351">
        <w:tc>
          <w:tcPr>
            <w:tcW w:w="573" w:type="dxa"/>
            <w:tcBorders>
              <w:top w:val="single" w:sz="4" w:space="0" w:color="auto"/>
              <w:left w:val="single" w:sz="4" w:space="0" w:color="auto"/>
              <w:bottom w:val="single" w:sz="4" w:space="0" w:color="auto"/>
              <w:right w:val="single" w:sz="4" w:space="0" w:color="auto"/>
            </w:tcBorders>
            <w:hideMark/>
          </w:tcPr>
          <w:p w14:paraId="1C5589B7" w14:textId="77777777" w:rsidR="004620A8" w:rsidRPr="00E75B81" w:rsidRDefault="004620A8" w:rsidP="004620A8">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3.</w:t>
            </w:r>
          </w:p>
        </w:tc>
        <w:tc>
          <w:tcPr>
            <w:tcW w:w="2665" w:type="dxa"/>
            <w:tcBorders>
              <w:top w:val="single" w:sz="4" w:space="0" w:color="auto"/>
              <w:left w:val="single" w:sz="4" w:space="0" w:color="auto"/>
              <w:bottom w:val="single" w:sz="4" w:space="0" w:color="auto"/>
              <w:right w:val="single" w:sz="4" w:space="0" w:color="auto"/>
            </w:tcBorders>
            <w:hideMark/>
          </w:tcPr>
          <w:p w14:paraId="1890FF55" w14:textId="77777777" w:rsidR="004620A8" w:rsidRPr="00E75B81" w:rsidRDefault="004620A8" w:rsidP="004620A8">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Cita informācija</w:t>
            </w:r>
          </w:p>
        </w:tc>
        <w:tc>
          <w:tcPr>
            <w:tcW w:w="5823" w:type="dxa"/>
            <w:tcBorders>
              <w:top w:val="single" w:sz="4" w:space="0" w:color="auto"/>
              <w:left w:val="single" w:sz="4" w:space="0" w:color="auto"/>
              <w:bottom w:val="single" w:sz="4" w:space="0" w:color="auto"/>
              <w:right w:val="single" w:sz="4" w:space="0" w:color="auto"/>
            </w:tcBorders>
            <w:hideMark/>
          </w:tcPr>
          <w:p w14:paraId="553DCBC0" w14:textId="12BAE4DE" w:rsidR="004620A8" w:rsidRPr="00E75B81" w:rsidRDefault="004620A8" w:rsidP="004620A8">
            <w:pPr>
              <w:spacing w:after="0" w:line="240" w:lineRule="auto"/>
              <w:ind w:firstLine="156"/>
              <w:jc w:val="both"/>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lang w:eastAsia="lv-LV"/>
              </w:rPr>
              <w:t>Nav.</w:t>
            </w:r>
          </w:p>
        </w:tc>
      </w:tr>
    </w:tbl>
    <w:p w14:paraId="1709A17B" w14:textId="011B75B4" w:rsidR="0012284A" w:rsidRPr="00E75B81" w:rsidRDefault="0012284A">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B321C" w:rsidRPr="00E75B81" w14:paraId="62C1A376" w14:textId="77777777" w:rsidTr="00D53351">
        <w:tc>
          <w:tcPr>
            <w:tcW w:w="5000" w:type="pct"/>
            <w:tcBorders>
              <w:top w:val="single" w:sz="4" w:space="0" w:color="auto"/>
              <w:left w:val="single" w:sz="4" w:space="0" w:color="auto"/>
              <w:bottom w:val="single" w:sz="4" w:space="0" w:color="auto"/>
              <w:right w:val="single" w:sz="4" w:space="0" w:color="auto"/>
            </w:tcBorders>
            <w:vAlign w:val="center"/>
          </w:tcPr>
          <w:p w14:paraId="2659EC0E" w14:textId="76C21998" w:rsidR="0012284A" w:rsidRPr="00E75B81" w:rsidRDefault="00AD4774" w:rsidP="00A77325">
            <w:pPr>
              <w:spacing w:after="0" w:line="240" w:lineRule="auto"/>
              <w:jc w:val="center"/>
              <w:rPr>
                <w:rFonts w:ascii="Times New Roman" w:hAnsi="Times New Roman"/>
                <w:b/>
                <w:sz w:val="24"/>
              </w:rPr>
            </w:pPr>
            <w:r w:rsidRPr="00E75B81">
              <w:rPr>
                <w:rFonts w:ascii="Times New Roman" w:hAnsi="Times New Roman"/>
                <w:b/>
                <w:sz w:val="24"/>
              </w:rPr>
              <w:t>V. Tiesību akta projekta atbilstība Latvijas Republikas starptautiskajām saistībām</w:t>
            </w:r>
          </w:p>
        </w:tc>
      </w:tr>
      <w:tr w:rsidR="008D343B" w:rsidRPr="00E75B81" w14:paraId="6225741C" w14:textId="77777777" w:rsidTr="007946F8">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5000" w:type="pct"/>
            <w:tcBorders>
              <w:top w:val="outset" w:sz="6" w:space="0" w:color="auto"/>
              <w:left w:val="outset" w:sz="6" w:space="0" w:color="auto"/>
              <w:bottom w:val="outset" w:sz="6" w:space="0" w:color="auto"/>
              <w:right w:val="outset" w:sz="6" w:space="0" w:color="auto"/>
            </w:tcBorders>
            <w:vAlign w:val="center"/>
          </w:tcPr>
          <w:p w14:paraId="645313A4" w14:textId="04692424" w:rsidR="008D343B" w:rsidRPr="00E75B81" w:rsidRDefault="008D343B" w:rsidP="009E2D59">
            <w:pPr>
              <w:spacing w:after="0" w:line="240" w:lineRule="auto"/>
              <w:jc w:val="center"/>
              <w:rPr>
                <w:rFonts w:ascii="Times New Roman" w:hAnsi="Times New Roman"/>
                <w:b/>
                <w:sz w:val="24"/>
              </w:rPr>
            </w:pPr>
            <w:r w:rsidRPr="00E75B81">
              <w:rPr>
                <w:rFonts w:ascii="Times New Roman" w:hAnsi="Times New Roman"/>
                <w:sz w:val="24"/>
              </w:rPr>
              <w:t>Projekts šo jomu neskar</w:t>
            </w:r>
            <w:r w:rsidRPr="00E75B81">
              <w:rPr>
                <w:rFonts w:ascii="Times New Roman" w:hAnsi="Times New Roman" w:cs="Times New Roman"/>
                <w:sz w:val="24"/>
                <w:szCs w:val="24"/>
              </w:rPr>
              <w:t>.</w:t>
            </w:r>
          </w:p>
        </w:tc>
      </w:tr>
    </w:tbl>
    <w:p w14:paraId="3DC9CAA6" w14:textId="77777777" w:rsidR="00C9499C" w:rsidRPr="00E75B81" w:rsidRDefault="00C9499C" w:rsidP="009E2D59">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B321C" w:rsidRPr="00E75B81" w14:paraId="46087CB3" w14:textId="77777777" w:rsidTr="00D5335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1702357" w14:textId="0F5CDB3A" w:rsidR="0012284A" w:rsidRPr="00E75B81" w:rsidRDefault="00C9499C" w:rsidP="00A77325">
            <w:pPr>
              <w:spacing w:after="0" w:line="240" w:lineRule="auto"/>
              <w:jc w:val="center"/>
              <w:rPr>
                <w:rFonts w:ascii="Times New Roman" w:hAnsi="Times New Roman"/>
                <w:b/>
                <w:sz w:val="24"/>
              </w:rPr>
            </w:pPr>
            <w:r w:rsidRPr="00E75B81">
              <w:rPr>
                <w:rFonts w:ascii="Times New Roman" w:hAnsi="Times New Roman"/>
                <w:b/>
                <w:sz w:val="24"/>
              </w:rPr>
              <w:t>VI. Sabiedrības līdzdalība un komunikācijas aktivitātes</w:t>
            </w:r>
          </w:p>
        </w:tc>
      </w:tr>
      <w:tr w:rsidR="004B321C" w:rsidRPr="00E75B81" w14:paraId="2240D5C9"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4EA4AC6E" w14:textId="77777777" w:rsidR="00C9499C" w:rsidRPr="00E75B81" w:rsidRDefault="00C9499C" w:rsidP="009E2D59">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E77CF41" w14:textId="77777777" w:rsidR="00C9499C" w:rsidRPr="00E75B81" w:rsidRDefault="00C9499C" w:rsidP="009E2D59">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1B658F8D" w14:textId="3515C011" w:rsidR="00C9499C" w:rsidRPr="00E75B81" w:rsidRDefault="008D343B" w:rsidP="008E7DC9">
            <w:pPr>
              <w:spacing w:after="0" w:line="240" w:lineRule="auto"/>
              <w:ind w:firstLine="133"/>
              <w:jc w:val="both"/>
              <w:rPr>
                <w:rFonts w:ascii="Times New Roman" w:eastAsia="Times New Roman" w:hAnsi="Times New Roman" w:cs="Times New Roman"/>
                <w:sz w:val="24"/>
                <w:szCs w:val="24"/>
              </w:rPr>
            </w:pPr>
            <w:r w:rsidRPr="00E75B81">
              <w:rPr>
                <w:rFonts w:ascii="Times New Roman" w:hAnsi="Times New Roman" w:cs="Times New Roman"/>
                <w:sz w:val="24"/>
                <w:szCs w:val="24"/>
              </w:rPr>
              <w:t xml:space="preserve">Projekta virzība ir steidzama, jo to ir nepieciešams izstrādāt un iesniegt Ministru kabinetā saskaņā ar </w:t>
            </w:r>
            <w:r w:rsidRPr="00E75B81">
              <w:rPr>
                <w:rFonts w:ascii="Times New Roman" w:hAnsi="Times New Roman" w:cs="Times New Roman"/>
                <w:sz w:val="24"/>
                <w:szCs w:val="24"/>
                <w:lang w:val="pt-BR"/>
              </w:rPr>
              <w:t xml:space="preserve">likumprojekta "Par vidēja termiņa budžeta ietvaru 2020., 2021. un 2022. gadam" un likumprojekta "Par valsts budžetu </w:t>
            </w:r>
            <w:r w:rsidRPr="00E75B81">
              <w:rPr>
                <w:rFonts w:ascii="Times New Roman" w:hAnsi="Times New Roman" w:cs="Times New Roman"/>
                <w:sz w:val="24"/>
                <w:szCs w:val="24"/>
                <w:lang w:val="pt-BR"/>
              </w:rPr>
              <w:lastRenderedPageBreak/>
              <w:t>2020. gadam" sagatavošanas grafiku</w:t>
            </w:r>
            <w:r w:rsidR="008E7DC9" w:rsidRPr="00E75B81">
              <w:rPr>
                <w:rFonts w:ascii="Times New Roman" w:hAnsi="Times New Roman" w:cs="Times New Roman"/>
                <w:sz w:val="24"/>
                <w:szCs w:val="24"/>
                <w:lang w:val="pt-BR"/>
              </w:rPr>
              <w:t>,</w:t>
            </w:r>
            <w:r w:rsidRPr="00E75B81">
              <w:rPr>
                <w:rFonts w:ascii="Times New Roman" w:hAnsi="Times New Roman" w:cs="Times New Roman"/>
                <w:sz w:val="24"/>
                <w:szCs w:val="24"/>
                <w:lang w:val="pt-BR"/>
              </w:rPr>
              <w:t xml:space="preserve"> </w:t>
            </w:r>
            <w:r w:rsidR="008E7DC9" w:rsidRPr="00E75B81">
              <w:rPr>
                <w:rFonts w:ascii="Times New Roman" w:hAnsi="Times New Roman" w:cs="Times New Roman"/>
                <w:sz w:val="24"/>
                <w:szCs w:val="24"/>
                <w:lang w:val="pt-BR"/>
              </w:rPr>
              <w:t>tāpēc sabiedrības līdzdalību un komunikācijas aktivitātes nebija iespējams nodrošināt. Papildus projekts ir izstrādāts, pamatojoties uz Ministru kabineta 2019. gada 20. augusta sēdē (prot. Nr. 35, 26. §, 36. punkts) doto uzdevumu Tieslietu ministrijai 2020. gada valsts budžeta likumprojektu paketē sagatavot grozījumus likumā "Par zemes komisijām", kas paredz Centrālās zemes komisijas likvidēšanu un tās funkciju un uzdevumu nodošanu Valsts zemes dienestam ar 2021. gada 1. jūliju, kā arī paredzot Centrālās zemes komisijai pienākumu komisijai piešķirto valsts budžeta līdzekļu ietvaros 2020. gada laikā sagatavot Centrālās zemes komisijas arhīva materiālu, kas saistīti ar zemes reformu, nodošanu Valsts zemes dienestam. Attiecīgi jautājums pēc būtības jau ir izlemts Ministru kabineta 2019. gada 20. augusta sēdē.</w:t>
            </w:r>
          </w:p>
        </w:tc>
      </w:tr>
      <w:tr w:rsidR="004B321C" w:rsidRPr="00E75B81" w14:paraId="1FBE05F0"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2C565763" w14:textId="77777777" w:rsidR="00C9499C" w:rsidRPr="00E75B81" w:rsidRDefault="00C9499C" w:rsidP="009E2D59">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076342DE" w14:textId="77777777" w:rsidR="00C9499C" w:rsidRPr="00E75B81" w:rsidRDefault="00C9499C" w:rsidP="009E2D59">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4AE3C9B5" w14:textId="3D8DD8F6" w:rsidR="00C9499C" w:rsidRPr="00E75B81" w:rsidRDefault="008D343B" w:rsidP="009E2D59">
            <w:pPr>
              <w:spacing w:after="0" w:line="240" w:lineRule="auto"/>
              <w:ind w:firstLine="133"/>
              <w:jc w:val="both"/>
              <w:rPr>
                <w:rFonts w:ascii="Times New Roman" w:hAnsi="Times New Roman"/>
                <w:sz w:val="24"/>
              </w:rPr>
            </w:pPr>
            <w:r w:rsidRPr="00E75B81">
              <w:rPr>
                <w:rFonts w:ascii="Times New Roman" w:hAnsi="Times New Roman"/>
                <w:sz w:val="24"/>
              </w:rPr>
              <w:t>Projekts šo jomu neskar</w:t>
            </w:r>
            <w:r w:rsidRPr="00E75B81">
              <w:rPr>
                <w:rFonts w:ascii="Times New Roman" w:hAnsi="Times New Roman" w:cs="Times New Roman"/>
                <w:sz w:val="24"/>
                <w:szCs w:val="24"/>
              </w:rPr>
              <w:t>.</w:t>
            </w:r>
          </w:p>
        </w:tc>
      </w:tr>
      <w:tr w:rsidR="004B321C" w:rsidRPr="00E75B81" w14:paraId="71C01A34"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57F69237" w14:textId="77777777" w:rsidR="00C9499C" w:rsidRPr="00E75B81" w:rsidRDefault="00C9499C" w:rsidP="009E2D59">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9543381" w14:textId="77777777" w:rsidR="00C9499C" w:rsidRPr="00E75B81" w:rsidRDefault="00C9499C" w:rsidP="009E2D59">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6172A56" w14:textId="47420B99" w:rsidR="00C9499C" w:rsidRPr="00E75B81" w:rsidRDefault="008D343B" w:rsidP="009E2D59">
            <w:pPr>
              <w:spacing w:after="0" w:line="240" w:lineRule="auto"/>
              <w:ind w:firstLine="133"/>
              <w:jc w:val="both"/>
              <w:rPr>
                <w:rFonts w:ascii="Times New Roman" w:eastAsia="Times New Roman" w:hAnsi="Times New Roman" w:cs="Times New Roman"/>
                <w:sz w:val="24"/>
                <w:szCs w:val="24"/>
              </w:rPr>
            </w:pPr>
            <w:r w:rsidRPr="00E75B81">
              <w:rPr>
                <w:rFonts w:ascii="Times New Roman" w:hAnsi="Times New Roman" w:cs="Times New Roman"/>
                <w:sz w:val="24"/>
                <w:szCs w:val="24"/>
              </w:rPr>
              <w:t>Projekts šo jomu neskar.</w:t>
            </w:r>
          </w:p>
        </w:tc>
      </w:tr>
      <w:tr w:rsidR="00C9499C" w:rsidRPr="00E75B81" w14:paraId="3982B50A"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71BA2B8F" w14:textId="77777777" w:rsidR="00C9499C" w:rsidRPr="00E75B81" w:rsidRDefault="00C9499C" w:rsidP="009E2D59">
            <w:pPr>
              <w:spacing w:after="0" w:line="240" w:lineRule="auto"/>
              <w:jc w:val="center"/>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E25F1BB" w14:textId="77777777" w:rsidR="00C9499C" w:rsidRPr="00E75B81" w:rsidRDefault="00C9499C" w:rsidP="009E2D59">
            <w:pPr>
              <w:spacing w:after="0" w:line="240" w:lineRule="auto"/>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3DB2761" w14:textId="5324FD89" w:rsidR="00C9499C" w:rsidRPr="00E75B81" w:rsidRDefault="00CF53E7" w:rsidP="009E2D59">
            <w:pPr>
              <w:spacing w:after="0" w:line="240" w:lineRule="auto"/>
              <w:ind w:firstLine="133"/>
              <w:jc w:val="both"/>
              <w:rPr>
                <w:rFonts w:ascii="Times New Roman" w:eastAsia="Times New Roman" w:hAnsi="Times New Roman" w:cs="Times New Roman"/>
                <w:sz w:val="24"/>
                <w:szCs w:val="24"/>
              </w:rPr>
            </w:pPr>
            <w:r w:rsidRPr="00E75B81">
              <w:rPr>
                <w:rFonts w:ascii="Times New Roman" w:eastAsia="Times New Roman" w:hAnsi="Times New Roman" w:cs="Times New Roman"/>
                <w:sz w:val="24"/>
                <w:szCs w:val="24"/>
                <w:lang w:eastAsia="lv-LV"/>
              </w:rPr>
              <w:t>Nav.</w:t>
            </w:r>
          </w:p>
        </w:tc>
      </w:tr>
    </w:tbl>
    <w:p w14:paraId="7DA8FDF9" w14:textId="6737BCBD" w:rsidR="00EF0B5E" w:rsidRPr="00E75B81" w:rsidRDefault="00EF0B5E" w:rsidP="009E2D59">
      <w:pPr>
        <w:spacing w:after="0" w:line="240" w:lineRule="auto"/>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B321C" w:rsidRPr="00E75B81" w14:paraId="2323E163" w14:textId="77777777" w:rsidTr="00D5335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7243576" w14:textId="7852EF0C" w:rsidR="0012284A" w:rsidRPr="00E75B81" w:rsidRDefault="00445F1B" w:rsidP="00A77325">
            <w:pPr>
              <w:spacing w:after="0" w:line="240" w:lineRule="auto"/>
              <w:jc w:val="center"/>
              <w:rPr>
                <w:rFonts w:ascii="Times New Roman" w:hAnsi="Times New Roman"/>
                <w:b/>
                <w:sz w:val="24"/>
              </w:rPr>
            </w:pPr>
            <w:r w:rsidRPr="00E75B81">
              <w:rPr>
                <w:rFonts w:ascii="Times New Roman" w:hAnsi="Times New Roman"/>
                <w:b/>
                <w:sz w:val="24"/>
              </w:rPr>
              <w:t>VII. Tiesību akta projekta izpildes nodrošināšana un tās ietekme uz institūcijām</w:t>
            </w:r>
          </w:p>
        </w:tc>
      </w:tr>
      <w:tr w:rsidR="004B321C" w:rsidRPr="00E75B81" w14:paraId="6E5DA711"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328A4D8F" w14:textId="77777777" w:rsidR="00445F1B" w:rsidRPr="00E75B81" w:rsidRDefault="00445F1B" w:rsidP="009E2D59">
            <w:pPr>
              <w:spacing w:after="0" w:line="240" w:lineRule="auto"/>
              <w:jc w:val="center"/>
              <w:rPr>
                <w:rFonts w:ascii="Times New Roman" w:hAnsi="Times New Roman"/>
                <w:sz w:val="24"/>
              </w:rPr>
            </w:pPr>
            <w:r w:rsidRPr="00E75B81">
              <w:rPr>
                <w:rFonts w:ascii="Times New Roman" w:hAnsi="Times New Roman"/>
                <w:sz w:val="24"/>
              </w:rPr>
              <w:t>1.</w:t>
            </w:r>
          </w:p>
        </w:tc>
        <w:tc>
          <w:tcPr>
            <w:tcW w:w="1479" w:type="pct"/>
            <w:tcBorders>
              <w:top w:val="single" w:sz="4" w:space="0" w:color="auto"/>
              <w:left w:val="single" w:sz="4" w:space="0" w:color="auto"/>
              <w:bottom w:val="single" w:sz="4" w:space="0" w:color="auto"/>
              <w:right w:val="single" w:sz="4" w:space="0" w:color="auto"/>
            </w:tcBorders>
            <w:hideMark/>
          </w:tcPr>
          <w:p w14:paraId="7ECE426F" w14:textId="77777777" w:rsidR="00445F1B" w:rsidRPr="00E75B81" w:rsidRDefault="00445F1B" w:rsidP="009E2D59">
            <w:pPr>
              <w:spacing w:after="0" w:line="240" w:lineRule="auto"/>
              <w:rPr>
                <w:rFonts w:ascii="Times New Roman" w:hAnsi="Times New Roman"/>
                <w:sz w:val="24"/>
              </w:rPr>
            </w:pPr>
            <w:r w:rsidRPr="00E75B81">
              <w:rPr>
                <w:rFonts w:ascii="Times New Roman" w:hAnsi="Times New Roman"/>
                <w:sz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49D79436" w14:textId="1E762677" w:rsidR="00445F1B" w:rsidRPr="00E75B81" w:rsidRDefault="009208E9" w:rsidP="00D46EF3">
            <w:pPr>
              <w:spacing w:after="0" w:line="240" w:lineRule="auto"/>
              <w:ind w:firstLine="133"/>
              <w:jc w:val="both"/>
              <w:rPr>
                <w:rFonts w:ascii="Times New Roman" w:hAnsi="Times New Roman"/>
                <w:sz w:val="24"/>
              </w:rPr>
            </w:pPr>
            <w:r w:rsidRPr="00E75B81">
              <w:rPr>
                <w:rFonts w:ascii="Times New Roman" w:hAnsi="Times New Roman"/>
                <w:sz w:val="24"/>
              </w:rPr>
              <w:t xml:space="preserve">Finanšu ministrija, </w:t>
            </w:r>
            <w:r w:rsidR="008E7DC9" w:rsidRPr="00E75B81">
              <w:rPr>
                <w:rFonts w:ascii="Times New Roman" w:hAnsi="Times New Roman"/>
                <w:sz w:val="24"/>
              </w:rPr>
              <w:t xml:space="preserve">Valsts zemes dienests, </w:t>
            </w:r>
            <w:r w:rsidRPr="00E75B81">
              <w:rPr>
                <w:rFonts w:ascii="Times New Roman" w:hAnsi="Times New Roman"/>
                <w:sz w:val="24"/>
              </w:rPr>
              <w:t>Centrālā zemes komisija.</w:t>
            </w:r>
          </w:p>
        </w:tc>
      </w:tr>
      <w:tr w:rsidR="004B321C" w:rsidRPr="00E75B81" w14:paraId="55E361C1"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19DF3402" w14:textId="77777777" w:rsidR="00445F1B" w:rsidRPr="00E75B81" w:rsidRDefault="00445F1B" w:rsidP="009E2D59">
            <w:pPr>
              <w:spacing w:after="0" w:line="240" w:lineRule="auto"/>
              <w:jc w:val="center"/>
              <w:rPr>
                <w:rFonts w:ascii="Times New Roman" w:hAnsi="Times New Roman"/>
                <w:sz w:val="24"/>
              </w:rPr>
            </w:pPr>
            <w:r w:rsidRPr="00E75B81">
              <w:rPr>
                <w:rFonts w:ascii="Times New Roman" w:hAnsi="Times New Roman"/>
                <w:sz w:val="24"/>
              </w:rPr>
              <w:t>2.</w:t>
            </w:r>
          </w:p>
        </w:tc>
        <w:tc>
          <w:tcPr>
            <w:tcW w:w="1479" w:type="pct"/>
            <w:tcBorders>
              <w:top w:val="single" w:sz="4" w:space="0" w:color="auto"/>
              <w:left w:val="single" w:sz="4" w:space="0" w:color="auto"/>
              <w:bottom w:val="single" w:sz="4" w:space="0" w:color="auto"/>
              <w:right w:val="single" w:sz="4" w:space="0" w:color="auto"/>
            </w:tcBorders>
            <w:hideMark/>
          </w:tcPr>
          <w:p w14:paraId="45FDC7B2" w14:textId="3EF16B6F" w:rsidR="00445F1B" w:rsidRPr="00E75B81" w:rsidRDefault="00445F1B" w:rsidP="009E2D59">
            <w:pPr>
              <w:spacing w:after="0" w:line="240" w:lineRule="auto"/>
              <w:rPr>
                <w:rFonts w:ascii="Times New Roman" w:hAnsi="Times New Roman"/>
                <w:sz w:val="24"/>
              </w:rPr>
            </w:pPr>
            <w:r w:rsidRPr="00E75B81">
              <w:rPr>
                <w:rFonts w:ascii="Times New Roman" w:hAnsi="Times New Roman"/>
                <w:sz w:val="24"/>
              </w:rPr>
              <w:t>Projekta izpildes ietekme uz pārvaldes funkcijām un institucionālo struktūru.</w:t>
            </w:r>
            <w:r w:rsidR="00C9499C" w:rsidRPr="00E75B81">
              <w:rPr>
                <w:rFonts w:ascii="Times New Roman" w:eastAsia="Times New Roman" w:hAnsi="Times New Roman" w:cs="Times New Roman"/>
                <w:sz w:val="24"/>
                <w:szCs w:val="24"/>
              </w:rPr>
              <w:br/>
            </w:r>
            <w:r w:rsidRPr="00E75B81">
              <w:rPr>
                <w:rFonts w:ascii="Times New Roman" w:hAnsi="Times New Roman"/>
                <w:sz w:val="24"/>
              </w:rP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tcPr>
          <w:p w14:paraId="666D1DDE" w14:textId="7EE4C131" w:rsidR="003D164D" w:rsidRPr="00E75B81" w:rsidRDefault="009208E9" w:rsidP="009E2D59">
            <w:pPr>
              <w:spacing w:after="0" w:line="240" w:lineRule="auto"/>
              <w:ind w:firstLine="133"/>
              <w:jc w:val="both"/>
              <w:rPr>
                <w:rFonts w:ascii="Times New Roman" w:eastAsia="Times New Roman" w:hAnsi="Times New Roman" w:cs="Times New Roman"/>
                <w:sz w:val="24"/>
                <w:szCs w:val="24"/>
                <w:lang w:eastAsia="lv-LV"/>
              </w:rPr>
            </w:pPr>
            <w:r w:rsidRPr="00E75B81">
              <w:rPr>
                <w:rFonts w:ascii="Times New Roman" w:eastAsia="Times New Roman" w:hAnsi="Times New Roman" w:cs="Times New Roman"/>
                <w:sz w:val="24"/>
                <w:szCs w:val="24"/>
                <w:lang w:eastAsia="lv-LV"/>
              </w:rPr>
              <w:t xml:space="preserve">Projekts samazinās Saeimas izveidotās </w:t>
            </w:r>
            <w:r w:rsidR="003D164D" w:rsidRPr="00E75B81">
              <w:rPr>
                <w:rFonts w:ascii="Times New Roman" w:eastAsia="Times New Roman" w:hAnsi="Times New Roman" w:cs="Times New Roman"/>
                <w:sz w:val="24"/>
                <w:szCs w:val="24"/>
                <w:lang w:eastAsia="lv-LV"/>
              </w:rPr>
              <w:t xml:space="preserve">Centrālās zemes </w:t>
            </w:r>
            <w:r w:rsidRPr="00E75B81">
              <w:rPr>
                <w:rFonts w:ascii="Times New Roman" w:eastAsia="Times New Roman" w:hAnsi="Times New Roman" w:cs="Times New Roman"/>
                <w:sz w:val="24"/>
                <w:szCs w:val="24"/>
                <w:lang w:eastAsia="lv-LV"/>
              </w:rPr>
              <w:t xml:space="preserve">komisijas </w:t>
            </w:r>
            <w:r w:rsidR="003D164D" w:rsidRPr="00E75B81">
              <w:rPr>
                <w:rFonts w:ascii="Times New Roman" w:eastAsia="Times New Roman" w:hAnsi="Times New Roman" w:cs="Times New Roman"/>
                <w:sz w:val="24"/>
                <w:szCs w:val="24"/>
                <w:lang w:eastAsia="lv-LV"/>
              </w:rPr>
              <w:t>sastāvu un noteiks Saeimas izveidotās komisijas darbības termiņu. Tajā pašā laikā p</w:t>
            </w:r>
            <w:r w:rsidR="008D343B" w:rsidRPr="00E75B81">
              <w:rPr>
                <w:rFonts w:ascii="Times New Roman" w:eastAsia="Times New Roman" w:hAnsi="Times New Roman" w:cs="Times New Roman"/>
                <w:sz w:val="24"/>
                <w:szCs w:val="24"/>
                <w:lang w:eastAsia="lv-LV"/>
              </w:rPr>
              <w:t>rojekta izpildes rezultātā neno</w:t>
            </w:r>
            <w:r w:rsidR="004620A8" w:rsidRPr="00E75B81">
              <w:rPr>
                <w:rFonts w:ascii="Times New Roman" w:eastAsia="Times New Roman" w:hAnsi="Times New Roman" w:cs="Times New Roman"/>
                <w:sz w:val="24"/>
                <w:szCs w:val="24"/>
                <w:lang w:eastAsia="lv-LV"/>
              </w:rPr>
              <w:t>tiks jaunu institūciju izveide.</w:t>
            </w:r>
          </w:p>
          <w:p w14:paraId="1FCB50B1" w14:textId="2DCFB7EF" w:rsidR="00445F1B" w:rsidRPr="00E75B81" w:rsidRDefault="00C55C11" w:rsidP="004620A8">
            <w:pPr>
              <w:spacing w:after="0" w:line="240" w:lineRule="auto"/>
              <w:ind w:firstLine="130"/>
              <w:jc w:val="both"/>
              <w:rPr>
                <w:rFonts w:ascii="Times New Roman" w:hAnsi="Times New Roman"/>
                <w:sz w:val="24"/>
              </w:rPr>
            </w:pPr>
            <w:r w:rsidRPr="00E75B81">
              <w:rPr>
                <w:rFonts w:ascii="Times New Roman" w:eastAsia="Times New Roman" w:hAnsi="Times New Roman" w:cs="Times New Roman"/>
                <w:sz w:val="24"/>
                <w:szCs w:val="24"/>
                <w:lang w:eastAsia="lv-LV"/>
              </w:rPr>
              <w:t>Tā kā</w:t>
            </w:r>
            <w:r w:rsidR="003D164D" w:rsidRPr="00E75B81">
              <w:rPr>
                <w:rFonts w:ascii="Times New Roman" w:eastAsia="Times New Roman" w:hAnsi="Times New Roman" w:cs="Times New Roman"/>
                <w:sz w:val="24"/>
                <w:szCs w:val="24"/>
                <w:lang w:eastAsia="lv-LV"/>
              </w:rPr>
              <w:t xml:space="preserve"> Centrālās zemes komisijas sastāvā lielākais vairākums tā</w:t>
            </w:r>
            <w:bookmarkStart w:id="0" w:name="_GoBack"/>
            <w:r w:rsidR="000C4988">
              <w:rPr>
                <w:rFonts w:ascii="Times New Roman" w:eastAsia="Times New Roman" w:hAnsi="Times New Roman" w:cs="Times New Roman"/>
                <w:sz w:val="24"/>
                <w:szCs w:val="24"/>
                <w:lang w:eastAsia="lv-LV"/>
              </w:rPr>
              <w:t>s</w:t>
            </w:r>
            <w:bookmarkEnd w:id="0"/>
            <w:r w:rsidR="003D164D" w:rsidRPr="00E75B81">
              <w:rPr>
                <w:rFonts w:ascii="Times New Roman" w:eastAsia="Times New Roman" w:hAnsi="Times New Roman" w:cs="Times New Roman"/>
                <w:sz w:val="24"/>
                <w:szCs w:val="24"/>
                <w:lang w:eastAsia="lv-LV"/>
              </w:rPr>
              <w:t xml:space="preserve"> locekļu ir citu institūciju pārstāvji</w:t>
            </w:r>
            <w:r w:rsidRPr="00E75B81">
              <w:rPr>
                <w:rFonts w:ascii="Times New Roman" w:eastAsia="Times New Roman" w:hAnsi="Times New Roman" w:cs="Times New Roman"/>
                <w:sz w:val="24"/>
                <w:szCs w:val="24"/>
                <w:lang w:eastAsia="lv-LV"/>
              </w:rPr>
              <w:t>, tad Centrālās zemes komisijas darbības izbeigšana tos neietekmēs. Taču tā kā</w:t>
            </w:r>
            <w:r w:rsidR="003D164D" w:rsidRPr="00E75B81">
              <w:rPr>
                <w:rFonts w:ascii="Times New Roman" w:eastAsia="Times New Roman" w:hAnsi="Times New Roman" w:cs="Times New Roman"/>
                <w:sz w:val="24"/>
                <w:szCs w:val="24"/>
                <w:lang w:eastAsia="lv-LV"/>
              </w:rPr>
              <w:t xml:space="preserve"> Centrālās zemes komisijas darbu pastāvīgi nodrošina Centrālās zemes komisijas darba grupas seši darbinieki: darba grupas vadītājs, trīs galvenie spec</w:t>
            </w:r>
            <w:r w:rsidRPr="00E75B81">
              <w:rPr>
                <w:rFonts w:ascii="Times New Roman" w:eastAsia="Times New Roman" w:hAnsi="Times New Roman" w:cs="Times New Roman"/>
                <w:sz w:val="24"/>
                <w:szCs w:val="24"/>
                <w:lang w:eastAsia="lv-LV"/>
              </w:rPr>
              <w:t xml:space="preserve">iālisti, grāmatvedis un lietvedis, tad </w:t>
            </w:r>
            <w:r w:rsidR="004620A8" w:rsidRPr="00E75B81">
              <w:rPr>
                <w:rFonts w:ascii="Times New Roman" w:eastAsia="Times New Roman" w:hAnsi="Times New Roman" w:cs="Times New Roman"/>
                <w:sz w:val="24"/>
                <w:szCs w:val="24"/>
                <w:lang w:eastAsia="lv-LV"/>
              </w:rPr>
              <w:t xml:space="preserve">šīs personas </w:t>
            </w:r>
            <w:r w:rsidRPr="00E75B81">
              <w:rPr>
                <w:rFonts w:ascii="Times New Roman" w:eastAsia="Times New Roman" w:hAnsi="Times New Roman" w:cs="Times New Roman"/>
                <w:sz w:val="24"/>
                <w:szCs w:val="24"/>
                <w:lang w:eastAsia="lv-LV"/>
              </w:rPr>
              <w:t>pēc Centrālās zemes komisijas darbības izbeigšanas zaudēs savu darbu.</w:t>
            </w:r>
          </w:p>
        </w:tc>
      </w:tr>
      <w:tr w:rsidR="00B069D5" w:rsidRPr="00E75B81" w14:paraId="3EFFD13E" w14:textId="77777777" w:rsidTr="00D53351">
        <w:tc>
          <w:tcPr>
            <w:tcW w:w="311" w:type="pct"/>
            <w:tcBorders>
              <w:top w:val="single" w:sz="4" w:space="0" w:color="auto"/>
              <w:left w:val="single" w:sz="4" w:space="0" w:color="auto"/>
              <w:bottom w:val="single" w:sz="4" w:space="0" w:color="auto"/>
              <w:right w:val="single" w:sz="4" w:space="0" w:color="auto"/>
            </w:tcBorders>
            <w:hideMark/>
          </w:tcPr>
          <w:p w14:paraId="0F29FF95" w14:textId="77777777" w:rsidR="00445F1B" w:rsidRPr="00E75B81" w:rsidRDefault="00445F1B" w:rsidP="009E2D59">
            <w:pPr>
              <w:spacing w:after="0" w:line="240" w:lineRule="auto"/>
              <w:jc w:val="center"/>
              <w:rPr>
                <w:rFonts w:ascii="Times New Roman" w:hAnsi="Times New Roman"/>
                <w:sz w:val="24"/>
              </w:rPr>
            </w:pPr>
            <w:r w:rsidRPr="00E75B81">
              <w:rPr>
                <w:rFonts w:ascii="Times New Roman" w:hAnsi="Times New Roman"/>
                <w:sz w:val="24"/>
              </w:rPr>
              <w:t>3.</w:t>
            </w:r>
          </w:p>
        </w:tc>
        <w:tc>
          <w:tcPr>
            <w:tcW w:w="1479" w:type="pct"/>
            <w:tcBorders>
              <w:top w:val="single" w:sz="4" w:space="0" w:color="auto"/>
              <w:left w:val="single" w:sz="4" w:space="0" w:color="auto"/>
              <w:bottom w:val="single" w:sz="4" w:space="0" w:color="auto"/>
              <w:right w:val="single" w:sz="4" w:space="0" w:color="auto"/>
            </w:tcBorders>
            <w:hideMark/>
          </w:tcPr>
          <w:p w14:paraId="593EC222" w14:textId="77777777" w:rsidR="00445F1B" w:rsidRPr="00E75B81" w:rsidRDefault="00445F1B" w:rsidP="009E2D59">
            <w:pPr>
              <w:spacing w:after="0" w:line="240" w:lineRule="auto"/>
              <w:jc w:val="both"/>
              <w:rPr>
                <w:rFonts w:ascii="Times New Roman" w:hAnsi="Times New Roman"/>
                <w:sz w:val="24"/>
              </w:rPr>
            </w:pPr>
            <w:r w:rsidRPr="00E75B81">
              <w:rPr>
                <w:rFonts w:ascii="Times New Roman" w:hAnsi="Times New Roman"/>
                <w:sz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7AA655F" w14:textId="41965AF1" w:rsidR="00445F1B" w:rsidRPr="00E75B81" w:rsidRDefault="00445F1B" w:rsidP="009E2D59">
            <w:pPr>
              <w:spacing w:after="0" w:line="240" w:lineRule="auto"/>
              <w:ind w:firstLine="133"/>
              <w:rPr>
                <w:rFonts w:ascii="Times New Roman" w:hAnsi="Times New Roman"/>
                <w:sz w:val="24"/>
              </w:rPr>
            </w:pPr>
            <w:r w:rsidRPr="00E75B81">
              <w:rPr>
                <w:rFonts w:ascii="Times New Roman" w:hAnsi="Times New Roman"/>
                <w:sz w:val="24"/>
              </w:rPr>
              <w:t>Nav.</w:t>
            </w:r>
          </w:p>
        </w:tc>
      </w:tr>
    </w:tbl>
    <w:p w14:paraId="0BEAB277" w14:textId="157F23AE" w:rsidR="00C33F80" w:rsidRPr="00E75B81" w:rsidRDefault="00C33F80" w:rsidP="009E2D59">
      <w:pPr>
        <w:spacing w:after="0" w:line="240" w:lineRule="auto"/>
        <w:jc w:val="both"/>
        <w:rPr>
          <w:rFonts w:ascii="Times New Roman" w:hAnsi="Times New Roman"/>
          <w:sz w:val="24"/>
        </w:rPr>
      </w:pPr>
    </w:p>
    <w:p w14:paraId="498880E9" w14:textId="77777777" w:rsidR="00A77325" w:rsidRPr="00E75B81" w:rsidRDefault="00A77325" w:rsidP="009E2D59">
      <w:pPr>
        <w:spacing w:after="0" w:line="240" w:lineRule="auto"/>
        <w:jc w:val="both"/>
        <w:rPr>
          <w:rFonts w:ascii="Times New Roman" w:hAnsi="Times New Roman"/>
          <w:sz w:val="24"/>
        </w:rPr>
      </w:pPr>
    </w:p>
    <w:p w14:paraId="1F71CB33" w14:textId="77777777" w:rsidR="00C2582C" w:rsidRPr="00E75B81" w:rsidRDefault="00C2582C" w:rsidP="009E2D59">
      <w:pPr>
        <w:spacing w:after="0" w:line="240" w:lineRule="auto"/>
        <w:jc w:val="both"/>
        <w:rPr>
          <w:rFonts w:ascii="Times New Roman" w:hAnsi="Times New Roman"/>
          <w:sz w:val="24"/>
        </w:rPr>
      </w:pPr>
      <w:r w:rsidRPr="00E75B81">
        <w:rPr>
          <w:rFonts w:ascii="Times New Roman" w:hAnsi="Times New Roman"/>
          <w:sz w:val="24"/>
        </w:rPr>
        <w:t>Iesniedzējs:</w:t>
      </w:r>
    </w:p>
    <w:p w14:paraId="3AED0D42" w14:textId="4ED05DA8" w:rsidR="002D275E" w:rsidRPr="00E75B81" w:rsidRDefault="002D275E" w:rsidP="009E2D59">
      <w:pPr>
        <w:tabs>
          <w:tab w:val="right" w:pos="9074"/>
        </w:tabs>
        <w:spacing w:after="0" w:line="240" w:lineRule="auto"/>
        <w:rPr>
          <w:rFonts w:ascii="Times New Roman" w:hAnsi="Times New Roman"/>
          <w:sz w:val="24"/>
        </w:rPr>
      </w:pPr>
      <w:r w:rsidRPr="00E75B81">
        <w:rPr>
          <w:rFonts w:ascii="Times New Roman" w:hAnsi="Times New Roman"/>
          <w:sz w:val="24"/>
        </w:rPr>
        <w:t>Ministru prezidenta biedrs,</w:t>
      </w:r>
    </w:p>
    <w:p w14:paraId="332277B7" w14:textId="14C6408E" w:rsidR="002D275E" w:rsidRPr="00E75B81" w:rsidRDefault="002D275E" w:rsidP="009E2D59">
      <w:pPr>
        <w:tabs>
          <w:tab w:val="right" w:pos="9074"/>
        </w:tabs>
        <w:spacing w:after="0" w:line="240" w:lineRule="auto"/>
        <w:rPr>
          <w:rFonts w:ascii="Times New Roman" w:hAnsi="Times New Roman"/>
          <w:sz w:val="24"/>
        </w:rPr>
      </w:pPr>
      <w:r w:rsidRPr="00E75B81">
        <w:rPr>
          <w:rFonts w:ascii="Times New Roman" w:hAnsi="Times New Roman"/>
          <w:sz w:val="24"/>
        </w:rPr>
        <w:t>tieslietu ministrs</w:t>
      </w:r>
      <w:r w:rsidRPr="00E75B81">
        <w:rPr>
          <w:rFonts w:ascii="Times New Roman" w:hAnsi="Times New Roman"/>
          <w:sz w:val="24"/>
        </w:rPr>
        <w:tab/>
        <w:t>Jānis Bordāns</w:t>
      </w:r>
    </w:p>
    <w:p w14:paraId="14A7318C" w14:textId="77777777" w:rsidR="00A77325" w:rsidRPr="00E75B81" w:rsidRDefault="00A77325" w:rsidP="007946F8">
      <w:pPr>
        <w:tabs>
          <w:tab w:val="right" w:pos="9074"/>
        </w:tabs>
        <w:spacing w:after="0" w:line="240" w:lineRule="auto"/>
        <w:rPr>
          <w:rFonts w:ascii="Times New Roman" w:hAnsi="Times New Roman"/>
          <w:sz w:val="24"/>
        </w:rPr>
      </w:pPr>
    </w:p>
    <w:p w14:paraId="6EF65AB4" w14:textId="77777777" w:rsidR="00C33F80" w:rsidRPr="00E75B81" w:rsidRDefault="00C33F80" w:rsidP="009E2D59">
      <w:pPr>
        <w:spacing w:after="0" w:line="240" w:lineRule="auto"/>
        <w:jc w:val="both"/>
        <w:rPr>
          <w:rFonts w:ascii="Times New Roman" w:hAnsi="Times New Roman" w:cs="Times New Roman"/>
          <w:sz w:val="24"/>
          <w:szCs w:val="24"/>
        </w:rPr>
      </w:pPr>
    </w:p>
    <w:p w14:paraId="51751CF3" w14:textId="7AC95AA5" w:rsidR="008D343B" w:rsidRPr="00E75B81" w:rsidRDefault="008D343B" w:rsidP="009E2D59">
      <w:pPr>
        <w:spacing w:after="0" w:line="240" w:lineRule="auto"/>
        <w:jc w:val="both"/>
        <w:rPr>
          <w:rFonts w:ascii="Times New Roman" w:hAnsi="Times New Roman" w:cs="Times New Roman"/>
          <w:sz w:val="20"/>
          <w:szCs w:val="20"/>
        </w:rPr>
      </w:pPr>
      <w:r w:rsidRPr="00E75B81">
        <w:rPr>
          <w:rFonts w:ascii="Times New Roman" w:hAnsi="Times New Roman"/>
          <w:sz w:val="20"/>
        </w:rPr>
        <w:t>Mierkalne</w:t>
      </w:r>
      <w:r w:rsidRPr="00E75B81">
        <w:rPr>
          <w:rFonts w:ascii="Times New Roman" w:hAnsi="Times New Roman" w:cs="Times New Roman"/>
          <w:sz w:val="20"/>
          <w:szCs w:val="20"/>
        </w:rPr>
        <w:t xml:space="preserve"> </w:t>
      </w:r>
      <w:r w:rsidRPr="00E75B81">
        <w:rPr>
          <w:rFonts w:ascii="Times New Roman" w:hAnsi="Times New Roman"/>
          <w:sz w:val="20"/>
        </w:rPr>
        <w:t>67038681</w:t>
      </w:r>
    </w:p>
    <w:p w14:paraId="16C609CE" w14:textId="45EFA492" w:rsidR="00C2582C" w:rsidRPr="004B321C" w:rsidRDefault="008D343B" w:rsidP="009E2D59">
      <w:pPr>
        <w:spacing w:after="0" w:line="240" w:lineRule="auto"/>
        <w:rPr>
          <w:rFonts w:ascii="Times New Roman" w:hAnsi="Times New Roman"/>
          <w:sz w:val="20"/>
        </w:rPr>
      </w:pPr>
      <w:r w:rsidRPr="00E75B81">
        <w:rPr>
          <w:rFonts w:ascii="Times New Roman" w:hAnsi="Times New Roman" w:cs="Times New Roman"/>
          <w:sz w:val="20"/>
          <w:szCs w:val="20"/>
        </w:rPr>
        <w:t>j</w:t>
      </w:r>
      <w:r w:rsidR="00E176A8" w:rsidRPr="00E75B81">
        <w:rPr>
          <w:rFonts w:ascii="Times New Roman" w:hAnsi="Times New Roman" w:cs="Times New Roman"/>
          <w:sz w:val="20"/>
          <w:szCs w:val="20"/>
        </w:rPr>
        <w:t>udite.</w:t>
      </w:r>
      <w:r w:rsidRPr="00E75B81">
        <w:rPr>
          <w:rFonts w:ascii="Times New Roman" w:hAnsi="Times New Roman" w:cs="Times New Roman"/>
          <w:sz w:val="20"/>
          <w:szCs w:val="20"/>
        </w:rPr>
        <w:t>m</w:t>
      </w:r>
      <w:r w:rsidR="00E176A8" w:rsidRPr="00E75B81">
        <w:rPr>
          <w:rFonts w:ascii="Times New Roman" w:hAnsi="Times New Roman" w:cs="Times New Roman"/>
          <w:sz w:val="20"/>
          <w:szCs w:val="20"/>
        </w:rPr>
        <w:t>ierkalne</w:t>
      </w:r>
      <w:r w:rsidR="007B3622" w:rsidRPr="00E75B81">
        <w:rPr>
          <w:rFonts w:ascii="Times New Roman" w:hAnsi="Times New Roman"/>
          <w:sz w:val="20"/>
        </w:rPr>
        <w:t>@vzd.gov.lv</w:t>
      </w:r>
    </w:p>
    <w:sectPr w:rsidR="00C2582C" w:rsidRPr="004B321C" w:rsidSect="00FF4F63">
      <w:headerReference w:type="even" r:id="rId17"/>
      <w:headerReference w:type="default" r:id="rId18"/>
      <w:footerReference w:type="defaul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F359" w14:textId="77777777" w:rsidR="00380BEF" w:rsidRDefault="00380BEF" w:rsidP="00612E17">
      <w:r>
        <w:separator/>
      </w:r>
    </w:p>
    <w:p w14:paraId="5D7D523B" w14:textId="77777777" w:rsidR="00380BEF" w:rsidRDefault="00380BEF" w:rsidP="00B069D5"/>
  </w:endnote>
  <w:endnote w:type="continuationSeparator" w:id="0">
    <w:p w14:paraId="468CAE53" w14:textId="77777777" w:rsidR="00380BEF" w:rsidRDefault="00380BEF" w:rsidP="00612E17">
      <w:r>
        <w:continuationSeparator/>
      </w:r>
    </w:p>
    <w:p w14:paraId="1E087B80" w14:textId="77777777" w:rsidR="00380BEF" w:rsidRDefault="00380BEF" w:rsidP="00B069D5"/>
  </w:endnote>
  <w:endnote w:type="continuationNotice" w:id="1">
    <w:p w14:paraId="4D00BFDD" w14:textId="77777777" w:rsidR="00380BEF" w:rsidRDefault="00380BEF" w:rsidP="00612E17"/>
    <w:p w14:paraId="30CD5F65" w14:textId="77777777" w:rsidR="00380BEF" w:rsidRDefault="00380BEF" w:rsidP="00B0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FD5B" w14:textId="73FA99F5" w:rsidR="008F1C18" w:rsidRPr="00EA5A2D" w:rsidRDefault="008F1C18" w:rsidP="00EA5A2D">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67010E">
      <w:rPr>
        <w:rFonts w:ascii="Times New Roman" w:eastAsia="Times New Roman" w:hAnsi="Times New Roman" w:cs="Times New Roman"/>
        <w:noProof/>
        <w:sz w:val="20"/>
        <w:szCs w:val="20"/>
        <w:lang w:eastAsia="lv-LV"/>
      </w:rPr>
      <w:t>TManot_230919_PZK</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F928B" w14:textId="55D033D8" w:rsidR="008F1C18" w:rsidRPr="00B069D5" w:rsidRDefault="008F1C18" w:rsidP="00205377">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67010E">
      <w:rPr>
        <w:rFonts w:ascii="Times New Roman" w:eastAsia="Times New Roman" w:hAnsi="Times New Roman" w:cs="Times New Roman"/>
        <w:noProof/>
        <w:sz w:val="20"/>
        <w:szCs w:val="20"/>
        <w:lang w:eastAsia="lv-LV"/>
      </w:rPr>
      <w:t>TManot_230919_PZK</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DCC9" w14:textId="77777777" w:rsidR="00380BEF" w:rsidRDefault="00380BEF" w:rsidP="00612E17">
      <w:r>
        <w:separator/>
      </w:r>
    </w:p>
    <w:p w14:paraId="6CF4BBB8" w14:textId="77777777" w:rsidR="00380BEF" w:rsidRDefault="00380BEF" w:rsidP="00B069D5"/>
  </w:footnote>
  <w:footnote w:type="continuationSeparator" w:id="0">
    <w:p w14:paraId="3E35AAA3" w14:textId="77777777" w:rsidR="00380BEF" w:rsidRDefault="00380BEF" w:rsidP="00612E17">
      <w:r>
        <w:continuationSeparator/>
      </w:r>
    </w:p>
    <w:p w14:paraId="2BE00CE0" w14:textId="77777777" w:rsidR="00380BEF" w:rsidRDefault="00380BEF" w:rsidP="00B069D5"/>
  </w:footnote>
  <w:footnote w:type="continuationNotice" w:id="1">
    <w:p w14:paraId="2EE4174B" w14:textId="77777777" w:rsidR="00380BEF" w:rsidRDefault="00380BEF" w:rsidP="00612E17"/>
    <w:p w14:paraId="7F5E5336" w14:textId="77777777" w:rsidR="00380BEF" w:rsidRDefault="00380BEF" w:rsidP="00B06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E081" w14:textId="77777777" w:rsidR="008F1C18" w:rsidRDefault="008F1C18">
    <w:pPr>
      <w:pStyle w:val="Galvene"/>
    </w:pPr>
  </w:p>
  <w:p w14:paraId="7D0E520A" w14:textId="77777777" w:rsidR="008F1C18" w:rsidRDefault="008F1C18" w:rsidP="00B069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2DA9A01F" w14:textId="47524BDD" w:rsidR="008F1C18" w:rsidRPr="004D15A9" w:rsidRDefault="008F1C18">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12695">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3E98BA77" w14:textId="77777777" w:rsidR="008F1C18" w:rsidRDefault="008F1C18" w:rsidP="002053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C27F06"/>
    <w:multiLevelType w:val="hybridMultilevel"/>
    <w:tmpl w:val="BB6CA238"/>
    <w:lvl w:ilvl="0" w:tplc="BE6CCCB4">
      <w:start w:val="1"/>
      <w:numFmt w:val="decimal"/>
      <w:lvlText w:val="%1)"/>
      <w:lvlJc w:val="left"/>
      <w:pPr>
        <w:ind w:left="592" w:hanging="360"/>
      </w:pPr>
      <w:rPr>
        <w:rFonts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2" w15:restartNumberingAfterBreak="0">
    <w:nsid w:val="14DA35B0"/>
    <w:multiLevelType w:val="hybridMultilevel"/>
    <w:tmpl w:val="F3909AE2"/>
    <w:lvl w:ilvl="0" w:tplc="17EAAA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52D2DB5"/>
    <w:multiLevelType w:val="hybridMultilevel"/>
    <w:tmpl w:val="1B2EF374"/>
    <w:lvl w:ilvl="0" w:tplc="1F4CFA8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69E0E6C"/>
    <w:multiLevelType w:val="hybridMultilevel"/>
    <w:tmpl w:val="8E001A0C"/>
    <w:lvl w:ilvl="0" w:tplc="B274B278">
      <w:start w:val="1"/>
      <w:numFmt w:val="decimal"/>
      <w:lvlText w:val="%1)"/>
      <w:lvlJc w:val="left"/>
      <w:pPr>
        <w:tabs>
          <w:tab w:val="num" w:pos="1260"/>
        </w:tabs>
        <w:ind w:left="1260" w:hanging="360"/>
      </w:pPr>
      <w:rPr>
        <w:rFonts w:asciiTheme="minorHAnsi" w:eastAsia="Times New Roman" w:hAnsiTheme="minorHAnsi" w:cstheme="minorBidi"/>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C5F3C56"/>
    <w:multiLevelType w:val="hybridMultilevel"/>
    <w:tmpl w:val="D72436D0"/>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748B37B7"/>
    <w:multiLevelType w:val="hybridMultilevel"/>
    <w:tmpl w:val="AA168380"/>
    <w:lvl w:ilvl="0" w:tplc="E40EA8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3"/>
  </w:num>
  <w:num w:numId="5">
    <w:abstractNumId w:val="0"/>
  </w:num>
  <w:num w:numId="6">
    <w:abstractNumId w:val="11"/>
  </w:num>
  <w:num w:numId="7">
    <w:abstractNumId w:val="15"/>
  </w:num>
  <w:num w:numId="8">
    <w:abstractNumId w:val="8"/>
  </w:num>
  <w:num w:numId="9">
    <w:abstractNumId w:val="4"/>
  </w:num>
  <w:num w:numId="10">
    <w:abstractNumId w:val="9"/>
  </w:num>
  <w:num w:numId="11">
    <w:abstractNumId w:val="10"/>
  </w:num>
  <w:num w:numId="12">
    <w:abstractNumId w:val="12"/>
  </w:num>
  <w:num w:numId="13">
    <w:abstractNumId w:val="13"/>
  </w:num>
  <w:num w:numId="14">
    <w:abstractNumId w:val="7"/>
  </w:num>
  <w:num w:numId="15">
    <w:abstractNumId w:val="18"/>
  </w:num>
  <w:num w:numId="16">
    <w:abstractNumId w:val="2"/>
  </w:num>
  <w:num w:numId="17">
    <w:abstractNumId w:val="16"/>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0EE1"/>
    <w:rsid w:val="00003009"/>
    <w:rsid w:val="00003646"/>
    <w:rsid w:val="00004CC3"/>
    <w:rsid w:val="00005710"/>
    <w:rsid w:val="000078FA"/>
    <w:rsid w:val="00010B98"/>
    <w:rsid w:val="000110E7"/>
    <w:rsid w:val="0001133E"/>
    <w:rsid w:val="00011D24"/>
    <w:rsid w:val="00012C4A"/>
    <w:rsid w:val="00013FF4"/>
    <w:rsid w:val="00015774"/>
    <w:rsid w:val="00020030"/>
    <w:rsid w:val="00020FE1"/>
    <w:rsid w:val="00022E13"/>
    <w:rsid w:val="000241C2"/>
    <w:rsid w:val="00024B4C"/>
    <w:rsid w:val="000278DE"/>
    <w:rsid w:val="00031256"/>
    <w:rsid w:val="00032388"/>
    <w:rsid w:val="000349FE"/>
    <w:rsid w:val="00035CE2"/>
    <w:rsid w:val="00040E8C"/>
    <w:rsid w:val="000427B2"/>
    <w:rsid w:val="00050D32"/>
    <w:rsid w:val="00051659"/>
    <w:rsid w:val="00051C85"/>
    <w:rsid w:val="00053ECD"/>
    <w:rsid w:val="0005553B"/>
    <w:rsid w:val="000604D2"/>
    <w:rsid w:val="0006107B"/>
    <w:rsid w:val="000611C4"/>
    <w:rsid w:val="00061A44"/>
    <w:rsid w:val="00062DF8"/>
    <w:rsid w:val="00063962"/>
    <w:rsid w:val="00065526"/>
    <w:rsid w:val="00071C84"/>
    <w:rsid w:val="00072725"/>
    <w:rsid w:val="00075DBF"/>
    <w:rsid w:val="000778A9"/>
    <w:rsid w:val="000779DC"/>
    <w:rsid w:val="000811B1"/>
    <w:rsid w:val="00082105"/>
    <w:rsid w:val="00083333"/>
    <w:rsid w:val="00084F4A"/>
    <w:rsid w:val="00084F81"/>
    <w:rsid w:val="00086790"/>
    <w:rsid w:val="00087B0A"/>
    <w:rsid w:val="0009005E"/>
    <w:rsid w:val="00092D60"/>
    <w:rsid w:val="0009339D"/>
    <w:rsid w:val="00093A6B"/>
    <w:rsid w:val="00093EC3"/>
    <w:rsid w:val="000941C5"/>
    <w:rsid w:val="0009524A"/>
    <w:rsid w:val="00096270"/>
    <w:rsid w:val="000A0D1B"/>
    <w:rsid w:val="000A199E"/>
    <w:rsid w:val="000A3B77"/>
    <w:rsid w:val="000A3ED3"/>
    <w:rsid w:val="000A420A"/>
    <w:rsid w:val="000A4CEB"/>
    <w:rsid w:val="000A6451"/>
    <w:rsid w:val="000A7954"/>
    <w:rsid w:val="000B064E"/>
    <w:rsid w:val="000B1C5B"/>
    <w:rsid w:val="000B3AC7"/>
    <w:rsid w:val="000B69CF"/>
    <w:rsid w:val="000C1928"/>
    <w:rsid w:val="000C4342"/>
    <w:rsid w:val="000C4988"/>
    <w:rsid w:val="000C49EF"/>
    <w:rsid w:val="000C4AA2"/>
    <w:rsid w:val="000C6019"/>
    <w:rsid w:val="000C790C"/>
    <w:rsid w:val="000D0F08"/>
    <w:rsid w:val="000D1E58"/>
    <w:rsid w:val="000D21A7"/>
    <w:rsid w:val="000D3538"/>
    <w:rsid w:val="000D40FF"/>
    <w:rsid w:val="000D6FD6"/>
    <w:rsid w:val="000D7A3F"/>
    <w:rsid w:val="000E3336"/>
    <w:rsid w:val="000E613A"/>
    <w:rsid w:val="000E65DD"/>
    <w:rsid w:val="000E6769"/>
    <w:rsid w:val="000F061D"/>
    <w:rsid w:val="000F1882"/>
    <w:rsid w:val="000F22A7"/>
    <w:rsid w:val="000F4794"/>
    <w:rsid w:val="000F566B"/>
    <w:rsid w:val="000F646A"/>
    <w:rsid w:val="000F7791"/>
    <w:rsid w:val="00101CD5"/>
    <w:rsid w:val="00104872"/>
    <w:rsid w:val="001059F8"/>
    <w:rsid w:val="00107D60"/>
    <w:rsid w:val="00112094"/>
    <w:rsid w:val="00113690"/>
    <w:rsid w:val="00113DB4"/>
    <w:rsid w:val="0012284A"/>
    <w:rsid w:val="00124F12"/>
    <w:rsid w:val="001252C7"/>
    <w:rsid w:val="00130418"/>
    <w:rsid w:val="00131D2E"/>
    <w:rsid w:val="00134E7A"/>
    <w:rsid w:val="00135186"/>
    <w:rsid w:val="00136488"/>
    <w:rsid w:val="0013726D"/>
    <w:rsid w:val="00141919"/>
    <w:rsid w:val="00141D12"/>
    <w:rsid w:val="00143124"/>
    <w:rsid w:val="0014357F"/>
    <w:rsid w:val="00144E3A"/>
    <w:rsid w:val="00147E50"/>
    <w:rsid w:val="0015060C"/>
    <w:rsid w:val="00151310"/>
    <w:rsid w:val="001525F9"/>
    <w:rsid w:val="00152C9C"/>
    <w:rsid w:val="00153B4B"/>
    <w:rsid w:val="00157342"/>
    <w:rsid w:val="00157B72"/>
    <w:rsid w:val="0016018A"/>
    <w:rsid w:val="00161619"/>
    <w:rsid w:val="00161F0E"/>
    <w:rsid w:val="00165282"/>
    <w:rsid w:val="001653B9"/>
    <w:rsid w:val="001673C0"/>
    <w:rsid w:val="0017055D"/>
    <w:rsid w:val="00170E2A"/>
    <w:rsid w:val="00170F1F"/>
    <w:rsid w:val="00177394"/>
    <w:rsid w:val="001821F0"/>
    <w:rsid w:val="00182C18"/>
    <w:rsid w:val="00183C1B"/>
    <w:rsid w:val="00183CC2"/>
    <w:rsid w:val="00185676"/>
    <w:rsid w:val="00185ECB"/>
    <w:rsid w:val="001875A3"/>
    <w:rsid w:val="001900E4"/>
    <w:rsid w:val="00190F88"/>
    <w:rsid w:val="00191519"/>
    <w:rsid w:val="00191DE6"/>
    <w:rsid w:val="00195C04"/>
    <w:rsid w:val="001972A5"/>
    <w:rsid w:val="001A03AF"/>
    <w:rsid w:val="001A12A5"/>
    <w:rsid w:val="001A4066"/>
    <w:rsid w:val="001A6AE4"/>
    <w:rsid w:val="001A7814"/>
    <w:rsid w:val="001B01FD"/>
    <w:rsid w:val="001B024E"/>
    <w:rsid w:val="001B1BDD"/>
    <w:rsid w:val="001B2C76"/>
    <w:rsid w:val="001B417F"/>
    <w:rsid w:val="001B4A71"/>
    <w:rsid w:val="001B4D92"/>
    <w:rsid w:val="001B6E3B"/>
    <w:rsid w:val="001B7450"/>
    <w:rsid w:val="001C0077"/>
    <w:rsid w:val="001C14B1"/>
    <w:rsid w:val="001C1AA1"/>
    <w:rsid w:val="001C1C06"/>
    <w:rsid w:val="001C2192"/>
    <w:rsid w:val="001C2E79"/>
    <w:rsid w:val="001C6179"/>
    <w:rsid w:val="001C6D5A"/>
    <w:rsid w:val="001D04AD"/>
    <w:rsid w:val="001D0BB6"/>
    <w:rsid w:val="001D0F80"/>
    <w:rsid w:val="001D2282"/>
    <w:rsid w:val="001D3F6C"/>
    <w:rsid w:val="001D4403"/>
    <w:rsid w:val="001D47D0"/>
    <w:rsid w:val="001D5B54"/>
    <w:rsid w:val="001D5C17"/>
    <w:rsid w:val="001E111A"/>
    <w:rsid w:val="001E13B0"/>
    <w:rsid w:val="001E1DBF"/>
    <w:rsid w:val="001E4639"/>
    <w:rsid w:val="001E4A7D"/>
    <w:rsid w:val="001E5B03"/>
    <w:rsid w:val="001E5F7B"/>
    <w:rsid w:val="001E71C0"/>
    <w:rsid w:val="001F3FDF"/>
    <w:rsid w:val="001F4209"/>
    <w:rsid w:val="001F43A8"/>
    <w:rsid w:val="001F5CD6"/>
    <w:rsid w:val="001F7B16"/>
    <w:rsid w:val="002005A1"/>
    <w:rsid w:val="002019C4"/>
    <w:rsid w:val="002019ED"/>
    <w:rsid w:val="00202F7A"/>
    <w:rsid w:val="002039FA"/>
    <w:rsid w:val="00203ABD"/>
    <w:rsid w:val="002041AD"/>
    <w:rsid w:val="00204B6F"/>
    <w:rsid w:val="00205377"/>
    <w:rsid w:val="0021220A"/>
    <w:rsid w:val="0021263D"/>
    <w:rsid w:val="00213C2E"/>
    <w:rsid w:val="00213F0C"/>
    <w:rsid w:val="00214094"/>
    <w:rsid w:val="0021592D"/>
    <w:rsid w:val="00215A5E"/>
    <w:rsid w:val="00215EBE"/>
    <w:rsid w:val="0022092D"/>
    <w:rsid w:val="002229C0"/>
    <w:rsid w:val="00222D76"/>
    <w:rsid w:val="00223EB1"/>
    <w:rsid w:val="00224961"/>
    <w:rsid w:val="00225D37"/>
    <w:rsid w:val="00225DF9"/>
    <w:rsid w:val="002270F8"/>
    <w:rsid w:val="002275F4"/>
    <w:rsid w:val="00230BB4"/>
    <w:rsid w:val="00230D21"/>
    <w:rsid w:val="00231344"/>
    <w:rsid w:val="00233128"/>
    <w:rsid w:val="00233B6A"/>
    <w:rsid w:val="0023436E"/>
    <w:rsid w:val="002347C0"/>
    <w:rsid w:val="00235906"/>
    <w:rsid w:val="00241A6C"/>
    <w:rsid w:val="002426F1"/>
    <w:rsid w:val="00242D2B"/>
    <w:rsid w:val="002436A3"/>
    <w:rsid w:val="00244CE8"/>
    <w:rsid w:val="00245106"/>
    <w:rsid w:val="00245119"/>
    <w:rsid w:val="0024593D"/>
    <w:rsid w:val="00251B1D"/>
    <w:rsid w:val="00254628"/>
    <w:rsid w:val="00254D6C"/>
    <w:rsid w:val="002560EE"/>
    <w:rsid w:val="00256C73"/>
    <w:rsid w:val="002603FC"/>
    <w:rsid w:val="00260693"/>
    <w:rsid w:val="002614A1"/>
    <w:rsid w:val="00261608"/>
    <w:rsid w:val="00262E1C"/>
    <w:rsid w:val="00262E2B"/>
    <w:rsid w:val="00265E0C"/>
    <w:rsid w:val="002670B2"/>
    <w:rsid w:val="0026739B"/>
    <w:rsid w:val="00270429"/>
    <w:rsid w:val="002723E9"/>
    <w:rsid w:val="00273B10"/>
    <w:rsid w:val="00273EAE"/>
    <w:rsid w:val="0027428D"/>
    <w:rsid w:val="00274B62"/>
    <w:rsid w:val="002757BA"/>
    <w:rsid w:val="00275AAC"/>
    <w:rsid w:val="00275FA7"/>
    <w:rsid w:val="00277929"/>
    <w:rsid w:val="00280618"/>
    <w:rsid w:val="00282FF4"/>
    <w:rsid w:val="00283B82"/>
    <w:rsid w:val="002846E9"/>
    <w:rsid w:val="00284C34"/>
    <w:rsid w:val="00285390"/>
    <w:rsid w:val="00286667"/>
    <w:rsid w:val="002866CA"/>
    <w:rsid w:val="0029066C"/>
    <w:rsid w:val="00290B65"/>
    <w:rsid w:val="00292E64"/>
    <w:rsid w:val="00294824"/>
    <w:rsid w:val="00296270"/>
    <w:rsid w:val="002A3B47"/>
    <w:rsid w:val="002A3B91"/>
    <w:rsid w:val="002A5192"/>
    <w:rsid w:val="002A66A8"/>
    <w:rsid w:val="002A68CE"/>
    <w:rsid w:val="002A6C96"/>
    <w:rsid w:val="002B39C0"/>
    <w:rsid w:val="002B50DB"/>
    <w:rsid w:val="002B61BF"/>
    <w:rsid w:val="002B7680"/>
    <w:rsid w:val="002C062C"/>
    <w:rsid w:val="002C12AB"/>
    <w:rsid w:val="002C139C"/>
    <w:rsid w:val="002C3922"/>
    <w:rsid w:val="002C4425"/>
    <w:rsid w:val="002C68DB"/>
    <w:rsid w:val="002C7CAC"/>
    <w:rsid w:val="002D16A0"/>
    <w:rsid w:val="002D275E"/>
    <w:rsid w:val="002D3306"/>
    <w:rsid w:val="002D48AA"/>
    <w:rsid w:val="002D79E5"/>
    <w:rsid w:val="002D7B01"/>
    <w:rsid w:val="002D7BAA"/>
    <w:rsid w:val="002D7F54"/>
    <w:rsid w:val="002E048D"/>
    <w:rsid w:val="002E0B10"/>
    <w:rsid w:val="002E1ED7"/>
    <w:rsid w:val="002E3FF4"/>
    <w:rsid w:val="002E673A"/>
    <w:rsid w:val="002E6B4E"/>
    <w:rsid w:val="002E6E31"/>
    <w:rsid w:val="002E78BC"/>
    <w:rsid w:val="002F4CA0"/>
    <w:rsid w:val="002F6944"/>
    <w:rsid w:val="002F78C8"/>
    <w:rsid w:val="002F79BD"/>
    <w:rsid w:val="00301CF3"/>
    <w:rsid w:val="00302291"/>
    <w:rsid w:val="00305B1C"/>
    <w:rsid w:val="00305EFD"/>
    <w:rsid w:val="003069B5"/>
    <w:rsid w:val="00316E30"/>
    <w:rsid w:val="00320B72"/>
    <w:rsid w:val="003210A1"/>
    <w:rsid w:val="00321334"/>
    <w:rsid w:val="00325E72"/>
    <w:rsid w:val="0032715C"/>
    <w:rsid w:val="003271E4"/>
    <w:rsid w:val="00331D30"/>
    <w:rsid w:val="00337CA5"/>
    <w:rsid w:val="00340621"/>
    <w:rsid w:val="00344E88"/>
    <w:rsid w:val="00345A01"/>
    <w:rsid w:val="003464DC"/>
    <w:rsid w:val="00347410"/>
    <w:rsid w:val="0035112A"/>
    <w:rsid w:val="003531C7"/>
    <w:rsid w:val="00355873"/>
    <w:rsid w:val="0035733D"/>
    <w:rsid w:val="003575CC"/>
    <w:rsid w:val="0036094E"/>
    <w:rsid w:val="00362478"/>
    <w:rsid w:val="00362AAB"/>
    <w:rsid w:val="003636AE"/>
    <w:rsid w:val="00363FFB"/>
    <w:rsid w:val="00364F45"/>
    <w:rsid w:val="00365DA5"/>
    <w:rsid w:val="00366328"/>
    <w:rsid w:val="003674EB"/>
    <w:rsid w:val="003707D9"/>
    <w:rsid w:val="00372650"/>
    <w:rsid w:val="0037365D"/>
    <w:rsid w:val="0037418A"/>
    <w:rsid w:val="003744C6"/>
    <w:rsid w:val="00374DEB"/>
    <w:rsid w:val="00375B25"/>
    <w:rsid w:val="00375C08"/>
    <w:rsid w:val="00376B34"/>
    <w:rsid w:val="00376CB8"/>
    <w:rsid w:val="003808F3"/>
    <w:rsid w:val="00380BEF"/>
    <w:rsid w:val="0038132C"/>
    <w:rsid w:val="00382468"/>
    <w:rsid w:val="00383027"/>
    <w:rsid w:val="003848B8"/>
    <w:rsid w:val="0038495E"/>
    <w:rsid w:val="00384A01"/>
    <w:rsid w:val="00387F8E"/>
    <w:rsid w:val="00391AC2"/>
    <w:rsid w:val="003922B0"/>
    <w:rsid w:val="00392959"/>
    <w:rsid w:val="00393A10"/>
    <w:rsid w:val="003964A4"/>
    <w:rsid w:val="00396542"/>
    <w:rsid w:val="0039685B"/>
    <w:rsid w:val="003A0036"/>
    <w:rsid w:val="003A1AA6"/>
    <w:rsid w:val="003A2A0B"/>
    <w:rsid w:val="003A31A6"/>
    <w:rsid w:val="003A4B57"/>
    <w:rsid w:val="003A540D"/>
    <w:rsid w:val="003A6AAA"/>
    <w:rsid w:val="003A75E1"/>
    <w:rsid w:val="003A7F0C"/>
    <w:rsid w:val="003A7F79"/>
    <w:rsid w:val="003B0B57"/>
    <w:rsid w:val="003B1FFF"/>
    <w:rsid w:val="003B350B"/>
    <w:rsid w:val="003B36EB"/>
    <w:rsid w:val="003B6404"/>
    <w:rsid w:val="003C240E"/>
    <w:rsid w:val="003C24F3"/>
    <w:rsid w:val="003C2836"/>
    <w:rsid w:val="003C2933"/>
    <w:rsid w:val="003C29E8"/>
    <w:rsid w:val="003C2B2C"/>
    <w:rsid w:val="003C2CE0"/>
    <w:rsid w:val="003C449B"/>
    <w:rsid w:val="003C61D4"/>
    <w:rsid w:val="003D164D"/>
    <w:rsid w:val="003D21FF"/>
    <w:rsid w:val="003D4011"/>
    <w:rsid w:val="003D44A7"/>
    <w:rsid w:val="003D75D5"/>
    <w:rsid w:val="003E10DA"/>
    <w:rsid w:val="003E1B83"/>
    <w:rsid w:val="003E3BF6"/>
    <w:rsid w:val="003E420A"/>
    <w:rsid w:val="003E51AD"/>
    <w:rsid w:val="003E5344"/>
    <w:rsid w:val="003E5556"/>
    <w:rsid w:val="003E7A40"/>
    <w:rsid w:val="003F0112"/>
    <w:rsid w:val="003F071A"/>
    <w:rsid w:val="003F160B"/>
    <w:rsid w:val="003F50E1"/>
    <w:rsid w:val="003F6215"/>
    <w:rsid w:val="00400032"/>
    <w:rsid w:val="00400B5B"/>
    <w:rsid w:val="004042F6"/>
    <w:rsid w:val="00404974"/>
    <w:rsid w:val="00405647"/>
    <w:rsid w:val="00405A00"/>
    <w:rsid w:val="004122C8"/>
    <w:rsid w:val="00412695"/>
    <w:rsid w:val="00413B74"/>
    <w:rsid w:val="00416235"/>
    <w:rsid w:val="00417447"/>
    <w:rsid w:val="004174A6"/>
    <w:rsid w:val="00417894"/>
    <w:rsid w:val="0042023D"/>
    <w:rsid w:val="00420870"/>
    <w:rsid w:val="00425385"/>
    <w:rsid w:val="004270D0"/>
    <w:rsid w:val="00431019"/>
    <w:rsid w:val="00432122"/>
    <w:rsid w:val="00432D0C"/>
    <w:rsid w:val="00432D0F"/>
    <w:rsid w:val="0043582B"/>
    <w:rsid w:val="00436FE2"/>
    <w:rsid w:val="0043791B"/>
    <w:rsid w:val="00441483"/>
    <w:rsid w:val="00441BCB"/>
    <w:rsid w:val="00443158"/>
    <w:rsid w:val="0044463A"/>
    <w:rsid w:val="00445AD6"/>
    <w:rsid w:val="00445E78"/>
    <w:rsid w:val="00445F1B"/>
    <w:rsid w:val="0045176A"/>
    <w:rsid w:val="004527E0"/>
    <w:rsid w:val="0045544A"/>
    <w:rsid w:val="00456332"/>
    <w:rsid w:val="00457CB4"/>
    <w:rsid w:val="00460EB0"/>
    <w:rsid w:val="00460ECF"/>
    <w:rsid w:val="00461826"/>
    <w:rsid w:val="00461B13"/>
    <w:rsid w:val="00461CE9"/>
    <w:rsid w:val="00461E70"/>
    <w:rsid w:val="004620A8"/>
    <w:rsid w:val="004620BB"/>
    <w:rsid w:val="00462263"/>
    <w:rsid w:val="0046248F"/>
    <w:rsid w:val="00466A6A"/>
    <w:rsid w:val="00467EDB"/>
    <w:rsid w:val="0047092B"/>
    <w:rsid w:val="00471245"/>
    <w:rsid w:val="00473E19"/>
    <w:rsid w:val="004749C1"/>
    <w:rsid w:val="00476A86"/>
    <w:rsid w:val="004800F9"/>
    <w:rsid w:val="00480392"/>
    <w:rsid w:val="0048383B"/>
    <w:rsid w:val="00487F52"/>
    <w:rsid w:val="0049134A"/>
    <w:rsid w:val="00491F4F"/>
    <w:rsid w:val="0049418D"/>
    <w:rsid w:val="00494698"/>
    <w:rsid w:val="00495AE3"/>
    <w:rsid w:val="004A006E"/>
    <w:rsid w:val="004A3057"/>
    <w:rsid w:val="004A3C4A"/>
    <w:rsid w:val="004A41B6"/>
    <w:rsid w:val="004A4EF2"/>
    <w:rsid w:val="004A4F49"/>
    <w:rsid w:val="004A5867"/>
    <w:rsid w:val="004A58CB"/>
    <w:rsid w:val="004A743D"/>
    <w:rsid w:val="004A773A"/>
    <w:rsid w:val="004B1795"/>
    <w:rsid w:val="004B1BC8"/>
    <w:rsid w:val="004B23BE"/>
    <w:rsid w:val="004B321C"/>
    <w:rsid w:val="004B3271"/>
    <w:rsid w:val="004B3C53"/>
    <w:rsid w:val="004B56DD"/>
    <w:rsid w:val="004C020F"/>
    <w:rsid w:val="004C1930"/>
    <w:rsid w:val="004C1AFD"/>
    <w:rsid w:val="004C4BB5"/>
    <w:rsid w:val="004C4C49"/>
    <w:rsid w:val="004C558B"/>
    <w:rsid w:val="004C71BE"/>
    <w:rsid w:val="004C7C29"/>
    <w:rsid w:val="004D0742"/>
    <w:rsid w:val="004D1392"/>
    <w:rsid w:val="004D15A9"/>
    <w:rsid w:val="004D1EC8"/>
    <w:rsid w:val="004D5E37"/>
    <w:rsid w:val="004E7D39"/>
    <w:rsid w:val="004F07A5"/>
    <w:rsid w:val="004F0F2E"/>
    <w:rsid w:val="004F120F"/>
    <w:rsid w:val="004F12E1"/>
    <w:rsid w:val="004F1F88"/>
    <w:rsid w:val="004F2128"/>
    <w:rsid w:val="004F2B69"/>
    <w:rsid w:val="004F3066"/>
    <w:rsid w:val="004F3B3E"/>
    <w:rsid w:val="004F41A8"/>
    <w:rsid w:val="004F4893"/>
    <w:rsid w:val="004F5810"/>
    <w:rsid w:val="004F5F1B"/>
    <w:rsid w:val="00500129"/>
    <w:rsid w:val="00500E4E"/>
    <w:rsid w:val="00502374"/>
    <w:rsid w:val="00504462"/>
    <w:rsid w:val="005045F2"/>
    <w:rsid w:val="00504C63"/>
    <w:rsid w:val="0050588D"/>
    <w:rsid w:val="005060A1"/>
    <w:rsid w:val="0050675B"/>
    <w:rsid w:val="005068BF"/>
    <w:rsid w:val="00515892"/>
    <w:rsid w:val="00516072"/>
    <w:rsid w:val="00516160"/>
    <w:rsid w:val="0051678D"/>
    <w:rsid w:val="0051763B"/>
    <w:rsid w:val="005214F7"/>
    <w:rsid w:val="005234AC"/>
    <w:rsid w:val="00523F43"/>
    <w:rsid w:val="00524450"/>
    <w:rsid w:val="005245FD"/>
    <w:rsid w:val="00526FBC"/>
    <w:rsid w:val="005276FA"/>
    <w:rsid w:val="0053016B"/>
    <w:rsid w:val="00530FA7"/>
    <w:rsid w:val="00531B09"/>
    <w:rsid w:val="005332EC"/>
    <w:rsid w:val="00534418"/>
    <w:rsid w:val="00534BAD"/>
    <w:rsid w:val="005353AB"/>
    <w:rsid w:val="005372AE"/>
    <w:rsid w:val="00540C64"/>
    <w:rsid w:val="00541C3F"/>
    <w:rsid w:val="00542B8E"/>
    <w:rsid w:val="00545E8B"/>
    <w:rsid w:val="005465BC"/>
    <w:rsid w:val="00550FAB"/>
    <w:rsid w:val="005517E9"/>
    <w:rsid w:val="005518DA"/>
    <w:rsid w:val="0055285C"/>
    <w:rsid w:val="005549AF"/>
    <w:rsid w:val="005560BC"/>
    <w:rsid w:val="005573BE"/>
    <w:rsid w:val="00561E22"/>
    <w:rsid w:val="00564C34"/>
    <w:rsid w:val="00566C3A"/>
    <w:rsid w:val="00566D9C"/>
    <w:rsid w:val="00566EA1"/>
    <w:rsid w:val="00570865"/>
    <w:rsid w:val="00571A15"/>
    <w:rsid w:val="0057244E"/>
    <w:rsid w:val="00572700"/>
    <w:rsid w:val="00572B55"/>
    <w:rsid w:val="00580468"/>
    <w:rsid w:val="00580512"/>
    <w:rsid w:val="00582231"/>
    <w:rsid w:val="0058247D"/>
    <w:rsid w:val="0058458F"/>
    <w:rsid w:val="0058603B"/>
    <w:rsid w:val="0058619A"/>
    <w:rsid w:val="00590BDF"/>
    <w:rsid w:val="00591D8C"/>
    <w:rsid w:val="005926F0"/>
    <w:rsid w:val="005929BC"/>
    <w:rsid w:val="0059431B"/>
    <w:rsid w:val="00596029"/>
    <w:rsid w:val="00596ADA"/>
    <w:rsid w:val="005977D9"/>
    <w:rsid w:val="005A2C4D"/>
    <w:rsid w:val="005A39CC"/>
    <w:rsid w:val="005A6B3A"/>
    <w:rsid w:val="005B25DC"/>
    <w:rsid w:val="005B2FA5"/>
    <w:rsid w:val="005B3E04"/>
    <w:rsid w:val="005B4730"/>
    <w:rsid w:val="005B5DDC"/>
    <w:rsid w:val="005B7A31"/>
    <w:rsid w:val="005C535C"/>
    <w:rsid w:val="005C6461"/>
    <w:rsid w:val="005C6E30"/>
    <w:rsid w:val="005C7BE3"/>
    <w:rsid w:val="005D254E"/>
    <w:rsid w:val="005D2658"/>
    <w:rsid w:val="005D3C96"/>
    <w:rsid w:val="005D4A2E"/>
    <w:rsid w:val="005D4E8A"/>
    <w:rsid w:val="005D606D"/>
    <w:rsid w:val="005E05D7"/>
    <w:rsid w:val="005E074E"/>
    <w:rsid w:val="005E0E3E"/>
    <w:rsid w:val="005E21BB"/>
    <w:rsid w:val="005E41E7"/>
    <w:rsid w:val="005E450F"/>
    <w:rsid w:val="005E53C1"/>
    <w:rsid w:val="005E6AE1"/>
    <w:rsid w:val="005F04A5"/>
    <w:rsid w:val="005F0CDB"/>
    <w:rsid w:val="005F0FB4"/>
    <w:rsid w:val="005F142A"/>
    <w:rsid w:val="005F25B2"/>
    <w:rsid w:val="005F7CD3"/>
    <w:rsid w:val="00601E2D"/>
    <w:rsid w:val="00603ED6"/>
    <w:rsid w:val="00604142"/>
    <w:rsid w:val="00604343"/>
    <w:rsid w:val="006046B2"/>
    <w:rsid w:val="00604AB1"/>
    <w:rsid w:val="00604DD4"/>
    <w:rsid w:val="00607E8A"/>
    <w:rsid w:val="00610BE1"/>
    <w:rsid w:val="00610CBC"/>
    <w:rsid w:val="006111C6"/>
    <w:rsid w:val="00612E17"/>
    <w:rsid w:val="0061667C"/>
    <w:rsid w:val="006209E1"/>
    <w:rsid w:val="00621350"/>
    <w:rsid w:val="00622785"/>
    <w:rsid w:val="0062298A"/>
    <w:rsid w:val="00625D96"/>
    <w:rsid w:val="00626514"/>
    <w:rsid w:val="00626589"/>
    <w:rsid w:val="00627DE9"/>
    <w:rsid w:val="00627EA5"/>
    <w:rsid w:val="00632C8C"/>
    <w:rsid w:val="006339A0"/>
    <w:rsid w:val="0063530F"/>
    <w:rsid w:val="0063565C"/>
    <w:rsid w:val="006413A8"/>
    <w:rsid w:val="00641B87"/>
    <w:rsid w:val="006423C5"/>
    <w:rsid w:val="00642E56"/>
    <w:rsid w:val="0064664F"/>
    <w:rsid w:val="00650BB3"/>
    <w:rsid w:val="0065125F"/>
    <w:rsid w:val="00651E00"/>
    <w:rsid w:val="00656F92"/>
    <w:rsid w:val="00657484"/>
    <w:rsid w:val="0066248E"/>
    <w:rsid w:val="00665AEB"/>
    <w:rsid w:val="00665E5C"/>
    <w:rsid w:val="00666078"/>
    <w:rsid w:val="00667E39"/>
    <w:rsid w:val="0067010E"/>
    <w:rsid w:val="00670A3A"/>
    <w:rsid w:val="00670D22"/>
    <w:rsid w:val="00671964"/>
    <w:rsid w:val="00672253"/>
    <w:rsid w:val="00672D15"/>
    <w:rsid w:val="00674572"/>
    <w:rsid w:val="00675647"/>
    <w:rsid w:val="0067613A"/>
    <w:rsid w:val="00676499"/>
    <w:rsid w:val="006766C1"/>
    <w:rsid w:val="00683698"/>
    <w:rsid w:val="006837B7"/>
    <w:rsid w:val="00686B37"/>
    <w:rsid w:val="00687763"/>
    <w:rsid w:val="00692B0D"/>
    <w:rsid w:val="00693E0E"/>
    <w:rsid w:val="00695CFB"/>
    <w:rsid w:val="00696333"/>
    <w:rsid w:val="00696A6B"/>
    <w:rsid w:val="00696AB1"/>
    <w:rsid w:val="00696B98"/>
    <w:rsid w:val="006A0303"/>
    <w:rsid w:val="006A0A32"/>
    <w:rsid w:val="006A1AE3"/>
    <w:rsid w:val="006A2728"/>
    <w:rsid w:val="006A2B2A"/>
    <w:rsid w:val="006A330E"/>
    <w:rsid w:val="006B0D3D"/>
    <w:rsid w:val="006B2B13"/>
    <w:rsid w:val="006B2FBA"/>
    <w:rsid w:val="006B435B"/>
    <w:rsid w:val="006B5470"/>
    <w:rsid w:val="006C0EDD"/>
    <w:rsid w:val="006C11C7"/>
    <w:rsid w:val="006C30E1"/>
    <w:rsid w:val="006C3736"/>
    <w:rsid w:val="006C4607"/>
    <w:rsid w:val="006C4BC1"/>
    <w:rsid w:val="006D032A"/>
    <w:rsid w:val="006D48F1"/>
    <w:rsid w:val="006D530C"/>
    <w:rsid w:val="006D5F1E"/>
    <w:rsid w:val="006D74F2"/>
    <w:rsid w:val="006D7616"/>
    <w:rsid w:val="006E2571"/>
    <w:rsid w:val="006E75D9"/>
    <w:rsid w:val="006F3689"/>
    <w:rsid w:val="006F3820"/>
    <w:rsid w:val="006F3CE9"/>
    <w:rsid w:val="006F45BE"/>
    <w:rsid w:val="006F4D73"/>
    <w:rsid w:val="006F64CB"/>
    <w:rsid w:val="006F6832"/>
    <w:rsid w:val="007004BA"/>
    <w:rsid w:val="007004FC"/>
    <w:rsid w:val="00702245"/>
    <w:rsid w:val="00702C50"/>
    <w:rsid w:val="00702DD8"/>
    <w:rsid w:val="0070342A"/>
    <w:rsid w:val="00703642"/>
    <w:rsid w:val="00703D98"/>
    <w:rsid w:val="00706670"/>
    <w:rsid w:val="00707113"/>
    <w:rsid w:val="007107A7"/>
    <w:rsid w:val="00710AFF"/>
    <w:rsid w:val="00710FCE"/>
    <w:rsid w:val="00711F59"/>
    <w:rsid w:val="00712C11"/>
    <w:rsid w:val="0071484D"/>
    <w:rsid w:val="00714BA1"/>
    <w:rsid w:val="007200D6"/>
    <w:rsid w:val="007208AD"/>
    <w:rsid w:val="0072293E"/>
    <w:rsid w:val="00722A27"/>
    <w:rsid w:val="00723301"/>
    <w:rsid w:val="0072417C"/>
    <w:rsid w:val="007261B0"/>
    <w:rsid w:val="007275F3"/>
    <w:rsid w:val="00732018"/>
    <w:rsid w:val="00734450"/>
    <w:rsid w:val="007349E4"/>
    <w:rsid w:val="00735099"/>
    <w:rsid w:val="00736F2E"/>
    <w:rsid w:val="0073742E"/>
    <w:rsid w:val="00740C79"/>
    <w:rsid w:val="00741289"/>
    <w:rsid w:val="00741F6C"/>
    <w:rsid w:val="00743359"/>
    <w:rsid w:val="00744117"/>
    <w:rsid w:val="00744B53"/>
    <w:rsid w:val="0074537E"/>
    <w:rsid w:val="00745F67"/>
    <w:rsid w:val="0074664D"/>
    <w:rsid w:val="0074666E"/>
    <w:rsid w:val="00746E0B"/>
    <w:rsid w:val="00746E7D"/>
    <w:rsid w:val="00746F64"/>
    <w:rsid w:val="007473D0"/>
    <w:rsid w:val="0075039E"/>
    <w:rsid w:val="007518D6"/>
    <w:rsid w:val="00751B81"/>
    <w:rsid w:val="00751F80"/>
    <w:rsid w:val="00752D9D"/>
    <w:rsid w:val="00752DCF"/>
    <w:rsid w:val="0075405C"/>
    <w:rsid w:val="0075428C"/>
    <w:rsid w:val="00754784"/>
    <w:rsid w:val="0075506E"/>
    <w:rsid w:val="00757C6E"/>
    <w:rsid w:val="00762BDA"/>
    <w:rsid w:val="0076421D"/>
    <w:rsid w:val="00773051"/>
    <w:rsid w:val="007742B6"/>
    <w:rsid w:val="00777A23"/>
    <w:rsid w:val="0078005A"/>
    <w:rsid w:val="007805FD"/>
    <w:rsid w:val="00783B9C"/>
    <w:rsid w:val="00784422"/>
    <w:rsid w:val="00785480"/>
    <w:rsid w:val="00786246"/>
    <w:rsid w:val="0078629D"/>
    <w:rsid w:val="00786936"/>
    <w:rsid w:val="00787E48"/>
    <w:rsid w:val="007919CC"/>
    <w:rsid w:val="007932E9"/>
    <w:rsid w:val="007946F8"/>
    <w:rsid w:val="00794AA5"/>
    <w:rsid w:val="007A269C"/>
    <w:rsid w:val="007A30E8"/>
    <w:rsid w:val="007A3D07"/>
    <w:rsid w:val="007A438E"/>
    <w:rsid w:val="007A47D2"/>
    <w:rsid w:val="007A58B8"/>
    <w:rsid w:val="007A71C2"/>
    <w:rsid w:val="007A7753"/>
    <w:rsid w:val="007B3622"/>
    <w:rsid w:val="007B3B54"/>
    <w:rsid w:val="007B3FA0"/>
    <w:rsid w:val="007B4BD1"/>
    <w:rsid w:val="007B7F2A"/>
    <w:rsid w:val="007C0649"/>
    <w:rsid w:val="007C0F2C"/>
    <w:rsid w:val="007C2BCC"/>
    <w:rsid w:val="007C32A8"/>
    <w:rsid w:val="007C423F"/>
    <w:rsid w:val="007C4EF0"/>
    <w:rsid w:val="007D0903"/>
    <w:rsid w:val="007D099D"/>
    <w:rsid w:val="007D0ABA"/>
    <w:rsid w:val="007D2C52"/>
    <w:rsid w:val="007D30EF"/>
    <w:rsid w:val="007E17B7"/>
    <w:rsid w:val="007E2664"/>
    <w:rsid w:val="007E38DB"/>
    <w:rsid w:val="007E3ABF"/>
    <w:rsid w:val="007E41C9"/>
    <w:rsid w:val="007E4AB4"/>
    <w:rsid w:val="007E5BFA"/>
    <w:rsid w:val="007E641C"/>
    <w:rsid w:val="007E65F7"/>
    <w:rsid w:val="007E6689"/>
    <w:rsid w:val="007E6D13"/>
    <w:rsid w:val="007E731C"/>
    <w:rsid w:val="007F0A03"/>
    <w:rsid w:val="007F3280"/>
    <w:rsid w:val="007F3C98"/>
    <w:rsid w:val="007F52E7"/>
    <w:rsid w:val="007F57E0"/>
    <w:rsid w:val="00800009"/>
    <w:rsid w:val="008019BF"/>
    <w:rsid w:val="00810040"/>
    <w:rsid w:val="008104F9"/>
    <w:rsid w:val="00810527"/>
    <w:rsid w:val="0081203F"/>
    <w:rsid w:val="008125B3"/>
    <w:rsid w:val="00816B61"/>
    <w:rsid w:val="00817015"/>
    <w:rsid w:val="0082023A"/>
    <w:rsid w:val="0082099B"/>
    <w:rsid w:val="008216BD"/>
    <w:rsid w:val="00821A7A"/>
    <w:rsid w:val="00821B9F"/>
    <w:rsid w:val="00823061"/>
    <w:rsid w:val="008243DF"/>
    <w:rsid w:val="00824659"/>
    <w:rsid w:val="008253F8"/>
    <w:rsid w:val="00827125"/>
    <w:rsid w:val="00827FBE"/>
    <w:rsid w:val="008323BB"/>
    <w:rsid w:val="008325E4"/>
    <w:rsid w:val="00832A2B"/>
    <w:rsid w:val="00832F65"/>
    <w:rsid w:val="00834FBF"/>
    <w:rsid w:val="008364CF"/>
    <w:rsid w:val="00836DE2"/>
    <w:rsid w:val="008379CF"/>
    <w:rsid w:val="0084001A"/>
    <w:rsid w:val="00840552"/>
    <w:rsid w:val="008415E5"/>
    <w:rsid w:val="00841CD6"/>
    <w:rsid w:val="00843544"/>
    <w:rsid w:val="00843D39"/>
    <w:rsid w:val="008440C7"/>
    <w:rsid w:val="00844B17"/>
    <w:rsid w:val="00845811"/>
    <w:rsid w:val="00845EFF"/>
    <w:rsid w:val="00846994"/>
    <w:rsid w:val="008471E6"/>
    <w:rsid w:val="008475C8"/>
    <w:rsid w:val="00850451"/>
    <w:rsid w:val="00852042"/>
    <w:rsid w:val="0085273A"/>
    <w:rsid w:val="00852C52"/>
    <w:rsid w:val="008534C9"/>
    <w:rsid w:val="00854949"/>
    <w:rsid w:val="0085533D"/>
    <w:rsid w:val="0085599D"/>
    <w:rsid w:val="008570E3"/>
    <w:rsid w:val="008629E3"/>
    <w:rsid w:val="00862CEE"/>
    <w:rsid w:val="00862D14"/>
    <w:rsid w:val="00864AC9"/>
    <w:rsid w:val="00870A9A"/>
    <w:rsid w:val="00873F6C"/>
    <w:rsid w:val="0087510C"/>
    <w:rsid w:val="0087571F"/>
    <w:rsid w:val="00882F21"/>
    <w:rsid w:val="00883892"/>
    <w:rsid w:val="00883A12"/>
    <w:rsid w:val="00884817"/>
    <w:rsid w:val="008851B4"/>
    <w:rsid w:val="008855D2"/>
    <w:rsid w:val="0089179D"/>
    <w:rsid w:val="00892FBA"/>
    <w:rsid w:val="00893113"/>
    <w:rsid w:val="0089355B"/>
    <w:rsid w:val="00893B04"/>
    <w:rsid w:val="00896211"/>
    <w:rsid w:val="008968D2"/>
    <w:rsid w:val="0089738E"/>
    <w:rsid w:val="008A00E0"/>
    <w:rsid w:val="008A2506"/>
    <w:rsid w:val="008A411D"/>
    <w:rsid w:val="008A4EF3"/>
    <w:rsid w:val="008A7119"/>
    <w:rsid w:val="008A7DF0"/>
    <w:rsid w:val="008B04D6"/>
    <w:rsid w:val="008B1B03"/>
    <w:rsid w:val="008B1CA3"/>
    <w:rsid w:val="008B22F1"/>
    <w:rsid w:val="008B3CF7"/>
    <w:rsid w:val="008B594A"/>
    <w:rsid w:val="008B5FDB"/>
    <w:rsid w:val="008B6806"/>
    <w:rsid w:val="008B6A22"/>
    <w:rsid w:val="008B6B8C"/>
    <w:rsid w:val="008C2482"/>
    <w:rsid w:val="008C288E"/>
    <w:rsid w:val="008C2BF9"/>
    <w:rsid w:val="008C3870"/>
    <w:rsid w:val="008C4458"/>
    <w:rsid w:val="008C50F4"/>
    <w:rsid w:val="008C5461"/>
    <w:rsid w:val="008C5649"/>
    <w:rsid w:val="008C70B9"/>
    <w:rsid w:val="008C74BD"/>
    <w:rsid w:val="008D343B"/>
    <w:rsid w:val="008D3B59"/>
    <w:rsid w:val="008D5385"/>
    <w:rsid w:val="008D59FD"/>
    <w:rsid w:val="008E099F"/>
    <w:rsid w:val="008E44A2"/>
    <w:rsid w:val="008E697D"/>
    <w:rsid w:val="008E7DC9"/>
    <w:rsid w:val="008F1C18"/>
    <w:rsid w:val="009000B7"/>
    <w:rsid w:val="009003B1"/>
    <w:rsid w:val="00900ABA"/>
    <w:rsid w:val="00902AA0"/>
    <w:rsid w:val="00903263"/>
    <w:rsid w:val="009049DD"/>
    <w:rsid w:val="00905446"/>
    <w:rsid w:val="00906A21"/>
    <w:rsid w:val="009079C3"/>
    <w:rsid w:val="00910462"/>
    <w:rsid w:val="00911802"/>
    <w:rsid w:val="00912CD6"/>
    <w:rsid w:val="0091368E"/>
    <w:rsid w:val="00913F1D"/>
    <w:rsid w:val="00914D88"/>
    <w:rsid w:val="00915AB1"/>
    <w:rsid w:val="00917532"/>
    <w:rsid w:val="009208E9"/>
    <w:rsid w:val="009229FE"/>
    <w:rsid w:val="009235BA"/>
    <w:rsid w:val="00923B9E"/>
    <w:rsid w:val="00923F54"/>
    <w:rsid w:val="00924023"/>
    <w:rsid w:val="00924CE2"/>
    <w:rsid w:val="00925B9F"/>
    <w:rsid w:val="009264CF"/>
    <w:rsid w:val="00930F9C"/>
    <w:rsid w:val="00931AED"/>
    <w:rsid w:val="00934BE5"/>
    <w:rsid w:val="009368CA"/>
    <w:rsid w:val="00940B7F"/>
    <w:rsid w:val="00940E82"/>
    <w:rsid w:val="009476A3"/>
    <w:rsid w:val="00947BC4"/>
    <w:rsid w:val="0095013B"/>
    <w:rsid w:val="0095334F"/>
    <w:rsid w:val="0095579B"/>
    <w:rsid w:val="00956194"/>
    <w:rsid w:val="00957352"/>
    <w:rsid w:val="00960266"/>
    <w:rsid w:val="00962F1B"/>
    <w:rsid w:val="00965897"/>
    <w:rsid w:val="009659B3"/>
    <w:rsid w:val="00965A24"/>
    <w:rsid w:val="00967136"/>
    <w:rsid w:val="0096765C"/>
    <w:rsid w:val="00971CDC"/>
    <w:rsid w:val="009727E4"/>
    <w:rsid w:val="009734F8"/>
    <w:rsid w:val="00976B48"/>
    <w:rsid w:val="00977DF7"/>
    <w:rsid w:val="00980C28"/>
    <w:rsid w:val="00981790"/>
    <w:rsid w:val="00981C8D"/>
    <w:rsid w:val="00983862"/>
    <w:rsid w:val="00986034"/>
    <w:rsid w:val="00986696"/>
    <w:rsid w:val="00990E2E"/>
    <w:rsid w:val="00992BD9"/>
    <w:rsid w:val="00993371"/>
    <w:rsid w:val="009934C5"/>
    <w:rsid w:val="00994C0F"/>
    <w:rsid w:val="0099537A"/>
    <w:rsid w:val="00995869"/>
    <w:rsid w:val="0099793B"/>
    <w:rsid w:val="009A7913"/>
    <w:rsid w:val="009B0772"/>
    <w:rsid w:val="009B22D7"/>
    <w:rsid w:val="009B4A73"/>
    <w:rsid w:val="009B5038"/>
    <w:rsid w:val="009B6579"/>
    <w:rsid w:val="009B6833"/>
    <w:rsid w:val="009B72ED"/>
    <w:rsid w:val="009B7487"/>
    <w:rsid w:val="009C1679"/>
    <w:rsid w:val="009C6DEB"/>
    <w:rsid w:val="009C7196"/>
    <w:rsid w:val="009D1423"/>
    <w:rsid w:val="009D184B"/>
    <w:rsid w:val="009D29F0"/>
    <w:rsid w:val="009D3F4E"/>
    <w:rsid w:val="009D6504"/>
    <w:rsid w:val="009D6F78"/>
    <w:rsid w:val="009E12D7"/>
    <w:rsid w:val="009E1DAC"/>
    <w:rsid w:val="009E2D59"/>
    <w:rsid w:val="009E3409"/>
    <w:rsid w:val="009E51DC"/>
    <w:rsid w:val="009E626E"/>
    <w:rsid w:val="009E661A"/>
    <w:rsid w:val="009F0F6F"/>
    <w:rsid w:val="009F254E"/>
    <w:rsid w:val="009F2805"/>
    <w:rsid w:val="009F32D2"/>
    <w:rsid w:val="009F3302"/>
    <w:rsid w:val="009F55AE"/>
    <w:rsid w:val="009F5D4F"/>
    <w:rsid w:val="009F6B7E"/>
    <w:rsid w:val="009F7A03"/>
    <w:rsid w:val="00A04237"/>
    <w:rsid w:val="00A05C44"/>
    <w:rsid w:val="00A06622"/>
    <w:rsid w:val="00A06781"/>
    <w:rsid w:val="00A074C3"/>
    <w:rsid w:val="00A07A34"/>
    <w:rsid w:val="00A1139F"/>
    <w:rsid w:val="00A11F80"/>
    <w:rsid w:val="00A13E58"/>
    <w:rsid w:val="00A1509C"/>
    <w:rsid w:val="00A150CC"/>
    <w:rsid w:val="00A15CCC"/>
    <w:rsid w:val="00A23248"/>
    <w:rsid w:val="00A249B9"/>
    <w:rsid w:val="00A3029F"/>
    <w:rsid w:val="00A30537"/>
    <w:rsid w:val="00A3413D"/>
    <w:rsid w:val="00A34260"/>
    <w:rsid w:val="00A34BD3"/>
    <w:rsid w:val="00A37E34"/>
    <w:rsid w:val="00A4126D"/>
    <w:rsid w:val="00A42AB4"/>
    <w:rsid w:val="00A47BC6"/>
    <w:rsid w:val="00A508BF"/>
    <w:rsid w:val="00A55C28"/>
    <w:rsid w:val="00A560C6"/>
    <w:rsid w:val="00A56700"/>
    <w:rsid w:val="00A6062F"/>
    <w:rsid w:val="00A63A59"/>
    <w:rsid w:val="00A6406E"/>
    <w:rsid w:val="00A67751"/>
    <w:rsid w:val="00A70CFD"/>
    <w:rsid w:val="00A71A19"/>
    <w:rsid w:val="00A72A0B"/>
    <w:rsid w:val="00A7466D"/>
    <w:rsid w:val="00A767D4"/>
    <w:rsid w:val="00A769CA"/>
    <w:rsid w:val="00A7703B"/>
    <w:rsid w:val="00A77325"/>
    <w:rsid w:val="00A8103E"/>
    <w:rsid w:val="00A81E42"/>
    <w:rsid w:val="00A82799"/>
    <w:rsid w:val="00A85050"/>
    <w:rsid w:val="00A85061"/>
    <w:rsid w:val="00A85D7A"/>
    <w:rsid w:val="00A864FE"/>
    <w:rsid w:val="00A86F41"/>
    <w:rsid w:val="00A87D04"/>
    <w:rsid w:val="00A93E5F"/>
    <w:rsid w:val="00A93F8A"/>
    <w:rsid w:val="00A950C5"/>
    <w:rsid w:val="00A9551D"/>
    <w:rsid w:val="00A960D2"/>
    <w:rsid w:val="00A9693A"/>
    <w:rsid w:val="00A97F73"/>
    <w:rsid w:val="00A97FD7"/>
    <w:rsid w:val="00AA1D25"/>
    <w:rsid w:val="00AA1E3F"/>
    <w:rsid w:val="00AA1FC0"/>
    <w:rsid w:val="00AA22F1"/>
    <w:rsid w:val="00AA291A"/>
    <w:rsid w:val="00AA2E72"/>
    <w:rsid w:val="00AA7347"/>
    <w:rsid w:val="00AA745D"/>
    <w:rsid w:val="00AA758D"/>
    <w:rsid w:val="00AB1D62"/>
    <w:rsid w:val="00AB2B1A"/>
    <w:rsid w:val="00AB397F"/>
    <w:rsid w:val="00AB3A1E"/>
    <w:rsid w:val="00AB5458"/>
    <w:rsid w:val="00AB57AA"/>
    <w:rsid w:val="00AB5832"/>
    <w:rsid w:val="00AB7054"/>
    <w:rsid w:val="00AB7AEC"/>
    <w:rsid w:val="00AC03F9"/>
    <w:rsid w:val="00AC14D8"/>
    <w:rsid w:val="00AC3FE3"/>
    <w:rsid w:val="00AC4ADB"/>
    <w:rsid w:val="00AC51F2"/>
    <w:rsid w:val="00AD2CFA"/>
    <w:rsid w:val="00AD3269"/>
    <w:rsid w:val="00AD4774"/>
    <w:rsid w:val="00AD4E1C"/>
    <w:rsid w:val="00AD5A4C"/>
    <w:rsid w:val="00AD7B82"/>
    <w:rsid w:val="00AE0AC2"/>
    <w:rsid w:val="00AE2010"/>
    <w:rsid w:val="00AE22DA"/>
    <w:rsid w:val="00AE472A"/>
    <w:rsid w:val="00AE4B81"/>
    <w:rsid w:val="00AE5066"/>
    <w:rsid w:val="00AE5E24"/>
    <w:rsid w:val="00AE61B7"/>
    <w:rsid w:val="00AE6984"/>
    <w:rsid w:val="00AE6CBA"/>
    <w:rsid w:val="00AE785D"/>
    <w:rsid w:val="00AE79AD"/>
    <w:rsid w:val="00AF35E4"/>
    <w:rsid w:val="00AF4445"/>
    <w:rsid w:val="00AF44A0"/>
    <w:rsid w:val="00AF4761"/>
    <w:rsid w:val="00AF4D11"/>
    <w:rsid w:val="00AF5CDE"/>
    <w:rsid w:val="00AF7071"/>
    <w:rsid w:val="00AF7CBD"/>
    <w:rsid w:val="00AF7CFC"/>
    <w:rsid w:val="00B00D16"/>
    <w:rsid w:val="00B016F9"/>
    <w:rsid w:val="00B027AF"/>
    <w:rsid w:val="00B069D5"/>
    <w:rsid w:val="00B06A2C"/>
    <w:rsid w:val="00B0706E"/>
    <w:rsid w:val="00B11A57"/>
    <w:rsid w:val="00B11C29"/>
    <w:rsid w:val="00B12318"/>
    <w:rsid w:val="00B12CE9"/>
    <w:rsid w:val="00B149A5"/>
    <w:rsid w:val="00B16037"/>
    <w:rsid w:val="00B1651E"/>
    <w:rsid w:val="00B17C5E"/>
    <w:rsid w:val="00B211C3"/>
    <w:rsid w:val="00B21677"/>
    <w:rsid w:val="00B22C50"/>
    <w:rsid w:val="00B25597"/>
    <w:rsid w:val="00B267B9"/>
    <w:rsid w:val="00B270E3"/>
    <w:rsid w:val="00B27A1E"/>
    <w:rsid w:val="00B33E09"/>
    <w:rsid w:val="00B33F8D"/>
    <w:rsid w:val="00B4086E"/>
    <w:rsid w:val="00B40D3D"/>
    <w:rsid w:val="00B43CF5"/>
    <w:rsid w:val="00B45211"/>
    <w:rsid w:val="00B459C1"/>
    <w:rsid w:val="00B46433"/>
    <w:rsid w:val="00B47F8E"/>
    <w:rsid w:val="00B502E5"/>
    <w:rsid w:val="00B50708"/>
    <w:rsid w:val="00B50C68"/>
    <w:rsid w:val="00B510B8"/>
    <w:rsid w:val="00B51293"/>
    <w:rsid w:val="00B52B1E"/>
    <w:rsid w:val="00B52E3B"/>
    <w:rsid w:val="00B534E9"/>
    <w:rsid w:val="00B54302"/>
    <w:rsid w:val="00B544B9"/>
    <w:rsid w:val="00B55481"/>
    <w:rsid w:val="00B56C32"/>
    <w:rsid w:val="00B57111"/>
    <w:rsid w:val="00B57ACF"/>
    <w:rsid w:val="00B60A02"/>
    <w:rsid w:val="00B63B65"/>
    <w:rsid w:val="00B64BB1"/>
    <w:rsid w:val="00B64E74"/>
    <w:rsid w:val="00B6597E"/>
    <w:rsid w:val="00B66020"/>
    <w:rsid w:val="00B6761E"/>
    <w:rsid w:val="00B73166"/>
    <w:rsid w:val="00B7382E"/>
    <w:rsid w:val="00B766E5"/>
    <w:rsid w:val="00B770C4"/>
    <w:rsid w:val="00B7773C"/>
    <w:rsid w:val="00B82BF1"/>
    <w:rsid w:val="00B8426C"/>
    <w:rsid w:val="00B8588A"/>
    <w:rsid w:val="00B85A21"/>
    <w:rsid w:val="00B90127"/>
    <w:rsid w:val="00B912A7"/>
    <w:rsid w:val="00B9199B"/>
    <w:rsid w:val="00B91B8D"/>
    <w:rsid w:val="00B9284C"/>
    <w:rsid w:val="00B94E90"/>
    <w:rsid w:val="00B9715F"/>
    <w:rsid w:val="00BA354D"/>
    <w:rsid w:val="00BA3C94"/>
    <w:rsid w:val="00BA4BA2"/>
    <w:rsid w:val="00BA5341"/>
    <w:rsid w:val="00BA560A"/>
    <w:rsid w:val="00BA56B8"/>
    <w:rsid w:val="00BA5CE9"/>
    <w:rsid w:val="00BA6D79"/>
    <w:rsid w:val="00BB019C"/>
    <w:rsid w:val="00BB0A82"/>
    <w:rsid w:val="00BB18E9"/>
    <w:rsid w:val="00BB1F46"/>
    <w:rsid w:val="00BB433E"/>
    <w:rsid w:val="00BB546F"/>
    <w:rsid w:val="00BB79BA"/>
    <w:rsid w:val="00BB7C94"/>
    <w:rsid w:val="00BC0A9D"/>
    <w:rsid w:val="00BC1814"/>
    <w:rsid w:val="00BC41A3"/>
    <w:rsid w:val="00BC46A5"/>
    <w:rsid w:val="00BC5C24"/>
    <w:rsid w:val="00BD061D"/>
    <w:rsid w:val="00BD3ABB"/>
    <w:rsid w:val="00BD49A7"/>
    <w:rsid w:val="00BE1F49"/>
    <w:rsid w:val="00BE2413"/>
    <w:rsid w:val="00BE3B92"/>
    <w:rsid w:val="00BE50B1"/>
    <w:rsid w:val="00BE6948"/>
    <w:rsid w:val="00BE70B8"/>
    <w:rsid w:val="00BF2469"/>
    <w:rsid w:val="00BF40ED"/>
    <w:rsid w:val="00BF49D7"/>
    <w:rsid w:val="00BF5BC2"/>
    <w:rsid w:val="00BF617F"/>
    <w:rsid w:val="00BF69E6"/>
    <w:rsid w:val="00BF6B68"/>
    <w:rsid w:val="00BF7CDF"/>
    <w:rsid w:val="00C02B0C"/>
    <w:rsid w:val="00C033DB"/>
    <w:rsid w:val="00C0401A"/>
    <w:rsid w:val="00C04029"/>
    <w:rsid w:val="00C1133D"/>
    <w:rsid w:val="00C14F17"/>
    <w:rsid w:val="00C17CD9"/>
    <w:rsid w:val="00C215F4"/>
    <w:rsid w:val="00C2269D"/>
    <w:rsid w:val="00C226AD"/>
    <w:rsid w:val="00C22DB1"/>
    <w:rsid w:val="00C2582C"/>
    <w:rsid w:val="00C27A08"/>
    <w:rsid w:val="00C27FB1"/>
    <w:rsid w:val="00C30D04"/>
    <w:rsid w:val="00C31312"/>
    <w:rsid w:val="00C31E36"/>
    <w:rsid w:val="00C326C6"/>
    <w:rsid w:val="00C32EAC"/>
    <w:rsid w:val="00C33F80"/>
    <w:rsid w:val="00C35295"/>
    <w:rsid w:val="00C35720"/>
    <w:rsid w:val="00C36ADD"/>
    <w:rsid w:val="00C36E03"/>
    <w:rsid w:val="00C36E74"/>
    <w:rsid w:val="00C37199"/>
    <w:rsid w:val="00C40595"/>
    <w:rsid w:val="00C4060F"/>
    <w:rsid w:val="00C41621"/>
    <w:rsid w:val="00C41A35"/>
    <w:rsid w:val="00C449FA"/>
    <w:rsid w:val="00C44DE6"/>
    <w:rsid w:val="00C469D4"/>
    <w:rsid w:val="00C50D27"/>
    <w:rsid w:val="00C5384F"/>
    <w:rsid w:val="00C53A96"/>
    <w:rsid w:val="00C53D6F"/>
    <w:rsid w:val="00C5403C"/>
    <w:rsid w:val="00C559EA"/>
    <w:rsid w:val="00C55C11"/>
    <w:rsid w:val="00C56964"/>
    <w:rsid w:val="00C57DA9"/>
    <w:rsid w:val="00C600B4"/>
    <w:rsid w:val="00C656D5"/>
    <w:rsid w:val="00C66386"/>
    <w:rsid w:val="00C67103"/>
    <w:rsid w:val="00C7142D"/>
    <w:rsid w:val="00C71BB9"/>
    <w:rsid w:val="00C73DF4"/>
    <w:rsid w:val="00C7429C"/>
    <w:rsid w:val="00C76026"/>
    <w:rsid w:val="00C763DC"/>
    <w:rsid w:val="00C76575"/>
    <w:rsid w:val="00C77482"/>
    <w:rsid w:val="00C776DC"/>
    <w:rsid w:val="00C80311"/>
    <w:rsid w:val="00C81BB5"/>
    <w:rsid w:val="00C847DD"/>
    <w:rsid w:val="00C85067"/>
    <w:rsid w:val="00C85F0B"/>
    <w:rsid w:val="00C86D57"/>
    <w:rsid w:val="00C90F8A"/>
    <w:rsid w:val="00C91017"/>
    <w:rsid w:val="00C917E8"/>
    <w:rsid w:val="00C926F0"/>
    <w:rsid w:val="00C92F83"/>
    <w:rsid w:val="00C9499C"/>
    <w:rsid w:val="00C94C28"/>
    <w:rsid w:val="00C95440"/>
    <w:rsid w:val="00C96BAA"/>
    <w:rsid w:val="00C974C3"/>
    <w:rsid w:val="00CA08CA"/>
    <w:rsid w:val="00CA1271"/>
    <w:rsid w:val="00CA2C4E"/>
    <w:rsid w:val="00CA35B1"/>
    <w:rsid w:val="00CA3B3A"/>
    <w:rsid w:val="00CA4D0F"/>
    <w:rsid w:val="00CA73D0"/>
    <w:rsid w:val="00CB0247"/>
    <w:rsid w:val="00CB0967"/>
    <w:rsid w:val="00CB249D"/>
    <w:rsid w:val="00CB3440"/>
    <w:rsid w:val="00CB51EB"/>
    <w:rsid w:val="00CB746F"/>
    <w:rsid w:val="00CC1692"/>
    <w:rsid w:val="00CC3BE4"/>
    <w:rsid w:val="00CC4478"/>
    <w:rsid w:val="00CC5D78"/>
    <w:rsid w:val="00CD0CA2"/>
    <w:rsid w:val="00CD138B"/>
    <w:rsid w:val="00CD1B37"/>
    <w:rsid w:val="00CD2D69"/>
    <w:rsid w:val="00CD3619"/>
    <w:rsid w:val="00CD371C"/>
    <w:rsid w:val="00CD3E31"/>
    <w:rsid w:val="00CD41FA"/>
    <w:rsid w:val="00CD5A4E"/>
    <w:rsid w:val="00CD619D"/>
    <w:rsid w:val="00CD74A3"/>
    <w:rsid w:val="00CD783C"/>
    <w:rsid w:val="00CE0527"/>
    <w:rsid w:val="00CE231A"/>
    <w:rsid w:val="00CE4E4B"/>
    <w:rsid w:val="00CE52FF"/>
    <w:rsid w:val="00CE54AD"/>
    <w:rsid w:val="00CE5B23"/>
    <w:rsid w:val="00CE64DE"/>
    <w:rsid w:val="00CE6D33"/>
    <w:rsid w:val="00CF19E3"/>
    <w:rsid w:val="00CF254A"/>
    <w:rsid w:val="00CF28FD"/>
    <w:rsid w:val="00CF53E7"/>
    <w:rsid w:val="00CF64E7"/>
    <w:rsid w:val="00CF70AD"/>
    <w:rsid w:val="00CF7729"/>
    <w:rsid w:val="00D00059"/>
    <w:rsid w:val="00D0048B"/>
    <w:rsid w:val="00D00DD4"/>
    <w:rsid w:val="00D031FD"/>
    <w:rsid w:val="00D039D7"/>
    <w:rsid w:val="00D03FA3"/>
    <w:rsid w:val="00D0460D"/>
    <w:rsid w:val="00D05BBB"/>
    <w:rsid w:val="00D05BC1"/>
    <w:rsid w:val="00D07262"/>
    <w:rsid w:val="00D10001"/>
    <w:rsid w:val="00D107FA"/>
    <w:rsid w:val="00D108BB"/>
    <w:rsid w:val="00D1120C"/>
    <w:rsid w:val="00D12045"/>
    <w:rsid w:val="00D12275"/>
    <w:rsid w:val="00D12766"/>
    <w:rsid w:val="00D1283E"/>
    <w:rsid w:val="00D17BDC"/>
    <w:rsid w:val="00D20FF4"/>
    <w:rsid w:val="00D2124C"/>
    <w:rsid w:val="00D223AE"/>
    <w:rsid w:val="00D2395D"/>
    <w:rsid w:val="00D24ADD"/>
    <w:rsid w:val="00D24D2C"/>
    <w:rsid w:val="00D265DF"/>
    <w:rsid w:val="00D26700"/>
    <w:rsid w:val="00D2782F"/>
    <w:rsid w:val="00D3059F"/>
    <w:rsid w:val="00D313D5"/>
    <w:rsid w:val="00D31638"/>
    <w:rsid w:val="00D31B0D"/>
    <w:rsid w:val="00D33ABD"/>
    <w:rsid w:val="00D35881"/>
    <w:rsid w:val="00D35A62"/>
    <w:rsid w:val="00D36A37"/>
    <w:rsid w:val="00D36B8E"/>
    <w:rsid w:val="00D37051"/>
    <w:rsid w:val="00D379D2"/>
    <w:rsid w:val="00D42DC7"/>
    <w:rsid w:val="00D4307C"/>
    <w:rsid w:val="00D43A2E"/>
    <w:rsid w:val="00D467ED"/>
    <w:rsid w:val="00D46EF3"/>
    <w:rsid w:val="00D46F8B"/>
    <w:rsid w:val="00D47CC2"/>
    <w:rsid w:val="00D50B32"/>
    <w:rsid w:val="00D52BD5"/>
    <w:rsid w:val="00D53113"/>
    <w:rsid w:val="00D53351"/>
    <w:rsid w:val="00D54B1E"/>
    <w:rsid w:val="00D5519B"/>
    <w:rsid w:val="00D552A8"/>
    <w:rsid w:val="00D55BF0"/>
    <w:rsid w:val="00D61004"/>
    <w:rsid w:val="00D61F62"/>
    <w:rsid w:val="00D6275A"/>
    <w:rsid w:val="00D628E1"/>
    <w:rsid w:val="00D6346F"/>
    <w:rsid w:val="00D65C57"/>
    <w:rsid w:val="00D6683D"/>
    <w:rsid w:val="00D66A91"/>
    <w:rsid w:val="00D72C23"/>
    <w:rsid w:val="00D737F9"/>
    <w:rsid w:val="00D73843"/>
    <w:rsid w:val="00D74232"/>
    <w:rsid w:val="00D757AF"/>
    <w:rsid w:val="00D75BCA"/>
    <w:rsid w:val="00D75FC5"/>
    <w:rsid w:val="00D8020C"/>
    <w:rsid w:val="00D808E5"/>
    <w:rsid w:val="00D83C38"/>
    <w:rsid w:val="00D84429"/>
    <w:rsid w:val="00D8726B"/>
    <w:rsid w:val="00D90F27"/>
    <w:rsid w:val="00D9189F"/>
    <w:rsid w:val="00D925BC"/>
    <w:rsid w:val="00D92A92"/>
    <w:rsid w:val="00DA5738"/>
    <w:rsid w:val="00DA596D"/>
    <w:rsid w:val="00DA6930"/>
    <w:rsid w:val="00DA7DA5"/>
    <w:rsid w:val="00DB073B"/>
    <w:rsid w:val="00DB56D4"/>
    <w:rsid w:val="00DB78F0"/>
    <w:rsid w:val="00DB79C3"/>
    <w:rsid w:val="00DC0826"/>
    <w:rsid w:val="00DC0CEA"/>
    <w:rsid w:val="00DC2E43"/>
    <w:rsid w:val="00DC31AF"/>
    <w:rsid w:val="00DC6DC7"/>
    <w:rsid w:val="00DD095C"/>
    <w:rsid w:val="00DD1020"/>
    <w:rsid w:val="00DD1330"/>
    <w:rsid w:val="00DD1C13"/>
    <w:rsid w:val="00DD51A0"/>
    <w:rsid w:val="00DD51D0"/>
    <w:rsid w:val="00DD58D6"/>
    <w:rsid w:val="00DD64A0"/>
    <w:rsid w:val="00DE03CB"/>
    <w:rsid w:val="00DE0B83"/>
    <w:rsid w:val="00DE19DF"/>
    <w:rsid w:val="00DE1A81"/>
    <w:rsid w:val="00DE1C13"/>
    <w:rsid w:val="00DE230F"/>
    <w:rsid w:val="00DE2C53"/>
    <w:rsid w:val="00DE3FD4"/>
    <w:rsid w:val="00DE4029"/>
    <w:rsid w:val="00DE4E10"/>
    <w:rsid w:val="00DE7165"/>
    <w:rsid w:val="00DE72E5"/>
    <w:rsid w:val="00DE7C0B"/>
    <w:rsid w:val="00DE7F66"/>
    <w:rsid w:val="00DF4790"/>
    <w:rsid w:val="00DF4F3C"/>
    <w:rsid w:val="00DF5D16"/>
    <w:rsid w:val="00DF76F4"/>
    <w:rsid w:val="00DF7D2A"/>
    <w:rsid w:val="00E00A24"/>
    <w:rsid w:val="00E01982"/>
    <w:rsid w:val="00E01B46"/>
    <w:rsid w:val="00E02ABF"/>
    <w:rsid w:val="00E02C4D"/>
    <w:rsid w:val="00E034BC"/>
    <w:rsid w:val="00E039C7"/>
    <w:rsid w:val="00E06224"/>
    <w:rsid w:val="00E10690"/>
    <w:rsid w:val="00E11666"/>
    <w:rsid w:val="00E128C1"/>
    <w:rsid w:val="00E12BBA"/>
    <w:rsid w:val="00E14995"/>
    <w:rsid w:val="00E16E04"/>
    <w:rsid w:val="00E1720B"/>
    <w:rsid w:val="00E176A8"/>
    <w:rsid w:val="00E179CD"/>
    <w:rsid w:val="00E2129C"/>
    <w:rsid w:val="00E23E8D"/>
    <w:rsid w:val="00E24A9B"/>
    <w:rsid w:val="00E25F31"/>
    <w:rsid w:val="00E31F77"/>
    <w:rsid w:val="00E37F98"/>
    <w:rsid w:val="00E41897"/>
    <w:rsid w:val="00E4194E"/>
    <w:rsid w:val="00E43489"/>
    <w:rsid w:val="00E43BE9"/>
    <w:rsid w:val="00E4437D"/>
    <w:rsid w:val="00E44586"/>
    <w:rsid w:val="00E44FC4"/>
    <w:rsid w:val="00E46559"/>
    <w:rsid w:val="00E51D2E"/>
    <w:rsid w:val="00E533F8"/>
    <w:rsid w:val="00E54B9C"/>
    <w:rsid w:val="00E56854"/>
    <w:rsid w:val="00E57C14"/>
    <w:rsid w:val="00E57CD6"/>
    <w:rsid w:val="00E60B66"/>
    <w:rsid w:val="00E61129"/>
    <w:rsid w:val="00E62577"/>
    <w:rsid w:val="00E63298"/>
    <w:rsid w:val="00E63EE5"/>
    <w:rsid w:val="00E6670C"/>
    <w:rsid w:val="00E70E58"/>
    <w:rsid w:val="00E72C1A"/>
    <w:rsid w:val="00E72E08"/>
    <w:rsid w:val="00E73C30"/>
    <w:rsid w:val="00E73EB4"/>
    <w:rsid w:val="00E74B96"/>
    <w:rsid w:val="00E75B81"/>
    <w:rsid w:val="00E776E8"/>
    <w:rsid w:val="00E8011E"/>
    <w:rsid w:val="00E80309"/>
    <w:rsid w:val="00E804EF"/>
    <w:rsid w:val="00E80AF5"/>
    <w:rsid w:val="00E838A0"/>
    <w:rsid w:val="00E859CD"/>
    <w:rsid w:val="00E86812"/>
    <w:rsid w:val="00E90C5F"/>
    <w:rsid w:val="00E90FE8"/>
    <w:rsid w:val="00E92C1F"/>
    <w:rsid w:val="00E940D1"/>
    <w:rsid w:val="00E957F0"/>
    <w:rsid w:val="00E95952"/>
    <w:rsid w:val="00E95D4B"/>
    <w:rsid w:val="00E961E7"/>
    <w:rsid w:val="00EA5A2D"/>
    <w:rsid w:val="00EA6A0C"/>
    <w:rsid w:val="00EA6F58"/>
    <w:rsid w:val="00EA6F9F"/>
    <w:rsid w:val="00EA78F6"/>
    <w:rsid w:val="00EB0074"/>
    <w:rsid w:val="00EB199F"/>
    <w:rsid w:val="00EB2A46"/>
    <w:rsid w:val="00EB3EA6"/>
    <w:rsid w:val="00EB438F"/>
    <w:rsid w:val="00EB4E5D"/>
    <w:rsid w:val="00EB554E"/>
    <w:rsid w:val="00EB64A3"/>
    <w:rsid w:val="00EB65D2"/>
    <w:rsid w:val="00EB6A74"/>
    <w:rsid w:val="00EC23F7"/>
    <w:rsid w:val="00EC319A"/>
    <w:rsid w:val="00EC4BD8"/>
    <w:rsid w:val="00EC63EB"/>
    <w:rsid w:val="00EC776F"/>
    <w:rsid w:val="00ED0221"/>
    <w:rsid w:val="00ED0F96"/>
    <w:rsid w:val="00ED1367"/>
    <w:rsid w:val="00ED1F3A"/>
    <w:rsid w:val="00ED412F"/>
    <w:rsid w:val="00ED5D27"/>
    <w:rsid w:val="00EE1672"/>
    <w:rsid w:val="00EE1C87"/>
    <w:rsid w:val="00EE24C1"/>
    <w:rsid w:val="00EE2CAC"/>
    <w:rsid w:val="00EE4C43"/>
    <w:rsid w:val="00EF0B5E"/>
    <w:rsid w:val="00EF36B2"/>
    <w:rsid w:val="00F0149C"/>
    <w:rsid w:val="00F04830"/>
    <w:rsid w:val="00F10905"/>
    <w:rsid w:val="00F10DAA"/>
    <w:rsid w:val="00F1136A"/>
    <w:rsid w:val="00F1211A"/>
    <w:rsid w:val="00F1246B"/>
    <w:rsid w:val="00F12580"/>
    <w:rsid w:val="00F13CA0"/>
    <w:rsid w:val="00F16304"/>
    <w:rsid w:val="00F16734"/>
    <w:rsid w:val="00F16FFF"/>
    <w:rsid w:val="00F172AD"/>
    <w:rsid w:val="00F179E9"/>
    <w:rsid w:val="00F20060"/>
    <w:rsid w:val="00F201EC"/>
    <w:rsid w:val="00F208A9"/>
    <w:rsid w:val="00F209E2"/>
    <w:rsid w:val="00F2103B"/>
    <w:rsid w:val="00F2260B"/>
    <w:rsid w:val="00F23F01"/>
    <w:rsid w:val="00F24131"/>
    <w:rsid w:val="00F25838"/>
    <w:rsid w:val="00F2776D"/>
    <w:rsid w:val="00F30420"/>
    <w:rsid w:val="00F30DBB"/>
    <w:rsid w:val="00F321C9"/>
    <w:rsid w:val="00F32D99"/>
    <w:rsid w:val="00F35964"/>
    <w:rsid w:val="00F365A6"/>
    <w:rsid w:val="00F36CF3"/>
    <w:rsid w:val="00F36E0C"/>
    <w:rsid w:val="00F37461"/>
    <w:rsid w:val="00F375D4"/>
    <w:rsid w:val="00F4037D"/>
    <w:rsid w:val="00F4070C"/>
    <w:rsid w:val="00F41B95"/>
    <w:rsid w:val="00F41D75"/>
    <w:rsid w:val="00F439E9"/>
    <w:rsid w:val="00F44521"/>
    <w:rsid w:val="00F45725"/>
    <w:rsid w:val="00F5139D"/>
    <w:rsid w:val="00F51B33"/>
    <w:rsid w:val="00F52478"/>
    <w:rsid w:val="00F53B52"/>
    <w:rsid w:val="00F54AE5"/>
    <w:rsid w:val="00F568DE"/>
    <w:rsid w:val="00F56FD3"/>
    <w:rsid w:val="00F573CF"/>
    <w:rsid w:val="00F6001B"/>
    <w:rsid w:val="00F63095"/>
    <w:rsid w:val="00F63118"/>
    <w:rsid w:val="00F63DAC"/>
    <w:rsid w:val="00F6566D"/>
    <w:rsid w:val="00F71BFA"/>
    <w:rsid w:val="00F7454F"/>
    <w:rsid w:val="00F7508A"/>
    <w:rsid w:val="00F77988"/>
    <w:rsid w:val="00F77F48"/>
    <w:rsid w:val="00F82758"/>
    <w:rsid w:val="00F82EED"/>
    <w:rsid w:val="00F848A2"/>
    <w:rsid w:val="00F86253"/>
    <w:rsid w:val="00F9215B"/>
    <w:rsid w:val="00F93744"/>
    <w:rsid w:val="00F94EC5"/>
    <w:rsid w:val="00F953A6"/>
    <w:rsid w:val="00F95C16"/>
    <w:rsid w:val="00F96078"/>
    <w:rsid w:val="00FA17D6"/>
    <w:rsid w:val="00FA351E"/>
    <w:rsid w:val="00FA353B"/>
    <w:rsid w:val="00FA752E"/>
    <w:rsid w:val="00FA7D27"/>
    <w:rsid w:val="00FB30F1"/>
    <w:rsid w:val="00FB50B3"/>
    <w:rsid w:val="00FB53E7"/>
    <w:rsid w:val="00FB5D5C"/>
    <w:rsid w:val="00FB5F48"/>
    <w:rsid w:val="00FB66A5"/>
    <w:rsid w:val="00FC44AF"/>
    <w:rsid w:val="00FC7CCF"/>
    <w:rsid w:val="00FD12E1"/>
    <w:rsid w:val="00FD1378"/>
    <w:rsid w:val="00FD2A8A"/>
    <w:rsid w:val="00FD3089"/>
    <w:rsid w:val="00FE110F"/>
    <w:rsid w:val="00FE4152"/>
    <w:rsid w:val="00FF4232"/>
    <w:rsid w:val="00FF47A0"/>
    <w:rsid w:val="00FF4F63"/>
    <w:rsid w:val="00FF6936"/>
    <w:rsid w:val="00FF74D8"/>
    <w:rsid w:val="00FF7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1C7CD"/>
  <w15:docId w15:val="{3107908F-C846-40A2-8C83-05962518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B069D5"/>
    <w:pPr>
      <w:spacing w:after="200" w:line="276" w:lineRule="auto"/>
    </w:pPr>
    <w:rPr>
      <w:rFonts w:asciiTheme="minorHAnsi" w:eastAsiaTheme="minorHAnsi" w:hAnsiTheme="minorHAnsi" w:cstheme="minorBid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276FA"/>
    <w:pPr>
      <w:tabs>
        <w:tab w:val="center" w:pos="4153"/>
        <w:tab w:val="right" w:pos="8306"/>
      </w:tabs>
      <w:spacing w:after="0" w:line="240" w:lineRule="auto"/>
    </w:pPr>
  </w:style>
  <w:style w:type="character" w:styleId="Lappusesnumurs">
    <w:name w:val="page number"/>
    <w:basedOn w:val="Noklusjumarindkopasfonts"/>
    <w:rsid w:val="008C5649"/>
  </w:style>
  <w:style w:type="paragraph" w:customStyle="1" w:styleId="naisf">
    <w:name w:val="naisf"/>
    <w:basedOn w:val="Parasts"/>
    <w:rsid w:val="00B069D5"/>
    <w:pPr>
      <w:spacing w:before="75" w:after="75"/>
      <w:ind w:firstLine="375"/>
      <w:jc w:val="both"/>
    </w:pPr>
  </w:style>
  <w:style w:type="paragraph" w:customStyle="1" w:styleId="naisnod">
    <w:name w:val="naisnod"/>
    <w:basedOn w:val="Parasts"/>
    <w:rsid w:val="00B069D5"/>
    <w:pPr>
      <w:spacing w:before="150" w:after="150"/>
      <w:jc w:val="center"/>
    </w:pPr>
    <w:rPr>
      <w:b/>
      <w:bCs/>
    </w:rPr>
  </w:style>
  <w:style w:type="paragraph" w:customStyle="1" w:styleId="naislab">
    <w:name w:val="naislab"/>
    <w:basedOn w:val="Parasts"/>
    <w:rsid w:val="00B069D5"/>
    <w:pPr>
      <w:spacing w:before="75" w:after="75"/>
      <w:jc w:val="right"/>
    </w:pPr>
  </w:style>
  <w:style w:type="paragraph" w:customStyle="1" w:styleId="naiskr">
    <w:name w:val="naiskr"/>
    <w:basedOn w:val="Parasts"/>
    <w:rsid w:val="00B069D5"/>
    <w:pPr>
      <w:spacing w:before="75" w:after="75"/>
    </w:pPr>
  </w:style>
  <w:style w:type="paragraph" w:customStyle="1" w:styleId="naisc">
    <w:name w:val="naisc"/>
    <w:basedOn w:val="Parasts"/>
    <w:rsid w:val="00B069D5"/>
    <w:pPr>
      <w:spacing w:before="75" w:after="75"/>
      <w:jc w:val="center"/>
    </w:pPr>
  </w:style>
  <w:style w:type="character" w:customStyle="1" w:styleId="th1">
    <w:name w:val="th1"/>
    <w:rsid w:val="008C5649"/>
    <w:rPr>
      <w:b/>
      <w:bCs/>
      <w:color w:val="333333"/>
    </w:rPr>
  </w:style>
  <w:style w:type="character" w:styleId="Komentraatsauce">
    <w:name w:val="annotation reference"/>
    <w:rsid w:val="005276FA"/>
    <w:rPr>
      <w:sz w:val="16"/>
      <w:szCs w:val="16"/>
    </w:rPr>
  </w:style>
  <w:style w:type="paragraph" w:styleId="Komentrateksts">
    <w:name w:val="annotation text"/>
    <w:basedOn w:val="Parasts"/>
    <w:link w:val="KomentratekstsRakstz"/>
    <w:rsid w:val="005276FA"/>
    <w:pPr>
      <w:spacing w:line="240" w:lineRule="auto"/>
    </w:pPr>
    <w:rPr>
      <w:sz w:val="20"/>
      <w:szCs w:val="20"/>
    </w:rPr>
  </w:style>
  <w:style w:type="character" w:customStyle="1" w:styleId="KomentratekstsRakstz">
    <w:name w:val="Komentāra teksts Rakstz."/>
    <w:link w:val="Komentrateksts"/>
    <w:rsid w:val="008C5649"/>
    <w:rPr>
      <w:rFonts w:asciiTheme="minorHAnsi" w:eastAsiaTheme="minorHAnsi" w:hAnsiTheme="minorHAnsi" w:cstheme="minorBidi"/>
      <w:lang w:eastAsia="en-US"/>
    </w:rPr>
  </w:style>
  <w:style w:type="paragraph" w:styleId="Balonteksts">
    <w:name w:val="Balloon Text"/>
    <w:basedOn w:val="Parasts"/>
    <w:link w:val="BalontekstsRakstz"/>
    <w:semiHidden/>
    <w:rsid w:val="005276FA"/>
    <w:pPr>
      <w:spacing w:after="0" w:line="240" w:lineRule="auto"/>
    </w:pPr>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B069D5"/>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semiHidden/>
    <w:rsid w:val="005276FA"/>
    <w:rPr>
      <w:b/>
      <w:bCs/>
    </w:rPr>
  </w:style>
  <w:style w:type="paragraph" w:styleId="Kjene">
    <w:name w:val="footer"/>
    <w:basedOn w:val="Parasts"/>
    <w:link w:val="KjeneRakstz"/>
    <w:rsid w:val="005276FA"/>
    <w:pPr>
      <w:tabs>
        <w:tab w:val="center" w:pos="4153"/>
        <w:tab w:val="right" w:pos="8306"/>
      </w:tabs>
      <w:spacing w:after="0" w:line="240" w:lineRule="auto"/>
    </w:pPr>
  </w:style>
  <w:style w:type="character" w:customStyle="1" w:styleId="KjeneRakstz">
    <w:name w:val="Kājene Rakstz."/>
    <w:link w:val="Kjene"/>
    <w:rsid w:val="00231344"/>
    <w:rPr>
      <w:rFonts w:asciiTheme="minorHAnsi" w:eastAsiaTheme="minorHAnsi" w:hAnsiTheme="minorHAnsi" w:cstheme="minorBidi"/>
      <w:sz w:val="22"/>
      <w:szCs w:val="22"/>
      <w:lang w:eastAsia="en-US"/>
    </w:rPr>
  </w:style>
  <w:style w:type="character" w:styleId="Hipersaite">
    <w:name w:val="Hyperlink"/>
    <w:uiPriority w:val="99"/>
    <w:rsid w:val="007004FC"/>
    <w:rPr>
      <w:color w:val="0000FF"/>
      <w:u w:val="single"/>
    </w:rPr>
  </w:style>
  <w:style w:type="paragraph" w:styleId="Dokumentakarte">
    <w:name w:val="Document Map"/>
    <w:basedOn w:val="Parasts"/>
    <w:semiHidden/>
    <w:rsid w:val="00B069D5"/>
    <w:pPr>
      <w:shd w:val="clear" w:color="auto" w:fill="000080"/>
    </w:pPr>
    <w:rPr>
      <w:rFonts w:ascii="Tahoma" w:hAnsi="Tahoma" w:cs="Tahoma"/>
      <w:sz w:val="20"/>
      <w:szCs w:val="20"/>
    </w:rPr>
  </w:style>
  <w:style w:type="paragraph" w:customStyle="1" w:styleId="tvhtml">
    <w:name w:val="tv_html"/>
    <w:basedOn w:val="Parasts"/>
    <w:rsid w:val="00B069D5"/>
    <w:pPr>
      <w:spacing w:before="100" w:beforeAutospacing="1" w:after="100" w:afterAutospacing="1"/>
    </w:pPr>
  </w:style>
  <w:style w:type="paragraph" w:customStyle="1" w:styleId="tv213">
    <w:name w:val="tv213"/>
    <w:basedOn w:val="Parasts"/>
    <w:rsid w:val="00B069D5"/>
    <w:pPr>
      <w:spacing w:before="100" w:beforeAutospacing="1" w:after="100" w:afterAutospacing="1"/>
    </w:pPr>
  </w:style>
  <w:style w:type="paragraph" w:customStyle="1" w:styleId="labojumupamats">
    <w:name w:val="labojumu_pamats"/>
    <w:basedOn w:val="Parasts"/>
    <w:rsid w:val="00B069D5"/>
    <w:pPr>
      <w:spacing w:before="100" w:beforeAutospacing="1" w:after="100" w:afterAutospacing="1"/>
    </w:pPr>
  </w:style>
  <w:style w:type="character" w:styleId="Izmantotahipersaite">
    <w:name w:val="FollowedHyperlink"/>
    <w:rsid w:val="00191519"/>
    <w:rPr>
      <w:color w:val="800080"/>
      <w:u w:val="single"/>
    </w:rPr>
  </w:style>
  <w:style w:type="paragraph" w:customStyle="1" w:styleId="tv2131">
    <w:name w:val="tv2131"/>
    <w:basedOn w:val="Parasts"/>
    <w:rsid w:val="00B069D5"/>
    <w:pPr>
      <w:spacing w:line="360" w:lineRule="auto"/>
      <w:ind w:firstLine="300"/>
    </w:pPr>
    <w:rPr>
      <w:color w:val="414142"/>
      <w:sz w:val="20"/>
      <w:szCs w:val="20"/>
    </w:rPr>
  </w:style>
  <w:style w:type="paragraph" w:styleId="Prskatjums">
    <w:name w:val="Revision"/>
    <w:hidden/>
    <w:uiPriority w:val="99"/>
    <w:semiHidden/>
    <w:rsid w:val="00832F65"/>
    <w:rPr>
      <w:sz w:val="24"/>
      <w:szCs w:val="24"/>
    </w:rPr>
  </w:style>
  <w:style w:type="character" w:customStyle="1" w:styleId="st">
    <w:name w:val="st"/>
    <w:rsid w:val="00DF76F4"/>
  </w:style>
  <w:style w:type="paragraph" w:customStyle="1" w:styleId="StyleRight">
    <w:name w:val="Style Right"/>
    <w:basedOn w:val="Parasts"/>
    <w:rsid w:val="00B069D5"/>
    <w:pPr>
      <w:spacing w:after="120"/>
      <w:ind w:firstLine="720"/>
      <w:jc w:val="right"/>
    </w:pPr>
    <w:rPr>
      <w:sz w:val="28"/>
      <w:szCs w:val="28"/>
    </w:rPr>
  </w:style>
  <w:style w:type="character" w:customStyle="1" w:styleId="GalveneRakstz">
    <w:name w:val="Galvene Rakstz."/>
    <w:basedOn w:val="Noklusjumarindkopasfonts"/>
    <w:link w:val="Galvene"/>
    <w:rsid w:val="00612E17"/>
    <w:rPr>
      <w:rFonts w:asciiTheme="minorHAnsi" w:eastAsiaTheme="minorHAnsi" w:hAnsiTheme="minorHAnsi" w:cstheme="minorBidi"/>
      <w:sz w:val="22"/>
      <w:szCs w:val="22"/>
      <w:lang w:eastAsia="en-US"/>
    </w:rPr>
  </w:style>
  <w:style w:type="character" w:customStyle="1" w:styleId="BalontekstsRakstz">
    <w:name w:val="Balonteksts Rakstz."/>
    <w:basedOn w:val="Noklusjumarindkopasfonts"/>
    <w:link w:val="Balonteksts"/>
    <w:uiPriority w:val="99"/>
    <w:semiHidden/>
    <w:rsid w:val="00612E17"/>
    <w:rPr>
      <w:rFonts w:ascii="Tahoma" w:eastAsiaTheme="minorHAnsi" w:hAnsi="Tahoma" w:cs="Tahoma"/>
      <w:sz w:val="16"/>
      <w:szCs w:val="16"/>
      <w:lang w:eastAsia="en-US"/>
    </w:rPr>
  </w:style>
  <w:style w:type="character" w:customStyle="1" w:styleId="KomentratmaRakstz">
    <w:name w:val="Komentāra tēma Rakstz."/>
    <w:basedOn w:val="KomentratekstsRakstz"/>
    <w:link w:val="Komentratma"/>
    <w:semiHidden/>
    <w:rsid w:val="00612E17"/>
    <w:rPr>
      <w:rFonts w:asciiTheme="minorHAnsi" w:eastAsiaTheme="minorHAnsi" w:hAnsiTheme="minorHAnsi" w:cstheme="minorBidi"/>
      <w:b/>
      <w:bCs/>
      <w:lang w:eastAsia="en-US"/>
    </w:rPr>
  </w:style>
  <w:style w:type="paragraph" w:styleId="Sarakstarindkopa">
    <w:name w:val="List Paragraph"/>
    <w:basedOn w:val="Parasts"/>
    <w:uiPriority w:val="34"/>
    <w:qFormat/>
    <w:rsid w:val="00612E17"/>
    <w:pPr>
      <w:ind w:left="720"/>
      <w:contextualSpacing/>
    </w:pPr>
  </w:style>
  <w:style w:type="character" w:customStyle="1" w:styleId="VrestekstsRakstz">
    <w:name w:val="Vēres teksts Rakstz."/>
    <w:link w:val="Vresteksts"/>
    <w:semiHidden/>
    <w:locked/>
    <w:rsid w:val="008A250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543088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77406212">
      <w:bodyDiv w:val="1"/>
      <w:marLeft w:val="0"/>
      <w:marRight w:val="0"/>
      <w:marTop w:val="0"/>
      <w:marBottom w:val="0"/>
      <w:divBdr>
        <w:top w:val="none" w:sz="0" w:space="0" w:color="auto"/>
        <w:left w:val="none" w:sz="0" w:space="0" w:color="auto"/>
        <w:bottom w:val="none" w:sz="0" w:space="0" w:color="auto"/>
        <w:right w:val="none" w:sz="0" w:space="0" w:color="auto"/>
      </w:divBdr>
      <w:divsChild>
        <w:div w:id="723674169">
          <w:marLeft w:val="0"/>
          <w:marRight w:val="0"/>
          <w:marTop w:val="0"/>
          <w:marBottom w:val="0"/>
          <w:divBdr>
            <w:top w:val="none" w:sz="0" w:space="0" w:color="auto"/>
            <w:left w:val="none" w:sz="0" w:space="0" w:color="auto"/>
            <w:bottom w:val="none" w:sz="0" w:space="0" w:color="auto"/>
            <w:right w:val="none" w:sz="0" w:space="0" w:color="auto"/>
          </w:divBdr>
          <w:divsChild>
            <w:div w:id="1825319129">
              <w:marLeft w:val="0"/>
              <w:marRight w:val="0"/>
              <w:marTop w:val="0"/>
              <w:marBottom w:val="0"/>
              <w:divBdr>
                <w:top w:val="none" w:sz="0" w:space="0" w:color="auto"/>
                <w:left w:val="none" w:sz="0" w:space="0" w:color="auto"/>
                <w:bottom w:val="none" w:sz="0" w:space="0" w:color="auto"/>
                <w:right w:val="none" w:sz="0" w:space="0" w:color="auto"/>
              </w:divBdr>
              <w:divsChild>
                <w:div w:id="1834950224">
                  <w:marLeft w:val="0"/>
                  <w:marRight w:val="0"/>
                  <w:marTop w:val="0"/>
                  <w:marBottom w:val="0"/>
                  <w:divBdr>
                    <w:top w:val="none" w:sz="0" w:space="0" w:color="auto"/>
                    <w:left w:val="none" w:sz="0" w:space="0" w:color="auto"/>
                    <w:bottom w:val="none" w:sz="0" w:space="0" w:color="auto"/>
                    <w:right w:val="none" w:sz="0" w:space="0" w:color="auto"/>
                  </w:divBdr>
                  <w:divsChild>
                    <w:div w:id="2129927053">
                      <w:marLeft w:val="0"/>
                      <w:marRight w:val="0"/>
                      <w:marTop w:val="0"/>
                      <w:marBottom w:val="0"/>
                      <w:divBdr>
                        <w:top w:val="none" w:sz="0" w:space="0" w:color="auto"/>
                        <w:left w:val="none" w:sz="0" w:space="0" w:color="auto"/>
                        <w:bottom w:val="none" w:sz="0" w:space="0" w:color="auto"/>
                        <w:right w:val="none" w:sz="0" w:space="0" w:color="auto"/>
                      </w:divBdr>
                      <w:divsChild>
                        <w:div w:id="2131244512">
                          <w:marLeft w:val="0"/>
                          <w:marRight w:val="0"/>
                          <w:marTop w:val="0"/>
                          <w:marBottom w:val="0"/>
                          <w:divBdr>
                            <w:top w:val="none" w:sz="0" w:space="0" w:color="auto"/>
                            <w:left w:val="none" w:sz="0" w:space="0" w:color="auto"/>
                            <w:bottom w:val="none" w:sz="0" w:space="0" w:color="auto"/>
                            <w:right w:val="none" w:sz="0" w:space="0" w:color="auto"/>
                          </w:divBdr>
                          <w:divsChild>
                            <w:div w:id="2188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9149">
      <w:bodyDiv w:val="1"/>
      <w:marLeft w:val="0"/>
      <w:marRight w:val="0"/>
      <w:marTop w:val="0"/>
      <w:marBottom w:val="0"/>
      <w:divBdr>
        <w:top w:val="none" w:sz="0" w:space="0" w:color="auto"/>
        <w:left w:val="none" w:sz="0" w:space="0" w:color="auto"/>
        <w:bottom w:val="none" w:sz="0" w:space="0" w:color="auto"/>
        <w:right w:val="none" w:sz="0" w:space="0" w:color="auto"/>
      </w:divBdr>
    </w:div>
    <w:div w:id="118452493">
      <w:bodyDiv w:val="1"/>
      <w:marLeft w:val="0"/>
      <w:marRight w:val="0"/>
      <w:marTop w:val="0"/>
      <w:marBottom w:val="0"/>
      <w:divBdr>
        <w:top w:val="none" w:sz="0" w:space="0" w:color="auto"/>
        <w:left w:val="none" w:sz="0" w:space="0" w:color="auto"/>
        <w:bottom w:val="none" w:sz="0" w:space="0" w:color="auto"/>
        <w:right w:val="none" w:sz="0" w:space="0" w:color="auto"/>
      </w:divBdr>
      <w:divsChild>
        <w:div w:id="319776566">
          <w:marLeft w:val="0"/>
          <w:marRight w:val="0"/>
          <w:marTop w:val="0"/>
          <w:marBottom w:val="0"/>
          <w:divBdr>
            <w:top w:val="none" w:sz="0" w:space="0" w:color="auto"/>
            <w:left w:val="none" w:sz="0" w:space="0" w:color="auto"/>
            <w:bottom w:val="none" w:sz="0" w:space="0" w:color="auto"/>
            <w:right w:val="none" w:sz="0" w:space="0" w:color="auto"/>
          </w:divBdr>
        </w:div>
        <w:div w:id="483544957">
          <w:marLeft w:val="0"/>
          <w:marRight w:val="0"/>
          <w:marTop w:val="0"/>
          <w:marBottom w:val="0"/>
          <w:divBdr>
            <w:top w:val="none" w:sz="0" w:space="0" w:color="auto"/>
            <w:left w:val="none" w:sz="0" w:space="0" w:color="auto"/>
            <w:bottom w:val="none" w:sz="0" w:space="0" w:color="auto"/>
            <w:right w:val="none" w:sz="0" w:space="0" w:color="auto"/>
          </w:divBdr>
        </w:div>
        <w:div w:id="524252816">
          <w:marLeft w:val="0"/>
          <w:marRight w:val="0"/>
          <w:marTop w:val="0"/>
          <w:marBottom w:val="0"/>
          <w:divBdr>
            <w:top w:val="none" w:sz="0" w:space="0" w:color="auto"/>
            <w:left w:val="none" w:sz="0" w:space="0" w:color="auto"/>
            <w:bottom w:val="none" w:sz="0" w:space="0" w:color="auto"/>
            <w:right w:val="none" w:sz="0" w:space="0" w:color="auto"/>
          </w:divBdr>
        </w:div>
        <w:div w:id="725185079">
          <w:marLeft w:val="0"/>
          <w:marRight w:val="0"/>
          <w:marTop w:val="0"/>
          <w:marBottom w:val="0"/>
          <w:divBdr>
            <w:top w:val="none" w:sz="0" w:space="0" w:color="auto"/>
            <w:left w:val="none" w:sz="0" w:space="0" w:color="auto"/>
            <w:bottom w:val="none" w:sz="0" w:space="0" w:color="auto"/>
            <w:right w:val="none" w:sz="0" w:space="0" w:color="auto"/>
          </w:divBdr>
        </w:div>
        <w:div w:id="1068915619">
          <w:marLeft w:val="0"/>
          <w:marRight w:val="0"/>
          <w:marTop w:val="0"/>
          <w:marBottom w:val="0"/>
          <w:divBdr>
            <w:top w:val="none" w:sz="0" w:space="0" w:color="auto"/>
            <w:left w:val="none" w:sz="0" w:space="0" w:color="auto"/>
            <w:bottom w:val="none" w:sz="0" w:space="0" w:color="auto"/>
            <w:right w:val="none" w:sz="0" w:space="0" w:color="auto"/>
          </w:divBdr>
        </w:div>
        <w:div w:id="1116752464">
          <w:marLeft w:val="0"/>
          <w:marRight w:val="0"/>
          <w:marTop w:val="0"/>
          <w:marBottom w:val="0"/>
          <w:divBdr>
            <w:top w:val="none" w:sz="0" w:space="0" w:color="auto"/>
            <w:left w:val="none" w:sz="0" w:space="0" w:color="auto"/>
            <w:bottom w:val="none" w:sz="0" w:space="0" w:color="auto"/>
            <w:right w:val="none" w:sz="0" w:space="0" w:color="auto"/>
          </w:divBdr>
        </w:div>
        <w:div w:id="1338649511">
          <w:marLeft w:val="0"/>
          <w:marRight w:val="0"/>
          <w:marTop w:val="0"/>
          <w:marBottom w:val="0"/>
          <w:divBdr>
            <w:top w:val="none" w:sz="0" w:space="0" w:color="auto"/>
            <w:left w:val="none" w:sz="0" w:space="0" w:color="auto"/>
            <w:bottom w:val="none" w:sz="0" w:space="0" w:color="auto"/>
            <w:right w:val="none" w:sz="0" w:space="0" w:color="auto"/>
          </w:divBdr>
        </w:div>
        <w:div w:id="1471241990">
          <w:marLeft w:val="0"/>
          <w:marRight w:val="0"/>
          <w:marTop w:val="0"/>
          <w:marBottom w:val="0"/>
          <w:divBdr>
            <w:top w:val="none" w:sz="0" w:space="0" w:color="auto"/>
            <w:left w:val="none" w:sz="0" w:space="0" w:color="auto"/>
            <w:bottom w:val="none" w:sz="0" w:space="0" w:color="auto"/>
            <w:right w:val="none" w:sz="0" w:space="0" w:color="auto"/>
          </w:divBdr>
        </w:div>
        <w:div w:id="1781997662">
          <w:marLeft w:val="0"/>
          <w:marRight w:val="0"/>
          <w:marTop w:val="0"/>
          <w:marBottom w:val="0"/>
          <w:divBdr>
            <w:top w:val="none" w:sz="0" w:space="0" w:color="auto"/>
            <w:left w:val="none" w:sz="0" w:space="0" w:color="auto"/>
            <w:bottom w:val="none" w:sz="0" w:space="0" w:color="auto"/>
            <w:right w:val="none" w:sz="0" w:space="0" w:color="auto"/>
          </w:divBdr>
        </w:div>
        <w:div w:id="1803189217">
          <w:marLeft w:val="0"/>
          <w:marRight w:val="0"/>
          <w:marTop w:val="0"/>
          <w:marBottom w:val="0"/>
          <w:divBdr>
            <w:top w:val="none" w:sz="0" w:space="0" w:color="auto"/>
            <w:left w:val="none" w:sz="0" w:space="0" w:color="auto"/>
            <w:bottom w:val="none" w:sz="0" w:space="0" w:color="auto"/>
            <w:right w:val="none" w:sz="0" w:space="0" w:color="auto"/>
          </w:divBdr>
        </w:div>
        <w:div w:id="2144302193">
          <w:marLeft w:val="0"/>
          <w:marRight w:val="0"/>
          <w:marTop w:val="0"/>
          <w:marBottom w:val="0"/>
          <w:divBdr>
            <w:top w:val="none" w:sz="0" w:space="0" w:color="auto"/>
            <w:left w:val="none" w:sz="0" w:space="0" w:color="auto"/>
            <w:bottom w:val="none" w:sz="0" w:space="0" w:color="auto"/>
            <w:right w:val="none" w:sz="0" w:space="0" w:color="auto"/>
          </w:divBdr>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478884334">
      <w:bodyDiv w:val="1"/>
      <w:marLeft w:val="0"/>
      <w:marRight w:val="0"/>
      <w:marTop w:val="0"/>
      <w:marBottom w:val="0"/>
      <w:divBdr>
        <w:top w:val="none" w:sz="0" w:space="0" w:color="auto"/>
        <w:left w:val="none" w:sz="0" w:space="0" w:color="auto"/>
        <w:bottom w:val="none" w:sz="0" w:space="0" w:color="auto"/>
        <w:right w:val="none" w:sz="0" w:space="0" w:color="auto"/>
      </w:divBdr>
    </w:div>
    <w:div w:id="485821502">
      <w:bodyDiv w:val="1"/>
      <w:marLeft w:val="0"/>
      <w:marRight w:val="0"/>
      <w:marTop w:val="0"/>
      <w:marBottom w:val="0"/>
      <w:divBdr>
        <w:top w:val="none" w:sz="0" w:space="0" w:color="auto"/>
        <w:left w:val="none" w:sz="0" w:space="0" w:color="auto"/>
        <w:bottom w:val="none" w:sz="0" w:space="0" w:color="auto"/>
        <w:right w:val="none" w:sz="0" w:space="0" w:color="auto"/>
      </w:divBdr>
    </w:div>
    <w:div w:id="513229028">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19990069">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915625047">
      <w:bodyDiv w:val="1"/>
      <w:marLeft w:val="0"/>
      <w:marRight w:val="0"/>
      <w:marTop w:val="0"/>
      <w:marBottom w:val="0"/>
      <w:divBdr>
        <w:top w:val="none" w:sz="0" w:space="0" w:color="auto"/>
        <w:left w:val="none" w:sz="0" w:space="0" w:color="auto"/>
        <w:bottom w:val="none" w:sz="0" w:space="0" w:color="auto"/>
        <w:right w:val="none" w:sz="0" w:space="0" w:color="auto"/>
      </w:divBdr>
    </w:div>
    <w:div w:id="937324165">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126899034">
      <w:bodyDiv w:val="1"/>
      <w:marLeft w:val="0"/>
      <w:marRight w:val="0"/>
      <w:marTop w:val="0"/>
      <w:marBottom w:val="0"/>
      <w:divBdr>
        <w:top w:val="none" w:sz="0" w:space="0" w:color="auto"/>
        <w:left w:val="none" w:sz="0" w:space="0" w:color="auto"/>
        <w:bottom w:val="none" w:sz="0" w:space="0" w:color="auto"/>
        <w:right w:val="none" w:sz="0" w:space="0" w:color="auto"/>
      </w:divBdr>
    </w:div>
    <w:div w:id="1241988506">
      <w:bodyDiv w:val="1"/>
      <w:marLeft w:val="0"/>
      <w:marRight w:val="0"/>
      <w:marTop w:val="0"/>
      <w:marBottom w:val="0"/>
      <w:divBdr>
        <w:top w:val="none" w:sz="0" w:space="0" w:color="auto"/>
        <w:left w:val="none" w:sz="0" w:space="0" w:color="auto"/>
        <w:bottom w:val="none" w:sz="0" w:space="0" w:color="auto"/>
        <w:right w:val="none" w:sz="0" w:space="0" w:color="auto"/>
      </w:divBdr>
    </w:div>
    <w:div w:id="1450389597">
      <w:bodyDiv w:val="1"/>
      <w:marLeft w:val="0"/>
      <w:marRight w:val="0"/>
      <w:marTop w:val="0"/>
      <w:marBottom w:val="0"/>
      <w:divBdr>
        <w:top w:val="none" w:sz="0" w:space="0" w:color="auto"/>
        <w:left w:val="none" w:sz="0" w:space="0" w:color="auto"/>
        <w:bottom w:val="none" w:sz="0" w:space="0" w:color="auto"/>
        <w:right w:val="none" w:sz="0" w:space="0" w:color="auto"/>
      </w:divBdr>
    </w:div>
    <w:div w:id="1482310253">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1983727739">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111962-valsts-un-pasvaldibu-ipasuma-privatizacijas-un-privatizacijas-sertifikatu-izmantosanas-pabeigsanas-likum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kumi.lv/ta/id/4572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74241-par-zemes-privatizaciju-lauku-apvid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111962-valsts-un-pasvaldibu-ipasuma-privatizacijas-un-privatizacijas-sertifikatu-izmantosanas-pabeigsanas-likums" TargetMode="External"/><Relationship Id="rId5" Type="http://schemas.openxmlformats.org/officeDocument/2006/relationships/settings" Target="settings.xml"/><Relationship Id="rId15" Type="http://schemas.openxmlformats.org/officeDocument/2006/relationships/hyperlink" Target="https://likumi.lv/ta/id/45729" TargetMode="External"/><Relationship Id="rId10" Type="http://schemas.openxmlformats.org/officeDocument/2006/relationships/hyperlink" Target="https://likumi.lv/ta/id/111962-valsts-un-pasvaldibu-ipasuma-privatizacijas-un-privatizacijas-sertifikatu-izmantosanas-pabeigsanas-likum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ikumi.lv/ta/id/45729" TargetMode="External"/><Relationship Id="rId14" Type="http://schemas.openxmlformats.org/officeDocument/2006/relationships/hyperlink" Target="https://likumi.lv/ta/id/111962-valsts-un-pasvaldibu-ipasuma-privatizacijas-un-privatizacijas-sertifikatu-izmantosanas-pabeigsan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DE8B-BB08-4BD3-8D54-9D5FB26EB70D}">
  <ds:schemaRefs>
    <ds:schemaRef ds:uri="http://schemas.openxmlformats.org/officeDocument/2006/bibliography"/>
  </ds:schemaRefs>
</ds:datastoreItem>
</file>

<file path=customXml/itemProps2.xml><?xml version="1.0" encoding="utf-8"?>
<ds:datastoreItem xmlns:ds="http://schemas.openxmlformats.org/officeDocument/2006/customXml" ds:itemID="{5022E506-118A-45FE-8839-9860A2F0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3838</Words>
  <Characters>25607</Characters>
  <Application>Microsoft Office Word</Application>
  <DocSecurity>0</DocSecurity>
  <Lines>213</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zemes komisijām"</vt:lpstr>
      <vt:lpstr>Likumprojekta „Grozījumi Zemes ierīcības likumā”sākotnējās ietekmes novērtējuma ziņojums (anotācija)</vt:lpstr>
    </vt:vector>
  </TitlesOfParts>
  <Company>Tieslietu ministrija</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zemes komisijām"</dc:title>
  <dc:subject>Sākotnējās ietekmes novērtējuma ziņojums (anotācija)</dc:subject>
  <dc:creator>Judīte Mierkalne</dc:creator>
  <dc:description>67038681, judite.mierkalne@vzd.gov.lv</dc:description>
  <cp:lastModifiedBy>Kristaps Tralmaks</cp:lastModifiedBy>
  <cp:revision>4</cp:revision>
  <cp:lastPrinted>2019-09-04T12:27:00Z</cp:lastPrinted>
  <dcterms:created xsi:type="dcterms:W3CDTF">2019-09-20T05:50:00Z</dcterms:created>
  <dcterms:modified xsi:type="dcterms:W3CDTF">2019-09-23T06:14:00Z</dcterms:modified>
</cp:coreProperties>
</file>