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E818D" w14:textId="4F84E6D7" w:rsidR="007142AD" w:rsidRPr="00E93CD1" w:rsidRDefault="007928F1" w:rsidP="00FC540D">
      <w:pPr>
        <w:pStyle w:val="naisc"/>
        <w:spacing w:before="0" w:after="0"/>
        <w:rPr>
          <w:b/>
          <w:bCs/>
        </w:rPr>
      </w:pPr>
      <w:bookmarkStart w:id="0" w:name="OLE_LINK3"/>
      <w:bookmarkStart w:id="1" w:name="OLE_LINK4"/>
      <w:bookmarkStart w:id="2" w:name="OLE_LINK1"/>
      <w:bookmarkStart w:id="3" w:name="OLE_LINK2"/>
      <w:r>
        <w:rPr>
          <w:b/>
          <w:bCs/>
        </w:rPr>
        <w:t xml:space="preserve"> </w:t>
      </w:r>
      <w:r w:rsidR="00A63102" w:rsidRPr="00E93CD1">
        <w:rPr>
          <w:b/>
          <w:bCs/>
        </w:rPr>
        <w:t>Ministru kabineta n</w:t>
      </w:r>
      <w:r w:rsidR="007C5DF6" w:rsidRPr="00E93CD1">
        <w:rPr>
          <w:b/>
          <w:bCs/>
        </w:rPr>
        <w:t xml:space="preserve">oteikumu </w:t>
      </w:r>
      <w:r w:rsidR="00E4790E" w:rsidRPr="00E93CD1">
        <w:rPr>
          <w:b/>
          <w:bCs/>
        </w:rPr>
        <w:t>projekta</w:t>
      </w:r>
    </w:p>
    <w:p w14:paraId="3A4CC9E7" w14:textId="3905648D" w:rsidR="00E93CD1" w:rsidRPr="00E93CD1" w:rsidRDefault="00A63102" w:rsidP="00E93CD1">
      <w:pPr>
        <w:jc w:val="center"/>
        <w:rPr>
          <w:b/>
          <w:bCs/>
        </w:rPr>
      </w:pPr>
      <w:r>
        <w:rPr>
          <w:b/>
          <w:bCs/>
        </w:rPr>
        <w:t>„</w:t>
      </w:r>
      <w:r w:rsidR="0021624E">
        <w:rPr>
          <w:b/>
          <w:bCs/>
        </w:rPr>
        <w:t>Aizsargājamo ainavu apvidus</w:t>
      </w:r>
      <w:r w:rsidRPr="00E93CD1">
        <w:rPr>
          <w:b/>
          <w:bCs/>
        </w:rPr>
        <w:t xml:space="preserve"> „</w:t>
      </w:r>
      <w:r w:rsidR="0021624E">
        <w:rPr>
          <w:b/>
          <w:bCs/>
        </w:rPr>
        <w:t>Ādaži</w:t>
      </w:r>
      <w:r w:rsidRPr="00E93CD1">
        <w:rPr>
          <w:b/>
          <w:bCs/>
        </w:rPr>
        <w:t>” individuālie aizsardzības un izmantošanas noteikumi</w:t>
      </w:r>
      <w:r>
        <w:rPr>
          <w:b/>
          <w:bCs/>
        </w:rPr>
        <w:t>”</w:t>
      </w:r>
    </w:p>
    <w:p w14:paraId="2EEA67EE" w14:textId="77777777" w:rsidR="0068560F" w:rsidRDefault="00A63102">
      <w:pPr>
        <w:pStyle w:val="naisc"/>
        <w:spacing w:before="0" w:after="0"/>
        <w:rPr>
          <w:b/>
          <w:bCs/>
        </w:rPr>
      </w:pPr>
      <w:r w:rsidRPr="00E93CD1">
        <w:rPr>
          <w:b/>
          <w:bCs/>
        </w:rPr>
        <w:t>sākotnējās ietekmes novērtējuma ziņojums (anotācija)</w:t>
      </w:r>
      <w:bookmarkEnd w:id="0"/>
      <w:bookmarkEnd w:id="1"/>
    </w:p>
    <w:p w14:paraId="501A7C02" w14:textId="77777777" w:rsidR="00E069FB" w:rsidRDefault="00E069FB">
      <w:pPr>
        <w:pStyle w:val="naisc"/>
        <w:spacing w:before="0" w:after="0"/>
        <w:rPr>
          <w:b/>
          <w:bCs/>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6671"/>
      </w:tblGrid>
      <w:tr w:rsidR="00E069FB" w:rsidRPr="00D1101E" w14:paraId="39127534" w14:textId="77777777" w:rsidTr="00002532">
        <w:trPr>
          <w:trHeight w:val="419"/>
        </w:trPr>
        <w:tc>
          <w:tcPr>
            <w:tcW w:w="9061" w:type="dxa"/>
            <w:gridSpan w:val="2"/>
            <w:vAlign w:val="center"/>
          </w:tcPr>
          <w:p w14:paraId="5CA4CB27" w14:textId="77777777" w:rsidR="00E069FB" w:rsidRPr="00D1101E" w:rsidRDefault="00E069FB" w:rsidP="00445BBC">
            <w:pPr>
              <w:pStyle w:val="naisnod"/>
              <w:spacing w:before="0" w:after="0"/>
              <w:ind w:right="57"/>
            </w:pPr>
            <w:r w:rsidRPr="00D1101E">
              <w:t>Tiesību akta projekta anotācijas kopsavilkums</w:t>
            </w:r>
          </w:p>
        </w:tc>
      </w:tr>
      <w:tr w:rsidR="00E069FB" w:rsidRPr="00D1101E" w14:paraId="3E01CB5C" w14:textId="77777777" w:rsidTr="00002532">
        <w:trPr>
          <w:trHeight w:val="415"/>
        </w:trPr>
        <w:tc>
          <w:tcPr>
            <w:tcW w:w="2405" w:type="dxa"/>
          </w:tcPr>
          <w:p w14:paraId="14272429" w14:textId="77777777" w:rsidR="00E069FB" w:rsidRPr="000455D7" w:rsidRDefault="00E069FB" w:rsidP="000455D7">
            <w:pPr>
              <w:pStyle w:val="naisnod"/>
              <w:spacing w:before="0" w:after="0"/>
              <w:ind w:right="57"/>
              <w:jc w:val="left"/>
              <w:rPr>
                <w:b w:val="0"/>
              </w:rPr>
            </w:pPr>
            <w:r w:rsidRPr="000455D7">
              <w:rPr>
                <w:b w:val="0"/>
              </w:rPr>
              <w:t>Mērķis, risinājums un projekta spēkā stāšanās laiks (500 zīmes bez atstarpēm)</w:t>
            </w:r>
          </w:p>
          <w:p w14:paraId="3CA2EB52" w14:textId="77777777" w:rsidR="00E069FB" w:rsidRPr="006C0C81" w:rsidRDefault="00E069FB" w:rsidP="00445BBC">
            <w:pPr>
              <w:pStyle w:val="naisnod"/>
              <w:spacing w:before="0" w:after="0"/>
              <w:ind w:right="57"/>
            </w:pPr>
          </w:p>
          <w:p w14:paraId="512A8BFE" w14:textId="77777777" w:rsidR="00E069FB" w:rsidRDefault="00E069FB" w:rsidP="00445BBC">
            <w:pPr>
              <w:pStyle w:val="naisnod"/>
              <w:spacing w:before="0" w:after="0"/>
              <w:ind w:right="57"/>
            </w:pPr>
          </w:p>
          <w:p w14:paraId="68497BFE" w14:textId="77777777" w:rsidR="00E069FB" w:rsidRPr="006C0C81" w:rsidRDefault="00E069FB" w:rsidP="00445BBC">
            <w:pPr>
              <w:pStyle w:val="naisnod"/>
              <w:spacing w:before="0" w:after="0"/>
              <w:ind w:right="57"/>
            </w:pPr>
          </w:p>
        </w:tc>
        <w:tc>
          <w:tcPr>
            <w:tcW w:w="6656" w:type="dxa"/>
          </w:tcPr>
          <w:p w14:paraId="407AD873" w14:textId="105491DC" w:rsidR="00385820" w:rsidRDefault="00E069FB" w:rsidP="000455D7">
            <w:pPr>
              <w:ind w:left="5" w:hanging="5"/>
              <w:jc w:val="both"/>
            </w:pPr>
            <w:r>
              <w:t xml:space="preserve">Ministru kabineta </w:t>
            </w:r>
            <w:r w:rsidR="009F3026">
              <w:t>noteikumu</w:t>
            </w:r>
            <w:r>
              <w:t xml:space="preserve"> projekts “</w:t>
            </w:r>
            <w:r w:rsidR="0021624E">
              <w:t>Aizsargājamo ainavu apvidus „Ādaži</w:t>
            </w:r>
            <w:r w:rsidR="00F95C33" w:rsidRPr="00F95C33">
              <w:t>” individuālie aizsard</w:t>
            </w:r>
            <w:r w:rsidR="00385820">
              <w:t>zības un izmantošanas noteikumi</w:t>
            </w:r>
            <w:r>
              <w:t xml:space="preserve">” (turpmāk – </w:t>
            </w:r>
            <w:r w:rsidR="00F95C33">
              <w:t>noteikumu</w:t>
            </w:r>
            <w:r>
              <w:t xml:space="preserve"> projekts) </w:t>
            </w:r>
            <w:r w:rsidR="00385820">
              <w:t xml:space="preserve">izstrādāti, lai noteiktu teritorijas aizsardzības, izmantošanas un apsaimniekošanas režīmu, pamatojoties uz </w:t>
            </w:r>
            <w:r w:rsidR="006A293C">
              <w:t xml:space="preserve">aizsargājamo </w:t>
            </w:r>
            <w:r w:rsidR="00385820">
              <w:t xml:space="preserve">ainavu apvidus “Ādaži” dabas aizsardzības plānā iekļautajiem priekšlikumiem, kā arī ņemot vērā </w:t>
            </w:r>
            <w:r w:rsidR="006A293C">
              <w:t>Ministru kabineta 2010. gada 16. marta noteikumu Nr. 264 “Īpaši aizsargājamo dabas teritoriju vispārējie aizsardzības un izmantošanas noteikumi” (turpmāk – vispārējie noteikumi)</w:t>
            </w:r>
            <w:r w:rsidR="00385820">
              <w:t xml:space="preserve"> prasības. Ar noteikumu projektu tiek noteikts </w:t>
            </w:r>
            <w:r w:rsidR="006A293C">
              <w:t xml:space="preserve">aizsargājamam ainavu apvidum “Ādaži” </w:t>
            </w:r>
            <w:r w:rsidR="00385820">
              <w:t>funkcionālais zonējums, atļautās un aizliegtās darbības katrā zonā.</w:t>
            </w:r>
            <w:r w:rsidR="006A293C">
              <w:t xml:space="preserve"> </w:t>
            </w:r>
          </w:p>
          <w:p w14:paraId="77C0E443" w14:textId="427292E9" w:rsidR="00E069FB" w:rsidRPr="00AE6326" w:rsidRDefault="00E069FB" w:rsidP="000455D7">
            <w:pPr>
              <w:pStyle w:val="naislab"/>
              <w:spacing w:before="0" w:after="0"/>
              <w:ind w:right="4" w:firstLine="5"/>
              <w:jc w:val="both"/>
              <w:rPr>
                <w:b/>
              </w:rPr>
            </w:pPr>
            <w:r w:rsidRPr="00B850C2">
              <w:rPr>
                <w:rFonts w:eastAsia="Calibri"/>
              </w:rPr>
              <w:t xml:space="preserve">Ministru kabineta </w:t>
            </w:r>
            <w:r w:rsidR="004776B3">
              <w:rPr>
                <w:rFonts w:eastAsia="Calibri"/>
              </w:rPr>
              <w:t>noteikumi</w:t>
            </w:r>
            <w:r w:rsidRPr="00B850C2">
              <w:rPr>
                <w:rFonts w:eastAsia="Calibri"/>
              </w:rPr>
              <w:t xml:space="preserve"> stā</w:t>
            </w:r>
            <w:r w:rsidR="006C07C0">
              <w:rPr>
                <w:rFonts w:eastAsia="Calibri"/>
              </w:rPr>
              <w:t>sies</w:t>
            </w:r>
            <w:r w:rsidR="004776B3">
              <w:rPr>
                <w:rFonts w:eastAsia="Calibri"/>
              </w:rPr>
              <w:t xml:space="preserve"> </w:t>
            </w:r>
            <w:r w:rsidRPr="00B850C2">
              <w:rPr>
                <w:rFonts w:eastAsia="Calibri"/>
              </w:rPr>
              <w:t xml:space="preserve">spēkā </w:t>
            </w:r>
            <w:r w:rsidR="004776B3">
              <w:rPr>
                <w:rFonts w:eastAsia="Calibri"/>
              </w:rPr>
              <w:t>nākamajā dienā pēc publicēšanas oficiālajā izdevumā “Latvijas Vēstnesis”</w:t>
            </w:r>
            <w:r w:rsidRPr="00B850C2">
              <w:rPr>
                <w:rFonts w:eastAsia="Calibri"/>
              </w:rPr>
              <w:t>.</w:t>
            </w:r>
          </w:p>
        </w:tc>
      </w:tr>
    </w:tbl>
    <w:p w14:paraId="71A1D419" w14:textId="77777777" w:rsidR="00BF3E16" w:rsidRPr="007F76AB" w:rsidRDefault="00BF3E16">
      <w:pPr>
        <w:pStyle w:val="naisc"/>
        <w:spacing w:before="0" w:after="0"/>
        <w:rPr>
          <w:b/>
          <w:bCs/>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78"/>
        <w:gridCol w:w="2162"/>
        <w:gridCol w:w="6691"/>
      </w:tblGrid>
      <w:tr w:rsidR="00B74E34" w14:paraId="3C8F365F" w14:textId="77777777" w:rsidTr="00873F6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bookmarkEnd w:id="2"/>
          <w:bookmarkEnd w:id="3"/>
          <w:p w14:paraId="49402318" w14:textId="77777777" w:rsidR="006470D4" w:rsidRPr="007F76AB" w:rsidRDefault="00A63102" w:rsidP="006470D4">
            <w:pPr>
              <w:spacing w:before="100" w:beforeAutospacing="1" w:after="100" w:afterAutospacing="1" w:line="293" w:lineRule="atLeast"/>
              <w:jc w:val="center"/>
              <w:rPr>
                <w:b/>
                <w:bCs/>
              </w:rPr>
            </w:pPr>
            <w:r w:rsidRPr="007F76AB">
              <w:rPr>
                <w:b/>
                <w:bCs/>
              </w:rPr>
              <w:t>I.</w:t>
            </w:r>
            <w:r w:rsidR="003E2A60">
              <w:rPr>
                <w:b/>
                <w:bCs/>
              </w:rPr>
              <w:t> </w:t>
            </w:r>
            <w:r w:rsidRPr="007F76AB">
              <w:rPr>
                <w:b/>
                <w:bCs/>
              </w:rPr>
              <w:t>Tiesību akta projekta izstrādes nepieciešamība</w:t>
            </w:r>
          </w:p>
        </w:tc>
      </w:tr>
      <w:tr w:rsidR="00B74E34" w14:paraId="79BDA18A" w14:textId="77777777" w:rsidTr="009D27C9">
        <w:trPr>
          <w:trHeight w:val="405"/>
        </w:trPr>
        <w:tc>
          <w:tcPr>
            <w:tcW w:w="152" w:type="pct"/>
            <w:tcBorders>
              <w:top w:val="outset" w:sz="6" w:space="0" w:color="414142"/>
              <w:left w:val="outset" w:sz="6" w:space="0" w:color="414142"/>
              <w:bottom w:val="outset" w:sz="6" w:space="0" w:color="414142"/>
              <w:right w:val="outset" w:sz="6" w:space="0" w:color="414142"/>
            </w:tcBorders>
            <w:hideMark/>
          </w:tcPr>
          <w:p w14:paraId="5D25AE81" w14:textId="77777777" w:rsidR="006470D4" w:rsidRPr="007F76AB" w:rsidRDefault="00A63102" w:rsidP="006470D4">
            <w:pPr>
              <w:spacing w:before="100" w:beforeAutospacing="1" w:after="100" w:afterAutospacing="1" w:line="293" w:lineRule="atLeast"/>
              <w:jc w:val="center"/>
            </w:pPr>
            <w:r w:rsidRPr="007F76AB">
              <w:t>1.</w:t>
            </w:r>
          </w:p>
        </w:tc>
        <w:tc>
          <w:tcPr>
            <w:tcW w:w="1184" w:type="pct"/>
            <w:tcBorders>
              <w:top w:val="outset" w:sz="6" w:space="0" w:color="414142"/>
              <w:left w:val="outset" w:sz="6" w:space="0" w:color="414142"/>
              <w:bottom w:val="outset" w:sz="6" w:space="0" w:color="414142"/>
              <w:right w:val="outset" w:sz="6" w:space="0" w:color="414142"/>
            </w:tcBorders>
            <w:hideMark/>
          </w:tcPr>
          <w:p w14:paraId="09A47C75" w14:textId="77777777" w:rsidR="003B312A" w:rsidRPr="007F76AB" w:rsidRDefault="00A63102" w:rsidP="006470D4">
            <w:r w:rsidRPr="007F76AB">
              <w:t>Pamatojums</w:t>
            </w:r>
          </w:p>
        </w:tc>
        <w:tc>
          <w:tcPr>
            <w:tcW w:w="3664" w:type="pct"/>
            <w:tcBorders>
              <w:top w:val="outset" w:sz="6" w:space="0" w:color="414142"/>
              <w:left w:val="outset" w:sz="6" w:space="0" w:color="414142"/>
              <w:bottom w:val="outset" w:sz="6" w:space="0" w:color="414142"/>
              <w:right w:val="outset" w:sz="6" w:space="0" w:color="414142"/>
            </w:tcBorders>
            <w:hideMark/>
          </w:tcPr>
          <w:p w14:paraId="06475612" w14:textId="5860E9E1" w:rsidR="0041235B" w:rsidRPr="00592B62" w:rsidRDefault="00193794" w:rsidP="00193794">
            <w:pPr>
              <w:ind w:right="140"/>
              <w:jc w:val="both"/>
              <w:rPr>
                <w:shd w:val="clear" w:color="auto" w:fill="FFFFFF"/>
              </w:rPr>
            </w:pPr>
            <w:r>
              <w:t>L</w:t>
            </w:r>
            <w:r w:rsidR="00ED119C" w:rsidRPr="00EB018B">
              <w:t xml:space="preserve">ikuma „Par īpaši aizsargājamām dabas teritorijām” </w:t>
            </w:r>
            <w:r w:rsidR="00955753">
              <w:t>13. panta otr</w:t>
            </w:r>
            <w:r>
              <w:t>ā</w:t>
            </w:r>
            <w:r w:rsidR="00955753">
              <w:t xml:space="preserve"> daļ</w:t>
            </w:r>
            <w:r>
              <w:t>a</w:t>
            </w:r>
            <w:r w:rsidR="00955753">
              <w:t xml:space="preserve">, </w:t>
            </w:r>
            <w:r w:rsidR="00ED119C" w:rsidRPr="00EB018B">
              <w:t>14.</w:t>
            </w:r>
            <w:r w:rsidR="00FC540D">
              <w:t> </w:t>
            </w:r>
            <w:r w:rsidR="00ED119C" w:rsidRPr="00EB018B">
              <w:t>panta otr</w:t>
            </w:r>
            <w:r>
              <w:t>ā</w:t>
            </w:r>
            <w:r w:rsidR="00ED119C" w:rsidRPr="00EB018B">
              <w:t xml:space="preserve"> daļ</w:t>
            </w:r>
            <w:r>
              <w:t>a</w:t>
            </w:r>
            <w:r w:rsidR="00ED119C" w:rsidRPr="00EB018B">
              <w:t xml:space="preserve"> un 17.</w:t>
            </w:r>
            <w:r w:rsidR="00FC540D">
              <w:t> </w:t>
            </w:r>
            <w:r w:rsidR="00ED119C" w:rsidRPr="00EB018B">
              <w:t>panta otr</w:t>
            </w:r>
            <w:r>
              <w:t>ā</w:t>
            </w:r>
            <w:r w:rsidR="00ED119C" w:rsidRPr="00EB018B">
              <w:t xml:space="preserve"> daļ</w:t>
            </w:r>
            <w:r>
              <w:t>a</w:t>
            </w:r>
            <w:r w:rsidR="00ED119C" w:rsidRPr="00EB018B">
              <w:t>.</w:t>
            </w:r>
          </w:p>
        </w:tc>
      </w:tr>
      <w:tr w:rsidR="00B74E34" w14:paraId="7C418951" w14:textId="77777777" w:rsidTr="009D27C9">
        <w:trPr>
          <w:trHeight w:val="465"/>
        </w:trPr>
        <w:tc>
          <w:tcPr>
            <w:tcW w:w="152" w:type="pct"/>
            <w:tcBorders>
              <w:top w:val="outset" w:sz="6" w:space="0" w:color="414142"/>
              <w:left w:val="outset" w:sz="6" w:space="0" w:color="414142"/>
              <w:bottom w:val="outset" w:sz="6" w:space="0" w:color="414142"/>
              <w:right w:val="outset" w:sz="6" w:space="0" w:color="414142"/>
            </w:tcBorders>
            <w:hideMark/>
          </w:tcPr>
          <w:p w14:paraId="7AEB2364" w14:textId="77777777" w:rsidR="008F5D52" w:rsidRDefault="00A63102" w:rsidP="006470D4">
            <w:pPr>
              <w:spacing w:before="100" w:beforeAutospacing="1" w:after="100" w:afterAutospacing="1" w:line="293" w:lineRule="atLeast"/>
              <w:jc w:val="center"/>
            </w:pPr>
            <w:r w:rsidRPr="007F76AB">
              <w:t>2.</w:t>
            </w:r>
          </w:p>
          <w:p w14:paraId="79326FCC" w14:textId="77777777" w:rsidR="00AB6C37" w:rsidRDefault="00AB6C37" w:rsidP="008F149B"/>
        </w:tc>
        <w:tc>
          <w:tcPr>
            <w:tcW w:w="1184" w:type="pct"/>
            <w:tcBorders>
              <w:top w:val="outset" w:sz="6" w:space="0" w:color="414142"/>
              <w:left w:val="outset" w:sz="6" w:space="0" w:color="414142"/>
              <w:bottom w:val="outset" w:sz="6" w:space="0" w:color="414142"/>
              <w:right w:val="outset" w:sz="6" w:space="0" w:color="414142"/>
            </w:tcBorders>
            <w:hideMark/>
          </w:tcPr>
          <w:p w14:paraId="1EF7D0EF" w14:textId="77777777" w:rsidR="003B312A" w:rsidRPr="007F76AB" w:rsidRDefault="00A63102" w:rsidP="006470D4">
            <w:r w:rsidRPr="00385820">
              <w:t>Pa</w:t>
            </w:r>
            <w:r w:rsidRPr="007F76AB">
              <w:t>šreizējā situācija un problēmas, kuru risināšanai tiesību akta projekts izstrādāts, tiesiskā regulējuma mērķis un būtība</w:t>
            </w:r>
          </w:p>
        </w:tc>
        <w:tc>
          <w:tcPr>
            <w:tcW w:w="3664" w:type="pct"/>
            <w:tcBorders>
              <w:top w:val="outset" w:sz="6" w:space="0" w:color="414142"/>
              <w:left w:val="outset" w:sz="6" w:space="0" w:color="414142"/>
              <w:bottom w:val="outset" w:sz="6" w:space="0" w:color="414142"/>
              <w:right w:val="outset" w:sz="6" w:space="0" w:color="414142"/>
            </w:tcBorders>
            <w:hideMark/>
          </w:tcPr>
          <w:p w14:paraId="7CEA3FB3" w14:textId="00028C0A" w:rsidR="009A0401" w:rsidRDefault="009A0401" w:rsidP="00E97679">
            <w:pPr>
              <w:spacing w:before="120"/>
              <w:jc w:val="both"/>
              <w:rPr>
                <w:bCs/>
              </w:rPr>
            </w:pPr>
            <w:r>
              <w:rPr>
                <w:bCs/>
              </w:rPr>
              <w:t>Aizsargājamais ainavu apvidus “Ādaži” (turpmāk – ainavu apvidus) atrodas Latvijas centrālajā daļā, Viduslatvijas zemienes Ropažu līdzenumā, Ādažu, Sējas un Saulkrastu novadā.</w:t>
            </w:r>
            <w:r w:rsidR="001B679D">
              <w:rPr>
                <w:bCs/>
              </w:rPr>
              <w:t xml:space="preserve"> Aizsargājamā teritorija izveidota 2004. gadā.</w:t>
            </w:r>
            <w:r w:rsidR="006649DD">
              <w:rPr>
                <w:bCs/>
              </w:rPr>
              <w:t xml:space="preserve"> Ainavu apvidus platība ir </w:t>
            </w:r>
            <w:r w:rsidR="006649DD" w:rsidRPr="00773CD3">
              <w:rPr>
                <w:bCs/>
              </w:rPr>
              <w:t>10150</w:t>
            </w:r>
            <w:r w:rsidR="00816070">
              <w:rPr>
                <w:bCs/>
              </w:rPr>
              <w:t> </w:t>
            </w:r>
            <w:r w:rsidR="006649DD">
              <w:rPr>
                <w:bCs/>
              </w:rPr>
              <w:t>hektāri. Lielāko ainavu apvidus daļu aizņem Ādažu militārais poligons. Teritorijā ietilpst dabas liegums “Lieluikas un Mazuikas ezers”. Ainavu apvidus iekļauts Eiropas aizsargājamo dabas teritoriju tīklā NATURA 2000.</w:t>
            </w:r>
            <w:r w:rsidR="000B44E0">
              <w:rPr>
                <w:bCs/>
              </w:rPr>
              <w:t xml:space="preserve"> Teritorijai piešķirts p</w:t>
            </w:r>
            <w:r w:rsidR="00794B21">
              <w:rPr>
                <w:bCs/>
              </w:rPr>
              <w:t>utniem nozīmīgas vietas statuss.</w:t>
            </w:r>
            <w:r w:rsidR="00385820">
              <w:rPr>
                <w:bCs/>
              </w:rPr>
              <w:t xml:space="preserve"> </w:t>
            </w:r>
          </w:p>
          <w:p w14:paraId="0AE0F614" w14:textId="4C3E0737" w:rsidR="000B44E0" w:rsidRDefault="00794B21" w:rsidP="00E97679">
            <w:pPr>
              <w:spacing w:before="120"/>
              <w:jc w:val="both"/>
              <w:rPr>
                <w:bCs/>
              </w:rPr>
            </w:pPr>
            <w:r>
              <w:rPr>
                <w:bCs/>
              </w:rPr>
              <w:t>Ainavu apvidus izveidots, lai nodrošinātu labvēlīgu stāvokli Latvijas un Eiropas Savienības nozīmes aizsargājamiem biotopiem</w:t>
            </w:r>
            <w:r w:rsidR="00CE2B0A">
              <w:rPr>
                <w:bCs/>
              </w:rPr>
              <w:t xml:space="preserve"> un aizsargājamām sugām</w:t>
            </w:r>
            <w:r w:rsidR="00E9338C">
              <w:rPr>
                <w:bCs/>
              </w:rPr>
              <w:t>,</w:t>
            </w:r>
            <w:r w:rsidR="00CE2B0A">
              <w:rPr>
                <w:bCs/>
              </w:rPr>
              <w:t xml:space="preserve"> un saglabātu</w:t>
            </w:r>
            <w:r w:rsidR="000B44E0">
              <w:rPr>
                <w:bCs/>
              </w:rPr>
              <w:t xml:space="preserve"> ainavu apvidu kā Eiropas Savienības nozīmes putniem nozīmīgu vietu, vienlaikus nodrošinot valsts aizsardzības uzdevumu veikšanas iespējamību.</w:t>
            </w:r>
          </w:p>
          <w:p w14:paraId="047BF200" w14:textId="0B81D29C" w:rsidR="00FC7450" w:rsidRDefault="000B44E0" w:rsidP="00E97679">
            <w:pPr>
              <w:spacing w:before="120"/>
              <w:jc w:val="both"/>
              <w:rPr>
                <w:bCs/>
              </w:rPr>
            </w:pPr>
            <w:r>
              <w:rPr>
                <w:bCs/>
              </w:rPr>
              <w:t>Teritorijā konstatēti 16 īpaši aizsarg</w:t>
            </w:r>
            <w:r w:rsidR="009E7740">
              <w:rPr>
                <w:bCs/>
              </w:rPr>
              <w:t xml:space="preserve">ājamie biotopi. Lielākās platības aizņem </w:t>
            </w:r>
            <w:r w:rsidR="005C232F">
              <w:rPr>
                <w:bCs/>
              </w:rPr>
              <w:t xml:space="preserve">aizsargājamie biotopi: </w:t>
            </w:r>
            <w:r w:rsidR="00CE2B0A">
              <w:rPr>
                <w:bCs/>
              </w:rPr>
              <w:t>Piejūras zemienes smiltāju</w:t>
            </w:r>
            <w:r w:rsidR="009E7740">
              <w:rPr>
                <w:bCs/>
              </w:rPr>
              <w:t xml:space="preserve"> līdzenumu sausi virsāji (</w:t>
            </w:r>
            <w:r w:rsidR="00DA0F5A">
              <w:rPr>
                <w:bCs/>
              </w:rPr>
              <w:t>biotopa kods 2320</w:t>
            </w:r>
            <w:r w:rsidR="009E7740">
              <w:rPr>
                <w:bCs/>
              </w:rPr>
              <w:t>)</w:t>
            </w:r>
            <w:r w:rsidR="005C232F">
              <w:rPr>
                <w:bCs/>
              </w:rPr>
              <w:t>, slapji virsāji (4010), mežainas piejūras kāpas (2180), degradēti augstie purvi (7120)</w:t>
            </w:r>
            <w:r w:rsidR="00090396">
              <w:rPr>
                <w:bCs/>
              </w:rPr>
              <w:t>,</w:t>
            </w:r>
            <w:r w:rsidR="005C232F">
              <w:rPr>
                <w:bCs/>
              </w:rPr>
              <w:t xml:space="preserve"> kā arī prioritārie biotopi – ar lakstaugiem klātas pelēkās kāpas (2130*), neskarti augstie purvi (7110*), veci vai dabiski boreālie meži (9010*), staignāju meži (9080*) un purvaini meži (91D0*).</w:t>
            </w:r>
            <w:r w:rsidR="00D94535">
              <w:rPr>
                <w:bCs/>
              </w:rPr>
              <w:t xml:space="preserve"> Tāpat ainavu apvidus virsājos, mežos, purvos, upēs un ezeros ir sastopams ļoti daudz retu augu un dzīvnieku sugu – 135 Latvijā un 71 Eiropas Savienībā īpaši aizsargājama suga, tostarp, </w:t>
            </w:r>
            <w:r w:rsidR="005B034C">
              <w:rPr>
                <w:bCs/>
              </w:rPr>
              <w:t xml:space="preserve">Dortmaņa lobēlija </w:t>
            </w:r>
            <w:r w:rsidR="005B034C">
              <w:rPr>
                <w:bCs/>
                <w:i/>
              </w:rPr>
              <w:lastRenderedPageBreak/>
              <w:t xml:space="preserve">Lobelia dortamnna, </w:t>
            </w:r>
            <w:r w:rsidR="005B034C">
              <w:rPr>
                <w:bCs/>
              </w:rPr>
              <w:t xml:space="preserve">Gludsporu ezerene </w:t>
            </w:r>
            <w:r w:rsidR="005539FC">
              <w:rPr>
                <w:bCs/>
                <w:i/>
              </w:rPr>
              <w:t>Isoë</w:t>
            </w:r>
            <w:r w:rsidR="005B034C">
              <w:rPr>
                <w:bCs/>
                <w:i/>
              </w:rPr>
              <w:t>tes lacustris</w:t>
            </w:r>
            <w:r w:rsidR="005539FC">
              <w:rPr>
                <w:bCs/>
                <w:i/>
              </w:rPr>
              <w:t xml:space="preserve">, </w:t>
            </w:r>
            <w:r w:rsidR="005539FC">
              <w:rPr>
                <w:bCs/>
              </w:rPr>
              <w:t xml:space="preserve">smilšu krupis </w:t>
            </w:r>
            <w:r w:rsidR="005539FC">
              <w:rPr>
                <w:bCs/>
                <w:i/>
              </w:rPr>
              <w:t xml:space="preserve">Bufo calamita, </w:t>
            </w:r>
            <w:r w:rsidR="005539FC">
              <w:rPr>
                <w:bCs/>
              </w:rPr>
              <w:t xml:space="preserve">gludenā čūska </w:t>
            </w:r>
            <w:r w:rsidR="005539FC">
              <w:rPr>
                <w:bCs/>
                <w:i/>
              </w:rPr>
              <w:t>Coronella austriaca,</w:t>
            </w:r>
            <w:r w:rsidR="005539FC">
              <w:rPr>
                <w:bCs/>
              </w:rPr>
              <w:t xml:space="preserve"> rubenis </w:t>
            </w:r>
            <w:r w:rsidR="005539FC">
              <w:rPr>
                <w:bCs/>
                <w:i/>
              </w:rPr>
              <w:t>Tetrao tetrix,</w:t>
            </w:r>
            <w:r w:rsidR="005539FC">
              <w:rPr>
                <w:bCs/>
              </w:rPr>
              <w:t xml:space="preserve"> stepes čipste </w:t>
            </w:r>
            <w:r w:rsidR="005539FC">
              <w:rPr>
                <w:bCs/>
                <w:i/>
              </w:rPr>
              <w:t xml:space="preserve">Anthus campestris </w:t>
            </w:r>
            <w:r w:rsidR="005539FC">
              <w:rPr>
                <w:bCs/>
              </w:rPr>
              <w:t>un citas.</w:t>
            </w:r>
          </w:p>
          <w:p w14:paraId="1BF27838" w14:textId="79BE04ED" w:rsidR="0097598F" w:rsidRDefault="00BC07A8" w:rsidP="00E97679">
            <w:pPr>
              <w:spacing w:before="120"/>
              <w:jc w:val="both"/>
              <w:rPr>
                <w:bCs/>
              </w:rPr>
            </w:pPr>
            <w:r w:rsidRPr="00AA6A4B">
              <w:rPr>
                <w:bCs/>
              </w:rPr>
              <w:t>A</w:t>
            </w:r>
            <w:r w:rsidR="00F85D74" w:rsidRPr="00AA6A4B">
              <w:rPr>
                <w:bCs/>
              </w:rPr>
              <w:t>r Vides aizsardzības</w:t>
            </w:r>
            <w:r w:rsidR="00F85D74">
              <w:rPr>
                <w:bCs/>
              </w:rPr>
              <w:t xml:space="preserve"> un reģionālās attīstības ministrijas (turpmāk – VARAM) </w:t>
            </w:r>
            <w:r>
              <w:rPr>
                <w:bCs/>
              </w:rPr>
              <w:t xml:space="preserve">2016. gada 26. aprīļa </w:t>
            </w:r>
            <w:r w:rsidR="00F85D74">
              <w:rPr>
                <w:bCs/>
              </w:rPr>
              <w:t>rīkojumu Nr. 100 “Par dabas aizsardzības plānu apstiprināšanu” apstiprināts “Aizsargājamo ainavu apvidus “Ādaži” dabas aizsardzības plāns 2015. – 2025. gadam”, kura izstrādes laikā</w:t>
            </w:r>
            <w:r w:rsidR="001B7560">
              <w:rPr>
                <w:bCs/>
              </w:rPr>
              <w:t xml:space="preserve"> veikta Latvijā un Eiropas Savienībā aizsargājamo biotopu</w:t>
            </w:r>
            <w:r w:rsidR="005D5DFC">
              <w:rPr>
                <w:bCs/>
              </w:rPr>
              <w:t xml:space="preserve">, teritorijā konstatēto aizsargājamo sugu atradņu un to dzīvotņu inventarizācija un kvalitātes novērtēšana, kā arī izvirzīti teritorijas aizsardzības un apsaimniekošanas mērķi, izstrādāts apsaimniekošanas pasākumu plāns un sagatavoti priekšlikumi teritorijas zonējumam un </w:t>
            </w:r>
            <w:r w:rsidR="00FA2F41">
              <w:rPr>
                <w:bCs/>
              </w:rPr>
              <w:t>individuālo aizsardzības un izmantošanas noteikumu projektam.</w:t>
            </w:r>
          </w:p>
          <w:p w14:paraId="7C38314F" w14:textId="77777777" w:rsidR="00794B21" w:rsidRDefault="0097598F" w:rsidP="005F16DD">
            <w:pPr>
              <w:spacing w:before="120"/>
              <w:jc w:val="both"/>
              <w:rPr>
                <w:bCs/>
              </w:rPr>
            </w:pPr>
            <w:r>
              <w:rPr>
                <w:bCs/>
              </w:rPr>
              <w:t>Ainavu apvidus aizsardzības ilgtermiņa mērķis ir nodrošināt, lai nesamazinās ilgstošu dabas procesu un militāro darbību mijiedarbības rezultātā izveidoju</w:t>
            </w:r>
            <w:r w:rsidR="00AC1AE9">
              <w:rPr>
                <w:bCs/>
              </w:rPr>
              <w:t>šā</w:t>
            </w:r>
            <w:r>
              <w:rPr>
                <w:bCs/>
              </w:rPr>
              <w:t>s atklātu smiltāju, virsāju un pelēko kāpu biotopu platības</w:t>
            </w:r>
            <w:r w:rsidR="00AC1AE9">
              <w:rPr>
                <w:bCs/>
              </w:rPr>
              <w:t>. Tāpat būtiski saglabāt</w:t>
            </w:r>
            <w:r w:rsidR="005539FC">
              <w:rPr>
                <w:bCs/>
                <w:i/>
              </w:rPr>
              <w:t xml:space="preserve"> </w:t>
            </w:r>
            <w:r w:rsidR="00AC1AE9">
              <w:rPr>
                <w:bCs/>
              </w:rPr>
              <w:t>neskartu Mazuikas ezeru, purvainos mežus un mežainās kāpas, kā arī atjaunot meliorācijas un degšanas degradētos purvu biotopus.</w:t>
            </w:r>
          </w:p>
          <w:p w14:paraId="5E411BC7" w14:textId="1C81455D" w:rsidR="005F16DD" w:rsidRPr="00066E7E" w:rsidRDefault="00B81B20" w:rsidP="00F11CA3">
            <w:pPr>
              <w:spacing w:before="120"/>
              <w:jc w:val="both"/>
            </w:pPr>
            <w:r w:rsidRPr="00034236">
              <w:t>Šobrīd ainavu</w:t>
            </w:r>
            <w:r w:rsidR="006A293C" w:rsidRPr="00034236">
              <w:t xml:space="preserve"> apvidus izmantošanu reglamentē vispārējie noteikumi</w:t>
            </w:r>
            <w:r w:rsidRPr="00034236">
              <w:t xml:space="preserve">. </w:t>
            </w:r>
            <w:r w:rsidR="005F16DD" w:rsidRPr="00034236">
              <w:t xml:space="preserve">Noteikumu projekts izstrādāts, lai </w:t>
            </w:r>
            <w:r w:rsidR="00E47FE3" w:rsidRPr="00034236">
              <w:t>noteiktu teritorijas aizsardzības, izmantošanas un apsaimniekošanas režīmu, pamatojoties uz ainavu apvidus “Ādaži” dabas aizsardzības plānā iekļautajiem priekšlikumiem, kā arī ņemot vērā vispārējo noteikumu prasības.</w:t>
            </w:r>
            <w:r w:rsidR="0020476E" w:rsidRPr="00034236">
              <w:t xml:space="preserve"> </w:t>
            </w:r>
            <w:r w:rsidR="00C72322" w:rsidRPr="00034236">
              <w:t>Līdz ar šo noteikumu pieņemšanu un saskaņā ar vispārējo noteikumu 2.</w:t>
            </w:r>
            <w:r w:rsidR="000678DB" w:rsidRPr="00034236">
              <w:t> </w:t>
            </w:r>
            <w:r w:rsidR="00C72322" w:rsidRPr="00034236">
              <w:t>punktu, turpmāk ainavu apvidum netiek piemēroti vispārējie noteikumi.</w:t>
            </w:r>
          </w:p>
          <w:p w14:paraId="15FEFCC8" w14:textId="3771F784" w:rsidR="00E47FE3" w:rsidRDefault="001D4CCD" w:rsidP="00F11CA3">
            <w:pPr>
              <w:spacing w:before="120"/>
              <w:jc w:val="both"/>
            </w:pPr>
            <w:r>
              <w:t>Lai nodrošinātu dabas vērtību aizsardzību un teritorijas apsaimniekošanas pasākumu īstenošanu, kā arī saskaņotu teritorijas izmantošanas nosacījumus, tiek i</w:t>
            </w:r>
            <w:r w:rsidR="00F11CA3">
              <w:t>zveidots funkcionālais zonējums.</w:t>
            </w:r>
            <w:r>
              <w:t xml:space="preserve"> </w:t>
            </w:r>
          </w:p>
          <w:p w14:paraId="0BB35ECB" w14:textId="08C1A1AD" w:rsidR="00A555B0" w:rsidRDefault="00F11CA3" w:rsidP="00F11CA3">
            <w:pPr>
              <w:jc w:val="both"/>
            </w:pPr>
            <w:r>
              <w:t>Noteikumu projekts paredz ainavu apvidū noteikt četras funkcionālās zonas:</w:t>
            </w:r>
          </w:p>
          <w:p w14:paraId="07641B9B" w14:textId="413B0397" w:rsidR="00F11CA3" w:rsidRDefault="00F11CA3" w:rsidP="00F11CA3">
            <w:pPr>
              <w:pStyle w:val="ListParagraph"/>
              <w:numPr>
                <w:ilvl w:val="0"/>
                <w:numId w:val="1"/>
              </w:numPr>
              <w:jc w:val="both"/>
            </w:pPr>
            <w:r>
              <w:t xml:space="preserve">stingrā režīma zona </w:t>
            </w:r>
            <w:r w:rsidR="00497C8E">
              <w:t>(36</w:t>
            </w:r>
            <w:r>
              <w:t xml:space="preserve"> ha);</w:t>
            </w:r>
          </w:p>
          <w:p w14:paraId="4E625A00" w14:textId="42BE53CC" w:rsidR="00F11CA3" w:rsidRDefault="00F11CA3" w:rsidP="00F11CA3">
            <w:pPr>
              <w:pStyle w:val="ListParagraph"/>
              <w:numPr>
                <w:ilvl w:val="0"/>
                <w:numId w:val="1"/>
              </w:numPr>
              <w:jc w:val="both"/>
            </w:pPr>
            <w:r>
              <w:t>regulējamā režīma zona (</w:t>
            </w:r>
            <w:r w:rsidR="00497C8E">
              <w:t>559</w:t>
            </w:r>
            <w:r>
              <w:t xml:space="preserve"> ha);</w:t>
            </w:r>
          </w:p>
          <w:p w14:paraId="3906C008" w14:textId="461328FB" w:rsidR="00F11CA3" w:rsidRDefault="00F11CA3" w:rsidP="00F11CA3">
            <w:pPr>
              <w:pStyle w:val="ListParagraph"/>
              <w:numPr>
                <w:ilvl w:val="0"/>
                <w:numId w:val="1"/>
              </w:numPr>
              <w:jc w:val="both"/>
            </w:pPr>
            <w:r>
              <w:t>dabas lieguma zona (</w:t>
            </w:r>
            <w:r w:rsidR="00497C8E">
              <w:t>2862</w:t>
            </w:r>
            <w:r>
              <w:t xml:space="preserve"> ha);</w:t>
            </w:r>
          </w:p>
          <w:p w14:paraId="6A1B94ED" w14:textId="7B321FC3" w:rsidR="00F11CA3" w:rsidRDefault="00F11CA3" w:rsidP="00F11CA3">
            <w:pPr>
              <w:pStyle w:val="ListParagraph"/>
              <w:numPr>
                <w:ilvl w:val="0"/>
                <w:numId w:val="1"/>
              </w:numPr>
              <w:jc w:val="both"/>
            </w:pPr>
            <w:r>
              <w:t>ainavu aizsardzības zona (</w:t>
            </w:r>
            <w:r w:rsidR="00497C8E">
              <w:t>6693</w:t>
            </w:r>
            <w:r>
              <w:t xml:space="preserve"> ha).</w:t>
            </w:r>
          </w:p>
          <w:p w14:paraId="69BE7796" w14:textId="1D73AEE7" w:rsidR="00F11CA3" w:rsidRDefault="00F11CA3" w:rsidP="00F11CA3">
            <w:pPr>
              <w:spacing w:before="120"/>
              <w:jc w:val="both"/>
            </w:pPr>
            <w:r>
              <w:t>Stingrā režīma zona</w:t>
            </w:r>
            <w:r w:rsidR="00497C8E">
              <w:t xml:space="preserve"> izveidota</w:t>
            </w:r>
            <w:r w:rsidR="00B43F42">
              <w:t>, lai aizsargātu Mazuikas ezeru un tā krasta biotopus un sugas. Mazuikas ezers ir viens no</w:t>
            </w:r>
            <w:r w:rsidR="007264A4">
              <w:t xml:space="preserve"> </w:t>
            </w:r>
            <w:r w:rsidR="00112391">
              <w:t xml:space="preserve">dažiem </w:t>
            </w:r>
            <w:r w:rsidR="007264A4">
              <w:t>ezeriem</w:t>
            </w:r>
            <w:r w:rsidR="00112391">
              <w:t xml:space="preserve"> Latvijā</w:t>
            </w:r>
            <w:r w:rsidR="007264A4">
              <w:t>, kurā</w:t>
            </w:r>
            <w:r w:rsidR="00CD59BB">
              <w:t xml:space="preserve"> ir bagātīgi sastopamas ūdensaugu sugas, piemēram, Dortmaņa lobēlija, gludsporu ezerene, vienzieda krastene, sīpoliņu donis, kas var augt tikai seklos dzidrūdens ezeros. Dabas vērtības saglabājušās</w:t>
            </w:r>
            <w:r w:rsidR="00112391">
              <w:t xml:space="preserve"> pateicoties tam, ka ezerā neietek ne strauti, ne upes, to ieskauj veci priežu sausieņu meži</w:t>
            </w:r>
            <w:r w:rsidR="001327B2">
              <w:t>, tā teritorija ir saimnieciskās darbības mazskarta.</w:t>
            </w:r>
            <w:r w:rsidR="00112391">
              <w:t xml:space="preserve"> </w:t>
            </w:r>
            <w:r w:rsidR="00083F3B">
              <w:t>Ņemot vērā, ka atpūtnieku radītais piesārņojums, krastu nomīdīšana un peldēšanās apdraud ezera retos augus un biotopus, k</w:t>
            </w:r>
            <w:r w:rsidR="00112391">
              <w:t>opš 2008. gada piekļuve Mazuikas ezeram ir aizliegta</w:t>
            </w:r>
            <w:r w:rsidR="001327B2">
              <w:t>, līdz ar to tam nav būtiskas nozīmes kā rekreācijas vai zivju ieguves vietai.</w:t>
            </w:r>
            <w:r w:rsidR="00CD59BB">
              <w:t xml:space="preserve"> </w:t>
            </w:r>
            <w:r w:rsidR="001327B2">
              <w:t>Ezeru ir iespējams apmeklē</w:t>
            </w:r>
            <w:r w:rsidR="00163500">
              <w:t xml:space="preserve">t </w:t>
            </w:r>
            <w:r w:rsidR="001327B2">
              <w:t xml:space="preserve"> zinātnisko pētījumu </w:t>
            </w:r>
            <w:r w:rsidR="001327B2">
              <w:lastRenderedPageBreak/>
              <w:t>veikšanai</w:t>
            </w:r>
            <w:r w:rsidR="00163500">
              <w:t>, saņemot Dabas aizsardzības pārvaldes</w:t>
            </w:r>
            <w:r w:rsidR="00027018">
              <w:t xml:space="preserve"> (turpmāk – DAP)</w:t>
            </w:r>
            <w:r w:rsidR="00163500">
              <w:t xml:space="preserve"> rakstisku atļauju</w:t>
            </w:r>
            <w:r w:rsidR="001327B2">
              <w:t>.</w:t>
            </w:r>
          </w:p>
          <w:p w14:paraId="26C3B493" w14:textId="4ADC4408" w:rsidR="001327B2" w:rsidRDefault="001327B2" w:rsidP="00F11CA3">
            <w:pPr>
              <w:spacing w:before="120"/>
              <w:jc w:val="both"/>
            </w:pPr>
            <w:r>
              <w:t>Regulējamā režīma zona veidota, lai</w:t>
            </w:r>
            <w:r w:rsidR="005A6AC4">
              <w:t xml:space="preserve"> aizsargātu īpaši aizsargājamo </w:t>
            </w:r>
            <w:r w:rsidR="00163500">
              <w:t xml:space="preserve">pret traucējumiem jutīgo </w:t>
            </w:r>
            <w:r w:rsidR="005A6AC4">
              <w:t xml:space="preserve">meža putnu sugu dzīvotnes un Eiropas Savienības </w:t>
            </w:r>
            <w:r w:rsidR="0070602D">
              <w:t xml:space="preserve">nozīmes </w:t>
            </w:r>
            <w:r w:rsidR="005A6AC4">
              <w:t>aizsargājamos meža biotopus</w:t>
            </w:r>
            <w:r w:rsidR="0070602D">
              <w:t>, tostarp, staignāju mežus (9080*), vecus vai dabiskus boreālos mežus (9010*), aluviālos krastmalu un palieņu mežus (91E0*).</w:t>
            </w:r>
            <w:r w:rsidR="00163500">
              <w:t xml:space="preserve"> Regulējamā režīma zonā ir noteikts aizliegums saimnieciskai un cita veida darbībai.</w:t>
            </w:r>
          </w:p>
          <w:p w14:paraId="7F2ABEF2" w14:textId="007E4B68" w:rsidR="00163500" w:rsidRDefault="00163500" w:rsidP="00F11CA3">
            <w:pPr>
              <w:spacing w:before="120"/>
              <w:jc w:val="both"/>
            </w:pPr>
            <w:r>
              <w:t>Dabas lieguma zon</w:t>
            </w:r>
            <w:r w:rsidR="00555951">
              <w:t>a izveidota, lai veicinātu</w:t>
            </w:r>
            <w:r w:rsidR="006F4829">
              <w:t xml:space="preserve"> aizsargājamo me</w:t>
            </w:r>
            <w:r w:rsidR="00555951">
              <w:t>žu un purvu biotopu saglabāšanu un nodrošinātu īpaši aizsargājamo sugu, to dzīvotņu un īpaši aizsargājamo biotopu aizsardzību.</w:t>
            </w:r>
            <w:r w:rsidR="009D27C9">
              <w:t xml:space="preserve"> </w:t>
            </w:r>
            <w:r w:rsidR="006E67C7">
              <w:t>Dabas lieguma zonā galvenokārt iekļautas mežaudzes, kas atbilst Eiropas Savienības nozīmes aizsargājamā biotopa</w:t>
            </w:r>
            <w:r w:rsidR="00184EE5">
              <w:t xml:space="preserve"> statusam vai saimnieciskās darbības ilgstoši neskartas pieaugušas mežaudzes, kas pašlaik jau ievērojami pārsniedz vecumu, kādā paredzēts kopšanas cirtes aizliegums. Kopšanas cirtes neveikšana šādās mežaudzēs sekmē dabiskam mežam raksturīgu struktūru veidošanos un, līdz ar to, arī aizsargājamo biotopu kvalitātes uzlabošanos un veidošanos jaunās platībās, kā arī aizsargājamām putnu sugām un ar mirušo koksni saistītām bezmugurkaulnieku sugām piemērotu dzīvotņu veidošanos. Kopšanas cirtes nav pamata veikt pieaugušās mežaudzēs “sastāva un paliekošās mežaudzes koku augšanas apstākļu uzlabošanai”</w:t>
            </w:r>
            <w:r w:rsidR="00226B6F">
              <w:t xml:space="preserve">, jo šajās mežaudzēs ir aizliegta galvenā cirte. </w:t>
            </w:r>
            <w:r w:rsidR="00184EE5">
              <w:t>Kopšanas cirte dabas lieguma zonā ir atļauta jaunaudzēs un citās bioloģiski mazāk vērtīgās mežaudzēs līdz noteikumu projektā norādītajam vecumam, kas neradīs būtisku negatīvu ietekmi uz dabas vērtībām ainavu apvidū.</w:t>
            </w:r>
            <w:r w:rsidR="005B163E">
              <w:t xml:space="preserve"> </w:t>
            </w:r>
          </w:p>
          <w:p w14:paraId="1676FA0C" w14:textId="63F65D02" w:rsidR="005B163E" w:rsidRDefault="005B163E" w:rsidP="00F11CA3">
            <w:pPr>
              <w:spacing w:before="120"/>
              <w:jc w:val="both"/>
            </w:pPr>
            <w:r>
              <w:t xml:space="preserve">Ainavu apvidus </w:t>
            </w:r>
            <w:r w:rsidR="0044175F">
              <w:t>teritorijas dienvidu daļā samazināti ierobežojumi militārajām mācībām, vairāk nekā 100 ha</w:t>
            </w:r>
            <w:r>
              <w:t xml:space="preserve"> </w:t>
            </w:r>
            <w:r w:rsidR="0044175F">
              <w:t>dabas lieguma zonā atļauta braukšana ārpus ceļiem un militāro nometņu ierīkošana (noteikumu projekta 1. pielikums).</w:t>
            </w:r>
          </w:p>
          <w:p w14:paraId="3D31E3B5" w14:textId="5F1C8A05" w:rsidR="00002D24" w:rsidRPr="00B25A59" w:rsidRDefault="00002D24" w:rsidP="00F11CA3">
            <w:pPr>
              <w:spacing w:before="120"/>
              <w:jc w:val="both"/>
            </w:pPr>
            <w:r>
              <w:t>Ainavu aizsardzības zona</w:t>
            </w:r>
            <w:r w:rsidR="00E161C5">
              <w:t xml:space="preserve"> izveidota atklātās un dažādās pakāpēs aizaugušās virsāju un smiltāju </w:t>
            </w:r>
            <w:r w:rsidR="00E161C5" w:rsidRPr="0044175F">
              <w:t>platībās.</w:t>
            </w:r>
            <w:r w:rsidR="0044175F">
              <w:t xml:space="preserve"> </w:t>
            </w:r>
            <w:r w:rsidR="001A0D91">
              <w:t xml:space="preserve">Ainavu apvidū koncentrējušās lielākās atklāto virsāju un smiltāju platības Latvijā un Baltijas reģionā. </w:t>
            </w:r>
            <w:r w:rsidR="00112717" w:rsidRPr="00B25A59">
              <w:t>Viena no galvenajām ainavu apvidus dabas vērtībām ir regulāru, ilgstošu militāro darbību rezultātā izveidojušies un uzturētie, no traucējumiem atkarīgie biotopi un to kompleksi</w:t>
            </w:r>
            <w:r w:rsidR="00603A51" w:rsidRPr="00B25A59">
              <w:t xml:space="preserve"> (iekšzemes kāpas, virsāji un smiltāji) ar tiem raksturīgām sugu sabiedrībām, tajā skaitā, retām un īpaši aizsargājamām.</w:t>
            </w:r>
            <w:r w:rsidR="00112717">
              <w:t xml:space="preserve"> </w:t>
            </w:r>
            <w:r w:rsidR="001A0D91">
              <w:t>Virsājs ir biotops, kurš ir dēvējams kā traucējumu atkarīgs</w:t>
            </w:r>
            <w:r w:rsidR="00773F23">
              <w:t xml:space="preserve"> biotops, jo bez regulāras apsaimniekošanas tas aizaug un pārvēršas par mežu.</w:t>
            </w:r>
            <w:r w:rsidR="001120D5">
              <w:t xml:space="preserve"> </w:t>
            </w:r>
            <w:r w:rsidR="001120D5" w:rsidRPr="00066E7E">
              <w:t>Ainavu aizsardzības zonā ir atļauta</w:t>
            </w:r>
            <w:r w:rsidR="00F96801" w:rsidRPr="00066E7E">
              <w:t>s</w:t>
            </w:r>
            <w:r w:rsidR="001120D5" w:rsidRPr="00066E7E">
              <w:t>, pat vēlama</w:t>
            </w:r>
            <w:r w:rsidR="00F96801" w:rsidRPr="00066E7E">
              <w:t>s</w:t>
            </w:r>
            <w:r w:rsidR="001120D5" w:rsidRPr="00066E7E">
              <w:t xml:space="preserve">, ilgstoša militārā </w:t>
            </w:r>
            <w:r w:rsidR="00F96801" w:rsidRPr="00066E7E">
              <w:t>rakstura aktivitātes</w:t>
            </w:r>
            <w:r w:rsidR="001120D5" w:rsidRPr="00066E7E">
              <w:t xml:space="preserve"> (mehāniska iedarbība uz aug</w:t>
            </w:r>
            <w:r w:rsidR="0047066F" w:rsidRPr="00066E7E">
              <w:t>sni, izbraukāšana,</w:t>
            </w:r>
            <w:r w:rsidR="001120D5" w:rsidRPr="00066E7E">
              <w:t xml:space="preserve"> degšana (kontrolēta)), kas veicina virsāju veidošanos un to uzturēšanu.</w:t>
            </w:r>
            <w:r w:rsidR="001120D5" w:rsidRPr="00F96801">
              <w:rPr>
                <w:b/>
              </w:rPr>
              <w:t xml:space="preserve"> </w:t>
            </w:r>
            <w:r w:rsidR="00603A51" w:rsidRPr="00B25A59">
              <w:t>Milit</w:t>
            </w:r>
            <w:r w:rsidR="007A525D" w:rsidRPr="00B25A59">
              <w:t>āro aktivitāšu</w:t>
            </w:r>
            <w:r w:rsidR="00603A51" w:rsidRPr="00B25A59">
              <w:t xml:space="preserve"> norise ir nepieciešams faktors vairāku retu un īpaši aizsargājamu sugu izplat</w:t>
            </w:r>
            <w:r w:rsidR="00961CDE" w:rsidRPr="00B25A59">
              <w:t>ībai.</w:t>
            </w:r>
            <w:r w:rsidR="00603A51" w:rsidRPr="00B25A59">
              <w:t xml:space="preserve"> Militāro aktivitāšu laikā periodiski tiek uzirdināta augsnes virskārta</w:t>
            </w:r>
            <w:r w:rsidR="00961CDE" w:rsidRPr="00B25A59">
              <w:t xml:space="preserve">, pilnīgi vai daļēji iznīcināts esošais augājs, tajā skaitā, ugunsgrēku ietekmē. Līdz ar to atbrīvojas teritorijas sugām, kuras citos apstākļos tiek </w:t>
            </w:r>
            <w:r w:rsidR="00961CDE" w:rsidRPr="00B25A59">
              <w:lastRenderedPageBreak/>
              <w:t xml:space="preserve">izkonkurētas, kā arī sekmēta sēklu izplatīšanās, kas ir vitāli nepieciešama no regulāriem traucējumiem atkarīgām sugām. </w:t>
            </w:r>
            <w:r w:rsidR="004D565D" w:rsidRPr="00B25A59">
              <w:t>Piemēram, slapjie virsāji ir viens no raksturīgākajiem ainavu apvidus biotopiem, kas Latvijā sastopams ļoti reti. Slapjo virsāju veidošanos sekmējusi mežu degšana un dažāda veida militārā darbība (motorizēta izbraukāšana, šaušana, spridzināšana u.c.), kas agrāko pārmitro mežu vietā sekmējusi atklātu virsāju veidošanos.</w:t>
            </w:r>
            <w:r w:rsidR="007A525D" w:rsidRPr="00B25A59">
              <w:t xml:space="preserve"> Bioloģisko daudzveidību virsājos ietekmē arī kaujas tehnikas iebrauktie ceļi un šāviņu izrautās bedres, kas veidojas kā mikroieplakas un kalpo par patvērumu traucējumatkarīgām augu sugām</w:t>
            </w:r>
            <w:r w:rsidR="00B72943" w:rsidRPr="00B25A59">
              <w:t xml:space="preserve"> (lielākoties viengadīgajām)</w:t>
            </w:r>
            <w:r w:rsidR="007A525D" w:rsidRPr="00B25A59">
              <w:t>. Slapjās mikroieplakās, galvenokārt, jaun</w:t>
            </w:r>
            <w:r w:rsidR="00B72943" w:rsidRPr="00B25A59">
              <w:t>a</w:t>
            </w:r>
            <w:r w:rsidR="007A525D" w:rsidRPr="00B25A59">
              <w:t>s šāviņu bedres, ir labas smilšu krupja nārsta vietas</w:t>
            </w:r>
            <w:r w:rsidR="00B72943" w:rsidRPr="00B25A59">
              <w:t>. Mikroieplaku pastāvēšana tieši atkarīga no zemsedzes traucējumiem – tiem iztrūkstot, ieplakas aizaug un traucējumatkarīgās sugas izkonkurē daudzgadīgi augi.</w:t>
            </w:r>
            <w:r w:rsidR="00A910A8" w:rsidRPr="00B25A59">
              <w:t xml:space="preserve"> </w:t>
            </w:r>
            <w:r w:rsidR="00024BDE" w:rsidRPr="00B25A59">
              <w:t>Līdz ar to a</w:t>
            </w:r>
            <w:r w:rsidR="00A910A8" w:rsidRPr="00B25A59">
              <w:t>inavu apvidus Ādažu poligona teritorijā</w:t>
            </w:r>
            <w:r w:rsidR="00024BDE" w:rsidRPr="00B25A59">
              <w:t xml:space="preserve"> atļauts organizēt militārās mācības, vienlaikus sabalansējot tās ar vides aizsardzības prasībām.</w:t>
            </w:r>
          </w:p>
          <w:p w14:paraId="44695C3A" w14:textId="3BC603C1" w:rsidR="00CA758C" w:rsidRDefault="001120D5" w:rsidP="00F11CA3">
            <w:pPr>
              <w:spacing w:before="120"/>
              <w:jc w:val="both"/>
            </w:pPr>
            <w:r>
              <w:t xml:space="preserve">Virsāju vērtību palielina lielās vienlaidu platības, kādas nav sastopamas citur Latvijā, gan ilgstoši nemainīga to izmantošana bez papildu barības vielu un pesticīdu lietošanas. </w:t>
            </w:r>
            <w:r w:rsidR="00A21F9D">
              <w:t>Lai nemazinātos virsājiem raksturīgās</w:t>
            </w:r>
            <w:r w:rsidR="00CA758C">
              <w:t>,</w:t>
            </w:r>
            <w:r w:rsidR="00A21F9D">
              <w:t xml:space="preserve"> retās augu sugas, noteikumu projekts paredz aizliegumu visā ainavu apvidū lietot minerālmēslus un ķīmiskos augu aizsardzības līdzekļus.</w:t>
            </w:r>
          </w:p>
          <w:p w14:paraId="3FC2CC80" w14:textId="22C6485A" w:rsidR="004D15AE" w:rsidRDefault="00002D24" w:rsidP="00F11CA3">
            <w:pPr>
              <w:spacing w:before="120"/>
              <w:jc w:val="both"/>
            </w:pPr>
            <w:r>
              <w:t>Darbīb</w:t>
            </w:r>
            <w:r w:rsidR="00AD4185">
              <w:t>as</w:t>
            </w:r>
            <w:r>
              <w:t xml:space="preserve">, kurām </w:t>
            </w:r>
            <w:r w:rsidR="00027018">
              <w:t>izsniedz tehniskos noteikumus vai veic sākotnējo ietekmes uz vidi novē</w:t>
            </w:r>
            <w:r w:rsidR="00DD7E99">
              <w:t>rtējumu</w:t>
            </w:r>
            <w:r w:rsidR="00FC44BF">
              <w:t>,</w:t>
            </w:r>
            <w:r w:rsidR="00DD7E99">
              <w:t xml:space="preserve"> ir noteikt</w:t>
            </w:r>
            <w:r w:rsidR="00AD4185">
              <w:t>a</w:t>
            </w:r>
            <w:r w:rsidR="00DD7E99">
              <w:t>s likuma</w:t>
            </w:r>
            <w:r w:rsidR="00027018">
              <w:t xml:space="preserve"> “Par ietekmes uz vidi novērtējumu”</w:t>
            </w:r>
            <w:r w:rsidR="00DD7E99">
              <w:t xml:space="preserve"> 3.</w:t>
            </w:r>
            <w:r w:rsidR="00DD7E99">
              <w:rPr>
                <w:vertAlign w:val="superscript"/>
              </w:rPr>
              <w:t>2</w:t>
            </w:r>
            <w:r w:rsidR="00DD7E99">
              <w:t xml:space="preserve"> pantā un uz likuma</w:t>
            </w:r>
            <w:r w:rsidR="00027018">
              <w:t xml:space="preserve"> </w:t>
            </w:r>
            <w:r w:rsidR="00291F09">
              <w:t xml:space="preserve">13. panta </w:t>
            </w:r>
            <w:r w:rsidR="00E81CD1">
              <w:t>trešās,</w:t>
            </w:r>
            <w:r w:rsidR="00291F09">
              <w:t xml:space="preserve"> ceturtās</w:t>
            </w:r>
            <w:r w:rsidR="00E81CD1">
              <w:t xml:space="preserve"> un piektās</w:t>
            </w:r>
            <w:r w:rsidR="00291F09">
              <w:t xml:space="preserve"> daļas </w:t>
            </w:r>
            <w:r w:rsidR="00027018">
              <w:t>pamata izdotajos Ministru kabineta 2015. gada 27. janvāra noteikumos Nr. 30 “Kārtība, kādā Valsts vides dienests izdod tehniskos noteikumus paredzētajai darbībai”. Ņemot vērā VARAM audita laikā identificēto problemātiku saistībā ar DAP izsniedzamajām atļaujām, kur tika secināts, ka divas valsts iestādes Valsts vides dienests (turpmāk – VVD) un DAP tērē resursus gadījumos, kad paredzētā darbība ir saistīta ar zemes lietošanas kategorijas maiņu īpaši aizsargājamā dabas teritorijā un DAP sniedz pozitīvu viedokli VVD par paredzēto darbību (sniedz atzinumu, nosacījumus pirms tehnisko noteikumu izdošanas), un, neskatoties uz to, darbības ierosinātājam papildus ir nepieciešams saņemt DAP</w:t>
            </w:r>
            <w:r w:rsidR="008A2438">
              <w:t xml:space="preserve"> atļauju zemes lietošanas kategorijas maiņai, ja to nosaka konkrētās aizsargājamās teritorijas aizsardzības un izmantošanas noteikumi. Zemes lietošanas kategorijas maiņa aizsargājamā teritorijā vai tās funkcionālajā zonā var būt aizliegta, līdz ar to, vērtējot paredzēto darbību, vienlaikus ir jāvērtē arī zemes lietošanas kategorijas maiņas iespējamība. Lai novērstu administra</w:t>
            </w:r>
            <w:r w:rsidR="00254576">
              <w:t>tīvo slogu, noteikumu projekta 8</w:t>
            </w:r>
            <w:r w:rsidR="008A2438">
              <w:t>. punktā tiek noteikts, ka gadījumos, ja darbības rezultātā tiek mainīta zemes lietošanas kategorija, to iespējamību VVD izvērtē darbības vērtēšanas procesā (gadījumos, kas VVD izsniedz</w:t>
            </w:r>
            <w:r w:rsidR="00C142EC">
              <w:t xml:space="preserve"> tehniskos noteikumus vai sākotnējo ietekmes uz vidi novērtējumu) un papildus DAP rakstiska atļauja nav nepieciešama.</w:t>
            </w:r>
          </w:p>
          <w:p w14:paraId="07928BB4" w14:textId="60C8C69F" w:rsidR="00EA1345" w:rsidRPr="00B25A59" w:rsidRDefault="00EA1345" w:rsidP="00F11CA3">
            <w:pPr>
              <w:spacing w:before="120"/>
              <w:jc w:val="both"/>
            </w:pPr>
            <w:r w:rsidRPr="00B25A59">
              <w:t xml:space="preserve">Ņemot vērā, ka ugunsdzēsības pasākumi ir ārkārtas situācijas novēršana, lai novērstu atšķirīgu tiesību aktu interpretāciju ar </w:t>
            </w:r>
            <w:r w:rsidRPr="00B25A59">
              <w:lastRenderedPageBreak/>
              <w:t xml:space="preserve">noteikumu projekta 10. punktu noteikts, ka noteikumu projekta normas (koku ciršanas, hidrotehnisko būvju ierīkošanas, pārvietošanās un cita veida ierobežojumi, t.sk., DAP rakstiskas atļaujas saņemšana) neattiecas uz ugunsdzēsības pasākumiem. </w:t>
            </w:r>
            <w:r w:rsidR="00B17D82" w:rsidRPr="00761A95">
              <w:t>Savukārt mežu ugunsdrošības uzraudzība kā preventīvo pasākumu veikšana jāveic, ievērojot ugunsdrošības noteikumos noteiktās prasības (piemēram, mineralizēto joslu ierīkošana, ceļu un dabisko brauktuvju attīrīšana no pielūžņojuma u</w:t>
            </w:r>
            <w:r w:rsidR="006140F7" w:rsidRPr="00761A95">
              <w:t>.</w:t>
            </w:r>
            <w:r w:rsidR="00B17D82" w:rsidRPr="00761A95">
              <w:t>tml.), vienlaikus piemērojot noteikumu projektā noteiktos nosacījumus (piemēram, ugunsdzēsības ūdensņemšanas vietu (hidrotehnisko būvju) ierīkošanai jāsaņem DAP rakstiska atļauja, lai nodrošinātu optimālākās vietas, parametru u.c. izvēli, sabalansējot meža ugunsdrošības un īpaši aizsargājamo sugu dzīvotņu un īpaši aizsargājamo biotopu aizsardzības prasības</w:t>
            </w:r>
            <w:r w:rsidR="00EB586C" w:rsidRPr="00761A95">
              <w:t>).</w:t>
            </w:r>
          </w:p>
          <w:p w14:paraId="7F8F6100" w14:textId="29526A92" w:rsidR="00717053" w:rsidRDefault="00717053" w:rsidP="00F11CA3">
            <w:pPr>
              <w:spacing w:before="120"/>
              <w:jc w:val="both"/>
            </w:pPr>
            <w:r>
              <w:t xml:space="preserve">Noteikumu projekts aizliedz </w:t>
            </w:r>
            <w:r w:rsidR="001D7996">
              <w:t>ierīkot</w:t>
            </w:r>
            <w:r>
              <w:t xml:space="preserve"> med</w:t>
            </w:r>
            <w:r w:rsidR="001D7996">
              <w:t>ījamo</w:t>
            </w:r>
            <w:r>
              <w:t xml:space="preserve"> dzīvni</w:t>
            </w:r>
            <w:r w:rsidR="001D7996">
              <w:t>eku piebarošanas vietas</w:t>
            </w:r>
            <w:r>
              <w:t>, kā arī brīvā dabā novietot lauksaimniecības un p</w:t>
            </w:r>
            <w:r w:rsidR="00CC1815">
              <w:t>ārtikas produktus, lai t</w:t>
            </w:r>
            <w:r w:rsidR="00424B26">
              <w:t>ie</w:t>
            </w:r>
            <w:r w:rsidR="00CC1815">
              <w:t>m nevarētu piekļūt mežacūkas.</w:t>
            </w:r>
            <w:r w:rsidR="001D7996">
              <w:t xml:space="preserve"> </w:t>
            </w:r>
            <w:r w:rsidR="00CC1815">
              <w:t>Šim</w:t>
            </w:r>
            <w:r w:rsidR="001D7996">
              <w:t xml:space="preserve"> nosac</w:t>
            </w:r>
            <w:r w:rsidR="00CC1815">
              <w:t>ījumam tiek pieļauts izņēmums</w:t>
            </w:r>
            <w:r w:rsidR="006B246D">
              <w:t>, nosakot, ja ir saņemta DAP rakstiska</w:t>
            </w:r>
            <w:r w:rsidR="00CC1815">
              <w:t xml:space="preserve"> at</w:t>
            </w:r>
            <w:r w:rsidR="006B246D">
              <w:t>ļauja, barotavu drīkst</w:t>
            </w:r>
            <w:r w:rsidR="00CC1815">
              <w:t xml:space="preserve"> uzstād</w:t>
            </w:r>
            <w:r w:rsidR="006B246D">
              <w:t>īt, ja tā ir dozēta un atrodas</w:t>
            </w:r>
            <w:r w:rsidR="00CC1815">
              <w:t xml:space="preserve"> vismaz viena metra augstumā</w:t>
            </w:r>
            <w:r w:rsidR="006B246D">
              <w:t>.</w:t>
            </w:r>
          </w:p>
          <w:p w14:paraId="02814B18" w14:textId="20EDBB9D" w:rsidR="00767E7B" w:rsidRPr="00B25A59" w:rsidRDefault="00B217E0" w:rsidP="00767E7B">
            <w:pPr>
              <w:spacing w:before="120"/>
              <w:jc w:val="both"/>
            </w:pPr>
            <w:r w:rsidRPr="00B25A59">
              <w:t xml:space="preserve">Noteikumu projekts paredz dabas lieguma zonā aizliegumu zemes vienību dalīšanai, ja katras atsevišķas zemes vienības platība pēc sadalīšanas ir mazāka par 10 ha. Vienlaicīgi paredzot izņēmumus, kad atsevišķos gadījumos, izbūvējot dabas tūrisma </w:t>
            </w:r>
            <w:r w:rsidR="00767E7B" w:rsidRPr="00B25A59">
              <w:t xml:space="preserve">un izziņas </w:t>
            </w:r>
            <w:r w:rsidRPr="00B25A59">
              <w:t>infrastrukt</w:t>
            </w:r>
            <w:r w:rsidR="00767E7B" w:rsidRPr="00B25A59">
              <w:t>ūras objektu</w:t>
            </w:r>
            <w:r w:rsidRPr="00B25A59">
              <w:t>, ir nepieciešama zemes vienības atdalīšana</w:t>
            </w:r>
            <w:r w:rsidR="006C791A" w:rsidRPr="00B25A59">
              <w:t>, kā arī valsts aizsardzības uzdevumu veikšanai atsevišķu militārās infrastruktūras objektu uzbūvēšanai</w:t>
            </w:r>
            <w:r w:rsidRPr="00B25A59">
              <w:t xml:space="preserve">. Tas ļauj sabiedrībai nozīmīgos gadījumos saskaņot dažādās intereses. </w:t>
            </w:r>
          </w:p>
          <w:p w14:paraId="2B36F31C" w14:textId="7EBFED19" w:rsidR="00B217E0" w:rsidRPr="00767E7B" w:rsidRDefault="00767E7B" w:rsidP="00F11CA3">
            <w:pPr>
              <w:spacing w:before="120"/>
              <w:jc w:val="both"/>
            </w:pPr>
            <w:r>
              <w:t>Zemes kategorijas maiņa uz dabā konstatēto iespējama tikai divos gadījumos – ja teritorija applūst vai dabiski apmežojas.</w:t>
            </w:r>
          </w:p>
          <w:p w14:paraId="673935CA" w14:textId="7F2A8F90" w:rsidR="00F638FC" w:rsidRDefault="00E73F24" w:rsidP="00F11CA3">
            <w:pPr>
              <w:spacing w:before="120"/>
              <w:jc w:val="both"/>
            </w:pPr>
            <w:r>
              <w:t>Ainavu apvidū esošos mežus un līdz ar tiem meža sugu dzīvotnes negatīvi ietekmē mežsaimnieciskā darbība – kailciršu veikšana, pārmērīga to izkopšana. Ar noteikumu projektu tiek noteikts, ka maksimālā pieļaujamā kailcirtes platība ir divi hektāri</w:t>
            </w:r>
            <w:r w:rsidR="009743AA">
              <w:t xml:space="preserve"> un kailcirtē saglabājamos kokus pēc iespējas atstāj grupās. Kā vēl viens negatīvs faktors meža sugu dzīvotnēm ir mirušās koksnes izvākšana. Turpmāk ir paredzēts, ka mirušā koksne ir jāatstāj mežaudzē, ja tās  apjoms ir mazāks nekā 20 kubikmetri uz hektāru.</w:t>
            </w:r>
          </w:p>
          <w:p w14:paraId="47D55D4E" w14:textId="1178AD23" w:rsidR="00396DAC" w:rsidRPr="00B25A59" w:rsidRDefault="004470D7" w:rsidP="00F11CA3">
            <w:pPr>
              <w:spacing w:before="120"/>
              <w:jc w:val="both"/>
            </w:pPr>
            <w:r w:rsidRPr="00B25A59">
              <w:t xml:space="preserve">Noteikumu projekta </w:t>
            </w:r>
            <w:r w:rsidR="00761A95">
              <w:t>17. un 28</w:t>
            </w:r>
            <w:r w:rsidR="00396DAC" w:rsidRPr="00B25A59">
              <w:t>. punktos ietvertā norma</w:t>
            </w:r>
            <w:r w:rsidRPr="00B25A59">
              <w:t>, ka uz cirsmas ha jāsaglabā vismaz 15</w:t>
            </w:r>
            <w:r w:rsidR="00396DAC" w:rsidRPr="00B25A59">
              <w:t xml:space="preserve"> </w:t>
            </w:r>
            <w:r w:rsidR="00EC1A3C" w:rsidRPr="00B25A59">
              <w:t xml:space="preserve">dzīvotspējīgi vecākie vai lielāko izmēru koki (ekoloģiskie koki) </w:t>
            </w:r>
            <w:r w:rsidR="004F2F0D" w:rsidRPr="00B25A59">
              <w:t>ir būtiski</w:t>
            </w:r>
            <w:r w:rsidR="00396DAC" w:rsidRPr="00B25A59">
              <w:t xml:space="preserve"> </w:t>
            </w:r>
            <w:r w:rsidR="003C3B4E" w:rsidRPr="00B25A59">
              <w:t>dabas lieguma zonas</w:t>
            </w:r>
            <w:r w:rsidR="00655EE2" w:rsidRPr="00B25A59">
              <w:t xml:space="preserve"> </w:t>
            </w:r>
            <w:r w:rsidR="00396DAC" w:rsidRPr="00B25A59">
              <w:t>iz</w:t>
            </w:r>
            <w:r w:rsidR="003C3B4E" w:rsidRPr="00B25A59">
              <w:t>veides mērķa</w:t>
            </w:r>
            <w:r w:rsidR="000C48B0" w:rsidRPr="00B25A59">
              <w:t xml:space="preserve"> (mežu biotopu un tajā mītošo sugu aizsardz</w:t>
            </w:r>
            <w:r w:rsidR="00B2744D" w:rsidRPr="00B25A59">
              <w:t>ība</w:t>
            </w:r>
            <w:r w:rsidR="000C48B0" w:rsidRPr="00B25A59">
              <w:t>)</w:t>
            </w:r>
            <w:r w:rsidR="003C3B4E" w:rsidRPr="00B25A59">
              <w:t>, kā arī ainavu apvidus teritorijas</w:t>
            </w:r>
            <w:r w:rsidR="00396DAC" w:rsidRPr="00B25A59">
              <w:t xml:space="preserve"> ilgtermiņa aizsardzības mērķu sasniegšanai.</w:t>
            </w:r>
            <w:r w:rsidR="00655EE2" w:rsidRPr="00B25A59">
              <w:t xml:space="preserve"> </w:t>
            </w:r>
            <w:r w:rsidR="00947991" w:rsidRPr="00B25A59">
              <w:rPr>
                <w:bCs/>
              </w:rPr>
              <w:t xml:space="preserve">Atbilstoši Ministru kabineta </w:t>
            </w:r>
            <w:r w:rsidR="00947991" w:rsidRPr="00B25A59">
              <w:t>2012.</w:t>
            </w:r>
            <w:r w:rsidR="00C84FE5" w:rsidRPr="00B25A59">
              <w:t> </w:t>
            </w:r>
            <w:r w:rsidR="00947991" w:rsidRPr="00B25A59">
              <w:t>gada 18.</w:t>
            </w:r>
            <w:r w:rsidR="00C84FE5" w:rsidRPr="00B25A59">
              <w:t> </w:t>
            </w:r>
            <w:r w:rsidR="00947991" w:rsidRPr="00B25A59">
              <w:t xml:space="preserve">decembra </w:t>
            </w:r>
            <w:r w:rsidR="00947991" w:rsidRPr="00B25A59">
              <w:rPr>
                <w:bCs/>
              </w:rPr>
              <w:t>noteikumu Nr.</w:t>
            </w:r>
            <w:r w:rsidR="00C84FE5" w:rsidRPr="00B25A59">
              <w:rPr>
                <w:bCs/>
              </w:rPr>
              <w:t> </w:t>
            </w:r>
            <w:r w:rsidR="00947991" w:rsidRPr="00B25A59">
              <w:rPr>
                <w:bCs/>
              </w:rPr>
              <w:t>935</w:t>
            </w:r>
            <w:r w:rsidR="00947991" w:rsidRPr="00B25A59">
              <w:t xml:space="preserve"> “Noteikumi par koku ciršanu mežā” 54.1.</w:t>
            </w:r>
            <w:r w:rsidR="00C84FE5" w:rsidRPr="00B25A59">
              <w:t> </w:t>
            </w:r>
            <w:r w:rsidR="00947991" w:rsidRPr="00B25A59">
              <w:t xml:space="preserve">apakšpunktam cērtot kokus, rēķinot uz cirsmas hektāru, saglabā vismaz </w:t>
            </w:r>
            <w:r w:rsidR="00BD631F">
              <w:t>piecus</w:t>
            </w:r>
            <w:r w:rsidR="00BD631F" w:rsidRPr="00B25A59">
              <w:t xml:space="preserve"> </w:t>
            </w:r>
            <w:r w:rsidR="00947991" w:rsidRPr="00B25A59">
              <w:t xml:space="preserve">ekoloģiskos kokus. </w:t>
            </w:r>
            <w:r w:rsidRPr="00B25A59">
              <w:t xml:space="preserve">Ņemot vērā, </w:t>
            </w:r>
            <w:r w:rsidR="00B2744D" w:rsidRPr="00B25A59">
              <w:t>ka ekoloģiskie koki, kas atstāti cirsmās, veido dzīvesvietu dažādām aizsargājam sugām (īpaši, putnu sugām), kas piemēroju</w:t>
            </w:r>
            <w:r w:rsidR="004F2F0D" w:rsidRPr="00B25A59">
              <w:t>šā</w:t>
            </w:r>
            <w:r w:rsidR="00B2744D" w:rsidRPr="00B25A59">
              <w:t xml:space="preserve">s dzīvei </w:t>
            </w:r>
            <w:r w:rsidR="00B2744D" w:rsidRPr="00B25A59">
              <w:lastRenderedPageBreak/>
              <w:t>vecos kokos,</w:t>
            </w:r>
            <w:r w:rsidR="000C48B0" w:rsidRPr="00B25A59">
              <w:t xml:space="preserve"> </w:t>
            </w:r>
            <w:r w:rsidR="004F2F0D" w:rsidRPr="00B25A59">
              <w:t xml:space="preserve">līdz ar to, ainavu apvidus </w:t>
            </w:r>
            <w:r w:rsidR="00947991" w:rsidRPr="00B25A59">
              <w:t>teritorijā ir sagl</w:t>
            </w:r>
            <w:r w:rsidR="000C48B0" w:rsidRPr="00B25A59">
              <w:t>abājams vair</w:t>
            </w:r>
            <w:r w:rsidR="00610600" w:rsidRPr="00B25A59">
              <w:t xml:space="preserve">āk – vismaz 15 </w:t>
            </w:r>
            <w:r w:rsidR="00B2744D" w:rsidRPr="00B25A59">
              <w:t xml:space="preserve">dzīvotspējīgi </w:t>
            </w:r>
            <w:r w:rsidR="00610600" w:rsidRPr="00B25A59">
              <w:t>koki</w:t>
            </w:r>
            <w:r w:rsidR="00B2744D" w:rsidRPr="00B25A59">
              <w:t>.</w:t>
            </w:r>
          </w:p>
          <w:p w14:paraId="06580D44" w14:textId="2BC32525" w:rsidR="00342CAF" w:rsidRPr="00B25A59" w:rsidRDefault="00761A95" w:rsidP="00F11CA3">
            <w:pPr>
              <w:spacing w:before="120"/>
              <w:jc w:val="both"/>
            </w:pPr>
            <w:r>
              <w:t>Noteikumu projekta 30</w:t>
            </w:r>
            <w:r w:rsidR="00445BBC" w:rsidRPr="00B25A59">
              <w:t>. punkts nosaka aizliegtās darbības aizsargājamā koka teritorijā, t.sk., aizliegts veikt darbības, kas var negatīvi ietekmēt aizsarg</w:t>
            </w:r>
            <w:r w:rsidR="00C70998" w:rsidRPr="00B25A59">
              <w:t>ājamā koka augšanu un attīstību, bet ir pieļaujama dabas tūrisma infrastruktūras un inženiertīklu (piemēram, transporta, sakaru, ūdensapgādes u.c.) izbūve un atjaunošana</w:t>
            </w:r>
            <w:r w:rsidR="00C91803" w:rsidRPr="00B25A59">
              <w:t>, kā arī ēku pārbūve,</w:t>
            </w:r>
            <w:r w:rsidR="00C70998" w:rsidRPr="00B25A59">
              <w:t xml:space="preserve"> atbilstoši kokkopja (arborista) atzinumam.</w:t>
            </w:r>
            <w:r w:rsidR="00342CAF" w:rsidRPr="00B25A59">
              <w:t xml:space="preserve"> K</w:t>
            </w:r>
            <w:r w:rsidR="00C70998" w:rsidRPr="00B25A59">
              <w:t>okiem, kas atrodas apdzīvotās vietās vai infrastruktūras objektu tiešā tuvumā, jau vēsturiski var būt izmainīti augšanas apstākļi, veiktas darbības koku sakņu un tā aizsardzības zonā, kas negatīvi ietekmējuši koka kvalitāti un dzīvotspēju, līdz ar to, saimniecisko darbību veikšana tādu aizsargājamo koku teritorijā, kuri ir saglab</w:t>
            </w:r>
            <w:r w:rsidR="008B1ABB" w:rsidRPr="00B25A59">
              <w:t>ājami,</w:t>
            </w:r>
            <w:r w:rsidR="00921759" w:rsidRPr="00B25A59">
              <w:t xml:space="preserve"> veicama ņemot vērā kokkopja (arborista)</w:t>
            </w:r>
            <w:r>
              <w:t xml:space="preserve"> atzinumu. Noteikumu projekta 30</w:t>
            </w:r>
            <w:r w:rsidR="00921759" w:rsidRPr="00B25A59">
              <w:t>.2. apakšpunktā</w:t>
            </w:r>
            <w:r w:rsidR="00D14DFE" w:rsidRPr="00B25A59">
              <w:t xml:space="preserve"> tiek </w:t>
            </w:r>
            <w:r w:rsidR="00E81CD1">
              <w:t>norādīts</w:t>
            </w:r>
            <w:r w:rsidR="008B1ABB" w:rsidRPr="00B25A59">
              <w:t xml:space="preserve"> kāda veida infrastruktūras un inženiertīklu izbūve un atjaunošana ir pieļaujama,</w:t>
            </w:r>
            <w:r w:rsidR="00342CAF" w:rsidRPr="00B25A59">
              <w:t xml:space="preserve"> jo šīs normas mērķis pēc būtības ir pieļaut </w:t>
            </w:r>
            <w:r w:rsidR="0011136D" w:rsidRPr="00B25A59">
              <w:t xml:space="preserve">dabas tūrisma un izziņas infrastruktūras un </w:t>
            </w:r>
            <w:r w:rsidR="00342CAF" w:rsidRPr="00B25A59">
              <w:t xml:space="preserve">vienīgi lineāru komunikāciju, apgādes </w:t>
            </w:r>
            <w:r w:rsidR="00A82198" w:rsidRPr="00B25A59">
              <w:t xml:space="preserve">u.tml. </w:t>
            </w:r>
            <w:r w:rsidR="00342CAF" w:rsidRPr="00B25A59">
              <w:t>objektu izbūvi un atjaunošanu.</w:t>
            </w:r>
            <w:r w:rsidR="008B1ABB" w:rsidRPr="00B25A59">
              <w:t xml:space="preserve"> </w:t>
            </w:r>
            <w:r w:rsidR="0011136D" w:rsidRPr="00B25A59">
              <w:t>Šobrīd ir pieejamas dažādas metodes, kā iespējams ierīkot inženiertīklus, neradot būtisku negatīvu ietekmi uz koku sakņu sistēmu. Lai nodrošinātu to, ka tiek izvēlēts iespējami labākais risinājums koka augtspējas saglabāšanai, vienlaikus atļaujot īstenot paredzētās saimnieciskās darbības koka aizsardzības zonā, nepiecie</w:t>
            </w:r>
            <w:r w:rsidR="00D14DFE" w:rsidRPr="00B25A59">
              <w:t>šams kokkopja (arborista) atzinums.</w:t>
            </w:r>
          </w:p>
          <w:p w14:paraId="6310CD74" w14:textId="63808FAA" w:rsidR="00C06299" w:rsidRPr="00B25A59" w:rsidRDefault="00761A95" w:rsidP="00F11CA3">
            <w:pPr>
              <w:spacing w:before="120"/>
              <w:jc w:val="both"/>
            </w:pPr>
            <w:r>
              <w:t>Noteikumu projekta 31</w:t>
            </w:r>
            <w:r w:rsidR="00C06299" w:rsidRPr="00B25A59">
              <w:t>. pun</w:t>
            </w:r>
            <w:r w:rsidR="00F638FC" w:rsidRPr="00B25A59">
              <w:t xml:space="preserve">ktā </w:t>
            </w:r>
            <w:r w:rsidR="00A36086" w:rsidRPr="00B25A59">
              <w:t xml:space="preserve">tiek </w:t>
            </w:r>
            <w:r w:rsidR="00F638FC" w:rsidRPr="00B25A59">
              <w:t>paredz</w:t>
            </w:r>
            <w:r w:rsidR="00A36086" w:rsidRPr="00B25A59">
              <w:t>ēti</w:t>
            </w:r>
            <w:r w:rsidR="00C06299" w:rsidRPr="00B25A59">
              <w:t xml:space="preserve"> gad</w:t>
            </w:r>
            <w:r w:rsidR="00A36086" w:rsidRPr="00B25A59">
              <w:t>ījumi</w:t>
            </w:r>
            <w:r w:rsidR="00C06299" w:rsidRPr="00B25A59">
              <w:t>, kur</w:t>
            </w:r>
            <w:r w:rsidR="00A36086" w:rsidRPr="00B25A59">
              <w:t>os</w:t>
            </w:r>
            <w:r w:rsidR="00C06299" w:rsidRPr="00B25A59">
              <w:t xml:space="preserve"> iespējama </w:t>
            </w:r>
            <w:r w:rsidR="00A36086" w:rsidRPr="00B25A59">
              <w:t>dižkoku (aizsargājamo koku)</w:t>
            </w:r>
            <w:r w:rsidR="00C06299" w:rsidRPr="00B25A59">
              <w:t xml:space="preserve"> nociršana (saņemot DAP rakstisku atļauju un kokkopja (arborista) atzinumu, ja nepieciešams)</w:t>
            </w:r>
            <w:r w:rsidR="000F1D9F" w:rsidRPr="00B25A59">
              <w:t>:</w:t>
            </w:r>
          </w:p>
          <w:p w14:paraId="110B4831" w14:textId="6AA881C9" w:rsidR="00A36086" w:rsidRPr="00AA2BBD" w:rsidRDefault="00A36086" w:rsidP="00A36086">
            <w:pPr>
              <w:spacing w:before="120"/>
              <w:jc w:val="both"/>
            </w:pPr>
            <w:r w:rsidRPr="00B25A59">
              <w:t xml:space="preserve">- dižkokus atļauts nocirst (novākt) tikai gadījumā, ja tas kļuvis bīstams un nav iespējams novērst bīstamību (apzāģējot zarus, izveidojot balstus). Šāda tiesību norma noteikta arī vispārējo </w:t>
            </w:r>
            <w:r w:rsidRPr="00AA2BBD">
              <w:t>noteikumu 46. punktā;</w:t>
            </w:r>
          </w:p>
          <w:p w14:paraId="1ED28C16" w14:textId="24E269A3" w:rsidR="00A36086" w:rsidRPr="00B25A59" w:rsidRDefault="00A36086" w:rsidP="00A36086">
            <w:pPr>
              <w:spacing w:before="120"/>
              <w:jc w:val="both"/>
              <w:rPr>
                <w:noProof/>
              </w:rPr>
            </w:pPr>
            <w:r w:rsidRPr="00AA2BBD">
              <w:t>- koka augtspēja ir pilnīgi</w:t>
            </w:r>
            <w:r w:rsidRPr="00B25A59">
              <w:t xml:space="preserve"> zudusi un koks nav dzīvotne īpaši aizsargājamai sugai. Koka augtspēju nosaka atbilstoši meža apsaimniekošanu un izmantošanu regulējošiem normatīvajiem aktiem (Ministru kabineta 2012. gada</w:t>
            </w:r>
            <w:r w:rsidR="00583BC1" w:rsidRPr="00B25A59">
              <w:t xml:space="preserve"> 18. decembra noteikumu Nr. 935 “Noteikumi par koku cir</w:t>
            </w:r>
            <w:r w:rsidR="00583BC1" w:rsidRPr="00B25A59">
              <w:rPr>
                <w:noProof/>
              </w:rPr>
              <w:t>šanu mežā” 36. punkts), tādējādi pieļaujot dižkoka, kuram nav paredzama augtspējas uzlabošanās, nociršanu, pirms tas kļuvis bīstams</w:t>
            </w:r>
            <w:r w:rsidR="00AD1DDC" w:rsidRPr="00B25A59">
              <w:rPr>
                <w:noProof/>
              </w:rPr>
              <w:t>;</w:t>
            </w:r>
          </w:p>
          <w:p w14:paraId="023A43D7" w14:textId="7EAA3533" w:rsidR="00AD201D" w:rsidRPr="00B25A59" w:rsidRDefault="00AD1DDC" w:rsidP="00A36086">
            <w:pPr>
              <w:spacing w:before="120"/>
              <w:jc w:val="both"/>
              <w:rPr>
                <w:noProof/>
              </w:rPr>
            </w:pPr>
            <w:r w:rsidRPr="00B25A59">
              <w:rPr>
                <w:noProof/>
              </w:rPr>
              <w:t xml:space="preserve">- </w:t>
            </w:r>
            <w:r w:rsidR="00D64426" w:rsidRPr="00B25A59">
              <w:rPr>
                <w:noProof/>
              </w:rPr>
              <w:t>lai nodrošinātu sabiedrības veselības aizsardzības, drošības vai citas sevišķi</w:t>
            </w:r>
            <w:r w:rsidR="00AD201D" w:rsidRPr="00B25A59">
              <w:rPr>
                <w:noProof/>
              </w:rPr>
              <w:t xml:space="preserve"> svarīgas, arī sociāla vai ekonomiska rakstura, intereses vai videi primāri svarīgas labvēlīgas izmaiņas. Līdzšinējā praksē atsevišķos gadījumos secināts, ka dižkoka nociršanas aizliegums radījis būtiskus citu sabiedrībai nozīmīgu interešu aizskārumu. Atsevišķos gadījumos alternatīvā būves</w:t>
            </w:r>
            <w:r w:rsidR="000E7F80">
              <w:rPr>
                <w:noProof/>
              </w:rPr>
              <w:t xml:space="preserve"> vai </w:t>
            </w:r>
            <w:r w:rsidR="00AD201D" w:rsidRPr="00B25A59">
              <w:rPr>
                <w:noProof/>
              </w:rPr>
              <w:t>darbības izvietojuma variants (lai saglabātu dižkoku) rada lielāku kaitējumu citam īpaši aizsargājamam biotopam vai īpaši aizsargājamai sugu dzīvotnei (piemēram, novirzot trasējumu, tiek skarta lielāka platība biotopa vai būtiski lielāka summārā ietekme (biotopa sadalīšana, mitruma režīma izmaiņas u.c.), nekā nocērtot dižkoku, bet darbība</w:t>
            </w:r>
            <w:r w:rsidR="000E7F80">
              <w:rPr>
                <w:noProof/>
              </w:rPr>
              <w:t xml:space="preserve"> vai </w:t>
            </w:r>
            <w:r w:rsidR="00AD201D" w:rsidRPr="00B25A59">
              <w:rPr>
                <w:noProof/>
              </w:rPr>
              <w:t xml:space="preserve">būve ir </w:t>
            </w:r>
            <w:r w:rsidR="00AD201D" w:rsidRPr="00B25A59">
              <w:rPr>
                <w:noProof/>
              </w:rPr>
              <w:lastRenderedPageBreak/>
              <w:t>īpaši nepieciešama sabiedrības interešu (t.sk., vides aizsardzības) nodrošināšanai.</w:t>
            </w:r>
          </w:p>
          <w:p w14:paraId="01AF8712" w14:textId="046375EC" w:rsidR="000F1D9F" w:rsidRPr="00B25A59" w:rsidRDefault="00AD201D" w:rsidP="00F11CA3">
            <w:pPr>
              <w:spacing w:before="120"/>
              <w:jc w:val="both"/>
            </w:pPr>
            <w:r w:rsidRPr="00B25A59">
              <w:t xml:space="preserve">Dižkoka nociršana arī turpmāk būs galējais līdzeklis, ja nav citu alternatīvo variantu, saņemot izsvērtu </w:t>
            </w:r>
            <w:r w:rsidR="00BF5969">
              <w:t xml:space="preserve">attiecīgi </w:t>
            </w:r>
            <w:r w:rsidRPr="00B25A59">
              <w:t>katra gadījuma izvērtējumu</w:t>
            </w:r>
            <w:r w:rsidR="00C53DCD">
              <w:t>, DAP pieņem lēmumu par rakstisku atļaujas izsniegšanu.</w:t>
            </w:r>
            <w:bookmarkStart w:id="4" w:name="_GoBack"/>
            <w:bookmarkEnd w:id="4"/>
          </w:p>
          <w:p w14:paraId="466A0405" w14:textId="61DA5C04" w:rsidR="00AD201D" w:rsidRPr="00B25A59" w:rsidRDefault="00AD201D" w:rsidP="00F11CA3">
            <w:pPr>
              <w:spacing w:before="120"/>
              <w:jc w:val="both"/>
            </w:pPr>
            <w:r w:rsidRPr="00B25A59">
              <w:t>Noteikumos noteiktos atzinumus un DAP rakstiskās atļaujas saņem nekustamā īpašuma īpašnieks, kurš plāno īstenot paredzēto darbību.</w:t>
            </w:r>
          </w:p>
          <w:p w14:paraId="63B6F0D2" w14:textId="713612CA" w:rsidR="001D4CCD" w:rsidRPr="00AC1AE9" w:rsidRDefault="00F03288" w:rsidP="001D4CCD">
            <w:pPr>
              <w:spacing w:before="120"/>
              <w:jc w:val="both"/>
            </w:pPr>
            <w:r>
              <w:t>Ņemot vērā, ka uz ainavu apvidus teritoriju vairs nevarēs attiecināt vispārējo noteikumu prasības, noteikumu projekts izstrādāts saskaņā ar likuma “Par īpaši aizsargājamām dabas teritorijām” 13. panta otrajā daļā ietverto deleģējumu, nosakot parametrus, pēc kuriem ainavu apvidū nosaka aizsargājamos kokus.</w:t>
            </w:r>
          </w:p>
        </w:tc>
      </w:tr>
      <w:tr w:rsidR="00B74E34" w14:paraId="32AB49B7" w14:textId="77777777" w:rsidTr="009D27C9">
        <w:trPr>
          <w:trHeight w:val="465"/>
        </w:trPr>
        <w:tc>
          <w:tcPr>
            <w:tcW w:w="152" w:type="pct"/>
            <w:tcBorders>
              <w:top w:val="outset" w:sz="6" w:space="0" w:color="414142"/>
              <w:left w:val="outset" w:sz="6" w:space="0" w:color="414142"/>
              <w:bottom w:val="outset" w:sz="6" w:space="0" w:color="414142"/>
              <w:right w:val="outset" w:sz="6" w:space="0" w:color="414142"/>
            </w:tcBorders>
            <w:hideMark/>
          </w:tcPr>
          <w:p w14:paraId="793DF13E" w14:textId="237A75A5" w:rsidR="006470D4" w:rsidRPr="007F76AB" w:rsidRDefault="00A63102" w:rsidP="006470D4">
            <w:pPr>
              <w:spacing w:before="100" w:beforeAutospacing="1" w:after="100" w:afterAutospacing="1" w:line="293" w:lineRule="atLeast"/>
              <w:jc w:val="center"/>
            </w:pPr>
            <w:r w:rsidRPr="007F76AB">
              <w:lastRenderedPageBreak/>
              <w:t>3.</w:t>
            </w:r>
          </w:p>
        </w:tc>
        <w:tc>
          <w:tcPr>
            <w:tcW w:w="1184" w:type="pct"/>
            <w:tcBorders>
              <w:top w:val="outset" w:sz="6" w:space="0" w:color="414142"/>
              <w:left w:val="outset" w:sz="6" w:space="0" w:color="414142"/>
              <w:bottom w:val="outset" w:sz="6" w:space="0" w:color="414142"/>
              <w:right w:val="outset" w:sz="6" w:space="0" w:color="414142"/>
            </w:tcBorders>
            <w:hideMark/>
          </w:tcPr>
          <w:p w14:paraId="585CCB70" w14:textId="372BEC9D" w:rsidR="003B312A" w:rsidRPr="007F76AB" w:rsidRDefault="00A63102" w:rsidP="006470D4">
            <w:r w:rsidRPr="007F76AB">
              <w:t>Projekta izstrādē iesaistītās institūcijas</w:t>
            </w:r>
            <w:r w:rsidR="00D17F1A">
              <w:t xml:space="preserve"> un publiskas personas kapitālsabiedrības</w:t>
            </w:r>
          </w:p>
        </w:tc>
        <w:tc>
          <w:tcPr>
            <w:tcW w:w="3664" w:type="pct"/>
            <w:tcBorders>
              <w:top w:val="outset" w:sz="6" w:space="0" w:color="414142"/>
              <w:left w:val="outset" w:sz="6" w:space="0" w:color="414142"/>
              <w:bottom w:val="outset" w:sz="6" w:space="0" w:color="414142"/>
              <w:right w:val="outset" w:sz="6" w:space="0" w:color="414142"/>
            </w:tcBorders>
            <w:hideMark/>
          </w:tcPr>
          <w:p w14:paraId="7AF56186" w14:textId="06744AD6" w:rsidR="003B312A" w:rsidRPr="007F76AB" w:rsidRDefault="00731A8E" w:rsidP="00AB0491">
            <w:pPr>
              <w:ind w:right="140"/>
              <w:jc w:val="both"/>
            </w:pPr>
            <w:r>
              <w:t>VARAM</w:t>
            </w:r>
            <w:r w:rsidR="00A63102" w:rsidRPr="007F76AB">
              <w:t>,</w:t>
            </w:r>
            <w:r w:rsidR="00D8209F">
              <w:t xml:space="preserve"> </w:t>
            </w:r>
            <w:r w:rsidR="00AB0491">
              <w:t>DAP</w:t>
            </w:r>
            <w:r w:rsidR="00F25CD1">
              <w:t>.</w:t>
            </w:r>
            <w:r w:rsidR="001E626E">
              <w:t xml:space="preserve"> </w:t>
            </w:r>
          </w:p>
        </w:tc>
      </w:tr>
      <w:tr w:rsidR="00B74E34" w14:paraId="7D86C321" w14:textId="77777777" w:rsidTr="009D27C9">
        <w:tc>
          <w:tcPr>
            <w:tcW w:w="152" w:type="pct"/>
            <w:tcBorders>
              <w:top w:val="outset" w:sz="6" w:space="0" w:color="414142"/>
              <w:left w:val="outset" w:sz="6" w:space="0" w:color="414142"/>
              <w:bottom w:val="outset" w:sz="6" w:space="0" w:color="414142"/>
              <w:right w:val="outset" w:sz="6" w:space="0" w:color="414142"/>
            </w:tcBorders>
            <w:hideMark/>
          </w:tcPr>
          <w:p w14:paraId="7037CB04" w14:textId="77777777" w:rsidR="006470D4" w:rsidRPr="007F76AB" w:rsidRDefault="00A63102" w:rsidP="006470D4">
            <w:pPr>
              <w:spacing w:before="100" w:beforeAutospacing="1" w:after="100" w:afterAutospacing="1" w:line="293" w:lineRule="atLeast"/>
              <w:jc w:val="center"/>
            </w:pPr>
            <w:r w:rsidRPr="007F76AB">
              <w:t>4.</w:t>
            </w:r>
          </w:p>
        </w:tc>
        <w:tc>
          <w:tcPr>
            <w:tcW w:w="1184" w:type="pct"/>
            <w:tcBorders>
              <w:top w:val="outset" w:sz="6" w:space="0" w:color="414142"/>
              <w:left w:val="outset" w:sz="6" w:space="0" w:color="414142"/>
              <w:bottom w:val="outset" w:sz="6" w:space="0" w:color="414142"/>
              <w:right w:val="outset" w:sz="6" w:space="0" w:color="414142"/>
            </w:tcBorders>
            <w:hideMark/>
          </w:tcPr>
          <w:p w14:paraId="27745AFB" w14:textId="77777777" w:rsidR="003B312A" w:rsidRPr="007F76AB" w:rsidRDefault="00A63102" w:rsidP="006470D4">
            <w:r w:rsidRPr="007F76AB">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14:paraId="35D312D8" w14:textId="77777777" w:rsidR="006470D4" w:rsidRPr="007F76AB" w:rsidRDefault="00A63102" w:rsidP="006470D4">
            <w:pPr>
              <w:spacing w:before="100" w:beforeAutospacing="1" w:after="100" w:afterAutospacing="1" w:line="293" w:lineRule="atLeast"/>
            </w:pPr>
            <w:r w:rsidRPr="007F76AB">
              <w:t>Nav</w:t>
            </w:r>
          </w:p>
        </w:tc>
      </w:tr>
    </w:tbl>
    <w:p w14:paraId="364995F6" w14:textId="77777777" w:rsidR="00EE21F2" w:rsidRDefault="00EE21F2"/>
    <w:tbl>
      <w:tblPr>
        <w:tblW w:w="500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4"/>
        <w:gridCol w:w="2127"/>
        <w:gridCol w:w="6694"/>
      </w:tblGrid>
      <w:tr w:rsidR="00B74E34" w14:paraId="230EFCC7" w14:textId="77777777" w:rsidTr="00EE21F2">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5F8C0F3" w14:textId="77777777" w:rsidR="00AE45A8" w:rsidRPr="00623CA6" w:rsidRDefault="00A63102" w:rsidP="00097D02">
            <w:pPr>
              <w:spacing w:before="100" w:beforeAutospacing="1" w:after="100" w:afterAutospacing="1" w:line="293" w:lineRule="atLeast"/>
              <w:jc w:val="center"/>
              <w:rPr>
                <w:b/>
                <w:bCs/>
              </w:rPr>
            </w:pPr>
            <w:r w:rsidRPr="00623CA6">
              <w:rPr>
                <w:b/>
                <w:bCs/>
              </w:rPr>
              <w:t>II.</w:t>
            </w:r>
            <w:r w:rsidR="00D033EE">
              <w:rPr>
                <w:b/>
                <w:bCs/>
              </w:rPr>
              <w:t> </w:t>
            </w:r>
            <w:r w:rsidRPr="00623CA6">
              <w:rPr>
                <w:b/>
                <w:bCs/>
              </w:rPr>
              <w:t>Tiesību akta projekta ietekme uz sabiedrību, tautsaimniecības attīstību un administratīvo slogu</w:t>
            </w:r>
          </w:p>
        </w:tc>
      </w:tr>
      <w:tr w:rsidR="00B74E34" w14:paraId="7D709366" w14:textId="77777777" w:rsidTr="009D27C9">
        <w:trPr>
          <w:trHeight w:val="465"/>
        </w:trPr>
        <w:tc>
          <w:tcPr>
            <w:tcW w:w="172" w:type="pct"/>
            <w:tcBorders>
              <w:top w:val="outset" w:sz="6" w:space="0" w:color="414142"/>
              <w:left w:val="outset" w:sz="6" w:space="0" w:color="414142"/>
              <w:bottom w:val="outset" w:sz="6" w:space="0" w:color="414142"/>
              <w:right w:val="outset" w:sz="6" w:space="0" w:color="414142"/>
            </w:tcBorders>
            <w:hideMark/>
          </w:tcPr>
          <w:p w14:paraId="1104113F" w14:textId="77777777" w:rsidR="00AE45A8" w:rsidRPr="00623CA6" w:rsidRDefault="00A63102" w:rsidP="00097D02">
            <w:r w:rsidRPr="00623CA6">
              <w:t>1.</w:t>
            </w:r>
          </w:p>
        </w:tc>
        <w:tc>
          <w:tcPr>
            <w:tcW w:w="1164" w:type="pct"/>
            <w:tcBorders>
              <w:top w:val="outset" w:sz="6" w:space="0" w:color="414142"/>
              <w:left w:val="outset" w:sz="6" w:space="0" w:color="414142"/>
              <w:bottom w:val="outset" w:sz="6" w:space="0" w:color="414142"/>
              <w:right w:val="outset" w:sz="6" w:space="0" w:color="414142"/>
            </w:tcBorders>
            <w:hideMark/>
          </w:tcPr>
          <w:p w14:paraId="64166524" w14:textId="77777777" w:rsidR="00AE45A8" w:rsidRPr="00623CA6" w:rsidRDefault="00A63102" w:rsidP="00097D02">
            <w:r w:rsidRPr="00623CA6">
              <w:t>Sabiedrības mērķgrupas, kuras tiesiskais regulējums ietekmē vai varētu ietekmēt</w:t>
            </w:r>
          </w:p>
        </w:tc>
        <w:tc>
          <w:tcPr>
            <w:tcW w:w="3664" w:type="pct"/>
            <w:tcBorders>
              <w:top w:val="outset" w:sz="6" w:space="0" w:color="414142"/>
              <w:left w:val="outset" w:sz="6" w:space="0" w:color="414142"/>
              <w:bottom w:val="outset" w:sz="6" w:space="0" w:color="414142"/>
              <w:right w:val="outset" w:sz="6" w:space="0" w:color="414142"/>
            </w:tcBorders>
            <w:hideMark/>
          </w:tcPr>
          <w:p w14:paraId="4A330C51" w14:textId="38F9F146" w:rsidR="00AE45A8" w:rsidRDefault="00A63102" w:rsidP="004F1EAE">
            <w:pPr>
              <w:shd w:val="clear" w:color="auto" w:fill="FFFFFF"/>
              <w:ind w:left="57" w:right="57"/>
              <w:jc w:val="both"/>
            </w:pPr>
            <w:r w:rsidRPr="002060AF">
              <w:t>Zemes īpašnieki,</w:t>
            </w:r>
            <w:r w:rsidR="00402DEF">
              <w:t xml:space="preserve"> teritorijas apmeklētāji, Ādažu, Sējas un Saulkrastu pašvaldības, Nacionālie bruņotie spēki, akciju sabiedrība “</w:t>
            </w:r>
            <w:r w:rsidR="00254FB0">
              <w:t xml:space="preserve">Latvijas </w:t>
            </w:r>
            <w:r w:rsidR="00402DEF">
              <w:t>valsts meži”, sabiedrība kopumā</w:t>
            </w:r>
            <w:r w:rsidRPr="002060AF">
              <w:t>.</w:t>
            </w:r>
          </w:p>
          <w:p w14:paraId="3947400A" w14:textId="2E57D454" w:rsidR="00A73D15" w:rsidRPr="00A15F3B" w:rsidRDefault="00A73D15" w:rsidP="001A3899">
            <w:pPr>
              <w:shd w:val="clear" w:color="auto" w:fill="FFFFFF"/>
              <w:ind w:left="57" w:right="57"/>
              <w:jc w:val="both"/>
            </w:pPr>
          </w:p>
        </w:tc>
      </w:tr>
      <w:tr w:rsidR="00B74E34" w14:paraId="70038E7B"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hideMark/>
          </w:tcPr>
          <w:p w14:paraId="62D3B31A" w14:textId="77777777" w:rsidR="00AE45A8" w:rsidRPr="00623CA6" w:rsidRDefault="00A63102" w:rsidP="00097D02">
            <w:r w:rsidRPr="00623CA6">
              <w:t>2.</w:t>
            </w:r>
          </w:p>
        </w:tc>
        <w:tc>
          <w:tcPr>
            <w:tcW w:w="1164" w:type="pct"/>
            <w:tcBorders>
              <w:top w:val="outset" w:sz="6" w:space="0" w:color="414142"/>
              <w:left w:val="outset" w:sz="6" w:space="0" w:color="414142"/>
              <w:bottom w:val="outset" w:sz="6" w:space="0" w:color="414142"/>
              <w:right w:val="outset" w:sz="6" w:space="0" w:color="414142"/>
            </w:tcBorders>
            <w:hideMark/>
          </w:tcPr>
          <w:p w14:paraId="6E8AE0CE" w14:textId="77777777" w:rsidR="00AE45A8" w:rsidRPr="00623CA6" w:rsidRDefault="00A63102" w:rsidP="00097D02">
            <w:r w:rsidRPr="00623CA6">
              <w:t>Tiesiskā regulējuma ietekme uz tautsaimniecību un administratīvo slogu</w:t>
            </w:r>
          </w:p>
        </w:tc>
        <w:tc>
          <w:tcPr>
            <w:tcW w:w="3664" w:type="pct"/>
            <w:tcBorders>
              <w:top w:val="outset" w:sz="6" w:space="0" w:color="414142"/>
              <w:left w:val="outset" w:sz="6" w:space="0" w:color="414142"/>
              <w:bottom w:val="outset" w:sz="6" w:space="0" w:color="414142"/>
              <w:right w:val="outset" w:sz="6" w:space="0" w:color="414142"/>
            </w:tcBorders>
            <w:hideMark/>
          </w:tcPr>
          <w:p w14:paraId="60DF4269" w14:textId="77777777" w:rsidR="006909D3" w:rsidRPr="00F05F93" w:rsidRDefault="00A63102" w:rsidP="007A500F">
            <w:pPr>
              <w:pStyle w:val="NormalWeb"/>
              <w:spacing w:before="0" w:after="0"/>
              <w:ind w:left="92" w:right="146"/>
              <w:jc w:val="both"/>
              <w:rPr>
                <w:iCs/>
              </w:rPr>
            </w:pPr>
            <w:r>
              <w:rPr>
                <w:iCs/>
              </w:rPr>
              <w:t xml:space="preserve">Administratīvā sloga palielinājums </w:t>
            </w:r>
            <w:r w:rsidR="007A500F">
              <w:rPr>
                <w:iCs/>
              </w:rPr>
              <w:t>netiek prognozēts.</w:t>
            </w:r>
          </w:p>
        </w:tc>
      </w:tr>
      <w:tr w:rsidR="00B74E34" w14:paraId="77A73FD5"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hideMark/>
          </w:tcPr>
          <w:p w14:paraId="537E0ACE" w14:textId="77777777" w:rsidR="00AE45A8" w:rsidRPr="00623CA6" w:rsidRDefault="00A63102" w:rsidP="00097D02">
            <w:r w:rsidRPr="00623CA6">
              <w:t>3.</w:t>
            </w:r>
          </w:p>
        </w:tc>
        <w:tc>
          <w:tcPr>
            <w:tcW w:w="1164" w:type="pct"/>
            <w:tcBorders>
              <w:top w:val="outset" w:sz="6" w:space="0" w:color="414142"/>
              <w:left w:val="outset" w:sz="6" w:space="0" w:color="414142"/>
              <w:bottom w:val="outset" w:sz="6" w:space="0" w:color="414142"/>
              <w:right w:val="outset" w:sz="6" w:space="0" w:color="414142"/>
            </w:tcBorders>
            <w:hideMark/>
          </w:tcPr>
          <w:p w14:paraId="25716012" w14:textId="77777777" w:rsidR="00AE45A8" w:rsidRPr="00623CA6" w:rsidRDefault="00A63102" w:rsidP="00097D02">
            <w:r w:rsidRPr="00623CA6">
              <w:t>Administratīvo izmaksu monetārs novērtējums</w:t>
            </w:r>
          </w:p>
        </w:tc>
        <w:tc>
          <w:tcPr>
            <w:tcW w:w="3664" w:type="pct"/>
            <w:tcBorders>
              <w:top w:val="outset" w:sz="6" w:space="0" w:color="414142"/>
              <w:left w:val="outset" w:sz="6" w:space="0" w:color="414142"/>
              <w:bottom w:val="outset" w:sz="6" w:space="0" w:color="414142"/>
              <w:right w:val="outset" w:sz="6" w:space="0" w:color="414142"/>
            </w:tcBorders>
            <w:hideMark/>
          </w:tcPr>
          <w:p w14:paraId="097F6736" w14:textId="6D2F6257" w:rsidR="009E117A" w:rsidRDefault="00A63102" w:rsidP="009E117A">
            <w:pPr>
              <w:ind w:right="140"/>
              <w:jc w:val="both"/>
              <w:rPr>
                <w:b/>
                <w:color w:val="000000" w:themeColor="text1"/>
                <w:highlight w:val="yellow"/>
              </w:rPr>
            </w:pPr>
            <w:r>
              <w:t>Noteikumu p</w:t>
            </w:r>
            <w:r w:rsidR="001F3548" w:rsidRPr="001F3548">
              <w:t>rojekts šo jomu neskar.</w:t>
            </w:r>
          </w:p>
        </w:tc>
      </w:tr>
      <w:tr w:rsidR="005C4B11" w14:paraId="08FF11AD"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tcPr>
          <w:p w14:paraId="0097E4A3" w14:textId="7A1EC166" w:rsidR="005C4B11" w:rsidRPr="00623CA6" w:rsidRDefault="005C4B11" w:rsidP="00097D02">
            <w:r>
              <w:t>4.</w:t>
            </w:r>
          </w:p>
        </w:tc>
        <w:tc>
          <w:tcPr>
            <w:tcW w:w="1164" w:type="pct"/>
            <w:tcBorders>
              <w:top w:val="outset" w:sz="6" w:space="0" w:color="414142"/>
              <w:left w:val="outset" w:sz="6" w:space="0" w:color="414142"/>
              <w:bottom w:val="outset" w:sz="6" w:space="0" w:color="414142"/>
              <w:right w:val="outset" w:sz="6" w:space="0" w:color="414142"/>
            </w:tcBorders>
          </w:tcPr>
          <w:p w14:paraId="5E2AFA9C" w14:textId="443109A0" w:rsidR="005C4B11" w:rsidRPr="00623CA6" w:rsidRDefault="005C4B11" w:rsidP="00097D02">
            <w:r w:rsidRPr="00D1101E">
              <w:t>Atbilstības izmaksu monetārs novērtējums</w:t>
            </w:r>
          </w:p>
        </w:tc>
        <w:tc>
          <w:tcPr>
            <w:tcW w:w="3664" w:type="pct"/>
            <w:tcBorders>
              <w:top w:val="outset" w:sz="6" w:space="0" w:color="414142"/>
              <w:left w:val="outset" w:sz="6" w:space="0" w:color="414142"/>
              <w:bottom w:val="outset" w:sz="6" w:space="0" w:color="414142"/>
              <w:right w:val="outset" w:sz="6" w:space="0" w:color="414142"/>
            </w:tcBorders>
          </w:tcPr>
          <w:p w14:paraId="31DD11C2" w14:textId="756D3888" w:rsidR="005C4B11" w:rsidRDefault="005C4B11" w:rsidP="009E117A">
            <w:pPr>
              <w:ind w:right="140"/>
              <w:jc w:val="both"/>
            </w:pPr>
            <w:r>
              <w:t>Noteikumu p</w:t>
            </w:r>
            <w:r w:rsidRPr="001F3548">
              <w:t>rojekts šo jomu neskar.</w:t>
            </w:r>
          </w:p>
        </w:tc>
      </w:tr>
      <w:tr w:rsidR="00B74E34" w14:paraId="03487E44" w14:textId="77777777" w:rsidTr="009D27C9">
        <w:trPr>
          <w:trHeight w:val="345"/>
        </w:trPr>
        <w:tc>
          <w:tcPr>
            <w:tcW w:w="172" w:type="pct"/>
            <w:tcBorders>
              <w:top w:val="outset" w:sz="6" w:space="0" w:color="414142"/>
              <w:left w:val="outset" w:sz="6" w:space="0" w:color="414142"/>
              <w:bottom w:val="outset" w:sz="6" w:space="0" w:color="414142"/>
              <w:right w:val="outset" w:sz="6" w:space="0" w:color="414142"/>
            </w:tcBorders>
            <w:hideMark/>
          </w:tcPr>
          <w:p w14:paraId="6648B794" w14:textId="3AFE58EF" w:rsidR="00AE45A8" w:rsidRPr="00623CA6" w:rsidRDefault="005C4B11" w:rsidP="00097D02">
            <w:r>
              <w:t>5</w:t>
            </w:r>
            <w:r w:rsidR="00A63102" w:rsidRPr="00623CA6">
              <w:t>.</w:t>
            </w:r>
          </w:p>
        </w:tc>
        <w:tc>
          <w:tcPr>
            <w:tcW w:w="1164" w:type="pct"/>
            <w:tcBorders>
              <w:top w:val="outset" w:sz="6" w:space="0" w:color="414142"/>
              <w:left w:val="outset" w:sz="6" w:space="0" w:color="414142"/>
              <w:bottom w:val="outset" w:sz="6" w:space="0" w:color="414142"/>
              <w:right w:val="outset" w:sz="6" w:space="0" w:color="414142"/>
            </w:tcBorders>
            <w:hideMark/>
          </w:tcPr>
          <w:p w14:paraId="0EB78382" w14:textId="77777777" w:rsidR="00AE45A8" w:rsidRPr="00623CA6" w:rsidRDefault="00A63102" w:rsidP="00097D02">
            <w:r w:rsidRPr="00623CA6">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14:paraId="15D79F49" w14:textId="699660CF" w:rsidR="00015138" w:rsidRDefault="00015138" w:rsidP="00C165C4">
            <w:pPr>
              <w:spacing w:before="100" w:beforeAutospacing="1" w:after="100" w:afterAutospacing="1"/>
              <w:jc w:val="both"/>
            </w:pPr>
            <w:r w:rsidRPr="00015138">
              <w:t>No kopējās ainavu apvidus teritorijas lielākā daļa ir valsts īpašums, ko pārvalda Aizsardzības ministrijas pakļautībā esošais Valsts aizsardzības militāro objektu un iepirkumu centrs, b</w:t>
            </w:r>
            <w:r w:rsidR="00C25E13">
              <w:t>et lieto Nacionālie bruņotie</w:t>
            </w:r>
            <w:r w:rsidR="00D8511B">
              <w:t xml:space="preserve"> spēki</w:t>
            </w:r>
            <w:r w:rsidRPr="00015138">
              <w:t xml:space="preserve"> un AS “Latvijas valsts meži”. Valsts īpašumā ir vairāk nekā 95% no ainavu apvidus teritorijas, mazāk nekā 5% atrodas privātpersonu, juridisko personu un pašvaldību īpašum</w:t>
            </w:r>
            <w:r>
              <w:t xml:space="preserve">ā. </w:t>
            </w:r>
          </w:p>
          <w:p w14:paraId="313CC46E" w14:textId="23D42041" w:rsidR="00AE45A8" w:rsidRPr="00623CA6" w:rsidRDefault="00254FB0" w:rsidP="00C165C4">
            <w:pPr>
              <w:spacing w:before="100" w:beforeAutospacing="1" w:after="100" w:afterAutospacing="1"/>
              <w:jc w:val="both"/>
            </w:pPr>
            <w:r>
              <w:t xml:space="preserve">Likuma “Par kompensāciju par saimnieciskās darbības ierobežojumiem aizsargājamās teritorijās” 2. panta otrajā daļā </w:t>
            </w:r>
            <w:r>
              <w:lastRenderedPageBreak/>
              <w:t>noteikts, ka ikgadēju atbalsta maksājumu par saimnieciskās darbības ierobežojumiem Eiropas nozīmes aizsargājamās dabas teritorijās (</w:t>
            </w:r>
            <w:r w:rsidRPr="00254FB0">
              <w:rPr>
                <w:i/>
              </w:rPr>
              <w:t>NATURA 2000</w:t>
            </w:r>
            <w:r>
              <w:t>) izmaksā normatīvajos aktos par lauku attīstības atbalsta piešķiršanu noteiktajā kārtībā no attiecīgo Eiropas Savienības fondu līdzekļiem.</w:t>
            </w:r>
          </w:p>
        </w:tc>
      </w:tr>
    </w:tbl>
    <w:p w14:paraId="52B6B4F2" w14:textId="77777777" w:rsidR="00EE21F2" w:rsidRDefault="00EE21F2"/>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B74E34" w14:paraId="021F42F2" w14:textId="77777777" w:rsidTr="004A0E7C">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59361E5" w14:textId="77777777" w:rsidR="00AF24C3" w:rsidRPr="009A3E9F" w:rsidRDefault="00A63102" w:rsidP="004A0E7C">
            <w:pPr>
              <w:spacing w:before="100" w:beforeAutospacing="1" w:after="100" w:afterAutospacing="1" w:line="293" w:lineRule="atLeast"/>
              <w:jc w:val="center"/>
              <w:rPr>
                <w:b/>
                <w:bCs/>
              </w:rPr>
            </w:pPr>
            <w:r w:rsidRPr="009A3E9F">
              <w:rPr>
                <w:b/>
                <w:bCs/>
              </w:rPr>
              <w:t>II</w:t>
            </w:r>
            <w:r>
              <w:rPr>
                <w:b/>
                <w:bCs/>
              </w:rPr>
              <w:t>I</w:t>
            </w:r>
            <w:r w:rsidRPr="009A3E9F">
              <w:rPr>
                <w:b/>
                <w:bCs/>
              </w:rPr>
              <w:t>. </w:t>
            </w:r>
            <w:r w:rsidRPr="00020142">
              <w:rPr>
                <w:b/>
              </w:rPr>
              <w:t>Tiesību akta projekta ietekme uz valsts budžetu un pašvaldību budžetiem</w:t>
            </w:r>
          </w:p>
        </w:tc>
      </w:tr>
      <w:tr w:rsidR="00B74E34" w14:paraId="3C1C6348" w14:textId="77777777" w:rsidTr="004A0E7C">
        <w:trPr>
          <w:trHeight w:val="372"/>
        </w:trPr>
        <w:tc>
          <w:tcPr>
            <w:tcW w:w="5000" w:type="pct"/>
            <w:tcBorders>
              <w:top w:val="outset" w:sz="6" w:space="0" w:color="414142"/>
              <w:left w:val="outset" w:sz="6" w:space="0" w:color="414142"/>
              <w:bottom w:val="outset" w:sz="6" w:space="0" w:color="414142"/>
              <w:right w:val="outset" w:sz="6" w:space="0" w:color="414142"/>
            </w:tcBorders>
          </w:tcPr>
          <w:p w14:paraId="0457EC99" w14:textId="09CFFAED" w:rsidR="00AF24C3" w:rsidRPr="005077A3" w:rsidRDefault="00131B20" w:rsidP="004A0E7C">
            <w:pPr>
              <w:jc w:val="center"/>
            </w:pPr>
            <w:r>
              <w:rPr>
                <w:iCs/>
              </w:rPr>
              <w:t>P</w:t>
            </w:r>
            <w:r w:rsidR="00A63102" w:rsidRPr="005077A3">
              <w:rPr>
                <w:iCs/>
              </w:rPr>
              <w:t>rojekts šo jomu neskar</w:t>
            </w:r>
            <w:r w:rsidR="00A63102">
              <w:rPr>
                <w:iCs/>
              </w:rPr>
              <w:t>.</w:t>
            </w:r>
          </w:p>
        </w:tc>
      </w:tr>
    </w:tbl>
    <w:p w14:paraId="2F450311" w14:textId="77777777" w:rsidR="00AF24C3" w:rsidRDefault="00AF24C3"/>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74E34" w14:paraId="144D92E9" w14:textId="77777777" w:rsidTr="00C165C4">
        <w:tc>
          <w:tcPr>
            <w:tcW w:w="5000" w:type="pct"/>
          </w:tcPr>
          <w:p w14:paraId="497122B7" w14:textId="77777777" w:rsidR="00EE21F2" w:rsidRPr="009A3E9F" w:rsidRDefault="00A63102" w:rsidP="004A0E7C">
            <w:pPr>
              <w:pStyle w:val="naisf"/>
              <w:spacing w:before="120" w:after="120"/>
              <w:ind w:firstLine="0"/>
              <w:jc w:val="center"/>
              <w:rPr>
                <w:b/>
              </w:rPr>
            </w:pPr>
            <w:r w:rsidRPr="009A3E9F">
              <w:rPr>
                <w:b/>
              </w:rPr>
              <w:t>IV.</w:t>
            </w:r>
            <w:r>
              <w:rPr>
                <w:b/>
              </w:rPr>
              <w:t> </w:t>
            </w:r>
            <w:r w:rsidRPr="009A3E9F">
              <w:rPr>
                <w:b/>
              </w:rPr>
              <w:t>Tiesību akta projekta ietekme uz spēkā esošo tiesību normu sistēmu</w:t>
            </w:r>
          </w:p>
        </w:tc>
      </w:tr>
      <w:tr w:rsidR="00B74E34" w14:paraId="3215ECD4" w14:textId="77777777" w:rsidTr="00C165C4">
        <w:tc>
          <w:tcPr>
            <w:tcW w:w="5000" w:type="pct"/>
          </w:tcPr>
          <w:p w14:paraId="7F09B29B" w14:textId="0ADA0F46" w:rsidR="00EE21F2" w:rsidRPr="005077A3" w:rsidRDefault="00131B20" w:rsidP="004A0E7C">
            <w:pPr>
              <w:pStyle w:val="naisf"/>
              <w:spacing w:before="120" w:after="120"/>
              <w:ind w:firstLine="0"/>
              <w:jc w:val="center"/>
              <w:rPr>
                <w:b/>
              </w:rPr>
            </w:pPr>
            <w:r>
              <w:rPr>
                <w:iCs/>
              </w:rPr>
              <w:t>P</w:t>
            </w:r>
            <w:r w:rsidR="00A63102" w:rsidRPr="005077A3">
              <w:rPr>
                <w:iCs/>
              </w:rPr>
              <w:t>rojekts šo jomu neskar</w:t>
            </w:r>
            <w:r w:rsidR="00A63102">
              <w:rPr>
                <w:iCs/>
              </w:rPr>
              <w:t>.</w:t>
            </w:r>
          </w:p>
        </w:tc>
      </w:tr>
    </w:tbl>
    <w:p w14:paraId="46487FA8" w14:textId="77777777" w:rsidR="00EE21F2" w:rsidRDefault="00EE21F2"/>
    <w:tbl>
      <w:tblPr>
        <w:tblW w:w="5007" w:type="pct"/>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7"/>
        <w:gridCol w:w="9133"/>
      </w:tblGrid>
      <w:tr w:rsidR="00B74E34" w14:paraId="30045856" w14:textId="77777777" w:rsidTr="00AF24C3">
        <w:trPr>
          <w:gridBefore w:val="1"/>
          <w:wBefore w:w="7" w:type="dxa"/>
          <w:jc w:val="center"/>
        </w:trPr>
        <w:tc>
          <w:tcPr>
            <w:tcW w:w="4996" w:type="pct"/>
            <w:tcBorders>
              <w:top w:val="outset" w:sz="6" w:space="0" w:color="auto"/>
              <w:left w:val="outset" w:sz="6" w:space="0" w:color="auto"/>
              <w:bottom w:val="outset" w:sz="6" w:space="0" w:color="auto"/>
              <w:right w:val="outset" w:sz="6" w:space="0" w:color="auto"/>
            </w:tcBorders>
            <w:vAlign w:val="center"/>
          </w:tcPr>
          <w:p w14:paraId="0E2B590F" w14:textId="77777777" w:rsidR="00EE21F2" w:rsidRPr="009A3E9F" w:rsidRDefault="00A63102" w:rsidP="004A0E7C">
            <w:pPr>
              <w:jc w:val="center"/>
              <w:rPr>
                <w:b/>
              </w:rPr>
            </w:pPr>
            <w:r w:rsidRPr="009A3E9F">
              <w:rPr>
                <w:b/>
              </w:rPr>
              <w:t>V.</w:t>
            </w:r>
            <w:r>
              <w:rPr>
                <w:b/>
              </w:rPr>
              <w:t> </w:t>
            </w:r>
            <w:r w:rsidRPr="009A3E9F">
              <w:rPr>
                <w:b/>
              </w:rPr>
              <w:t>Tiesību akta projekta atbilstība Latvijas Republikas starptautiskajām saistībām</w:t>
            </w:r>
          </w:p>
        </w:tc>
      </w:tr>
      <w:tr w:rsidR="00B74E34" w14:paraId="6FD33D4C" w14:textId="77777777" w:rsidTr="00AF24C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000" w:type="pct"/>
            <w:gridSpan w:val="2"/>
          </w:tcPr>
          <w:p w14:paraId="1E02E335" w14:textId="6A88943E" w:rsidR="00AF24C3" w:rsidRPr="005077A3" w:rsidRDefault="00131B20" w:rsidP="004A0E7C">
            <w:pPr>
              <w:pStyle w:val="naisf"/>
              <w:spacing w:before="120" w:after="120"/>
              <w:ind w:firstLine="0"/>
              <w:jc w:val="center"/>
              <w:rPr>
                <w:b/>
              </w:rPr>
            </w:pPr>
            <w:r>
              <w:rPr>
                <w:iCs/>
              </w:rPr>
              <w:t>P</w:t>
            </w:r>
            <w:r w:rsidR="00A63102" w:rsidRPr="005077A3">
              <w:rPr>
                <w:iCs/>
              </w:rPr>
              <w:t>rojekts šo jomu neskar</w:t>
            </w:r>
            <w:r w:rsidR="00A63102">
              <w:rPr>
                <w:iCs/>
              </w:rPr>
              <w:t>.</w:t>
            </w:r>
          </w:p>
        </w:tc>
      </w:tr>
    </w:tbl>
    <w:p w14:paraId="721C64AB" w14:textId="77777777" w:rsidR="003B7242" w:rsidRPr="00AF24C3" w:rsidRDefault="003B7242" w:rsidP="003B7242">
      <w:pPr>
        <w:shd w:val="clear" w:color="auto" w:fill="FFFFFF"/>
      </w:pPr>
    </w:p>
    <w:tbl>
      <w:tblPr>
        <w:tblW w:w="503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7"/>
        <w:gridCol w:w="2299"/>
        <w:gridCol w:w="6576"/>
      </w:tblGrid>
      <w:tr w:rsidR="00B74E34" w14:paraId="5CCF339B" w14:textId="77777777" w:rsidTr="00C165C4">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4EEC62" w14:textId="5A72BFCB" w:rsidR="006470D4" w:rsidRPr="007F76AB" w:rsidRDefault="00A63102" w:rsidP="006470D4">
            <w:pPr>
              <w:spacing w:before="100" w:beforeAutospacing="1" w:after="100" w:afterAutospacing="1" w:line="293" w:lineRule="atLeast"/>
              <w:jc w:val="center"/>
              <w:rPr>
                <w:b/>
                <w:bCs/>
              </w:rPr>
            </w:pPr>
            <w:r w:rsidRPr="007F76AB">
              <w:rPr>
                <w:b/>
                <w:bCs/>
              </w:rPr>
              <w:t>VI.</w:t>
            </w:r>
            <w:r w:rsidR="00CC3EE0">
              <w:rPr>
                <w:b/>
                <w:bCs/>
              </w:rPr>
              <w:t> </w:t>
            </w:r>
            <w:r w:rsidRPr="007F76AB">
              <w:rPr>
                <w:b/>
                <w:bCs/>
              </w:rPr>
              <w:t>Sabiedrības līdzdalība un komunikācijas aktivitātes</w:t>
            </w:r>
          </w:p>
        </w:tc>
      </w:tr>
      <w:tr w:rsidR="00B74E34" w14:paraId="1F943D22" w14:textId="77777777" w:rsidTr="00C165C4">
        <w:trPr>
          <w:trHeight w:val="540"/>
          <w:jc w:val="center"/>
        </w:trPr>
        <w:tc>
          <w:tcPr>
            <w:tcW w:w="178" w:type="pct"/>
            <w:tcBorders>
              <w:top w:val="outset" w:sz="6" w:space="0" w:color="414142"/>
              <w:left w:val="outset" w:sz="6" w:space="0" w:color="414142"/>
              <w:bottom w:val="outset" w:sz="6" w:space="0" w:color="414142"/>
              <w:right w:val="outset" w:sz="6" w:space="0" w:color="414142"/>
            </w:tcBorders>
            <w:hideMark/>
          </w:tcPr>
          <w:p w14:paraId="13FBB081" w14:textId="77777777" w:rsidR="003B312A" w:rsidRPr="007F76AB" w:rsidRDefault="00A63102" w:rsidP="006470D4">
            <w:r w:rsidRPr="007F76AB">
              <w:t>1.</w:t>
            </w:r>
          </w:p>
        </w:tc>
        <w:tc>
          <w:tcPr>
            <w:tcW w:w="1249" w:type="pct"/>
            <w:tcBorders>
              <w:top w:val="outset" w:sz="6" w:space="0" w:color="414142"/>
              <w:left w:val="outset" w:sz="6" w:space="0" w:color="414142"/>
              <w:bottom w:val="outset" w:sz="6" w:space="0" w:color="414142"/>
              <w:right w:val="outset" w:sz="6" w:space="0" w:color="414142"/>
            </w:tcBorders>
            <w:hideMark/>
          </w:tcPr>
          <w:p w14:paraId="39AF0D9F" w14:textId="77777777" w:rsidR="003B312A" w:rsidRPr="007F76AB" w:rsidRDefault="00A63102" w:rsidP="006470D4">
            <w:r w:rsidRPr="007F76AB">
              <w:t>Plānotās sabiedrības līdzdalības un komunikācijas aktivitātes saistībā ar projektu</w:t>
            </w:r>
          </w:p>
        </w:tc>
        <w:tc>
          <w:tcPr>
            <w:tcW w:w="3574" w:type="pct"/>
            <w:tcBorders>
              <w:top w:val="outset" w:sz="6" w:space="0" w:color="414142"/>
              <w:left w:val="outset" w:sz="6" w:space="0" w:color="414142"/>
              <w:bottom w:val="outset" w:sz="6" w:space="0" w:color="414142"/>
              <w:right w:val="outset" w:sz="6" w:space="0" w:color="414142"/>
            </w:tcBorders>
            <w:hideMark/>
          </w:tcPr>
          <w:p w14:paraId="4D167E60" w14:textId="77777777" w:rsidR="008777A9" w:rsidRDefault="00A63102" w:rsidP="008777A9">
            <w:pPr>
              <w:spacing w:before="120"/>
              <w:ind w:right="57"/>
              <w:jc w:val="both"/>
            </w:pPr>
            <w:r w:rsidRPr="007F76AB">
              <w:t>Saskaņā ar Ministru kabineta 2009.</w:t>
            </w:r>
            <w:r w:rsidR="000C276B">
              <w:t> </w:t>
            </w:r>
            <w:r w:rsidRPr="007F76AB">
              <w:t>gada 25.</w:t>
            </w:r>
            <w:r w:rsidR="000C276B">
              <w:t> </w:t>
            </w:r>
            <w:r w:rsidRPr="007F76AB">
              <w:t>augusta noteikumu Nr.</w:t>
            </w:r>
            <w:r w:rsidR="000C276B">
              <w:t> </w:t>
            </w:r>
            <w:r w:rsidRPr="007F76AB">
              <w:t>970 „Sabiedrības līdzdalības kārtība attīstības plānošanas procesā” 7.4.</w:t>
            </w:r>
            <w:r w:rsidRPr="007F76AB">
              <w:rPr>
                <w:vertAlign w:val="superscript"/>
              </w:rPr>
              <w:t>1</w:t>
            </w:r>
            <w:r w:rsidR="000C276B">
              <w:rPr>
                <w:vertAlign w:val="superscript"/>
              </w:rPr>
              <w:t> </w:t>
            </w:r>
            <w:r w:rsidRPr="007F76AB">
              <w:t xml:space="preserve">apakšpunktu sabiedrības pārstāvji ir aicināti līdzdarboties, rakstiski sniedzot viedokli par noteikumu projektu tā izstrādes stadijā. </w:t>
            </w:r>
          </w:p>
          <w:p w14:paraId="62DE1EC1" w14:textId="62C7E50E" w:rsidR="006830AE" w:rsidRDefault="008777A9" w:rsidP="008777A9">
            <w:pPr>
              <w:spacing w:before="120"/>
              <w:ind w:right="57"/>
              <w:jc w:val="both"/>
            </w:pPr>
            <w:r>
              <w:t>Sabiedrības pārstāvji tik</w:t>
            </w:r>
            <w:r w:rsidR="000E7F80">
              <w:t>a</w:t>
            </w:r>
            <w:r w:rsidR="00A63102" w:rsidRPr="007F76AB">
              <w:t xml:space="preserve"> informēti par iespēju līdzdarboties, publicējot paziņojumu par līdzdalības procesu </w:t>
            </w:r>
            <w:r>
              <w:t>VARAM</w:t>
            </w:r>
            <w:r w:rsidR="004A0E7C">
              <w:t xml:space="preserve"> tīmekļ</w:t>
            </w:r>
            <w:r w:rsidR="00A63102" w:rsidRPr="007F76AB">
              <w:t>vietnē</w:t>
            </w:r>
            <w:r>
              <w:t xml:space="preserve"> </w:t>
            </w:r>
            <w:hyperlink r:id="rId8" w:history="1">
              <w:r w:rsidRPr="008777A9">
                <w:rPr>
                  <w:rStyle w:val="Hyperlink"/>
                </w:rPr>
                <w:t>www.varam.gov.lv</w:t>
              </w:r>
            </w:hyperlink>
            <w:r>
              <w:t xml:space="preserve"> un Valsts kancelejas tīmekļvietnē </w:t>
            </w:r>
            <w:hyperlink r:id="rId9" w:history="1">
              <w:r w:rsidRPr="00AF087B">
                <w:rPr>
                  <w:rStyle w:val="Hyperlink"/>
                </w:rPr>
                <w:t>www.mk.gov.lv</w:t>
              </w:r>
            </w:hyperlink>
            <w:r>
              <w:t xml:space="preserve">. </w:t>
            </w:r>
          </w:p>
          <w:p w14:paraId="1423A31D" w14:textId="29AB29EC" w:rsidR="008777A9" w:rsidRDefault="008777A9" w:rsidP="008777A9">
            <w:pPr>
              <w:spacing w:before="120"/>
              <w:ind w:right="57"/>
              <w:jc w:val="both"/>
            </w:pPr>
            <w:r>
              <w:t>Ādažu, Sējas un Saulkrastu novada pašvaldības un zemes īpašnieku informēšana tik</w:t>
            </w:r>
            <w:r w:rsidR="000E7F80">
              <w:t>a</w:t>
            </w:r>
            <w:r>
              <w:t xml:space="preserve"> veikta atbilstoši likuma “Par īpaši aizsargājamām dabas teritorijām” 13. panta ceturtās daļas</w:t>
            </w:r>
            <w:r w:rsidR="00CA37ED">
              <w:t xml:space="preserve"> prasībām, nosūtot katram informatīvu vēstuli, kā arī publicējot oficiālu paziņojumu laikrakstā “Latvijas Vēstnesis”.</w:t>
            </w:r>
          </w:p>
          <w:p w14:paraId="0BAA4E8D" w14:textId="24838A4C" w:rsidR="00D17F1A" w:rsidRDefault="00D17F1A" w:rsidP="008777A9">
            <w:pPr>
              <w:spacing w:before="120"/>
              <w:ind w:right="57"/>
              <w:jc w:val="both"/>
            </w:pPr>
            <w:r w:rsidRPr="00D17F1A">
              <w:t>Pēc jaunu individuālo aizsardzības un izmantošanas no</w:t>
            </w:r>
            <w:r>
              <w:t>teikumu aizsargājamo ainavu apvidum „Ādaži</w:t>
            </w:r>
            <w:r w:rsidRPr="00D17F1A">
              <w:t>” apstiprināšanas un stāšanās spēkā tiks organizēta sabiedrības informēšana atbilstoši likuma “Par īpaši aizsargājamām dabas teritorijām” 13. panta piektajā daļā paredzētās prasībās – tiks publicēts paziņojums oficiālajā laikrakstā „Latvijas vēstnesis”, nosūtīta informācija pašvaldībai, kā arī ievietots VARAM un DAP tīmekļa vietnēs.</w:t>
            </w:r>
          </w:p>
        </w:tc>
      </w:tr>
      <w:tr w:rsidR="00B74E34" w14:paraId="73D13BC7" w14:textId="77777777" w:rsidTr="00C165C4">
        <w:trPr>
          <w:trHeight w:val="330"/>
          <w:jc w:val="center"/>
        </w:trPr>
        <w:tc>
          <w:tcPr>
            <w:tcW w:w="178" w:type="pct"/>
            <w:tcBorders>
              <w:top w:val="outset" w:sz="6" w:space="0" w:color="414142"/>
              <w:left w:val="outset" w:sz="6" w:space="0" w:color="414142"/>
              <w:bottom w:val="outset" w:sz="6" w:space="0" w:color="414142"/>
              <w:right w:val="outset" w:sz="6" w:space="0" w:color="414142"/>
            </w:tcBorders>
            <w:hideMark/>
          </w:tcPr>
          <w:p w14:paraId="14FA06E3" w14:textId="77777777" w:rsidR="003B312A" w:rsidRPr="007F76AB" w:rsidRDefault="00A63102" w:rsidP="006470D4">
            <w:r w:rsidRPr="007F76AB">
              <w:t>2.</w:t>
            </w:r>
          </w:p>
        </w:tc>
        <w:tc>
          <w:tcPr>
            <w:tcW w:w="1249" w:type="pct"/>
            <w:tcBorders>
              <w:top w:val="outset" w:sz="6" w:space="0" w:color="414142"/>
              <w:left w:val="outset" w:sz="6" w:space="0" w:color="414142"/>
              <w:bottom w:val="outset" w:sz="6" w:space="0" w:color="414142"/>
              <w:right w:val="outset" w:sz="6" w:space="0" w:color="414142"/>
            </w:tcBorders>
            <w:hideMark/>
          </w:tcPr>
          <w:p w14:paraId="56E6FB85" w14:textId="77777777" w:rsidR="003B312A" w:rsidRPr="007F76AB" w:rsidRDefault="00A63102" w:rsidP="006470D4">
            <w:r w:rsidRPr="007F76AB">
              <w:t>Sabiedrības līdzdalība projekta izstrādē</w:t>
            </w:r>
          </w:p>
        </w:tc>
        <w:tc>
          <w:tcPr>
            <w:tcW w:w="3574" w:type="pct"/>
            <w:tcBorders>
              <w:top w:val="outset" w:sz="6" w:space="0" w:color="414142"/>
              <w:left w:val="outset" w:sz="6" w:space="0" w:color="414142"/>
              <w:bottom w:val="outset" w:sz="6" w:space="0" w:color="414142"/>
              <w:right w:val="outset" w:sz="6" w:space="0" w:color="414142"/>
            </w:tcBorders>
            <w:hideMark/>
          </w:tcPr>
          <w:p w14:paraId="764BFAF9" w14:textId="0EF1DE32" w:rsidR="00BD7BF3" w:rsidRDefault="00A63102" w:rsidP="008E3379">
            <w:pPr>
              <w:ind w:right="88"/>
              <w:jc w:val="both"/>
            </w:pPr>
            <w:r w:rsidRPr="0063371C">
              <w:t>Noteikumu projekts 201</w:t>
            </w:r>
            <w:r w:rsidR="00953F16">
              <w:t>8</w:t>
            </w:r>
            <w:r w:rsidRPr="0063371C">
              <w:t>.</w:t>
            </w:r>
            <w:r w:rsidR="002E197D">
              <w:t> </w:t>
            </w:r>
            <w:r w:rsidR="00D34236">
              <w:t xml:space="preserve">gada </w:t>
            </w:r>
            <w:r w:rsidR="001B5EA9" w:rsidRPr="001B5EA9">
              <w:t>6</w:t>
            </w:r>
            <w:r w:rsidR="00A15FBF" w:rsidRPr="001B5EA9">
              <w:t>.</w:t>
            </w:r>
            <w:r w:rsidR="0031345D" w:rsidRPr="001B5EA9">
              <w:t> </w:t>
            </w:r>
            <w:r w:rsidR="00E161C5" w:rsidRPr="001B5EA9">
              <w:t>jūlijā</w:t>
            </w:r>
            <w:r w:rsidR="00A15FBF" w:rsidRPr="0063371C">
              <w:t xml:space="preserve"> ievietots </w:t>
            </w:r>
            <w:r w:rsidR="00131B20">
              <w:t>VARAM</w:t>
            </w:r>
            <w:r w:rsidR="000455D7">
              <w:t xml:space="preserve"> </w:t>
            </w:r>
            <w:r w:rsidR="004A0E7C">
              <w:t>tīmekļ</w:t>
            </w:r>
            <w:r w:rsidR="00A02043" w:rsidRPr="0063371C">
              <w:t>vietnē</w:t>
            </w:r>
            <w:r w:rsidR="002E197D">
              <w:t>:</w:t>
            </w:r>
            <w:r w:rsidR="00D204BE">
              <w:t> </w:t>
            </w:r>
            <w:hyperlink r:id="rId10" w:history="1">
              <w:r w:rsidR="002E197D" w:rsidRPr="00FA4532">
                <w:rPr>
                  <w:rStyle w:val="Hyperlink"/>
                </w:rPr>
                <w:t>www.varam.gov.lv</w:t>
              </w:r>
            </w:hyperlink>
            <w:r w:rsidR="002E197D">
              <w:t>.</w:t>
            </w:r>
          </w:p>
          <w:p w14:paraId="1BB8FE22" w14:textId="6AFFA3C1" w:rsidR="0087523D" w:rsidRDefault="00A63102" w:rsidP="00D17F1A">
            <w:pPr>
              <w:spacing w:after="120"/>
              <w:jc w:val="both"/>
              <w:rPr>
                <w:color w:val="000000" w:themeColor="text1"/>
              </w:rPr>
            </w:pPr>
            <w:r w:rsidRPr="008278FE">
              <w:rPr>
                <w:color w:val="000000" w:themeColor="text1"/>
              </w:rPr>
              <w:t>Atbilstoši Ministru kabineta 2009.</w:t>
            </w:r>
            <w:r w:rsidR="005C3A6A" w:rsidRPr="008278FE">
              <w:rPr>
                <w:color w:val="000000" w:themeColor="text1"/>
              </w:rPr>
              <w:t> </w:t>
            </w:r>
            <w:r w:rsidRPr="008278FE">
              <w:rPr>
                <w:color w:val="000000" w:themeColor="text1"/>
              </w:rPr>
              <w:t>gada 25.</w:t>
            </w:r>
            <w:r w:rsidR="005C3A6A" w:rsidRPr="008278FE">
              <w:rPr>
                <w:color w:val="000000" w:themeColor="text1"/>
              </w:rPr>
              <w:t> </w:t>
            </w:r>
            <w:r w:rsidRPr="008278FE">
              <w:rPr>
                <w:color w:val="000000" w:themeColor="text1"/>
              </w:rPr>
              <w:t>augusta noteikumu Nr.</w:t>
            </w:r>
            <w:r w:rsidR="005C3A6A" w:rsidRPr="008278FE">
              <w:rPr>
                <w:color w:val="000000" w:themeColor="text1"/>
              </w:rPr>
              <w:t> </w:t>
            </w:r>
            <w:r w:rsidRPr="008278FE">
              <w:rPr>
                <w:color w:val="000000" w:themeColor="text1"/>
              </w:rPr>
              <w:t xml:space="preserve">970 </w:t>
            </w:r>
            <w:r w:rsidR="005C3A6A" w:rsidRPr="008278FE">
              <w:t>„</w:t>
            </w:r>
            <w:r w:rsidRPr="008278FE">
              <w:rPr>
                <w:color w:val="000000" w:themeColor="text1"/>
              </w:rPr>
              <w:t>Sabiedrības līdzdalības kārtība attīstības plānošanas procesā</w:t>
            </w:r>
            <w:r w:rsidR="005C3A6A" w:rsidRPr="008278FE">
              <w:rPr>
                <w:color w:val="000000" w:themeColor="text1"/>
              </w:rPr>
              <w:t>”</w:t>
            </w:r>
            <w:r w:rsidRPr="008278FE">
              <w:rPr>
                <w:color w:val="000000" w:themeColor="text1"/>
              </w:rPr>
              <w:t xml:space="preserve"> 14.</w:t>
            </w:r>
            <w:r w:rsidR="005C3A6A" w:rsidRPr="008278FE">
              <w:rPr>
                <w:color w:val="000000" w:themeColor="text1"/>
              </w:rPr>
              <w:t> </w:t>
            </w:r>
            <w:r w:rsidRPr="008278FE">
              <w:rPr>
                <w:color w:val="000000" w:themeColor="text1"/>
              </w:rPr>
              <w:t xml:space="preserve">punkta prasībām, kas paredz, ka tiešās valsts pārvaldes institūcijas elektroniski sagatavotus paziņojumus par </w:t>
            </w:r>
            <w:r w:rsidRPr="008278FE">
              <w:rPr>
                <w:color w:val="000000" w:themeColor="text1"/>
              </w:rPr>
              <w:lastRenderedPageBreak/>
              <w:t>līdzdalības procesu iesniedz Valsts kancelejā publicēšanai tās mājaslapā, 201</w:t>
            </w:r>
            <w:r w:rsidR="008278FE">
              <w:rPr>
                <w:color w:val="000000" w:themeColor="text1"/>
              </w:rPr>
              <w:t>8</w:t>
            </w:r>
            <w:r w:rsidRPr="008278FE">
              <w:rPr>
                <w:color w:val="000000" w:themeColor="text1"/>
              </w:rPr>
              <w:t>.</w:t>
            </w:r>
            <w:r w:rsidR="005C3A6A" w:rsidRPr="008278FE">
              <w:rPr>
                <w:color w:val="000000" w:themeColor="text1"/>
              </w:rPr>
              <w:t> </w:t>
            </w:r>
            <w:r w:rsidRPr="008278FE">
              <w:rPr>
                <w:color w:val="000000" w:themeColor="text1"/>
              </w:rPr>
              <w:t xml:space="preserve">gada </w:t>
            </w:r>
            <w:r w:rsidR="001B5EA9" w:rsidRPr="001B5EA9">
              <w:rPr>
                <w:color w:val="000000" w:themeColor="text1"/>
              </w:rPr>
              <w:t>6</w:t>
            </w:r>
            <w:r w:rsidRPr="001B5EA9">
              <w:rPr>
                <w:color w:val="000000" w:themeColor="text1"/>
              </w:rPr>
              <w:t>.</w:t>
            </w:r>
            <w:r w:rsidR="005C3A6A" w:rsidRPr="001B5EA9">
              <w:rPr>
                <w:color w:val="000000" w:themeColor="text1"/>
              </w:rPr>
              <w:t> </w:t>
            </w:r>
            <w:r w:rsidR="00E161C5" w:rsidRPr="001B5EA9">
              <w:rPr>
                <w:color w:val="000000" w:themeColor="text1"/>
              </w:rPr>
              <w:t>jūl</w:t>
            </w:r>
            <w:r w:rsidR="008278FE" w:rsidRPr="001B5EA9">
              <w:rPr>
                <w:color w:val="000000" w:themeColor="text1"/>
              </w:rPr>
              <w:t>ijā</w:t>
            </w:r>
            <w:r w:rsidRPr="008278FE">
              <w:rPr>
                <w:color w:val="000000" w:themeColor="text1"/>
              </w:rPr>
              <w:t xml:space="preserve"> nosūtīts paziņojums par līdzdalības iespējām Ministru kabineta noteikumu projekta izstrādē.</w:t>
            </w:r>
          </w:p>
          <w:p w14:paraId="6D107C02" w14:textId="0B2AC228" w:rsidR="00D17F1A" w:rsidRPr="00D17F1A" w:rsidRDefault="00D17F1A" w:rsidP="00D17F1A">
            <w:pPr>
              <w:spacing w:after="120"/>
              <w:jc w:val="both"/>
              <w:rPr>
                <w:color w:val="000000" w:themeColor="text1"/>
              </w:rPr>
            </w:pPr>
            <w:r w:rsidRPr="00D17F1A">
              <w:rPr>
                <w:color w:val="000000" w:themeColor="text1"/>
              </w:rPr>
              <w:t>Note</w:t>
            </w:r>
            <w:r>
              <w:rPr>
                <w:color w:val="000000" w:themeColor="text1"/>
              </w:rPr>
              <w:t>ikumu projekts un anotācija 2018</w:t>
            </w:r>
            <w:r w:rsidRPr="00D17F1A">
              <w:rPr>
                <w:color w:val="000000" w:themeColor="text1"/>
              </w:rPr>
              <w:t xml:space="preserve">. gada </w:t>
            </w:r>
            <w:r>
              <w:rPr>
                <w:color w:val="000000" w:themeColor="text1"/>
              </w:rPr>
              <w:t>3. augustā</w:t>
            </w:r>
            <w:r w:rsidRPr="00D17F1A">
              <w:rPr>
                <w:color w:val="000000" w:themeColor="text1"/>
              </w:rPr>
              <w:t xml:space="preserve"> nosūtīti </w:t>
            </w:r>
            <w:r>
              <w:rPr>
                <w:color w:val="000000" w:themeColor="text1"/>
              </w:rPr>
              <w:t>Ādažu, Sējas un Saulkrastu</w:t>
            </w:r>
            <w:r w:rsidR="008260FE">
              <w:rPr>
                <w:color w:val="000000" w:themeColor="text1"/>
              </w:rPr>
              <w:t xml:space="preserve"> novada pašvaldībām</w:t>
            </w:r>
            <w:r>
              <w:rPr>
                <w:color w:val="000000" w:themeColor="text1"/>
              </w:rPr>
              <w:t xml:space="preserve"> atzinuma sniegšanai</w:t>
            </w:r>
            <w:r w:rsidRPr="00D17F1A">
              <w:rPr>
                <w:color w:val="000000" w:themeColor="text1"/>
              </w:rPr>
              <w:t>.</w:t>
            </w:r>
          </w:p>
          <w:p w14:paraId="06F863B9" w14:textId="174C7706" w:rsidR="00D17F1A" w:rsidRPr="00D17F1A" w:rsidRDefault="00D17F1A" w:rsidP="008260FE">
            <w:pPr>
              <w:spacing w:after="120"/>
              <w:jc w:val="both"/>
              <w:rPr>
                <w:color w:val="000000" w:themeColor="text1"/>
              </w:rPr>
            </w:pPr>
            <w:r w:rsidRPr="00D17F1A">
              <w:rPr>
                <w:color w:val="000000" w:themeColor="text1"/>
              </w:rPr>
              <w:t xml:space="preserve">Pašvaldības un zemes īpašnieku informēšana veikta atbilstoši likuma „Par īpaši aizsargājamām dabas teritorijām” 13. panta ceturtās daļas prasībām, </w:t>
            </w:r>
            <w:r w:rsidR="008260FE">
              <w:rPr>
                <w:color w:val="000000" w:themeColor="text1"/>
              </w:rPr>
              <w:t xml:space="preserve">nosūtot </w:t>
            </w:r>
            <w:r w:rsidRPr="00D17F1A">
              <w:rPr>
                <w:color w:val="000000" w:themeColor="text1"/>
              </w:rPr>
              <w:t xml:space="preserve">vēstules </w:t>
            </w:r>
            <w:r w:rsidR="008260FE">
              <w:rPr>
                <w:color w:val="000000" w:themeColor="text1"/>
              </w:rPr>
              <w:t>zemes īpašniekiem (</w:t>
            </w:r>
            <w:r w:rsidR="00906728">
              <w:rPr>
                <w:color w:val="000000" w:themeColor="text1"/>
              </w:rPr>
              <w:t xml:space="preserve">Dabas aizsardzības pārvaldes </w:t>
            </w:r>
            <w:r w:rsidR="00F96801" w:rsidRPr="00066E7E">
              <w:rPr>
                <w:color w:val="000000" w:themeColor="text1"/>
              </w:rPr>
              <w:t xml:space="preserve">2018. gada </w:t>
            </w:r>
            <w:r w:rsidR="008260FE" w:rsidRPr="00066E7E">
              <w:rPr>
                <w:color w:val="000000" w:themeColor="text1"/>
              </w:rPr>
              <w:t>17.</w:t>
            </w:r>
            <w:r w:rsidR="00F96801" w:rsidRPr="00066E7E">
              <w:rPr>
                <w:color w:val="000000" w:themeColor="text1"/>
              </w:rPr>
              <w:t> augusta vēstule</w:t>
            </w:r>
            <w:r w:rsidR="008260FE">
              <w:rPr>
                <w:color w:val="000000" w:themeColor="text1"/>
              </w:rPr>
              <w:t xml:space="preserve"> Nr. 3.25/4150/2018-N).</w:t>
            </w:r>
          </w:p>
          <w:p w14:paraId="5BE8249B" w14:textId="54C55B0B" w:rsidR="00CA37ED" w:rsidRPr="00A8251F" w:rsidRDefault="008260FE" w:rsidP="0087523D">
            <w:pPr>
              <w:jc w:val="both"/>
              <w:rPr>
                <w:color w:val="000000" w:themeColor="text1"/>
              </w:rPr>
            </w:pPr>
            <w:r w:rsidRPr="008260FE">
              <w:rPr>
                <w:color w:val="000000" w:themeColor="text1"/>
              </w:rPr>
              <w:t>Publicēts oficiāls paziņojums oficiālajā izdevumā “Latvijas Vēstnesis” (</w:t>
            </w:r>
            <w:r>
              <w:rPr>
                <w:color w:val="000000" w:themeColor="text1"/>
              </w:rPr>
              <w:t>oficiālās publikācijas Nr.: 2018/162</w:t>
            </w:r>
            <w:r w:rsidRPr="008260FE">
              <w:rPr>
                <w:color w:val="000000" w:themeColor="text1"/>
              </w:rPr>
              <w:t>.DA1).</w:t>
            </w:r>
          </w:p>
        </w:tc>
      </w:tr>
      <w:tr w:rsidR="00B74E34" w14:paraId="06D97C6E" w14:textId="77777777" w:rsidTr="00C165C4">
        <w:trPr>
          <w:trHeight w:val="465"/>
          <w:jc w:val="center"/>
        </w:trPr>
        <w:tc>
          <w:tcPr>
            <w:tcW w:w="178" w:type="pct"/>
            <w:tcBorders>
              <w:top w:val="outset" w:sz="6" w:space="0" w:color="414142"/>
              <w:left w:val="outset" w:sz="6" w:space="0" w:color="414142"/>
              <w:bottom w:val="outset" w:sz="6" w:space="0" w:color="414142"/>
              <w:right w:val="outset" w:sz="6" w:space="0" w:color="414142"/>
            </w:tcBorders>
            <w:hideMark/>
          </w:tcPr>
          <w:p w14:paraId="3CEF2998" w14:textId="77777777" w:rsidR="003B312A" w:rsidRPr="007F76AB" w:rsidRDefault="00A63102" w:rsidP="006470D4">
            <w:r w:rsidRPr="007F76AB">
              <w:lastRenderedPageBreak/>
              <w:t>3.</w:t>
            </w:r>
          </w:p>
        </w:tc>
        <w:tc>
          <w:tcPr>
            <w:tcW w:w="1249" w:type="pct"/>
            <w:tcBorders>
              <w:top w:val="outset" w:sz="6" w:space="0" w:color="414142"/>
              <w:left w:val="outset" w:sz="6" w:space="0" w:color="414142"/>
              <w:bottom w:val="outset" w:sz="6" w:space="0" w:color="414142"/>
              <w:right w:val="outset" w:sz="6" w:space="0" w:color="414142"/>
            </w:tcBorders>
            <w:hideMark/>
          </w:tcPr>
          <w:p w14:paraId="3E1B8010" w14:textId="77777777" w:rsidR="003B312A" w:rsidRPr="007F76AB" w:rsidRDefault="00A63102" w:rsidP="006470D4">
            <w:r w:rsidRPr="007F76AB">
              <w:t>Sabiedrības līdzdalības rezultāti</w:t>
            </w:r>
          </w:p>
        </w:tc>
        <w:tc>
          <w:tcPr>
            <w:tcW w:w="3574" w:type="pct"/>
            <w:tcBorders>
              <w:top w:val="outset" w:sz="6" w:space="0" w:color="414142"/>
              <w:left w:val="outset" w:sz="6" w:space="0" w:color="414142"/>
              <w:bottom w:val="outset" w:sz="6" w:space="0" w:color="414142"/>
              <w:right w:val="outset" w:sz="6" w:space="0" w:color="414142"/>
            </w:tcBorders>
            <w:hideMark/>
          </w:tcPr>
          <w:p w14:paraId="4AC1E6C4" w14:textId="06F27D52" w:rsidR="00640C4A" w:rsidRDefault="00640C4A" w:rsidP="00640C4A">
            <w:pPr>
              <w:spacing w:after="120"/>
              <w:jc w:val="both"/>
            </w:pPr>
            <w:r>
              <w:t>Ādažu</w:t>
            </w:r>
            <w:r w:rsidRPr="00640C4A">
              <w:t xml:space="preserve"> novada </w:t>
            </w:r>
            <w:r>
              <w:t>domes būvvalde (</w:t>
            </w:r>
            <w:r w:rsidR="00F96801" w:rsidRPr="00066E7E">
              <w:t xml:space="preserve">2018. gada </w:t>
            </w:r>
            <w:r w:rsidRPr="00066E7E">
              <w:t>23.</w:t>
            </w:r>
            <w:r w:rsidR="00F96801" w:rsidRPr="00066E7E">
              <w:t> augusta vēstule</w:t>
            </w:r>
            <w:r w:rsidR="00F96801">
              <w:t xml:space="preserve"> </w:t>
            </w:r>
            <w:r>
              <w:t xml:space="preserve"> Nr. BV/7-4-8/17/177</w:t>
            </w:r>
            <w:r w:rsidRPr="00640C4A">
              <w:t xml:space="preserve">) ir sniegusi </w:t>
            </w:r>
            <w:r w:rsidRPr="00640C4A">
              <w:rPr>
                <w:u w:val="single"/>
              </w:rPr>
              <w:t>pozitīvu atzinumu</w:t>
            </w:r>
            <w:r w:rsidRPr="00640C4A">
              <w:t xml:space="preserve"> par izstrādāto noteikumu projektu un tā anotāciju.</w:t>
            </w:r>
          </w:p>
          <w:p w14:paraId="3769206F" w14:textId="2EAD95FE" w:rsidR="00640C4A" w:rsidRPr="00640C4A" w:rsidRDefault="00640C4A" w:rsidP="00640C4A">
            <w:pPr>
              <w:spacing w:after="120"/>
              <w:jc w:val="both"/>
            </w:pPr>
            <w:r>
              <w:t>Atzinumu par noteikumu projektu un tā anotāciju nav sniegusi Sējas un Saulkrastu novada pašvaldības.</w:t>
            </w:r>
          </w:p>
          <w:p w14:paraId="3B84B247" w14:textId="1C12B1A5" w:rsidR="00867F1C" w:rsidRDefault="00867F1C" w:rsidP="00867F1C">
            <w:pPr>
              <w:spacing w:after="120"/>
              <w:jc w:val="both"/>
            </w:pPr>
            <w:r w:rsidRPr="00100811">
              <w:t xml:space="preserve">Saņemti vairāki telefonu zvani no zemes īpašniekiem par zonējumu un robežu precizēšanu, kas </w:t>
            </w:r>
            <w:r w:rsidR="00100811" w:rsidRPr="00100811">
              <w:t xml:space="preserve">izvērtēti un </w:t>
            </w:r>
            <w:r w:rsidRPr="00100811">
              <w:t xml:space="preserve">ņemti vērā. </w:t>
            </w:r>
          </w:p>
          <w:p w14:paraId="04D1833E" w14:textId="1139423B" w:rsidR="00B66D11" w:rsidRDefault="00640C4A" w:rsidP="00867F1C">
            <w:pPr>
              <w:spacing w:after="120"/>
              <w:jc w:val="both"/>
            </w:pPr>
            <w:r w:rsidRPr="00640C4A">
              <w:t>Sabiedrības līdzdalības rezultātā priekšlikumi par noteikumu projektu saņemti tikai no Valsts aizsardzības militāro objektu un iepirkuma centra (</w:t>
            </w:r>
            <w:r w:rsidR="00F96801" w:rsidRPr="00066E7E">
              <w:t>2018. gada 13. septembra vēstule</w:t>
            </w:r>
            <w:r w:rsidRPr="00640C4A">
              <w:t xml:space="preserve"> Nr. NOS/2018-6098), kas tika izvērtēti un iespēju robežās ņemti vērā</w:t>
            </w:r>
            <w:r w:rsidR="00927BE8">
              <w:t xml:space="preserve"> un iestrādāti noteikumu projektā</w:t>
            </w:r>
            <w:r w:rsidRPr="00640C4A">
              <w:t>.</w:t>
            </w:r>
            <w:r w:rsidR="00D02DB3">
              <w:t xml:space="preserve"> Priekšlikumi:</w:t>
            </w:r>
          </w:p>
          <w:p w14:paraId="08038954" w14:textId="7F732544" w:rsidR="004E77E0" w:rsidRPr="009839F9" w:rsidRDefault="00D02DB3" w:rsidP="00D02DB3">
            <w:pPr>
              <w:spacing w:after="120"/>
              <w:jc w:val="both"/>
            </w:pPr>
            <w:r w:rsidRPr="009839F9">
              <w:t>- papildināt noteikumu projektu ar punktiem par aizliegumu</w:t>
            </w:r>
            <w:r w:rsidR="004E77E0" w:rsidRPr="009839F9">
              <w:t>:</w:t>
            </w:r>
            <w:r w:rsidRPr="009839F9">
              <w:t xml:space="preserve"> pieļaut suņu atrašanos brīvā dabā bez pavadas un uzpurņa; iegūt sūnas un ķērpjus, kā arī lasīt ogas un sēnes, bojājot vai iznīcinot zemsedzi; ierīkot savvaļas augu, sēņu un dzīvnieku, kā arī to produktu pārdošanas un iepirkšanas punktus</w:t>
            </w:r>
            <w:r w:rsidR="004E77E0" w:rsidRPr="009839F9">
              <w:t xml:space="preserve">. Kā arī </w:t>
            </w:r>
            <w:r w:rsidR="009A0944" w:rsidRPr="009839F9">
              <w:t xml:space="preserve">atļaut </w:t>
            </w:r>
            <w:r w:rsidR="004E77E0" w:rsidRPr="009839F9">
              <w:t>ar DAP atļauju veikt zinātnisko izpēti un monitoringu stingrā režīma un regulējamā režīma zonā.</w:t>
            </w:r>
          </w:p>
          <w:p w14:paraId="4465841E" w14:textId="31E3E8C0" w:rsidR="009A0944" w:rsidRPr="009839F9" w:rsidRDefault="004E77E0" w:rsidP="00D02DB3">
            <w:pPr>
              <w:spacing w:after="120"/>
              <w:jc w:val="both"/>
            </w:pPr>
            <w:r w:rsidRPr="009839F9">
              <w:t xml:space="preserve">- precizēt vairāku noteikumu </w:t>
            </w:r>
            <w:r w:rsidR="009A0944" w:rsidRPr="009839F9">
              <w:t xml:space="preserve">projekta </w:t>
            </w:r>
            <w:r w:rsidRPr="009839F9">
              <w:t>punktu</w:t>
            </w:r>
            <w:r w:rsidR="00D02DB3" w:rsidRPr="009839F9">
              <w:t xml:space="preserve"> </w:t>
            </w:r>
            <w:r w:rsidRPr="009839F9">
              <w:t>redakcijas</w:t>
            </w:r>
            <w:r w:rsidR="009A0944" w:rsidRPr="009839F9">
              <w:t xml:space="preserve">: dabas lieguma zonā par meža pļavu un lauču bojāšanu vai iznīcināšanu, kā arī par augošu koku atzarošanu mežaudzēs; </w:t>
            </w:r>
            <w:r w:rsidR="00EA2AEE" w:rsidRPr="009839F9">
              <w:t xml:space="preserve">dabas aizsardzības plānā kā viens no prioritārajiem dabas saglabāšanas pasākumiem ir ES nozīmes aizsargājamā biotopa “Slapji virsāji 4010” atjaunošana un uzturēšana, līdz ar to, </w:t>
            </w:r>
            <w:r w:rsidR="00EC354D">
              <w:t>11.10. un 11.16</w:t>
            </w:r>
            <w:r w:rsidR="009A0944" w:rsidRPr="009839F9">
              <w:t>.3.2. apak</w:t>
            </w:r>
            <w:r w:rsidR="00EA2AEE" w:rsidRPr="009839F9">
              <w:t>špunktā nepieciešams noteikt, kas atļautu</w:t>
            </w:r>
            <w:r w:rsidR="009A0944" w:rsidRPr="009839F9">
              <w:t xml:space="preserve"> biotopa “Slapji virsāji 4010”</w:t>
            </w:r>
            <w:r w:rsidR="00EA2AEE" w:rsidRPr="009839F9">
              <w:t xml:space="preserve"> atjaunošanu (koku apauguma novākšanu, kontrolētu dedzināšanu u.c.) un šo platību kategorijas maiņu no mežaudzes uz virs</w:t>
            </w:r>
            <w:r w:rsidR="00224570" w:rsidRPr="009839F9">
              <w:t>ājiem.</w:t>
            </w:r>
          </w:p>
          <w:p w14:paraId="37F681AC" w14:textId="5E0F52EE" w:rsidR="00D02DB3" w:rsidRPr="007F76AB" w:rsidRDefault="009A0944" w:rsidP="00867F1C">
            <w:pPr>
              <w:spacing w:after="120"/>
              <w:jc w:val="both"/>
            </w:pPr>
            <w:r w:rsidRPr="009839F9">
              <w:t>- svītroti punkti par ceļiem, jo stingrā režīma zonā neatrodas ceļi.</w:t>
            </w:r>
          </w:p>
        </w:tc>
      </w:tr>
      <w:tr w:rsidR="00B74E34" w14:paraId="05A5EC09" w14:textId="77777777" w:rsidTr="00C165C4">
        <w:trPr>
          <w:trHeight w:val="465"/>
          <w:jc w:val="center"/>
        </w:trPr>
        <w:tc>
          <w:tcPr>
            <w:tcW w:w="178" w:type="pct"/>
            <w:tcBorders>
              <w:top w:val="outset" w:sz="6" w:space="0" w:color="414142"/>
              <w:left w:val="outset" w:sz="6" w:space="0" w:color="414142"/>
              <w:bottom w:val="outset" w:sz="6" w:space="0" w:color="414142"/>
              <w:right w:val="outset" w:sz="6" w:space="0" w:color="414142"/>
            </w:tcBorders>
            <w:hideMark/>
          </w:tcPr>
          <w:p w14:paraId="60872C60" w14:textId="058A3F67" w:rsidR="003B312A" w:rsidRPr="007F76AB" w:rsidRDefault="00A63102" w:rsidP="006470D4">
            <w:r w:rsidRPr="007F76AB">
              <w:t>4.</w:t>
            </w:r>
          </w:p>
        </w:tc>
        <w:tc>
          <w:tcPr>
            <w:tcW w:w="1249" w:type="pct"/>
            <w:tcBorders>
              <w:top w:val="outset" w:sz="6" w:space="0" w:color="414142"/>
              <w:left w:val="outset" w:sz="6" w:space="0" w:color="414142"/>
              <w:bottom w:val="outset" w:sz="6" w:space="0" w:color="414142"/>
              <w:right w:val="outset" w:sz="6" w:space="0" w:color="414142"/>
            </w:tcBorders>
            <w:hideMark/>
          </w:tcPr>
          <w:p w14:paraId="3CBE435B" w14:textId="77777777" w:rsidR="003B312A" w:rsidRPr="007F76AB" w:rsidRDefault="00A63102" w:rsidP="006470D4">
            <w:r w:rsidRPr="007F76AB">
              <w:t>Cita informācija</w:t>
            </w:r>
          </w:p>
        </w:tc>
        <w:tc>
          <w:tcPr>
            <w:tcW w:w="3574" w:type="pct"/>
            <w:tcBorders>
              <w:top w:val="outset" w:sz="6" w:space="0" w:color="414142"/>
              <w:left w:val="outset" w:sz="6" w:space="0" w:color="414142"/>
              <w:bottom w:val="outset" w:sz="6" w:space="0" w:color="414142"/>
              <w:right w:val="outset" w:sz="6" w:space="0" w:color="414142"/>
            </w:tcBorders>
            <w:hideMark/>
          </w:tcPr>
          <w:p w14:paraId="6A2AC3C9" w14:textId="77777777" w:rsidR="006470D4" w:rsidRPr="007F76AB" w:rsidRDefault="00A63102" w:rsidP="006470D4">
            <w:pPr>
              <w:spacing w:before="100" w:beforeAutospacing="1" w:after="100" w:afterAutospacing="1" w:line="293" w:lineRule="atLeast"/>
            </w:pPr>
            <w:r w:rsidRPr="007F76AB">
              <w:t>Nav</w:t>
            </w:r>
          </w:p>
        </w:tc>
      </w:tr>
    </w:tbl>
    <w:p w14:paraId="495CCBF8" w14:textId="77777777" w:rsidR="003B312A" w:rsidRDefault="003B312A" w:rsidP="002820BE">
      <w:pPr>
        <w:shd w:val="clear" w:color="auto" w:fill="FFFFFF"/>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3"/>
        <w:gridCol w:w="3490"/>
        <w:gridCol w:w="5238"/>
      </w:tblGrid>
      <w:tr w:rsidR="00B74E34" w14:paraId="3910D80D" w14:textId="77777777" w:rsidTr="00EE21F2">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737F722" w14:textId="77777777" w:rsidR="006470D4" w:rsidRPr="007F76AB" w:rsidRDefault="00A63102" w:rsidP="006470D4">
            <w:pPr>
              <w:spacing w:before="100" w:beforeAutospacing="1" w:after="100" w:afterAutospacing="1" w:line="293" w:lineRule="atLeast"/>
              <w:jc w:val="center"/>
              <w:rPr>
                <w:b/>
                <w:bCs/>
              </w:rPr>
            </w:pPr>
            <w:r w:rsidRPr="007F76AB">
              <w:rPr>
                <w:b/>
                <w:bCs/>
              </w:rPr>
              <w:t>VII.</w:t>
            </w:r>
            <w:r w:rsidR="0031345D">
              <w:rPr>
                <w:b/>
                <w:bCs/>
              </w:rPr>
              <w:t> </w:t>
            </w:r>
            <w:r w:rsidRPr="007F76AB">
              <w:rPr>
                <w:b/>
                <w:bCs/>
              </w:rPr>
              <w:t>Tiesību akta projekta izpildes nodrošināšana un tās ietekme uz institūcijām</w:t>
            </w:r>
          </w:p>
        </w:tc>
      </w:tr>
      <w:tr w:rsidR="00B74E34" w14:paraId="15EDF1F9" w14:textId="77777777" w:rsidTr="00EE21F2">
        <w:trPr>
          <w:trHeight w:val="420"/>
          <w:jc w:val="center"/>
        </w:trPr>
        <w:tc>
          <w:tcPr>
            <w:tcW w:w="221" w:type="pct"/>
            <w:tcBorders>
              <w:top w:val="outset" w:sz="6" w:space="0" w:color="414142"/>
              <w:left w:val="outset" w:sz="6" w:space="0" w:color="414142"/>
              <w:bottom w:val="outset" w:sz="6" w:space="0" w:color="414142"/>
              <w:right w:val="outset" w:sz="6" w:space="0" w:color="414142"/>
            </w:tcBorders>
            <w:hideMark/>
          </w:tcPr>
          <w:p w14:paraId="563D3892" w14:textId="77777777" w:rsidR="003B312A" w:rsidRPr="007F76AB" w:rsidRDefault="00A63102" w:rsidP="006470D4">
            <w:r w:rsidRPr="007F76AB">
              <w:lastRenderedPageBreak/>
              <w:t>1.</w:t>
            </w:r>
          </w:p>
        </w:tc>
        <w:tc>
          <w:tcPr>
            <w:tcW w:w="1911" w:type="pct"/>
            <w:tcBorders>
              <w:top w:val="outset" w:sz="6" w:space="0" w:color="414142"/>
              <w:left w:val="outset" w:sz="6" w:space="0" w:color="414142"/>
              <w:bottom w:val="outset" w:sz="6" w:space="0" w:color="414142"/>
              <w:right w:val="outset" w:sz="6" w:space="0" w:color="414142"/>
            </w:tcBorders>
            <w:hideMark/>
          </w:tcPr>
          <w:p w14:paraId="05B02EAE" w14:textId="77777777" w:rsidR="003B312A" w:rsidRPr="007F76AB" w:rsidRDefault="00A63102" w:rsidP="006470D4">
            <w:r w:rsidRPr="007F76AB">
              <w:t>Projekta izpildē iesaistītās institūcijas</w:t>
            </w:r>
          </w:p>
        </w:tc>
        <w:tc>
          <w:tcPr>
            <w:tcW w:w="2868" w:type="pct"/>
            <w:tcBorders>
              <w:top w:val="outset" w:sz="6" w:space="0" w:color="414142"/>
              <w:left w:val="outset" w:sz="6" w:space="0" w:color="414142"/>
              <w:bottom w:val="outset" w:sz="6" w:space="0" w:color="414142"/>
              <w:right w:val="outset" w:sz="6" w:space="0" w:color="414142"/>
            </w:tcBorders>
            <w:hideMark/>
          </w:tcPr>
          <w:p w14:paraId="52FB836E" w14:textId="797F4422" w:rsidR="00A85CCE" w:rsidRPr="007F76AB" w:rsidRDefault="00131B20" w:rsidP="009E7A95">
            <w:r>
              <w:t>VARAM</w:t>
            </w:r>
            <w:r w:rsidR="00A63102" w:rsidRPr="007F76AB">
              <w:t xml:space="preserve">, </w:t>
            </w:r>
            <w:r w:rsidR="009E7A95">
              <w:t>DAP</w:t>
            </w:r>
          </w:p>
        </w:tc>
      </w:tr>
      <w:tr w:rsidR="00B74E34" w14:paraId="094178EC" w14:textId="77777777" w:rsidTr="00EE21F2">
        <w:trPr>
          <w:trHeight w:val="450"/>
          <w:jc w:val="center"/>
        </w:trPr>
        <w:tc>
          <w:tcPr>
            <w:tcW w:w="221" w:type="pct"/>
            <w:tcBorders>
              <w:top w:val="outset" w:sz="6" w:space="0" w:color="414142"/>
              <w:left w:val="outset" w:sz="6" w:space="0" w:color="414142"/>
              <w:bottom w:val="outset" w:sz="6" w:space="0" w:color="414142"/>
              <w:right w:val="outset" w:sz="6" w:space="0" w:color="414142"/>
            </w:tcBorders>
            <w:hideMark/>
          </w:tcPr>
          <w:p w14:paraId="64689D38" w14:textId="77777777" w:rsidR="003B312A" w:rsidRPr="007F76AB" w:rsidRDefault="00A63102" w:rsidP="006470D4">
            <w:r w:rsidRPr="007F76AB">
              <w:t>2.</w:t>
            </w:r>
          </w:p>
        </w:tc>
        <w:tc>
          <w:tcPr>
            <w:tcW w:w="1911" w:type="pct"/>
            <w:tcBorders>
              <w:top w:val="outset" w:sz="6" w:space="0" w:color="414142"/>
              <w:left w:val="outset" w:sz="6" w:space="0" w:color="414142"/>
              <w:bottom w:val="outset" w:sz="6" w:space="0" w:color="414142"/>
              <w:right w:val="outset" w:sz="6" w:space="0" w:color="414142"/>
            </w:tcBorders>
            <w:hideMark/>
          </w:tcPr>
          <w:p w14:paraId="1C645D4A" w14:textId="77777777" w:rsidR="003B312A" w:rsidRPr="007F76AB" w:rsidRDefault="00A63102" w:rsidP="006470D4">
            <w:r w:rsidRPr="007F76AB">
              <w:t>Projekta izpildes ietekme uz pārvaldes funkcijām un institucionālo struktūru.</w:t>
            </w:r>
          </w:p>
          <w:p w14:paraId="515BA198" w14:textId="77777777" w:rsidR="006470D4" w:rsidRPr="007F76AB" w:rsidRDefault="00A63102" w:rsidP="006470D4">
            <w:pPr>
              <w:spacing w:before="100" w:beforeAutospacing="1" w:after="100" w:afterAutospacing="1" w:line="293" w:lineRule="atLeast"/>
            </w:pPr>
            <w:r w:rsidRPr="007F76AB">
              <w:t>Jaunu institūciju izveide, esošu institūciju likvidācija vai reorganizācija, to ietekme uz institūcijas cilvēkresursiem</w:t>
            </w:r>
          </w:p>
        </w:tc>
        <w:tc>
          <w:tcPr>
            <w:tcW w:w="2868" w:type="pct"/>
            <w:tcBorders>
              <w:top w:val="outset" w:sz="6" w:space="0" w:color="414142"/>
              <w:left w:val="outset" w:sz="6" w:space="0" w:color="414142"/>
              <w:bottom w:val="outset" w:sz="6" w:space="0" w:color="414142"/>
              <w:right w:val="outset" w:sz="6" w:space="0" w:color="414142"/>
            </w:tcBorders>
            <w:hideMark/>
          </w:tcPr>
          <w:p w14:paraId="43532986" w14:textId="77777777" w:rsidR="009E117A" w:rsidRDefault="00A63102" w:rsidP="009E117A">
            <w:pPr>
              <w:shd w:val="clear" w:color="auto" w:fill="FFFFFF"/>
              <w:ind w:left="57" w:right="57"/>
              <w:jc w:val="both"/>
            </w:pPr>
            <w:r w:rsidRPr="007F76AB">
              <w:t>Noteikumu projekts neparedz jaunu institūciju izveidi, likvidāciju vai reorganizāciju.</w:t>
            </w:r>
          </w:p>
          <w:p w14:paraId="686CC355" w14:textId="77777777" w:rsidR="009E117A" w:rsidRDefault="009E117A" w:rsidP="009E117A">
            <w:pPr>
              <w:shd w:val="clear" w:color="auto" w:fill="FFFFFF"/>
              <w:ind w:left="57" w:right="57"/>
              <w:jc w:val="both"/>
            </w:pPr>
          </w:p>
          <w:p w14:paraId="2F8E82ED" w14:textId="77777777" w:rsidR="002462D9" w:rsidRDefault="00A63102">
            <w:pPr>
              <w:shd w:val="clear" w:color="auto" w:fill="FFFFFF"/>
              <w:jc w:val="both"/>
            </w:pPr>
            <w:r w:rsidRPr="009E117A">
              <w:t>Jaunas institūcijas nav jāveido un esošās nav jāreorganizē.</w:t>
            </w:r>
          </w:p>
        </w:tc>
      </w:tr>
      <w:tr w:rsidR="00B74E34" w14:paraId="50E69EDF" w14:textId="77777777" w:rsidTr="00EE21F2">
        <w:trPr>
          <w:trHeight w:val="390"/>
          <w:jc w:val="center"/>
        </w:trPr>
        <w:tc>
          <w:tcPr>
            <w:tcW w:w="221" w:type="pct"/>
            <w:tcBorders>
              <w:top w:val="outset" w:sz="6" w:space="0" w:color="414142"/>
              <w:left w:val="outset" w:sz="6" w:space="0" w:color="414142"/>
              <w:bottom w:val="outset" w:sz="6" w:space="0" w:color="414142"/>
              <w:right w:val="outset" w:sz="6" w:space="0" w:color="414142"/>
            </w:tcBorders>
            <w:hideMark/>
          </w:tcPr>
          <w:p w14:paraId="2FC89967" w14:textId="77777777" w:rsidR="003B312A" w:rsidRPr="007F76AB" w:rsidRDefault="00A63102" w:rsidP="006470D4">
            <w:r w:rsidRPr="007F76AB">
              <w:t>3.</w:t>
            </w:r>
          </w:p>
        </w:tc>
        <w:tc>
          <w:tcPr>
            <w:tcW w:w="1911" w:type="pct"/>
            <w:tcBorders>
              <w:top w:val="outset" w:sz="6" w:space="0" w:color="414142"/>
              <w:left w:val="outset" w:sz="6" w:space="0" w:color="414142"/>
              <w:bottom w:val="outset" w:sz="6" w:space="0" w:color="414142"/>
              <w:right w:val="outset" w:sz="6" w:space="0" w:color="414142"/>
            </w:tcBorders>
            <w:hideMark/>
          </w:tcPr>
          <w:p w14:paraId="3DB1C994" w14:textId="77777777" w:rsidR="003B312A" w:rsidRPr="007F76AB" w:rsidRDefault="00A63102" w:rsidP="006470D4">
            <w:r w:rsidRPr="007F76AB">
              <w:t>Cita informācija</w:t>
            </w:r>
          </w:p>
        </w:tc>
        <w:tc>
          <w:tcPr>
            <w:tcW w:w="2868" w:type="pct"/>
            <w:tcBorders>
              <w:top w:val="outset" w:sz="6" w:space="0" w:color="414142"/>
              <w:left w:val="outset" w:sz="6" w:space="0" w:color="414142"/>
              <w:bottom w:val="outset" w:sz="6" w:space="0" w:color="414142"/>
              <w:right w:val="outset" w:sz="6" w:space="0" w:color="414142"/>
            </w:tcBorders>
            <w:hideMark/>
          </w:tcPr>
          <w:p w14:paraId="688EFF57" w14:textId="77777777" w:rsidR="006470D4" w:rsidRPr="007F76AB" w:rsidRDefault="00A63102" w:rsidP="006470D4">
            <w:pPr>
              <w:spacing w:before="100" w:beforeAutospacing="1" w:after="100" w:afterAutospacing="1" w:line="293" w:lineRule="atLeast"/>
            </w:pPr>
            <w:r w:rsidRPr="007F76AB">
              <w:t>Nav</w:t>
            </w:r>
          </w:p>
        </w:tc>
      </w:tr>
    </w:tbl>
    <w:p w14:paraId="3A69AAED" w14:textId="77777777" w:rsidR="0041636C" w:rsidRPr="007F76AB" w:rsidRDefault="0041636C" w:rsidP="003B312A"/>
    <w:p w14:paraId="50ABF407" w14:textId="77777777" w:rsidR="000A2A2E" w:rsidRPr="00E844F2" w:rsidRDefault="000A2A2E" w:rsidP="000A2A2E"/>
    <w:p w14:paraId="14D9132E" w14:textId="77777777" w:rsidR="00C165C4" w:rsidRDefault="00C165C4" w:rsidP="000A2A2E">
      <w:pPr>
        <w:tabs>
          <w:tab w:val="left" w:pos="6480"/>
          <w:tab w:val="left" w:pos="6840"/>
        </w:tabs>
      </w:pPr>
    </w:p>
    <w:p w14:paraId="6FBD941F" w14:textId="44950B1B" w:rsidR="000A2A2E" w:rsidRPr="00D204BE" w:rsidRDefault="00A63102" w:rsidP="000A2A2E">
      <w:pPr>
        <w:tabs>
          <w:tab w:val="left" w:pos="6480"/>
          <w:tab w:val="left" w:pos="6840"/>
        </w:tabs>
      </w:pPr>
      <w:r>
        <w:t>V</w:t>
      </w:r>
      <w:r w:rsidRPr="009E117A">
        <w:t xml:space="preserve">ides aizsardzības un reģionālās </w:t>
      </w:r>
    </w:p>
    <w:p w14:paraId="56E85276" w14:textId="18EF045E" w:rsidR="000A2A2E" w:rsidRPr="00D204BE" w:rsidRDefault="00E21AFF" w:rsidP="008A335D">
      <w:pPr>
        <w:tabs>
          <w:tab w:val="right" w:pos="9071"/>
        </w:tabs>
      </w:pPr>
      <w:r>
        <w:t>attīstības ministrs</w:t>
      </w:r>
      <w:r>
        <w:tab/>
        <w:t>Juris Pūce</w:t>
      </w:r>
    </w:p>
    <w:p w14:paraId="29B0539B" w14:textId="77777777" w:rsidR="000A2A2E" w:rsidRDefault="000A2A2E" w:rsidP="008A335D">
      <w:pPr>
        <w:tabs>
          <w:tab w:val="left" w:pos="6480"/>
        </w:tabs>
      </w:pPr>
    </w:p>
    <w:p w14:paraId="66C180D5" w14:textId="77777777" w:rsidR="00C165C4" w:rsidRDefault="00C165C4" w:rsidP="008A335D">
      <w:pPr>
        <w:tabs>
          <w:tab w:val="left" w:pos="6480"/>
        </w:tabs>
      </w:pPr>
    </w:p>
    <w:p w14:paraId="4844440D" w14:textId="77777777" w:rsidR="00E3359B" w:rsidRDefault="00E3359B" w:rsidP="000A2A2E">
      <w:pPr>
        <w:tabs>
          <w:tab w:val="left" w:pos="3390"/>
        </w:tabs>
        <w:jc w:val="both"/>
      </w:pPr>
    </w:p>
    <w:p w14:paraId="1342F697" w14:textId="77777777" w:rsidR="00F33279" w:rsidRDefault="00F33279" w:rsidP="000A2A2E">
      <w:pPr>
        <w:tabs>
          <w:tab w:val="left" w:pos="6804"/>
        </w:tabs>
        <w:jc w:val="both"/>
        <w:rPr>
          <w:sz w:val="20"/>
          <w:szCs w:val="20"/>
        </w:rPr>
      </w:pPr>
    </w:p>
    <w:p w14:paraId="035A6E80" w14:textId="77777777" w:rsidR="00F33279" w:rsidRDefault="00F33279" w:rsidP="000A2A2E">
      <w:pPr>
        <w:tabs>
          <w:tab w:val="left" w:pos="6804"/>
        </w:tabs>
        <w:jc w:val="both"/>
        <w:rPr>
          <w:sz w:val="20"/>
          <w:szCs w:val="20"/>
        </w:rPr>
      </w:pPr>
    </w:p>
    <w:p w14:paraId="3F4DC492" w14:textId="77777777" w:rsidR="00F33279" w:rsidRDefault="00F33279" w:rsidP="000A2A2E">
      <w:pPr>
        <w:tabs>
          <w:tab w:val="left" w:pos="6804"/>
        </w:tabs>
        <w:jc w:val="both"/>
        <w:rPr>
          <w:sz w:val="20"/>
          <w:szCs w:val="20"/>
        </w:rPr>
      </w:pPr>
    </w:p>
    <w:p w14:paraId="257AE4FD" w14:textId="77777777" w:rsidR="00F33279" w:rsidRDefault="00F33279" w:rsidP="000A2A2E">
      <w:pPr>
        <w:tabs>
          <w:tab w:val="left" w:pos="6804"/>
        </w:tabs>
        <w:jc w:val="both"/>
        <w:rPr>
          <w:sz w:val="20"/>
          <w:szCs w:val="20"/>
        </w:rPr>
      </w:pPr>
    </w:p>
    <w:p w14:paraId="7D8C7DF9" w14:textId="0EBB712A" w:rsidR="000A2A2E" w:rsidRPr="00216B14" w:rsidRDefault="00032267" w:rsidP="000A2A2E">
      <w:pPr>
        <w:tabs>
          <w:tab w:val="left" w:pos="6804"/>
        </w:tabs>
        <w:jc w:val="both"/>
        <w:rPr>
          <w:sz w:val="20"/>
          <w:szCs w:val="20"/>
        </w:rPr>
      </w:pPr>
      <w:r>
        <w:rPr>
          <w:sz w:val="20"/>
          <w:szCs w:val="20"/>
        </w:rPr>
        <w:t>Daudzvārde, 67026503</w:t>
      </w:r>
    </w:p>
    <w:p w14:paraId="73EB2219" w14:textId="5C4BC413" w:rsidR="00A3377C" w:rsidRPr="00D204BE" w:rsidRDefault="00D71B90" w:rsidP="003B312A">
      <w:hyperlink r:id="rId11" w:history="1">
        <w:r w:rsidR="00032267" w:rsidRPr="0056536C">
          <w:rPr>
            <w:rStyle w:val="Hyperlink"/>
            <w:sz w:val="20"/>
            <w:szCs w:val="20"/>
          </w:rPr>
          <w:t>dagnija.daudzvarde@varam.gov.lv</w:t>
        </w:r>
      </w:hyperlink>
    </w:p>
    <w:sectPr w:rsidR="00A3377C" w:rsidRPr="00D204BE" w:rsidSect="001D3CD7">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862D4" w14:textId="77777777" w:rsidR="008D1C42" w:rsidRDefault="008D1C42">
      <w:r>
        <w:separator/>
      </w:r>
    </w:p>
  </w:endnote>
  <w:endnote w:type="continuationSeparator" w:id="0">
    <w:p w14:paraId="40E5A436" w14:textId="77777777" w:rsidR="008D1C42" w:rsidRDefault="008D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36A95" w14:textId="10C987FB" w:rsidR="00445BBC" w:rsidRPr="000E0D58" w:rsidRDefault="00445BBC" w:rsidP="002B6E17">
    <w:pPr>
      <w:jc w:val="both"/>
      <w:rPr>
        <w:sz w:val="22"/>
        <w:szCs w:val="22"/>
      </w:rPr>
    </w:pPr>
    <w:r>
      <w:rPr>
        <w:sz w:val="22"/>
        <w:szCs w:val="22"/>
      </w:rPr>
      <w:t>V</w:t>
    </w:r>
    <w:r w:rsidR="00E11823">
      <w:rPr>
        <w:sz w:val="22"/>
        <w:szCs w:val="22"/>
      </w:rPr>
      <w:t>ARAMAnot_</w:t>
    </w:r>
    <w:r w:rsidR="00D71B90">
      <w:rPr>
        <w:sz w:val="22"/>
        <w:szCs w:val="22"/>
      </w:rPr>
      <w:t>25</w:t>
    </w:r>
    <w:r w:rsidR="00E11823">
      <w:rPr>
        <w:sz w:val="22"/>
        <w:szCs w:val="22"/>
      </w:rPr>
      <w:t>09</w:t>
    </w:r>
    <w:r w:rsidR="000C583D">
      <w:rPr>
        <w:sz w:val="22"/>
        <w:szCs w:val="22"/>
      </w:rPr>
      <w:t>19</w:t>
    </w:r>
    <w:r>
      <w:rPr>
        <w:sz w:val="22"/>
        <w:szCs w:val="22"/>
      </w:rPr>
      <w:t>_Adazi</w:t>
    </w:r>
    <w:r w:rsidRPr="000E0D58">
      <w:rPr>
        <w:sz w:val="22"/>
        <w:szCs w:val="22"/>
      </w:rPr>
      <w:fldChar w:fldCharType="begin"/>
    </w:r>
    <w:r w:rsidRPr="000E0D58">
      <w:rPr>
        <w:sz w:val="22"/>
        <w:szCs w:val="22"/>
      </w:rPr>
      <w:instrText xml:space="preserve"> FILENAME   \* MERGEFORMAT </w:instrText>
    </w:r>
    <w:r w:rsidRPr="000E0D58">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F4D20" w14:textId="14C78F4D" w:rsidR="00445BBC" w:rsidRPr="000E0D58" w:rsidRDefault="00445BBC" w:rsidP="002B6E17">
    <w:pPr>
      <w:jc w:val="both"/>
      <w:rPr>
        <w:sz w:val="22"/>
        <w:szCs w:val="22"/>
      </w:rPr>
    </w:pPr>
    <w:r>
      <w:rPr>
        <w:sz w:val="22"/>
        <w:szCs w:val="22"/>
      </w:rPr>
      <w:t>V</w:t>
    </w:r>
    <w:r w:rsidR="00D71B90">
      <w:rPr>
        <w:sz w:val="22"/>
        <w:szCs w:val="22"/>
      </w:rPr>
      <w:t>ARAMAnot_25</w:t>
    </w:r>
    <w:r w:rsidR="00E11823">
      <w:rPr>
        <w:sz w:val="22"/>
        <w:szCs w:val="22"/>
      </w:rPr>
      <w:t>09</w:t>
    </w:r>
    <w:r w:rsidR="000C583D">
      <w:rPr>
        <w:sz w:val="22"/>
        <w:szCs w:val="22"/>
      </w:rPr>
      <w:t>19</w:t>
    </w:r>
    <w:r>
      <w:rPr>
        <w:sz w:val="22"/>
        <w:szCs w:val="22"/>
      </w:rPr>
      <w:t>_Adazi</w:t>
    </w:r>
    <w:r w:rsidRPr="000E0D58">
      <w:rPr>
        <w:sz w:val="22"/>
        <w:szCs w:val="22"/>
      </w:rPr>
      <w:t xml:space="preserve"> </w:t>
    </w:r>
    <w:r w:rsidRPr="000E0D58">
      <w:rPr>
        <w:sz w:val="22"/>
        <w:szCs w:val="22"/>
      </w:rPr>
      <w:fldChar w:fldCharType="begin"/>
    </w:r>
    <w:r w:rsidRPr="000E0D58">
      <w:rPr>
        <w:sz w:val="22"/>
        <w:szCs w:val="22"/>
      </w:rPr>
      <w:instrText xml:space="preserve"> FILENAME   \* MERGEFORMAT </w:instrText>
    </w:r>
    <w:r w:rsidRPr="000E0D58">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12561" w14:textId="77777777" w:rsidR="008D1C42" w:rsidRDefault="008D1C42">
      <w:r>
        <w:separator/>
      </w:r>
    </w:p>
  </w:footnote>
  <w:footnote w:type="continuationSeparator" w:id="0">
    <w:p w14:paraId="52241320" w14:textId="77777777" w:rsidR="008D1C42" w:rsidRDefault="008D1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D2DED" w14:textId="77777777" w:rsidR="00445BBC" w:rsidRDefault="00445BBC"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E7D6A1" w14:textId="77777777" w:rsidR="00445BBC" w:rsidRDefault="00445B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488893"/>
      <w:docPartObj>
        <w:docPartGallery w:val="Page Numbers (Top of Page)"/>
        <w:docPartUnique/>
      </w:docPartObj>
    </w:sdtPr>
    <w:sdtEndPr>
      <w:rPr>
        <w:noProof/>
      </w:rPr>
    </w:sdtEndPr>
    <w:sdtContent>
      <w:p w14:paraId="6F4116E0" w14:textId="77777777" w:rsidR="00445BBC" w:rsidRDefault="00445BBC">
        <w:pPr>
          <w:pStyle w:val="Header"/>
          <w:jc w:val="center"/>
        </w:pPr>
        <w:r>
          <w:fldChar w:fldCharType="begin"/>
        </w:r>
        <w:r>
          <w:instrText xml:space="preserve"> PAGE   \* MERGEFORMAT </w:instrText>
        </w:r>
        <w:r>
          <w:fldChar w:fldCharType="separate"/>
        </w:r>
        <w:r w:rsidR="00D71B90">
          <w:rPr>
            <w:noProof/>
          </w:rPr>
          <w:t>6</w:t>
        </w:r>
        <w:r>
          <w:rPr>
            <w:noProof/>
          </w:rPr>
          <w:fldChar w:fldCharType="end"/>
        </w:r>
      </w:p>
    </w:sdtContent>
  </w:sdt>
  <w:p w14:paraId="2F1787B6" w14:textId="77777777" w:rsidR="00445BBC" w:rsidRDefault="00445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D0172"/>
    <w:multiLevelType w:val="hybridMultilevel"/>
    <w:tmpl w:val="0D8E4C68"/>
    <w:lvl w:ilvl="0" w:tplc="D690D6FC">
      <w:start w:val="2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ACF3BB1"/>
    <w:multiLevelType w:val="hybridMultilevel"/>
    <w:tmpl w:val="4BF42E8E"/>
    <w:lvl w:ilvl="0" w:tplc="01265F9C">
      <w:start w:val="2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4483ACD"/>
    <w:multiLevelType w:val="hybridMultilevel"/>
    <w:tmpl w:val="130E83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5"/>
    <w:rsid w:val="000003A5"/>
    <w:rsid w:val="0000104B"/>
    <w:rsid w:val="0000107A"/>
    <w:rsid w:val="00002076"/>
    <w:rsid w:val="00002369"/>
    <w:rsid w:val="00002532"/>
    <w:rsid w:val="00002D24"/>
    <w:rsid w:val="00002ED1"/>
    <w:rsid w:val="00003293"/>
    <w:rsid w:val="00003677"/>
    <w:rsid w:val="00003838"/>
    <w:rsid w:val="00004BB0"/>
    <w:rsid w:val="00005285"/>
    <w:rsid w:val="00005DFA"/>
    <w:rsid w:val="00005E5A"/>
    <w:rsid w:val="00005F38"/>
    <w:rsid w:val="00006425"/>
    <w:rsid w:val="00006EA8"/>
    <w:rsid w:val="00007653"/>
    <w:rsid w:val="00007948"/>
    <w:rsid w:val="00010818"/>
    <w:rsid w:val="00011078"/>
    <w:rsid w:val="00011581"/>
    <w:rsid w:val="0001183B"/>
    <w:rsid w:val="00011FC2"/>
    <w:rsid w:val="0001221F"/>
    <w:rsid w:val="000137FD"/>
    <w:rsid w:val="00014A39"/>
    <w:rsid w:val="00014EFF"/>
    <w:rsid w:val="00015138"/>
    <w:rsid w:val="00015BE4"/>
    <w:rsid w:val="00015EE5"/>
    <w:rsid w:val="00015EF9"/>
    <w:rsid w:val="0001649B"/>
    <w:rsid w:val="000166D2"/>
    <w:rsid w:val="00016FEA"/>
    <w:rsid w:val="0001739E"/>
    <w:rsid w:val="00017C6B"/>
    <w:rsid w:val="00020142"/>
    <w:rsid w:val="00020845"/>
    <w:rsid w:val="0002108D"/>
    <w:rsid w:val="00021E43"/>
    <w:rsid w:val="00022244"/>
    <w:rsid w:val="0002387A"/>
    <w:rsid w:val="00023887"/>
    <w:rsid w:val="00023C98"/>
    <w:rsid w:val="000240BA"/>
    <w:rsid w:val="000242DA"/>
    <w:rsid w:val="00024406"/>
    <w:rsid w:val="000245B7"/>
    <w:rsid w:val="000246DB"/>
    <w:rsid w:val="00024BDE"/>
    <w:rsid w:val="00026038"/>
    <w:rsid w:val="0002603C"/>
    <w:rsid w:val="000267FA"/>
    <w:rsid w:val="00026928"/>
    <w:rsid w:val="00027018"/>
    <w:rsid w:val="000275D0"/>
    <w:rsid w:val="00030532"/>
    <w:rsid w:val="00030818"/>
    <w:rsid w:val="00032267"/>
    <w:rsid w:val="000333FC"/>
    <w:rsid w:val="00033418"/>
    <w:rsid w:val="00033E8D"/>
    <w:rsid w:val="00034141"/>
    <w:rsid w:val="00034236"/>
    <w:rsid w:val="0003431E"/>
    <w:rsid w:val="000344EC"/>
    <w:rsid w:val="000345C2"/>
    <w:rsid w:val="00034A26"/>
    <w:rsid w:val="00035450"/>
    <w:rsid w:val="00035EDF"/>
    <w:rsid w:val="00036225"/>
    <w:rsid w:val="00036B26"/>
    <w:rsid w:val="00036E02"/>
    <w:rsid w:val="00036E87"/>
    <w:rsid w:val="00037123"/>
    <w:rsid w:val="000379ED"/>
    <w:rsid w:val="00037DBF"/>
    <w:rsid w:val="00040CB0"/>
    <w:rsid w:val="00041F30"/>
    <w:rsid w:val="00042C82"/>
    <w:rsid w:val="0004327C"/>
    <w:rsid w:val="00044768"/>
    <w:rsid w:val="00044DB3"/>
    <w:rsid w:val="00044F3D"/>
    <w:rsid w:val="000455D7"/>
    <w:rsid w:val="00045E69"/>
    <w:rsid w:val="0004660D"/>
    <w:rsid w:val="0004667D"/>
    <w:rsid w:val="000471C6"/>
    <w:rsid w:val="000473CC"/>
    <w:rsid w:val="00047F1F"/>
    <w:rsid w:val="00047F28"/>
    <w:rsid w:val="0005009A"/>
    <w:rsid w:val="00050880"/>
    <w:rsid w:val="00050917"/>
    <w:rsid w:val="00051191"/>
    <w:rsid w:val="00052AC8"/>
    <w:rsid w:val="000537CE"/>
    <w:rsid w:val="00053B7F"/>
    <w:rsid w:val="00053EB1"/>
    <w:rsid w:val="000543E3"/>
    <w:rsid w:val="000558BF"/>
    <w:rsid w:val="00055A2E"/>
    <w:rsid w:val="00056A34"/>
    <w:rsid w:val="00057967"/>
    <w:rsid w:val="00057A45"/>
    <w:rsid w:val="00060896"/>
    <w:rsid w:val="00060BC0"/>
    <w:rsid w:val="00061EF7"/>
    <w:rsid w:val="0006259D"/>
    <w:rsid w:val="00062800"/>
    <w:rsid w:val="00062D16"/>
    <w:rsid w:val="000630F4"/>
    <w:rsid w:val="0006333F"/>
    <w:rsid w:val="000636F6"/>
    <w:rsid w:val="000638C0"/>
    <w:rsid w:val="00063BE3"/>
    <w:rsid w:val="0006413F"/>
    <w:rsid w:val="00064D51"/>
    <w:rsid w:val="00065131"/>
    <w:rsid w:val="000663C1"/>
    <w:rsid w:val="00066D13"/>
    <w:rsid w:val="00066E7E"/>
    <w:rsid w:val="000678DB"/>
    <w:rsid w:val="00070075"/>
    <w:rsid w:val="000700FE"/>
    <w:rsid w:val="0007033F"/>
    <w:rsid w:val="00071052"/>
    <w:rsid w:val="000713BC"/>
    <w:rsid w:val="000714A3"/>
    <w:rsid w:val="0007264B"/>
    <w:rsid w:val="000726C7"/>
    <w:rsid w:val="0007277A"/>
    <w:rsid w:val="00072D40"/>
    <w:rsid w:val="00072F17"/>
    <w:rsid w:val="000766E3"/>
    <w:rsid w:val="000769BD"/>
    <w:rsid w:val="00076EF5"/>
    <w:rsid w:val="00077B28"/>
    <w:rsid w:val="0008027B"/>
    <w:rsid w:val="00080BF3"/>
    <w:rsid w:val="00081BF2"/>
    <w:rsid w:val="00081F50"/>
    <w:rsid w:val="000821FE"/>
    <w:rsid w:val="00082325"/>
    <w:rsid w:val="00082637"/>
    <w:rsid w:val="00082C31"/>
    <w:rsid w:val="00082CA4"/>
    <w:rsid w:val="000831F6"/>
    <w:rsid w:val="000839D3"/>
    <w:rsid w:val="00083F3B"/>
    <w:rsid w:val="00084266"/>
    <w:rsid w:val="00084537"/>
    <w:rsid w:val="0008467B"/>
    <w:rsid w:val="00084B08"/>
    <w:rsid w:val="000857C2"/>
    <w:rsid w:val="00085CB2"/>
    <w:rsid w:val="000866E9"/>
    <w:rsid w:val="00086DE0"/>
    <w:rsid w:val="000876C8"/>
    <w:rsid w:val="00087C64"/>
    <w:rsid w:val="00090396"/>
    <w:rsid w:val="00091895"/>
    <w:rsid w:val="0009339C"/>
    <w:rsid w:val="000943E6"/>
    <w:rsid w:val="0009467F"/>
    <w:rsid w:val="000947C0"/>
    <w:rsid w:val="000948BA"/>
    <w:rsid w:val="00094944"/>
    <w:rsid w:val="00095CEF"/>
    <w:rsid w:val="00095FEE"/>
    <w:rsid w:val="00096762"/>
    <w:rsid w:val="00096927"/>
    <w:rsid w:val="00096FC7"/>
    <w:rsid w:val="000971AC"/>
    <w:rsid w:val="00097499"/>
    <w:rsid w:val="00097D02"/>
    <w:rsid w:val="000A000B"/>
    <w:rsid w:val="000A00B4"/>
    <w:rsid w:val="000A0F85"/>
    <w:rsid w:val="000A2217"/>
    <w:rsid w:val="000A296B"/>
    <w:rsid w:val="000A2A2E"/>
    <w:rsid w:val="000A3B18"/>
    <w:rsid w:val="000A422C"/>
    <w:rsid w:val="000A4238"/>
    <w:rsid w:val="000A48C5"/>
    <w:rsid w:val="000A53DA"/>
    <w:rsid w:val="000A6FA4"/>
    <w:rsid w:val="000B040E"/>
    <w:rsid w:val="000B143E"/>
    <w:rsid w:val="000B1B53"/>
    <w:rsid w:val="000B28B1"/>
    <w:rsid w:val="000B2E5D"/>
    <w:rsid w:val="000B2F42"/>
    <w:rsid w:val="000B2F97"/>
    <w:rsid w:val="000B44E0"/>
    <w:rsid w:val="000B664E"/>
    <w:rsid w:val="000B68AE"/>
    <w:rsid w:val="000B6E35"/>
    <w:rsid w:val="000B797C"/>
    <w:rsid w:val="000C0AD7"/>
    <w:rsid w:val="000C0D11"/>
    <w:rsid w:val="000C0D48"/>
    <w:rsid w:val="000C14C2"/>
    <w:rsid w:val="000C23E8"/>
    <w:rsid w:val="000C276B"/>
    <w:rsid w:val="000C2AD4"/>
    <w:rsid w:val="000C2AF7"/>
    <w:rsid w:val="000C327E"/>
    <w:rsid w:val="000C3CA9"/>
    <w:rsid w:val="000C4626"/>
    <w:rsid w:val="000C48B0"/>
    <w:rsid w:val="000C583D"/>
    <w:rsid w:val="000C58CC"/>
    <w:rsid w:val="000C59B1"/>
    <w:rsid w:val="000C6415"/>
    <w:rsid w:val="000C7814"/>
    <w:rsid w:val="000C7AE9"/>
    <w:rsid w:val="000C7D3E"/>
    <w:rsid w:val="000D0155"/>
    <w:rsid w:val="000D4BD6"/>
    <w:rsid w:val="000D5011"/>
    <w:rsid w:val="000D5350"/>
    <w:rsid w:val="000D6205"/>
    <w:rsid w:val="000D6357"/>
    <w:rsid w:val="000D6DC2"/>
    <w:rsid w:val="000D71B2"/>
    <w:rsid w:val="000D72D0"/>
    <w:rsid w:val="000D7422"/>
    <w:rsid w:val="000D7D32"/>
    <w:rsid w:val="000E0971"/>
    <w:rsid w:val="000E0B3F"/>
    <w:rsid w:val="000E0C74"/>
    <w:rsid w:val="000E0D58"/>
    <w:rsid w:val="000E28C4"/>
    <w:rsid w:val="000E32AE"/>
    <w:rsid w:val="000E47DF"/>
    <w:rsid w:val="000E4B05"/>
    <w:rsid w:val="000E50FF"/>
    <w:rsid w:val="000E52AF"/>
    <w:rsid w:val="000E581B"/>
    <w:rsid w:val="000E64C6"/>
    <w:rsid w:val="000E7760"/>
    <w:rsid w:val="000E7B2E"/>
    <w:rsid w:val="000E7F80"/>
    <w:rsid w:val="000F02A7"/>
    <w:rsid w:val="000F0975"/>
    <w:rsid w:val="000F1068"/>
    <w:rsid w:val="000F1345"/>
    <w:rsid w:val="000F1D2E"/>
    <w:rsid w:val="000F1D9F"/>
    <w:rsid w:val="000F1E6D"/>
    <w:rsid w:val="000F1E99"/>
    <w:rsid w:val="000F338A"/>
    <w:rsid w:val="000F3491"/>
    <w:rsid w:val="000F34C9"/>
    <w:rsid w:val="000F386A"/>
    <w:rsid w:val="000F3ED9"/>
    <w:rsid w:val="000F508B"/>
    <w:rsid w:val="000F50CE"/>
    <w:rsid w:val="000F55B5"/>
    <w:rsid w:val="000F56E3"/>
    <w:rsid w:val="000F5C65"/>
    <w:rsid w:val="000F5C8F"/>
    <w:rsid w:val="000F5DFB"/>
    <w:rsid w:val="000F6083"/>
    <w:rsid w:val="000F6601"/>
    <w:rsid w:val="000F6906"/>
    <w:rsid w:val="000F6A8B"/>
    <w:rsid w:val="000F6CFC"/>
    <w:rsid w:val="000F7342"/>
    <w:rsid w:val="000F7790"/>
    <w:rsid w:val="000F77FE"/>
    <w:rsid w:val="000F7F61"/>
    <w:rsid w:val="00100031"/>
    <w:rsid w:val="0010070F"/>
    <w:rsid w:val="00100811"/>
    <w:rsid w:val="00100C0A"/>
    <w:rsid w:val="00102BD7"/>
    <w:rsid w:val="00102EBD"/>
    <w:rsid w:val="00103744"/>
    <w:rsid w:val="00104AC3"/>
    <w:rsid w:val="00105770"/>
    <w:rsid w:val="001057EC"/>
    <w:rsid w:val="00106134"/>
    <w:rsid w:val="00106273"/>
    <w:rsid w:val="00106A76"/>
    <w:rsid w:val="00107CE4"/>
    <w:rsid w:val="0011136D"/>
    <w:rsid w:val="001116A8"/>
    <w:rsid w:val="001120D5"/>
    <w:rsid w:val="00112391"/>
    <w:rsid w:val="00112717"/>
    <w:rsid w:val="0011272C"/>
    <w:rsid w:val="00112A46"/>
    <w:rsid w:val="001131CB"/>
    <w:rsid w:val="001134EF"/>
    <w:rsid w:val="00114E39"/>
    <w:rsid w:val="00115DE1"/>
    <w:rsid w:val="00115F91"/>
    <w:rsid w:val="00116AD4"/>
    <w:rsid w:val="00116B81"/>
    <w:rsid w:val="00117E6E"/>
    <w:rsid w:val="00117E8F"/>
    <w:rsid w:val="00120041"/>
    <w:rsid w:val="001213F1"/>
    <w:rsid w:val="00121ABD"/>
    <w:rsid w:val="00122831"/>
    <w:rsid w:val="00122C25"/>
    <w:rsid w:val="00122EC4"/>
    <w:rsid w:val="001234FA"/>
    <w:rsid w:val="00123BFA"/>
    <w:rsid w:val="001246EB"/>
    <w:rsid w:val="00124882"/>
    <w:rsid w:val="001256C9"/>
    <w:rsid w:val="00125F63"/>
    <w:rsid w:val="00126108"/>
    <w:rsid w:val="00127C2E"/>
    <w:rsid w:val="00127E66"/>
    <w:rsid w:val="0013073D"/>
    <w:rsid w:val="001308AE"/>
    <w:rsid w:val="001311C1"/>
    <w:rsid w:val="001312E0"/>
    <w:rsid w:val="00131483"/>
    <w:rsid w:val="00131B20"/>
    <w:rsid w:val="0013207A"/>
    <w:rsid w:val="001327B2"/>
    <w:rsid w:val="001329BB"/>
    <w:rsid w:val="00132A65"/>
    <w:rsid w:val="0013322B"/>
    <w:rsid w:val="00134175"/>
    <w:rsid w:val="00134910"/>
    <w:rsid w:val="00134D99"/>
    <w:rsid w:val="001351F7"/>
    <w:rsid w:val="00135360"/>
    <w:rsid w:val="001353D2"/>
    <w:rsid w:val="00135B04"/>
    <w:rsid w:val="00135B78"/>
    <w:rsid w:val="00135C5B"/>
    <w:rsid w:val="001365EB"/>
    <w:rsid w:val="00136BD2"/>
    <w:rsid w:val="00136C2D"/>
    <w:rsid w:val="001371A6"/>
    <w:rsid w:val="001371E7"/>
    <w:rsid w:val="00137F1B"/>
    <w:rsid w:val="00140E02"/>
    <w:rsid w:val="001415DC"/>
    <w:rsid w:val="001420F4"/>
    <w:rsid w:val="00142409"/>
    <w:rsid w:val="00142889"/>
    <w:rsid w:val="00142FCE"/>
    <w:rsid w:val="00143035"/>
    <w:rsid w:val="00144206"/>
    <w:rsid w:val="00144F2D"/>
    <w:rsid w:val="00144F94"/>
    <w:rsid w:val="0014530B"/>
    <w:rsid w:val="001459C7"/>
    <w:rsid w:val="00145B04"/>
    <w:rsid w:val="00146BA1"/>
    <w:rsid w:val="00146BF3"/>
    <w:rsid w:val="00146EE7"/>
    <w:rsid w:val="00147550"/>
    <w:rsid w:val="00147B63"/>
    <w:rsid w:val="00150362"/>
    <w:rsid w:val="00150ED9"/>
    <w:rsid w:val="001529F6"/>
    <w:rsid w:val="0015356D"/>
    <w:rsid w:val="00153594"/>
    <w:rsid w:val="001537E4"/>
    <w:rsid w:val="00153C52"/>
    <w:rsid w:val="00153F63"/>
    <w:rsid w:val="001540E5"/>
    <w:rsid w:val="001541AE"/>
    <w:rsid w:val="00154AD6"/>
    <w:rsid w:val="00155FF9"/>
    <w:rsid w:val="00156177"/>
    <w:rsid w:val="0015629B"/>
    <w:rsid w:val="0015656B"/>
    <w:rsid w:val="00156D64"/>
    <w:rsid w:val="00161055"/>
    <w:rsid w:val="00163500"/>
    <w:rsid w:val="001640BC"/>
    <w:rsid w:val="001641D8"/>
    <w:rsid w:val="00164AA7"/>
    <w:rsid w:val="00164BD6"/>
    <w:rsid w:val="00164DD4"/>
    <w:rsid w:val="00166B9E"/>
    <w:rsid w:val="001674BC"/>
    <w:rsid w:val="00167D8B"/>
    <w:rsid w:val="00170769"/>
    <w:rsid w:val="0017198F"/>
    <w:rsid w:val="00171B8D"/>
    <w:rsid w:val="00171EBB"/>
    <w:rsid w:val="00173642"/>
    <w:rsid w:val="0017371E"/>
    <w:rsid w:val="001738DF"/>
    <w:rsid w:val="00174744"/>
    <w:rsid w:val="00174DD2"/>
    <w:rsid w:val="00174DD3"/>
    <w:rsid w:val="00176455"/>
    <w:rsid w:val="00176719"/>
    <w:rsid w:val="00176902"/>
    <w:rsid w:val="00177B2B"/>
    <w:rsid w:val="00177C82"/>
    <w:rsid w:val="001800F3"/>
    <w:rsid w:val="00180212"/>
    <w:rsid w:val="00182B94"/>
    <w:rsid w:val="00182F26"/>
    <w:rsid w:val="0018329C"/>
    <w:rsid w:val="001835C3"/>
    <w:rsid w:val="0018414B"/>
    <w:rsid w:val="00184EE5"/>
    <w:rsid w:val="00186CB6"/>
    <w:rsid w:val="001879E6"/>
    <w:rsid w:val="00191E7E"/>
    <w:rsid w:val="0019274C"/>
    <w:rsid w:val="00192759"/>
    <w:rsid w:val="00193190"/>
    <w:rsid w:val="00193794"/>
    <w:rsid w:val="00193C28"/>
    <w:rsid w:val="00194999"/>
    <w:rsid w:val="0019530A"/>
    <w:rsid w:val="00196092"/>
    <w:rsid w:val="001961EA"/>
    <w:rsid w:val="00196280"/>
    <w:rsid w:val="001966C0"/>
    <w:rsid w:val="001974CE"/>
    <w:rsid w:val="001A0D91"/>
    <w:rsid w:val="001A127D"/>
    <w:rsid w:val="001A1402"/>
    <w:rsid w:val="001A17C3"/>
    <w:rsid w:val="001A21BC"/>
    <w:rsid w:val="001A23F6"/>
    <w:rsid w:val="001A34A4"/>
    <w:rsid w:val="001A3899"/>
    <w:rsid w:val="001A42F8"/>
    <w:rsid w:val="001A495C"/>
    <w:rsid w:val="001A61D9"/>
    <w:rsid w:val="001A677D"/>
    <w:rsid w:val="001A7B6C"/>
    <w:rsid w:val="001B0AF6"/>
    <w:rsid w:val="001B124B"/>
    <w:rsid w:val="001B1945"/>
    <w:rsid w:val="001B1B12"/>
    <w:rsid w:val="001B1DD7"/>
    <w:rsid w:val="001B1DE0"/>
    <w:rsid w:val="001B1E43"/>
    <w:rsid w:val="001B2246"/>
    <w:rsid w:val="001B25AF"/>
    <w:rsid w:val="001B46C8"/>
    <w:rsid w:val="001B4B75"/>
    <w:rsid w:val="001B5478"/>
    <w:rsid w:val="001B5EA9"/>
    <w:rsid w:val="001B679D"/>
    <w:rsid w:val="001B67A9"/>
    <w:rsid w:val="001B7560"/>
    <w:rsid w:val="001B7FD8"/>
    <w:rsid w:val="001C0065"/>
    <w:rsid w:val="001C0AAD"/>
    <w:rsid w:val="001C1363"/>
    <w:rsid w:val="001C1A09"/>
    <w:rsid w:val="001C29BB"/>
    <w:rsid w:val="001C3131"/>
    <w:rsid w:val="001C36E2"/>
    <w:rsid w:val="001C3946"/>
    <w:rsid w:val="001C449A"/>
    <w:rsid w:val="001C5849"/>
    <w:rsid w:val="001C5D7C"/>
    <w:rsid w:val="001C606F"/>
    <w:rsid w:val="001C6690"/>
    <w:rsid w:val="001C669B"/>
    <w:rsid w:val="001C6ED2"/>
    <w:rsid w:val="001D042D"/>
    <w:rsid w:val="001D0707"/>
    <w:rsid w:val="001D10F9"/>
    <w:rsid w:val="001D11D4"/>
    <w:rsid w:val="001D1494"/>
    <w:rsid w:val="001D1664"/>
    <w:rsid w:val="001D31BC"/>
    <w:rsid w:val="001D323A"/>
    <w:rsid w:val="001D399A"/>
    <w:rsid w:val="001D3B6D"/>
    <w:rsid w:val="001D3CD7"/>
    <w:rsid w:val="001D4CCD"/>
    <w:rsid w:val="001D55BD"/>
    <w:rsid w:val="001D5A52"/>
    <w:rsid w:val="001D6BE8"/>
    <w:rsid w:val="001D73BC"/>
    <w:rsid w:val="001D77BE"/>
    <w:rsid w:val="001D7996"/>
    <w:rsid w:val="001D7DCD"/>
    <w:rsid w:val="001E0BA9"/>
    <w:rsid w:val="001E2237"/>
    <w:rsid w:val="001E308C"/>
    <w:rsid w:val="001E376A"/>
    <w:rsid w:val="001E5CB0"/>
    <w:rsid w:val="001E5CE4"/>
    <w:rsid w:val="001E61F0"/>
    <w:rsid w:val="001E626E"/>
    <w:rsid w:val="001E7897"/>
    <w:rsid w:val="001E7C98"/>
    <w:rsid w:val="001F14E4"/>
    <w:rsid w:val="001F194B"/>
    <w:rsid w:val="001F1FBD"/>
    <w:rsid w:val="001F2596"/>
    <w:rsid w:val="001F30CC"/>
    <w:rsid w:val="001F3548"/>
    <w:rsid w:val="001F3AC9"/>
    <w:rsid w:val="001F523F"/>
    <w:rsid w:val="001F548D"/>
    <w:rsid w:val="001F554E"/>
    <w:rsid w:val="001F56B9"/>
    <w:rsid w:val="001F56E6"/>
    <w:rsid w:val="001F7119"/>
    <w:rsid w:val="001F7196"/>
    <w:rsid w:val="001F7247"/>
    <w:rsid w:val="001F72D2"/>
    <w:rsid w:val="001F72D8"/>
    <w:rsid w:val="001F7864"/>
    <w:rsid w:val="00201278"/>
    <w:rsid w:val="002019CB"/>
    <w:rsid w:val="002023DD"/>
    <w:rsid w:val="002031A2"/>
    <w:rsid w:val="002033A6"/>
    <w:rsid w:val="00204238"/>
    <w:rsid w:val="00204478"/>
    <w:rsid w:val="0020476E"/>
    <w:rsid w:val="00204C30"/>
    <w:rsid w:val="00204CE1"/>
    <w:rsid w:val="00204E76"/>
    <w:rsid w:val="002060AF"/>
    <w:rsid w:val="00206834"/>
    <w:rsid w:val="00206AC6"/>
    <w:rsid w:val="00206DDA"/>
    <w:rsid w:val="00207280"/>
    <w:rsid w:val="002078DB"/>
    <w:rsid w:val="00210A7C"/>
    <w:rsid w:val="00210A97"/>
    <w:rsid w:val="00210AEA"/>
    <w:rsid w:val="00211288"/>
    <w:rsid w:val="00211992"/>
    <w:rsid w:val="002120B6"/>
    <w:rsid w:val="00212120"/>
    <w:rsid w:val="002130B8"/>
    <w:rsid w:val="00214299"/>
    <w:rsid w:val="00214A76"/>
    <w:rsid w:val="00214C14"/>
    <w:rsid w:val="00215196"/>
    <w:rsid w:val="00215216"/>
    <w:rsid w:val="00215287"/>
    <w:rsid w:val="0021624E"/>
    <w:rsid w:val="00216B14"/>
    <w:rsid w:val="00216F68"/>
    <w:rsid w:val="00217A5F"/>
    <w:rsid w:val="00220067"/>
    <w:rsid w:val="00220D7E"/>
    <w:rsid w:val="00221251"/>
    <w:rsid w:val="00221ADE"/>
    <w:rsid w:val="0022214D"/>
    <w:rsid w:val="002221D3"/>
    <w:rsid w:val="002222E8"/>
    <w:rsid w:val="00222336"/>
    <w:rsid w:val="00222714"/>
    <w:rsid w:val="00223169"/>
    <w:rsid w:val="0022346E"/>
    <w:rsid w:val="00223969"/>
    <w:rsid w:val="00223B41"/>
    <w:rsid w:val="00223E0D"/>
    <w:rsid w:val="00224570"/>
    <w:rsid w:val="00225065"/>
    <w:rsid w:val="002255B4"/>
    <w:rsid w:val="00225E9A"/>
    <w:rsid w:val="002262EF"/>
    <w:rsid w:val="002267D6"/>
    <w:rsid w:val="00226B6F"/>
    <w:rsid w:val="00227ED2"/>
    <w:rsid w:val="00227FDB"/>
    <w:rsid w:val="00231061"/>
    <w:rsid w:val="002313EE"/>
    <w:rsid w:val="00232349"/>
    <w:rsid w:val="00233263"/>
    <w:rsid w:val="002334FA"/>
    <w:rsid w:val="0023355E"/>
    <w:rsid w:val="00235500"/>
    <w:rsid w:val="00235755"/>
    <w:rsid w:val="00235BDF"/>
    <w:rsid w:val="0023604C"/>
    <w:rsid w:val="002372B8"/>
    <w:rsid w:val="00237E5A"/>
    <w:rsid w:val="0024033C"/>
    <w:rsid w:val="0024033E"/>
    <w:rsid w:val="002405DA"/>
    <w:rsid w:val="0024138B"/>
    <w:rsid w:val="0024151D"/>
    <w:rsid w:val="00241EF4"/>
    <w:rsid w:val="00242520"/>
    <w:rsid w:val="00243064"/>
    <w:rsid w:val="002431CE"/>
    <w:rsid w:val="002434D6"/>
    <w:rsid w:val="00243ACE"/>
    <w:rsid w:val="00243D84"/>
    <w:rsid w:val="00244A96"/>
    <w:rsid w:val="002462D9"/>
    <w:rsid w:val="00246BC0"/>
    <w:rsid w:val="00246C24"/>
    <w:rsid w:val="00247189"/>
    <w:rsid w:val="00247ADA"/>
    <w:rsid w:val="00247D3A"/>
    <w:rsid w:val="00247F71"/>
    <w:rsid w:val="0025032F"/>
    <w:rsid w:val="00250912"/>
    <w:rsid w:val="00250B91"/>
    <w:rsid w:val="00251320"/>
    <w:rsid w:val="00251507"/>
    <w:rsid w:val="00251FB7"/>
    <w:rsid w:val="00251FE4"/>
    <w:rsid w:val="00252B7E"/>
    <w:rsid w:val="00253722"/>
    <w:rsid w:val="00253B7F"/>
    <w:rsid w:val="00253F3C"/>
    <w:rsid w:val="00254201"/>
    <w:rsid w:val="002543F7"/>
    <w:rsid w:val="00254576"/>
    <w:rsid w:val="00254FB0"/>
    <w:rsid w:val="002550AF"/>
    <w:rsid w:val="002551B6"/>
    <w:rsid w:val="00255B7E"/>
    <w:rsid w:val="00256034"/>
    <w:rsid w:val="00256ACB"/>
    <w:rsid w:val="00256F24"/>
    <w:rsid w:val="002572C6"/>
    <w:rsid w:val="00257806"/>
    <w:rsid w:val="002603DE"/>
    <w:rsid w:val="00262D20"/>
    <w:rsid w:val="002639A5"/>
    <w:rsid w:val="00263ABE"/>
    <w:rsid w:val="00263D8B"/>
    <w:rsid w:val="00264844"/>
    <w:rsid w:val="00264888"/>
    <w:rsid w:val="00264C4D"/>
    <w:rsid w:val="00264E52"/>
    <w:rsid w:val="00265223"/>
    <w:rsid w:val="0026537B"/>
    <w:rsid w:val="00265746"/>
    <w:rsid w:val="002657E2"/>
    <w:rsid w:val="00265A85"/>
    <w:rsid w:val="00265C31"/>
    <w:rsid w:val="00266A4E"/>
    <w:rsid w:val="00267734"/>
    <w:rsid w:val="002709CA"/>
    <w:rsid w:val="00270CEA"/>
    <w:rsid w:val="00270EAB"/>
    <w:rsid w:val="00272497"/>
    <w:rsid w:val="00272B1E"/>
    <w:rsid w:val="00273FA3"/>
    <w:rsid w:val="00274871"/>
    <w:rsid w:val="00276140"/>
    <w:rsid w:val="00280482"/>
    <w:rsid w:val="00281013"/>
    <w:rsid w:val="002817C8"/>
    <w:rsid w:val="002820BE"/>
    <w:rsid w:val="002829BF"/>
    <w:rsid w:val="00282C82"/>
    <w:rsid w:val="0028308E"/>
    <w:rsid w:val="00283C7B"/>
    <w:rsid w:val="00284763"/>
    <w:rsid w:val="00284A74"/>
    <w:rsid w:val="00285EFB"/>
    <w:rsid w:val="0028632C"/>
    <w:rsid w:val="002865F2"/>
    <w:rsid w:val="00286F12"/>
    <w:rsid w:val="002871BF"/>
    <w:rsid w:val="00287276"/>
    <w:rsid w:val="0028743D"/>
    <w:rsid w:val="002878B7"/>
    <w:rsid w:val="00287B3F"/>
    <w:rsid w:val="00287BEF"/>
    <w:rsid w:val="00290908"/>
    <w:rsid w:val="002919FA"/>
    <w:rsid w:val="00291F09"/>
    <w:rsid w:val="00292001"/>
    <w:rsid w:val="00292BDD"/>
    <w:rsid w:val="002935F0"/>
    <w:rsid w:val="00295509"/>
    <w:rsid w:val="00295590"/>
    <w:rsid w:val="00295F31"/>
    <w:rsid w:val="00296B9D"/>
    <w:rsid w:val="002A0413"/>
    <w:rsid w:val="002A0AD1"/>
    <w:rsid w:val="002A0D01"/>
    <w:rsid w:val="002A0D07"/>
    <w:rsid w:val="002A1245"/>
    <w:rsid w:val="002A179C"/>
    <w:rsid w:val="002A3156"/>
    <w:rsid w:val="002A3159"/>
    <w:rsid w:val="002A3CA8"/>
    <w:rsid w:val="002A4390"/>
    <w:rsid w:val="002A4CF3"/>
    <w:rsid w:val="002A4DCB"/>
    <w:rsid w:val="002A6576"/>
    <w:rsid w:val="002A70AA"/>
    <w:rsid w:val="002B02CB"/>
    <w:rsid w:val="002B0A39"/>
    <w:rsid w:val="002B1874"/>
    <w:rsid w:val="002B201C"/>
    <w:rsid w:val="002B349F"/>
    <w:rsid w:val="002B3D61"/>
    <w:rsid w:val="002B3F8F"/>
    <w:rsid w:val="002B4E45"/>
    <w:rsid w:val="002B544A"/>
    <w:rsid w:val="002B5708"/>
    <w:rsid w:val="002B5960"/>
    <w:rsid w:val="002B6583"/>
    <w:rsid w:val="002B664B"/>
    <w:rsid w:val="002B6E17"/>
    <w:rsid w:val="002B7B9C"/>
    <w:rsid w:val="002B7FAB"/>
    <w:rsid w:val="002C0048"/>
    <w:rsid w:val="002C0FE8"/>
    <w:rsid w:val="002C2C45"/>
    <w:rsid w:val="002C3503"/>
    <w:rsid w:val="002C3C06"/>
    <w:rsid w:val="002C3EFE"/>
    <w:rsid w:val="002C42AE"/>
    <w:rsid w:val="002C4560"/>
    <w:rsid w:val="002C458D"/>
    <w:rsid w:val="002C4817"/>
    <w:rsid w:val="002C4B94"/>
    <w:rsid w:val="002C5821"/>
    <w:rsid w:val="002C58CA"/>
    <w:rsid w:val="002C5F0C"/>
    <w:rsid w:val="002C6628"/>
    <w:rsid w:val="002C6B2B"/>
    <w:rsid w:val="002C6C0C"/>
    <w:rsid w:val="002C789E"/>
    <w:rsid w:val="002C7B76"/>
    <w:rsid w:val="002D0035"/>
    <w:rsid w:val="002D0894"/>
    <w:rsid w:val="002D1CC7"/>
    <w:rsid w:val="002D2599"/>
    <w:rsid w:val="002D2AA0"/>
    <w:rsid w:val="002D31F9"/>
    <w:rsid w:val="002D3D47"/>
    <w:rsid w:val="002D45F6"/>
    <w:rsid w:val="002D4ED9"/>
    <w:rsid w:val="002D567B"/>
    <w:rsid w:val="002D57F4"/>
    <w:rsid w:val="002D6A70"/>
    <w:rsid w:val="002D70FC"/>
    <w:rsid w:val="002D7F76"/>
    <w:rsid w:val="002E0C82"/>
    <w:rsid w:val="002E15C9"/>
    <w:rsid w:val="002E197D"/>
    <w:rsid w:val="002E1D3F"/>
    <w:rsid w:val="002E1F5F"/>
    <w:rsid w:val="002E2318"/>
    <w:rsid w:val="002E29C3"/>
    <w:rsid w:val="002E2CB6"/>
    <w:rsid w:val="002E2EF1"/>
    <w:rsid w:val="002E33C8"/>
    <w:rsid w:val="002E3742"/>
    <w:rsid w:val="002E3D3C"/>
    <w:rsid w:val="002E3F7E"/>
    <w:rsid w:val="002E49A5"/>
    <w:rsid w:val="002E5986"/>
    <w:rsid w:val="002E5D99"/>
    <w:rsid w:val="002E7315"/>
    <w:rsid w:val="002E758E"/>
    <w:rsid w:val="002E79FF"/>
    <w:rsid w:val="002E7AC1"/>
    <w:rsid w:val="002E7BB3"/>
    <w:rsid w:val="002E7C61"/>
    <w:rsid w:val="002F17BE"/>
    <w:rsid w:val="002F19B5"/>
    <w:rsid w:val="002F1E22"/>
    <w:rsid w:val="002F2D53"/>
    <w:rsid w:val="002F2EF4"/>
    <w:rsid w:val="002F341E"/>
    <w:rsid w:val="002F36C7"/>
    <w:rsid w:val="002F3B15"/>
    <w:rsid w:val="002F4CF4"/>
    <w:rsid w:val="002F4F04"/>
    <w:rsid w:val="002F5138"/>
    <w:rsid w:val="002F5879"/>
    <w:rsid w:val="002F608C"/>
    <w:rsid w:val="002F6FE9"/>
    <w:rsid w:val="002F7499"/>
    <w:rsid w:val="003001EF"/>
    <w:rsid w:val="003004C3"/>
    <w:rsid w:val="003006EB"/>
    <w:rsid w:val="0030074F"/>
    <w:rsid w:val="00301648"/>
    <w:rsid w:val="003017AF"/>
    <w:rsid w:val="00301DFA"/>
    <w:rsid w:val="003028D9"/>
    <w:rsid w:val="0030350A"/>
    <w:rsid w:val="003038EB"/>
    <w:rsid w:val="00304249"/>
    <w:rsid w:val="00304596"/>
    <w:rsid w:val="00304E63"/>
    <w:rsid w:val="00304F53"/>
    <w:rsid w:val="0030548E"/>
    <w:rsid w:val="0030720F"/>
    <w:rsid w:val="003073B6"/>
    <w:rsid w:val="00307B0B"/>
    <w:rsid w:val="00307E2D"/>
    <w:rsid w:val="00310002"/>
    <w:rsid w:val="00310901"/>
    <w:rsid w:val="00310936"/>
    <w:rsid w:val="00310E53"/>
    <w:rsid w:val="003118EF"/>
    <w:rsid w:val="003119A3"/>
    <w:rsid w:val="003129AD"/>
    <w:rsid w:val="003133C4"/>
    <w:rsid w:val="0031345D"/>
    <w:rsid w:val="00313AFB"/>
    <w:rsid w:val="00313BA3"/>
    <w:rsid w:val="00313CDF"/>
    <w:rsid w:val="00315501"/>
    <w:rsid w:val="00316455"/>
    <w:rsid w:val="00316486"/>
    <w:rsid w:val="00316933"/>
    <w:rsid w:val="003201D5"/>
    <w:rsid w:val="00320742"/>
    <w:rsid w:val="00320D6B"/>
    <w:rsid w:val="003214CE"/>
    <w:rsid w:val="0032159E"/>
    <w:rsid w:val="003215B6"/>
    <w:rsid w:val="00322989"/>
    <w:rsid w:val="003237A5"/>
    <w:rsid w:val="00324C8A"/>
    <w:rsid w:val="00324F98"/>
    <w:rsid w:val="0032559E"/>
    <w:rsid w:val="003256E6"/>
    <w:rsid w:val="00326FAB"/>
    <w:rsid w:val="00327B93"/>
    <w:rsid w:val="00327EBC"/>
    <w:rsid w:val="0033002D"/>
    <w:rsid w:val="00330174"/>
    <w:rsid w:val="003303EB"/>
    <w:rsid w:val="00330AF3"/>
    <w:rsid w:val="00330D9D"/>
    <w:rsid w:val="00330DEA"/>
    <w:rsid w:val="00330DEE"/>
    <w:rsid w:val="00330E8C"/>
    <w:rsid w:val="0033121E"/>
    <w:rsid w:val="0033181F"/>
    <w:rsid w:val="00333261"/>
    <w:rsid w:val="003333BE"/>
    <w:rsid w:val="0033350C"/>
    <w:rsid w:val="00333C26"/>
    <w:rsid w:val="0033404F"/>
    <w:rsid w:val="003353B0"/>
    <w:rsid w:val="003360E9"/>
    <w:rsid w:val="0033636A"/>
    <w:rsid w:val="003366B8"/>
    <w:rsid w:val="00336A78"/>
    <w:rsid w:val="00336B9A"/>
    <w:rsid w:val="003374AB"/>
    <w:rsid w:val="00337C07"/>
    <w:rsid w:val="003405AF"/>
    <w:rsid w:val="00340727"/>
    <w:rsid w:val="00340C5B"/>
    <w:rsid w:val="0034114D"/>
    <w:rsid w:val="00342323"/>
    <w:rsid w:val="00342CAF"/>
    <w:rsid w:val="00343348"/>
    <w:rsid w:val="00343453"/>
    <w:rsid w:val="00343492"/>
    <w:rsid w:val="003439CC"/>
    <w:rsid w:val="0034481C"/>
    <w:rsid w:val="003449FB"/>
    <w:rsid w:val="00344F1A"/>
    <w:rsid w:val="0034524C"/>
    <w:rsid w:val="00345983"/>
    <w:rsid w:val="00346DAF"/>
    <w:rsid w:val="003470B0"/>
    <w:rsid w:val="003472FC"/>
    <w:rsid w:val="00347569"/>
    <w:rsid w:val="003475EC"/>
    <w:rsid w:val="00347BF6"/>
    <w:rsid w:val="00351EF6"/>
    <w:rsid w:val="00352CB6"/>
    <w:rsid w:val="003539CD"/>
    <w:rsid w:val="00353CE2"/>
    <w:rsid w:val="00353D3D"/>
    <w:rsid w:val="00354310"/>
    <w:rsid w:val="003546AB"/>
    <w:rsid w:val="0035493A"/>
    <w:rsid w:val="003552FD"/>
    <w:rsid w:val="003558DE"/>
    <w:rsid w:val="00355B62"/>
    <w:rsid w:val="00356439"/>
    <w:rsid w:val="0035690D"/>
    <w:rsid w:val="0035693A"/>
    <w:rsid w:val="00356AD4"/>
    <w:rsid w:val="00357835"/>
    <w:rsid w:val="00357CAC"/>
    <w:rsid w:val="00357D10"/>
    <w:rsid w:val="0036237F"/>
    <w:rsid w:val="00362B79"/>
    <w:rsid w:val="003630A9"/>
    <w:rsid w:val="003643B1"/>
    <w:rsid w:val="00364458"/>
    <w:rsid w:val="00364587"/>
    <w:rsid w:val="003645A9"/>
    <w:rsid w:val="00364631"/>
    <w:rsid w:val="0036497E"/>
    <w:rsid w:val="00365EF3"/>
    <w:rsid w:val="00366C74"/>
    <w:rsid w:val="00366EAE"/>
    <w:rsid w:val="0036789B"/>
    <w:rsid w:val="00367B6C"/>
    <w:rsid w:val="003707F8"/>
    <w:rsid w:val="0037102C"/>
    <w:rsid w:val="00371C11"/>
    <w:rsid w:val="00371EAD"/>
    <w:rsid w:val="00372694"/>
    <w:rsid w:val="0037305E"/>
    <w:rsid w:val="003734C1"/>
    <w:rsid w:val="0037354E"/>
    <w:rsid w:val="00373E17"/>
    <w:rsid w:val="00373E80"/>
    <w:rsid w:val="003740BD"/>
    <w:rsid w:val="003747BF"/>
    <w:rsid w:val="003748A0"/>
    <w:rsid w:val="00377C24"/>
    <w:rsid w:val="00377C9A"/>
    <w:rsid w:val="00380569"/>
    <w:rsid w:val="00380C1F"/>
    <w:rsid w:val="0038164F"/>
    <w:rsid w:val="00383F1D"/>
    <w:rsid w:val="00383FC6"/>
    <w:rsid w:val="00385001"/>
    <w:rsid w:val="00385820"/>
    <w:rsid w:val="00385B7B"/>
    <w:rsid w:val="00386B4B"/>
    <w:rsid w:val="00386D8D"/>
    <w:rsid w:val="00386EBE"/>
    <w:rsid w:val="00387196"/>
    <w:rsid w:val="003904EA"/>
    <w:rsid w:val="00390B96"/>
    <w:rsid w:val="00390C07"/>
    <w:rsid w:val="00391A41"/>
    <w:rsid w:val="00391AA8"/>
    <w:rsid w:val="00391DDE"/>
    <w:rsid w:val="003929C9"/>
    <w:rsid w:val="00393424"/>
    <w:rsid w:val="0039373A"/>
    <w:rsid w:val="00393FB6"/>
    <w:rsid w:val="00395AC5"/>
    <w:rsid w:val="00395DFB"/>
    <w:rsid w:val="00396DAC"/>
    <w:rsid w:val="00396FA5"/>
    <w:rsid w:val="003A0287"/>
    <w:rsid w:val="003A0D38"/>
    <w:rsid w:val="003A1092"/>
    <w:rsid w:val="003A1277"/>
    <w:rsid w:val="003A1E43"/>
    <w:rsid w:val="003A2A46"/>
    <w:rsid w:val="003A2F0F"/>
    <w:rsid w:val="003A372C"/>
    <w:rsid w:val="003A3785"/>
    <w:rsid w:val="003A60C7"/>
    <w:rsid w:val="003A72C5"/>
    <w:rsid w:val="003A74BB"/>
    <w:rsid w:val="003A750F"/>
    <w:rsid w:val="003A773A"/>
    <w:rsid w:val="003B0847"/>
    <w:rsid w:val="003B2965"/>
    <w:rsid w:val="003B2E35"/>
    <w:rsid w:val="003B312A"/>
    <w:rsid w:val="003B3CEE"/>
    <w:rsid w:val="003B3F85"/>
    <w:rsid w:val="003B424A"/>
    <w:rsid w:val="003B50E5"/>
    <w:rsid w:val="003B5EA1"/>
    <w:rsid w:val="003B663E"/>
    <w:rsid w:val="003B7242"/>
    <w:rsid w:val="003B7353"/>
    <w:rsid w:val="003C0539"/>
    <w:rsid w:val="003C0583"/>
    <w:rsid w:val="003C1145"/>
    <w:rsid w:val="003C26F7"/>
    <w:rsid w:val="003C2CD8"/>
    <w:rsid w:val="003C2F80"/>
    <w:rsid w:val="003C307D"/>
    <w:rsid w:val="003C3B4E"/>
    <w:rsid w:val="003C49EA"/>
    <w:rsid w:val="003C4D8D"/>
    <w:rsid w:val="003C5ACE"/>
    <w:rsid w:val="003C6550"/>
    <w:rsid w:val="003C6CBB"/>
    <w:rsid w:val="003C7919"/>
    <w:rsid w:val="003D06D8"/>
    <w:rsid w:val="003D1EA2"/>
    <w:rsid w:val="003D2112"/>
    <w:rsid w:val="003D2304"/>
    <w:rsid w:val="003D3488"/>
    <w:rsid w:val="003D34E9"/>
    <w:rsid w:val="003D3985"/>
    <w:rsid w:val="003D3FCC"/>
    <w:rsid w:val="003D412E"/>
    <w:rsid w:val="003D44C8"/>
    <w:rsid w:val="003D4A0B"/>
    <w:rsid w:val="003D5E2B"/>
    <w:rsid w:val="003D634E"/>
    <w:rsid w:val="003D64DF"/>
    <w:rsid w:val="003D6B5E"/>
    <w:rsid w:val="003D7372"/>
    <w:rsid w:val="003D7D32"/>
    <w:rsid w:val="003E00E1"/>
    <w:rsid w:val="003E0241"/>
    <w:rsid w:val="003E2055"/>
    <w:rsid w:val="003E2394"/>
    <w:rsid w:val="003E2A4C"/>
    <w:rsid w:val="003E2A60"/>
    <w:rsid w:val="003E2DA5"/>
    <w:rsid w:val="003E370C"/>
    <w:rsid w:val="003E3DBC"/>
    <w:rsid w:val="003E407E"/>
    <w:rsid w:val="003E522D"/>
    <w:rsid w:val="003E5F5C"/>
    <w:rsid w:val="003E657B"/>
    <w:rsid w:val="003E6D17"/>
    <w:rsid w:val="003E7159"/>
    <w:rsid w:val="003E79DE"/>
    <w:rsid w:val="003F0454"/>
    <w:rsid w:val="003F05D7"/>
    <w:rsid w:val="003F094C"/>
    <w:rsid w:val="003F3652"/>
    <w:rsid w:val="003F46D8"/>
    <w:rsid w:val="003F486B"/>
    <w:rsid w:val="003F4C1D"/>
    <w:rsid w:val="003F5AC9"/>
    <w:rsid w:val="003F69E3"/>
    <w:rsid w:val="003F6D27"/>
    <w:rsid w:val="003F779B"/>
    <w:rsid w:val="003F7CAA"/>
    <w:rsid w:val="0040033E"/>
    <w:rsid w:val="0040051E"/>
    <w:rsid w:val="0040076E"/>
    <w:rsid w:val="00400E0F"/>
    <w:rsid w:val="00400F5A"/>
    <w:rsid w:val="004011DB"/>
    <w:rsid w:val="004019EA"/>
    <w:rsid w:val="00402A35"/>
    <w:rsid w:val="00402DEF"/>
    <w:rsid w:val="00402ED5"/>
    <w:rsid w:val="00403B41"/>
    <w:rsid w:val="004055F0"/>
    <w:rsid w:val="00405968"/>
    <w:rsid w:val="00405D1B"/>
    <w:rsid w:val="00406AAB"/>
    <w:rsid w:val="00407053"/>
    <w:rsid w:val="00407591"/>
    <w:rsid w:val="00407DFC"/>
    <w:rsid w:val="0041131D"/>
    <w:rsid w:val="00411ECA"/>
    <w:rsid w:val="0041208A"/>
    <w:rsid w:val="0041222E"/>
    <w:rsid w:val="0041235B"/>
    <w:rsid w:val="00412C55"/>
    <w:rsid w:val="00413E97"/>
    <w:rsid w:val="004147EE"/>
    <w:rsid w:val="00415C56"/>
    <w:rsid w:val="00416093"/>
    <w:rsid w:val="0041636C"/>
    <w:rsid w:val="00417088"/>
    <w:rsid w:val="004170C4"/>
    <w:rsid w:val="004209C6"/>
    <w:rsid w:val="00420E76"/>
    <w:rsid w:val="00420ECD"/>
    <w:rsid w:val="00421411"/>
    <w:rsid w:val="004230B8"/>
    <w:rsid w:val="004231CE"/>
    <w:rsid w:val="00423B3F"/>
    <w:rsid w:val="0042498F"/>
    <w:rsid w:val="004249A6"/>
    <w:rsid w:val="00424B13"/>
    <w:rsid w:val="00424B26"/>
    <w:rsid w:val="00426858"/>
    <w:rsid w:val="00426CB8"/>
    <w:rsid w:val="00426E7A"/>
    <w:rsid w:val="00430222"/>
    <w:rsid w:val="004304AA"/>
    <w:rsid w:val="00430AFC"/>
    <w:rsid w:val="00430C70"/>
    <w:rsid w:val="00431381"/>
    <w:rsid w:val="00431666"/>
    <w:rsid w:val="004318DB"/>
    <w:rsid w:val="00432CA1"/>
    <w:rsid w:val="00432E7A"/>
    <w:rsid w:val="00433F21"/>
    <w:rsid w:val="0043489F"/>
    <w:rsid w:val="0043593E"/>
    <w:rsid w:val="0043606D"/>
    <w:rsid w:val="00436368"/>
    <w:rsid w:val="004369C2"/>
    <w:rsid w:val="00436D00"/>
    <w:rsid w:val="00437D3E"/>
    <w:rsid w:val="004400A0"/>
    <w:rsid w:val="00440B77"/>
    <w:rsid w:val="00440CEE"/>
    <w:rsid w:val="0044175F"/>
    <w:rsid w:val="00442EDD"/>
    <w:rsid w:val="00443205"/>
    <w:rsid w:val="0044472C"/>
    <w:rsid w:val="00444F86"/>
    <w:rsid w:val="004455EB"/>
    <w:rsid w:val="00445904"/>
    <w:rsid w:val="00445BBC"/>
    <w:rsid w:val="00446068"/>
    <w:rsid w:val="004470D7"/>
    <w:rsid w:val="00447D01"/>
    <w:rsid w:val="00450C98"/>
    <w:rsid w:val="004527E6"/>
    <w:rsid w:val="00453054"/>
    <w:rsid w:val="0045336A"/>
    <w:rsid w:val="004538D9"/>
    <w:rsid w:val="00453B00"/>
    <w:rsid w:val="0045427B"/>
    <w:rsid w:val="00454EEF"/>
    <w:rsid w:val="0045534E"/>
    <w:rsid w:val="00456851"/>
    <w:rsid w:val="004574DC"/>
    <w:rsid w:val="00457CE8"/>
    <w:rsid w:val="004600CF"/>
    <w:rsid w:val="00460D9B"/>
    <w:rsid w:val="00460EF8"/>
    <w:rsid w:val="00461019"/>
    <w:rsid w:val="0046194F"/>
    <w:rsid w:val="00461C4C"/>
    <w:rsid w:val="00461E6D"/>
    <w:rsid w:val="004628D3"/>
    <w:rsid w:val="00462DBD"/>
    <w:rsid w:val="00463653"/>
    <w:rsid w:val="0046389F"/>
    <w:rsid w:val="00463B6E"/>
    <w:rsid w:val="00463D65"/>
    <w:rsid w:val="0046424C"/>
    <w:rsid w:val="004644EE"/>
    <w:rsid w:val="00464548"/>
    <w:rsid w:val="00464811"/>
    <w:rsid w:val="00464844"/>
    <w:rsid w:val="00465AF8"/>
    <w:rsid w:val="00466AC2"/>
    <w:rsid w:val="00466CBA"/>
    <w:rsid w:val="00466E3A"/>
    <w:rsid w:val="0046742F"/>
    <w:rsid w:val="00467F17"/>
    <w:rsid w:val="0047066F"/>
    <w:rsid w:val="00470E35"/>
    <w:rsid w:val="00471CE1"/>
    <w:rsid w:val="00471EDE"/>
    <w:rsid w:val="004724CB"/>
    <w:rsid w:val="0047481A"/>
    <w:rsid w:val="004748F3"/>
    <w:rsid w:val="00475873"/>
    <w:rsid w:val="00475C5D"/>
    <w:rsid w:val="004763C2"/>
    <w:rsid w:val="0047660A"/>
    <w:rsid w:val="00476FD6"/>
    <w:rsid w:val="004776B3"/>
    <w:rsid w:val="00480626"/>
    <w:rsid w:val="00480AD9"/>
    <w:rsid w:val="00481688"/>
    <w:rsid w:val="00482419"/>
    <w:rsid w:val="00482B5D"/>
    <w:rsid w:val="00482FC4"/>
    <w:rsid w:val="0048361F"/>
    <w:rsid w:val="00483C9C"/>
    <w:rsid w:val="00484A8A"/>
    <w:rsid w:val="00484AAF"/>
    <w:rsid w:val="00486713"/>
    <w:rsid w:val="00486CD5"/>
    <w:rsid w:val="00490A77"/>
    <w:rsid w:val="00491014"/>
    <w:rsid w:val="00491120"/>
    <w:rsid w:val="004911B1"/>
    <w:rsid w:val="004919BD"/>
    <w:rsid w:val="00492287"/>
    <w:rsid w:val="00492686"/>
    <w:rsid w:val="00492FF8"/>
    <w:rsid w:val="00493527"/>
    <w:rsid w:val="00493A40"/>
    <w:rsid w:val="00493AEB"/>
    <w:rsid w:val="00493DBB"/>
    <w:rsid w:val="00494107"/>
    <w:rsid w:val="0049457D"/>
    <w:rsid w:val="00494DC9"/>
    <w:rsid w:val="00496068"/>
    <w:rsid w:val="0049621D"/>
    <w:rsid w:val="004964CF"/>
    <w:rsid w:val="004965D7"/>
    <w:rsid w:val="004969BA"/>
    <w:rsid w:val="00497230"/>
    <w:rsid w:val="004974AB"/>
    <w:rsid w:val="00497C8E"/>
    <w:rsid w:val="004A00FE"/>
    <w:rsid w:val="004A0920"/>
    <w:rsid w:val="004A0B1A"/>
    <w:rsid w:val="004A0B26"/>
    <w:rsid w:val="004A0BBC"/>
    <w:rsid w:val="004A0E7C"/>
    <w:rsid w:val="004A0F69"/>
    <w:rsid w:val="004A1044"/>
    <w:rsid w:val="004A1C0F"/>
    <w:rsid w:val="004A1EC5"/>
    <w:rsid w:val="004A290E"/>
    <w:rsid w:val="004A2B85"/>
    <w:rsid w:val="004A2C5C"/>
    <w:rsid w:val="004A400E"/>
    <w:rsid w:val="004A4144"/>
    <w:rsid w:val="004A4DAE"/>
    <w:rsid w:val="004A53BE"/>
    <w:rsid w:val="004A59D3"/>
    <w:rsid w:val="004A5E6B"/>
    <w:rsid w:val="004A6206"/>
    <w:rsid w:val="004A6C82"/>
    <w:rsid w:val="004A75FC"/>
    <w:rsid w:val="004A7EDC"/>
    <w:rsid w:val="004B05B5"/>
    <w:rsid w:val="004B09B5"/>
    <w:rsid w:val="004B0A86"/>
    <w:rsid w:val="004B1F67"/>
    <w:rsid w:val="004B26BB"/>
    <w:rsid w:val="004B2858"/>
    <w:rsid w:val="004B2918"/>
    <w:rsid w:val="004B3D9A"/>
    <w:rsid w:val="004B4239"/>
    <w:rsid w:val="004B4E4E"/>
    <w:rsid w:val="004B515D"/>
    <w:rsid w:val="004B61D4"/>
    <w:rsid w:val="004B646C"/>
    <w:rsid w:val="004B668E"/>
    <w:rsid w:val="004B71BE"/>
    <w:rsid w:val="004C07B1"/>
    <w:rsid w:val="004C13ED"/>
    <w:rsid w:val="004C1C01"/>
    <w:rsid w:val="004C2981"/>
    <w:rsid w:val="004C3442"/>
    <w:rsid w:val="004C4E0E"/>
    <w:rsid w:val="004C4EFA"/>
    <w:rsid w:val="004C5621"/>
    <w:rsid w:val="004C6111"/>
    <w:rsid w:val="004C69B4"/>
    <w:rsid w:val="004C7131"/>
    <w:rsid w:val="004D007A"/>
    <w:rsid w:val="004D0540"/>
    <w:rsid w:val="004D0FBA"/>
    <w:rsid w:val="004D15AE"/>
    <w:rsid w:val="004D1B63"/>
    <w:rsid w:val="004D2143"/>
    <w:rsid w:val="004D2409"/>
    <w:rsid w:val="004D24E4"/>
    <w:rsid w:val="004D2BEE"/>
    <w:rsid w:val="004D31E6"/>
    <w:rsid w:val="004D3906"/>
    <w:rsid w:val="004D565D"/>
    <w:rsid w:val="004D5D4F"/>
    <w:rsid w:val="004D6207"/>
    <w:rsid w:val="004D6EFA"/>
    <w:rsid w:val="004E0844"/>
    <w:rsid w:val="004E1829"/>
    <w:rsid w:val="004E1DAB"/>
    <w:rsid w:val="004E21E0"/>
    <w:rsid w:val="004E2CC9"/>
    <w:rsid w:val="004E3D23"/>
    <w:rsid w:val="004E4042"/>
    <w:rsid w:val="004E43D9"/>
    <w:rsid w:val="004E5FD9"/>
    <w:rsid w:val="004E63D7"/>
    <w:rsid w:val="004E6414"/>
    <w:rsid w:val="004E6B97"/>
    <w:rsid w:val="004E6D36"/>
    <w:rsid w:val="004E77E0"/>
    <w:rsid w:val="004F059B"/>
    <w:rsid w:val="004F1EAE"/>
    <w:rsid w:val="004F20D0"/>
    <w:rsid w:val="004F2D4D"/>
    <w:rsid w:val="004F2F0D"/>
    <w:rsid w:val="004F3433"/>
    <w:rsid w:val="004F34C2"/>
    <w:rsid w:val="004F3632"/>
    <w:rsid w:val="004F3CF1"/>
    <w:rsid w:val="004F3EED"/>
    <w:rsid w:val="004F3FFB"/>
    <w:rsid w:val="004F44E2"/>
    <w:rsid w:val="004F4F76"/>
    <w:rsid w:val="004F5060"/>
    <w:rsid w:val="004F5494"/>
    <w:rsid w:val="004F5A0B"/>
    <w:rsid w:val="004F5A60"/>
    <w:rsid w:val="004F617D"/>
    <w:rsid w:val="00500182"/>
    <w:rsid w:val="00501428"/>
    <w:rsid w:val="00501B34"/>
    <w:rsid w:val="00503792"/>
    <w:rsid w:val="00503DDD"/>
    <w:rsid w:val="00504787"/>
    <w:rsid w:val="005049CB"/>
    <w:rsid w:val="00504C11"/>
    <w:rsid w:val="005051CD"/>
    <w:rsid w:val="00505250"/>
    <w:rsid w:val="00505799"/>
    <w:rsid w:val="00507326"/>
    <w:rsid w:val="005077A3"/>
    <w:rsid w:val="00507D09"/>
    <w:rsid w:val="0051052E"/>
    <w:rsid w:val="00510937"/>
    <w:rsid w:val="005135C2"/>
    <w:rsid w:val="005142AC"/>
    <w:rsid w:val="005148BD"/>
    <w:rsid w:val="005156BF"/>
    <w:rsid w:val="00515BD3"/>
    <w:rsid w:val="005177D9"/>
    <w:rsid w:val="00520584"/>
    <w:rsid w:val="00521208"/>
    <w:rsid w:val="00521B2E"/>
    <w:rsid w:val="00521F8F"/>
    <w:rsid w:val="00522C0F"/>
    <w:rsid w:val="0052320E"/>
    <w:rsid w:val="00523325"/>
    <w:rsid w:val="005236E8"/>
    <w:rsid w:val="00523C70"/>
    <w:rsid w:val="00523CA1"/>
    <w:rsid w:val="00523EAC"/>
    <w:rsid w:val="00524795"/>
    <w:rsid w:val="00524BB9"/>
    <w:rsid w:val="00524C5E"/>
    <w:rsid w:val="00524FAB"/>
    <w:rsid w:val="00525027"/>
    <w:rsid w:val="005256A8"/>
    <w:rsid w:val="0052675B"/>
    <w:rsid w:val="00527E44"/>
    <w:rsid w:val="00530132"/>
    <w:rsid w:val="00530E55"/>
    <w:rsid w:val="005327AD"/>
    <w:rsid w:val="00532A8F"/>
    <w:rsid w:val="005333D0"/>
    <w:rsid w:val="00533E2C"/>
    <w:rsid w:val="00534946"/>
    <w:rsid w:val="00535A65"/>
    <w:rsid w:val="00535D55"/>
    <w:rsid w:val="0053651E"/>
    <w:rsid w:val="00536B57"/>
    <w:rsid w:val="00536DB4"/>
    <w:rsid w:val="00536DD0"/>
    <w:rsid w:val="00540249"/>
    <w:rsid w:val="005417C1"/>
    <w:rsid w:val="005417D0"/>
    <w:rsid w:val="0054195C"/>
    <w:rsid w:val="00542102"/>
    <w:rsid w:val="0054215D"/>
    <w:rsid w:val="005427F4"/>
    <w:rsid w:val="00542D94"/>
    <w:rsid w:val="00543A20"/>
    <w:rsid w:val="005449A9"/>
    <w:rsid w:val="005454DA"/>
    <w:rsid w:val="0054562D"/>
    <w:rsid w:val="00545850"/>
    <w:rsid w:val="005459A1"/>
    <w:rsid w:val="00545FA4"/>
    <w:rsid w:val="00546C2B"/>
    <w:rsid w:val="0054723B"/>
    <w:rsid w:val="005508EF"/>
    <w:rsid w:val="00551935"/>
    <w:rsid w:val="005525F5"/>
    <w:rsid w:val="00552652"/>
    <w:rsid w:val="00552B81"/>
    <w:rsid w:val="0055321F"/>
    <w:rsid w:val="00553738"/>
    <w:rsid w:val="005539AA"/>
    <w:rsid w:val="005539FC"/>
    <w:rsid w:val="00553E6B"/>
    <w:rsid w:val="00554563"/>
    <w:rsid w:val="00554865"/>
    <w:rsid w:val="00555427"/>
    <w:rsid w:val="005556DE"/>
    <w:rsid w:val="00555951"/>
    <w:rsid w:val="00556EDA"/>
    <w:rsid w:val="005603E7"/>
    <w:rsid w:val="005609AF"/>
    <w:rsid w:val="00560CA2"/>
    <w:rsid w:val="00560D19"/>
    <w:rsid w:val="0056126C"/>
    <w:rsid w:val="0056183C"/>
    <w:rsid w:val="005621A7"/>
    <w:rsid w:val="00562BCF"/>
    <w:rsid w:val="005635FF"/>
    <w:rsid w:val="00564067"/>
    <w:rsid w:val="0056444C"/>
    <w:rsid w:val="005644CA"/>
    <w:rsid w:val="00564954"/>
    <w:rsid w:val="00564EDB"/>
    <w:rsid w:val="00565240"/>
    <w:rsid w:val="00566AD6"/>
    <w:rsid w:val="00566CAF"/>
    <w:rsid w:val="00566DE9"/>
    <w:rsid w:val="00567826"/>
    <w:rsid w:val="00570ABC"/>
    <w:rsid w:val="005734C0"/>
    <w:rsid w:val="0057407A"/>
    <w:rsid w:val="0057459A"/>
    <w:rsid w:val="00574D26"/>
    <w:rsid w:val="00575753"/>
    <w:rsid w:val="00575C6A"/>
    <w:rsid w:val="0057624A"/>
    <w:rsid w:val="00576A93"/>
    <w:rsid w:val="0058013A"/>
    <w:rsid w:val="00580795"/>
    <w:rsid w:val="00580D72"/>
    <w:rsid w:val="005819A8"/>
    <w:rsid w:val="00581F01"/>
    <w:rsid w:val="00582BBD"/>
    <w:rsid w:val="00583266"/>
    <w:rsid w:val="0058351B"/>
    <w:rsid w:val="00583BC1"/>
    <w:rsid w:val="00583E17"/>
    <w:rsid w:val="00583FF4"/>
    <w:rsid w:val="0058438D"/>
    <w:rsid w:val="005844C6"/>
    <w:rsid w:val="00584BE9"/>
    <w:rsid w:val="00585A4E"/>
    <w:rsid w:val="00585C8A"/>
    <w:rsid w:val="005861C6"/>
    <w:rsid w:val="005869FB"/>
    <w:rsid w:val="00586AA1"/>
    <w:rsid w:val="00586B3A"/>
    <w:rsid w:val="00587A0B"/>
    <w:rsid w:val="00587C3D"/>
    <w:rsid w:val="00590A42"/>
    <w:rsid w:val="00590D4C"/>
    <w:rsid w:val="00592B62"/>
    <w:rsid w:val="0059341F"/>
    <w:rsid w:val="00593FC2"/>
    <w:rsid w:val="00594272"/>
    <w:rsid w:val="005955C8"/>
    <w:rsid w:val="005A042C"/>
    <w:rsid w:val="005A08A7"/>
    <w:rsid w:val="005A15CD"/>
    <w:rsid w:val="005A16C1"/>
    <w:rsid w:val="005A1BA3"/>
    <w:rsid w:val="005A29FC"/>
    <w:rsid w:val="005A2F55"/>
    <w:rsid w:val="005A360D"/>
    <w:rsid w:val="005A3E70"/>
    <w:rsid w:val="005A4BD8"/>
    <w:rsid w:val="005A4BEA"/>
    <w:rsid w:val="005A4BF8"/>
    <w:rsid w:val="005A52AD"/>
    <w:rsid w:val="005A5EDF"/>
    <w:rsid w:val="005A69A2"/>
    <w:rsid w:val="005A6AC4"/>
    <w:rsid w:val="005B034C"/>
    <w:rsid w:val="005B038B"/>
    <w:rsid w:val="005B052C"/>
    <w:rsid w:val="005B0756"/>
    <w:rsid w:val="005B12FA"/>
    <w:rsid w:val="005B163E"/>
    <w:rsid w:val="005B16C5"/>
    <w:rsid w:val="005B19A3"/>
    <w:rsid w:val="005B1DF4"/>
    <w:rsid w:val="005B1EB7"/>
    <w:rsid w:val="005B21D4"/>
    <w:rsid w:val="005B24F6"/>
    <w:rsid w:val="005B2CED"/>
    <w:rsid w:val="005B2D34"/>
    <w:rsid w:val="005B3146"/>
    <w:rsid w:val="005B4289"/>
    <w:rsid w:val="005B42E7"/>
    <w:rsid w:val="005B443E"/>
    <w:rsid w:val="005B55D0"/>
    <w:rsid w:val="005B60FF"/>
    <w:rsid w:val="005C1B7D"/>
    <w:rsid w:val="005C232F"/>
    <w:rsid w:val="005C2ECF"/>
    <w:rsid w:val="005C309F"/>
    <w:rsid w:val="005C3255"/>
    <w:rsid w:val="005C34A5"/>
    <w:rsid w:val="005C3A6A"/>
    <w:rsid w:val="005C3EFA"/>
    <w:rsid w:val="005C4B11"/>
    <w:rsid w:val="005C5475"/>
    <w:rsid w:val="005C54AF"/>
    <w:rsid w:val="005C5794"/>
    <w:rsid w:val="005C5B93"/>
    <w:rsid w:val="005C5C08"/>
    <w:rsid w:val="005C5C50"/>
    <w:rsid w:val="005C5D22"/>
    <w:rsid w:val="005C62ED"/>
    <w:rsid w:val="005C6A4D"/>
    <w:rsid w:val="005C6B0B"/>
    <w:rsid w:val="005D1989"/>
    <w:rsid w:val="005D1A9D"/>
    <w:rsid w:val="005D2F2A"/>
    <w:rsid w:val="005D3635"/>
    <w:rsid w:val="005D43AD"/>
    <w:rsid w:val="005D4C66"/>
    <w:rsid w:val="005D568E"/>
    <w:rsid w:val="005D57DF"/>
    <w:rsid w:val="005D5A0F"/>
    <w:rsid w:val="005D5A2D"/>
    <w:rsid w:val="005D5DFC"/>
    <w:rsid w:val="005D5EBF"/>
    <w:rsid w:val="005D616A"/>
    <w:rsid w:val="005D65A0"/>
    <w:rsid w:val="005D6791"/>
    <w:rsid w:val="005D77ED"/>
    <w:rsid w:val="005E0A9B"/>
    <w:rsid w:val="005E16F2"/>
    <w:rsid w:val="005E3C23"/>
    <w:rsid w:val="005E4399"/>
    <w:rsid w:val="005E4899"/>
    <w:rsid w:val="005E5185"/>
    <w:rsid w:val="005E52E9"/>
    <w:rsid w:val="005E5C12"/>
    <w:rsid w:val="005E6FA1"/>
    <w:rsid w:val="005F16DD"/>
    <w:rsid w:val="005F2DC1"/>
    <w:rsid w:val="005F3034"/>
    <w:rsid w:val="005F34F7"/>
    <w:rsid w:val="005F41AB"/>
    <w:rsid w:val="005F4949"/>
    <w:rsid w:val="005F5E9E"/>
    <w:rsid w:val="005F65A7"/>
    <w:rsid w:val="005F7437"/>
    <w:rsid w:val="005F7DED"/>
    <w:rsid w:val="0060040F"/>
    <w:rsid w:val="00600797"/>
    <w:rsid w:val="00601212"/>
    <w:rsid w:val="00601435"/>
    <w:rsid w:val="0060158F"/>
    <w:rsid w:val="00601AF8"/>
    <w:rsid w:val="00601BE1"/>
    <w:rsid w:val="00602379"/>
    <w:rsid w:val="00602439"/>
    <w:rsid w:val="00602B10"/>
    <w:rsid w:val="00603309"/>
    <w:rsid w:val="0060359F"/>
    <w:rsid w:val="006038B6"/>
    <w:rsid w:val="00603942"/>
    <w:rsid w:val="00603A51"/>
    <w:rsid w:val="00604771"/>
    <w:rsid w:val="00605A0B"/>
    <w:rsid w:val="0060610E"/>
    <w:rsid w:val="00606796"/>
    <w:rsid w:val="00606CAB"/>
    <w:rsid w:val="00607F6E"/>
    <w:rsid w:val="006103B7"/>
    <w:rsid w:val="00610600"/>
    <w:rsid w:val="00610984"/>
    <w:rsid w:val="00610A65"/>
    <w:rsid w:val="00610A84"/>
    <w:rsid w:val="00610B08"/>
    <w:rsid w:val="00611960"/>
    <w:rsid w:val="00612EA9"/>
    <w:rsid w:val="00613E67"/>
    <w:rsid w:val="00613FA6"/>
    <w:rsid w:val="00613FD5"/>
    <w:rsid w:val="00614047"/>
    <w:rsid w:val="006140F7"/>
    <w:rsid w:val="00615680"/>
    <w:rsid w:val="00616371"/>
    <w:rsid w:val="00616AFD"/>
    <w:rsid w:val="00617064"/>
    <w:rsid w:val="00617251"/>
    <w:rsid w:val="00620ED1"/>
    <w:rsid w:val="006211B0"/>
    <w:rsid w:val="00622403"/>
    <w:rsid w:val="00622B66"/>
    <w:rsid w:val="00622D8D"/>
    <w:rsid w:val="00622FFE"/>
    <w:rsid w:val="0062300B"/>
    <w:rsid w:val="00623062"/>
    <w:rsid w:val="006230B8"/>
    <w:rsid w:val="00623CA6"/>
    <w:rsid w:val="00623F3B"/>
    <w:rsid w:val="006243DC"/>
    <w:rsid w:val="00624739"/>
    <w:rsid w:val="00625533"/>
    <w:rsid w:val="00625862"/>
    <w:rsid w:val="00625B52"/>
    <w:rsid w:val="00626B4C"/>
    <w:rsid w:val="0062716A"/>
    <w:rsid w:val="00627C3F"/>
    <w:rsid w:val="00630200"/>
    <w:rsid w:val="006302B3"/>
    <w:rsid w:val="00630ACF"/>
    <w:rsid w:val="006310B1"/>
    <w:rsid w:val="0063152F"/>
    <w:rsid w:val="006317C3"/>
    <w:rsid w:val="006318F9"/>
    <w:rsid w:val="00631E14"/>
    <w:rsid w:val="0063275A"/>
    <w:rsid w:val="006328E1"/>
    <w:rsid w:val="006330A8"/>
    <w:rsid w:val="0063359D"/>
    <w:rsid w:val="006336D6"/>
    <w:rsid w:val="0063371C"/>
    <w:rsid w:val="006343A9"/>
    <w:rsid w:val="006343D7"/>
    <w:rsid w:val="00635C36"/>
    <w:rsid w:val="0063613B"/>
    <w:rsid w:val="006362F7"/>
    <w:rsid w:val="00636570"/>
    <w:rsid w:val="00637E29"/>
    <w:rsid w:val="00640300"/>
    <w:rsid w:val="00640C4A"/>
    <w:rsid w:val="00640F9A"/>
    <w:rsid w:val="00641CAC"/>
    <w:rsid w:val="0064398B"/>
    <w:rsid w:val="00644C7A"/>
    <w:rsid w:val="00644D78"/>
    <w:rsid w:val="006460C4"/>
    <w:rsid w:val="0064629F"/>
    <w:rsid w:val="00646505"/>
    <w:rsid w:val="00646B88"/>
    <w:rsid w:val="00646EDA"/>
    <w:rsid w:val="00646F9E"/>
    <w:rsid w:val="006470D4"/>
    <w:rsid w:val="00647610"/>
    <w:rsid w:val="00647636"/>
    <w:rsid w:val="00647F04"/>
    <w:rsid w:val="006501E3"/>
    <w:rsid w:val="006510A1"/>
    <w:rsid w:val="006511CA"/>
    <w:rsid w:val="006533EB"/>
    <w:rsid w:val="0065378F"/>
    <w:rsid w:val="006539F5"/>
    <w:rsid w:val="00653A79"/>
    <w:rsid w:val="00654B4D"/>
    <w:rsid w:val="0065537F"/>
    <w:rsid w:val="00655EE2"/>
    <w:rsid w:val="00657036"/>
    <w:rsid w:val="00657209"/>
    <w:rsid w:val="006603F8"/>
    <w:rsid w:val="006613DE"/>
    <w:rsid w:val="00662C14"/>
    <w:rsid w:val="006630AE"/>
    <w:rsid w:val="00663424"/>
    <w:rsid w:val="00663543"/>
    <w:rsid w:val="0066418A"/>
    <w:rsid w:val="006649DD"/>
    <w:rsid w:val="00664D0E"/>
    <w:rsid w:val="006654AB"/>
    <w:rsid w:val="00666251"/>
    <w:rsid w:val="006664CD"/>
    <w:rsid w:val="006666F7"/>
    <w:rsid w:val="006675ED"/>
    <w:rsid w:val="006679CF"/>
    <w:rsid w:val="00670B83"/>
    <w:rsid w:val="00670E20"/>
    <w:rsid w:val="006711CE"/>
    <w:rsid w:val="006715CB"/>
    <w:rsid w:val="00671C6E"/>
    <w:rsid w:val="00671D41"/>
    <w:rsid w:val="00671FE3"/>
    <w:rsid w:val="006724E0"/>
    <w:rsid w:val="006734E7"/>
    <w:rsid w:val="00673859"/>
    <w:rsid w:val="0067432C"/>
    <w:rsid w:val="0067495B"/>
    <w:rsid w:val="0067509B"/>
    <w:rsid w:val="00675AF9"/>
    <w:rsid w:val="00677314"/>
    <w:rsid w:val="006773BB"/>
    <w:rsid w:val="006774A2"/>
    <w:rsid w:val="006776F9"/>
    <w:rsid w:val="00680A5B"/>
    <w:rsid w:val="00681583"/>
    <w:rsid w:val="006825E0"/>
    <w:rsid w:val="0068266D"/>
    <w:rsid w:val="00682B62"/>
    <w:rsid w:val="006830AE"/>
    <w:rsid w:val="006836F3"/>
    <w:rsid w:val="00683AA1"/>
    <w:rsid w:val="006848E7"/>
    <w:rsid w:val="00684BE8"/>
    <w:rsid w:val="00685479"/>
    <w:rsid w:val="0068560F"/>
    <w:rsid w:val="0068582C"/>
    <w:rsid w:val="00685B73"/>
    <w:rsid w:val="00685D1F"/>
    <w:rsid w:val="006863FF"/>
    <w:rsid w:val="00686B97"/>
    <w:rsid w:val="006873B6"/>
    <w:rsid w:val="00687539"/>
    <w:rsid w:val="00687872"/>
    <w:rsid w:val="0068788E"/>
    <w:rsid w:val="0068789D"/>
    <w:rsid w:val="00687A01"/>
    <w:rsid w:val="00687DB4"/>
    <w:rsid w:val="00687F75"/>
    <w:rsid w:val="00690987"/>
    <w:rsid w:val="006909D3"/>
    <w:rsid w:val="00690DE6"/>
    <w:rsid w:val="00690DED"/>
    <w:rsid w:val="00691E87"/>
    <w:rsid w:val="0069251A"/>
    <w:rsid w:val="006942E3"/>
    <w:rsid w:val="00694932"/>
    <w:rsid w:val="00694FF3"/>
    <w:rsid w:val="00695396"/>
    <w:rsid w:val="006953F7"/>
    <w:rsid w:val="006968D5"/>
    <w:rsid w:val="00697157"/>
    <w:rsid w:val="0069748A"/>
    <w:rsid w:val="0069791F"/>
    <w:rsid w:val="006A0DE7"/>
    <w:rsid w:val="006A199C"/>
    <w:rsid w:val="006A20B8"/>
    <w:rsid w:val="006A293C"/>
    <w:rsid w:val="006A2AE0"/>
    <w:rsid w:val="006A3CD6"/>
    <w:rsid w:val="006A3E68"/>
    <w:rsid w:val="006A4961"/>
    <w:rsid w:val="006A6E37"/>
    <w:rsid w:val="006A7135"/>
    <w:rsid w:val="006B0DAD"/>
    <w:rsid w:val="006B0FFD"/>
    <w:rsid w:val="006B1B4C"/>
    <w:rsid w:val="006B246D"/>
    <w:rsid w:val="006B2E66"/>
    <w:rsid w:val="006B37E3"/>
    <w:rsid w:val="006B6216"/>
    <w:rsid w:val="006B6262"/>
    <w:rsid w:val="006B66C5"/>
    <w:rsid w:val="006B68B1"/>
    <w:rsid w:val="006B6B1F"/>
    <w:rsid w:val="006B7ACD"/>
    <w:rsid w:val="006C07C0"/>
    <w:rsid w:val="006C0BE6"/>
    <w:rsid w:val="006C0F84"/>
    <w:rsid w:val="006C0FEE"/>
    <w:rsid w:val="006C167C"/>
    <w:rsid w:val="006C1DE9"/>
    <w:rsid w:val="006C2222"/>
    <w:rsid w:val="006C2636"/>
    <w:rsid w:val="006C345F"/>
    <w:rsid w:val="006C57DD"/>
    <w:rsid w:val="006C5847"/>
    <w:rsid w:val="006C791A"/>
    <w:rsid w:val="006C7F03"/>
    <w:rsid w:val="006D039E"/>
    <w:rsid w:val="006D03DE"/>
    <w:rsid w:val="006D122E"/>
    <w:rsid w:val="006D139C"/>
    <w:rsid w:val="006D1587"/>
    <w:rsid w:val="006D1793"/>
    <w:rsid w:val="006D17CE"/>
    <w:rsid w:val="006D2B40"/>
    <w:rsid w:val="006D2EF1"/>
    <w:rsid w:val="006D3A50"/>
    <w:rsid w:val="006D4595"/>
    <w:rsid w:val="006D53CE"/>
    <w:rsid w:val="006D5B62"/>
    <w:rsid w:val="006D5D00"/>
    <w:rsid w:val="006D5D1A"/>
    <w:rsid w:val="006D623C"/>
    <w:rsid w:val="006D66C0"/>
    <w:rsid w:val="006D7E32"/>
    <w:rsid w:val="006D7F95"/>
    <w:rsid w:val="006E0702"/>
    <w:rsid w:val="006E0829"/>
    <w:rsid w:val="006E0A1E"/>
    <w:rsid w:val="006E1709"/>
    <w:rsid w:val="006E20FF"/>
    <w:rsid w:val="006E27DB"/>
    <w:rsid w:val="006E2B18"/>
    <w:rsid w:val="006E2FE1"/>
    <w:rsid w:val="006E39BF"/>
    <w:rsid w:val="006E4562"/>
    <w:rsid w:val="006E5027"/>
    <w:rsid w:val="006E6058"/>
    <w:rsid w:val="006E61B4"/>
    <w:rsid w:val="006E67C7"/>
    <w:rsid w:val="006E68D7"/>
    <w:rsid w:val="006E6E7A"/>
    <w:rsid w:val="006E7506"/>
    <w:rsid w:val="006E7B49"/>
    <w:rsid w:val="006F05CC"/>
    <w:rsid w:val="006F0A31"/>
    <w:rsid w:val="006F0C73"/>
    <w:rsid w:val="006F164F"/>
    <w:rsid w:val="006F2989"/>
    <w:rsid w:val="006F343C"/>
    <w:rsid w:val="006F377D"/>
    <w:rsid w:val="006F3D4A"/>
    <w:rsid w:val="006F3FA1"/>
    <w:rsid w:val="006F3FC1"/>
    <w:rsid w:val="006F4829"/>
    <w:rsid w:val="006F4D24"/>
    <w:rsid w:val="006F53B0"/>
    <w:rsid w:val="006F55D6"/>
    <w:rsid w:val="006F58DA"/>
    <w:rsid w:val="006F6EFC"/>
    <w:rsid w:val="006F73CA"/>
    <w:rsid w:val="006F78E5"/>
    <w:rsid w:val="006F7DFB"/>
    <w:rsid w:val="006F7F3A"/>
    <w:rsid w:val="00702214"/>
    <w:rsid w:val="00702842"/>
    <w:rsid w:val="007040CD"/>
    <w:rsid w:val="00704B7C"/>
    <w:rsid w:val="00705797"/>
    <w:rsid w:val="00705D7E"/>
    <w:rsid w:val="00705FFB"/>
    <w:rsid w:val="0070602D"/>
    <w:rsid w:val="007060B2"/>
    <w:rsid w:val="007065B4"/>
    <w:rsid w:val="00710C43"/>
    <w:rsid w:val="00711147"/>
    <w:rsid w:val="00711219"/>
    <w:rsid w:val="0071146D"/>
    <w:rsid w:val="0071190F"/>
    <w:rsid w:val="00711DB0"/>
    <w:rsid w:val="00711F0D"/>
    <w:rsid w:val="007128C4"/>
    <w:rsid w:val="007129F9"/>
    <w:rsid w:val="00713776"/>
    <w:rsid w:val="007137A5"/>
    <w:rsid w:val="007142AD"/>
    <w:rsid w:val="00714A19"/>
    <w:rsid w:val="00714D3B"/>
    <w:rsid w:val="0071598C"/>
    <w:rsid w:val="00715E63"/>
    <w:rsid w:val="00717053"/>
    <w:rsid w:val="00717C4E"/>
    <w:rsid w:val="0072025C"/>
    <w:rsid w:val="0072031B"/>
    <w:rsid w:val="0072124B"/>
    <w:rsid w:val="0072125D"/>
    <w:rsid w:val="00722118"/>
    <w:rsid w:val="0072217D"/>
    <w:rsid w:val="00722D0E"/>
    <w:rsid w:val="00722F40"/>
    <w:rsid w:val="007234BF"/>
    <w:rsid w:val="00723AE6"/>
    <w:rsid w:val="007245E6"/>
    <w:rsid w:val="00724908"/>
    <w:rsid w:val="00724A61"/>
    <w:rsid w:val="007257B9"/>
    <w:rsid w:val="0072634A"/>
    <w:rsid w:val="007264A4"/>
    <w:rsid w:val="00726F5B"/>
    <w:rsid w:val="007279CA"/>
    <w:rsid w:val="00727CB7"/>
    <w:rsid w:val="007312BD"/>
    <w:rsid w:val="007313F9"/>
    <w:rsid w:val="00731A8E"/>
    <w:rsid w:val="007329DE"/>
    <w:rsid w:val="007334FF"/>
    <w:rsid w:val="0073390C"/>
    <w:rsid w:val="00734153"/>
    <w:rsid w:val="0073461C"/>
    <w:rsid w:val="00735DD7"/>
    <w:rsid w:val="00737034"/>
    <w:rsid w:val="0073715D"/>
    <w:rsid w:val="007373FB"/>
    <w:rsid w:val="007376A3"/>
    <w:rsid w:val="0074027A"/>
    <w:rsid w:val="0074071B"/>
    <w:rsid w:val="00740ED2"/>
    <w:rsid w:val="007417E2"/>
    <w:rsid w:val="00741E2D"/>
    <w:rsid w:val="00741EFE"/>
    <w:rsid w:val="00741F04"/>
    <w:rsid w:val="00741FC8"/>
    <w:rsid w:val="007424A9"/>
    <w:rsid w:val="00742514"/>
    <w:rsid w:val="00742D8D"/>
    <w:rsid w:val="00742EDA"/>
    <w:rsid w:val="0074317B"/>
    <w:rsid w:val="007433D2"/>
    <w:rsid w:val="00743D3B"/>
    <w:rsid w:val="00744AC4"/>
    <w:rsid w:val="007450EA"/>
    <w:rsid w:val="00746014"/>
    <w:rsid w:val="0074633C"/>
    <w:rsid w:val="0074660C"/>
    <w:rsid w:val="00746999"/>
    <w:rsid w:val="00746D3D"/>
    <w:rsid w:val="00750827"/>
    <w:rsid w:val="00751858"/>
    <w:rsid w:val="00751EF9"/>
    <w:rsid w:val="00752B1D"/>
    <w:rsid w:val="00753D9D"/>
    <w:rsid w:val="00754F05"/>
    <w:rsid w:val="00755765"/>
    <w:rsid w:val="00755D3F"/>
    <w:rsid w:val="0075666A"/>
    <w:rsid w:val="007566AE"/>
    <w:rsid w:val="0075695E"/>
    <w:rsid w:val="0075732E"/>
    <w:rsid w:val="00757535"/>
    <w:rsid w:val="00757565"/>
    <w:rsid w:val="00757D2D"/>
    <w:rsid w:val="007601AB"/>
    <w:rsid w:val="00760483"/>
    <w:rsid w:val="00760A43"/>
    <w:rsid w:val="00761510"/>
    <w:rsid w:val="00761A95"/>
    <w:rsid w:val="00761BE9"/>
    <w:rsid w:val="007635F1"/>
    <w:rsid w:val="0076378A"/>
    <w:rsid w:val="00763D29"/>
    <w:rsid w:val="00764726"/>
    <w:rsid w:val="00764818"/>
    <w:rsid w:val="00764F89"/>
    <w:rsid w:val="007651E8"/>
    <w:rsid w:val="007653D7"/>
    <w:rsid w:val="007654F4"/>
    <w:rsid w:val="00765534"/>
    <w:rsid w:val="0076553B"/>
    <w:rsid w:val="00765DB2"/>
    <w:rsid w:val="00767970"/>
    <w:rsid w:val="00767D0C"/>
    <w:rsid w:val="00767E7B"/>
    <w:rsid w:val="00770126"/>
    <w:rsid w:val="00770147"/>
    <w:rsid w:val="00770255"/>
    <w:rsid w:val="007713D0"/>
    <w:rsid w:val="00771779"/>
    <w:rsid w:val="0077248C"/>
    <w:rsid w:val="00773C21"/>
    <w:rsid w:val="00773CD3"/>
    <w:rsid w:val="00773F23"/>
    <w:rsid w:val="00776264"/>
    <w:rsid w:val="007768CD"/>
    <w:rsid w:val="00780EA9"/>
    <w:rsid w:val="007812DB"/>
    <w:rsid w:val="00781E88"/>
    <w:rsid w:val="00783247"/>
    <w:rsid w:val="00783474"/>
    <w:rsid w:val="00784919"/>
    <w:rsid w:val="00784972"/>
    <w:rsid w:val="00784C05"/>
    <w:rsid w:val="00785AB3"/>
    <w:rsid w:val="0078670D"/>
    <w:rsid w:val="00787B85"/>
    <w:rsid w:val="00790432"/>
    <w:rsid w:val="007909E8"/>
    <w:rsid w:val="00791C44"/>
    <w:rsid w:val="007928F1"/>
    <w:rsid w:val="007929F2"/>
    <w:rsid w:val="00792D78"/>
    <w:rsid w:val="00792DAA"/>
    <w:rsid w:val="00793226"/>
    <w:rsid w:val="00793710"/>
    <w:rsid w:val="00793B53"/>
    <w:rsid w:val="00793EA3"/>
    <w:rsid w:val="0079488B"/>
    <w:rsid w:val="00794B21"/>
    <w:rsid w:val="0079601D"/>
    <w:rsid w:val="007967B4"/>
    <w:rsid w:val="00796923"/>
    <w:rsid w:val="007970B5"/>
    <w:rsid w:val="00797CA6"/>
    <w:rsid w:val="00797DF6"/>
    <w:rsid w:val="00797E69"/>
    <w:rsid w:val="00797F8E"/>
    <w:rsid w:val="007A066B"/>
    <w:rsid w:val="007A0B85"/>
    <w:rsid w:val="007A2053"/>
    <w:rsid w:val="007A2077"/>
    <w:rsid w:val="007A22B9"/>
    <w:rsid w:val="007A242D"/>
    <w:rsid w:val="007A2A37"/>
    <w:rsid w:val="007A2A7A"/>
    <w:rsid w:val="007A500F"/>
    <w:rsid w:val="007A525D"/>
    <w:rsid w:val="007A529D"/>
    <w:rsid w:val="007A5C2C"/>
    <w:rsid w:val="007A5E81"/>
    <w:rsid w:val="007A6D2D"/>
    <w:rsid w:val="007A6D31"/>
    <w:rsid w:val="007A7C1E"/>
    <w:rsid w:val="007B0319"/>
    <w:rsid w:val="007B0A8D"/>
    <w:rsid w:val="007B1B2D"/>
    <w:rsid w:val="007B1E4A"/>
    <w:rsid w:val="007B2311"/>
    <w:rsid w:val="007B25FE"/>
    <w:rsid w:val="007B28F4"/>
    <w:rsid w:val="007B2938"/>
    <w:rsid w:val="007B32DA"/>
    <w:rsid w:val="007B37C6"/>
    <w:rsid w:val="007B41C3"/>
    <w:rsid w:val="007B4601"/>
    <w:rsid w:val="007B478A"/>
    <w:rsid w:val="007B4ECA"/>
    <w:rsid w:val="007B4FD2"/>
    <w:rsid w:val="007B5A00"/>
    <w:rsid w:val="007B61E4"/>
    <w:rsid w:val="007B68F7"/>
    <w:rsid w:val="007B6B72"/>
    <w:rsid w:val="007B7D9D"/>
    <w:rsid w:val="007C078D"/>
    <w:rsid w:val="007C08EA"/>
    <w:rsid w:val="007C0CBB"/>
    <w:rsid w:val="007C25E3"/>
    <w:rsid w:val="007C276F"/>
    <w:rsid w:val="007C2D63"/>
    <w:rsid w:val="007C2E48"/>
    <w:rsid w:val="007C3B68"/>
    <w:rsid w:val="007C469A"/>
    <w:rsid w:val="007C48FC"/>
    <w:rsid w:val="007C503C"/>
    <w:rsid w:val="007C5277"/>
    <w:rsid w:val="007C5370"/>
    <w:rsid w:val="007C56E9"/>
    <w:rsid w:val="007C5A0A"/>
    <w:rsid w:val="007C5BC5"/>
    <w:rsid w:val="007C5DF6"/>
    <w:rsid w:val="007C5F18"/>
    <w:rsid w:val="007D02CF"/>
    <w:rsid w:val="007D0625"/>
    <w:rsid w:val="007D1F0B"/>
    <w:rsid w:val="007D20B3"/>
    <w:rsid w:val="007D242A"/>
    <w:rsid w:val="007D2589"/>
    <w:rsid w:val="007D271B"/>
    <w:rsid w:val="007D2753"/>
    <w:rsid w:val="007D2862"/>
    <w:rsid w:val="007D35AD"/>
    <w:rsid w:val="007D37C6"/>
    <w:rsid w:val="007D4A37"/>
    <w:rsid w:val="007D4C73"/>
    <w:rsid w:val="007D54F2"/>
    <w:rsid w:val="007D5592"/>
    <w:rsid w:val="007D5814"/>
    <w:rsid w:val="007D6A73"/>
    <w:rsid w:val="007D761A"/>
    <w:rsid w:val="007E0799"/>
    <w:rsid w:val="007E0B03"/>
    <w:rsid w:val="007E0E65"/>
    <w:rsid w:val="007E0E85"/>
    <w:rsid w:val="007E13F2"/>
    <w:rsid w:val="007E14C6"/>
    <w:rsid w:val="007E2D6E"/>
    <w:rsid w:val="007E3666"/>
    <w:rsid w:val="007E381C"/>
    <w:rsid w:val="007E3C7D"/>
    <w:rsid w:val="007E4109"/>
    <w:rsid w:val="007E49FA"/>
    <w:rsid w:val="007E5E62"/>
    <w:rsid w:val="007E6425"/>
    <w:rsid w:val="007E6883"/>
    <w:rsid w:val="007E68B0"/>
    <w:rsid w:val="007E69C2"/>
    <w:rsid w:val="007E720A"/>
    <w:rsid w:val="007E72E1"/>
    <w:rsid w:val="007E7800"/>
    <w:rsid w:val="007F1688"/>
    <w:rsid w:val="007F22BA"/>
    <w:rsid w:val="007F244E"/>
    <w:rsid w:val="007F2ED7"/>
    <w:rsid w:val="007F3B73"/>
    <w:rsid w:val="007F3E59"/>
    <w:rsid w:val="007F45AC"/>
    <w:rsid w:val="007F51E7"/>
    <w:rsid w:val="007F5AA7"/>
    <w:rsid w:val="007F61E3"/>
    <w:rsid w:val="007F70B9"/>
    <w:rsid w:val="007F722E"/>
    <w:rsid w:val="007F7480"/>
    <w:rsid w:val="007F76AB"/>
    <w:rsid w:val="007F7796"/>
    <w:rsid w:val="008018DE"/>
    <w:rsid w:val="0080197A"/>
    <w:rsid w:val="00802288"/>
    <w:rsid w:val="008028C3"/>
    <w:rsid w:val="00803165"/>
    <w:rsid w:val="008032C4"/>
    <w:rsid w:val="00803432"/>
    <w:rsid w:val="00804305"/>
    <w:rsid w:val="008044A7"/>
    <w:rsid w:val="008048F9"/>
    <w:rsid w:val="00805FCB"/>
    <w:rsid w:val="0080783F"/>
    <w:rsid w:val="008079BC"/>
    <w:rsid w:val="00810722"/>
    <w:rsid w:val="00811173"/>
    <w:rsid w:val="00811C9A"/>
    <w:rsid w:val="00812250"/>
    <w:rsid w:val="00812407"/>
    <w:rsid w:val="008126A9"/>
    <w:rsid w:val="00812CE6"/>
    <w:rsid w:val="008134E3"/>
    <w:rsid w:val="00813502"/>
    <w:rsid w:val="008137C0"/>
    <w:rsid w:val="008137CD"/>
    <w:rsid w:val="0081389F"/>
    <w:rsid w:val="008144AC"/>
    <w:rsid w:val="00814C4C"/>
    <w:rsid w:val="00815DCA"/>
    <w:rsid w:val="00816070"/>
    <w:rsid w:val="0081680D"/>
    <w:rsid w:val="008173AF"/>
    <w:rsid w:val="00817571"/>
    <w:rsid w:val="00817B7C"/>
    <w:rsid w:val="0082031B"/>
    <w:rsid w:val="00821489"/>
    <w:rsid w:val="00821551"/>
    <w:rsid w:val="00821A2C"/>
    <w:rsid w:val="0082213B"/>
    <w:rsid w:val="00822812"/>
    <w:rsid w:val="008229F3"/>
    <w:rsid w:val="00822CE6"/>
    <w:rsid w:val="0082309E"/>
    <w:rsid w:val="0082332A"/>
    <w:rsid w:val="00824744"/>
    <w:rsid w:val="0082500A"/>
    <w:rsid w:val="00825387"/>
    <w:rsid w:val="00825429"/>
    <w:rsid w:val="00825B5B"/>
    <w:rsid w:val="00825B9C"/>
    <w:rsid w:val="008260FE"/>
    <w:rsid w:val="008261D0"/>
    <w:rsid w:val="0082698D"/>
    <w:rsid w:val="008278FE"/>
    <w:rsid w:val="008302BC"/>
    <w:rsid w:val="0083054E"/>
    <w:rsid w:val="00831B68"/>
    <w:rsid w:val="00831DCF"/>
    <w:rsid w:val="0083204F"/>
    <w:rsid w:val="008332C7"/>
    <w:rsid w:val="0083349B"/>
    <w:rsid w:val="0083450F"/>
    <w:rsid w:val="00834541"/>
    <w:rsid w:val="00834A8E"/>
    <w:rsid w:val="00835024"/>
    <w:rsid w:val="00835514"/>
    <w:rsid w:val="008361CE"/>
    <w:rsid w:val="00836BDC"/>
    <w:rsid w:val="00836C42"/>
    <w:rsid w:val="00836C88"/>
    <w:rsid w:val="008410A6"/>
    <w:rsid w:val="008428E9"/>
    <w:rsid w:val="00842C2F"/>
    <w:rsid w:val="00843464"/>
    <w:rsid w:val="00843BCD"/>
    <w:rsid w:val="008446C0"/>
    <w:rsid w:val="008461CA"/>
    <w:rsid w:val="00846AE4"/>
    <w:rsid w:val="00847D78"/>
    <w:rsid w:val="0085046A"/>
    <w:rsid w:val="00851467"/>
    <w:rsid w:val="00852164"/>
    <w:rsid w:val="008539C0"/>
    <w:rsid w:val="00853F9F"/>
    <w:rsid w:val="00854AA7"/>
    <w:rsid w:val="00855105"/>
    <w:rsid w:val="008552EB"/>
    <w:rsid w:val="008555FA"/>
    <w:rsid w:val="00855DF0"/>
    <w:rsid w:val="00856B31"/>
    <w:rsid w:val="00856CB1"/>
    <w:rsid w:val="00860900"/>
    <w:rsid w:val="008611B0"/>
    <w:rsid w:val="0086144B"/>
    <w:rsid w:val="00861FC7"/>
    <w:rsid w:val="008620E3"/>
    <w:rsid w:val="008626A8"/>
    <w:rsid w:val="0086289C"/>
    <w:rsid w:val="0086321D"/>
    <w:rsid w:val="008633A8"/>
    <w:rsid w:val="00863534"/>
    <w:rsid w:val="00863FCE"/>
    <w:rsid w:val="008653C2"/>
    <w:rsid w:val="00865431"/>
    <w:rsid w:val="008659F9"/>
    <w:rsid w:val="00866445"/>
    <w:rsid w:val="00867CC0"/>
    <w:rsid w:val="00867F1C"/>
    <w:rsid w:val="008705D8"/>
    <w:rsid w:val="00871CF3"/>
    <w:rsid w:val="00872730"/>
    <w:rsid w:val="00872C09"/>
    <w:rsid w:val="00873345"/>
    <w:rsid w:val="00873F68"/>
    <w:rsid w:val="00874123"/>
    <w:rsid w:val="00874477"/>
    <w:rsid w:val="0087467A"/>
    <w:rsid w:val="0087523D"/>
    <w:rsid w:val="00875CD1"/>
    <w:rsid w:val="00876CF8"/>
    <w:rsid w:val="008777A9"/>
    <w:rsid w:val="00877A79"/>
    <w:rsid w:val="00877F0E"/>
    <w:rsid w:val="00880BB6"/>
    <w:rsid w:val="00881DFF"/>
    <w:rsid w:val="00881FCA"/>
    <w:rsid w:val="008834D1"/>
    <w:rsid w:val="008835AE"/>
    <w:rsid w:val="008836D0"/>
    <w:rsid w:val="00883EE9"/>
    <w:rsid w:val="00884A40"/>
    <w:rsid w:val="00884AE5"/>
    <w:rsid w:val="00884AE9"/>
    <w:rsid w:val="00884E9A"/>
    <w:rsid w:val="0088556E"/>
    <w:rsid w:val="008874F6"/>
    <w:rsid w:val="0088782A"/>
    <w:rsid w:val="00887A4C"/>
    <w:rsid w:val="00887B32"/>
    <w:rsid w:val="00887DFE"/>
    <w:rsid w:val="008906FF"/>
    <w:rsid w:val="0089089D"/>
    <w:rsid w:val="00890D76"/>
    <w:rsid w:val="00890D94"/>
    <w:rsid w:val="00890FA1"/>
    <w:rsid w:val="00891335"/>
    <w:rsid w:val="00892649"/>
    <w:rsid w:val="00893112"/>
    <w:rsid w:val="0089334E"/>
    <w:rsid w:val="0089342E"/>
    <w:rsid w:val="0089372F"/>
    <w:rsid w:val="00893803"/>
    <w:rsid w:val="00894B71"/>
    <w:rsid w:val="00895C04"/>
    <w:rsid w:val="008A0493"/>
    <w:rsid w:val="008A156C"/>
    <w:rsid w:val="008A1933"/>
    <w:rsid w:val="008A2438"/>
    <w:rsid w:val="008A2B30"/>
    <w:rsid w:val="008A2ED9"/>
    <w:rsid w:val="008A32EF"/>
    <w:rsid w:val="008A335D"/>
    <w:rsid w:val="008A3927"/>
    <w:rsid w:val="008A3C00"/>
    <w:rsid w:val="008A556A"/>
    <w:rsid w:val="008A578D"/>
    <w:rsid w:val="008A5CB9"/>
    <w:rsid w:val="008A6021"/>
    <w:rsid w:val="008A6367"/>
    <w:rsid w:val="008A64C7"/>
    <w:rsid w:val="008A64CE"/>
    <w:rsid w:val="008A75F8"/>
    <w:rsid w:val="008B0340"/>
    <w:rsid w:val="008B1016"/>
    <w:rsid w:val="008B149A"/>
    <w:rsid w:val="008B1ABB"/>
    <w:rsid w:val="008B1E9C"/>
    <w:rsid w:val="008B1F69"/>
    <w:rsid w:val="008B231D"/>
    <w:rsid w:val="008B26BC"/>
    <w:rsid w:val="008B29AF"/>
    <w:rsid w:val="008B38CD"/>
    <w:rsid w:val="008B4BEE"/>
    <w:rsid w:val="008B4D46"/>
    <w:rsid w:val="008B56E6"/>
    <w:rsid w:val="008B5C03"/>
    <w:rsid w:val="008B6979"/>
    <w:rsid w:val="008B77E8"/>
    <w:rsid w:val="008C07FF"/>
    <w:rsid w:val="008C1063"/>
    <w:rsid w:val="008C1628"/>
    <w:rsid w:val="008C1CF2"/>
    <w:rsid w:val="008C398C"/>
    <w:rsid w:val="008C581D"/>
    <w:rsid w:val="008C5E09"/>
    <w:rsid w:val="008C5E5D"/>
    <w:rsid w:val="008C7223"/>
    <w:rsid w:val="008C75DC"/>
    <w:rsid w:val="008C782C"/>
    <w:rsid w:val="008D1C42"/>
    <w:rsid w:val="008D35FC"/>
    <w:rsid w:val="008D3B6D"/>
    <w:rsid w:val="008D3C8B"/>
    <w:rsid w:val="008D3DCE"/>
    <w:rsid w:val="008D4845"/>
    <w:rsid w:val="008D4D07"/>
    <w:rsid w:val="008D6134"/>
    <w:rsid w:val="008D62AE"/>
    <w:rsid w:val="008D6A0E"/>
    <w:rsid w:val="008D706C"/>
    <w:rsid w:val="008D730D"/>
    <w:rsid w:val="008D77C3"/>
    <w:rsid w:val="008D7883"/>
    <w:rsid w:val="008E05AB"/>
    <w:rsid w:val="008E21F8"/>
    <w:rsid w:val="008E28A4"/>
    <w:rsid w:val="008E2C87"/>
    <w:rsid w:val="008E3144"/>
    <w:rsid w:val="008E32DA"/>
    <w:rsid w:val="008E3379"/>
    <w:rsid w:val="008E3987"/>
    <w:rsid w:val="008E4AC4"/>
    <w:rsid w:val="008E505E"/>
    <w:rsid w:val="008E5FAC"/>
    <w:rsid w:val="008E6313"/>
    <w:rsid w:val="008E6C63"/>
    <w:rsid w:val="008F068B"/>
    <w:rsid w:val="008F149B"/>
    <w:rsid w:val="008F1722"/>
    <w:rsid w:val="008F2882"/>
    <w:rsid w:val="008F34D9"/>
    <w:rsid w:val="008F3A9C"/>
    <w:rsid w:val="008F3AF3"/>
    <w:rsid w:val="008F4A76"/>
    <w:rsid w:val="008F5D52"/>
    <w:rsid w:val="008F7C86"/>
    <w:rsid w:val="009000B2"/>
    <w:rsid w:val="009005A7"/>
    <w:rsid w:val="00901FA0"/>
    <w:rsid w:val="009023A2"/>
    <w:rsid w:val="00902585"/>
    <w:rsid w:val="00902655"/>
    <w:rsid w:val="0090374F"/>
    <w:rsid w:val="00905218"/>
    <w:rsid w:val="0090568D"/>
    <w:rsid w:val="00905C16"/>
    <w:rsid w:val="00905DA5"/>
    <w:rsid w:val="0090643F"/>
    <w:rsid w:val="00906728"/>
    <w:rsid w:val="00906EC0"/>
    <w:rsid w:val="00906EC2"/>
    <w:rsid w:val="0090704C"/>
    <w:rsid w:val="009074DB"/>
    <w:rsid w:val="009077DF"/>
    <w:rsid w:val="00907FB7"/>
    <w:rsid w:val="0091028F"/>
    <w:rsid w:val="0091064C"/>
    <w:rsid w:val="0091068D"/>
    <w:rsid w:val="00910AD2"/>
    <w:rsid w:val="00911740"/>
    <w:rsid w:val="00911C37"/>
    <w:rsid w:val="0091273E"/>
    <w:rsid w:val="0091368C"/>
    <w:rsid w:val="0091381B"/>
    <w:rsid w:val="00914CFD"/>
    <w:rsid w:val="00914DB1"/>
    <w:rsid w:val="00915ADD"/>
    <w:rsid w:val="009162C5"/>
    <w:rsid w:val="00916543"/>
    <w:rsid w:val="00916D86"/>
    <w:rsid w:val="009170B8"/>
    <w:rsid w:val="009176F8"/>
    <w:rsid w:val="00917E7A"/>
    <w:rsid w:val="00917EA8"/>
    <w:rsid w:val="00920D0B"/>
    <w:rsid w:val="00921759"/>
    <w:rsid w:val="009217EE"/>
    <w:rsid w:val="009227B6"/>
    <w:rsid w:val="009230DB"/>
    <w:rsid w:val="009244A7"/>
    <w:rsid w:val="009269E8"/>
    <w:rsid w:val="0092775E"/>
    <w:rsid w:val="00927BE8"/>
    <w:rsid w:val="00930910"/>
    <w:rsid w:val="0093181F"/>
    <w:rsid w:val="00931E42"/>
    <w:rsid w:val="0093329D"/>
    <w:rsid w:val="009332CD"/>
    <w:rsid w:val="009333C1"/>
    <w:rsid w:val="00934025"/>
    <w:rsid w:val="0093455F"/>
    <w:rsid w:val="009345E3"/>
    <w:rsid w:val="00934B3E"/>
    <w:rsid w:val="009350B1"/>
    <w:rsid w:val="0093596A"/>
    <w:rsid w:val="009363C3"/>
    <w:rsid w:val="00940455"/>
    <w:rsid w:val="00940644"/>
    <w:rsid w:val="009413AE"/>
    <w:rsid w:val="009418D2"/>
    <w:rsid w:val="00941BC7"/>
    <w:rsid w:val="00942222"/>
    <w:rsid w:val="00942CBC"/>
    <w:rsid w:val="00943216"/>
    <w:rsid w:val="00943315"/>
    <w:rsid w:val="009439EF"/>
    <w:rsid w:val="00943A5B"/>
    <w:rsid w:val="00943DF2"/>
    <w:rsid w:val="00944478"/>
    <w:rsid w:val="009448DC"/>
    <w:rsid w:val="009454C5"/>
    <w:rsid w:val="009467E9"/>
    <w:rsid w:val="00946CC8"/>
    <w:rsid w:val="00947834"/>
    <w:rsid w:val="00947991"/>
    <w:rsid w:val="00950422"/>
    <w:rsid w:val="00950D7D"/>
    <w:rsid w:val="0095136F"/>
    <w:rsid w:val="00952331"/>
    <w:rsid w:val="00952628"/>
    <w:rsid w:val="009526E9"/>
    <w:rsid w:val="00952C7F"/>
    <w:rsid w:val="009534B6"/>
    <w:rsid w:val="00953630"/>
    <w:rsid w:val="0095377F"/>
    <w:rsid w:val="00953F16"/>
    <w:rsid w:val="00954729"/>
    <w:rsid w:val="00955753"/>
    <w:rsid w:val="00955CF3"/>
    <w:rsid w:val="00955D4D"/>
    <w:rsid w:val="00955D89"/>
    <w:rsid w:val="0095633F"/>
    <w:rsid w:val="0095654F"/>
    <w:rsid w:val="009567FD"/>
    <w:rsid w:val="00956CA2"/>
    <w:rsid w:val="00956E73"/>
    <w:rsid w:val="00956F4B"/>
    <w:rsid w:val="00957822"/>
    <w:rsid w:val="00957DE7"/>
    <w:rsid w:val="00960BDA"/>
    <w:rsid w:val="00960DCD"/>
    <w:rsid w:val="00961128"/>
    <w:rsid w:val="00961CDE"/>
    <w:rsid w:val="0096244D"/>
    <w:rsid w:val="009633D8"/>
    <w:rsid w:val="009635B7"/>
    <w:rsid w:val="00963AAB"/>
    <w:rsid w:val="00964D08"/>
    <w:rsid w:val="00965547"/>
    <w:rsid w:val="00965B27"/>
    <w:rsid w:val="00965BDA"/>
    <w:rsid w:val="00965D1C"/>
    <w:rsid w:val="0096682A"/>
    <w:rsid w:val="0096762E"/>
    <w:rsid w:val="009720B1"/>
    <w:rsid w:val="00972B25"/>
    <w:rsid w:val="0097370B"/>
    <w:rsid w:val="009743AA"/>
    <w:rsid w:val="0097588E"/>
    <w:rsid w:val="0097597D"/>
    <w:rsid w:val="0097598F"/>
    <w:rsid w:val="00976A4D"/>
    <w:rsid w:val="00976F2A"/>
    <w:rsid w:val="0097712A"/>
    <w:rsid w:val="00977526"/>
    <w:rsid w:val="00980595"/>
    <w:rsid w:val="00980BE4"/>
    <w:rsid w:val="00980C4F"/>
    <w:rsid w:val="00980D02"/>
    <w:rsid w:val="009811B9"/>
    <w:rsid w:val="00981201"/>
    <w:rsid w:val="00981682"/>
    <w:rsid w:val="00981E49"/>
    <w:rsid w:val="00982600"/>
    <w:rsid w:val="0098301A"/>
    <w:rsid w:val="009830FA"/>
    <w:rsid w:val="009839F9"/>
    <w:rsid w:val="00983DFF"/>
    <w:rsid w:val="009844F2"/>
    <w:rsid w:val="00984D5B"/>
    <w:rsid w:val="00985838"/>
    <w:rsid w:val="00986A71"/>
    <w:rsid w:val="00986B5F"/>
    <w:rsid w:val="00987060"/>
    <w:rsid w:val="009873EB"/>
    <w:rsid w:val="00987A34"/>
    <w:rsid w:val="00987AA1"/>
    <w:rsid w:val="00987BB1"/>
    <w:rsid w:val="009902C0"/>
    <w:rsid w:val="00990413"/>
    <w:rsid w:val="00990497"/>
    <w:rsid w:val="00990557"/>
    <w:rsid w:val="00990A39"/>
    <w:rsid w:val="00991BC7"/>
    <w:rsid w:val="00991F47"/>
    <w:rsid w:val="00992212"/>
    <w:rsid w:val="00992C8A"/>
    <w:rsid w:val="009931BE"/>
    <w:rsid w:val="00993514"/>
    <w:rsid w:val="009938C6"/>
    <w:rsid w:val="00993A72"/>
    <w:rsid w:val="00993FBD"/>
    <w:rsid w:val="00994124"/>
    <w:rsid w:val="00994A1E"/>
    <w:rsid w:val="00994C7A"/>
    <w:rsid w:val="00994F94"/>
    <w:rsid w:val="0099629F"/>
    <w:rsid w:val="0099656A"/>
    <w:rsid w:val="00996727"/>
    <w:rsid w:val="00997C0C"/>
    <w:rsid w:val="009A01B9"/>
    <w:rsid w:val="009A0212"/>
    <w:rsid w:val="009A0401"/>
    <w:rsid w:val="009A0944"/>
    <w:rsid w:val="009A0D90"/>
    <w:rsid w:val="009A13D8"/>
    <w:rsid w:val="009A15C3"/>
    <w:rsid w:val="009A1803"/>
    <w:rsid w:val="009A18B8"/>
    <w:rsid w:val="009A1EC1"/>
    <w:rsid w:val="009A2F5B"/>
    <w:rsid w:val="009A3D14"/>
    <w:rsid w:val="009A3E9F"/>
    <w:rsid w:val="009A42F3"/>
    <w:rsid w:val="009A4AC3"/>
    <w:rsid w:val="009A5748"/>
    <w:rsid w:val="009A58F3"/>
    <w:rsid w:val="009A6EAC"/>
    <w:rsid w:val="009A6FD3"/>
    <w:rsid w:val="009A74EB"/>
    <w:rsid w:val="009B011C"/>
    <w:rsid w:val="009B0165"/>
    <w:rsid w:val="009B0216"/>
    <w:rsid w:val="009B02EB"/>
    <w:rsid w:val="009B0E34"/>
    <w:rsid w:val="009B102B"/>
    <w:rsid w:val="009B1331"/>
    <w:rsid w:val="009B1523"/>
    <w:rsid w:val="009B157C"/>
    <w:rsid w:val="009B2642"/>
    <w:rsid w:val="009B2677"/>
    <w:rsid w:val="009B2C54"/>
    <w:rsid w:val="009B36D1"/>
    <w:rsid w:val="009B3D0F"/>
    <w:rsid w:val="009B47F5"/>
    <w:rsid w:val="009B4E98"/>
    <w:rsid w:val="009B598B"/>
    <w:rsid w:val="009B67F3"/>
    <w:rsid w:val="009C0621"/>
    <w:rsid w:val="009C1805"/>
    <w:rsid w:val="009C1D22"/>
    <w:rsid w:val="009C2084"/>
    <w:rsid w:val="009C25AF"/>
    <w:rsid w:val="009C2BC8"/>
    <w:rsid w:val="009C3740"/>
    <w:rsid w:val="009C3CCC"/>
    <w:rsid w:val="009C3FE5"/>
    <w:rsid w:val="009C4165"/>
    <w:rsid w:val="009C4B8B"/>
    <w:rsid w:val="009C4D83"/>
    <w:rsid w:val="009C52C3"/>
    <w:rsid w:val="009C56BA"/>
    <w:rsid w:val="009C5767"/>
    <w:rsid w:val="009C5B69"/>
    <w:rsid w:val="009C6232"/>
    <w:rsid w:val="009C632C"/>
    <w:rsid w:val="009C754D"/>
    <w:rsid w:val="009C7963"/>
    <w:rsid w:val="009C7FB7"/>
    <w:rsid w:val="009D0365"/>
    <w:rsid w:val="009D05CD"/>
    <w:rsid w:val="009D0A75"/>
    <w:rsid w:val="009D10F1"/>
    <w:rsid w:val="009D1856"/>
    <w:rsid w:val="009D27C9"/>
    <w:rsid w:val="009D38E3"/>
    <w:rsid w:val="009D4472"/>
    <w:rsid w:val="009D4F84"/>
    <w:rsid w:val="009D5DFE"/>
    <w:rsid w:val="009D5E48"/>
    <w:rsid w:val="009D6918"/>
    <w:rsid w:val="009D6CCE"/>
    <w:rsid w:val="009D6D24"/>
    <w:rsid w:val="009D6DCC"/>
    <w:rsid w:val="009D7477"/>
    <w:rsid w:val="009E04CA"/>
    <w:rsid w:val="009E117A"/>
    <w:rsid w:val="009E1554"/>
    <w:rsid w:val="009E1750"/>
    <w:rsid w:val="009E1A81"/>
    <w:rsid w:val="009E1CD7"/>
    <w:rsid w:val="009E2E54"/>
    <w:rsid w:val="009E3590"/>
    <w:rsid w:val="009E3F05"/>
    <w:rsid w:val="009E41BA"/>
    <w:rsid w:val="009E4417"/>
    <w:rsid w:val="009E471E"/>
    <w:rsid w:val="009E5E03"/>
    <w:rsid w:val="009E6404"/>
    <w:rsid w:val="009E7740"/>
    <w:rsid w:val="009E7A95"/>
    <w:rsid w:val="009F024A"/>
    <w:rsid w:val="009F1D59"/>
    <w:rsid w:val="009F202B"/>
    <w:rsid w:val="009F3026"/>
    <w:rsid w:val="009F3440"/>
    <w:rsid w:val="009F34FF"/>
    <w:rsid w:val="009F53EE"/>
    <w:rsid w:val="009F543C"/>
    <w:rsid w:val="009F5DD6"/>
    <w:rsid w:val="009F66E2"/>
    <w:rsid w:val="009F703C"/>
    <w:rsid w:val="009F7AB6"/>
    <w:rsid w:val="009F7B3B"/>
    <w:rsid w:val="009F7D45"/>
    <w:rsid w:val="00A006E2"/>
    <w:rsid w:val="00A0120C"/>
    <w:rsid w:val="00A017E0"/>
    <w:rsid w:val="00A0182C"/>
    <w:rsid w:val="00A02043"/>
    <w:rsid w:val="00A02FB9"/>
    <w:rsid w:val="00A036EA"/>
    <w:rsid w:val="00A038E2"/>
    <w:rsid w:val="00A04652"/>
    <w:rsid w:val="00A04877"/>
    <w:rsid w:val="00A04E54"/>
    <w:rsid w:val="00A050A6"/>
    <w:rsid w:val="00A06593"/>
    <w:rsid w:val="00A06749"/>
    <w:rsid w:val="00A06DB6"/>
    <w:rsid w:val="00A071D1"/>
    <w:rsid w:val="00A07242"/>
    <w:rsid w:val="00A077BF"/>
    <w:rsid w:val="00A10F77"/>
    <w:rsid w:val="00A11F64"/>
    <w:rsid w:val="00A12F1F"/>
    <w:rsid w:val="00A145F0"/>
    <w:rsid w:val="00A14B2A"/>
    <w:rsid w:val="00A14E6F"/>
    <w:rsid w:val="00A15F3B"/>
    <w:rsid w:val="00A15FBF"/>
    <w:rsid w:val="00A1601B"/>
    <w:rsid w:val="00A16B5C"/>
    <w:rsid w:val="00A17AB6"/>
    <w:rsid w:val="00A20426"/>
    <w:rsid w:val="00A2044B"/>
    <w:rsid w:val="00A20DCB"/>
    <w:rsid w:val="00A20FDE"/>
    <w:rsid w:val="00A21294"/>
    <w:rsid w:val="00A213EF"/>
    <w:rsid w:val="00A216F9"/>
    <w:rsid w:val="00A21F9D"/>
    <w:rsid w:val="00A2249B"/>
    <w:rsid w:val="00A227D0"/>
    <w:rsid w:val="00A22E85"/>
    <w:rsid w:val="00A2463E"/>
    <w:rsid w:val="00A253A0"/>
    <w:rsid w:val="00A272EC"/>
    <w:rsid w:val="00A27954"/>
    <w:rsid w:val="00A279B7"/>
    <w:rsid w:val="00A30323"/>
    <w:rsid w:val="00A305C0"/>
    <w:rsid w:val="00A32B15"/>
    <w:rsid w:val="00A32BF6"/>
    <w:rsid w:val="00A3303F"/>
    <w:rsid w:val="00A3377C"/>
    <w:rsid w:val="00A338FE"/>
    <w:rsid w:val="00A339C7"/>
    <w:rsid w:val="00A33C10"/>
    <w:rsid w:val="00A33CA9"/>
    <w:rsid w:val="00A341BD"/>
    <w:rsid w:val="00A34456"/>
    <w:rsid w:val="00A34522"/>
    <w:rsid w:val="00A35604"/>
    <w:rsid w:val="00A357F5"/>
    <w:rsid w:val="00A35DEE"/>
    <w:rsid w:val="00A36086"/>
    <w:rsid w:val="00A369C8"/>
    <w:rsid w:val="00A36A49"/>
    <w:rsid w:val="00A36B88"/>
    <w:rsid w:val="00A36EF4"/>
    <w:rsid w:val="00A372D3"/>
    <w:rsid w:val="00A37CCE"/>
    <w:rsid w:val="00A37FF2"/>
    <w:rsid w:val="00A409E0"/>
    <w:rsid w:val="00A40C50"/>
    <w:rsid w:val="00A41F5A"/>
    <w:rsid w:val="00A422AE"/>
    <w:rsid w:val="00A4251A"/>
    <w:rsid w:val="00A42635"/>
    <w:rsid w:val="00A4268D"/>
    <w:rsid w:val="00A4279A"/>
    <w:rsid w:val="00A42F40"/>
    <w:rsid w:val="00A436B5"/>
    <w:rsid w:val="00A43A0C"/>
    <w:rsid w:val="00A4478D"/>
    <w:rsid w:val="00A44A09"/>
    <w:rsid w:val="00A45B3F"/>
    <w:rsid w:val="00A4624A"/>
    <w:rsid w:val="00A4757A"/>
    <w:rsid w:val="00A479A8"/>
    <w:rsid w:val="00A50281"/>
    <w:rsid w:val="00A507D2"/>
    <w:rsid w:val="00A5095E"/>
    <w:rsid w:val="00A519FC"/>
    <w:rsid w:val="00A51BBF"/>
    <w:rsid w:val="00A51CC8"/>
    <w:rsid w:val="00A51D89"/>
    <w:rsid w:val="00A52E84"/>
    <w:rsid w:val="00A544C9"/>
    <w:rsid w:val="00A555B0"/>
    <w:rsid w:val="00A55A8B"/>
    <w:rsid w:val="00A55D25"/>
    <w:rsid w:val="00A5619D"/>
    <w:rsid w:val="00A562D6"/>
    <w:rsid w:val="00A56CC2"/>
    <w:rsid w:val="00A5712C"/>
    <w:rsid w:val="00A57316"/>
    <w:rsid w:val="00A573C3"/>
    <w:rsid w:val="00A5747C"/>
    <w:rsid w:val="00A57587"/>
    <w:rsid w:val="00A57A4C"/>
    <w:rsid w:val="00A62817"/>
    <w:rsid w:val="00A62DF1"/>
    <w:rsid w:val="00A62E9A"/>
    <w:rsid w:val="00A63102"/>
    <w:rsid w:val="00A6311F"/>
    <w:rsid w:val="00A637BE"/>
    <w:rsid w:val="00A63DBA"/>
    <w:rsid w:val="00A641A4"/>
    <w:rsid w:val="00A64FAC"/>
    <w:rsid w:val="00A64FD4"/>
    <w:rsid w:val="00A65475"/>
    <w:rsid w:val="00A65810"/>
    <w:rsid w:val="00A66C4C"/>
    <w:rsid w:val="00A66D16"/>
    <w:rsid w:val="00A66D6D"/>
    <w:rsid w:val="00A672FC"/>
    <w:rsid w:val="00A6745B"/>
    <w:rsid w:val="00A67842"/>
    <w:rsid w:val="00A67871"/>
    <w:rsid w:val="00A67BA2"/>
    <w:rsid w:val="00A67D44"/>
    <w:rsid w:val="00A70DF4"/>
    <w:rsid w:val="00A710CA"/>
    <w:rsid w:val="00A711CD"/>
    <w:rsid w:val="00A71430"/>
    <w:rsid w:val="00A714EE"/>
    <w:rsid w:val="00A71642"/>
    <w:rsid w:val="00A721F0"/>
    <w:rsid w:val="00A72845"/>
    <w:rsid w:val="00A72B6E"/>
    <w:rsid w:val="00A72B9C"/>
    <w:rsid w:val="00A73D15"/>
    <w:rsid w:val="00A74E2D"/>
    <w:rsid w:val="00A75477"/>
    <w:rsid w:val="00A75584"/>
    <w:rsid w:val="00A75598"/>
    <w:rsid w:val="00A7621D"/>
    <w:rsid w:val="00A777A7"/>
    <w:rsid w:val="00A77C76"/>
    <w:rsid w:val="00A804E2"/>
    <w:rsid w:val="00A806A8"/>
    <w:rsid w:val="00A80A0C"/>
    <w:rsid w:val="00A82198"/>
    <w:rsid w:val="00A82509"/>
    <w:rsid w:val="00A8251F"/>
    <w:rsid w:val="00A82671"/>
    <w:rsid w:val="00A82CCA"/>
    <w:rsid w:val="00A835EF"/>
    <w:rsid w:val="00A83F0A"/>
    <w:rsid w:val="00A84D39"/>
    <w:rsid w:val="00A84DDD"/>
    <w:rsid w:val="00A8556E"/>
    <w:rsid w:val="00A8581E"/>
    <w:rsid w:val="00A85B1B"/>
    <w:rsid w:val="00A85CCE"/>
    <w:rsid w:val="00A85CDC"/>
    <w:rsid w:val="00A8642C"/>
    <w:rsid w:val="00A86551"/>
    <w:rsid w:val="00A86D11"/>
    <w:rsid w:val="00A8786B"/>
    <w:rsid w:val="00A902AB"/>
    <w:rsid w:val="00A910A8"/>
    <w:rsid w:val="00A913DE"/>
    <w:rsid w:val="00A92EBB"/>
    <w:rsid w:val="00A930D2"/>
    <w:rsid w:val="00A933CF"/>
    <w:rsid w:val="00A95CCA"/>
    <w:rsid w:val="00A96137"/>
    <w:rsid w:val="00A96183"/>
    <w:rsid w:val="00A963D4"/>
    <w:rsid w:val="00A96528"/>
    <w:rsid w:val="00AA0C78"/>
    <w:rsid w:val="00AA1F5B"/>
    <w:rsid w:val="00AA2179"/>
    <w:rsid w:val="00AA22A8"/>
    <w:rsid w:val="00AA2B9F"/>
    <w:rsid w:val="00AA2BBD"/>
    <w:rsid w:val="00AA2D21"/>
    <w:rsid w:val="00AA3006"/>
    <w:rsid w:val="00AA3E7D"/>
    <w:rsid w:val="00AA418C"/>
    <w:rsid w:val="00AA45BE"/>
    <w:rsid w:val="00AA4A1D"/>
    <w:rsid w:val="00AA558F"/>
    <w:rsid w:val="00AA5BAA"/>
    <w:rsid w:val="00AA6926"/>
    <w:rsid w:val="00AA6A4B"/>
    <w:rsid w:val="00AA78CB"/>
    <w:rsid w:val="00AA7FE9"/>
    <w:rsid w:val="00AB00F9"/>
    <w:rsid w:val="00AB02AB"/>
    <w:rsid w:val="00AB0371"/>
    <w:rsid w:val="00AB0491"/>
    <w:rsid w:val="00AB23C7"/>
    <w:rsid w:val="00AB25EC"/>
    <w:rsid w:val="00AB2BED"/>
    <w:rsid w:val="00AB2BFB"/>
    <w:rsid w:val="00AB2C02"/>
    <w:rsid w:val="00AB31A3"/>
    <w:rsid w:val="00AB4736"/>
    <w:rsid w:val="00AB4D5B"/>
    <w:rsid w:val="00AB5652"/>
    <w:rsid w:val="00AB5995"/>
    <w:rsid w:val="00AB6C37"/>
    <w:rsid w:val="00AB703B"/>
    <w:rsid w:val="00AB70B0"/>
    <w:rsid w:val="00AB7205"/>
    <w:rsid w:val="00AC0809"/>
    <w:rsid w:val="00AC0B8A"/>
    <w:rsid w:val="00AC171D"/>
    <w:rsid w:val="00AC1725"/>
    <w:rsid w:val="00AC1AE9"/>
    <w:rsid w:val="00AC2BE2"/>
    <w:rsid w:val="00AC4988"/>
    <w:rsid w:val="00AC5155"/>
    <w:rsid w:val="00AC5520"/>
    <w:rsid w:val="00AC59A2"/>
    <w:rsid w:val="00AC6184"/>
    <w:rsid w:val="00AC625F"/>
    <w:rsid w:val="00AC6F43"/>
    <w:rsid w:val="00AC7A9C"/>
    <w:rsid w:val="00AD0355"/>
    <w:rsid w:val="00AD0A40"/>
    <w:rsid w:val="00AD1DDC"/>
    <w:rsid w:val="00AD201D"/>
    <w:rsid w:val="00AD260F"/>
    <w:rsid w:val="00AD2812"/>
    <w:rsid w:val="00AD3480"/>
    <w:rsid w:val="00AD364D"/>
    <w:rsid w:val="00AD4185"/>
    <w:rsid w:val="00AD493D"/>
    <w:rsid w:val="00AD5280"/>
    <w:rsid w:val="00AD54FE"/>
    <w:rsid w:val="00AD657F"/>
    <w:rsid w:val="00AD676C"/>
    <w:rsid w:val="00AD7689"/>
    <w:rsid w:val="00AD7C3D"/>
    <w:rsid w:val="00AE329C"/>
    <w:rsid w:val="00AE43BA"/>
    <w:rsid w:val="00AE45A8"/>
    <w:rsid w:val="00AE4B1D"/>
    <w:rsid w:val="00AE590A"/>
    <w:rsid w:val="00AE5E35"/>
    <w:rsid w:val="00AE61A9"/>
    <w:rsid w:val="00AE63BA"/>
    <w:rsid w:val="00AE65BE"/>
    <w:rsid w:val="00AE72DF"/>
    <w:rsid w:val="00AF0655"/>
    <w:rsid w:val="00AF24C3"/>
    <w:rsid w:val="00AF26BD"/>
    <w:rsid w:val="00AF2D50"/>
    <w:rsid w:val="00AF3453"/>
    <w:rsid w:val="00AF35B4"/>
    <w:rsid w:val="00AF4188"/>
    <w:rsid w:val="00AF4210"/>
    <w:rsid w:val="00AF4B4E"/>
    <w:rsid w:val="00AF502E"/>
    <w:rsid w:val="00AF51F6"/>
    <w:rsid w:val="00AF6451"/>
    <w:rsid w:val="00AF782D"/>
    <w:rsid w:val="00AF7BB7"/>
    <w:rsid w:val="00AF7E7F"/>
    <w:rsid w:val="00B000F5"/>
    <w:rsid w:val="00B0093E"/>
    <w:rsid w:val="00B009F6"/>
    <w:rsid w:val="00B00B0B"/>
    <w:rsid w:val="00B00ED1"/>
    <w:rsid w:val="00B015FE"/>
    <w:rsid w:val="00B016E4"/>
    <w:rsid w:val="00B0219F"/>
    <w:rsid w:val="00B02255"/>
    <w:rsid w:val="00B0246F"/>
    <w:rsid w:val="00B024E4"/>
    <w:rsid w:val="00B02E0C"/>
    <w:rsid w:val="00B02F9C"/>
    <w:rsid w:val="00B03521"/>
    <w:rsid w:val="00B036D3"/>
    <w:rsid w:val="00B04141"/>
    <w:rsid w:val="00B04661"/>
    <w:rsid w:val="00B06366"/>
    <w:rsid w:val="00B06487"/>
    <w:rsid w:val="00B06FF7"/>
    <w:rsid w:val="00B076DB"/>
    <w:rsid w:val="00B07A0E"/>
    <w:rsid w:val="00B10671"/>
    <w:rsid w:val="00B11E46"/>
    <w:rsid w:val="00B12645"/>
    <w:rsid w:val="00B12C65"/>
    <w:rsid w:val="00B12E5A"/>
    <w:rsid w:val="00B134E3"/>
    <w:rsid w:val="00B14035"/>
    <w:rsid w:val="00B1441D"/>
    <w:rsid w:val="00B154BA"/>
    <w:rsid w:val="00B15B1C"/>
    <w:rsid w:val="00B17B24"/>
    <w:rsid w:val="00B17B53"/>
    <w:rsid w:val="00B17D82"/>
    <w:rsid w:val="00B17EC4"/>
    <w:rsid w:val="00B2055F"/>
    <w:rsid w:val="00B206E2"/>
    <w:rsid w:val="00B20C91"/>
    <w:rsid w:val="00B2148C"/>
    <w:rsid w:val="00B2173E"/>
    <w:rsid w:val="00B217E0"/>
    <w:rsid w:val="00B219A4"/>
    <w:rsid w:val="00B21C89"/>
    <w:rsid w:val="00B2247A"/>
    <w:rsid w:val="00B224BC"/>
    <w:rsid w:val="00B23FA8"/>
    <w:rsid w:val="00B249F5"/>
    <w:rsid w:val="00B24EE4"/>
    <w:rsid w:val="00B25552"/>
    <w:rsid w:val="00B25A59"/>
    <w:rsid w:val="00B25B2F"/>
    <w:rsid w:val="00B26AA5"/>
    <w:rsid w:val="00B2744D"/>
    <w:rsid w:val="00B27EEF"/>
    <w:rsid w:val="00B309C5"/>
    <w:rsid w:val="00B31C2B"/>
    <w:rsid w:val="00B31C59"/>
    <w:rsid w:val="00B31E22"/>
    <w:rsid w:val="00B32662"/>
    <w:rsid w:val="00B32874"/>
    <w:rsid w:val="00B32918"/>
    <w:rsid w:val="00B32D2D"/>
    <w:rsid w:val="00B33AED"/>
    <w:rsid w:val="00B34147"/>
    <w:rsid w:val="00B34AFC"/>
    <w:rsid w:val="00B35202"/>
    <w:rsid w:val="00B354C9"/>
    <w:rsid w:val="00B357EA"/>
    <w:rsid w:val="00B35A58"/>
    <w:rsid w:val="00B35ED3"/>
    <w:rsid w:val="00B36C8A"/>
    <w:rsid w:val="00B36E6B"/>
    <w:rsid w:val="00B3719A"/>
    <w:rsid w:val="00B371C2"/>
    <w:rsid w:val="00B372A9"/>
    <w:rsid w:val="00B37C26"/>
    <w:rsid w:val="00B37ED2"/>
    <w:rsid w:val="00B40AFF"/>
    <w:rsid w:val="00B424C7"/>
    <w:rsid w:val="00B42C2B"/>
    <w:rsid w:val="00B436BE"/>
    <w:rsid w:val="00B43F42"/>
    <w:rsid w:val="00B4464A"/>
    <w:rsid w:val="00B44F19"/>
    <w:rsid w:val="00B44F1E"/>
    <w:rsid w:val="00B4513E"/>
    <w:rsid w:val="00B4543A"/>
    <w:rsid w:val="00B4624A"/>
    <w:rsid w:val="00B4668E"/>
    <w:rsid w:val="00B469C3"/>
    <w:rsid w:val="00B46A36"/>
    <w:rsid w:val="00B4734F"/>
    <w:rsid w:val="00B479F5"/>
    <w:rsid w:val="00B50AE8"/>
    <w:rsid w:val="00B512D4"/>
    <w:rsid w:val="00B519B2"/>
    <w:rsid w:val="00B51E7A"/>
    <w:rsid w:val="00B525EE"/>
    <w:rsid w:val="00B53B33"/>
    <w:rsid w:val="00B53CDD"/>
    <w:rsid w:val="00B54147"/>
    <w:rsid w:val="00B547DB"/>
    <w:rsid w:val="00B57027"/>
    <w:rsid w:val="00B576E8"/>
    <w:rsid w:val="00B57CF5"/>
    <w:rsid w:val="00B57F5F"/>
    <w:rsid w:val="00B603BE"/>
    <w:rsid w:val="00B606CE"/>
    <w:rsid w:val="00B61635"/>
    <w:rsid w:val="00B628F4"/>
    <w:rsid w:val="00B631C8"/>
    <w:rsid w:val="00B63C15"/>
    <w:rsid w:val="00B663AC"/>
    <w:rsid w:val="00B664B0"/>
    <w:rsid w:val="00B6658C"/>
    <w:rsid w:val="00B665D6"/>
    <w:rsid w:val="00B669DE"/>
    <w:rsid w:val="00B66D11"/>
    <w:rsid w:val="00B66E55"/>
    <w:rsid w:val="00B66FB2"/>
    <w:rsid w:val="00B67CDB"/>
    <w:rsid w:val="00B7065C"/>
    <w:rsid w:val="00B70D8D"/>
    <w:rsid w:val="00B70DE1"/>
    <w:rsid w:val="00B711A4"/>
    <w:rsid w:val="00B7219C"/>
    <w:rsid w:val="00B726CF"/>
    <w:rsid w:val="00B7293B"/>
    <w:rsid w:val="00B72943"/>
    <w:rsid w:val="00B72CF9"/>
    <w:rsid w:val="00B72FE7"/>
    <w:rsid w:val="00B73122"/>
    <w:rsid w:val="00B73E6F"/>
    <w:rsid w:val="00B73E8A"/>
    <w:rsid w:val="00B74A51"/>
    <w:rsid w:val="00B74E34"/>
    <w:rsid w:val="00B75BF5"/>
    <w:rsid w:val="00B761E0"/>
    <w:rsid w:val="00B77DDF"/>
    <w:rsid w:val="00B8082A"/>
    <w:rsid w:val="00B80B1F"/>
    <w:rsid w:val="00B81B20"/>
    <w:rsid w:val="00B83BBF"/>
    <w:rsid w:val="00B84666"/>
    <w:rsid w:val="00B848D9"/>
    <w:rsid w:val="00B84A9C"/>
    <w:rsid w:val="00B85E63"/>
    <w:rsid w:val="00B867E3"/>
    <w:rsid w:val="00B868FE"/>
    <w:rsid w:val="00B8789A"/>
    <w:rsid w:val="00B87C9B"/>
    <w:rsid w:val="00B90720"/>
    <w:rsid w:val="00B90EF9"/>
    <w:rsid w:val="00B911A1"/>
    <w:rsid w:val="00B9136F"/>
    <w:rsid w:val="00B91A9F"/>
    <w:rsid w:val="00B9271B"/>
    <w:rsid w:val="00B92C96"/>
    <w:rsid w:val="00B93576"/>
    <w:rsid w:val="00B93DC3"/>
    <w:rsid w:val="00B9407C"/>
    <w:rsid w:val="00B940A6"/>
    <w:rsid w:val="00B94134"/>
    <w:rsid w:val="00B94DB1"/>
    <w:rsid w:val="00B95F01"/>
    <w:rsid w:val="00BA0328"/>
    <w:rsid w:val="00BA0936"/>
    <w:rsid w:val="00BA171B"/>
    <w:rsid w:val="00BA1D5B"/>
    <w:rsid w:val="00BA1E7C"/>
    <w:rsid w:val="00BA2509"/>
    <w:rsid w:val="00BA251F"/>
    <w:rsid w:val="00BA4004"/>
    <w:rsid w:val="00BA4248"/>
    <w:rsid w:val="00BA57BB"/>
    <w:rsid w:val="00BA71AE"/>
    <w:rsid w:val="00BA791D"/>
    <w:rsid w:val="00BA7AB8"/>
    <w:rsid w:val="00BA7AFB"/>
    <w:rsid w:val="00BA7B14"/>
    <w:rsid w:val="00BB050A"/>
    <w:rsid w:val="00BB0791"/>
    <w:rsid w:val="00BB07F0"/>
    <w:rsid w:val="00BB1195"/>
    <w:rsid w:val="00BB18E7"/>
    <w:rsid w:val="00BB21B1"/>
    <w:rsid w:val="00BB252A"/>
    <w:rsid w:val="00BB2D8D"/>
    <w:rsid w:val="00BB348E"/>
    <w:rsid w:val="00BB3800"/>
    <w:rsid w:val="00BB39AD"/>
    <w:rsid w:val="00BB3CCE"/>
    <w:rsid w:val="00BB42BF"/>
    <w:rsid w:val="00BB44FA"/>
    <w:rsid w:val="00BB50CD"/>
    <w:rsid w:val="00BB5EBE"/>
    <w:rsid w:val="00BB656D"/>
    <w:rsid w:val="00BB6C32"/>
    <w:rsid w:val="00BB6C7A"/>
    <w:rsid w:val="00BB7A16"/>
    <w:rsid w:val="00BB7ACB"/>
    <w:rsid w:val="00BC07A8"/>
    <w:rsid w:val="00BC0E5B"/>
    <w:rsid w:val="00BC131A"/>
    <w:rsid w:val="00BC1328"/>
    <w:rsid w:val="00BC1E06"/>
    <w:rsid w:val="00BC2C0A"/>
    <w:rsid w:val="00BC3424"/>
    <w:rsid w:val="00BC3CDB"/>
    <w:rsid w:val="00BC4C22"/>
    <w:rsid w:val="00BC51D3"/>
    <w:rsid w:val="00BC5286"/>
    <w:rsid w:val="00BC530F"/>
    <w:rsid w:val="00BC57D6"/>
    <w:rsid w:val="00BC5D76"/>
    <w:rsid w:val="00BD1BB5"/>
    <w:rsid w:val="00BD26D1"/>
    <w:rsid w:val="00BD2A91"/>
    <w:rsid w:val="00BD34FA"/>
    <w:rsid w:val="00BD371D"/>
    <w:rsid w:val="00BD422A"/>
    <w:rsid w:val="00BD482C"/>
    <w:rsid w:val="00BD50A1"/>
    <w:rsid w:val="00BD514D"/>
    <w:rsid w:val="00BD5998"/>
    <w:rsid w:val="00BD5E11"/>
    <w:rsid w:val="00BD631F"/>
    <w:rsid w:val="00BD7B07"/>
    <w:rsid w:val="00BD7BF3"/>
    <w:rsid w:val="00BD7C9D"/>
    <w:rsid w:val="00BD7EFF"/>
    <w:rsid w:val="00BE0287"/>
    <w:rsid w:val="00BE04B4"/>
    <w:rsid w:val="00BE0A96"/>
    <w:rsid w:val="00BE1501"/>
    <w:rsid w:val="00BE1C10"/>
    <w:rsid w:val="00BE23FC"/>
    <w:rsid w:val="00BE3B34"/>
    <w:rsid w:val="00BE3BE5"/>
    <w:rsid w:val="00BE45EF"/>
    <w:rsid w:val="00BE4D75"/>
    <w:rsid w:val="00BE5D53"/>
    <w:rsid w:val="00BE5ECA"/>
    <w:rsid w:val="00BE6BCE"/>
    <w:rsid w:val="00BE6EFB"/>
    <w:rsid w:val="00BE75EC"/>
    <w:rsid w:val="00BE7821"/>
    <w:rsid w:val="00BE7AE7"/>
    <w:rsid w:val="00BE7F54"/>
    <w:rsid w:val="00BF107B"/>
    <w:rsid w:val="00BF1B62"/>
    <w:rsid w:val="00BF27D5"/>
    <w:rsid w:val="00BF2D5E"/>
    <w:rsid w:val="00BF3E16"/>
    <w:rsid w:val="00BF42B7"/>
    <w:rsid w:val="00BF5969"/>
    <w:rsid w:val="00BF5E25"/>
    <w:rsid w:val="00BF5F74"/>
    <w:rsid w:val="00BF5FA8"/>
    <w:rsid w:val="00BF6113"/>
    <w:rsid w:val="00BF65A1"/>
    <w:rsid w:val="00BF7142"/>
    <w:rsid w:val="00BF76A3"/>
    <w:rsid w:val="00BF771B"/>
    <w:rsid w:val="00C00DDF"/>
    <w:rsid w:val="00C02FE7"/>
    <w:rsid w:val="00C03A5C"/>
    <w:rsid w:val="00C05102"/>
    <w:rsid w:val="00C0539B"/>
    <w:rsid w:val="00C0572C"/>
    <w:rsid w:val="00C05D00"/>
    <w:rsid w:val="00C06299"/>
    <w:rsid w:val="00C06CB4"/>
    <w:rsid w:val="00C072CE"/>
    <w:rsid w:val="00C07D79"/>
    <w:rsid w:val="00C100AB"/>
    <w:rsid w:val="00C100BB"/>
    <w:rsid w:val="00C111DA"/>
    <w:rsid w:val="00C118DF"/>
    <w:rsid w:val="00C11E15"/>
    <w:rsid w:val="00C1243E"/>
    <w:rsid w:val="00C13077"/>
    <w:rsid w:val="00C13257"/>
    <w:rsid w:val="00C13423"/>
    <w:rsid w:val="00C13D51"/>
    <w:rsid w:val="00C142EC"/>
    <w:rsid w:val="00C14BA5"/>
    <w:rsid w:val="00C14D45"/>
    <w:rsid w:val="00C14DCB"/>
    <w:rsid w:val="00C15720"/>
    <w:rsid w:val="00C15FEE"/>
    <w:rsid w:val="00C160FC"/>
    <w:rsid w:val="00C165C4"/>
    <w:rsid w:val="00C16684"/>
    <w:rsid w:val="00C17BF4"/>
    <w:rsid w:val="00C2027D"/>
    <w:rsid w:val="00C20796"/>
    <w:rsid w:val="00C2099D"/>
    <w:rsid w:val="00C21AA0"/>
    <w:rsid w:val="00C21B29"/>
    <w:rsid w:val="00C21F5C"/>
    <w:rsid w:val="00C22F3D"/>
    <w:rsid w:val="00C2354E"/>
    <w:rsid w:val="00C23C7B"/>
    <w:rsid w:val="00C23C8F"/>
    <w:rsid w:val="00C23EC5"/>
    <w:rsid w:val="00C2478A"/>
    <w:rsid w:val="00C25E13"/>
    <w:rsid w:val="00C2621D"/>
    <w:rsid w:val="00C27A25"/>
    <w:rsid w:val="00C3004A"/>
    <w:rsid w:val="00C306F0"/>
    <w:rsid w:val="00C30CF1"/>
    <w:rsid w:val="00C30F2D"/>
    <w:rsid w:val="00C31486"/>
    <w:rsid w:val="00C318B6"/>
    <w:rsid w:val="00C31CE5"/>
    <w:rsid w:val="00C32423"/>
    <w:rsid w:val="00C327C6"/>
    <w:rsid w:val="00C33645"/>
    <w:rsid w:val="00C3379A"/>
    <w:rsid w:val="00C3419E"/>
    <w:rsid w:val="00C350A3"/>
    <w:rsid w:val="00C355F4"/>
    <w:rsid w:val="00C35AF2"/>
    <w:rsid w:val="00C35B51"/>
    <w:rsid w:val="00C361F1"/>
    <w:rsid w:val="00C36D62"/>
    <w:rsid w:val="00C36E7F"/>
    <w:rsid w:val="00C37D75"/>
    <w:rsid w:val="00C4057C"/>
    <w:rsid w:val="00C40CBB"/>
    <w:rsid w:val="00C413CB"/>
    <w:rsid w:val="00C41E12"/>
    <w:rsid w:val="00C4310A"/>
    <w:rsid w:val="00C43628"/>
    <w:rsid w:val="00C44385"/>
    <w:rsid w:val="00C445AE"/>
    <w:rsid w:val="00C44BCC"/>
    <w:rsid w:val="00C4534C"/>
    <w:rsid w:val="00C465B5"/>
    <w:rsid w:val="00C471FF"/>
    <w:rsid w:val="00C47ADC"/>
    <w:rsid w:val="00C50453"/>
    <w:rsid w:val="00C509EB"/>
    <w:rsid w:val="00C518F2"/>
    <w:rsid w:val="00C51CDD"/>
    <w:rsid w:val="00C5263E"/>
    <w:rsid w:val="00C527B4"/>
    <w:rsid w:val="00C527E5"/>
    <w:rsid w:val="00C531B6"/>
    <w:rsid w:val="00C53DCD"/>
    <w:rsid w:val="00C53F66"/>
    <w:rsid w:val="00C54628"/>
    <w:rsid w:val="00C54C88"/>
    <w:rsid w:val="00C54E6C"/>
    <w:rsid w:val="00C54EBE"/>
    <w:rsid w:val="00C5549B"/>
    <w:rsid w:val="00C55A90"/>
    <w:rsid w:val="00C55E59"/>
    <w:rsid w:val="00C56882"/>
    <w:rsid w:val="00C56DD2"/>
    <w:rsid w:val="00C60951"/>
    <w:rsid w:val="00C60F64"/>
    <w:rsid w:val="00C6156C"/>
    <w:rsid w:val="00C62520"/>
    <w:rsid w:val="00C63AC6"/>
    <w:rsid w:val="00C65973"/>
    <w:rsid w:val="00C65CA9"/>
    <w:rsid w:val="00C66058"/>
    <w:rsid w:val="00C6644F"/>
    <w:rsid w:val="00C6696F"/>
    <w:rsid w:val="00C67795"/>
    <w:rsid w:val="00C678F3"/>
    <w:rsid w:val="00C67DF6"/>
    <w:rsid w:val="00C70577"/>
    <w:rsid w:val="00C70998"/>
    <w:rsid w:val="00C7100F"/>
    <w:rsid w:val="00C71FB4"/>
    <w:rsid w:val="00C72322"/>
    <w:rsid w:val="00C72470"/>
    <w:rsid w:val="00C73334"/>
    <w:rsid w:val="00C73C4F"/>
    <w:rsid w:val="00C743DA"/>
    <w:rsid w:val="00C744CC"/>
    <w:rsid w:val="00C746C7"/>
    <w:rsid w:val="00C747B4"/>
    <w:rsid w:val="00C762DB"/>
    <w:rsid w:val="00C77193"/>
    <w:rsid w:val="00C77457"/>
    <w:rsid w:val="00C774DA"/>
    <w:rsid w:val="00C77B71"/>
    <w:rsid w:val="00C77FC9"/>
    <w:rsid w:val="00C807AC"/>
    <w:rsid w:val="00C809BE"/>
    <w:rsid w:val="00C80ED2"/>
    <w:rsid w:val="00C80F19"/>
    <w:rsid w:val="00C811E7"/>
    <w:rsid w:val="00C81572"/>
    <w:rsid w:val="00C81781"/>
    <w:rsid w:val="00C81D77"/>
    <w:rsid w:val="00C839A4"/>
    <w:rsid w:val="00C83A6C"/>
    <w:rsid w:val="00C84098"/>
    <w:rsid w:val="00C8497A"/>
    <w:rsid w:val="00C84C24"/>
    <w:rsid w:val="00C84FE5"/>
    <w:rsid w:val="00C85C04"/>
    <w:rsid w:val="00C86446"/>
    <w:rsid w:val="00C87429"/>
    <w:rsid w:val="00C87AE7"/>
    <w:rsid w:val="00C90963"/>
    <w:rsid w:val="00C90E35"/>
    <w:rsid w:val="00C9138C"/>
    <w:rsid w:val="00C91803"/>
    <w:rsid w:val="00C91B8B"/>
    <w:rsid w:val="00C91F44"/>
    <w:rsid w:val="00C921E6"/>
    <w:rsid w:val="00C92280"/>
    <w:rsid w:val="00C925FA"/>
    <w:rsid w:val="00C92939"/>
    <w:rsid w:val="00C9327A"/>
    <w:rsid w:val="00C9385D"/>
    <w:rsid w:val="00C93FBA"/>
    <w:rsid w:val="00C94F96"/>
    <w:rsid w:val="00C9596E"/>
    <w:rsid w:val="00C961D5"/>
    <w:rsid w:val="00C966C1"/>
    <w:rsid w:val="00C9724F"/>
    <w:rsid w:val="00C97957"/>
    <w:rsid w:val="00C97AB7"/>
    <w:rsid w:val="00CA09FC"/>
    <w:rsid w:val="00CA0A6B"/>
    <w:rsid w:val="00CA101E"/>
    <w:rsid w:val="00CA129B"/>
    <w:rsid w:val="00CA27B6"/>
    <w:rsid w:val="00CA2AC1"/>
    <w:rsid w:val="00CA2DC3"/>
    <w:rsid w:val="00CA3095"/>
    <w:rsid w:val="00CA3456"/>
    <w:rsid w:val="00CA37ED"/>
    <w:rsid w:val="00CA3CAF"/>
    <w:rsid w:val="00CA460E"/>
    <w:rsid w:val="00CA543A"/>
    <w:rsid w:val="00CA564A"/>
    <w:rsid w:val="00CA5883"/>
    <w:rsid w:val="00CA5B9E"/>
    <w:rsid w:val="00CA6778"/>
    <w:rsid w:val="00CA6B01"/>
    <w:rsid w:val="00CA6B19"/>
    <w:rsid w:val="00CA758C"/>
    <w:rsid w:val="00CB27A1"/>
    <w:rsid w:val="00CB2C90"/>
    <w:rsid w:val="00CB3E02"/>
    <w:rsid w:val="00CB42E3"/>
    <w:rsid w:val="00CB5738"/>
    <w:rsid w:val="00CB67DD"/>
    <w:rsid w:val="00CB7198"/>
    <w:rsid w:val="00CB7F29"/>
    <w:rsid w:val="00CB7F59"/>
    <w:rsid w:val="00CC012A"/>
    <w:rsid w:val="00CC0C2E"/>
    <w:rsid w:val="00CC1815"/>
    <w:rsid w:val="00CC2A75"/>
    <w:rsid w:val="00CC2C77"/>
    <w:rsid w:val="00CC2C9A"/>
    <w:rsid w:val="00CC3C01"/>
    <w:rsid w:val="00CC3EE0"/>
    <w:rsid w:val="00CC459B"/>
    <w:rsid w:val="00CC465F"/>
    <w:rsid w:val="00CC47B6"/>
    <w:rsid w:val="00CC47EB"/>
    <w:rsid w:val="00CC49FC"/>
    <w:rsid w:val="00CC4ED4"/>
    <w:rsid w:val="00CC5F70"/>
    <w:rsid w:val="00CC69AC"/>
    <w:rsid w:val="00CC6AF5"/>
    <w:rsid w:val="00CC7805"/>
    <w:rsid w:val="00CC7CBB"/>
    <w:rsid w:val="00CC7E17"/>
    <w:rsid w:val="00CD02A5"/>
    <w:rsid w:val="00CD054C"/>
    <w:rsid w:val="00CD0806"/>
    <w:rsid w:val="00CD159D"/>
    <w:rsid w:val="00CD1685"/>
    <w:rsid w:val="00CD175B"/>
    <w:rsid w:val="00CD32C2"/>
    <w:rsid w:val="00CD3817"/>
    <w:rsid w:val="00CD4742"/>
    <w:rsid w:val="00CD5368"/>
    <w:rsid w:val="00CD577D"/>
    <w:rsid w:val="00CD5847"/>
    <w:rsid w:val="00CD59BB"/>
    <w:rsid w:val="00CD6194"/>
    <w:rsid w:val="00CD6705"/>
    <w:rsid w:val="00CD7BB4"/>
    <w:rsid w:val="00CD7D9A"/>
    <w:rsid w:val="00CE0D5B"/>
    <w:rsid w:val="00CE104E"/>
    <w:rsid w:val="00CE1373"/>
    <w:rsid w:val="00CE1CFF"/>
    <w:rsid w:val="00CE2B0A"/>
    <w:rsid w:val="00CE2C51"/>
    <w:rsid w:val="00CE3471"/>
    <w:rsid w:val="00CE3FE7"/>
    <w:rsid w:val="00CE4B2A"/>
    <w:rsid w:val="00CE5258"/>
    <w:rsid w:val="00CE535C"/>
    <w:rsid w:val="00CE5754"/>
    <w:rsid w:val="00CE5EA7"/>
    <w:rsid w:val="00CE67A8"/>
    <w:rsid w:val="00CE695E"/>
    <w:rsid w:val="00CE6AD3"/>
    <w:rsid w:val="00CE7730"/>
    <w:rsid w:val="00CE7A88"/>
    <w:rsid w:val="00CE7AF6"/>
    <w:rsid w:val="00CF06C2"/>
    <w:rsid w:val="00CF13EC"/>
    <w:rsid w:val="00CF414B"/>
    <w:rsid w:val="00CF4FCD"/>
    <w:rsid w:val="00CF6785"/>
    <w:rsid w:val="00D00197"/>
    <w:rsid w:val="00D00B0B"/>
    <w:rsid w:val="00D012A8"/>
    <w:rsid w:val="00D01CB9"/>
    <w:rsid w:val="00D01CC8"/>
    <w:rsid w:val="00D025D4"/>
    <w:rsid w:val="00D029C2"/>
    <w:rsid w:val="00D02DB3"/>
    <w:rsid w:val="00D033EE"/>
    <w:rsid w:val="00D03AA1"/>
    <w:rsid w:val="00D03AE8"/>
    <w:rsid w:val="00D04136"/>
    <w:rsid w:val="00D04158"/>
    <w:rsid w:val="00D04FA8"/>
    <w:rsid w:val="00D050E4"/>
    <w:rsid w:val="00D055FB"/>
    <w:rsid w:val="00D0593C"/>
    <w:rsid w:val="00D05B43"/>
    <w:rsid w:val="00D05D44"/>
    <w:rsid w:val="00D05DB8"/>
    <w:rsid w:val="00D07031"/>
    <w:rsid w:val="00D07BB0"/>
    <w:rsid w:val="00D105FD"/>
    <w:rsid w:val="00D1073B"/>
    <w:rsid w:val="00D10D7B"/>
    <w:rsid w:val="00D1161A"/>
    <w:rsid w:val="00D11C28"/>
    <w:rsid w:val="00D11F42"/>
    <w:rsid w:val="00D12C32"/>
    <w:rsid w:val="00D134E0"/>
    <w:rsid w:val="00D13678"/>
    <w:rsid w:val="00D138DB"/>
    <w:rsid w:val="00D139DC"/>
    <w:rsid w:val="00D148D9"/>
    <w:rsid w:val="00D14B93"/>
    <w:rsid w:val="00D14DFE"/>
    <w:rsid w:val="00D158F3"/>
    <w:rsid w:val="00D164DB"/>
    <w:rsid w:val="00D16C93"/>
    <w:rsid w:val="00D17EF5"/>
    <w:rsid w:val="00D17F1A"/>
    <w:rsid w:val="00D20382"/>
    <w:rsid w:val="00D204BE"/>
    <w:rsid w:val="00D20F5A"/>
    <w:rsid w:val="00D21FD5"/>
    <w:rsid w:val="00D21FE0"/>
    <w:rsid w:val="00D21FE8"/>
    <w:rsid w:val="00D220D7"/>
    <w:rsid w:val="00D22BD1"/>
    <w:rsid w:val="00D235BF"/>
    <w:rsid w:val="00D23862"/>
    <w:rsid w:val="00D23A10"/>
    <w:rsid w:val="00D2612C"/>
    <w:rsid w:val="00D2736B"/>
    <w:rsid w:val="00D30AD5"/>
    <w:rsid w:val="00D31706"/>
    <w:rsid w:val="00D31907"/>
    <w:rsid w:val="00D320B1"/>
    <w:rsid w:val="00D33B7E"/>
    <w:rsid w:val="00D340EF"/>
    <w:rsid w:val="00D34236"/>
    <w:rsid w:val="00D345CB"/>
    <w:rsid w:val="00D34D1A"/>
    <w:rsid w:val="00D35607"/>
    <w:rsid w:val="00D35C03"/>
    <w:rsid w:val="00D3659E"/>
    <w:rsid w:val="00D37C65"/>
    <w:rsid w:val="00D404A9"/>
    <w:rsid w:val="00D42438"/>
    <w:rsid w:val="00D432F1"/>
    <w:rsid w:val="00D441E1"/>
    <w:rsid w:val="00D44A44"/>
    <w:rsid w:val="00D4564D"/>
    <w:rsid w:val="00D45AB8"/>
    <w:rsid w:val="00D460F5"/>
    <w:rsid w:val="00D46758"/>
    <w:rsid w:val="00D46987"/>
    <w:rsid w:val="00D47055"/>
    <w:rsid w:val="00D47105"/>
    <w:rsid w:val="00D4760A"/>
    <w:rsid w:val="00D50B30"/>
    <w:rsid w:val="00D50D16"/>
    <w:rsid w:val="00D5147C"/>
    <w:rsid w:val="00D515EA"/>
    <w:rsid w:val="00D5167A"/>
    <w:rsid w:val="00D519C3"/>
    <w:rsid w:val="00D5219F"/>
    <w:rsid w:val="00D523D1"/>
    <w:rsid w:val="00D53204"/>
    <w:rsid w:val="00D537CC"/>
    <w:rsid w:val="00D54041"/>
    <w:rsid w:val="00D55069"/>
    <w:rsid w:val="00D555D4"/>
    <w:rsid w:val="00D5639F"/>
    <w:rsid w:val="00D574BB"/>
    <w:rsid w:val="00D6230C"/>
    <w:rsid w:val="00D6338C"/>
    <w:rsid w:val="00D63C0E"/>
    <w:rsid w:val="00D64426"/>
    <w:rsid w:val="00D646D2"/>
    <w:rsid w:val="00D64D42"/>
    <w:rsid w:val="00D64DCC"/>
    <w:rsid w:val="00D6500D"/>
    <w:rsid w:val="00D65080"/>
    <w:rsid w:val="00D656E7"/>
    <w:rsid w:val="00D65B59"/>
    <w:rsid w:val="00D6671F"/>
    <w:rsid w:val="00D66720"/>
    <w:rsid w:val="00D66D18"/>
    <w:rsid w:val="00D67FB2"/>
    <w:rsid w:val="00D70199"/>
    <w:rsid w:val="00D70E11"/>
    <w:rsid w:val="00D70E51"/>
    <w:rsid w:val="00D710BA"/>
    <w:rsid w:val="00D71B90"/>
    <w:rsid w:val="00D72B04"/>
    <w:rsid w:val="00D72BF1"/>
    <w:rsid w:val="00D7316B"/>
    <w:rsid w:val="00D73DCC"/>
    <w:rsid w:val="00D7406D"/>
    <w:rsid w:val="00D74D0A"/>
    <w:rsid w:val="00D75009"/>
    <w:rsid w:val="00D75155"/>
    <w:rsid w:val="00D752E6"/>
    <w:rsid w:val="00D7628C"/>
    <w:rsid w:val="00D763A9"/>
    <w:rsid w:val="00D76434"/>
    <w:rsid w:val="00D767AF"/>
    <w:rsid w:val="00D76A4B"/>
    <w:rsid w:val="00D76F96"/>
    <w:rsid w:val="00D77148"/>
    <w:rsid w:val="00D81204"/>
    <w:rsid w:val="00D81548"/>
    <w:rsid w:val="00D8209F"/>
    <w:rsid w:val="00D8266E"/>
    <w:rsid w:val="00D8282B"/>
    <w:rsid w:val="00D836E5"/>
    <w:rsid w:val="00D83AED"/>
    <w:rsid w:val="00D83B35"/>
    <w:rsid w:val="00D84B39"/>
    <w:rsid w:val="00D8511B"/>
    <w:rsid w:val="00D8574D"/>
    <w:rsid w:val="00D8603F"/>
    <w:rsid w:val="00D8782A"/>
    <w:rsid w:val="00D87D3E"/>
    <w:rsid w:val="00D87E2D"/>
    <w:rsid w:val="00D87FD5"/>
    <w:rsid w:val="00D904F0"/>
    <w:rsid w:val="00D91971"/>
    <w:rsid w:val="00D93262"/>
    <w:rsid w:val="00D933BE"/>
    <w:rsid w:val="00D93F6D"/>
    <w:rsid w:val="00D94535"/>
    <w:rsid w:val="00D954B7"/>
    <w:rsid w:val="00D95660"/>
    <w:rsid w:val="00D97A5F"/>
    <w:rsid w:val="00D97D62"/>
    <w:rsid w:val="00DA0D46"/>
    <w:rsid w:val="00DA0F5A"/>
    <w:rsid w:val="00DA0FE9"/>
    <w:rsid w:val="00DA10C8"/>
    <w:rsid w:val="00DA1B70"/>
    <w:rsid w:val="00DA2BFE"/>
    <w:rsid w:val="00DA329B"/>
    <w:rsid w:val="00DA37F1"/>
    <w:rsid w:val="00DA4A79"/>
    <w:rsid w:val="00DA557A"/>
    <w:rsid w:val="00DA56BF"/>
    <w:rsid w:val="00DA5E68"/>
    <w:rsid w:val="00DA6460"/>
    <w:rsid w:val="00DA71F5"/>
    <w:rsid w:val="00DA7B19"/>
    <w:rsid w:val="00DB00E4"/>
    <w:rsid w:val="00DB024B"/>
    <w:rsid w:val="00DB053A"/>
    <w:rsid w:val="00DB082D"/>
    <w:rsid w:val="00DB0A2F"/>
    <w:rsid w:val="00DB0AED"/>
    <w:rsid w:val="00DB1BEB"/>
    <w:rsid w:val="00DB23F4"/>
    <w:rsid w:val="00DB4B8F"/>
    <w:rsid w:val="00DB590C"/>
    <w:rsid w:val="00DB5B93"/>
    <w:rsid w:val="00DB5DA5"/>
    <w:rsid w:val="00DB6086"/>
    <w:rsid w:val="00DB6661"/>
    <w:rsid w:val="00DB72A2"/>
    <w:rsid w:val="00DB7467"/>
    <w:rsid w:val="00DB77E9"/>
    <w:rsid w:val="00DB7D80"/>
    <w:rsid w:val="00DC0123"/>
    <w:rsid w:val="00DC1F0F"/>
    <w:rsid w:val="00DC2349"/>
    <w:rsid w:val="00DC27C9"/>
    <w:rsid w:val="00DC2EA1"/>
    <w:rsid w:val="00DC4A1D"/>
    <w:rsid w:val="00DC61F3"/>
    <w:rsid w:val="00DC6C46"/>
    <w:rsid w:val="00DC6CA7"/>
    <w:rsid w:val="00DD0F99"/>
    <w:rsid w:val="00DD13FE"/>
    <w:rsid w:val="00DD1591"/>
    <w:rsid w:val="00DD1C54"/>
    <w:rsid w:val="00DD3174"/>
    <w:rsid w:val="00DD32B2"/>
    <w:rsid w:val="00DD342C"/>
    <w:rsid w:val="00DD3D7B"/>
    <w:rsid w:val="00DD4E99"/>
    <w:rsid w:val="00DD4FC0"/>
    <w:rsid w:val="00DD4FE7"/>
    <w:rsid w:val="00DD5156"/>
    <w:rsid w:val="00DD6111"/>
    <w:rsid w:val="00DD7E99"/>
    <w:rsid w:val="00DE00AE"/>
    <w:rsid w:val="00DE271C"/>
    <w:rsid w:val="00DE2D4B"/>
    <w:rsid w:val="00DE4EF6"/>
    <w:rsid w:val="00DE57B3"/>
    <w:rsid w:val="00DE715D"/>
    <w:rsid w:val="00DE7760"/>
    <w:rsid w:val="00DE7A55"/>
    <w:rsid w:val="00DE7C44"/>
    <w:rsid w:val="00DF1D8B"/>
    <w:rsid w:val="00DF2585"/>
    <w:rsid w:val="00DF295A"/>
    <w:rsid w:val="00DF2A01"/>
    <w:rsid w:val="00DF2A59"/>
    <w:rsid w:val="00DF2EE1"/>
    <w:rsid w:val="00DF3077"/>
    <w:rsid w:val="00DF36D8"/>
    <w:rsid w:val="00DF3B2D"/>
    <w:rsid w:val="00DF3BED"/>
    <w:rsid w:val="00DF43FF"/>
    <w:rsid w:val="00DF48A5"/>
    <w:rsid w:val="00DF5E17"/>
    <w:rsid w:val="00DF60D0"/>
    <w:rsid w:val="00DF6293"/>
    <w:rsid w:val="00DF647D"/>
    <w:rsid w:val="00DF6626"/>
    <w:rsid w:val="00DF669E"/>
    <w:rsid w:val="00DF6757"/>
    <w:rsid w:val="00DF73D5"/>
    <w:rsid w:val="00DF74FC"/>
    <w:rsid w:val="00DF7775"/>
    <w:rsid w:val="00E004AE"/>
    <w:rsid w:val="00E00662"/>
    <w:rsid w:val="00E009CC"/>
    <w:rsid w:val="00E00BBE"/>
    <w:rsid w:val="00E00F67"/>
    <w:rsid w:val="00E00F80"/>
    <w:rsid w:val="00E01583"/>
    <w:rsid w:val="00E0183D"/>
    <w:rsid w:val="00E01A67"/>
    <w:rsid w:val="00E01E7B"/>
    <w:rsid w:val="00E01FA2"/>
    <w:rsid w:val="00E0242D"/>
    <w:rsid w:val="00E0247E"/>
    <w:rsid w:val="00E02A8D"/>
    <w:rsid w:val="00E02C3B"/>
    <w:rsid w:val="00E045EF"/>
    <w:rsid w:val="00E04644"/>
    <w:rsid w:val="00E04FB3"/>
    <w:rsid w:val="00E050A3"/>
    <w:rsid w:val="00E06694"/>
    <w:rsid w:val="00E069FB"/>
    <w:rsid w:val="00E07131"/>
    <w:rsid w:val="00E07583"/>
    <w:rsid w:val="00E07D5B"/>
    <w:rsid w:val="00E100F6"/>
    <w:rsid w:val="00E107A6"/>
    <w:rsid w:val="00E109A6"/>
    <w:rsid w:val="00E10E4F"/>
    <w:rsid w:val="00E11415"/>
    <w:rsid w:val="00E116E9"/>
    <w:rsid w:val="00E11823"/>
    <w:rsid w:val="00E1220A"/>
    <w:rsid w:val="00E1243F"/>
    <w:rsid w:val="00E12A5E"/>
    <w:rsid w:val="00E1366D"/>
    <w:rsid w:val="00E14872"/>
    <w:rsid w:val="00E14A35"/>
    <w:rsid w:val="00E14A44"/>
    <w:rsid w:val="00E14A65"/>
    <w:rsid w:val="00E14FDA"/>
    <w:rsid w:val="00E15691"/>
    <w:rsid w:val="00E15EF3"/>
    <w:rsid w:val="00E1605B"/>
    <w:rsid w:val="00E160DB"/>
    <w:rsid w:val="00E161C5"/>
    <w:rsid w:val="00E16F89"/>
    <w:rsid w:val="00E1740F"/>
    <w:rsid w:val="00E177CF"/>
    <w:rsid w:val="00E177E4"/>
    <w:rsid w:val="00E201B9"/>
    <w:rsid w:val="00E20981"/>
    <w:rsid w:val="00E2168B"/>
    <w:rsid w:val="00E217D0"/>
    <w:rsid w:val="00E218DD"/>
    <w:rsid w:val="00E21AFF"/>
    <w:rsid w:val="00E21DCA"/>
    <w:rsid w:val="00E21EEC"/>
    <w:rsid w:val="00E22618"/>
    <w:rsid w:val="00E22B8C"/>
    <w:rsid w:val="00E23ADA"/>
    <w:rsid w:val="00E2496B"/>
    <w:rsid w:val="00E253E5"/>
    <w:rsid w:val="00E25879"/>
    <w:rsid w:val="00E25B93"/>
    <w:rsid w:val="00E26018"/>
    <w:rsid w:val="00E26736"/>
    <w:rsid w:val="00E2683C"/>
    <w:rsid w:val="00E27906"/>
    <w:rsid w:val="00E30E3F"/>
    <w:rsid w:val="00E31132"/>
    <w:rsid w:val="00E3270F"/>
    <w:rsid w:val="00E330E5"/>
    <w:rsid w:val="00E3359B"/>
    <w:rsid w:val="00E337D5"/>
    <w:rsid w:val="00E33C22"/>
    <w:rsid w:val="00E34593"/>
    <w:rsid w:val="00E35405"/>
    <w:rsid w:val="00E35FFA"/>
    <w:rsid w:val="00E36CCD"/>
    <w:rsid w:val="00E36FF9"/>
    <w:rsid w:val="00E401F8"/>
    <w:rsid w:val="00E41316"/>
    <w:rsid w:val="00E41F27"/>
    <w:rsid w:val="00E44329"/>
    <w:rsid w:val="00E44CD2"/>
    <w:rsid w:val="00E45172"/>
    <w:rsid w:val="00E4530A"/>
    <w:rsid w:val="00E45430"/>
    <w:rsid w:val="00E471D3"/>
    <w:rsid w:val="00E4790E"/>
    <w:rsid w:val="00E47F4C"/>
    <w:rsid w:val="00E47FE3"/>
    <w:rsid w:val="00E50086"/>
    <w:rsid w:val="00E5041D"/>
    <w:rsid w:val="00E50651"/>
    <w:rsid w:val="00E50DF3"/>
    <w:rsid w:val="00E52DB0"/>
    <w:rsid w:val="00E537A0"/>
    <w:rsid w:val="00E54BC1"/>
    <w:rsid w:val="00E54EEA"/>
    <w:rsid w:val="00E55933"/>
    <w:rsid w:val="00E55A79"/>
    <w:rsid w:val="00E55C7B"/>
    <w:rsid w:val="00E575CF"/>
    <w:rsid w:val="00E57F56"/>
    <w:rsid w:val="00E60729"/>
    <w:rsid w:val="00E6143F"/>
    <w:rsid w:val="00E61560"/>
    <w:rsid w:val="00E62028"/>
    <w:rsid w:val="00E62CE7"/>
    <w:rsid w:val="00E63366"/>
    <w:rsid w:val="00E63B6A"/>
    <w:rsid w:val="00E63D33"/>
    <w:rsid w:val="00E64D97"/>
    <w:rsid w:val="00E6597E"/>
    <w:rsid w:val="00E65B80"/>
    <w:rsid w:val="00E66418"/>
    <w:rsid w:val="00E70CA3"/>
    <w:rsid w:val="00E711A2"/>
    <w:rsid w:val="00E7191B"/>
    <w:rsid w:val="00E71F78"/>
    <w:rsid w:val="00E72694"/>
    <w:rsid w:val="00E73F24"/>
    <w:rsid w:val="00E74408"/>
    <w:rsid w:val="00E7443B"/>
    <w:rsid w:val="00E7453B"/>
    <w:rsid w:val="00E74C70"/>
    <w:rsid w:val="00E74DE0"/>
    <w:rsid w:val="00E75DB8"/>
    <w:rsid w:val="00E76702"/>
    <w:rsid w:val="00E777AA"/>
    <w:rsid w:val="00E77FBF"/>
    <w:rsid w:val="00E808A3"/>
    <w:rsid w:val="00E81804"/>
    <w:rsid w:val="00E81CD1"/>
    <w:rsid w:val="00E81FAC"/>
    <w:rsid w:val="00E82562"/>
    <w:rsid w:val="00E832CD"/>
    <w:rsid w:val="00E83A35"/>
    <w:rsid w:val="00E844F2"/>
    <w:rsid w:val="00E855F7"/>
    <w:rsid w:val="00E86937"/>
    <w:rsid w:val="00E8723D"/>
    <w:rsid w:val="00E9129A"/>
    <w:rsid w:val="00E91FE6"/>
    <w:rsid w:val="00E92054"/>
    <w:rsid w:val="00E9206A"/>
    <w:rsid w:val="00E92211"/>
    <w:rsid w:val="00E92403"/>
    <w:rsid w:val="00E92507"/>
    <w:rsid w:val="00E9294F"/>
    <w:rsid w:val="00E9338C"/>
    <w:rsid w:val="00E93CD1"/>
    <w:rsid w:val="00E94259"/>
    <w:rsid w:val="00E94F50"/>
    <w:rsid w:val="00E95143"/>
    <w:rsid w:val="00E95C3B"/>
    <w:rsid w:val="00E960D6"/>
    <w:rsid w:val="00E96720"/>
    <w:rsid w:val="00E96954"/>
    <w:rsid w:val="00E96DCA"/>
    <w:rsid w:val="00E96E8C"/>
    <w:rsid w:val="00E9747C"/>
    <w:rsid w:val="00E97679"/>
    <w:rsid w:val="00EA0B9C"/>
    <w:rsid w:val="00EA0C0C"/>
    <w:rsid w:val="00EA1227"/>
    <w:rsid w:val="00EA1345"/>
    <w:rsid w:val="00EA1AC0"/>
    <w:rsid w:val="00EA2AEE"/>
    <w:rsid w:val="00EA3274"/>
    <w:rsid w:val="00EA38BF"/>
    <w:rsid w:val="00EA3A85"/>
    <w:rsid w:val="00EA52E9"/>
    <w:rsid w:val="00EA57AC"/>
    <w:rsid w:val="00EA5AB7"/>
    <w:rsid w:val="00EA6B96"/>
    <w:rsid w:val="00EB018B"/>
    <w:rsid w:val="00EB04D2"/>
    <w:rsid w:val="00EB07A6"/>
    <w:rsid w:val="00EB0A3C"/>
    <w:rsid w:val="00EB131B"/>
    <w:rsid w:val="00EB14AD"/>
    <w:rsid w:val="00EB157F"/>
    <w:rsid w:val="00EB1D90"/>
    <w:rsid w:val="00EB2207"/>
    <w:rsid w:val="00EB271D"/>
    <w:rsid w:val="00EB33D6"/>
    <w:rsid w:val="00EB34FE"/>
    <w:rsid w:val="00EB3BF6"/>
    <w:rsid w:val="00EB4B98"/>
    <w:rsid w:val="00EB4EDE"/>
    <w:rsid w:val="00EB50D5"/>
    <w:rsid w:val="00EB586C"/>
    <w:rsid w:val="00EB5947"/>
    <w:rsid w:val="00EB5B2B"/>
    <w:rsid w:val="00EB62CF"/>
    <w:rsid w:val="00EB7156"/>
    <w:rsid w:val="00EC1755"/>
    <w:rsid w:val="00EC1A3C"/>
    <w:rsid w:val="00EC2217"/>
    <w:rsid w:val="00EC232F"/>
    <w:rsid w:val="00EC29A6"/>
    <w:rsid w:val="00EC354D"/>
    <w:rsid w:val="00EC3F72"/>
    <w:rsid w:val="00EC4701"/>
    <w:rsid w:val="00EC4A79"/>
    <w:rsid w:val="00EC601D"/>
    <w:rsid w:val="00EC60FA"/>
    <w:rsid w:val="00EC670A"/>
    <w:rsid w:val="00ED0F7B"/>
    <w:rsid w:val="00ED119C"/>
    <w:rsid w:val="00ED159C"/>
    <w:rsid w:val="00ED186C"/>
    <w:rsid w:val="00ED2067"/>
    <w:rsid w:val="00ED20CF"/>
    <w:rsid w:val="00ED22DA"/>
    <w:rsid w:val="00ED33EF"/>
    <w:rsid w:val="00ED39DE"/>
    <w:rsid w:val="00ED47C6"/>
    <w:rsid w:val="00ED4CAF"/>
    <w:rsid w:val="00ED4D8C"/>
    <w:rsid w:val="00ED74C3"/>
    <w:rsid w:val="00EE0594"/>
    <w:rsid w:val="00EE211D"/>
    <w:rsid w:val="00EE21F2"/>
    <w:rsid w:val="00EE315F"/>
    <w:rsid w:val="00EE38BB"/>
    <w:rsid w:val="00EE4225"/>
    <w:rsid w:val="00EE5488"/>
    <w:rsid w:val="00EE5935"/>
    <w:rsid w:val="00EE593A"/>
    <w:rsid w:val="00EE5BCE"/>
    <w:rsid w:val="00EE66FE"/>
    <w:rsid w:val="00EE788C"/>
    <w:rsid w:val="00EF03E6"/>
    <w:rsid w:val="00EF11A0"/>
    <w:rsid w:val="00EF15AC"/>
    <w:rsid w:val="00EF24D9"/>
    <w:rsid w:val="00EF287C"/>
    <w:rsid w:val="00EF3217"/>
    <w:rsid w:val="00EF3432"/>
    <w:rsid w:val="00EF3DEF"/>
    <w:rsid w:val="00EF40F4"/>
    <w:rsid w:val="00EF42D0"/>
    <w:rsid w:val="00EF458D"/>
    <w:rsid w:val="00EF535F"/>
    <w:rsid w:val="00EF54E6"/>
    <w:rsid w:val="00EF556A"/>
    <w:rsid w:val="00EF63CA"/>
    <w:rsid w:val="00EF72F5"/>
    <w:rsid w:val="00F0170B"/>
    <w:rsid w:val="00F01D9C"/>
    <w:rsid w:val="00F0206B"/>
    <w:rsid w:val="00F0239E"/>
    <w:rsid w:val="00F029A4"/>
    <w:rsid w:val="00F02DD2"/>
    <w:rsid w:val="00F03288"/>
    <w:rsid w:val="00F0473D"/>
    <w:rsid w:val="00F04A01"/>
    <w:rsid w:val="00F05F93"/>
    <w:rsid w:val="00F0635F"/>
    <w:rsid w:val="00F066B0"/>
    <w:rsid w:val="00F0676C"/>
    <w:rsid w:val="00F06CE9"/>
    <w:rsid w:val="00F07A01"/>
    <w:rsid w:val="00F07AAF"/>
    <w:rsid w:val="00F11CA3"/>
    <w:rsid w:val="00F125D3"/>
    <w:rsid w:val="00F13601"/>
    <w:rsid w:val="00F138F8"/>
    <w:rsid w:val="00F14EB1"/>
    <w:rsid w:val="00F154C4"/>
    <w:rsid w:val="00F15520"/>
    <w:rsid w:val="00F15B9C"/>
    <w:rsid w:val="00F174FE"/>
    <w:rsid w:val="00F17D86"/>
    <w:rsid w:val="00F202F0"/>
    <w:rsid w:val="00F20DBE"/>
    <w:rsid w:val="00F219F7"/>
    <w:rsid w:val="00F22BAC"/>
    <w:rsid w:val="00F241D3"/>
    <w:rsid w:val="00F248BE"/>
    <w:rsid w:val="00F256DC"/>
    <w:rsid w:val="00F25CD1"/>
    <w:rsid w:val="00F26A9F"/>
    <w:rsid w:val="00F26CD9"/>
    <w:rsid w:val="00F271C3"/>
    <w:rsid w:val="00F271E0"/>
    <w:rsid w:val="00F274C4"/>
    <w:rsid w:val="00F27761"/>
    <w:rsid w:val="00F3053A"/>
    <w:rsid w:val="00F313C4"/>
    <w:rsid w:val="00F3174E"/>
    <w:rsid w:val="00F31874"/>
    <w:rsid w:val="00F31F21"/>
    <w:rsid w:val="00F31F7E"/>
    <w:rsid w:val="00F32522"/>
    <w:rsid w:val="00F33279"/>
    <w:rsid w:val="00F33C7C"/>
    <w:rsid w:val="00F34954"/>
    <w:rsid w:val="00F34B08"/>
    <w:rsid w:val="00F34E0C"/>
    <w:rsid w:val="00F3508C"/>
    <w:rsid w:val="00F3527C"/>
    <w:rsid w:val="00F3590D"/>
    <w:rsid w:val="00F36F0F"/>
    <w:rsid w:val="00F37FB2"/>
    <w:rsid w:val="00F408BC"/>
    <w:rsid w:val="00F410AB"/>
    <w:rsid w:val="00F4139D"/>
    <w:rsid w:val="00F4190D"/>
    <w:rsid w:val="00F41A48"/>
    <w:rsid w:val="00F41B55"/>
    <w:rsid w:val="00F41DE4"/>
    <w:rsid w:val="00F42F35"/>
    <w:rsid w:val="00F43A63"/>
    <w:rsid w:val="00F448DE"/>
    <w:rsid w:val="00F452CC"/>
    <w:rsid w:val="00F45A0C"/>
    <w:rsid w:val="00F45DDB"/>
    <w:rsid w:val="00F45E62"/>
    <w:rsid w:val="00F50C4B"/>
    <w:rsid w:val="00F50FFE"/>
    <w:rsid w:val="00F51C94"/>
    <w:rsid w:val="00F52223"/>
    <w:rsid w:val="00F52F11"/>
    <w:rsid w:val="00F52FD0"/>
    <w:rsid w:val="00F53AAA"/>
    <w:rsid w:val="00F53BB7"/>
    <w:rsid w:val="00F54789"/>
    <w:rsid w:val="00F5498A"/>
    <w:rsid w:val="00F55522"/>
    <w:rsid w:val="00F5612E"/>
    <w:rsid w:val="00F56608"/>
    <w:rsid w:val="00F56948"/>
    <w:rsid w:val="00F57B67"/>
    <w:rsid w:val="00F60313"/>
    <w:rsid w:val="00F60745"/>
    <w:rsid w:val="00F62712"/>
    <w:rsid w:val="00F62EBA"/>
    <w:rsid w:val="00F638FC"/>
    <w:rsid w:val="00F6540A"/>
    <w:rsid w:val="00F65FD1"/>
    <w:rsid w:val="00F66320"/>
    <w:rsid w:val="00F66BF2"/>
    <w:rsid w:val="00F66C87"/>
    <w:rsid w:val="00F702E4"/>
    <w:rsid w:val="00F70653"/>
    <w:rsid w:val="00F73042"/>
    <w:rsid w:val="00F73B32"/>
    <w:rsid w:val="00F73BB2"/>
    <w:rsid w:val="00F73F7E"/>
    <w:rsid w:val="00F74AD6"/>
    <w:rsid w:val="00F75FC1"/>
    <w:rsid w:val="00F76BE7"/>
    <w:rsid w:val="00F76D6C"/>
    <w:rsid w:val="00F7726D"/>
    <w:rsid w:val="00F77621"/>
    <w:rsid w:val="00F801E4"/>
    <w:rsid w:val="00F8088E"/>
    <w:rsid w:val="00F81972"/>
    <w:rsid w:val="00F824F3"/>
    <w:rsid w:val="00F8285A"/>
    <w:rsid w:val="00F8289D"/>
    <w:rsid w:val="00F835E9"/>
    <w:rsid w:val="00F83EF8"/>
    <w:rsid w:val="00F8422C"/>
    <w:rsid w:val="00F84721"/>
    <w:rsid w:val="00F855B0"/>
    <w:rsid w:val="00F85A6D"/>
    <w:rsid w:val="00F85D74"/>
    <w:rsid w:val="00F865B2"/>
    <w:rsid w:val="00F86952"/>
    <w:rsid w:val="00F876D9"/>
    <w:rsid w:val="00F87FF6"/>
    <w:rsid w:val="00F90A42"/>
    <w:rsid w:val="00F90A92"/>
    <w:rsid w:val="00F90E2B"/>
    <w:rsid w:val="00F90E76"/>
    <w:rsid w:val="00F92392"/>
    <w:rsid w:val="00F925D3"/>
    <w:rsid w:val="00F928E9"/>
    <w:rsid w:val="00F92977"/>
    <w:rsid w:val="00F93C44"/>
    <w:rsid w:val="00F94546"/>
    <w:rsid w:val="00F94DEC"/>
    <w:rsid w:val="00F94F79"/>
    <w:rsid w:val="00F953FF"/>
    <w:rsid w:val="00F95670"/>
    <w:rsid w:val="00F95C33"/>
    <w:rsid w:val="00F96801"/>
    <w:rsid w:val="00F96D31"/>
    <w:rsid w:val="00F97086"/>
    <w:rsid w:val="00F970AD"/>
    <w:rsid w:val="00FA0BB1"/>
    <w:rsid w:val="00FA1117"/>
    <w:rsid w:val="00FA18EC"/>
    <w:rsid w:val="00FA19C5"/>
    <w:rsid w:val="00FA22B5"/>
    <w:rsid w:val="00FA2F41"/>
    <w:rsid w:val="00FA3364"/>
    <w:rsid w:val="00FA3743"/>
    <w:rsid w:val="00FA3BFB"/>
    <w:rsid w:val="00FA4532"/>
    <w:rsid w:val="00FA4B39"/>
    <w:rsid w:val="00FA4DDE"/>
    <w:rsid w:val="00FA6132"/>
    <w:rsid w:val="00FA6593"/>
    <w:rsid w:val="00FA6D83"/>
    <w:rsid w:val="00FA7496"/>
    <w:rsid w:val="00FA78DE"/>
    <w:rsid w:val="00FB06E0"/>
    <w:rsid w:val="00FB17D4"/>
    <w:rsid w:val="00FB3D69"/>
    <w:rsid w:val="00FB4430"/>
    <w:rsid w:val="00FB466E"/>
    <w:rsid w:val="00FB51EC"/>
    <w:rsid w:val="00FB538A"/>
    <w:rsid w:val="00FB6109"/>
    <w:rsid w:val="00FB67C8"/>
    <w:rsid w:val="00FC1843"/>
    <w:rsid w:val="00FC1AC6"/>
    <w:rsid w:val="00FC1F7B"/>
    <w:rsid w:val="00FC2495"/>
    <w:rsid w:val="00FC2A18"/>
    <w:rsid w:val="00FC2A1C"/>
    <w:rsid w:val="00FC3785"/>
    <w:rsid w:val="00FC3D49"/>
    <w:rsid w:val="00FC44BF"/>
    <w:rsid w:val="00FC49C8"/>
    <w:rsid w:val="00FC4D24"/>
    <w:rsid w:val="00FC540D"/>
    <w:rsid w:val="00FC54B9"/>
    <w:rsid w:val="00FC6891"/>
    <w:rsid w:val="00FC6DED"/>
    <w:rsid w:val="00FC7450"/>
    <w:rsid w:val="00FC747F"/>
    <w:rsid w:val="00FD0BB3"/>
    <w:rsid w:val="00FD0C09"/>
    <w:rsid w:val="00FD1220"/>
    <w:rsid w:val="00FD1DB6"/>
    <w:rsid w:val="00FD1E39"/>
    <w:rsid w:val="00FD20DA"/>
    <w:rsid w:val="00FD2233"/>
    <w:rsid w:val="00FD295B"/>
    <w:rsid w:val="00FD2B33"/>
    <w:rsid w:val="00FD2D07"/>
    <w:rsid w:val="00FD34F8"/>
    <w:rsid w:val="00FD4538"/>
    <w:rsid w:val="00FD4A56"/>
    <w:rsid w:val="00FD5124"/>
    <w:rsid w:val="00FD5169"/>
    <w:rsid w:val="00FD62CD"/>
    <w:rsid w:val="00FD6C20"/>
    <w:rsid w:val="00FD7B2D"/>
    <w:rsid w:val="00FD7B37"/>
    <w:rsid w:val="00FE01A4"/>
    <w:rsid w:val="00FE05DA"/>
    <w:rsid w:val="00FE14D3"/>
    <w:rsid w:val="00FE17B6"/>
    <w:rsid w:val="00FE23AE"/>
    <w:rsid w:val="00FE2BD6"/>
    <w:rsid w:val="00FE2CEE"/>
    <w:rsid w:val="00FE39A4"/>
    <w:rsid w:val="00FE3AF0"/>
    <w:rsid w:val="00FE3B6D"/>
    <w:rsid w:val="00FE5198"/>
    <w:rsid w:val="00FE55A8"/>
    <w:rsid w:val="00FE5EF1"/>
    <w:rsid w:val="00FE6368"/>
    <w:rsid w:val="00FE63AE"/>
    <w:rsid w:val="00FE6CFF"/>
    <w:rsid w:val="00FE7073"/>
    <w:rsid w:val="00FE7564"/>
    <w:rsid w:val="00FF0194"/>
    <w:rsid w:val="00FF0330"/>
    <w:rsid w:val="00FF2D0F"/>
    <w:rsid w:val="00FF3B69"/>
    <w:rsid w:val="00FF5391"/>
    <w:rsid w:val="00FF54AA"/>
    <w:rsid w:val="00FF58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04D05F-E71B-41D2-A8A1-0C3A6139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D24"/>
    <w:rPr>
      <w:sz w:val="24"/>
      <w:szCs w:val="24"/>
      <w:lang w:val="lv-LV" w:eastAsia="lv-LV"/>
    </w:rPr>
  </w:style>
  <w:style w:type="paragraph" w:styleId="Heading1">
    <w:name w:val="heading 1"/>
    <w:basedOn w:val="Normal"/>
    <w:next w:val="Normal"/>
    <w:link w:val="Heading1Char"/>
    <w:qFormat/>
    <w:rsid w:val="00206D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44F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link w:val="Footer"/>
    <w:rsid w:val="00FD2D07"/>
    <w:rPr>
      <w:sz w:val="24"/>
      <w:szCs w:val="24"/>
    </w:rPr>
  </w:style>
  <w:style w:type="character" w:customStyle="1" w:styleId="CommentTextChar">
    <w:name w:val="Comment Text Char"/>
    <w:link w:val="CommentText"/>
    <w:uiPriority w:val="99"/>
    <w:locked/>
    <w:rsid w:val="00825387"/>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basedOn w:val="DefaultParagraphFont"/>
    <w:rsid w:val="00E31132"/>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basedOn w:val="DefaultParagraphFont"/>
    <w:rsid w:val="00950422"/>
    <w:rPr>
      <w:color w:val="800080" w:themeColor="followedHyperlink"/>
      <w:u w:val="single"/>
    </w:rPr>
  </w:style>
  <w:style w:type="paragraph" w:styleId="NoSpacing">
    <w:name w:val="No Spacing"/>
    <w:uiPriority w:val="1"/>
    <w:qFormat/>
    <w:rsid w:val="00A41F5A"/>
    <w:rPr>
      <w:rFonts w:asciiTheme="minorHAnsi" w:eastAsiaTheme="minorHAnsi" w:hAnsiTheme="minorHAnsi" w:cstheme="minorBidi"/>
      <w:sz w:val="22"/>
      <w:szCs w:val="22"/>
      <w:lang w:val="lv-LV"/>
    </w:rPr>
  </w:style>
  <w:style w:type="paragraph" w:styleId="Revision">
    <w:name w:val="Revision"/>
    <w:hidden/>
    <w:uiPriority w:val="99"/>
    <w:semiHidden/>
    <w:rsid w:val="00BE0287"/>
    <w:rPr>
      <w:sz w:val="24"/>
      <w:szCs w:val="24"/>
      <w:lang w:val="lv-LV" w:eastAsia="lv-LV"/>
    </w:rPr>
  </w:style>
  <w:style w:type="character" w:customStyle="1" w:styleId="HeaderChar">
    <w:name w:val="Header Char"/>
    <w:basedOn w:val="DefaultParagraphFont"/>
    <w:link w:val="Header"/>
    <w:uiPriority w:val="99"/>
    <w:rsid w:val="001D3CD7"/>
    <w:rPr>
      <w:sz w:val="24"/>
      <w:szCs w:val="24"/>
      <w:lang w:val="lv-LV" w:eastAsia="lv-LV"/>
    </w:rPr>
  </w:style>
  <w:style w:type="paragraph" w:styleId="Quote">
    <w:name w:val="Quote"/>
    <w:basedOn w:val="Normal"/>
    <w:next w:val="Normal"/>
    <w:link w:val="QuoteChar"/>
    <w:uiPriority w:val="29"/>
    <w:qFormat/>
    <w:rsid w:val="000726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264B"/>
    <w:rPr>
      <w:i/>
      <w:iCs/>
      <w:color w:val="404040" w:themeColor="text1" w:themeTint="BF"/>
      <w:sz w:val="24"/>
      <w:szCs w:val="24"/>
      <w:lang w:val="lv-LV" w:eastAsia="lv-LV"/>
    </w:rPr>
  </w:style>
  <w:style w:type="character" w:customStyle="1" w:styleId="Heading2Char">
    <w:name w:val="Heading 2 Char"/>
    <w:basedOn w:val="DefaultParagraphFont"/>
    <w:link w:val="Heading2"/>
    <w:semiHidden/>
    <w:rsid w:val="00144F2D"/>
    <w:rPr>
      <w:rFonts w:asciiTheme="majorHAnsi" w:eastAsiaTheme="majorEastAsia" w:hAnsiTheme="majorHAnsi" w:cstheme="majorBidi"/>
      <w:color w:val="365F91" w:themeColor="accent1" w:themeShade="BF"/>
      <w:sz w:val="26"/>
      <w:szCs w:val="26"/>
      <w:lang w:val="lv-LV" w:eastAsia="lv-LV"/>
    </w:rPr>
  </w:style>
  <w:style w:type="paragraph" w:customStyle="1" w:styleId="tv2161">
    <w:name w:val="tv2161"/>
    <w:basedOn w:val="Normal"/>
    <w:rsid w:val="00D07BB0"/>
    <w:pPr>
      <w:spacing w:before="240" w:line="360" w:lineRule="auto"/>
      <w:ind w:firstLine="259"/>
      <w:jc w:val="right"/>
    </w:pPr>
    <w:rPr>
      <w:rFonts w:ascii="Verdana" w:hAnsi="Verdana"/>
      <w:sz w:val="16"/>
      <w:szCs w:val="16"/>
      <w:lang w:eastAsia="en-US"/>
    </w:rPr>
  </w:style>
  <w:style w:type="character" w:customStyle="1" w:styleId="st">
    <w:name w:val="st"/>
    <w:rsid w:val="00E069FB"/>
  </w:style>
  <w:style w:type="character" w:customStyle="1" w:styleId="Heading1Char">
    <w:name w:val="Heading 1 Char"/>
    <w:basedOn w:val="DefaultParagraphFont"/>
    <w:link w:val="Heading1"/>
    <w:rsid w:val="00206DDA"/>
    <w:rPr>
      <w:rFonts w:asciiTheme="majorHAnsi" w:eastAsiaTheme="majorEastAsia" w:hAnsiTheme="majorHAnsi" w:cstheme="majorBidi"/>
      <w:color w:val="365F91" w:themeColor="accent1" w:themeShade="BF"/>
      <w:sz w:val="32"/>
      <w:szCs w:val="3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209614">
      <w:bodyDiv w:val="1"/>
      <w:marLeft w:val="0"/>
      <w:marRight w:val="0"/>
      <w:marTop w:val="0"/>
      <w:marBottom w:val="0"/>
      <w:divBdr>
        <w:top w:val="none" w:sz="0" w:space="0" w:color="auto"/>
        <w:left w:val="none" w:sz="0" w:space="0" w:color="auto"/>
        <w:bottom w:val="none" w:sz="0" w:space="0" w:color="auto"/>
        <w:right w:val="none" w:sz="0" w:space="0" w:color="auto"/>
      </w:divBdr>
    </w:div>
    <w:div w:id="1820271135">
      <w:bodyDiv w:val="1"/>
      <w:marLeft w:val="0"/>
      <w:marRight w:val="0"/>
      <w:marTop w:val="0"/>
      <w:marBottom w:val="0"/>
      <w:divBdr>
        <w:top w:val="none" w:sz="0" w:space="0" w:color="auto"/>
        <w:left w:val="none" w:sz="0" w:space="0" w:color="auto"/>
        <w:bottom w:val="none" w:sz="0" w:space="0" w:color="auto"/>
        <w:right w:val="none" w:sz="0" w:space="0" w:color="auto"/>
      </w:divBdr>
      <w:divsChild>
        <w:div w:id="434253560">
          <w:marLeft w:val="0"/>
          <w:marRight w:val="0"/>
          <w:marTop w:val="0"/>
          <w:marBottom w:val="0"/>
          <w:divBdr>
            <w:top w:val="none" w:sz="0" w:space="0" w:color="auto"/>
            <w:left w:val="none" w:sz="0" w:space="0" w:color="auto"/>
            <w:bottom w:val="none" w:sz="0" w:space="0" w:color="auto"/>
            <w:right w:val="none" w:sz="0" w:space="0" w:color="auto"/>
          </w:divBdr>
        </w:div>
        <w:div w:id="204598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gnija.daudzvarde@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9FBE3-73C8-4B28-B9F5-C36C9057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4268</TotalTime>
  <Pages>10</Pages>
  <Words>16349</Words>
  <Characters>9319</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Aizsargājamo ainavu apvidus „Ādaži” individuālie aizsardzības un izmantošanas noteikumi"</vt:lpstr>
    </vt:vector>
  </TitlesOfParts>
  <Company>VARAM</Company>
  <LinksUpToDate>false</LinksUpToDate>
  <CharactersWithSpaces>25617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Aizsargājamo ainavu apvidus „Ādaži” individuālie aizsardzības un izmantošanas noteikumi"</dc:title>
  <dc:subject>Ministru kabineta noteikumu projekta anotācija</dc:subject>
  <dc:creator>Dagnija Daudzvārde</dc:creator>
  <dc:description>tālrunis 67026503;_x000d_
dagnija.daudzvarde@varam.gov.lv</dc:description>
  <cp:lastModifiedBy>Dagnija</cp:lastModifiedBy>
  <cp:revision>580</cp:revision>
  <cp:lastPrinted>2015-11-17T09:26:00Z</cp:lastPrinted>
  <dcterms:created xsi:type="dcterms:W3CDTF">2018-05-24T07:24:00Z</dcterms:created>
  <dcterms:modified xsi:type="dcterms:W3CDTF">2019-09-26T13:33:00Z</dcterms:modified>
</cp:coreProperties>
</file>