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D935" w14:textId="60BB6814" w:rsidR="00894CBC" w:rsidRDefault="00894CBC" w:rsidP="001C5529">
      <w:pPr>
        <w:spacing w:after="0" w:line="240" w:lineRule="auto"/>
        <w:jc w:val="center"/>
        <w:rPr>
          <w:sz w:val="28"/>
          <w:szCs w:val="28"/>
        </w:rPr>
      </w:pPr>
      <w:bookmarkStart w:id="0" w:name="OLE_LINK1"/>
      <w:bookmarkStart w:id="1" w:name="OLE_LINK2"/>
    </w:p>
    <w:p w14:paraId="1094B9FC" w14:textId="77777777" w:rsidR="00024CAB" w:rsidRPr="00024CAB" w:rsidRDefault="00024CAB" w:rsidP="001C5529">
      <w:pPr>
        <w:spacing w:after="0" w:line="240" w:lineRule="auto"/>
        <w:jc w:val="center"/>
        <w:rPr>
          <w:sz w:val="28"/>
          <w:szCs w:val="28"/>
        </w:rPr>
      </w:pPr>
    </w:p>
    <w:p w14:paraId="7DF3F731" w14:textId="77777777" w:rsidR="00894CBC" w:rsidRPr="00024CAB" w:rsidRDefault="00894CBC" w:rsidP="001C5529">
      <w:pPr>
        <w:spacing w:after="0" w:line="240" w:lineRule="auto"/>
        <w:jc w:val="center"/>
        <w:rPr>
          <w:sz w:val="28"/>
          <w:szCs w:val="28"/>
        </w:rPr>
      </w:pPr>
    </w:p>
    <w:p w14:paraId="33594FD5" w14:textId="1F6A85C8" w:rsidR="00894CBC" w:rsidRPr="00024CAB" w:rsidRDefault="00894CBC" w:rsidP="00C91CA9">
      <w:pPr>
        <w:tabs>
          <w:tab w:val="left" w:pos="6663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>201</w:t>
      </w:r>
      <w:r w:rsidRPr="00024CAB">
        <w:rPr>
          <w:sz w:val="28"/>
          <w:szCs w:val="28"/>
        </w:rPr>
        <w:t>9</w:t>
      </w:r>
      <w:r w:rsidRPr="00024CAB">
        <w:rPr>
          <w:rFonts w:eastAsia="Times New Roman"/>
          <w:sz w:val="28"/>
          <w:szCs w:val="28"/>
        </w:rPr>
        <w:t xml:space="preserve">. gada </w:t>
      </w:r>
      <w:r w:rsidR="00AB030F">
        <w:rPr>
          <w:sz w:val="28"/>
          <w:szCs w:val="28"/>
        </w:rPr>
        <w:t>1. oktobrī</w:t>
      </w:r>
      <w:r w:rsidRPr="00024CAB">
        <w:rPr>
          <w:rFonts w:eastAsia="Times New Roman"/>
          <w:sz w:val="28"/>
          <w:szCs w:val="28"/>
        </w:rPr>
        <w:tab/>
        <w:t>Noteikumi Nr.</w:t>
      </w:r>
      <w:r w:rsidR="00AB030F">
        <w:rPr>
          <w:rFonts w:eastAsia="Times New Roman"/>
          <w:sz w:val="28"/>
          <w:szCs w:val="28"/>
        </w:rPr>
        <w:t> 459</w:t>
      </w:r>
    </w:p>
    <w:p w14:paraId="0458620B" w14:textId="5385CED0" w:rsidR="00894CBC" w:rsidRPr="00024CAB" w:rsidRDefault="00894CBC" w:rsidP="00C91CA9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>Rīgā</w:t>
      </w:r>
      <w:r w:rsidRPr="00024CAB">
        <w:rPr>
          <w:rFonts w:eastAsia="Times New Roman"/>
          <w:sz w:val="28"/>
          <w:szCs w:val="28"/>
        </w:rPr>
        <w:tab/>
        <w:t>(prot. Nr.</w:t>
      </w:r>
      <w:r w:rsidR="00AB030F">
        <w:rPr>
          <w:rFonts w:eastAsia="Times New Roman"/>
          <w:sz w:val="28"/>
          <w:szCs w:val="28"/>
        </w:rPr>
        <w:t> 44 31</w:t>
      </w:r>
      <w:bookmarkStart w:id="2" w:name="_GoBack"/>
      <w:bookmarkEnd w:id="2"/>
      <w:r w:rsidRPr="00024CAB">
        <w:rPr>
          <w:rFonts w:eastAsia="Times New Roman"/>
          <w:sz w:val="28"/>
          <w:szCs w:val="28"/>
        </w:rPr>
        <w:t>. §)</w:t>
      </w:r>
    </w:p>
    <w:p w14:paraId="26E4A804" w14:textId="21A43386" w:rsidR="005350A6" w:rsidRPr="00024CAB" w:rsidRDefault="005350A6" w:rsidP="001C5529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bookmarkEnd w:id="0"/>
    <w:bookmarkEnd w:id="1"/>
    <w:p w14:paraId="2BB49099" w14:textId="234FE349" w:rsidR="008E78BC" w:rsidRPr="00024CAB" w:rsidRDefault="008E78BC" w:rsidP="001C5529">
      <w:pPr>
        <w:autoSpaceDN/>
        <w:spacing w:after="0" w:line="240" w:lineRule="auto"/>
        <w:jc w:val="center"/>
        <w:textAlignment w:val="auto"/>
        <w:rPr>
          <w:rFonts w:eastAsia="Times New Roman"/>
          <w:b/>
          <w:sz w:val="28"/>
          <w:szCs w:val="28"/>
        </w:rPr>
      </w:pPr>
      <w:r w:rsidRPr="00024CAB">
        <w:rPr>
          <w:rFonts w:eastAsia="Times New Roman"/>
          <w:b/>
          <w:sz w:val="28"/>
          <w:szCs w:val="28"/>
        </w:rPr>
        <w:t>Grozījumi Ministru kabineta 2005.</w:t>
      </w:r>
      <w:r w:rsidR="00024CAB">
        <w:rPr>
          <w:rFonts w:eastAsia="Times New Roman"/>
          <w:b/>
          <w:sz w:val="28"/>
          <w:szCs w:val="28"/>
        </w:rPr>
        <w:t> </w:t>
      </w:r>
      <w:r w:rsidRPr="00024CAB">
        <w:rPr>
          <w:rFonts w:eastAsia="Times New Roman"/>
          <w:b/>
          <w:sz w:val="28"/>
          <w:szCs w:val="28"/>
        </w:rPr>
        <w:t>gada 28.</w:t>
      </w:r>
      <w:r w:rsidR="00024CAB">
        <w:rPr>
          <w:rFonts w:eastAsia="Times New Roman"/>
          <w:b/>
          <w:sz w:val="28"/>
          <w:szCs w:val="28"/>
        </w:rPr>
        <w:t> </w:t>
      </w:r>
      <w:r w:rsidRPr="00024CAB">
        <w:rPr>
          <w:rFonts w:eastAsia="Times New Roman"/>
          <w:b/>
          <w:sz w:val="28"/>
          <w:szCs w:val="28"/>
        </w:rPr>
        <w:t>jūnija noteikumos Nr.</w:t>
      </w:r>
      <w:r w:rsidR="00024CAB">
        <w:rPr>
          <w:rFonts w:eastAsia="Times New Roman"/>
          <w:b/>
          <w:sz w:val="28"/>
          <w:szCs w:val="28"/>
        </w:rPr>
        <w:t> </w:t>
      </w:r>
      <w:r w:rsidRPr="00024CAB">
        <w:rPr>
          <w:rFonts w:eastAsia="Times New Roman"/>
          <w:b/>
          <w:sz w:val="28"/>
          <w:szCs w:val="28"/>
        </w:rPr>
        <w:t xml:space="preserve">468 </w:t>
      </w:r>
      <w:r w:rsidR="00894CBC" w:rsidRPr="00024CAB">
        <w:rPr>
          <w:rFonts w:eastAsia="Times New Roman"/>
          <w:b/>
          <w:sz w:val="28"/>
          <w:szCs w:val="28"/>
        </w:rPr>
        <w:t>"</w:t>
      </w:r>
      <w:r w:rsidRPr="00024CAB">
        <w:rPr>
          <w:rFonts w:eastAsia="Times New Roman"/>
          <w:b/>
          <w:sz w:val="28"/>
          <w:szCs w:val="28"/>
        </w:rPr>
        <w:t>Ārstniecībā izmantojamo medicīnisko tehnoloģiju apstiprināšanas un jaunu medicīnisko tehnoloģiju ieviešanas kārtība</w:t>
      </w:r>
      <w:r w:rsidR="00894CBC" w:rsidRPr="00024CAB">
        <w:rPr>
          <w:rFonts w:eastAsia="Times New Roman"/>
          <w:b/>
          <w:sz w:val="28"/>
          <w:szCs w:val="28"/>
        </w:rPr>
        <w:t>"</w:t>
      </w:r>
    </w:p>
    <w:p w14:paraId="164E7E7F" w14:textId="77777777" w:rsidR="008E78BC" w:rsidRPr="00D82767" w:rsidRDefault="008E78BC" w:rsidP="001C5529">
      <w:pPr>
        <w:autoSpaceDN/>
        <w:spacing w:after="0" w:line="240" w:lineRule="auto"/>
        <w:jc w:val="center"/>
        <w:textAlignment w:val="auto"/>
        <w:rPr>
          <w:rFonts w:eastAsia="Times New Roman"/>
          <w:sz w:val="28"/>
          <w:szCs w:val="28"/>
        </w:rPr>
      </w:pPr>
    </w:p>
    <w:p w14:paraId="0A256DF4" w14:textId="77777777" w:rsidR="00024CAB" w:rsidRDefault="008E78BC" w:rsidP="001C5529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 xml:space="preserve">Izdoti saskaņā ar </w:t>
      </w:r>
    </w:p>
    <w:p w14:paraId="491C1253" w14:textId="4ACF34B2" w:rsidR="008E78BC" w:rsidRPr="00024CAB" w:rsidRDefault="008E78BC" w:rsidP="001C5529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>Ārstniecības likuma</w:t>
      </w:r>
    </w:p>
    <w:p w14:paraId="5040DBFD" w14:textId="67F9E240" w:rsidR="00024CAB" w:rsidRDefault="008E78BC" w:rsidP="001C5529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>9.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 xml:space="preserve">panta pirmo daļu un </w:t>
      </w:r>
    </w:p>
    <w:p w14:paraId="54F7E4B3" w14:textId="08E66B08" w:rsidR="008E78BC" w:rsidRPr="00024CAB" w:rsidRDefault="008E78BC" w:rsidP="001C5529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>35.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>pantu</w:t>
      </w:r>
    </w:p>
    <w:p w14:paraId="450D8C1B" w14:textId="77777777" w:rsidR="008E78BC" w:rsidRPr="00024CAB" w:rsidRDefault="008E78BC" w:rsidP="001C5529">
      <w:pPr>
        <w:autoSpaceDN/>
        <w:spacing w:after="0" w:line="240" w:lineRule="auto"/>
        <w:textAlignment w:val="auto"/>
        <w:rPr>
          <w:rFonts w:eastAsia="Times New Roman"/>
          <w:sz w:val="28"/>
          <w:szCs w:val="28"/>
        </w:rPr>
      </w:pPr>
    </w:p>
    <w:p w14:paraId="33C4C2EC" w14:textId="34073768" w:rsidR="008E78BC" w:rsidRPr="00024CAB" w:rsidRDefault="008E78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</w:rPr>
      </w:pPr>
      <w:r w:rsidRPr="00024CAB">
        <w:rPr>
          <w:rFonts w:eastAsia="Times New Roman"/>
          <w:sz w:val="28"/>
          <w:szCs w:val="28"/>
        </w:rPr>
        <w:t>Izdarīt Ministru kabineta 2005.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>gada 28.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>jūnija noteikumos Nr.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 xml:space="preserve">468 </w:t>
      </w:r>
      <w:r w:rsidR="00894CBC" w:rsidRPr="00024CAB">
        <w:rPr>
          <w:rFonts w:eastAsia="Times New Roman"/>
          <w:sz w:val="28"/>
          <w:szCs w:val="28"/>
        </w:rPr>
        <w:t>"</w:t>
      </w:r>
      <w:r w:rsidRPr="00024CAB">
        <w:rPr>
          <w:rFonts w:eastAsia="Times New Roman"/>
          <w:sz w:val="28"/>
          <w:szCs w:val="28"/>
        </w:rPr>
        <w:t>Ārstniecībā izmantojamo medicīnisko tehnoloģiju apstiprināšanas un jaunu medicīnisko tehnoloģiju ieviešanas kārtība</w:t>
      </w:r>
      <w:r w:rsidR="00894CBC" w:rsidRPr="00024CAB">
        <w:rPr>
          <w:rFonts w:eastAsia="Times New Roman"/>
          <w:sz w:val="28"/>
          <w:szCs w:val="28"/>
        </w:rPr>
        <w:t>"</w:t>
      </w:r>
      <w:r w:rsidRPr="00024CAB">
        <w:rPr>
          <w:rFonts w:eastAsia="Times New Roman"/>
          <w:sz w:val="28"/>
          <w:szCs w:val="28"/>
        </w:rPr>
        <w:t xml:space="preserve"> </w:t>
      </w:r>
      <w:proofErr w:type="gramStart"/>
      <w:r w:rsidRPr="00024CAB">
        <w:rPr>
          <w:rFonts w:eastAsia="Times New Roman"/>
          <w:sz w:val="28"/>
          <w:szCs w:val="28"/>
        </w:rPr>
        <w:t>(</w:t>
      </w:r>
      <w:proofErr w:type="gramEnd"/>
      <w:r w:rsidRPr="00024CAB">
        <w:rPr>
          <w:rFonts w:eastAsia="Times New Roman"/>
          <w:sz w:val="28"/>
          <w:szCs w:val="28"/>
        </w:rPr>
        <w:t>Latvijas Vēstnesis, 2005, 102.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>nr.; 2009, 178.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 xml:space="preserve">nr.; 2015, </w:t>
      </w:r>
      <w:r w:rsidR="00D10AF4" w:rsidRPr="00024CAB">
        <w:rPr>
          <w:rFonts w:eastAsia="Times New Roman"/>
          <w:sz w:val="28"/>
          <w:szCs w:val="28"/>
        </w:rPr>
        <w:t>20</w:t>
      </w:r>
      <w:r w:rsidRPr="00024CAB">
        <w:rPr>
          <w:rFonts w:eastAsia="Times New Roman"/>
          <w:sz w:val="28"/>
          <w:szCs w:val="28"/>
        </w:rPr>
        <w:t>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 xml:space="preserve">nr.; 2017, </w:t>
      </w:r>
      <w:r w:rsidR="006F3D3C" w:rsidRPr="00024CAB">
        <w:rPr>
          <w:rFonts w:eastAsia="Times New Roman"/>
          <w:sz w:val="28"/>
          <w:szCs w:val="28"/>
        </w:rPr>
        <w:t>21</w:t>
      </w:r>
      <w:r w:rsidRPr="00024CAB">
        <w:rPr>
          <w:rFonts w:eastAsia="Times New Roman"/>
          <w:sz w:val="28"/>
          <w:szCs w:val="28"/>
        </w:rPr>
        <w:t>.</w:t>
      </w:r>
      <w:r w:rsidR="00024CAB">
        <w:rPr>
          <w:rFonts w:eastAsia="Times New Roman"/>
          <w:sz w:val="28"/>
          <w:szCs w:val="28"/>
        </w:rPr>
        <w:t> </w:t>
      </w:r>
      <w:r w:rsidRPr="00024CAB">
        <w:rPr>
          <w:rFonts w:eastAsia="Times New Roman"/>
          <w:sz w:val="28"/>
          <w:szCs w:val="28"/>
        </w:rPr>
        <w:t>nr.) šādus grozījumus:</w:t>
      </w:r>
    </w:p>
    <w:p w14:paraId="1BC45AC2" w14:textId="77777777" w:rsidR="006F3D3C" w:rsidRPr="00024CAB" w:rsidRDefault="006F3D3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0BD138E" w14:textId="69B5BF10" w:rsidR="00031061" w:rsidRPr="00024CAB" w:rsidRDefault="006F3D3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1.</w:t>
      </w:r>
      <w:r w:rsidR="00632D8A">
        <w:rPr>
          <w:rFonts w:eastAsia="Times New Roman"/>
          <w:sz w:val="28"/>
          <w:szCs w:val="28"/>
          <w:lang w:eastAsia="lv-LV"/>
        </w:rPr>
        <w:t> 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Aizstāt </w:t>
      </w:r>
      <w:r w:rsidRPr="00024CAB">
        <w:rPr>
          <w:rFonts w:eastAsia="Times New Roman"/>
          <w:sz w:val="28"/>
          <w:szCs w:val="28"/>
          <w:lang w:eastAsia="lv-LV"/>
        </w:rPr>
        <w:t>noteikumu tekstā</w:t>
      </w:r>
      <w:r w:rsidR="00DA7764">
        <w:rPr>
          <w:rFonts w:eastAsia="Times New Roman"/>
          <w:sz w:val="28"/>
          <w:szCs w:val="28"/>
          <w:lang w:eastAsia="lv-LV"/>
        </w:rPr>
        <w:t xml:space="preserve"> </w:t>
      </w:r>
      <w:r w:rsidRPr="00024CAB">
        <w:rPr>
          <w:rFonts w:eastAsia="Times New Roman"/>
          <w:sz w:val="28"/>
          <w:szCs w:val="28"/>
          <w:lang w:eastAsia="lv-LV"/>
        </w:rPr>
        <w:t xml:space="preserve">vārdu 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Pr="00024CAB">
        <w:rPr>
          <w:rFonts w:eastAsia="Times New Roman"/>
          <w:sz w:val="28"/>
          <w:szCs w:val="28"/>
          <w:lang w:eastAsia="lv-LV"/>
        </w:rPr>
        <w:t>dienests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Pr="00024CAB">
        <w:rPr>
          <w:rFonts w:eastAsia="Times New Roman"/>
          <w:sz w:val="28"/>
          <w:szCs w:val="28"/>
          <w:lang w:eastAsia="lv-LV"/>
        </w:rPr>
        <w:t xml:space="preserve"> (attiecīgā locījumā) ar vārdu 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Pr="00024CAB">
        <w:rPr>
          <w:rFonts w:eastAsia="Times New Roman"/>
          <w:sz w:val="28"/>
          <w:szCs w:val="28"/>
          <w:lang w:eastAsia="lv-LV"/>
        </w:rPr>
        <w:t>aģentūra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Pr="00024CAB">
        <w:rPr>
          <w:rFonts w:eastAsia="Times New Roman"/>
          <w:sz w:val="28"/>
          <w:szCs w:val="28"/>
          <w:lang w:eastAsia="lv-LV"/>
        </w:rPr>
        <w:t xml:space="preserve"> (attiecīgā locījumā)</w:t>
      </w:r>
      <w:r w:rsidR="00894CBC" w:rsidRPr="00024CAB">
        <w:rPr>
          <w:rFonts w:eastAsia="Times New Roman"/>
          <w:sz w:val="28"/>
          <w:szCs w:val="28"/>
          <w:lang w:eastAsia="lv-LV"/>
        </w:rPr>
        <w:t>.</w:t>
      </w:r>
    </w:p>
    <w:p w14:paraId="2A5FBAAF" w14:textId="77777777" w:rsidR="006F3D3C" w:rsidRPr="00024CAB" w:rsidRDefault="006F3D3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52A1EAE5" w14:textId="7DB154CB" w:rsidR="008E78BC" w:rsidRPr="00024CAB" w:rsidRDefault="006F3D3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 xml:space="preserve">2. 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Izteikt </w:t>
      </w:r>
      <w:r w:rsidR="008E78BC" w:rsidRPr="00024CAB">
        <w:rPr>
          <w:rFonts w:eastAsia="Times New Roman"/>
          <w:sz w:val="28"/>
          <w:szCs w:val="28"/>
          <w:lang w:eastAsia="lv-LV"/>
        </w:rPr>
        <w:t>2.</w:t>
      </w:r>
      <w:r w:rsidR="00024CAB">
        <w:rPr>
          <w:rFonts w:eastAsia="Times New Roman"/>
          <w:sz w:val="28"/>
          <w:szCs w:val="28"/>
          <w:lang w:eastAsia="lv-LV"/>
        </w:rPr>
        <w:t> </w:t>
      </w:r>
      <w:r w:rsidR="008E78BC" w:rsidRPr="00024CAB">
        <w:rPr>
          <w:rFonts w:eastAsia="Times New Roman"/>
          <w:sz w:val="28"/>
          <w:szCs w:val="28"/>
          <w:lang w:eastAsia="lv-LV"/>
        </w:rPr>
        <w:t>punktu šādā redakcijā:</w:t>
      </w:r>
    </w:p>
    <w:p w14:paraId="7934661D" w14:textId="77777777" w:rsidR="00894CBC" w:rsidRPr="00024CAB" w:rsidRDefault="00894C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42E94846" w14:textId="33DB863B" w:rsidR="008E78BC" w:rsidRPr="00024CAB" w:rsidRDefault="00894C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"</w:t>
      </w:r>
      <w:r w:rsidR="008E78BC" w:rsidRPr="00024CAB">
        <w:rPr>
          <w:rFonts w:eastAsia="Times New Roman"/>
          <w:sz w:val="28"/>
          <w:szCs w:val="28"/>
          <w:lang w:eastAsia="lv-LV"/>
        </w:rPr>
        <w:t>2.</w:t>
      </w:r>
      <w:r w:rsidR="00024CAB">
        <w:rPr>
          <w:rFonts w:eastAsia="Times New Roman"/>
          <w:sz w:val="28"/>
          <w:szCs w:val="28"/>
          <w:lang w:eastAsia="lv-LV"/>
        </w:rPr>
        <w:t> </w:t>
      </w:r>
      <w:r w:rsidR="008E78BC" w:rsidRPr="00024CAB">
        <w:rPr>
          <w:rFonts w:eastAsia="Times New Roman"/>
          <w:sz w:val="28"/>
          <w:szCs w:val="28"/>
          <w:lang w:eastAsia="lv-LV"/>
        </w:rPr>
        <w:t>Medicīniskās tehnoloģijas novērtē un apstiprina Zāļu valsts aģentūra (turpmāk – aģentūra).</w:t>
      </w:r>
      <w:r w:rsidRPr="00024CAB">
        <w:rPr>
          <w:rFonts w:eastAsia="Times New Roman"/>
          <w:sz w:val="28"/>
          <w:szCs w:val="28"/>
          <w:lang w:eastAsia="lv-LV"/>
        </w:rPr>
        <w:t>"</w:t>
      </w:r>
    </w:p>
    <w:p w14:paraId="2507DBB3" w14:textId="77777777" w:rsidR="00743015" w:rsidRPr="00024CAB" w:rsidRDefault="00743015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bookmarkStart w:id="3" w:name="_Hlk12011597"/>
    </w:p>
    <w:p w14:paraId="4251FE97" w14:textId="6CC27B06" w:rsidR="00E80C4D" w:rsidRPr="00024CAB" w:rsidRDefault="006F3D3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3.</w:t>
      </w:r>
      <w:r w:rsidR="00024CAB">
        <w:rPr>
          <w:rFonts w:eastAsia="Times New Roman"/>
          <w:sz w:val="28"/>
          <w:szCs w:val="28"/>
          <w:lang w:eastAsia="lv-LV"/>
        </w:rPr>
        <w:t> 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Izteikt </w:t>
      </w:r>
      <w:r w:rsidR="008E78BC" w:rsidRPr="00024CAB">
        <w:rPr>
          <w:rFonts w:eastAsia="Times New Roman"/>
          <w:sz w:val="28"/>
          <w:szCs w:val="28"/>
          <w:lang w:eastAsia="lv-LV"/>
        </w:rPr>
        <w:t>8.</w:t>
      </w:r>
      <w:r w:rsidR="00D3716B" w:rsidRPr="00024CAB">
        <w:rPr>
          <w:rFonts w:eastAsia="Times New Roman"/>
          <w:sz w:val="28"/>
          <w:szCs w:val="28"/>
          <w:lang w:eastAsia="lv-LV"/>
        </w:rPr>
        <w:t> </w:t>
      </w:r>
      <w:r w:rsidR="008E78BC" w:rsidRPr="00024CAB">
        <w:rPr>
          <w:rFonts w:eastAsia="Times New Roman"/>
          <w:sz w:val="28"/>
          <w:szCs w:val="28"/>
          <w:lang w:eastAsia="lv-LV"/>
        </w:rPr>
        <w:t>punkt</w:t>
      </w:r>
      <w:r w:rsidR="00E80C4D" w:rsidRPr="00024CAB">
        <w:rPr>
          <w:rFonts w:eastAsia="Times New Roman"/>
          <w:sz w:val="28"/>
          <w:szCs w:val="28"/>
          <w:lang w:eastAsia="lv-LV"/>
        </w:rPr>
        <w:t xml:space="preserve">u šādā redakcijā: </w:t>
      </w:r>
    </w:p>
    <w:p w14:paraId="625868C9" w14:textId="77777777" w:rsidR="00894CBC" w:rsidRPr="00024CAB" w:rsidRDefault="00894C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56B1B87B" w14:textId="3A5B29FA" w:rsidR="008E78BC" w:rsidRPr="00024CAB" w:rsidRDefault="00894C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"</w:t>
      </w:r>
      <w:r w:rsidR="00E80C4D" w:rsidRPr="00024CAB">
        <w:rPr>
          <w:sz w:val="28"/>
          <w:szCs w:val="28"/>
          <w:shd w:val="clear" w:color="auto" w:fill="FFFFFF"/>
        </w:rPr>
        <w:t>8.</w:t>
      </w:r>
      <w:r w:rsidR="00024CAB">
        <w:rPr>
          <w:sz w:val="28"/>
          <w:szCs w:val="28"/>
          <w:shd w:val="clear" w:color="auto" w:fill="FFFFFF"/>
        </w:rPr>
        <w:t> </w:t>
      </w:r>
      <w:r w:rsidR="00D3716B" w:rsidRPr="00024CAB">
        <w:rPr>
          <w:sz w:val="28"/>
          <w:szCs w:val="28"/>
          <w:shd w:val="clear" w:color="auto" w:fill="FFFFFF"/>
        </w:rPr>
        <w:t>Aģentūra</w:t>
      </w:r>
      <w:r w:rsidR="00E80C4D" w:rsidRPr="00024CAB">
        <w:rPr>
          <w:sz w:val="28"/>
          <w:szCs w:val="28"/>
          <w:shd w:val="clear" w:color="auto" w:fill="FFFFFF"/>
        </w:rPr>
        <w:t xml:space="preserve"> pēc šo noteikumu</w:t>
      </w:r>
      <w:r w:rsidR="00D3716B" w:rsidRPr="00024CAB">
        <w:rPr>
          <w:sz w:val="28"/>
          <w:szCs w:val="28"/>
          <w:shd w:val="clear" w:color="auto" w:fill="FFFFFF"/>
        </w:rPr>
        <w:t xml:space="preserve"> 3. un 4.</w:t>
      </w:r>
      <w:r w:rsidRPr="00024CAB">
        <w:rPr>
          <w:sz w:val="28"/>
          <w:szCs w:val="28"/>
          <w:shd w:val="clear" w:color="auto" w:fill="FFFFFF"/>
        </w:rPr>
        <w:t> </w:t>
      </w:r>
      <w:r w:rsidR="00D3716B" w:rsidRPr="00024CAB">
        <w:rPr>
          <w:sz w:val="28"/>
          <w:szCs w:val="28"/>
          <w:shd w:val="clear" w:color="auto" w:fill="FFFFFF"/>
        </w:rPr>
        <w:t>punktā</w:t>
      </w:r>
      <w:r w:rsidRPr="00024CAB">
        <w:rPr>
          <w:sz w:val="28"/>
          <w:szCs w:val="28"/>
          <w:shd w:val="clear" w:color="auto" w:fill="FFFFFF"/>
        </w:rPr>
        <w:t xml:space="preserve"> </w:t>
      </w:r>
      <w:r w:rsidR="00E80C4D" w:rsidRPr="00024CAB">
        <w:rPr>
          <w:sz w:val="28"/>
          <w:szCs w:val="28"/>
          <w:shd w:val="clear" w:color="auto" w:fill="FFFFFF"/>
        </w:rPr>
        <w:t>minēto dokumentu saņemšanas un pārbaudes ir tiesīg</w:t>
      </w:r>
      <w:r w:rsidR="00D3716B" w:rsidRPr="00024CAB">
        <w:rPr>
          <w:sz w:val="28"/>
          <w:szCs w:val="28"/>
          <w:shd w:val="clear" w:color="auto" w:fill="FFFFFF"/>
        </w:rPr>
        <w:t>a</w:t>
      </w:r>
      <w:r w:rsidR="00E80C4D" w:rsidRPr="00024CAB">
        <w:rPr>
          <w:sz w:val="28"/>
          <w:szCs w:val="28"/>
          <w:shd w:val="clear" w:color="auto" w:fill="FFFFFF"/>
        </w:rPr>
        <w:t xml:space="preserve"> pieprasīt iesniedzējam sniegt nepieciešamo papildu informāciju, arī Latvijas Ārstu biedrības un ārstniecības personu profesionālo organizāciju atzinumus par apstiprināmo medicīnisko tehnoloģiju.</w:t>
      </w:r>
      <w:r w:rsidRPr="00024CAB">
        <w:rPr>
          <w:rFonts w:eastAsia="Times New Roman"/>
          <w:sz w:val="28"/>
          <w:szCs w:val="28"/>
          <w:lang w:eastAsia="lv-LV"/>
        </w:rPr>
        <w:t>"</w:t>
      </w:r>
    </w:p>
    <w:p w14:paraId="39842B15" w14:textId="77777777" w:rsidR="00743015" w:rsidRPr="00024CAB" w:rsidRDefault="00743015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bookmarkEnd w:id="3"/>
    <w:p w14:paraId="6B5ED2EA" w14:textId="35EDDC6C" w:rsidR="00D3716B" w:rsidRPr="00024CAB" w:rsidRDefault="006F3D3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 xml:space="preserve">4. 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Izteikt </w:t>
      </w:r>
      <w:r w:rsidR="00D3716B" w:rsidRPr="00024CAB">
        <w:rPr>
          <w:rFonts w:eastAsia="Times New Roman"/>
          <w:sz w:val="28"/>
          <w:szCs w:val="28"/>
          <w:lang w:eastAsia="lv-LV"/>
        </w:rPr>
        <w:t xml:space="preserve">15. punktu šādā redakcijā: </w:t>
      </w:r>
    </w:p>
    <w:p w14:paraId="732E21A7" w14:textId="77777777" w:rsidR="00894CBC" w:rsidRPr="00024CAB" w:rsidRDefault="00894CB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A5A3AB2" w14:textId="069EA718" w:rsidR="00D3716B" w:rsidRPr="00024CAB" w:rsidRDefault="00894CB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"</w:t>
      </w:r>
      <w:r w:rsidR="00962AED" w:rsidRPr="00024CAB">
        <w:rPr>
          <w:sz w:val="28"/>
          <w:szCs w:val="28"/>
          <w:shd w:val="clear" w:color="auto" w:fill="FFFFFF"/>
        </w:rPr>
        <w:t>15.</w:t>
      </w:r>
      <w:r w:rsidR="00024CAB">
        <w:rPr>
          <w:sz w:val="28"/>
          <w:szCs w:val="28"/>
          <w:shd w:val="clear" w:color="auto" w:fill="FFFFFF"/>
        </w:rPr>
        <w:t> </w:t>
      </w:r>
      <w:r w:rsidR="00962AED" w:rsidRPr="00024CAB">
        <w:rPr>
          <w:sz w:val="28"/>
          <w:szCs w:val="28"/>
          <w:shd w:val="clear" w:color="auto" w:fill="FFFFFF"/>
        </w:rPr>
        <w:t xml:space="preserve">Pēc visu medicīniskās tehnoloģijas novērtēšanas laikā iegūto datu apkopošanas </w:t>
      </w:r>
      <w:r w:rsidR="00674976" w:rsidRPr="00024CAB">
        <w:rPr>
          <w:sz w:val="28"/>
          <w:szCs w:val="28"/>
          <w:shd w:val="clear" w:color="auto" w:fill="FFFFFF"/>
        </w:rPr>
        <w:t>aģentūra</w:t>
      </w:r>
      <w:r w:rsidR="00962AED" w:rsidRPr="00024CAB">
        <w:rPr>
          <w:sz w:val="28"/>
          <w:szCs w:val="28"/>
          <w:shd w:val="clear" w:color="auto" w:fill="FFFFFF"/>
        </w:rPr>
        <w:t xml:space="preserve"> sagatavo pārskatu par medicīniskās tehnoloģijas novērtēšanu un iesniedz to izskatīšanai Medicīnisko tehnoloģiju izvērtēšanas </w:t>
      </w:r>
      <w:r w:rsidR="00962AED" w:rsidRPr="00024CAB">
        <w:rPr>
          <w:sz w:val="28"/>
          <w:szCs w:val="28"/>
          <w:shd w:val="clear" w:color="auto" w:fill="FFFFFF"/>
        </w:rPr>
        <w:lastRenderedPageBreak/>
        <w:t xml:space="preserve">komisijā (turpmāk – komisija). Komisijas darbības kārtību un personālsastāvu apstiprina </w:t>
      </w:r>
      <w:r w:rsidR="00674976" w:rsidRPr="00024CAB">
        <w:rPr>
          <w:sz w:val="28"/>
          <w:szCs w:val="28"/>
          <w:shd w:val="clear" w:color="auto" w:fill="FFFFFF"/>
        </w:rPr>
        <w:t>aģentūras</w:t>
      </w:r>
      <w:r w:rsidR="00962AED" w:rsidRPr="00024CAB">
        <w:rPr>
          <w:sz w:val="28"/>
          <w:szCs w:val="28"/>
          <w:shd w:val="clear" w:color="auto" w:fill="FFFFFF"/>
        </w:rPr>
        <w:t xml:space="preserve"> direktors. Komisijas sastāvā iekļauj piecus </w:t>
      </w:r>
      <w:r w:rsidR="00674976" w:rsidRPr="00024CAB">
        <w:rPr>
          <w:sz w:val="28"/>
          <w:szCs w:val="28"/>
          <w:shd w:val="clear" w:color="auto" w:fill="FFFFFF"/>
        </w:rPr>
        <w:t>aģentūras</w:t>
      </w:r>
      <w:r w:rsidR="00962AED" w:rsidRPr="00024CAB">
        <w:rPr>
          <w:sz w:val="28"/>
          <w:szCs w:val="28"/>
          <w:shd w:val="clear" w:color="auto" w:fill="FFFFFF"/>
        </w:rPr>
        <w:t xml:space="preserve"> pārstāvjus un pa vienam </w:t>
      </w:r>
      <w:r w:rsidR="00024CAB">
        <w:rPr>
          <w:sz w:val="28"/>
          <w:szCs w:val="28"/>
          <w:shd w:val="clear" w:color="auto" w:fill="FFFFFF"/>
        </w:rPr>
        <w:t xml:space="preserve">pārstāvim no </w:t>
      </w:r>
      <w:r w:rsidR="00962AED" w:rsidRPr="00024CAB">
        <w:rPr>
          <w:sz w:val="28"/>
          <w:szCs w:val="28"/>
          <w:shd w:val="clear" w:color="auto" w:fill="FFFFFF"/>
        </w:rPr>
        <w:t xml:space="preserve">Veselības inspekcijas un </w:t>
      </w:r>
      <w:r w:rsidR="00674976" w:rsidRPr="00024CAB">
        <w:rPr>
          <w:rFonts w:eastAsia="Times New Roman"/>
          <w:sz w:val="28"/>
          <w:szCs w:val="28"/>
          <w:lang w:eastAsia="lv-LV"/>
        </w:rPr>
        <w:t>Nacionālā veselības dienesta</w:t>
      </w:r>
      <w:r w:rsidR="00962AED" w:rsidRPr="00024CAB">
        <w:rPr>
          <w:sz w:val="28"/>
          <w:szCs w:val="28"/>
          <w:shd w:val="clear" w:color="auto" w:fill="FFFFFF"/>
        </w:rPr>
        <w:t xml:space="preserve">. </w:t>
      </w:r>
      <w:r w:rsidR="00632D8A">
        <w:rPr>
          <w:sz w:val="28"/>
          <w:szCs w:val="28"/>
          <w:shd w:val="clear" w:color="auto" w:fill="FFFFFF"/>
        </w:rPr>
        <w:t>Darbam k</w:t>
      </w:r>
      <w:r w:rsidR="00962AED" w:rsidRPr="00024CAB">
        <w:rPr>
          <w:sz w:val="28"/>
          <w:szCs w:val="28"/>
          <w:shd w:val="clear" w:color="auto" w:fill="FFFFFF"/>
        </w:rPr>
        <w:t>omisij</w:t>
      </w:r>
      <w:r w:rsidR="00632D8A">
        <w:rPr>
          <w:sz w:val="28"/>
          <w:szCs w:val="28"/>
          <w:shd w:val="clear" w:color="auto" w:fill="FFFFFF"/>
        </w:rPr>
        <w:t>ā</w:t>
      </w:r>
      <w:r w:rsidR="00962AED" w:rsidRPr="00024CAB">
        <w:rPr>
          <w:sz w:val="28"/>
          <w:szCs w:val="28"/>
          <w:shd w:val="clear" w:color="auto" w:fill="FFFFFF"/>
        </w:rPr>
        <w:t xml:space="preserve"> </w:t>
      </w:r>
      <w:r w:rsidR="00632D8A" w:rsidRPr="00024CAB">
        <w:rPr>
          <w:sz w:val="28"/>
          <w:szCs w:val="28"/>
          <w:shd w:val="clear" w:color="auto" w:fill="FFFFFF"/>
        </w:rPr>
        <w:t xml:space="preserve">ar padomdevēja tiesībām </w:t>
      </w:r>
      <w:r w:rsidR="00632D8A">
        <w:rPr>
          <w:sz w:val="28"/>
          <w:szCs w:val="28"/>
          <w:shd w:val="clear" w:color="auto" w:fill="FFFFFF"/>
        </w:rPr>
        <w:t>var</w:t>
      </w:r>
      <w:r w:rsidR="00962AED" w:rsidRPr="00024CAB">
        <w:rPr>
          <w:sz w:val="28"/>
          <w:szCs w:val="28"/>
          <w:shd w:val="clear" w:color="auto" w:fill="FFFFFF"/>
        </w:rPr>
        <w:t xml:space="preserve"> pieaicināt atbilstošās nozares speciālistus un ekspertus, kas nepārstāv iesniedzēju.</w:t>
      </w:r>
      <w:r w:rsidRPr="00024CAB">
        <w:rPr>
          <w:rFonts w:eastAsia="Times New Roman"/>
          <w:sz w:val="28"/>
          <w:szCs w:val="28"/>
          <w:lang w:eastAsia="lv-LV"/>
        </w:rPr>
        <w:t>"</w:t>
      </w:r>
    </w:p>
    <w:p w14:paraId="04E16C0E" w14:textId="77777777" w:rsidR="002C3063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2D1A9188" w14:textId="3C20F495" w:rsidR="002C3063" w:rsidRPr="00024CAB" w:rsidRDefault="006F3D3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 xml:space="preserve">5. 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Izteikt </w:t>
      </w:r>
      <w:r w:rsidR="002C3063" w:rsidRPr="00024CAB">
        <w:rPr>
          <w:rFonts w:eastAsia="Times New Roman"/>
          <w:sz w:val="28"/>
          <w:szCs w:val="28"/>
          <w:lang w:eastAsia="lv-LV"/>
        </w:rPr>
        <w:t>27. punktu šādā redakcijā:</w:t>
      </w:r>
    </w:p>
    <w:p w14:paraId="128B2F87" w14:textId="77777777" w:rsidR="00894CBC" w:rsidRPr="00024CAB" w:rsidRDefault="00894CB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22AF3DC5" w14:textId="1AA265A8" w:rsidR="002C3063" w:rsidRPr="00024CAB" w:rsidRDefault="00894CB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"</w:t>
      </w:r>
      <w:r w:rsidR="002C3063" w:rsidRPr="00024CAB">
        <w:rPr>
          <w:sz w:val="28"/>
          <w:szCs w:val="28"/>
          <w:shd w:val="clear" w:color="auto" w:fill="FFFFFF"/>
        </w:rPr>
        <w:t>27.</w:t>
      </w:r>
      <w:r w:rsidR="00024CAB">
        <w:rPr>
          <w:sz w:val="28"/>
          <w:szCs w:val="28"/>
          <w:shd w:val="clear" w:color="auto" w:fill="FFFFFF"/>
        </w:rPr>
        <w:t> </w:t>
      </w:r>
      <w:r w:rsidR="002C3063" w:rsidRPr="00024CAB">
        <w:rPr>
          <w:sz w:val="28"/>
          <w:szCs w:val="28"/>
          <w:shd w:val="clear" w:color="auto" w:fill="FFFFFF"/>
        </w:rPr>
        <w:t>Aģentūra pēc šo noteikumu 22. un</w:t>
      </w:r>
      <w:r w:rsidR="00024CAB">
        <w:rPr>
          <w:sz w:val="28"/>
          <w:szCs w:val="28"/>
          <w:shd w:val="clear" w:color="auto" w:fill="FFFFFF"/>
        </w:rPr>
        <w:t xml:space="preserve"> </w:t>
      </w:r>
      <w:r w:rsidR="002C3063" w:rsidRPr="00024CAB">
        <w:rPr>
          <w:sz w:val="28"/>
          <w:szCs w:val="28"/>
          <w:shd w:val="clear" w:color="auto" w:fill="FFFFFF"/>
        </w:rPr>
        <w:t>23.</w:t>
      </w:r>
      <w:r w:rsidR="00024CAB">
        <w:rPr>
          <w:sz w:val="28"/>
          <w:szCs w:val="28"/>
          <w:shd w:val="clear" w:color="auto" w:fill="FFFFFF"/>
        </w:rPr>
        <w:t> </w:t>
      </w:r>
      <w:r w:rsidR="002C3063" w:rsidRPr="00024CAB">
        <w:rPr>
          <w:sz w:val="28"/>
          <w:szCs w:val="28"/>
          <w:shd w:val="clear" w:color="auto" w:fill="FFFFFF"/>
        </w:rPr>
        <w:t>punktā</w:t>
      </w:r>
      <w:r w:rsidR="00024CAB">
        <w:rPr>
          <w:sz w:val="28"/>
          <w:szCs w:val="28"/>
          <w:shd w:val="clear" w:color="auto" w:fill="FFFFFF"/>
        </w:rPr>
        <w:t xml:space="preserve"> </w:t>
      </w:r>
      <w:r w:rsidR="002C3063" w:rsidRPr="00024CAB">
        <w:rPr>
          <w:sz w:val="28"/>
          <w:szCs w:val="28"/>
          <w:shd w:val="clear" w:color="auto" w:fill="FFFFFF"/>
        </w:rPr>
        <w:t>minēto dokumentu saņemšanas ir tiesīga pieprasīt iesniedzējam sniegt nepieciešamo papildu informāciju, arī Latvijas Ārstu biedrības un ārstniecības personu profesionālo organizāciju atzinumus.</w:t>
      </w:r>
      <w:r w:rsidRPr="00024CAB">
        <w:rPr>
          <w:rFonts w:eastAsia="Times New Roman"/>
          <w:sz w:val="28"/>
          <w:szCs w:val="28"/>
          <w:lang w:eastAsia="lv-LV"/>
        </w:rPr>
        <w:t>"</w:t>
      </w:r>
    </w:p>
    <w:p w14:paraId="45486E2C" w14:textId="06B76774" w:rsidR="002C3063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0897E1E" w14:textId="2CBBF74C" w:rsidR="002C3063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 xml:space="preserve">6. 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Izteikt </w:t>
      </w:r>
      <w:r w:rsidRPr="00024CAB">
        <w:rPr>
          <w:rFonts w:eastAsia="Times New Roman"/>
          <w:sz w:val="28"/>
          <w:szCs w:val="28"/>
          <w:lang w:eastAsia="lv-LV"/>
        </w:rPr>
        <w:t>41. punktu šādā redakcijā:</w:t>
      </w:r>
    </w:p>
    <w:p w14:paraId="153B8A7B" w14:textId="77777777" w:rsidR="00894CBC" w:rsidRPr="00024CAB" w:rsidRDefault="00894CB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5087BF9" w14:textId="1DCC16FA" w:rsidR="002C3063" w:rsidRPr="00024CAB" w:rsidRDefault="00894CBC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"</w:t>
      </w:r>
      <w:r w:rsidR="002C3063" w:rsidRPr="00024CAB">
        <w:rPr>
          <w:sz w:val="28"/>
          <w:szCs w:val="28"/>
          <w:shd w:val="clear" w:color="auto" w:fill="FFFFFF"/>
        </w:rPr>
        <w:t>41.</w:t>
      </w:r>
      <w:r w:rsidR="00024CAB">
        <w:rPr>
          <w:sz w:val="28"/>
          <w:szCs w:val="28"/>
          <w:shd w:val="clear" w:color="auto" w:fill="FFFFFF"/>
        </w:rPr>
        <w:t> </w:t>
      </w:r>
      <w:r w:rsidR="002C3063" w:rsidRPr="00024CAB">
        <w:rPr>
          <w:sz w:val="28"/>
          <w:szCs w:val="28"/>
          <w:shd w:val="clear" w:color="auto" w:fill="FFFFFF"/>
        </w:rPr>
        <w:t>Aģentūra pēc šo noteikumu 36. un</w:t>
      </w:r>
      <w:r w:rsidR="00024CAB">
        <w:rPr>
          <w:sz w:val="28"/>
          <w:szCs w:val="28"/>
          <w:shd w:val="clear" w:color="auto" w:fill="FFFFFF"/>
        </w:rPr>
        <w:t xml:space="preserve"> </w:t>
      </w:r>
      <w:r w:rsidR="002C3063" w:rsidRPr="00024CAB">
        <w:rPr>
          <w:sz w:val="28"/>
          <w:szCs w:val="28"/>
          <w:shd w:val="clear" w:color="auto" w:fill="FFFFFF"/>
        </w:rPr>
        <w:t>37.</w:t>
      </w:r>
      <w:r w:rsidR="00024CAB">
        <w:rPr>
          <w:sz w:val="28"/>
          <w:szCs w:val="28"/>
          <w:shd w:val="clear" w:color="auto" w:fill="FFFFFF"/>
        </w:rPr>
        <w:t> </w:t>
      </w:r>
      <w:r w:rsidR="002C3063" w:rsidRPr="00024CAB">
        <w:rPr>
          <w:sz w:val="28"/>
          <w:szCs w:val="28"/>
          <w:shd w:val="clear" w:color="auto" w:fill="FFFFFF"/>
        </w:rPr>
        <w:t>punktā</w:t>
      </w:r>
      <w:r w:rsidR="00024CAB">
        <w:rPr>
          <w:sz w:val="28"/>
          <w:szCs w:val="28"/>
          <w:shd w:val="clear" w:color="auto" w:fill="FFFFFF"/>
        </w:rPr>
        <w:t xml:space="preserve"> </w:t>
      </w:r>
      <w:r w:rsidR="002C3063" w:rsidRPr="00024CAB">
        <w:rPr>
          <w:sz w:val="28"/>
          <w:szCs w:val="28"/>
          <w:shd w:val="clear" w:color="auto" w:fill="FFFFFF"/>
        </w:rPr>
        <w:t>minēto dokumentu saņemšanas ir tiesīga pieprasīt iesniedzējam sniegt nepieciešamo papildu informāciju, arī Latvijas Ārstu biedrības un ārstniecības personu profesionālo organizāciju atzinumus.</w:t>
      </w:r>
      <w:r w:rsidRPr="00024CAB">
        <w:rPr>
          <w:rFonts w:eastAsia="Times New Roman"/>
          <w:sz w:val="28"/>
          <w:szCs w:val="28"/>
          <w:lang w:eastAsia="lv-LV"/>
        </w:rPr>
        <w:t>"</w:t>
      </w:r>
    </w:p>
    <w:p w14:paraId="4B59467B" w14:textId="77777777" w:rsidR="002C3063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3568C4BD" w14:textId="63C9A2F4" w:rsidR="00743015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7</w:t>
      </w:r>
      <w:r w:rsidR="00807AA7" w:rsidRPr="00024CAB">
        <w:rPr>
          <w:rFonts w:eastAsia="Times New Roman"/>
          <w:sz w:val="28"/>
          <w:szCs w:val="28"/>
          <w:lang w:eastAsia="lv-LV"/>
        </w:rPr>
        <w:t>.</w:t>
      </w:r>
      <w:r w:rsidR="00024CAB">
        <w:rPr>
          <w:rFonts w:eastAsia="Times New Roman"/>
          <w:sz w:val="28"/>
          <w:szCs w:val="28"/>
          <w:lang w:eastAsia="lv-LV"/>
        </w:rPr>
        <w:t> 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Aizstāt </w:t>
      </w:r>
      <w:r w:rsidR="00807AA7" w:rsidRPr="00024CAB">
        <w:rPr>
          <w:rFonts w:eastAsia="Times New Roman"/>
          <w:sz w:val="28"/>
          <w:szCs w:val="28"/>
          <w:lang w:eastAsia="lv-LV"/>
        </w:rPr>
        <w:t>XII</w:t>
      </w:r>
      <w:r w:rsidR="00D82767">
        <w:rPr>
          <w:rFonts w:eastAsia="Times New Roman"/>
          <w:sz w:val="28"/>
          <w:szCs w:val="28"/>
          <w:lang w:eastAsia="lv-LV"/>
        </w:rPr>
        <w:t> </w:t>
      </w:r>
      <w:r w:rsidR="00807AA7" w:rsidRPr="00024CAB">
        <w:rPr>
          <w:rFonts w:eastAsia="Times New Roman"/>
          <w:sz w:val="28"/>
          <w:szCs w:val="28"/>
          <w:lang w:eastAsia="lv-LV"/>
        </w:rPr>
        <w:t xml:space="preserve">nodaļas nosaukumā vārdu 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="00807AA7" w:rsidRPr="00024CAB">
        <w:rPr>
          <w:rFonts w:eastAsia="Times New Roman"/>
          <w:sz w:val="28"/>
          <w:szCs w:val="28"/>
          <w:lang w:eastAsia="lv-LV"/>
        </w:rPr>
        <w:t>jautājums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="00807AA7" w:rsidRPr="00024CAB">
        <w:rPr>
          <w:rFonts w:eastAsia="Times New Roman"/>
          <w:sz w:val="28"/>
          <w:szCs w:val="28"/>
          <w:lang w:eastAsia="lv-LV"/>
        </w:rPr>
        <w:t xml:space="preserve"> ar vārdu </w:t>
      </w:r>
      <w:r w:rsidR="00894CBC" w:rsidRPr="00024CAB">
        <w:rPr>
          <w:rFonts w:eastAsia="Times New Roman"/>
          <w:sz w:val="28"/>
          <w:szCs w:val="28"/>
          <w:lang w:eastAsia="lv-LV"/>
        </w:rPr>
        <w:t>"</w:t>
      </w:r>
      <w:r w:rsidR="00807AA7" w:rsidRPr="00024CAB">
        <w:rPr>
          <w:rFonts w:eastAsia="Times New Roman"/>
          <w:sz w:val="28"/>
          <w:szCs w:val="28"/>
          <w:lang w:eastAsia="lv-LV"/>
        </w:rPr>
        <w:t>jautājumi</w:t>
      </w:r>
      <w:r w:rsidR="00894CBC" w:rsidRPr="00024CAB">
        <w:rPr>
          <w:rFonts w:eastAsia="Times New Roman"/>
          <w:sz w:val="28"/>
          <w:szCs w:val="28"/>
          <w:lang w:eastAsia="lv-LV"/>
        </w:rPr>
        <w:t>".</w:t>
      </w:r>
    </w:p>
    <w:p w14:paraId="38C72541" w14:textId="77777777" w:rsidR="002C3063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56945EA" w14:textId="4C779C6B" w:rsidR="00807AA7" w:rsidRPr="00024CAB" w:rsidRDefault="002C3063" w:rsidP="00894CB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8</w:t>
      </w:r>
      <w:r w:rsidR="00807AA7" w:rsidRPr="00024CAB">
        <w:rPr>
          <w:rFonts w:eastAsia="Times New Roman"/>
          <w:sz w:val="28"/>
          <w:szCs w:val="28"/>
          <w:lang w:eastAsia="lv-LV"/>
        </w:rPr>
        <w:t xml:space="preserve">. </w:t>
      </w:r>
      <w:r w:rsidR="00894CBC" w:rsidRPr="00024CAB">
        <w:rPr>
          <w:rFonts w:eastAsia="Times New Roman"/>
          <w:sz w:val="28"/>
          <w:szCs w:val="28"/>
          <w:lang w:eastAsia="lv-LV"/>
        </w:rPr>
        <w:t xml:space="preserve">Papildināt </w:t>
      </w:r>
      <w:r w:rsidR="00807AA7" w:rsidRPr="00024CAB">
        <w:rPr>
          <w:rFonts w:eastAsia="Times New Roman"/>
          <w:sz w:val="28"/>
          <w:szCs w:val="28"/>
          <w:lang w:eastAsia="lv-LV"/>
        </w:rPr>
        <w:t>noteikumus ar 52.</w:t>
      </w:r>
      <w:r w:rsidRPr="00024CAB">
        <w:rPr>
          <w:rFonts w:eastAsia="Times New Roman"/>
          <w:sz w:val="28"/>
          <w:szCs w:val="28"/>
          <w:lang w:eastAsia="lv-LV"/>
        </w:rPr>
        <w:t> </w:t>
      </w:r>
      <w:r w:rsidR="00807AA7" w:rsidRPr="00024CAB">
        <w:rPr>
          <w:rFonts w:eastAsia="Times New Roman"/>
          <w:sz w:val="28"/>
          <w:szCs w:val="28"/>
          <w:lang w:eastAsia="lv-LV"/>
        </w:rPr>
        <w:t>punktu šādā redakcijā:</w:t>
      </w:r>
    </w:p>
    <w:p w14:paraId="2874F789" w14:textId="77777777" w:rsidR="00894CBC" w:rsidRPr="00024CAB" w:rsidRDefault="00894C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088775C" w14:textId="4E089616" w:rsidR="00807AA7" w:rsidRPr="00024CAB" w:rsidRDefault="00894C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024CAB">
        <w:rPr>
          <w:rFonts w:eastAsia="Times New Roman"/>
          <w:sz w:val="28"/>
          <w:szCs w:val="28"/>
          <w:lang w:eastAsia="lv-LV"/>
        </w:rPr>
        <w:t>"</w:t>
      </w:r>
      <w:r w:rsidR="00807AA7" w:rsidRPr="009E17A5">
        <w:rPr>
          <w:rFonts w:eastAsia="Times New Roman"/>
          <w:sz w:val="28"/>
          <w:szCs w:val="28"/>
          <w:lang w:eastAsia="lv-LV"/>
        </w:rPr>
        <w:t>52</w:t>
      </w:r>
      <w:r w:rsidR="009E17A5" w:rsidRPr="009E17A5">
        <w:rPr>
          <w:rFonts w:eastAsia="Times New Roman"/>
          <w:sz w:val="28"/>
          <w:szCs w:val="28"/>
          <w:lang w:eastAsia="lv-LV"/>
        </w:rPr>
        <w:t>. Administratīvās lietas, kuras Nacionālajā veselības dienestā ierosinātas līdz dienesta un aģentūras reorganizācijai saistībā ar funkciju pārdali un kurās nav pieņemts lēmums, izskata aģentūra</w:t>
      </w:r>
      <w:r w:rsidR="009E17A5" w:rsidRPr="00024CAB">
        <w:rPr>
          <w:rFonts w:eastAsia="Times New Roman"/>
          <w:sz w:val="28"/>
          <w:szCs w:val="28"/>
          <w:lang w:eastAsia="lv-LV"/>
        </w:rPr>
        <w:t>."</w:t>
      </w:r>
    </w:p>
    <w:p w14:paraId="67067221" w14:textId="77777777" w:rsidR="008E78BC" w:rsidRPr="00024CAB" w:rsidRDefault="008E78BC" w:rsidP="00894CBC">
      <w:pPr>
        <w:autoSpaceDN/>
        <w:spacing w:after="0" w:line="240" w:lineRule="auto"/>
        <w:ind w:firstLine="720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7B2A6529" w14:textId="23B8A3D8" w:rsidR="00A80292" w:rsidRPr="00024CAB" w:rsidRDefault="00A80292" w:rsidP="00894CBC">
      <w:pPr>
        <w:tabs>
          <w:tab w:val="left" w:pos="6379"/>
        </w:tabs>
        <w:autoSpaceDN/>
        <w:spacing w:after="0" w:line="240" w:lineRule="auto"/>
        <w:ind w:firstLine="720"/>
        <w:jc w:val="both"/>
        <w:textAlignment w:val="auto"/>
        <w:rPr>
          <w:rFonts w:eastAsia="Calibri"/>
          <w:sz w:val="28"/>
          <w:szCs w:val="28"/>
        </w:rPr>
      </w:pPr>
    </w:p>
    <w:p w14:paraId="7D724951" w14:textId="77777777" w:rsidR="00894CBC" w:rsidRPr="00024CAB" w:rsidRDefault="00894CBC" w:rsidP="00894CBC">
      <w:pPr>
        <w:tabs>
          <w:tab w:val="left" w:pos="6379"/>
        </w:tabs>
        <w:autoSpaceDN/>
        <w:spacing w:after="0" w:line="240" w:lineRule="auto"/>
        <w:ind w:firstLine="720"/>
        <w:jc w:val="both"/>
        <w:textAlignment w:val="auto"/>
        <w:rPr>
          <w:rFonts w:eastAsia="Calibri"/>
          <w:sz w:val="28"/>
          <w:szCs w:val="28"/>
        </w:rPr>
      </w:pPr>
    </w:p>
    <w:p w14:paraId="23EE2307" w14:textId="77777777" w:rsidR="00894CBC" w:rsidRPr="00024CAB" w:rsidRDefault="00894CBC" w:rsidP="00024C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24CA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024CAB">
        <w:rPr>
          <w:rFonts w:ascii="Times New Roman" w:hAnsi="Times New Roman"/>
          <w:color w:val="auto"/>
          <w:sz w:val="28"/>
          <w:lang w:val="de-DE"/>
        </w:rPr>
        <w:tab/>
      </w:r>
      <w:r w:rsidRPr="00024CAB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024CAB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1C29704" w14:textId="77777777" w:rsidR="00894CBC" w:rsidRPr="00024CAB" w:rsidRDefault="00894CBC" w:rsidP="00024C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283545" w14:textId="77777777" w:rsidR="00894CBC" w:rsidRPr="00024CAB" w:rsidRDefault="00894CBC" w:rsidP="00024C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90501E" w14:textId="77777777" w:rsidR="00894CBC" w:rsidRPr="00024CAB" w:rsidRDefault="00894CBC" w:rsidP="00024C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5E5449" w14:textId="77777777" w:rsidR="00894CBC" w:rsidRPr="00024CAB" w:rsidRDefault="00894CBC" w:rsidP="00024CA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24CAB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024CAB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894CBC" w:rsidRPr="00024CAB" w:rsidSect="00894C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6951" w14:textId="77777777" w:rsidR="005D01CB" w:rsidRDefault="005D01CB" w:rsidP="00A5651B">
      <w:pPr>
        <w:spacing w:after="0" w:line="240" w:lineRule="auto"/>
      </w:pPr>
      <w:r>
        <w:separator/>
      </w:r>
    </w:p>
  </w:endnote>
  <w:endnote w:type="continuationSeparator" w:id="0">
    <w:p w14:paraId="34059A74" w14:textId="77777777" w:rsidR="005D01CB" w:rsidRDefault="005D01CB" w:rsidP="00A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EFDD" w14:textId="4215C466" w:rsidR="00EF28B4" w:rsidRPr="00894CBC" w:rsidRDefault="00894CBC" w:rsidP="00894CBC">
    <w:pPr>
      <w:pStyle w:val="Footer"/>
      <w:ind w:firstLine="0"/>
      <w:rPr>
        <w:sz w:val="16"/>
        <w:szCs w:val="16"/>
      </w:rPr>
    </w:pPr>
    <w:r w:rsidRPr="00894CBC">
      <w:rPr>
        <w:sz w:val="16"/>
        <w:szCs w:val="16"/>
      </w:rPr>
      <w:t>N1705_9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A11C" w14:textId="2F79ECB3" w:rsidR="00EF28B4" w:rsidRPr="00894CBC" w:rsidRDefault="00894CBC" w:rsidP="00894CBC">
    <w:pPr>
      <w:pStyle w:val="Footer"/>
      <w:ind w:firstLine="0"/>
      <w:rPr>
        <w:sz w:val="16"/>
        <w:szCs w:val="16"/>
      </w:rPr>
    </w:pPr>
    <w:r w:rsidRPr="00894CBC">
      <w:rPr>
        <w:sz w:val="16"/>
        <w:szCs w:val="16"/>
      </w:rPr>
      <w:t>N1705_9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864D" w14:textId="77777777" w:rsidR="005D01CB" w:rsidRDefault="005D01CB" w:rsidP="00A5651B">
      <w:pPr>
        <w:spacing w:after="0" w:line="240" w:lineRule="auto"/>
      </w:pPr>
      <w:r>
        <w:separator/>
      </w:r>
    </w:p>
  </w:footnote>
  <w:footnote w:type="continuationSeparator" w:id="0">
    <w:p w14:paraId="573038D7" w14:textId="77777777" w:rsidR="005D01CB" w:rsidRDefault="005D01CB" w:rsidP="00A5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9722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5A9E6B" w14:textId="6E184A0E" w:rsidR="00894CBC" w:rsidRDefault="00894CBC" w:rsidP="00894CBC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3D530" w14:textId="77777777" w:rsidR="00894CBC" w:rsidRDefault="00894CBC" w:rsidP="00894CBC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A41B" w14:textId="77777777" w:rsidR="00894CBC" w:rsidRPr="003629D6" w:rsidRDefault="00894CBC">
    <w:pPr>
      <w:pStyle w:val="Header"/>
    </w:pPr>
  </w:p>
  <w:p w14:paraId="2CFC848C" w14:textId="3D512B77" w:rsidR="00EF28B4" w:rsidRDefault="00894CBC" w:rsidP="00894CBC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431EB882" wp14:editId="0C99321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AD0"/>
    <w:multiLevelType w:val="multilevel"/>
    <w:tmpl w:val="0F80F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3E18A1"/>
    <w:multiLevelType w:val="hybridMultilevel"/>
    <w:tmpl w:val="CE983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854"/>
    <w:multiLevelType w:val="multilevel"/>
    <w:tmpl w:val="C122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7A1447"/>
    <w:multiLevelType w:val="hybridMultilevel"/>
    <w:tmpl w:val="343C5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5915"/>
    <w:multiLevelType w:val="hybridMultilevel"/>
    <w:tmpl w:val="56BCC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A6"/>
    <w:rsid w:val="00024CAB"/>
    <w:rsid w:val="00031061"/>
    <w:rsid w:val="000642E2"/>
    <w:rsid w:val="00192F28"/>
    <w:rsid w:val="001A7290"/>
    <w:rsid w:val="001C5529"/>
    <w:rsid w:val="001F541B"/>
    <w:rsid w:val="002626A7"/>
    <w:rsid w:val="002924D5"/>
    <w:rsid w:val="002B3734"/>
    <w:rsid w:val="002C3063"/>
    <w:rsid w:val="002C4884"/>
    <w:rsid w:val="002C6C45"/>
    <w:rsid w:val="002E336F"/>
    <w:rsid w:val="002F2356"/>
    <w:rsid w:val="00374C68"/>
    <w:rsid w:val="00394974"/>
    <w:rsid w:val="003B6B35"/>
    <w:rsid w:val="003D57DA"/>
    <w:rsid w:val="00444147"/>
    <w:rsid w:val="00453D3A"/>
    <w:rsid w:val="004614F5"/>
    <w:rsid w:val="00483F29"/>
    <w:rsid w:val="005350A6"/>
    <w:rsid w:val="005456DD"/>
    <w:rsid w:val="005825A7"/>
    <w:rsid w:val="00587F36"/>
    <w:rsid w:val="005C2E38"/>
    <w:rsid w:val="005D01CB"/>
    <w:rsid w:val="005F5199"/>
    <w:rsid w:val="00632D8A"/>
    <w:rsid w:val="00654988"/>
    <w:rsid w:val="00674976"/>
    <w:rsid w:val="00681442"/>
    <w:rsid w:val="006F3D3C"/>
    <w:rsid w:val="00700A9B"/>
    <w:rsid w:val="00743015"/>
    <w:rsid w:val="007A284B"/>
    <w:rsid w:val="00807AA7"/>
    <w:rsid w:val="008644F1"/>
    <w:rsid w:val="00894CBC"/>
    <w:rsid w:val="008C2654"/>
    <w:rsid w:val="008E37B3"/>
    <w:rsid w:val="008E78BC"/>
    <w:rsid w:val="00953EC1"/>
    <w:rsid w:val="00962AED"/>
    <w:rsid w:val="00997C6E"/>
    <w:rsid w:val="009E17A5"/>
    <w:rsid w:val="00A210AC"/>
    <w:rsid w:val="00A37276"/>
    <w:rsid w:val="00A5651B"/>
    <w:rsid w:val="00A80292"/>
    <w:rsid w:val="00AA0389"/>
    <w:rsid w:val="00AB030F"/>
    <w:rsid w:val="00AB53AA"/>
    <w:rsid w:val="00AD0C73"/>
    <w:rsid w:val="00B7484F"/>
    <w:rsid w:val="00BE5283"/>
    <w:rsid w:val="00C6561F"/>
    <w:rsid w:val="00D10AF4"/>
    <w:rsid w:val="00D3716B"/>
    <w:rsid w:val="00D7123D"/>
    <w:rsid w:val="00D80E95"/>
    <w:rsid w:val="00D82767"/>
    <w:rsid w:val="00DA7764"/>
    <w:rsid w:val="00E31EF8"/>
    <w:rsid w:val="00E774E1"/>
    <w:rsid w:val="00E80C4D"/>
    <w:rsid w:val="00E91081"/>
    <w:rsid w:val="00EB0ED2"/>
    <w:rsid w:val="00EE1A51"/>
    <w:rsid w:val="00EE7641"/>
    <w:rsid w:val="00EF28B4"/>
    <w:rsid w:val="00F30904"/>
    <w:rsid w:val="00F63955"/>
    <w:rsid w:val="00F74BAE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54FAC"/>
  <w15:docId w15:val="{AAA84132-A6F5-4D4E-B6F5-D35433D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C4D"/>
    <w:rPr>
      <w:color w:val="0000FF"/>
      <w:u w:val="single"/>
    </w:rPr>
  </w:style>
  <w:style w:type="paragraph" w:customStyle="1" w:styleId="Body">
    <w:name w:val="Body"/>
    <w:rsid w:val="00894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BD42-728A-45C8-A20E-C9B68495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31. jūlija noteikumos Nr.537 „Zāļu valsts aģentūras nolikums”</vt:lpstr>
    </vt:vector>
  </TitlesOfParts>
  <Company>Veselības ministrija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31. jūlija noteikumos Nr.537 „Zāļu valsts aģentūras nolikums”</dc:title>
  <dc:subject>Ministru kabineta noteikumu projekts</dc:subject>
  <dc:creator>Anita Jurševica</dc:creator>
  <dc:description>tel.67876186, anita.jursevica@vm.gov.lv</dc:description>
  <cp:lastModifiedBy>Leontine Babkina</cp:lastModifiedBy>
  <cp:revision>12</cp:revision>
  <cp:lastPrinted>2019-09-24T11:03:00Z</cp:lastPrinted>
  <dcterms:created xsi:type="dcterms:W3CDTF">2019-09-12T09:19:00Z</dcterms:created>
  <dcterms:modified xsi:type="dcterms:W3CDTF">2019-10-04T09:54:00Z</dcterms:modified>
</cp:coreProperties>
</file>