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CA8C" w14:textId="70807A9F" w:rsidR="00AF5849" w:rsidRDefault="00AF5849" w:rsidP="00951528">
      <w:pPr>
        <w:pStyle w:val="BodyText"/>
        <w:jc w:val="left"/>
        <w:rPr>
          <w:b w:val="0"/>
          <w:bCs/>
        </w:rPr>
      </w:pPr>
    </w:p>
    <w:p w14:paraId="0BED1A6E" w14:textId="77777777" w:rsidR="00BE6039" w:rsidRDefault="00BE6039" w:rsidP="00951528">
      <w:pPr>
        <w:pStyle w:val="BodyText"/>
        <w:jc w:val="left"/>
        <w:rPr>
          <w:b w:val="0"/>
          <w:bCs/>
        </w:rPr>
      </w:pPr>
    </w:p>
    <w:p w14:paraId="15166F33" w14:textId="72CD34C4" w:rsidR="00BE6039" w:rsidRDefault="00BE6039" w:rsidP="00424DE8">
      <w:pPr>
        <w:tabs>
          <w:tab w:val="left" w:pos="6663"/>
        </w:tabs>
        <w:rPr>
          <w:szCs w:val="28"/>
        </w:rPr>
      </w:pPr>
      <w:r>
        <w:rPr>
          <w:szCs w:val="28"/>
        </w:rPr>
        <w:t xml:space="preserve">2019. gada </w:t>
      </w:r>
      <w:r w:rsidR="00043C04">
        <w:rPr>
          <w:szCs w:val="28"/>
        </w:rPr>
        <w:t>15. oktobrī</w:t>
      </w:r>
      <w:r>
        <w:rPr>
          <w:szCs w:val="28"/>
        </w:rPr>
        <w:tab/>
        <w:t>Noteikumi Nr.</w:t>
      </w:r>
      <w:r w:rsidR="00043C04">
        <w:rPr>
          <w:szCs w:val="28"/>
        </w:rPr>
        <w:t> 479</w:t>
      </w:r>
    </w:p>
    <w:p w14:paraId="18B4B8F1" w14:textId="355B40CC" w:rsidR="00BE6039" w:rsidRDefault="00BE6039" w:rsidP="00424DE8">
      <w:pPr>
        <w:tabs>
          <w:tab w:val="left" w:pos="6663"/>
        </w:tabs>
        <w:rPr>
          <w:szCs w:val="28"/>
        </w:rPr>
      </w:pPr>
      <w:r>
        <w:rPr>
          <w:szCs w:val="28"/>
        </w:rPr>
        <w:t>Rīgā</w:t>
      </w:r>
      <w:r>
        <w:rPr>
          <w:szCs w:val="28"/>
        </w:rPr>
        <w:tab/>
        <w:t>(prot. Nr. </w:t>
      </w:r>
      <w:r w:rsidR="00043C04">
        <w:rPr>
          <w:szCs w:val="28"/>
        </w:rPr>
        <w:t>48</w:t>
      </w:r>
      <w:r>
        <w:rPr>
          <w:szCs w:val="28"/>
        </w:rPr>
        <w:t> </w:t>
      </w:r>
      <w:r w:rsidR="00043C04">
        <w:rPr>
          <w:szCs w:val="28"/>
        </w:rPr>
        <w:t>21</w:t>
      </w:r>
      <w:bookmarkStart w:id="0" w:name="_GoBack"/>
      <w:bookmarkEnd w:id="0"/>
      <w:r>
        <w:rPr>
          <w:szCs w:val="28"/>
        </w:rPr>
        <w:t>. §)</w:t>
      </w:r>
    </w:p>
    <w:p w14:paraId="2F3AFF5A" w14:textId="5C6B2279" w:rsidR="00951528" w:rsidRPr="001066D6" w:rsidRDefault="00951528" w:rsidP="00951528"/>
    <w:p w14:paraId="5DD2AEC7" w14:textId="5A590EDA" w:rsidR="00383856" w:rsidRPr="00BE6039" w:rsidRDefault="00951528" w:rsidP="00462D13">
      <w:pPr>
        <w:jc w:val="center"/>
        <w:rPr>
          <w:rFonts w:eastAsia="Calibri"/>
          <w:b/>
          <w:noProof w:val="0"/>
          <w:szCs w:val="28"/>
        </w:rPr>
      </w:pPr>
      <w:r w:rsidRPr="00BE6039">
        <w:rPr>
          <w:b/>
          <w:bCs/>
          <w:szCs w:val="28"/>
        </w:rPr>
        <w:t xml:space="preserve">Grozījumi Ministru kabineta </w:t>
      </w:r>
      <w:bookmarkStart w:id="1" w:name="_Hlk510603062"/>
      <w:r w:rsidR="00383856" w:rsidRPr="00BE6039">
        <w:rPr>
          <w:rFonts w:eastAsia="Calibri"/>
          <w:b/>
          <w:noProof w:val="0"/>
          <w:szCs w:val="28"/>
        </w:rPr>
        <w:t>2006.</w:t>
      </w:r>
      <w:r w:rsidR="005364DB">
        <w:rPr>
          <w:rFonts w:eastAsia="Calibri"/>
          <w:b/>
          <w:noProof w:val="0"/>
          <w:szCs w:val="28"/>
        </w:rPr>
        <w:t> </w:t>
      </w:r>
      <w:r w:rsidR="00383856" w:rsidRPr="00BE6039">
        <w:rPr>
          <w:rFonts w:eastAsia="Calibri"/>
          <w:b/>
          <w:noProof w:val="0"/>
          <w:szCs w:val="28"/>
        </w:rPr>
        <w:t>gada 19.</w:t>
      </w:r>
      <w:r w:rsidR="005364DB">
        <w:rPr>
          <w:rFonts w:eastAsia="Calibri"/>
          <w:b/>
          <w:noProof w:val="0"/>
          <w:szCs w:val="28"/>
        </w:rPr>
        <w:t> </w:t>
      </w:r>
      <w:r w:rsidR="00383856" w:rsidRPr="00BE6039">
        <w:rPr>
          <w:rFonts w:eastAsia="Calibri"/>
          <w:b/>
          <w:noProof w:val="0"/>
          <w:szCs w:val="28"/>
        </w:rPr>
        <w:t>septembra noteikumos Nr.</w:t>
      </w:r>
      <w:r w:rsidR="00AF5849" w:rsidRPr="00BE6039">
        <w:rPr>
          <w:rFonts w:eastAsia="Calibri"/>
          <w:b/>
          <w:noProof w:val="0"/>
          <w:szCs w:val="28"/>
        </w:rPr>
        <w:t> </w:t>
      </w:r>
      <w:r w:rsidR="00383856" w:rsidRPr="00BE6039">
        <w:rPr>
          <w:rFonts w:eastAsia="Calibri"/>
          <w:b/>
          <w:noProof w:val="0"/>
          <w:szCs w:val="28"/>
        </w:rPr>
        <w:t xml:space="preserve">774 </w:t>
      </w:r>
      <w:r w:rsidR="00BE6039">
        <w:rPr>
          <w:rFonts w:eastAsia="Calibri"/>
          <w:b/>
          <w:noProof w:val="0"/>
          <w:szCs w:val="28"/>
        </w:rPr>
        <w:t>"</w:t>
      </w:r>
      <w:r w:rsidR="00383856" w:rsidRPr="00BE6039">
        <w:rPr>
          <w:rFonts w:eastAsia="Calibri"/>
          <w:b/>
          <w:noProof w:val="0"/>
          <w:szCs w:val="28"/>
        </w:rPr>
        <w:t>Kontaktpersonu noteikšanas, primārās medicīniskās pārbaudes, laboratoriskās pārbaudes un medicīniskās novērošanas kārtība</w:t>
      </w:r>
      <w:r w:rsidR="00BE6039">
        <w:rPr>
          <w:rFonts w:eastAsia="Calibri"/>
          <w:b/>
          <w:noProof w:val="0"/>
          <w:szCs w:val="28"/>
        </w:rPr>
        <w:t>"</w:t>
      </w:r>
    </w:p>
    <w:bookmarkEnd w:id="1"/>
    <w:p w14:paraId="7687DD8F" w14:textId="77777777" w:rsidR="004F5C36" w:rsidRPr="00462D13" w:rsidRDefault="004F5C36" w:rsidP="00383856">
      <w:pPr>
        <w:jc w:val="center"/>
        <w:rPr>
          <w:iCs/>
          <w:szCs w:val="28"/>
        </w:rPr>
      </w:pPr>
    </w:p>
    <w:p w14:paraId="2EE3166E" w14:textId="77777777" w:rsidR="005364DB" w:rsidRDefault="0070237A" w:rsidP="00462D13">
      <w:pPr>
        <w:jc w:val="right"/>
        <w:rPr>
          <w:rFonts w:ascii="Arial" w:hAnsi="Arial" w:cs="Arial"/>
          <w:bCs/>
          <w:color w:val="414142"/>
          <w:szCs w:val="28"/>
        </w:rPr>
      </w:pPr>
      <w:r w:rsidRPr="00462D13">
        <w:rPr>
          <w:szCs w:val="28"/>
        </w:rPr>
        <w:t>Izdoti saskaņ</w:t>
      </w:r>
      <w:r w:rsidR="00E44EDC" w:rsidRPr="00462D13">
        <w:rPr>
          <w:szCs w:val="28"/>
        </w:rPr>
        <w:t>ā ar</w:t>
      </w:r>
      <w:r w:rsidR="00462D13" w:rsidRPr="00462D13">
        <w:rPr>
          <w:rFonts w:ascii="Arial" w:hAnsi="Arial" w:cs="Arial"/>
          <w:bCs/>
          <w:color w:val="414142"/>
          <w:szCs w:val="28"/>
        </w:rPr>
        <w:t xml:space="preserve"> </w:t>
      </w:r>
    </w:p>
    <w:p w14:paraId="554BABE9" w14:textId="10DB0DB7" w:rsidR="00462D13" w:rsidRPr="00462D13" w:rsidRDefault="00462D13" w:rsidP="00462D13">
      <w:pPr>
        <w:jc w:val="right"/>
        <w:rPr>
          <w:bCs/>
          <w:szCs w:val="28"/>
        </w:rPr>
      </w:pPr>
      <w:r w:rsidRPr="00462D13">
        <w:rPr>
          <w:bCs/>
          <w:szCs w:val="28"/>
        </w:rPr>
        <w:t>Epidemioloģiskās drošības</w:t>
      </w:r>
      <w:r w:rsidR="005364DB">
        <w:rPr>
          <w:bCs/>
          <w:szCs w:val="28"/>
        </w:rPr>
        <w:t xml:space="preserve"> </w:t>
      </w:r>
      <w:r w:rsidR="00943649">
        <w:rPr>
          <w:bCs/>
          <w:szCs w:val="28"/>
        </w:rPr>
        <w:t>l</w:t>
      </w:r>
      <w:r w:rsidR="005364DB" w:rsidRPr="00462D13">
        <w:rPr>
          <w:bCs/>
          <w:szCs w:val="28"/>
        </w:rPr>
        <w:t>ikuma</w:t>
      </w:r>
    </w:p>
    <w:p w14:paraId="530EF850" w14:textId="25C062DC" w:rsidR="0070237A" w:rsidRPr="00462D13" w:rsidRDefault="00F8721D" w:rsidP="00462D13">
      <w:pPr>
        <w:jc w:val="right"/>
        <w:rPr>
          <w:szCs w:val="28"/>
        </w:rPr>
      </w:pPr>
      <w:hyperlink r:id="rId8" w:anchor="p19" w:tgtFrame="_blank" w:history="1">
        <w:r w:rsidR="00462D13" w:rsidRPr="00462D13">
          <w:rPr>
            <w:rStyle w:val="Hyperlink"/>
            <w:color w:val="auto"/>
            <w:szCs w:val="28"/>
          </w:rPr>
          <w:t>19.</w:t>
        </w:r>
        <w:r w:rsidR="00AF5849">
          <w:rPr>
            <w:rStyle w:val="Hyperlink"/>
            <w:color w:val="auto"/>
            <w:szCs w:val="28"/>
          </w:rPr>
          <w:t> </w:t>
        </w:r>
        <w:r w:rsidR="00462D13" w:rsidRPr="00462D13">
          <w:rPr>
            <w:rStyle w:val="Hyperlink"/>
            <w:color w:val="auto"/>
            <w:szCs w:val="28"/>
          </w:rPr>
          <w:t>panta</w:t>
        </w:r>
      </w:hyperlink>
      <w:r w:rsidR="00462D13" w:rsidRPr="00462D13">
        <w:rPr>
          <w:szCs w:val="28"/>
        </w:rPr>
        <w:t xml:space="preserve"> </w:t>
      </w:r>
      <w:r w:rsidR="00E44EDC" w:rsidRPr="00462D13">
        <w:rPr>
          <w:szCs w:val="28"/>
        </w:rPr>
        <w:t>pirmo daļu</w:t>
      </w:r>
    </w:p>
    <w:p w14:paraId="7072B2D6" w14:textId="77777777" w:rsidR="004F5C36" w:rsidRDefault="004F5C36" w:rsidP="00076CA7"/>
    <w:p w14:paraId="7B43A564" w14:textId="769E3D60" w:rsidR="00951528" w:rsidRDefault="005C0AB9" w:rsidP="008012F8">
      <w:pPr>
        <w:ind w:firstLine="720"/>
        <w:jc w:val="both"/>
      </w:pPr>
      <w:r>
        <w:t>1.</w:t>
      </w:r>
      <w:r w:rsidR="005364DB">
        <w:t> </w:t>
      </w:r>
      <w:r w:rsidR="00951528" w:rsidRPr="001066D6">
        <w:t xml:space="preserve">Izdarīt Ministru kabineta </w:t>
      </w:r>
      <w:r w:rsidR="00462D13" w:rsidRPr="00462D13">
        <w:t>2006.</w:t>
      </w:r>
      <w:r w:rsidR="00AF5849">
        <w:t> </w:t>
      </w:r>
      <w:r w:rsidR="00462D13" w:rsidRPr="00462D13">
        <w:t>gada 19.</w:t>
      </w:r>
      <w:r w:rsidR="00AF5849">
        <w:t> </w:t>
      </w:r>
      <w:r w:rsidR="00462D13" w:rsidRPr="00462D13">
        <w:t>septembra noteikumos Nr.</w:t>
      </w:r>
      <w:r w:rsidR="00AF5849">
        <w:t> </w:t>
      </w:r>
      <w:r w:rsidR="00462D13" w:rsidRPr="00462D13">
        <w:t xml:space="preserve">774 </w:t>
      </w:r>
      <w:r w:rsidR="00BE6039">
        <w:t>"</w:t>
      </w:r>
      <w:r w:rsidR="00462D13" w:rsidRPr="00462D13">
        <w:t>Kontaktpersonu noteikšanas, primārās medicīniskās pārbaudes, laboratoriskās pārbaudes un medicīniskās novērošanas kārtība</w:t>
      </w:r>
      <w:r w:rsidR="00BE6039">
        <w:t>"</w:t>
      </w:r>
      <w:r w:rsidR="008012F8">
        <w:t xml:space="preserve"> </w:t>
      </w:r>
      <w:r w:rsidR="00951528" w:rsidRPr="001066D6">
        <w:t xml:space="preserve">(Latvijas Vēstnesis, </w:t>
      </w:r>
      <w:r w:rsidR="0070237A" w:rsidRPr="001066D6">
        <w:t>200</w:t>
      </w:r>
      <w:r w:rsidR="0056464E">
        <w:t>6</w:t>
      </w:r>
      <w:r w:rsidR="00951528" w:rsidRPr="001066D6">
        <w:t xml:space="preserve">, </w:t>
      </w:r>
      <w:r w:rsidR="0056464E">
        <w:t>153</w:t>
      </w:r>
      <w:r w:rsidR="00951528" w:rsidRPr="001066D6">
        <w:t>.</w:t>
      </w:r>
      <w:r w:rsidR="0054681C">
        <w:t> </w:t>
      </w:r>
      <w:r w:rsidR="00951528" w:rsidRPr="001066D6">
        <w:t xml:space="preserve">nr.; </w:t>
      </w:r>
      <w:r w:rsidR="003A287A">
        <w:t>2007, 177.</w:t>
      </w:r>
      <w:r w:rsidR="0054681C">
        <w:t> </w:t>
      </w:r>
      <w:r w:rsidR="003A287A">
        <w:t>nr.; 2009,</w:t>
      </w:r>
      <w:r w:rsidR="003A287A" w:rsidRPr="003A287A">
        <w:t xml:space="preserve"> 146</w:t>
      </w:r>
      <w:r w:rsidR="003A287A">
        <w:t>.</w:t>
      </w:r>
      <w:r w:rsidR="0054681C">
        <w:t> nr.</w:t>
      </w:r>
      <w:r w:rsidR="003A287A">
        <w:t xml:space="preserve">; 2012, </w:t>
      </w:r>
      <w:r w:rsidR="003A287A" w:rsidRPr="003A287A">
        <w:t>57</w:t>
      </w:r>
      <w:r w:rsidR="003A287A">
        <w:t>.</w:t>
      </w:r>
      <w:r w:rsidR="0054681C">
        <w:t> </w:t>
      </w:r>
      <w:r w:rsidR="003A287A">
        <w:t xml:space="preserve">nr.; 2016,  </w:t>
      </w:r>
      <w:r w:rsidR="003A287A" w:rsidRPr="003A287A">
        <w:t>116</w:t>
      </w:r>
      <w:r w:rsidR="003A287A">
        <w:t>.</w:t>
      </w:r>
      <w:r w:rsidR="0054681C">
        <w:t> </w:t>
      </w:r>
      <w:r w:rsidR="003A287A">
        <w:t>nr.</w:t>
      </w:r>
      <w:r w:rsidR="00951528" w:rsidRPr="001066D6">
        <w:t>) šādus grozījumus:</w:t>
      </w:r>
    </w:p>
    <w:p w14:paraId="2C0992F7" w14:textId="489F0345" w:rsidR="00440406" w:rsidRPr="0020523F" w:rsidRDefault="00912557" w:rsidP="008012F8">
      <w:pPr>
        <w:ind w:firstLine="720"/>
        <w:jc w:val="both"/>
      </w:pPr>
      <w:r w:rsidRPr="0020523F">
        <w:t>1.1.</w:t>
      </w:r>
      <w:r w:rsidR="005364DB">
        <w:t> </w:t>
      </w:r>
      <w:r w:rsidR="00AF5849">
        <w:t>p</w:t>
      </w:r>
      <w:r w:rsidR="00440406" w:rsidRPr="0020523F">
        <w:t>apildināt 3.1.</w:t>
      </w:r>
      <w:r w:rsidR="00AF5849">
        <w:t> apakš</w:t>
      </w:r>
      <w:r w:rsidR="00440406" w:rsidRPr="0020523F">
        <w:t xml:space="preserve">punktu aiz vārda </w:t>
      </w:r>
      <w:r w:rsidR="00BE6039">
        <w:t>"</w:t>
      </w:r>
      <w:r w:rsidR="00440406" w:rsidRPr="0020523F">
        <w:t>kontak</w:t>
      </w:r>
      <w:r w:rsidR="00F61E85">
        <w:t>t</w:t>
      </w:r>
      <w:r w:rsidR="00440406" w:rsidRPr="0020523F">
        <w:t>personām</w:t>
      </w:r>
      <w:r w:rsidR="00BE6039">
        <w:t>"</w:t>
      </w:r>
      <w:r w:rsidR="00440406" w:rsidRPr="0020523F">
        <w:t xml:space="preserve"> ar vārdiem </w:t>
      </w:r>
      <w:r w:rsidR="00BE6039">
        <w:t>"</w:t>
      </w:r>
      <w:r w:rsidR="00440406" w:rsidRPr="0020523F">
        <w:t>vai citām kontak</w:t>
      </w:r>
      <w:r w:rsidR="00F61E85">
        <w:t>t</w:t>
      </w:r>
      <w:r w:rsidR="00440406" w:rsidRPr="0020523F">
        <w:t>personām, ja epidemioloģiskās izmeklēšanas laikā tiek konstatēti papildu inficēšanās riski</w:t>
      </w:r>
      <w:r w:rsidR="00BE6039">
        <w:t>"</w:t>
      </w:r>
      <w:r w:rsidR="00AF5849">
        <w:t>;</w:t>
      </w:r>
    </w:p>
    <w:p w14:paraId="6CB02E09" w14:textId="1704C98B" w:rsidR="00D70493" w:rsidRPr="009D024F" w:rsidRDefault="005C0AB9" w:rsidP="005C0AB9">
      <w:pPr>
        <w:ind w:firstLine="720"/>
        <w:jc w:val="both"/>
        <w:rPr>
          <w:szCs w:val="28"/>
        </w:rPr>
      </w:pPr>
      <w:r>
        <w:t>1.</w:t>
      </w:r>
      <w:r w:rsidR="0009028D">
        <w:t>2</w:t>
      </w:r>
      <w:r w:rsidR="0045428A">
        <w:t xml:space="preserve">. </w:t>
      </w:r>
      <w:r w:rsidR="00AF5849">
        <w:t>s</w:t>
      </w:r>
      <w:r w:rsidR="00703FE6">
        <w:t>vītrot</w:t>
      </w:r>
      <w:r w:rsidR="0045428A" w:rsidRPr="009D024F">
        <w:t xml:space="preserve"> </w:t>
      </w:r>
      <w:r w:rsidR="007726BB" w:rsidRPr="009D024F">
        <w:t>4.</w:t>
      </w:r>
      <w:r w:rsidR="00AF5849">
        <w:t> </w:t>
      </w:r>
      <w:r w:rsidR="007726BB" w:rsidRPr="009D024F">
        <w:t>punkt</w:t>
      </w:r>
      <w:r w:rsidR="00AF5849">
        <w:t>a trešo teikumu;</w:t>
      </w:r>
      <w:r w:rsidR="0045428A" w:rsidRPr="009D024F">
        <w:t xml:space="preserve"> </w:t>
      </w:r>
    </w:p>
    <w:p w14:paraId="46E753F8" w14:textId="7ADB007F" w:rsidR="00DA223E" w:rsidRDefault="005C0AB9" w:rsidP="005C0AB9">
      <w:pPr>
        <w:ind w:firstLine="720"/>
        <w:jc w:val="both"/>
        <w:rPr>
          <w:szCs w:val="28"/>
        </w:rPr>
      </w:pPr>
      <w:r>
        <w:rPr>
          <w:szCs w:val="28"/>
        </w:rPr>
        <w:t>1.</w:t>
      </w:r>
      <w:r w:rsidR="0009028D">
        <w:rPr>
          <w:szCs w:val="28"/>
        </w:rPr>
        <w:t>3</w:t>
      </w:r>
      <w:r w:rsidR="00E44EDC" w:rsidRPr="009D024F">
        <w:rPr>
          <w:szCs w:val="28"/>
        </w:rPr>
        <w:t xml:space="preserve">. </w:t>
      </w:r>
      <w:bookmarkStart w:id="2" w:name="_Hlk510607233"/>
      <w:r w:rsidR="00AF5849">
        <w:rPr>
          <w:szCs w:val="28"/>
        </w:rPr>
        <w:t>i</w:t>
      </w:r>
      <w:r w:rsidR="00DA223E">
        <w:rPr>
          <w:szCs w:val="28"/>
        </w:rPr>
        <w:t>zteikt</w:t>
      </w:r>
      <w:r w:rsidR="007726BB" w:rsidRPr="009D024F">
        <w:rPr>
          <w:szCs w:val="28"/>
        </w:rPr>
        <w:t xml:space="preserve"> 5.</w:t>
      </w:r>
      <w:r w:rsidR="00AF5849">
        <w:rPr>
          <w:szCs w:val="28"/>
        </w:rPr>
        <w:t> </w:t>
      </w:r>
      <w:r w:rsidR="007726BB" w:rsidRPr="009D024F">
        <w:rPr>
          <w:szCs w:val="28"/>
        </w:rPr>
        <w:t>punkt</w:t>
      </w:r>
      <w:r w:rsidR="00DA223E">
        <w:rPr>
          <w:szCs w:val="28"/>
        </w:rPr>
        <w:t>u šādā redakcijā:</w:t>
      </w:r>
    </w:p>
    <w:p w14:paraId="0C7F0D18" w14:textId="77777777" w:rsidR="00BE6039" w:rsidRDefault="00BE6039" w:rsidP="00DA223E">
      <w:pPr>
        <w:jc w:val="both"/>
        <w:rPr>
          <w:szCs w:val="28"/>
        </w:rPr>
      </w:pPr>
    </w:p>
    <w:p w14:paraId="338D2204" w14:textId="7945656E" w:rsidR="00DA223E" w:rsidRPr="005C3DBE" w:rsidRDefault="00BE6039" w:rsidP="00B30807">
      <w:pPr>
        <w:ind w:firstLine="709"/>
        <w:jc w:val="both"/>
        <w:rPr>
          <w:szCs w:val="28"/>
        </w:rPr>
      </w:pPr>
      <w:r>
        <w:rPr>
          <w:szCs w:val="28"/>
        </w:rPr>
        <w:t>"</w:t>
      </w:r>
      <w:bookmarkEnd w:id="2"/>
      <w:r w:rsidR="00DA223E" w:rsidRPr="00DA223E">
        <w:rPr>
          <w:szCs w:val="28"/>
        </w:rPr>
        <w:t>5.</w:t>
      </w:r>
      <w:r w:rsidR="005364DB">
        <w:rPr>
          <w:szCs w:val="28"/>
        </w:rPr>
        <w:t> </w:t>
      </w:r>
      <w:r w:rsidR="00DA223E" w:rsidRPr="00DA223E">
        <w:rPr>
          <w:szCs w:val="28"/>
        </w:rPr>
        <w:t xml:space="preserve">Slimību profilakses un kontroles centra reģionālās nodaļas epidemiologs (turpmāk – epidemiologs) </w:t>
      </w:r>
      <w:r w:rsidR="00DA223E" w:rsidRPr="005C3DBE">
        <w:rPr>
          <w:szCs w:val="28"/>
        </w:rPr>
        <w:t>organizē kontaktpersonu noteikšanu</w:t>
      </w:r>
      <w:r w:rsidR="00AF5849" w:rsidRPr="005C3DBE">
        <w:rPr>
          <w:szCs w:val="28"/>
        </w:rPr>
        <w:t>,</w:t>
      </w:r>
      <w:r w:rsidR="00DA223E" w:rsidRPr="005C3DBE">
        <w:rPr>
          <w:szCs w:val="28"/>
        </w:rPr>
        <w:t xml:space="preserve"> </w:t>
      </w:r>
      <w:r w:rsidR="00AF5849" w:rsidRPr="005C3DBE">
        <w:rPr>
          <w:szCs w:val="28"/>
        </w:rPr>
        <w:t>ja</w:t>
      </w:r>
      <w:r w:rsidR="00DA223E" w:rsidRPr="005C3DBE">
        <w:rPr>
          <w:szCs w:val="28"/>
        </w:rPr>
        <w:t>:</w:t>
      </w:r>
    </w:p>
    <w:p w14:paraId="485ED3E3" w14:textId="1BB679D7" w:rsidR="00DA223E" w:rsidRPr="00DA223E" w:rsidRDefault="00DA223E" w:rsidP="00B30807">
      <w:pPr>
        <w:ind w:firstLine="709"/>
        <w:jc w:val="both"/>
        <w:rPr>
          <w:szCs w:val="28"/>
        </w:rPr>
      </w:pPr>
      <w:r w:rsidRPr="005C3DBE">
        <w:rPr>
          <w:szCs w:val="28"/>
        </w:rPr>
        <w:t>5.1.</w:t>
      </w:r>
      <w:r w:rsidR="005364DB" w:rsidRPr="005C3DBE">
        <w:rPr>
          <w:szCs w:val="28"/>
        </w:rPr>
        <w:t> </w:t>
      </w:r>
      <w:r w:rsidRPr="005C3DBE">
        <w:rPr>
          <w:szCs w:val="28"/>
        </w:rPr>
        <w:t>saņemts paziņojums par saslimšanu ar infekcijas slimību</w:t>
      </w:r>
      <w:r w:rsidR="005C3DBE" w:rsidRPr="005C3DBE">
        <w:rPr>
          <w:szCs w:val="28"/>
        </w:rPr>
        <w:t>.</w:t>
      </w:r>
      <w:r w:rsidRPr="005C3DBE">
        <w:rPr>
          <w:szCs w:val="28"/>
        </w:rPr>
        <w:t xml:space="preserve"> </w:t>
      </w:r>
      <w:r w:rsidR="005C3DBE" w:rsidRPr="005C3DBE">
        <w:rPr>
          <w:szCs w:val="28"/>
        </w:rPr>
        <w:t xml:space="preserve">Šādā gadījumā </w:t>
      </w:r>
      <w:r w:rsidRPr="005C3DBE">
        <w:rPr>
          <w:szCs w:val="28"/>
        </w:rPr>
        <w:t>apzina kontaktpersonas</w:t>
      </w:r>
      <w:r w:rsidRPr="00DA223E">
        <w:rPr>
          <w:szCs w:val="28"/>
        </w:rPr>
        <w:t>:</w:t>
      </w:r>
    </w:p>
    <w:p w14:paraId="0EEF165A" w14:textId="7F27EAE9" w:rsidR="00544091" w:rsidRPr="00544091" w:rsidRDefault="00544091" w:rsidP="00B30807">
      <w:pPr>
        <w:ind w:firstLine="709"/>
        <w:jc w:val="both"/>
        <w:rPr>
          <w:szCs w:val="28"/>
        </w:rPr>
      </w:pPr>
      <w:r w:rsidRPr="00544091">
        <w:rPr>
          <w:szCs w:val="28"/>
        </w:rPr>
        <w:t>5.1.1.</w:t>
      </w:r>
      <w:r w:rsidR="005364DB">
        <w:rPr>
          <w:szCs w:val="28"/>
        </w:rPr>
        <w:t> </w:t>
      </w:r>
      <w:r w:rsidRPr="00544091">
        <w:rPr>
          <w:szCs w:val="28"/>
        </w:rPr>
        <w:t>izglītības iestādē, stacionārā ārstniecības iestādē, sociālās aprūpes iestādē, bērnu aprūpes iestādē, bērnu uzraudzības pakalpojumu sniegšanas iestādē, kā arī darbavietā un citās personu uzturēšanās vietās (tai skaitā ieslodzījuma vietā, īslaicīgās aizturēšanas vietā</w:t>
      </w:r>
      <w:r w:rsidRPr="0020523F">
        <w:rPr>
          <w:szCs w:val="28"/>
        </w:rPr>
        <w:t>, aizturēto patvēruma meklētāju izmitināšanas telpās un ārzemnieku izmitināšanas centrā,</w:t>
      </w:r>
      <w:r w:rsidRPr="00544091">
        <w:rPr>
          <w:szCs w:val="28"/>
        </w:rPr>
        <w:t xml:space="preserve"> patvēruma meklētāju izmitināšanas centrā, patversmē, kazarmās, viesnīcā) ārpus pacienta dzīvesvietas (turpmāk – uzturēšanās vieta)</w:t>
      </w:r>
      <w:r w:rsidR="00943649">
        <w:rPr>
          <w:szCs w:val="28"/>
        </w:rPr>
        <w:t>,</w:t>
      </w:r>
      <w:r w:rsidRPr="00544091">
        <w:rPr>
          <w:szCs w:val="28"/>
        </w:rPr>
        <w:t xml:space="preserve"> izņemot gadījumu, ja ir saslimšana ar šo noteikumu 10. un 11.</w:t>
      </w:r>
      <w:r w:rsidR="005364DB">
        <w:rPr>
          <w:szCs w:val="28"/>
        </w:rPr>
        <w:t> </w:t>
      </w:r>
      <w:r w:rsidRPr="00544091">
        <w:rPr>
          <w:szCs w:val="28"/>
        </w:rPr>
        <w:t>punktā minēto slimību;</w:t>
      </w:r>
    </w:p>
    <w:p w14:paraId="2FFD8224" w14:textId="472B1628" w:rsidR="00DA223E" w:rsidRPr="00DA223E" w:rsidRDefault="00DA223E" w:rsidP="00B30807">
      <w:pPr>
        <w:ind w:firstLine="709"/>
        <w:jc w:val="both"/>
        <w:rPr>
          <w:szCs w:val="28"/>
        </w:rPr>
      </w:pPr>
      <w:r w:rsidRPr="00DA223E">
        <w:rPr>
          <w:szCs w:val="28"/>
        </w:rPr>
        <w:t>5.1.2.</w:t>
      </w:r>
      <w:r w:rsidR="005364DB">
        <w:rPr>
          <w:szCs w:val="28"/>
        </w:rPr>
        <w:t> </w:t>
      </w:r>
      <w:r w:rsidRPr="00DA223E">
        <w:rPr>
          <w:szCs w:val="28"/>
        </w:rPr>
        <w:t>infekciozā pacienta dzīvesvietā (ģimenes locekļi, citas tuvas personas), ja sākotnējais steidzamais ziņojums par pacientu saņemts no ārsta, kas nav pacienta ģimenes ārsts, izņemot gadījumu, ja ir saslimšana ar šo noteikumu 10. un 11.</w:t>
      </w:r>
      <w:r w:rsidR="005364DB">
        <w:rPr>
          <w:szCs w:val="28"/>
        </w:rPr>
        <w:t> </w:t>
      </w:r>
      <w:r w:rsidRPr="00DA223E">
        <w:rPr>
          <w:szCs w:val="28"/>
        </w:rPr>
        <w:t>punktā minēto slimību;</w:t>
      </w:r>
    </w:p>
    <w:p w14:paraId="2B7667FC" w14:textId="74DAFC89" w:rsidR="00DA223E" w:rsidRDefault="00DA223E" w:rsidP="00B30807">
      <w:pPr>
        <w:ind w:firstLine="709"/>
        <w:jc w:val="both"/>
        <w:rPr>
          <w:szCs w:val="28"/>
        </w:rPr>
      </w:pPr>
      <w:r w:rsidRPr="00DA223E">
        <w:rPr>
          <w:szCs w:val="28"/>
        </w:rPr>
        <w:lastRenderedPageBreak/>
        <w:t>5.2.</w:t>
      </w:r>
      <w:r w:rsidR="005364DB">
        <w:rPr>
          <w:szCs w:val="28"/>
        </w:rPr>
        <w:t> </w:t>
      </w:r>
      <w:r w:rsidRPr="00DA223E">
        <w:rPr>
          <w:szCs w:val="28"/>
        </w:rPr>
        <w:t xml:space="preserve">ārstniecības persona ziņo par </w:t>
      </w:r>
      <w:r w:rsidR="008C59A2">
        <w:rPr>
          <w:szCs w:val="28"/>
        </w:rPr>
        <w:t xml:space="preserve">šo noteikumu </w:t>
      </w:r>
      <w:r w:rsidR="008C59A2" w:rsidRPr="00DA223E">
        <w:rPr>
          <w:szCs w:val="28"/>
        </w:rPr>
        <w:t>10. un 11.</w:t>
      </w:r>
      <w:r w:rsidR="008C59A2">
        <w:rPr>
          <w:szCs w:val="28"/>
        </w:rPr>
        <w:t> </w:t>
      </w:r>
      <w:r w:rsidR="008C59A2" w:rsidRPr="00DA223E">
        <w:rPr>
          <w:szCs w:val="28"/>
        </w:rPr>
        <w:t>punktā minēto slimīb</w:t>
      </w:r>
      <w:r w:rsidR="008C59A2">
        <w:rPr>
          <w:szCs w:val="28"/>
        </w:rPr>
        <w:t xml:space="preserve">as gadījumu un </w:t>
      </w:r>
      <w:r w:rsidRPr="00DA223E">
        <w:rPr>
          <w:szCs w:val="28"/>
        </w:rPr>
        <w:t>ir pamatotas aizdomas, ka</w:t>
      </w:r>
      <w:r w:rsidR="004C2481">
        <w:rPr>
          <w:szCs w:val="28"/>
        </w:rPr>
        <w:t xml:space="preserve"> </w:t>
      </w:r>
      <w:r w:rsidR="008C59A2">
        <w:rPr>
          <w:szCs w:val="28"/>
        </w:rPr>
        <w:t xml:space="preserve">personas </w:t>
      </w:r>
      <w:r w:rsidRPr="00DA223E">
        <w:rPr>
          <w:szCs w:val="28"/>
        </w:rPr>
        <w:t xml:space="preserve">inficēšanās notikusi </w:t>
      </w:r>
      <w:r w:rsidR="00AD5B59">
        <w:rPr>
          <w:szCs w:val="28"/>
        </w:rPr>
        <w:t xml:space="preserve">šo noteikumu </w:t>
      </w:r>
      <w:r w:rsidRPr="00DA223E">
        <w:rPr>
          <w:szCs w:val="28"/>
        </w:rPr>
        <w:t>5.1.1.</w:t>
      </w:r>
      <w:r w:rsidR="008C59A2">
        <w:rPr>
          <w:szCs w:val="28"/>
        </w:rPr>
        <w:t> </w:t>
      </w:r>
      <w:r w:rsidRPr="00DA223E">
        <w:rPr>
          <w:szCs w:val="28"/>
        </w:rPr>
        <w:t xml:space="preserve">apakšpunktā </w:t>
      </w:r>
      <w:r w:rsidR="00D34236">
        <w:rPr>
          <w:szCs w:val="28"/>
        </w:rPr>
        <w:t>minētajā</w:t>
      </w:r>
      <w:r w:rsidRPr="00DA223E">
        <w:rPr>
          <w:szCs w:val="28"/>
        </w:rPr>
        <w:t xml:space="preserve"> uzturēšanās vietā sadzīves kontakta ceļā (nav notikusi seksuālās transmisijas ceļā, vertikālās transmisijas ceļā vai lietojot injicējamās narkotikas) vai saņemot veselības aprūpes pakalpojumu;</w:t>
      </w:r>
    </w:p>
    <w:p w14:paraId="787FFE44" w14:textId="2ACF3718" w:rsidR="00DA223E" w:rsidRPr="00DA223E" w:rsidRDefault="00DA223E" w:rsidP="00B30807">
      <w:pPr>
        <w:ind w:firstLine="709"/>
        <w:jc w:val="both"/>
        <w:rPr>
          <w:szCs w:val="28"/>
        </w:rPr>
      </w:pPr>
      <w:r w:rsidRPr="00DA223E">
        <w:rPr>
          <w:szCs w:val="28"/>
        </w:rPr>
        <w:t>5.</w:t>
      </w:r>
      <w:r w:rsidR="004C2481">
        <w:rPr>
          <w:szCs w:val="28"/>
        </w:rPr>
        <w:t>3</w:t>
      </w:r>
      <w:r w:rsidRPr="00DA223E">
        <w:rPr>
          <w:szCs w:val="28"/>
        </w:rPr>
        <w:t>.</w:t>
      </w:r>
      <w:r w:rsidR="005364DB">
        <w:rPr>
          <w:szCs w:val="28"/>
        </w:rPr>
        <w:t> </w:t>
      </w:r>
      <w:r w:rsidR="001911A6" w:rsidRPr="001911A6">
        <w:rPr>
          <w:szCs w:val="28"/>
        </w:rPr>
        <w:t xml:space="preserve">ārstniecības persona ziņo par </w:t>
      </w:r>
      <w:r w:rsidR="008C59A2">
        <w:rPr>
          <w:szCs w:val="28"/>
        </w:rPr>
        <w:t xml:space="preserve">šo noteikumu </w:t>
      </w:r>
      <w:r w:rsidR="008C59A2" w:rsidRPr="00DA223E">
        <w:rPr>
          <w:szCs w:val="28"/>
        </w:rPr>
        <w:t>11.</w:t>
      </w:r>
      <w:r w:rsidR="005364DB">
        <w:rPr>
          <w:szCs w:val="28"/>
        </w:rPr>
        <w:t> </w:t>
      </w:r>
      <w:r w:rsidR="008C59A2" w:rsidRPr="00DA223E">
        <w:rPr>
          <w:szCs w:val="28"/>
        </w:rPr>
        <w:t xml:space="preserve">punktā </w:t>
      </w:r>
      <w:r w:rsidR="008C59A2">
        <w:rPr>
          <w:szCs w:val="28"/>
        </w:rPr>
        <w:t>m</w:t>
      </w:r>
      <w:r w:rsidR="005364DB">
        <w:rPr>
          <w:szCs w:val="28"/>
        </w:rPr>
        <w:t>i</w:t>
      </w:r>
      <w:r w:rsidR="008C59A2">
        <w:rPr>
          <w:szCs w:val="28"/>
        </w:rPr>
        <w:t xml:space="preserve">nēto </w:t>
      </w:r>
      <w:r w:rsidR="001911A6" w:rsidRPr="001911A6">
        <w:rPr>
          <w:szCs w:val="28"/>
        </w:rPr>
        <w:t>infekcijas slimības gadījumu</w:t>
      </w:r>
      <w:r w:rsidR="008C59A2">
        <w:rPr>
          <w:szCs w:val="28"/>
        </w:rPr>
        <w:t xml:space="preserve"> un</w:t>
      </w:r>
      <w:r w:rsidR="001911A6" w:rsidRPr="001911A6">
        <w:rPr>
          <w:szCs w:val="28"/>
        </w:rPr>
        <w:t xml:space="preserve"> ir pamatotas aizdomas</w:t>
      </w:r>
      <w:r w:rsidR="001911A6">
        <w:rPr>
          <w:szCs w:val="28"/>
        </w:rPr>
        <w:t xml:space="preserve">, ka </w:t>
      </w:r>
      <w:r w:rsidR="008C59A2">
        <w:rPr>
          <w:szCs w:val="28"/>
        </w:rPr>
        <w:t xml:space="preserve">inficētā </w:t>
      </w:r>
      <w:r w:rsidRPr="00DA223E">
        <w:rPr>
          <w:szCs w:val="28"/>
        </w:rPr>
        <w:t>persona radīj</w:t>
      </w:r>
      <w:r w:rsidR="00447006">
        <w:rPr>
          <w:szCs w:val="28"/>
        </w:rPr>
        <w:t>usi</w:t>
      </w:r>
      <w:r w:rsidRPr="00DA223E">
        <w:rPr>
          <w:szCs w:val="28"/>
        </w:rPr>
        <w:t xml:space="preserve"> infekcijas izplatīšanās risku sadzīves kontakta ceļā </w:t>
      </w:r>
      <w:r w:rsidR="00D34236">
        <w:rPr>
          <w:szCs w:val="28"/>
        </w:rPr>
        <w:t xml:space="preserve">šo noteikumu </w:t>
      </w:r>
      <w:r w:rsidRPr="00DA223E">
        <w:rPr>
          <w:szCs w:val="28"/>
        </w:rPr>
        <w:t>5.1.1.</w:t>
      </w:r>
      <w:r w:rsidR="0054681C">
        <w:rPr>
          <w:szCs w:val="28"/>
        </w:rPr>
        <w:t> </w:t>
      </w:r>
      <w:r w:rsidRPr="00DA223E">
        <w:rPr>
          <w:szCs w:val="28"/>
        </w:rPr>
        <w:t xml:space="preserve">apakšpunktā </w:t>
      </w:r>
      <w:r w:rsidR="00D34236">
        <w:rPr>
          <w:szCs w:val="28"/>
        </w:rPr>
        <w:t>minētajā</w:t>
      </w:r>
      <w:r w:rsidRPr="00DA223E">
        <w:rPr>
          <w:szCs w:val="28"/>
        </w:rPr>
        <w:t xml:space="preserve"> uzturēšanās vietā</w:t>
      </w:r>
      <w:r>
        <w:rPr>
          <w:szCs w:val="28"/>
        </w:rPr>
        <w:t>;</w:t>
      </w:r>
    </w:p>
    <w:p w14:paraId="614A8118" w14:textId="41C41F6E" w:rsidR="00DA223E" w:rsidRPr="00DA223E" w:rsidRDefault="00DA223E" w:rsidP="00B30807">
      <w:pPr>
        <w:ind w:firstLine="709"/>
        <w:jc w:val="both"/>
        <w:rPr>
          <w:szCs w:val="28"/>
        </w:rPr>
      </w:pPr>
      <w:r w:rsidRPr="00DA223E">
        <w:rPr>
          <w:szCs w:val="28"/>
        </w:rPr>
        <w:t>5.</w:t>
      </w:r>
      <w:r w:rsidR="004C2481">
        <w:rPr>
          <w:szCs w:val="28"/>
        </w:rPr>
        <w:t>4</w:t>
      </w:r>
      <w:r w:rsidRPr="00DA223E">
        <w:rPr>
          <w:szCs w:val="28"/>
        </w:rPr>
        <w:t>.</w:t>
      </w:r>
      <w:r w:rsidR="005364DB">
        <w:rPr>
          <w:szCs w:val="28"/>
        </w:rPr>
        <w:t> </w:t>
      </w:r>
      <w:r w:rsidRPr="00DA223E">
        <w:rPr>
          <w:szCs w:val="28"/>
        </w:rPr>
        <w:t xml:space="preserve">persona ir bijusi vienādos inficēšanās apstākļos vai saskarē ar vidi (tai skaitā priekšmetiem), kas satur vai, iespējams, satur šo noteikumu pielikumā minēto infekcijas slimību izraisītājus, kā arī ar dzīvniekiem, kas inficēti ar </w:t>
      </w:r>
      <w:r w:rsidR="00AD5B59">
        <w:rPr>
          <w:szCs w:val="28"/>
        </w:rPr>
        <w:t xml:space="preserve">šo noteikumu </w:t>
      </w:r>
      <w:r w:rsidRPr="00DA223E">
        <w:rPr>
          <w:szCs w:val="28"/>
        </w:rPr>
        <w:t>pielikumā minēto infekcijas slimību izraisītājiem;</w:t>
      </w:r>
    </w:p>
    <w:p w14:paraId="02476272" w14:textId="665EDC18" w:rsidR="00DA223E" w:rsidRPr="00DA223E" w:rsidRDefault="00DA223E" w:rsidP="00B30807">
      <w:pPr>
        <w:ind w:firstLine="709"/>
        <w:jc w:val="both"/>
        <w:rPr>
          <w:szCs w:val="28"/>
        </w:rPr>
      </w:pPr>
      <w:r w:rsidRPr="00DA223E">
        <w:rPr>
          <w:szCs w:val="28"/>
        </w:rPr>
        <w:t>5.</w:t>
      </w:r>
      <w:r w:rsidR="004C2481">
        <w:rPr>
          <w:szCs w:val="28"/>
        </w:rPr>
        <w:t>5</w:t>
      </w:r>
      <w:r w:rsidR="005364DB">
        <w:rPr>
          <w:szCs w:val="28"/>
        </w:rPr>
        <w:t>. </w:t>
      </w:r>
      <w:r w:rsidRPr="00DA223E">
        <w:rPr>
          <w:szCs w:val="28"/>
        </w:rPr>
        <w:t>infekciozā persona ir bijusi bioloģiskā materiāla donors;</w:t>
      </w:r>
    </w:p>
    <w:p w14:paraId="07985209" w14:textId="6DAF3296" w:rsidR="00DA223E" w:rsidRPr="00DA223E" w:rsidRDefault="00DA223E" w:rsidP="00B30807">
      <w:pPr>
        <w:ind w:firstLine="709"/>
        <w:jc w:val="both"/>
        <w:rPr>
          <w:szCs w:val="28"/>
        </w:rPr>
      </w:pPr>
      <w:r w:rsidRPr="00DA223E">
        <w:rPr>
          <w:szCs w:val="28"/>
        </w:rPr>
        <w:t>5.</w:t>
      </w:r>
      <w:r w:rsidR="004C2481">
        <w:rPr>
          <w:szCs w:val="28"/>
        </w:rPr>
        <w:t>6</w:t>
      </w:r>
      <w:r w:rsidRPr="00DA223E">
        <w:rPr>
          <w:szCs w:val="28"/>
        </w:rPr>
        <w:t>.</w:t>
      </w:r>
      <w:r w:rsidR="005364DB">
        <w:rPr>
          <w:szCs w:val="28"/>
        </w:rPr>
        <w:t> </w:t>
      </w:r>
      <w:r w:rsidR="001163AB">
        <w:rPr>
          <w:szCs w:val="28"/>
        </w:rPr>
        <w:t>konstatēta</w:t>
      </w:r>
      <w:r w:rsidR="00074313">
        <w:rPr>
          <w:szCs w:val="28"/>
        </w:rPr>
        <w:t>s</w:t>
      </w:r>
      <w:r w:rsidR="001163AB">
        <w:rPr>
          <w:szCs w:val="28"/>
        </w:rPr>
        <w:t xml:space="preserve"> </w:t>
      </w:r>
      <w:r w:rsidRPr="00DA223E">
        <w:rPr>
          <w:szCs w:val="28"/>
        </w:rPr>
        <w:t>iespējamā bioloģiskā terorisma skarta</w:t>
      </w:r>
      <w:r w:rsidR="00B821D3">
        <w:rPr>
          <w:szCs w:val="28"/>
        </w:rPr>
        <w:t>s</w:t>
      </w:r>
      <w:r w:rsidRPr="00DA223E">
        <w:rPr>
          <w:szCs w:val="28"/>
        </w:rPr>
        <w:t xml:space="preserve"> viet</w:t>
      </w:r>
      <w:r w:rsidR="00B821D3">
        <w:rPr>
          <w:szCs w:val="28"/>
        </w:rPr>
        <w:t>a</w:t>
      </w:r>
      <w:r w:rsidRPr="00DA223E">
        <w:rPr>
          <w:szCs w:val="28"/>
        </w:rPr>
        <w:t>s (teritorij</w:t>
      </w:r>
      <w:r w:rsidR="00B821D3">
        <w:rPr>
          <w:szCs w:val="28"/>
        </w:rPr>
        <w:t>a</w:t>
      </w:r>
      <w:r w:rsidRPr="00DA223E">
        <w:rPr>
          <w:szCs w:val="28"/>
        </w:rPr>
        <w:t>s).</w:t>
      </w:r>
      <w:r w:rsidR="00BE6039">
        <w:rPr>
          <w:szCs w:val="28"/>
        </w:rPr>
        <w:t>"</w:t>
      </w:r>
      <w:r w:rsidR="00743BDA">
        <w:rPr>
          <w:szCs w:val="28"/>
        </w:rPr>
        <w:t>;</w:t>
      </w:r>
    </w:p>
    <w:p w14:paraId="798FD399" w14:textId="77777777" w:rsidR="00732053" w:rsidRDefault="00732053" w:rsidP="00076CA7">
      <w:pPr>
        <w:jc w:val="both"/>
      </w:pPr>
    </w:p>
    <w:p w14:paraId="1DB58B7C" w14:textId="5DF3A427" w:rsidR="00D30562" w:rsidRDefault="005C0AB9" w:rsidP="005C0AB9">
      <w:pPr>
        <w:ind w:firstLine="720"/>
        <w:jc w:val="both"/>
      </w:pPr>
      <w:r>
        <w:t>1.</w:t>
      </w:r>
      <w:r w:rsidR="0009028D">
        <w:t>4</w:t>
      </w:r>
      <w:r w:rsidR="00D30562">
        <w:t xml:space="preserve">. </w:t>
      </w:r>
      <w:r w:rsidR="00B821D3">
        <w:t>p</w:t>
      </w:r>
      <w:r w:rsidR="00D30562" w:rsidRPr="00D30562">
        <w:t>apildināt noteikumus ar 5.</w:t>
      </w:r>
      <w:r w:rsidR="00D30562" w:rsidRPr="00D30562">
        <w:rPr>
          <w:vertAlign w:val="superscript"/>
        </w:rPr>
        <w:t>1</w:t>
      </w:r>
      <w:r w:rsidR="005364DB">
        <w:rPr>
          <w:b/>
        </w:rPr>
        <w:t> </w:t>
      </w:r>
      <w:r w:rsidR="00D30562" w:rsidRPr="00D30562">
        <w:t xml:space="preserve">punktu šādā redakcijā: </w:t>
      </w:r>
    </w:p>
    <w:p w14:paraId="67A11271" w14:textId="77777777" w:rsidR="00BE6039" w:rsidRDefault="00BE6039" w:rsidP="00732053">
      <w:pPr>
        <w:jc w:val="both"/>
      </w:pPr>
    </w:p>
    <w:p w14:paraId="58B4E8CA" w14:textId="38F06DB4" w:rsidR="00732053" w:rsidRDefault="00BE6039" w:rsidP="00B30807">
      <w:pPr>
        <w:ind w:firstLine="709"/>
        <w:jc w:val="both"/>
      </w:pPr>
      <w:r>
        <w:t>"</w:t>
      </w:r>
      <w:bookmarkStart w:id="3" w:name="_Hlk1980856"/>
      <w:r w:rsidR="00D30562" w:rsidRPr="00D30562">
        <w:t>5.</w:t>
      </w:r>
      <w:r w:rsidR="00D30562" w:rsidRPr="00D30562">
        <w:rPr>
          <w:vertAlign w:val="superscript"/>
        </w:rPr>
        <w:t>1</w:t>
      </w:r>
      <w:bookmarkEnd w:id="3"/>
      <w:r w:rsidR="005364DB">
        <w:rPr>
          <w:b/>
        </w:rPr>
        <w:t> </w:t>
      </w:r>
      <w:r w:rsidR="00732053">
        <w:t xml:space="preserve">Ārstniecības persona informē epidemiologu, veicot attiecīgu ierakstu paziņojumā </w:t>
      </w:r>
      <w:r w:rsidR="00447006" w:rsidRPr="00447006">
        <w:t>par infekcijas slimīb</w:t>
      </w:r>
      <w:r w:rsidR="00732053" w:rsidRPr="00447006">
        <w:t>u</w:t>
      </w:r>
      <w:r w:rsidR="00732053">
        <w:t xml:space="preserve">, kopīgi </w:t>
      </w:r>
      <w:r w:rsidR="0010683B">
        <w:t xml:space="preserve">ar epidemiologu </w:t>
      </w:r>
      <w:r w:rsidR="00732053">
        <w:t>pieņem lēmumu par kontaktpersonu noteikšanu un sniedz epidemiologam informāciju, kas nepieciešama kontaktpersonu noteikšanai, ja ir pamatotas aizdomas par:</w:t>
      </w:r>
    </w:p>
    <w:p w14:paraId="2F5377EF" w14:textId="7A45141E" w:rsidR="00732053" w:rsidRDefault="00732053" w:rsidP="00B30807">
      <w:pPr>
        <w:ind w:firstLine="709"/>
        <w:jc w:val="both"/>
      </w:pPr>
      <w:r w:rsidRPr="00732053">
        <w:t>5.</w:t>
      </w:r>
      <w:r w:rsidRPr="00732053">
        <w:rPr>
          <w:vertAlign w:val="superscript"/>
        </w:rPr>
        <w:t>1</w:t>
      </w:r>
      <w:r w:rsidR="005364DB">
        <w:rPr>
          <w:vertAlign w:val="superscript"/>
        </w:rPr>
        <w:t> </w:t>
      </w:r>
      <w:r>
        <w:t>1.</w:t>
      </w:r>
      <w:r w:rsidR="005364DB">
        <w:t> </w:t>
      </w:r>
      <w:r>
        <w:t>situāciju, kas atbilst šo noteikumu 5.2. un 5.</w:t>
      </w:r>
      <w:r w:rsidR="001911A6">
        <w:t>3</w:t>
      </w:r>
      <w:r>
        <w:t>.</w:t>
      </w:r>
      <w:r w:rsidR="005364DB">
        <w:t> </w:t>
      </w:r>
      <w:r>
        <w:t xml:space="preserve">apakšpunktam; </w:t>
      </w:r>
    </w:p>
    <w:p w14:paraId="302CCA8A" w14:textId="55335460" w:rsidR="00732053" w:rsidRDefault="00732053" w:rsidP="00B30807">
      <w:pPr>
        <w:ind w:firstLine="709"/>
        <w:jc w:val="both"/>
      </w:pPr>
      <w:r w:rsidRPr="00732053">
        <w:t>5.</w:t>
      </w:r>
      <w:r w:rsidRPr="00732053">
        <w:rPr>
          <w:vertAlign w:val="superscript"/>
        </w:rPr>
        <w:t>1</w:t>
      </w:r>
      <w:r w:rsidR="005364DB">
        <w:rPr>
          <w:vertAlign w:val="superscript"/>
        </w:rPr>
        <w:t> </w:t>
      </w:r>
      <w:r>
        <w:t>2.</w:t>
      </w:r>
      <w:r w:rsidR="005364DB">
        <w:t> </w:t>
      </w:r>
      <w:r>
        <w:t xml:space="preserve">pacienta </w:t>
      </w:r>
      <w:r w:rsidR="00B008D4">
        <w:t xml:space="preserve">kā bioloģiskā materiāla recipienta </w:t>
      </w:r>
      <w:r>
        <w:t>inficēšanos ar HIV vai sifilisu;</w:t>
      </w:r>
    </w:p>
    <w:p w14:paraId="4162EB3F" w14:textId="24D516C1" w:rsidR="008012F8" w:rsidRDefault="00732053" w:rsidP="00B30807">
      <w:pPr>
        <w:ind w:firstLine="709"/>
        <w:jc w:val="both"/>
      </w:pPr>
      <w:r w:rsidRPr="00732053">
        <w:t>5.</w:t>
      </w:r>
      <w:r w:rsidRPr="00732053">
        <w:rPr>
          <w:vertAlign w:val="superscript"/>
        </w:rPr>
        <w:t>1</w:t>
      </w:r>
      <w:r w:rsidR="005364DB">
        <w:rPr>
          <w:vertAlign w:val="superscript"/>
        </w:rPr>
        <w:t> </w:t>
      </w:r>
      <w:r>
        <w:t>3.</w:t>
      </w:r>
      <w:r w:rsidR="005364DB">
        <w:t> </w:t>
      </w:r>
      <w:r>
        <w:t xml:space="preserve">HIV </w:t>
      </w:r>
      <w:r w:rsidR="00B83FAC">
        <w:t>inficēt</w:t>
      </w:r>
      <w:r w:rsidR="00147FDB">
        <w:t>ā</w:t>
      </w:r>
      <w:r w:rsidR="00B83FAC">
        <w:t xml:space="preserve">s personas </w:t>
      </w:r>
      <w:r>
        <w:t>vai sifilisa pacienta bioloģiskā materiāla donāciju iespējamā infekciozā periodā.</w:t>
      </w:r>
      <w:r w:rsidR="00BE6039">
        <w:t>"</w:t>
      </w:r>
      <w:r w:rsidR="00092EC2">
        <w:t>;</w:t>
      </w:r>
    </w:p>
    <w:p w14:paraId="0AE7A4EF" w14:textId="77777777" w:rsidR="00B26D53" w:rsidRDefault="00B26D53" w:rsidP="00732053">
      <w:pPr>
        <w:jc w:val="both"/>
      </w:pPr>
    </w:p>
    <w:p w14:paraId="73AF1E84" w14:textId="7B4792FE" w:rsidR="00D30562" w:rsidRPr="0074015A" w:rsidRDefault="005C0AB9" w:rsidP="005C0AB9">
      <w:pPr>
        <w:ind w:firstLine="720"/>
        <w:jc w:val="both"/>
      </w:pPr>
      <w:r>
        <w:t>1.</w:t>
      </w:r>
      <w:r w:rsidR="0009028D">
        <w:t>5</w:t>
      </w:r>
      <w:r w:rsidR="00B26D53" w:rsidRPr="0074015A">
        <w:t>.</w:t>
      </w:r>
      <w:r w:rsidR="005364DB">
        <w:t> </w:t>
      </w:r>
      <w:r w:rsidR="00D96BD8">
        <w:t>p</w:t>
      </w:r>
      <w:r w:rsidR="00B26D53" w:rsidRPr="0074015A">
        <w:t>apildināt 6.</w:t>
      </w:r>
      <w:r w:rsidR="00447006">
        <w:t> </w:t>
      </w:r>
      <w:r w:rsidR="00B26D53" w:rsidRPr="0074015A">
        <w:t>punktu ar otro teikumu šādā redakcijā:</w:t>
      </w:r>
    </w:p>
    <w:p w14:paraId="1F17031A" w14:textId="77777777" w:rsidR="00BE6039" w:rsidRDefault="00BE6039" w:rsidP="00076CA7">
      <w:pPr>
        <w:jc w:val="both"/>
      </w:pPr>
    </w:p>
    <w:p w14:paraId="2032A8EA" w14:textId="303E1B7E" w:rsidR="00B26D53" w:rsidRPr="0074015A" w:rsidRDefault="00BE6039" w:rsidP="00B30807">
      <w:pPr>
        <w:ind w:firstLine="709"/>
        <w:jc w:val="both"/>
      </w:pPr>
      <w:r>
        <w:t>"</w:t>
      </w:r>
      <w:r w:rsidR="00B26D53" w:rsidRPr="0074015A">
        <w:rPr>
          <w:noProof w:val="0"/>
          <w:szCs w:val="28"/>
          <w:lang w:eastAsia="lv-LV"/>
        </w:rPr>
        <w:t>Ja pacientam ir konstatēta šo noteikumu 10. un 11.</w:t>
      </w:r>
      <w:r w:rsidR="005364DB">
        <w:rPr>
          <w:noProof w:val="0"/>
          <w:szCs w:val="28"/>
          <w:lang w:eastAsia="lv-LV"/>
        </w:rPr>
        <w:t> </w:t>
      </w:r>
      <w:r w:rsidR="00B26D53" w:rsidRPr="0074015A">
        <w:rPr>
          <w:noProof w:val="0"/>
          <w:szCs w:val="28"/>
          <w:lang w:eastAsia="lv-LV"/>
        </w:rPr>
        <w:t xml:space="preserve">punktā minētā infekcija, ārsts </w:t>
      </w:r>
      <w:r w:rsidR="004C2481" w:rsidRPr="0074015A">
        <w:rPr>
          <w:noProof w:val="0"/>
          <w:szCs w:val="28"/>
          <w:lang w:eastAsia="lv-LV"/>
        </w:rPr>
        <w:t xml:space="preserve">informē </w:t>
      </w:r>
      <w:r w:rsidR="00492675" w:rsidRPr="0074015A">
        <w:rPr>
          <w:noProof w:val="0"/>
          <w:szCs w:val="28"/>
          <w:lang w:eastAsia="lv-LV"/>
        </w:rPr>
        <w:t xml:space="preserve">viņu </w:t>
      </w:r>
      <w:r w:rsidR="004C2481" w:rsidRPr="0074015A">
        <w:rPr>
          <w:noProof w:val="0"/>
          <w:szCs w:val="28"/>
          <w:lang w:eastAsia="lv-LV"/>
        </w:rPr>
        <w:t xml:space="preserve">par infekcijas izplatīšanās ceļiem un </w:t>
      </w:r>
      <w:r w:rsidR="00B26D53" w:rsidRPr="0074015A">
        <w:rPr>
          <w:noProof w:val="0"/>
          <w:szCs w:val="28"/>
          <w:lang w:eastAsia="lv-LV"/>
        </w:rPr>
        <w:t>norāda uz nepieciešamību informēt kontaktpersonu (</w:t>
      </w:r>
      <w:proofErr w:type="spellStart"/>
      <w:r w:rsidR="00B26D53" w:rsidRPr="0074015A">
        <w:rPr>
          <w:noProof w:val="0"/>
          <w:szCs w:val="28"/>
          <w:lang w:eastAsia="lv-LV"/>
        </w:rPr>
        <w:t>dzimumpartneri</w:t>
      </w:r>
      <w:proofErr w:type="spellEnd"/>
      <w:r w:rsidR="00B26D53" w:rsidRPr="0074015A">
        <w:rPr>
          <w:noProof w:val="0"/>
          <w:szCs w:val="28"/>
          <w:lang w:eastAsia="lv-LV"/>
        </w:rPr>
        <w:t>, injicējamo narkotiku lietotāju) par nepieciešamību vērsties pie ārsta.</w:t>
      </w:r>
      <w:r>
        <w:rPr>
          <w:noProof w:val="0"/>
          <w:szCs w:val="28"/>
          <w:lang w:eastAsia="lv-LV"/>
        </w:rPr>
        <w:t>"</w:t>
      </w:r>
      <w:r w:rsidR="00092EC2">
        <w:rPr>
          <w:noProof w:val="0"/>
          <w:szCs w:val="28"/>
          <w:lang w:eastAsia="lv-LV"/>
        </w:rPr>
        <w:t>;</w:t>
      </w:r>
      <w:r w:rsidR="00B26D53" w:rsidRPr="0074015A">
        <w:rPr>
          <w:noProof w:val="0"/>
          <w:szCs w:val="28"/>
          <w:lang w:eastAsia="lv-LV"/>
        </w:rPr>
        <w:t xml:space="preserve"> </w:t>
      </w:r>
    </w:p>
    <w:p w14:paraId="5286CF54" w14:textId="77777777" w:rsidR="00B26D53" w:rsidRDefault="00B26D53" w:rsidP="00076CA7">
      <w:pPr>
        <w:jc w:val="both"/>
      </w:pPr>
    </w:p>
    <w:p w14:paraId="18CCBDCF" w14:textId="12D4AABE" w:rsidR="00D30562" w:rsidRPr="009D024F" w:rsidRDefault="005C0AB9" w:rsidP="005C0AB9">
      <w:pPr>
        <w:ind w:firstLine="720"/>
        <w:jc w:val="both"/>
        <w:rPr>
          <w:szCs w:val="28"/>
        </w:rPr>
      </w:pPr>
      <w:r>
        <w:t>1.</w:t>
      </w:r>
      <w:r w:rsidR="0009028D">
        <w:t>6</w:t>
      </w:r>
      <w:r w:rsidR="00B26D53">
        <w:t>.</w:t>
      </w:r>
      <w:r w:rsidR="005364DB">
        <w:t> </w:t>
      </w:r>
      <w:r w:rsidR="00092EC2">
        <w:rPr>
          <w:szCs w:val="28"/>
        </w:rPr>
        <w:t>a</w:t>
      </w:r>
      <w:r w:rsidR="00D30562" w:rsidRPr="00D30562">
        <w:t xml:space="preserve">izstāt 7. </w:t>
      </w:r>
      <w:r w:rsidR="00B26D53">
        <w:t>un 8.</w:t>
      </w:r>
      <w:r w:rsidR="005364DB">
        <w:t> </w:t>
      </w:r>
      <w:r w:rsidR="00B26D53">
        <w:t xml:space="preserve">punktā </w:t>
      </w:r>
      <w:r w:rsidR="00AD5B59">
        <w:t>skaitļus</w:t>
      </w:r>
      <w:r w:rsidR="00D30562" w:rsidRPr="00D30562">
        <w:t xml:space="preserve"> un vārdu</w:t>
      </w:r>
      <w:r w:rsidR="00092EC2">
        <w:t>s</w:t>
      </w:r>
      <w:r w:rsidR="00D30562" w:rsidRPr="00D30562">
        <w:t xml:space="preserve"> </w:t>
      </w:r>
      <w:r w:rsidR="00BE6039">
        <w:t>"</w:t>
      </w:r>
      <w:r w:rsidR="00D30562" w:rsidRPr="00D30562">
        <w:t>10., 11. un 12.</w:t>
      </w:r>
      <w:r w:rsidR="00EF3495">
        <w:t xml:space="preserve"> punktā</w:t>
      </w:r>
      <w:r w:rsidR="00BE6039">
        <w:t>"</w:t>
      </w:r>
      <w:r w:rsidR="00D30562" w:rsidRPr="00D30562">
        <w:t xml:space="preserve"> ar </w:t>
      </w:r>
      <w:r w:rsidR="00AD5B59">
        <w:t>skaitļiem</w:t>
      </w:r>
      <w:r w:rsidR="00D30562" w:rsidRPr="00D30562">
        <w:t xml:space="preserve"> un vārd</w:t>
      </w:r>
      <w:r w:rsidR="00EF3495">
        <w:t>iem</w:t>
      </w:r>
      <w:r w:rsidR="00D30562" w:rsidRPr="00D30562">
        <w:t xml:space="preserve"> </w:t>
      </w:r>
      <w:r w:rsidR="00BE6039">
        <w:t>"</w:t>
      </w:r>
      <w:r w:rsidR="00D30562" w:rsidRPr="00D30562">
        <w:t>10. un 11.</w:t>
      </w:r>
      <w:r w:rsidR="005364DB">
        <w:t> </w:t>
      </w:r>
      <w:r w:rsidR="00EF3495">
        <w:t>punktā</w:t>
      </w:r>
      <w:r w:rsidR="00BE6039">
        <w:t>"</w:t>
      </w:r>
      <w:r w:rsidR="00EF3495">
        <w:t>;</w:t>
      </w:r>
    </w:p>
    <w:p w14:paraId="1A1801BB" w14:textId="680974AE" w:rsidR="00D30562" w:rsidRDefault="005C0AB9" w:rsidP="005C0AB9">
      <w:pPr>
        <w:ind w:firstLine="720"/>
        <w:jc w:val="both"/>
        <w:rPr>
          <w:szCs w:val="28"/>
        </w:rPr>
      </w:pPr>
      <w:r>
        <w:rPr>
          <w:szCs w:val="28"/>
        </w:rPr>
        <w:t>1.</w:t>
      </w:r>
      <w:r w:rsidR="0009028D">
        <w:rPr>
          <w:szCs w:val="28"/>
        </w:rPr>
        <w:t>7</w:t>
      </w:r>
      <w:r w:rsidR="00B26D53">
        <w:rPr>
          <w:szCs w:val="28"/>
        </w:rPr>
        <w:t>.</w:t>
      </w:r>
      <w:r w:rsidR="005364DB">
        <w:rPr>
          <w:szCs w:val="28"/>
        </w:rPr>
        <w:t> </w:t>
      </w:r>
      <w:r w:rsidR="00EF3495">
        <w:rPr>
          <w:szCs w:val="28"/>
        </w:rPr>
        <w:t>p</w:t>
      </w:r>
      <w:r w:rsidR="00B26D53">
        <w:rPr>
          <w:szCs w:val="28"/>
        </w:rPr>
        <w:t>apildināt 11.</w:t>
      </w:r>
      <w:r w:rsidR="005364DB">
        <w:rPr>
          <w:szCs w:val="28"/>
        </w:rPr>
        <w:t> </w:t>
      </w:r>
      <w:r w:rsidR="00B26D53">
        <w:rPr>
          <w:szCs w:val="28"/>
        </w:rPr>
        <w:t xml:space="preserve">punktu aiz vārda </w:t>
      </w:r>
      <w:r w:rsidR="00BE6039">
        <w:rPr>
          <w:szCs w:val="28"/>
        </w:rPr>
        <w:t>"</w:t>
      </w:r>
      <w:r w:rsidR="00B26D53">
        <w:rPr>
          <w:szCs w:val="28"/>
        </w:rPr>
        <w:t>venerologs</w:t>
      </w:r>
      <w:r w:rsidR="00BE6039">
        <w:rPr>
          <w:szCs w:val="28"/>
        </w:rPr>
        <w:t>"</w:t>
      </w:r>
      <w:r w:rsidR="00B26D53">
        <w:rPr>
          <w:szCs w:val="28"/>
        </w:rPr>
        <w:t xml:space="preserve">  ar vārdiem </w:t>
      </w:r>
      <w:r w:rsidR="00BE6039">
        <w:rPr>
          <w:szCs w:val="28"/>
        </w:rPr>
        <w:t>"</w:t>
      </w:r>
      <w:r w:rsidR="00B26D53">
        <w:rPr>
          <w:szCs w:val="28"/>
        </w:rPr>
        <w:t>ģimenes ārsts vai uzturēšanās vietas ārs</w:t>
      </w:r>
      <w:r w:rsidR="0095573A" w:rsidRPr="0095573A">
        <w:rPr>
          <w:szCs w:val="28"/>
        </w:rPr>
        <w:t>tniecības persona</w:t>
      </w:r>
      <w:r w:rsidR="00BE6039">
        <w:rPr>
          <w:szCs w:val="28"/>
        </w:rPr>
        <w:t>"</w:t>
      </w:r>
      <w:r w:rsidR="00EF3495">
        <w:rPr>
          <w:szCs w:val="28"/>
        </w:rPr>
        <w:t>;</w:t>
      </w:r>
      <w:r w:rsidR="00B26D53">
        <w:rPr>
          <w:szCs w:val="28"/>
        </w:rPr>
        <w:t xml:space="preserve"> </w:t>
      </w:r>
    </w:p>
    <w:p w14:paraId="79C84DBF" w14:textId="573F99C2" w:rsidR="000827DB" w:rsidRPr="000827DB" w:rsidRDefault="005C0AB9" w:rsidP="005C0AB9">
      <w:pPr>
        <w:ind w:firstLine="720"/>
        <w:jc w:val="both"/>
        <w:rPr>
          <w:szCs w:val="28"/>
        </w:rPr>
      </w:pPr>
      <w:r>
        <w:rPr>
          <w:szCs w:val="28"/>
        </w:rPr>
        <w:t>1.</w:t>
      </w:r>
      <w:r w:rsidR="0009028D">
        <w:rPr>
          <w:szCs w:val="28"/>
        </w:rPr>
        <w:t>8</w:t>
      </w:r>
      <w:r w:rsidR="00391D97">
        <w:rPr>
          <w:szCs w:val="28"/>
        </w:rPr>
        <w:t>.</w:t>
      </w:r>
      <w:r w:rsidR="005364DB">
        <w:rPr>
          <w:szCs w:val="28"/>
        </w:rPr>
        <w:t> </w:t>
      </w:r>
      <w:r w:rsidR="00EF3495">
        <w:rPr>
          <w:szCs w:val="28"/>
        </w:rPr>
        <w:t>i</w:t>
      </w:r>
      <w:r w:rsidR="000827DB" w:rsidRPr="000827DB">
        <w:rPr>
          <w:szCs w:val="28"/>
        </w:rPr>
        <w:t>zteikt 12.</w:t>
      </w:r>
      <w:r w:rsidR="005364DB">
        <w:rPr>
          <w:szCs w:val="28"/>
        </w:rPr>
        <w:t> </w:t>
      </w:r>
      <w:r w:rsidR="000827DB" w:rsidRPr="000827DB">
        <w:rPr>
          <w:szCs w:val="28"/>
        </w:rPr>
        <w:t xml:space="preserve">punktu šādā redakcijā: </w:t>
      </w:r>
    </w:p>
    <w:p w14:paraId="1C23C849" w14:textId="77777777" w:rsidR="00BE6039" w:rsidRDefault="00BE6039" w:rsidP="000827DB">
      <w:pPr>
        <w:jc w:val="both"/>
        <w:rPr>
          <w:szCs w:val="28"/>
        </w:rPr>
      </w:pPr>
    </w:p>
    <w:p w14:paraId="145B8260" w14:textId="6174DC1C" w:rsidR="00391D97" w:rsidRPr="001911A6" w:rsidRDefault="00BE6039" w:rsidP="00B30807">
      <w:pPr>
        <w:ind w:firstLine="709"/>
        <w:jc w:val="both"/>
        <w:rPr>
          <w:bCs/>
          <w:szCs w:val="28"/>
        </w:rPr>
      </w:pPr>
      <w:r>
        <w:rPr>
          <w:szCs w:val="28"/>
        </w:rPr>
        <w:t>"</w:t>
      </w:r>
      <w:r w:rsidR="000827DB" w:rsidRPr="000827DB">
        <w:rPr>
          <w:szCs w:val="28"/>
        </w:rPr>
        <w:t>12.</w:t>
      </w:r>
      <w:r w:rsidR="005364DB">
        <w:rPr>
          <w:szCs w:val="28"/>
        </w:rPr>
        <w:t> </w:t>
      </w:r>
      <w:r w:rsidR="000827DB" w:rsidRPr="000827DB">
        <w:rPr>
          <w:szCs w:val="28"/>
        </w:rPr>
        <w:t xml:space="preserve">Tuberkulozes gadījumā kontaktpersonu primāro medicīnisko pārbaudi, laboratorisko pārbaudi un medicīnisko novērošanu veic saskaņā ar </w:t>
      </w:r>
      <w:r w:rsidR="000827DB" w:rsidRPr="000827DB">
        <w:rPr>
          <w:szCs w:val="28"/>
        </w:rPr>
        <w:lastRenderedPageBreak/>
        <w:t xml:space="preserve">normatīvajiem aktiem par </w:t>
      </w:r>
      <w:r w:rsidR="000827DB" w:rsidRPr="001911A6">
        <w:rPr>
          <w:bCs/>
          <w:szCs w:val="28"/>
        </w:rPr>
        <w:t>epidemioloģiskās drošības pasākumiem</w:t>
      </w:r>
      <w:r w:rsidR="002E2610">
        <w:rPr>
          <w:bCs/>
          <w:szCs w:val="28"/>
        </w:rPr>
        <w:t xml:space="preserve"> tuberkulozes izplatības ierobežošanai</w:t>
      </w:r>
      <w:r w:rsidR="00391D97" w:rsidRPr="001911A6">
        <w:rPr>
          <w:bCs/>
          <w:szCs w:val="28"/>
        </w:rPr>
        <w:t>.</w:t>
      </w:r>
      <w:r>
        <w:rPr>
          <w:bCs/>
          <w:szCs w:val="28"/>
        </w:rPr>
        <w:t>"</w:t>
      </w:r>
      <w:r w:rsidR="00EF3495">
        <w:rPr>
          <w:bCs/>
          <w:szCs w:val="28"/>
        </w:rPr>
        <w:t>;</w:t>
      </w:r>
    </w:p>
    <w:p w14:paraId="15A560FD" w14:textId="77777777" w:rsidR="00391D97" w:rsidRPr="001911A6" w:rsidRDefault="00391D97" w:rsidP="000827DB">
      <w:pPr>
        <w:jc w:val="both"/>
        <w:rPr>
          <w:bCs/>
          <w:szCs w:val="28"/>
        </w:rPr>
      </w:pPr>
    </w:p>
    <w:p w14:paraId="048681A9" w14:textId="708C6043" w:rsidR="000827DB" w:rsidRPr="005C0AB9" w:rsidRDefault="005C0AB9" w:rsidP="000021DE">
      <w:pPr>
        <w:spacing w:line="293" w:lineRule="atLeast"/>
        <w:ind w:firstLine="709"/>
        <w:jc w:val="both"/>
        <w:rPr>
          <w:bCs/>
          <w:szCs w:val="28"/>
        </w:rPr>
      </w:pPr>
      <w:r>
        <w:rPr>
          <w:bCs/>
          <w:szCs w:val="28"/>
        </w:rPr>
        <w:t>1.</w:t>
      </w:r>
      <w:r w:rsidR="0009028D">
        <w:rPr>
          <w:bCs/>
          <w:szCs w:val="28"/>
        </w:rPr>
        <w:t>9</w:t>
      </w:r>
      <w:r w:rsidR="00C143E1" w:rsidRPr="005C0AB9">
        <w:rPr>
          <w:bCs/>
          <w:szCs w:val="28"/>
        </w:rPr>
        <w:t>.</w:t>
      </w:r>
      <w:r w:rsidR="005364DB">
        <w:rPr>
          <w:bCs/>
          <w:szCs w:val="28"/>
        </w:rPr>
        <w:t> </w:t>
      </w:r>
      <w:r w:rsidR="00EF3495">
        <w:rPr>
          <w:bCs/>
          <w:szCs w:val="28"/>
        </w:rPr>
        <w:t>s</w:t>
      </w:r>
      <w:r w:rsidR="00C143E1" w:rsidRPr="005C0AB9">
        <w:rPr>
          <w:bCs/>
          <w:szCs w:val="28"/>
        </w:rPr>
        <w:t>vītrot 13.</w:t>
      </w:r>
      <w:r w:rsidR="00EF3495">
        <w:rPr>
          <w:bCs/>
          <w:szCs w:val="28"/>
        </w:rPr>
        <w:t> </w:t>
      </w:r>
      <w:r w:rsidR="00C143E1" w:rsidRPr="005C0AB9">
        <w:rPr>
          <w:bCs/>
          <w:szCs w:val="28"/>
        </w:rPr>
        <w:t xml:space="preserve">punktā vārdus </w:t>
      </w:r>
      <w:r w:rsidR="00BE6039">
        <w:rPr>
          <w:bCs/>
          <w:szCs w:val="28"/>
        </w:rPr>
        <w:t>"</w:t>
      </w:r>
      <w:r w:rsidR="00C143E1" w:rsidRPr="005C0AB9">
        <w:rPr>
          <w:bCs/>
          <w:szCs w:val="28"/>
        </w:rPr>
        <w:t>un tuberkulozes gadījumā informē arī kontaktpersonas dzīvesvietai tuvāk praktizējošu pneimonologu</w:t>
      </w:r>
      <w:r w:rsidR="00BE6039">
        <w:rPr>
          <w:bCs/>
          <w:szCs w:val="28"/>
        </w:rPr>
        <w:t>"</w:t>
      </w:r>
      <w:r w:rsidR="00EF3495">
        <w:rPr>
          <w:bCs/>
          <w:szCs w:val="28"/>
        </w:rPr>
        <w:t>;</w:t>
      </w:r>
    </w:p>
    <w:p w14:paraId="3789AA5F" w14:textId="233FECDB" w:rsidR="000827DB" w:rsidRDefault="005C0AB9" w:rsidP="000021DE">
      <w:pPr>
        <w:ind w:firstLine="709"/>
        <w:jc w:val="both"/>
        <w:rPr>
          <w:szCs w:val="28"/>
        </w:rPr>
      </w:pPr>
      <w:r>
        <w:rPr>
          <w:szCs w:val="28"/>
        </w:rPr>
        <w:t>1.</w:t>
      </w:r>
      <w:r w:rsidR="0009028D">
        <w:rPr>
          <w:szCs w:val="28"/>
        </w:rPr>
        <w:t>10</w:t>
      </w:r>
      <w:r w:rsidR="000827DB" w:rsidRPr="0074015A">
        <w:rPr>
          <w:szCs w:val="28"/>
        </w:rPr>
        <w:t>.</w:t>
      </w:r>
      <w:r w:rsidR="000827DB" w:rsidRPr="0074015A">
        <w:rPr>
          <w:rFonts w:eastAsia="Calibri"/>
          <w:noProof w:val="0"/>
          <w:sz w:val="24"/>
          <w:szCs w:val="22"/>
        </w:rPr>
        <w:t xml:space="preserve"> </w:t>
      </w:r>
      <w:r w:rsidR="00EF3495">
        <w:rPr>
          <w:rFonts w:eastAsia="Calibri"/>
          <w:noProof w:val="0"/>
          <w:szCs w:val="28"/>
        </w:rPr>
        <w:t>i</w:t>
      </w:r>
      <w:r w:rsidR="003F0091">
        <w:rPr>
          <w:rFonts w:eastAsia="Calibri"/>
          <w:noProof w:val="0"/>
          <w:szCs w:val="28"/>
        </w:rPr>
        <w:t>zteikt</w:t>
      </w:r>
      <w:r w:rsidR="00EF3495">
        <w:rPr>
          <w:rFonts w:eastAsia="Calibri"/>
          <w:noProof w:val="0"/>
          <w:szCs w:val="28"/>
        </w:rPr>
        <w:t xml:space="preserve"> </w:t>
      </w:r>
      <w:r w:rsidR="000827DB" w:rsidRPr="0074015A">
        <w:rPr>
          <w:szCs w:val="28"/>
        </w:rPr>
        <w:t>15.</w:t>
      </w:r>
      <w:r w:rsidR="00EF3495">
        <w:rPr>
          <w:szCs w:val="28"/>
        </w:rPr>
        <w:t> </w:t>
      </w:r>
      <w:r w:rsidR="000827DB" w:rsidRPr="0074015A">
        <w:rPr>
          <w:szCs w:val="28"/>
        </w:rPr>
        <w:t>punkt</w:t>
      </w:r>
      <w:r w:rsidR="003F0091">
        <w:rPr>
          <w:szCs w:val="28"/>
        </w:rPr>
        <w:t>u</w:t>
      </w:r>
      <w:r w:rsidR="00626DFC">
        <w:rPr>
          <w:szCs w:val="28"/>
        </w:rPr>
        <w:t xml:space="preserve"> </w:t>
      </w:r>
      <w:r w:rsidR="000827DB" w:rsidRPr="0074015A">
        <w:rPr>
          <w:szCs w:val="28"/>
        </w:rPr>
        <w:t xml:space="preserve">šādā redakcijā: </w:t>
      </w:r>
    </w:p>
    <w:p w14:paraId="50D015CA" w14:textId="77777777" w:rsidR="00BE6039" w:rsidRDefault="00BE6039" w:rsidP="000021DE">
      <w:pPr>
        <w:ind w:firstLine="709"/>
        <w:jc w:val="both"/>
        <w:rPr>
          <w:szCs w:val="28"/>
        </w:rPr>
      </w:pPr>
    </w:p>
    <w:p w14:paraId="1137C9CA" w14:textId="2CC005CD" w:rsidR="003F0091" w:rsidRPr="0074015A" w:rsidRDefault="00BE6039" w:rsidP="000021DE">
      <w:pPr>
        <w:ind w:firstLine="709"/>
        <w:jc w:val="both"/>
        <w:rPr>
          <w:szCs w:val="28"/>
        </w:rPr>
      </w:pPr>
      <w:r>
        <w:rPr>
          <w:szCs w:val="28"/>
        </w:rPr>
        <w:t>"</w:t>
      </w:r>
      <w:r w:rsidR="003F0091" w:rsidRPr="003F0091">
        <w:rPr>
          <w:szCs w:val="28"/>
        </w:rPr>
        <w:t>15.</w:t>
      </w:r>
      <w:r w:rsidR="005364DB">
        <w:rPr>
          <w:szCs w:val="28"/>
        </w:rPr>
        <w:t> </w:t>
      </w:r>
      <w:r w:rsidR="003F0091" w:rsidRPr="003F0091">
        <w:rPr>
          <w:szCs w:val="28"/>
        </w:rPr>
        <w:t>Kontaktpersonas primāro medicīnisko pārbaudi veic vismaz reizi medicīniskās novērošanas sākumā, bet ne vēlāk par diviem maksimālajiem novērošanas periodiem. HIV infekcijas, B un C</w:t>
      </w:r>
      <w:r w:rsidR="005364DB">
        <w:rPr>
          <w:szCs w:val="28"/>
        </w:rPr>
        <w:t> </w:t>
      </w:r>
      <w:r w:rsidR="003F0091" w:rsidRPr="003F0091">
        <w:rPr>
          <w:szCs w:val="28"/>
        </w:rPr>
        <w:t>hepatīta</w:t>
      </w:r>
      <w:r w:rsidR="00EF3495">
        <w:rPr>
          <w:szCs w:val="28"/>
        </w:rPr>
        <w:t xml:space="preserve"> un</w:t>
      </w:r>
      <w:r w:rsidR="003F0091" w:rsidRPr="003F0091">
        <w:rPr>
          <w:szCs w:val="28"/>
        </w:rPr>
        <w:t xml:space="preserve"> sifilisa gadījumā primāro medicīnisko pārbaudi un laboratorisko pārbaudi veic neatkarīgi no maksimālā novērošanas perioda noilguma.</w:t>
      </w:r>
      <w:r w:rsidR="00B86EED">
        <w:rPr>
          <w:szCs w:val="28"/>
        </w:rPr>
        <w:t xml:space="preserve"> Primārajā medicīniskajā pārbaudē var vei</w:t>
      </w:r>
      <w:r w:rsidR="007A02F6">
        <w:rPr>
          <w:szCs w:val="28"/>
        </w:rPr>
        <w:t xml:space="preserve">kt tikai personas aptauju, ja nav konstatēta bīstama infekcijas slimība vai šo </w:t>
      </w:r>
      <w:r w:rsidR="00E75F4F" w:rsidRPr="00E75F4F">
        <w:rPr>
          <w:szCs w:val="28"/>
        </w:rPr>
        <w:t>noteikumu pielikumā minēt</w:t>
      </w:r>
      <w:r w:rsidR="007A02F6">
        <w:rPr>
          <w:szCs w:val="28"/>
        </w:rPr>
        <w:t>ajos</w:t>
      </w:r>
      <w:r w:rsidR="00E75F4F" w:rsidRPr="00E75F4F">
        <w:rPr>
          <w:szCs w:val="28"/>
        </w:rPr>
        <w:t xml:space="preserve"> gadījum</w:t>
      </w:r>
      <w:r w:rsidR="00943649">
        <w:rPr>
          <w:szCs w:val="28"/>
        </w:rPr>
        <w:t>o</w:t>
      </w:r>
      <w:r w:rsidR="00E75F4F" w:rsidRPr="00E75F4F">
        <w:rPr>
          <w:szCs w:val="28"/>
        </w:rPr>
        <w:t>s</w:t>
      </w:r>
      <w:r w:rsidR="007A02F6">
        <w:rPr>
          <w:szCs w:val="28"/>
        </w:rPr>
        <w:t xml:space="preserve"> nav</w:t>
      </w:r>
      <w:r w:rsidR="00E75F4F" w:rsidRPr="00E75F4F">
        <w:rPr>
          <w:szCs w:val="28"/>
        </w:rPr>
        <w:t xml:space="preserve"> nepieciešama kontaktpersonas izmeklēšana</w:t>
      </w:r>
      <w:r w:rsidR="00045795">
        <w:rPr>
          <w:szCs w:val="28"/>
        </w:rPr>
        <w:t xml:space="preserve"> </w:t>
      </w:r>
      <w:r w:rsidR="00E409AC">
        <w:rPr>
          <w:szCs w:val="28"/>
        </w:rPr>
        <w:t>vai</w:t>
      </w:r>
      <w:r w:rsidR="00E75F4F" w:rsidRPr="00E75F4F">
        <w:rPr>
          <w:szCs w:val="28"/>
        </w:rPr>
        <w:t xml:space="preserve"> laboratoriskā pārbaude</w:t>
      </w:r>
      <w:r w:rsidR="00E75F4F">
        <w:rPr>
          <w:szCs w:val="28"/>
        </w:rPr>
        <w:t xml:space="preserve">. </w:t>
      </w:r>
      <w:r w:rsidR="003F0091" w:rsidRPr="003F0091">
        <w:rPr>
          <w:szCs w:val="28"/>
        </w:rPr>
        <w:t>Medicīniskās novērošanas ilgumu nosaka, ņemot vērā pēdējo saskari ar infekcijas avotu vai infekcijas pārnešanas faktoru.</w:t>
      </w:r>
      <w:r>
        <w:rPr>
          <w:szCs w:val="28"/>
        </w:rPr>
        <w:t>"</w:t>
      </w:r>
      <w:r w:rsidR="00EF3495">
        <w:rPr>
          <w:szCs w:val="28"/>
        </w:rPr>
        <w:t>;</w:t>
      </w:r>
    </w:p>
    <w:p w14:paraId="3759E218" w14:textId="77777777" w:rsidR="000827DB" w:rsidRPr="0074015A" w:rsidRDefault="000827DB" w:rsidP="000021DE">
      <w:pPr>
        <w:ind w:firstLine="709"/>
        <w:jc w:val="both"/>
        <w:rPr>
          <w:szCs w:val="28"/>
        </w:rPr>
      </w:pPr>
    </w:p>
    <w:p w14:paraId="0E43758F" w14:textId="2E6AD563" w:rsidR="00391D97" w:rsidRPr="0074015A" w:rsidRDefault="005C0AB9" w:rsidP="000021DE">
      <w:pPr>
        <w:ind w:firstLine="709"/>
        <w:jc w:val="both"/>
        <w:rPr>
          <w:szCs w:val="28"/>
        </w:rPr>
      </w:pPr>
      <w:r>
        <w:rPr>
          <w:szCs w:val="28"/>
        </w:rPr>
        <w:t>1.</w:t>
      </w:r>
      <w:r w:rsidR="00391D97" w:rsidRPr="0074015A">
        <w:rPr>
          <w:szCs w:val="28"/>
        </w:rPr>
        <w:t>1</w:t>
      </w:r>
      <w:r w:rsidR="0009028D">
        <w:rPr>
          <w:szCs w:val="28"/>
        </w:rPr>
        <w:t>1</w:t>
      </w:r>
      <w:r w:rsidR="00391D97" w:rsidRPr="0074015A">
        <w:rPr>
          <w:szCs w:val="28"/>
        </w:rPr>
        <w:t xml:space="preserve">. </w:t>
      </w:r>
      <w:r w:rsidR="00EF3495">
        <w:rPr>
          <w:szCs w:val="28"/>
        </w:rPr>
        <w:t>s</w:t>
      </w:r>
      <w:r w:rsidR="00391D97" w:rsidRPr="0074015A">
        <w:rPr>
          <w:szCs w:val="28"/>
        </w:rPr>
        <w:t>vītrot 17.</w:t>
      </w:r>
      <w:r w:rsidR="005364DB">
        <w:rPr>
          <w:szCs w:val="28"/>
        </w:rPr>
        <w:t> </w:t>
      </w:r>
      <w:r w:rsidR="00391D97" w:rsidRPr="0074015A">
        <w:rPr>
          <w:szCs w:val="28"/>
        </w:rPr>
        <w:t xml:space="preserve">punktā vārdu </w:t>
      </w:r>
      <w:r w:rsidR="00BE6039">
        <w:rPr>
          <w:szCs w:val="28"/>
        </w:rPr>
        <w:t>"</w:t>
      </w:r>
      <w:r w:rsidR="00391D97" w:rsidRPr="0074015A">
        <w:rPr>
          <w:szCs w:val="28"/>
        </w:rPr>
        <w:t>primāro</w:t>
      </w:r>
      <w:r w:rsidR="00BE6039">
        <w:rPr>
          <w:szCs w:val="28"/>
        </w:rPr>
        <w:t>"</w:t>
      </w:r>
      <w:r w:rsidR="00EF3495">
        <w:rPr>
          <w:szCs w:val="28"/>
        </w:rPr>
        <w:t>;</w:t>
      </w:r>
    </w:p>
    <w:p w14:paraId="52E37FB7" w14:textId="3521055D" w:rsidR="00A16B64" w:rsidRPr="0074015A" w:rsidRDefault="005C0AB9" w:rsidP="000021DE">
      <w:pPr>
        <w:spacing w:line="293" w:lineRule="atLeast"/>
        <w:ind w:firstLine="709"/>
        <w:jc w:val="both"/>
        <w:rPr>
          <w:noProof w:val="0"/>
          <w:szCs w:val="28"/>
          <w:lang w:eastAsia="lv-LV"/>
        </w:rPr>
      </w:pPr>
      <w:r>
        <w:rPr>
          <w:noProof w:val="0"/>
          <w:szCs w:val="28"/>
          <w:lang w:eastAsia="lv-LV"/>
        </w:rPr>
        <w:t>1.</w:t>
      </w:r>
      <w:r w:rsidR="002E2610" w:rsidRPr="0074015A">
        <w:rPr>
          <w:noProof w:val="0"/>
          <w:szCs w:val="28"/>
          <w:lang w:eastAsia="lv-LV"/>
        </w:rPr>
        <w:t>1</w:t>
      </w:r>
      <w:r w:rsidR="0009028D">
        <w:rPr>
          <w:noProof w:val="0"/>
          <w:szCs w:val="28"/>
          <w:lang w:eastAsia="lv-LV"/>
        </w:rPr>
        <w:t>2</w:t>
      </w:r>
      <w:r w:rsidR="00A16B64" w:rsidRPr="0074015A">
        <w:rPr>
          <w:noProof w:val="0"/>
          <w:szCs w:val="28"/>
          <w:lang w:eastAsia="lv-LV"/>
        </w:rPr>
        <w:t xml:space="preserve">. </w:t>
      </w:r>
      <w:r w:rsidR="00EF3495">
        <w:rPr>
          <w:noProof w:val="0"/>
          <w:szCs w:val="28"/>
          <w:lang w:eastAsia="lv-LV"/>
        </w:rPr>
        <w:t>i</w:t>
      </w:r>
      <w:r w:rsidR="00A16B64" w:rsidRPr="0074015A">
        <w:rPr>
          <w:noProof w:val="0"/>
          <w:szCs w:val="28"/>
          <w:lang w:eastAsia="lv-LV"/>
        </w:rPr>
        <w:t>zteikt 19.</w:t>
      </w:r>
      <w:r w:rsidR="005364DB">
        <w:rPr>
          <w:noProof w:val="0"/>
          <w:szCs w:val="28"/>
          <w:lang w:eastAsia="lv-LV"/>
        </w:rPr>
        <w:t> </w:t>
      </w:r>
      <w:r w:rsidR="00A16B64" w:rsidRPr="0074015A">
        <w:rPr>
          <w:noProof w:val="0"/>
          <w:szCs w:val="28"/>
          <w:lang w:eastAsia="lv-LV"/>
        </w:rPr>
        <w:t>punktu šādā redakcijā:</w:t>
      </w:r>
    </w:p>
    <w:p w14:paraId="1233ACBC" w14:textId="77777777" w:rsidR="00BE6039" w:rsidRDefault="00BE6039" w:rsidP="000021DE">
      <w:pPr>
        <w:spacing w:line="293" w:lineRule="atLeast"/>
        <w:ind w:firstLine="709"/>
        <w:jc w:val="both"/>
        <w:rPr>
          <w:noProof w:val="0"/>
          <w:szCs w:val="28"/>
          <w:lang w:eastAsia="lv-LV"/>
        </w:rPr>
      </w:pPr>
    </w:p>
    <w:p w14:paraId="7CA78424" w14:textId="743C84C6" w:rsidR="00A16B64" w:rsidRPr="0074015A" w:rsidRDefault="00BE6039" w:rsidP="000021DE">
      <w:pPr>
        <w:spacing w:line="293" w:lineRule="atLeast"/>
        <w:ind w:firstLine="709"/>
        <w:jc w:val="both"/>
        <w:rPr>
          <w:noProof w:val="0"/>
          <w:szCs w:val="28"/>
          <w:lang w:eastAsia="lv-LV"/>
        </w:rPr>
      </w:pPr>
      <w:r>
        <w:rPr>
          <w:noProof w:val="0"/>
          <w:szCs w:val="28"/>
          <w:lang w:eastAsia="lv-LV"/>
        </w:rPr>
        <w:t>"</w:t>
      </w:r>
      <w:r w:rsidR="00A16B64" w:rsidRPr="0074015A">
        <w:rPr>
          <w:noProof w:val="0"/>
          <w:szCs w:val="28"/>
          <w:lang w:eastAsia="lv-LV"/>
        </w:rPr>
        <w:t>19.</w:t>
      </w:r>
      <w:r w:rsidR="005364DB">
        <w:rPr>
          <w:noProof w:val="0"/>
          <w:szCs w:val="28"/>
          <w:lang w:eastAsia="lv-LV"/>
        </w:rPr>
        <w:t> </w:t>
      </w:r>
      <w:r w:rsidR="00A16B64" w:rsidRPr="0074015A">
        <w:rPr>
          <w:noProof w:val="0"/>
          <w:szCs w:val="28"/>
          <w:lang w:eastAsia="lv-LV"/>
        </w:rPr>
        <w:t>Parauga ņemšanu un piegādi laboratoriskai pārbaudei nodrošina:</w:t>
      </w:r>
    </w:p>
    <w:p w14:paraId="4185522A" w14:textId="20CDF104" w:rsidR="00A16B64" w:rsidRPr="0074015A" w:rsidRDefault="00A16B64" w:rsidP="000021DE">
      <w:pPr>
        <w:spacing w:line="293" w:lineRule="atLeast"/>
        <w:ind w:firstLine="709"/>
        <w:jc w:val="both"/>
        <w:rPr>
          <w:noProof w:val="0"/>
          <w:szCs w:val="28"/>
          <w:lang w:eastAsia="lv-LV"/>
        </w:rPr>
      </w:pPr>
      <w:r w:rsidRPr="0074015A">
        <w:rPr>
          <w:noProof w:val="0"/>
          <w:szCs w:val="28"/>
          <w:lang w:eastAsia="lv-LV"/>
        </w:rPr>
        <w:t>19.1.</w:t>
      </w:r>
      <w:r w:rsidR="005364DB">
        <w:rPr>
          <w:noProof w:val="0"/>
          <w:szCs w:val="28"/>
          <w:lang w:eastAsia="lv-LV"/>
        </w:rPr>
        <w:t> </w:t>
      </w:r>
      <w:r w:rsidRPr="0074015A">
        <w:rPr>
          <w:noProof w:val="0"/>
          <w:szCs w:val="28"/>
          <w:lang w:eastAsia="lv-LV"/>
        </w:rPr>
        <w:t>ārstniecības persona, epidemi</w:t>
      </w:r>
      <w:r w:rsidR="005364DB">
        <w:rPr>
          <w:noProof w:val="0"/>
          <w:szCs w:val="28"/>
          <w:lang w:eastAsia="lv-LV"/>
        </w:rPr>
        <w:t xml:space="preserve">ologs vai epidemiologa palīgs – </w:t>
      </w:r>
      <w:r w:rsidRPr="0074015A">
        <w:rPr>
          <w:noProof w:val="0"/>
          <w:szCs w:val="28"/>
          <w:lang w:eastAsia="lv-LV"/>
        </w:rPr>
        <w:t>paraugus bakterioloģiskai, virusoloģiskai un parazitoloģiskai pārbaudei, kas ņemti no deguna, rīkles gala gļotādas un taisnās zarnas, kā arī paraugus, kuru iegūšanā neizmanto invazīvās metodes</w:t>
      </w:r>
      <w:r w:rsidR="002E2610" w:rsidRPr="0074015A">
        <w:rPr>
          <w:noProof w:val="0"/>
          <w:szCs w:val="28"/>
          <w:lang w:eastAsia="lv-LV"/>
        </w:rPr>
        <w:t>.</w:t>
      </w:r>
      <w:r w:rsidRPr="0074015A">
        <w:rPr>
          <w:noProof w:val="0"/>
          <w:szCs w:val="28"/>
          <w:lang w:eastAsia="lv-LV"/>
        </w:rPr>
        <w:t xml:space="preserve"> </w:t>
      </w:r>
      <w:r w:rsidR="00236BB5" w:rsidRPr="0074015A">
        <w:rPr>
          <w:noProof w:val="0"/>
          <w:szCs w:val="28"/>
          <w:lang w:eastAsia="lv-LV"/>
        </w:rPr>
        <w:t>Pēc epidemioloģiskām indikācijām uzliesmojum</w:t>
      </w:r>
      <w:r w:rsidR="00B33634">
        <w:rPr>
          <w:noProof w:val="0"/>
          <w:szCs w:val="28"/>
          <w:lang w:eastAsia="lv-LV"/>
        </w:rPr>
        <w:t>u</w:t>
      </w:r>
      <w:r w:rsidR="00236BB5" w:rsidRPr="0074015A">
        <w:rPr>
          <w:noProof w:val="0"/>
          <w:szCs w:val="28"/>
          <w:lang w:eastAsia="lv-LV"/>
        </w:rPr>
        <w:t xml:space="preserve"> </w:t>
      </w:r>
      <w:r w:rsidR="006A1DA6" w:rsidRPr="0074015A">
        <w:rPr>
          <w:noProof w:val="0"/>
          <w:szCs w:val="28"/>
          <w:lang w:eastAsia="lv-LV"/>
        </w:rPr>
        <w:t xml:space="preserve">izraisošās infekcijas slimības </w:t>
      </w:r>
      <w:r w:rsidR="00236BB5" w:rsidRPr="0074015A">
        <w:rPr>
          <w:noProof w:val="0"/>
          <w:szCs w:val="28"/>
          <w:lang w:eastAsia="lv-LV"/>
        </w:rPr>
        <w:t>noteikšanai epidemiologs vai epidemiologa palīgs minētos paraugus var ņemt arī gadījumā, ja kontaktpersonai ir infekcijas slimības pazīmes</w:t>
      </w:r>
      <w:r w:rsidR="00EF3495">
        <w:rPr>
          <w:noProof w:val="0"/>
          <w:szCs w:val="28"/>
          <w:lang w:eastAsia="lv-LV"/>
        </w:rPr>
        <w:t>;</w:t>
      </w:r>
    </w:p>
    <w:p w14:paraId="530882CB" w14:textId="39CC6A9E" w:rsidR="00A16B64" w:rsidRPr="0074015A" w:rsidRDefault="00A16B64" w:rsidP="000021DE">
      <w:pPr>
        <w:spacing w:line="293" w:lineRule="atLeast"/>
        <w:ind w:firstLine="709"/>
        <w:jc w:val="both"/>
        <w:rPr>
          <w:noProof w:val="0"/>
          <w:szCs w:val="28"/>
          <w:lang w:eastAsia="lv-LV"/>
        </w:rPr>
      </w:pPr>
      <w:r w:rsidRPr="0074015A">
        <w:rPr>
          <w:noProof w:val="0"/>
          <w:szCs w:val="28"/>
          <w:lang w:eastAsia="lv-LV"/>
        </w:rPr>
        <w:t>19.2.</w:t>
      </w:r>
      <w:r w:rsidR="00B33634">
        <w:rPr>
          <w:noProof w:val="0"/>
          <w:szCs w:val="28"/>
          <w:lang w:eastAsia="lv-LV"/>
        </w:rPr>
        <w:t> ārstniecības persona –</w:t>
      </w:r>
      <w:r w:rsidRPr="0074015A">
        <w:rPr>
          <w:noProof w:val="0"/>
          <w:szCs w:val="28"/>
          <w:lang w:eastAsia="lv-LV"/>
        </w:rPr>
        <w:t xml:space="preserve"> asins paraugu un citus paraugus bakterio</w:t>
      </w:r>
      <w:r w:rsidRPr="0074015A">
        <w:rPr>
          <w:noProof w:val="0"/>
          <w:szCs w:val="28"/>
          <w:lang w:eastAsia="lv-LV"/>
        </w:rPr>
        <w:softHyphen/>
        <w:t>loģiskai, virusoloģiskai, parazitoloģiskai un seroloģiskai pārbaudei, kuru iegūšanā izmanto invazīvās metodes, kā arī paraugus ādas lipīgo slimību</w:t>
      </w:r>
      <w:r w:rsidR="00B008D4">
        <w:rPr>
          <w:noProof w:val="0"/>
          <w:szCs w:val="28"/>
          <w:lang w:eastAsia="lv-LV"/>
        </w:rPr>
        <w:t xml:space="preserve"> un</w:t>
      </w:r>
      <w:r w:rsidRPr="0074015A">
        <w:rPr>
          <w:noProof w:val="0"/>
          <w:szCs w:val="28"/>
          <w:lang w:eastAsia="lv-LV"/>
        </w:rPr>
        <w:t xml:space="preserve"> seksuāli transmisīvo infekciju noteikšanai.</w:t>
      </w:r>
      <w:r w:rsidR="00BE6039">
        <w:rPr>
          <w:noProof w:val="0"/>
          <w:szCs w:val="28"/>
          <w:lang w:eastAsia="lv-LV"/>
        </w:rPr>
        <w:t>"</w:t>
      </w:r>
      <w:r w:rsidR="00EF3495">
        <w:rPr>
          <w:noProof w:val="0"/>
          <w:szCs w:val="28"/>
          <w:lang w:eastAsia="lv-LV"/>
        </w:rPr>
        <w:t>;</w:t>
      </w:r>
    </w:p>
    <w:p w14:paraId="088E76BF" w14:textId="77777777" w:rsidR="004C2481" w:rsidRPr="0074015A" w:rsidRDefault="004C2481" w:rsidP="000021DE">
      <w:pPr>
        <w:spacing w:line="293" w:lineRule="atLeast"/>
        <w:ind w:firstLine="709"/>
        <w:jc w:val="both"/>
        <w:rPr>
          <w:noProof w:val="0"/>
          <w:szCs w:val="28"/>
          <w:lang w:eastAsia="lv-LV"/>
        </w:rPr>
      </w:pPr>
    </w:p>
    <w:p w14:paraId="5C6E3E6C" w14:textId="44BA6FDF" w:rsidR="004C2481" w:rsidRPr="0074015A" w:rsidRDefault="005C0AB9" w:rsidP="000021DE">
      <w:pPr>
        <w:spacing w:line="293" w:lineRule="atLeast"/>
        <w:ind w:firstLine="709"/>
        <w:jc w:val="both"/>
        <w:rPr>
          <w:noProof w:val="0"/>
          <w:szCs w:val="28"/>
          <w:lang w:eastAsia="lv-LV"/>
        </w:rPr>
      </w:pPr>
      <w:r>
        <w:rPr>
          <w:noProof w:val="0"/>
          <w:szCs w:val="28"/>
          <w:lang w:eastAsia="lv-LV"/>
        </w:rPr>
        <w:t>1.</w:t>
      </w:r>
      <w:r w:rsidR="004C2481" w:rsidRPr="0074015A">
        <w:rPr>
          <w:noProof w:val="0"/>
          <w:szCs w:val="28"/>
          <w:lang w:eastAsia="lv-LV"/>
        </w:rPr>
        <w:t>1</w:t>
      </w:r>
      <w:r w:rsidR="0009028D">
        <w:rPr>
          <w:noProof w:val="0"/>
          <w:szCs w:val="28"/>
          <w:lang w:eastAsia="lv-LV"/>
        </w:rPr>
        <w:t>3</w:t>
      </w:r>
      <w:r w:rsidR="004C2481" w:rsidRPr="0074015A">
        <w:rPr>
          <w:noProof w:val="0"/>
          <w:szCs w:val="28"/>
          <w:lang w:eastAsia="lv-LV"/>
        </w:rPr>
        <w:t>.</w:t>
      </w:r>
      <w:r w:rsidR="002A6034">
        <w:rPr>
          <w:noProof w:val="0"/>
          <w:szCs w:val="28"/>
          <w:lang w:eastAsia="lv-LV"/>
        </w:rPr>
        <w:t> </w:t>
      </w:r>
      <w:r w:rsidR="00EF3495">
        <w:rPr>
          <w:noProof w:val="0"/>
          <w:szCs w:val="28"/>
          <w:lang w:eastAsia="lv-LV"/>
        </w:rPr>
        <w:t>p</w:t>
      </w:r>
      <w:r w:rsidR="004C2481" w:rsidRPr="0074015A">
        <w:rPr>
          <w:noProof w:val="0"/>
          <w:szCs w:val="28"/>
          <w:lang w:eastAsia="lv-LV"/>
        </w:rPr>
        <w:t xml:space="preserve">apildināt </w:t>
      </w:r>
      <w:r w:rsidR="00E409AC">
        <w:rPr>
          <w:noProof w:val="0"/>
          <w:szCs w:val="28"/>
          <w:lang w:eastAsia="lv-LV"/>
        </w:rPr>
        <w:t>III</w:t>
      </w:r>
      <w:r w:rsidR="00447006">
        <w:rPr>
          <w:noProof w:val="0"/>
          <w:szCs w:val="28"/>
          <w:lang w:eastAsia="lv-LV"/>
        </w:rPr>
        <w:t> </w:t>
      </w:r>
      <w:r w:rsidR="00E409AC">
        <w:rPr>
          <w:noProof w:val="0"/>
          <w:szCs w:val="28"/>
          <w:lang w:eastAsia="lv-LV"/>
        </w:rPr>
        <w:t>nodaļu</w:t>
      </w:r>
      <w:r w:rsidR="004C2481" w:rsidRPr="0074015A">
        <w:rPr>
          <w:noProof w:val="0"/>
          <w:szCs w:val="28"/>
          <w:lang w:eastAsia="lv-LV"/>
        </w:rPr>
        <w:t xml:space="preserve"> ar 20.</w:t>
      </w:r>
      <w:r w:rsidR="004C2481" w:rsidRPr="0074015A">
        <w:rPr>
          <w:noProof w:val="0"/>
          <w:szCs w:val="28"/>
          <w:vertAlign w:val="superscript"/>
          <w:lang w:eastAsia="lv-LV"/>
        </w:rPr>
        <w:t>1</w:t>
      </w:r>
      <w:r w:rsidR="00B33634">
        <w:rPr>
          <w:noProof w:val="0"/>
          <w:szCs w:val="28"/>
          <w:lang w:eastAsia="lv-LV"/>
        </w:rPr>
        <w:t> </w:t>
      </w:r>
      <w:r w:rsidR="004C2481" w:rsidRPr="0074015A">
        <w:rPr>
          <w:noProof w:val="0"/>
          <w:szCs w:val="28"/>
          <w:lang w:eastAsia="lv-LV"/>
        </w:rPr>
        <w:t xml:space="preserve">punktu šādā redakcijā: </w:t>
      </w:r>
    </w:p>
    <w:p w14:paraId="022440D4" w14:textId="77777777" w:rsidR="00BE6039" w:rsidRDefault="00BE6039" w:rsidP="000021DE">
      <w:pPr>
        <w:spacing w:line="293" w:lineRule="atLeast"/>
        <w:ind w:firstLine="709"/>
        <w:jc w:val="both"/>
        <w:rPr>
          <w:noProof w:val="0"/>
          <w:szCs w:val="28"/>
          <w:lang w:eastAsia="lv-LV"/>
        </w:rPr>
      </w:pPr>
    </w:p>
    <w:p w14:paraId="0C5DA88D" w14:textId="6FDCFE22" w:rsidR="004C2481" w:rsidRPr="0074015A" w:rsidRDefault="00BE6039" w:rsidP="000021DE">
      <w:pPr>
        <w:spacing w:line="293" w:lineRule="atLeast"/>
        <w:ind w:firstLine="709"/>
        <w:jc w:val="both"/>
        <w:rPr>
          <w:noProof w:val="0"/>
          <w:szCs w:val="28"/>
          <w:lang w:eastAsia="lv-LV"/>
        </w:rPr>
      </w:pPr>
      <w:r>
        <w:rPr>
          <w:noProof w:val="0"/>
          <w:szCs w:val="28"/>
          <w:lang w:eastAsia="lv-LV"/>
        </w:rPr>
        <w:t>"</w:t>
      </w:r>
      <w:r w:rsidR="006041BF">
        <w:rPr>
          <w:noProof w:val="0"/>
          <w:szCs w:val="28"/>
          <w:lang w:eastAsia="lv-LV"/>
        </w:rPr>
        <w:t>20</w:t>
      </w:r>
      <w:r w:rsidR="004C2481" w:rsidRPr="0074015A">
        <w:rPr>
          <w:noProof w:val="0"/>
          <w:szCs w:val="28"/>
          <w:lang w:eastAsia="lv-LV"/>
        </w:rPr>
        <w:t>.</w:t>
      </w:r>
      <w:r w:rsidR="004C2481" w:rsidRPr="0074015A">
        <w:rPr>
          <w:noProof w:val="0"/>
          <w:szCs w:val="28"/>
          <w:vertAlign w:val="superscript"/>
          <w:lang w:eastAsia="lv-LV"/>
        </w:rPr>
        <w:t>1</w:t>
      </w:r>
      <w:proofErr w:type="gramStart"/>
      <w:r w:rsidR="00B33634">
        <w:rPr>
          <w:noProof w:val="0"/>
          <w:szCs w:val="28"/>
          <w:lang w:eastAsia="lv-LV"/>
        </w:rPr>
        <w:t> </w:t>
      </w:r>
      <w:r w:rsidR="00447006">
        <w:rPr>
          <w:noProof w:val="0"/>
          <w:szCs w:val="28"/>
          <w:lang w:eastAsia="lv-LV"/>
        </w:rPr>
        <w:t xml:space="preserve">Ja ir </w:t>
      </w:r>
      <w:r w:rsidR="004C2481" w:rsidRPr="0074015A">
        <w:rPr>
          <w:noProof w:val="0"/>
          <w:szCs w:val="28"/>
          <w:lang w:eastAsia="lv-LV"/>
        </w:rPr>
        <w:t>aizdom</w:t>
      </w:r>
      <w:r w:rsidR="00447006">
        <w:rPr>
          <w:noProof w:val="0"/>
          <w:szCs w:val="28"/>
          <w:lang w:eastAsia="lv-LV"/>
        </w:rPr>
        <w:t>as</w:t>
      </w:r>
      <w:r w:rsidR="004C2481" w:rsidRPr="0074015A">
        <w:rPr>
          <w:noProof w:val="0"/>
          <w:szCs w:val="28"/>
          <w:lang w:eastAsia="lv-LV"/>
        </w:rPr>
        <w:t xml:space="preserve"> par pacienta inficēšanos ar asins transmisijas infekciju </w:t>
      </w:r>
      <w:r w:rsidR="00447006">
        <w:rPr>
          <w:noProof w:val="0"/>
          <w:szCs w:val="28"/>
          <w:lang w:eastAsia="lv-LV"/>
        </w:rPr>
        <w:t xml:space="preserve">pēc </w:t>
      </w:r>
      <w:r w:rsidR="004C2481" w:rsidRPr="0074015A">
        <w:rPr>
          <w:noProof w:val="0"/>
          <w:szCs w:val="28"/>
          <w:lang w:eastAsia="lv-LV"/>
        </w:rPr>
        <w:t>medicīnisko ierīču izmantošanas, personas, kuras bija vienādos inficēšanās apstākļos, laboratoriski</w:t>
      </w:r>
      <w:proofErr w:type="gramEnd"/>
      <w:r w:rsidR="004C2481" w:rsidRPr="0074015A">
        <w:rPr>
          <w:noProof w:val="0"/>
          <w:szCs w:val="28"/>
          <w:lang w:eastAsia="lv-LV"/>
        </w:rPr>
        <w:t xml:space="preserve"> pārbauda vienlaikus HIV, B</w:t>
      </w:r>
      <w:r w:rsidR="00D1194B">
        <w:rPr>
          <w:noProof w:val="0"/>
          <w:szCs w:val="28"/>
          <w:lang w:eastAsia="lv-LV"/>
        </w:rPr>
        <w:t> </w:t>
      </w:r>
      <w:r w:rsidR="004C2481" w:rsidRPr="0074015A">
        <w:rPr>
          <w:noProof w:val="0"/>
          <w:szCs w:val="28"/>
          <w:lang w:eastAsia="lv-LV"/>
        </w:rPr>
        <w:t>hepatīt</w:t>
      </w:r>
      <w:r w:rsidR="00B33634">
        <w:rPr>
          <w:noProof w:val="0"/>
          <w:szCs w:val="28"/>
          <w:lang w:eastAsia="lv-LV"/>
        </w:rPr>
        <w:t>a</w:t>
      </w:r>
      <w:r w:rsidR="004C2481" w:rsidRPr="0074015A">
        <w:rPr>
          <w:noProof w:val="0"/>
          <w:szCs w:val="28"/>
          <w:lang w:eastAsia="lv-LV"/>
        </w:rPr>
        <w:t xml:space="preserve"> un C</w:t>
      </w:r>
      <w:r w:rsidR="00B33634">
        <w:rPr>
          <w:noProof w:val="0"/>
          <w:szCs w:val="28"/>
          <w:lang w:eastAsia="lv-LV"/>
        </w:rPr>
        <w:t> </w:t>
      </w:r>
      <w:r w:rsidR="004C2481" w:rsidRPr="0074015A">
        <w:rPr>
          <w:noProof w:val="0"/>
          <w:szCs w:val="28"/>
          <w:lang w:eastAsia="lv-LV"/>
        </w:rPr>
        <w:t>hepatīt</w:t>
      </w:r>
      <w:r w:rsidR="00B33634">
        <w:rPr>
          <w:noProof w:val="0"/>
          <w:szCs w:val="28"/>
          <w:lang w:eastAsia="lv-LV"/>
        </w:rPr>
        <w:t>a</w:t>
      </w:r>
      <w:r w:rsidR="004C2481" w:rsidRPr="0074015A">
        <w:rPr>
          <w:noProof w:val="0"/>
          <w:szCs w:val="28"/>
          <w:lang w:eastAsia="lv-LV"/>
        </w:rPr>
        <w:t xml:space="preserve"> infekcijas noteikšanai.</w:t>
      </w:r>
      <w:r>
        <w:rPr>
          <w:noProof w:val="0"/>
          <w:szCs w:val="28"/>
          <w:lang w:eastAsia="lv-LV"/>
        </w:rPr>
        <w:t>"</w:t>
      </w:r>
      <w:r w:rsidR="00A66AE9">
        <w:rPr>
          <w:noProof w:val="0"/>
          <w:szCs w:val="28"/>
          <w:lang w:eastAsia="lv-LV"/>
        </w:rPr>
        <w:t>;</w:t>
      </w:r>
      <w:r w:rsidR="002E2610" w:rsidRPr="0074015A">
        <w:rPr>
          <w:noProof w:val="0"/>
          <w:szCs w:val="28"/>
          <w:lang w:eastAsia="lv-LV"/>
        </w:rPr>
        <w:t xml:space="preserve"> </w:t>
      </w:r>
    </w:p>
    <w:p w14:paraId="0017F19C" w14:textId="77777777" w:rsidR="004C2481" w:rsidRPr="0074015A" w:rsidRDefault="004C2481" w:rsidP="000021DE">
      <w:pPr>
        <w:spacing w:line="293" w:lineRule="atLeast"/>
        <w:ind w:firstLine="709"/>
        <w:jc w:val="both"/>
        <w:rPr>
          <w:noProof w:val="0"/>
          <w:szCs w:val="28"/>
          <w:lang w:eastAsia="lv-LV"/>
        </w:rPr>
      </w:pPr>
    </w:p>
    <w:p w14:paraId="25A93B68" w14:textId="77777777" w:rsidR="00B33634" w:rsidRDefault="005C0AB9" w:rsidP="000021DE">
      <w:pPr>
        <w:ind w:firstLine="709"/>
        <w:jc w:val="both"/>
        <w:rPr>
          <w:szCs w:val="28"/>
        </w:rPr>
      </w:pPr>
      <w:r>
        <w:rPr>
          <w:szCs w:val="28"/>
        </w:rPr>
        <w:t>1.</w:t>
      </w:r>
      <w:r w:rsidR="000827DB" w:rsidRPr="0074015A">
        <w:rPr>
          <w:szCs w:val="28"/>
        </w:rPr>
        <w:t>1</w:t>
      </w:r>
      <w:r w:rsidR="0009028D">
        <w:rPr>
          <w:szCs w:val="28"/>
        </w:rPr>
        <w:t>4</w:t>
      </w:r>
      <w:r w:rsidR="000827DB" w:rsidRPr="0074015A">
        <w:rPr>
          <w:szCs w:val="28"/>
        </w:rPr>
        <w:t>.</w:t>
      </w:r>
      <w:r w:rsidR="00B33634">
        <w:rPr>
          <w:szCs w:val="28"/>
        </w:rPr>
        <w:t> </w:t>
      </w:r>
      <w:r w:rsidR="00A66AE9">
        <w:rPr>
          <w:szCs w:val="28"/>
        </w:rPr>
        <w:t>a</w:t>
      </w:r>
      <w:r w:rsidR="00D30562" w:rsidRPr="0074015A">
        <w:rPr>
          <w:szCs w:val="28"/>
        </w:rPr>
        <w:t>izstāt 21.</w:t>
      </w:r>
      <w:r w:rsidR="00A66AE9">
        <w:rPr>
          <w:szCs w:val="28"/>
        </w:rPr>
        <w:t> </w:t>
      </w:r>
      <w:r w:rsidR="00D30562" w:rsidRPr="0074015A">
        <w:rPr>
          <w:szCs w:val="28"/>
        </w:rPr>
        <w:t>punktā</w:t>
      </w:r>
      <w:r w:rsidR="00B33634">
        <w:rPr>
          <w:szCs w:val="28"/>
        </w:rPr>
        <w:t>:</w:t>
      </w:r>
    </w:p>
    <w:p w14:paraId="7403020A" w14:textId="77777777" w:rsidR="00B33634" w:rsidRDefault="00B33634" w:rsidP="000021DE">
      <w:pPr>
        <w:ind w:firstLine="709"/>
        <w:jc w:val="both"/>
        <w:rPr>
          <w:szCs w:val="28"/>
        </w:rPr>
      </w:pPr>
      <w:r>
        <w:rPr>
          <w:szCs w:val="28"/>
        </w:rPr>
        <w:t>1.14.1. </w:t>
      </w:r>
      <w:r w:rsidR="00B008D4">
        <w:rPr>
          <w:szCs w:val="28"/>
        </w:rPr>
        <w:t>skaitli</w:t>
      </w:r>
      <w:r w:rsidR="00A66AE9">
        <w:rPr>
          <w:szCs w:val="28"/>
        </w:rPr>
        <w:t xml:space="preserve"> un vārdu</w:t>
      </w:r>
      <w:r w:rsidR="00A16B64" w:rsidRPr="0074015A">
        <w:rPr>
          <w:szCs w:val="28"/>
        </w:rPr>
        <w:t xml:space="preserve"> </w:t>
      </w:r>
      <w:r w:rsidR="00BE6039">
        <w:rPr>
          <w:szCs w:val="28"/>
        </w:rPr>
        <w:t>"</w:t>
      </w:r>
      <w:r w:rsidR="00A16B64" w:rsidRPr="0074015A">
        <w:rPr>
          <w:szCs w:val="28"/>
        </w:rPr>
        <w:t>19.2.</w:t>
      </w:r>
      <w:r w:rsidR="00A66AE9">
        <w:rPr>
          <w:szCs w:val="28"/>
        </w:rPr>
        <w:t> apakšpunktā</w:t>
      </w:r>
      <w:r w:rsidR="00BE6039">
        <w:rPr>
          <w:szCs w:val="28"/>
        </w:rPr>
        <w:t>"</w:t>
      </w:r>
      <w:r w:rsidR="00A16B64" w:rsidRPr="0074015A">
        <w:rPr>
          <w:szCs w:val="28"/>
        </w:rPr>
        <w:t xml:space="preserve"> ar </w:t>
      </w:r>
      <w:r w:rsidR="00B008D4">
        <w:rPr>
          <w:szCs w:val="28"/>
        </w:rPr>
        <w:t>skaitli</w:t>
      </w:r>
      <w:r w:rsidR="00A66AE9">
        <w:rPr>
          <w:szCs w:val="28"/>
        </w:rPr>
        <w:t xml:space="preserve"> un vārdu</w:t>
      </w:r>
      <w:r w:rsidR="00A16B64" w:rsidRPr="0074015A">
        <w:rPr>
          <w:szCs w:val="28"/>
        </w:rPr>
        <w:t xml:space="preserve"> </w:t>
      </w:r>
      <w:r w:rsidR="00BE6039">
        <w:rPr>
          <w:szCs w:val="28"/>
        </w:rPr>
        <w:t>"</w:t>
      </w:r>
      <w:r w:rsidR="00A16B64" w:rsidRPr="0074015A">
        <w:rPr>
          <w:szCs w:val="28"/>
        </w:rPr>
        <w:t>19.</w:t>
      </w:r>
      <w:r w:rsidR="00A66AE9">
        <w:rPr>
          <w:szCs w:val="28"/>
        </w:rPr>
        <w:t> punktā</w:t>
      </w:r>
      <w:r w:rsidR="00BE6039">
        <w:rPr>
          <w:szCs w:val="28"/>
        </w:rPr>
        <w:t>"</w:t>
      </w:r>
      <w:r>
        <w:rPr>
          <w:szCs w:val="28"/>
        </w:rPr>
        <w:t>;</w:t>
      </w:r>
    </w:p>
    <w:p w14:paraId="319C8C9E" w14:textId="7979D92F" w:rsidR="00D30562" w:rsidRPr="0074015A" w:rsidRDefault="00B33634" w:rsidP="000021DE">
      <w:pPr>
        <w:ind w:firstLine="709"/>
        <w:jc w:val="both"/>
        <w:rPr>
          <w:szCs w:val="28"/>
        </w:rPr>
      </w:pPr>
      <w:r>
        <w:rPr>
          <w:szCs w:val="28"/>
        </w:rPr>
        <w:lastRenderedPageBreak/>
        <w:t>1.14.2. </w:t>
      </w:r>
      <w:r w:rsidR="00B008D4">
        <w:rPr>
          <w:szCs w:val="28"/>
        </w:rPr>
        <w:t>skaitļus</w:t>
      </w:r>
      <w:r w:rsidR="00D30562" w:rsidRPr="0074015A">
        <w:rPr>
          <w:szCs w:val="28"/>
        </w:rPr>
        <w:t xml:space="preserve"> un vārdu</w:t>
      </w:r>
      <w:r w:rsidR="00A66AE9">
        <w:rPr>
          <w:szCs w:val="28"/>
        </w:rPr>
        <w:t>s</w:t>
      </w:r>
      <w:r w:rsidR="00D30562" w:rsidRPr="0074015A">
        <w:rPr>
          <w:szCs w:val="28"/>
        </w:rPr>
        <w:t xml:space="preserve"> </w:t>
      </w:r>
      <w:r w:rsidR="00BE6039">
        <w:rPr>
          <w:szCs w:val="28"/>
        </w:rPr>
        <w:t>"</w:t>
      </w:r>
      <w:r w:rsidR="00D30562" w:rsidRPr="0074015A">
        <w:rPr>
          <w:szCs w:val="28"/>
        </w:rPr>
        <w:t>10., 11. un 12.</w:t>
      </w:r>
      <w:r w:rsidR="00A66AE9">
        <w:rPr>
          <w:szCs w:val="28"/>
        </w:rPr>
        <w:t> punktā</w:t>
      </w:r>
      <w:r w:rsidR="00BE6039">
        <w:rPr>
          <w:szCs w:val="28"/>
        </w:rPr>
        <w:t>"</w:t>
      </w:r>
      <w:r w:rsidR="00D30562" w:rsidRPr="0074015A">
        <w:rPr>
          <w:szCs w:val="28"/>
        </w:rPr>
        <w:t xml:space="preserve"> ar </w:t>
      </w:r>
      <w:r w:rsidR="00B008D4">
        <w:rPr>
          <w:szCs w:val="28"/>
        </w:rPr>
        <w:t>skaitļiem</w:t>
      </w:r>
      <w:r w:rsidR="00D30562" w:rsidRPr="0074015A">
        <w:rPr>
          <w:szCs w:val="28"/>
        </w:rPr>
        <w:t xml:space="preserve"> un vārd</w:t>
      </w:r>
      <w:r w:rsidR="00A66AE9">
        <w:rPr>
          <w:szCs w:val="28"/>
        </w:rPr>
        <w:t>iem</w:t>
      </w:r>
      <w:r w:rsidR="00D30562" w:rsidRPr="0074015A">
        <w:rPr>
          <w:szCs w:val="28"/>
        </w:rPr>
        <w:t xml:space="preserve"> </w:t>
      </w:r>
      <w:r w:rsidR="00BE6039">
        <w:rPr>
          <w:szCs w:val="28"/>
        </w:rPr>
        <w:t>"</w:t>
      </w:r>
      <w:r w:rsidR="00D30562" w:rsidRPr="0074015A">
        <w:rPr>
          <w:szCs w:val="28"/>
        </w:rPr>
        <w:t>10. un 11.</w:t>
      </w:r>
      <w:r w:rsidR="00A66AE9">
        <w:rPr>
          <w:szCs w:val="28"/>
        </w:rPr>
        <w:t> punktā</w:t>
      </w:r>
      <w:r w:rsidR="00BE6039">
        <w:rPr>
          <w:szCs w:val="28"/>
        </w:rPr>
        <w:t>"</w:t>
      </w:r>
      <w:r w:rsidR="00A66AE9">
        <w:rPr>
          <w:szCs w:val="28"/>
        </w:rPr>
        <w:t>;</w:t>
      </w:r>
    </w:p>
    <w:p w14:paraId="41EF17CB" w14:textId="13CEF9CA" w:rsidR="00F3152B" w:rsidRDefault="005C0AB9" w:rsidP="000021DE">
      <w:pPr>
        <w:ind w:firstLine="709"/>
        <w:jc w:val="both"/>
        <w:rPr>
          <w:szCs w:val="28"/>
        </w:rPr>
      </w:pPr>
      <w:bookmarkStart w:id="4" w:name="_Hlk6408288"/>
      <w:r>
        <w:rPr>
          <w:szCs w:val="28"/>
        </w:rPr>
        <w:t>1.</w:t>
      </w:r>
      <w:r w:rsidR="00F3152B">
        <w:rPr>
          <w:szCs w:val="28"/>
        </w:rPr>
        <w:t>1</w:t>
      </w:r>
      <w:r w:rsidR="0074015A">
        <w:rPr>
          <w:szCs w:val="28"/>
        </w:rPr>
        <w:t>5</w:t>
      </w:r>
      <w:r w:rsidR="00F3152B">
        <w:rPr>
          <w:szCs w:val="28"/>
        </w:rPr>
        <w:t>.</w:t>
      </w:r>
      <w:r w:rsidR="00B33634">
        <w:rPr>
          <w:szCs w:val="28"/>
        </w:rPr>
        <w:t> </w:t>
      </w:r>
      <w:r w:rsidR="00A66AE9">
        <w:rPr>
          <w:szCs w:val="28"/>
        </w:rPr>
        <w:t>i</w:t>
      </w:r>
      <w:r w:rsidR="00F3152B" w:rsidRPr="00F3152B">
        <w:rPr>
          <w:szCs w:val="28"/>
        </w:rPr>
        <w:t>zteikt pielikuma 8</w:t>
      </w:r>
      <w:r w:rsidR="002E2610">
        <w:rPr>
          <w:szCs w:val="28"/>
        </w:rPr>
        <w:t>.</w:t>
      </w:r>
      <w:r w:rsidR="00447006">
        <w:rPr>
          <w:szCs w:val="28"/>
        </w:rPr>
        <w:t> </w:t>
      </w:r>
      <w:r w:rsidR="00F3152B" w:rsidRPr="00F3152B">
        <w:rPr>
          <w:szCs w:val="28"/>
        </w:rPr>
        <w:t>punktu šādā redakcijā:</w:t>
      </w:r>
    </w:p>
    <w:bookmarkEnd w:id="4"/>
    <w:p w14:paraId="0C709B92" w14:textId="77777777" w:rsidR="00C2240D" w:rsidRPr="00F3152B" w:rsidRDefault="00C2240D" w:rsidP="00F3152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817"/>
        <w:gridCol w:w="2624"/>
        <w:gridCol w:w="2410"/>
        <w:gridCol w:w="1473"/>
      </w:tblGrid>
      <w:tr w:rsidR="00E66B8D" w:rsidRPr="00B33634" w14:paraId="24CC4C8C" w14:textId="77777777" w:rsidTr="00B33634">
        <w:tc>
          <w:tcPr>
            <w:tcW w:w="579" w:type="dxa"/>
            <w:shd w:val="clear" w:color="auto" w:fill="auto"/>
          </w:tcPr>
          <w:p w14:paraId="570CD4D4" w14:textId="1BE92588" w:rsidR="00F3152B" w:rsidRPr="00B33634" w:rsidRDefault="00812A58" w:rsidP="001E4133">
            <w:pPr>
              <w:jc w:val="both"/>
              <w:rPr>
                <w:sz w:val="24"/>
                <w:szCs w:val="24"/>
              </w:rPr>
            </w:pPr>
            <w:r>
              <w:rPr>
                <w:sz w:val="24"/>
                <w:szCs w:val="24"/>
              </w:rPr>
              <w:t>"</w:t>
            </w:r>
            <w:r w:rsidR="00F3152B" w:rsidRPr="00B33634">
              <w:rPr>
                <w:sz w:val="24"/>
                <w:szCs w:val="24"/>
              </w:rPr>
              <w:t>8.</w:t>
            </w:r>
          </w:p>
        </w:tc>
        <w:tc>
          <w:tcPr>
            <w:tcW w:w="1817" w:type="dxa"/>
            <w:shd w:val="clear" w:color="auto" w:fill="auto"/>
          </w:tcPr>
          <w:p w14:paraId="224DA9FA" w14:textId="77777777" w:rsidR="00F3152B" w:rsidRPr="00B33634" w:rsidRDefault="00F3152B" w:rsidP="001E4133">
            <w:pPr>
              <w:jc w:val="both"/>
              <w:rPr>
                <w:sz w:val="24"/>
                <w:szCs w:val="24"/>
              </w:rPr>
            </w:pPr>
            <w:r w:rsidRPr="00B33634">
              <w:rPr>
                <w:sz w:val="24"/>
                <w:szCs w:val="24"/>
              </w:rPr>
              <w:t>Denges drudzis</w:t>
            </w:r>
          </w:p>
        </w:tc>
        <w:tc>
          <w:tcPr>
            <w:tcW w:w="2624" w:type="dxa"/>
            <w:shd w:val="clear" w:color="auto" w:fill="auto"/>
          </w:tcPr>
          <w:p w14:paraId="187E90F2" w14:textId="06090AF1" w:rsidR="00F3152B" w:rsidRPr="00B33634" w:rsidRDefault="00E66B8D" w:rsidP="00B33634">
            <w:pPr>
              <w:rPr>
                <w:sz w:val="24"/>
                <w:szCs w:val="24"/>
              </w:rPr>
            </w:pPr>
            <w:r w:rsidRPr="00B33634">
              <w:rPr>
                <w:sz w:val="24"/>
                <w:szCs w:val="24"/>
              </w:rPr>
              <w:t>4</w:t>
            </w:r>
            <w:r w:rsidR="00BE6039" w:rsidRPr="00B33634">
              <w:rPr>
                <w:sz w:val="24"/>
                <w:szCs w:val="24"/>
              </w:rPr>
              <w:t>. p</w:t>
            </w:r>
            <w:r w:rsidRPr="00B33634">
              <w:rPr>
                <w:sz w:val="24"/>
                <w:szCs w:val="24"/>
              </w:rPr>
              <w:t>iezīmē – 4.1</w:t>
            </w:r>
            <w:r w:rsidR="00BE6039" w:rsidRPr="00B33634">
              <w:rPr>
                <w:sz w:val="24"/>
                <w:szCs w:val="24"/>
              </w:rPr>
              <w:t>.</w:t>
            </w:r>
            <w:r w:rsidR="00B33634">
              <w:rPr>
                <w:sz w:val="24"/>
                <w:szCs w:val="24"/>
              </w:rPr>
              <w:t> </w:t>
            </w:r>
            <w:r w:rsidR="00BE6039" w:rsidRPr="00B33634">
              <w:rPr>
                <w:sz w:val="24"/>
                <w:szCs w:val="24"/>
              </w:rPr>
              <w:t>a</w:t>
            </w:r>
            <w:r w:rsidRPr="00B33634">
              <w:rPr>
                <w:sz w:val="24"/>
                <w:szCs w:val="24"/>
              </w:rPr>
              <w:t>pakš</w:t>
            </w:r>
            <w:r w:rsidR="00B33634">
              <w:rPr>
                <w:sz w:val="24"/>
                <w:szCs w:val="24"/>
              </w:rPr>
              <w:softHyphen/>
            </w:r>
            <w:r w:rsidRPr="00B33634">
              <w:rPr>
                <w:sz w:val="24"/>
                <w:szCs w:val="24"/>
              </w:rPr>
              <w:t>punktā minētās personas un p</w:t>
            </w:r>
            <w:r w:rsidR="00F3152B" w:rsidRPr="00B33634">
              <w:rPr>
                <w:sz w:val="24"/>
                <w:szCs w:val="24"/>
              </w:rPr>
              <w:t>ersonas, kuras bija vienādos inficēšanās apstākļos</w:t>
            </w:r>
          </w:p>
        </w:tc>
        <w:tc>
          <w:tcPr>
            <w:tcW w:w="2410" w:type="dxa"/>
            <w:shd w:val="clear" w:color="auto" w:fill="auto"/>
          </w:tcPr>
          <w:p w14:paraId="4A8B6570" w14:textId="77777777" w:rsidR="00F3152B" w:rsidRPr="00B33634" w:rsidRDefault="00F3152B" w:rsidP="00B33634">
            <w:pPr>
              <w:rPr>
                <w:sz w:val="24"/>
                <w:szCs w:val="24"/>
              </w:rPr>
            </w:pPr>
            <w:r w:rsidRPr="00B33634">
              <w:rPr>
                <w:sz w:val="24"/>
                <w:szCs w:val="24"/>
              </w:rPr>
              <w:t>Primārā medicīniskā pārbaude un medicīniskā novērošana 14 dienas</w:t>
            </w:r>
          </w:p>
        </w:tc>
        <w:tc>
          <w:tcPr>
            <w:tcW w:w="1473" w:type="dxa"/>
            <w:shd w:val="clear" w:color="auto" w:fill="auto"/>
          </w:tcPr>
          <w:p w14:paraId="60BF4523" w14:textId="5A519983" w:rsidR="00F3152B" w:rsidRPr="00B33634" w:rsidRDefault="00F3152B" w:rsidP="001E4133">
            <w:pPr>
              <w:jc w:val="both"/>
              <w:rPr>
                <w:sz w:val="24"/>
                <w:szCs w:val="24"/>
              </w:rPr>
            </w:pPr>
            <w:r w:rsidRPr="00B33634">
              <w:rPr>
                <w:sz w:val="24"/>
                <w:szCs w:val="24"/>
              </w:rPr>
              <w:t>Nav jāveic</w:t>
            </w:r>
            <w:r w:rsidR="00812A58">
              <w:rPr>
                <w:sz w:val="24"/>
                <w:szCs w:val="24"/>
              </w:rPr>
              <w:t>"</w:t>
            </w:r>
          </w:p>
        </w:tc>
      </w:tr>
    </w:tbl>
    <w:p w14:paraId="4CA161DD" w14:textId="77777777" w:rsidR="009A1AFE" w:rsidRPr="009D024F" w:rsidRDefault="009A1AFE" w:rsidP="00076CA7">
      <w:pPr>
        <w:jc w:val="both"/>
        <w:rPr>
          <w:szCs w:val="28"/>
        </w:rPr>
      </w:pPr>
    </w:p>
    <w:p w14:paraId="66342E4E" w14:textId="25C3469C" w:rsidR="00157C71" w:rsidRDefault="005C0AB9" w:rsidP="005C0AB9">
      <w:pPr>
        <w:ind w:firstLine="720"/>
      </w:pPr>
      <w:r>
        <w:t>1.</w:t>
      </w:r>
      <w:r w:rsidR="00157C71" w:rsidRPr="00456B5D">
        <w:t>1</w:t>
      </w:r>
      <w:r w:rsidR="0074015A">
        <w:t>6</w:t>
      </w:r>
      <w:r w:rsidR="00157C71" w:rsidRPr="00456B5D">
        <w:t xml:space="preserve">. </w:t>
      </w:r>
      <w:r w:rsidR="00A66AE9">
        <w:t>i</w:t>
      </w:r>
      <w:r w:rsidR="00157C71" w:rsidRPr="00456B5D">
        <w:t>zteikt pielikuma 10.</w:t>
      </w:r>
      <w:r w:rsidR="0054681C">
        <w:t> </w:t>
      </w:r>
      <w:r w:rsidR="00157C71" w:rsidRPr="00456B5D">
        <w:t>punktu šādā redakcijā:</w:t>
      </w:r>
    </w:p>
    <w:p w14:paraId="7AE14A10" w14:textId="77777777" w:rsidR="002E2610" w:rsidRPr="00456B5D" w:rsidRDefault="002E2610" w:rsidP="00456B5D"/>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817"/>
        <w:gridCol w:w="2624"/>
        <w:gridCol w:w="2410"/>
        <w:gridCol w:w="1473"/>
      </w:tblGrid>
      <w:tr w:rsidR="00157C71" w:rsidRPr="00456B5D" w14:paraId="674F7FA3" w14:textId="77777777" w:rsidTr="00B33634">
        <w:trPr>
          <w:trHeight w:val="1439"/>
        </w:trPr>
        <w:tc>
          <w:tcPr>
            <w:tcW w:w="579" w:type="dxa"/>
            <w:shd w:val="clear" w:color="auto" w:fill="auto"/>
          </w:tcPr>
          <w:p w14:paraId="2FE33EF3" w14:textId="1A2D8FCF" w:rsidR="00157C71" w:rsidRPr="00B33634" w:rsidRDefault="00812A58" w:rsidP="00456B5D">
            <w:pPr>
              <w:rPr>
                <w:sz w:val="24"/>
                <w:szCs w:val="24"/>
              </w:rPr>
            </w:pPr>
            <w:r>
              <w:rPr>
                <w:sz w:val="24"/>
                <w:szCs w:val="24"/>
              </w:rPr>
              <w:t>"</w:t>
            </w:r>
            <w:r w:rsidR="00157C71" w:rsidRPr="00B33634">
              <w:rPr>
                <w:sz w:val="24"/>
                <w:szCs w:val="24"/>
              </w:rPr>
              <w:t>10.</w:t>
            </w:r>
          </w:p>
        </w:tc>
        <w:tc>
          <w:tcPr>
            <w:tcW w:w="1817" w:type="dxa"/>
            <w:shd w:val="clear" w:color="auto" w:fill="auto"/>
          </w:tcPr>
          <w:p w14:paraId="3BF2C2EC" w14:textId="77777777" w:rsidR="00157C71" w:rsidRPr="00B33634" w:rsidRDefault="00157C71" w:rsidP="00456B5D">
            <w:pPr>
              <w:rPr>
                <w:sz w:val="24"/>
                <w:szCs w:val="24"/>
              </w:rPr>
            </w:pPr>
            <w:r w:rsidRPr="00B33634">
              <w:rPr>
                <w:sz w:val="24"/>
                <w:szCs w:val="24"/>
              </w:rPr>
              <w:t>Dzeltenais drudzis</w:t>
            </w:r>
          </w:p>
        </w:tc>
        <w:tc>
          <w:tcPr>
            <w:tcW w:w="2624" w:type="dxa"/>
            <w:shd w:val="clear" w:color="auto" w:fill="auto"/>
          </w:tcPr>
          <w:p w14:paraId="6B2CBEFC" w14:textId="227B2C1B" w:rsidR="00157C71" w:rsidRPr="00B33634" w:rsidRDefault="00E66B8D" w:rsidP="00B33634">
            <w:pPr>
              <w:rPr>
                <w:sz w:val="24"/>
                <w:szCs w:val="24"/>
              </w:rPr>
            </w:pPr>
            <w:r w:rsidRPr="00B33634">
              <w:rPr>
                <w:sz w:val="24"/>
                <w:szCs w:val="24"/>
              </w:rPr>
              <w:t>4</w:t>
            </w:r>
            <w:r w:rsidR="00BE6039" w:rsidRPr="00B33634">
              <w:rPr>
                <w:sz w:val="24"/>
                <w:szCs w:val="24"/>
              </w:rPr>
              <w:t>. p</w:t>
            </w:r>
            <w:r w:rsidRPr="00B33634">
              <w:rPr>
                <w:sz w:val="24"/>
                <w:szCs w:val="24"/>
              </w:rPr>
              <w:t>iezīmē – 4.1</w:t>
            </w:r>
            <w:r w:rsidR="00BE6039" w:rsidRPr="00B33634">
              <w:rPr>
                <w:sz w:val="24"/>
                <w:szCs w:val="24"/>
              </w:rPr>
              <w:t>.</w:t>
            </w:r>
            <w:r w:rsidR="00B33634">
              <w:rPr>
                <w:sz w:val="24"/>
                <w:szCs w:val="24"/>
              </w:rPr>
              <w:t> </w:t>
            </w:r>
            <w:r w:rsidR="00BE6039" w:rsidRPr="00B33634">
              <w:rPr>
                <w:sz w:val="24"/>
                <w:szCs w:val="24"/>
              </w:rPr>
              <w:t>a</w:t>
            </w:r>
            <w:r w:rsidRPr="00B33634">
              <w:rPr>
                <w:sz w:val="24"/>
                <w:szCs w:val="24"/>
              </w:rPr>
              <w:t>pakš</w:t>
            </w:r>
            <w:r w:rsidR="00B33634">
              <w:rPr>
                <w:sz w:val="24"/>
                <w:szCs w:val="24"/>
              </w:rPr>
              <w:softHyphen/>
            </w:r>
            <w:r w:rsidRPr="00B33634">
              <w:rPr>
                <w:sz w:val="24"/>
                <w:szCs w:val="24"/>
              </w:rPr>
              <w:t>punktā minētās personas un p</w:t>
            </w:r>
            <w:r w:rsidR="00157C71" w:rsidRPr="00B33634">
              <w:rPr>
                <w:sz w:val="24"/>
                <w:szCs w:val="24"/>
              </w:rPr>
              <w:t>ersonas, kuras bija vienādos inficēšanās apstākļos</w:t>
            </w:r>
          </w:p>
        </w:tc>
        <w:tc>
          <w:tcPr>
            <w:tcW w:w="2410" w:type="dxa"/>
            <w:shd w:val="clear" w:color="auto" w:fill="auto"/>
          </w:tcPr>
          <w:p w14:paraId="2EA7AEED" w14:textId="77777777" w:rsidR="00157C71" w:rsidRPr="00B33634" w:rsidRDefault="00157C71" w:rsidP="00456B5D">
            <w:pPr>
              <w:rPr>
                <w:sz w:val="24"/>
                <w:szCs w:val="24"/>
              </w:rPr>
            </w:pPr>
            <w:r w:rsidRPr="00B33634">
              <w:rPr>
                <w:sz w:val="24"/>
                <w:szCs w:val="24"/>
              </w:rPr>
              <w:t>Primārā medicīniskā pārbaude un medicīniskā novērošana 6 dienas</w:t>
            </w:r>
          </w:p>
        </w:tc>
        <w:tc>
          <w:tcPr>
            <w:tcW w:w="1473" w:type="dxa"/>
            <w:shd w:val="clear" w:color="auto" w:fill="auto"/>
          </w:tcPr>
          <w:p w14:paraId="71EE8ACB" w14:textId="60F2ADEC" w:rsidR="00157C71" w:rsidRPr="00B33634" w:rsidRDefault="00157C71" w:rsidP="00456B5D">
            <w:pPr>
              <w:rPr>
                <w:sz w:val="24"/>
                <w:szCs w:val="24"/>
              </w:rPr>
            </w:pPr>
            <w:r w:rsidRPr="00B33634">
              <w:rPr>
                <w:sz w:val="24"/>
                <w:szCs w:val="24"/>
              </w:rPr>
              <w:t>Nav jāveic</w:t>
            </w:r>
            <w:r w:rsidR="00812A58">
              <w:rPr>
                <w:sz w:val="24"/>
                <w:szCs w:val="24"/>
              </w:rPr>
              <w:t>"</w:t>
            </w:r>
          </w:p>
        </w:tc>
      </w:tr>
    </w:tbl>
    <w:p w14:paraId="6FE06DA6" w14:textId="77777777" w:rsidR="00D32F75" w:rsidRPr="00456B5D" w:rsidRDefault="00D32F75" w:rsidP="00456B5D"/>
    <w:p w14:paraId="0FDB668E" w14:textId="4FAE00F1" w:rsidR="00157C71" w:rsidRDefault="005C0AB9" w:rsidP="005C0AB9">
      <w:pPr>
        <w:ind w:firstLine="720"/>
      </w:pPr>
      <w:r>
        <w:t>1.</w:t>
      </w:r>
      <w:r w:rsidR="00157C71" w:rsidRPr="00456B5D">
        <w:t>1</w:t>
      </w:r>
      <w:r w:rsidR="0074015A">
        <w:t>7</w:t>
      </w:r>
      <w:r w:rsidR="00157C71" w:rsidRPr="00456B5D">
        <w:t xml:space="preserve">. </w:t>
      </w:r>
      <w:r w:rsidR="00A66AE9">
        <w:t>s</w:t>
      </w:r>
      <w:r w:rsidR="00B83FAC">
        <w:t xml:space="preserve">vītrot </w:t>
      </w:r>
      <w:r w:rsidR="00157C71" w:rsidRPr="00456B5D">
        <w:t>pielikuma 48.</w:t>
      </w:r>
      <w:r w:rsidR="0054681C">
        <w:t> </w:t>
      </w:r>
      <w:r w:rsidR="00157C71" w:rsidRPr="00456B5D">
        <w:t>punktu</w:t>
      </w:r>
      <w:r w:rsidR="00513D59">
        <w:t>.</w:t>
      </w:r>
    </w:p>
    <w:p w14:paraId="3109ACDE" w14:textId="5B39911F" w:rsidR="005C0AB9" w:rsidRDefault="005C0AB9" w:rsidP="005C0AB9">
      <w:pPr>
        <w:ind w:firstLine="720"/>
      </w:pPr>
    </w:p>
    <w:p w14:paraId="5E9899C6" w14:textId="6B51E85E" w:rsidR="005C0AB9" w:rsidRPr="005C0AB9" w:rsidRDefault="005C0AB9" w:rsidP="00313F15">
      <w:pPr>
        <w:pStyle w:val="NoSpacing"/>
        <w:ind w:firstLine="720"/>
        <w:rPr>
          <w:noProof w:val="0"/>
          <w:szCs w:val="28"/>
        </w:rPr>
      </w:pPr>
      <w:r>
        <w:t>2.</w:t>
      </w:r>
      <w:r w:rsidRPr="005C0AB9">
        <w:rPr>
          <w:b/>
          <w:noProof w:val="0"/>
          <w:szCs w:val="28"/>
        </w:rPr>
        <w:t xml:space="preserve"> </w:t>
      </w:r>
      <w:r w:rsidRPr="005C0AB9">
        <w:rPr>
          <w:noProof w:val="0"/>
          <w:szCs w:val="28"/>
        </w:rPr>
        <w:t>Noteikum</w:t>
      </w:r>
      <w:r w:rsidR="00047EDD">
        <w:rPr>
          <w:noProof w:val="0"/>
          <w:szCs w:val="28"/>
        </w:rPr>
        <w:t>i</w:t>
      </w:r>
      <w:r w:rsidRPr="005C0AB9">
        <w:rPr>
          <w:noProof w:val="0"/>
          <w:szCs w:val="28"/>
        </w:rPr>
        <w:t xml:space="preserve"> stājas spēkā 2020.</w:t>
      </w:r>
      <w:r w:rsidR="002A6034">
        <w:rPr>
          <w:noProof w:val="0"/>
          <w:szCs w:val="28"/>
        </w:rPr>
        <w:t> </w:t>
      </w:r>
      <w:r w:rsidRPr="005C0AB9">
        <w:rPr>
          <w:noProof w:val="0"/>
          <w:szCs w:val="28"/>
        </w:rPr>
        <w:t>gada 1.</w:t>
      </w:r>
      <w:r w:rsidR="002A6034">
        <w:rPr>
          <w:noProof w:val="0"/>
          <w:szCs w:val="28"/>
        </w:rPr>
        <w:t> </w:t>
      </w:r>
      <w:r w:rsidRPr="005C0AB9">
        <w:rPr>
          <w:noProof w:val="0"/>
          <w:szCs w:val="28"/>
        </w:rPr>
        <w:t>janvārī.</w:t>
      </w:r>
    </w:p>
    <w:p w14:paraId="6BFB188B" w14:textId="77777777" w:rsidR="00BE6039" w:rsidRPr="00C6135A" w:rsidRDefault="00BE6039" w:rsidP="00D262A4">
      <w:pPr>
        <w:pStyle w:val="ListParagraph"/>
        <w:ind w:left="0"/>
        <w:jc w:val="both"/>
        <w:rPr>
          <w:szCs w:val="28"/>
        </w:rPr>
      </w:pPr>
    </w:p>
    <w:p w14:paraId="1AE98881" w14:textId="77777777" w:rsidR="00BE6039" w:rsidRPr="00C6135A" w:rsidRDefault="00BE6039" w:rsidP="00D262A4">
      <w:pPr>
        <w:jc w:val="both"/>
        <w:rPr>
          <w:szCs w:val="28"/>
        </w:rPr>
      </w:pPr>
    </w:p>
    <w:p w14:paraId="0C268805" w14:textId="77777777" w:rsidR="00BE6039" w:rsidRPr="00C6135A" w:rsidRDefault="00BE6039" w:rsidP="00D262A4">
      <w:pPr>
        <w:contextualSpacing/>
        <w:jc w:val="both"/>
        <w:rPr>
          <w:szCs w:val="28"/>
        </w:rPr>
      </w:pPr>
    </w:p>
    <w:p w14:paraId="3D3CE269" w14:textId="350327DC" w:rsidR="00BE6039" w:rsidRDefault="00BE6039" w:rsidP="00B33634">
      <w:pPr>
        <w:pStyle w:val="naisf"/>
        <w:tabs>
          <w:tab w:val="left" w:pos="6946"/>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63C6B1A1" w14:textId="77777777" w:rsidR="00BE6039" w:rsidRDefault="00BE6039" w:rsidP="00F634AE">
      <w:pPr>
        <w:pStyle w:val="naisf"/>
        <w:tabs>
          <w:tab w:val="left" w:pos="6237"/>
          <w:tab w:val="right" w:pos="8820"/>
        </w:tabs>
        <w:spacing w:before="0" w:after="0"/>
        <w:ind w:firstLine="709"/>
        <w:rPr>
          <w:sz w:val="28"/>
          <w:szCs w:val="28"/>
        </w:rPr>
      </w:pPr>
    </w:p>
    <w:p w14:paraId="5899655F" w14:textId="77777777" w:rsidR="00BE6039" w:rsidRDefault="00BE6039" w:rsidP="00F634AE">
      <w:pPr>
        <w:pStyle w:val="naisf"/>
        <w:tabs>
          <w:tab w:val="left" w:pos="6237"/>
          <w:tab w:val="right" w:pos="8820"/>
        </w:tabs>
        <w:spacing w:before="0" w:after="0"/>
        <w:ind w:firstLine="709"/>
        <w:rPr>
          <w:sz w:val="28"/>
          <w:szCs w:val="28"/>
        </w:rPr>
      </w:pPr>
    </w:p>
    <w:p w14:paraId="0FD2DF55" w14:textId="77777777" w:rsidR="00BE6039" w:rsidRDefault="00BE6039" w:rsidP="00F634AE">
      <w:pPr>
        <w:pStyle w:val="naisf"/>
        <w:tabs>
          <w:tab w:val="left" w:pos="6237"/>
          <w:tab w:val="right" w:pos="8820"/>
        </w:tabs>
        <w:spacing w:before="0" w:after="0"/>
        <w:ind w:firstLine="709"/>
        <w:rPr>
          <w:sz w:val="28"/>
          <w:szCs w:val="28"/>
        </w:rPr>
      </w:pPr>
    </w:p>
    <w:p w14:paraId="27CE6FFC" w14:textId="27BCA7F2" w:rsidR="00BE6039" w:rsidRDefault="00BE6039" w:rsidP="00B33634">
      <w:pPr>
        <w:pStyle w:val="naisf"/>
        <w:tabs>
          <w:tab w:val="left" w:pos="6946"/>
          <w:tab w:val="right" w:pos="8820"/>
        </w:tabs>
        <w:spacing w:before="0" w:after="0"/>
        <w:ind w:firstLine="709"/>
        <w:rPr>
          <w:sz w:val="28"/>
          <w:szCs w:val="28"/>
        </w:rPr>
      </w:pPr>
      <w:r>
        <w:rPr>
          <w:sz w:val="28"/>
          <w:szCs w:val="28"/>
        </w:rPr>
        <w:t>V</w:t>
      </w:r>
      <w:r w:rsidRPr="00FC4577">
        <w:rPr>
          <w:sz w:val="28"/>
          <w:szCs w:val="28"/>
        </w:rPr>
        <w:t>eselības ministre</w:t>
      </w:r>
      <w:r>
        <w:rPr>
          <w:sz w:val="28"/>
          <w:szCs w:val="28"/>
        </w:rPr>
        <w:tab/>
      </w:r>
      <w:r w:rsidRPr="00FC4577">
        <w:rPr>
          <w:sz w:val="28"/>
          <w:szCs w:val="28"/>
        </w:rPr>
        <w:t>I</w:t>
      </w:r>
      <w:r>
        <w:rPr>
          <w:sz w:val="28"/>
          <w:szCs w:val="28"/>
        </w:rPr>
        <w:t>. </w:t>
      </w:r>
      <w:proofErr w:type="spellStart"/>
      <w:r w:rsidRPr="00FC4577">
        <w:rPr>
          <w:sz w:val="28"/>
          <w:szCs w:val="28"/>
        </w:rPr>
        <w:t>Viņķele</w:t>
      </w:r>
      <w:proofErr w:type="spellEnd"/>
    </w:p>
    <w:sectPr w:rsidR="00BE6039" w:rsidSect="00BE6039">
      <w:headerReference w:type="even" r:id="rId9"/>
      <w:headerReference w:type="default" r:id="rId10"/>
      <w:footerReference w:type="default" r:id="rId11"/>
      <w:headerReference w:type="first" r:id="rId12"/>
      <w:footerReference w:type="first" r:id="rId13"/>
      <w:type w:val="continuous"/>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F6F3" w14:textId="77777777" w:rsidR="00B51C9A" w:rsidRDefault="00B51C9A">
      <w:r>
        <w:separator/>
      </w:r>
    </w:p>
  </w:endnote>
  <w:endnote w:type="continuationSeparator" w:id="0">
    <w:p w14:paraId="2CFD6491" w14:textId="77777777" w:rsidR="00B51C9A" w:rsidRDefault="00B5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C68A" w14:textId="77777777" w:rsidR="00BE6039" w:rsidRPr="00BE6039" w:rsidRDefault="00BE6039" w:rsidP="00BE6039">
    <w:pPr>
      <w:pStyle w:val="Footer"/>
      <w:rPr>
        <w:sz w:val="16"/>
        <w:szCs w:val="16"/>
      </w:rPr>
    </w:pPr>
    <w:r>
      <w:rPr>
        <w:sz w:val="16"/>
        <w:szCs w:val="16"/>
      </w:rPr>
      <w:t>N1706_9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B77F" w14:textId="5C1E004C" w:rsidR="007248CE" w:rsidRPr="00BE6039" w:rsidRDefault="00BE6039" w:rsidP="00D80D16">
    <w:pPr>
      <w:pStyle w:val="Footer"/>
      <w:rPr>
        <w:sz w:val="16"/>
        <w:szCs w:val="16"/>
      </w:rPr>
    </w:pPr>
    <w:r>
      <w:rPr>
        <w:sz w:val="16"/>
        <w:szCs w:val="16"/>
      </w:rPr>
      <w:t>N1706_9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59B6" w14:textId="77777777" w:rsidR="00B51C9A" w:rsidRDefault="00B51C9A">
      <w:r>
        <w:separator/>
      </w:r>
    </w:p>
  </w:footnote>
  <w:footnote w:type="continuationSeparator" w:id="0">
    <w:p w14:paraId="54D33BBC" w14:textId="77777777" w:rsidR="00B51C9A" w:rsidRDefault="00B5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BD4E" w14:textId="77777777" w:rsidR="007248CE" w:rsidRDefault="007248CE" w:rsidP="008521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30BEA" w14:textId="77777777" w:rsidR="007248CE" w:rsidRDefault="0072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3580" w14:textId="18504FEC" w:rsidR="007248CE" w:rsidRPr="00BE6039" w:rsidRDefault="007248CE" w:rsidP="0085213F">
    <w:pPr>
      <w:pStyle w:val="Header"/>
      <w:framePr w:wrap="around" w:vAnchor="text" w:hAnchor="margin" w:xAlign="center" w:y="1"/>
      <w:rPr>
        <w:rStyle w:val="PageNumber"/>
        <w:sz w:val="24"/>
        <w:szCs w:val="24"/>
      </w:rPr>
    </w:pPr>
    <w:r w:rsidRPr="00BE6039">
      <w:rPr>
        <w:rStyle w:val="PageNumber"/>
        <w:sz w:val="24"/>
        <w:szCs w:val="24"/>
      </w:rPr>
      <w:fldChar w:fldCharType="begin"/>
    </w:r>
    <w:r w:rsidRPr="00BE6039">
      <w:rPr>
        <w:rStyle w:val="PageNumber"/>
        <w:sz w:val="24"/>
        <w:szCs w:val="24"/>
      </w:rPr>
      <w:instrText xml:space="preserve">PAGE  </w:instrText>
    </w:r>
    <w:r w:rsidRPr="00BE6039">
      <w:rPr>
        <w:rStyle w:val="PageNumber"/>
        <w:sz w:val="24"/>
        <w:szCs w:val="24"/>
      </w:rPr>
      <w:fldChar w:fldCharType="separate"/>
    </w:r>
    <w:r w:rsidR="00812A58">
      <w:rPr>
        <w:rStyle w:val="PageNumber"/>
        <w:sz w:val="24"/>
        <w:szCs w:val="24"/>
      </w:rPr>
      <w:t>4</w:t>
    </w:r>
    <w:r w:rsidRPr="00BE6039">
      <w:rPr>
        <w:rStyle w:val="PageNumber"/>
        <w:sz w:val="24"/>
        <w:szCs w:val="24"/>
      </w:rPr>
      <w:fldChar w:fldCharType="end"/>
    </w:r>
  </w:p>
  <w:p w14:paraId="0BAB393C" w14:textId="77777777" w:rsidR="007248CE" w:rsidRPr="00BE6039" w:rsidRDefault="007248CE">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179" w14:textId="37F1E993" w:rsidR="00BE6039" w:rsidRDefault="00BE6039">
    <w:pPr>
      <w:pStyle w:val="Header"/>
      <w:rPr>
        <w:sz w:val="24"/>
        <w:szCs w:val="24"/>
      </w:rPr>
    </w:pPr>
  </w:p>
  <w:p w14:paraId="2AE93ED5" w14:textId="60F9E914" w:rsidR="00BE6039" w:rsidRPr="00A142D0" w:rsidRDefault="00BE6039" w:rsidP="00501350">
    <w:pPr>
      <w:pStyle w:val="Header"/>
    </w:pPr>
    <w:r>
      <w:rPr>
        <w:lang w:eastAsia="lv-LV"/>
      </w:rPr>
      <w:drawing>
        <wp:inline distT="0" distB="0" distL="0" distR="0" wp14:anchorId="250AD063" wp14:editId="5C025814">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1B5"/>
    <w:multiLevelType w:val="hybridMultilevel"/>
    <w:tmpl w:val="7188CB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BFA7CEF"/>
    <w:multiLevelType w:val="hybridMultilevel"/>
    <w:tmpl w:val="FB464C42"/>
    <w:lvl w:ilvl="0" w:tplc="79FADF1E">
      <w:start w:val="7"/>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15:restartNumberingAfterBreak="0">
    <w:nsid w:val="2BDC5A05"/>
    <w:multiLevelType w:val="hybridMultilevel"/>
    <w:tmpl w:val="3648D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A9211A"/>
    <w:multiLevelType w:val="hybridMultilevel"/>
    <w:tmpl w:val="14705B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4AB34B5"/>
    <w:multiLevelType w:val="hybridMultilevel"/>
    <w:tmpl w:val="F9422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130254"/>
    <w:multiLevelType w:val="hybridMultilevel"/>
    <w:tmpl w:val="3102797A"/>
    <w:lvl w:ilvl="0" w:tplc="877AF4A0">
      <w:start w:val="1"/>
      <w:numFmt w:val="decimal"/>
      <w:lvlText w:val="%1."/>
      <w:lvlJc w:val="left"/>
      <w:pPr>
        <w:ind w:left="360" w:hanging="360"/>
      </w:pPr>
    </w:lvl>
    <w:lvl w:ilvl="1" w:tplc="04260019">
      <w:start w:val="1"/>
      <w:numFmt w:val="decimal"/>
      <w:lvlText w:val="%2."/>
      <w:lvlJc w:val="left"/>
      <w:pPr>
        <w:tabs>
          <w:tab w:val="num" w:pos="720"/>
        </w:tabs>
        <w:ind w:left="720" w:hanging="360"/>
      </w:p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6" w15:restartNumberingAfterBreak="0">
    <w:nsid w:val="426D070D"/>
    <w:multiLevelType w:val="hybridMultilevel"/>
    <w:tmpl w:val="3B5236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D3E4106"/>
    <w:multiLevelType w:val="multilevel"/>
    <w:tmpl w:val="864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383F"/>
    <w:multiLevelType w:val="hybridMultilevel"/>
    <w:tmpl w:val="8DA8EAC6"/>
    <w:lvl w:ilvl="0" w:tplc="C6C4F0E2">
      <w:start w:val="6"/>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6DDA136D"/>
    <w:multiLevelType w:val="hybridMultilevel"/>
    <w:tmpl w:val="EFAC3432"/>
    <w:lvl w:ilvl="0" w:tplc="66AA1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2450472"/>
    <w:multiLevelType w:val="hybridMultilevel"/>
    <w:tmpl w:val="B6E4ECE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564D70"/>
    <w:multiLevelType w:val="hybridMultilevel"/>
    <w:tmpl w:val="08F03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51CF9"/>
    <w:multiLevelType w:val="hybridMultilevel"/>
    <w:tmpl w:val="248A4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2"/>
  </w:num>
  <w:num w:numId="8">
    <w:abstractNumId w:val="10"/>
  </w:num>
  <w:num w:numId="9">
    <w:abstractNumId w:val="7"/>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28"/>
    <w:rsid w:val="000001E3"/>
    <w:rsid w:val="0000027B"/>
    <w:rsid w:val="000021DE"/>
    <w:rsid w:val="00003875"/>
    <w:rsid w:val="00006C35"/>
    <w:rsid w:val="00017DF1"/>
    <w:rsid w:val="0002253A"/>
    <w:rsid w:val="00043C04"/>
    <w:rsid w:val="00045795"/>
    <w:rsid w:val="00047BD3"/>
    <w:rsid w:val="00047EDD"/>
    <w:rsid w:val="00051D4E"/>
    <w:rsid w:val="00055BE5"/>
    <w:rsid w:val="00066684"/>
    <w:rsid w:val="00067044"/>
    <w:rsid w:val="00067F9D"/>
    <w:rsid w:val="000707A3"/>
    <w:rsid w:val="00074313"/>
    <w:rsid w:val="000769F7"/>
    <w:rsid w:val="00076CA7"/>
    <w:rsid w:val="000827DB"/>
    <w:rsid w:val="0009028D"/>
    <w:rsid w:val="0009277B"/>
    <w:rsid w:val="00092EC2"/>
    <w:rsid w:val="0009733C"/>
    <w:rsid w:val="00097518"/>
    <w:rsid w:val="000A3BB4"/>
    <w:rsid w:val="000B6764"/>
    <w:rsid w:val="000E28A4"/>
    <w:rsid w:val="000E30FB"/>
    <w:rsid w:val="000F5DBC"/>
    <w:rsid w:val="001015DA"/>
    <w:rsid w:val="00105C08"/>
    <w:rsid w:val="001066D6"/>
    <w:rsid w:val="0010683B"/>
    <w:rsid w:val="001163AB"/>
    <w:rsid w:val="001173ED"/>
    <w:rsid w:val="00123307"/>
    <w:rsid w:val="00137A1E"/>
    <w:rsid w:val="00147FDB"/>
    <w:rsid w:val="00150B69"/>
    <w:rsid w:val="00157C71"/>
    <w:rsid w:val="00160135"/>
    <w:rsid w:val="00167CFB"/>
    <w:rsid w:val="0017404F"/>
    <w:rsid w:val="0018207F"/>
    <w:rsid w:val="001834E9"/>
    <w:rsid w:val="001911A6"/>
    <w:rsid w:val="00196116"/>
    <w:rsid w:val="001B24F6"/>
    <w:rsid w:val="001C22E7"/>
    <w:rsid w:val="001C4EE3"/>
    <w:rsid w:val="001C77C6"/>
    <w:rsid w:val="001D054F"/>
    <w:rsid w:val="001E1F9B"/>
    <w:rsid w:val="001E4133"/>
    <w:rsid w:val="001E512E"/>
    <w:rsid w:val="001F3F05"/>
    <w:rsid w:val="001F4ABE"/>
    <w:rsid w:val="002041FD"/>
    <w:rsid w:val="0020523F"/>
    <w:rsid w:val="00207750"/>
    <w:rsid w:val="002246AF"/>
    <w:rsid w:val="002326B4"/>
    <w:rsid w:val="00236BB5"/>
    <w:rsid w:val="0024501F"/>
    <w:rsid w:val="002520E9"/>
    <w:rsid w:val="002612D6"/>
    <w:rsid w:val="0028429F"/>
    <w:rsid w:val="00286431"/>
    <w:rsid w:val="002872E9"/>
    <w:rsid w:val="00287550"/>
    <w:rsid w:val="00290C08"/>
    <w:rsid w:val="002A6034"/>
    <w:rsid w:val="002A63F1"/>
    <w:rsid w:val="002B07FD"/>
    <w:rsid w:val="002B5684"/>
    <w:rsid w:val="002B6E4E"/>
    <w:rsid w:val="002D3254"/>
    <w:rsid w:val="002D471B"/>
    <w:rsid w:val="002E2610"/>
    <w:rsid w:val="002F040B"/>
    <w:rsid w:val="002F2478"/>
    <w:rsid w:val="002F3787"/>
    <w:rsid w:val="003010BC"/>
    <w:rsid w:val="00307D45"/>
    <w:rsid w:val="00312509"/>
    <w:rsid w:val="00313F15"/>
    <w:rsid w:val="003252EE"/>
    <w:rsid w:val="00347256"/>
    <w:rsid w:val="00354B67"/>
    <w:rsid w:val="00356B72"/>
    <w:rsid w:val="0036112D"/>
    <w:rsid w:val="0036743F"/>
    <w:rsid w:val="00371BE2"/>
    <w:rsid w:val="00375234"/>
    <w:rsid w:val="00381130"/>
    <w:rsid w:val="00383856"/>
    <w:rsid w:val="00390B3A"/>
    <w:rsid w:val="00391D01"/>
    <w:rsid w:val="00391D97"/>
    <w:rsid w:val="0039744A"/>
    <w:rsid w:val="003A287A"/>
    <w:rsid w:val="003B0816"/>
    <w:rsid w:val="003B449B"/>
    <w:rsid w:val="003C0E40"/>
    <w:rsid w:val="003C473E"/>
    <w:rsid w:val="003D0B7A"/>
    <w:rsid w:val="003D0C49"/>
    <w:rsid w:val="003D1976"/>
    <w:rsid w:val="003D1EA9"/>
    <w:rsid w:val="003F0091"/>
    <w:rsid w:val="004074A2"/>
    <w:rsid w:val="00411894"/>
    <w:rsid w:val="00412674"/>
    <w:rsid w:val="00440406"/>
    <w:rsid w:val="00447006"/>
    <w:rsid w:val="00450061"/>
    <w:rsid w:val="00450335"/>
    <w:rsid w:val="00451906"/>
    <w:rsid w:val="0045428A"/>
    <w:rsid w:val="00456B5D"/>
    <w:rsid w:val="0046255E"/>
    <w:rsid w:val="00462D13"/>
    <w:rsid w:val="00471069"/>
    <w:rsid w:val="0047719C"/>
    <w:rsid w:val="00482065"/>
    <w:rsid w:val="0049248C"/>
    <w:rsid w:val="00492675"/>
    <w:rsid w:val="004A1EA2"/>
    <w:rsid w:val="004A5316"/>
    <w:rsid w:val="004A5E41"/>
    <w:rsid w:val="004B4F1B"/>
    <w:rsid w:val="004B760A"/>
    <w:rsid w:val="004C2481"/>
    <w:rsid w:val="004D33D0"/>
    <w:rsid w:val="004E2B78"/>
    <w:rsid w:val="004E4333"/>
    <w:rsid w:val="004F070A"/>
    <w:rsid w:val="004F55B3"/>
    <w:rsid w:val="004F5C36"/>
    <w:rsid w:val="005042F7"/>
    <w:rsid w:val="00504BE4"/>
    <w:rsid w:val="0050704E"/>
    <w:rsid w:val="00513D59"/>
    <w:rsid w:val="00515B19"/>
    <w:rsid w:val="00521DCB"/>
    <w:rsid w:val="00535641"/>
    <w:rsid w:val="005364DB"/>
    <w:rsid w:val="00544091"/>
    <w:rsid w:val="0054681C"/>
    <w:rsid w:val="0055047B"/>
    <w:rsid w:val="005644B9"/>
    <w:rsid w:val="0056464E"/>
    <w:rsid w:val="0056690D"/>
    <w:rsid w:val="0057232E"/>
    <w:rsid w:val="00580ADC"/>
    <w:rsid w:val="005A76DB"/>
    <w:rsid w:val="005C0AB9"/>
    <w:rsid w:val="005C3DBE"/>
    <w:rsid w:val="005F639C"/>
    <w:rsid w:val="0060068C"/>
    <w:rsid w:val="00601AAD"/>
    <w:rsid w:val="006041BF"/>
    <w:rsid w:val="00606333"/>
    <w:rsid w:val="00614ACC"/>
    <w:rsid w:val="006239CC"/>
    <w:rsid w:val="00626DFC"/>
    <w:rsid w:val="0062755D"/>
    <w:rsid w:val="00631163"/>
    <w:rsid w:val="00636013"/>
    <w:rsid w:val="006414E6"/>
    <w:rsid w:val="00647A75"/>
    <w:rsid w:val="006656AD"/>
    <w:rsid w:val="006723AF"/>
    <w:rsid w:val="00687BD6"/>
    <w:rsid w:val="00692D50"/>
    <w:rsid w:val="006948EC"/>
    <w:rsid w:val="006A1DA6"/>
    <w:rsid w:val="006C0F36"/>
    <w:rsid w:val="006D4F78"/>
    <w:rsid w:val="006D5249"/>
    <w:rsid w:val="006E3A81"/>
    <w:rsid w:val="006E426A"/>
    <w:rsid w:val="006E4DFC"/>
    <w:rsid w:val="006E4F2B"/>
    <w:rsid w:val="006F0B0E"/>
    <w:rsid w:val="0070237A"/>
    <w:rsid w:val="00703FE6"/>
    <w:rsid w:val="00720C36"/>
    <w:rsid w:val="007240EB"/>
    <w:rsid w:val="007248CE"/>
    <w:rsid w:val="00725D80"/>
    <w:rsid w:val="00726FB4"/>
    <w:rsid w:val="00727EDF"/>
    <w:rsid w:val="00732053"/>
    <w:rsid w:val="0074015A"/>
    <w:rsid w:val="007439CE"/>
    <w:rsid w:val="00743BDA"/>
    <w:rsid w:val="0075104F"/>
    <w:rsid w:val="00753F17"/>
    <w:rsid w:val="0076071D"/>
    <w:rsid w:val="007726BB"/>
    <w:rsid w:val="007776D7"/>
    <w:rsid w:val="00780D6D"/>
    <w:rsid w:val="007822D6"/>
    <w:rsid w:val="00786108"/>
    <w:rsid w:val="007A02F6"/>
    <w:rsid w:val="007A7AD8"/>
    <w:rsid w:val="007B11AF"/>
    <w:rsid w:val="007B13FC"/>
    <w:rsid w:val="007B1B5B"/>
    <w:rsid w:val="007C326B"/>
    <w:rsid w:val="007D7CCF"/>
    <w:rsid w:val="007F05DF"/>
    <w:rsid w:val="008012F8"/>
    <w:rsid w:val="0080354A"/>
    <w:rsid w:val="008079A8"/>
    <w:rsid w:val="00812A58"/>
    <w:rsid w:val="008144F2"/>
    <w:rsid w:val="00816E14"/>
    <w:rsid w:val="00824CFB"/>
    <w:rsid w:val="008332E0"/>
    <w:rsid w:val="008476E1"/>
    <w:rsid w:val="0085213F"/>
    <w:rsid w:val="00852F4C"/>
    <w:rsid w:val="00863646"/>
    <w:rsid w:val="00865945"/>
    <w:rsid w:val="00871E68"/>
    <w:rsid w:val="00880AE3"/>
    <w:rsid w:val="008811E7"/>
    <w:rsid w:val="008A677D"/>
    <w:rsid w:val="008C400F"/>
    <w:rsid w:val="008C59A2"/>
    <w:rsid w:val="008D4ACC"/>
    <w:rsid w:val="008F0729"/>
    <w:rsid w:val="00902BEE"/>
    <w:rsid w:val="00903412"/>
    <w:rsid w:val="00903A36"/>
    <w:rsid w:val="009111AD"/>
    <w:rsid w:val="009118EC"/>
    <w:rsid w:val="00912557"/>
    <w:rsid w:val="00922CE9"/>
    <w:rsid w:val="00923396"/>
    <w:rsid w:val="00924D10"/>
    <w:rsid w:val="00930432"/>
    <w:rsid w:val="00933F5F"/>
    <w:rsid w:val="00936A19"/>
    <w:rsid w:val="00936C2E"/>
    <w:rsid w:val="00943649"/>
    <w:rsid w:val="009502CD"/>
    <w:rsid w:val="00950A8F"/>
    <w:rsid w:val="00951528"/>
    <w:rsid w:val="0095573A"/>
    <w:rsid w:val="00957DE5"/>
    <w:rsid w:val="0096575B"/>
    <w:rsid w:val="00972DCE"/>
    <w:rsid w:val="00977ECE"/>
    <w:rsid w:val="009A1AFE"/>
    <w:rsid w:val="009A670E"/>
    <w:rsid w:val="009A7B62"/>
    <w:rsid w:val="009B1C7F"/>
    <w:rsid w:val="009D024F"/>
    <w:rsid w:val="009E1FE0"/>
    <w:rsid w:val="00A0608C"/>
    <w:rsid w:val="00A16B64"/>
    <w:rsid w:val="00A20CB1"/>
    <w:rsid w:val="00A26D10"/>
    <w:rsid w:val="00A32DFB"/>
    <w:rsid w:val="00A426D3"/>
    <w:rsid w:val="00A433E7"/>
    <w:rsid w:val="00A47F11"/>
    <w:rsid w:val="00A607D5"/>
    <w:rsid w:val="00A642B5"/>
    <w:rsid w:val="00A65FFC"/>
    <w:rsid w:val="00A66266"/>
    <w:rsid w:val="00A66AE9"/>
    <w:rsid w:val="00A939CC"/>
    <w:rsid w:val="00A9691F"/>
    <w:rsid w:val="00AA1C54"/>
    <w:rsid w:val="00AA5169"/>
    <w:rsid w:val="00AB4DB9"/>
    <w:rsid w:val="00AB5271"/>
    <w:rsid w:val="00AC0029"/>
    <w:rsid w:val="00AD147D"/>
    <w:rsid w:val="00AD5B59"/>
    <w:rsid w:val="00AF3CCA"/>
    <w:rsid w:val="00AF3EBD"/>
    <w:rsid w:val="00AF5849"/>
    <w:rsid w:val="00B008D4"/>
    <w:rsid w:val="00B00BFF"/>
    <w:rsid w:val="00B1082C"/>
    <w:rsid w:val="00B17E28"/>
    <w:rsid w:val="00B26D53"/>
    <w:rsid w:val="00B30807"/>
    <w:rsid w:val="00B33634"/>
    <w:rsid w:val="00B40430"/>
    <w:rsid w:val="00B44848"/>
    <w:rsid w:val="00B51C9A"/>
    <w:rsid w:val="00B66FA6"/>
    <w:rsid w:val="00B721FD"/>
    <w:rsid w:val="00B821D3"/>
    <w:rsid w:val="00B83E33"/>
    <w:rsid w:val="00B83FAC"/>
    <w:rsid w:val="00B86EED"/>
    <w:rsid w:val="00BA6414"/>
    <w:rsid w:val="00BA7FB3"/>
    <w:rsid w:val="00BB472E"/>
    <w:rsid w:val="00BD0CBD"/>
    <w:rsid w:val="00BE5F09"/>
    <w:rsid w:val="00BE6039"/>
    <w:rsid w:val="00BF7378"/>
    <w:rsid w:val="00C138C8"/>
    <w:rsid w:val="00C143E1"/>
    <w:rsid w:val="00C16195"/>
    <w:rsid w:val="00C2240D"/>
    <w:rsid w:val="00C25736"/>
    <w:rsid w:val="00C32AAC"/>
    <w:rsid w:val="00C32DAE"/>
    <w:rsid w:val="00C35890"/>
    <w:rsid w:val="00C4500E"/>
    <w:rsid w:val="00C54347"/>
    <w:rsid w:val="00C6204C"/>
    <w:rsid w:val="00C63215"/>
    <w:rsid w:val="00C662BD"/>
    <w:rsid w:val="00C70497"/>
    <w:rsid w:val="00C723EB"/>
    <w:rsid w:val="00C7430B"/>
    <w:rsid w:val="00C74BC8"/>
    <w:rsid w:val="00C7733D"/>
    <w:rsid w:val="00C86D5A"/>
    <w:rsid w:val="00C96516"/>
    <w:rsid w:val="00C97C7C"/>
    <w:rsid w:val="00CA06E7"/>
    <w:rsid w:val="00CB04CE"/>
    <w:rsid w:val="00CB1B51"/>
    <w:rsid w:val="00CB2129"/>
    <w:rsid w:val="00CB2F26"/>
    <w:rsid w:val="00CB7CBE"/>
    <w:rsid w:val="00CD47B3"/>
    <w:rsid w:val="00CD59A4"/>
    <w:rsid w:val="00CE3432"/>
    <w:rsid w:val="00CE4061"/>
    <w:rsid w:val="00CE6BDA"/>
    <w:rsid w:val="00CF2FDC"/>
    <w:rsid w:val="00CF389B"/>
    <w:rsid w:val="00D11167"/>
    <w:rsid w:val="00D115E2"/>
    <w:rsid w:val="00D1194B"/>
    <w:rsid w:val="00D17231"/>
    <w:rsid w:val="00D30562"/>
    <w:rsid w:val="00D316F4"/>
    <w:rsid w:val="00D32F75"/>
    <w:rsid w:val="00D34236"/>
    <w:rsid w:val="00D369C2"/>
    <w:rsid w:val="00D40E12"/>
    <w:rsid w:val="00D515A1"/>
    <w:rsid w:val="00D56005"/>
    <w:rsid w:val="00D70493"/>
    <w:rsid w:val="00D77257"/>
    <w:rsid w:val="00D8020A"/>
    <w:rsid w:val="00D80D16"/>
    <w:rsid w:val="00D96257"/>
    <w:rsid w:val="00D96BD8"/>
    <w:rsid w:val="00DA223E"/>
    <w:rsid w:val="00DB1293"/>
    <w:rsid w:val="00DB39E0"/>
    <w:rsid w:val="00DB514F"/>
    <w:rsid w:val="00DC35EB"/>
    <w:rsid w:val="00DC4570"/>
    <w:rsid w:val="00DC4640"/>
    <w:rsid w:val="00DC5E08"/>
    <w:rsid w:val="00DD2803"/>
    <w:rsid w:val="00DF3F07"/>
    <w:rsid w:val="00DF7B3D"/>
    <w:rsid w:val="00E070A9"/>
    <w:rsid w:val="00E13747"/>
    <w:rsid w:val="00E15EDE"/>
    <w:rsid w:val="00E36661"/>
    <w:rsid w:val="00E409AC"/>
    <w:rsid w:val="00E44EDC"/>
    <w:rsid w:val="00E569A7"/>
    <w:rsid w:val="00E626CE"/>
    <w:rsid w:val="00E64587"/>
    <w:rsid w:val="00E65B24"/>
    <w:rsid w:val="00E66B8D"/>
    <w:rsid w:val="00E67A2D"/>
    <w:rsid w:val="00E75F4F"/>
    <w:rsid w:val="00E9437A"/>
    <w:rsid w:val="00EA05C5"/>
    <w:rsid w:val="00EB1D2A"/>
    <w:rsid w:val="00EC28BD"/>
    <w:rsid w:val="00EC4932"/>
    <w:rsid w:val="00EC6BFF"/>
    <w:rsid w:val="00EE4486"/>
    <w:rsid w:val="00EF3495"/>
    <w:rsid w:val="00F12F49"/>
    <w:rsid w:val="00F30BB8"/>
    <w:rsid w:val="00F30E9B"/>
    <w:rsid w:val="00F3152B"/>
    <w:rsid w:val="00F36342"/>
    <w:rsid w:val="00F41200"/>
    <w:rsid w:val="00F479C0"/>
    <w:rsid w:val="00F61E85"/>
    <w:rsid w:val="00F83920"/>
    <w:rsid w:val="00FB467C"/>
    <w:rsid w:val="00FB670E"/>
    <w:rsid w:val="00FC1312"/>
    <w:rsid w:val="00FC3710"/>
    <w:rsid w:val="00FC6D2A"/>
    <w:rsid w:val="00FD007D"/>
    <w:rsid w:val="00FD10E9"/>
    <w:rsid w:val="00FD29C3"/>
    <w:rsid w:val="00FE017C"/>
    <w:rsid w:val="00FE03B3"/>
    <w:rsid w:val="00FE2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305FB"/>
  <w15:chartTrackingRefBased/>
  <w15:docId w15:val="{FC58268E-0A01-49AC-9BCB-A164C4BF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B1"/>
    <w:rPr>
      <w:noProof/>
      <w:sz w:val="28"/>
      <w:lang w:eastAsia="en-US"/>
    </w:rPr>
  </w:style>
  <w:style w:type="paragraph" w:styleId="Heading3">
    <w:name w:val="heading 3"/>
    <w:basedOn w:val="Normal"/>
    <w:next w:val="Normal"/>
    <w:qFormat/>
    <w:rsid w:val="0095152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528"/>
    <w:pPr>
      <w:jc w:val="both"/>
    </w:pPr>
    <w:rPr>
      <w:b/>
    </w:rPr>
  </w:style>
  <w:style w:type="paragraph" w:styleId="Footer">
    <w:name w:val="footer"/>
    <w:basedOn w:val="Normal"/>
    <w:link w:val="FooterChar"/>
    <w:rsid w:val="00951528"/>
    <w:pPr>
      <w:tabs>
        <w:tab w:val="center" w:pos="4153"/>
        <w:tab w:val="right" w:pos="8306"/>
      </w:tabs>
    </w:pPr>
  </w:style>
  <w:style w:type="paragraph" w:styleId="BodyText2">
    <w:name w:val="Body Text 2"/>
    <w:basedOn w:val="Normal"/>
    <w:link w:val="BodyText2Char"/>
    <w:rsid w:val="00951528"/>
    <w:pPr>
      <w:jc w:val="both"/>
    </w:pPr>
  </w:style>
  <w:style w:type="character" w:customStyle="1" w:styleId="FooterChar">
    <w:name w:val="Footer Char"/>
    <w:link w:val="Footer"/>
    <w:semiHidden/>
    <w:rsid w:val="00951528"/>
    <w:rPr>
      <w:noProof/>
      <w:sz w:val="28"/>
      <w:lang w:val="lv-LV" w:eastAsia="en-US" w:bidi="ar-SA"/>
    </w:rPr>
  </w:style>
  <w:style w:type="paragraph" w:styleId="BodyTextIndent">
    <w:name w:val="Body Text Indent"/>
    <w:basedOn w:val="Normal"/>
    <w:rsid w:val="00951528"/>
    <w:pPr>
      <w:spacing w:after="120"/>
      <w:ind w:left="283"/>
    </w:pPr>
  </w:style>
  <w:style w:type="paragraph" w:styleId="Header">
    <w:name w:val="header"/>
    <w:basedOn w:val="Normal"/>
    <w:link w:val="HeaderChar"/>
    <w:uiPriority w:val="99"/>
    <w:rsid w:val="00951528"/>
    <w:pPr>
      <w:tabs>
        <w:tab w:val="center" w:pos="4153"/>
        <w:tab w:val="right" w:pos="8306"/>
      </w:tabs>
    </w:pPr>
  </w:style>
  <w:style w:type="character" w:styleId="PageNumber">
    <w:name w:val="page number"/>
    <w:basedOn w:val="DefaultParagraphFont"/>
    <w:rsid w:val="00951528"/>
  </w:style>
  <w:style w:type="paragraph" w:styleId="NormalWeb">
    <w:name w:val="Normal (Web)"/>
    <w:basedOn w:val="Normal"/>
    <w:rsid w:val="00951528"/>
    <w:pPr>
      <w:spacing w:before="75" w:after="75"/>
    </w:pPr>
    <w:rPr>
      <w:noProof w:val="0"/>
      <w:sz w:val="24"/>
      <w:szCs w:val="24"/>
      <w:lang w:eastAsia="lv-LV"/>
    </w:rPr>
  </w:style>
  <w:style w:type="paragraph" w:customStyle="1" w:styleId="naislab">
    <w:name w:val="naislab"/>
    <w:basedOn w:val="Normal"/>
    <w:rsid w:val="00951528"/>
    <w:pPr>
      <w:spacing w:before="75" w:after="75"/>
      <w:jc w:val="right"/>
    </w:pPr>
    <w:rPr>
      <w:noProof w:val="0"/>
      <w:sz w:val="24"/>
      <w:szCs w:val="24"/>
      <w:lang w:eastAsia="lv-LV"/>
    </w:rPr>
  </w:style>
  <w:style w:type="paragraph" w:customStyle="1" w:styleId="naisc">
    <w:name w:val="naisc"/>
    <w:basedOn w:val="Normal"/>
    <w:rsid w:val="00951528"/>
    <w:pPr>
      <w:spacing w:before="75" w:after="75"/>
      <w:jc w:val="center"/>
    </w:pPr>
    <w:rPr>
      <w:noProof w:val="0"/>
      <w:sz w:val="24"/>
      <w:szCs w:val="24"/>
      <w:lang w:eastAsia="lv-LV"/>
    </w:rPr>
  </w:style>
  <w:style w:type="paragraph" w:customStyle="1" w:styleId="naiskr">
    <w:name w:val="naiskr"/>
    <w:basedOn w:val="Normal"/>
    <w:rsid w:val="00951528"/>
    <w:pPr>
      <w:spacing w:before="75" w:after="75"/>
    </w:pPr>
    <w:rPr>
      <w:noProof w:val="0"/>
      <w:sz w:val="24"/>
      <w:szCs w:val="24"/>
      <w:lang w:eastAsia="lv-LV"/>
    </w:rPr>
  </w:style>
  <w:style w:type="character" w:styleId="Emphasis">
    <w:name w:val="Emphasis"/>
    <w:qFormat/>
    <w:rsid w:val="00EC4932"/>
    <w:rPr>
      <w:i/>
      <w:iCs/>
    </w:rPr>
  </w:style>
  <w:style w:type="character" w:styleId="CommentReference">
    <w:name w:val="annotation reference"/>
    <w:semiHidden/>
    <w:rsid w:val="00A939CC"/>
    <w:rPr>
      <w:sz w:val="16"/>
      <w:szCs w:val="16"/>
    </w:rPr>
  </w:style>
  <w:style w:type="paragraph" w:styleId="CommentText">
    <w:name w:val="annotation text"/>
    <w:basedOn w:val="Normal"/>
    <w:semiHidden/>
    <w:rsid w:val="00A939CC"/>
    <w:rPr>
      <w:sz w:val="20"/>
    </w:rPr>
  </w:style>
  <w:style w:type="paragraph" w:styleId="CommentSubject">
    <w:name w:val="annotation subject"/>
    <w:basedOn w:val="CommentText"/>
    <w:next w:val="CommentText"/>
    <w:semiHidden/>
    <w:rsid w:val="00A939CC"/>
    <w:rPr>
      <w:b/>
      <w:bCs/>
    </w:rPr>
  </w:style>
  <w:style w:type="paragraph" w:styleId="BalloonText">
    <w:name w:val="Balloon Text"/>
    <w:basedOn w:val="Normal"/>
    <w:semiHidden/>
    <w:rsid w:val="00A939CC"/>
    <w:rPr>
      <w:rFonts w:ascii="Tahoma" w:hAnsi="Tahoma" w:cs="Tahoma"/>
      <w:sz w:val="16"/>
      <w:szCs w:val="16"/>
    </w:rPr>
  </w:style>
  <w:style w:type="character" w:customStyle="1" w:styleId="BodyText2Char">
    <w:name w:val="Body Text 2 Char"/>
    <w:link w:val="BodyText2"/>
    <w:rsid w:val="000A3BB4"/>
    <w:rPr>
      <w:noProof/>
      <w:sz w:val="28"/>
      <w:lang w:eastAsia="en-US"/>
    </w:rPr>
  </w:style>
  <w:style w:type="character" w:customStyle="1" w:styleId="HeaderChar">
    <w:name w:val="Header Char"/>
    <w:link w:val="Header"/>
    <w:uiPriority w:val="99"/>
    <w:rsid w:val="00E9437A"/>
    <w:rPr>
      <w:noProof/>
      <w:sz w:val="28"/>
      <w:lang w:eastAsia="en-US"/>
    </w:rPr>
  </w:style>
  <w:style w:type="paragraph" w:styleId="NoSpacing">
    <w:name w:val="No Spacing"/>
    <w:uiPriority w:val="1"/>
    <w:qFormat/>
    <w:rsid w:val="002520E9"/>
    <w:rPr>
      <w:noProof/>
      <w:sz w:val="28"/>
      <w:lang w:eastAsia="en-US"/>
    </w:rPr>
  </w:style>
  <w:style w:type="character" w:styleId="Hyperlink">
    <w:name w:val="Hyperlink"/>
    <w:uiPriority w:val="99"/>
    <w:unhideWhenUsed/>
    <w:rsid w:val="00924D10"/>
    <w:rPr>
      <w:strike w:val="0"/>
      <w:dstrike w:val="0"/>
      <w:color w:val="40407C"/>
      <w:u w:val="none"/>
      <w:effect w:val="none"/>
    </w:rPr>
  </w:style>
  <w:style w:type="character" w:customStyle="1" w:styleId="UnresolvedMention1">
    <w:name w:val="Unresolved Mention1"/>
    <w:uiPriority w:val="99"/>
    <w:semiHidden/>
    <w:unhideWhenUsed/>
    <w:rsid w:val="00462D13"/>
    <w:rPr>
      <w:color w:val="808080"/>
      <w:shd w:val="clear" w:color="auto" w:fill="E6E6E6"/>
    </w:rPr>
  </w:style>
  <w:style w:type="character" w:styleId="FollowedHyperlink">
    <w:name w:val="FollowedHyperlink"/>
    <w:rsid w:val="00462D13"/>
    <w:rPr>
      <w:color w:val="954F72"/>
      <w:u w:val="single"/>
    </w:rPr>
  </w:style>
  <w:style w:type="table" w:styleId="TableGrid">
    <w:name w:val="Table Grid"/>
    <w:basedOn w:val="TableNormal"/>
    <w:uiPriority w:val="59"/>
    <w:rsid w:val="00D704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26D53"/>
    <w:rPr>
      <w:sz w:val="20"/>
    </w:rPr>
  </w:style>
  <w:style w:type="character" w:customStyle="1" w:styleId="EndnoteTextChar">
    <w:name w:val="Endnote Text Char"/>
    <w:link w:val="EndnoteText"/>
    <w:rsid w:val="00B26D53"/>
    <w:rPr>
      <w:noProof/>
      <w:lang w:eastAsia="en-US"/>
    </w:rPr>
  </w:style>
  <w:style w:type="character" w:styleId="EndnoteReference">
    <w:name w:val="endnote reference"/>
    <w:rsid w:val="00B26D53"/>
    <w:rPr>
      <w:vertAlign w:val="superscript"/>
    </w:rPr>
  </w:style>
  <w:style w:type="paragraph" w:styleId="ListParagraph">
    <w:name w:val="List Paragraph"/>
    <w:basedOn w:val="Normal"/>
    <w:uiPriority w:val="34"/>
    <w:qFormat/>
    <w:rsid w:val="005C0AB9"/>
    <w:pPr>
      <w:ind w:left="720"/>
      <w:contextualSpacing/>
    </w:pPr>
  </w:style>
  <w:style w:type="paragraph" w:customStyle="1" w:styleId="naisf">
    <w:name w:val="naisf"/>
    <w:basedOn w:val="Normal"/>
    <w:rsid w:val="00BE6039"/>
    <w:pPr>
      <w:spacing w:before="75" w:after="75"/>
      <w:ind w:firstLine="375"/>
      <w:jc w:val="both"/>
    </w:pPr>
    <w:rPr>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1234">
      <w:bodyDiv w:val="1"/>
      <w:marLeft w:val="45"/>
      <w:marRight w:val="45"/>
      <w:marTop w:val="90"/>
      <w:marBottom w:val="90"/>
      <w:divBdr>
        <w:top w:val="none" w:sz="0" w:space="0" w:color="auto"/>
        <w:left w:val="none" w:sz="0" w:space="0" w:color="auto"/>
        <w:bottom w:val="none" w:sz="0" w:space="0" w:color="auto"/>
        <w:right w:val="none" w:sz="0" w:space="0" w:color="auto"/>
      </w:divBdr>
      <w:divsChild>
        <w:div w:id="1052660482">
          <w:marLeft w:val="0"/>
          <w:marRight w:val="0"/>
          <w:marTop w:val="0"/>
          <w:marBottom w:val="567"/>
          <w:divBdr>
            <w:top w:val="none" w:sz="0" w:space="0" w:color="auto"/>
            <w:left w:val="none" w:sz="0" w:space="0" w:color="auto"/>
            <w:bottom w:val="none" w:sz="0" w:space="0" w:color="auto"/>
            <w:right w:val="none" w:sz="0" w:space="0" w:color="auto"/>
          </w:divBdr>
        </w:div>
      </w:divsChild>
    </w:div>
    <w:div w:id="262222860">
      <w:bodyDiv w:val="1"/>
      <w:marLeft w:val="0"/>
      <w:marRight w:val="0"/>
      <w:marTop w:val="0"/>
      <w:marBottom w:val="0"/>
      <w:divBdr>
        <w:top w:val="none" w:sz="0" w:space="0" w:color="auto"/>
        <w:left w:val="none" w:sz="0" w:space="0" w:color="auto"/>
        <w:bottom w:val="none" w:sz="0" w:space="0" w:color="auto"/>
        <w:right w:val="none" w:sz="0" w:space="0" w:color="auto"/>
      </w:divBdr>
    </w:div>
    <w:div w:id="525338733">
      <w:bodyDiv w:val="1"/>
      <w:marLeft w:val="0"/>
      <w:marRight w:val="0"/>
      <w:marTop w:val="0"/>
      <w:marBottom w:val="0"/>
      <w:divBdr>
        <w:top w:val="none" w:sz="0" w:space="0" w:color="auto"/>
        <w:left w:val="none" w:sz="0" w:space="0" w:color="auto"/>
        <w:bottom w:val="none" w:sz="0" w:space="0" w:color="auto"/>
        <w:right w:val="none" w:sz="0" w:space="0" w:color="auto"/>
      </w:divBdr>
    </w:div>
    <w:div w:id="953562107">
      <w:bodyDiv w:val="1"/>
      <w:marLeft w:val="0"/>
      <w:marRight w:val="0"/>
      <w:marTop w:val="0"/>
      <w:marBottom w:val="0"/>
      <w:divBdr>
        <w:top w:val="none" w:sz="0" w:space="0" w:color="auto"/>
        <w:left w:val="none" w:sz="0" w:space="0" w:color="auto"/>
        <w:bottom w:val="none" w:sz="0" w:space="0" w:color="auto"/>
        <w:right w:val="none" w:sz="0" w:space="0" w:color="auto"/>
      </w:divBdr>
    </w:div>
    <w:div w:id="1220826772">
      <w:bodyDiv w:val="1"/>
      <w:marLeft w:val="45"/>
      <w:marRight w:val="45"/>
      <w:marTop w:val="90"/>
      <w:marBottom w:val="90"/>
      <w:divBdr>
        <w:top w:val="none" w:sz="0" w:space="0" w:color="auto"/>
        <w:left w:val="none" w:sz="0" w:space="0" w:color="auto"/>
        <w:bottom w:val="none" w:sz="0" w:space="0" w:color="auto"/>
        <w:right w:val="none" w:sz="0" w:space="0" w:color="auto"/>
      </w:divBdr>
      <w:divsChild>
        <w:div w:id="321667305">
          <w:marLeft w:val="0"/>
          <w:marRight w:val="0"/>
          <w:marTop w:val="240"/>
          <w:marBottom w:val="0"/>
          <w:divBdr>
            <w:top w:val="none" w:sz="0" w:space="0" w:color="auto"/>
            <w:left w:val="none" w:sz="0" w:space="0" w:color="auto"/>
            <w:bottom w:val="none" w:sz="0" w:space="0" w:color="auto"/>
            <w:right w:val="none" w:sz="0" w:space="0" w:color="auto"/>
          </w:divBdr>
          <w:divsChild>
            <w:div w:id="1134952665">
              <w:marLeft w:val="0"/>
              <w:marRight w:val="0"/>
              <w:marTop w:val="45"/>
              <w:marBottom w:val="0"/>
              <w:divBdr>
                <w:top w:val="none" w:sz="0" w:space="0" w:color="auto"/>
                <w:left w:val="none" w:sz="0" w:space="0" w:color="auto"/>
                <w:bottom w:val="none" w:sz="0" w:space="0" w:color="auto"/>
                <w:right w:val="none" w:sz="0" w:space="0" w:color="auto"/>
              </w:divBdr>
            </w:div>
          </w:divsChild>
        </w:div>
        <w:div w:id="1170946868">
          <w:marLeft w:val="0"/>
          <w:marRight w:val="0"/>
          <w:marTop w:val="240"/>
          <w:marBottom w:val="0"/>
          <w:divBdr>
            <w:top w:val="none" w:sz="0" w:space="0" w:color="auto"/>
            <w:left w:val="none" w:sz="0" w:space="0" w:color="auto"/>
            <w:bottom w:val="none" w:sz="0" w:space="0" w:color="auto"/>
            <w:right w:val="none" w:sz="0" w:space="0" w:color="auto"/>
          </w:divBdr>
        </w:div>
      </w:divsChild>
    </w:div>
    <w:div w:id="1252160787">
      <w:bodyDiv w:val="1"/>
      <w:marLeft w:val="0"/>
      <w:marRight w:val="0"/>
      <w:marTop w:val="0"/>
      <w:marBottom w:val="0"/>
      <w:divBdr>
        <w:top w:val="none" w:sz="0" w:space="0" w:color="auto"/>
        <w:left w:val="none" w:sz="0" w:space="0" w:color="auto"/>
        <w:bottom w:val="none" w:sz="0" w:space="0" w:color="auto"/>
        <w:right w:val="none" w:sz="0" w:space="0" w:color="auto"/>
      </w:divBdr>
    </w:div>
    <w:div w:id="1561669861">
      <w:bodyDiv w:val="1"/>
      <w:marLeft w:val="0"/>
      <w:marRight w:val="0"/>
      <w:marTop w:val="0"/>
      <w:marBottom w:val="0"/>
      <w:divBdr>
        <w:top w:val="none" w:sz="0" w:space="0" w:color="auto"/>
        <w:left w:val="none" w:sz="0" w:space="0" w:color="auto"/>
        <w:bottom w:val="none" w:sz="0" w:space="0" w:color="auto"/>
        <w:right w:val="none" w:sz="0" w:space="0" w:color="auto"/>
      </w:divBdr>
    </w:div>
    <w:div w:id="1651861962">
      <w:bodyDiv w:val="1"/>
      <w:marLeft w:val="0"/>
      <w:marRight w:val="0"/>
      <w:marTop w:val="0"/>
      <w:marBottom w:val="0"/>
      <w:divBdr>
        <w:top w:val="none" w:sz="0" w:space="0" w:color="auto"/>
        <w:left w:val="none" w:sz="0" w:space="0" w:color="auto"/>
        <w:bottom w:val="none" w:sz="0" w:space="0" w:color="auto"/>
        <w:right w:val="none" w:sz="0" w:space="0" w:color="auto"/>
      </w:divBdr>
      <w:divsChild>
        <w:div w:id="1013068389">
          <w:marLeft w:val="195"/>
          <w:marRight w:val="0"/>
          <w:marTop w:val="0"/>
          <w:marBottom w:val="0"/>
          <w:divBdr>
            <w:top w:val="none" w:sz="0" w:space="0" w:color="auto"/>
            <w:left w:val="none" w:sz="0" w:space="0" w:color="auto"/>
            <w:bottom w:val="none" w:sz="0" w:space="0" w:color="auto"/>
            <w:right w:val="none" w:sz="0" w:space="0" w:color="auto"/>
          </w:divBdr>
        </w:div>
        <w:div w:id="1146975832">
          <w:marLeft w:val="195"/>
          <w:marRight w:val="0"/>
          <w:marTop w:val="0"/>
          <w:marBottom w:val="0"/>
          <w:divBdr>
            <w:top w:val="none" w:sz="0" w:space="0" w:color="auto"/>
            <w:left w:val="none" w:sz="0" w:space="0" w:color="auto"/>
            <w:bottom w:val="none" w:sz="0" w:space="0" w:color="auto"/>
            <w:right w:val="none" w:sz="0" w:space="0" w:color="auto"/>
          </w:divBdr>
        </w:div>
        <w:div w:id="1221088407">
          <w:marLeft w:val="195"/>
          <w:marRight w:val="0"/>
          <w:marTop w:val="0"/>
          <w:marBottom w:val="0"/>
          <w:divBdr>
            <w:top w:val="none" w:sz="0" w:space="0" w:color="auto"/>
            <w:left w:val="none" w:sz="0" w:space="0" w:color="auto"/>
            <w:bottom w:val="none" w:sz="0" w:space="0" w:color="auto"/>
            <w:right w:val="none" w:sz="0" w:space="0" w:color="auto"/>
          </w:divBdr>
        </w:div>
        <w:div w:id="1808817084">
          <w:marLeft w:val="195"/>
          <w:marRight w:val="0"/>
          <w:marTop w:val="0"/>
          <w:marBottom w:val="0"/>
          <w:divBdr>
            <w:top w:val="none" w:sz="0" w:space="0" w:color="auto"/>
            <w:left w:val="none" w:sz="0" w:space="0" w:color="auto"/>
            <w:bottom w:val="none" w:sz="0" w:space="0" w:color="auto"/>
            <w:right w:val="none" w:sz="0" w:space="0" w:color="auto"/>
          </w:divBdr>
        </w:div>
      </w:divsChild>
    </w:div>
    <w:div w:id="1894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5755-1B8F-4CF6-8E2A-58A776F4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949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Grozījumi Ministru kabineta 2008.gada 15.septembra noteikumos Nr.746 „Ar noteiktām slimībām slimojošu pacientu reģistra izveides, papildināšanas un uzturēšanas kārtībai”</vt:lpstr>
    </vt:vector>
  </TitlesOfParts>
  <Company>Veselības ministrija</Company>
  <LinksUpToDate>false</LinksUpToDate>
  <CharactersWithSpaces>7599</CharactersWithSpaces>
  <SharedDoc>false</SharedDoc>
  <HLinks>
    <vt:vector size="6" baseType="variant">
      <vt:variant>
        <vt:i4>5374030</vt:i4>
      </vt:variant>
      <vt:variant>
        <vt:i4>0</vt:i4>
      </vt:variant>
      <vt:variant>
        <vt:i4>0</vt:i4>
      </vt:variant>
      <vt:variant>
        <vt:i4>5</vt:i4>
      </vt:variant>
      <vt:variant>
        <vt:lpwstr>https://likumi.lv/ta/id/52951-epidemiologiskas-drosibas-likums</vt:lpwstr>
      </vt:variant>
      <vt:variant>
        <vt:lpwstr>p19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15.septembra noteikumos Nr.746 „Ar noteiktām slimībām slimojošu pacientu reģistra izveides, papildināšanas un uzturēšanas kārtībai”</dc:title>
  <dc:subject>MK noteikumu projekts</dc:subject>
  <dc:creator>Anita Segliņa</dc:creator>
  <cp:keywords/>
  <dc:description>A.Segliņa 67876102, anita.seglina@vm.gov.lv</dc:description>
  <cp:lastModifiedBy>Leontine Babkina</cp:lastModifiedBy>
  <cp:revision>20</cp:revision>
  <cp:lastPrinted>2019-09-25T12:47:00Z</cp:lastPrinted>
  <dcterms:created xsi:type="dcterms:W3CDTF">2019-08-26T14:02:00Z</dcterms:created>
  <dcterms:modified xsi:type="dcterms:W3CDTF">2019-10-16T07:33:00Z</dcterms:modified>
</cp:coreProperties>
</file>