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E85598" w:rsidRPr="0085135D" w:rsidTr="00397020">
        <w:trPr>
          <w:trHeight w:val="345"/>
          <w:jc w:val="center"/>
        </w:trPr>
        <w:tc>
          <w:tcPr>
            <w:tcW w:w="12985" w:type="dxa"/>
            <w:tcBorders>
              <w:bottom w:val="single" w:sz="6" w:space="0" w:color="000000"/>
            </w:tcBorders>
          </w:tcPr>
          <w:p w:rsidR="00E85598" w:rsidRPr="0085135D" w:rsidRDefault="00E85598" w:rsidP="00397020">
            <w:pPr>
              <w:pStyle w:val="naisnod"/>
              <w:spacing w:before="0" w:after="0"/>
              <w:ind w:left="57" w:right="57"/>
            </w:pPr>
            <w:bookmarkStart w:id="0" w:name="OLE_LINK1"/>
            <w:bookmarkStart w:id="1" w:name="OLE_LINK2"/>
            <w:r w:rsidRPr="0085135D">
              <w:t>Izziņa par atzinumos sniegtajiem iebildumiem</w:t>
            </w:r>
            <w:bookmarkEnd w:id="0"/>
            <w:bookmarkEnd w:id="1"/>
          </w:p>
          <w:p w:rsidR="00E85598" w:rsidRPr="0085135D" w:rsidRDefault="00E85598" w:rsidP="00397020">
            <w:pPr>
              <w:pStyle w:val="naisnod"/>
              <w:spacing w:before="0" w:after="0"/>
              <w:ind w:left="57" w:right="57"/>
            </w:pPr>
            <w:r w:rsidRPr="0085135D">
              <w:t xml:space="preserve">noteikumu projekts </w:t>
            </w:r>
            <w:r>
              <w:t xml:space="preserve">“Grozījumi Ministru kabineta </w:t>
            </w:r>
            <w:r w:rsidRPr="006C1E69">
              <w:t>201</w:t>
            </w:r>
            <w:r>
              <w:t>5</w:t>
            </w:r>
            <w:r w:rsidRPr="006C1E69">
              <w:t xml:space="preserve">. gada </w:t>
            </w:r>
            <w:r>
              <w:t>24</w:t>
            </w:r>
            <w:r w:rsidRPr="0054415C">
              <w:t>.</w:t>
            </w:r>
            <w:r>
              <w:t> novem</w:t>
            </w:r>
            <w:r w:rsidRPr="0054415C">
              <w:t xml:space="preserve">bra </w:t>
            </w:r>
            <w:r w:rsidRPr="004109E4">
              <w:t xml:space="preserve">noteikumos </w:t>
            </w:r>
            <w:r w:rsidRPr="006227B0">
              <w:t>Nr.661 “Ar radiācijas drošību saistīto būvju būvnoteikumi”</w:t>
            </w:r>
            <w:r>
              <w:t>”</w:t>
            </w:r>
          </w:p>
        </w:tc>
      </w:tr>
    </w:tbl>
    <w:p w:rsidR="00E85598" w:rsidRDefault="00E85598" w:rsidP="00E85598">
      <w:pPr>
        <w:pStyle w:val="naisc"/>
        <w:spacing w:before="0" w:after="0"/>
        <w:ind w:left="57" w:right="57"/>
      </w:pPr>
      <w:r w:rsidRPr="0085135D">
        <w:t>(dokumenta veids un nosaukums)</w:t>
      </w:r>
    </w:p>
    <w:p w:rsidR="00E85598" w:rsidRPr="0085135D" w:rsidRDefault="00E85598" w:rsidP="00E85598">
      <w:pPr>
        <w:pStyle w:val="naisc"/>
        <w:spacing w:before="0" w:after="0"/>
        <w:ind w:left="57" w:right="57"/>
      </w:pPr>
    </w:p>
    <w:p w:rsidR="00E85598" w:rsidRPr="00FE7FA0" w:rsidRDefault="00E85598" w:rsidP="00E85598">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E85598" w:rsidRPr="0085135D" w:rsidTr="00397020">
        <w:tc>
          <w:tcPr>
            <w:tcW w:w="675" w:type="dxa"/>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rsidR="00E85598" w:rsidRPr="00C6676A" w:rsidRDefault="00E85598" w:rsidP="00397020">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E85598" w:rsidRPr="00C6676A" w:rsidRDefault="00E85598" w:rsidP="00397020">
            <w:pPr>
              <w:ind w:left="57" w:right="57"/>
              <w:contextualSpacing/>
              <w:jc w:val="center"/>
              <w:rPr>
                <w:sz w:val="22"/>
                <w:szCs w:val="22"/>
              </w:rPr>
            </w:pPr>
            <w:r w:rsidRPr="00C6676A">
              <w:rPr>
                <w:sz w:val="22"/>
                <w:szCs w:val="22"/>
              </w:rPr>
              <w:t>Projekta attiecīgā punkta (panta) galīgā redakcija</w:t>
            </w:r>
          </w:p>
        </w:tc>
      </w:tr>
      <w:tr w:rsidR="00E85598" w:rsidRPr="0085135D" w:rsidTr="00397020">
        <w:tc>
          <w:tcPr>
            <w:tcW w:w="675" w:type="dxa"/>
            <w:tcBorders>
              <w:top w:val="single" w:sz="6" w:space="0" w:color="000000"/>
              <w:left w:val="single" w:sz="6" w:space="0" w:color="000000"/>
              <w:bottom w:val="single" w:sz="6" w:space="0" w:color="000000"/>
              <w:right w:val="single" w:sz="6" w:space="0" w:color="000000"/>
            </w:tcBorders>
          </w:tcPr>
          <w:p w:rsidR="00E85598" w:rsidRPr="0085135D" w:rsidRDefault="00E85598" w:rsidP="00397020">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rsidR="00E85598" w:rsidRPr="0085135D" w:rsidRDefault="00E85598" w:rsidP="00397020">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rsidR="00E85598" w:rsidRPr="0085135D" w:rsidRDefault="00E85598" w:rsidP="00397020">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rsidR="00E85598" w:rsidRPr="0085135D" w:rsidRDefault="00E85598" w:rsidP="00397020">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rsidR="00E85598" w:rsidRPr="0085135D" w:rsidRDefault="00E85598" w:rsidP="00397020">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rsidR="00E85598" w:rsidRPr="0085135D" w:rsidRDefault="00E85598" w:rsidP="00397020">
            <w:pPr>
              <w:pStyle w:val="naisc"/>
              <w:spacing w:before="0" w:after="0"/>
              <w:ind w:left="57" w:right="57"/>
              <w:contextualSpacing/>
            </w:pPr>
            <w:r w:rsidRPr="0085135D">
              <w:t>6</w:t>
            </w:r>
          </w:p>
        </w:tc>
      </w:tr>
      <w:tr w:rsidR="00E85598" w:rsidRPr="0085135D" w:rsidTr="00397020">
        <w:tc>
          <w:tcPr>
            <w:tcW w:w="675" w:type="dxa"/>
            <w:tcBorders>
              <w:top w:val="single" w:sz="6" w:space="0" w:color="000000"/>
              <w:left w:val="single" w:sz="6" w:space="0" w:color="000000"/>
              <w:bottom w:val="single" w:sz="6" w:space="0" w:color="000000"/>
              <w:right w:val="single" w:sz="6" w:space="0" w:color="000000"/>
            </w:tcBorders>
          </w:tcPr>
          <w:p w:rsidR="00E85598" w:rsidRPr="0085135D" w:rsidRDefault="00E85598" w:rsidP="00397020">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rsidR="00E85598" w:rsidRPr="0085135D" w:rsidRDefault="00E85598" w:rsidP="00397020">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E85598" w:rsidRPr="009878B9" w:rsidRDefault="00E85598" w:rsidP="00397020">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E85598" w:rsidRPr="0031644E" w:rsidRDefault="00E85598" w:rsidP="00397020">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rsidR="00E85598" w:rsidRPr="0085135D" w:rsidRDefault="00E85598" w:rsidP="00397020">
            <w:pPr>
              <w:ind w:left="57" w:right="57"/>
              <w:contextualSpacing/>
              <w:jc w:val="both"/>
            </w:pPr>
          </w:p>
        </w:tc>
        <w:tc>
          <w:tcPr>
            <w:tcW w:w="2100" w:type="dxa"/>
            <w:tcBorders>
              <w:top w:val="single" w:sz="4" w:space="0" w:color="auto"/>
              <w:left w:val="single" w:sz="4" w:space="0" w:color="auto"/>
              <w:bottom w:val="single" w:sz="4" w:space="0" w:color="auto"/>
            </w:tcBorders>
          </w:tcPr>
          <w:p w:rsidR="00E85598" w:rsidRPr="0085135D" w:rsidRDefault="00E85598" w:rsidP="00397020">
            <w:pPr>
              <w:pStyle w:val="naisc"/>
              <w:spacing w:before="0" w:after="0"/>
              <w:ind w:left="57" w:right="57"/>
              <w:contextualSpacing/>
              <w:jc w:val="both"/>
            </w:pPr>
            <w:r>
              <w:t>-</w:t>
            </w:r>
          </w:p>
        </w:tc>
      </w:tr>
    </w:tbl>
    <w:p w:rsidR="00E85598" w:rsidRPr="00C6676A" w:rsidRDefault="00E85598" w:rsidP="00E85598">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E85598" w:rsidRPr="00C6676A" w:rsidTr="00397020">
        <w:tc>
          <w:tcPr>
            <w:tcW w:w="3936" w:type="dxa"/>
          </w:tcPr>
          <w:p w:rsidR="00E85598" w:rsidRPr="00C6676A" w:rsidRDefault="00E85598" w:rsidP="00397020">
            <w:pPr>
              <w:pStyle w:val="naisf"/>
              <w:spacing w:before="0" w:after="0"/>
              <w:ind w:firstLine="0"/>
            </w:pPr>
            <w:r w:rsidRPr="00C6676A">
              <w:t xml:space="preserve">Datums  </w:t>
            </w:r>
          </w:p>
        </w:tc>
        <w:tc>
          <w:tcPr>
            <w:tcW w:w="10523" w:type="dxa"/>
            <w:gridSpan w:val="2"/>
          </w:tcPr>
          <w:p w:rsidR="00E85598" w:rsidRPr="00C6676A" w:rsidRDefault="00E85598" w:rsidP="00397020">
            <w:pPr>
              <w:pStyle w:val="NormalWeb"/>
              <w:spacing w:before="0" w:beforeAutospacing="0" w:after="0" w:afterAutospacing="0"/>
              <w:ind w:left="33"/>
              <w:jc w:val="both"/>
            </w:pPr>
            <w:r>
              <w:t>21.08.2019.</w:t>
            </w:r>
          </w:p>
        </w:tc>
      </w:tr>
      <w:tr w:rsidR="00E85598" w:rsidRPr="00C6676A" w:rsidTr="00397020">
        <w:trPr>
          <w:trHeight w:val="135"/>
        </w:trPr>
        <w:tc>
          <w:tcPr>
            <w:tcW w:w="3936" w:type="dxa"/>
          </w:tcPr>
          <w:p w:rsidR="00E85598" w:rsidRPr="00C6676A" w:rsidRDefault="00E85598" w:rsidP="00397020">
            <w:pPr>
              <w:pStyle w:val="naisf"/>
              <w:spacing w:before="0" w:after="0"/>
              <w:ind w:firstLine="0"/>
            </w:pPr>
          </w:p>
        </w:tc>
        <w:tc>
          <w:tcPr>
            <w:tcW w:w="10523" w:type="dxa"/>
            <w:gridSpan w:val="2"/>
          </w:tcPr>
          <w:p w:rsidR="00E85598" w:rsidRPr="00C6676A" w:rsidRDefault="00E85598" w:rsidP="00397020">
            <w:pPr>
              <w:pStyle w:val="NormalWeb"/>
              <w:spacing w:before="0" w:beforeAutospacing="0" w:after="0" w:afterAutospacing="0"/>
            </w:pPr>
          </w:p>
        </w:tc>
      </w:tr>
      <w:tr w:rsidR="00E85598" w:rsidRPr="00C6676A" w:rsidTr="00397020">
        <w:tc>
          <w:tcPr>
            <w:tcW w:w="3936" w:type="dxa"/>
          </w:tcPr>
          <w:p w:rsidR="00E85598" w:rsidRPr="00C6676A" w:rsidRDefault="00E85598" w:rsidP="00397020">
            <w:pPr>
              <w:pStyle w:val="naiskr"/>
              <w:spacing w:before="0" w:after="0"/>
              <w:ind w:right="-108"/>
            </w:pPr>
            <w:r w:rsidRPr="00C6676A">
              <w:t xml:space="preserve">Saskaņošanas dalībnieki   </w:t>
            </w:r>
          </w:p>
        </w:tc>
        <w:tc>
          <w:tcPr>
            <w:tcW w:w="10523" w:type="dxa"/>
            <w:gridSpan w:val="2"/>
          </w:tcPr>
          <w:p w:rsidR="00E85598" w:rsidRPr="00C6676A" w:rsidRDefault="00E85598" w:rsidP="00397020">
            <w:pPr>
              <w:pStyle w:val="naiskr"/>
              <w:spacing w:before="0" w:after="0"/>
              <w:jc w:val="both"/>
              <w:rPr>
                <w:b/>
              </w:rPr>
            </w:pPr>
            <w:r w:rsidRPr="00112567">
              <w:t>Tieslietu ministrija</w:t>
            </w:r>
            <w:r>
              <w:t xml:space="preserve">, </w:t>
            </w:r>
            <w:r w:rsidRPr="00112567">
              <w:t xml:space="preserve">Finanšu ministrija, </w:t>
            </w:r>
            <w:r>
              <w:t xml:space="preserve">Aizsardzības ministrija, </w:t>
            </w:r>
            <w:proofErr w:type="spellStart"/>
            <w:r>
              <w:t>Iekšlietu</w:t>
            </w:r>
            <w:proofErr w:type="spellEnd"/>
            <w:r>
              <w:t xml:space="preserve"> ministrija, </w:t>
            </w:r>
            <w:r w:rsidRPr="00112567">
              <w:t>Vides aizsardzības un reģionālās attīstības ministrija, Latvijas Brīvo arodbiedrību savienība, Latvijas Pašvaldību savienība</w:t>
            </w:r>
            <w:r>
              <w:t xml:space="preserve">, </w:t>
            </w:r>
            <w:r w:rsidRPr="00E230C3">
              <w:t xml:space="preserve">Latvijas </w:t>
            </w:r>
            <w:r>
              <w:t>Tirdzniecības un rūpniecības kamera</w:t>
            </w:r>
          </w:p>
        </w:tc>
      </w:tr>
      <w:tr w:rsidR="00E85598" w:rsidRPr="00C6676A" w:rsidTr="00397020">
        <w:trPr>
          <w:trHeight w:val="285"/>
        </w:trPr>
        <w:tc>
          <w:tcPr>
            <w:tcW w:w="3936" w:type="dxa"/>
          </w:tcPr>
          <w:p w:rsidR="00E85598" w:rsidRPr="00C6676A" w:rsidRDefault="00E85598" w:rsidP="00397020">
            <w:pPr>
              <w:pStyle w:val="naiskr"/>
              <w:spacing w:before="0" w:after="0"/>
              <w:ind w:right="-108"/>
            </w:pPr>
          </w:p>
        </w:tc>
        <w:tc>
          <w:tcPr>
            <w:tcW w:w="10523" w:type="dxa"/>
            <w:gridSpan w:val="2"/>
          </w:tcPr>
          <w:p w:rsidR="00E85598" w:rsidRPr="00C6676A" w:rsidRDefault="00E85598" w:rsidP="00397020">
            <w:pPr>
              <w:pStyle w:val="naiskr"/>
              <w:spacing w:before="0" w:after="0"/>
              <w:ind w:left="33" w:right="-108"/>
            </w:pPr>
          </w:p>
        </w:tc>
      </w:tr>
      <w:tr w:rsidR="00E85598" w:rsidRPr="00C6676A" w:rsidTr="00397020">
        <w:trPr>
          <w:trHeight w:val="285"/>
        </w:trPr>
        <w:tc>
          <w:tcPr>
            <w:tcW w:w="6708" w:type="dxa"/>
            <w:gridSpan w:val="2"/>
          </w:tcPr>
          <w:p w:rsidR="00E85598" w:rsidRPr="00C6676A" w:rsidRDefault="00E85598" w:rsidP="00397020">
            <w:pPr>
              <w:pStyle w:val="naiskr"/>
              <w:spacing w:before="0" w:after="0"/>
            </w:pPr>
            <w:r w:rsidRPr="00C6676A">
              <w:t>Saskaņošanas dalībnieki izskatīja šādu ministriju (citu institūciju) iebildumus</w:t>
            </w:r>
          </w:p>
        </w:tc>
        <w:tc>
          <w:tcPr>
            <w:tcW w:w="7751" w:type="dxa"/>
          </w:tcPr>
          <w:p w:rsidR="00E85598" w:rsidRPr="00C6676A" w:rsidRDefault="00E85598" w:rsidP="00397020">
            <w:pPr>
              <w:pStyle w:val="naiskr"/>
              <w:spacing w:before="0" w:after="0"/>
              <w:jc w:val="both"/>
              <w:rPr>
                <w:b/>
              </w:rPr>
            </w:pPr>
            <w:r w:rsidRPr="00112567">
              <w:t>Tieslietu ministrijas</w:t>
            </w:r>
            <w:r>
              <w:t xml:space="preserve">, Finanšu ministrijas, </w:t>
            </w:r>
            <w:r w:rsidRPr="007E50D7">
              <w:t>Vides aizsardzības un reģionālās attīstības ministrija</w:t>
            </w:r>
            <w:r>
              <w:t>s</w:t>
            </w:r>
          </w:p>
        </w:tc>
      </w:tr>
      <w:tr w:rsidR="00E85598" w:rsidRPr="00C6676A" w:rsidTr="00397020">
        <w:trPr>
          <w:trHeight w:val="95"/>
        </w:trPr>
        <w:tc>
          <w:tcPr>
            <w:tcW w:w="6708" w:type="dxa"/>
            <w:gridSpan w:val="2"/>
          </w:tcPr>
          <w:p w:rsidR="00E85598" w:rsidRDefault="00E85598" w:rsidP="00397020">
            <w:pPr>
              <w:pStyle w:val="naiskr"/>
              <w:spacing w:before="120" w:after="0"/>
            </w:pPr>
          </w:p>
          <w:p w:rsidR="00E85598" w:rsidRPr="00C6676A" w:rsidRDefault="00E85598" w:rsidP="00397020">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rsidR="00E85598" w:rsidRDefault="00E85598" w:rsidP="00397020">
            <w:pPr>
              <w:ind w:right="-108"/>
            </w:pPr>
          </w:p>
          <w:p w:rsidR="00E85598" w:rsidRDefault="00E85598" w:rsidP="00397020">
            <w:pPr>
              <w:ind w:right="-108"/>
            </w:pPr>
          </w:p>
          <w:p w:rsidR="00E85598" w:rsidRPr="00C6676A" w:rsidRDefault="00E85598" w:rsidP="00397020">
            <w:pPr>
              <w:ind w:right="-108"/>
            </w:pPr>
            <w:r w:rsidRPr="00954518">
              <w:t>Aizsardzības ministrija</w:t>
            </w:r>
            <w:r>
              <w:t xml:space="preserve">, </w:t>
            </w:r>
            <w:r w:rsidRPr="00954518">
              <w:t>Vides aizsardzības un reģionālās attīstības ministrija, Latvijas Brīvo arodbiedrību savienība,</w:t>
            </w:r>
            <w:r>
              <w:t xml:space="preserve"> </w:t>
            </w:r>
            <w:r w:rsidRPr="00954518">
              <w:t>Latvijas Tirdzniecības un rūpniecības kamera</w:t>
            </w:r>
          </w:p>
        </w:tc>
      </w:tr>
    </w:tbl>
    <w:p w:rsidR="00E85598" w:rsidRDefault="00E85598" w:rsidP="00E85598">
      <w:pPr>
        <w:pStyle w:val="naisf"/>
        <w:spacing w:before="60" w:after="60"/>
        <w:ind w:right="57"/>
        <w:rPr>
          <w:b/>
        </w:rPr>
      </w:pPr>
    </w:p>
    <w:p w:rsidR="00E85598" w:rsidRPr="00C6676A" w:rsidRDefault="00E85598" w:rsidP="00E85598">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E85598" w:rsidRPr="0085135D" w:rsidTr="00397020">
        <w:tc>
          <w:tcPr>
            <w:tcW w:w="709" w:type="dxa"/>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rPr>
                <w:sz w:val="22"/>
                <w:szCs w:val="22"/>
              </w:rPr>
            </w:pPr>
            <w:r w:rsidRPr="00C6676A">
              <w:rPr>
                <w:sz w:val="22"/>
                <w:szCs w:val="22"/>
              </w:rPr>
              <w:t xml:space="preserve">Atzinumā norādītais ministrijas (citas institūcijas) iebildums, kā arī saskaņošanā </w:t>
            </w:r>
            <w:r w:rsidRPr="00C6676A">
              <w:rPr>
                <w:sz w:val="22"/>
                <w:szCs w:val="22"/>
              </w:rPr>
              <w:lastRenderedPageBreak/>
              <w:t>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rsidR="00E85598" w:rsidRPr="00C6676A" w:rsidRDefault="00E85598" w:rsidP="00397020">
            <w:pPr>
              <w:pStyle w:val="naisc"/>
              <w:spacing w:before="0" w:after="0"/>
              <w:ind w:left="57" w:right="57"/>
              <w:contextualSpacing/>
              <w:rPr>
                <w:sz w:val="22"/>
                <w:szCs w:val="22"/>
              </w:rPr>
            </w:pPr>
            <w:r w:rsidRPr="00C6676A">
              <w:rPr>
                <w:sz w:val="22"/>
                <w:szCs w:val="22"/>
              </w:rPr>
              <w:lastRenderedPageBreak/>
              <w:t xml:space="preserve">Atbildīgās ministrijas norāde par to, ka iebildums ir ņemts vērā, </w:t>
            </w:r>
            <w:r w:rsidRPr="00C6676A">
              <w:rPr>
                <w:sz w:val="22"/>
                <w:szCs w:val="22"/>
              </w:rPr>
              <w:lastRenderedPageBreak/>
              <w:t>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rsidR="00E85598" w:rsidRPr="00C6676A" w:rsidRDefault="00E85598" w:rsidP="00397020">
            <w:pPr>
              <w:ind w:left="57" w:right="57"/>
              <w:contextualSpacing/>
              <w:jc w:val="center"/>
              <w:rPr>
                <w:sz w:val="22"/>
                <w:szCs w:val="22"/>
              </w:rPr>
            </w:pPr>
            <w:r w:rsidRPr="00C6676A">
              <w:rPr>
                <w:sz w:val="22"/>
                <w:szCs w:val="22"/>
              </w:rPr>
              <w:lastRenderedPageBreak/>
              <w:t>Projekta attiecīgā punkta (panta) galīgā redakcija</w:t>
            </w: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85135D" w:rsidRDefault="00E85598" w:rsidP="00397020">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822AAF" w:rsidRDefault="00E85598" w:rsidP="0039702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rsidR="00E85598" w:rsidRPr="0085135D" w:rsidRDefault="00E85598" w:rsidP="00397020">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rsidR="00E85598" w:rsidRPr="0085135D" w:rsidRDefault="00E85598" w:rsidP="00397020">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rsidR="00E85598" w:rsidRPr="0085135D" w:rsidRDefault="00E85598" w:rsidP="00397020">
            <w:pPr>
              <w:ind w:left="57" w:right="57"/>
              <w:contextualSpacing/>
              <w:jc w:val="center"/>
              <w:rPr>
                <w:sz w:val="20"/>
                <w:szCs w:val="20"/>
              </w:rPr>
            </w:pPr>
            <w:r w:rsidRPr="0085135D">
              <w:rPr>
                <w:sz w:val="20"/>
                <w:szCs w:val="20"/>
              </w:rPr>
              <w:t>5</w:t>
            </w: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85135D" w:rsidRDefault="00E85598" w:rsidP="00E85598">
            <w:pPr>
              <w:pStyle w:val="naisc"/>
              <w:spacing w:before="0" w:after="0"/>
              <w:ind w:left="57" w:right="57"/>
              <w:contextualSpacing/>
              <w:jc w:val="left"/>
            </w:pPr>
            <w:r w:rsidRPr="00E15209">
              <w:t>1.</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85135D" w:rsidRDefault="00E85598" w:rsidP="00E85598">
            <w:pPr>
              <w:pStyle w:val="naisc"/>
              <w:spacing w:before="0" w:after="0"/>
              <w:ind w:left="57" w:right="57"/>
              <w:contextualSpacing/>
              <w:jc w:val="both"/>
            </w:pPr>
            <w:r>
              <w:rPr>
                <w:iCs/>
              </w:rPr>
              <w:t>-</w:t>
            </w:r>
          </w:p>
        </w:tc>
        <w:tc>
          <w:tcPr>
            <w:tcW w:w="4386" w:type="dxa"/>
            <w:gridSpan w:val="2"/>
            <w:tcBorders>
              <w:top w:val="single" w:sz="6" w:space="0" w:color="000000"/>
              <w:left w:val="single" w:sz="6" w:space="0" w:color="000000"/>
              <w:bottom w:val="single" w:sz="4" w:space="0" w:color="auto"/>
              <w:right w:val="single" w:sz="6" w:space="0" w:color="000000"/>
            </w:tcBorders>
          </w:tcPr>
          <w:p w:rsidR="00E85598" w:rsidRPr="00E15209" w:rsidRDefault="00E85598" w:rsidP="00E85598">
            <w:pPr>
              <w:jc w:val="both"/>
              <w:rPr>
                <w:b/>
                <w:u w:val="single"/>
              </w:rPr>
            </w:pPr>
            <w:r w:rsidRPr="00E15209">
              <w:rPr>
                <w:b/>
                <w:u w:val="single"/>
              </w:rPr>
              <w:t>Tieslietu ministrija:</w:t>
            </w:r>
          </w:p>
          <w:p w:rsidR="00E85598" w:rsidRPr="00E15209" w:rsidRDefault="00E85598" w:rsidP="00E85598">
            <w:pPr>
              <w:pStyle w:val="NormalWeb"/>
              <w:spacing w:before="0" w:beforeAutospacing="0" w:after="0" w:afterAutospacing="0"/>
              <w:jc w:val="both"/>
            </w:pPr>
            <w:r w:rsidRPr="00E15209">
              <w:t>1. 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kā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w:t>
            </w:r>
          </w:p>
          <w:p w:rsidR="00E85598" w:rsidRPr="00E15209" w:rsidRDefault="00E85598" w:rsidP="00E85598">
            <w:pPr>
              <w:pStyle w:val="NormalWeb"/>
              <w:spacing w:before="0" w:beforeAutospacing="0" w:after="0" w:afterAutospacing="0"/>
              <w:jc w:val="both"/>
            </w:pPr>
            <w:r w:rsidRPr="00E15209">
              <w:t>Vienlaikus Ministru kabineta 2015. gada 28. jūlija noteikumi Nr. 438 "Būvniecības informācijas sistēmas noteikumi" regulē dokumentu iesniegšanas kārtību (piemēram, parakstīšanas veidus, noteiktu dokumentu aizpildīšanu tiešsaistes formā).</w:t>
            </w:r>
          </w:p>
          <w:p w:rsidR="00E85598" w:rsidRPr="00E15209" w:rsidRDefault="00E85598" w:rsidP="00E85598">
            <w:pPr>
              <w:pStyle w:val="NormalWeb"/>
              <w:spacing w:before="0" w:beforeAutospacing="0" w:after="0" w:afterAutospacing="0"/>
              <w:jc w:val="both"/>
            </w:pPr>
            <w:r w:rsidRPr="00E15209">
              <w:t xml:space="preserve">Tiesību normu jaunradē jāievēro tehnoloģiskās neitralitātes princips. Proti, tiesību normas nedrīkst rakstīt konkrētai tehnoloģijai, tostarp informācijas sistēmai </w:t>
            </w:r>
            <w:r w:rsidRPr="00E15209">
              <w:lastRenderedPageBreak/>
              <w:t>(</w:t>
            </w:r>
            <w:r w:rsidRPr="00E15209">
              <w:rPr>
                <w:i/>
                <w:iCs/>
              </w:rPr>
              <w:t>sal. Informācijas un komunikāciju tiesības. I sējums. Rīga: Turība, 2002, 33. lpp.</w:t>
            </w:r>
            <w:r w:rsidRPr="00E15209">
              <w:t>). Tā vietā izmantojams vispārīgs regulējums, kas raksturo sasniedzamo rezultātu vai citus nepieciešamos raksturlielumus (pazīmes, standartus u. tml.) (</w:t>
            </w:r>
            <w:r w:rsidRPr="00E15209">
              <w:rPr>
                <w:i/>
                <w:iCs/>
              </w:rPr>
              <w:t>sal. Satversmes tiesas 2019. gada 21. februāra sprieduma lietā Nr. 2018-10-0103 18.1. apakšpunkts</w:t>
            </w:r>
            <w:r w:rsidRPr="00E15209">
              <w:t>). Projekta kontekstā tas nozīmē, ka regulējumam jābūt vienlīdz piemērojamam gan tad, ja izmanto būvniecības informācijas sistēmu, gan tad, ja informācijas aprite notiek papīra formā.</w:t>
            </w:r>
          </w:p>
          <w:p w:rsidR="00E85598" w:rsidRPr="00E15209" w:rsidRDefault="00E85598" w:rsidP="00E85598">
            <w:pPr>
              <w:pStyle w:val="NormalWeb"/>
              <w:spacing w:before="0" w:beforeAutospacing="0" w:after="0" w:afterAutospacing="0"/>
              <w:jc w:val="both"/>
            </w:pPr>
            <w:r w:rsidRPr="00E15209">
              <w:t xml:space="preserve">Projekta sākotnējās ietekmes novērtējuma ziņojumā (turpmāk – anotācija)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rsidR="00E85598" w:rsidRPr="00E15209" w:rsidRDefault="00E85598" w:rsidP="00E85598">
            <w:pPr>
              <w:pStyle w:val="NormalWeb"/>
              <w:spacing w:before="0" w:beforeAutospacing="0" w:after="0" w:afterAutospacing="0"/>
              <w:jc w:val="both"/>
            </w:pPr>
            <w:r w:rsidRPr="00E15209">
              <w:t xml:space="preserve">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anotācijā ietverot pamatojumu </w:t>
            </w:r>
            <w:r w:rsidRPr="00E15209">
              <w:lastRenderedPageBreak/>
              <w:t>par šāda izņēmuma atbilstību Būvniecības likumam).</w:t>
            </w:r>
          </w:p>
          <w:p w:rsidR="00E85598" w:rsidRPr="00E15209" w:rsidRDefault="00E85598" w:rsidP="00E85598">
            <w:pPr>
              <w:pStyle w:val="NormalWeb"/>
              <w:spacing w:before="0" w:beforeAutospacing="0" w:after="0" w:afterAutospacing="0"/>
              <w:jc w:val="both"/>
            </w:pPr>
            <w:r w:rsidRPr="00E15209">
              <w:t xml:space="preserve">Normatīvā akta tekstam jābūt lakoniskam, un ir jāizvairās no pārlieku </w:t>
            </w:r>
            <w:proofErr w:type="spellStart"/>
            <w:r w:rsidRPr="00E15209">
              <w:t>kazuistiska</w:t>
            </w:r>
            <w:proofErr w:type="spellEnd"/>
            <w:r w:rsidRPr="00E15209">
              <w:t xml:space="preserve"> regulējuma (</w:t>
            </w:r>
            <w:r w:rsidRPr="00E15209">
              <w:rPr>
                <w:i/>
                <w:iCs/>
              </w:rPr>
              <w:t>Normatīvo aktu projektu izstrādes rokasgrāmata,</w:t>
            </w:r>
            <w:r w:rsidRPr="00E15209">
              <w:rPr>
                <w:b/>
                <w:bCs/>
                <w:i/>
                <w:iCs/>
              </w:rPr>
              <w:t xml:space="preserve"> </w:t>
            </w:r>
            <w:r w:rsidRPr="00E15209">
              <w:rPr>
                <w:i/>
                <w:iCs/>
              </w:rPr>
              <w:t>https://tai.mk.gov.lv/book/1/chapter/79</w:t>
            </w:r>
            <w:r w:rsidRPr="00E15209">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būvniecības informācijas sistēmas izmantošanu un neatkārtojot regulējumu, kas jau izriet no vispārīgajos jautājumos iekļautā regulējuma.</w:t>
            </w:r>
          </w:p>
          <w:p w:rsidR="00E85598" w:rsidRDefault="00E85598" w:rsidP="00E85598">
            <w:pPr>
              <w:pStyle w:val="naisc"/>
              <w:spacing w:before="0" w:after="0"/>
              <w:ind w:left="57" w:right="57"/>
              <w:contextualSpacing/>
              <w:jc w:val="both"/>
            </w:pPr>
            <w:r w:rsidRPr="00E15209">
              <w:t>Ievērojot minēto, lūdzam pārskatīt un precizēt projektu, kā arī attiecīgi papildināt anotāciju.</w:t>
            </w:r>
          </w:p>
          <w:p w:rsidR="005118BD" w:rsidRPr="009878B9" w:rsidRDefault="005118BD" w:rsidP="00E85598">
            <w:pPr>
              <w:pStyle w:val="naisc"/>
              <w:spacing w:before="0" w:after="0"/>
              <w:ind w:left="57" w:right="57"/>
              <w:contextualSpacing/>
              <w:jc w:val="both"/>
            </w:pPr>
          </w:p>
        </w:tc>
        <w:tc>
          <w:tcPr>
            <w:tcW w:w="3275" w:type="dxa"/>
            <w:gridSpan w:val="2"/>
            <w:tcBorders>
              <w:top w:val="single" w:sz="6" w:space="0" w:color="000000"/>
              <w:left w:val="single" w:sz="6" w:space="0" w:color="000000"/>
              <w:bottom w:val="single" w:sz="4" w:space="0" w:color="auto"/>
              <w:right w:val="single" w:sz="6" w:space="0" w:color="000000"/>
            </w:tcBorders>
          </w:tcPr>
          <w:p w:rsidR="00E85598" w:rsidRPr="002957AC" w:rsidRDefault="00E85598" w:rsidP="00E85598">
            <w:pPr>
              <w:contextualSpacing/>
              <w:jc w:val="center"/>
              <w:rPr>
                <w:b/>
              </w:rPr>
            </w:pPr>
            <w:r>
              <w:rPr>
                <w:b/>
              </w:rPr>
              <w:lastRenderedPageBreak/>
              <w:t>P</w:t>
            </w:r>
            <w:r>
              <w:rPr>
                <w:b/>
              </w:rPr>
              <w:t>anākta vienošanās</w:t>
            </w:r>
          </w:p>
          <w:p w:rsidR="00E85598" w:rsidRPr="0031644E" w:rsidRDefault="00E85598" w:rsidP="00E85598">
            <w:pPr>
              <w:ind w:firstLine="67"/>
              <w:contextualSpacing/>
              <w:jc w:val="both"/>
            </w:pPr>
            <w:r w:rsidRPr="0072607E">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72607E">
              <w:rPr>
                <w:vertAlign w:val="superscript"/>
              </w:rPr>
              <w:t>1 </w:t>
            </w:r>
            <w:r w:rsidRPr="0072607E">
              <w:t xml:space="preserve">daļu). Ministrijas ieskatā prasība administratīvajā procesā noteiktā veidā izmantot noteiktu valsts informatīvo sistēmu pēc savas būtības </w:t>
            </w:r>
            <w:r w:rsidRPr="0072607E">
              <w:lastRenderedPageBreak/>
              <w:t>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rsidR="00E85598" w:rsidRPr="0085135D" w:rsidRDefault="00E85598" w:rsidP="00E85598">
            <w:pPr>
              <w:ind w:left="57" w:right="57"/>
              <w:contextualSpacing/>
              <w:jc w:val="center"/>
              <w:rPr>
                <w:sz w:val="20"/>
                <w:szCs w:val="20"/>
              </w:rPr>
            </w:pP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lastRenderedPageBreak/>
              <w:t>2</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2957AC" w:rsidRDefault="00E85598" w:rsidP="00397020">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u w:val="single"/>
              </w:rPr>
            </w:pPr>
            <w:r w:rsidRPr="00370F1C">
              <w:rPr>
                <w:b/>
                <w:u w:val="single"/>
              </w:rPr>
              <w:t>Tieslietu ministrija:</w:t>
            </w:r>
          </w:p>
          <w:p w:rsidR="00E85598" w:rsidRPr="00370F1C" w:rsidRDefault="00E85598" w:rsidP="00397020">
            <w:pPr>
              <w:jc w:val="both"/>
            </w:pPr>
            <w:r w:rsidRPr="00370F1C">
              <w:t xml:space="preserve">2. Projektā ietvertajos Ministru kabineta 2015. gada 24. novembra noteikumu Nr. 661 </w:t>
            </w:r>
            <w:r>
              <w:t>“</w:t>
            </w:r>
            <w:r w:rsidRPr="00370F1C">
              <w:t>Ar radiācijas drošību saistīto būvju būvnoteikumi</w:t>
            </w:r>
            <w:r>
              <w:t>”</w:t>
            </w:r>
            <w:r w:rsidRPr="00370F1C">
              <w:t xml:space="preserve"> (turpmāk – būvnoteikumi) punktos tiek norādīts, ka kaut kādu informāciju vai dokumentus </w:t>
            </w:r>
            <w:r w:rsidRPr="00370F1C">
              <w:rPr>
                <w:u w:val="single"/>
              </w:rPr>
              <w:t>pievieno būvniecības informācijas sistēmā</w:t>
            </w:r>
            <w:r w:rsidRPr="00370F1C">
              <w:t xml:space="preserve"> vai </w:t>
            </w:r>
            <w:r w:rsidRPr="00370F1C">
              <w:rPr>
                <w:u w:val="single"/>
              </w:rPr>
              <w:t xml:space="preserve">iesniedz būvniecības informācijas </w:t>
            </w:r>
            <w:r w:rsidRPr="00370F1C">
              <w:rPr>
                <w:u w:val="single"/>
              </w:rPr>
              <w:lastRenderedPageBreak/>
              <w:t>sistēmā</w:t>
            </w:r>
            <w:r w:rsidRPr="00370F1C">
              <w:t xml:space="preserve">. Lūdzam skaidrot, vai informācijas un dokumentu </w:t>
            </w:r>
            <w:r w:rsidRPr="00370F1C">
              <w:rPr>
                <w:u w:val="single"/>
              </w:rPr>
              <w:t>iesniegšana</w:t>
            </w:r>
            <w:r w:rsidRPr="00370F1C">
              <w:t xml:space="preserve"> un </w:t>
            </w:r>
            <w:r w:rsidRPr="00370F1C">
              <w:rPr>
                <w:u w:val="single"/>
              </w:rPr>
              <w:t>pievienošana</w:t>
            </w:r>
            <w:r w:rsidRPr="00370F1C">
              <w:t xml:space="preserve"> būvniecības informācijas sistēmā ir dažādas darbības un ar ko tās atšķiras. Ja gadījumā ar </w:t>
            </w:r>
            <w:r w:rsidRPr="00370F1C">
              <w:rPr>
                <w:u w:val="single"/>
              </w:rPr>
              <w:t>pievienošanu</w:t>
            </w:r>
            <w:r w:rsidRPr="00370F1C">
              <w:t xml:space="preserve"> un </w:t>
            </w:r>
            <w:r w:rsidRPr="00370F1C">
              <w:rPr>
                <w:u w:val="single"/>
              </w:rPr>
              <w:t>iesniegšanu</w:t>
            </w:r>
            <w:r w:rsidRPr="00370F1C">
              <w:t xml:space="preserve"> saprotams viens un tas pats, lūdzam projektā ietvertajos būvnoteikumu punktos lietot vienotu apzīmējumu.</w:t>
            </w:r>
          </w:p>
          <w:p w:rsidR="00E85598" w:rsidRPr="00370F1C" w:rsidRDefault="00E85598" w:rsidP="00397020">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2957AC" w:rsidRDefault="00E85598" w:rsidP="00397020">
            <w:pPr>
              <w:contextualSpacing/>
              <w:jc w:val="center"/>
              <w:rPr>
                <w:b/>
              </w:rPr>
            </w:pPr>
            <w:r>
              <w:rPr>
                <w:b/>
              </w:rPr>
              <w:lastRenderedPageBreak/>
              <w:t>Panākta vienošanās</w:t>
            </w:r>
          </w:p>
          <w:p w:rsidR="00E85598" w:rsidRDefault="00E85598" w:rsidP="00397020">
            <w:pPr>
              <w:pStyle w:val="tv213"/>
              <w:spacing w:before="0" w:beforeAutospacing="0" w:after="0" w:afterAutospacing="0"/>
              <w:jc w:val="both"/>
            </w:pPr>
            <w:r>
              <w:t xml:space="preserve">Atbilstoši Būvniecības likuma 14.panta pirmajā daļā noteiktajam, </w:t>
            </w:r>
            <w:r w:rsidRPr="00505E9D">
              <w:rPr>
                <w:i/>
              </w:rPr>
              <w:t>Pe</w:t>
            </w:r>
            <w:r w:rsidRPr="0040030F">
              <w:rPr>
                <w:i/>
              </w:rPr>
              <w:t xml:space="preserve">rsona ierosina būvniecību un iesniedz būvniecības ieceres realizācijai nepieciešamo informāciju un dokumentus būvvaldei vai institūcijai, kura pilda </w:t>
            </w:r>
            <w:r w:rsidRPr="0040030F">
              <w:rPr>
                <w:i/>
              </w:rPr>
              <w:lastRenderedPageBreak/>
              <w:t>būvvaldes funkcijas, izmantojot būvniecības informācijas sistēmu</w:t>
            </w:r>
            <w:r>
              <w:rPr>
                <w:i/>
              </w:rPr>
              <w:t xml:space="preserve">. </w:t>
            </w:r>
            <w:r w:rsidRPr="00505E9D">
              <w:rPr>
                <w:i/>
              </w:rPr>
              <w:t>Būvniecības ieceres realizācijai nepieciešamos tehniskos vai īpašos noteikumus, kā arī saskaņojumus vai atļaujas valsts un pašvaldību institūcijas un ārējo inženiertīklu īpašnieki vai tiesiskie valdītāji izdod būvniecības informācijas sistēmā.</w:t>
            </w:r>
            <w:r>
              <w:rPr>
                <w:i/>
              </w:rPr>
              <w:t xml:space="preserve"> </w:t>
            </w:r>
            <w:r>
              <w:t>Taču ir virkne dokumentu, piemēram, būves tehniskās apsekošanas atzinums, būvprojekta ekspertīzes atzinums, kas tiek sagatavots ārpus būvniecības informācijas sistēmas, līdz ar to šādi dokumenti tiek pievienoti (augšupielādēti) sistēmā. Būvniecības likums nosaka, ka informāciju un dokumentus iesniedz sistēmā (BIS) (piemēram, 14.panta (1), 16.panta (2</w:t>
            </w:r>
            <w:r w:rsidRPr="00505E9D">
              <w:rPr>
                <w:vertAlign w:val="superscript"/>
              </w:rPr>
              <w:t>3</w:t>
            </w:r>
            <w:r>
              <w:t>), pārejas noteikumu 20.punkts). Atbilstoši Būvniecības likuma 24.panta (3</w:t>
            </w:r>
            <w:r w:rsidRPr="0032470C">
              <w:rPr>
                <w:vertAlign w:val="superscript"/>
              </w:rPr>
              <w:t>1</w:t>
            </w:r>
            <w:r>
              <w:t>) daļai Būvniecības informācijas sistēmā datu apriti nodrošina elektronisko dokumentu un strukturētu datu veidā.</w:t>
            </w:r>
          </w:p>
          <w:p w:rsidR="005118BD" w:rsidRPr="00370F1C" w:rsidRDefault="005118BD" w:rsidP="00397020">
            <w:pPr>
              <w:pStyle w:val="tv213"/>
              <w:spacing w:before="0" w:beforeAutospacing="0" w:after="0" w:afterAutospacing="0"/>
              <w:jc w:val="both"/>
            </w:pPr>
          </w:p>
        </w:tc>
        <w:tc>
          <w:tcPr>
            <w:tcW w:w="3638" w:type="dxa"/>
            <w:gridSpan w:val="2"/>
            <w:tcBorders>
              <w:top w:val="single" w:sz="4" w:space="0" w:color="auto"/>
              <w:left w:val="single" w:sz="4" w:space="0" w:color="auto"/>
              <w:bottom w:val="single" w:sz="4" w:space="0" w:color="auto"/>
            </w:tcBorders>
          </w:tcPr>
          <w:p w:rsidR="00E85598" w:rsidRPr="00C25573" w:rsidRDefault="00E85598" w:rsidP="00397020">
            <w:pPr>
              <w:ind w:left="57" w:right="57"/>
              <w:contextualSpacing/>
              <w:jc w:val="both"/>
            </w:pPr>
            <w:r>
              <w:lastRenderedPageBreak/>
              <w:t>-</w:t>
            </w:r>
          </w:p>
        </w:tc>
      </w:tr>
      <w:tr w:rsidR="00E85598" w:rsidRPr="00E15209"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E15209" w:rsidRDefault="00E85598" w:rsidP="00397020">
            <w:pPr>
              <w:pStyle w:val="naisc"/>
              <w:spacing w:before="0" w:after="0"/>
              <w:ind w:left="57" w:right="57"/>
              <w:contextualSpacing/>
              <w:jc w:val="left"/>
            </w:pPr>
            <w:r>
              <w:lastRenderedPageBreak/>
              <w:t>3</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2957AC" w:rsidRDefault="00E85598" w:rsidP="00397020">
            <w:pPr>
              <w:pStyle w:val="naisc"/>
              <w:spacing w:before="0" w:after="0"/>
              <w:ind w:left="57" w:right="57"/>
              <w:contextualSpacing/>
              <w:jc w:val="both"/>
              <w:rPr>
                <w:iCs/>
              </w:rPr>
            </w:pPr>
            <w:r>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E15209" w:rsidRDefault="00E85598" w:rsidP="00397020">
            <w:pPr>
              <w:jc w:val="both"/>
              <w:rPr>
                <w:b/>
                <w:bCs/>
                <w:u w:val="single"/>
                <w:lang w:eastAsia="en-US"/>
              </w:rPr>
            </w:pPr>
            <w:r w:rsidRPr="00E15209">
              <w:rPr>
                <w:b/>
                <w:bCs/>
                <w:u w:val="single"/>
                <w:lang w:eastAsia="en-US"/>
              </w:rPr>
              <w:t>Finanšu ministrija:</w:t>
            </w:r>
          </w:p>
          <w:p w:rsidR="00E85598" w:rsidRPr="00E15209" w:rsidRDefault="00E85598" w:rsidP="00397020">
            <w:pPr>
              <w:jc w:val="both"/>
              <w:rPr>
                <w:bCs/>
                <w:lang w:eastAsia="en-US"/>
              </w:rPr>
            </w:pPr>
            <w:r w:rsidRPr="00E15209">
              <w:t>2. 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2957AC" w:rsidRDefault="00E85598" w:rsidP="00397020">
            <w:pPr>
              <w:contextualSpacing/>
              <w:jc w:val="center"/>
              <w:rPr>
                <w:b/>
              </w:rPr>
            </w:pPr>
            <w:r>
              <w:rPr>
                <w:b/>
              </w:rPr>
              <w:t>Panākta vienošanās</w:t>
            </w:r>
          </w:p>
          <w:p w:rsidR="00E85598" w:rsidRPr="002957AC" w:rsidRDefault="00E85598" w:rsidP="00397020">
            <w:pPr>
              <w:contextualSpacing/>
              <w:jc w:val="both"/>
              <w:rPr>
                <w:bCs/>
              </w:rPr>
            </w:pPr>
            <w:r w:rsidRPr="002957AC">
              <w:rPr>
                <w:bCs/>
              </w:rPr>
              <w:t>Saskaņā ar Ministru kabineta 2015. gada 28. jūlija noteikumu Nr.438 “Būvniecības informācijas sistēmas noteikumi” 4. un 5. punktu personas, institūcijas ir tiesīgas saņemt vai piekļūt būvniecības informācijas sistēmā pieejamai informācijai un to lietot atbilstoši normatīvo aktu prasībām.</w:t>
            </w:r>
          </w:p>
          <w:p w:rsidR="00E85598" w:rsidRDefault="00E85598" w:rsidP="00397020">
            <w:pPr>
              <w:contextualSpacing/>
              <w:jc w:val="both"/>
            </w:pPr>
            <w:r w:rsidRPr="002957AC">
              <w:t xml:space="preserve">Piemēram, </w:t>
            </w:r>
            <w:r w:rsidRPr="002957AC">
              <w:rPr>
                <w:bCs/>
              </w:rPr>
              <w:t>Centrālā finanšu un līgumu aģentūra</w:t>
            </w:r>
            <w:r w:rsidRPr="002957AC">
              <w:t xml:space="preserve"> jau 2019.gada pirmajā pusē ir noslēgusi līgumu par BIS lietošanu, ko FM ir skaņojis.</w:t>
            </w:r>
          </w:p>
          <w:p w:rsidR="005118BD" w:rsidRPr="00E15209" w:rsidRDefault="005118BD" w:rsidP="00397020">
            <w:pPr>
              <w:contextualSpacing/>
              <w:jc w:val="both"/>
            </w:pPr>
          </w:p>
        </w:tc>
        <w:tc>
          <w:tcPr>
            <w:tcW w:w="3638" w:type="dxa"/>
            <w:gridSpan w:val="2"/>
            <w:tcBorders>
              <w:top w:val="single" w:sz="4" w:space="0" w:color="auto"/>
              <w:left w:val="single" w:sz="4" w:space="0" w:color="auto"/>
              <w:bottom w:val="single" w:sz="4" w:space="0" w:color="auto"/>
            </w:tcBorders>
          </w:tcPr>
          <w:p w:rsidR="00E85598" w:rsidRPr="00E15209" w:rsidRDefault="00E85598" w:rsidP="00397020">
            <w:pPr>
              <w:ind w:left="57" w:right="57"/>
              <w:contextualSpacing/>
              <w:jc w:val="both"/>
            </w:pPr>
            <w:r>
              <w:t>-</w:t>
            </w: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t>4</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2957AC" w:rsidRDefault="00E85598" w:rsidP="00397020">
            <w:pPr>
              <w:tabs>
                <w:tab w:val="left" w:pos="1134"/>
              </w:tabs>
              <w:jc w:val="both"/>
            </w:pPr>
            <w:r w:rsidRPr="002957AC">
              <w:t>3. Izteikt 12., 13. un 14. punktu šādā redakcijā:</w:t>
            </w:r>
          </w:p>
          <w:p w:rsidR="00E85598" w:rsidRPr="002957AC" w:rsidRDefault="00E85598" w:rsidP="00397020">
            <w:pPr>
              <w:tabs>
                <w:tab w:val="left" w:pos="1134"/>
              </w:tabs>
              <w:jc w:val="both"/>
            </w:pPr>
          </w:p>
          <w:p w:rsidR="00E85598" w:rsidRPr="002957AC" w:rsidRDefault="00E85598" w:rsidP="00397020">
            <w:pPr>
              <w:tabs>
                <w:tab w:val="left" w:pos="1134"/>
              </w:tabs>
              <w:jc w:val="both"/>
            </w:pPr>
            <w:r w:rsidRPr="002957AC">
              <w:t xml:space="preserve">“12. Būvniecības ieceres dokumentāciju izstrādā elektroniski un to pievieno būvniecības informācijas sistēmā. Izstrādāto būvniecības ieceres dokumentāciju būvniecības informācijas sistēmā apstiprina </w:t>
            </w:r>
            <w:proofErr w:type="spellStart"/>
            <w:r w:rsidRPr="002957AC">
              <w:t>būvspeciālists</w:t>
            </w:r>
            <w:proofErr w:type="spellEnd"/>
            <w:r w:rsidRPr="002957AC">
              <w:t>.</w:t>
            </w:r>
          </w:p>
          <w:p w:rsidR="00E85598" w:rsidRPr="002957AC" w:rsidRDefault="00E85598" w:rsidP="00397020">
            <w:pPr>
              <w:tabs>
                <w:tab w:val="left" w:pos="1134"/>
              </w:tabs>
              <w:jc w:val="both"/>
            </w:pPr>
          </w:p>
          <w:p w:rsidR="00E85598" w:rsidRPr="002957AC" w:rsidRDefault="00E85598" w:rsidP="00397020">
            <w:pPr>
              <w:tabs>
                <w:tab w:val="left" w:pos="1134"/>
              </w:tabs>
              <w:jc w:val="both"/>
            </w:pPr>
            <w:r w:rsidRPr="002957AC">
              <w:t xml:space="preserve">13. Persona, ierosinot jebkura veida būvniecību, būvniecības informācijas sistēmā būvniecības </w:t>
            </w:r>
            <w:r w:rsidRPr="002957AC">
              <w:lastRenderedPageBreak/>
              <w:t>ieceres iesniegumam (1. pielikums) pievieno:</w:t>
            </w:r>
          </w:p>
          <w:p w:rsidR="00E85598" w:rsidRPr="002957AC" w:rsidRDefault="00E85598" w:rsidP="00397020">
            <w:pPr>
              <w:tabs>
                <w:tab w:val="left" w:pos="1134"/>
              </w:tabs>
              <w:jc w:val="both"/>
            </w:pPr>
            <w:r w:rsidRPr="002957AC">
              <w:t>13.1. īpašuma, valdījuma vai lietojuma tiesību apliecinošus dokumentus, ja attiecīgā informācija nav pieejama valsts publiskajos reģistros;</w:t>
            </w:r>
          </w:p>
          <w:p w:rsidR="00E85598" w:rsidRPr="002957AC" w:rsidRDefault="00E85598" w:rsidP="00397020">
            <w:pPr>
              <w:tabs>
                <w:tab w:val="left" w:pos="1134"/>
              </w:tabs>
              <w:jc w:val="both"/>
            </w:pPr>
            <w:r w:rsidRPr="002957AC">
              <w:t>13.2. saskaņojumu ar trešajām personām, kuru tiesības tiek skartas, un citas atļaujas vai saskaņojumus normatīvajos aktos noteiktajos gadījumos, izņemot Būvniecības likuma 14.panta 1.</w:t>
            </w:r>
            <w:r w:rsidRPr="002957AC">
              <w:rPr>
                <w:vertAlign w:val="superscript"/>
              </w:rPr>
              <w:t>1</w:t>
            </w:r>
            <w:r w:rsidRPr="002957AC">
              <w:t xml:space="preserve"> un 1.</w:t>
            </w:r>
            <w:r w:rsidRPr="002957AC">
              <w:rPr>
                <w:vertAlign w:val="superscript"/>
              </w:rPr>
              <w:t>2</w:t>
            </w:r>
            <w:r w:rsidRPr="002957AC">
              <w:t> daļā minētajā gadījumā;</w:t>
            </w:r>
          </w:p>
          <w:p w:rsidR="00E85598" w:rsidRPr="002957AC" w:rsidRDefault="00E85598" w:rsidP="00397020">
            <w:pPr>
              <w:tabs>
                <w:tab w:val="left" w:pos="1134"/>
              </w:tabs>
              <w:jc w:val="both"/>
            </w:pPr>
            <w:r w:rsidRPr="002957AC">
              <w:t xml:space="preserve">13.3. citus dokumentus atbilstoši vietējās pašvaldības teritorijas plānojumā, </w:t>
            </w:r>
            <w:proofErr w:type="spellStart"/>
            <w:r w:rsidRPr="002957AC">
              <w:t>lokālplānojumā</w:t>
            </w:r>
            <w:proofErr w:type="spellEnd"/>
            <w:r w:rsidRPr="002957AC">
              <w:t xml:space="preserve"> vai detālplānojumā (ja tāds ir izstrādāts) noteiktajam.</w:t>
            </w:r>
          </w:p>
          <w:p w:rsidR="00E85598" w:rsidRPr="002957AC" w:rsidRDefault="00E85598" w:rsidP="00397020">
            <w:pPr>
              <w:tabs>
                <w:tab w:val="left" w:pos="1134"/>
              </w:tabs>
              <w:jc w:val="both"/>
            </w:pPr>
          </w:p>
          <w:p w:rsidR="00E85598" w:rsidRPr="00370F1C" w:rsidRDefault="00E85598" w:rsidP="00397020">
            <w:pPr>
              <w:pStyle w:val="naisc"/>
              <w:spacing w:before="0" w:after="0"/>
              <w:ind w:left="57" w:right="57"/>
              <w:contextualSpacing/>
              <w:jc w:val="both"/>
              <w:rPr>
                <w:i/>
              </w:rPr>
            </w:pPr>
            <w:r w:rsidRPr="002957AC">
              <w:t>14. Trešo personu saskaņojumu, izņemot Būvniecības likuma 14. panta 1.</w:t>
            </w:r>
            <w:r w:rsidRPr="002957AC">
              <w:rPr>
                <w:vertAlign w:val="superscript"/>
              </w:rPr>
              <w:t>1</w:t>
            </w:r>
            <w:r w:rsidRPr="002957AC">
              <w:t xml:space="preserve"> un 1.</w:t>
            </w:r>
            <w:r w:rsidRPr="002957AC">
              <w:rPr>
                <w:vertAlign w:val="superscript"/>
              </w:rPr>
              <w:t>2</w:t>
            </w:r>
            <w:r w:rsidRPr="002957AC">
              <w:t xml:space="preserve"> daļā minētajā gadījumā, noformē kā atsevišķu dokumentu (piemēram, vienošanās), lai no tā izrietētu nepārprotama šo personu piekrišana katram konkrētam apgrūtinājumam, kas skar attiecīgo personu. </w:t>
            </w:r>
            <w:proofErr w:type="spellStart"/>
            <w:r w:rsidRPr="002957AC">
              <w:rPr>
                <w:lang w:val="en-US"/>
              </w:rPr>
              <w:t>Trešo</w:t>
            </w:r>
            <w:proofErr w:type="spellEnd"/>
            <w:r w:rsidRPr="002957AC">
              <w:rPr>
                <w:lang w:val="en-US"/>
              </w:rPr>
              <w:t xml:space="preserve"> </w:t>
            </w:r>
            <w:proofErr w:type="spellStart"/>
            <w:r w:rsidRPr="002957AC">
              <w:rPr>
                <w:lang w:val="en-US"/>
              </w:rPr>
              <w:t>personu</w:t>
            </w:r>
            <w:proofErr w:type="spellEnd"/>
            <w:r w:rsidRPr="002957AC">
              <w:rPr>
                <w:lang w:val="en-US"/>
              </w:rPr>
              <w:t xml:space="preserve"> </w:t>
            </w:r>
            <w:proofErr w:type="spellStart"/>
            <w:r w:rsidRPr="002957AC">
              <w:rPr>
                <w:lang w:val="en-US"/>
              </w:rPr>
              <w:t>saskaņojumu</w:t>
            </w:r>
            <w:proofErr w:type="spellEnd"/>
            <w:r w:rsidRPr="002957AC">
              <w:rPr>
                <w:lang w:val="en-US"/>
              </w:rPr>
              <w:t xml:space="preserve"> </w:t>
            </w:r>
            <w:proofErr w:type="spellStart"/>
            <w:r w:rsidRPr="002957AC">
              <w:rPr>
                <w:lang w:val="en-US"/>
              </w:rPr>
              <w:t>pievieno</w:t>
            </w:r>
            <w:proofErr w:type="spellEnd"/>
            <w:r w:rsidRPr="002957AC">
              <w:rPr>
                <w:lang w:val="en-US"/>
              </w:rPr>
              <w:t xml:space="preserve"> </w:t>
            </w:r>
            <w:proofErr w:type="spellStart"/>
            <w:r w:rsidRPr="002957AC">
              <w:rPr>
                <w:lang w:val="en-US"/>
              </w:rPr>
              <w:t>būvniecības</w:t>
            </w:r>
            <w:proofErr w:type="spellEnd"/>
            <w:r w:rsidRPr="002957AC">
              <w:rPr>
                <w:lang w:val="en-US"/>
              </w:rPr>
              <w:t xml:space="preserve"> </w:t>
            </w:r>
            <w:proofErr w:type="spellStart"/>
            <w:r w:rsidRPr="002957AC">
              <w:rPr>
                <w:lang w:val="en-US"/>
              </w:rPr>
              <w:t>informācijas</w:t>
            </w:r>
            <w:proofErr w:type="spellEnd"/>
            <w:r w:rsidRPr="002957AC">
              <w:rPr>
                <w:lang w:val="en-US"/>
              </w:rPr>
              <w:t xml:space="preserve"> </w:t>
            </w:r>
            <w:proofErr w:type="spellStart"/>
            <w:r w:rsidRPr="002957AC">
              <w:rPr>
                <w:lang w:val="en-US"/>
              </w:rPr>
              <w:t>sistēmā</w:t>
            </w:r>
            <w:proofErr w:type="spellEnd"/>
            <w:r w:rsidRPr="002957AC">
              <w:rPr>
                <w:lang w:val="en-U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bCs/>
                <w:u w:val="single"/>
                <w:lang w:eastAsia="en-US"/>
              </w:rPr>
            </w:pPr>
            <w:r w:rsidRPr="00370F1C">
              <w:rPr>
                <w:b/>
                <w:bCs/>
                <w:u w:val="single"/>
                <w:lang w:eastAsia="en-US"/>
              </w:rPr>
              <w:lastRenderedPageBreak/>
              <w:t>Finanšu ministrija:</w:t>
            </w:r>
          </w:p>
          <w:p w:rsidR="00E85598" w:rsidRDefault="00E85598" w:rsidP="00397020">
            <w:pPr>
              <w:jc w:val="both"/>
            </w:pPr>
            <w:r w:rsidRPr="00370F1C">
              <w:t>1. Vēršam uzmanību, ka Ministru kabineta 2018.gada 20.marta noteikumu Nr. 169 “</w:t>
            </w:r>
            <w:proofErr w:type="spellStart"/>
            <w:r w:rsidRPr="00370F1C">
              <w:t>Būvspeciālistu</w:t>
            </w:r>
            <w:proofErr w:type="spellEnd"/>
            <w:r w:rsidRPr="00370F1C">
              <w:t xml:space="preserve"> kompetences novērtēšanas un patstāvīgās prakses uzraudzības noteikumi“ 1. pielikumā nav minētas tādas sertificēšanas sfēras, kas regulētu ar radiāciju saistītu būvju </w:t>
            </w:r>
            <w:proofErr w:type="spellStart"/>
            <w:r w:rsidRPr="00370F1C">
              <w:t>būvspeciālistu</w:t>
            </w:r>
            <w:proofErr w:type="spellEnd"/>
            <w:r w:rsidRPr="00370F1C">
              <w:t xml:space="preserve"> kompetenci. Ņemot vērā, ka ar noteikumu projektu tiek precizēts 12.punkts un  tiek paredzēts, ka izstrādāto būvniecības ieceres dokumentāciju būvniecības informācijas sistēmā apstiprina </w:t>
            </w:r>
            <w:proofErr w:type="spellStart"/>
            <w:r w:rsidRPr="00370F1C">
              <w:t>būvspeciālists</w:t>
            </w:r>
            <w:proofErr w:type="spellEnd"/>
            <w:r w:rsidRPr="00370F1C">
              <w:t xml:space="preserve">, lūdzam skaidrot, kādas jomas </w:t>
            </w:r>
            <w:proofErr w:type="spellStart"/>
            <w:r w:rsidRPr="00370F1C">
              <w:t>būvspeciālists</w:t>
            </w:r>
            <w:proofErr w:type="spellEnd"/>
            <w:r w:rsidRPr="00370F1C">
              <w:t xml:space="preserve"> būs </w:t>
            </w:r>
            <w:r w:rsidRPr="00370F1C">
              <w:lastRenderedPageBreak/>
              <w:t xml:space="preserve">tiesīgs izvērtēt būvniecības ieceres dokumentāciju. </w:t>
            </w:r>
          </w:p>
          <w:p w:rsidR="00E85598" w:rsidRDefault="00E85598" w:rsidP="00397020">
            <w:pPr>
              <w:jc w:val="both"/>
            </w:pPr>
          </w:p>
          <w:p w:rsidR="00E85598" w:rsidRDefault="00E85598" w:rsidP="00397020">
            <w:pPr>
              <w:jc w:val="both"/>
            </w:pPr>
          </w:p>
          <w:p w:rsidR="00E85598" w:rsidRPr="00370F1C" w:rsidRDefault="00E85598" w:rsidP="00397020">
            <w:pPr>
              <w:jc w:val="both"/>
            </w:pPr>
          </w:p>
          <w:p w:rsidR="00E85598" w:rsidRPr="00370F1C" w:rsidRDefault="00E85598" w:rsidP="00397020">
            <w:pPr>
              <w:jc w:val="both"/>
              <w:rPr>
                <w:b/>
                <w:u w:val="single"/>
              </w:rPr>
            </w:pPr>
            <w:r w:rsidRPr="00370F1C">
              <w:rPr>
                <w:b/>
                <w:u w:val="single"/>
              </w:rPr>
              <w:t>Tieslietu ministrija:</w:t>
            </w:r>
          </w:p>
          <w:p w:rsidR="00E85598" w:rsidRPr="00370F1C" w:rsidRDefault="00E85598" w:rsidP="00397020">
            <w:pPr>
              <w:jc w:val="both"/>
            </w:pPr>
            <w:r w:rsidRPr="00370F1C">
              <w:t>3. Lūdzam svītrot projekta 3. punktā ietvertā būvnoteikumu 14. punkta pēdējo teikumu, ņemot vērā to, ka attiecīgo noteikumu jau paredz projekta 3. punktā ietvertais būvnoteikumu 13.2. apakšpunkts.</w:t>
            </w:r>
          </w:p>
          <w:p w:rsidR="00E85598" w:rsidRDefault="00E85598" w:rsidP="00397020">
            <w:pPr>
              <w:jc w:val="both"/>
              <w:rPr>
                <w:bCs/>
                <w:lang w:eastAsia="en-US"/>
              </w:rPr>
            </w:pPr>
          </w:p>
          <w:p w:rsidR="00E85598" w:rsidRPr="00370F1C" w:rsidRDefault="00E85598" w:rsidP="00397020">
            <w:pPr>
              <w:jc w:val="both"/>
              <w:rPr>
                <w:b/>
                <w:bCs/>
                <w:u w:val="single"/>
                <w:lang w:eastAsia="en-US"/>
              </w:rPr>
            </w:pPr>
            <w:r w:rsidRPr="00370F1C">
              <w:rPr>
                <w:b/>
                <w:bCs/>
                <w:u w:val="single"/>
                <w:lang w:eastAsia="en-US"/>
              </w:rPr>
              <w:t>Vides aizsardzības un reģionālās attīstības ministrija:</w:t>
            </w:r>
          </w:p>
          <w:p w:rsidR="00E85598" w:rsidRPr="00370F1C" w:rsidRDefault="00E85598" w:rsidP="00397020">
            <w:pPr>
              <w:jc w:val="both"/>
              <w:rPr>
                <w:bCs/>
                <w:lang w:eastAsia="en-US"/>
              </w:rPr>
            </w:pPr>
            <w:r w:rsidRPr="00370F1C">
              <w:t xml:space="preserve">(1) Noteikumu projekta </w:t>
            </w:r>
            <w:r w:rsidRPr="00370F1C">
              <w:rPr>
                <w:shd w:val="clear" w:color="auto" w:fill="FFFFFF"/>
              </w:rPr>
              <w:t xml:space="preserve">13.3.apakšpunkts noteic, ka,  ierosinot būvniecību, jāiesniedz arī citi dokumenti atbilstoši vietējās pašvaldības teritorijas plānojumā, </w:t>
            </w:r>
            <w:proofErr w:type="spellStart"/>
            <w:r w:rsidRPr="00370F1C">
              <w:rPr>
                <w:shd w:val="clear" w:color="auto" w:fill="FFFFFF"/>
              </w:rPr>
              <w:t>lokālplānojumā</w:t>
            </w:r>
            <w:proofErr w:type="spellEnd"/>
            <w:r w:rsidRPr="00370F1C">
              <w:rPr>
                <w:shd w:val="clear" w:color="auto" w:fill="FFFFFF"/>
              </w:rPr>
              <w:t xml:space="preserve"> vai detālplānojumā (ja tāds ir izstrādāts) noteiktajam. Norādām, ka teritorijas plānojumā, </w:t>
            </w:r>
            <w:proofErr w:type="spellStart"/>
            <w:r w:rsidRPr="00370F1C">
              <w:rPr>
                <w:shd w:val="clear" w:color="auto" w:fill="FFFFFF"/>
              </w:rPr>
              <w:t>lokālplānojumā</w:t>
            </w:r>
            <w:proofErr w:type="spellEnd"/>
            <w:r w:rsidRPr="00370F1C">
              <w:rPr>
                <w:shd w:val="clear" w:color="auto" w:fill="FFFFFF"/>
              </w:rPr>
              <w:t xml:space="preserve"> vai detālplānojumā nosaka konkrētos izmantošanas veidus un to aprobežojumus, bet neizvirza prasības konkrētu objektu būvniecībai </w:t>
            </w:r>
            <w:r w:rsidRPr="00E15209">
              <w:rPr>
                <w:shd w:val="clear" w:color="auto" w:fill="FFFFFF"/>
              </w:rPr>
              <w:t>un nenoteic, kādi dokumenti papildus iesniedzami pie attiecīgās būvniecības. Būvniecības likuma 15.panta pirmās daļas 1.punkts noteic, ka b</w:t>
            </w:r>
            <w:r w:rsidRPr="00E15209">
              <w:t xml:space="preserve">ūvatļauju izdod, ja būvniecības iecere atbilst vietējās pašvaldības teritorijas plānojumam, </w:t>
            </w:r>
            <w:proofErr w:type="spellStart"/>
            <w:r w:rsidRPr="00E15209">
              <w:t>lokālplānojumam</w:t>
            </w:r>
            <w:proofErr w:type="spellEnd"/>
            <w:r w:rsidRPr="00E15209">
              <w:t xml:space="preserve"> (ja tāds ir izstrādāts) un detālplānojumam (ja tas nepieciešams saskaņā ar normatīvajiem aktiem), izņemot </w:t>
            </w:r>
            <w:r w:rsidRPr="00E15209">
              <w:lastRenderedPageBreak/>
              <w:t xml:space="preserve">gadījumus, kad būvniecības iecere attiecas uz nacionālo interešu objektu. </w:t>
            </w:r>
            <w:r w:rsidRPr="00E15209">
              <w:rPr>
                <w:shd w:val="clear" w:color="auto" w:fill="FFFFFF"/>
              </w:rPr>
              <w:t xml:space="preserve">Līdz ar to būtu precizējams, kādi dokumenti pievienojami iesniegumam, ko pieprasa teritorijas plānojums, </w:t>
            </w:r>
            <w:proofErr w:type="spellStart"/>
            <w:r w:rsidRPr="00E15209">
              <w:rPr>
                <w:shd w:val="clear" w:color="auto" w:fill="FFFFFF"/>
              </w:rPr>
              <w:t>lokālplānojums</w:t>
            </w:r>
            <w:proofErr w:type="spellEnd"/>
            <w:r w:rsidRPr="00E15209">
              <w:rPr>
                <w:shd w:val="clear" w:color="auto" w:fill="FFFFFF"/>
              </w:rPr>
              <w:t xml:space="preserve"> vai detālplānojums, </w:t>
            </w:r>
            <w:proofErr w:type="spellStart"/>
            <w:r w:rsidRPr="00E15209">
              <w:rPr>
                <w:shd w:val="clear" w:color="auto" w:fill="FFFFFF"/>
              </w:rPr>
              <w:t>konepieciešams</w:t>
            </w:r>
            <w:proofErr w:type="spellEnd"/>
            <w:r w:rsidRPr="00E15209">
              <w:rPr>
                <w:shd w:val="clear" w:color="auto" w:fill="FFFFFF"/>
              </w:rPr>
              <w:t xml:space="preserve">  iesniegt.</w:t>
            </w: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18376C" w:rsidRDefault="00E85598" w:rsidP="00397020">
            <w:pPr>
              <w:contextualSpacing/>
              <w:jc w:val="center"/>
              <w:rPr>
                <w:b/>
              </w:rPr>
            </w:pPr>
            <w:r w:rsidRPr="0018376C">
              <w:rPr>
                <w:b/>
              </w:rPr>
              <w:lastRenderedPageBreak/>
              <w:t>Ņemts vērā</w:t>
            </w:r>
          </w:p>
          <w:p w:rsidR="00E85598" w:rsidRPr="006558CD" w:rsidRDefault="00E85598" w:rsidP="00397020">
            <w:pPr>
              <w:contextualSpacing/>
              <w:jc w:val="both"/>
            </w:pPr>
            <w:r>
              <w:t xml:space="preserve">Ministru kabineta </w:t>
            </w:r>
            <w:r w:rsidRPr="006C1E69">
              <w:t>201</w:t>
            </w:r>
            <w:r>
              <w:t>5</w:t>
            </w:r>
            <w:r w:rsidRPr="006C1E69">
              <w:t xml:space="preserve">. gada </w:t>
            </w:r>
            <w:r>
              <w:t>24</w:t>
            </w:r>
            <w:r w:rsidRPr="0054415C">
              <w:t>.</w:t>
            </w:r>
            <w:r>
              <w:t> novem</w:t>
            </w:r>
            <w:r w:rsidRPr="0054415C">
              <w:t xml:space="preserve">bra </w:t>
            </w:r>
            <w:r w:rsidRPr="004109E4">
              <w:t>noteikum</w:t>
            </w:r>
            <w:r>
              <w:t>u</w:t>
            </w:r>
            <w:r w:rsidRPr="004109E4">
              <w:t xml:space="preserve"> </w:t>
            </w:r>
            <w:r w:rsidRPr="006227B0">
              <w:t>Nr.661 “Ar radiācijas drošību saistīto būvju būvnoteikumi”</w:t>
            </w:r>
            <w:r>
              <w:t xml:space="preserve"> pievienotajā anotācijā ir norādīta informācija par būvēm, kuras tiks būvētas (atjaunotas vai pārbūvētas) atbilstoši šiem </w:t>
            </w:r>
            <w:r w:rsidRPr="006558CD">
              <w:t>būvnoteikumiem - Salaspils kodolreaktors un radioaktīvo atkritumu glabātava „Radons”.</w:t>
            </w:r>
            <w:r>
              <w:t xml:space="preserve"> Ar radiācijas drošību saistītās būves var būt gan ēkas, gan inženierbūves, tai skaitā </w:t>
            </w:r>
            <w:r>
              <w:lastRenderedPageBreak/>
              <w:t xml:space="preserve">inženiertīkli, līdz ar to regulējumā netiek norādīta konkrēta </w:t>
            </w:r>
            <w:proofErr w:type="spellStart"/>
            <w:r>
              <w:t>būvspeciālista</w:t>
            </w:r>
            <w:proofErr w:type="spellEnd"/>
            <w:r>
              <w:t xml:space="preserve"> sfēra.</w:t>
            </w:r>
          </w:p>
          <w:p w:rsidR="00E85598" w:rsidRDefault="00E85598" w:rsidP="00397020">
            <w:pPr>
              <w:contextualSpacing/>
              <w:jc w:val="center"/>
              <w:rPr>
                <w:b/>
              </w:rPr>
            </w:pPr>
          </w:p>
          <w:p w:rsidR="00E85598" w:rsidRDefault="00E85598" w:rsidP="00397020">
            <w:pPr>
              <w:contextualSpacing/>
              <w:jc w:val="center"/>
              <w:rPr>
                <w:b/>
              </w:rPr>
            </w:pPr>
            <w:r w:rsidRPr="00C57CC5">
              <w:rPr>
                <w:b/>
              </w:rPr>
              <w:t>Ņemts vērā</w:t>
            </w:r>
          </w:p>
          <w:p w:rsidR="00E85598" w:rsidRDefault="00E85598" w:rsidP="00397020">
            <w:pPr>
              <w:contextualSpacing/>
              <w:jc w:val="center"/>
              <w:rPr>
                <w:b/>
              </w:rPr>
            </w:pPr>
          </w:p>
          <w:p w:rsidR="00E85598" w:rsidRDefault="00E85598" w:rsidP="00397020">
            <w:pPr>
              <w:contextualSpacing/>
              <w:jc w:val="center"/>
              <w:rPr>
                <w:b/>
              </w:rPr>
            </w:pPr>
          </w:p>
          <w:p w:rsidR="00E85598" w:rsidRDefault="00E85598" w:rsidP="00397020">
            <w:pPr>
              <w:contextualSpacing/>
              <w:jc w:val="center"/>
              <w:rPr>
                <w:b/>
              </w:rPr>
            </w:pPr>
          </w:p>
          <w:p w:rsidR="00E85598" w:rsidRDefault="00E85598" w:rsidP="00397020">
            <w:pPr>
              <w:contextualSpacing/>
              <w:jc w:val="center"/>
              <w:rPr>
                <w:b/>
              </w:rPr>
            </w:pPr>
          </w:p>
          <w:p w:rsidR="00E85598" w:rsidRDefault="00E85598" w:rsidP="00397020">
            <w:pPr>
              <w:contextualSpacing/>
              <w:jc w:val="center"/>
              <w:rPr>
                <w:b/>
              </w:rPr>
            </w:pPr>
          </w:p>
          <w:p w:rsidR="00E85598" w:rsidRDefault="00E85598" w:rsidP="00397020">
            <w:pPr>
              <w:contextualSpacing/>
              <w:jc w:val="center"/>
              <w:rPr>
                <w:b/>
              </w:rPr>
            </w:pPr>
          </w:p>
          <w:p w:rsidR="00E85598" w:rsidRPr="00370F1C" w:rsidRDefault="00E85598" w:rsidP="00397020">
            <w:pPr>
              <w:ind w:left="57" w:right="57" w:firstLine="720"/>
              <w:contextualSpacing/>
              <w:jc w:val="both"/>
            </w:pPr>
            <w:r w:rsidRPr="00C57CC5">
              <w:rPr>
                <w:b/>
              </w:rPr>
              <w:t>Ņemts vērā</w:t>
            </w:r>
          </w:p>
        </w:tc>
        <w:tc>
          <w:tcPr>
            <w:tcW w:w="3638" w:type="dxa"/>
            <w:gridSpan w:val="2"/>
            <w:tcBorders>
              <w:top w:val="single" w:sz="4" w:space="0" w:color="auto"/>
              <w:left w:val="single" w:sz="4" w:space="0" w:color="auto"/>
              <w:bottom w:val="single" w:sz="4" w:space="0" w:color="auto"/>
            </w:tcBorders>
          </w:tcPr>
          <w:p w:rsidR="00E85598" w:rsidRPr="000E3E8B" w:rsidRDefault="00E85598" w:rsidP="00397020">
            <w:pPr>
              <w:ind w:left="57" w:right="57"/>
              <w:contextualSpacing/>
              <w:jc w:val="both"/>
            </w:pPr>
            <w:r w:rsidRPr="000E3E8B">
              <w:lastRenderedPageBreak/>
              <w:t>2. Izteikt 12., 13. un 14. punktu šādā redakcijā:</w:t>
            </w:r>
          </w:p>
          <w:p w:rsidR="00E85598" w:rsidRPr="00E85598" w:rsidRDefault="00E85598" w:rsidP="00E85598">
            <w:pPr>
              <w:ind w:left="57" w:right="57"/>
              <w:contextualSpacing/>
              <w:jc w:val="both"/>
            </w:pPr>
            <w:r w:rsidRPr="00E85598">
              <w:t xml:space="preserve">“12. Būvniecības ieceres dokumentāciju izstrādā elektroniski vienā eksemplārā un to pievieno būvniecības informācijas sistēmā, ja veic elektronisko saskaņošanu. Ja būvniecības process noris ārpus būvniecības informācijas sistēmas, tad būvniecības ieceres dokumentāciju papīra dokumenta formā izstrādā četros eksemplāros, bet elektroniski – vienā eksemplārā. Izstrādāto </w:t>
            </w:r>
            <w:r w:rsidRPr="00E85598">
              <w:lastRenderedPageBreak/>
              <w:t xml:space="preserve">būvniecības ieceres dokumentāciju paraksta vai būvniecības informācijas sistēmā apstiprina </w:t>
            </w:r>
            <w:proofErr w:type="spellStart"/>
            <w:r w:rsidRPr="00E85598">
              <w:t>būvspeciālists</w:t>
            </w:r>
            <w:proofErr w:type="spellEnd"/>
            <w:r w:rsidRPr="00E85598">
              <w:t>.</w:t>
            </w:r>
          </w:p>
          <w:p w:rsidR="00E85598" w:rsidRPr="00E85598" w:rsidRDefault="00E85598" w:rsidP="00E85598">
            <w:pPr>
              <w:ind w:left="57" w:right="57"/>
              <w:contextualSpacing/>
              <w:jc w:val="both"/>
            </w:pPr>
          </w:p>
          <w:p w:rsidR="00E85598" w:rsidRPr="00E85598" w:rsidRDefault="00E85598" w:rsidP="00E85598">
            <w:pPr>
              <w:ind w:left="57" w:right="57"/>
              <w:contextualSpacing/>
              <w:jc w:val="both"/>
            </w:pPr>
            <w:r w:rsidRPr="00E85598">
              <w:t>13. Persona, ierosinot jebkura veida būvniecību, būvniecības ieceres iesniegumam (1. pielikums) (turpmāk – būvniecības iesniegums) pievieno:</w:t>
            </w:r>
          </w:p>
          <w:p w:rsidR="00E85598" w:rsidRPr="00E85598" w:rsidRDefault="00E85598" w:rsidP="00E85598">
            <w:pPr>
              <w:ind w:left="57" w:right="57"/>
              <w:contextualSpacing/>
              <w:jc w:val="both"/>
            </w:pPr>
            <w:r w:rsidRPr="00E85598">
              <w:t>13.1. īpašuma, valdījuma vai lietojuma tiesību apliecinošus dokumentus, ja attiecīgā informācija nav pieejama valsts informācijas sistēmās;</w:t>
            </w:r>
          </w:p>
          <w:p w:rsidR="00E85598" w:rsidRPr="00E85598" w:rsidRDefault="00E85598" w:rsidP="00E85598">
            <w:pPr>
              <w:ind w:left="57" w:right="57"/>
              <w:contextualSpacing/>
              <w:jc w:val="both"/>
            </w:pPr>
            <w:r w:rsidRPr="00E85598">
              <w:t>13.2. saskaņojumu ar trešajām personām, kuru tiesības tiek skartas, un citas atļaujas vai saskaņojumus normatīvajos aktos noteiktajos gadījumos, izņemot Būvniecības likuma 14.panta 1.</w:t>
            </w:r>
            <w:r w:rsidRPr="00E85598">
              <w:rPr>
                <w:vertAlign w:val="superscript"/>
              </w:rPr>
              <w:t>1</w:t>
            </w:r>
            <w:r w:rsidRPr="00E85598">
              <w:t xml:space="preserve"> un 1.</w:t>
            </w:r>
            <w:r w:rsidRPr="00E85598">
              <w:rPr>
                <w:vertAlign w:val="superscript"/>
              </w:rPr>
              <w:t>2</w:t>
            </w:r>
            <w:r w:rsidRPr="00E85598">
              <w:t> daļā minētajā gadījumā;</w:t>
            </w:r>
          </w:p>
          <w:p w:rsidR="00E85598" w:rsidRPr="00E85598" w:rsidRDefault="00E85598" w:rsidP="00E85598">
            <w:pPr>
              <w:ind w:left="57" w:right="57"/>
              <w:contextualSpacing/>
              <w:jc w:val="both"/>
              <w:rPr>
                <w:u w:val="single"/>
              </w:rPr>
            </w:pPr>
            <w:r w:rsidRPr="00E85598">
              <w:t>13.3. citus dokumentus, ja to nosaka normatīvie akti.</w:t>
            </w:r>
          </w:p>
          <w:p w:rsidR="00E85598" w:rsidRPr="000E3E8B" w:rsidRDefault="00E85598" w:rsidP="00397020">
            <w:pPr>
              <w:ind w:left="57" w:right="57"/>
              <w:contextualSpacing/>
              <w:jc w:val="both"/>
            </w:pPr>
          </w:p>
          <w:p w:rsidR="00E85598" w:rsidRPr="000E3E8B" w:rsidRDefault="00E85598" w:rsidP="00397020">
            <w:pPr>
              <w:ind w:left="57" w:right="57"/>
              <w:contextualSpacing/>
              <w:jc w:val="both"/>
            </w:pPr>
            <w:r w:rsidRPr="000E3E8B">
              <w:t>14. Trešo personu saskaņojumu, izņemot Būvniecības likuma 14. panta 1.</w:t>
            </w:r>
            <w:r w:rsidRPr="000E3E8B">
              <w:rPr>
                <w:vertAlign w:val="superscript"/>
              </w:rPr>
              <w:t>1</w:t>
            </w:r>
            <w:r w:rsidRPr="000E3E8B">
              <w:t xml:space="preserve"> un 1.</w:t>
            </w:r>
            <w:r w:rsidRPr="000E3E8B">
              <w:rPr>
                <w:vertAlign w:val="superscript"/>
              </w:rPr>
              <w:t>2</w:t>
            </w:r>
            <w:r w:rsidRPr="000E3E8B">
              <w:t xml:space="preserve"> daļā minētajā gadījumā, noformē kā atsevišķu vienošanos, lai no tā izrietētu nepārprotama šo personu piekrišana katram konkrētam apgrūtinājumam, kas skar </w:t>
            </w:r>
            <w:r w:rsidRPr="000E3E8B">
              <w:lastRenderedPageBreak/>
              <w:t xml:space="preserve">attiecīgo personu. </w:t>
            </w:r>
            <w:bookmarkStart w:id="2" w:name="_Hlk17886267"/>
            <w:r w:rsidRPr="000E3E8B">
              <w:t>Ja būvniecības ieceres dokumentāciju izstrādā papīra dokumentu formā trešo personu saskaņojumu var noformēt uz būvprojekta ģenerālplāna</w:t>
            </w:r>
            <w:bookmarkEnd w:id="2"/>
            <w:r w:rsidRPr="000E3E8B">
              <w:t xml:space="preserve"> (uz derīga topogrāfiskā plāna pamatnes izstrādāts projektējamās teritorijas vispārīgais plāns būvprojekta sastāvā ar būvju, labiekārtojuma elementu un inženiertīklu piesaisti zemes gabalam).”</w:t>
            </w:r>
          </w:p>
          <w:p w:rsidR="00E85598" w:rsidRPr="002957AC" w:rsidRDefault="00E85598" w:rsidP="00397020">
            <w:pPr>
              <w:ind w:left="57" w:right="57"/>
              <w:contextualSpacing/>
              <w:jc w:val="both"/>
            </w:pP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lastRenderedPageBreak/>
              <w:t>5</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370F1C" w:rsidRDefault="00E85598" w:rsidP="00397020">
            <w:pPr>
              <w:jc w:val="both"/>
              <w:rPr>
                <w:shd w:val="clear" w:color="auto" w:fill="FFFFFF"/>
              </w:rPr>
            </w:pPr>
            <w:r w:rsidRPr="00370F1C">
              <w:rPr>
                <w:shd w:val="clear" w:color="auto" w:fill="FFFFFF"/>
              </w:rPr>
              <w:t>4. Izteikt 15. punkta ievaddaļu šādā redakcijā:</w:t>
            </w:r>
          </w:p>
          <w:p w:rsidR="00E85598" w:rsidRPr="00370F1C" w:rsidRDefault="00E85598" w:rsidP="00397020">
            <w:pPr>
              <w:jc w:val="both"/>
              <w:rPr>
                <w:shd w:val="clear" w:color="auto" w:fill="FFFFFF"/>
              </w:rPr>
            </w:pPr>
            <w:r w:rsidRPr="00370F1C">
              <w:rPr>
                <w:shd w:val="clear" w:color="auto" w:fill="FFFFFF"/>
              </w:rPr>
              <w:t>“15. </w:t>
            </w:r>
            <w:r w:rsidRPr="00370F1C">
              <w:t>Ierosinot būves jaunu būvniecību, dienestā iesniedz šo noteikumu 13. punktā minētos dokumentus, būvniecības informācijas sistēmā aizpildītu būvniecības iesniegumu un pievieno būvprojektu minimālā sastāvā, kurā ietver:</w:t>
            </w:r>
            <w:r w:rsidRPr="00370F1C">
              <w:rPr>
                <w:shd w:val="clear" w:color="auto" w:fill="FFFFFF"/>
              </w:rPr>
              <w:t>”</w:t>
            </w:r>
          </w:p>
          <w:p w:rsidR="00E85598" w:rsidRPr="00370F1C" w:rsidRDefault="00E85598" w:rsidP="00397020">
            <w:pPr>
              <w:pStyle w:val="naisc"/>
              <w:spacing w:before="0" w:after="0"/>
              <w:ind w:left="57" w:right="57"/>
              <w:contextualSpacing/>
              <w:jc w:val="both"/>
              <w:rPr>
                <w:i/>
              </w:rPr>
            </w:pPr>
          </w:p>
          <w:p w:rsidR="00E85598" w:rsidRPr="00370F1C" w:rsidRDefault="00E85598" w:rsidP="00397020">
            <w:pPr>
              <w:jc w:val="both"/>
              <w:rPr>
                <w:shd w:val="clear" w:color="auto" w:fill="FFFFFF"/>
              </w:rPr>
            </w:pPr>
            <w:r w:rsidRPr="00370F1C">
              <w:rPr>
                <w:shd w:val="clear" w:color="auto" w:fill="FFFFFF"/>
              </w:rPr>
              <w:t>6. Izteikt 16.punkta ievaddaļu šādā redakcijā:</w:t>
            </w:r>
          </w:p>
          <w:p w:rsidR="00E85598" w:rsidRPr="00370F1C" w:rsidRDefault="00E85598" w:rsidP="00397020">
            <w:pPr>
              <w:jc w:val="both"/>
            </w:pPr>
            <w:r w:rsidRPr="00370F1C">
              <w:rPr>
                <w:shd w:val="clear" w:color="auto" w:fill="FFFFFF"/>
              </w:rPr>
              <w:t>“16. </w:t>
            </w:r>
            <w:r w:rsidRPr="00370F1C">
              <w:t>Ierosinot būves novietošanu, dienestā iesniedz šo noteikumu 13. punktā minētos dokumentus, būvniecības informācijas sistēmā aizpildītu būvniecības iesniegumu un pievieno būvprojektu minimālā sastāvā, kurā ietver:”</w:t>
            </w:r>
          </w:p>
          <w:p w:rsidR="00E85598" w:rsidRPr="00370F1C" w:rsidRDefault="00E85598" w:rsidP="00397020">
            <w:pPr>
              <w:pStyle w:val="naisc"/>
              <w:spacing w:before="0" w:after="0"/>
              <w:ind w:left="57" w:right="57"/>
              <w:contextualSpacing/>
              <w:jc w:val="both"/>
              <w:rPr>
                <w:i/>
              </w:rPr>
            </w:pPr>
          </w:p>
          <w:p w:rsidR="00E85598" w:rsidRPr="00370F1C" w:rsidRDefault="00E85598" w:rsidP="00397020">
            <w:pPr>
              <w:jc w:val="both"/>
            </w:pPr>
            <w:r w:rsidRPr="00370F1C">
              <w:t>8. Izteikt 17. punkta ievaddaļu šādā redakcijā:</w:t>
            </w:r>
          </w:p>
          <w:p w:rsidR="00E85598" w:rsidRPr="00370F1C" w:rsidRDefault="00E85598" w:rsidP="00397020">
            <w:pPr>
              <w:jc w:val="both"/>
            </w:pPr>
            <w:r w:rsidRPr="00370F1C">
              <w:t>“17. Ierosinot būves vai tās daļas atjaunošanu, dienestā iesniedz šo noteikumu 13. punktā minētos dokumentus, būvniecības informācijas sistēmā aizpildītu būvniecības iesniegumu un pievieno būvprojektu minimālā sastāvā, kurā ietver:”</w:t>
            </w:r>
          </w:p>
          <w:p w:rsidR="00E85598" w:rsidRPr="00370F1C" w:rsidRDefault="00E85598" w:rsidP="00397020">
            <w:pPr>
              <w:pStyle w:val="naisc"/>
              <w:spacing w:before="0" w:after="0"/>
              <w:ind w:left="57" w:right="57"/>
              <w:contextualSpacing/>
              <w:jc w:val="both"/>
              <w:rPr>
                <w:i/>
              </w:rPr>
            </w:pPr>
          </w:p>
          <w:p w:rsidR="00E85598" w:rsidRPr="00370F1C" w:rsidRDefault="00E85598" w:rsidP="00397020">
            <w:pPr>
              <w:jc w:val="both"/>
            </w:pPr>
            <w:r w:rsidRPr="00370F1C">
              <w:t>9. Izteikt 18. punkta ievaddaļu šādā redakcijā:</w:t>
            </w:r>
          </w:p>
          <w:p w:rsidR="00E85598" w:rsidRPr="00370F1C" w:rsidRDefault="00E85598" w:rsidP="00397020">
            <w:pPr>
              <w:jc w:val="both"/>
            </w:pPr>
            <w:r w:rsidRPr="00370F1C">
              <w:t>“18. Ierosinot būves vai tās daļas pārbūvi, dienestā iesniedz šo noteikumu 13. punktā minētos dokumentus, būvniecības informācijas sistēmā aizpildītu būvniecības iesniegumu un pievieno būvprojektu minimālā sastāvā, kurā ietver:”</w:t>
            </w:r>
          </w:p>
          <w:p w:rsidR="00E85598" w:rsidRPr="00370F1C" w:rsidRDefault="00E85598" w:rsidP="00397020">
            <w:pPr>
              <w:pStyle w:val="naisc"/>
              <w:spacing w:before="0" w:after="0"/>
              <w:ind w:left="57" w:right="57"/>
              <w:contextualSpacing/>
              <w:jc w:val="both"/>
              <w:rPr>
                <w:i/>
              </w:rPr>
            </w:pPr>
          </w:p>
          <w:p w:rsidR="00E85598" w:rsidRPr="00370F1C" w:rsidRDefault="00E85598" w:rsidP="00397020">
            <w:pPr>
              <w:jc w:val="both"/>
            </w:pPr>
            <w:r w:rsidRPr="00370F1C">
              <w:t>10. Izteikt 19. punkta ievaddaļu šādā redakcijā:</w:t>
            </w:r>
          </w:p>
          <w:p w:rsidR="00E85598" w:rsidRPr="00370F1C" w:rsidRDefault="00E85598" w:rsidP="00397020">
            <w:pPr>
              <w:jc w:val="both"/>
            </w:pPr>
            <w:r w:rsidRPr="00370F1C">
              <w:t>“19. Ierosinot būves vai tās daļas konservāciju, dienestā iesniedz šo noteikumu 13. punktā minētos dokumentus, būvniecības informācijas sistēmā aizpildītu būvniecības iesniegumu un pievieno būvprojektu minimālā sastāvā, kurā ietver:”</w:t>
            </w:r>
          </w:p>
          <w:p w:rsidR="00E85598" w:rsidRPr="00370F1C" w:rsidRDefault="00E85598" w:rsidP="00397020">
            <w:pPr>
              <w:jc w:val="both"/>
            </w:pPr>
          </w:p>
          <w:p w:rsidR="00E85598" w:rsidRPr="00370F1C" w:rsidRDefault="00E85598" w:rsidP="00397020">
            <w:pPr>
              <w:jc w:val="both"/>
            </w:pPr>
            <w:r w:rsidRPr="00370F1C">
              <w:t>11. Izteikt 20. punkta ievaddaļu šādā redakcijā:</w:t>
            </w:r>
          </w:p>
          <w:p w:rsidR="00E85598" w:rsidRDefault="00E85598" w:rsidP="00397020">
            <w:pPr>
              <w:jc w:val="both"/>
            </w:pPr>
            <w:r w:rsidRPr="00370F1C">
              <w:t>“20. Ierosinot būves nojaukšanu, dienestā iesniedz šo noteikumu 13. punktā minētos dokumentus, būvniecības informācijas sistēmā aizpildītu būvniecības iesniegumu un pievieno būvprojektu minimālā sastāvā, kurā ietver:”</w:t>
            </w:r>
          </w:p>
          <w:p w:rsidR="005118BD" w:rsidRPr="00370F1C" w:rsidRDefault="005118BD" w:rsidP="00397020">
            <w:pPr>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u w:val="single"/>
              </w:rPr>
            </w:pPr>
            <w:r w:rsidRPr="00370F1C">
              <w:rPr>
                <w:b/>
                <w:u w:val="single"/>
              </w:rPr>
              <w:lastRenderedPageBreak/>
              <w:t>Tieslietu ministrija:</w:t>
            </w:r>
          </w:p>
          <w:p w:rsidR="00E85598" w:rsidRPr="00370F1C" w:rsidRDefault="00E85598" w:rsidP="00397020">
            <w:pPr>
              <w:jc w:val="both"/>
            </w:pPr>
            <w:r w:rsidRPr="00370F1C">
              <w:t xml:space="preserve">4. Projekta 4. punktā ietvertais būvnoteikumu 15. punkts, 6. punktā ietvertais būvnoteikumu 16. punkts, 8. punktā ietvertais būvnoteikumu 17. punkts, 9. punktā ietvertais būvnoteikumu 18. punkts, 10. punktā ietvertais būvnoteikumu 19. punkts un 11. punktā ietvertais būvnoteikumu 20. punkts paredz, ka, ierosinot jebkura veida būvniecību, </w:t>
            </w:r>
            <w:r w:rsidRPr="00370F1C">
              <w:rPr>
                <w:u w:val="single"/>
              </w:rPr>
              <w:t>Valsts vides dienestā iesniedz būvnoteikumu 13. punktā minētos dokumentus, būvniecības informācijas sistēmā aizpildītu būvniecības iesniegumu un pievieno būvprojektu minimālā sastāvā</w:t>
            </w:r>
            <w:r w:rsidRPr="00370F1C">
              <w:t xml:space="preserve">. No minētajiem punktiem ir iespējams secināt, ka minētie dokumenti sagatavojami rakstiski un iesniedzami Valsts vides dienestā, lai gan ir paredzēts, ka tos jāiesniedz tiešsaistes režīmā būvniecības </w:t>
            </w:r>
            <w:r w:rsidRPr="00370F1C">
              <w:lastRenderedPageBreak/>
              <w:t>informācijas sistēmā. Ņemot vērā minēto, lūdzam minētos punktus noformulēt tā, lai būtu skaidrs, ka būvniecības informācijas sistēmā aizpildītam būvniecības ieceres dokumentam pievieno nepieciešamos dokumentus. Vēršam uzmanību, ka būvniecības informācijas sistēmai ir jābūt veidotai tā, lai tajā aizpildīts būvniecības ieceres iesniegums nonāktu attiecīgajā iestādē. Ja tiek noteikts, ka būvniecības ieceres iesniegums tiek iesniegts būvniecības informācijas sistēmā un Valsts vides dienestā, tad rodas iespaids, ka iesniegums jāiesniedz divreiz.</w:t>
            </w:r>
          </w:p>
          <w:p w:rsidR="00E85598" w:rsidRPr="00370F1C" w:rsidRDefault="00E85598" w:rsidP="00397020">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76126F" w:rsidRDefault="00E85598" w:rsidP="00397020">
            <w:pPr>
              <w:contextualSpacing/>
              <w:jc w:val="center"/>
              <w:rPr>
                <w:b/>
              </w:rPr>
            </w:pPr>
            <w:r>
              <w:rPr>
                <w:b/>
              </w:rPr>
              <w:lastRenderedPageBreak/>
              <w:t>Panākta vienošanās</w:t>
            </w:r>
          </w:p>
          <w:p w:rsidR="00E85598" w:rsidRPr="00370F1C" w:rsidRDefault="00E85598" w:rsidP="00397020">
            <w:pPr>
              <w:contextualSpacing/>
              <w:jc w:val="both"/>
            </w:pPr>
            <w:r w:rsidRPr="0076126F">
              <w:rPr>
                <w:bCs/>
              </w:rPr>
              <w:t>Būvniecības administratīvais process noris elektroniski būvniecības informācijas sistēmā, tas nozīmē, ka visi dokumenti ir vai nu jāveido BIS</w:t>
            </w:r>
            <w:r>
              <w:rPr>
                <w:bCs/>
              </w:rPr>
              <w:t xml:space="preserve"> (piemēram, būvniecības iesniegums)</w:t>
            </w:r>
            <w:r w:rsidRPr="0076126F">
              <w:rPr>
                <w:bCs/>
              </w:rPr>
              <w:t xml:space="preserve"> vai arī jāpievieno</w:t>
            </w:r>
            <w:r>
              <w:rPr>
                <w:bCs/>
              </w:rPr>
              <w:t xml:space="preserve"> kā datne</w:t>
            </w:r>
            <w:r w:rsidRPr="0076126F">
              <w:rPr>
                <w:bCs/>
              </w:rPr>
              <w:t xml:space="preserve"> BIS. Savukārt, dokumenti, kuri jāiesniedz </w:t>
            </w:r>
            <w:r>
              <w:rPr>
                <w:bCs/>
              </w:rPr>
              <w:t xml:space="preserve">dienestā, </w:t>
            </w:r>
            <w:r w:rsidRPr="0076126F">
              <w:rPr>
                <w:bCs/>
              </w:rPr>
              <w:t>tiek atrunāti konkrētajos punktos</w:t>
            </w:r>
            <w:r>
              <w:rPr>
                <w:bCs/>
              </w:rPr>
              <w:t>.</w:t>
            </w:r>
          </w:p>
        </w:tc>
        <w:tc>
          <w:tcPr>
            <w:tcW w:w="3638" w:type="dxa"/>
            <w:gridSpan w:val="2"/>
            <w:tcBorders>
              <w:top w:val="single" w:sz="4" w:space="0" w:color="auto"/>
              <w:left w:val="single" w:sz="4" w:space="0" w:color="auto"/>
              <w:bottom w:val="single" w:sz="4" w:space="0" w:color="auto"/>
            </w:tcBorders>
          </w:tcPr>
          <w:p w:rsidR="00E85598" w:rsidRPr="000E3E8B" w:rsidRDefault="00E85598" w:rsidP="00397020">
            <w:pPr>
              <w:ind w:left="57" w:right="57"/>
              <w:contextualSpacing/>
              <w:jc w:val="both"/>
            </w:pPr>
            <w:r w:rsidRPr="000E3E8B">
              <w:t>3. Izteikt 15. punkta ievaddaļu šādā redakcijā:</w:t>
            </w:r>
          </w:p>
          <w:p w:rsidR="00E85598" w:rsidRPr="000E3E8B" w:rsidRDefault="00E85598" w:rsidP="00397020">
            <w:pPr>
              <w:ind w:left="57" w:right="57"/>
              <w:contextualSpacing/>
              <w:jc w:val="both"/>
            </w:pPr>
            <w:r w:rsidRPr="000E3E8B">
              <w:t>“15. Ierosinot būves jaunu būvniecību, dienestā iesniedz būvniecības iesniegumu, kuram pievieno šo noteikumu 13. punktā minētos dokumentus un būvprojektu minimālā sastāvā, kurā ietver:”</w:t>
            </w:r>
          </w:p>
          <w:p w:rsidR="00E85598" w:rsidRPr="000E3E8B" w:rsidRDefault="00E85598" w:rsidP="00397020">
            <w:pPr>
              <w:ind w:left="57" w:right="57"/>
              <w:contextualSpacing/>
              <w:jc w:val="both"/>
            </w:pPr>
          </w:p>
          <w:p w:rsidR="00E85598" w:rsidRPr="000E3E8B" w:rsidRDefault="00E85598" w:rsidP="00397020">
            <w:pPr>
              <w:ind w:left="57" w:right="57"/>
              <w:contextualSpacing/>
              <w:jc w:val="both"/>
            </w:pPr>
            <w:r w:rsidRPr="000E3E8B">
              <w:t>5. Izteikt 16. punkta ievaddaļu šādā redakcijā:</w:t>
            </w:r>
          </w:p>
          <w:p w:rsidR="00E85598" w:rsidRPr="000E3E8B" w:rsidRDefault="00E85598" w:rsidP="00397020">
            <w:pPr>
              <w:ind w:left="57" w:right="57"/>
              <w:contextualSpacing/>
              <w:jc w:val="both"/>
            </w:pPr>
            <w:r w:rsidRPr="000E3E8B">
              <w:t>“16. Ierosinot būves novietošanu, dienestā iesniedz būvniecības iesniegumu, kuram pievieno šo noteikumu 13. punktā minētos dokumentus un būvprojektu minimālā sastāvā, kurā ietver:”</w:t>
            </w:r>
          </w:p>
          <w:p w:rsidR="00E85598" w:rsidRPr="000E3E8B" w:rsidRDefault="00E85598" w:rsidP="00397020">
            <w:pPr>
              <w:ind w:left="57" w:right="57"/>
              <w:contextualSpacing/>
              <w:jc w:val="both"/>
            </w:pPr>
          </w:p>
          <w:p w:rsidR="00E85598" w:rsidRPr="000E3E8B" w:rsidRDefault="00E85598" w:rsidP="00397020">
            <w:pPr>
              <w:ind w:left="57" w:right="57"/>
              <w:contextualSpacing/>
              <w:jc w:val="both"/>
            </w:pPr>
            <w:r w:rsidRPr="000E3E8B">
              <w:lastRenderedPageBreak/>
              <w:t>7. Izteikt 17. punkta ievaddaļu šādā redakcijā:</w:t>
            </w:r>
          </w:p>
          <w:p w:rsidR="00E85598" w:rsidRPr="000E3E8B" w:rsidRDefault="00E85598" w:rsidP="00397020">
            <w:pPr>
              <w:ind w:left="57" w:right="57"/>
              <w:contextualSpacing/>
              <w:jc w:val="both"/>
            </w:pPr>
            <w:r w:rsidRPr="000E3E8B">
              <w:t>“17. Ierosinot būves vai tās daļas atjaunošanu, dienestā iesniedz būvniecības iesniegumu, kuram pievieno šo noteikumu 13. punktā minētos dokumentus un būvprojektu minimālā sastāvā, kurā ietver:”</w:t>
            </w:r>
          </w:p>
          <w:p w:rsidR="00E85598" w:rsidRPr="000E3E8B" w:rsidRDefault="00E85598" w:rsidP="00397020">
            <w:pPr>
              <w:ind w:left="57" w:right="57"/>
              <w:contextualSpacing/>
              <w:jc w:val="both"/>
            </w:pPr>
          </w:p>
          <w:p w:rsidR="00E85598" w:rsidRPr="000E3E8B" w:rsidRDefault="00E85598" w:rsidP="00397020">
            <w:pPr>
              <w:ind w:left="57" w:right="57"/>
              <w:contextualSpacing/>
              <w:jc w:val="both"/>
            </w:pPr>
            <w:r w:rsidRPr="000E3E8B">
              <w:t>8. Izteikt 18. punkta ievaddaļu šādā redakcijā:</w:t>
            </w:r>
          </w:p>
          <w:p w:rsidR="00E85598" w:rsidRPr="000E3E8B" w:rsidRDefault="00E85598" w:rsidP="00397020">
            <w:pPr>
              <w:ind w:left="57" w:right="57"/>
              <w:contextualSpacing/>
              <w:jc w:val="both"/>
            </w:pPr>
            <w:r w:rsidRPr="000E3E8B">
              <w:t>“18. Ierosinot būves vai tās daļas pārbūvi, dienestā iesniedz būvniecības iesniegumu, kuram pievieno šo noteikumu 13. punktā minētos dokumentus un būvprojektu minimālā sastāvā, kurā ietver:”</w:t>
            </w:r>
          </w:p>
          <w:p w:rsidR="00E85598" w:rsidRPr="000E3E8B" w:rsidRDefault="00E85598" w:rsidP="00397020">
            <w:pPr>
              <w:ind w:left="57" w:right="57"/>
              <w:contextualSpacing/>
              <w:jc w:val="both"/>
            </w:pPr>
          </w:p>
          <w:p w:rsidR="00E85598" w:rsidRPr="000E3E8B" w:rsidRDefault="00E85598" w:rsidP="00397020">
            <w:pPr>
              <w:ind w:left="57" w:right="57"/>
              <w:contextualSpacing/>
              <w:jc w:val="both"/>
            </w:pPr>
            <w:r w:rsidRPr="000E3E8B">
              <w:t>9. Izteikt 19. punkta ievaddaļu šādā redakcijā:</w:t>
            </w:r>
          </w:p>
          <w:p w:rsidR="00E85598" w:rsidRPr="000E3E8B" w:rsidRDefault="00E85598" w:rsidP="00397020">
            <w:pPr>
              <w:ind w:left="57" w:right="57"/>
              <w:contextualSpacing/>
              <w:jc w:val="both"/>
            </w:pPr>
            <w:r w:rsidRPr="000E3E8B">
              <w:t>“19. Ierosinot būves vai tās daļas konservāciju, dienestā iesniedz būvniecības iesniegumu, kuram pievieno šo noteikumu 13. punktā minētos dokumentus un būvprojektu minimālā sastāvā, kurā ietver:”</w:t>
            </w:r>
          </w:p>
          <w:p w:rsidR="00E85598" w:rsidRPr="000E3E8B" w:rsidRDefault="00E85598" w:rsidP="00397020">
            <w:pPr>
              <w:ind w:left="57" w:right="57"/>
              <w:contextualSpacing/>
              <w:jc w:val="both"/>
            </w:pPr>
          </w:p>
          <w:p w:rsidR="00E85598" w:rsidRPr="000E3E8B" w:rsidRDefault="00E85598" w:rsidP="00397020">
            <w:pPr>
              <w:ind w:left="57" w:right="57"/>
              <w:contextualSpacing/>
              <w:jc w:val="both"/>
            </w:pPr>
            <w:r w:rsidRPr="000E3E8B">
              <w:t>10. Izteikt 20. punkta ievaddaļu šādā redakcijā:</w:t>
            </w:r>
          </w:p>
          <w:p w:rsidR="00E85598" w:rsidRPr="000E3E8B" w:rsidRDefault="00E85598" w:rsidP="00397020">
            <w:pPr>
              <w:ind w:left="57" w:right="57"/>
              <w:contextualSpacing/>
              <w:jc w:val="both"/>
            </w:pPr>
            <w:r w:rsidRPr="000E3E8B">
              <w:lastRenderedPageBreak/>
              <w:t>“20. Ierosinot būves nojaukšanu, dienestā iesniedz būvniecības iesniegumu, kuram pievieno šo noteikumu 13. punktā minētos dokumentus un būvprojektu minimālā sastāvā, kurā ietver:”</w:t>
            </w:r>
          </w:p>
          <w:p w:rsidR="00E85598" w:rsidRPr="00C25573" w:rsidRDefault="00E85598" w:rsidP="00397020">
            <w:pPr>
              <w:ind w:left="57" w:right="57"/>
              <w:contextualSpacing/>
              <w:jc w:val="both"/>
            </w:pP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lastRenderedPageBreak/>
              <w:t>6</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370F1C" w:rsidRDefault="00E85598" w:rsidP="00397020">
            <w:pPr>
              <w:jc w:val="both"/>
            </w:pPr>
            <w:r w:rsidRPr="00370F1C">
              <w:t>32. Izteikt 63. punktu šādā redakcijā:</w:t>
            </w:r>
          </w:p>
          <w:p w:rsidR="00E85598" w:rsidRDefault="00E85598" w:rsidP="00397020">
            <w:pPr>
              <w:pStyle w:val="tv213"/>
              <w:shd w:val="clear" w:color="auto" w:fill="FFFFFF"/>
              <w:spacing w:before="0" w:beforeAutospacing="0" w:after="0" w:afterAutospacing="0"/>
              <w:jc w:val="both"/>
              <w:rPr>
                <w:shd w:val="clear" w:color="auto" w:fill="FFFFFF"/>
                <w:lang w:eastAsia="en-US"/>
              </w:rPr>
            </w:pPr>
            <w:r w:rsidRPr="00370F1C">
              <w:t>“63. </w:t>
            </w:r>
            <w:r w:rsidRPr="00370F1C">
              <w:rPr>
                <w:shd w:val="clear" w:color="auto" w:fill="FFFFFF"/>
                <w:lang w:eastAsia="en-US"/>
              </w:rPr>
              <w:t>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rsidR="005118BD" w:rsidRPr="00370F1C" w:rsidRDefault="005118BD" w:rsidP="00397020">
            <w:pPr>
              <w:pStyle w:val="tv213"/>
              <w:shd w:val="clear" w:color="auto" w:fill="FFFFFF"/>
              <w:spacing w:before="0" w:beforeAutospacing="0" w:after="0" w:afterAutospacing="0"/>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u w:val="single"/>
              </w:rPr>
            </w:pPr>
            <w:r w:rsidRPr="00370F1C">
              <w:rPr>
                <w:b/>
                <w:u w:val="single"/>
              </w:rPr>
              <w:t>Tieslietu ministrija:</w:t>
            </w:r>
          </w:p>
          <w:p w:rsidR="00E85598" w:rsidRPr="00370F1C" w:rsidRDefault="00E85598" w:rsidP="00397020">
            <w:pPr>
              <w:jc w:val="both"/>
              <w:rPr>
                <w:bCs/>
                <w:lang w:eastAsia="en-US"/>
              </w:rPr>
            </w:pPr>
            <w:r w:rsidRPr="00370F1C">
              <w:t>7. Lūdzam anotācijā skaidrot, kā notiks projekta 32. punktā ietvertā būvnoteikumu 63. punktā minētais par to, ka būvdarbu veicējs (privātpersona) piešķir piekļuves tiesības atsevišķu būvdarbu veicējam (privātpersonai) būvniecības informācijas sistēmā būvdarbu žurnālam un nepieciešamajai būvniecības ieceres dokumentācijai.</w:t>
            </w: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B44DA4" w:rsidRDefault="00E85598" w:rsidP="00397020">
            <w:pPr>
              <w:contextualSpacing/>
              <w:jc w:val="center"/>
              <w:rPr>
                <w:b/>
                <w:bCs/>
              </w:rPr>
            </w:pPr>
            <w:r w:rsidRPr="00B44DA4">
              <w:rPr>
                <w:b/>
                <w:bCs/>
              </w:rPr>
              <w:t>Ņemts vērā</w:t>
            </w:r>
          </w:p>
          <w:p w:rsidR="00E85598" w:rsidRPr="00370F1C" w:rsidRDefault="00E85598" w:rsidP="00397020">
            <w:pPr>
              <w:contextualSpacing/>
              <w:jc w:val="both"/>
            </w:pPr>
            <w:r w:rsidRPr="00B44DA4">
              <w:rPr>
                <w:bCs/>
                <w:i/>
                <w:iCs/>
              </w:rPr>
              <w:t>Skaidro</w:t>
            </w:r>
            <w:r>
              <w:rPr>
                <w:bCs/>
                <w:i/>
                <w:iCs/>
              </w:rPr>
              <w:t>jums</w:t>
            </w:r>
            <w:r w:rsidRPr="00B44DA4">
              <w:rPr>
                <w:bCs/>
                <w:i/>
                <w:iCs/>
              </w:rPr>
              <w:t xml:space="preserve"> anotācijā</w:t>
            </w:r>
          </w:p>
        </w:tc>
        <w:tc>
          <w:tcPr>
            <w:tcW w:w="3638" w:type="dxa"/>
            <w:gridSpan w:val="2"/>
            <w:tcBorders>
              <w:top w:val="single" w:sz="4" w:space="0" w:color="auto"/>
              <w:left w:val="single" w:sz="4" w:space="0" w:color="auto"/>
              <w:bottom w:val="single" w:sz="4" w:space="0" w:color="auto"/>
            </w:tcBorders>
          </w:tcPr>
          <w:p w:rsidR="00E85598" w:rsidRPr="000E3E8B" w:rsidRDefault="00E85598" w:rsidP="00397020">
            <w:pPr>
              <w:ind w:left="57" w:right="57"/>
              <w:contextualSpacing/>
              <w:jc w:val="both"/>
            </w:pPr>
            <w:r w:rsidRPr="000E3E8B">
              <w:t>31. Izteikt 63. punktu šādā redakcijā:</w:t>
            </w:r>
          </w:p>
          <w:p w:rsidR="00E85598" w:rsidRPr="00A76DB4" w:rsidRDefault="00E85598" w:rsidP="009C79DD">
            <w:pPr>
              <w:ind w:left="57" w:right="57"/>
              <w:contextualSpacing/>
              <w:jc w:val="both"/>
            </w:pPr>
            <w:r w:rsidRPr="000E3E8B">
              <w:t>“63.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t>7</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370F1C" w:rsidRDefault="00E85598" w:rsidP="00397020">
            <w:pPr>
              <w:jc w:val="both"/>
            </w:pPr>
            <w:r w:rsidRPr="00370F1C">
              <w:t>49. Izteikt 112. punktu šādā redakcijā:</w:t>
            </w:r>
          </w:p>
          <w:p w:rsidR="00E85598" w:rsidRPr="00370F1C" w:rsidRDefault="00E85598" w:rsidP="00397020">
            <w:pPr>
              <w:shd w:val="clear" w:color="auto" w:fill="FFFFFF"/>
              <w:jc w:val="both"/>
            </w:pPr>
            <w:r w:rsidRPr="00370F1C">
              <w:t xml:space="preserve">“112. Ierosinot būves vai tās daļas pieņemšanu ekspluatācijā, būvniecības ierosinātājs birojā iesniedz būvniecības informācijas sistēmā aizpildītu apliecinājumu par būves vai tās daļas gatavību ekspluatācijai vai būves nojaukšanu </w:t>
            </w:r>
            <w:r w:rsidRPr="00370F1C">
              <w:lastRenderedPageBreak/>
              <w:t>(8. pielikums)</w:t>
            </w:r>
            <w:r w:rsidRPr="00370F1C">
              <w:rPr>
                <w:i/>
              </w:rPr>
              <w:t xml:space="preserve"> </w:t>
            </w:r>
            <w:r w:rsidRPr="00370F1C">
              <w:t>un pievieno šādus dokumentus:</w:t>
            </w:r>
          </w:p>
          <w:p w:rsidR="00E85598" w:rsidRPr="00370F1C" w:rsidRDefault="00E85598" w:rsidP="00397020">
            <w:pPr>
              <w:shd w:val="clear" w:color="auto" w:fill="FFFFFF"/>
              <w:jc w:val="both"/>
            </w:pPr>
            <w:r w:rsidRPr="00370F1C">
              <w:t>112.1. būvprojekta izmainītās daļas, ko būvdarbu veikšanas laikā pieļaujams veikt saskaņā ar vispārīgajiem būvnoteikumiem;</w:t>
            </w:r>
          </w:p>
          <w:p w:rsidR="00E85598" w:rsidRPr="00370F1C" w:rsidRDefault="00E85598" w:rsidP="00397020">
            <w:pPr>
              <w:shd w:val="clear" w:color="auto" w:fill="FFFFFF"/>
              <w:jc w:val="both"/>
            </w:pPr>
            <w:r w:rsidRPr="00370F1C">
              <w:t>112.2. </w:t>
            </w:r>
            <w:proofErr w:type="spellStart"/>
            <w:r w:rsidRPr="00370F1C">
              <w:t>izpildmērījumu</w:t>
            </w:r>
            <w:proofErr w:type="spellEnd"/>
            <w:r w:rsidRPr="00370F1C">
              <w:t xml:space="preserve"> plānu, tai skaitā vertikālo uzmērījumu;</w:t>
            </w:r>
          </w:p>
          <w:p w:rsidR="00E85598" w:rsidRPr="00370F1C" w:rsidRDefault="00E85598" w:rsidP="00397020">
            <w:pPr>
              <w:shd w:val="clear" w:color="auto" w:fill="FFFFFF"/>
              <w:jc w:val="both"/>
            </w:pPr>
            <w:r w:rsidRPr="00370F1C">
              <w:t>112.3. būvuzrauga pārskatu par būvuzraudzības plāna izpildi;</w:t>
            </w:r>
          </w:p>
          <w:p w:rsidR="00E85598" w:rsidRPr="00370F1C" w:rsidRDefault="00E85598" w:rsidP="00397020">
            <w:pPr>
              <w:shd w:val="clear" w:color="auto" w:fill="FFFFFF"/>
              <w:jc w:val="both"/>
            </w:pPr>
            <w:r w:rsidRPr="00370F1C">
              <w:t>112.4. būvprojektā paredzēto tehnoloģisko iekārtu, speciālo sistēmu un iekārtu pārbaudes protokolus un pieņemšanas aktus, kā arī atbilstības apliecinājumus, ja to nepieciešamību nosaka normatīvie akti par iekārtu drošību un tie nav pievienoti būvdarbu žurnālam;</w:t>
            </w:r>
          </w:p>
          <w:p w:rsidR="00E85598" w:rsidRPr="00370F1C" w:rsidRDefault="00E85598" w:rsidP="00397020">
            <w:pPr>
              <w:shd w:val="clear" w:color="auto" w:fill="FFFFFF"/>
              <w:jc w:val="both"/>
            </w:pPr>
            <w:r w:rsidRPr="00370F1C">
              <w:t>112.5. ēkas vai telpu grupas kadastrālās uzmērīšanas lietu;</w:t>
            </w:r>
          </w:p>
          <w:p w:rsidR="00E85598" w:rsidRPr="00370F1C" w:rsidRDefault="00E85598" w:rsidP="00397020">
            <w:pPr>
              <w:shd w:val="clear" w:color="auto" w:fill="FFFFFF"/>
              <w:jc w:val="both"/>
            </w:pPr>
            <w:r w:rsidRPr="00370F1C">
              <w:t>112.6. ēkas energoefektivitātes pagaidu sertifikātu, kas izdots saskaņā ar normatīvajiem aktiem ēku energoefektivitātes jomā, ja ēkai veikti energoefektivitātes pasākumi.”</w:t>
            </w:r>
          </w:p>
          <w:p w:rsidR="00E85598" w:rsidRPr="00370F1C" w:rsidRDefault="00E85598" w:rsidP="00397020">
            <w:pPr>
              <w:pStyle w:val="naisc"/>
              <w:spacing w:before="0" w:after="0"/>
              <w:ind w:left="57" w:right="57"/>
              <w:contextualSpacing/>
              <w:jc w:val="both"/>
              <w:rPr>
                <w:i/>
              </w:rPr>
            </w:pPr>
          </w:p>
          <w:p w:rsidR="00E85598" w:rsidRPr="00370F1C" w:rsidRDefault="00E85598" w:rsidP="00397020">
            <w:pPr>
              <w:shd w:val="clear" w:color="auto" w:fill="FFFFFF"/>
              <w:jc w:val="both"/>
            </w:pPr>
            <w:r w:rsidRPr="00370F1C">
              <w:t>52. Izteikt 116. punktu šādā redakcijā:</w:t>
            </w:r>
          </w:p>
          <w:p w:rsidR="00E85598" w:rsidRPr="00370F1C" w:rsidRDefault="00E85598" w:rsidP="00397020">
            <w:pPr>
              <w:jc w:val="both"/>
              <w:rPr>
                <w:i/>
              </w:rPr>
            </w:pPr>
            <w:r w:rsidRPr="00370F1C">
              <w:t>“116. </w:t>
            </w:r>
            <w:r w:rsidRPr="00370F1C">
              <w:rPr>
                <w:shd w:val="clear" w:color="auto" w:fill="FFFFFF"/>
              </w:rPr>
              <w:t xml:space="preserve">Birojs novērtē būves vai tās daļas gatavību ekspluatācijai </w:t>
            </w:r>
            <w:r w:rsidRPr="00370F1C">
              <w:t xml:space="preserve">vai būves nojaukšanas un teritorijas </w:t>
            </w:r>
            <w:r w:rsidRPr="00370F1C">
              <w:lastRenderedPageBreak/>
              <w:t>sakārtošanas darbus</w:t>
            </w:r>
            <w:r w:rsidRPr="00370F1C">
              <w:rPr>
                <w:shd w:val="clear" w:color="auto" w:fill="FFFFFF"/>
              </w:rPr>
              <w:t>, pamatojoties uz birojā iesniegtajiem šo noteikumu 112. punktā minētajiem dokumentiem, būvniecības informācijas sistēmā pieejamo informāciju un dokumentiem (piemēram, būvdarbu žurnāls, pieņemšanas akti, atzinumi par būves vai tās daļas un inženiertīklu gatavību ekspluatācijai, ēkas energoefektivitātes pagaidu sertifikāts), kā arī atbilstību normatīvajiem aktiem būvniecības jomā un būvprojektam.”</w:t>
            </w: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u w:val="single"/>
              </w:rPr>
            </w:pPr>
            <w:r w:rsidRPr="00370F1C">
              <w:rPr>
                <w:b/>
                <w:u w:val="single"/>
              </w:rPr>
              <w:lastRenderedPageBreak/>
              <w:t>Tieslietu ministrija:</w:t>
            </w:r>
          </w:p>
          <w:p w:rsidR="00E85598" w:rsidRPr="00370F1C" w:rsidRDefault="00E85598" w:rsidP="00397020">
            <w:pPr>
              <w:jc w:val="both"/>
            </w:pPr>
            <w:r w:rsidRPr="00370F1C">
              <w:t xml:space="preserve">5. Projekta 49. punktā ietvertā būvnoteikumu 112. punkta ievaddaļa noteic, ka būvniecības ierosinātājs </w:t>
            </w:r>
            <w:r w:rsidRPr="00370F1C">
              <w:rPr>
                <w:u w:val="single"/>
              </w:rPr>
              <w:t>Būvniecības valsts kontroles birojā iesniedz būvniecības informācijas sistēmā aizpildītu apliecinājumu</w:t>
            </w:r>
            <w:r w:rsidRPr="00370F1C">
              <w:t xml:space="preserve"> par būves vai tās daļas gatavību ekspluatācijai vai būves nojaukšanu. No minēta ir iespējams secināt, ka minētais apliecinājums jāiesniedz </w:t>
            </w:r>
            <w:r w:rsidRPr="00370F1C">
              <w:lastRenderedPageBreak/>
              <w:t>Būvniecības valsts kontroles birojā rakstiski aizpildīts, piemēram, aizpildīts un izdrukāts no būvniecības informācijas sistēmas. Ņemot vērā to, ka ir paredzēts, ka būvniecības process norit elektroniski būvniecības informācijas sistēmā, lūdzam projekta 49. punktā ietvertā būvnoteikumu 112. punkta ievaddaļu noformēt tā, lai būtu skaidrs, ka apliecinājums jāaizpilda būvniecības informācijas sistēmā tiešsaistē un arī jāiesniedz būvniecības informācijas sistēmā. Vēršam uzmanību, ka būvniecības informācijas sistēmai ir jābūt veidotai tā, lai tajā iesniegtā informācija un dokumenti nonāktu attiecīgajā iestādē.</w:t>
            </w:r>
          </w:p>
          <w:p w:rsidR="00E85598" w:rsidRPr="00370F1C" w:rsidRDefault="00E85598" w:rsidP="00397020">
            <w:pPr>
              <w:jc w:val="both"/>
            </w:pPr>
            <w:r w:rsidRPr="00370F1C">
              <w:t xml:space="preserve">Vienlaikus lūdzam attiecīgi precizēt projekta 52. punktā ietverto būvnoteikumu 116. punktu, kurā ir noteikts, ka Būvniecības valsts kontroles birojs novērtē būves vai tās daļas gatavību ekspluatācijai vai būves nojaukšanas un teritorijas sakārtošanas darbus, </w:t>
            </w:r>
            <w:r w:rsidRPr="00370F1C">
              <w:rPr>
                <w:u w:val="single"/>
              </w:rPr>
              <w:t>pamatojoties uz Būvniecības valsts kontroles birojā iesniegtajiem būvnoteikumu 112. punktā minētajiem dokumentiem</w:t>
            </w:r>
            <w:r w:rsidRPr="00370F1C">
              <w:t>.</w:t>
            </w:r>
          </w:p>
          <w:p w:rsidR="00E85598" w:rsidRPr="00370F1C" w:rsidRDefault="00E85598" w:rsidP="00397020">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76126F" w:rsidRDefault="00E85598" w:rsidP="00397020">
            <w:pPr>
              <w:contextualSpacing/>
              <w:jc w:val="center"/>
              <w:rPr>
                <w:b/>
              </w:rPr>
            </w:pPr>
            <w:r>
              <w:rPr>
                <w:b/>
              </w:rPr>
              <w:lastRenderedPageBreak/>
              <w:t>Panākta vienošanās</w:t>
            </w:r>
          </w:p>
          <w:p w:rsidR="00E85598" w:rsidRPr="00370F1C" w:rsidRDefault="00E85598" w:rsidP="00397020">
            <w:pPr>
              <w:contextualSpacing/>
              <w:jc w:val="both"/>
            </w:pPr>
            <w:r w:rsidRPr="0076126F">
              <w:rPr>
                <w:bCs/>
              </w:rPr>
              <w:t>Būvniecības administratīvais process noris elektroniski būvniecības informācijas sistēmā, tas nozīmē, ka visi dokumenti ir vai nu jāveido BIS</w:t>
            </w:r>
            <w:r>
              <w:rPr>
                <w:bCs/>
              </w:rPr>
              <w:t xml:space="preserve"> (piemēram, </w:t>
            </w:r>
            <w:r w:rsidRPr="00A76DB4">
              <w:rPr>
                <w:bCs/>
              </w:rPr>
              <w:t>apliecinājum</w:t>
            </w:r>
            <w:r>
              <w:rPr>
                <w:bCs/>
              </w:rPr>
              <w:t>s</w:t>
            </w:r>
            <w:r w:rsidRPr="00A76DB4">
              <w:rPr>
                <w:bCs/>
              </w:rPr>
              <w:t xml:space="preserve"> par būves vai tās daļas gatavību ekspluatācijai vai būves nojaukšanu</w:t>
            </w:r>
            <w:r>
              <w:rPr>
                <w:bCs/>
              </w:rPr>
              <w:t>)</w:t>
            </w:r>
            <w:r w:rsidRPr="0076126F">
              <w:rPr>
                <w:bCs/>
              </w:rPr>
              <w:t xml:space="preserve"> vai arī jāpievieno</w:t>
            </w:r>
            <w:r>
              <w:rPr>
                <w:bCs/>
              </w:rPr>
              <w:t xml:space="preserve"> </w:t>
            </w:r>
            <w:r>
              <w:rPr>
                <w:bCs/>
              </w:rPr>
              <w:lastRenderedPageBreak/>
              <w:t>kā datne</w:t>
            </w:r>
            <w:r w:rsidRPr="0076126F">
              <w:rPr>
                <w:bCs/>
              </w:rPr>
              <w:t xml:space="preserve"> BIS. Savukārt, dokumenti, kuri jāiesniedz </w:t>
            </w:r>
            <w:r>
              <w:rPr>
                <w:bCs/>
              </w:rPr>
              <w:t xml:space="preserve">dienestā, </w:t>
            </w:r>
            <w:r w:rsidRPr="0076126F">
              <w:rPr>
                <w:bCs/>
              </w:rPr>
              <w:t>tiek atrunāti konkrētajos punktos</w:t>
            </w:r>
            <w:r>
              <w:rPr>
                <w:bCs/>
              </w:rPr>
              <w:t>.</w:t>
            </w:r>
          </w:p>
        </w:tc>
        <w:tc>
          <w:tcPr>
            <w:tcW w:w="3638" w:type="dxa"/>
            <w:gridSpan w:val="2"/>
            <w:tcBorders>
              <w:top w:val="single" w:sz="4" w:space="0" w:color="auto"/>
              <w:left w:val="single" w:sz="4" w:space="0" w:color="auto"/>
              <w:bottom w:val="single" w:sz="4" w:space="0" w:color="auto"/>
            </w:tcBorders>
          </w:tcPr>
          <w:p w:rsidR="00E85598" w:rsidRPr="000E3E8B" w:rsidRDefault="00E85598" w:rsidP="00397020">
            <w:pPr>
              <w:jc w:val="both"/>
            </w:pPr>
            <w:r w:rsidRPr="000E3E8B">
              <w:lastRenderedPageBreak/>
              <w:t>46. Izteikt 112. punktu šādā redakcijā:</w:t>
            </w:r>
          </w:p>
          <w:p w:rsidR="00E85598" w:rsidRPr="000E3E8B" w:rsidRDefault="00E85598" w:rsidP="00397020">
            <w:pPr>
              <w:shd w:val="clear" w:color="auto" w:fill="FFFFFF"/>
              <w:jc w:val="both"/>
            </w:pPr>
            <w:r w:rsidRPr="000E3E8B">
              <w:t>“112. Ierosinot būves vai tās daļas pieņemšanu ekspluatācijā, būvniecības ierosinātājs birojā iesniedz apliecinājumu par būves vai tās daļas gatavību ekspluatācijai vai būves nojaukšanu (8. pielikums), kuram</w:t>
            </w:r>
            <w:r w:rsidRPr="000E3E8B">
              <w:rPr>
                <w:i/>
              </w:rPr>
              <w:t xml:space="preserve"> </w:t>
            </w:r>
            <w:r w:rsidRPr="000E3E8B">
              <w:t>pievieno šādus dokumentus:</w:t>
            </w:r>
          </w:p>
          <w:p w:rsidR="00E85598" w:rsidRPr="000E3E8B" w:rsidRDefault="00E85598" w:rsidP="00397020">
            <w:pPr>
              <w:shd w:val="clear" w:color="auto" w:fill="FFFFFF"/>
              <w:jc w:val="both"/>
            </w:pPr>
            <w:r w:rsidRPr="000E3E8B">
              <w:lastRenderedPageBreak/>
              <w:t>112.1. būvprojekta izmainītās daļas, ko būvdarbu veikšanas laikā pieļaujams veikt saskaņā ar vispārīgajiem būvnoteikumiem;</w:t>
            </w:r>
          </w:p>
          <w:p w:rsidR="00E85598" w:rsidRPr="000E3E8B" w:rsidRDefault="00E85598" w:rsidP="00397020">
            <w:pPr>
              <w:shd w:val="clear" w:color="auto" w:fill="FFFFFF"/>
              <w:jc w:val="both"/>
            </w:pPr>
            <w:r w:rsidRPr="000E3E8B">
              <w:t>112.2. šo noteikumu 110. un 111.punktā minēto institūciju atzinumus;</w:t>
            </w:r>
          </w:p>
          <w:p w:rsidR="00E85598" w:rsidRPr="000E3E8B" w:rsidRDefault="00E85598" w:rsidP="00397020">
            <w:pPr>
              <w:shd w:val="clear" w:color="auto" w:fill="FFFFFF"/>
              <w:jc w:val="both"/>
            </w:pPr>
            <w:r w:rsidRPr="000E3E8B">
              <w:t>112.3. </w:t>
            </w:r>
            <w:proofErr w:type="spellStart"/>
            <w:r w:rsidRPr="000E3E8B">
              <w:t>izpildmērījumu</w:t>
            </w:r>
            <w:proofErr w:type="spellEnd"/>
            <w:r w:rsidRPr="000E3E8B">
              <w:t xml:space="preserve"> plānu ar reljefa un būvju augstuma atzīmēm, izņemot gadījumu, ja būve nojaukta vai veikta tās konservācija;</w:t>
            </w:r>
          </w:p>
          <w:p w:rsidR="00E85598" w:rsidRPr="000E3E8B" w:rsidRDefault="00E85598" w:rsidP="00397020">
            <w:pPr>
              <w:shd w:val="clear" w:color="auto" w:fill="FFFFFF"/>
              <w:jc w:val="both"/>
            </w:pPr>
            <w:r w:rsidRPr="000E3E8B">
              <w:t>112.4. būvuzrauga pārskatu par būvuzraudzības plāna izpildi;</w:t>
            </w:r>
          </w:p>
          <w:p w:rsidR="00E85598" w:rsidRPr="000E3E8B" w:rsidRDefault="00E85598" w:rsidP="00397020">
            <w:pPr>
              <w:shd w:val="clear" w:color="auto" w:fill="FFFFFF"/>
              <w:jc w:val="both"/>
            </w:pPr>
            <w:r w:rsidRPr="000E3E8B">
              <w:t>112.5. </w:t>
            </w:r>
            <w:bookmarkStart w:id="3" w:name="_Hlk17991479"/>
            <w:r w:rsidRPr="000E3E8B">
              <w:t>būvdarbu žurnālu kopā ar būvdarbu izpildes dokumentāciju;</w:t>
            </w:r>
            <w:bookmarkEnd w:id="3"/>
          </w:p>
          <w:p w:rsidR="00E85598" w:rsidRPr="000E3E8B" w:rsidRDefault="00E85598" w:rsidP="00397020">
            <w:pPr>
              <w:shd w:val="clear" w:color="auto" w:fill="FFFFFF"/>
              <w:jc w:val="both"/>
            </w:pPr>
            <w:r w:rsidRPr="000E3E8B">
              <w:t>112.6. būvprojektā paredzēto tehnoloģisko iekārtu, speciālo sistēmu un iekārtu pārbaudes protokolus un pieņemšanas aktus, kā arī atbilstības apliecinājumus, ja to nepieciešamību nosaka normatīvie akti par iekārtu drošību un tie nav pievienoti būvdarbu žurnālam;</w:t>
            </w:r>
          </w:p>
          <w:p w:rsidR="00E85598" w:rsidRPr="000E3E8B" w:rsidRDefault="00E85598" w:rsidP="00397020">
            <w:pPr>
              <w:shd w:val="clear" w:color="auto" w:fill="FFFFFF"/>
              <w:jc w:val="both"/>
            </w:pPr>
            <w:r w:rsidRPr="000E3E8B">
              <w:t>112.7. ēkas vai telpu grupas kadastrālās uzmērīšanas lietu, izņemot gadījumu, ja ēka nojaukta vai veikta tās konservācija;</w:t>
            </w:r>
          </w:p>
          <w:p w:rsidR="00E85598" w:rsidRPr="000E3E8B" w:rsidRDefault="00E85598" w:rsidP="00397020">
            <w:pPr>
              <w:shd w:val="clear" w:color="auto" w:fill="FFFFFF"/>
              <w:jc w:val="both"/>
            </w:pPr>
            <w:r w:rsidRPr="000E3E8B">
              <w:t xml:space="preserve">112.8. ēkas energoefektivitātes pagaidu sertifikātu, kas izdots saskaņā ar normatīvajiem aktiem ēku energoefektivitātes jomā, bet atjaunošanas vai pārbūves </w:t>
            </w:r>
            <w:r w:rsidRPr="000E3E8B">
              <w:lastRenderedPageBreak/>
              <w:t>gadījumā, ja veikti energoefektivitātes pasākumi.”</w:t>
            </w:r>
          </w:p>
          <w:p w:rsidR="00E85598" w:rsidRPr="000E3E8B" w:rsidRDefault="00E85598" w:rsidP="00397020">
            <w:pPr>
              <w:shd w:val="clear" w:color="auto" w:fill="FFFFFF"/>
              <w:jc w:val="both"/>
            </w:pPr>
            <w:r w:rsidRPr="000E3E8B">
              <w:t>112.9. būves tehniskās apsekošanas atzinumu, ja veikta būves konservācija.”</w:t>
            </w:r>
          </w:p>
          <w:p w:rsidR="00E85598" w:rsidRPr="000E3E8B" w:rsidRDefault="00E85598" w:rsidP="00397020">
            <w:pPr>
              <w:ind w:left="57" w:right="57"/>
              <w:contextualSpacing/>
              <w:jc w:val="both"/>
            </w:pPr>
          </w:p>
          <w:p w:rsidR="00E85598" w:rsidRPr="000E3E8B" w:rsidRDefault="00E85598" w:rsidP="00397020">
            <w:pPr>
              <w:shd w:val="clear" w:color="auto" w:fill="FFFFFF"/>
              <w:jc w:val="both"/>
            </w:pPr>
            <w:r w:rsidRPr="000E3E8B">
              <w:t>49. Izteikt 116. punktu šādā redakcijā:</w:t>
            </w:r>
          </w:p>
          <w:p w:rsidR="00E85598" w:rsidRDefault="00E85598" w:rsidP="00397020">
            <w:pPr>
              <w:jc w:val="both"/>
              <w:rPr>
                <w:shd w:val="clear" w:color="auto" w:fill="FFFFFF"/>
              </w:rPr>
            </w:pPr>
            <w:r w:rsidRPr="000E3E8B">
              <w:t>“116. </w:t>
            </w:r>
            <w:r w:rsidRPr="000E3E8B">
              <w:rPr>
                <w:shd w:val="clear" w:color="auto" w:fill="FFFFFF"/>
              </w:rPr>
              <w:t xml:space="preserve">Birojs novērtē būves vai tās daļas gatavību ekspluatācijai </w:t>
            </w:r>
            <w:r w:rsidRPr="000E3E8B">
              <w:t>vai būves nojaukšanas un teritorijas sakārtošanas darbus</w:t>
            </w:r>
            <w:r w:rsidRPr="000E3E8B">
              <w:rPr>
                <w:shd w:val="clear" w:color="auto" w:fill="FFFFFF"/>
              </w:rPr>
              <w:t>, pamatojoties uz šo noteikumu 112. punktā minētajiem dokumentiem, būvniecības informācijas sistēmā pieejamo informāciju un dokumentiem (piemēram, būvdarbu žurnāls, pieņemšanas akti, atzinumi par būves vai tās daļas un inženiertīklu gatavību ekspluatācijai, ēkas energoefektivitātes pagaidu sertifikāts), kā arī atbilstību normatīvajiem aktiem būvniecības jomā un būvprojektam.”</w:t>
            </w:r>
          </w:p>
          <w:p w:rsidR="005118BD" w:rsidRPr="000E3E8B" w:rsidRDefault="005118BD" w:rsidP="00397020">
            <w:pPr>
              <w:jc w:val="both"/>
            </w:pP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lastRenderedPageBreak/>
              <w:t>8</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370F1C" w:rsidRDefault="00E85598" w:rsidP="00397020">
            <w:pPr>
              <w:shd w:val="clear" w:color="auto" w:fill="FFFFFF"/>
              <w:jc w:val="both"/>
            </w:pPr>
            <w:r w:rsidRPr="00370F1C">
              <w:t>58. Papildināt noteikumus ar 8. nodaļu šādā redakcijā:</w:t>
            </w:r>
          </w:p>
          <w:p w:rsidR="00E85598" w:rsidRPr="00370F1C" w:rsidRDefault="00E85598" w:rsidP="00397020">
            <w:pPr>
              <w:jc w:val="center"/>
              <w:rPr>
                <w:b/>
                <w:shd w:val="clear" w:color="auto" w:fill="FFFFFF"/>
              </w:rPr>
            </w:pPr>
            <w:r w:rsidRPr="00370F1C">
              <w:rPr>
                <w:b/>
                <w:shd w:val="clear" w:color="auto" w:fill="FFFFFF"/>
              </w:rPr>
              <w:t>“8. Būvniecības administratīvais process, neizmantojot būvniecības informācijas sistēmu</w:t>
            </w:r>
          </w:p>
          <w:p w:rsidR="00E85598" w:rsidRPr="00370F1C" w:rsidRDefault="00E85598" w:rsidP="00397020">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u w:val="single"/>
              </w:rPr>
            </w:pPr>
            <w:r w:rsidRPr="00370F1C">
              <w:rPr>
                <w:b/>
                <w:u w:val="single"/>
              </w:rPr>
              <w:t>Tieslietu ministrija:</w:t>
            </w:r>
          </w:p>
          <w:p w:rsidR="00E85598" w:rsidRPr="00370F1C" w:rsidRDefault="00E85598" w:rsidP="00397020">
            <w:pPr>
              <w:pStyle w:val="NormalWeb"/>
              <w:spacing w:before="0" w:beforeAutospacing="0" w:after="0" w:afterAutospacing="0"/>
              <w:jc w:val="both"/>
            </w:pPr>
            <w:r w:rsidRPr="00370F1C">
              <w:t xml:space="preserve">6. Projekta 58. punkts papildina būvnoteikumus ar jaunu nodaļu "Būvniecības administratīvais process, neizmantojot būvniecības informācijas sistēmu". Anotācijā skaidrots, ka "papīra" būvniecības procesa regulējums ietverts </w:t>
            </w:r>
            <w:r w:rsidRPr="00370F1C">
              <w:lastRenderedPageBreak/>
              <w:t>tikai, ciktāl tas nepieciešams, lai nodrošinātu Būvniecības likuma pārejas noteikumu 22.–24. punktā noteikto tiesību normu realizāciju. Tādējādi būtībā šī nodaļa nosaka pārejas kārtību no pastāvošā tiesiskā regulējuma uz jauno tiesisko regulējumu.</w:t>
            </w:r>
          </w:p>
          <w:p w:rsidR="00E85598" w:rsidRPr="00370F1C" w:rsidRDefault="00E85598" w:rsidP="00397020">
            <w:pPr>
              <w:pStyle w:val="NormalWeb"/>
              <w:spacing w:before="0" w:beforeAutospacing="0" w:after="0" w:afterAutospacing="0"/>
              <w:jc w:val="both"/>
            </w:pPr>
            <w:r w:rsidRPr="00370F1C">
              <w:t>Izvērtējot šajā nodaļā paredzēto regulējumu, secināms, ka šajā nodaļā iekļautās vienības nereti sastāv no atsaucēm uz citām noteikumu vienībām (nodaļām, apakšnodaļām, punktiem)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370F1C">
              <w:rPr>
                <w:i/>
                <w:iCs/>
              </w:rPr>
              <w:t>sal. Normatīvo aktu projektu izstrādes rokasgrāmata, https://tai.mk.gov.lv/book/1/chapter/98</w:t>
            </w:r>
            <w:r w:rsidRPr="00370F1C">
              <w:t>).</w:t>
            </w:r>
          </w:p>
          <w:p w:rsidR="00E85598" w:rsidRPr="00370F1C" w:rsidRDefault="00E85598" w:rsidP="00397020">
            <w:pPr>
              <w:pStyle w:val="NormalWeb"/>
              <w:spacing w:before="0" w:beforeAutospacing="0" w:after="0" w:afterAutospacing="0"/>
              <w:jc w:val="both"/>
            </w:pPr>
            <w:r w:rsidRPr="00370F1C">
              <w:t>Tāpat Būvniecības likuma pārejas noteikumu 22., 23. un 24. punktā jau ir noteikts regulējums saistībā ar t. s. "papīra" būvniecības procesu.</w:t>
            </w:r>
          </w:p>
          <w:p w:rsidR="00E85598" w:rsidRDefault="00E85598" w:rsidP="00397020">
            <w:pPr>
              <w:pStyle w:val="NormalWeb"/>
              <w:spacing w:before="0" w:beforeAutospacing="0" w:after="0" w:afterAutospacing="0"/>
              <w:jc w:val="both"/>
            </w:pPr>
            <w:r w:rsidRPr="00370F1C">
              <w:t xml:space="preserve">Ievērojot minēto, lūdzam izvērtēt projektā paredzētā būvniecības administratīvā procesa, neizmantojot būvniecības </w:t>
            </w:r>
            <w:r w:rsidRPr="00370F1C">
              <w:lastRenderedPageBreak/>
              <w:t>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p w:rsidR="005118BD" w:rsidRPr="00370F1C" w:rsidRDefault="005118BD" w:rsidP="00397020">
            <w:pPr>
              <w:pStyle w:val="NormalWeb"/>
              <w:spacing w:before="0" w:beforeAutospacing="0" w:after="0" w:afterAutospacing="0"/>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E7571E" w:rsidRDefault="00E85598" w:rsidP="00397020">
            <w:pPr>
              <w:contextualSpacing/>
              <w:jc w:val="center"/>
              <w:rPr>
                <w:b/>
                <w:bCs/>
              </w:rPr>
            </w:pPr>
            <w:r>
              <w:rPr>
                <w:b/>
                <w:bCs/>
              </w:rPr>
              <w:lastRenderedPageBreak/>
              <w:t>Ņemts vērā</w:t>
            </w:r>
          </w:p>
          <w:p w:rsidR="00E85598" w:rsidRPr="00370F1C" w:rsidRDefault="00E85598" w:rsidP="00397020">
            <w:pPr>
              <w:contextualSpacing/>
              <w:jc w:val="both"/>
            </w:pPr>
          </w:p>
        </w:tc>
        <w:tc>
          <w:tcPr>
            <w:tcW w:w="3638" w:type="dxa"/>
            <w:gridSpan w:val="2"/>
            <w:tcBorders>
              <w:top w:val="single" w:sz="4" w:space="0" w:color="auto"/>
              <w:left w:val="single" w:sz="4" w:space="0" w:color="auto"/>
              <w:bottom w:val="single" w:sz="4" w:space="0" w:color="auto"/>
            </w:tcBorders>
          </w:tcPr>
          <w:p w:rsidR="00E85598" w:rsidRPr="00C25573" w:rsidRDefault="00E85598" w:rsidP="00397020">
            <w:pPr>
              <w:jc w:val="both"/>
            </w:pPr>
            <w:r>
              <w:t>8. n</w:t>
            </w:r>
            <w:r w:rsidRPr="00E7571E">
              <w:t xml:space="preserve">odaļa </w:t>
            </w:r>
            <w:r>
              <w:t>svītrota.</w:t>
            </w:r>
          </w:p>
        </w:tc>
      </w:tr>
      <w:tr w:rsidR="00E85598" w:rsidRPr="0085135D" w:rsidTr="00397020">
        <w:trPr>
          <w:trHeight w:val="318"/>
        </w:trPr>
        <w:tc>
          <w:tcPr>
            <w:tcW w:w="709" w:type="dxa"/>
            <w:tcBorders>
              <w:top w:val="single" w:sz="6" w:space="0" w:color="000000"/>
              <w:left w:val="single" w:sz="6" w:space="0" w:color="000000"/>
              <w:bottom w:val="single" w:sz="4" w:space="0" w:color="auto"/>
              <w:right w:val="single" w:sz="6" w:space="0" w:color="000000"/>
            </w:tcBorders>
          </w:tcPr>
          <w:p w:rsidR="00E85598" w:rsidRPr="002F7514" w:rsidRDefault="00E85598" w:rsidP="00397020">
            <w:pPr>
              <w:pStyle w:val="naisc"/>
              <w:spacing w:before="0" w:after="0"/>
              <w:ind w:left="57" w:right="57"/>
              <w:contextualSpacing/>
              <w:jc w:val="left"/>
            </w:pPr>
            <w:r>
              <w:lastRenderedPageBreak/>
              <w:t>9</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E85598" w:rsidRPr="00E7571E" w:rsidRDefault="00E85598" w:rsidP="00397020">
            <w:pPr>
              <w:pStyle w:val="naisc"/>
              <w:spacing w:before="0" w:after="0"/>
              <w:ind w:left="57" w:right="57"/>
              <w:contextualSpacing/>
              <w:jc w:val="both"/>
              <w:rPr>
                <w:bCs/>
                <w:i/>
              </w:rPr>
            </w:pPr>
            <w:r w:rsidRPr="00E7571E">
              <w:rPr>
                <w:bCs/>
              </w:rPr>
              <w:t>Anotācijas III sadaļa</w:t>
            </w:r>
          </w:p>
        </w:tc>
        <w:tc>
          <w:tcPr>
            <w:tcW w:w="4386" w:type="dxa"/>
            <w:gridSpan w:val="2"/>
            <w:tcBorders>
              <w:top w:val="single" w:sz="6" w:space="0" w:color="000000"/>
              <w:left w:val="single" w:sz="6" w:space="0" w:color="000000"/>
              <w:bottom w:val="single" w:sz="6" w:space="0" w:color="000000"/>
              <w:right w:val="single" w:sz="6" w:space="0" w:color="000000"/>
            </w:tcBorders>
          </w:tcPr>
          <w:p w:rsidR="00E85598" w:rsidRPr="00370F1C" w:rsidRDefault="00E85598" w:rsidP="00397020">
            <w:pPr>
              <w:jc w:val="both"/>
              <w:rPr>
                <w:b/>
                <w:bCs/>
                <w:u w:val="single"/>
                <w:lang w:eastAsia="en-US"/>
              </w:rPr>
            </w:pPr>
            <w:r w:rsidRPr="00370F1C">
              <w:rPr>
                <w:b/>
                <w:bCs/>
                <w:u w:val="single"/>
                <w:lang w:eastAsia="en-US"/>
              </w:rPr>
              <w:t>Finanšu ministrija:</w:t>
            </w:r>
          </w:p>
          <w:p w:rsidR="00E85598" w:rsidRPr="00370F1C" w:rsidRDefault="00E85598" w:rsidP="00397020">
            <w:pPr>
              <w:jc w:val="both"/>
            </w:pPr>
            <w:r w:rsidRPr="00370F1C">
              <w:t xml:space="preserve">3. 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370F1C">
              <w:t>atkalizmantošanas</w:t>
            </w:r>
            <w:proofErr w:type="spellEnd"/>
            <w:r w:rsidRPr="00370F1C">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w:t>
            </w:r>
            <w:proofErr w:type="spellStart"/>
            <w:r w:rsidRPr="00370F1C">
              <w:rPr>
                <w:i/>
                <w:iCs/>
              </w:rPr>
              <w:t>euro</w:t>
            </w:r>
            <w:proofErr w:type="spellEnd"/>
            <w:r w:rsidRPr="00370F1C">
              <w:t xml:space="preserve"> apmērā. </w:t>
            </w:r>
          </w:p>
          <w:p w:rsidR="00E85598" w:rsidRDefault="00E85598" w:rsidP="00397020">
            <w:pPr>
              <w:jc w:val="both"/>
            </w:pPr>
            <w:r w:rsidRPr="00370F1C">
              <w:t xml:space="preserve">Lūdzam precizēt minēto informāciju, norādot Būvniecības informācijas sistēmas pilnveidošanai paredzētā finansējuma apmēru sadalījumā pa finansēšanas avotiem un Ekonomikas ministrijas budžeta </w:t>
            </w:r>
            <w:r w:rsidRPr="00370F1C">
              <w:lastRenderedPageBreak/>
              <w:t xml:space="preserve">programmu/apakšprogrammu, kuras ietvaros plānoti minētie izdevumi. </w:t>
            </w:r>
          </w:p>
          <w:p w:rsidR="005118BD" w:rsidRPr="00370F1C" w:rsidRDefault="005118BD" w:rsidP="00397020">
            <w:pPr>
              <w:jc w:val="both"/>
              <w:rPr>
                <w:bCs/>
                <w:lang w:eastAsia="en-US"/>
              </w:rPr>
            </w:pPr>
            <w:bookmarkStart w:id="4" w:name="_GoBack"/>
            <w:bookmarkEnd w:id="4"/>
          </w:p>
        </w:tc>
        <w:tc>
          <w:tcPr>
            <w:tcW w:w="3275" w:type="dxa"/>
            <w:gridSpan w:val="2"/>
            <w:tcBorders>
              <w:top w:val="single" w:sz="6" w:space="0" w:color="000000"/>
              <w:left w:val="single" w:sz="6" w:space="0" w:color="000000"/>
              <w:bottom w:val="single" w:sz="6" w:space="0" w:color="000000"/>
              <w:right w:val="single" w:sz="6" w:space="0" w:color="000000"/>
            </w:tcBorders>
          </w:tcPr>
          <w:p w:rsidR="00E85598" w:rsidRPr="007E50D7" w:rsidRDefault="00E85598" w:rsidP="00397020">
            <w:pPr>
              <w:contextualSpacing/>
              <w:jc w:val="center"/>
              <w:rPr>
                <w:b/>
                <w:bCs/>
              </w:rPr>
            </w:pPr>
            <w:r>
              <w:rPr>
                <w:b/>
                <w:bCs/>
              </w:rPr>
              <w:lastRenderedPageBreak/>
              <w:t>Ņemts vērā</w:t>
            </w:r>
          </w:p>
        </w:tc>
        <w:tc>
          <w:tcPr>
            <w:tcW w:w="3638" w:type="dxa"/>
            <w:gridSpan w:val="2"/>
            <w:tcBorders>
              <w:top w:val="single" w:sz="4" w:space="0" w:color="auto"/>
              <w:left w:val="single" w:sz="4" w:space="0" w:color="auto"/>
              <w:bottom w:val="single" w:sz="4" w:space="0" w:color="auto"/>
            </w:tcBorders>
          </w:tcPr>
          <w:p w:rsidR="00E85598" w:rsidRPr="00C25573" w:rsidRDefault="00E85598" w:rsidP="00397020">
            <w:pPr>
              <w:ind w:left="57" w:right="57"/>
              <w:contextualSpacing/>
              <w:jc w:val="both"/>
            </w:pPr>
            <w:r w:rsidRPr="00DB4667">
              <w:t>Skat. precizēto anotācijas III sadaļu</w:t>
            </w:r>
          </w:p>
        </w:tc>
      </w:tr>
      <w:tr w:rsidR="00E85598" w:rsidRPr="0085135D" w:rsidTr="00397020">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E85598" w:rsidRDefault="00E85598" w:rsidP="00397020">
            <w:pPr>
              <w:pStyle w:val="naiskr"/>
              <w:spacing w:before="0" w:after="0"/>
              <w:contextualSpacing/>
            </w:pPr>
            <w:r w:rsidRPr="0085135D">
              <w:t> </w:t>
            </w:r>
          </w:p>
          <w:p w:rsidR="00E85598" w:rsidRPr="0085135D" w:rsidRDefault="00E85598" w:rsidP="00397020">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rsidR="00E85598" w:rsidRPr="0085135D" w:rsidRDefault="00E85598" w:rsidP="00397020">
            <w:pPr>
              <w:pStyle w:val="naiskr"/>
              <w:spacing w:before="0" w:after="0"/>
              <w:contextualSpacing/>
            </w:pPr>
            <w:r w:rsidRPr="0085135D">
              <w:t>  </w:t>
            </w:r>
          </w:p>
        </w:tc>
        <w:tc>
          <w:tcPr>
            <w:tcW w:w="3549" w:type="dxa"/>
            <w:gridSpan w:val="2"/>
            <w:tcBorders>
              <w:top w:val="nil"/>
              <w:left w:val="nil"/>
              <w:bottom w:val="nil"/>
              <w:right w:val="nil"/>
            </w:tcBorders>
            <w:vAlign w:val="center"/>
          </w:tcPr>
          <w:p w:rsidR="00E85598" w:rsidRPr="0085135D" w:rsidRDefault="00E85598" w:rsidP="00397020">
            <w:pPr>
              <w:pStyle w:val="naisf"/>
              <w:spacing w:before="0" w:after="0"/>
              <w:contextualSpacing/>
            </w:pPr>
            <w:r w:rsidRPr="0085135D">
              <w:t> </w:t>
            </w:r>
          </w:p>
        </w:tc>
      </w:tr>
      <w:tr w:rsidR="00E85598" w:rsidRPr="0085135D" w:rsidTr="00397020">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E85598" w:rsidRPr="0085135D" w:rsidRDefault="00E85598" w:rsidP="00397020">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rsidR="00E85598" w:rsidRPr="0085135D" w:rsidRDefault="00E85598" w:rsidP="00397020">
            <w:pPr>
              <w:pStyle w:val="naisc"/>
              <w:spacing w:before="0" w:after="0"/>
              <w:contextualSpacing/>
            </w:pPr>
            <w:r w:rsidRPr="0085135D">
              <w:t>(paraksts)</w:t>
            </w:r>
          </w:p>
        </w:tc>
        <w:tc>
          <w:tcPr>
            <w:tcW w:w="3549" w:type="dxa"/>
            <w:gridSpan w:val="2"/>
            <w:tcBorders>
              <w:top w:val="nil"/>
              <w:left w:val="nil"/>
              <w:bottom w:val="nil"/>
              <w:right w:val="nil"/>
            </w:tcBorders>
            <w:vAlign w:val="center"/>
          </w:tcPr>
          <w:p w:rsidR="00E85598" w:rsidRPr="0085135D" w:rsidRDefault="00E85598" w:rsidP="00397020">
            <w:pPr>
              <w:pStyle w:val="naisf"/>
              <w:spacing w:before="0" w:after="0"/>
              <w:contextualSpacing/>
            </w:pPr>
            <w:r w:rsidRPr="0085135D">
              <w:t> </w:t>
            </w:r>
          </w:p>
        </w:tc>
      </w:tr>
    </w:tbl>
    <w:p w:rsidR="00E85598" w:rsidRDefault="00E85598" w:rsidP="00E85598">
      <w:pPr>
        <w:pStyle w:val="naisf"/>
        <w:spacing w:before="0" w:after="0"/>
        <w:ind w:firstLine="0"/>
        <w:rPr>
          <w:sz w:val="22"/>
          <w:szCs w:val="22"/>
        </w:rPr>
      </w:pPr>
    </w:p>
    <w:p w:rsidR="00E85598" w:rsidRPr="0085135D" w:rsidRDefault="00E85598" w:rsidP="00E85598">
      <w:pPr>
        <w:pStyle w:val="naisf"/>
        <w:spacing w:before="0" w:after="0"/>
        <w:ind w:firstLine="0"/>
        <w:rPr>
          <w:sz w:val="22"/>
          <w:szCs w:val="22"/>
        </w:rPr>
      </w:pPr>
    </w:p>
    <w:p w:rsidR="00E85598" w:rsidRPr="0085135D" w:rsidRDefault="00E85598" w:rsidP="00E85598">
      <w:pPr>
        <w:pStyle w:val="naisf"/>
        <w:spacing w:before="0" w:after="0"/>
        <w:ind w:firstLine="0"/>
        <w:rPr>
          <w:sz w:val="22"/>
          <w:szCs w:val="22"/>
        </w:rPr>
      </w:pPr>
      <w:r w:rsidRPr="0085135D">
        <w:rPr>
          <w:sz w:val="22"/>
          <w:szCs w:val="22"/>
        </w:rPr>
        <w:t>Par projektu atbildīgā amatpersona:</w:t>
      </w:r>
    </w:p>
    <w:p w:rsidR="00E85598" w:rsidRPr="0085135D" w:rsidRDefault="00E85598" w:rsidP="00E85598">
      <w:pPr>
        <w:pStyle w:val="naisf"/>
        <w:spacing w:before="0" w:after="0"/>
        <w:ind w:firstLine="0"/>
        <w:rPr>
          <w:sz w:val="22"/>
          <w:szCs w:val="22"/>
        </w:rPr>
      </w:pPr>
      <w:r>
        <w:rPr>
          <w:sz w:val="22"/>
          <w:szCs w:val="22"/>
        </w:rPr>
        <w:t>Andris Lazarevs</w:t>
      </w:r>
    </w:p>
    <w:p w:rsidR="00E85598" w:rsidRDefault="00E85598" w:rsidP="00E85598">
      <w:pPr>
        <w:pStyle w:val="naisf"/>
        <w:spacing w:before="0" w:after="0"/>
        <w:ind w:firstLine="0"/>
        <w:rPr>
          <w:sz w:val="22"/>
          <w:szCs w:val="22"/>
        </w:rPr>
      </w:pPr>
      <w:r w:rsidRPr="0085135D">
        <w:rPr>
          <w:sz w:val="22"/>
          <w:szCs w:val="22"/>
        </w:rPr>
        <w:t>Ekonomikas ministrijas</w:t>
      </w:r>
    </w:p>
    <w:p w:rsidR="00E85598" w:rsidRPr="0085135D" w:rsidRDefault="00E85598" w:rsidP="00E85598">
      <w:pPr>
        <w:pStyle w:val="naisf"/>
        <w:spacing w:before="0" w:after="0"/>
        <w:ind w:firstLine="0"/>
        <w:rPr>
          <w:sz w:val="22"/>
          <w:szCs w:val="22"/>
        </w:rPr>
      </w:pPr>
      <w:r>
        <w:rPr>
          <w:sz w:val="22"/>
          <w:szCs w:val="22"/>
        </w:rPr>
        <w:t>Būvniecības politikas departamenta direktores vietnieks</w:t>
      </w:r>
    </w:p>
    <w:p w:rsidR="00E85598" w:rsidRPr="0085135D" w:rsidRDefault="00E85598" w:rsidP="00E85598">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rsidR="00E85598" w:rsidRDefault="00E85598" w:rsidP="00E85598">
      <w:pPr>
        <w:pStyle w:val="naisf"/>
        <w:spacing w:before="0" w:after="0"/>
        <w:ind w:firstLine="0"/>
        <w:rPr>
          <w:rStyle w:val="Hyperlink"/>
          <w:sz w:val="22"/>
          <w:szCs w:val="22"/>
        </w:rPr>
      </w:pPr>
      <w:r w:rsidRPr="0085135D">
        <w:rPr>
          <w:sz w:val="22"/>
          <w:szCs w:val="22"/>
        </w:rPr>
        <w:t xml:space="preserve">e-pasts: </w:t>
      </w:r>
      <w:hyperlink r:id="rId7" w:history="1">
        <w:r w:rsidRPr="00CE30A5">
          <w:rPr>
            <w:rStyle w:val="Hyperlink"/>
            <w:sz w:val="22"/>
            <w:szCs w:val="22"/>
          </w:rPr>
          <w:t>Andris.Lazarevs@em.gov.lv</w:t>
        </w:r>
      </w:hyperlink>
    </w:p>
    <w:p w:rsidR="00E85598" w:rsidRDefault="00E85598" w:rsidP="00E85598">
      <w:pPr>
        <w:pStyle w:val="naisf"/>
        <w:tabs>
          <w:tab w:val="left" w:pos="0"/>
        </w:tabs>
        <w:spacing w:before="0" w:after="0"/>
        <w:ind w:right="57" w:firstLine="0"/>
      </w:pPr>
    </w:p>
    <w:p w:rsidR="00E85598" w:rsidRDefault="00E85598" w:rsidP="00E85598">
      <w:pPr>
        <w:pStyle w:val="naisf"/>
        <w:tabs>
          <w:tab w:val="left" w:pos="0"/>
        </w:tabs>
        <w:spacing w:before="0" w:after="0"/>
        <w:ind w:right="57" w:firstLine="0"/>
      </w:pPr>
    </w:p>
    <w:p w:rsidR="00E85598" w:rsidRPr="0085135D" w:rsidRDefault="009C79DD" w:rsidP="00E85598">
      <w:pPr>
        <w:rPr>
          <w:sz w:val="18"/>
          <w:szCs w:val="18"/>
        </w:rPr>
      </w:pPr>
      <w:r>
        <w:rPr>
          <w:sz w:val="18"/>
          <w:szCs w:val="18"/>
        </w:rPr>
        <w:t>02.10</w:t>
      </w:r>
      <w:r w:rsidR="004A0F94">
        <w:rPr>
          <w:sz w:val="18"/>
          <w:szCs w:val="18"/>
        </w:rPr>
        <w:t>.</w:t>
      </w:r>
      <w:r w:rsidR="00E85598" w:rsidRPr="0085135D">
        <w:rPr>
          <w:sz w:val="18"/>
          <w:szCs w:val="18"/>
        </w:rPr>
        <w:t>201</w:t>
      </w:r>
      <w:r w:rsidR="00E85598">
        <w:rPr>
          <w:sz w:val="18"/>
          <w:szCs w:val="18"/>
        </w:rPr>
        <w:t>9</w:t>
      </w:r>
      <w:r w:rsidR="00E85598" w:rsidRPr="0085135D">
        <w:rPr>
          <w:sz w:val="18"/>
          <w:szCs w:val="18"/>
        </w:rPr>
        <w:t>.</w:t>
      </w:r>
    </w:p>
    <w:bookmarkStart w:id="5" w:name="OLE_LINK3"/>
    <w:bookmarkStart w:id="6" w:name="OLE_LINK4"/>
    <w:p w:rsidR="00E85598" w:rsidRPr="0085135D" w:rsidRDefault="00E85598" w:rsidP="00E85598">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4A0F94">
        <w:rPr>
          <w:noProof/>
          <w:sz w:val="18"/>
          <w:szCs w:val="18"/>
        </w:rPr>
        <w:t>3412</w:t>
      </w:r>
      <w:r w:rsidRPr="0085135D">
        <w:rPr>
          <w:sz w:val="18"/>
          <w:szCs w:val="18"/>
        </w:rPr>
        <w:fldChar w:fldCharType="end"/>
      </w:r>
    </w:p>
    <w:p w:rsidR="00E85598" w:rsidRDefault="00E85598" w:rsidP="00E85598">
      <w:pPr>
        <w:rPr>
          <w:sz w:val="18"/>
          <w:szCs w:val="18"/>
        </w:rPr>
      </w:pPr>
      <w:proofErr w:type="spellStart"/>
      <w:r>
        <w:rPr>
          <w:sz w:val="18"/>
          <w:szCs w:val="18"/>
        </w:rPr>
        <w:t>E.Bučinska</w:t>
      </w:r>
      <w:proofErr w:type="spellEnd"/>
      <w:r>
        <w:rPr>
          <w:sz w:val="18"/>
          <w:szCs w:val="18"/>
        </w:rPr>
        <w:t>, 67013032</w:t>
      </w:r>
    </w:p>
    <w:p w:rsidR="00E85598" w:rsidRDefault="00E85598" w:rsidP="00E85598">
      <w:pPr>
        <w:rPr>
          <w:sz w:val="18"/>
          <w:szCs w:val="18"/>
        </w:rPr>
      </w:pPr>
      <w:hyperlink r:id="rId8" w:history="1">
        <w:r w:rsidRPr="00CE30A5">
          <w:rPr>
            <w:rStyle w:val="Hyperlink"/>
            <w:sz w:val="18"/>
            <w:szCs w:val="18"/>
          </w:rPr>
          <w:t>Elga.Bucinska@em.gov.lv</w:t>
        </w:r>
      </w:hyperlink>
    </w:p>
    <w:p w:rsidR="00E85598" w:rsidRDefault="00E85598" w:rsidP="00E85598">
      <w:pPr>
        <w:rPr>
          <w:sz w:val="18"/>
          <w:szCs w:val="18"/>
        </w:rPr>
      </w:pPr>
    </w:p>
    <w:p w:rsidR="00E85598" w:rsidRPr="0085135D" w:rsidRDefault="00E85598" w:rsidP="00E85598">
      <w:pPr>
        <w:rPr>
          <w:sz w:val="18"/>
          <w:szCs w:val="18"/>
        </w:rPr>
      </w:pPr>
      <w:proofErr w:type="spellStart"/>
      <w:r w:rsidRPr="0085135D">
        <w:rPr>
          <w:sz w:val="18"/>
          <w:szCs w:val="18"/>
        </w:rPr>
        <w:t>E.Avota</w:t>
      </w:r>
      <w:proofErr w:type="spellEnd"/>
      <w:r w:rsidRPr="0085135D">
        <w:rPr>
          <w:sz w:val="18"/>
          <w:szCs w:val="18"/>
        </w:rPr>
        <w:t xml:space="preserve">, </w:t>
      </w:r>
      <w:bookmarkEnd w:id="5"/>
      <w:bookmarkEnd w:id="6"/>
      <w:r w:rsidRPr="0085135D">
        <w:rPr>
          <w:sz w:val="18"/>
          <w:szCs w:val="18"/>
        </w:rPr>
        <w:t>67013262</w:t>
      </w:r>
    </w:p>
    <w:p w:rsidR="00E85598" w:rsidRPr="0085135D" w:rsidRDefault="00E85598" w:rsidP="00E85598">
      <w:pPr>
        <w:rPr>
          <w:sz w:val="18"/>
          <w:szCs w:val="18"/>
        </w:rPr>
      </w:pPr>
      <w:hyperlink r:id="rId9" w:history="1">
        <w:r w:rsidRPr="00CC221B">
          <w:rPr>
            <w:rStyle w:val="Hyperlink"/>
            <w:sz w:val="18"/>
            <w:szCs w:val="18"/>
          </w:rPr>
          <w:t>Evija.Avota@em.gov.lv</w:t>
        </w:r>
      </w:hyperlink>
    </w:p>
    <w:p w:rsidR="00E85598" w:rsidRDefault="00E85598" w:rsidP="00E85598"/>
    <w:p w:rsidR="004525A3" w:rsidRDefault="004525A3"/>
    <w:sectPr w:rsidR="004525A3"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DD" w:rsidRDefault="009C79DD" w:rsidP="009C79DD">
      <w:r>
        <w:separator/>
      </w:r>
    </w:p>
  </w:endnote>
  <w:endnote w:type="continuationSeparator" w:id="0">
    <w:p w:rsidR="009C79DD" w:rsidRDefault="009C79DD" w:rsidP="009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0E3E8B" w:rsidRDefault="00A84839" w:rsidP="00597EC4">
    <w:pPr>
      <w:jc w:val="both"/>
      <w:rPr>
        <w:sz w:val="20"/>
        <w:szCs w:val="20"/>
      </w:rPr>
    </w:pPr>
    <w:r w:rsidRPr="000E3E8B">
      <w:rPr>
        <w:noProof/>
        <w:sz w:val="20"/>
        <w:szCs w:val="20"/>
      </w:rPr>
      <w:fldChar w:fldCharType="begin"/>
    </w:r>
    <w:r w:rsidRPr="000E3E8B">
      <w:rPr>
        <w:noProof/>
        <w:sz w:val="20"/>
        <w:szCs w:val="20"/>
      </w:rPr>
      <w:instrText xml:space="preserve"> FILENAME   \* MERGEFORMAT </w:instrText>
    </w:r>
    <w:r w:rsidRPr="000E3E8B">
      <w:rPr>
        <w:noProof/>
        <w:sz w:val="20"/>
        <w:szCs w:val="20"/>
      </w:rPr>
      <w:fldChar w:fldCharType="separate"/>
    </w:r>
    <w:r w:rsidR="009C79DD">
      <w:rPr>
        <w:noProof/>
        <w:sz w:val="20"/>
        <w:szCs w:val="20"/>
      </w:rPr>
      <w:t>EMizz_011019_groz661_Radiacija_VSS-595.docx</w:t>
    </w:r>
    <w:r w:rsidRPr="000E3E8B">
      <w:rPr>
        <w:noProof/>
        <w:sz w:val="20"/>
        <w:szCs w:val="20"/>
      </w:rPr>
      <w:fldChar w:fldCharType="end"/>
    </w:r>
    <w:r w:rsidRPr="000E3E8B">
      <w:rPr>
        <w:noProof/>
        <w:sz w:val="20"/>
        <w:szCs w:val="20"/>
      </w:rPr>
      <w:t xml:space="preserve">; </w:t>
    </w:r>
    <w:r w:rsidRPr="000E3E8B">
      <w:rPr>
        <w:sz w:val="20"/>
        <w:szCs w:val="20"/>
      </w:rPr>
      <w:t xml:space="preserve">Izziņa par atzinumos sniegtajiem iebildumiem noteikumu projektam </w:t>
    </w:r>
    <w:r w:rsidRPr="000E3E8B">
      <w:rPr>
        <w:sz w:val="20"/>
        <w:szCs w:val="20"/>
      </w:rPr>
      <w:t>“Grozījumi Ministru kabineta 2015.gada 24.novembra noteikumos Nr.661 “Ar radiācijas drošību saistīto būvju būvnoteikumi”” (VSS-595)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0E3E8B" w:rsidRDefault="00A84839" w:rsidP="00597EC4">
    <w:pPr>
      <w:jc w:val="both"/>
      <w:rPr>
        <w:sz w:val="20"/>
        <w:szCs w:val="20"/>
      </w:rPr>
    </w:pPr>
    <w:r w:rsidRPr="000E3E8B">
      <w:rPr>
        <w:noProof/>
        <w:sz w:val="20"/>
        <w:szCs w:val="20"/>
      </w:rPr>
      <w:fldChar w:fldCharType="begin"/>
    </w:r>
    <w:r w:rsidRPr="000E3E8B">
      <w:rPr>
        <w:noProof/>
        <w:sz w:val="20"/>
        <w:szCs w:val="20"/>
      </w:rPr>
      <w:instrText xml:space="preserve"> FILENAME   \* MERGEFORMAT </w:instrText>
    </w:r>
    <w:r w:rsidRPr="000E3E8B">
      <w:rPr>
        <w:noProof/>
        <w:sz w:val="20"/>
        <w:szCs w:val="20"/>
      </w:rPr>
      <w:fldChar w:fldCharType="separate"/>
    </w:r>
    <w:r w:rsidR="009C79DD">
      <w:rPr>
        <w:noProof/>
        <w:sz w:val="20"/>
        <w:szCs w:val="20"/>
      </w:rPr>
      <w:t>EMizz_011019_groz661_Radiacija_VSS-595.docx</w:t>
    </w:r>
    <w:r w:rsidRPr="000E3E8B">
      <w:rPr>
        <w:noProof/>
        <w:sz w:val="20"/>
        <w:szCs w:val="20"/>
      </w:rPr>
      <w:fldChar w:fldCharType="end"/>
    </w:r>
    <w:r w:rsidRPr="000E3E8B">
      <w:rPr>
        <w:noProof/>
        <w:sz w:val="20"/>
        <w:szCs w:val="20"/>
      </w:rPr>
      <w:t xml:space="preserve">; </w:t>
    </w:r>
    <w:r w:rsidRPr="000E3E8B">
      <w:rPr>
        <w:sz w:val="20"/>
        <w:szCs w:val="20"/>
      </w:rPr>
      <w:t>Izziņa par atzinumos sniegtajiem iebildumiem note</w:t>
    </w:r>
    <w:r w:rsidRPr="000E3E8B">
      <w:rPr>
        <w:sz w:val="20"/>
        <w:szCs w:val="20"/>
      </w:rPr>
      <w:t>ikumu projektam “Grozījumi Ministru kabineta 2015.gada 24.novembra noteikumos Nr.661 “Ar radiācijas drošību saistīto būvju būvnoteikumi”” (VSS-595)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DD" w:rsidRDefault="009C79DD" w:rsidP="009C79DD">
      <w:r>
        <w:separator/>
      </w:r>
    </w:p>
  </w:footnote>
  <w:footnote w:type="continuationSeparator" w:id="0">
    <w:p w:rsidR="009C79DD" w:rsidRDefault="009C79DD" w:rsidP="009C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A84839"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2B2" w:rsidRDefault="00A84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A84839"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9302B2" w:rsidRDefault="00A8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98"/>
    <w:rsid w:val="004525A3"/>
    <w:rsid w:val="004A0F94"/>
    <w:rsid w:val="005118BD"/>
    <w:rsid w:val="009C79DD"/>
    <w:rsid w:val="00A84839"/>
    <w:rsid w:val="00E85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A871"/>
  <w15:chartTrackingRefBased/>
  <w15:docId w15:val="{B89F00CA-A2E8-4F9E-9B19-B1D1FBF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9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5598"/>
    <w:pPr>
      <w:spacing w:before="100" w:beforeAutospacing="1" w:after="100" w:afterAutospacing="1"/>
    </w:pPr>
  </w:style>
  <w:style w:type="paragraph" w:customStyle="1" w:styleId="naisf">
    <w:name w:val="naisf"/>
    <w:basedOn w:val="Normal"/>
    <w:rsid w:val="00E85598"/>
    <w:pPr>
      <w:spacing w:before="75" w:after="75"/>
      <w:ind w:firstLine="375"/>
      <w:jc w:val="both"/>
    </w:pPr>
  </w:style>
  <w:style w:type="paragraph" w:customStyle="1" w:styleId="naisnod">
    <w:name w:val="naisnod"/>
    <w:basedOn w:val="Normal"/>
    <w:uiPriority w:val="99"/>
    <w:rsid w:val="00E85598"/>
    <w:pPr>
      <w:spacing w:before="150" w:after="150"/>
      <w:jc w:val="center"/>
    </w:pPr>
    <w:rPr>
      <w:b/>
      <w:bCs/>
    </w:rPr>
  </w:style>
  <w:style w:type="paragraph" w:customStyle="1" w:styleId="naiskr">
    <w:name w:val="naiskr"/>
    <w:basedOn w:val="Normal"/>
    <w:rsid w:val="00E85598"/>
    <w:pPr>
      <w:spacing w:before="75" w:after="75"/>
    </w:pPr>
  </w:style>
  <w:style w:type="paragraph" w:customStyle="1" w:styleId="naisc">
    <w:name w:val="naisc"/>
    <w:basedOn w:val="Normal"/>
    <w:rsid w:val="00E85598"/>
    <w:pPr>
      <w:spacing w:before="75" w:after="75"/>
      <w:jc w:val="center"/>
    </w:pPr>
  </w:style>
  <w:style w:type="paragraph" w:styleId="Header">
    <w:name w:val="header"/>
    <w:basedOn w:val="Normal"/>
    <w:link w:val="HeaderChar"/>
    <w:uiPriority w:val="99"/>
    <w:rsid w:val="00E85598"/>
    <w:pPr>
      <w:tabs>
        <w:tab w:val="center" w:pos="4153"/>
        <w:tab w:val="right" w:pos="8306"/>
      </w:tabs>
    </w:pPr>
  </w:style>
  <w:style w:type="character" w:customStyle="1" w:styleId="HeaderChar">
    <w:name w:val="Header Char"/>
    <w:basedOn w:val="DefaultParagraphFont"/>
    <w:link w:val="Header"/>
    <w:uiPriority w:val="99"/>
    <w:rsid w:val="00E85598"/>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85598"/>
    <w:rPr>
      <w:rFonts w:cs="Times New Roman"/>
    </w:rPr>
  </w:style>
  <w:style w:type="character" w:styleId="Hyperlink">
    <w:name w:val="Hyperlink"/>
    <w:basedOn w:val="DefaultParagraphFont"/>
    <w:uiPriority w:val="99"/>
    <w:unhideWhenUsed/>
    <w:rsid w:val="00E85598"/>
    <w:rPr>
      <w:color w:val="0563C1" w:themeColor="hyperlink"/>
      <w:u w:val="single"/>
    </w:rPr>
  </w:style>
  <w:style w:type="paragraph" w:customStyle="1" w:styleId="tv213">
    <w:name w:val="tv213"/>
    <w:basedOn w:val="Normal"/>
    <w:rsid w:val="00E85598"/>
    <w:pPr>
      <w:spacing w:before="100" w:beforeAutospacing="1" w:after="100" w:afterAutospacing="1"/>
    </w:pPr>
  </w:style>
  <w:style w:type="paragraph" w:styleId="Footer">
    <w:name w:val="footer"/>
    <w:basedOn w:val="Normal"/>
    <w:link w:val="FooterChar"/>
    <w:uiPriority w:val="99"/>
    <w:unhideWhenUsed/>
    <w:rsid w:val="009C79DD"/>
    <w:pPr>
      <w:tabs>
        <w:tab w:val="center" w:pos="4153"/>
        <w:tab w:val="right" w:pos="8306"/>
      </w:tabs>
    </w:pPr>
  </w:style>
  <w:style w:type="character" w:customStyle="1" w:styleId="FooterChar">
    <w:name w:val="Footer Char"/>
    <w:basedOn w:val="DefaultParagraphFont"/>
    <w:link w:val="Footer"/>
    <w:uiPriority w:val="99"/>
    <w:rsid w:val="009C79D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3448</Words>
  <Characters>25313</Characters>
  <Application>Microsoft Office Word</Application>
  <DocSecurity>0</DocSecurity>
  <Lines>1012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cp:revision>
  <dcterms:created xsi:type="dcterms:W3CDTF">2019-10-02T06:30:00Z</dcterms:created>
  <dcterms:modified xsi:type="dcterms:W3CDTF">2019-10-02T06:52:00Z</dcterms:modified>
</cp:coreProperties>
</file>