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47F" w:rsidRPr="00CF3427" w:rsidRDefault="000E047F" w:rsidP="000E047F">
      <w:pPr>
        <w:suppressAutoHyphens/>
        <w:spacing w:after="0" w:line="240" w:lineRule="auto"/>
        <w:jc w:val="center"/>
        <w:rPr>
          <w:rFonts w:ascii="Times New Roman" w:eastAsia="Times New Roman" w:hAnsi="Times New Roman" w:cs="Times New Roman"/>
          <w:b/>
          <w:bCs/>
          <w:sz w:val="24"/>
          <w:szCs w:val="24"/>
          <w:lang w:eastAsia="ar-SA"/>
        </w:rPr>
      </w:pPr>
      <w:r w:rsidRPr="00CF3427">
        <w:rPr>
          <w:rFonts w:ascii="Times New Roman" w:eastAsia="Times New Roman" w:hAnsi="Times New Roman" w:cs="Times New Roman"/>
          <w:b/>
          <w:bCs/>
          <w:sz w:val="24"/>
          <w:szCs w:val="24"/>
          <w:lang w:eastAsia="ar-SA"/>
        </w:rPr>
        <w:t xml:space="preserve">Likumprojekta „Grozījumi likumā „Par </w:t>
      </w:r>
      <w:r w:rsidR="00436227" w:rsidRPr="00CF3427">
        <w:rPr>
          <w:rFonts w:ascii="Times New Roman" w:eastAsia="Times New Roman" w:hAnsi="Times New Roman" w:cs="Times New Roman"/>
          <w:b/>
          <w:bCs/>
          <w:sz w:val="24"/>
          <w:szCs w:val="24"/>
          <w:lang w:eastAsia="ar-SA"/>
        </w:rPr>
        <w:t>apdrošināšanu bezdarba gadījumam</w:t>
      </w:r>
      <w:r w:rsidRPr="00CF3427">
        <w:rPr>
          <w:rFonts w:ascii="Times New Roman" w:eastAsia="Times New Roman" w:hAnsi="Times New Roman" w:cs="Times New Roman"/>
          <w:b/>
          <w:bCs/>
          <w:sz w:val="24"/>
          <w:szCs w:val="24"/>
          <w:lang w:eastAsia="ar-SA"/>
        </w:rPr>
        <w:t>””</w:t>
      </w:r>
    </w:p>
    <w:p w:rsidR="000E047F" w:rsidRPr="00CF3427" w:rsidRDefault="000E047F" w:rsidP="000E047F">
      <w:pPr>
        <w:suppressAutoHyphens/>
        <w:spacing w:after="0" w:line="240" w:lineRule="auto"/>
        <w:jc w:val="center"/>
        <w:rPr>
          <w:rFonts w:ascii="Times New Roman" w:eastAsia="Times New Roman" w:hAnsi="Times New Roman" w:cs="Times New Roman"/>
          <w:b/>
          <w:sz w:val="24"/>
          <w:szCs w:val="24"/>
          <w:lang w:eastAsia="ar-SA"/>
        </w:rPr>
      </w:pPr>
      <w:r w:rsidRPr="00CF3427">
        <w:rPr>
          <w:rFonts w:ascii="Times New Roman" w:eastAsia="Times New Roman" w:hAnsi="Times New Roman" w:cs="Times New Roman"/>
          <w:b/>
          <w:sz w:val="24"/>
          <w:szCs w:val="24"/>
          <w:lang w:eastAsia="ar-SA"/>
        </w:rPr>
        <w:t>sākotnējās ietekmes novērtējuma ziņojums (anotācija)</w:t>
      </w:r>
    </w:p>
    <w:p w:rsidR="000E047F" w:rsidRPr="00CF3427" w:rsidRDefault="000E047F" w:rsidP="000E047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0E047F" w:rsidRPr="00CF3427" w:rsidTr="002651D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E047F" w:rsidRPr="00CF3427" w:rsidRDefault="000E047F" w:rsidP="002651DA">
            <w:pPr>
              <w:spacing w:after="0" w:line="276" w:lineRule="auto"/>
              <w:rPr>
                <w:rFonts w:ascii="Times New Roman" w:eastAsia="Times New Roman" w:hAnsi="Times New Roman" w:cs="Times New Roman"/>
                <w:b/>
                <w:bCs/>
                <w:iCs/>
                <w:sz w:val="24"/>
                <w:szCs w:val="24"/>
                <w:lang w:val="sv-SE"/>
              </w:rPr>
            </w:pPr>
            <w:r w:rsidRPr="00CF3427">
              <w:rPr>
                <w:rFonts w:ascii="Times New Roman" w:eastAsia="Times New Roman" w:hAnsi="Times New Roman" w:cs="Times New Roman"/>
                <w:b/>
                <w:bCs/>
                <w:iCs/>
                <w:sz w:val="24"/>
                <w:szCs w:val="24"/>
                <w:lang w:val="sv-SE"/>
              </w:rPr>
              <w:t>Tiesību akta projekta anotācijas kopsavilkums</w:t>
            </w:r>
          </w:p>
        </w:tc>
      </w:tr>
      <w:tr w:rsidR="000E047F" w:rsidRPr="00CF3427" w:rsidTr="002651DA">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76" w:lineRule="auto"/>
              <w:rPr>
                <w:rFonts w:ascii="Times New Roman" w:eastAsia="Times New Roman" w:hAnsi="Times New Roman" w:cs="Times New Roman"/>
                <w:iCs/>
                <w:sz w:val="24"/>
                <w:szCs w:val="24"/>
                <w:lang w:val="sv-SE"/>
              </w:rPr>
            </w:pPr>
            <w:r w:rsidRPr="00CF3427">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rsidR="000E047F" w:rsidRPr="00CF3427" w:rsidRDefault="000E047F" w:rsidP="008A316C">
            <w:pPr>
              <w:suppressAutoHyphens/>
              <w:spacing w:after="0" w:line="240" w:lineRule="auto"/>
              <w:ind w:firstLine="502"/>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Likumprojekts </w:t>
            </w:r>
            <w:r w:rsidRPr="00CF3427">
              <w:rPr>
                <w:rFonts w:ascii="Times New Roman" w:eastAsia="Times New Roman" w:hAnsi="Times New Roman" w:cs="Times New Roman"/>
                <w:bCs/>
                <w:sz w:val="24"/>
                <w:szCs w:val="24"/>
                <w:lang w:eastAsia="ar-SA"/>
              </w:rPr>
              <w:t xml:space="preserve">„Grozījumi likumā „Par </w:t>
            </w:r>
            <w:r w:rsidR="00436227" w:rsidRPr="00CF3427">
              <w:rPr>
                <w:rFonts w:ascii="Times New Roman" w:eastAsia="Times New Roman" w:hAnsi="Times New Roman" w:cs="Times New Roman"/>
                <w:bCs/>
                <w:sz w:val="24"/>
                <w:szCs w:val="24"/>
                <w:lang w:eastAsia="ar-SA"/>
              </w:rPr>
              <w:t>apdrošināšanu bezdarba gadījumam</w:t>
            </w:r>
            <w:r w:rsidRPr="00CF3427">
              <w:rPr>
                <w:rFonts w:ascii="Times New Roman" w:eastAsia="Times New Roman" w:hAnsi="Times New Roman" w:cs="Times New Roman"/>
                <w:bCs/>
                <w:sz w:val="24"/>
                <w:szCs w:val="24"/>
                <w:lang w:eastAsia="ar-SA"/>
              </w:rPr>
              <w:t xml:space="preserve">”” </w:t>
            </w:r>
            <w:r w:rsidRPr="00CF3427">
              <w:rPr>
                <w:rFonts w:ascii="Times New Roman" w:eastAsia="Times New Roman" w:hAnsi="Times New Roman" w:cs="Times New Roman"/>
                <w:iCs/>
                <w:noProof/>
                <w:sz w:val="24"/>
                <w:szCs w:val="24"/>
                <w:lang w:eastAsia="lv-LV"/>
              </w:rPr>
              <w:t>(turpmāk – likumprojekts) izstrādāts pēc Labklājības ministrijas iniciatīvas.</w:t>
            </w:r>
          </w:p>
          <w:p w:rsidR="00454580" w:rsidRDefault="003472CA" w:rsidP="002C3896">
            <w:pPr>
              <w:suppressAutoHyphens/>
              <w:spacing w:after="0" w:line="240" w:lineRule="auto"/>
              <w:ind w:firstLine="502"/>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Likumprojekta</w:t>
            </w:r>
            <w:r w:rsidR="00CD70C6" w:rsidRPr="00CF3427">
              <w:rPr>
                <w:rFonts w:ascii="Times New Roman" w:eastAsia="Times New Roman" w:hAnsi="Times New Roman" w:cs="Times New Roman"/>
                <w:iCs/>
                <w:noProof/>
                <w:sz w:val="24"/>
                <w:szCs w:val="24"/>
                <w:lang w:eastAsia="lv-LV"/>
              </w:rPr>
              <w:t xml:space="preserve"> </w:t>
            </w:r>
            <w:r w:rsidRPr="00CF3427">
              <w:rPr>
                <w:rFonts w:ascii="Times New Roman" w:eastAsia="Times New Roman" w:hAnsi="Times New Roman" w:cs="Times New Roman"/>
                <w:iCs/>
                <w:noProof/>
                <w:sz w:val="24"/>
                <w:szCs w:val="24"/>
                <w:lang w:eastAsia="lv-LV"/>
              </w:rPr>
              <w:t>mērķis ir</w:t>
            </w:r>
            <w:r w:rsidR="00CA3C32">
              <w:rPr>
                <w:rFonts w:ascii="Times New Roman" w:eastAsia="Times New Roman" w:hAnsi="Times New Roman" w:cs="Times New Roman"/>
                <w:iCs/>
                <w:noProof/>
                <w:sz w:val="24"/>
                <w:szCs w:val="24"/>
                <w:lang w:eastAsia="lv-LV"/>
              </w:rPr>
              <w:t>:</w:t>
            </w:r>
          </w:p>
          <w:p w:rsidR="00436227" w:rsidRDefault="00CD70C6" w:rsidP="007B3958">
            <w:pPr>
              <w:pStyle w:val="ListParagraph"/>
              <w:numPr>
                <w:ilvl w:val="0"/>
                <w:numId w:val="6"/>
              </w:numPr>
              <w:suppressAutoHyphens/>
              <w:spacing w:after="0" w:line="240" w:lineRule="auto"/>
              <w:jc w:val="both"/>
              <w:rPr>
                <w:rFonts w:ascii="Times New Roman" w:eastAsia="Times New Roman" w:hAnsi="Times New Roman" w:cs="Times New Roman"/>
                <w:iCs/>
                <w:noProof/>
                <w:sz w:val="24"/>
                <w:szCs w:val="24"/>
                <w:lang w:eastAsia="lv-LV"/>
              </w:rPr>
            </w:pPr>
            <w:r w:rsidRPr="00454580">
              <w:rPr>
                <w:rFonts w:ascii="Times New Roman" w:eastAsia="Times New Roman" w:hAnsi="Times New Roman" w:cs="Times New Roman"/>
                <w:iCs/>
                <w:noProof/>
                <w:sz w:val="24"/>
                <w:szCs w:val="24"/>
                <w:lang w:eastAsia="lv-LV"/>
              </w:rPr>
              <w:t xml:space="preserve">pilnveidot vidējās apdrošināšanas iemaksu  algas aprēķināšanas kārtību un harmonizēt to ar </w:t>
            </w:r>
            <w:r w:rsidR="004C4DCE" w:rsidRPr="00454580">
              <w:rPr>
                <w:rFonts w:ascii="Times New Roman" w:eastAsia="Times New Roman" w:hAnsi="Times New Roman" w:cs="Times New Roman"/>
                <w:iCs/>
                <w:noProof/>
                <w:sz w:val="24"/>
                <w:szCs w:val="24"/>
                <w:lang w:eastAsia="lv-LV"/>
              </w:rPr>
              <w:t xml:space="preserve">vidējās </w:t>
            </w:r>
            <w:r w:rsidRPr="00454580">
              <w:rPr>
                <w:rFonts w:ascii="Times New Roman" w:eastAsia="Times New Roman" w:hAnsi="Times New Roman" w:cs="Times New Roman"/>
                <w:iCs/>
                <w:noProof/>
                <w:sz w:val="24"/>
                <w:szCs w:val="24"/>
                <w:lang w:eastAsia="lv-LV"/>
              </w:rPr>
              <w:t xml:space="preserve">algas </w:t>
            </w:r>
            <w:r w:rsidR="004C4DCE" w:rsidRPr="00454580">
              <w:rPr>
                <w:rFonts w:ascii="Times New Roman" w:eastAsia="Times New Roman" w:hAnsi="Times New Roman" w:cs="Times New Roman"/>
                <w:iCs/>
                <w:noProof/>
                <w:sz w:val="24"/>
                <w:szCs w:val="24"/>
                <w:lang w:eastAsia="lv-LV"/>
              </w:rPr>
              <w:t>aprēķināšanu citiem sociālās apdrošināšanas pabalstiem</w:t>
            </w:r>
            <w:r w:rsidRPr="00454580">
              <w:rPr>
                <w:rFonts w:ascii="Times New Roman" w:eastAsia="Times New Roman" w:hAnsi="Times New Roman" w:cs="Times New Roman"/>
                <w:iCs/>
                <w:noProof/>
                <w:sz w:val="24"/>
                <w:szCs w:val="24"/>
                <w:lang w:eastAsia="lv-LV"/>
              </w:rPr>
              <w:t>.</w:t>
            </w:r>
            <w:r w:rsidR="00454580">
              <w:rPr>
                <w:rFonts w:ascii="Times New Roman" w:eastAsia="Times New Roman" w:hAnsi="Times New Roman" w:cs="Times New Roman"/>
                <w:iCs/>
                <w:noProof/>
                <w:sz w:val="24"/>
                <w:szCs w:val="24"/>
                <w:lang w:eastAsia="lv-LV"/>
              </w:rPr>
              <w:t xml:space="preserve"> </w:t>
            </w:r>
            <w:r w:rsidR="003472CA" w:rsidRPr="00454580">
              <w:rPr>
                <w:rFonts w:ascii="Times New Roman" w:eastAsia="Times New Roman" w:hAnsi="Times New Roman" w:cs="Times New Roman"/>
                <w:iCs/>
                <w:noProof/>
                <w:sz w:val="24"/>
                <w:szCs w:val="24"/>
                <w:lang w:eastAsia="lv-LV"/>
              </w:rPr>
              <w:t>Likumprojekts</w:t>
            </w:r>
            <w:r w:rsidR="002651DA" w:rsidRPr="00454580">
              <w:rPr>
                <w:rFonts w:ascii="Times New Roman" w:eastAsia="Times New Roman" w:hAnsi="Times New Roman" w:cs="Times New Roman"/>
                <w:iCs/>
                <w:noProof/>
                <w:sz w:val="24"/>
                <w:szCs w:val="24"/>
                <w:lang w:eastAsia="lv-LV"/>
              </w:rPr>
              <w:t xml:space="preserve"> </w:t>
            </w:r>
            <w:r w:rsidR="003472CA" w:rsidRPr="00454580">
              <w:rPr>
                <w:rFonts w:ascii="Times New Roman" w:eastAsia="Times New Roman" w:hAnsi="Times New Roman" w:cs="Times New Roman"/>
                <w:iCs/>
                <w:noProof/>
                <w:sz w:val="24"/>
                <w:szCs w:val="24"/>
                <w:lang w:eastAsia="lv-LV"/>
              </w:rPr>
              <w:t>paredz</w:t>
            </w:r>
            <w:r w:rsidR="002651DA" w:rsidRPr="00454580">
              <w:rPr>
                <w:rFonts w:ascii="Times New Roman" w:eastAsia="Times New Roman" w:hAnsi="Times New Roman" w:cs="Times New Roman"/>
                <w:iCs/>
                <w:noProof/>
                <w:sz w:val="24"/>
                <w:szCs w:val="24"/>
                <w:lang w:eastAsia="lv-LV"/>
              </w:rPr>
              <w:t xml:space="preserve"> </w:t>
            </w:r>
            <w:r w:rsidR="00436227" w:rsidRPr="00454580">
              <w:rPr>
                <w:rFonts w:ascii="Times New Roman" w:eastAsia="Times New Roman" w:hAnsi="Times New Roman" w:cs="Times New Roman"/>
                <w:iCs/>
                <w:noProof/>
                <w:sz w:val="24"/>
                <w:szCs w:val="24"/>
                <w:lang w:eastAsia="lv-LV"/>
              </w:rPr>
              <w:t>noteikt, ka no 202</w:t>
            </w:r>
            <w:r w:rsidR="00CE2347" w:rsidRPr="00454580">
              <w:rPr>
                <w:rFonts w:ascii="Times New Roman" w:eastAsia="Times New Roman" w:hAnsi="Times New Roman" w:cs="Times New Roman"/>
                <w:iCs/>
                <w:noProof/>
                <w:sz w:val="24"/>
                <w:szCs w:val="24"/>
                <w:lang w:eastAsia="lv-LV"/>
              </w:rPr>
              <w:t>2</w:t>
            </w:r>
            <w:r w:rsidR="00436227" w:rsidRPr="00454580">
              <w:rPr>
                <w:rFonts w:ascii="Times New Roman" w:eastAsia="Times New Roman" w:hAnsi="Times New Roman" w:cs="Times New Roman"/>
                <w:iCs/>
                <w:noProof/>
                <w:sz w:val="24"/>
                <w:szCs w:val="24"/>
                <w:lang w:eastAsia="lv-LV"/>
              </w:rPr>
              <w:t>.</w:t>
            </w:r>
            <w:r w:rsidR="00F81438">
              <w:rPr>
                <w:rFonts w:ascii="Times New Roman" w:eastAsia="Times New Roman" w:hAnsi="Times New Roman" w:cs="Times New Roman"/>
                <w:iCs/>
                <w:noProof/>
                <w:sz w:val="24"/>
                <w:szCs w:val="24"/>
                <w:lang w:eastAsia="lv-LV"/>
              </w:rPr>
              <w:t xml:space="preserve"> </w:t>
            </w:r>
            <w:r w:rsidR="00436227" w:rsidRPr="00454580">
              <w:rPr>
                <w:rFonts w:ascii="Times New Roman" w:eastAsia="Times New Roman" w:hAnsi="Times New Roman" w:cs="Times New Roman"/>
                <w:iCs/>
                <w:noProof/>
                <w:sz w:val="24"/>
                <w:szCs w:val="24"/>
                <w:lang w:eastAsia="lv-LV"/>
              </w:rPr>
              <w:t>gada 1.</w:t>
            </w:r>
            <w:r w:rsidR="00F81438">
              <w:rPr>
                <w:rFonts w:ascii="Times New Roman" w:eastAsia="Times New Roman" w:hAnsi="Times New Roman" w:cs="Times New Roman"/>
                <w:iCs/>
                <w:noProof/>
                <w:sz w:val="24"/>
                <w:szCs w:val="24"/>
                <w:lang w:eastAsia="lv-LV"/>
              </w:rPr>
              <w:t xml:space="preserve"> </w:t>
            </w:r>
            <w:r w:rsidR="00436227" w:rsidRPr="00454580">
              <w:rPr>
                <w:rFonts w:ascii="Times New Roman" w:eastAsia="Times New Roman" w:hAnsi="Times New Roman" w:cs="Times New Roman"/>
                <w:iCs/>
                <w:noProof/>
                <w:sz w:val="24"/>
                <w:szCs w:val="24"/>
                <w:lang w:eastAsia="lv-LV"/>
              </w:rPr>
              <w:t xml:space="preserve">janvāra </w:t>
            </w:r>
            <w:r w:rsidR="004C4DCE" w:rsidRPr="00454580">
              <w:rPr>
                <w:rFonts w:ascii="Times New Roman" w:eastAsia="Times New Roman" w:hAnsi="Times New Roman" w:cs="Times New Roman"/>
                <w:iCs/>
                <w:noProof/>
                <w:sz w:val="24"/>
                <w:szCs w:val="24"/>
                <w:lang w:eastAsia="lv-LV"/>
              </w:rPr>
              <w:t>bezdarbnieka pabalsta</w:t>
            </w:r>
            <w:r w:rsidR="00436227" w:rsidRPr="00454580">
              <w:rPr>
                <w:rFonts w:ascii="Times New Roman" w:eastAsia="Times New Roman" w:hAnsi="Times New Roman" w:cs="Times New Roman"/>
                <w:iCs/>
                <w:noProof/>
                <w:sz w:val="24"/>
                <w:szCs w:val="24"/>
                <w:lang w:eastAsia="lv-LV"/>
              </w:rPr>
              <w:t xml:space="preserve"> aprēķināšanai vidējo  apdrošināšanas iemaksu algu noteiks no apdrošinātās personas apdrošināšanas iemaksu algas par 12 kalendār</w:t>
            </w:r>
            <w:r w:rsidR="00FA7565" w:rsidRPr="00454580">
              <w:rPr>
                <w:rFonts w:ascii="Times New Roman" w:eastAsia="Times New Roman" w:hAnsi="Times New Roman" w:cs="Times New Roman"/>
                <w:iCs/>
                <w:noProof/>
                <w:sz w:val="24"/>
                <w:szCs w:val="24"/>
                <w:lang w:eastAsia="lv-LV"/>
              </w:rPr>
              <w:t>a</w:t>
            </w:r>
            <w:r w:rsidR="00436227" w:rsidRPr="00454580">
              <w:rPr>
                <w:rFonts w:ascii="Times New Roman" w:eastAsia="Times New Roman" w:hAnsi="Times New Roman" w:cs="Times New Roman"/>
                <w:iCs/>
                <w:noProof/>
                <w:sz w:val="24"/>
                <w:szCs w:val="24"/>
                <w:lang w:eastAsia="lv-LV"/>
              </w:rPr>
              <w:t xml:space="preserve"> mēnešu periodu, šo periodu beidzot četrus kalendār</w:t>
            </w:r>
            <w:r w:rsidR="00FA7565" w:rsidRPr="00454580">
              <w:rPr>
                <w:rFonts w:ascii="Times New Roman" w:eastAsia="Times New Roman" w:hAnsi="Times New Roman" w:cs="Times New Roman"/>
                <w:iCs/>
                <w:noProof/>
                <w:sz w:val="24"/>
                <w:szCs w:val="24"/>
                <w:lang w:eastAsia="lv-LV"/>
              </w:rPr>
              <w:t>a</w:t>
            </w:r>
            <w:r w:rsidR="00436227" w:rsidRPr="00454580">
              <w:rPr>
                <w:rFonts w:ascii="Times New Roman" w:eastAsia="Times New Roman" w:hAnsi="Times New Roman" w:cs="Times New Roman"/>
                <w:iCs/>
                <w:noProof/>
                <w:sz w:val="24"/>
                <w:szCs w:val="24"/>
                <w:lang w:eastAsia="lv-LV"/>
              </w:rPr>
              <w:t xml:space="preserve"> mēnešus pirms mēneša, kurā iestājies apdrošināšanas gadījums (t.i., persona ieguvusi bezdarbnieka statusu vai persona pieprasījusi bezdarbnieka pabalstu)</w:t>
            </w:r>
            <w:r w:rsidR="00454580">
              <w:rPr>
                <w:rFonts w:ascii="Times New Roman" w:eastAsia="Times New Roman" w:hAnsi="Times New Roman" w:cs="Times New Roman"/>
                <w:iCs/>
                <w:noProof/>
                <w:sz w:val="24"/>
                <w:szCs w:val="24"/>
                <w:lang w:eastAsia="lv-LV"/>
              </w:rPr>
              <w:t>;</w:t>
            </w:r>
          </w:p>
          <w:p w:rsidR="00454580" w:rsidRPr="00454580" w:rsidRDefault="00454580" w:rsidP="007B3958">
            <w:pPr>
              <w:pStyle w:val="ListParagraph"/>
              <w:numPr>
                <w:ilvl w:val="0"/>
                <w:numId w:val="6"/>
              </w:numPr>
              <w:suppressAutoHyphens/>
              <w:spacing w:after="0" w:line="240" w:lineRule="auto"/>
              <w:jc w:val="both"/>
              <w:rPr>
                <w:rFonts w:ascii="Times New Roman" w:eastAsia="Times New Roman" w:hAnsi="Times New Roman" w:cs="Times New Roman"/>
                <w:iCs/>
                <w:noProof/>
                <w:sz w:val="24"/>
                <w:szCs w:val="24"/>
                <w:lang w:eastAsia="lv-LV"/>
              </w:rPr>
            </w:pPr>
            <w:r w:rsidRPr="00150694">
              <w:rPr>
                <w:rFonts w:ascii="Times New Roman" w:eastAsia="Times New Roman" w:hAnsi="Times New Roman" w:cs="Times New Roman"/>
                <w:iCs/>
                <w:color w:val="000000" w:themeColor="text1"/>
                <w:sz w:val="24"/>
                <w:szCs w:val="24"/>
                <w:lang w:eastAsia="lv-LV"/>
              </w:rPr>
              <w:t>precizēt normu par deleģējumu Ministru kabinetam izdot noteikumus, kuros tiktu noteikta vidējās apdrošināšanas iemaksu algas aprēķina kārtība un nosacījumi</w:t>
            </w:r>
            <w:r>
              <w:rPr>
                <w:rFonts w:ascii="Times New Roman" w:eastAsia="Times New Roman" w:hAnsi="Times New Roman" w:cs="Times New Roman"/>
                <w:iCs/>
                <w:color w:val="000000" w:themeColor="text1"/>
                <w:sz w:val="24"/>
                <w:szCs w:val="24"/>
                <w:lang w:eastAsia="lv-LV"/>
              </w:rPr>
              <w:t>;</w:t>
            </w:r>
          </w:p>
          <w:p w:rsidR="007948FE" w:rsidRDefault="00454580" w:rsidP="007B3958">
            <w:pPr>
              <w:pStyle w:val="ListParagraph"/>
              <w:numPr>
                <w:ilvl w:val="0"/>
                <w:numId w:val="6"/>
              </w:numPr>
              <w:suppressAutoHyphens/>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papildināt tiesisko regulējumu, nosakot, ka bezdarbnieka pabalstu un apbedīšanas pabalstu </w:t>
            </w:r>
            <w:r w:rsidR="001149F1">
              <w:rPr>
                <w:rFonts w:ascii="Times New Roman" w:eastAsia="Times New Roman" w:hAnsi="Times New Roman" w:cs="Times New Roman"/>
                <w:iCs/>
                <w:noProof/>
                <w:sz w:val="24"/>
                <w:szCs w:val="24"/>
                <w:lang w:eastAsia="lv-LV"/>
              </w:rPr>
              <w:t>ieskaita kredītiestādes vai pasta norēķinu sistēmas (PNS) kontā Latvijā vai Eiropas Savienības dalībvalsts kredītiestādes kontā.</w:t>
            </w:r>
          </w:p>
          <w:p w:rsidR="001149F1" w:rsidRPr="001149F1" w:rsidRDefault="001149F1" w:rsidP="001149F1">
            <w:pPr>
              <w:pStyle w:val="ListParagraph"/>
              <w:suppressAutoHyphens/>
              <w:spacing w:after="0" w:line="240" w:lineRule="auto"/>
              <w:jc w:val="both"/>
              <w:rPr>
                <w:rFonts w:ascii="Times New Roman" w:eastAsia="Times New Roman" w:hAnsi="Times New Roman" w:cs="Times New Roman"/>
                <w:iCs/>
                <w:noProof/>
                <w:sz w:val="24"/>
                <w:szCs w:val="24"/>
                <w:lang w:eastAsia="lv-LV"/>
              </w:rPr>
            </w:pPr>
          </w:p>
          <w:p w:rsidR="000E047F" w:rsidRPr="00710435" w:rsidRDefault="00E013C9" w:rsidP="002C3896">
            <w:pPr>
              <w:spacing w:after="0" w:line="240" w:lineRule="auto"/>
              <w:ind w:firstLine="641"/>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Likumprojekt</w:t>
            </w:r>
            <w:r w:rsidR="00C5346D" w:rsidRPr="00CF3427">
              <w:rPr>
                <w:rFonts w:ascii="Times New Roman" w:eastAsia="Times New Roman" w:hAnsi="Times New Roman" w:cs="Times New Roman"/>
                <w:iCs/>
                <w:noProof/>
                <w:sz w:val="24"/>
                <w:szCs w:val="24"/>
                <w:lang w:eastAsia="lv-LV"/>
              </w:rPr>
              <w:t>ā</w:t>
            </w:r>
            <w:r w:rsidRPr="00CF3427">
              <w:rPr>
                <w:rFonts w:ascii="Times New Roman" w:eastAsia="Times New Roman" w:hAnsi="Times New Roman" w:cs="Times New Roman"/>
                <w:iCs/>
                <w:noProof/>
                <w:sz w:val="24"/>
                <w:szCs w:val="24"/>
                <w:lang w:eastAsia="lv-LV"/>
              </w:rPr>
              <w:t xml:space="preserve"> noteiks, ka likums stāsies spēkā 2020.</w:t>
            </w:r>
            <w:r w:rsidR="00F81438">
              <w:rPr>
                <w:rFonts w:ascii="Times New Roman" w:eastAsia="Times New Roman" w:hAnsi="Times New Roman" w:cs="Times New Roman"/>
                <w:iCs/>
                <w:noProof/>
                <w:sz w:val="24"/>
                <w:szCs w:val="24"/>
                <w:lang w:eastAsia="lv-LV"/>
              </w:rPr>
              <w:t xml:space="preserve"> </w:t>
            </w:r>
            <w:r w:rsidRPr="00CF3427">
              <w:rPr>
                <w:rFonts w:ascii="Times New Roman" w:eastAsia="Times New Roman" w:hAnsi="Times New Roman" w:cs="Times New Roman"/>
                <w:iCs/>
                <w:noProof/>
                <w:sz w:val="24"/>
                <w:szCs w:val="24"/>
                <w:lang w:eastAsia="lv-LV"/>
              </w:rPr>
              <w:t>gada 1.</w:t>
            </w:r>
            <w:r w:rsidR="00F81438">
              <w:rPr>
                <w:rFonts w:ascii="Times New Roman" w:eastAsia="Times New Roman" w:hAnsi="Times New Roman" w:cs="Times New Roman"/>
                <w:iCs/>
                <w:noProof/>
                <w:sz w:val="24"/>
                <w:szCs w:val="24"/>
                <w:lang w:eastAsia="lv-LV"/>
              </w:rPr>
              <w:t xml:space="preserve"> </w:t>
            </w:r>
            <w:r w:rsidRPr="00CF3427">
              <w:rPr>
                <w:rFonts w:ascii="Times New Roman" w:eastAsia="Times New Roman" w:hAnsi="Times New Roman" w:cs="Times New Roman"/>
                <w:iCs/>
                <w:noProof/>
                <w:sz w:val="24"/>
                <w:szCs w:val="24"/>
                <w:lang w:eastAsia="lv-LV"/>
              </w:rPr>
              <w:t>janvārī</w:t>
            </w:r>
            <w:r w:rsidR="007948FE">
              <w:rPr>
                <w:rFonts w:ascii="Times New Roman" w:eastAsia="Times New Roman" w:hAnsi="Times New Roman" w:cs="Times New Roman"/>
                <w:iCs/>
                <w:noProof/>
                <w:sz w:val="24"/>
                <w:szCs w:val="24"/>
                <w:lang w:eastAsia="lv-LV"/>
              </w:rPr>
              <w:t>, bet atsevišķas tā normas – 2022.</w:t>
            </w:r>
            <w:r w:rsidR="00F81438">
              <w:rPr>
                <w:rFonts w:ascii="Times New Roman" w:eastAsia="Times New Roman" w:hAnsi="Times New Roman" w:cs="Times New Roman"/>
                <w:iCs/>
                <w:noProof/>
                <w:sz w:val="24"/>
                <w:szCs w:val="24"/>
                <w:lang w:eastAsia="lv-LV"/>
              </w:rPr>
              <w:t xml:space="preserve"> </w:t>
            </w:r>
            <w:r w:rsidR="007948FE">
              <w:rPr>
                <w:rFonts w:ascii="Times New Roman" w:eastAsia="Times New Roman" w:hAnsi="Times New Roman" w:cs="Times New Roman"/>
                <w:iCs/>
                <w:noProof/>
                <w:sz w:val="24"/>
                <w:szCs w:val="24"/>
                <w:lang w:eastAsia="lv-LV"/>
              </w:rPr>
              <w:t>gada 1.</w:t>
            </w:r>
            <w:r w:rsidR="00F81438">
              <w:rPr>
                <w:rFonts w:ascii="Times New Roman" w:eastAsia="Times New Roman" w:hAnsi="Times New Roman" w:cs="Times New Roman"/>
                <w:iCs/>
                <w:noProof/>
                <w:sz w:val="24"/>
                <w:szCs w:val="24"/>
                <w:lang w:eastAsia="lv-LV"/>
              </w:rPr>
              <w:t xml:space="preserve"> </w:t>
            </w:r>
            <w:r w:rsidR="007948FE">
              <w:rPr>
                <w:rFonts w:ascii="Times New Roman" w:eastAsia="Times New Roman" w:hAnsi="Times New Roman" w:cs="Times New Roman"/>
                <w:iCs/>
                <w:noProof/>
                <w:sz w:val="24"/>
                <w:szCs w:val="24"/>
                <w:lang w:eastAsia="lv-LV"/>
              </w:rPr>
              <w:t>janvārī.</w:t>
            </w:r>
          </w:p>
        </w:tc>
      </w:tr>
    </w:tbl>
    <w:p w:rsidR="000E047F" w:rsidRPr="00CF3427" w:rsidRDefault="000E047F" w:rsidP="000E047F">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1"/>
        <w:gridCol w:w="1417"/>
        <w:gridCol w:w="7303"/>
      </w:tblGrid>
      <w:tr w:rsidR="000E047F" w:rsidRPr="00CF3427" w:rsidTr="00621C96">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0E047F" w:rsidRPr="00CF3427" w:rsidRDefault="000E047F" w:rsidP="002651DA">
            <w:pPr>
              <w:spacing w:after="0" w:line="240" w:lineRule="auto"/>
              <w:rPr>
                <w:rFonts w:ascii="Times New Roman" w:eastAsia="Times New Roman" w:hAnsi="Times New Roman" w:cs="Times New Roman"/>
                <w:b/>
                <w:bCs/>
                <w:iCs/>
                <w:noProof/>
                <w:sz w:val="24"/>
                <w:szCs w:val="24"/>
                <w:lang w:eastAsia="lv-LV"/>
              </w:rPr>
            </w:pPr>
            <w:r w:rsidRPr="00CF3427">
              <w:rPr>
                <w:rFonts w:ascii="Times New Roman" w:eastAsia="Times New Roman" w:hAnsi="Times New Roman" w:cs="Times New Roman"/>
                <w:b/>
                <w:bCs/>
                <w:iCs/>
                <w:noProof/>
                <w:sz w:val="24"/>
                <w:szCs w:val="24"/>
                <w:lang w:eastAsia="lv-LV"/>
              </w:rPr>
              <w:t>I. Tiesību akta projekta izstrādes nepieciešamība</w:t>
            </w:r>
          </w:p>
        </w:tc>
      </w:tr>
      <w:tr w:rsidR="000E047F" w:rsidRPr="00CF3427" w:rsidTr="00E6738A">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1.</w:t>
            </w:r>
          </w:p>
        </w:tc>
        <w:tc>
          <w:tcPr>
            <w:tcW w:w="1387"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Pamatojums</w:t>
            </w:r>
          </w:p>
        </w:tc>
        <w:tc>
          <w:tcPr>
            <w:tcW w:w="7258"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Labkl</w:t>
            </w:r>
            <w:r w:rsidR="002651DA" w:rsidRPr="00CF3427">
              <w:rPr>
                <w:rFonts w:ascii="Times New Roman" w:eastAsia="Times New Roman" w:hAnsi="Times New Roman" w:cs="Times New Roman"/>
                <w:iCs/>
                <w:noProof/>
                <w:sz w:val="24"/>
                <w:szCs w:val="24"/>
                <w:lang w:eastAsia="lv-LV"/>
              </w:rPr>
              <w:t>ājības ministrijas iniciatīva.</w:t>
            </w:r>
          </w:p>
        </w:tc>
      </w:tr>
      <w:tr w:rsidR="000E047F" w:rsidRPr="00CF3427" w:rsidTr="00E6738A">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2.</w:t>
            </w:r>
          </w:p>
        </w:tc>
        <w:tc>
          <w:tcPr>
            <w:tcW w:w="1387" w:type="dxa"/>
            <w:tcBorders>
              <w:top w:val="outset" w:sz="6" w:space="0" w:color="auto"/>
              <w:left w:val="outset" w:sz="6" w:space="0" w:color="auto"/>
              <w:bottom w:val="outset" w:sz="6" w:space="0" w:color="auto"/>
              <w:right w:val="outset" w:sz="6" w:space="0" w:color="auto"/>
            </w:tcBorders>
            <w:hideMark/>
          </w:tcPr>
          <w:p w:rsidR="00D96C67"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w:t>
            </w:r>
            <w:bookmarkStart w:id="0" w:name="_GoBack"/>
            <w:bookmarkEnd w:id="0"/>
            <w:r w:rsidRPr="00CF3427">
              <w:rPr>
                <w:rFonts w:ascii="Times New Roman" w:eastAsia="Times New Roman" w:hAnsi="Times New Roman" w:cs="Times New Roman"/>
                <w:iCs/>
                <w:noProof/>
                <w:sz w:val="24"/>
                <w:szCs w:val="24"/>
                <w:lang w:eastAsia="lv-LV"/>
              </w:rPr>
              <w:t>ība</w:t>
            </w:r>
          </w:p>
          <w:p w:rsidR="00D96C67" w:rsidRPr="00CF3427" w:rsidRDefault="00D96C67" w:rsidP="00D96C67">
            <w:pPr>
              <w:rPr>
                <w:rFonts w:ascii="Times New Roman" w:eastAsia="Times New Roman" w:hAnsi="Times New Roman" w:cs="Times New Roman"/>
                <w:sz w:val="24"/>
                <w:szCs w:val="24"/>
                <w:lang w:eastAsia="lv-LV"/>
              </w:rPr>
            </w:pPr>
          </w:p>
          <w:p w:rsidR="00D96C67" w:rsidRPr="00CF3427" w:rsidRDefault="00D96C67" w:rsidP="00D96C67">
            <w:pPr>
              <w:rPr>
                <w:rFonts w:ascii="Times New Roman" w:eastAsia="Times New Roman" w:hAnsi="Times New Roman" w:cs="Times New Roman"/>
                <w:sz w:val="24"/>
                <w:szCs w:val="24"/>
                <w:lang w:eastAsia="lv-LV"/>
              </w:rPr>
            </w:pPr>
          </w:p>
          <w:p w:rsidR="00D96C67" w:rsidRPr="00CF3427" w:rsidRDefault="00D96C67" w:rsidP="00D96C67">
            <w:pPr>
              <w:rPr>
                <w:rFonts w:ascii="Times New Roman" w:eastAsia="Times New Roman" w:hAnsi="Times New Roman" w:cs="Times New Roman"/>
                <w:sz w:val="24"/>
                <w:szCs w:val="24"/>
                <w:lang w:eastAsia="lv-LV"/>
              </w:rPr>
            </w:pPr>
          </w:p>
          <w:p w:rsidR="00D96C67" w:rsidRPr="00CF3427" w:rsidRDefault="00D96C67" w:rsidP="00D96C67">
            <w:pPr>
              <w:rPr>
                <w:rFonts w:ascii="Times New Roman" w:eastAsia="Times New Roman" w:hAnsi="Times New Roman" w:cs="Times New Roman"/>
                <w:sz w:val="24"/>
                <w:szCs w:val="24"/>
                <w:lang w:eastAsia="lv-LV"/>
              </w:rPr>
            </w:pPr>
          </w:p>
          <w:p w:rsidR="00D96C67" w:rsidRPr="00CF3427" w:rsidRDefault="00D96C67" w:rsidP="00D96C67">
            <w:pPr>
              <w:rPr>
                <w:rFonts w:ascii="Times New Roman" w:eastAsia="Times New Roman" w:hAnsi="Times New Roman" w:cs="Times New Roman"/>
                <w:sz w:val="24"/>
                <w:szCs w:val="24"/>
                <w:lang w:eastAsia="lv-LV"/>
              </w:rPr>
            </w:pPr>
          </w:p>
          <w:p w:rsidR="00D96C67" w:rsidRPr="00CF3427" w:rsidRDefault="00D96C67" w:rsidP="00D96C67">
            <w:pPr>
              <w:rPr>
                <w:rFonts w:ascii="Times New Roman" w:eastAsia="Times New Roman" w:hAnsi="Times New Roman" w:cs="Times New Roman"/>
                <w:sz w:val="24"/>
                <w:szCs w:val="24"/>
                <w:lang w:eastAsia="lv-LV"/>
              </w:rPr>
            </w:pPr>
          </w:p>
          <w:p w:rsidR="00D96C67" w:rsidRPr="00CF3427" w:rsidRDefault="00D96C67" w:rsidP="00D96C67">
            <w:pPr>
              <w:rPr>
                <w:rFonts w:ascii="Times New Roman" w:eastAsia="Times New Roman" w:hAnsi="Times New Roman" w:cs="Times New Roman"/>
                <w:sz w:val="24"/>
                <w:szCs w:val="24"/>
                <w:lang w:eastAsia="lv-LV"/>
              </w:rPr>
            </w:pPr>
          </w:p>
          <w:p w:rsidR="00D96C67" w:rsidRPr="00CF3427" w:rsidRDefault="00D96C67" w:rsidP="00CE2347">
            <w:pPr>
              <w:jc w:val="center"/>
              <w:rPr>
                <w:rFonts w:ascii="Times New Roman" w:eastAsia="Times New Roman" w:hAnsi="Times New Roman" w:cs="Times New Roman"/>
                <w:sz w:val="24"/>
                <w:szCs w:val="24"/>
                <w:lang w:eastAsia="lv-LV"/>
              </w:rPr>
            </w:pPr>
          </w:p>
          <w:p w:rsidR="00CE2347" w:rsidRPr="00CF3427" w:rsidRDefault="00CE2347" w:rsidP="00D96C67">
            <w:pPr>
              <w:jc w:val="center"/>
              <w:rPr>
                <w:rFonts w:ascii="Times New Roman" w:eastAsia="Times New Roman" w:hAnsi="Times New Roman" w:cs="Times New Roman"/>
                <w:sz w:val="24"/>
                <w:szCs w:val="24"/>
                <w:lang w:eastAsia="lv-LV"/>
              </w:rPr>
            </w:pPr>
          </w:p>
          <w:p w:rsidR="000E047F" w:rsidRPr="00CF3427" w:rsidRDefault="000E047F" w:rsidP="00CE2347">
            <w:pPr>
              <w:rPr>
                <w:rFonts w:ascii="Times New Roman" w:eastAsia="Times New Roman" w:hAnsi="Times New Roman" w:cs="Times New Roman"/>
                <w:sz w:val="24"/>
                <w:szCs w:val="24"/>
                <w:lang w:eastAsia="lv-LV"/>
              </w:rPr>
            </w:pPr>
          </w:p>
        </w:tc>
        <w:tc>
          <w:tcPr>
            <w:tcW w:w="7258" w:type="dxa"/>
            <w:tcBorders>
              <w:top w:val="outset" w:sz="6" w:space="0" w:color="auto"/>
              <w:left w:val="outset" w:sz="6" w:space="0" w:color="auto"/>
              <w:bottom w:val="outset" w:sz="6" w:space="0" w:color="auto"/>
              <w:right w:val="outset" w:sz="6" w:space="0" w:color="auto"/>
            </w:tcBorders>
            <w:hideMark/>
          </w:tcPr>
          <w:p w:rsidR="007B3958" w:rsidRPr="00CF3427" w:rsidRDefault="007B3958" w:rsidP="002C3896">
            <w:pPr>
              <w:spacing w:after="0" w:line="240" w:lineRule="auto"/>
              <w:ind w:firstLine="505"/>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lastRenderedPageBreak/>
              <w:t>Saskaņā ar likumu „Par apdrošināšanu bezdarba gadījumam” (turpmāk – likums) tiesības uz bezdarbnieka pabalstu ir bezdarbniekam, kuram apdrošināšanas stāžs ir ne mazāks par vienu gadu, ja par viņu Latvijas Republikā ir veiktas vai bija jāveic obligātās sociālās apdrošināšanas iemaksas</w:t>
            </w:r>
            <w:r w:rsidR="00C5346D" w:rsidRPr="00CF3427">
              <w:rPr>
                <w:rFonts w:ascii="Times New Roman" w:eastAsia="Times New Roman" w:hAnsi="Times New Roman" w:cs="Times New Roman"/>
                <w:iCs/>
                <w:noProof/>
                <w:sz w:val="24"/>
                <w:szCs w:val="24"/>
                <w:lang w:eastAsia="lv-LV"/>
              </w:rPr>
              <w:t xml:space="preserve"> (turpmāk – iemaksas)</w:t>
            </w:r>
            <w:r w:rsidRPr="00CF3427">
              <w:rPr>
                <w:rFonts w:ascii="Times New Roman" w:eastAsia="Times New Roman" w:hAnsi="Times New Roman" w:cs="Times New Roman"/>
                <w:iCs/>
                <w:noProof/>
                <w:sz w:val="24"/>
                <w:szCs w:val="24"/>
                <w:lang w:eastAsia="lv-LV"/>
              </w:rPr>
              <w:t xml:space="preserve"> bezdarba gadījumam ne mazāk kā 12 mēnešus pēdējo 16 mēnešu periodā pirms bezdarbnieka statusa iegūšanas dienas.</w:t>
            </w:r>
          </w:p>
          <w:p w:rsidR="00BB4515" w:rsidRPr="00CF3427" w:rsidRDefault="00BB4515" w:rsidP="002C3896">
            <w:pPr>
              <w:spacing w:after="0" w:line="240" w:lineRule="auto"/>
              <w:ind w:firstLine="505"/>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Likumā</w:t>
            </w:r>
            <w:r w:rsidR="00E76AA5" w:rsidRPr="00CF3427">
              <w:rPr>
                <w:rFonts w:ascii="Times New Roman" w:eastAsia="Times New Roman" w:hAnsi="Times New Roman" w:cs="Times New Roman"/>
                <w:iCs/>
                <w:noProof/>
                <w:sz w:val="24"/>
                <w:szCs w:val="24"/>
                <w:lang w:eastAsia="lv-LV"/>
              </w:rPr>
              <w:t xml:space="preserve"> </w:t>
            </w:r>
            <w:r w:rsidRPr="00CF3427">
              <w:rPr>
                <w:rFonts w:ascii="Times New Roman" w:eastAsia="Times New Roman" w:hAnsi="Times New Roman" w:cs="Times New Roman"/>
                <w:iCs/>
                <w:noProof/>
                <w:sz w:val="24"/>
                <w:szCs w:val="24"/>
                <w:lang w:eastAsia="lv-LV"/>
              </w:rPr>
              <w:t xml:space="preserve">ir noteikts, ka, aprēķinot </w:t>
            </w:r>
            <w:r w:rsidR="00E76AA5" w:rsidRPr="00CF3427">
              <w:rPr>
                <w:rFonts w:ascii="Times New Roman" w:eastAsia="Times New Roman" w:hAnsi="Times New Roman" w:cs="Times New Roman"/>
                <w:iCs/>
                <w:noProof/>
                <w:sz w:val="24"/>
                <w:szCs w:val="24"/>
                <w:lang w:eastAsia="lv-LV"/>
              </w:rPr>
              <w:t>bezdarbnieka pabalstu</w:t>
            </w:r>
            <w:r w:rsidRPr="00CF3427">
              <w:rPr>
                <w:rFonts w:ascii="Times New Roman" w:eastAsia="Times New Roman" w:hAnsi="Times New Roman" w:cs="Times New Roman"/>
                <w:iCs/>
                <w:noProof/>
                <w:sz w:val="24"/>
                <w:szCs w:val="24"/>
                <w:lang w:eastAsia="lv-LV"/>
              </w:rPr>
              <w:t xml:space="preserve">, ņem vērā personas vidējo apdrošināšanas iemaksu algu par 12 kalendāro mēnešu periodu, šo periodu beidzot divus kalendāros mēnešus pirms mēneša, kurā </w:t>
            </w:r>
            <w:r w:rsidR="007B3958" w:rsidRPr="00CF3427">
              <w:rPr>
                <w:rFonts w:ascii="Times New Roman" w:eastAsia="Times New Roman" w:hAnsi="Times New Roman" w:cs="Times New Roman"/>
                <w:iCs/>
                <w:noProof/>
                <w:sz w:val="24"/>
                <w:szCs w:val="24"/>
                <w:lang w:eastAsia="lv-LV"/>
              </w:rPr>
              <w:t>persona ieguvusi bezdarbnieka statusu</w:t>
            </w:r>
            <w:r w:rsidRPr="00CF3427">
              <w:rPr>
                <w:rFonts w:ascii="Times New Roman" w:eastAsia="Times New Roman" w:hAnsi="Times New Roman" w:cs="Times New Roman"/>
                <w:iCs/>
                <w:noProof/>
                <w:sz w:val="24"/>
                <w:szCs w:val="24"/>
                <w:lang w:eastAsia="lv-LV"/>
              </w:rPr>
              <w:t>.</w:t>
            </w:r>
          </w:p>
          <w:p w:rsidR="007B3958" w:rsidRDefault="007B3958" w:rsidP="002C3896">
            <w:pPr>
              <w:spacing w:after="0" w:line="240" w:lineRule="auto"/>
              <w:ind w:firstLine="505"/>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Gadījumā, ja</w:t>
            </w:r>
            <w:r w:rsidRPr="00CF3427">
              <w:rPr>
                <w:rFonts w:ascii="Times New Roman" w:hAnsi="Times New Roman" w:cs="Times New Roman"/>
              </w:rPr>
              <w:t xml:space="preserve"> </w:t>
            </w:r>
            <w:r w:rsidRPr="00CF3427">
              <w:rPr>
                <w:rFonts w:ascii="Times New Roman" w:eastAsia="Times New Roman" w:hAnsi="Times New Roman" w:cs="Times New Roman"/>
                <w:iCs/>
                <w:noProof/>
                <w:sz w:val="24"/>
                <w:szCs w:val="24"/>
                <w:lang w:eastAsia="lv-LV"/>
              </w:rPr>
              <w:t xml:space="preserve">par bezdarbnieku pēdējo 16 mēnešu periodā pirms bezdarbnieka statusa iegūšanas dienas iemaksas bezdarba gadījumam nav </w:t>
            </w:r>
            <w:r w:rsidRPr="00CF3427">
              <w:rPr>
                <w:rFonts w:ascii="Times New Roman" w:eastAsia="Times New Roman" w:hAnsi="Times New Roman" w:cs="Times New Roman"/>
                <w:iCs/>
                <w:noProof/>
                <w:sz w:val="24"/>
                <w:szCs w:val="24"/>
                <w:lang w:eastAsia="lv-LV"/>
              </w:rPr>
              <w:lastRenderedPageBreak/>
              <w:t>veiktas vai ir veiktas mazāk nekā 12 mēnešus</w:t>
            </w:r>
            <w:r w:rsidR="008A2FF7" w:rsidRPr="00CF3427">
              <w:rPr>
                <w:rFonts w:ascii="Times New Roman" w:eastAsia="Times New Roman" w:hAnsi="Times New Roman" w:cs="Times New Roman"/>
                <w:iCs/>
                <w:noProof/>
                <w:sz w:val="24"/>
                <w:szCs w:val="24"/>
                <w:lang w:eastAsia="lv-LV"/>
              </w:rPr>
              <w:t>,</w:t>
            </w:r>
            <w:r w:rsidRPr="00CF3427">
              <w:rPr>
                <w:rFonts w:ascii="Times New Roman" w:eastAsia="Times New Roman" w:hAnsi="Times New Roman" w:cs="Times New Roman"/>
                <w:iCs/>
                <w:noProof/>
                <w:sz w:val="24"/>
                <w:szCs w:val="24"/>
                <w:lang w:eastAsia="lv-LV"/>
              </w:rPr>
              <w:t xml:space="preserve"> un</w:t>
            </w:r>
            <w:r w:rsidR="008A2FF7" w:rsidRPr="00CF3427">
              <w:rPr>
                <w:rFonts w:ascii="Times New Roman" w:eastAsia="Times New Roman" w:hAnsi="Times New Roman" w:cs="Times New Roman"/>
                <w:iCs/>
                <w:noProof/>
                <w:sz w:val="24"/>
                <w:szCs w:val="24"/>
                <w:lang w:eastAsia="lv-LV"/>
              </w:rPr>
              <w:t>,</w:t>
            </w:r>
            <w:r w:rsidRPr="00CF3427">
              <w:rPr>
                <w:rFonts w:ascii="Times New Roman" w:eastAsia="Times New Roman" w:hAnsi="Times New Roman" w:cs="Times New Roman"/>
                <w:iCs/>
                <w:noProof/>
                <w:sz w:val="24"/>
                <w:szCs w:val="24"/>
                <w:lang w:eastAsia="lv-LV"/>
              </w:rPr>
              <w:t xml:space="preserve"> ja tās ir veiktas vai bija jāveic arī par periodu pēc bezdarbnieka statusa iegūšanas dienas, nosakot tiesības uz bezdarbnieka pabalstu, ņem vērā iemaksas bezdarba gadījumam par pēdējo 16 mēnešu periodu pirms pabalsta pieprasīšanas dienas, ja ir ievēroti pārējie bezdarbnieka pabalsta piešķiršanas nosacījumi, vidējo apdrošināšanas iemaksu algu bezdarbnieka pabalsta apmēra noteikšanai aprēķina no apdrošinātās personas apdrošināšanas iemaksu algas par 12 kalendāra mēnešu periodu, šo periodu beidzot divus kalendāra mēnešus pirms mēneša, kurā persona pieprasījusi bezdarbnieka pabalstu.</w:t>
            </w:r>
          </w:p>
          <w:p w:rsidR="00827802" w:rsidRDefault="003F26FE" w:rsidP="002C3896">
            <w:pPr>
              <w:spacing w:after="0" w:line="240" w:lineRule="auto"/>
              <w:ind w:firstLine="508"/>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Praksē arvien biežāk personas vienlaikus ir sociāli apdrošinātas gan kā darba ņēmējas, gan kā mikrouzņēmuma darbinieki. Ņemot vērā, ka mikrouzņēmuma nodokļa maksātāji nodokļa deklarāciju sniedz Valsts ieņēmumu dienestam par iepriekšējo ceturksni (deklarāciju var mēneša laikā precizēt), pabalsta apmēra aprēķināšanai Valsts sociālās apdrošināšanas aģentūras (turpmāk  - VSAA) rīcībā nav informācijas par mikrouzņēmuma nodokļa maksātāja iemaksām. </w:t>
            </w:r>
          </w:p>
          <w:p w:rsidR="003F26FE" w:rsidRPr="00CF3427" w:rsidRDefault="003F26FE" w:rsidP="002C3896">
            <w:pPr>
              <w:spacing w:after="0" w:line="240" w:lineRule="auto"/>
              <w:ind w:firstLine="508"/>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Lai vienkāršotu un vienādotu sociālās apdrošināšanas pabalstu aprēķinu arī personām, kuras vienlaikus ir gan darba ņēmēja, gan mikrouzņēmuma darbinieka statusā, </w:t>
            </w:r>
            <w:r w:rsidR="00827802">
              <w:rPr>
                <w:rFonts w:ascii="Times New Roman" w:eastAsia="Times New Roman" w:hAnsi="Times New Roman" w:cs="Times New Roman"/>
                <w:iCs/>
                <w:noProof/>
                <w:sz w:val="24"/>
                <w:szCs w:val="24"/>
                <w:lang w:eastAsia="lv-LV"/>
              </w:rPr>
              <w:t xml:space="preserve">kā arī ņemot vērā informācijas pieejamību, </w:t>
            </w:r>
            <w:r w:rsidRPr="00CF3427">
              <w:rPr>
                <w:rFonts w:ascii="Times New Roman" w:eastAsia="Times New Roman" w:hAnsi="Times New Roman" w:cs="Times New Roman"/>
                <w:iCs/>
                <w:noProof/>
                <w:sz w:val="24"/>
                <w:szCs w:val="24"/>
                <w:lang w:eastAsia="lv-LV"/>
              </w:rPr>
              <w:t xml:space="preserve">nepieciešams likumā noteikt, ka vidējo  apdrošināšanas iemaksu algu nosaka no apdrošinātās personas obligāto iemaksu algas par 12 kalendāro mēnešu periodu, šo periodu beidzot četrus kalendāros mēnešus pirms mēneša, kurā iestājies apdrošināšanas gadījums. </w:t>
            </w:r>
          </w:p>
          <w:p w:rsidR="00794CC2" w:rsidRDefault="003F26FE" w:rsidP="003F26FE">
            <w:pPr>
              <w:spacing w:after="0" w:line="240" w:lineRule="auto"/>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
                <w:iCs/>
                <w:noProof/>
                <w:sz w:val="24"/>
                <w:szCs w:val="24"/>
                <w:lang w:eastAsia="lv-LV"/>
              </w:rPr>
              <w:t>Piemēram</w:t>
            </w:r>
            <w:r w:rsidRPr="00CF3427">
              <w:rPr>
                <w:rFonts w:ascii="Times New Roman" w:eastAsia="Times New Roman" w:hAnsi="Times New Roman" w:cs="Times New Roman"/>
                <w:iCs/>
                <w:noProof/>
                <w:sz w:val="24"/>
                <w:szCs w:val="24"/>
                <w:lang w:eastAsia="lv-LV"/>
              </w:rPr>
              <w:t>, personai apdrošināšanas gadījums iestājies 2018. gada martā. Vidējo apdrošināšanas iemaksu algu ņemtu vērā par periodu no 2016. gada novembra līdz 2017. gada oktobrim.</w:t>
            </w:r>
          </w:p>
          <w:p w:rsidR="003F26FE" w:rsidRPr="00CF3427" w:rsidRDefault="00794CC2" w:rsidP="002C3896">
            <w:pPr>
              <w:spacing w:after="0" w:line="240" w:lineRule="auto"/>
              <w:ind w:firstLine="508"/>
              <w:jc w:val="both"/>
              <w:rPr>
                <w:rFonts w:ascii="Times New Roman" w:eastAsia="Times New Roman" w:hAnsi="Times New Roman" w:cs="Times New Roman"/>
                <w:iCs/>
                <w:noProof/>
                <w:sz w:val="24"/>
                <w:szCs w:val="24"/>
                <w:lang w:eastAsia="lv-LV"/>
              </w:rPr>
            </w:pPr>
            <w:r w:rsidRPr="00794CC2">
              <w:rPr>
                <w:rFonts w:ascii="Times New Roman" w:eastAsia="Times New Roman" w:hAnsi="Times New Roman" w:cs="Times New Roman"/>
                <w:iCs/>
                <w:noProof/>
                <w:sz w:val="24"/>
                <w:szCs w:val="24"/>
                <w:lang w:eastAsia="lv-LV"/>
              </w:rPr>
              <w:t>Likumprojekta mērķis ir pilnveidot vidējās apdrošināšanas iemaksu  algas aprēķināšanas kārtību un saskaņot to ar vidējās algas aprēķināšanu citiem sociālās apdrošināšanas pabalstiem.</w:t>
            </w:r>
          </w:p>
          <w:p w:rsidR="00AA210A" w:rsidRPr="00150694" w:rsidRDefault="00AA210A" w:rsidP="002C3896">
            <w:pPr>
              <w:spacing w:after="0" w:line="240" w:lineRule="auto"/>
              <w:ind w:firstLine="508"/>
              <w:jc w:val="both"/>
              <w:rPr>
                <w:rFonts w:ascii="Times New Roman" w:eastAsia="Times New Roman" w:hAnsi="Times New Roman" w:cs="Times New Roman"/>
                <w:iCs/>
                <w:color w:val="000000" w:themeColor="text1"/>
                <w:sz w:val="24"/>
                <w:szCs w:val="24"/>
                <w:lang w:eastAsia="lv-LV"/>
              </w:rPr>
            </w:pPr>
            <w:r w:rsidRPr="00150694">
              <w:rPr>
                <w:rFonts w:ascii="Times New Roman" w:eastAsia="Times New Roman" w:hAnsi="Times New Roman" w:cs="Times New Roman"/>
                <w:iCs/>
                <w:color w:val="000000" w:themeColor="text1"/>
                <w:sz w:val="24"/>
                <w:szCs w:val="24"/>
                <w:lang w:eastAsia="lv-LV"/>
              </w:rPr>
              <w:t xml:space="preserve">Likumprojekts paredz precizēt normu par deleģējumu Ministru kabinetam izdot noteikumus, kuros tiktu noteikta vidējās apdrošināšanas iemaksu algas aprēķina kārtība un nosacījumi, t.sk., aprēķina formula, aprēķinā piemērojamā alga gadījumos, kad personai par periodu, kurš tiek ņemts vērā aprēķinā, nav </w:t>
            </w:r>
            <w:r w:rsidR="00487F70">
              <w:rPr>
                <w:rFonts w:ascii="Times New Roman" w:eastAsia="Times New Roman" w:hAnsi="Times New Roman" w:cs="Times New Roman"/>
                <w:iCs/>
                <w:color w:val="000000" w:themeColor="text1"/>
                <w:sz w:val="24"/>
                <w:szCs w:val="24"/>
                <w:lang w:eastAsia="lv-LV"/>
              </w:rPr>
              <w:t xml:space="preserve">reģistrēta </w:t>
            </w:r>
            <w:r w:rsidRPr="00150694">
              <w:rPr>
                <w:rFonts w:ascii="Times New Roman" w:eastAsia="Times New Roman" w:hAnsi="Times New Roman" w:cs="Times New Roman"/>
                <w:iCs/>
                <w:color w:val="000000" w:themeColor="text1"/>
                <w:sz w:val="24"/>
                <w:szCs w:val="24"/>
                <w:lang w:eastAsia="lv-LV"/>
              </w:rPr>
              <w:t>apdrošināšanas iemaksu alga (piemēram,  personai bijusi darbnespējas lapa B, vai persona bijusi grūtniecības, dzemdību vai bērna kopšanas atvaļinājumā).</w:t>
            </w:r>
          </w:p>
          <w:p w:rsidR="00E202E7" w:rsidRPr="00CF3427" w:rsidRDefault="00E202E7" w:rsidP="00BB4515">
            <w:pPr>
              <w:spacing w:after="0" w:line="240" w:lineRule="auto"/>
              <w:jc w:val="both"/>
              <w:rPr>
                <w:rFonts w:ascii="Times New Roman" w:eastAsia="Times New Roman" w:hAnsi="Times New Roman" w:cs="Times New Roman"/>
                <w:iCs/>
                <w:noProof/>
                <w:sz w:val="24"/>
                <w:szCs w:val="24"/>
                <w:lang w:eastAsia="lv-LV"/>
              </w:rPr>
            </w:pPr>
          </w:p>
          <w:p w:rsidR="004D14E2" w:rsidRDefault="004D14E2" w:rsidP="002C3896">
            <w:pPr>
              <w:spacing w:after="0" w:line="240" w:lineRule="auto"/>
              <w:ind w:firstLine="508"/>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VSAA arvien biežāk saņem personu lūgumus pabalstus pārskaitīt uz ārvalstu kontiem, t.sk., uz tādām ārvalstīm, ar kurām Latvijai nav noslēgts līgums sociālās drošības jomā vai kura nav Eiropas Savienības dalībvalsts, Šveices Konfederācija un Eiropas Ekonomikas zonas dalībvalsts. Minētās personas dzīvo vai ir nodarbinātas Latvijā. Šāds personu lūgums pamatots ar iemeslu, ka Latvijā personas kredītiestādes kontu ir bloķējuši tiesu izpildītāji.</w:t>
            </w:r>
          </w:p>
          <w:p w:rsidR="002E3211" w:rsidRPr="00E34FCF" w:rsidRDefault="002E3211" w:rsidP="002C3896">
            <w:pPr>
              <w:spacing w:after="0" w:line="240" w:lineRule="auto"/>
              <w:ind w:firstLine="508"/>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Latvijas Republikas Satversmē garantētās tiesības uz sociālo nodrošinājumu tiek nodrošinātas Latvijas teritorijā, izņemot gadījumus, kad sociālā aizsardzība tiek īstenota saskaņā ar Latvijas noslēgtu starpvalstu līgumu sociālās drošības jomā vai saskaņā ar Eiropas Parlamenta un Padomes 2004. gada 29. aprīļa regulu (EK) Nr. 883/2004 par sociālās nodrošināšanas sistēmu koordinēšanu (turpmāk – regula Nr.</w:t>
            </w:r>
            <w:r w:rsidR="00F81438">
              <w:rPr>
                <w:rFonts w:ascii="Times New Roman" w:eastAsia="Times New Roman" w:hAnsi="Times New Roman" w:cs="Times New Roman"/>
                <w:iCs/>
                <w:color w:val="000000" w:themeColor="text1"/>
                <w:sz w:val="24"/>
                <w:szCs w:val="24"/>
                <w:lang w:eastAsia="lv-LV"/>
              </w:rPr>
              <w:t xml:space="preserve"> </w:t>
            </w:r>
            <w:r w:rsidRPr="00E34FCF">
              <w:rPr>
                <w:rFonts w:ascii="Times New Roman" w:eastAsia="Times New Roman" w:hAnsi="Times New Roman" w:cs="Times New Roman"/>
                <w:iCs/>
                <w:color w:val="000000" w:themeColor="text1"/>
                <w:sz w:val="24"/>
                <w:szCs w:val="24"/>
                <w:lang w:eastAsia="lv-LV"/>
              </w:rPr>
              <w:lastRenderedPageBreak/>
              <w:t>883/2004), un starpvalstu līgums vai regula Nr.</w:t>
            </w:r>
            <w:r w:rsidR="00F81438">
              <w:rPr>
                <w:rFonts w:ascii="Times New Roman" w:eastAsia="Times New Roman" w:hAnsi="Times New Roman" w:cs="Times New Roman"/>
                <w:iCs/>
                <w:color w:val="000000" w:themeColor="text1"/>
                <w:sz w:val="24"/>
                <w:szCs w:val="24"/>
                <w:lang w:eastAsia="lv-LV"/>
              </w:rPr>
              <w:t xml:space="preserve"> </w:t>
            </w:r>
            <w:r w:rsidRPr="00E34FCF">
              <w:rPr>
                <w:rFonts w:ascii="Times New Roman" w:eastAsia="Times New Roman" w:hAnsi="Times New Roman" w:cs="Times New Roman"/>
                <w:iCs/>
                <w:color w:val="000000" w:themeColor="text1"/>
                <w:sz w:val="24"/>
                <w:szCs w:val="24"/>
                <w:lang w:eastAsia="lv-LV"/>
              </w:rPr>
              <w:t>883/2004 paredz pensijas vai pabalsta eksportu.</w:t>
            </w:r>
          </w:p>
          <w:p w:rsidR="004D14E2" w:rsidRPr="00CF3427" w:rsidRDefault="004D14E2" w:rsidP="002C3896">
            <w:pPr>
              <w:spacing w:after="0" w:line="240" w:lineRule="auto"/>
              <w:ind w:firstLine="508"/>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Likumā nav</w:t>
            </w:r>
            <w:r w:rsidR="00827802">
              <w:rPr>
                <w:rFonts w:ascii="Times New Roman" w:eastAsia="Times New Roman" w:hAnsi="Times New Roman" w:cs="Times New Roman"/>
                <w:iCs/>
                <w:noProof/>
                <w:sz w:val="24"/>
                <w:szCs w:val="24"/>
                <w:lang w:eastAsia="lv-LV"/>
              </w:rPr>
              <w:t xml:space="preserve"> noteikta</w:t>
            </w:r>
            <w:r w:rsidRPr="00CF3427">
              <w:rPr>
                <w:rFonts w:ascii="Times New Roman" w:eastAsia="Times New Roman" w:hAnsi="Times New Roman" w:cs="Times New Roman"/>
                <w:iCs/>
                <w:noProof/>
                <w:sz w:val="24"/>
                <w:szCs w:val="24"/>
                <w:lang w:eastAsia="lv-LV"/>
              </w:rPr>
              <w:t xml:space="preserve"> norm</w:t>
            </w:r>
            <w:r w:rsidR="00827802">
              <w:rPr>
                <w:rFonts w:ascii="Times New Roman" w:eastAsia="Times New Roman" w:hAnsi="Times New Roman" w:cs="Times New Roman"/>
                <w:iCs/>
                <w:noProof/>
                <w:sz w:val="24"/>
                <w:szCs w:val="24"/>
                <w:lang w:eastAsia="lv-LV"/>
              </w:rPr>
              <w:t>a</w:t>
            </w:r>
            <w:r w:rsidRPr="00CF3427">
              <w:rPr>
                <w:rFonts w:ascii="Times New Roman" w:eastAsia="Times New Roman" w:hAnsi="Times New Roman" w:cs="Times New Roman"/>
                <w:iCs/>
                <w:noProof/>
                <w:sz w:val="24"/>
                <w:szCs w:val="24"/>
                <w:lang w:eastAsia="lv-LV"/>
              </w:rPr>
              <w:t xml:space="preserve"> par pabalstu izmaksu. Ministru kabineta </w:t>
            </w:r>
            <w:r w:rsidR="002078BC" w:rsidRPr="00CF3427">
              <w:rPr>
                <w:rFonts w:ascii="Times New Roman" w:eastAsia="Times New Roman" w:hAnsi="Times New Roman" w:cs="Times New Roman"/>
                <w:iCs/>
                <w:noProof/>
                <w:sz w:val="24"/>
                <w:szCs w:val="24"/>
                <w:lang w:eastAsia="lv-LV"/>
              </w:rPr>
              <w:t>2008</w:t>
            </w:r>
            <w:r w:rsidRPr="00CF3427">
              <w:rPr>
                <w:rFonts w:ascii="Times New Roman" w:eastAsia="Times New Roman" w:hAnsi="Times New Roman" w:cs="Times New Roman"/>
                <w:iCs/>
                <w:noProof/>
                <w:sz w:val="24"/>
                <w:szCs w:val="24"/>
                <w:lang w:eastAsia="lv-LV"/>
              </w:rPr>
              <w:t xml:space="preserve">. gada </w:t>
            </w:r>
            <w:r w:rsidR="002078BC" w:rsidRPr="00CF3427">
              <w:rPr>
                <w:rFonts w:ascii="Times New Roman" w:eastAsia="Times New Roman" w:hAnsi="Times New Roman" w:cs="Times New Roman"/>
                <w:iCs/>
                <w:noProof/>
                <w:sz w:val="24"/>
                <w:szCs w:val="24"/>
                <w:lang w:eastAsia="lv-LV"/>
              </w:rPr>
              <w:t>21.</w:t>
            </w:r>
            <w:r w:rsidR="00F81438">
              <w:rPr>
                <w:rFonts w:ascii="Times New Roman" w:eastAsia="Times New Roman" w:hAnsi="Times New Roman" w:cs="Times New Roman"/>
                <w:iCs/>
                <w:noProof/>
                <w:sz w:val="24"/>
                <w:szCs w:val="24"/>
                <w:lang w:eastAsia="lv-LV"/>
              </w:rPr>
              <w:t xml:space="preserve"> </w:t>
            </w:r>
            <w:r w:rsidR="002078BC" w:rsidRPr="00CF3427">
              <w:rPr>
                <w:rFonts w:ascii="Times New Roman" w:eastAsia="Times New Roman" w:hAnsi="Times New Roman" w:cs="Times New Roman"/>
                <w:iCs/>
                <w:noProof/>
                <w:sz w:val="24"/>
                <w:szCs w:val="24"/>
                <w:lang w:eastAsia="lv-LV"/>
              </w:rPr>
              <w:t>oktobra Ministru kabineta noteikumu Nr.</w:t>
            </w:r>
            <w:r w:rsidR="00F81438">
              <w:rPr>
                <w:rFonts w:ascii="Times New Roman" w:eastAsia="Times New Roman" w:hAnsi="Times New Roman" w:cs="Times New Roman"/>
                <w:iCs/>
                <w:noProof/>
                <w:sz w:val="24"/>
                <w:szCs w:val="24"/>
                <w:lang w:eastAsia="lv-LV"/>
              </w:rPr>
              <w:t xml:space="preserve"> </w:t>
            </w:r>
            <w:r w:rsidR="002078BC" w:rsidRPr="00CF3427">
              <w:rPr>
                <w:rFonts w:ascii="Times New Roman" w:eastAsia="Times New Roman" w:hAnsi="Times New Roman" w:cs="Times New Roman"/>
                <w:iCs/>
                <w:noProof/>
                <w:sz w:val="24"/>
                <w:szCs w:val="24"/>
                <w:lang w:eastAsia="lv-LV"/>
              </w:rPr>
              <w:t>866 „Vidējās apdrošināšanas iemaksu algas aprēķināšanas kārtība bezdarbnieka pabalsta apmēra noteikšanai un bezdarbnieka pabalsta un apbedīšanas pabalsta piešķiršanas, aprēķināšanas un izmaksas kārtība” 18</w:t>
            </w:r>
            <w:r w:rsidRPr="00CF3427">
              <w:rPr>
                <w:rFonts w:ascii="Times New Roman" w:eastAsia="Times New Roman" w:hAnsi="Times New Roman" w:cs="Times New Roman"/>
                <w:iCs/>
                <w:noProof/>
                <w:sz w:val="24"/>
                <w:szCs w:val="24"/>
                <w:lang w:eastAsia="lv-LV"/>
              </w:rPr>
              <w:t xml:space="preserve">. punkts nosaka, ka </w:t>
            </w:r>
            <w:r w:rsidR="002078BC" w:rsidRPr="00CF3427">
              <w:rPr>
                <w:rFonts w:ascii="Times New Roman" w:eastAsia="Times New Roman" w:hAnsi="Times New Roman" w:cs="Times New Roman"/>
                <w:iCs/>
                <w:noProof/>
                <w:sz w:val="24"/>
                <w:szCs w:val="24"/>
                <w:lang w:eastAsia="lv-LV"/>
              </w:rPr>
              <w:t>bezdarbnieka pabalstu un apbedīšanas pabalstu VSAA pārskaita pabalsta saņēmēja kredītiestādes vai PNS (pasta norēķinu sistēma) kontā</w:t>
            </w:r>
            <w:r w:rsidRPr="00CF3427">
              <w:rPr>
                <w:rFonts w:ascii="Times New Roman" w:eastAsia="Times New Roman" w:hAnsi="Times New Roman" w:cs="Times New Roman"/>
                <w:iCs/>
                <w:noProof/>
                <w:sz w:val="24"/>
                <w:szCs w:val="24"/>
                <w:lang w:eastAsia="lv-LV"/>
              </w:rPr>
              <w:t xml:space="preserve">. Tādējādi normatīvie akti neparedz pabalstu pārskaitīšanu tieši pabalsta saņēmēja Latvijas kredītiestādes kontā vai PNS (pasta norēķinu sistēmas) kontā. </w:t>
            </w:r>
          </w:p>
          <w:p w:rsidR="008A316C" w:rsidRPr="008A316C" w:rsidRDefault="008A316C" w:rsidP="002C3896">
            <w:pPr>
              <w:spacing w:after="0" w:line="240" w:lineRule="auto"/>
              <w:ind w:firstLine="508"/>
              <w:jc w:val="both"/>
              <w:rPr>
                <w:rFonts w:ascii="Times New Roman" w:eastAsia="Times New Roman" w:hAnsi="Times New Roman" w:cs="Times New Roman"/>
                <w:iCs/>
                <w:color w:val="000000"/>
                <w:sz w:val="24"/>
                <w:szCs w:val="24"/>
                <w:lang w:eastAsia="lv-LV"/>
              </w:rPr>
            </w:pPr>
            <w:r w:rsidRPr="008A316C">
              <w:rPr>
                <w:rFonts w:ascii="Times New Roman" w:eastAsia="Times New Roman" w:hAnsi="Times New Roman" w:cs="Times New Roman"/>
                <w:iCs/>
                <w:color w:val="000000"/>
                <w:sz w:val="24"/>
                <w:szCs w:val="24"/>
                <w:lang w:eastAsia="lv-LV"/>
              </w:rPr>
              <w:t>Valsts tiesībās darbojas vispārējais tiesību princips, ka  atļauts ir tikai tas, kas ir noteikts ar tiesību normu.  Starptautiskajā praksē katra valsts savus piešķirtos pabalstus ieskaita personas kredītiestādes kontā valstī, kura piešķīrusi pabalstus. Lai pabalstu pārskaitītu uz personas kredītiestādes kontu citā valstī, jābūt tiesiskam pamatam to darīt. Ja normatīvajos aktos nav noteikts, ka pabalstus var pārskaitīt uz kredītiestādes kontiem citā valstī, un arī saskaņā ar regulu vai starpvalstu līgumu pabalsts netiek eksportēts, tad nav tiesiska pamata pabalstus pārskaitīt uz personas kredītiestādes kontu citā valstī. Turklāt personai nav no konkrētas tiesību normas izrietošas publiskās subjektīvās tiesības pieprasīt iestādei, lai tā skaita pabalstu uz kontu citā valstī.</w:t>
            </w:r>
          </w:p>
          <w:p w:rsidR="008A316C" w:rsidRPr="00E34FCF" w:rsidRDefault="008A316C" w:rsidP="008A316C">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Saskaņā ar likuma „Par valsts sociālo apdrošināšanu” 9.</w:t>
            </w:r>
            <w:r>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panta otro daļu, 10.</w:t>
            </w:r>
            <w:r>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panta otro daļu un 11.</w:t>
            </w:r>
            <w:r>
              <w:rPr>
                <w:rFonts w:ascii="Times New Roman" w:eastAsia="Times New Roman" w:hAnsi="Times New Roman" w:cs="Times New Roman"/>
                <w:iCs/>
                <w:color w:val="000000" w:themeColor="text1"/>
                <w:sz w:val="24"/>
                <w:szCs w:val="24"/>
                <w:lang w:eastAsia="lv-LV"/>
              </w:rPr>
              <w:t> </w:t>
            </w:r>
            <w:r w:rsidRPr="00E34FCF">
              <w:rPr>
                <w:rFonts w:ascii="Times New Roman" w:eastAsia="Times New Roman" w:hAnsi="Times New Roman" w:cs="Times New Roman"/>
                <w:iCs/>
                <w:color w:val="000000" w:themeColor="text1"/>
                <w:sz w:val="24"/>
                <w:szCs w:val="24"/>
                <w:lang w:eastAsia="lv-LV"/>
              </w:rPr>
              <w:t>panta otro daļu attiecīgi no nodarbinātības speciālā budžeta, no darba negadījumu speciālā budžeta un no invaliditātes, maternitātes un slimības speciālā budžeta var finansēt sociālās apdrošināšanas pakalpojumus tikai saskaņā ar speciālajiem likumiem. Savukārt likuma „Par maternitātes un slimības apdrošināšanu”, likuma „Par apdrošināšanu bezdarba gadījumam” un likuma „Par obligāto sociālo apdrošināšanu pret nelaimes gadījumiem darbā un arodslimībām” normas neparedz VSAA tiesības no speciālajiem budžetiem segt izdevumus, kas saistīti ar pabalstu pārskaitīšanu uz citu valsti.</w:t>
            </w:r>
          </w:p>
          <w:p w:rsidR="008A316C" w:rsidRPr="00E34FCF" w:rsidRDefault="008A316C" w:rsidP="008A316C">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Tā kā VSAA administrē pensiju un pabalstu izmaksu, tad tas ietver arī VSAA pienākumu nodrošināt kontroli pār budžeta līdzekļu pareizu un tiesisku izlietojumu un pienākumu atgūt nepamatoti izmaksātos līdzekļus. Likuma „Par valsts sociālo apdrošināšanu” 27.¹ panta sestā daļa nosaka, ja saistībā ar personas nāvi vai bezvēsts prombūtni ir radusies sociālās apdrošināšanas pakalpojuma, valsts sociālā pabalsta vai izdienas pensijas pārmaksa, kredītiestāde vai valsts akciju sabiedrība "Latvijas Pasts" pēc VSAA rakstveida pieprasījuma to atmaksā VSAA, pārskaitot attiecīgo summu no personas konta uz VSAA pieprasījumā norādīto kontu un atskaitot kredītiestādes vai valsts akciju sabiedrības "Latvijas Pasts" komisijas maksu par pārskaitījuma veikšanu. Pārmaksu atmaksā apmērā, kas nepārsniedz mirušās personas kredītiestādes vai pasta norēķinu sistēmas (PNS) kontā pieejamos naudas līdzekļus. Tādējādi, ja pabalsti tiktu pārskaitīti uz personas kredītiestādes kontu citā valstī, tad šī norma nedarbosies, jo ārvalstu kredītiestādēm nav saistoša iepriekš minētā likuma norma.</w:t>
            </w:r>
          </w:p>
          <w:p w:rsidR="008A316C" w:rsidRPr="00E34FCF" w:rsidRDefault="008A316C" w:rsidP="008A316C">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E34FCF">
              <w:rPr>
                <w:rFonts w:ascii="Times New Roman" w:eastAsia="Times New Roman" w:hAnsi="Times New Roman" w:cs="Times New Roman"/>
                <w:iCs/>
                <w:color w:val="000000" w:themeColor="text1"/>
                <w:sz w:val="24"/>
                <w:szCs w:val="24"/>
                <w:lang w:eastAsia="lv-LV"/>
              </w:rPr>
              <w:t xml:space="preserve">No Latvijas Republikas Satversmes izrietošais valsts pienākums garantēt tiesības uz sociālo nodrošinājumu Latvijas teritorijā dzīvojošiem </w:t>
            </w:r>
            <w:r w:rsidRPr="00E34FCF">
              <w:rPr>
                <w:rFonts w:ascii="Times New Roman" w:eastAsia="Times New Roman" w:hAnsi="Times New Roman" w:cs="Times New Roman"/>
                <w:iCs/>
                <w:color w:val="000000" w:themeColor="text1"/>
                <w:sz w:val="24"/>
                <w:szCs w:val="24"/>
                <w:lang w:eastAsia="lv-LV"/>
              </w:rPr>
              <w:lastRenderedPageBreak/>
              <w:t xml:space="preserve">valsts pilsoņiem un pastāvīgajiem iedzīvotājiem tiek realizēts arī saskaņā ar Noguldījumu garantiju likumu, kas paredz valsts garantētu naudas izmaksu no garantiju fonda gadījumos, kad  kredītiestādes darbība tiek apturēta. Līdz ar to, pārskaitot pabalstus un pensijas uz citiem kontiem, kas nav konti kredītiestādēs vai ir konti citā valstī, ir risks, ka persona nesaņem pienākošos pabalstu vai pensiju un valsts nevarēs izpildīt tai uzlikto pienākumu.  </w:t>
            </w:r>
          </w:p>
          <w:p w:rsidR="008A316C" w:rsidRPr="004B2712" w:rsidRDefault="008A316C" w:rsidP="008A316C">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 xml:space="preserve">Prakse liecina, ka katra valsts savus piešķirtos pabalstus ieskaita personas kredītiestādes kontā valstī, kura piešķīrusi pabalstus. Tomēr izņēmums </w:t>
            </w:r>
            <w:r w:rsidR="00B90B74">
              <w:rPr>
                <w:rFonts w:ascii="Times New Roman" w:eastAsia="Times New Roman" w:hAnsi="Times New Roman" w:cs="Times New Roman"/>
                <w:iCs/>
                <w:color w:val="000000" w:themeColor="text1"/>
                <w:sz w:val="24"/>
                <w:szCs w:val="24"/>
                <w:lang w:eastAsia="lv-LV"/>
              </w:rPr>
              <w:t>ir</w:t>
            </w:r>
            <w:r w:rsidRPr="004B2712">
              <w:rPr>
                <w:rFonts w:ascii="Times New Roman" w:eastAsia="Times New Roman" w:hAnsi="Times New Roman" w:cs="Times New Roman"/>
                <w:iCs/>
                <w:color w:val="000000" w:themeColor="text1"/>
                <w:sz w:val="24"/>
                <w:szCs w:val="24"/>
                <w:lang w:eastAsia="lv-LV"/>
              </w:rPr>
              <w:t xml:space="preserve">t valstis, ar kurām Latvijai ir noslēgti līgumi sociālās drošības jomā, vai Eiropas Savienības dalībvalstis, Šveices Konfederācija un Eiropas Ekonomikas zonas dalībvalstis. </w:t>
            </w:r>
          </w:p>
          <w:p w:rsidR="004D14E2" w:rsidRDefault="008A316C" w:rsidP="002C3896">
            <w:pPr>
              <w:spacing w:after="0" w:line="240" w:lineRule="auto"/>
              <w:ind w:firstLine="495"/>
              <w:jc w:val="both"/>
              <w:rPr>
                <w:rFonts w:ascii="Times New Roman" w:eastAsia="Times New Roman" w:hAnsi="Times New Roman" w:cs="Times New Roman"/>
                <w:iCs/>
                <w:color w:val="000000" w:themeColor="text1"/>
                <w:sz w:val="24"/>
                <w:szCs w:val="24"/>
                <w:lang w:eastAsia="lv-LV"/>
              </w:rPr>
            </w:pPr>
            <w:r w:rsidRPr="004B2712">
              <w:rPr>
                <w:rFonts w:ascii="Times New Roman" w:eastAsia="Times New Roman" w:hAnsi="Times New Roman" w:cs="Times New Roman"/>
                <w:iCs/>
                <w:color w:val="000000" w:themeColor="text1"/>
                <w:sz w:val="24"/>
                <w:szCs w:val="24"/>
                <w:lang w:eastAsia="lv-LV"/>
              </w:rPr>
              <w:t>Ņemot vērā iepriekš minēto un juridiskās skaidrības nodrošināšanai</w:t>
            </w:r>
            <w:r>
              <w:rPr>
                <w:rFonts w:ascii="Times New Roman" w:eastAsia="Times New Roman" w:hAnsi="Times New Roman" w:cs="Times New Roman"/>
                <w:iCs/>
                <w:color w:val="000000" w:themeColor="text1"/>
                <w:sz w:val="24"/>
                <w:szCs w:val="24"/>
                <w:lang w:eastAsia="lv-LV"/>
              </w:rPr>
              <w:t>,</w:t>
            </w:r>
            <w:r w:rsidRPr="004B2712">
              <w:rPr>
                <w:rFonts w:ascii="Times New Roman" w:eastAsia="Times New Roman" w:hAnsi="Times New Roman" w:cs="Times New Roman"/>
                <w:iCs/>
                <w:color w:val="000000" w:themeColor="text1"/>
                <w:sz w:val="24"/>
                <w:szCs w:val="24"/>
                <w:lang w:eastAsia="lv-LV"/>
              </w:rPr>
              <w:t xml:space="preserve"> likumprojektā iekļauta norma par pabalstu izmaksu, kas paredz pabalstu pārskaitīt pabalsta saņēmēja Latvijas Republikas kredītiestādes vai pasta norēķinu sistēmas (PNS) kontā. Vienlaikus norma paredz, ka gadījumos, kad pabalsti piešķirti saskaņā ar Latvijas noslēgtu starpvalstu līgumu sociālās drošības jomā vai saskaņā ar Eiropas Parlamenta un Padomes 2004. gada 29. aprīļa regulas (EK) Nr.883/2004 par sociālās nodrošināšanas sistēmu koordinēšanu, un starpvalstu līgums vai regula paredz pabalsta eksportu, var tikt pārskaitīti uz pabalsta saņēmēja kredītiestādes kontu attiecīgajā </w:t>
            </w:r>
            <w:proofErr w:type="spellStart"/>
            <w:r w:rsidRPr="004B2712">
              <w:rPr>
                <w:rFonts w:ascii="Times New Roman" w:eastAsia="Times New Roman" w:hAnsi="Times New Roman" w:cs="Times New Roman"/>
                <w:iCs/>
                <w:color w:val="000000" w:themeColor="text1"/>
                <w:sz w:val="24"/>
                <w:szCs w:val="24"/>
                <w:lang w:eastAsia="lv-LV"/>
              </w:rPr>
              <w:t>līgumvalstī</w:t>
            </w:r>
            <w:proofErr w:type="spellEnd"/>
            <w:r w:rsidRPr="004B2712">
              <w:rPr>
                <w:rFonts w:ascii="Times New Roman" w:eastAsia="Times New Roman" w:hAnsi="Times New Roman" w:cs="Times New Roman"/>
                <w:iCs/>
                <w:color w:val="000000" w:themeColor="text1"/>
                <w:sz w:val="24"/>
                <w:szCs w:val="24"/>
                <w:lang w:eastAsia="lv-LV"/>
              </w:rPr>
              <w:t xml:space="preserve"> vai Eiropas Savienības dalībvalstī, Šveices Konfederācijā un Eiropas Ekonomikas zonas dalībvalstī. </w:t>
            </w:r>
          </w:p>
          <w:p w:rsidR="002C3896" w:rsidRPr="002C3896" w:rsidRDefault="002C3896" w:rsidP="002C3896">
            <w:pPr>
              <w:spacing w:after="0" w:line="240" w:lineRule="auto"/>
              <w:ind w:firstLine="495"/>
              <w:jc w:val="both"/>
              <w:rPr>
                <w:rFonts w:ascii="Times New Roman" w:eastAsia="Times New Roman" w:hAnsi="Times New Roman" w:cs="Times New Roman"/>
                <w:iCs/>
                <w:color w:val="000000" w:themeColor="text1"/>
                <w:sz w:val="24"/>
                <w:szCs w:val="24"/>
                <w:lang w:eastAsia="lv-LV"/>
              </w:rPr>
            </w:pPr>
          </w:p>
          <w:p w:rsidR="001F7B34" w:rsidRPr="00CF3427" w:rsidRDefault="001F7B34" w:rsidP="002C3896">
            <w:pPr>
              <w:spacing w:after="0" w:line="240" w:lineRule="auto"/>
              <w:ind w:firstLine="508"/>
              <w:jc w:val="both"/>
              <w:rPr>
                <w:rFonts w:ascii="Times New Roman" w:eastAsia="Times New Roman" w:hAnsi="Times New Roman" w:cs="Times New Roman"/>
                <w:iCs/>
                <w:color w:val="000000" w:themeColor="text1"/>
                <w:sz w:val="24"/>
                <w:szCs w:val="24"/>
                <w:lang w:eastAsia="lv-LV"/>
              </w:rPr>
            </w:pPr>
            <w:r w:rsidRPr="00CF3427">
              <w:rPr>
                <w:rFonts w:ascii="Times New Roman" w:eastAsia="Times New Roman" w:hAnsi="Times New Roman" w:cs="Times New Roman"/>
                <w:iCs/>
                <w:color w:val="000000" w:themeColor="text1"/>
                <w:sz w:val="24"/>
                <w:szCs w:val="24"/>
                <w:lang w:eastAsia="lv-LV"/>
              </w:rPr>
              <w:t xml:space="preserve">Tā kā likumprojekts paredz vienādot vidējās apdrošināšanas iemaksu algas aprēķinu no </w:t>
            </w:r>
            <w:r w:rsidRPr="00150694">
              <w:rPr>
                <w:rFonts w:ascii="Times New Roman" w:eastAsia="Times New Roman" w:hAnsi="Times New Roman" w:cs="Times New Roman"/>
                <w:iCs/>
                <w:color w:val="000000" w:themeColor="text1"/>
                <w:sz w:val="24"/>
                <w:szCs w:val="24"/>
                <w:lang w:eastAsia="lv-LV"/>
              </w:rPr>
              <w:t>202</w:t>
            </w:r>
            <w:r w:rsidR="00CE57B2" w:rsidRPr="00150694">
              <w:rPr>
                <w:rFonts w:ascii="Times New Roman" w:eastAsia="Times New Roman" w:hAnsi="Times New Roman" w:cs="Times New Roman"/>
                <w:iCs/>
                <w:color w:val="000000" w:themeColor="text1"/>
                <w:sz w:val="24"/>
                <w:szCs w:val="24"/>
                <w:lang w:eastAsia="lv-LV"/>
              </w:rPr>
              <w:t>2</w:t>
            </w:r>
            <w:r w:rsidRPr="00150694">
              <w:rPr>
                <w:rFonts w:ascii="Times New Roman" w:eastAsia="Times New Roman" w:hAnsi="Times New Roman" w:cs="Times New Roman"/>
                <w:iCs/>
                <w:color w:val="000000" w:themeColor="text1"/>
                <w:sz w:val="24"/>
                <w:szCs w:val="24"/>
                <w:lang w:eastAsia="lv-LV"/>
              </w:rPr>
              <w:t>. gada 1. janvāra</w:t>
            </w:r>
            <w:r w:rsidRPr="00CF3427">
              <w:rPr>
                <w:rFonts w:ascii="Times New Roman" w:eastAsia="Times New Roman" w:hAnsi="Times New Roman" w:cs="Times New Roman"/>
                <w:iCs/>
                <w:color w:val="000000" w:themeColor="text1"/>
                <w:sz w:val="24"/>
                <w:szCs w:val="24"/>
                <w:lang w:eastAsia="lv-LV"/>
              </w:rPr>
              <w:t xml:space="preserve">, tad nepieciešams precizēt jau iepriekš pieņemto grozījumu spēkā </w:t>
            </w:r>
            <w:r w:rsidR="00CE57B2" w:rsidRPr="00CF3427">
              <w:rPr>
                <w:rFonts w:ascii="Times New Roman" w:eastAsia="Times New Roman" w:hAnsi="Times New Roman" w:cs="Times New Roman"/>
                <w:iCs/>
                <w:color w:val="000000" w:themeColor="text1"/>
                <w:sz w:val="24"/>
                <w:szCs w:val="24"/>
                <w:lang w:eastAsia="lv-LV"/>
              </w:rPr>
              <w:t>esamības</w:t>
            </w:r>
            <w:r w:rsidRPr="00CF3427">
              <w:rPr>
                <w:rFonts w:ascii="Times New Roman" w:eastAsia="Times New Roman" w:hAnsi="Times New Roman" w:cs="Times New Roman"/>
                <w:iCs/>
                <w:color w:val="000000" w:themeColor="text1"/>
                <w:sz w:val="24"/>
                <w:szCs w:val="24"/>
                <w:lang w:eastAsia="lv-LV"/>
              </w:rPr>
              <w:t xml:space="preserve"> laiku</w:t>
            </w:r>
            <w:r w:rsidR="00CE57B2" w:rsidRPr="00CF3427">
              <w:rPr>
                <w:rFonts w:ascii="Times New Roman" w:eastAsia="Times New Roman" w:hAnsi="Times New Roman" w:cs="Times New Roman"/>
                <w:iCs/>
                <w:color w:val="000000" w:themeColor="text1"/>
                <w:sz w:val="24"/>
                <w:szCs w:val="24"/>
                <w:lang w:eastAsia="lv-LV"/>
              </w:rPr>
              <w:t xml:space="preserve">, pagarinot to, kā arī </w:t>
            </w:r>
            <w:r w:rsidRPr="00CF3427">
              <w:rPr>
                <w:rFonts w:ascii="Times New Roman" w:eastAsia="Times New Roman" w:hAnsi="Times New Roman" w:cs="Times New Roman"/>
                <w:iCs/>
                <w:color w:val="000000" w:themeColor="text1"/>
                <w:sz w:val="24"/>
                <w:szCs w:val="24"/>
                <w:lang w:eastAsia="lv-LV"/>
              </w:rPr>
              <w:t xml:space="preserve"> </w:t>
            </w:r>
            <w:r w:rsidR="00CE57B2" w:rsidRPr="00CF3427">
              <w:rPr>
                <w:rFonts w:ascii="Times New Roman" w:eastAsia="Times New Roman" w:hAnsi="Times New Roman" w:cs="Times New Roman"/>
                <w:iCs/>
                <w:color w:val="000000" w:themeColor="text1"/>
                <w:sz w:val="24"/>
                <w:szCs w:val="24"/>
                <w:lang w:eastAsia="lv-LV"/>
              </w:rPr>
              <w:t xml:space="preserve"> likuma pārejas noteikumos noteikt, ka vidējās apdrošināšanas iemaksu algas aprēķins saskaņā ar likumā esošajiem noteikumiem piemērojams līdz </w:t>
            </w:r>
            <w:r w:rsidR="00CE57B2" w:rsidRPr="00150694">
              <w:rPr>
                <w:rFonts w:ascii="Times New Roman" w:eastAsia="Times New Roman" w:hAnsi="Times New Roman" w:cs="Times New Roman"/>
                <w:iCs/>
                <w:color w:val="000000" w:themeColor="text1"/>
                <w:sz w:val="24"/>
                <w:szCs w:val="24"/>
                <w:lang w:eastAsia="lv-LV"/>
              </w:rPr>
              <w:t>2021. gada 31. decembrim.</w:t>
            </w:r>
          </w:p>
          <w:p w:rsidR="001F7B34" w:rsidRPr="00CF3427" w:rsidRDefault="001F7B34" w:rsidP="005612A1">
            <w:pPr>
              <w:spacing w:after="0" w:line="240" w:lineRule="auto"/>
              <w:jc w:val="both"/>
              <w:rPr>
                <w:rFonts w:ascii="Times New Roman" w:eastAsia="Times New Roman" w:hAnsi="Times New Roman" w:cs="Times New Roman"/>
                <w:iCs/>
                <w:noProof/>
                <w:sz w:val="24"/>
                <w:szCs w:val="24"/>
                <w:lang w:eastAsia="lv-LV"/>
              </w:rPr>
            </w:pPr>
          </w:p>
        </w:tc>
      </w:tr>
      <w:tr w:rsidR="000E047F" w:rsidRPr="00CF3427" w:rsidTr="00E6738A">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lastRenderedPageBreak/>
              <w:t>3.</w:t>
            </w:r>
          </w:p>
        </w:tc>
        <w:tc>
          <w:tcPr>
            <w:tcW w:w="1387"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7258" w:type="dxa"/>
            <w:tcBorders>
              <w:top w:val="outset" w:sz="6" w:space="0" w:color="auto"/>
              <w:left w:val="outset" w:sz="6" w:space="0" w:color="auto"/>
              <w:bottom w:val="outset" w:sz="6" w:space="0" w:color="auto"/>
              <w:right w:val="outset" w:sz="6" w:space="0" w:color="auto"/>
            </w:tcBorders>
            <w:hideMark/>
          </w:tcPr>
          <w:p w:rsidR="000E047F" w:rsidRPr="00CF3427" w:rsidRDefault="002E1975"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VSAA</w:t>
            </w:r>
            <w:r w:rsidR="000E047F" w:rsidRPr="00CF3427">
              <w:rPr>
                <w:rFonts w:ascii="Times New Roman" w:eastAsia="Times New Roman" w:hAnsi="Times New Roman" w:cs="Times New Roman"/>
                <w:iCs/>
                <w:noProof/>
                <w:sz w:val="24"/>
                <w:szCs w:val="24"/>
                <w:lang w:eastAsia="lv-LV"/>
              </w:rPr>
              <w:t>.</w:t>
            </w:r>
          </w:p>
        </w:tc>
      </w:tr>
      <w:tr w:rsidR="000E047F" w:rsidRPr="00CF3427" w:rsidTr="00E6738A">
        <w:trPr>
          <w:tblCellSpacing w:w="15" w:type="dxa"/>
        </w:trPr>
        <w:tc>
          <w:tcPr>
            <w:tcW w:w="456"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4.</w:t>
            </w:r>
          </w:p>
        </w:tc>
        <w:tc>
          <w:tcPr>
            <w:tcW w:w="1387"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Nav.</w:t>
            </w:r>
          </w:p>
        </w:tc>
      </w:tr>
    </w:tbl>
    <w:p w:rsidR="000E047F" w:rsidRPr="00CF3427" w:rsidRDefault="000E047F" w:rsidP="000E047F">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3A05D0" w:rsidRPr="00CF342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E047F" w:rsidRPr="00CF3427" w:rsidRDefault="000E047F" w:rsidP="002651DA">
            <w:pPr>
              <w:spacing w:after="0" w:line="240" w:lineRule="auto"/>
              <w:rPr>
                <w:rFonts w:ascii="Times New Roman" w:eastAsia="Times New Roman" w:hAnsi="Times New Roman" w:cs="Times New Roman"/>
                <w:b/>
                <w:bCs/>
                <w:iCs/>
                <w:noProof/>
                <w:sz w:val="24"/>
                <w:szCs w:val="24"/>
                <w:lang w:eastAsia="lv-LV"/>
              </w:rPr>
            </w:pPr>
            <w:r w:rsidRPr="00CF3427">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3A05D0" w:rsidRPr="00CF342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0E047F" w:rsidRPr="00CF3427" w:rsidRDefault="003472CA" w:rsidP="002651DA">
            <w:pPr>
              <w:spacing w:after="0" w:line="240" w:lineRule="auto"/>
              <w:jc w:val="both"/>
              <w:rPr>
                <w:rFonts w:ascii="Times New Roman" w:hAnsi="Times New Roman" w:cs="Times New Roman"/>
                <w:sz w:val="24"/>
                <w:szCs w:val="24"/>
              </w:rPr>
            </w:pPr>
            <w:r w:rsidRPr="00CF3427">
              <w:rPr>
                <w:rFonts w:ascii="Times New Roman" w:hAnsi="Times New Roman" w:cs="Times New Roman"/>
                <w:sz w:val="24"/>
                <w:szCs w:val="24"/>
              </w:rPr>
              <w:t>Bezdarbnieka pabalsta saņēmēji.</w:t>
            </w:r>
          </w:p>
          <w:p w:rsidR="003472CA" w:rsidRPr="00CF3427" w:rsidRDefault="003472CA" w:rsidP="007C775D">
            <w:pPr>
              <w:spacing w:after="0" w:line="240" w:lineRule="auto"/>
              <w:jc w:val="both"/>
              <w:rPr>
                <w:rFonts w:ascii="Times New Roman" w:eastAsia="Times New Roman" w:hAnsi="Times New Roman" w:cs="Times New Roman"/>
                <w:iCs/>
                <w:noProof/>
                <w:sz w:val="24"/>
                <w:szCs w:val="24"/>
                <w:lang w:eastAsia="lv-LV"/>
              </w:rPr>
            </w:pPr>
            <w:r w:rsidRPr="00CF3427">
              <w:rPr>
                <w:rFonts w:ascii="Times New Roman" w:hAnsi="Times New Roman" w:cs="Times New Roman"/>
                <w:sz w:val="24"/>
                <w:szCs w:val="24"/>
              </w:rPr>
              <w:t>Pēc VSAA informācijas</w:t>
            </w:r>
            <w:r w:rsidR="000B55A4" w:rsidRPr="00CF3427">
              <w:rPr>
                <w:rFonts w:ascii="Times New Roman" w:hAnsi="Times New Roman" w:cs="Times New Roman"/>
                <w:sz w:val="24"/>
                <w:szCs w:val="24"/>
              </w:rPr>
              <w:t xml:space="preserve"> </w:t>
            </w:r>
            <w:r w:rsidR="007C775D" w:rsidRPr="00CF3427">
              <w:rPr>
                <w:rFonts w:ascii="Times New Roman" w:hAnsi="Times New Roman" w:cs="Times New Roman"/>
                <w:sz w:val="24"/>
                <w:szCs w:val="24"/>
              </w:rPr>
              <w:t>2018.gadā</w:t>
            </w:r>
            <w:r w:rsidR="000B55A4" w:rsidRPr="00CF3427">
              <w:rPr>
                <w:rFonts w:ascii="Times New Roman" w:hAnsi="Times New Roman" w:cs="Times New Roman"/>
                <w:sz w:val="24"/>
                <w:szCs w:val="24"/>
              </w:rPr>
              <w:t xml:space="preserve"> bezdarbnieka pabalsta saņēmēju skaits: vidēji mēnesī – 32 </w:t>
            </w:r>
            <w:r w:rsidR="007C775D" w:rsidRPr="00CF3427">
              <w:rPr>
                <w:rFonts w:ascii="Times New Roman" w:hAnsi="Times New Roman" w:cs="Times New Roman"/>
                <w:sz w:val="24"/>
                <w:szCs w:val="24"/>
              </w:rPr>
              <w:t xml:space="preserve">283 </w:t>
            </w:r>
            <w:r w:rsidR="000B55A4" w:rsidRPr="00CF3427">
              <w:rPr>
                <w:rFonts w:ascii="Times New Roman" w:hAnsi="Times New Roman" w:cs="Times New Roman"/>
                <w:sz w:val="24"/>
                <w:szCs w:val="24"/>
              </w:rPr>
              <w:t>personas (sievietes – 19 </w:t>
            </w:r>
            <w:r w:rsidR="007C775D" w:rsidRPr="00CF3427">
              <w:rPr>
                <w:rFonts w:ascii="Times New Roman" w:hAnsi="Times New Roman" w:cs="Times New Roman"/>
                <w:sz w:val="24"/>
                <w:szCs w:val="24"/>
              </w:rPr>
              <w:t>030</w:t>
            </w:r>
            <w:r w:rsidR="000B55A4" w:rsidRPr="00CF3427">
              <w:rPr>
                <w:rFonts w:ascii="Times New Roman" w:hAnsi="Times New Roman" w:cs="Times New Roman"/>
                <w:sz w:val="24"/>
                <w:szCs w:val="24"/>
              </w:rPr>
              <w:t>; vīrieši – 13 </w:t>
            </w:r>
            <w:r w:rsidR="007C775D" w:rsidRPr="00CF3427">
              <w:rPr>
                <w:rFonts w:ascii="Times New Roman" w:hAnsi="Times New Roman" w:cs="Times New Roman"/>
                <w:sz w:val="24"/>
                <w:szCs w:val="24"/>
              </w:rPr>
              <w:t>252</w:t>
            </w:r>
            <w:r w:rsidR="000B55A4" w:rsidRPr="00CF3427">
              <w:rPr>
                <w:rFonts w:ascii="Times New Roman" w:hAnsi="Times New Roman" w:cs="Times New Roman"/>
                <w:sz w:val="24"/>
                <w:szCs w:val="24"/>
              </w:rPr>
              <w:t xml:space="preserve">), unikālais – </w:t>
            </w:r>
            <w:r w:rsidR="007C775D" w:rsidRPr="00CF3427">
              <w:rPr>
                <w:rFonts w:ascii="Times New Roman" w:hAnsi="Times New Roman" w:cs="Times New Roman"/>
                <w:sz w:val="24"/>
                <w:szCs w:val="24"/>
              </w:rPr>
              <w:t xml:space="preserve">83 467 </w:t>
            </w:r>
            <w:r w:rsidR="000B55A4" w:rsidRPr="00CF3427">
              <w:rPr>
                <w:rFonts w:ascii="Times New Roman" w:hAnsi="Times New Roman" w:cs="Times New Roman"/>
                <w:sz w:val="24"/>
                <w:szCs w:val="24"/>
              </w:rPr>
              <w:t xml:space="preserve">personas (sievietes – </w:t>
            </w:r>
            <w:r w:rsidR="007C775D" w:rsidRPr="00CF3427">
              <w:rPr>
                <w:rFonts w:ascii="Times New Roman" w:hAnsi="Times New Roman" w:cs="Times New Roman"/>
                <w:sz w:val="24"/>
                <w:szCs w:val="24"/>
              </w:rPr>
              <w:t>48 330</w:t>
            </w:r>
            <w:r w:rsidR="000B55A4" w:rsidRPr="00CF3427">
              <w:rPr>
                <w:rFonts w:ascii="Times New Roman" w:hAnsi="Times New Roman" w:cs="Times New Roman"/>
                <w:sz w:val="24"/>
                <w:szCs w:val="24"/>
              </w:rPr>
              <w:t xml:space="preserve">; vīrieši – </w:t>
            </w:r>
            <w:r w:rsidR="007C775D" w:rsidRPr="00CF3427">
              <w:rPr>
                <w:rFonts w:ascii="Times New Roman" w:hAnsi="Times New Roman" w:cs="Times New Roman"/>
                <w:sz w:val="24"/>
                <w:szCs w:val="24"/>
              </w:rPr>
              <w:t>35 137</w:t>
            </w:r>
            <w:r w:rsidR="000B55A4" w:rsidRPr="00CF3427">
              <w:rPr>
                <w:rFonts w:ascii="Times New Roman" w:hAnsi="Times New Roman" w:cs="Times New Roman"/>
                <w:sz w:val="24"/>
                <w:szCs w:val="24"/>
              </w:rPr>
              <w:t>).</w:t>
            </w:r>
          </w:p>
        </w:tc>
      </w:tr>
      <w:tr w:rsidR="003A05D0" w:rsidRPr="00CF342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A05D0" w:rsidRPr="00CF3427" w:rsidRDefault="003A05D0"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rsidR="003A05D0" w:rsidRPr="00CF3427" w:rsidRDefault="003A05D0"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3A05D0" w:rsidRPr="00CF3427" w:rsidRDefault="003A05D0" w:rsidP="00EE23C8">
            <w:pPr>
              <w:spacing w:after="0" w:line="240" w:lineRule="auto"/>
              <w:jc w:val="both"/>
              <w:rPr>
                <w:rFonts w:ascii="Times New Roman" w:eastAsia="Times New Roman" w:hAnsi="Times New Roman" w:cs="Times New Roman"/>
                <w:sz w:val="24"/>
                <w:szCs w:val="24"/>
                <w:lang w:eastAsia="lv-LV"/>
              </w:rPr>
            </w:pPr>
            <w:r w:rsidRPr="00CF3427">
              <w:rPr>
                <w:rFonts w:ascii="Times New Roman" w:hAnsi="Times New Roman" w:cs="Times New Roman"/>
                <w:iCs/>
                <w:sz w:val="24"/>
                <w:szCs w:val="24"/>
              </w:rPr>
              <w:t xml:space="preserve">Likumprojekta tiesiskais regulējums nemaina sabiedrības tiesības un pienākumus, kā arī veicamās darbības. </w:t>
            </w:r>
            <w:r w:rsidRPr="00CF3427">
              <w:rPr>
                <w:rFonts w:ascii="Times New Roman" w:eastAsia="Times New Roman" w:hAnsi="Times New Roman" w:cs="Times New Roman"/>
                <w:iCs/>
                <w:sz w:val="24"/>
                <w:szCs w:val="24"/>
                <w:lang w:eastAsia="lv-LV"/>
              </w:rPr>
              <w:t>Likumprojekts nerada papildus administratīvo slogu.</w:t>
            </w:r>
          </w:p>
        </w:tc>
      </w:tr>
      <w:tr w:rsidR="003A05D0" w:rsidRPr="00CF342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Likumprojekts šo jomu neskar.</w:t>
            </w:r>
          </w:p>
        </w:tc>
      </w:tr>
      <w:tr w:rsidR="003A05D0" w:rsidRPr="00CF342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Likumprojekts šo jomu neskar.</w:t>
            </w:r>
          </w:p>
        </w:tc>
      </w:tr>
      <w:tr w:rsidR="003A05D0" w:rsidRPr="00CF342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0E047F" w:rsidRPr="00CF3427" w:rsidRDefault="00E54DE9" w:rsidP="002651DA">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Nav.</w:t>
            </w:r>
          </w:p>
        </w:tc>
      </w:tr>
    </w:tbl>
    <w:p w:rsidR="000E047F" w:rsidRPr="00CF3427" w:rsidRDefault="000E047F" w:rsidP="000E047F">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F57AC" w:rsidRPr="00CF3427" w:rsidTr="003062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57AC" w:rsidRPr="00CF3427" w:rsidRDefault="009F57AC" w:rsidP="009F57AC">
            <w:pPr>
              <w:spacing w:after="0" w:line="240" w:lineRule="auto"/>
              <w:rPr>
                <w:rFonts w:ascii="Times New Roman" w:eastAsia="Times New Roman" w:hAnsi="Times New Roman" w:cs="Times New Roman"/>
                <w:b/>
                <w:bCs/>
                <w:iCs/>
                <w:noProof/>
                <w:sz w:val="24"/>
                <w:szCs w:val="24"/>
                <w:lang w:eastAsia="lv-LV"/>
              </w:rPr>
            </w:pPr>
            <w:r w:rsidRPr="00CF3427">
              <w:rPr>
                <w:rFonts w:ascii="Times New Roman" w:eastAsia="Times New Roman" w:hAnsi="Times New Roman" w:cs="Times New Roman"/>
                <w:b/>
                <w:bCs/>
                <w:sz w:val="24"/>
                <w:szCs w:val="24"/>
                <w:lang w:eastAsia="lv-LV"/>
              </w:rPr>
              <w:t>III. Tiesību akta projekta ietekme uz valsts budžetu un pašvaldību budžetiem</w:t>
            </w:r>
          </w:p>
        </w:tc>
      </w:tr>
      <w:tr w:rsidR="009F57AC" w:rsidRPr="00CF3427" w:rsidTr="0030624B">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F57AC" w:rsidRPr="00CF3427" w:rsidRDefault="009F57AC" w:rsidP="009F57AC">
            <w:pPr>
              <w:spacing w:after="0" w:line="240" w:lineRule="auto"/>
              <w:jc w:val="center"/>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Likumprojekts šo jomu neskar</w:t>
            </w:r>
            <w:r w:rsidR="00AA33F3" w:rsidRPr="00CF3427">
              <w:rPr>
                <w:rFonts w:ascii="Times New Roman" w:eastAsia="Times New Roman" w:hAnsi="Times New Roman" w:cs="Times New Roman"/>
                <w:iCs/>
                <w:noProof/>
                <w:sz w:val="24"/>
                <w:szCs w:val="24"/>
                <w:lang w:eastAsia="lv-LV"/>
              </w:rPr>
              <w:t>.</w:t>
            </w:r>
          </w:p>
        </w:tc>
      </w:tr>
    </w:tbl>
    <w:p w:rsidR="009F57AC" w:rsidRPr="00CF3427" w:rsidRDefault="009F57AC" w:rsidP="000E047F">
      <w:pPr>
        <w:spacing w:after="0" w:line="240" w:lineRule="auto"/>
        <w:rPr>
          <w:rFonts w:ascii="Times New Roman" w:eastAsia="Times New Roman" w:hAnsi="Times New Roman" w:cs="Times New Roman"/>
          <w:iCs/>
          <w:noProof/>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779"/>
        <w:gridCol w:w="6893"/>
      </w:tblGrid>
      <w:tr w:rsidR="003A05D0" w:rsidRPr="00CF3427" w:rsidTr="000C020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E047F" w:rsidRPr="00CF3427" w:rsidRDefault="000E047F" w:rsidP="002651DA">
            <w:pPr>
              <w:spacing w:after="0" w:line="240" w:lineRule="auto"/>
              <w:rPr>
                <w:rFonts w:ascii="Times New Roman" w:eastAsia="Times New Roman" w:hAnsi="Times New Roman" w:cs="Times New Roman"/>
                <w:b/>
                <w:bCs/>
                <w:iCs/>
                <w:noProof/>
                <w:sz w:val="24"/>
                <w:szCs w:val="24"/>
                <w:lang w:eastAsia="lv-LV"/>
              </w:rPr>
            </w:pPr>
            <w:r w:rsidRPr="00CF3427">
              <w:rPr>
                <w:rFonts w:ascii="Times New Roman" w:eastAsia="Times New Roman" w:hAnsi="Times New Roman" w:cs="Times New Roman"/>
                <w:b/>
                <w:bCs/>
                <w:iCs/>
                <w:noProof/>
                <w:sz w:val="24"/>
                <w:szCs w:val="24"/>
                <w:lang w:eastAsia="lv-LV"/>
              </w:rPr>
              <w:t>IV. Tiesību akta projekta ietekme uz spēkā esošo tiesību normu sistēmu</w:t>
            </w:r>
          </w:p>
        </w:tc>
      </w:tr>
      <w:tr w:rsidR="003A05D0" w:rsidRPr="00CF342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0C0202" w:rsidRPr="00CF3427" w:rsidRDefault="000C0202"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1.</w:t>
            </w:r>
          </w:p>
        </w:tc>
        <w:tc>
          <w:tcPr>
            <w:tcW w:w="955" w:type="pct"/>
            <w:tcBorders>
              <w:top w:val="outset" w:sz="6" w:space="0" w:color="auto"/>
              <w:left w:val="outset" w:sz="6" w:space="0" w:color="auto"/>
              <w:bottom w:val="outset" w:sz="6" w:space="0" w:color="auto"/>
              <w:right w:val="outset" w:sz="6" w:space="0" w:color="auto"/>
            </w:tcBorders>
            <w:hideMark/>
          </w:tcPr>
          <w:p w:rsidR="000C0202" w:rsidRPr="00CF3427" w:rsidRDefault="000C0202"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Saistītie tiesību aktu projekti</w:t>
            </w:r>
          </w:p>
        </w:tc>
        <w:tc>
          <w:tcPr>
            <w:tcW w:w="3704" w:type="pct"/>
            <w:tcBorders>
              <w:top w:val="outset" w:sz="6" w:space="0" w:color="auto"/>
              <w:left w:val="outset" w:sz="6" w:space="0" w:color="auto"/>
              <w:bottom w:val="outset" w:sz="6" w:space="0" w:color="auto"/>
              <w:right w:val="outset" w:sz="6" w:space="0" w:color="auto"/>
            </w:tcBorders>
            <w:hideMark/>
          </w:tcPr>
          <w:p w:rsidR="00CE0E5F" w:rsidRPr="00CF3427" w:rsidRDefault="003472CA" w:rsidP="00B558B9">
            <w:pPr>
              <w:suppressAutoHyphens/>
              <w:spacing w:after="0" w:line="240" w:lineRule="auto"/>
              <w:jc w:val="both"/>
              <w:rPr>
                <w:rFonts w:ascii="Times New Roman" w:eastAsia="Times New Roman" w:hAnsi="Times New Roman" w:cs="Times New Roman"/>
                <w:sz w:val="24"/>
                <w:szCs w:val="24"/>
                <w:lang w:eastAsia="ar-SA"/>
              </w:rPr>
            </w:pPr>
            <w:r w:rsidRPr="00CF3427">
              <w:rPr>
                <w:rFonts w:ascii="Times New Roman" w:eastAsia="Times New Roman" w:hAnsi="Times New Roman" w:cs="Times New Roman"/>
                <w:sz w:val="24"/>
                <w:szCs w:val="24"/>
                <w:lang w:eastAsia="ar-SA"/>
              </w:rPr>
              <w:t>Likumproj</w:t>
            </w:r>
            <w:r w:rsidR="00A834D5" w:rsidRPr="00CF3427">
              <w:rPr>
                <w:rFonts w:ascii="Times New Roman" w:eastAsia="Times New Roman" w:hAnsi="Times New Roman" w:cs="Times New Roman"/>
                <w:sz w:val="24"/>
                <w:szCs w:val="24"/>
                <w:lang w:eastAsia="ar-SA"/>
              </w:rPr>
              <w:t>ekts saistīts ar likumprojektu</w:t>
            </w:r>
            <w:r w:rsidRPr="00CF3427">
              <w:rPr>
                <w:rFonts w:ascii="Times New Roman" w:eastAsia="Times New Roman" w:hAnsi="Times New Roman" w:cs="Times New Roman"/>
                <w:sz w:val="24"/>
                <w:szCs w:val="24"/>
                <w:lang w:eastAsia="ar-SA"/>
              </w:rPr>
              <w:t xml:space="preserve"> „Grozījumi likumā „Par maternitātes un slimības apdrošināšanu””</w:t>
            </w:r>
            <w:r w:rsidR="00064E92" w:rsidRPr="00CF3427">
              <w:rPr>
                <w:rFonts w:ascii="Times New Roman" w:eastAsia="Times New Roman" w:hAnsi="Times New Roman" w:cs="Times New Roman"/>
                <w:sz w:val="24"/>
                <w:szCs w:val="24"/>
                <w:lang w:eastAsia="ar-SA"/>
              </w:rPr>
              <w:t xml:space="preserve"> (ņemot vērā, ka izstrādātie grozījumi likumā „Par maternitātes un slimības apdrošināšanu” (VSS-639) tostarp paredz noteikt, ka </w:t>
            </w:r>
            <w:r w:rsidR="00064E92" w:rsidRPr="004E7D42">
              <w:rPr>
                <w:rFonts w:ascii="Times New Roman" w:eastAsia="Times New Roman" w:hAnsi="Times New Roman" w:cs="Times New Roman"/>
                <w:sz w:val="24"/>
                <w:szCs w:val="24"/>
                <w:lang w:eastAsia="ar-SA"/>
              </w:rPr>
              <w:t>no 202</w:t>
            </w:r>
            <w:r w:rsidR="00AA210A" w:rsidRPr="004E7D42">
              <w:rPr>
                <w:rFonts w:ascii="Times New Roman" w:eastAsia="Times New Roman" w:hAnsi="Times New Roman" w:cs="Times New Roman"/>
                <w:sz w:val="24"/>
                <w:szCs w:val="24"/>
                <w:lang w:eastAsia="ar-SA"/>
              </w:rPr>
              <w:t>2</w:t>
            </w:r>
            <w:r w:rsidR="00064E92" w:rsidRPr="004E7D42">
              <w:rPr>
                <w:rFonts w:ascii="Times New Roman" w:eastAsia="Times New Roman" w:hAnsi="Times New Roman" w:cs="Times New Roman"/>
                <w:sz w:val="24"/>
                <w:szCs w:val="24"/>
                <w:lang w:eastAsia="ar-SA"/>
              </w:rPr>
              <w:t>.gada 1.janvāra</w:t>
            </w:r>
            <w:r w:rsidR="00064E92" w:rsidRPr="00CF3427">
              <w:rPr>
                <w:rFonts w:ascii="Times New Roman" w:eastAsia="Times New Roman" w:hAnsi="Times New Roman" w:cs="Times New Roman"/>
                <w:sz w:val="24"/>
                <w:szCs w:val="24"/>
                <w:lang w:eastAsia="ar-SA"/>
              </w:rPr>
              <w:t xml:space="preserve"> pabalstu aprēķināšanai vidējo apdrošināšanas iemaksu algu noteiks no apdrošinātās personas apdrošināšanas iemaksu algas par 12 kalendāra mēnešu periodu, šo periodu beidzot četrus kalendāra mēnešus pirms mēneša, kurā iestājies apdrošināšanas gadījums, abi likumprojekti skatāmi kopā). </w:t>
            </w:r>
          </w:p>
        </w:tc>
      </w:tr>
      <w:tr w:rsidR="003A05D0" w:rsidRPr="00CF342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2.</w:t>
            </w:r>
          </w:p>
        </w:tc>
        <w:tc>
          <w:tcPr>
            <w:tcW w:w="955"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Atbildīgā institūcija</w:t>
            </w:r>
          </w:p>
        </w:tc>
        <w:tc>
          <w:tcPr>
            <w:tcW w:w="3704"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Labklājības ministrija.</w:t>
            </w:r>
          </w:p>
        </w:tc>
      </w:tr>
      <w:tr w:rsidR="003A05D0" w:rsidRPr="00CF3427" w:rsidTr="000C0202">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3.</w:t>
            </w:r>
          </w:p>
        </w:tc>
        <w:tc>
          <w:tcPr>
            <w:tcW w:w="955"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Nav.</w:t>
            </w:r>
          </w:p>
        </w:tc>
      </w:tr>
    </w:tbl>
    <w:p w:rsidR="00E013C9" w:rsidRPr="00CF3427" w:rsidRDefault="000E047F" w:rsidP="000E047F">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0E047F" w:rsidRPr="00CF3427" w:rsidTr="002651D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047F" w:rsidRPr="00CF3427" w:rsidRDefault="000E047F" w:rsidP="002651DA">
            <w:pPr>
              <w:spacing w:after="0" w:line="240" w:lineRule="auto"/>
              <w:rPr>
                <w:rFonts w:ascii="Times New Roman" w:eastAsia="Times New Roman" w:hAnsi="Times New Roman" w:cs="Times New Roman"/>
                <w:b/>
                <w:bCs/>
                <w:iCs/>
                <w:noProof/>
                <w:sz w:val="24"/>
                <w:szCs w:val="24"/>
                <w:lang w:eastAsia="lv-LV"/>
              </w:rPr>
            </w:pPr>
            <w:r w:rsidRPr="00CF3427">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0E047F" w:rsidRPr="00CF3427" w:rsidTr="002651D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0E047F" w:rsidRPr="00CF3427" w:rsidRDefault="000E047F" w:rsidP="002651DA">
            <w:pPr>
              <w:spacing w:after="0" w:line="240" w:lineRule="auto"/>
              <w:jc w:val="center"/>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Likumprojekts šo jomu neskar.</w:t>
            </w:r>
          </w:p>
        </w:tc>
      </w:tr>
    </w:tbl>
    <w:p w:rsidR="000E047F" w:rsidRPr="00CF3427" w:rsidRDefault="000E047F" w:rsidP="000E047F">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A05D0" w:rsidRPr="00CF342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E047F" w:rsidRPr="00CF3427" w:rsidRDefault="000E047F" w:rsidP="002651DA">
            <w:pPr>
              <w:spacing w:after="0" w:line="240" w:lineRule="auto"/>
              <w:rPr>
                <w:rFonts w:ascii="Times New Roman" w:eastAsia="Times New Roman" w:hAnsi="Times New Roman" w:cs="Times New Roman"/>
                <w:b/>
                <w:bCs/>
                <w:iCs/>
                <w:noProof/>
                <w:sz w:val="24"/>
                <w:szCs w:val="24"/>
                <w:lang w:eastAsia="lv-LV"/>
              </w:rPr>
            </w:pPr>
            <w:r w:rsidRPr="00CF3427">
              <w:rPr>
                <w:rFonts w:ascii="Times New Roman" w:eastAsia="Times New Roman" w:hAnsi="Times New Roman" w:cs="Times New Roman"/>
                <w:b/>
                <w:bCs/>
                <w:iCs/>
                <w:noProof/>
                <w:sz w:val="24"/>
                <w:szCs w:val="24"/>
                <w:lang w:eastAsia="lv-LV"/>
              </w:rPr>
              <w:t>VI. Sabiedrības līdzdalība un komunikācijas aktivitātes</w:t>
            </w:r>
          </w:p>
        </w:tc>
      </w:tr>
      <w:tr w:rsidR="003A05D0" w:rsidRPr="00CF342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D677C" w:rsidRPr="00CF3427" w:rsidRDefault="004D677C"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D677C" w:rsidRPr="00CF3427" w:rsidRDefault="004D677C"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4D677C" w:rsidRPr="00CF3427" w:rsidRDefault="00600BAD" w:rsidP="009F57AC">
            <w:pPr>
              <w:spacing w:after="0" w:line="240" w:lineRule="auto"/>
              <w:jc w:val="both"/>
              <w:rPr>
                <w:rFonts w:ascii="Times New Roman" w:eastAsia="Times New Roman" w:hAnsi="Times New Roman" w:cs="Times New Roman"/>
                <w:i/>
                <w:sz w:val="24"/>
                <w:szCs w:val="24"/>
                <w:lang w:eastAsia="lv-LV"/>
              </w:rPr>
            </w:pPr>
            <w:r w:rsidRPr="00CF3427">
              <w:rPr>
                <w:rFonts w:ascii="Times New Roman" w:eastAsia="Times New Roman" w:hAnsi="Times New Roman" w:cs="Times New Roman"/>
                <w:sz w:val="24"/>
                <w:szCs w:val="24"/>
                <w:lang w:eastAsia="lv-LV"/>
              </w:rPr>
              <w:t xml:space="preserve">Likumprojekts </w:t>
            </w:r>
            <w:r w:rsidR="006B2211" w:rsidRPr="00CF3427">
              <w:rPr>
                <w:rFonts w:ascii="Times New Roman" w:eastAsia="Times New Roman" w:hAnsi="Times New Roman" w:cs="Times New Roman"/>
                <w:sz w:val="24"/>
                <w:szCs w:val="24"/>
                <w:lang w:eastAsia="lv-LV"/>
              </w:rPr>
              <w:t xml:space="preserve">2018.gada </w:t>
            </w:r>
            <w:r w:rsidR="009F57AC" w:rsidRPr="00CF3427">
              <w:rPr>
                <w:rFonts w:ascii="Times New Roman" w:eastAsia="Times New Roman" w:hAnsi="Times New Roman" w:cs="Times New Roman"/>
                <w:sz w:val="24"/>
                <w:szCs w:val="24"/>
                <w:lang w:eastAsia="lv-LV"/>
              </w:rPr>
              <w:t>12.decembrī</w:t>
            </w:r>
            <w:r w:rsidR="006B2211" w:rsidRPr="00CF3427">
              <w:rPr>
                <w:rFonts w:ascii="Times New Roman" w:eastAsia="Times New Roman" w:hAnsi="Times New Roman" w:cs="Times New Roman"/>
                <w:sz w:val="24"/>
                <w:szCs w:val="24"/>
                <w:lang w:eastAsia="lv-LV"/>
              </w:rPr>
              <w:t xml:space="preserve"> </w:t>
            </w:r>
            <w:r w:rsidRPr="00CF3427">
              <w:rPr>
                <w:rFonts w:ascii="Times New Roman" w:eastAsia="Times New Roman" w:hAnsi="Times New Roman" w:cs="Times New Roman"/>
                <w:sz w:val="24"/>
                <w:szCs w:val="24"/>
                <w:lang w:eastAsia="lv-LV"/>
              </w:rPr>
              <w:t>publicēts Labklājības ministrijas tīmekļa vietnē sadaļā “LM dokumentu projekti”,</w:t>
            </w:r>
            <w:r w:rsidR="006B2211" w:rsidRPr="00CF3427">
              <w:rPr>
                <w:rFonts w:ascii="Times New Roman" w:eastAsia="Times New Roman" w:hAnsi="Times New Roman" w:cs="Times New Roman"/>
                <w:sz w:val="24"/>
                <w:szCs w:val="24"/>
                <w:lang w:eastAsia="lv-LV"/>
              </w:rPr>
              <w:t xml:space="preserve"> ar lūgumu sniegt priekšlikumus </w:t>
            </w:r>
            <w:r w:rsidR="00144D5C" w:rsidRPr="00CF3427">
              <w:rPr>
                <w:rFonts w:ascii="Times New Roman" w:eastAsia="Times New Roman" w:hAnsi="Times New Roman" w:cs="Times New Roman"/>
                <w:sz w:val="24"/>
                <w:szCs w:val="24"/>
                <w:lang w:eastAsia="lv-LV"/>
              </w:rPr>
              <w:t>par likumprojektu</w:t>
            </w:r>
            <w:r w:rsidR="00CE3CCB" w:rsidRPr="00CF3427">
              <w:rPr>
                <w:rFonts w:ascii="Times New Roman" w:eastAsia="Times New Roman" w:hAnsi="Times New Roman" w:cs="Times New Roman"/>
                <w:sz w:val="24"/>
                <w:szCs w:val="24"/>
                <w:lang w:eastAsia="lv-LV"/>
              </w:rPr>
              <w:t xml:space="preserve"> līdz 2018.gada 31.decembrim</w:t>
            </w:r>
            <w:r w:rsidR="006B2211" w:rsidRPr="00CF3427">
              <w:rPr>
                <w:rFonts w:ascii="Times New Roman" w:eastAsia="Times New Roman" w:hAnsi="Times New Roman" w:cs="Times New Roman"/>
                <w:sz w:val="24"/>
                <w:szCs w:val="24"/>
                <w:lang w:eastAsia="lv-LV"/>
              </w:rPr>
              <w:t>,</w:t>
            </w:r>
            <w:r w:rsidRPr="00CF3427">
              <w:rPr>
                <w:rFonts w:ascii="Times New Roman" w:eastAsia="Times New Roman" w:hAnsi="Times New Roman" w:cs="Times New Roman"/>
                <w:sz w:val="24"/>
                <w:szCs w:val="24"/>
                <w:lang w:eastAsia="lv-LV"/>
              </w:rPr>
              <w:t xml:space="preserve"> tādējādi dodot iespēju sabiedrībai līdzdarboties likumprojekta izstrādes procesā. </w:t>
            </w:r>
          </w:p>
        </w:tc>
      </w:tr>
      <w:tr w:rsidR="003A05D0" w:rsidRPr="00CF342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0E047F" w:rsidRPr="00CF3427" w:rsidRDefault="004D677C" w:rsidP="00D32B60">
            <w:pPr>
              <w:spacing w:after="0" w:line="240" w:lineRule="auto"/>
              <w:jc w:val="both"/>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Vidējās apdrošināšanas iemaksu algas aprēķināšanas kārtības maiņa, harmonizējot ar citiem likumiem, tika </w:t>
            </w:r>
            <w:r w:rsidR="00D32B60" w:rsidRPr="00CF3427">
              <w:rPr>
                <w:rFonts w:ascii="Times New Roman" w:eastAsia="Times New Roman" w:hAnsi="Times New Roman" w:cs="Times New Roman"/>
                <w:iCs/>
                <w:noProof/>
                <w:sz w:val="24"/>
                <w:szCs w:val="24"/>
                <w:lang w:eastAsia="lv-LV"/>
              </w:rPr>
              <w:t>prezentēta</w:t>
            </w:r>
            <w:r w:rsidRPr="00CF3427">
              <w:rPr>
                <w:rFonts w:ascii="Times New Roman" w:eastAsia="Times New Roman" w:hAnsi="Times New Roman" w:cs="Times New Roman"/>
                <w:iCs/>
                <w:noProof/>
                <w:sz w:val="24"/>
                <w:szCs w:val="24"/>
                <w:lang w:eastAsia="lv-LV"/>
              </w:rPr>
              <w:t xml:space="preserve"> Nacionālās trīspusējās sadarbības padomes Sociālās drošības apakšpadomes (SDA) sanāksmē 2018.gada 21.februārī.</w:t>
            </w:r>
            <w:r w:rsidR="00D32B60" w:rsidRPr="00CF3427">
              <w:rPr>
                <w:rFonts w:ascii="Times New Roman" w:eastAsia="Times New Roman" w:hAnsi="Times New Roman" w:cs="Times New Roman"/>
                <w:iCs/>
                <w:noProof/>
                <w:sz w:val="24"/>
                <w:szCs w:val="24"/>
                <w:lang w:eastAsia="lv-LV"/>
              </w:rPr>
              <w:t xml:space="preserve"> SDA pieņēma zināšanai.</w:t>
            </w:r>
          </w:p>
        </w:tc>
      </w:tr>
      <w:tr w:rsidR="003A05D0" w:rsidRPr="00CF342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Sabiedrības līdzdalības </w:t>
            </w:r>
            <w:r w:rsidRPr="00CF3427">
              <w:rPr>
                <w:rFonts w:ascii="Times New Roman" w:eastAsia="Times New Roman" w:hAnsi="Times New Roman" w:cs="Times New Roman"/>
                <w:iCs/>
                <w:noProof/>
                <w:sz w:val="24"/>
                <w:szCs w:val="24"/>
                <w:lang w:eastAsia="lv-LV"/>
              </w:rPr>
              <w:lastRenderedPageBreak/>
              <w:t>rezultāti</w:t>
            </w:r>
          </w:p>
        </w:tc>
        <w:tc>
          <w:tcPr>
            <w:tcW w:w="2961" w:type="pct"/>
            <w:tcBorders>
              <w:top w:val="outset" w:sz="6" w:space="0" w:color="auto"/>
              <w:left w:val="outset" w:sz="6" w:space="0" w:color="auto"/>
              <w:bottom w:val="outset" w:sz="6" w:space="0" w:color="auto"/>
              <w:right w:val="outset" w:sz="6" w:space="0" w:color="auto"/>
            </w:tcBorders>
            <w:hideMark/>
          </w:tcPr>
          <w:p w:rsidR="00E8064D" w:rsidRPr="00CF3427" w:rsidRDefault="00E8064D" w:rsidP="00E8064D">
            <w:pPr>
              <w:spacing w:after="0" w:line="240" w:lineRule="auto"/>
              <w:jc w:val="both"/>
              <w:rPr>
                <w:rFonts w:ascii="Times New Roman" w:eastAsia="Times New Roman" w:hAnsi="Times New Roman" w:cs="Times New Roman"/>
                <w:iCs/>
                <w:sz w:val="24"/>
                <w:szCs w:val="24"/>
                <w:lang w:val="en-US" w:eastAsia="lv-LV"/>
              </w:rPr>
            </w:pPr>
            <w:proofErr w:type="spellStart"/>
            <w:r w:rsidRPr="00CF3427">
              <w:rPr>
                <w:rFonts w:ascii="Times New Roman" w:eastAsia="Times New Roman" w:hAnsi="Times New Roman" w:cs="Times New Roman"/>
                <w:iCs/>
                <w:sz w:val="24"/>
                <w:szCs w:val="24"/>
                <w:lang w:val="en-US" w:eastAsia="lv-LV"/>
              </w:rPr>
              <w:lastRenderedPageBreak/>
              <w:t>Sabiedrības</w:t>
            </w:r>
            <w:proofErr w:type="spellEnd"/>
            <w:r w:rsidRPr="00CF3427">
              <w:rPr>
                <w:rFonts w:ascii="Times New Roman" w:eastAsia="Times New Roman" w:hAnsi="Times New Roman" w:cs="Times New Roman"/>
                <w:iCs/>
                <w:sz w:val="24"/>
                <w:szCs w:val="24"/>
                <w:lang w:val="en-US" w:eastAsia="lv-LV"/>
              </w:rPr>
              <w:t xml:space="preserve"> </w:t>
            </w:r>
            <w:proofErr w:type="spellStart"/>
            <w:r w:rsidRPr="00CF3427">
              <w:rPr>
                <w:rFonts w:ascii="Times New Roman" w:eastAsia="Times New Roman" w:hAnsi="Times New Roman" w:cs="Times New Roman"/>
                <w:iCs/>
                <w:sz w:val="24"/>
                <w:szCs w:val="24"/>
                <w:lang w:val="en-US" w:eastAsia="lv-LV"/>
              </w:rPr>
              <w:t>locekļi</w:t>
            </w:r>
            <w:proofErr w:type="spellEnd"/>
            <w:r w:rsidRPr="00CF3427">
              <w:rPr>
                <w:rFonts w:ascii="Times New Roman" w:eastAsia="Times New Roman" w:hAnsi="Times New Roman" w:cs="Times New Roman"/>
                <w:iCs/>
                <w:sz w:val="24"/>
                <w:szCs w:val="24"/>
                <w:lang w:val="en-US" w:eastAsia="lv-LV"/>
              </w:rPr>
              <w:t xml:space="preserve"> </w:t>
            </w:r>
            <w:proofErr w:type="spellStart"/>
            <w:r w:rsidRPr="00CF3427">
              <w:rPr>
                <w:rFonts w:ascii="Times New Roman" w:eastAsia="Times New Roman" w:hAnsi="Times New Roman" w:cs="Times New Roman"/>
                <w:iCs/>
                <w:sz w:val="24"/>
                <w:szCs w:val="24"/>
                <w:lang w:val="en-US" w:eastAsia="lv-LV"/>
              </w:rPr>
              <w:t>tika</w:t>
            </w:r>
            <w:proofErr w:type="spellEnd"/>
            <w:r w:rsidRPr="00CF3427">
              <w:rPr>
                <w:rFonts w:ascii="Times New Roman" w:eastAsia="Times New Roman" w:hAnsi="Times New Roman" w:cs="Times New Roman"/>
                <w:iCs/>
                <w:sz w:val="24"/>
                <w:szCs w:val="24"/>
                <w:lang w:val="en-US" w:eastAsia="lv-LV"/>
              </w:rPr>
              <w:t xml:space="preserve"> </w:t>
            </w:r>
            <w:proofErr w:type="spellStart"/>
            <w:r w:rsidRPr="00CF3427">
              <w:rPr>
                <w:rFonts w:ascii="Times New Roman" w:eastAsia="Times New Roman" w:hAnsi="Times New Roman" w:cs="Times New Roman"/>
                <w:iCs/>
                <w:sz w:val="24"/>
                <w:szCs w:val="24"/>
                <w:lang w:val="en-US" w:eastAsia="lv-LV"/>
              </w:rPr>
              <w:t>aicināti</w:t>
            </w:r>
            <w:proofErr w:type="spellEnd"/>
            <w:r w:rsidRPr="00CF3427">
              <w:rPr>
                <w:rFonts w:ascii="Times New Roman" w:eastAsia="Times New Roman" w:hAnsi="Times New Roman" w:cs="Times New Roman"/>
                <w:iCs/>
                <w:sz w:val="24"/>
                <w:szCs w:val="24"/>
                <w:lang w:val="en-US" w:eastAsia="lv-LV"/>
              </w:rPr>
              <w:t xml:space="preserve"> </w:t>
            </w:r>
            <w:proofErr w:type="spellStart"/>
            <w:r w:rsidRPr="00CF3427">
              <w:rPr>
                <w:rFonts w:ascii="Times New Roman" w:eastAsia="Times New Roman" w:hAnsi="Times New Roman" w:cs="Times New Roman"/>
                <w:iCs/>
                <w:sz w:val="24"/>
                <w:szCs w:val="24"/>
                <w:lang w:val="en-US" w:eastAsia="lv-LV"/>
              </w:rPr>
              <w:t>savu</w:t>
            </w:r>
            <w:proofErr w:type="spellEnd"/>
            <w:r w:rsidRPr="00CF3427">
              <w:rPr>
                <w:rFonts w:ascii="Times New Roman" w:eastAsia="Times New Roman" w:hAnsi="Times New Roman" w:cs="Times New Roman"/>
                <w:iCs/>
                <w:sz w:val="24"/>
                <w:szCs w:val="24"/>
                <w:lang w:val="en-US" w:eastAsia="lv-LV"/>
              </w:rPr>
              <w:t xml:space="preserve"> </w:t>
            </w:r>
            <w:proofErr w:type="spellStart"/>
            <w:r w:rsidRPr="00CF3427">
              <w:rPr>
                <w:rFonts w:ascii="Times New Roman" w:eastAsia="Times New Roman" w:hAnsi="Times New Roman" w:cs="Times New Roman"/>
                <w:iCs/>
                <w:sz w:val="24"/>
                <w:szCs w:val="24"/>
                <w:lang w:val="en-US" w:eastAsia="lv-LV"/>
              </w:rPr>
              <w:t>viedokli</w:t>
            </w:r>
            <w:proofErr w:type="spellEnd"/>
            <w:r w:rsidRPr="00CF3427">
              <w:rPr>
                <w:rFonts w:ascii="Times New Roman" w:eastAsia="Times New Roman" w:hAnsi="Times New Roman" w:cs="Times New Roman"/>
                <w:iCs/>
                <w:sz w:val="24"/>
                <w:szCs w:val="24"/>
                <w:lang w:val="en-US" w:eastAsia="lv-LV"/>
              </w:rPr>
              <w:t xml:space="preserve"> </w:t>
            </w:r>
            <w:proofErr w:type="spellStart"/>
            <w:r w:rsidRPr="00CF3427">
              <w:rPr>
                <w:rFonts w:ascii="Times New Roman" w:eastAsia="Times New Roman" w:hAnsi="Times New Roman" w:cs="Times New Roman"/>
                <w:iCs/>
                <w:sz w:val="24"/>
                <w:szCs w:val="24"/>
                <w:lang w:val="en-US" w:eastAsia="lv-LV"/>
              </w:rPr>
              <w:t>izteikt</w:t>
            </w:r>
            <w:proofErr w:type="spellEnd"/>
            <w:r w:rsidRPr="00CF3427">
              <w:rPr>
                <w:rFonts w:ascii="Times New Roman" w:eastAsia="Times New Roman" w:hAnsi="Times New Roman" w:cs="Times New Roman"/>
                <w:iCs/>
                <w:sz w:val="24"/>
                <w:szCs w:val="24"/>
                <w:lang w:val="en-US" w:eastAsia="lv-LV"/>
              </w:rPr>
              <w:t xml:space="preserve"> </w:t>
            </w:r>
            <w:proofErr w:type="spellStart"/>
            <w:r w:rsidRPr="00CF3427">
              <w:rPr>
                <w:rFonts w:ascii="Times New Roman" w:eastAsia="Times New Roman" w:hAnsi="Times New Roman" w:cs="Times New Roman"/>
                <w:iCs/>
                <w:sz w:val="24"/>
                <w:szCs w:val="24"/>
                <w:lang w:val="en-US" w:eastAsia="lv-LV"/>
              </w:rPr>
              <w:lastRenderedPageBreak/>
              <w:t>līdz</w:t>
            </w:r>
            <w:proofErr w:type="spellEnd"/>
            <w:r w:rsidRPr="00CF3427">
              <w:rPr>
                <w:rFonts w:ascii="Times New Roman" w:eastAsia="Times New Roman" w:hAnsi="Times New Roman" w:cs="Times New Roman"/>
                <w:iCs/>
                <w:sz w:val="24"/>
                <w:szCs w:val="24"/>
                <w:lang w:val="en-US" w:eastAsia="lv-LV"/>
              </w:rPr>
              <w:t xml:space="preserve"> 2018.gada 31.decembrim.</w:t>
            </w:r>
          </w:p>
          <w:p w:rsidR="00E8064D" w:rsidRPr="00CF3427" w:rsidRDefault="00E8064D" w:rsidP="00E8064D">
            <w:pPr>
              <w:spacing w:after="0" w:line="240" w:lineRule="auto"/>
              <w:jc w:val="both"/>
              <w:rPr>
                <w:rFonts w:ascii="Times New Roman" w:eastAsia="Times New Roman" w:hAnsi="Times New Roman" w:cs="Times New Roman"/>
                <w:iCs/>
                <w:sz w:val="24"/>
                <w:szCs w:val="24"/>
                <w:lang w:eastAsia="lv-LV"/>
              </w:rPr>
            </w:pPr>
            <w:r w:rsidRPr="00CF3427">
              <w:rPr>
                <w:rFonts w:ascii="Times New Roman" w:eastAsia="Times New Roman" w:hAnsi="Times New Roman" w:cs="Times New Roman"/>
                <w:iCs/>
                <w:sz w:val="24"/>
                <w:szCs w:val="24"/>
                <w:lang w:eastAsia="lv-LV"/>
              </w:rPr>
              <w:t>Likumprojekta sabiedriskajā apspriešanā nekādi priekšlikumi un iebildumi netika saņemti.</w:t>
            </w:r>
          </w:p>
          <w:p w:rsidR="000E047F" w:rsidRPr="00CF3427" w:rsidRDefault="000E047F" w:rsidP="00600BAD">
            <w:pPr>
              <w:spacing w:after="0" w:line="240" w:lineRule="auto"/>
              <w:jc w:val="both"/>
              <w:rPr>
                <w:rFonts w:ascii="Times New Roman" w:eastAsia="Times New Roman" w:hAnsi="Times New Roman" w:cs="Times New Roman"/>
                <w:iCs/>
                <w:noProof/>
                <w:sz w:val="24"/>
                <w:szCs w:val="24"/>
                <w:lang w:eastAsia="lv-LV"/>
              </w:rPr>
            </w:pPr>
          </w:p>
        </w:tc>
      </w:tr>
      <w:tr w:rsidR="003A05D0" w:rsidRPr="00CF3427" w:rsidTr="004D677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Nav.</w:t>
            </w:r>
          </w:p>
        </w:tc>
      </w:tr>
    </w:tbl>
    <w:p w:rsidR="000E047F" w:rsidRPr="00CF3427" w:rsidRDefault="000E047F" w:rsidP="000E047F">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0E047F" w:rsidRPr="00CF3427" w:rsidTr="002651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E047F" w:rsidRPr="00CF3427" w:rsidRDefault="000E047F" w:rsidP="002651DA">
            <w:pPr>
              <w:spacing w:after="0" w:line="240" w:lineRule="auto"/>
              <w:rPr>
                <w:rFonts w:ascii="Times New Roman" w:eastAsia="Times New Roman" w:hAnsi="Times New Roman" w:cs="Times New Roman"/>
                <w:b/>
                <w:bCs/>
                <w:iCs/>
                <w:noProof/>
                <w:sz w:val="24"/>
                <w:szCs w:val="24"/>
                <w:lang w:eastAsia="lv-LV"/>
              </w:rPr>
            </w:pPr>
            <w:r w:rsidRPr="00CF3427">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0E047F" w:rsidRPr="00CF342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0E047F" w:rsidRPr="00CF3427" w:rsidRDefault="000E047F" w:rsidP="00D32B60">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VSAA</w:t>
            </w:r>
            <w:r w:rsidR="00450835" w:rsidRPr="00CF3427">
              <w:rPr>
                <w:rFonts w:ascii="Times New Roman" w:eastAsia="Times New Roman" w:hAnsi="Times New Roman" w:cs="Times New Roman"/>
                <w:iCs/>
                <w:noProof/>
                <w:sz w:val="24"/>
                <w:szCs w:val="24"/>
                <w:lang w:eastAsia="lv-LV"/>
              </w:rPr>
              <w:t>.</w:t>
            </w:r>
          </w:p>
        </w:tc>
      </w:tr>
      <w:tr w:rsidR="000E047F" w:rsidRPr="00CF342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Projekta izpildes ietekme uz pārvaldes funkcijām un institucionālo struktūru.</w:t>
            </w:r>
            <w:r w:rsidRPr="00CF3427">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0E047F" w:rsidRPr="00CF3427" w:rsidRDefault="000E047F" w:rsidP="008B57FE">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0E047F" w:rsidRPr="00CF3427" w:rsidTr="002651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0E047F" w:rsidRPr="00CF3427" w:rsidRDefault="000E047F" w:rsidP="002651DA">
            <w:pPr>
              <w:spacing w:after="0" w:line="240" w:lineRule="auto"/>
              <w:rPr>
                <w:rFonts w:ascii="Times New Roman" w:eastAsia="Times New Roman" w:hAnsi="Times New Roman" w:cs="Times New Roman"/>
                <w:iCs/>
                <w:noProof/>
                <w:sz w:val="24"/>
                <w:szCs w:val="24"/>
                <w:lang w:eastAsia="lv-LV"/>
              </w:rPr>
            </w:pPr>
            <w:r w:rsidRPr="00CF3427">
              <w:rPr>
                <w:rFonts w:ascii="Times New Roman" w:eastAsia="Times New Roman" w:hAnsi="Times New Roman" w:cs="Times New Roman"/>
                <w:iCs/>
                <w:noProof/>
                <w:sz w:val="24"/>
                <w:szCs w:val="24"/>
                <w:lang w:eastAsia="lv-LV"/>
              </w:rPr>
              <w:t>Nav.</w:t>
            </w:r>
          </w:p>
        </w:tc>
      </w:tr>
    </w:tbl>
    <w:p w:rsidR="000E047F" w:rsidRPr="00CF3427" w:rsidRDefault="000E047F" w:rsidP="000E047F">
      <w:pPr>
        <w:spacing w:after="0" w:line="240" w:lineRule="auto"/>
        <w:rPr>
          <w:rFonts w:ascii="Times New Roman" w:hAnsi="Times New Roman" w:cs="Times New Roman"/>
          <w:noProof/>
          <w:sz w:val="28"/>
          <w:szCs w:val="28"/>
        </w:rPr>
      </w:pPr>
    </w:p>
    <w:p w:rsidR="000E047F" w:rsidRPr="00CF3427" w:rsidRDefault="000E047F" w:rsidP="000E047F">
      <w:pPr>
        <w:spacing w:after="0" w:line="240" w:lineRule="auto"/>
        <w:rPr>
          <w:rFonts w:ascii="Times New Roman" w:hAnsi="Times New Roman" w:cs="Times New Roman"/>
          <w:noProof/>
          <w:sz w:val="28"/>
          <w:szCs w:val="28"/>
        </w:rPr>
      </w:pPr>
    </w:p>
    <w:p w:rsidR="000E047F" w:rsidRPr="00CF3427" w:rsidRDefault="000E047F" w:rsidP="000E047F">
      <w:pPr>
        <w:tabs>
          <w:tab w:val="left" w:pos="6237"/>
        </w:tabs>
        <w:spacing w:after="0" w:line="240" w:lineRule="auto"/>
        <w:ind w:firstLine="720"/>
        <w:rPr>
          <w:rFonts w:ascii="Times New Roman" w:hAnsi="Times New Roman" w:cs="Times New Roman"/>
          <w:noProof/>
          <w:sz w:val="28"/>
          <w:szCs w:val="28"/>
        </w:rPr>
      </w:pPr>
      <w:r w:rsidRPr="00CF3427">
        <w:rPr>
          <w:rFonts w:ascii="Times New Roman" w:hAnsi="Times New Roman" w:cs="Times New Roman"/>
          <w:noProof/>
          <w:sz w:val="28"/>
          <w:szCs w:val="28"/>
        </w:rPr>
        <w:t>Labklājības ministr</w:t>
      </w:r>
      <w:r w:rsidR="000E4764" w:rsidRPr="00CF3427">
        <w:rPr>
          <w:rFonts w:ascii="Times New Roman" w:hAnsi="Times New Roman" w:cs="Times New Roman"/>
          <w:noProof/>
          <w:sz w:val="28"/>
          <w:szCs w:val="28"/>
        </w:rPr>
        <w:t>e</w:t>
      </w:r>
      <w:r w:rsidRPr="00CF3427">
        <w:rPr>
          <w:rFonts w:ascii="Times New Roman" w:hAnsi="Times New Roman" w:cs="Times New Roman"/>
          <w:noProof/>
          <w:sz w:val="28"/>
          <w:szCs w:val="28"/>
        </w:rPr>
        <w:tab/>
        <w:t xml:space="preserve">                 </w:t>
      </w:r>
      <w:r w:rsidR="000E4764" w:rsidRPr="00CF3427">
        <w:rPr>
          <w:rFonts w:ascii="Times New Roman" w:hAnsi="Times New Roman" w:cs="Times New Roman"/>
          <w:noProof/>
          <w:sz w:val="28"/>
          <w:szCs w:val="28"/>
        </w:rPr>
        <w:t>R.Petraviča</w:t>
      </w:r>
    </w:p>
    <w:p w:rsidR="00D32B60" w:rsidRPr="00CF3427" w:rsidRDefault="00D32B60" w:rsidP="000E047F">
      <w:pPr>
        <w:tabs>
          <w:tab w:val="left" w:pos="6237"/>
        </w:tabs>
        <w:spacing w:after="0" w:line="240" w:lineRule="auto"/>
        <w:rPr>
          <w:rFonts w:ascii="Times New Roman" w:hAnsi="Times New Roman" w:cs="Times New Roman"/>
          <w:noProof/>
          <w:sz w:val="24"/>
          <w:szCs w:val="28"/>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3F26FE" w:rsidRDefault="003F26FE" w:rsidP="000E047F">
      <w:pPr>
        <w:tabs>
          <w:tab w:val="left" w:pos="6237"/>
        </w:tabs>
        <w:spacing w:after="0" w:line="240" w:lineRule="auto"/>
        <w:rPr>
          <w:rFonts w:ascii="Times New Roman" w:hAnsi="Times New Roman" w:cs="Times New Roman"/>
          <w:noProof/>
          <w:sz w:val="20"/>
          <w:szCs w:val="20"/>
        </w:rPr>
      </w:pPr>
    </w:p>
    <w:p w:rsidR="00D32B60" w:rsidRPr="003F26FE" w:rsidRDefault="005612A1" w:rsidP="000E047F">
      <w:pPr>
        <w:tabs>
          <w:tab w:val="left" w:pos="6237"/>
        </w:tabs>
        <w:spacing w:after="0" w:line="240" w:lineRule="auto"/>
        <w:rPr>
          <w:rFonts w:ascii="Times New Roman" w:hAnsi="Times New Roman" w:cs="Times New Roman"/>
          <w:noProof/>
          <w:sz w:val="24"/>
          <w:szCs w:val="24"/>
        </w:rPr>
      </w:pPr>
      <w:r w:rsidRPr="003F26FE">
        <w:rPr>
          <w:rFonts w:ascii="Times New Roman" w:hAnsi="Times New Roman" w:cs="Times New Roman"/>
          <w:noProof/>
          <w:sz w:val="24"/>
          <w:szCs w:val="24"/>
        </w:rPr>
        <w:t>Salmane 67021556</w:t>
      </w:r>
    </w:p>
    <w:p w:rsidR="005612A1" w:rsidRPr="003F26FE" w:rsidRDefault="00901593" w:rsidP="000E047F">
      <w:pPr>
        <w:tabs>
          <w:tab w:val="left" w:pos="6237"/>
        </w:tabs>
        <w:spacing w:after="0" w:line="240" w:lineRule="auto"/>
        <w:rPr>
          <w:rFonts w:ascii="Times New Roman" w:hAnsi="Times New Roman" w:cs="Times New Roman"/>
          <w:noProof/>
          <w:sz w:val="24"/>
          <w:szCs w:val="24"/>
        </w:rPr>
      </w:pPr>
      <w:hyperlink r:id="rId8" w:history="1">
        <w:r w:rsidR="005612A1" w:rsidRPr="003F26FE">
          <w:rPr>
            <w:rStyle w:val="Hyperlink"/>
            <w:rFonts w:ascii="Times New Roman" w:hAnsi="Times New Roman" w:cs="Times New Roman"/>
            <w:noProof/>
            <w:sz w:val="24"/>
            <w:szCs w:val="24"/>
          </w:rPr>
          <w:t>Irena.Salmane@lm.gov.lv</w:t>
        </w:r>
      </w:hyperlink>
    </w:p>
    <w:p w:rsidR="005612A1" w:rsidRPr="003F26FE" w:rsidRDefault="005612A1" w:rsidP="000E047F">
      <w:pPr>
        <w:tabs>
          <w:tab w:val="left" w:pos="6237"/>
        </w:tabs>
        <w:spacing w:after="0" w:line="240" w:lineRule="auto"/>
        <w:rPr>
          <w:rFonts w:ascii="Times New Roman" w:hAnsi="Times New Roman" w:cs="Times New Roman"/>
          <w:noProof/>
          <w:sz w:val="24"/>
          <w:szCs w:val="24"/>
        </w:rPr>
      </w:pPr>
    </w:p>
    <w:sectPr w:rsidR="005612A1" w:rsidRPr="003F26FE" w:rsidSect="002651D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593" w:rsidRDefault="00901593">
      <w:pPr>
        <w:spacing w:after="0" w:line="240" w:lineRule="auto"/>
      </w:pPr>
      <w:r>
        <w:separator/>
      </w:r>
    </w:p>
  </w:endnote>
  <w:endnote w:type="continuationSeparator" w:id="0">
    <w:p w:rsidR="00901593" w:rsidRDefault="009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DA" w:rsidRPr="00894C55" w:rsidRDefault="002651DA">
    <w:pPr>
      <w:pStyle w:val="Footer"/>
      <w:rPr>
        <w:rFonts w:ascii="Times New Roman" w:hAnsi="Times New Roman" w:cs="Times New Roman"/>
        <w:sz w:val="20"/>
        <w:szCs w:val="20"/>
      </w:rPr>
    </w:pPr>
    <w:r>
      <w:rPr>
        <w:rFonts w:ascii="Times New Roman" w:hAnsi="Times New Roman" w:cs="Times New Roman"/>
        <w:sz w:val="20"/>
        <w:szCs w:val="20"/>
      </w:rPr>
      <w:t>LManot_</w:t>
    </w:r>
    <w:r w:rsidR="002E3211">
      <w:rPr>
        <w:rFonts w:ascii="Times New Roman" w:hAnsi="Times New Roman" w:cs="Times New Roman"/>
        <w:sz w:val="20"/>
        <w:szCs w:val="20"/>
      </w:rPr>
      <w:t>2</w:t>
    </w:r>
    <w:r w:rsidR="006246EB">
      <w:rPr>
        <w:rFonts w:ascii="Times New Roman" w:hAnsi="Times New Roman" w:cs="Times New Roman"/>
        <w:sz w:val="20"/>
        <w:szCs w:val="20"/>
      </w:rPr>
      <w:t>2</w:t>
    </w:r>
    <w:r w:rsidR="00CE2347">
      <w:rPr>
        <w:rFonts w:ascii="Times New Roman" w:hAnsi="Times New Roman" w:cs="Times New Roman"/>
        <w:sz w:val="20"/>
        <w:szCs w:val="20"/>
      </w:rPr>
      <w:t>10</w:t>
    </w:r>
    <w:r w:rsidR="004D14E2">
      <w:rPr>
        <w:rFonts w:ascii="Times New Roman" w:hAnsi="Times New Roman" w:cs="Times New Roman"/>
        <w:sz w:val="20"/>
        <w:szCs w:val="20"/>
      </w:rPr>
      <w:t>19</w:t>
    </w:r>
    <w:r w:rsidR="006C4F7E">
      <w:rPr>
        <w:rFonts w:ascii="Times New Roman" w:hAnsi="Times New Roman" w:cs="Times New Roman"/>
        <w:sz w:val="20"/>
        <w:szCs w:val="20"/>
      </w:rPr>
      <w:t>_</w:t>
    </w:r>
    <w:r w:rsidR="00C83F4E">
      <w:rPr>
        <w:rFonts w:ascii="Times New Roman" w:hAnsi="Times New Roman" w:cs="Times New Roman"/>
        <w:sz w:val="20"/>
        <w:szCs w:val="20"/>
      </w:rPr>
      <w:t>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DA" w:rsidRPr="009A2654" w:rsidRDefault="009D41C3">
    <w:pPr>
      <w:pStyle w:val="Footer"/>
      <w:rPr>
        <w:rFonts w:ascii="Times New Roman" w:hAnsi="Times New Roman" w:cs="Times New Roman"/>
        <w:sz w:val="20"/>
        <w:szCs w:val="20"/>
      </w:rPr>
    </w:pPr>
    <w:r>
      <w:rPr>
        <w:rFonts w:ascii="Times New Roman" w:hAnsi="Times New Roman" w:cs="Times New Roman"/>
        <w:sz w:val="20"/>
        <w:szCs w:val="20"/>
      </w:rPr>
      <w:t>LManot_</w:t>
    </w:r>
    <w:r w:rsidR="002E3211">
      <w:rPr>
        <w:rFonts w:ascii="Times New Roman" w:hAnsi="Times New Roman" w:cs="Times New Roman"/>
        <w:sz w:val="20"/>
        <w:szCs w:val="20"/>
      </w:rPr>
      <w:t>2</w:t>
    </w:r>
    <w:r w:rsidR="006246EB">
      <w:rPr>
        <w:rFonts w:ascii="Times New Roman" w:hAnsi="Times New Roman" w:cs="Times New Roman"/>
        <w:sz w:val="20"/>
        <w:szCs w:val="20"/>
      </w:rPr>
      <w:t>2</w:t>
    </w:r>
    <w:r w:rsidR="00CE2347">
      <w:rPr>
        <w:rFonts w:ascii="Times New Roman" w:hAnsi="Times New Roman" w:cs="Times New Roman"/>
        <w:sz w:val="20"/>
        <w:szCs w:val="20"/>
      </w:rPr>
      <w:t>10</w:t>
    </w:r>
    <w:r w:rsidR="004D14E2">
      <w:rPr>
        <w:rFonts w:ascii="Times New Roman" w:hAnsi="Times New Roman" w:cs="Times New Roman"/>
        <w:sz w:val="20"/>
        <w:szCs w:val="20"/>
      </w:rPr>
      <w:t>19</w:t>
    </w:r>
    <w:r w:rsidR="00C83F4E">
      <w:rPr>
        <w:rFonts w:ascii="Times New Roman" w:hAnsi="Times New Roman" w:cs="Times New Roman"/>
        <w:sz w:val="20"/>
        <w:szCs w:val="20"/>
      </w:rPr>
      <w:t>_BP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593" w:rsidRDefault="00901593">
      <w:pPr>
        <w:spacing w:after="0" w:line="240" w:lineRule="auto"/>
      </w:pPr>
      <w:r>
        <w:separator/>
      </w:r>
    </w:p>
  </w:footnote>
  <w:footnote w:type="continuationSeparator" w:id="0">
    <w:p w:rsidR="00901593" w:rsidRDefault="0090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651DA" w:rsidRPr="00C25B49" w:rsidRDefault="002651D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9727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445"/>
    <w:multiLevelType w:val="hybridMultilevel"/>
    <w:tmpl w:val="CC267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5725D"/>
    <w:multiLevelType w:val="hybridMultilevel"/>
    <w:tmpl w:val="8CA2AB2A"/>
    <w:lvl w:ilvl="0" w:tplc="9FF061D4">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167A97"/>
    <w:multiLevelType w:val="hybridMultilevel"/>
    <w:tmpl w:val="7DA8113C"/>
    <w:lvl w:ilvl="0" w:tplc="55EA67B8">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47F"/>
    <w:rsid w:val="000007D1"/>
    <w:rsid w:val="00002048"/>
    <w:rsid w:val="00003790"/>
    <w:rsid w:val="0000383E"/>
    <w:rsid w:val="00011342"/>
    <w:rsid w:val="00013003"/>
    <w:rsid w:val="0001453B"/>
    <w:rsid w:val="00016458"/>
    <w:rsid w:val="000251DA"/>
    <w:rsid w:val="0003096D"/>
    <w:rsid w:val="0003315A"/>
    <w:rsid w:val="00034C32"/>
    <w:rsid w:val="00041368"/>
    <w:rsid w:val="00045021"/>
    <w:rsid w:val="000453AE"/>
    <w:rsid w:val="000478B2"/>
    <w:rsid w:val="00050441"/>
    <w:rsid w:val="0005065F"/>
    <w:rsid w:val="00051A86"/>
    <w:rsid w:val="00051C61"/>
    <w:rsid w:val="00057D2E"/>
    <w:rsid w:val="000631FA"/>
    <w:rsid w:val="00064E92"/>
    <w:rsid w:val="00064FE0"/>
    <w:rsid w:val="0006518D"/>
    <w:rsid w:val="00071465"/>
    <w:rsid w:val="00073F63"/>
    <w:rsid w:val="000814E4"/>
    <w:rsid w:val="00081BD5"/>
    <w:rsid w:val="000852B7"/>
    <w:rsid w:val="00085402"/>
    <w:rsid w:val="00086B0E"/>
    <w:rsid w:val="00086B42"/>
    <w:rsid w:val="00087B52"/>
    <w:rsid w:val="000910D7"/>
    <w:rsid w:val="000914AE"/>
    <w:rsid w:val="00093CF3"/>
    <w:rsid w:val="000958DF"/>
    <w:rsid w:val="000975B9"/>
    <w:rsid w:val="000A0A43"/>
    <w:rsid w:val="000A4600"/>
    <w:rsid w:val="000B5206"/>
    <w:rsid w:val="000B55A4"/>
    <w:rsid w:val="000B57A7"/>
    <w:rsid w:val="000B57D0"/>
    <w:rsid w:val="000B7B4C"/>
    <w:rsid w:val="000C0120"/>
    <w:rsid w:val="000C0202"/>
    <w:rsid w:val="000C1A5B"/>
    <w:rsid w:val="000C302C"/>
    <w:rsid w:val="000C680D"/>
    <w:rsid w:val="000D0439"/>
    <w:rsid w:val="000D1590"/>
    <w:rsid w:val="000D1E78"/>
    <w:rsid w:val="000D1F05"/>
    <w:rsid w:val="000D2757"/>
    <w:rsid w:val="000D7EB3"/>
    <w:rsid w:val="000D7FA1"/>
    <w:rsid w:val="000E047F"/>
    <w:rsid w:val="000E3E07"/>
    <w:rsid w:val="000E4764"/>
    <w:rsid w:val="000E6C9D"/>
    <w:rsid w:val="000F01D6"/>
    <w:rsid w:val="000F1A90"/>
    <w:rsid w:val="000F1C88"/>
    <w:rsid w:val="000F283B"/>
    <w:rsid w:val="000F2970"/>
    <w:rsid w:val="000F30AB"/>
    <w:rsid w:val="000F40AE"/>
    <w:rsid w:val="000F4D42"/>
    <w:rsid w:val="000F5509"/>
    <w:rsid w:val="000F6B4A"/>
    <w:rsid w:val="00101FCC"/>
    <w:rsid w:val="00102775"/>
    <w:rsid w:val="00102835"/>
    <w:rsid w:val="00103B28"/>
    <w:rsid w:val="00106774"/>
    <w:rsid w:val="00110B9C"/>
    <w:rsid w:val="00111248"/>
    <w:rsid w:val="0011250A"/>
    <w:rsid w:val="001149F1"/>
    <w:rsid w:val="0011533D"/>
    <w:rsid w:val="00117DDF"/>
    <w:rsid w:val="0012069E"/>
    <w:rsid w:val="001225BB"/>
    <w:rsid w:val="001229FF"/>
    <w:rsid w:val="00123B64"/>
    <w:rsid w:val="00123C42"/>
    <w:rsid w:val="001251C0"/>
    <w:rsid w:val="00132401"/>
    <w:rsid w:val="00132A38"/>
    <w:rsid w:val="00132C38"/>
    <w:rsid w:val="00136B3C"/>
    <w:rsid w:val="00144D5C"/>
    <w:rsid w:val="00145599"/>
    <w:rsid w:val="00146E5F"/>
    <w:rsid w:val="00150694"/>
    <w:rsid w:val="00152651"/>
    <w:rsid w:val="0015430F"/>
    <w:rsid w:val="00155211"/>
    <w:rsid w:val="001575A6"/>
    <w:rsid w:val="00157707"/>
    <w:rsid w:val="00160473"/>
    <w:rsid w:val="00161E51"/>
    <w:rsid w:val="001677DF"/>
    <w:rsid w:val="00171268"/>
    <w:rsid w:val="0017149A"/>
    <w:rsid w:val="00180E23"/>
    <w:rsid w:val="001877A1"/>
    <w:rsid w:val="00187B8E"/>
    <w:rsid w:val="0019570A"/>
    <w:rsid w:val="001A0666"/>
    <w:rsid w:val="001A32C8"/>
    <w:rsid w:val="001A49F2"/>
    <w:rsid w:val="001A4F97"/>
    <w:rsid w:val="001A7073"/>
    <w:rsid w:val="001B0C2A"/>
    <w:rsid w:val="001B2115"/>
    <w:rsid w:val="001B27C5"/>
    <w:rsid w:val="001B374B"/>
    <w:rsid w:val="001B5C66"/>
    <w:rsid w:val="001B73F2"/>
    <w:rsid w:val="001C011B"/>
    <w:rsid w:val="001C2260"/>
    <w:rsid w:val="001C2A49"/>
    <w:rsid w:val="001C7804"/>
    <w:rsid w:val="001D3509"/>
    <w:rsid w:val="001D3601"/>
    <w:rsid w:val="001D4F8C"/>
    <w:rsid w:val="001D66EF"/>
    <w:rsid w:val="001D6B38"/>
    <w:rsid w:val="001E6583"/>
    <w:rsid w:val="001F1061"/>
    <w:rsid w:val="001F366A"/>
    <w:rsid w:val="001F7B34"/>
    <w:rsid w:val="00200EFB"/>
    <w:rsid w:val="002025C4"/>
    <w:rsid w:val="00206B0B"/>
    <w:rsid w:val="002075AD"/>
    <w:rsid w:val="002078BC"/>
    <w:rsid w:val="00213C51"/>
    <w:rsid w:val="00216D1B"/>
    <w:rsid w:val="00220916"/>
    <w:rsid w:val="00221E9F"/>
    <w:rsid w:val="00222BD6"/>
    <w:rsid w:val="002242B3"/>
    <w:rsid w:val="00224F59"/>
    <w:rsid w:val="00226973"/>
    <w:rsid w:val="00226B80"/>
    <w:rsid w:val="00226F95"/>
    <w:rsid w:val="00227139"/>
    <w:rsid w:val="002279EC"/>
    <w:rsid w:val="00227C20"/>
    <w:rsid w:val="002351EA"/>
    <w:rsid w:val="00244629"/>
    <w:rsid w:val="00244756"/>
    <w:rsid w:val="002464A9"/>
    <w:rsid w:val="002465AC"/>
    <w:rsid w:val="0025319B"/>
    <w:rsid w:val="0025429D"/>
    <w:rsid w:val="00255179"/>
    <w:rsid w:val="00255EE7"/>
    <w:rsid w:val="00260C0D"/>
    <w:rsid w:val="00261F09"/>
    <w:rsid w:val="00264BE9"/>
    <w:rsid w:val="002651DA"/>
    <w:rsid w:val="00271E13"/>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97275"/>
    <w:rsid w:val="002A0203"/>
    <w:rsid w:val="002A0D7F"/>
    <w:rsid w:val="002A1BD1"/>
    <w:rsid w:val="002A3886"/>
    <w:rsid w:val="002B1B6A"/>
    <w:rsid w:val="002B3D72"/>
    <w:rsid w:val="002B7543"/>
    <w:rsid w:val="002B7C4C"/>
    <w:rsid w:val="002C00BD"/>
    <w:rsid w:val="002C0859"/>
    <w:rsid w:val="002C1068"/>
    <w:rsid w:val="002C2A57"/>
    <w:rsid w:val="002C3896"/>
    <w:rsid w:val="002C4377"/>
    <w:rsid w:val="002C4EF1"/>
    <w:rsid w:val="002C5CAA"/>
    <w:rsid w:val="002C72D7"/>
    <w:rsid w:val="002D0FBC"/>
    <w:rsid w:val="002D58D5"/>
    <w:rsid w:val="002D6BC3"/>
    <w:rsid w:val="002D753D"/>
    <w:rsid w:val="002E1975"/>
    <w:rsid w:val="002E3211"/>
    <w:rsid w:val="002F1A31"/>
    <w:rsid w:val="00304010"/>
    <w:rsid w:val="00306B6E"/>
    <w:rsid w:val="003071F8"/>
    <w:rsid w:val="00313A9C"/>
    <w:rsid w:val="00314020"/>
    <w:rsid w:val="0031423A"/>
    <w:rsid w:val="00325132"/>
    <w:rsid w:val="003324D3"/>
    <w:rsid w:val="003338A4"/>
    <w:rsid w:val="0033493D"/>
    <w:rsid w:val="00344821"/>
    <w:rsid w:val="00344A68"/>
    <w:rsid w:val="003472CA"/>
    <w:rsid w:val="00347F41"/>
    <w:rsid w:val="003508AC"/>
    <w:rsid w:val="003578FA"/>
    <w:rsid w:val="00363BB2"/>
    <w:rsid w:val="00365AC6"/>
    <w:rsid w:val="00365BC5"/>
    <w:rsid w:val="003671D6"/>
    <w:rsid w:val="00371332"/>
    <w:rsid w:val="003770FD"/>
    <w:rsid w:val="00387439"/>
    <w:rsid w:val="00391E15"/>
    <w:rsid w:val="00392694"/>
    <w:rsid w:val="00393B92"/>
    <w:rsid w:val="00393F09"/>
    <w:rsid w:val="003A05D0"/>
    <w:rsid w:val="003A2114"/>
    <w:rsid w:val="003A3670"/>
    <w:rsid w:val="003A3DE6"/>
    <w:rsid w:val="003A54CC"/>
    <w:rsid w:val="003A5C4D"/>
    <w:rsid w:val="003A76BA"/>
    <w:rsid w:val="003B1B9D"/>
    <w:rsid w:val="003B241F"/>
    <w:rsid w:val="003B3271"/>
    <w:rsid w:val="003B405E"/>
    <w:rsid w:val="003B518A"/>
    <w:rsid w:val="003B72BC"/>
    <w:rsid w:val="003C15F9"/>
    <w:rsid w:val="003C7369"/>
    <w:rsid w:val="003D1C5A"/>
    <w:rsid w:val="003D22E1"/>
    <w:rsid w:val="003D2E11"/>
    <w:rsid w:val="003E12E1"/>
    <w:rsid w:val="003E5FDF"/>
    <w:rsid w:val="003F0A60"/>
    <w:rsid w:val="003F166A"/>
    <w:rsid w:val="003F1980"/>
    <w:rsid w:val="003F26FE"/>
    <w:rsid w:val="003F2D83"/>
    <w:rsid w:val="003F3126"/>
    <w:rsid w:val="003F66B5"/>
    <w:rsid w:val="003F7418"/>
    <w:rsid w:val="0040021E"/>
    <w:rsid w:val="00405272"/>
    <w:rsid w:val="00405EFD"/>
    <w:rsid w:val="00417035"/>
    <w:rsid w:val="004220D5"/>
    <w:rsid w:val="0042414D"/>
    <w:rsid w:val="00426F66"/>
    <w:rsid w:val="00431574"/>
    <w:rsid w:val="00432CEF"/>
    <w:rsid w:val="0043302D"/>
    <w:rsid w:val="00433C24"/>
    <w:rsid w:val="00436227"/>
    <w:rsid w:val="004401C8"/>
    <w:rsid w:val="004406B4"/>
    <w:rsid w:val="00443227"/>
    <w:rsid w:val="00444C27"/>
    <w:rsid w:val="00445425"/>
    <w:rsid w:val="00450835"/>
    <w:rsid w:val="004511B8"/>
    <w:rsid w:val="00452DB7"/>
    <w:rsid w:val="00453FB8"/>
    <w:rsid w:val="00454159"/>
    <w:rsid w:val="00454580"/>
    <w:rsid w:val="004638D6"/>
    <w:rsid w:val="00465CA1"/>
    <w:rsid w:val="004672D6"/>
    <w:rsid w:val="0047156D"/>
    <w:rsid w:val="004715AD"/>
    <w:rsid w:val="00476D7E"/>
    <w:rsid w:val="0047789D"/>
    <w:rsid w:val="00482437"/>
    <w:rsid w:val="00483DE3"/>
    <w:rsid w:val="004869CF"/>
    <w:rsid w:val="00487F70"/>
    <w:rsid w:val="0049081D"/>
    <w:rsid w:val="00493ADB"/>
    <w:rsid w:val="00493B2F"/>
    <w:rsid w:val="00496A7A"/>
    <w:rsid w:val="00497660"/>
    <w:rsid w:val="004A2C62"/>
    <w:rsid w:val="004A3840"/>
    <w:rsid w:val="004A5697"/>
    <w:rsid w:val="004A59B4"/>
    <w:rsid w:val="004A6413"/>
    <w:rsid w:val="004A7AE1"/>
    <w:rsid w:val="004A7D9C"/>
    <w:rsid w:val="004A7E40"/>
    <w:rsid w:val="004B3CBF"/>
    <w:rsid w:val="004C2AFD"/>
    <w:rsid w:val="004C43AD"/>
    <w:rsid w:val="004C48D9"/>
    <w:rsid w:val="004C4DCE"/>
    <w:rsid w:val="004C5BA8"/>
    <w:rsid w:val="004C6BDF"/>
    <w:rsid w:val="004C71BB"/>
    <w:rsid w:val="004D14E2"/>
    <w:rsid w:val="004D2E6B"/>
    <w:rsid w:val="004D2F15"/>
    <w:rsid w:val="004D5932"/>
    <w:rsid w:val="004D64CD"/>
    <w:rsid w:val="004D677C"/>
    <w:rsid w:val="004E0AB0"/>
    <w:rsid w:val="004E19F0"/>
    <w:rsid w:val="004E2E28"/>
    <w:rsid w:val="004E3383"/>
    <w:rsid w:val="004E4718"/>
    <w:rsid w:val="004E4CD6"/>
    <w:rsid w:val="004E5CCA"/>
    <w:rsid w:val="004E5D2E"/>
    <w:rsid w:val="004E7D42"/>
    <w:rsid w:val="004F00C0"/>
    <w:rsid w:val="004F04CC"/>
    <w:rsid w:val="004F0ACD"/>
    <w:rsid w:val="004F2C07"/>
    <w:rsid w:val="004F31A8"/>
    <w:rsid w:val="004F42D9"/>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54D79"/>
    <w:rsid w:val="005612A1"/>
    <w:rsid w:val="005618ED"/>
    <w:rsid w:val="0056487A"/>
    <w:rsid w:val="0056546D"/>
    <w:rsid w:val="00565828"/>
    <w:rsid w:val="00572EEC"/>
    <w:rsid w:val="00577C5D"/>
    <w:rsid w:val="00583219"/>
    <w:rsid w:val="0058365E"/>
    <w:rsid w:val="005868E2"/>
    <w:rsid w:val="00591A84"/>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7417"/>
    <w:rsid w:val="005D549E"/>
    <w:rsid w:val="005E0804"/>
    <w:rsid w:val="005E10A4"/>
    <w:rsid w:val="005E2F44"/>
    <w:rsid w:val="005E3464"/>
    <w:rsid w:val="005E3ABC"/>
    <w:rsid w:val="005E52E3"/>
    <w:rsid w:val="005E588C"/>
    <w:rsid w:val="005F0731"/>
    <w:rsid w:val="005F11A9"/>
    <w:rsid w:val="005F5584"/>
    <w:rsid w:val="005F598A"/>
    <w:rsid w:val="00600BAD"/>
    <w:rsid w:val="00601B07"/>
    <w:rsid w:val="006047DC"/>
    <w:rsid w:val="006108F0"/>
    <w:rsid w:val="00612609"/>
    <w:rsid w:val="00615313"/>
    <w:rsid w:val="00615C3E"/>
    <w:rsid w:val="00616AAC"/>
    <w:rsid w:val="00617618"/>
    <w:rsid w:val="00617865"/>
    <w:rsid w:val="00617F87"/>
    <w:rsid w:val="00620B34"/>
    <w:rsid w:val="00621C96"/>
    <w:rsid w:val="00622EB3"/>
    <w:rsid w:val="006246EB"/>
    <w:rsid w:val="00626B97"/>
    <w:rsid w:val="00626D6A"/>
    <w:rsid w:val="00626DE0"/>
    <w:rsid w:val="00626EF2"/>
    <w:rsid w:val="006272DF"/>
    <w:rsid w:val="006302D8"/>
    <w:rsid w:val="00630727"/>
    <w:rsid w:val="00631302"/>
    <w:rsid w:val="0063174D"/>
    <w:rsid w:val="00633934"/>
    <w:rsid w:val="00634643"/>
    <w:rsid w:val="006358C3"/>
    <w:rsid w:val="006462B0"/>
    <w:rsid w:val="006551DE"/>
    <w:rsid w:val="00655F02"/>
    <w:rsid w:val="00656093"/>
    <w:rsid w:val="006564BB"/>
    <w:rsid w:val="00656961"/>
    <w:rsid w:val="00657C10"/>
    <w:rsid w:val="00666279"/>
    <w:rsid w:val="0066748D"/>
    <w:rsid w:val="00667E8F"/>
    <w:rsid w:val="00667F9D"/>
    <w:rsid w:val="006736A3"/>
    <w:rsid w:val="00674F31"/>
    <w:rsid w:val="00675648"/>
    <w:rsid w:val="00675DFB"/>
    <w:rsid w:val="00681BC7"/>
    <w:rsid w:val="0068255B"/>
    <w:rsid w:val="00686EF8"/>
    <w:rsid w:val="00690637"/>
    <w:rsid w:val="00691795"/>
    <w:rsid w:val="00692709"/>
    <w:rsid w:val="00693DA8"/>
    <w:rsid w:val="006A04BF"/>
    <w:rsid w:val="006A3204"/>
    <w:rsid w:val="006A3767"/>
    <w:rsid w:val="006A389C"/>
    <w:rsid w:val="006A3DEA"/>
    <w:rsid w:val="006A43CD"/>
    <w:rsid w:val="006A43D1"/>
    <w:rsid w:val="006A5394"/>
    <w:rsid w:val="006A59C7"/>
    <w:rsid w:val="006B037A"/>
    <w:rsid w:val="006B2211"/>
    <w:rsid w:val="006B596A"/>
    <w:rsid w:val="006B7628"/>
    <w:rsid w:val="006C0BE9"/>
    <w:rsid w:val="006C14B3"/>
    <w:rsid w:val="006C36DF"/>
    <w:rsid w:val="006C4F7E"/>
    <w:rsid w:val="006C62EB"/>
    <w:rsid w:val="006D1174"/>
    <w:rsid w:val="006D238C"/>
    <w:rsid w:val="006E110E"/>
    <w:rsid w:val="006E23B2"/>
    <w:rsid w:val="006E7373"/>
    <w:rsid w:val="006F17FC"/>
    <w:rsid w:val="006F2F2C"/>
    <w:rsid w:val="006F3D25"/>
    <w:rsid w:val="007012BC"/>
    <w:rsid w:val="00701C20"/>
    <w:rsid w:val="00702178"/>
    <w:rsid w:val="00706047"/>
    <w:rsid w:val="00706E80"/>
    <w:rsid w:val="00710435"/>
    <w:rsid w:val="00711CA2"/>
    <w:rsid w:val="007137C7"/>
    <w:rsid w:val="00715090"/>
    <w:rsid w:val="00716715"/>
    <w:rsid w:val="00716B50"/>
    <w:rsid w:val="00716EDB"/>
    <w:rsid w:val="007206A0"/>
    <w:rsid w:val="00721CD8"/>
    <w:rsid w:val="00725188"/>
    <w:rsid w:val="0072571E"/>
    <w:rsid w:val="00725C26"/>
    <w:rsid w:val="0072729D"/>
    <w:rsid w:val="00731C30"/>
    <w:rsid w:val="00732ABA"/>
    <w:rsid w:val="00734F47"/>
    <w:rsid w:val="00735D76"/>
    <w:rsid w:val="007401DC"/>
    <w:rsid w:val="00743C69"/>
    <w:rsid w:val="00745D57"/>
    <w:rsid w:val="00746B7C"/>
    <w:rsid w:val="007508B7"/>
    <w:rsid w:val="00750D09"/>
    <w:rsid w:val="007525C5"/>
    <w:rsid w:val="0075356C"/>
    <w:rsid w:val="0075607E"/>
    <w:rsid w:val="00760642"/>
    <w:rsid w:val="00761191"/>
    <w:rsid w:val="00766256"/>
    <w:rsid w:val="00770931"/>
    <w:rsid w:val="00775111"/>
    <w:rsid w:val="007806B5"/>
    <w:rsid w:val="00780CB0"/>
    <w:rsid w:val="00782D1E"/>
    <w:rsid w:val="00783221"/>
    <w:rsid w:val="00784CF0"/>
    <w:rsid w:val="0078646E"/>
    <w:rsid w:val="00787D52"/>
    <w:rsid w:val="0079231A"/>
    <w:rsid w:val="007948FE"/>
    <w:rsid w:val="00794CC2"/>
    <w:rsid w:val="00795DF3"/>
    <w:rsid w:val="0079771A"/>
    <w:rsid w:val="007B3958"/>
    <w:rsid w:val="007B4185"/>
    <w:rsid w:val="007B548D"/>
    <w:rsid w:val="007B615D"/>
    <w:rsid w:val="007C452F"/>
    <w:rsid w:val="007C6908"/>
    <w:rsid w:val="007C6A68"/>
    <w:rsid w:val="007C7091"/>
    <w:rsid w:val="007C775D"/>
    <w:rsid w:val="007C7AD3"/>
    <w:rsid w:val="007D02C0"/>
    <w:rsid w:val="007D344D"/>
    <w:rsid w:val="007D5538"/>
    <w:rsid w:val="007D5ABB"/>
    <w:rsid w:val="007E51D8"/>
    <w:rsid w:val="007F21DA"/>
    <w:rsid w:val="007F45DF"/>
    <w:rsid w:val="007F51E0"/>
    <w:rsid w:val="007F7820"/>
    <w:rsid w:val="007F7EB5"/>
    <w:rsid w:val="008017B4"/>
    <w:rsid w:val="0080360C"/>
    <w:rsid w:val="00803EDE"/>
    <w:rsid w:val="00806204"/>
    <w:rsid w:val="00807BCE"/>
    <w:rsid w:val="00810812"/>
    <w:rsid w:val="00812B6D"/>
    <w:rsid w:val="0081595C"/>
    <w:rsid w:val="0081608E"/>
    <w:rsid w:val="00820598"/>
    <w:rsid w:val="00821B64"/>
    <w:rsid w:val="00821E4E"/>
    <w:rsid w:val="008259BF"/>
    <w:rsid w:val="008266F2"/>
    <w:rsid w:val="00827802"/>
    <w:rsid w:val="008307B7"/>
    <w:rsid w:val="008317AF"/>
    <w:rsid w:val="00833029"/>
    <w:rsid w:val="00833CDB"/>
    <w:rsid w:val="00840775"/>
    <w:rsid w:val="00852400"/>
    <w:rsid w:val="00852CD8"/>
    <w:rsid w:val="008532A5"/>
    <w:rsid w:val="008545E7"/>
    <w:rsid w:val="008554B7"/>
    <w:rsid w:val="00856A03"/>
    <w:rsid w:val="00856BFF"/>
    <w:rsid w:val="0086647B"/>
    <w:rsid w:val="00867AD1"/>
    <w:rsid w:val="00872B06"/>
    <w:rsid w:val="008751E1"/>
    <w:rsid w:val="00881F00"/>
    <w:rsid w:val="008835A9"/>
    <w:rsid w:val="00883CFD"/>
    <w:rsid w:val="00885048"/>
    <w:rsid w:val="008915BC"/>
    <w:rsid w:val="00892440"/>
    <w:rsid w:val="00892575"/>
    <w:rsid w:val="00894316"/>
    <w:rsid w:val="008948E7"/>
    <w:rsid w:val="00895010"/>
    <w:rsid w:val="00895EFC"/>
    <w:rsid w:val="008961D2"/>
    <w:rsid w:val="008A0BB4"/>
    <w:rsid w:val="008A157B"/>
    <w:rsid w:val="008A2BAC"/>
    <w:rsid w:val="008A2FF7"/>
    <w:rsid w:val="008A316C"/>
    <w:rsid w:val="008B4905"/>
    <w:rsid w:val="008B561A"/>
    <w:rsid w:val="008B57FE"/>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F4F"/>
    <w:rsid w:val="0090081F"/>
    <w:rsid w:val="00901593"/>
    <w:rsid w:val="00901762"/>
    <w:rsid w:val="009020E7"/>
    <w:rsid w:val="009041DC"/>
    <w:rsid w:val="009041FF"/>
    <w:rsid w:val="00905ACF"/>
    <w:rsid w:val="00906953"/>
    <w:rsid w:val="00906E2A"/>
    <w:rsid w:val="00906EC7"/>
    <w:rsid w:val="009129C0"/>
    <w:rsid w:val="009142A9"/>
    <w:rsid w:val="00915542"/>
    <w:rsid w:val="00915B2A"/>
    <w:rsid w:val="0091674B"/>
    <w:rsid w:val="00921E9B"/>
    <w:rsid w:val="00925295"/>
    <w:rsid w:val="00930514"/>
    <w:rsid w:val="00930ABC"/>
    <w:rsid w:val="009315B7"/>
    <w:rsid w:val="0093474C"/>
    <w:rsid w:val="0093670B"/>
    <w:rsid w:val="00936A2A"/>
    <w:rsid w:val="00936F7D"/>
    <w:rsid w:val="009429D1"/>
    <w:rsid w:val="009455D0"/>
    <w:rsid w:val="0095102F"/>
    <w:rsid w:val="0095309A"/>
    <w:rsid w:val="00953461"/>
    <w:rsid w:val="009566E1"/>
    <w:rsid w:val="00960509"/>
    <w:rsid w:val="00961067"/>
    <w:rsid w:val="00962A63"/>
    <w:rsid w:val="009631D2"/>
    <w:rsid w:val="0096343C"/>
    <w:rsid w:val="00963DDB"/>
    <w:rsid w:val="0096626A"/>
    <w:rsid w:val="0097034B"/>
    <w:rsid w:val="009703AF"/>
    <w:rsid w:val="00974AD4"/>
    <w:rsid w:val="00977E20"/>
    <w:rsid w:val="00981218"/>
    <w:rsid w:val="00982381"/>
    <w:rsid w:val="00983168"/>
    <w:rsid w:val="0098688C"/>
    <w:rsid w:val="009914CA"/>
    <w:rsid w:val="009924FB"/>
    <w:rsid w:val="00992C4E"/>
    <w:rsid w:val="009A050E"/>
    <w:rsid w:val="009A1993"/>
    <w:rsid w:val="009A27ED"/>
    <w:rsid w:val="009A2ECD"/>
    <w:rsid w:val="009A396E"/>
    <w:rsid w:val="009A5222"/>
    <w:rsid w:val="009A62C8"/>
    <w:rsid w:val="009B2BFA"/>
    <w:rsid w:val="009B4789"/>
    <w:rsid w:val="009B4BE5"/>
    <w:rsid w:val="009C16F2"/>
    <w:rsid w:val="009C2C5B"/>
    <w:rsid w:val="009C6E8C"/>
    <w:rsid w:val="009C77F5"/>
    <w:rsid w:val="009C7832"/>
    <w:rsid w:val="009D250B"/>
    <w:rsid w:val="009D2653"/>
    <w:rsid w:val="009D2B22"/>
    <w:rsid w:val="009D41C3"/>
    <w:rsid w:val="009D4DAF"/>
    <w:rsid w:val="009D5AB3"/>
    <w:rsid w:val="009D74F2"/>
    <w:rsid w:val="009E12DB"/>
    <w:rsid w:val="009E1E8F"/>
    <w:rsid w:val="009E471C"/>
    <w:rsid w:val="009E7B38"/>
    <w:rsid w:val="009F2701"/>
    <w:rsid w:val="009F3C8A"/>
    <w:rsid w:val="009F57AC"/>
    <w:rsid w:val="009F601E"/>
    <w:rsid w:val="00A0379B"/>
    <w:rsid w:val="00A05951"/>
    <w:rsid w:val="00A10437"/>
    <w:rsid w:val="00A10C79"/>
    <w:rsid w:val="00A12A1F"/>
    <w:rsid w:val="00A1471F"/>
    <w:rsid w:val="00A15B76"/>
    <w:rsid w:val="00A172B5"/>
    <w:rsid w:val="00A21892"/>
    <w:rsid w:val="00A22EB2"/>
    <w:rsid w:val="00A23955"/>
    <w:rsid w:val="00A276A8"/>
    <w:rsid w:val="00A3251A"/>
    <w:rsid w:val="00A329A2"/>
    <w:rsid w:val="00A35106"/>
    <w:rsid w:val="00A35349"/>
    <w:rsid w:val="00A36510"/>
    <w:rsid w:val="00A36FB6"/>
    <w:rsid w:val="00A4132F"/>
    <w:rsid w:val="00A43C76"/>
    <w:rsid w:val="00A44828"/>
    <w:rsid w:val="00A448C7"/>
    <w:rsid w:val="00A45CA8"/>
    <w:rsid w:val="00A4751A"/>
    <w:rsid w:val="00A475C0"/>
    <w:rsid w:val="00A552F7"/>
    <w:rsid w:val="00A563BB"/>
    <w:rsid w:val="00A62DF0"/>
    <w:rsid w:val="00A631E8"/>
    <w:rsid w:val="00A66E9D"/>
    <w:rsid w:val="00A705C7"/>
    <w:rsid w:val="00A70DED"/>
    <w:rsid w:val="00A7104F"/>
    <w:rsid w:val="00A72D3A"/>
    <w:rsid w:val="00A72E00"/>
    <w:rsid w:val="00A74A46"/>
    <w:rsid w:val="00A75F2F"/>
    <w:rsid w:val="00A77EBE"/>
    <w:rsid w:val="00A80E85"/>
    <w:rsid w:val="00A81FA4"/>
    <w:rsid w:val="00A82F32"/>
    <w:rsid w:val="00A834D5"/>
    <w:rsid w:val="00A84FDA"/>
    <w:rsid w:val="00A875CC"/>
    <w:rsid w:val="00A9162B"/>
    <w:rsid w:val="00A919F9"/>
    <w:rsid w:val="00AA1BEF"/>
    <w:rsid w:val="00AA1DEC"/>
    <w:rsid w:val="00AA1EE9"/>
    <w:rsid w:val="00AA210A"/>
    <w:rsid w:val="00AA32DE"/>
    <w:rsid w:val="00AA33F3"/>
    <w:rsid w:val="00AA747F"/>
    <w:rsid w:val="00AB077B"/>
    <w:rsid w:val="00AB1C7E"/>
    <w:rsid w:val="00AC348C"/>
    <w:rsid w:val="00AC457A"/>
    <w:rsid w:val="00AC53B8"/>
    <w:rsid w:val="00AC5678"/>
    <w:rsid w:val="00AC6541"/>
    <w:rsid w:val="00AC7928"/>
    <w:rsid w:val="00AD536E"/>
    <w:rsid w:val="00AD5BC5"/>
    <w:rsid w:val="00AD60E5"/>
    <w:rsid w:val="00AD74AA"/>
    <w:rsid w:val="00AD7B09"/>
    <w:rsid w:val="00AE3131"/>
    <w:rsid w:val="00AE6084"/>
    <w:rsid w:val="00AE7040"/>
    <w:rsid w:val="00AF02AD"/>
    <w:rsid w:val="00AF03DC"/>
    <w:rsid w:val="00AF266F"/>
    <w:rsid w:val="00AF2855"/>
    <w:rsid w:val="00AF3022"/>
    <w:rsid w:val="00AF7091"/>
    <w:rsid w:val="00B00B5A"/>
    <w:rsid w:val="00B018FC"/>
    <w:rsid w:val="00B01B60"/>
    <w:rsid w:val="00B020DB"/>
    <w:rsid w:val="00B03603"/>
    <w:rsid w:val="00B04FA4"/>
    <w:rsid w:val="00B055D8"/>
    <w:rsid w:val="00B07B26"/>
    <w:rsid w:val="00B11E8F"/>
    <w:rsid w:val="00B12107"/>
    <w:rsid w:val="00B13681"/>
    <w:rsid w:val="00B14AEB"/>
    <w:rsid w:val="00B15573"/>
    <w:rsid w:val="00B16C6C"/>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4F87"/>
    <w:rsid w:val="00B558B9"/>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F18"/>
    <w:rsid w:val="00B82940"/>
    <w:rsid w:val="00B851B4"/>
    <w:rsid w:val="00B86028"/>
    <w:rsid w:val="00B86363"/>
    <w:rsid w:val="00B90114"/>
    <w:rsid w:val="00B90B74"/>
    <w:rsid w:val="00B91095"/>
    <w:rsid w:val="00B92C95"/>
    <w:rsid w:val="00B94D0B"/>
    <w:rsid w:val="00B964F4"/>
    <w:rsid w:val="00BA001D"/>
    <w:rsid w:val="00BB14C1"/>
    <w:rsid w:val="00BB1799"/>
    <w:rsid w:val="00BB37B1"/>
    <w:rsid w:val="00BB4515"/>
    <w:rsid w:val="00BC31F6"/>
    <w:rsid w:val="00BC4ABD"/>
    <w:rsid w:val="00BC546C"/>
    <w:rsid w:val="00BC6334"/>
    <w:rsid w:val="00BD1A20"/>
    <w:rsid w:val="00BD30FC"/>
    <w:rsid w:val="00BD4F4F"/>
    <w:rsid w:val="00BD5216"/>
    <w:rsid w:val="00BD6D83"/>
    <w:rsid w:val="00BD765E"/>
    <w:rsid w:val="00BE110D"/>
    <w:rsid w:val="00BE2272"/>
    <w:rsid w:val="00BE4007"/>
    <w:rsid w:val="00BE64F5"/>
    <w:rsid w:val="00BF02C8"/>
    <w:rsid w:val="00BF0ADA"/>
    <w:rsid w:val="00BF0B52"/>
    <w:rsid w:val="00BF1BD3"/>
    <w:rsid w:val="00BF3837"/>
    <w:rsid w:val="00BF5213"/>
    <w:rsid w:val="00BF5752"/>
    <w:rsid w:val="00C00854"/>
    <w:rsid w:val="00C01F56"/>
    <w:rsid w:val="00C02920"/>
    <w:rsid w:val="00C04ED5"/>
    <w:rsid w:val="00C0787D"/>
    <w:rsid w:val="00C108CD"/>
    <w:rsid w:val="00C10CE7"/>
    <w:rsid w:val="00C117DB"/>
    <w:rsid w:val="00C12152"/>
    <w:rsid w:val="00C14FB3"/>
    <w:rsid w:val="00C1583F"/>
    <w:rsid w:val="00C1718F"/>
    <w:rsid w:val="00C20365"/>
    <w:rsid w:val="00C2214A"/>
    <w:rsid w:val="00C2386F"/>
    <w:rsid w:val="00C23E9F"/>
    <w:rsid w:val="00C252DD"/>
    <w:rsid w:val="00C25484"/>
    <w:rsid w:val="00C2675B"/>
    <w:rsid w:val="00C26D28"/>
    <w:rsid w:val="00C30EE2"/>
    <w:rsid w:val="00C37F27"/>
    <w:rsid w:val="00C42A4B"/>
    <w:rsid w:val="00C42D16"/>
    <w:rsid w:val="00C459A1"/>
    <w:rsid w:val="00C463BC"/>
    <w:rsid w:val="00C5014E"/>
    <w:rsid w:val="00C5346D"/>
    <w:rsid w:val="00C56528"/>
    <w:rsid w:val="00C601F7"/>
    <w:rsid w:val="00C6037A"/>
    <w:rsid w:val="00C603E3"/>
    <w:rsid w:val="00C605F5"/>
    <w:rsid w:val="00C6143C"/>
    <w:rsid w:val="00C625A5"/>
    <w:rsid w:val="00C62771"/>
    <w:rsid w:val="00C71C6E"/>
    <w:rsid w:val="00C72669"/>
    <w:rsid w:val="00C75757"/>
    <w:rsid w:val="00C76429"/>
    <w:rsid w:val="00C806AF"/>
    <w:rsid w:val="00C8157D"/>
    <w:rsid w:val="00C83F4E"/>
    <w:rsid w:val="00C84088"/>
    <w:rsid w:val="00C84390"/>
    <w:rsid w:val="00C84EE4"/>
    <w:rsid w:val="00C86D6C"/>
    <w:rsid w:val="00C874CB"/>
    <w:rsid w:val="00C91F19"/>
    <w:rsid w:val="00C93390"/>
    <w:rsid w:val="00C9375A"/>
    <w:rsid w:val="00C93E48"/>
    <w:rsid w:val="00C943CA"/>
    <w:rsid w:val="00C9521A"/>
    <w:rsid w:val="00C957C1"/>
    <w:rsid w:val="00C97EBC"/>
    <w:rsid w:val="00CA1361"/>
    <w:rsid w:val="00CA150F"/>
    <w:rsid w:val="00CA3C32"/>
    <w:rsid w:val="00CA4A6A"/>
    <w:rsid w:val="00CA4D3F"/>
    <w:rsid w:val="00CB17D9"/>
    <w:rsid w:val="00CB383C"/>
    <w:rsid w:val="00CB69AF"/>
    <w:rsid w:val="00CB7C96"/>
    <w:rsid w:val="00CC285D"/>
    <w:rsid w:val="00CC49FF"/>
    <w:rsid w:val="00CD04E0"/>
    <w:rsid w:val="00CD10B6"/>
    <w:rsid w:val="00CD1587"/>
    <w:rsid w:val="00CD175D"/>
    <w:rsid w:val="00CD6471"/>
    <w:rsid w:val="00CD70C6"/>
    <w:rsid w:val="00CE0E5F"/>
    <w:rsid w:val="00CE19E0"/>
    <w:rsid w:val="00CE1FA9"/>
    <w:rsid w:val="00CE2347"/>
    <w:rsid w:val="00CE2583"/>
    <w:rsid w:val="00CE3CCB"/>
    <w:rsid w:val="00CE57B2"/>
    <w:rsid w:val="00CF16C4"/>
    <w:rsid w:val="00CF1BED"/>
    <w:rsid w:val="00CF3427"/>
    <w:rsid w:val="00CF3DD8"/>
    <w:rsid w:val="00CF5008"/>
    <w:rsid w:val="00D01646"/>
    <w:rsid w:val="00D039F1"/>
    <w:rsid w:val="00D03AFF"/>
    <w:rsid w:val="00D1117D"/>
    <w:rsid w:val="00D11A33"/>
    <w:rsid w:val="00D11CF6"/>
    <w:rsid w:val="00D12984"/>
    <w:rsid w:val="00D140F6"/>
    <w:rsid w:val="00D15C5B"/>
    <w:rsid w:val="00D20094"/>
    <w:rsid w:val="00D20EB2"/>
    <w:rsid w:val="00D25573"/>
    <w:rsid w:val="00D32B60"/>
    <w:rsid w:val="00D33271"/>
    <w:rsid w:val="00D3753A"/>
    <w:rsid w:val="00D37FB3"/>
    <w:rsid w:val="00D4078A"/>
    <w:rsid w:val="00D413DF"/>
    <w:rsid w:val="00D41E42"/>
    <w:rsid w:val="00D42C56"/>
    <w:rsid w:val="00D45456"/>
    <w:rsid w:val="00D5049E"/>
    <w:rsid w:val="00D508E6"/>
    <w:rsid w:val="00D50A53"/>
    <w:rsid w:val="00D51CD8"/>
    <w:rsid w:val="00D53231"/>
    <w:rsid w:val="00D53C15"/>
    <w:rsid w:val="00D53EF1"/>
    <w:rsid w:val="00D54BC4"/>
    <w:rsid w:val="00D5525D"/>
    <w:rsid w:val="00D563A3"/>
    <w:rsid w:val="00D649A7"/>
    <w:rsid w:val="00D72144"/>
    <w:rsid w:val="00D7528F"/>
    <w:rsid w:val="00D75E1E"/>
    <w:rsid w:val="00D7660B"/>
    <w:rsid w:val="00D81EBE"/>
    <w:rsid w:val="00D8494A"/>
    <w:rsid w:val="00D93AD9"/>
    <w:rsid w:val="00D94B6A"/>
    <w:rsid w:val="00D95D63"/>
    <w:rsid w:val="00D95F8B"/>
    <w:rsid w:val="00D9607E"/>
    <w:rsid w:val="00D96C67"/>
    <w:rsid w:val="00D97758"/>
    <w:rsid w:val="00DA0352"/>
    <w:rsid w:val="00DA4F10"/>
    <w:rsid w:val="00DB1312"/>
    <w:rsid w:val="00DB265B"/>
    <w:rsid w:val="00DB38AE"/>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884"/>
    <w:rsid w:val="00DF7AC3"/>
    <w:rsid w:val="00E01043"/>
    <w:rsid w:val="00E013C9"/>
    <w:rsid w:val="00E026A1"/>
    <w:rsid w:val="00E03073"/>
    <w:rsid w:val="00E03369"/>
    <w:rsid w:val="00E052C0"/>
    <w:rsid w:val="00E0601C"/>
    <w:rsid w:val="00E07025"/>
    <w:rsid w:val="00E119F0"/>
    <w:rsid w:val="00E14190"/>
    <w:rsid w:val="00E15D73"/>
    <w:rsid w:val="00E16977"/>
    <w:rsid w:val="00E17ECA"/>
    <w:rsid w:val="00E202E7"/>
    <w:rsid w:val="00E25F52"/>
    <w:rsid w:val="00E31AFC"/>
    <w:rsid w:val="00E33221"/>
    <w:rsid w:val="00E3783B"/>
    <w:rsid w:val="00E40719"/>
    <w:rsid w:val="00E41EFF"/>
    <w:rsid w:val="00E42C10"/>
    <w:rsid w:val="00E44912"/>
    <w:rsid w:val="00E45EFC"/>
    <w:rsid w:val="00E471ED"/>
    <w:rsid w:val="00E47B83"/>
    <w:rsid w:val="00E47F3C"/>
    <w:rsid w:val="00E50004"/>
    <w:rsid w:val="00E51F10"/>
    <w:rsid w:val="00E53818"/>
    <w:rsid w:val="00E54DE9"/>
    <w:rsid w:val="00E55218"/>
    <w:rsid w:val="00E55B0C"/>
    <w:rsid w:val="00E55FA2"/>
    <w:rsid w:val="00E615B6"/>
    <w:rsid w:val="00E61AF1"/>
    <w:rsid w:val="00E62F64"/>
    <w:rsid w:val="00E63730"/>
    <w:rsid w:val="00E63DD6"/>
    <w:rsid w:val="00E6490F"/>
    <w:rsid w:val="00E6552A"/>
    <w:rsid w:val="00E65E73"/>
    <w:rsid w:val="00E6738A"/>
    <w:rsid w:val="00E70D31"/>
    <w:rsid w:val="00E7274C"/>
    <w:rsid w:val="00E73DA5"/>
    <w:rsid w:val="00E747D8"/>
    <w:rsid w:val="00E75EE4"/>
    <w:rsid w:val="00E76268"/>
    <w:rsid w:val="00E76A48"/>
    <w:rsid w:val="00E76AA5"/>
    <w:rsid w:val="00E8064D"/>
    <w:rsid w:val="00E845D8"/>
    <w:rsid w:val="00E846D2"/>
    <w:rsid w:val="00E86C0F"/>
    <w:rsid w:val="00E91E80"/>
    <w:rsid w:val="00E93DFB"/>
    <w:rsid w:val="00E95284"/>
    <w:rsid w:val="00E956E5"/>
    <w:rsid w:val="00E96E01"/>
    <w:rsid w:val="00EA37B5"/>
    <w:rsid w:val="00EA7718"/>
    <w:rsid w:val="00EB44DC"/>
    <w:rsid w:val="00EB46CC"/>
    <w:rsid w:val="00EC11A8"/>
    <w:rsid w:val="00ED17E0"/>
    <w:rsid w:val="00ED180F"/>
    <w:rsid w:val="00ED2EEF"/>
    <w:rsid w:val="00ED38C0"/>
    <w:rsid w:val="00ED7571"/>
    <w:rsid w:val="00EE4792"/>
    <w:rsid w:val="00EE6A9A"/>
    <w:rsid w:val="00EE7778"/>
    <w:rsid w:val="00F018EA"/>
    <w:rsid w:val="00F02475"/>
    <w:rsid w:val="00F02BDD"/>
    <w:rsid w:val="00F02DE0"/>
    <w:rsid w:val="00F0458B"/>
    <w:rsid w:val="00F049D7"/>
    <w:rsid w:val="00F04B39"/>
    <w:rsid w:val="00F055A1"/>
    <w:rsid w:val="00F066F6"/>
    <w:rsid w:val="00F070FD"/>
    <w:rsid w:val="00F103D7"/>
    <w:rsid w:val="00F120A4"/>
    <w:rsid w:val="00F12E90"/>
    <w:rsid w:val="00F14FD3"/>
    <w:rsid w:val="00F150C5"/>
    <w:rsid w:val="00F16672"/>
    <w:rsid w:val="00F22A37"/>
    <w:rsid w:val="00F23E99"/>
    <w:rsid w:val="00F240CD"/>
    <w:rsid w:val="00F24CD6"/>
    <w:rsid w:val="00F24CF2"/>
    <w:rsid w:val="00F30D68"/>
    <w:rsid w:val="00F3188C"/>
    <w:rsid w:val="00F332A2"/>
    <w:rsid w:val="00F35D29"/>
    <w:rsid w:val="00F36E68"/>
    <w:rsid w:val="00F36F55"/>
    <w:rsid w:val="00F3793D"/>
    <w:rsid w:val="00F4165A"/>
    <w:rsid w:val="00F434F4"/>
    <w:rsid w:val="00F44D8F"/>
    <w:rsid w:val="00F46490"/>
    <w:rsid w:val="00F47CE2"/>
    <w:rsid w:val="00F52110"/>
    <w:rsid w:val="00F5460A"/>
    <w:rsid w:val="00F54FE7"/>
    <w:rsid w:val="00F57F00"/>
    <w:rsid w:val="00F60525"/>
    <w:rsid w:val="00F60566"/>
    <w:rsid w:val="00F60EC9"/>
    <w:rsid w:val="00F62117"/>
    <w:rsid w:val="00F64331"/>
    <w:rsid w:val="00F67568"/>
    <w:rsid w:val="00F70E49"/>
    <w:rsid w:val="00F714D0"/>
    <w:rsid w:val="00F717B2"/>
    <w:rsid w:val="00F73DB1"/>
    <w:rsid w:val="00F76882"/>
    <w:rsid w:val="00F81438"/>
    <w:rsid w:val="00F81C56"/>
    <w:rsid w:val="00F83298"/>
    <w:rsid w:val="00F84BD1"/>
    <w:rsid w:val="00F84E52"/>
    <w:rsid w:val="00F853CF"/>
    <w:rsid w:val="00F864B5"/>
    <w:rsid w:val="00F8698D"/>
    <w:rsid w:val="00F942C8"/>
    <w:rsid w:val="00F96776"/>
    <w:rsid w:val="00FA045E"/>
    <w:rsid w:val="00FA1C82"/>
    <w:rsid w:val="00FA2563"/>
    <w:rsid w:val="00FA29AD"/>
    <w:rsid w:val="00FA2E26"/>
    <w:rsid w:val="00FA681D"/>
    <w:rsid w:val="00FA7565"/>
    <w:rsid w:val="00FA78B9"/>
    <w:rsid w:val="00FB099D"/>
    <w:rsid w:val="00FB1D81"/>
    <w:rsid w:val="00FB2659"/>
    <w:rsid w:val="00FB5C1D"/>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1552"/>
    <w:rsid w:val="00FF2B0C"/>
    <w:rsid w:val="00FF6430"/>
    <w:rsid w:val="00FF6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CB4F"/>
  <w15:docId w15:val="{10459BD6-5060-48F9-B308-68FBE4A9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7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47F"/>
    <w:rPr>
      <w:color w:val="0000FF"/>
      <w:u w:val="single"/>
    </w:rPr>
  </w:style>
  <w:style w:type="paragraph" w:styleId="Header">
    <w:name w:val="header"/>
    <w:basedOn w:val="Normal"/>
    <w:link w:val="HeaderChar"/>
    <w:uiPriority w:val="99"/>
    <w:unhideWhenUsed/>
    <w:rsid w:val="000E04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047F"/>
  </w:style>
  <w:style w:type="paragraph" w:styleId="Footer">
    <w:name w:val="footer"/>
    <w:basedOn w:val="Normal"/>
    <w:link w:val="FooterChar"/>
    <w:uiPriority w:val="99"/>
    <w:unhideWhenUsed/>
    <w:rsid w:val="000E04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047F"/>
  </w:style>
  <w:style w:type="paragraph" w:styleId="ListParagraph">
    <w:name w:val="List Paragraph"/>
    <w:basedOn w:val="Normal"/>
    <w:uiPriority w:val="34"/>
    <w:qFormat/>
    <w:rsid w:val="000E047F"/>
    <w:pPr>
      <w:ind w:left="720"/>
      <w:contextualSpacing/>
    </w:pPr>
  </w:style>
  <w:style w:type="paragraph" w:styleId="BalloonText">
    <w:name w:val="Balloon Text"/>
    <w:basedOn w:val="Normal"/>
    <w:link w:val="BalloonTextChar"/>
    <w:uiPriority w:val="99"/>
    <w:semiHidden/>
    <w:unhideWhenUsed/>
    <w:rsid w:val="000E0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47F"/>
    <w:rPr>
      <w:rFonts w:ascii="Tahoma" w:hAnsi="Tahoma" w:cs="Tahoma"/>
      <w:sz w:val="16"/>
      <w:szCs w:val="16"/>
    </w:rPr>
  </w:style>
  <w:style w:type="paragraph" w:styleId="BodyTextIndent">
    <w:name w:val="Body Text Indent"/>
    <w:basedOn w:val="Normal"/>
    <w:link w:val="BodyTextIndentChar"/>
    <w:rsid w:val="00716715"/>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71671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226B80"/>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226B80"/>
    <w:rPr>
      <w:rFonts w:ascii="Times New Roman" w:eastAsia="Times New Roman" w:hAnsi="Times New Roman" w:cs="Times New Roman"/>
      <w:sz w:val="24"/>
      <w:szCs w:val="24"/>
      <w:lang w:eastAsia="lv-LV"/>
    </w:rPr>
  </w:style>
  <w:style w:type="paragraph" w:customStyle="1" w:styleId="naisf">
    <w:name w:val="naisf"/>
    <w:basedOn w:val="Normal"/>
    <w:link w:val="naisfChar"/>
    <w:rsid w:val="000C02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0C020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82940"/>
    <w:rPr>
      <w:sz w:val="16"/>
      <w:szCs w:val="16"/>
    </w:rPr>
  </w:style>
  <w:style w:type="paragraph" w:styleId="CommentText">
    <w:name w:val="annotation text"/>
    <w:basedOn w:val="Normal"/>
    <w:link w:val="CommentTextChar"/>
    <w:uiPriority w:val="99"/>
    <w:semiHidden/>
    <w:unhideWhenUsed/>
    <w:rsid w:val="00B82940"/>
    <w:pPr>
      <w:spacing w:line="240" w:lineRule="auto"/>
    </w:pPr>
    <w:rPr>
      <w:sz w:val="20"/>
      <w:szCs w:val="20"/>
    </w:rPr>
  </w:style>
  <w:style w:type="character" w:customStyle="1" w:styleId="CommentTextChar">
    <w:name w:val="Comment Text Char"/>
    <w:basedOn w:val="DefaultParagraphFont"/>
    <w:link w:val="CommentText"/>
    <w:uiPriority w:val="99"/>
    <w:semiHidden/>
    <w:rsid w:val="00B82940"/>
    <w:rPr>
      <w:sz w:val="20"/>
      <w:szCs w:val="20"/>
    </w:rPr>
  </w:style>
  <w:style w:type="paragraph" w:styleId="CommentSubject">
    <w:name w:val="annotation subject"/>
    <w:basedOn w:val="CommentText"/>
    <w:next w:val="CommentText"/>
    <w:link w:val="CommentSubjectChar"/>
    <w:uiPriority w:val="99"/>
    <w:semiHidden/>
    <w:unhideWhenUsed/>
    <w:rsid w:val="00B82940"/>
    <w:rPr>
      <w:b/>
      <w:bCs/>
    </w:rPr>
  </w:style>
  <w:style w:type="character" w:customStyle="1" w:styleId="CommentSubjectChar">
    <w:name w:val="Comment Subject Char"/>
    <w:basedOn w:val="CommentTextChar"/>
    <w:link w:val="CommentSubject"/>
    <w:uiPriority w:val="99"/>
    <w:semiHidden/>
    <w:rsid w:val="00B82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alma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8F410-B2CB-4B76-B4CA-E8A81030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6</Pages>
  <Words>9296</Words>
  <Characters>5299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Anotācija</dc:subject>
  <dc:creator>Irēna Salmane</dc:creator>
  <dc:description>irena.salmane@lm.gov.lv, 67021556</dc:description>
  <cp:lastModifiedBy>Irena Salmane</cp:lastModifiedBy>
  <cp:revision>91</cp:revision>
  <cp:lastPrinted>2019-10-22T13:34:00Z</cp:lastPrinted>
  <dcterms:created xsi:type="dcterms:W3CDTF">2018-10-05T07:39:00Z</dcterms:created>
  <dcterms:modified xsi:type="dcterms:W3CDTF">2019-10-22T13:34:00Z</dcterms:modified>
</cp:coreProperties>
</file>