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CDF4" w14:textId="77777777" w:rsidR="005C3DE7" w:rsidRPr="006740A9" w:rsidRDefault="00791626" w:rsidP="00A93D63">
      <w:pPr>
        <w:spacing w:after="0" w:line="240" w:lineRule="auto"/>
        <w:jc w:val="right"/>
        <w:rPr>
          <w:rFonts w:ascii="Times New Roman" w:hAnsi="Times New Roman" w:cs="Times New Roman"/>
          <w:sz w:val="24"/>
          <w:szCs w:val="24"/>
        </w:rPr>
      </w:pPr>
      <w:r w:rsidRPr="006740A9">
        <w:rPr>
          <w:rFonts w:ascii="Times New Roman" w:hAnsi="Times New Roman" w:cs="Times New Roman"/>
          <w:sz w:val="24"/>
          <w:szCs w:val="24"/>
        </w:rPr>
        <w:t>2</w:t>
      </w:r>
      <w:r w:rsidR="005C3DE7" w:rsidRPr="006740A9">
        <w:rPr>
          <w:rFonts w:ascii="Times New Roman" w:hAnsi="Times New Roman" w:cs="Times New Roman"/>
          <w:sz w:val="24"/>
          <w:szCs w:val="24"/>
        </w:rPr>
        <w:t>.pielikums</w:t>
      </w:r>
    </w:p>
    <w:p w14:paraId="6715E820" w14:textId="77777777" w:rsidR="005C3DE7" w:rsidRPr="006740A9" w:rsidRDefault="005C3DE7" w:rsidP="00A93D63">
      <w:pPr>
        <w:spacing w:after="0" w:line="240" w:lineRule="auto"/>
        <w:jc w:val="right"/>
        <w:rPr>
          <w:rFonts w:ascii="Times New Roman" w:hAnsi="Times New Roman" w:cs="Times New Roman"/>
          <w:sz w:val="24"/>
          <w:szCs w:val="24"/>
        </w:rPr>
      </w:pPr>
      <w:r w:rsidRPr="006740A9">
        <w:rPr>
          <w:rFonts w:ascii="Times New Roman" w:hAnsi="Times New Roman" w:cs="Times New Roman"/>
          <w:sz w:val="24"/>
          <w:szCs w:val="24"/>
        </w:rPr>
        <w:t xml:space="preserve">Likumprojektam “Grozījumi Apsardzes </w:t>
      </w:r>
    </w:p>
    <w:p w14:paraId="4E76EF56" w14:textId="77777777" w:rsidR="005C3DE7" w:rsidRPr="006740A9" w:rsidRDefault="005C3DE7" w:rsidP="00A93D63">
      <w:pPr>
        <w:spacing w:after="0" w:line="240" w:lineRule="auto"/>
        <w:jc w:val="right"/>
        <w:rPr>
          <w:rFonts w:ascii="Times New Roman" w:hAnsi="Times New Roman" w:cs="Times New Roman"/>
          <w:sz w:val="24"/>
          <w:szCs w:val="24"/>
        </w:rPr>
      </w:pPr>
      <w:r w:rsidRPr="006740A9">
        <w:rPr>
          <w:rFonts w:ascii="Times New Roman" w:hAnsi="Times New Roman" w:cs="Times New Roman"/>
          <w:sz w:val="24"/>
          <w:szCs w:val="24"/>
        </w:rPr>
        <w:t xml:space="preserve">darbības likumā” sākotnējās ietekmes </w:t>
      </w:r>
    </w:p>
    <w:p w14:paraId="43C89CAB" w14:textId="77777777" w:rsidR="00641189" w:rsidRPr="006740A9" w:rsidRDefault="005C3DE7" w:rsidP="00A93D63">
      <w:pPr>
        <w:spacing w:after="0" w:line="240" w:lineRule="auto"/>
        <w:jc w:val="right"/>
        <w:rPr>
          <w:rFonts w:ascii="Times New Roman" w:hAnsi="Times New Roman" w:cs="Times New Roman"/>
          <w:sz w:val="24"/>
          <w:szCs w:val="24"/>
        </w:rPr>
      </w:pPr>
      <w:r w:rsidRPr="006740A9">
        <w:rPr>
          <w:rFonts w:ascii="Times New Roman" w:hAnsi="Times New Roman" w:cs="Times New Roman"/>
          <w:sz w:val="24"/>
          <w:szCs w:val="24"/>
        </w:rPr>
        <w:t>novērtējuma ziņojumam (anotācijai)</w:t>
      </w:r>
    </w:p>
    <w:p w14:paraId="022F3194" w14:textId="77777777" w:rsidR="0077780A" w:rsidRPr="006740A9" w:rsidRDefault="0077780A" w:rsidP="00A93D63">
      <w:pPr>
        <w:spacing w:after="0" w:line="240" w:lineRule="auto"/>
        <w:jc w:val="right"/>
        <w:rPr>
          <w:rFonts w:ascii="Times New Roman" w:hAnsi="Times New Roman" w:cs="Times New Roman"/>
          <w:sz w:val="24"/>
          <w:szCs w:val="24"/>
        </w:rPr>
      </w:pPr>
    </w:p>
    <w:p w14:paraId="678DABFE" w14:textId="77777777" w:rsidR="00791626" w:rsidRPr="006740A9" w:rsidRDefault="00791626" w:rsidP="00A93D63">
      <w:pPr>
        <w:spacing w:after="0" w:line="240" w:lineRule="auto"/>
        <w:jc w:val="center"/>
        <w:rPr>
          <w:rFonts w:ascii="Times New Roman" w:hAnsi="Times New Roman" w:cs="Times New Roman"/>
          <w:b/>
          <w:sz w:val="28"/>
          <w:szCs w:val="28"/>
        </w:rPr>
      </w:pPr>
      <w:r w:rsidRPr="006740A9">
        <w:rPr>
          <w:rFonts w:ascii="Times New Roman" w:hAnsi="Times New Roman" w:cs="Times New Roman"/>
          <w:b/>
          <w:sz w:val="28"/>
          <w:szCs w:val="28"/>
        </w:rPr>
        <w:t>Detalizēts ieņēmumu un izdevumu aprēķins</w:t>
      </w:r>
    </w:p>
    <w:p w14:paraId="410C1614" w14:textId="77777777" w:rsidR="0077780A" w:rsidRPr="006740A9" w:rsidRDefault="00791626" w:rsidP="00A93D63">
      <w:pPr>
        <w:spacing w:after="0" w:line="240" w:lineRule="auto"/>
        <w:jc w:val="center"/>
        <w:rPr>
          <w:rFonts w:ascii="Times New Roman" w:hAnsi="Times New Roman" w:cs="Times New Roman"/>
          <w:sz w:val="28"/>
          <w:szCs w:val="28"/>
        </w:rPr>
      </w:pPr>
      <w:r w:rsidRPr="006740A9">
        <w:rPr>
          <w:rFonts w:ascii="Times New Roman" w:hAnsi="Times New Roman" w:cs="Times New Roman"/>
          <w:sz w:val="28"/>
          <w:szCs w:val="28"/>
        </w:rPr>
        <w:t xml:space="preserve"> </w:t>
      </w:r>
      <w:r w:rsidR="0077780A" w:rsidRPr="006740A9">
        <w:rPr>
          <w:rFonts w:ascii="Times New Roman" w:hAnsi="Times New Roman" w:cs="Times New Roman"/>
          <w:sz w:val="28"/>
          <w:szCs w:val="28"/>
        </w:rPr>
        <w:t>(anotācijas II</w:t>
      </w:r>
      <w:r w:rsidRPr="006740A9">
        <w:rPr>
          <w:rFonts w:ascii="Times New Roman" w:hAnsi="Times New Roman" w:cs="Times New Roman"/>
          <w:sz w:val="28"/>
          <w:szCs w:val="28"/>
        </w:rPr>
        <w:t>I</w:t>
      </w:r>
      <w:r w:rsidR="0077780A" w:rsidRPr="006740A9">
        <w:rPr>
          <w:rFonts w:ascii="Times New Roman" w:hAnsi="Times New Roman" w:cs="Times New Roman"/>
          <w:sz w:val="28"/>
          <w:szCs w:val="28"/>
        </w:rPr>
        <w:t xml:space="preserve"> sadaļas </w:t>
      </w:r>
      <w:r w:rsidRPr="006740A9">
        <w:rPr>
          <w:rFonts w:ascii="Times New Roman" w:hAnsi="Times New Roman" w:cs="Times New Roman"/>
          <w:sz w:val="28"/>
          <w:szCs w:val="28"/>
        </w:rPr>
        <w:t>6</w:t>
      </w:r>
      <w:r w:rsidR="0077780A" w:rsidRPr="006740A9">
        <w:rPr>
          <w:rFonts w:ascii="Times New Roman" w:hAnsi="Times New Roman" w:cs="Times New Roman"/>
          <w:sz w:val="28"/>
          <w:szCs w:val="28"/>
        </w:rPr>
        <w:t>.punkts)</w:t>
      </w:r>
    </w:p>
    <w:p w14:paraId="07B7CFD7" w14:textId="77777777" w:rsidR="0077780A" w:rsidRPr="006740A9" w:rsidRDefault="0077780A" w:rsidP="00A93D63">
      <w:pPr>
        <w:spacing w:after="0" w:line="240" w:lineRule="auto"/>
        <w:jc w:val="center"/>
        <w:rPr>
          <w:rFonts w:ascii="Times New Roman" w:hAnsi="Times New Roman" w:cs="Times New Roman"/>
          <w:b/>
          <w:sz w:val="24"/>
          <w:szCs w:val="24"/>
        </w:rPr>
      </w:pPr>
    </w:p>
    <w:p w14:paraId="31AD2507" w14:textId="68CFDF23" w:rsidR="00986E46" w:rsidRPr="006740A9" w:rsidRDefault="00E91B50" w:rsidP="00A93D63">
      <w:pPr>
        <w:spacing w:after="0" w:line="240" w:lineRule="auto"/>
        <w:jc w:val="both"/>
        <w:rPr>
          <w:rFonts w:ascii="Times New Roman" w:hAnsi="Times New Roman" w:cs="Times New Roman"/>
          <w:b/>
          <w:sz w:val="24"/>
          <w:szCs w:val="24"/>
        </w:rPr>
      </w:pPr>
      <w:r w:rsidRPr="006740A9">
        <w:rPr>
          <w:rFonts w:ascii="Times New Roman" w:hAnsi="Times New Roman" w:cs="Times New Roman"/>
          <w:b/>
          <w:sz w:val="24"/>
          <w:szCs w:val="24"/>
        </w:rPr>
        <w:t>Valsts pamatbudžeta ieņēmumu un izdevumu plān</w:t>
      </w:r>
      <w:r w:rsidR="006C0FA0" w:rsidRPr="006740A9">
        <w:rPr>
          <w:rFonts w:ascii="Times New Roman" w:hAnsi="Times New Roman" w:cs="Times New Roman"/>
          <w:b/>
          <w:sz w:val="24"/>
          <w:szCs w:val="24"/>
        </w:rPr>
        <w:t>s*</w:t>
      </w:r>
      <w:r w:rsidRPr="006740A9">
        <w:rPr>
          <w:rFonts w:ascii="Times New Roman" w:hAnsi="Times New Roman" w:cs="Times New Roman"/>
          <w:b/>
          <w:sz w:val="24"/>
          <w:szCs w:val="24"/>
        </w:rPr>
        <w:t xml:space="preserve"> </w:t>
      </w:r>
      <w:r w:rsidR="006C0FA0" w:rsidRPr="006740A9">
        <w:rPr>
          <w:rFonts w:ascii="Times New Roman" w:hAnsi="Times New Roman" w:cs="Times New Roman"/>
          <w:b/>
          <w:sz w:val="24"/>
          <w:szCs w:val="24"/>
        </w:rPr>
        <w:t>2014.-2019.gadam un precizēts plāns** 2020.-2021.gadam</w:t>
      </w:r>
    </w:p>
    <w:tbl>
      <w:tblPr>
        <w:tblStyle w:val="TableGrid"/>
        <w:tblW w:w="0" w:type="auto"/>
        <w:tblInd w:w="-5" w:type="dxa"/>
        <w:tblLook w:val="04A0" w:firstRow="1" w:lastRow="0" w:firstColumn="1" w:lastColumn="0" w:noHBand="0" w:noVBand="1"/>
      </w:tblPr>
      <w:tblGrid>
        <w:gridCol w:w="1272"/>
        <w:gridCol w:w="926"/>
        <w:gridCol w:w="926"/>
        <w:gridCol w:w="926"/>
        <w:gridCol w:w="926"/>
        <w:gridCol w:w="926"/>
        <w:gridCol w:w="926"/>
        <w:gridCol w:w="927"/>
        <w:gridCol w:w="927"/>
      </w:tblGrid>
      <w:tr w:rsidR="00E91B50" w:rsidRPr="006740A9" w14:paraId="18485BB9" w14:textId="77777777" w:rsidTr="00C973BC">
        <w:tc>
          <w:tcPr>
            <w:tcW w:w="1272" w:type="dxa"/>
          </w:tcPr>
          <w:p w14:paraId="0CE5FB85" w14:textId="77777777" w:rsidR="00E91B50" w:rsidRPr="006740A9" w:rsidRDefault="00E91B50" w:rsidP="002D52CC">
            <w:pPr>
              <w:rPr>
                <w:rFonts w:ascii="Times New Roman" w:hAnsi="Times New Roman" w:cs="Times New Roman"/>
                <w:sz w:val="20"/>
                <w:szCs w:val="20"/>
              </w:rPr>
            </w:pPr>
          </w:p>
        </w:tc>
        <w:tc>
          <w:tcPr>
            <w:tcW w:w="926" w:type="dxa"/>
          </w:tcPr>
          <w:p w14:paraId="6DEEE0E6" w14:textId="3867EFA8" w:rsidR="00E91B50" w:rsidRPr="006740A9" w:rsidRDefault="00E91B50" w:rsidP="002D52CC">
            <w:pPr>
              <w:jc w:val="center"/>
              <w:rPr>
                <w:rFonts w:ascii="Times New Roman" w:hAnsi="Times New Roman" w:cs="Times New Roman"/>
                <w:sz w:val="20"/>
                <w:szCs w:val="20"/>
              </w:rPr>
            </w:pPr>
            <w:r w:rsidRPr="006740A9">
              <w:rPr>
                <w:rFonts w:ascii="Times New Roman" w:hAnsi="Times New Roman" w:cs="Times New Roman"/>
                <w:sz w:val="20"/>
                <w:szCs w:val="20"/>
              </w:rPr>
              <w:t>2014. gads (</w:t>
            </w:r>
            <w:r w:rsidRPr="006740A9">
              <w:rPr>
                <w:rFonts w:ascii="Times New Roman" w:hAnsi="Times New Roman" w:cs="Times New Roman"/>
                <w:i/>
                <w:sz w:val="20"/>
                <w:szCs w:val="20"/>
              </w:rPr>
              <w:t>euro</w:t>
            </w:r>
            <w:r w:rsidRPr="006740A9">
              <w:rPr>
                <w:rFonts w:ascii="Times New Roman" w:hAnsi="Times New Roman" w:cs="Times New Roman"/>
                <w:sz w:val="20"/>
                <w:szCs w:val="20"/>
              </w:rPr>
              <w:t>)</w:t>
            </w:r>
          </w:p>
        </w:tc>
        <w:tc>
          <w:tcPr>
            <w:tcW w:w="926" w:type="dxa"/>
          </w:tcPr>
          <w:p w14:paraId="0036D19E" w14:textId="22A970C5" w:rsidR="00E91B50" w:rsidRPr="006740A9" w:rsidRDefault="00E91B50" w:rsidP="002D52CC">
            <w:pPr>
              <w:jc w:val="center"/>
              <w:rPr>
                <w:rFonts w:ascii="Times New Roman" w:hAnsi="Times New Roman" w:cs="Times New Roman"/>
                <w:sz w:val="20"/>
                <w:szCs w:val="20"/>
              </w:rPr>
            </w:pPr>
            <w:r w:rsidRPr="006740A9">
              <w:rPr>
                <w:rFonts w:ascii="Times New Roman" w:hAnsi="Times New Roman" w:cs="Times New Roman"/>
                <w:sz w:val="20"/>
                <w:szCs w:val="20"/>
              </w:rPr>
              <w:t>2015. gads (</w:t>
            </w:r>
            <w:r w:rsidRPr="006740A9">
              <w:rPr>
                <w:rFonts w:ascii="Times New Roman" w:hAnsi="Times New Roman" w:cs="Times New Roman"/>
                <w:i/>
                <w:sz w:val="20"/>
                <w:szCs w:val="20"/>
              </w:rPr>
              <w:t>euro</w:t>
            </w:r>
            <w:r w:rsidRPr="006740A9">
              <w:rPr>
                <w:rFonts w:ascii="Times New Roman" w:hAnsi="Times New Roman" w:cs="Times New Roman"/>
                <w:sz w:val="20"/>
                <w:szCs w:val="20"/>
              </w:rPr>
              <w:t>)</w:t>
            </w:r>
          </w:p>
        </w:tc>
        <w:tc>
          <w:tcPr>
            <w:tcW w:w="926" w:type="dxa"/>
          </w:tcPr>
          <w:p w14:paraId="521449D4" w14:textId="6FACCB5A" w:rsidR="00E91B50" w:rsidRPr="006740A9" w:rsidRDefault="00E91B50" w:rsidP="002D52CC">
            <w:pPr>
              <w:jc w:val="center"/>
              <w:rPr>
                <w:rFonts w:ascii="Times New Roman" w:hAnsi="Times New Roman" w:cs="Times New Roman"/>
                <w:sz w:val="20"/>
                <w:szCs w:val="20"/>
              </w:rPr>
            </w:pPr>
            <w:r w:rsidRPr="006740A9">
              <w:rPr>
                <w:rFonts w:ascii="Times New Roman" w:hAnsi="Times New Roman" w:cs="Times New Roman"/>
                <w:sz w:val="20"/>
                <w:szCs w:val="20"/>
              </w:rPr>
              <w:t>2016. gads (</w:t>
            </w:r>
            <w:r w:rsidRPr="006740A9">
              <w:rPr>
                <w:rFonts w:ascii="Times New Roman" w:hAnsi="Times New Roman" w:cs="Times New Roman"/>
                <w:i/>
                <w:sz w:val="20"/>
                <w:szCs w:val="20"/>
              </w:rPr>
              <w:t>euro</w:t>
            </w:r>
            <w:r w:rsidRPr="006740A9">
              <w:rPr>
                <w:rFonts w:ascii="Times New Roman" w:hAnsi="Times New Roman" w:cs="Times New Roman"/>
                <w:sz w:val="20"/>
                <w:szCs w:val="20"/>
              </w:rPr>
              <w:t>)</w:t>
            </w:r>
          </w:p>
        </w:tc>
        <w:tc>
          <w:tcPr>
            <w:tcW w:w="926" w:type="dxa"/>
          </w:tcPr>
          <w:p w14:paraId="6F612308" w14:textId="51A196D7" w:rsidR="00E91B50" w:rsidRPr="006740A9" w:rsidRDefault="00E91B50" w:rsidP="002D52CC">
            <w:pPr>
              <w:jc w:val="center"/>
              <w:rPr>
                <w:rFonts w:ascii="Times New Roman" w:hAnsi="Times New Roman" w:cs="Times New Roman"/>
                <w:sz w:val="20"/>
                <w:szCs w:val="20"/>
              </w:rPr>
            </w:pPr>
            <w:r w:rsidRPr="006740A9">
              <w:rPr>
                <w:rFonts w:ascii="Times New Roman" w:hAnsi="Times New Roman" w:cs="Times New Roman"/>
                <w:sz w:val="20"/>
                <w:szCs w:val="20"/>
              </w:rPr>
              <w:t>2017. gads (</w:t>
            </w:r>
            <w:r w:rsidRPr="006740A9">
              <w:rPr>
                <w:rFonts w:ascii="Times New Roman" w:hAnsi="Times New Roman" w:cs="Times New Roman"/>
                <w:i/>
                <w:sz w:val="20"/>
                <w:szCs w:val="20"/>
              </w:rPr>
              <w:t>euro</w:t>
            </w:r>
            <w:r w:rsidRPr="006740A9">
              <w:rPr>
                <w:rFonts w:ascii="Times New Roman" w:hAnsi="Times New Roman" w:cs="Times New Roman"/>
                <w:sz w:val="20"/>
                <w:szCs w:val="20"/>
              </w:rPr>
              <w:t>)</w:t>
            </w:r>
          </w:p>
        </w:tc>
        <w:tc>
          <w:tcPr>
            <w:tcW w:w="926" w:type="dxa"/>
          </w:tcPr>
          <w:p w14:paraId="7C89CA09" w14:textId="6306D066" w:rsidR="00E91B50" w:rsidRPr="006740A9" w:rsidRDefault="00E91B50" w:rsidP="002D52CC">
            <w:pPr>
              <w:jc w:val="center"/>
              <w:rPr>
                <w:rFonts w:ascii="Times New Roman" w:hAnsi="Times New Roman" w:cs="Times New Roman"/>
                <w:sz w:val="20"/>
                <w:szCs w:val="20"/>
              </w:rPr>
            </w:pPr>
            <w:r w:rsidRPr="006740A9">
              <w:rPr>
                <w:rFonts w:ascii="Times New Roman" w:hAnsi="Times New Roman" w:cs="Times New Roman"/>
                <w:sz w:val="20"/>
                <w:szCs w:val="20"/>
              </w:rPr>
              <w:t>2018. gads (</w:t>
            </w:r>
            <w:r w:rsidRPr="006740A9">
              <w:rPr>
                <w:rFonts w:ascii="Times New Roman" w:hAnsi="Times New Roman" w:cs="Times New Roman"/>
                <w:i/>
                <w:sz w:val="20"/>
                <w:szCs w:val="20"/>
              </w:rPr>
              <w:t>euro</w:t>
            </w:r>
            <w:r w:rsidRPr="006740A9">
              <w:rPr>
                <w:rFonts w:ascii="Times New Roman" w:hAnsi="Times New Roman" w:cs="Times New Roman"/>
                <w:sz w:val="20"/>
                <w:szCs w:val="20"/>
              </w:rPr>
              <w:t>)</w:t>
            </w:r>
          </w:p>
        </w:tc>
        <w:tc>
          <w:tcPr>
            <w:tcW w:w="926" w:type="dxa"/>
          </w:tcPr>
          <w:p w14:paraId="4D18BD45" w14:textId="14227360" w:rsidR="00E91B50" w:rsidRPr="006740A9" w:rsidRDefault="00E91B50" w:rsidP="002D52CC">
            <w:pPr>
              <w:jc w:val="center"/>
              <w:rPr>
                <w:rFonts w:ascii="Times New Roman" w:hAnsi="Times New Roman" w:cs="Times New Roman"/>
                <w:sz w:val="20"/>
                <w:szCs w:val="20"/>
              </w:rPr>
            </w:pPr>
            <w:r w:rsidRPr="006740A9">
              <w:rPr>
                <w:rFonts w:ascii="Times New Roman" w:hAnsi="Times New Roman" w:cs="Times New Roman"/>
                <w:sz w:val="20"/>
                <w:szCs w:val="20"/>
              </w:rPr>
              <w:t>2019. gads (</w:t>
            </w:r>
            <w:r w:rsidRPr="006740A9">
              <w:rPr>
                <w:rFonts w:ascii="Times New Roman" w:hAnsi="Times New Roman" w:cs="Times New Roman"/>
                <w:i/>
                <w:sz w:val="20"/>
                <w:szCs w:val="20"/>
              </w:rPr>
              <w:t>euro</w:t>
            </w:r>
            <w:r w:rsidRPr="006740A9">
              <w:rPr>
                <w:rFonts w:ascii="Times New Roman" w:hAnsi="Times New Roman" w:cs="Times New Roman"/>
                <w:sz w:val="20"/>
                <w:szCs w:val="20"/>
              </w:rPr>
              <w:t>)</w:t>
            </w:r>
          </w:p>
        </w:tc>
        <w:tc>
          <w:tcPr>
            <w:tcW w:w="927" w:type="dxa"/>
          </w:tcPr>
          <w:p w14:paraId="33A42101" w14:textId="77777777" w:rsidR="00E91B50" w:rsidRPr="006740A9" w:rsidRDefault="00E91B50" w:rsidP="002D52CC">
            <w:pPr>
              <w:jc w:val="center"/>
              <w:rPr>
                <w:rFonts w:ascii="Times New Roman" w:hAnsi="Times New Roman" w:cs="Times New Roman"/>
                <w:sz w:val="20"/>
                <w:szCs w:val="20"/>
              </w:rPr>
            </w:pPr>
            <w:r w:rsidRPr="006740A9">
              <w:rPr>
                <w:rFonts w:ascii="Times New Roman" w:hAnsi="Times New Roman" w:cs="Times New Roman"/>
                <w:sz w:val="20"/>
                <w:szCs w:val="20"/>
              </w:rPr>
              <w:t>2020. gads (</w:t>
            </w:r>
            <w:r w:rsidRPr="006740A9">
              <w:rPr>
                <w:rFonts w:ascii="Times New Roman" w:hAnsi="Times New Roman" w:cs="Times New Roman"/>
                <w:i/>
                <w:sz w:val="20"/>
                <w:szCs w:val="20"/>
              </w:rPr>
              <w:t>euro</w:t>
            </w:r>
            <w:r w:rsidRPr="006740A9">
              <w:rPr>
                <w:rFonts w:ascii="Times New Roman" w:hAnsi="Times New Roman" w:cs="Times New Roman"/>
                <w:sz w:val="20"/>
                <w:szCs w:val="20"/>
              </w:rPr>
              <w:t>)</w:t>
            </w:r>
          </w:p>
          <w:p w14:paraId="4921DF9A" w14:textId="53E6B39B" w:rsidR="006C0FA0" w:rsidRPr="006740A9" w:rsidRDefault="00F03D67" w:rsidP="002D52CC">
            <w:pPr>
              <w:jc w:val="center"/>
              <w:rPr>
                <w:rFonts w:ascii="Times New Roman" w:hAnsi="Times New Roman" w:cs="Times New Roman"/>
                <w:b/>
                <w:sz w:val="20"/>
                <w:szCs w:val="20"/>
              </w:rPr>
            </w:pPr>
            <w:r w:rsidRPr="006740A9">
              <w:rPr>
                <w:rFonts w:ascii="Times New Roman" w:hAnsi="Times New Roman" w:cs="Times New Roman"/>
                <w:sz w:val="20"/>
                <w:szCs w:val="20"/>
              </w:rPr>
              <w:t>precizēts plāns</w:t>
            </w:r>
            <w:r w:rsidR="006C0FA0" w:rsidRPr="006740A9">
              <w:rPr>
                <w:rFonts w:ascii="Times New Roman" w:hAnsi="Times New Roman" w:cs="Times New Roman"/>
                <w:sz w:val="20"/>
                <w:szCs w:val="20"/>
              </w:rPr>
              <w:t xml:space="preserve"> </w:t>
            </w:r>
          </w:p>
        </w:tc>
        <w:tc>
          <w:tcPr>
            <w:tcW w:w="927" w:type="dxa"/>
          </w:tcPr>
          <w:p w14:paraId="29FFF907" w14:textId="77777777" w:rsidR="00E91B50" w:rsidRPr="006740A9" w:rsidRDefault="00E91B50" w:rsidP="002D52CC">
            <w:pPr>
              <w:jc w:val="center"/>
              <w:rPr>
                <w:rFonts w:ascii="Times New Roman" w:hAnsi="Times New Roman" w:cs="Times New Roman"/>
                <w:sz w:val="20"/>
                <w:szCs w:val="20"/>
              </w:rPr>
            </w:pPr>
            <w:r w:rsidRPr="006740A9">
              <w:rPr>
                <w:rFonts w:ascii="Times New Roman" w:hAnsi="Times New Roman" w:cs="Times New Roman"/>
                <w:sz w:val="20"/>
                <w:szCs w:val="20"/>
              </w:rPr>
              <w:t>2021. gads (</w:t>
            </w:r>
            <w:r w:rsidRPr="006740A9">
              <w:rPr>
                <w:rFonts w:ascii="Times New Roman" w:hAnsi="Times New Roman" w:cs="Times New Roman"/>
                <w:i/>
                <w:sz w:val="20"/>
                <w:szCs w:val="20"/>
              </w:rPr>
              <w:t>euro</w:t>
            </w:r>
            <w:r w:rsidRPr="006740A9">
              <w:rPr>
                <w:rFonts w:ascii="Times New Roman" w:hAnsi="Times New Roman" w:cs="Times New Roman"/>
                <w:sz w:val="20"/>
                <w:szCs w:val="20"/>
              </w:rPr>
              <w:t>)</w:t>
            </w:r>
          </w:p>
          <w:p w14:paraId="338BE120" w14:textId="78BDBBE4" w:rsidR="006C0FA0" w:rsidRPr="006740A9" w:rsidRDefault="00F03D67" w:rsidP="002D52CC">
            <w:pPr>
              <w:jc w:val="center"/>
              <w:rPr>
                <w:rFonts w:ascii="Times New Roman" w:hAnsi="Times New Roman" w:cs="Times New Roman"/>
                <w:sz w:val="20"/>
                <w:szCs w:val="20"/>
              </w:rPr>
            </w:pPr>
            <w:r w:rsidRPr="006740A9">
              <w:rPr>
                <w:rFonts w:ascii="Times New Roman" w:hAnsi="Times New Roman" w:cs="Times New Roman"/>
                <w:sz w:val="20"/>
                <w:szCs w:val="20"/>
              </w:rPr>
              <w:t>precizēts plāns</w:t>
            </w:r>
          </w:p>
        </w:tc>
      </w:tr>
      <w:tr w:rsidR="00E91B50" w:rsidRPr="006740A9" w14:paraId="5C637D25" w14:textId="77777777" w:rsidTr="00C973BC">
        <w:tc>
          <w:tcPr>
            <w:tcW w:w="8682" w:type="dxa"/>
            <w:gridSpan w:val="9"/>
          </w:tcPr>
          <w:p w14:paraId="2AF38C8B" w14:textId="77777777" w:rsidR="00E91B50" w:rsidRPr="006740A9" w:rsidRDefault="00E91B50" w:rsidP="002D52CC">
            <w:pPr>
              <w:rPr>
                <w:rFonts w:ascii="Times New Roman" w:hAnsi="Times New Roman" w:cs="Times New Roman"/>
                <w:sz w:val="20"/>
                <w:szCs w:val="20"/>
              </w:rPr>
            </w:pPr>
            <w:r w:rsidRPr="006740A9">
              <w:rPr>
                <w:rFonts w:ascii="Times New Roman" w:hAnsi="Times New Roman" w:cs="Times New Roman"/>
                <w:b/>
                <w:sz w:val="20"/>
                <w:szCs w:val="20"/>
              </w:rPr>
              <w:t>Apsardze</w:t>
            </w:r>
          </w:p>
        </w:tc>
      </w:tr>
      <w:tr w:rsidR="00C973BC" w:rsidRPr="00C92BD7" w14:paraId="2DADE61C" w14:textId="77777777" w:rsidTr="00C973BC">
        <w:tc>
          <w:tcPr>
            <w:tcW w:w="1272" w:type="dxa"/>
          </w:tcPr>
          <w:p w14:paraId="6FC4EDAC" w14:textId="77777777" w:rsidR="00C973BC" w:rsidRPr="006740A9" w:rsidRDefault="00C973BC" w:rsidP="00C973BC">
            <w:pPr>
              <w:rPr>
                <w:rFonts w:ascii="Times New Roman" w:hAnsi="Times New Roman" w:cs="Times New Roman"/>
                <w:sz w:val="20"/>
                <w:szCs w:val="20"/>
              </w:rPr>
            </w:pPr>
            <w:r w:rsidRPr="006740A9">
              <w:rPr>
                <w:rFonts w:ascii="Times New Roman" w:hAnsi="Times New Roman" w:cs="Times New Roman"/>
                <w:sz w:val="20"/>
                <w:szCs w:val="20"/>
              </w:rPr>
              <w:t>Ieņēmumi</w:t>
            </w:r>
          </w:p>
        </w:tc>
        <w:tc>
          <w:tcPr>
            <w:tcW w:w="926" w:type="dxa"/>
          </w:tcPr>
          <w:p w14:paraId="70DEDBA3" w14:textId="77777777" w:rsidR="00C973BC" w:rsidRPr="006740A9" w:rsidRDefault="00C973BC" w:rsidP="00C973BC">
            <w:pPr>
              <w:jc w:val="right"/>
              <w:rPr>
                <w:rFonts w:ascii="Times New Roman" w:hAnsi="Times New Roman" w:cs="Times New Roman"/>
                <w:sz w:val="20"/>
                <w:szCs w:val="20"/>
              </w:rPr>
            </w:pPr>
            <w:r w:rsidRPr="006740A9">
              <w:rPr>
                <w:rFonts w:ascii="Times New Roman" w:hAnsi="Times New Roman" w:cs="Times New Roman"/>
                <w:sz w:val="20"/>
                <w:szCs w:val="20"/>
              </w:rPr>
              <w:t>147 501</w:t>
            </w:r>
          </w:p>
        </w:tc>
        <w:tc>
          <w:tcPr>
            <w:tcW w:w="926" w:type="dxa"/>
          </w:tcPr>
          <w:p w14:paraId="309CFBAB" w14:textId="77777777" w:rsidR="00C973BC" w:rsidRPr="006740A9" w:rsidRDefault="00C973BC" w:rsidP="00C973BC">
            <w:pPr>
              <w:jc w:val="right"/>
              <w:rPr>
                <w:rFonts w:ascii="Times New Roman" w:hAnsi="Times New Roman" w:cs="Times New Roman"/>
                <w:sz w:val="20"/>
                <w:szCs w:val="20"/>
              </w:rPr>
            </w:pPr>
            <w:r w:rsidRPr="006740A9">
              <w:rPr>
                <w:rFonts w:ascii="Times New Roman" w:hAnsi="Times New Roman" w:cs="Times New Roman"/>
                <w:sz w:val="20"/>
                <w:szCs w:val="20"/>
              </w:rPr>
              <w:t>371 000</w:t>
            </w:r>
          </w:p>
        </w:tc>
        <w:tc>
          <w:tcPr>
            <w:tcW w:w="926" w:type="dxa"/>
          </w:tcPr>
          <w:p w14:paraId="116FA7EA" w14:textId="77777777" w:rsidR="00C973BC" w:rsidRPr="006740A9" w:rsidRDefault="00C973BC" w:rsidP="00C973BC">
            <w:pPr>
              <w:jc w:val="right"/>
              <w:rPr>
                <w:rFonts w:ascii="Times New Roman" w:hAnsi="Times New Roman" w:cs="Times New Roman"/>
                <w:sz w:val="20"/>
                <w:szCs w:val="20"/>
              </w:rPr>
            </w:pPr>
            <w:r w:rsidRPr="006740A9">
              <w:rPr>
                <w:rFonts w:ascii="Times New Roman" w:hAnsi="Times New Roman" w:cs="Times New Roman"/>
                <w:sz w:val="20"/>
                <w:szCs w:val="20"/>
              </w:rPr>
              <w:t>371 000</w:t>
            </w:r>
          </w:p>
        </w:tc>
        <w:tc>
          <w:tcPr>
            <w:tcW w:w="926" w:type="dxa"/>
          </w:tcPr>
          <w:p w14:paraId="038978DB" w14:textId="77777777" w:rsidR="00C973BC" w:rsidRPr="006740A9" w:rsidRDefault="00C973BC" w:rsidP="00C973BC">
            <w:pPr>
              <w:jc w:val="right"/>
              <w:rPr>
                <w:rFonts w:ascii="Times New Roman" w:hAnsi="Times New Roman" w:cs="Times New Roman"/>
                <w:sz w:val="20"/>
                <w:szCs w:val="20"/>
              </w:rPr>
            </w:pPr>
            <w:r w:rsidRPr="006740A9">
              <w:rPr>
                <w:rFonts w:ascii="Times New Roman" w:hAnsi="Times New Roman" w:cs="Times New Roman"/>
                <w:sz w:val="20"/>
                <w:szCs w:val="20"/>
              </w:rPr>
              <w:t>276 000</w:t>
            </w:r>
          </w:p>
        </w:tc>
        <w:tc>
          <w:tcPr>
            <w:tcW w:w="926" w:type="dxa"/>
          </w:tcPr>
          <w:p w14:paraId="4BEE098D" w14:textId="77777777" w:rsidR="00C973BC" w:rsidRPr="006740A9" w:rsidRDefault="00C973BC" w:rsidP="00C973BC">
            <w:pPr>
              <w:jc w:val="right"/>
              <w:rPr>
                <w:rFonts w:ascii="Times New Roman" w:hAnsi="Times New Roman" w:cs="Times New Roman"/>
                <w:sz w:val="20"/>
                <w:szCs w:val="20"/>
              </w:rPr>
            </w:pPr>
            <w:r w:rsidRPr="006740A9">
              <w:rPr>
                <w:rFonts w:ascii="Times New Roman" w:hAnsi="Times New Roman" w:cs="Times New Roman"/>
                <w:sz w:val="20"/>
                <w:szCs w:val="20"/>
              </w:rPr>
              <w:t>276 000</w:t>
            </w:r>
          </w:p>
        </w:tc>
        <w:tc>
          <w:tcPr>
            <w:tcW w:w="926" w:type="dxa"/>
          </w:tcPr>
          <w:p w14:paraId="05F15592" w14:textId="77777777" w:rsidR="00C973BC" w:rsidRPr="006740A9" w:rsidRDefault="00C973BC" w:rsidP="00C973BC">
            <w:pPr>
              <w:jc w:val="right"/>
              <w:rPr>
                <w:rFonts w:ascii="Times New Roman" w:hAnsi="Times New Roman" w:cs="Times New Roman"/>
                <w:sz w:val="20"/>
                <w:szCs w:val="20"/>
              </w:rPr>
            </w:pPr>
            <w:r w:rsidRPr="006740A9">
              <w:rPr>
                <w:rFonts w:ascii="Times New Roman" w:hAnsi="Times New Roman" w:cs="Times New Roman"/>
                <w:sz w:val="20"/>
                <w:szCs w:val="20"/>
              </w:rPr>
              <w:t>276 000</w:t>
            </w:r>
          </w:p>
        </w:tc>
        <w:tc>
          <w:tcPr>
            <w:tcW w:w="927" w:type="dxa"/>
          </w:tcPr>
          <w:p w14:paraId="166C725F" w14:textId="2ABA364B" w:rsidR="00C973BC" w:rsidRPr="00C92BD7" w:rsidRDefault="00C973BC" w:rsidP="00C973BC">
            <w:pPr>
              <w:jc w:val="right"/>
              <w:rPr>
                <w:rFonts w:ascii="Times New Roman" w:hAnsi="Times New Roman" w:cs="Times New Roman"/>
                <w:sz w:val="20"/>
                <w:szCs w:val="20"/>
              </w:rPr>
            </w:pPr>
            <w:r w:rsidRPr="00C92BD7">
              <w:rPr>
                <w:rFonts w:ascii="Times New Roman" w:hAnsi="Times New Roman" w:cs="Times New Roman"/>
                <w:sz w:val="20"/>
                <w:szCs w:val="20"/>
              </w:rPr>
              <w:t>276 000</w:t>
            </w:r>
          </w:p>
        </w:tc>
        <w:tc>
          <w:tcPr>
            <w:tcW w:w="927" w:type="dxa"/>
          </w:tcPr>
          <w:p w14:paraId="596C600E" w14:textId="5F32EC71" w:rsidR="00C973BC" w:rsidRPr="00C92BD7" w:rsidRDefault="000E2EE2" w:rsidP="00C973BC">
            <w:pPr>
              <w:jc w:val="right"/>
              <w:rPr>
                <w:rFonts w:ascii="Times New Roman" w:hAnsi="Times New Roman" w:cs="Times New Roman"/>
                <w:sz w:val="20"/>
                <w:szCs w:val="20"/>
              </w:rPr>
            </w:pPr>
            <w:r w:rsidRPr="00C92BD7">
              <w:rPr>
                <w:rFonts w:ascii="Times New Roman" w:hAnsi="Times New Roman" w:cs="Times New Roman"/>
                <w:sz w:val="20"/>
                <w:szCs w:val="20"/>
              </w:rPr>
              <w:t>234 900</w:t>
            </w:r>
          </w:p>
        </w:tc>
      </w:tr>
      <w:tr w:rsidR="00C973BC" w:rsidRPr="00C92BD7" w14:paraId="7336C69D" w14:textId="77777777" w:rsidTr="00C973BC">
        <w:tc>
          <w:tcPr>
            <w:tcW w:w="1272" w:type="dxa"/>
          </w:tcPr>
          <w:p w14:paraId="03617EAB" w14:textId="4D98FA07" w:rsidR="00C973BC" w:rsidRPr="006740A9" w:rsidRDefault="00C973BC" w:rsidP="00C973BC">
            <w:pPr>
              <w:rPr>
                <w:rFonts w:ascii="Times New Roman" w:hAnsi="Times New Roman" w:cs="Times New Roman"/>
                <w:sz w:val="20"/>
                <w:szCs w:val="20"/>
              </w:rPr>
            </w:pPr>
            <w:r w:rsidRPr="006740A9">
              <w:rPr>
                <w:rFonts w:ascii="Times New Roman" w:hAnsi="Times New Roman" w:cs="Times New Roman"/>
                <w:sz w:val="20"/>
                <w:szCs w:val="20"/>
              </w:rPr>
              <w:t>Izdevumi***</w:t>
            </w:r>
          </w:p>
        </w:tc>
        <w:tc>
          <w:tcPr>
            <w:tcW w:w="926" w:type="dxa"/>
          </w:tcPr>
          <w:p w14:paraId="4E4505F7" w14:textId="77777777" w:rsidR="00C973BC" w:rsidRPr="006740A9" w:rsidRDefault="00C973BC" w:rsidP="00C973BC">
            <w:pPr>
              <w:jc w:val="right"/>
              <w:rPr>
                <w:rFonts w:ascii="Times New Roman" w:hAnsi="Times New Roman" w:cs="Times New Roman"/>
                <w:sz w:val="20"/>
                <w:szCs w:val="20"/>
              </w:rPr>
            </w:pPr>
            <w:r w:rsidRPr="006740A9">
              <w:rPr>
                <w:rFonts w:ascii="Times New Roman" w:hAnsi="Times New Roman" w:cs="Times New Roman"/>
                <w:sz w:val="20"/>
                <w:szCs w:val="20"/>
              </w:rPr>
              <w:t>1465</w:t>
            </w:r>
          </w:p>
        </w:tc>
        <w:tc>
          <w:tcPr>
            <w:tcW w:w="926" w:type="dxa"/>
          </w:tcPr>
          <w:p w14:paraId="4902B623" w14:textId="77777777" w:rsidR="00C973BC" w:rsidRPr="006740A9" w:rsidRDefault="00C973BC" w:rsidP="00C973BC">
            <w:pPr>
              <w:jc w:val="right"/>
              <w:rPr>
                <w:rFonts w:ascii="Times New Roman" w:hAnsi="Times New Roman" w:cs="Times New Roman"/>
                <w:sz w:val="20"/>
                <w:szCs w:val="20"/>
              </w:rPr>
            </w:pPr>
            <w:r w:rsidRPr="006740A9">
              <w:rPr>
                <w:rFonts w:ascii="Times New Roman" w:hAnsi="Times New Roman" w:cs="Times New Roman"/>
                <w:sz w:val="20"/>
                <w:szCs w:val="20"/>
              </w:rPr>
              <w:t>169 072</w:t>
            </w:r>
          </w:p>
        </w:tc>
        <w:tc>
          <w:tcPr>
            <w:tcW w:w="926" w:type="dxa"/>
          </w:tcPr>
          <w:p w14:paraId="08123BA7" w14:textId="77777777" w:rsidR="00C973BC" w:rsidRPr="006740A9" w:rsidRDefault="00C973BC" w:rsidP="00C973BC">
            <w:pPr>
              <w:jc w:val="right"/>
              <w:rPr>
                <w:rFonts w:ascii="Times New Roman" w:hAnsi="Times New Roman" w:cs="Times New Roman"/>
                <w:sz w:val="20"/>
                <w:szCs w:val="20"/>
              </w:rPr>
            </w:pPr>
            <w:r w:rsidRPr="006740A9">
              <w:rPr>
                <w:rFonts w:ascii="Times New Roman" w:hAnsi="Times New Roman" w:cs="Times New Roman"/>
                <w:sz w:val="20"/>
                <w:szCs w:val="20"/>
              </w:rPr>
              <w:t>139 398</w:t>
            </w:r>
          </w:p>
        </w:tc>
        <w:tc>
          <w:tcPr>
            <w:tcW w:w="926" w:type="dxa"/>
          </w:tcPr>
          <w:p w14:paraId="3E872E77" w14:textId="77777777" w:rsidR="00C973BC" w:rsidRPr="006740A9" w:rsidRDefault="00C973BC" w:rsidP="00C973BC">
            <w:pPr>
              <w:jc w:val="right"/>
              <w:rPr>
                <w:rFonts w:ascii="Times New Roman" w:hAnsi="Times New Roman" w:cs="Times New Roman"/>
                <w:sz w:val="20"/>
                <w:szCs w:val="20"/>
              </w:rPr>
            </w:pPr>
            <w:r w:rsidRPr="006740A9">
              <w:rPr>
                <w:rFonts w:ascii="Times New Roman" w:hAnsi="Times New Roman" w:cs="Times New Roman"/>
                <w:sz w:val="20"/>
                <w:szCs w:val="20"/>
              </w:rPr>
              <w:t>139 398</w:t>
            </w:r>
          </w:p>
        </w:tc>
        <w:tc>
          <w:tcPr>
            <w:tcW w:w="926" w:type="dxa"/>
          </w:tcPr>
          <w:p w14:paraId="630E58EE" w14:textId="77777777" w:rsidR="00C973BC" w:rsidRPr="006740A9" w:rsidRDefault="00C973BC" w:rsidP="00C973BC">
            <w:pPr>
              <w:jc w:val="right"/>
              <w:rPr>
                <w:rFonts w:ascii="Times New Roman" w:hAnsi="Times New Roman" w:cs="Times New Roman"/>
                <w:sz w:val="20"/>
                <w:szCs w:val="20"/>
              </w:rPr>
            </w:pPr>
            <w:r w:rsidRPr="006740A9">
              <w:rPr>
                <w:rFonts w:ascii="Times New Roman" w:hAnsi="Times New Roman" w:cs="Times New Roman"/>
                <w:sz w:val="20"/>
                <w:szCs w:val="20"/>
              </w:rPr>
              <w:t>139 398</w:t>
            </w:r>
          </w:p>
        </w:tc>
        <w:tc>
          <w:tcPr>
            <w:tcW w:w="926" w:type="dxa"/>
          </w:tcPr>
          <w:p w14:paraId="38768A2A" w14:textId="77777777" w:rsidR="00C973BC" w:rsidRPr="006740A9" w:rsidRDefault="00C973BC" w:rsidP="00C973BC">
            <w:pPr>
              <w:jc w:val="right"/>
              <w:rPr>
                <w:rFonts w:ascii="Times New Roman" w:hAnsi="Times New Roman" w:cs="Times New Roman"/>
                <w:sz w:val="20"/>
                <w:szCs w:val="20"/>
              </w:rPr>
            </w:pPr>
            <w:r w:rsidRPr="006740A9">
              <w:rPr>
                <w:rFonts w:ascii="Times New Roman" w:hAnsi="Times New Roman" w:cs="Times New Roman"/>
                <w:sz w:val="20"/>
                <w:szCs w:val="20"/>
              </w:rPr>
              <w:t>139 398</w:t>
            </w:r>
          </w:p>
        </w:tc>
        <w:tc>
          <w:tcPr>
            <w:tcW w:w="927" w:type="dxa"/>
          </w:tcPr>
          <w:p w14:paraId="369F2FB8" w14:textId="61B47646" w:rsidR="00C973BC" w:rsidRPr="00C92BD7" w:rsidRDefault="00C973BC" w:rsidP="00C973BC">
            <w:pPr>
              <w:jc w:val="right"/>
              <w:rPr>
                <w:rFonts w:ascii="Times New Roman" w:hAnsi="Times New Roman" w:cs="Times New Roman"/>
                <w:sz w:val="20"/>
                <w:szCs w:val="20"/>
              </w:rPr>
            </w:pPr>
            <w:r w:rsidRPr="00C92BD7">
              <w:rPr>
                <w:rFonts w:ascii="Times New Roman" w:hAnsi="Times New Roman" w:cs="Times New Roman"/>
                <w:sz w:val="20"/>
                <w:szCs w:val="20"/>
              </w:rPr>
              <w:t>139 398</w:t>
            </w:r>
          </w:p>
        </w:tc>
        <w:tc>
          <w:tcPr>
            <w:tcW w:w="927" w:type="dxa"/>
          </w:tcPr>
          <w:p w14:paraId="13F6841B" w14:textId="6C57A7D3" w:rsidR="00C973BC" w:rsidRPr="00C92BD7" w:rsidRDefault="0055032A" w:rsidP="00C973BC">
            <w:pPr>
              <w:jc w:val="right"/>
              <w:rPr>
                <w:rFonts w:ascii="Times New Roman" w:hAnsi="Times New Roman" w:cs="Times New Roman"/>
                <w:sz w:val="20"/>
                <w:szCs w:val="20"/>
              </w:rPr>
            </w:pPr>
            <w:r w:rsidRPr="00C92BD7">
              <w:rPr>
                <w:rFonts w:ascii="Times New Roman" w:hAnsi="Times New Roman" w:cs="Times New Roman"/>
                <w:sz w:val="20"/>
                <w:szCs w:val="20"/>
              </w:rPr>
              <w:t>162 909</w:t>
            </w:r>
          </w:p>
        </w:tc>
      </w:tr>
      <w:tr w:rsidR="00C973BC" w:rsidRPr="00C92BD7" w14:paraId="0191EDFC" w14:textId="77777777" w:rsidTr="00C973BC">
        <w:tc>
          <w:tcPr>
            <w:tcW w:w="8682" w:type="dxa"/>
            <w:gridSpan w:val="9"/>
          </w:tcPr>
          <w:p w14:paraId="176E67D4" w14:textId="77777777" w:rsidR="00C973BC" w:rsidRPr="00C92BD7" w:rsidRDefault="00C973BC" w:rsidP="00C973BC">
            <w:pPr>
              <w:rPr>
                <w:rFonts w:ascii="Times New Roman" w:hAnsi="Times New Roman" w:cs="Times New Roman"/>
                <w:b/>
                <w:sz w:val="20"/>
                <w:szCs w:val="20"/>
              </w:rPr>
            </w:pPr>
            <w:r w:rsidRPr="00C92BD7">
              <w:rPr>
                <w:rFonts w:ascii="Times New Roman" w:hAnsi="Times New Roman" w:cs="Times New Roman"/>
                <w:b/>
                <w:sz w:val="20"/>
                <w:szCs w:val="20"/>
              </w:rPr>
              <w:t>Iekšējās drošības dienests</w:t>
            </w:r>
          </w:p>
        </w:tc>
      </w:tr>
      <w:tr w:rsidR="00C973BC" w:rsidRPr="00C92BD7" w14:paraId="6DAD39AF" w14:textId="77777777" w:rsidTr="00C973BC">
        <w:tc>
          <w:tcPr>
            <w:tcW w:w="1272" w:type="dxa"/>
          </w:tcPr>
          <w:p w14:paraId="56639857" w14:textId="77777777" w:rsidR="00C973BC" w:rsidRPr="006740A9" w:rsidRDefault="00C973BC" w:rsidP="00C973BC">
            <w:pPr>
              <w:rPr>
                <w:rFonts w:ascii="Times New Roman" w:hAnsi="Times New Roman" w:cs="Times New Roman"/>
                <w:sz w:val="20"/>
                <w:szCs w:val="20"/>
              </w:rPr>
            </w:pPr>
            <w:r w:rsidRPr="006740A9">
              <w:rPr>
                <w:rFonts w:ascii="Times New Roman" w:hAnsi="Times New Roman" w:cs="Times New Roman"/>
                <w:sz w:val="20"/>
                <w:szCs w:val="20"/>
              </w:rPr>
              <w:t>Ieņēmumi</w:t>
            </w:r>
          </w:p>
        </w:tc>
        <w:tc>
          <w:tcPr>
            <w:tcW w:w="926" w:type="dxa"/>
          </w:tcPr>
          <w:p w14:paraId="45D8197F" w14:textId="77777777" w:rsidR="00C973BC" w:rsidRPr="006740A9" w:rsidRDefault="00C973BC" w:rsidP="00C973BC">
            <w:pPr>
              <w:jc w:val="right"/>
              <w:rPr>
                <w:rFonts w:ascii="Times New Roman" w:hAnsi="Times New Roman" w:cs="Times New Roman"/>
                <w:sz w:val="20"/>
                <w:szCs w:val="20"/>
              </w:rPr>
            </w:pPr>
            <w:r w:rsidRPr="006740A9">
              <w:rPr>
                <w:rFonts w:ascii="Times New Roman" w:hAnsi="Times New Roman" w:cs="Times New Roman"/>
                <w:sz w:val="20"/>
                <w:szCs w:val="20"/>
              </w:rPr>
              <w:t>178</w:t>
            </w:r>
          </w:p>
        </w:tc>
        <w:tc>
          <w:tcPr>
            <w:tcW w:w="926" w:type="dxa"/>
          </w:tcPr>
          <w:p w14:paraId="0E5704EA" w14:textId="77777777" w:rsidR="00C973BC" w:rsidRPr="006740A9" w:rsidRDefault="00C973BC" w:rsidP="00C973BC">
            <w:pPr>
              <w:jc w:val="right"/>
              <w:rPr>
                <w:rFonts w:ascii="Times New Roman" w:hAnsi="Times New Roman" w:cs="Times New Roman"/>
                <w:sz w:val="20"/>
                <w:szCs w:val="20"/>
              </w:rPr>
            </w:pPr>
            <w:r w:rsidRPr="006740A9">
              <w:rPr>
                <w:rFonts w:ascii="Times New Roman" w:hAnsi="Times New Roman" w:cs="Times New Roman"/>
                <w:sz w:val="20"/>
                <w:szCs w:val="20"/>
              </w:rPr>
              <w:t>178</w:t>
            </w:r>
          </w:p>
        </w:tc>
        <w:tc>
          <w:tcPr>
            <w:tcW w:w="926" w:type="dxa"/>
          </w:tcPr>
          <w:p w14:paraId="3B644E70" w14:textId="77777777" w:rsidR="00C973BC" w:rsidRPr="006740A9" w:rsidRDefault="00C973BC" w:rsidP="00C973BC">
            <w:pPr>
              <w:jc w:val="right"/>
              <w:rPr>
                <w:rFonts w:ascii="Times New Roman" w:hAnsi="Times New Roman" w:cs="Times New Roman"/>
                <w:sz w:val="20"/>
                <w:szCs w:val="20"/>
              </w:rPr>
            </w:pPr>
            <w:r w:rsidRPr="006740A9">
              <w:rPr>
                <w:rFonts w:ascii="Times New Roman" w:hAnsi="Times New Roman" w:cs="Times New Roman"/>
                <w:sz w:val="20"/>
                <w:szCs w:val="20"/>
              </w:rPr>
              <w:t>3401</w:t>
            </w:r>
          </w:p>
        </w:tc>
        <w:tc>
          <w:tcPr>
            <w:tcW w:w="926" w:type="dxa"/>
          </w:tcPr>
          <w:p w14:paraId="1221F8D4" w14:textId="77777777" w:rsidR="00C973BC" w:rsidRPr="006740A9" w:rsidRDefault="00C973BC" w:rsidP="00C973BC">
            <w:pPr>
              <w:jc w:val="right"/>
              <w:rPr>
                <w:rFonts w:ascii="Times New Roman" w:hAnsi="Times New Roman" w:cs="Times New Roman"/>
                <w:sz w:val="20"/>
                <w:szCs w:val="20"/>
              </w:rPr>
            </w:pPr>
            <w:r w:rsidRPr="006740A9">
              <w:rPr>
                <w:rFonts w:ascii="Times New Roman" w:hAnsi="Times New Roman" w:cs="Times New Roman"/>
                <w:sz w:val="20"/>
                <w:szCs w:val="20"/>
              </w:rPr>
              <w:t>3401</w:t>
            </w:r>
          </w:p>
        </w:tc>
        <w:tc>
          <w:tcPr>
            <w:tcW w:w="926" w:type="dxa"/>
          </w:tcPr>
          <w:p w14:paraId="3C53A433" w14:textId="77777777" w:rsidR="00C973BC" w:rsidRPr="006740A9" w:rsidRDefault="00C973BC" w:rsidP="00C973BC">
            <w:pPr>
              <w:jc w:val="right"/>
              <w:rPr>
                <w:rFonts w:ascii="Times New Roman" w:hAnsi="Times New Roman" w:cs="Times New Roman"/>
                <w:sz w:val="20"/>
                <w:szCs w:val="20"/>
              </w:rPr>
            </w:pPr>
            <w:r w:rsidRPr="006740A9">
              <w:rPr>
                <w:rFonts w:ascii="Times New Roman" w:hAnsi="Times New Roman" w:cs="Times New Roman"/>
                <w:sz w:val="20"/>
                <w:szCs w:val="20"/>
              </w:rPr>
              <w:t>3401</w:t>
            </w:r>
          </w:p>
        </w:tc>
        <w:tc>
          <w:tcPr>
            <w:tcW w:w="926" w:type="dxa"/>
          </w:tcPr>
          <w:p w14:paraId="6FCF016E" w14:textId="77777777" w:rsidR="00C973BC" w:rsidRPr="006740A9" w:rsidRDefault="00C973BC" w:rsidP="00C973BC">
            <w:pPr>
              <w:jc w:val="right"/>
              <w:rPr>
                <w:rFonts w:ascii="Times New Roman" w:hAnsi="Times New Roman" w:cs="Times New Roman"/>
                <w:sz w:val="20"/>
                <w:szCs w:val="20"/>
              </w:rPr>
            </w:pPr>
            <w:r w:rsidRPr="006740A9">
              <w:rPr>
                <w:rFonts w:ascii="Times New Roman" w:hAnsi="Times New Roman" w:cs="Times New Roman"/>
                <w:sz w:val="20"/>
                <w:szCs w:val="20"/>
              </w:rPr>
              <w:t>3401</w:t>
            </w:r>
          </w:p>
        </w:tc>
        <w:tc>
          <w:tcPr>
            <w:tcW w:w="927" w:type="dxa"/>
          </w:tcPr>
          <w:p w14:paraId="7376CF0C" w14:textId="066FDBD5" w:rsidR="00C973BC" w:rsidRPr="00C92BD7" w:rsidRDefault="00C973BC" w:rsidP="00C973BC">
            <w:pPr>
              <w:jc w:val="right"/>
              <w:rPr>
                <w:rFonts w:ascii="Times New Roman" w:hAnsi="Times New Roman" w:cs="Times New Roman"/>
                <w:sz w:val="20"/>
                <w:szCs w:val="20"/>
              </w:rPr>
            </w:pPr>
            <w:r w:rsidRPr="00C92BD7">
              <w:rPr>
                <w:rFonts w:ascii="Times New Roman" w:hAnsi="Times New Roman" w:cs="Times New Roman"/>
                <w:sz w:val="20"/>
                <w:szCs w:val="20"/>
              </w:rPr>
              <w:t>3401</w:t>
            </w:r>
          </w:p>
        </w:tc>
        <w:tc>
          <w:tcPr>
            <w:tcW w:w="927" w:type="dxa"/>
          </w:tcPr>
          <w:p w14:paraId="2FF1E364" w14:textId="6620213C" w:rsidR="00C973BC" w:rsidRPr="00C92BD7" w:rsidRDefault="000E2EE2" w:rsidP="00C973BC">
            <w:pPr>
              <w:jc w:val="right"/>
              <w:rPr>
                <w:rFonts w:ascii="Times New Roman" w:hAnsi="Times New Roman" w:cs="Times New Roman"/>
                <w:sz w:val="20"/>
                <w:szCs w:val="20"/>
              </w:rPr>
            </w:pPr>
            <w:r w:rsidRPr="00C92BD7">
              <w:rPr>
                <w:rFonts w:ascii="Times New Roman" w:hAnsi="Times New Roman" w:cs="Times New Roman"/>
                <w:sz w:val="20"/>
                <w:szCs w:val="20"/>
              </w:rPr>
              <w:t>3150</w:t>
            </w:r>
          </w:p>
        </w:tc>
      </w:tr>
      <w:tr w:rsidR="00C973BC" w:rsidRPr="00C92BD7" w14:paraId="48132879" w14:textId="77777777" w:rsidTr="00C973BC">
        <w:tc>
          <w:tcPr>
            <w:tcW w:w="1272" w:type="dxa"/>
          </w:tcPr>
          <w:p w14:paraId="298ADDEB" w14:textId="77777777" w:rsidR="00C973BC" w:rsidRPr="006740A9" w:rsidRDefault="00C973BC" w:rsidP="00C973BC">
            <w:pPr>
              <w:rPr>
                <w:rFonts w:ascii="Times New Roman" w:hAnsi="Times New Roman" w:cs="Times New Roman"/>
                <w:sz w:val="20"/>
                <w:szCs w:val="20"/>
              </w:rPr>
            </w:pPr>
            <w:r w:rsidRPr="006740A9">
              <w:rPr>
                <w:rFonts w:ascii="Times New Roman" w:hAnsi="Times New Roman" w:cs="Times New Roman"/>
                <w:sz w:val="20"/>
                <w:szCs w:val="20"/>
              </w:rPr>
              <w:t>Izdevumi</w:t>
            </w:r>
          </w:p>
        </w:tc>
        <w:tc>
          <w:tcPr>
            <w:tcW w:w="926" w:type="dxa"/>
          </w:tcPr>
          <w:p w14:paraId="4F705736" w14:textId="77777777" w:rsidR="00C973BC" w:rsidRPr="006740A9" w:rsidRDefault="00C973BC" w:rsidP="00C973BC">
            <w:pPr>
              <w:jc w:val="right"/>
              <w:rPr>
                <w:rFonts w:ascii="Times New Roman" w:hAnsi="Times New Roman" w:cs="Times New Roman"/>
                <w:sz w:val="20"/>
                <w:szCs w:val="20"/>
              </w:rPr>
            </w:pPr>
            <w:r w:rsidRPr="006740A9">
              <w:rPr>
                <w:rFonts w:ascii="Times New Roman" w:hAnsi="Times New Roman" w:cs="Times New Roman"/>
                <w:sz w:val="20"/>
                <w:szCs w:val="20"/>
              </w:rPr>
              <w:t>53</w:t>
            </w:r>
          </w:p>
        </w:tc>
        <w:tc>
          <w:tcPr>
            <w:tcW w:w="926" w:type="dxa"/>
          </w:tcPr>
          <w:p w14:paraId="23CEA077" w14:textId="77777777" w:rsidR="00C973BC" w:rsidRPr="006740A9" w:rsidRDefault="00C973BC" w:rsidP="00C973BC">
            <w:pPr>
              <w:jc w:val="right"/>
              <w:rPr>
                <w:rFonts w:ascii="Times New Roman" w:hAnsi="Times New Roman" w:cs="Times New Roman"/>
                <w:sz w:val="20"/>
                <w:szCs w:val="20"/>
              </w:rPr>
            </w:pPr>
            <w:r w:rsidRPr="006740A9">
              <w:rPr>
                <w:rFonts w:ascii="Times New Roman" w:hAnsi="Times New Roman" w:cs="Times New Roman"/>
                <w:sz w:val="20"/>
                <w:szCs w:val="20"/>
              </w:rPr>
              <w:t>53</w:t>
            </w:r>
          </w:p>
        </w:tc>
        <w:tc>
          <w:tcPr>
            <w:tcW w:w="926" w:type="dxa"/>
          </w:tcPr>
          <w:p w14:paraId="48EEB3A5" w14:textId="0B6E6066" w:rsidR="00C973BC" w:rsidRPr="006740A9" w:rsidRDefault="00C973BC" w:rsidP="00C973BC">
            <w:pPr>
              <w:jc w:val="right"/>
              <w:rPr>
                <w:rFonts w:ascii="Times New Roman" w:hAnsi="Times New Roman" w:cs="Times New Roman"/>
                <w:sz w:val="20"/>
                <w:szCs w:val="20"/>
              </w:rPr>
            </w:pPr>
            <w:r w:rsidRPr="006740A9">
              <w:rPr>
                <w:rFonts w:ascii="Times New Roman" w:hAnsi="Times New Roman" w:cs="Times New Roman"/>
                <w:sz w:val="20"/>
                <w:szCs w:val="20"/>
              </w:rPr>
              <w:t>498</w:t>
            </w:r>
          </w:p>
        </w:tc>
        <w:tc>
          <w:tcPr>
            <w:tcW w:w="926" w:type="dxa"/>
          </w:tcPr>
          <w:p w14:paraId="086EA68C" w14:textId="5BED89DE" w:rsidR="00C973BC" w:rsidRPr="006740A9" w:rsidRDefault="00C973BC" w:rsidP="00C973BC">
            <w:pPr>
              <w:jc w:val="right"/>
              <w:rPr>
                <w:rFonts w:ascii="Times New Roman" w:hAnsi="Times New Roman" w:cs="Times New Roman"/>
                <w:sz w:val="20"/>
                <w:szCs w:val="20"/>
              </w:rPr>
            </w:pPr>
            <w:r w:rsidRPr="006740A9">
              <w:rPr>
                <w:rFonts w:ascii="Times New Roman" w:hAnsi="Times New Roman" w:cs="Times New Roman"/>
                <w:sz w:val="20"/>
                <w:szCs w:val="20"/>
              </w:rPr>
              <w:t>498</w:t>
            </w:r>
          </w:p>
        </w:tc>
        <w:tc>
          <w:tcPr>
            <w:tcW w:w="926" w:type="dxa"/>
          </w:tcPr>
          <w:p w14:paraId="17F80807" w14:textId="52B2BB57" w:rsidR="00C973BC" w:rsidRPr="006740A9" w:rsidRDefault="00C973BC" w:rsidP="00C973BC">
            <w:pPr>
              <w:jc w:val="right"/>
              <w:rPr>
                <w:rFonts w:ascii="Times New Roman" w:hAnsi="Times New Roman" w:cs="Times New Roman"/>
                <w:sz w:val="20"/>
                <w:szCs w:val="20"/>
              </w:rPr>
            </w:pPr>
            <w:r w:rsidRPr="006740A9">
              <w:rPr>
                <w:rFonts w:ascii="Times New Roman" w:hAnsi="Times New Roman" w:cs="Times New Roman"/>
                <w:sz w:val="20"/>
                <w:szCs w:val="20"/>
              </w:rPr>
              <w:t>498</w:t>
            </w:r>
          </w:p>
        </w:tc>
        <w:tc>
          <w:tcPr>
            <w:tcW w:w="926" w:type="dxa"/>
          </w:tcPr>
          <w:p w14:paraId="2158ACBE" w14:textId="1F85BBAF" w:rsidR="00C973BC" w:rsidRPr="006740A9" w:rsidRDefault="00C973BC" w:rsidP="00C973BC">
            <w:pPr>
              <w:jc w:val="right"/>
              <w:rPr>
                <w:rFonts w:ascii="Times New Roman" w:hAnsi="Times New Roman" w:cs="Times New Roman"/>
                <w:sz w:val="20"/>
                <w:szCs w:val="20"/>
              </w:rPr>
            </w:pPr>
            <w:r w:rsidRPr="006740A9">
              <w:rPr>
                <w:rFonts w:ascii="Times New Roman" w:hAnsi="Times New Roman" w:cs="Times New Roman"/>
                <w:sz w:val="20"/>
                <w:szCs w:val="20"/>
              </w:rPr>
              <w:t>498</w:t>
            </w:r>
          </w:p>
        </w:tc>
        <w:tc>
          <w:tcPr>
            <w:tcW w:w="927" w:type="dxa"/>
          </w:tcPr>
          <w:p w14:paraId="61E7B157" w14:textId="3A9D0B8E" w:rsidR="00C973BC" w:rsidRPr="00C92BD7" w:rsidRDefault="00C973BC" w:rsidP="00C973BC">
            <w:pPr>
              <w:jc w:val="right"/>
              <w:rPr>
                <w:rFonts w:ascii="Times New Roman" w:hAnsi="Times New Roman" w:cs="Times New Roman"/>
                <w:sz w:val="20"/>
                <w:szCs w:val="20"/>
              </w:rPr>
            </w:pPr>
            <w:r w:rsidRPr="00C92BD7">
              <w:rPr>
                <w:rFonts w:ascii="Times New Roman" w:hAnsi="Times New Roman" w:cs="Times New Roman"/>
                <w:sz w:val="20"/>
                <w:szCs w:val="20"/>
              </w:rPr>
              <w:t>498</w:t>
            </w:r>
          </w:p>
        </w:tc>
        <w:tc>
          <w:tcPr>
            <w:tcW w:w="927" w:type="dxa"/>
          </w:tcPr>
          <w:p w14:paraId="108B38EA" w14:textId="7A613AC4" w:rsidR="00C973BC" w:rsidRPr="00C92BD7" w:rsidRDefault="00C973BC" w:rsidP="00C973BC">
            <w:pPr>
              <w:jc w:val="right"/>
              <w:rPr>
                <w:rFonts w:ascii="Times New Roman" w:hAnsi="Times New Roman" w:cs="Times New Roman"/>
                <w:sz w:val="20"/>
                <w:szCs w:val="20"/>
              </w:rPr>
            </w:pPr>
            <w:r w:rsidRPr="00C92BD7">
              <w:rPr>
                <w:rFonts w:ascii="Times New Roman" w:hAnsi="Times New Roman" w:cs="Times New Roman"/>
                <w:sz w:val="20"/>
                <w:szCs w:val="20"/>
              </w:rPr>
              <w:t>1680</w:t>
            </w:r>
          </w:p>
        </w:tc>
      </w:tr>
      <w:tr w:rsidR="00C973BC" w:rsidRPr="00C92BD7" w14:paraId="122961AC" w14:textId="77777777" w:rsidTr="00C973BC">
        <w:tc>
          <w:tcPr>
            <w:tcW w:w="8682" w:type="dxa"/>
            <w:gridSpan w:val="9"/>
          </w:tcPr>
          <w:p w14:paraId="61519761" w14:textId="3ED75E99" w:rsidR="00C973BC" w:rsidRPr="00C92BD7" w:rsidRDefault="00C973BC" w:rsidP="00C973BC">
            <w:pPr>
              <w:rPr>
                <w:rFonts w:ascii="Times New Roman" w:hAnsi="Times New Roman" w:cs="Times New Roman"/>
                <w:b/>
                <w:sz w:val="20"/>
                <w:szCs w:val="20"/>
              </w:rPr>
            </w:pPr>
            <w:r w:rsidRPr="00C92BD7">
              <w:rPr>
                <w:rFonts w:ascii="Times New Roman" w:hAnsi="Times New Roman" w:cs="Times New Roman"/>
                <w:b/>
                <w:sz w:val="20"/>
                <w:szCs w:val="20"/>
              </w:rPr>
              <w:t>Kopā</w:t>
            </w:r>
          </w:p>
        </w:tc>
      </w:tr>
      <w:tr w:rsidR="00CF16C9" w:rsidRPr="00C92BD7" w14:paraId="5C2D9A33" w14:textId="77777777" w:rsidTr="00C973BC">
        <w:tc>
          <w:tcPr>
            <w:tcW w:w="1272" w:type="dxa"/>
          </w:tcPr>
          <w:p w14:paraId="1623D16E" w14:textId="21FF543B" w:rsidR="00CF16C9" w:rsidRPr="006740A9" w:rsidRDefault="00CF16C9" w:rsidP="00CF16C9">
            <w:pPr>
              <w:rPr>
                <w:rFonts w:ascii="Times New Roman" w:hAnsi="Times New Roman" w:cs="Times New Roman"/>
                <w:sz w:val="20"/>
                <w:szCs w:val="20"/>
              </w:rPr>
            </w:pPr>
            <w:r w:rsidRPr="006740A9">
              <w:rPr>
                <w:rFonts w:ascii="Times New Roman" w:hAnsi="Times New Roman" w:cs="Times New Roman"/>
                <w:sz w:val="20"/>
                <w:szCs w:val="20"/>
              </w:rPr>
              <w:t>Ieņēmumi</w:t>
            </w:r>
          </w:p>
        </w:tc>
        <w:tc>
          <w:tcPr>
            <w:tcW w:w="926" w:type="dxa"/>
            <w:shd w:val="clear" w:color="auto" w:fill="auto"/>
            <w:vAlign w:val="center"/>
          </w:tcPr>
          <w:p w14:paraId="77261611" w14:textId="60633760" w:rsidR="00CF16C9" w:rsidRPr="006740A9" w:rsidRDefault="00CF16C9" w:rsidP="00CF16C9">
            <w:pPr>
              <w:jc w:val="right"/>
              <w:rPr>
                <w:rFonts w:ascii="Times New Roman" w:hAnsi="Times New Roman" w:cs="Times New Roman"/>
                <w:sz w:val="20"/>
                <w:szCs w:val="20"/>
              </w:rPr>
            </w:pPr>
            <w:r w:rsidRPr="006740A9">
              <w:rPr>
                <w:rFonts w:ascii="Times New Roman" w:hAnsi="Times New Roman" w:cs="Times New Roman"/>
                <w:color w:val="000000"/>
                <w:sz w:val="20"/>
                <w:szCs w:val="20"/>
              </w:rPr>
              <w:t>147 679</w:t>
            </w:r>
          </w:p>
        </w:tc>
        <w:tc>
          <w:tcPr>
            <w:tcW w:w="926" w:type="dxa"/>
            <w:shd w:val="clear" w:color="auto" w:fill="auto"/>
            <w:vAlign w:val="center"/>
          </w:tcPr>
          <w:p w14:paraId="0B29715B" w14:textId="595035EA" w:rsidR="00CF16C9" w:rsidRPr="006740A9" w:rsidRDefault="00CF16C9" w:rsidP="00CF16C9">
            <w:pPr>
              <w:jc w:val="right"/>
              <w:rPr>
                <w:rFonts w:ascii="Times New Roman" w:hAnsi="Times New Roman" w:cs="Times New Roman"/>
                <w:sz w:val="20"/>
                <w:szCs w:val="20"/>
              </w:rPr>
            </w:pPr>
            <w:r w:rsidRPr="006740A9">
              <w:rPr>
                <w:rFonts w:ascii="Times New Roman" w:hAnsi="Times New Roman" w:cs="Times New Roman"/>
                <w:color w:val="000000"/>
                <w:sz w:val="20"/>
                <w:szCs w:val="20"/>
              </w:rPr>
              <w:t>371 178</w:t>
            </w:r>
          </w:p>
        </w:tc>
        <w:tc>
          <w:tcPr>
            <w:tcW w:w="926" w:type="dxa"/>
            <w:shd w:val="clear" w:color="auto" w:fill="auto"/>
            <w:vAlign w:val="center"/>
          </w:tcPr>
          <w:p w14:paraId="4FEE682E" w14:textId="75313C41" w:rsidR="00CF16C9" w:rsidRPr="006740A9" w:rsidRDefault="00CF16C9" w:rsidP="00CF16C9">
            <w:pPr>
              <w:jc w:val="right"/>
              <w:rPr>
                <w:rFonts w:ascii="Times New Roman" w:hAnsi="Times New Roman" w:cs="Times New Roman"/>
                <w:sz w:val="20"/>
                <w:szCs w:val="20"/>
              </w:rPr>
            </w:pPr>
            <w:r w:rsidRPr="006740A9">
              <w:rPr>
                <w:rFonts w:ascii="Times New Roman" w:hAnsi="Times New Roman" w:cs="Times New Roman"/>
                <w:color w:val="000000"/>
                <w:sz w:val="20"/>
                <w:szCs w:val="20"/>
              </w:rPr>
              <w:t>374 401</w:t>
            </w:r>
          </w:p>
        </w:tc>
        <w:tc>
          <w:tcPr>
            <w:tcW w:w="926" w:type="dxa"/>
            <w:shd w:val="clear" w:color="auto" w:fill="auto"/>
            <w:vAlign w:val="center"/>
          </w:tcPr>
          <w:p w14:paraId="081F886D" w14:textId="7CE1792E" w:rsidR="00CF16C9" w:rsidRPr="006740A9" w:rsidRDefault="00CF16C9" w:rsidP="00CF16C9">
            <w:pPr>
              <w:jc w:val="right"/>
              <w:rPr>
                <w:rFonts w:ascii="Times New Roman" w:hAnsi="Times New Roman" w:cs="Times New Roman"/>
                <w:sz w:val="20"/>
                <w:szCs w:val="20"/>
              </w:rPr>
            </w:pPr>
            <w:r w:rsidRPr="006740A9">
              <w:rPr>
                <w:rFonts w:ascii="Times New Roman" w:hAnsi="Times New Roman" w:cs="Times New Roman"/>
                <w:color w:val="000000"/>
                <w:sz w:val="20"/>
                <w:szCs w:val="20"/>
              </w:rPr>
              <w:t>279 401</w:t>
            </w:r>
          </w:p>
        </w:tc>
        <w:tc>
          <w:tcPr>
            <w:tcW w:w="926" w:type="dxa"/>
            <w:shd w:val="clear" w:color="auto" w:fill="auto"/>
            <w:vAlign w:val="center"/>
          </w:tcPr>
          <w:p w14:paraId="3CC17DA9" w14:textId="70F2C561" w:rsidR="00CF16C9" w:rsidRPr="006740A9" w:rsidRDefault="00CF16C9" w:rsidP="00CF16C9">
            <w:pPr>
              <w:jc w:val="right"/>
              <w:rPr>
                <w:rFonts w:ascii="Times New Roman" w:hAnsi="Times New Roman" w:cs="Times New Roman"/>
                <w:sz w:val="20"/>
                <w:szCs w:val="20"/>
              </w:rPr>
            </w:pPr>
            <w:r w:rsidRPr="006740A9">
              <w:rPr>
                <w:rFonts w:ascii="Times New Roman" w:hAnsi="Times New Roman" w:cs="Times New Roman"/>
                <w:color w:val="000000"/>
                <w:sz w:val="20"/>
                <w:szCs w:val="20"/>
              </w:rPr>
              <w:t>279 401</w:t>
            </w:r>
          </w:p>
        </w:tc>
        <w:tc>
          <w:tcPr>
            <w:tcW w:w="926" w:type="dxa"/>
            <w:shd w:val="clear" w:color="auto" w:fill="auto"/>
            <w:vAlign w:val="center"/>
          </w:tcPr>
          <w:p w14:paraId="65FEA1D8" w14:textId="2C8B1B31" w:rsidR="00CF16C9" w:rsidRPr="006740A9" w:rsidRDefault="00CF16C9" w:rsidP="00CF16C9">
            <w:pPr>
              <w:jc w:val="right"/>
              <w:rPr>
                <w:rFonts w:ascii="Times New Roman" w:hAnsi="Times New Roman" w:cs="Times New Roman"/>
                <w:sz w:val="20"/>
                <w:szCs w:val="20"/>
              </w:rPr>
            </w:pPr>
            <w:r w:rsidRPr="006740A9">
              <w:rPr>
                <w:rFonts w:ascii="Times New Roman" w:hAnsi="Times New Roman" w:cs="Times New Roman"/>
                <w:color w:val="000000"/>
                <w:sz w:val="20"/>
                <w:szCs w:val="20"/>
              </w:rPr>
              <w:t>279 401</w:t>
            </w:r>
          </w:p>
        </w:tc>
        <w:tc>
          <w:tcPr>
            <w:tcW w:w="927" w:type="dxa"/>
            <w:shd w:val="clear" w:color="auto" w:fill="auto"/>
            <w:vAlign w:val="center"/>
          </w:tcPr>
          <w:p w14:paraId="7493D96C" w14:textId="2A8EED8D" w:rsidR="00CF16C9" w:rsidRPr="00C92BD7" w:rsidRDefault="00CF16C9" w:rsidP="00CF16C9">
            <w:pPr>
              <w:jc w:val="right"/>
              <w:rPr>
                <w:rFonts w:ascii="Times New Roman" w:hAnsi="Times New Roman" w:cs="Times New Roman"/>
                <w:sz w:val="20"/>
                <w:szCs w:val="20"/>
              </w:rPr>
            </w:pPr>
            <w:r w:rsidRPr="00C92BD7">
              <w:rPr>
                <w:rFonts w:ascii="Times New Roman" w:hAnsi="Times New Roman" w:cs="Times New Roman"/>
                <w:color w:val="000000"/>
                <w:sz w:val="20"/>
                <w:szCs w:val="20"/>
              </w:rPr>
              <w:t>279 401</w:t>
            </w:r>
          </w:p>
        </w:tc>
        <w:tc>
          <w:tcPr>
            <w:tcW w:w="927" w:type="dxa"/>
            <w:shd w:val="clear" w:color="auto" w:fill="auto"/>
            <w:vAlign w:val="center"/>
          </w:tcPr>
          <w:p w14:paraId="6708EB09" w14:textId="539746D6" w:rsidR="00CF16C9" w:rsidRPr="00C92BD7" w:rsidRDefault="000E2EE2" w:rsidP="00CF16C9">
            <w:pPr>
              <w:jc w:val="right"/>
              <w:rPr>
                <w:rFonts w:ascii="Times New Roman" w:hAnsi="Times New Roman" w:cs="Times New Roman"/>
                <w:sz w:val="20"/>
                <w:szCs w:val="20"/>
              </w:rPr>
            </w:pPr>
            <w:r w:rsidRPr="00C92BD7">
              <w:rPr>
                <w:rFonts w:ascii="Times New Roman" w:hAnsi="Times New Roman" w:cs="Times New Roman"/>
                <w:color w:val="000000"/>
                <w:sz w:val="20"/>
                <w:szCs w:val="20"/>
              </w:rPr>
              <w:t>238</w:t>
            </w:r>
            <w:r w:rsidR="00815BED" w:rsidRPr="00C92BD7">
              <w:rPr>
                <w:rFonts w:ascii="Times New Roman" w:hAnsi="Times New Roman" w:cs="Times New Roman"/>
                <w:color w:val="000000"/>
                <w:sz w:val="20"/>
                <w:szCs w:val="20"/>
              </w:rPr>
              <w:t xml:space="preserve"> </w:t>
            </w:r>
            <w:r w:rsidRPr="00C92BD7">
              <w:rPr>
                <w:rFonts w:ascii="Times New Roman" w:hAnsi="Times New Roman" w:cs="Times New Roman"/>
                <w:color w:val="000000"/>
                <w:sz w:val="20"/>
                <w:szCs w:val="20"/>
              </w:rPr>
              <w:t>050</w:t>
            </w:r>
          </w:p>
        </w:tc>
      </w:tr>
      <w:tr w:rsidR="00CF16C9" w:rsidRPr="00C92BD7" w14:paraId="708366B3" w14:textId="77777777" w:rsidTr="00C973BC">
        <w:tc>
          <w:tcPr>
            <w:tcW w:w="1272" w:type="dxa"/>
          </w:tcPr>
          <w:p w14:paraId="76F9DC73" w14:textId="53A659C9" w:rsidR="00CF16C9" w:rsidRPr="006740A9" w:rsidRDefault="00CF16C9" w:rsidP="00CF16C9">
            <w:pPr>
              <w:rPr>
                <w:rFonts w:ascii="Times New Roman" w:hAnsi="Times New Roman" w:cs="Times New Roman"/>
                <w:sz w:val="20"/>
                <w:szCs w:val="20"/>
              </w:rPr>
            </w:pPr>
            <w:r w:rsidRPr="006740A9">
              <w:rPr>
                <w:rFonts w:ascii="Times New Roman" w:hAnsi="Times New Roman" w:cs="Times New Roman"/>
                <w:sz w:val="20"/>
                <w:szCs w:val="20"/>
              </w:rPr>
              <w:t>Izdevumi***</w:t>
            </w:r>
          </w:p>
        </w:tc>
        <w:tc>
          <w:tcPr>
            <w:tcW w:w="926" w:type="dxa"/>
            <w:shd w:val="clear" w:color="auto" w:fill="auto"/>
            <w:vAlign w:val="center"/>
          </w:tcPr>
          <w:p w14:paraId="6A8B1E16" w14:textId="07F193BB" w:rsidR="00CF16C9" w:rsidRPr="006740A9" w:rsidRDefault="00CF16C9" w:rsidP="00CF16C9">
            <w:pPr>
              <w:jc w:val="right"/>
              <w:rPr>
                <w:rFonts w:ascii="Times New Roman" w:hAnsi="Times New Roman" w:cs="Times New Roman"/>
                <w:sz w:val="20"/>
                <w:szCs w:val="20"/>
              </w:rPr>
            </w:pPr>
            <w:r w:rsidRPr="006740A9">
              <w:rPr>
                <w:rFonts w:ascii="Times New Roman" w:hAnsi="Times New Roman" w:cs="Times New Roman"/>
                <w:color w:val="000000"/>
                <w:sz w:val="20"/>
                <w:szCs w:val="20"/>
              </w:rPr>
              <w:t>1 518</w:t>
            </w:r>
          </w:p>
        </w:tc>
        <w:tc>
          <w:tcPr>
            <w:tcW w:w="926" w:type="dxa"/>
            <w:shd w:val="clear" w:color="auto" w:fill="auto"/>
            <w:vAlign w:val="center"/>
          </w:tcPr>
          <w:p w14:paraId="760E2B00" w14:textId="59BD15D8" w:rsidR="00CF16C9" w:rsidRPr="006740A9" w:rsidRDefault="00CF16C9" w:rsidP="00CF16C9">
            <w:pPr>
              <w:jc w:val="right"/>
              <w:rPr>
                <w:rFonts w:ascii="Times New Roman" w:hAnsi="Times New Roman" w:cs="Times New Roman"/>
                <w:sz w:val="20"/>
                <w:szCs w:val="20"/>
              </w:rPr>
            </w:pPr>
            <w:r w:rsidRPr="006740A9">
              <w:rPr>
                <w:rFonts w:ascii="Times New Roman" w:hAnsi="Times New Roman" w:cs="Times New Roman"/>
                <w:color w:val="000000"/>
                <w:sz w:val="20"/>
                <w:szCs w:val="20"/>
              </w:rPr>
              <w:t>169 125</w:t>
            </w:r>
          </w:p>
        </w:tc>
        <w:tc>
          <w:tcPr>
            <w:tcW w:w="926" w:type="dxa"/>
            <w:shd w:val="clear" w:color="auto" w:fill="auto"/>
            <w:vAlign w:val="center"/>
          </w:tcPr>
          <w:p w14:paraId="18948641" w14:textId="45FBE00D" w:rsidR="00CF16C9" w:rsidRPr="006740A9" w:rsidRDefault="00CF16C9" w:rsidP="00CF16C9">
            <w:pPr>
              <w:jc w:val="right"/>
              <w:rPr>
                <w:rFonts w:ascii="Times New Roman" w:hAnsi="Times New Roman" w:cs="Times New Roman"/>
                <w:sz w:val="20"/>
                <w:szCs w:val="20"/>
              </w:rPr>
            </w:pPr>
            <w:r w:rsidRPr="006740A9">
              <w:rPr>
                <w:rFonts w:ascii="Times New Roman" w:hAnsi="Times New Roman" w:cs="Times New Roman"/>
                <w:color w:val="000000"/>
                <w:sz w:val="20"/>
                <w:szCs w:val="20"/>
              </w:rPr>
              <w:t>139 896</w:t>
            </w:r>
          </w:p>
        </w:tc>
        <w:tc>
          <w:tcPr>
            <w:tcW w:w="926" w:type="dxa"/>
            <w:shd w:val="clear" w:color="auto" w:fill="auto"/>
            <w:vAlign w:val="center"/>
          </w:tcPr>
          <w:p w14:paraId="14EF2AC8" w14:textId="6ACF31BB" w:rsidR="00CF16C9" w:rsidRPr="006740A9" w:rsidRDefault="00CF16C9" w:rsidP="00CF16C9">
            <w:pPr>
              <w:jc w:val="right"/>
              <w:rPr>
                <w:rFonts w:ascii="Times New Roman" w:hAnsi="Times New Roman" w:cs="Times New Roman"/>
                <w:sz w:val="20"/>
                <w:szCs w:val="20"/>
              </w:rPr>
            </w:pPr>
            <w:r w:rsidRPr="006740A9">
              <w:rPr>
                <w:rFonts w:ascii="Times New Roman" w:hAnsi="Times New Roman" w:cs="Times New Roman"/>
                <w:color w:val="000000"/>
                <w:sz w:val="20"/>
                <w:szCs w:val="20"/>
              </w:rPr>
              <w:t>139 896</w:t>
            </w:r>
          </w:p>
        </w:tc>
        <w:tc>
          <w:tcPr>
            <w:tcW w:w="926" w:type="dxa"/>
            <w:shd w:val="clear" w:color="auto" w:fill="auto"/>
            <w:vAlign w:val="center"/>
          </w:tcPr>
          <w:p w14:paraId="3648F2DA" w14:textId="29B3B910" w:rsidR="00CF16C9" w:rsidRPr="006740A9" w:rsidRDefault="00CF16C9" w:rsidP="00CF16C9">
            <w:pPr>
              <w:jc w:val="right"/>
              <w:rPr>
                <w:rFonts w:ascii="Times New Roman" w:hAnsi="Times New Roman" w:cs="Times New Roman"/>
                <w:sz w:val="20"/>
                <w:szCs w:val="20"/>
              </w:rPr>
            </w:pPr>
            <w:r w:rsidRPr="006740A9">
              <w:rPr>
                <w:rFonts w:ascii="Times New Roman" w:hAnsi="Times New Roman" w:cs="Times New Roman"/>
                <w:color w:val="000000"/>
                <w:sz w:val="20"/>
                <w:szCs w:val="20"/>
              </w:rPr>
              <w:t>139 896</w:t>
            </w:r>
          </w:p>
        </w:tc>
        <w:tc>
          <w:tcPr>
            <w:tcW w:w="926" w:type="dxa"/>
            <w:shd w:val="clear" w:color="auto" w:fill="auto"/>
            <w:vAlign w:val="center"/>
          </w:tcPr>
          <w:p w14:paraId="279977E1" w14:textId="6ECF6477" w:rsidR="00CF16C9" w:rsidRPr="006740A9" w:rsidRDefault="00CF16C9" w:rsidP="00CF16C9">
            <w:pPr>
              <w:jc w:val="right"/>
              <w:rPr>
                <w:rFonts w:ascii="Times New Roman" w:hAnsi="Times New Roman" w:cs="Times New Roman"/>
                <w:sz w:val="20"/>
                <w:szCs w:val="20"/>
              </w:rPr>
            </w:pPr>
            <w:r w:rsidRPr="006740A9">
              <w:rPr>
                <w:rFonts w:ascii="Times New Roman" w:hAnsi="Times New Roman" w:cs="Times New Roman"/>
                <w:color w:val="000000"/>
                <w:sz w:val="20"/>
                <w:szCs w:val="20"/>
              </w:rPr>
              <w:t>139 896</w:t>
            </w:r>
          </w:p>
        </w:tc>
        <w:tc>
          <w:tcPr>
            <w:tcW w:w="927" w:type="dxa"/>
            <w:shd w:val="clear" w:color="auto" w:fill="auto"/>
            <w:vAlign w:val="center"/>
          </w:tcPr>
          <w:p w14:paraId="4598AEAE" w14:textId="254E1847" w:rsidR="00CF16C9" w:rsidRPr="00C92BD7" w:rsidRDefault="00CF16C9" w:rsidP="00CF16C9">
            <w:pPr>
              <w:jc w:val="right"/>
              <w:rPr>
                <w:rFonts w:ascii="Times New Roman" w:hAnsi="Times New Roman" w:cs="Times New Roman"/>
                <w:sz w:val="20"/>
                <w:szCs w:val="20"/>
              </w:rPr>
            </w:pPr>
            <w:r w:rsidRPr="00C92BD7">
              <w:rPr>
                <w:rFonts w:ascii="Times New Roman" w:hAnsi="Times New Roman" w:cs="Times New Roman"/>
                <w:color w:val="000000"/>
                <w:sz w:val="20"/>
                <w:szCs w:val="20"/>
              </w:rPr>
              <w:t>139 896</w:t>
            </w:r>
          </w:p>
        </w:tc>
        <w:tc>
          <w:tcPr>
            <w:tcW w:w="927" w:type="dxa"/>
            <w:shd w:val="clear" w:color="auto" w:fill="auto"/>
            <w:vAlign w:val="center"/>
          </w:tcPr>
          <w:p w14:paraId="0D722F0B" w14:textId="38A10C1F" w:rsidR="00CF16C9" w:rsidRPr="00C92BD7" w:rsidRDefault="0055032A" w:rsidP="00CF16C9">
            <w:pPr>
              <w:jc w:val="right"/>
              <w:rPr>
                <w:rFonts w:ascii="Times New Roman" w:hAnsi="Times New Roman" w:cs="Times New Roman"/>
                <w:sz w:val="20"/>
                <w:szCs w:val="20"/>
              </w:rPr>
            </w:pPr>
            <w:r w:rsidRPr="00C92BD7">
              <w:rPr>
                <w:rFonts w:ascii="Times New Roman" w:hAnsi="Times New Roman" w:cs="Times New Roman"/>
                <w:color w:val="000000"/>
                <w:sz w:val="20"/>
                <w:szCs w:val="20"/>
              </w:rPr>
              <w:t>164 589</w:t>
            </w:r>
          </w:p>
        </w:tc>
      </w:tr>
    </w:tbl>
    <w:p w14:paraId="349C169A" w14:textId="5AB82F40" w:rsidR="0030124D" w:rsidRPr="006740A9" w:rsidRDefault="00E91B50" w:rsidP="00E91B50">
      <w:pPr>
        <w:spacing w:after="0" w:line="240" w:lineRule="auto"/>
        <w:rPr>
          <w:rFonts w:ascii="Times New Roman" w:hAnsi="Times New Roman" w:cs="Times New Roman"/>
          <w:sz w:val="20"/>
          <w:szCs w:val="20"/>
        </w:rPr>
      </w:pPr>
      <w:r w:rsidRPr="006740A9">
        <w:rPr>
          <w:rFonts w:ascii="Times New Roman" w:hAnsi="Times New Roman" w:cs="Times New Roman"/>
          <w:sz w:val="20"/>
          <w:szCs w:val="20"/>
        </w:rPr>
        <w:t xml:space="preserve">* </w:t>
      </w:r>
      <w:r w:rsidR="0030124D" w:rsidRPr="006740A9">
        <w:rPr>
          <w:rFonts w:ascii="Times New Roman" w:hAnsi="Times New Roman" w:cs="Times New Roman"/>
          <w:sz w:val="20"/>
          <w:szCs w:val="20"/>
        </w:rPr>
        <w:t>Saskaņā ar valsts budžeta likumā apstiprināto.</w:t>
      </w:r>
    </w:p>
    <w:p w14:paraId="66F985CF" w14:textId="3CFE4BCF" w:rsidR="0030124D" w:rsidRPr="006740A9" w:rsidRDefault="0030124D" w:rsidP="00E91B50">
      <w:pPr>
        <w:spacing w:after="0" w:line="240" w:lineRule="auto"/>
        <w:rPr>
          <w:rFonts w:ascii="Times New Roman" w:hAnsi="Times New Roman" w:cs="Times New Roman"/>
          <w:sz w:val="20"/>
          <w:szCs w:val="20"/>
        </w:rPr>
      </w:pPr>
      <w:r w:rsidRPr="006740A9">
        <w:rPr>
          <w:rFonts w:ascii="Times New Roman" w:hAnsi="Times New Roman" w:cs="Times New Roman"/>
          <w:sz w:val="20"/>
          <w:szCs w:val="20"/>
        </w:rPr>
        <w:t>** Saskaņā ar likumprojektu.</w:t>
      </w:r>
    </w:p>
    <w:p w14:paraId="22047E07" w14:textId="2A46DE7C" w:rsidR="00E91B50" w:rsidRPr="006740A9" w:rsidRDefault="0030124D" w:rsidP="00E91B50">
      <w:pPr>
        <w:spacing w:after="0" w:line="240" w:lineRule="auto"/>
        <w:rPr>
          <w:rFonts w:ascii="Times New Roman" w:hAnsi="Times New Roman" w:cs="Times New Roman"/>
          <w:sz w:val="20"/>
          <w:szCs w:val="20"/>
        </w:rPr>
      </w:pPr>
      <w:r w:rsidRPr="006740A9">
        <w:rPr>
          <w:rFonts w:ascii="Times New Roman" w:hAnsi="Times New Roman" w:cs="Times New Roman"/>
          <w:sz w:val="20"/>
          <w:szCs w:val="20"/>
        </w:rPr>
        <w:t>*** T</w:t>
      </w:r>
      <w:r w:rsidR="00E91B50" w:rsidRPr="006740A9">
        <w:rPr>
          <w:rFonts w:ascii="Times New Roman" w:hAnsi="Times New Roman" w:cs="Times New Roman"/>
          <w:sz w:val="20"/>
          <w:szCs w:val="20"/>
        </w:rPr>
        <w:t xml:space="preserve">ai skaitā </w:t>
      </w:r>
      <w:r w:rsidR="00784C3B" w:rsidRPr="006740A9">
        <w:rPr>
          <w:rFonts w:ascii="Times New Roman" w:hAnsi="Times New Roman" w:cs="Times New Roman"/>
          <w:sz w:val="20"/>
          <w:szCs w:val="20"/>
        </w:rPr>
        <w:t xml:space="preserve">Valsts policijas un </w:t>
      </w:r>
      <w:r w:rsidR="00E91B50" w:rsidRPr="006740A9">
        <w:rPr>
          <w:rFonts w:ascii="Times New Roman" w:hAnsi="Times New Roman" w:cs="Times New Roman"/>
          <w:sz w:val="20"/>
          <w:szCs w:val="20"/>
        </w:rPr>
        <w:t>I</w:t>
      </w:r>
      <w:r w:rsidR="00C01015" w:rsidRPr="006740A9">
        <w:rPr>
          <w:rFonts w:ascii="Times New Roman" w:hAnsi="Times New Roman" w:cs="Times New Roman"/>
          <w:sz w:val="20"/>
          <w:szCs w:val="20"/>
        </w:rPr>
        <w:t xml:space="preserve">ekšlietu ministrijas Informācijas centra </w:t>
      </w:r>
      <w:r w:rsidR="00E91B50" w:rsidRPr="006740A9">
        <w:rPr>
          <w:rFonts w:ascii="Times New Roman" w:hAnsi="Times New Roman" w:cs="Times New Roman"/>
          <w:sz w:val="20"/>
          <w:szCs w:val="20"/>
        </w:rPr>
        <w:t>izdevumi.</w:t>
      </w:r>
    </w:p>
    <w:p w14:paraId="031A001D" w14:textId="5D5591D9" w:rsidR="00E91B50" w:rsidRPr="006740A9" w:rsidRDefault="00E91B50" w:rsidP="00A93D63">
      <w:pPr>
        <w:spacing w:after="0" w:line="240" w:lineRule="auto"/>
        <w:jc w:val="both"/>
        <w:rPr>
          <w:rFonts w:ascii="Times New Roman" w:hAnsi="Times New Roman" w:cs="Times New Roman"/>
          <w:sz w:val="24"/>
          <w:szCs w:val="24"/>
        </w:rPr>
      </w:pPr>
    </w:p>
    <w:p w14:paraId="36C90DEB" w14:textId="53BAC454" w:rsidR="00490037" w:rsidRPr="006740A9" w:rsidRDefault="00490037" w:rsidP="00A93D63">
      <w:pPr>
        <w:spacing w:after="0" w:line="240" w:lineRule="auto"/>
        <w:jc w:val="both"/>
        <w:rPr>
          <w:rFonts w:ascii="Times New Roman" w:hAnsi="Times New Roman" w:cs="Times New Roman"/>
          <w:b/>
          <w:sz w:val="24"/>
          <w:szCs w:val="24"/>
        </w:rPr>
      </w:pPr>
      <w:r w:rsidRPr="006740A9">
        <w:rPr>
          <w:rFonts w:ascii="Times New Roman" w:hAnsi="Times New Roman" w:cs="Times New Roman"/>
          <w:b/>
          <w:sz w:val="24"/>
          <w:szCs w:val="24"/>
        </w:rPr>
        <w:t xml:space="preserve">Faktiskie valsts pamatbudžeta ieņēmumi un izdevumi 2014.-2018.gadam </w:t>
      </w:r>
    </w:p>
    <w:tbl>
      <w:tblPr>
        <w:tblStyle w:val="TableGrid"/>
        <w:tblW w:w="0" w:type="auto"/>
        <w:tblInd w:w="-5" w:type="dxa"/>
        <w:tblLook w:val="04A0" w:firstRow="1" w:lastRow="0" w:firstColumn="1" w:lastColumn="0" w:noHBand="0" w:noVBand="1"/>
      </w:tblPr>
      <w:tblGrid>
        <w:gridCol w:w="1624"/>
        <w:gridCol w:w="1197"/>
        <w:gridCol w:w="1196"/>
        <w:gridCol w:w="1196"/>
        <w:gridCol w:w="1196"/>
        <w:gridCol w:w="1196"/>
      </w:tblGrid>
      <w:tr w:rsidR="00FE1B87" w:rsidRPr="006740A9" w14:paraId="0888D1BC" w14:textId="77777777" w:rsidTr="00FE1B87">
        <w:tc>
          <w:tcPr>
            <w:tcW w:w="1624" w:type="dxa"/>
          </w:tcPr>
          <w:p w14:paraId="675B977A" w14:textId="77777777" w:rsidR="00FE1B87" w:rsidRPr="006740A9" w:rsidRDefault="00FE1B87" w:rsidP="002D52CC">
            <w:pPr>
              <w:rPr>
                <w:rFonts w:ascii="Times New Roman" w:hAnsi="Times New Roman" w:cs="Times New Roman"/>
                <w:sz w:val="20"/>
                <w:szCs w:val="20"/>
              </w:rPr>
            </w:pPr>
          </w:p>
        </w:tc>
        <w:tc>
          <w:tcPr>
            <w:tcW w:w="1197" w:type="dxa"/>
          </w:tcPr>
          <w:p w14:paraId="3FCF1D61" w14:textId="2CEA571E" w:rsidR="00FE1B87" w:rsidRPr="006740A9" w:rsidRDefault="00FE1B87" w:rsidP="002D52CC">
            <w:pPr>
              <w:jc w:val="center"/>
              <w:rPr>
                <w:rFonts w:ascii="Times New Roman" w:hAnsi="Times New Roman" w:cs="Times New Roman"/>
                <w:sz w:val="20"/>
                <w:szCs w:val="20"/>
              </w:rPr>
            </w:pPr>
            <w:r w:rsidRPr="006740A9">
              <w:rPr>
                <w:rFonts w:ascii="Times New Roman" w:hAnsi="Times New Roman" w:cs="Times New Roman"/>
                <w:sz w:val="20"/>
                <w:szCs w:val="20"/>
              </w:rPr>
              <w:t>2014. gads (</w:t>
            </w:r>
            <w:r w:rsidRPr="006740A9">
              <w:rPr>
                <w:rFonts w:ascii="Times New Roman" w:hAnsi="Times New Roman" w:cs="Times New Roman"/>
                <w:i/>
                <w:sz w:val="20"/>
                <w:szCs w:val="20"/>
              </w:rPr>
              <w:t>euro</w:t>
            </w:r>
            <w:r w:rsidRPr="006740A9">
              <w:rPr>
                <w:rFonts w:ascii="Times New Roman" w:hAnsi="Times New Roman" w:cs="Times New Roman"/>
                <w:sz w:val="20"/>
                <w:szCs w:val="20"/>
              </w:rPr>
              <w:t>)</w:t>
            </w:r>
          </w:p>
        </w:tc>
        <w:tc>
          <w:tcPr>
            <w:tcW w:w="1196" w:type="dxa"/>
          </w:tcPr>
          <w:p w14:paraId="07A6E7F6" w14:textId="6EFB8C4F" w:rsidR="00FE1B87" w:rsidRPr="006740A9" w:rsidRDefault="00FE1B87" w:rsidP="002D52CC">
            <w:pPr>
              <w:jc w:val="center"/>
              <w:rPr>
                <w:rFonts w:ascii="Times New Roman" w:hAnsi="Times New Roman" w:cs="Times New Roman"/>
                <w:sz w:val="20"/>
                <w:szCs w:val="20"/>
              </w:rPr>
            </w:pPr>
            <w:r w:rsidRPr="006740A9">
              <w:rPr>
                <w:rFonts w:ascii="Times New Roman" w:hAnsi="Times New Roman" w:cs="Times New Roman"/>
                <w:sz w:val="20"/>
                <w:szCs w:val="20"/>
              </w:rPr>
              <w:t>2015. gads (</w:t>
            </w:r>
            <w:r w:rsidRPr="006740A9">
              <w:rPr>
                <w:rFonts w:ascii="Times New Roman" w:hAnsi="Times New Roman" w:cs="Times New Roman"/>
                <w:i/>
                <w:sz w:val="20"/>
                <w:szCs w:val="20"/>
              </w:rPr>
              <w:t>euro</w:t>
            </w:r>
            <w:r w:rsidRPr="006740A9">
              <w:rPr>
                <w:rFonts w:ascii="Times New Roman" w:hAnsi="Times New Roman" w:cs="Times New Roman"/>
                <w:sz w:val="20"/>
                <w:szCs w:val="20"/>
              </w:rPr>
              <w:t>)</w:t>
            </w:r>
          </w:p>
        </w:tc>
        <w:tc>
          <w:tcPr>
            <w:tcW w:w="1196" w:type="dxa"/>
          </w:tcPr>
          <w:p w14:paraId="291D740D" w14:textId="646530F1" w:rsidR="00FE1B87" w:rsidRPr="006740A9" w:rsidRDefault="00FE1B87" w:rsidP="002D52CC">
            <w:pPr>
              <w:jc w:val="center"/>
              <w:rPr>
                <w:rFonts w:ascii="Times New Roman" w:hAnsi="Times New Roman" w:cs="Times New Roman"/>
                <w:sz w:val="20"/>
                <w:szCs w:val="20"/>
              </w:rPr>
            </w:pPr>
            <w:r w:rsidRPr="006740A9">
              <w:rPr>
                <w:rFonts w:ascii="Times New Roman" w:hAnsi="Times New Roman" w:cs="Times New Roman"/>
                <w:sz w:val="20"/>
                <w:szCs w:val="20"/>
              </w:rPr>
              <w:t>2016. gads (</w:t>
            </w:r>
            <w:r w:rsidRPr="006740A9">
              <w:rPr>
                <w:rFonts w:ascii="Times New Roman" w:hAnsi="Times New Roman" w:cs="Times New Roman"/>
                <w:i/>
                <w:sz w:val="20"/>
                <w:szCs w:val="20"/>
              </w:rPr>
              <w:t>euro</w:t>
            </w:r>
            <w:r w:rsidRPr="006740A9">
              <w:rPr>
                <w:rFonts w:ascii="Times New Roman" w:hAnsi="Times New Roman" w:cs="Times New Roman"/>
                <w:sz w:val="20"/>
                <w:szCs w:val="20"/>
              </w:rPr>
              <w:t>)</w:t>
            </w:r>
          </w:p>
        </w:tc>
        <w:tc>
          <w:tcPr>
            <w:tcW w:w="1196" w:type="dxa"/>
          </w:tcPr>
          <w:p w14:paraId="69F9EC97" w14:textId="22107AD5" w:rsidR="00FE1B87" w:rsidRPr="006740A9" w:rsidRDefault="00FE1B87" w:rsidP="002D52CC">
            <w:pPr>
              <w:jc w:val="center"/>
              <w:rPr>
                <w:rFonts w:ascii="Times New Roman" w:hAnsi="Times New Roman" w:cs="Times New Roman"/>
                <w:sz w:val="20"/>
                <w:szCs w:val="20"/>
              </w:rPr>
            </w:pPr>
            <w:r w:rsidRPr="006740A9">
              <w:rPr>
                <w:rFonts w:ascii="Times New Roman" w:hAnsi="Times New Roman" w:cs="Times New Roman"/>
                <w:sz w:val="20"/>
                <w:szCs w:val="20"/>
              </w:rPr>
              <w:t>2017. gads (</w:t>
            </w:r>
            <w:r w:rsidRPr="006740A9">
              <w:rPr>
                <w:rFonts w:ascii="Times New Roman" w:hAnsi="Times New Roman" w:cs="Times New Roman"/>
                <w:i/>
                <w:sz w:val="20"/>
                <w:szCs w:val="20"/>
              </w:rPr>
              <w:t>euro</w:t>
            </w:r>
            <w:r w:rsidRPr="006740A9">
              <w:rPr>
                <w:rFonts w:ascii="Times New Roman" w:hAnsi="Times New Roman" w:cs="Times New Roman"/>
                <w:sz w:val="20"/>
                <w:szCs w:val="20"/>
              </w:rPr>
              <w:t>)</w:t>
            </w:r>
          </w:p>
        </w:tc>
        <w:tc>
          <w:tcPr>
            <w:tcW w:w="1196" w:type="dxa"/>
          </w:tcPr>
          <w:p w14:paraId="33F63CD7" w14:textId="671B8414" w:rsidR="00FE1B87" w:rsidRPr="006740A9" w:rsidRDefault="00FE1B87" w:rsidP="00C81EA3">
            <w:pPr>
              <w:jc w:val="center"/>
              <w:rPr>
                <w:rFonts w:ascii="Times New Roman" w:hAnsi="Times New Roman" w:cs="Times New Roman"/>
                <w:sz w:val="20"/>
                <w:szCs w:val="20"/>
              </w:rPr>
            </w:pPr>
            <w:r w:rsidRPr="006740A9">
              <w:rPr>
                <w:rFonts w:ascii="Times New Roman" w:hAnsi="Times New Roman" w:cs="Times New Roman"/>
                <w:sz w:val="20"/>
                <w:szCs w:val="20"/>
              </w:rPr>
              <w:t>2018. gads (</w:t>
            </w:r>
            <w:r w:rsidRPr="006740A9">
              <w:rPr>
                <w:rFonts w:ascii="Times New Roman" w:hAnsi="Times New Roman" w:cs="Times New Roman"/>
                <w:i/>
                <w:sz w:val="20"/>
                <w:szCs w:val="20"/>
              </w:rPr>
              <w:t>euro</w:t>
            </w:r>
            <w:r w:rsidRPr="006740A9">
              <w:rPr>
                <w:rFonts w:ascii="Times New Roman" w:hAnsi="Times New Roman" w:cs="Times New Roman"/>
                <w:sz w:val="20"/>
                <w:szCs w:val="20"/>
              </w:rPr>
              <w:t xml:space="preserve">) </w:t>
            </w:r>
          </w:p>
        </w:tc>
      </w:tr>
      <w:tr w:rsidR="00FE1B87" w:rsidRPr="006740A9" w14:paraId="2FDF0DB4" w14:textId="77777777" w:rsidTr="00FE1B87">
        <w:tc>
          <w:tcPr>
            <w:tcW w:w="7605" w:type="dxa"/>
            <w:gridSpan w:val="6"/>
          </w:tcPr>
          <w:p w14:paraId="03E2D3AC" w14:textId="77777777" w:rsidR="00FE1B87" w:rsidRPr="006740A9" w:rsidRDefault="00FE1B87" w:rsidP="002D52CC">
            <w:pPr>
              <w:rPr>
                <w:rFonts w:ascii="Times New Roman" w:hAnsi="Times New Roman" w:cs="Times New Roman"/>
                <w:sz w:val="20"/>
                <w:szCs w:val="20"/>
              </w:rPr>
            </w:pPr>
            <w:r w:rsidRPr="006740A9">
              <w:rPr>
                <w:rFonts w:ascii="Times New Roman" w:hAnsi="Times New Roman" w:cs="Times New Roman"/>
                <w:b/>
                <w:sz w:val="20"/>
                <w:szCs w:val="20"/>
              </w:rPr>
              <w:t>Apsardze</w:t>
            </w:r>
          </w:p>
        </w:tc>
      </w:tr>
      <w:tr w:rsidR="00FE1B87" w:rsidRPr="006740A9" w14:paraId="053CE601" w14:textId="77777777" w:rsidTr="00FE1B87">
        <w:tc>
          <w:tcPr>
            <w:tcW w:w="1624" w:type="dxa"/>
          </w:tcPr>
          <w:p w14:paraId="1B1D9047" w14:textId="77777777" w:rsidR="00FE1B87" w:rsidRPr="006740A9" w:rsidRDefault="00FE1B87" w:rsidP="002D52CC">
            <w:pPr>
              <w:rPr>
                <w:rFonts w:ascii="Times New Roman" w:hAnsi="Times New Roman" w:cs="Times New Roman"/>
                <w:sz w:val="20"/>
                <w:szCs w:val="20"/>
              </w:rPr>
            </w:pPr>
            <w:r w:rsidRPr="006740A9">
              <w:rPr>
                <w:rFonts w:ascii="Times New Roman" w:hAnsi="Times New Roman" w:cs="Times New Roman"/>
                <w:sz w:val="20"/>
                <w:szCs w:val="20"/>
              </w:rPr>
              <w:t>Izpilde</w:t>
            </w:r>
          </w:p>
        </w:tc>
        <w:tc>
          <w:tcPr>
            <w:tcW w:w="1197" w:type="dxa"/>
          </w:tcPr>
          <w:p w14:paraId="5834BE1F" w14:textId="77777777" w:rsidR="00FE1B87" w:rsidRPr="006740A9" w:rsidRDefault="00FE1B87" w:rsidP="002D52CC">
            <w:pPr>
              <w:jc w:val="right"/>
              <w:rPr>
                <w:rFonts w:ascii="Times New Roman" w:hAnsi="Times New Roman" w:cs="Times New Roman"/>
                <w:sz w:val="20"/>
                <w:szCs w:val="20"/>
              </w:rPr>
            </w:pPr>
            <w:r w:rsidRPr="006740A9">
              <w:rPr>
                <w:rFonts w:ascii="Times New Roman" w:hAnsi="Times New Roman" w:cs="Times New Roman"/>
                <w:sz w:val="20"/>
                <w:szCs w:val="20"/>
              </w:rPr>
              <w:t>122 982</w:t>
            </w:r>
          </w:p>
        </w:tc>
        <w:tc>
          <w:tcPr>
            <w:tcW w:w="1196" w:type="dxa"/>
          </w:tcPr>
          <w:p w14:paraId="7A6E8C4A" w14:textId="77777777" w:rsidR="00FE1B87" w:rsidRPr="006740A9" w:rsidRDefault="00FE1B87" w:rsidP="002D52CC">
            <w:pPr>
              <w:jc w:val="right"/>
              <w:rPr>
                <w:rFonts w:ascii="Times New Roman" w:hAnsi="Times New Roman" w:cs="Times New Roman"/>
                <w:sz w:val="20"/>
                <w:szCs w:val="20"/>
              </w:rPr>
            </w:pPr>
            <w:r w:rsidRPr="006740A9">
              <w:rPr>
                <w:rFonts w:ascii="Times New Roman" w:hAnsi="Times New Roman" w:cs="Times New Roman"/>
                <w:sz w:val="20"/>
                <w:szCs w:val="20"/>
              </w:rPr>
              <w:t>135 149</w:t>
            </w:r>
          </w:p>
        </w:tc>
        <w:tc>
          <w:tcPr>
            <w:tcW w:w="1196" w:type="dxa"/>
          </w:tcPr>
          <w:p w14:paraId="7E08FBB3" w14:textId="77777777" w:rsidR="00FE1B87" w:rsidRPr="006740A9" w:rsidRDefault="00FE1B87" w:rsidP="002D52CC">
            <w:pPr>
              <w:jc w:val="right"/>
              <w:rPr>
                <w:rFonts w:ascii="Times New Roman" w:hAnsi="Times New Roman" w:cs="Times New Roman"/>
                <w:sz w:val="20"/>
                <w:szCs w:val="20"/>
              </w:rPr>
            </w:pPr>
            <w:r w:rsidRPr="006740A9">
              <w:rPr>
                <w:rFonts w:ascii="Times New Roman" w:hAnsi="Times New Roman" w:cs="Times New Roman"/>
                <w:sz w:val="20"/>
                <w:szCs w:val="20"/>
              </w:rPr>
              <w:t>457 288</w:t>
            </w:r>
          </w:p>
        </w:tc>
        <w:tc>
          <w:tcPr>
            <w:tcW w:w="1196" w:type="dxa"/>
          </w:tcPr>
          <w:p w14:paraId="39ACF5F1" w14:textId="77777777" w:rsidR="00FE1B87" w:rsidRPr="006740A9" w:rsidRDefault="00FE1B87" w:rsidP="002D52CC">
            <w:pPr>
              <w:jc w:val="right"/>
              <w:rPr>
                <w:rFonts w:ascii="Times New Roman" w:hAnsi="Times New Roman" w:cs="Times New Roman"/>
                <w:sz w:val="20"/>
                <w:szCs w:val="20"/>
              </w:rPr>
            </w:pPr>
            <w:r w:rsidRPr="006740A9">
              <w:rPr>
                <w:rFonts w:ascii="Times New Roman" w:hAnsi="Times New Roman" w:cs="Times New Roman"/>
                <w:sz w:val="20"/>
                <w:szCs w:val="20"/>
              </w:rPr>
              <w:t>182 892</w:t>
            </w:r>
          </w:p>
        </w:tc>
        <w:tc>
          <w:tcPr>
            <w:tcW w:w="1196" w:type="dxa"/>
          </w:tcPr>
          <w:p w14:paraId="3B63F864" w14:textId="00824F1B" w:rsidR="00FE1B87" w:rsidRPr="006740A9" w:rsidRDefault="00C81EA3" w:rsidP="002D52CC">
            <w:pPr>
              <w:jc w:val="right"/>
              <w:rPr>
                <w:rFonts w:ascii="Times New Roman" w:hAnsi="Times New Roman" w:cs="Times New Roman"/>
                <w:sz w:val="20"/>
                <w:szCs w:val="20"/>
              </w:rPr>
            </w:pPr>
            <w:r w:rsidRPr="006740A9">
              <w:rPr>
                <w:rFonts w:ascii="Times New Roman" w:hAnsi="Times New Roman" w:cs="Times New Roman"/>
                <w:sz w:val="20"/>
                <w:szCs w:val="20"/>
              </w:rPr>
              <w:t>131 212</w:t>
            </w:r>
          </w:p>
        </w:tc>
      </w:tr>
      <w:tr w:rsidR="00FE1B87" w:rsidRPr="006740A9" w14:paraId="039B358F" w14:textId="77777777" w:rsidTr="00FE1B87">
        <w:tc>
          <w:tcPr>
            <w:tcW w:w="7605" w:type="dxa"/>
            <w:gridSpan w:val="6"/>
          </w:tcPr>
          <w:p w14:paraId="0C506765" w14:textId="77777777" w:rsidR="00FE1B87" w:rsidRPr="006740A9" w:rsidRDefault="00FE1B87" w:rsidP="002D52CC">
            <w:pPr>
              <w:rPr>
                <w:rFonts w:ascii="Times New Roman" w:hAnsi="Times New Roman" w:cs="Times New Roman"/>
                <w:sz w:val="20"/>
                <w:szCs w:val="20"/>
              </w:rPr>
            </w:pPr>
            <w:r w:rsidRPr="006740A9">
              <w:rPr>
                <w:rFonts w:ascii="Times New Roman" w:hAnsi="Times New Roman" w:cs="Times New Roman"/>
                <w:b/>
                <w:sz w:val="20"/>
                <w:szCs w:val="20"/>
              </w:rPr>
              <w:t>Iekšējās drošības dienests</w:t>
            </w:r>
          </w:p>
        </w:tc>
      </w:tr>
      <w:tr w:rsidR="00FE1B87" w:rsidRPr="006740A9" w14:paraId="139F80D6" w14:textId="77777777" w:rsidTr="00FE1B87">
        <w:tc>
          <w:tcPr>
            <w:tcW w:w="1624" w:type="dxa"/>
          </w:tcPr>
          <w:p w14:paraId="74625456" w14:textId="77777777" w:rsidR="00FE1B87" w:rsidRPr="006740A9" w:rsidRDefault="00FE1B87" w:rsidP="002D52CC">
            <w:pPr>
              <w:rPr>
                <w:rFonts w:ascii="Times New Roman" w:hAnsi="Times New Roman" w:cs="Times New Roman"/>
                <w:sz w:val="20"/>
                <w:szCs w:val="20"/>
              </w:rPr>
            </w:pPr>
            <w:r w:rsidRPr="006740A9">
              <w:rPr>
                <w:rFonts w:ascii="Times New Roman" w:hAnsi="Times New Roman" w:cs="Times New Roman"/>
                <w:sz w:val="20"/>
                <w:szCs w:val="20"/>
              </w:rPr>
              <w:t>Izpilde</w:t>
            </w:r>
          </w:p>
        </w:tc>
        <w:tc>
          <w:tcPr>
            <w:tcW w:w="1197" w:type="dxa"/>
          </w:tcPr>
          <w:p w14:paraId="7B4A5994" w14:textId="77777777" w:rsidR="00FE1B87" w:rsidRPr="006740A9" w:rsidRDefault="00FE1B87" w:rsidP="002D52CC">
            <w:pPr>
              <w:jc w:val="right"/>
              <w:rPr>
                <w:rFonts w:ascii="Times New Roman" w:hAnsi="Times New Roman" w:cs="Times New Roman"/>
                <w:sz w:val="20"/>
                <w:szCs w:val="20"/>
              </w:rPr>
            </w:pPr>
            <w:r w:rsidRPr="006740A9">
              <w:rPr>
                <w:rFonts w:ascii="Times New Roman" w:hAnsi="Times New Roman" w:cs="Times New Roman"/>
                <w:sz w:val="20"/>
                <w:szCs w:val="20"/>
              </w:rPr>
              <w:t>107</w:t>
            </w:r>
          </w:p>
        </w:tc>
        <w:tc>
          <w:tcPr>
            <w:tcW w:w="1196" w:type="dxa"/>
          </w:tcPr>
          <w:p w14:paraId="6E5B8A29" w14:textId="77777777" w:rsidR="00FE1B87" w:rsidRPr="006740A9" w:rsidRDefault="00FE1B87" w:rsidP="002D52CC">
            <w:pPr>
              <w:jc w:val="right"/>
              <w:rPr>
                <w:rFonts w:ascii="Times New Roman" w:hAnsi="Times New Roman" w:cs="Times New Roman"/>
                <w:sz w:val="20"/>
                <w:szCs w:val="20"/>
              </w:rPr>
            </w:pPr>
            <w:r w:rsidRPr="006740A9">
              <w:rPr>
                <w:rFonts w:ascii="Times New Roman" w:hAnsi="Times New Roman" w:cs="Times New Roman"/>
                <w:sz w:val="20"/>
                <w:szCs w:val="20"/>
              </w:rPr>
              <w:t>216</w:t>
            </w:r>
          </w:p>
        </w:tc>
        <w:tc>
          <w:tcPr>
            <w:tcW w:w="1196" w:type="dxa"/>
          </w:tcPr>
          <w:p w14:paraId="48D0296D" w14:textId="77777777" w:rsidR="00FE1B87" w:rsidRPr="006740A9" w:rsidRDefault="00FE1B87" w:rsidP="002D52CC">
            <w:pPr>
              <w:jc w:val="right"/>
              <w:rPr>
                <w:rFonts w:ascii="Times New Roman" w:hAnsi="Times New Roman" w:cs="Times New Roman"/>
                <w:sz w:val="20"/>
                <w:szCs w:val="20"/>
              </w:rPr>
            </w:pPr>
            <w:r w:rsidRPr="006740A9">
              <w:rPr>
                <w:rFonts w:ascii="Times New Roman" w:hAnsi="Times New Roman" w:cs="Times New Roman"/>
                <w:sz w:val="20"/>
                <w:szCs w:val="20"/>
              </w:rPr>
              <w:t>2644</w:t>
            </w:r>
          </w:p>
        </w:tc>
        <w:tc>
          <w:tcPr>
            <w:tcW w:w="1196" w:type="dxa"/>
          </w:tcPr>
          <w:p w14:paraId="74D20F0A" w14:textId="77777777" w:rsidR="00FE1B87" w:rsidRPr="006740A9" w:rsidRDefault="00FE1B87" w:rsidP="002D52CC">
            <w:pPr>
              <w:jc w:val="right"/>
              <w:rPr>
                <w:rFonts w:ascii="Times New Roman" w:hAnsi="Times New Roman" w:cs="Times New Roman"/>
                <w:sz w:val="20"/>
                <w:szCs w:val="20"/>
              </w:rPr>
            </w:pPr>
            <w:r w:rsidRPr="006740A9">
              <w:rPr>
                <w:rFonts w:ascii="Times New Roman" w:hAnsi="Times New Roman" w:cs="Times New Roman"/>
                <w:sz w:val="20"/>
                <w:szCs w:val="20"/>
              </w:rPr>
              <w:t>1737</w:t>
            </w:r>
          </w:p>
        </w:tc>
        <w:tc>
          <w:tcPr>
            <w:tcW w:w="1196" w:type="dxa"/>
          </w:tcPr>
          <w:p w14:paraId="3997E7AC" w14:textId="77777777" w:rsidR="00FE1B87" w:rsidRPr="006740A9" w:rsidRDefault="00FE1B87" w:rsidP="002D52CC">
            <w:pPr>
              <w:jc w:val="right"/>
              <w:rPr>
                <w:rFonts w:ascii="Times New Roman" w:hAnsi="Times New Roman" w:cs="Times New Roman"/>
                <w:sz w:val="20"/>
                <w:szCs w:val="20"/>
              </w:rPr>
            </w:pPr>
            <w:r w:rsidRPr="006740A9">
              <w:rPr>
                <w:rFonts w:ascii="Times New Roman" w:hAnsi="Times New Roman" w:cs="Times New Roman"/>
                <w:sz w:val="20"/>
                <w:szCs w:val="20"/>
              </w:rPr>
              <w:t>860</w:t>
            </w:r>
          </w:p>
        </w:tc>
      </w:tr>
    </w:tbl>
    <w:p w14:paraId="596433DF" w14:textId="52A828F7" w:rsidR="00355476" w:rsidRPr="006740A9" w:rsidRDefault="00355476" w:rsidP="00A93D63">
      <w:pPr>
        <w:spacing w:after="0" w:line="240" w:lineRule="auto"/>
        <w:jc w:val="both"/>
        <w:rPr>
          <w:rFonts w:ascii="Times New Roman" w:hAnsi="Times New Roman" w:cs="Times New Roman"/>
          <w:sz w:val="24"/>
          <w:szCs w:val="24"/>
          <w:highlight w:val="yellow"/>
        </w:rPr>
      </w:pPr>
    </w:p>
    <w:p w14:paraId="180D65D7" w14:textId="77777777" w:rsidR="00355476" w:rsidRPr="006740A9" w:rsidRDefault="00355476" w:rsidP="00A93D63">
      <w:pPr>
        <w:spacing w:after="0" w:line="240" w:lineRule="auto"/>
        <w:jc w:val="both"/>
        <w:rPr>
          <w:rFonts w:ascii="Times New Roman" w:hAnsi="Times New Roman" w:cs="Times New Roman"/>
          <w:sz w:val="24"/>
          <w:szCs w:val="24"/>
          <w:highlight w:val="yellow"/>
        </w:rPr>
      </w:pPr>
    </w:p>
    <w:p w14:paraId="5A7240AD" w14:textId="77777777" w:rsidR="00A93D63" w:rsidRPr="006740A9" w:rsidRDefault="00A93D63" w:rsidP="00A93D63">
      <w:pPr>
        <w:spacing w:after="0" w:line="240" w:lineRule="auto"/>
        <w:jc w:val="both"/>
        <w:rPr>
          <w:rFonts w:ascii="Times New Roman" w:hAnsi="Times New Roman" w:cs="Times New Roman"/>
          <w:b/>
          <w:i/>
          <w:sz w:val="28"/>
          <w:szCs w:val="28"/>
        </w:rPr>
      </w:pPr>
      <w:r w:rsidRPr="006740A9">
        <w:rPr>
          <w:rFonts w:ascii="Times New Roman" w:hAnsi="Times New Roman" w:cs="Times New Roman"/>
          <w:b/>
          <w:i/>
          <w:sz w:val="28"/>
          <w:szCs w:val="28"/>
        </w:rPr>
        <w:t>6.1. detalizēts ieņēmumu aprēķins:</w:t>
      </w:r>
    </w:p>
    <w:p w14:paraId="5AE52DF2" w14:textId="401C143A" w:rsidR="00A93D63" w:rsidRPr="006740A9" w:rsidRDefault="00A93D63" w:rsidP="00A93D63">
      <w:pPr>
        <w:spacing w:after="0" w:line="240" w:lineRule="auto"/>
        <w:jc w:val="both"/>
        <w:rPr>
          <w:rFonts w:ascii="Times New Roman" w:hAnsi="Times New Roman" w:cs="Times New Roman"/>
        </w:rPr>
      </w:pPr>
    </w:p>
    <w:p w14:paraId="2520933A" w14:textId="32348FF8" w:rsidR="00A93D63" w:rsidRPr="006740A9" w:rsidRDefault="00EE3599" w:rsidP="00A93D6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w:t>
      </w:r>
      <w:r w:rsidR="00A93D63" w:rsidRPr="006740A9">
        <w:rPr>
          <w:rFonts w:ascii="Times New Roman" w:hAnsi="Times New Roman" w:cs="Times New Roman"/>
          <w:b/>
          <w:sz w:val="24"/>
          <w:szCs w:val="24"/>
          <w:u w:val="single"/>
        </w:rPr>
        <w:t>eņēmumu prognoze 2020.gadā:</w:t>
      </w:r>
    </w:p>
    <w:p w14:paraId="6DBCEAA4" w14:textId="3E1AA4D4" w:rsidR="00A93D63" w:rsidRPr="006740A9" w:rsidRDefault="0030124D" w:rsidP="00A93D63">
      <w:pPr>
        <w:spacing w:after="0" w:line="240" w:lineRule="auto"/>
        <w:jc w:val="both"/>
        <w:rPr>
          <w:rFonts w:ascii="Times New Roman" w:hAnsi="Times New Roman" w:cs="Times New Roman"/>
          <w:sz w:val="24"/>
          <w:szCs w:val="24"/>
        </w:rPr>
      </w:pPr>
      <w:r w:rsidRPr="006740A9">
        <w:rPr>
          <w:rFonts w:ascii="Times New Roman" w:hAnsi="Times New Roman" w:cs="Times New Roman"/>
          <w:sz w:val="24"/>
          <w:szCs w:val="24"/>
        </w:rPr>
        <w:t>Saskaņā ar likumu “Par vidēja termiņa budžeta ietvaru 2019., 2020. un 2021.gadam” i</w:t>
      </w:r>
      <w:r w:rsidR="00A93D63" w:rsidRPr="006740A9">
        <w:rPr>
          <w:rFonts w:ascii="Times New Roman" w:hAnsi="Times New Roman" w:cs="Times New Roman"/>
          <w:sz w:val="24"/>
          <w:szCs w:val="24"/>
        </w:rPr>
        <w:t xml:space="preserve">eņēmumi no valsts nodevas par speciālo atļauju (licenču) izsniegšanu atsevišķiem komercdarbības veidiem 2020.gadā plānoti 276 000 </w:t>
      </w:r>
      <w:r w:rsidR="00A93D63" w:rsidRPr="006740A9">
        <w:rPr>
          <w:rFonts w:ascii="Times New Roman" w:hAnsi="Times New Roman" w:cs="Times New Roman"/>
          <w:i/>
          <w:sz w:val="24"/>
          <w:szCs w:val="24"/>
        </w:rPr>
        <w:t>euro</w:t>
      </w:r>
      <w:r w:rsidR="00A93D63" w:rsidRPr="006740A9">
        <w:rPr>
          <w:rFonts w:ascii="Times New Roman" w:hAnsi="Times New Roman" w:cs="Times New Roman"/>
          <w:sz w:val="24"/>
          <w:szCs w:val="24"/>
        </w:rPr>
        <w:t xml:space="preserve"> apm</w:t>
      </w:r>
      <w:r w:rsidR="00D41701" w:rsidRPr="006740A9">
        <w:rPr>
          <w:rFonts w:ascii="Times New Roman" w:hAnsi="Times New Roman" w:cs="Times New Roman"/>
          <w:sz w:val="24"/>
          <w:szCs w:val="24"/>
        </w:rPr>
        <w:t>ērā.</w:t>
      </w:r>
    </w:p>
    <w:p w14:paraId="038275DD" w14:textId="0EC1BD2D" w:rsidR="00B800D1" w:rsidRPr="006740A9" w:rsidRDefault="00B800D1" w:rsidP="00B800D1">
      <w:pPr>
        <w:spacing w:after="0" w:line="240" w:lineRule="auto"/>
        <w:jc w:val="both"/>
        <w:rPr>
          <w:rFonts w:ascii="Times New Roman" w:hAnsi="Times New Roman" w:cs="Times New Roman"/>
          <w:sz w:val="24"/>
          <w:szCs w:val="24"/>
        </w:rPr>
      </w:pPr>
      <w:r w:rsidRPr="006740A9">
        <w:rPr>
          <w:rFonts w:ascii="Times New Roman" w:hAnsi="Times New Roman" w:cs="Times New Roman"/>
          <w:sz w:val="24"/>
          <w:szCs w:val="24"/>
        </w:rPr>
        <w:t xml:space="preserve">Ieņēmumi no valsts nodevas par iekšējās drošības dienesta reģistrācijas apliecības, tās dublikāta un atkārtotas apliecības izsniegšanu 2020.gadā plānoti 3401 </w:t>
      </w:r>
      <w:r w:rsidRPr="006740A9">
        <w:rPr>
          <w:rFonts w:ascii="Times New Roman" w:hAnsi="Times New Roman" w:cs="Times New Roman"/>
          <w:i/>
          <w:sz w:val="24"/>
          <w:szCs w:val="24"/>
        </w:rPr>
        <w:t>euro</w:t>
      </w:r>
      <w:r w:rsidR="00D41701" w:rsidRPr="006740A9">
        <w:rPr>
          <w:rFonts w:ascii="Times New Roman" w:hAnsi="Times New Roman" w:cs="Times New Roman"/>
          <w:sz w:val="24"/>
          <w:szCs w:val="24"/>
        </w:rPr>
        <w:t xml:space="preserve"> apmērā.</w:t>
      </w:r>
    </w:p>
    <w:p w14:paraId="342AC276" w14:textId="67886F85" w:rsidR="00C32F87" w:rsidRPr="006740A9" w:rsidRDefault="00C32F87" w:rsidP="00B800D1">
      <w:pPr>
        <w:spacing w:after="0" w:line="240" w:lineRule="auto"/>
        <w:jc w:val="both"/>
        <w:rPr>
          <w:rFonts w:ascii="Times New Roman" w:hAnsi="Times New Roman" w:cs="Times New Roman"/>
          <w:sz w:val="24"/>
          <w:szCs w:val="24"/>
        </w:rPr>
      </w:pPr>
      <w:r w:rsidRPr="006740A9">
        <w:rPr>
          <w:rFonts w:ascii="Times New Roman" w:hAnsi="Times New Roman" w:cs="Times New Roman"/>
          <w:sz w:val="24"/>
          <w:szCs w:val="24"/>
        </w:rPr>
        <w:t xml:space="preserve">Kopā: plānotie ieņēmumi 2020.gadā ir </w:t>
      </w:r>
      <w:r w:rsidR="00D41701" w:rsidRPr="006740A9">
        <w:rPr>
          <w:rFonts w:ascii="Times New Roman" w:hAnsi="Times New Roman" w:cs="Times New Roman"/>
          <w:sz w:val="24"/>
          <w:szCs w:val="24"/>
        </w:rPr>
        <w:t>279 401</w:t>
      </w:r>
      <w:r w:rsidRPr="006740A9">
        <w:rPr>
          <w:rFonts w:ascii="Times New Roman" w:hAnsi="Times New Roman" w:cs="Times New Roman"/>
          <w:sz w:val="24"/>
          <w:szCs w:val="24"/>
        </w:rPr>
        <w:t xml:space="preserve"> </w:t>
      </w:r>
      <w:r w:rsidRPr="006740A9">
        <w:rPr>
          <w:rFonts w:ascii="Times New Roman" w:hAnsi="Times New Roman" w:cs="Times New Roman"/>
          <w:i/>
          <w:sz w:val="24"/>
          <w:szCs w:val="24"/>
        </w:rPr>
        <w:t>euro</w:t>
      </w:r>
      <w:r w:rsidRPr="006740A9">
        <w:rPr>
          <w:rFonts w:ascii="Times New Roman" w:hAnsi="Times New Roman" w:cs="Times New Roman"/>
          <w:sz w:val="24"/>
          <w:szCs w:val="24"/>
        </w:rPr>
        <w:t xml:space="preserve"> apmērā</w:t>
      </w:r>
      <w:r w:rsidR="00D41701" w:rsidRPr="006740A9">
        <w:rPr>
          <w:rFonts w:ascii="Times New Roman" w:hAnsi="Times New Roman" w:cs="Times New Roman"/>
          <w:sz w:val="24"/>
          <w:szCs w:val="24"/>
        </w:rPr>
        <w:t>.</w:t>
      </w:r>
    </w:p>
    <w:p w14:paraId="26FF795B" w14:textId="77777777" w:rsidR="00B800D1" w:rsidRPr="006740A9" w:rsidRDefault="00B800D1" w:rsidP="00A93D63">
      <w:pPr>
        <w:spacing w:after="0" w:line="240" w:lineRule="auto"/>
        <w:jc w:val="both"/>
        <w:rPr>
          <w:rFonts w:ascii="Times New Roman" w:hAnsi="Times New Roman" w:cs="Times New Roman"/>
          <w:sz w:val="24"/>
          <w:szCs w:val="24"/>
          <w:highlight w:val="yellow"/>
        </w:rPr>
      </w:pPr>
    </w:p>
    <w:p w14:paraId="07AD169D" w14:textId="721AE634" w:rsidR="0087617C" w:rsidRPr="006740A9" w:rsidRDefault="0087617C">
      <w:pPr>
        <w:rPr>
          <w:rFonts w:ascii="Times New Roman" w:hAnsi="Times New Roman" w:cs="Times New Roman"/>
          <w:b/>
          <w:sz w:val="24"/>
          <w:szCs w:val="24"/>
          <w:highlight w:val="yellow"/>
          <w:u w:val="single"/>
        </w:rPr>
        <w:sectPr w:rsidR="0087617C" w:rsidRPr="006740A9" w:rsidSect="00E91B5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pPr>
      <w:r w:rsidRPr="006740A9">
        <w:rPr>
          <w:rFonts w:ascii="Times New Roman" w:hAnsi="Times New Roman" w:cs="Times New Roman"/>
          <w:b/>
          <w:sz w:val="24"/>
          <w:szCs w:val="24"/>
          <w:highlight w:val="yellow"/>
          <w:u w:val="single"/>
        </w:rPr>
        <w:br w:type="page"/>
      </w:r>
    </w:p>
    <w:p w14:paraId="7AB48005" w14:textId="77777777" w:rsidR="007757DE" w:rsidRPr="006740A9" w:rsidRDefault="007757DE" w:rsidP="007757DE">
      <w:pPr>
        <w:spacing w:after="0" w:line="240" w:lineRule="auto"/>
        <w:rPr>
          <w:rFonts w:ascii="Times New Roman" w:hAnsi="Times New Roman" w:cs="Times New Roman"/>
          <w:b/>
          <w:sz w:val="28"/>
          <w:szCs w:val="28"/>
        </w:rPr>
      </w:pPr>
      <w:r w:rsidRPr="006740A9">
        <w:rPr>
          <w:rFonts w:ascii="Times New Roman" w:hAnsi="Times New Roman" w:cs="Times New Roman"/>
          <w:b/>
          <w:sz w:val="28"/>
          <w:szCs w:val="28"/>
        </w:rPr>
        <w:lastRenderedPageBreak/>
        <w:t>Grozījumi Apsardzes darbības likumā</w:t>
      </w:r>
    </w:p>
    <w:tbl>
      <w:tblPr>
        <w:tblStyle w:val="TableGrid"/>
        <w:tblW w:w="15877" w:type="dxa"/>
        <w:tblInd w:w="-431" w:type="dxa"/>
        <w:tblLayout w:type="fixed"/>
        <w:tblLook w:val="04A0" w:firstRow="1" w:lastRow="0" w:firstColumn="1" w:lastColumn="0" w:noHBand="0" w:noVBand="1"/>
      </w:tblPr>
      <w:tblGrid>
        <w:gridCol w:w="1555"/>
        <w:gridCol w:w="714"/>
        <w:gridCol w:w="851"/>
        <w:gridCol w:w="992"/>
        <w:gridCol w:w="850"/>
        <w:gridCol w:w="992"/>
        <w:gridCol w:w="993"/>
        <w:gridCol w:w="850"/>
        <w:gridCol w:w="850"/>
        <w:gridCol w:w="851"/>
        <w:gridCol w:w="16"/>
        <w:gridCol w:w="1827"/>
        <w:gridCol w:w="851"/>
        <w:gridCol w:w="708"/>
        <w:gridCol w:w="1134"/>
        <w:gridCol w:w="709"/>
        <w:gridCol w:w="1134"/>
      </w:tblGrid>
      <w:tr w:rsidR="00D77322" w:rsidRPr="006740A9" w14:paraId="7AC28FAD" w14:textId="3727F656" w:rsidTr="003D1577">
        <w:tc>
          <w:tcPr>
            <w:tcW w:w="9514" w:type="dxa"/>
            <w:gridSpan w:val="11"/>
            <w:tcBorders>
              <w:top w:val="single" w:sz="4" w:space="0" w:color="auto"/>
              <w:left w:val="single" w:sz="4" w:space="0" w:color="auto"/>
              <w:bottom w:val="single" w:sz="4" w:space="0" w:color="auto"/>
              <w:right w:val="single" w:sz="4" w:space="0" w:color="auto"/>
            </w:tcBorders>
            <w:hideMark/>
          </w:tcPr>
          <w:p w14:paraId="6A7245E8" w14:textId="7C80A7EA" w:rsidR="00D77322" w:rsidRPr="006740A9" w:rsidRDefault="00D77322" w:rsidP="00B761E8">
            <w:pPr>
              <w:jc w:val="center"/>
              <w:rPr>
                <w:rFonts w:ascii="Times New Roman" w:hAnsi="Times New Roman" w:cs="Times New Roman"/>
                <w:b/>
                <w:sz w:val="17"/>
                <w:szCs w:val="17"/>
              </w:rPr>
            </w:pPr>
            <w:r w:rsidRPr="006740A9">
              <w:rPr>
                <w:rFonts w:ascii="Times New Roman" w:hAnsi="Times New Roman" w:cs="Times New Roman"/>
                <w:b/>
                <w:sz w:val="17"/>
                <w:szCs w:val="17"/>
              </w:rPr>
              <w:t>Esošais regulējums</w:t>
            </w:r>
          </w:p>
        </w:tc>
        <w:tc>
          <w:tcPr>
            <w:tcW w:w="6363" w:type="dxa"/>
            <w:gridSpan w:val="6"/>
            <w:tcBorders>
              <w:top w:val="single" w:sz="4" w:space="0" w:color="auto"/>
              <w:left w:val="single" w:sz="4" w:space="0" w:color="auto"/>
              <w:bottom w:val="single" w:sz="4" w:space="0" w:color="auto"/>
              <w:right w:val="single" w:sz="4" w:space="0" w:color="auto"/>
            </w:tcBorders>
          </w:tcPr>
          <w:p w14:paraId="13221EC1" w14:textId="7A7E6BA3" w:rsidR="00D77322" w:rsidRPr="006740A9" w:rsidRDefault="00D77322" w:rsidP="00B761E8">
            <w:pPr>
              <w:jc w:val="center"/>
              <w:rPr>
                <w:rFonts w:ascii="Times New Roman" w:hAnsi="Times New Roman" w:cs="Times New Roman"/>
                <w:b/>
                <w:sz w:val="17"/>
                <w:szCs w:val="17"/>
              </w:rPr>
            </w:pPr>
            <w:r w:rsidRPr="006740A9">
              <w:rPr>
                <w:rFonts w:ascii="Times New Roman" w:hAnsi="Times New Roman" w:cs="Times New Roman"/>
                <w:b/>
                <w:sz w:val="17"/>
                <w:szCs w:val="17"/>
              </w:rPr>
              <w:t>Jaunais regulējums</w:t>
            </w:r>
          </w:p>
        </w:tc>
      </w:tr>
      <w:tr w:rsidR="00D77322" w:rsidRPr="006740A9" w14:paraId="56B82591" w14:textId="1F029FF7" w:rsidTr="003D1577">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50EE705" w14:textId="77777777" w:rsidR="00D77322" w:rsidRPr="006740A9" w:rsidRDefault="00D77322" w:rsidP="00B761E8">
            <w:pPr>
              <w:jc w:val="center"/>
              <w:rPr>
                <w:rFonts w:ascii="Times New Roman" w:hAnsi="Times New Roman" w:cs="Times New Roman"/>
                <w:b/>
                <w:sz w:val="17"/>
                <w:szCs w:val="17"/>
              </w:rPr>
            </w:pPr>
            <w:r w:rsidRPr="006740A9">
              <w:rPr>
                <w:rFonts w:ascii="Times New Roman" w:hAnsi="Times New Roman" w:cs="Times New Roman"/>
                <w:b/>
                <w:sz w:val="17"/>
                <w:szCs w:val="17"/>
              </w:rPr>
              <w:t>VN veids</w:t>
            </w:r>
          </w:p>
        </w:tc>
        <w:tc>
          <w:tcPr>
            <w:tcW w:w="714" w:type="dxa"/>
            <w:vMerge w:val="restart"/>
            <w:tcBorders>
              <w:top w:val="single" w:sz="4" w:space="0" w:color="auto"/>
              <w:left w:val="single" w:sz="4" w:space="0" w:color="auto"/>
              <w:bottom w:val="single" w:sz="4" w:space="0" w:color="auto"/>
              <w:right w:val="single" w:sz="4" w:space="0" w:color="auto"/>
            </w:tcBorders>
            <w:vAlign w:val="center"/>
            <w:hideMark/>
          </w:tcPr>
          <w:p w14:paraId="77C1785D" w14:textId="77777777" w:rsidR="00D77322" w:rsidRPr="006740A9" w:rsidRDefault="00D77322" w:rsidP="003D1577">
            <w:pPr>
              <w:ind w:left="-105" w:right="-103"/>
              <w:jc w:val="center"/>
              <w:rPr>
                <w:rFonts w:ascii="Times New Roman" w:hAnsi="Times New Roman" w:cs="Times New Roman"/>
                <w:b/>
                <w:sz w:val="17"/>
                <w:szCs w:val="17"/>
              </w:rPr>
            </w:pPr>
            <w:r w:rsidRPr="006740A9">
              <w:rPr>
                <w:rFonts w:ascii="Times New Roman" w:hAnsi="Times New Roman" w:cs="Times New Roman"/>
                <w:b/>
                <w:sz w:val="17"/>
                <w:szCs w:val="17"/>
              </w:rPr>
              <w:t>VN apmērs (</w:t>
            </w:r>
            <w:r w:rsidRPr="006740A9">
              <w:rPr>
                <w:rFonts w:ascii="Times New Roman" w:hAnsi="Times New Roman" w:cs="Times New Roman"/>
                <w:b/>
                <w:i/>
                <w:sz w:val="17"/>
                <w:szCs w:val="17"/>
              </w:rPr>
              <w:t>euro</w:t>
            </w:r>
            <w:r w:rsidRPr="006740A9">
              <w:rPr>
                <w:rFonts w:ascii="Times New Roman" w:hAnsi="Times New Roman" w:cs="Times New Roman"/>
                <w:b/>
                <w:sz w:val="17"/>
                <w:szCs w:val="17"/>
              </w:rPr>
              <w: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43387E9" w14:textId="77777777" w:rsidR="00D77322" w:rsidRPr="006740A9" w:rsidRDefault="00D77322" w:rsidP="00B761E8">
            <w:pPr>
              <w:jc w:val="center"/>
              <w:rPr>
                <w:rFonts w:ascii="Times New Roman" w:hAnsi="Times New Roman" w:cs="Times New Roman"/>
                <w:b/>
                <w:sz w:val="17"/>
                <w:szCs w:val="17"/>
              </w:rPr>
            </w:pPr>
            <w:r w:rsidRPr="006740A9">
              <w:rPr>
                <w:rFonts w:ascii="Times New Roman" w:hAnsi="Times New Roman" w:cs="Times New Roman"/>
                <w:b/>
                <w:sz w:val="17"/>
                <w:szCs w:val="17"/>
              </w:rPr>
              <w:t xml:space="preserve">2017.gada </w:t>
            </w:r>
          </w:p>
          <w:p w14:paraId="57F1E6DC" w14:textId="77777777" w:rsidR="00D77322" w:rsidRPr="006740A9" w:rsidRDefault="00D77322" w:rsidP="00B761E8">
            <w:pPr>
              <w:jc w:val="center"/>
              <w:rPr>
                <w:rFonts w:ascii="Times New Roman" w:hAnsi="Times New Roman" w:cs="Times New Roman"/>
                <w:b/>
                <w:sz w:val="17"/>
                <w:szCs w:val="17"/>
              </w:rPr>
            </w:pPr>
            <w:r w:rsidRPr="006740A9">
              <w:rPr>
                <w:rFonts w:ascii="Times New Roman" w:hAnsi="Times New Roman" w:cs="Times New Roman"/>
                <w:b/>
                <w:sz w:val="17"/>
                <w:szCs w:val="17"/>
              </w:rPr>
              <w:t>ieņēmumi (</w:t>
            </w:r>
            <w:r w:rsidRPr="006740A9">
              <w:rPr>
                <w:rFonts w:ascii="Times New Roman" w:hAnsi="Times New Roman" w:cs="Times New Roman"/>
                <w:b/>
                <w:i/>
                <w:sz w:val="17"/>
                <w:szCs w:val="17"/>
              </w:rPr>
              <w:t>euro</w:t>
            </w:r>
            <w:r w:rsidRPr="006740A9">
              <w:rPr>
                <w:rFonts w:ascii="Times New Roman" w:hAnsi="Times New Roman" w:cs="Times New Roman"/>
                <w:b/>
                <w:sz w:val="17"/>
                <w:szCs w:val="17"/>
              </w:rPr>
              <w:t>)</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7632715E" w14:textId="77777777" w:rsidR="00D77322" w:rsidRPr="006740A9" w:rsidRDefault="00D77322" w:rsidP="00B761E8">
            <w:pPr>
              <w:jc w:val="center"/>
              <w:rPr>
                <w:rFonts w:ascii="Times New Roman" w:hAnsi="Times New Roman" w:cs="Times New Roman"/>
                <w:b/>
                <w:sz w:val="17"/>
                <w:szCs w:val="17"/>
              </w:rPr>
            </w:pPr>
            <w:r w:rsidRPr="006740A9">
              <w:rPr>
                <w:rFonts w:ascii="Times New Roman" w:hAnsi="Times New Roman" w:cs="Times New Roman"/>
                <w:b/>
                <w:sz w:val="17"/>
                <w:szCs w:val="17"/>
              </w:rPr>
              <w:t xml:space="preserve">2018.gada </w:t>
            </w:r>
          </w:p>
          <w:p w14:paraId="08340F20" w14:textId="77777777" w:rsidR="00D77322" w:rsidRPr="006740A9" w:rsidRDefault="00D77322" w:rsidP="00B761E8">
            <w:pPr>
              <w:jc w:val="center"/>
              <w:rPr>
                <w:rFonts w:ascii="Times New Roman" w:hAnsi="Times New Roman" w:cs="Times New Roman"/>
                <w:b/>
                <w:sz w:val="17"/>
                <w:szCs w:val="17"/>
              </w:rPr>
            </w:pPr>
            <w:r w:rsidRPr="006740A9">
              <w:rPr>
                <w:rFonts w:ascii="Times New Roman" w:hAnsi="Times New Roman" w:cs="Times New Roman"/>
                <w:b/>
                <w:sz w:val="17"/>
                <w:szCs w:val="17"/>
              </w:rPr>
              <w:t>ieņēmumi (</w:t>
            </w:r>
            <w:r w:rsidRPr="006740A9">
              <w:rPr>
                <w:rFonts w:ascii="Times New Roman" w:hAnsi="Times New Roman" w:cs="Times New Roman"/>
                <w:b/>
                <w:i/>
                <w:sz w:val="17"/>
                <w:szCs w:val="17"/>
              </w:rPr>
              <w:t>euro</w:t>
            </w:r>
            <w:r w:rsidRPr="006740A9">
              <w:rPr>
                <w:rFonts w:ascii="Times New Roman" w:hAnsi="Times New Roman" w:cs="Times New Roman"/>
                <w:b/>
                <w:sz w:val="17"/>
                <w:szCs w:val="17"/>
              </w:rPr>
              <w:t>)</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034E85C" w14:textId="77777777" w:rsidR="00D77322" w:rsidRPr="006740A9" w:rsidRDefault="00D77322" w:rsidP="00B761E8">
            <w:pPr>
              <w:jc w:val="center"/>
              <w:rPr>
                <w:rFonts w:ascii="Times New Roman" w:hAnsi="Times New Roman" w:cs="Times New Roman"/>
                <w:b/>
                <w:sz w:val="17"/>
                <w:szCs w:val="17"/>
              </w:rPr>
            </w:pPr>
            <w:r w:rsidRPr="006740A9">
              <w:rPr>
                <w:rFonts w:ascii="Times New Roman" w:hAnsi="Times New Roman" w:cs="Times New Roman"/>
                <w:b/>
                <w:sz w:val="17"/>
                <w:szCs w:val="17"/>
              </w:rPr>
              <w:t xml:space="preserve">Izdevumi </w:t>
            </w:r>
          </w:p>
          <w:p w14:paraId="18C2F1EF" w14:textId="77777777" w:rsidR="00D77322" w:rsidRPr="006740A9" w:rsidRDefault="00D77322" w:rsidP="00B761E8">
            <w:pPr>
              <w:jc w:val="center"/>
              <w:rPr>
                <w:rFonts w:ascii="Times New Roman" w:hAnsi="Times New Roman" w:cs="Times New Roman"/>
                <w:b/>
                <w:sz w:val="17"/>
                <w:szCs w:val="17"/>
              </w:rPr>
            </w:pPr>
            <w:r w:rsidRPr="006740A9">
              <w:rPr>
                <w:rFonts w:ascii="Times New Roman" w:hAnsi="Times New Roman" w:cs="Times New Roman"/>
                <w:b/>
                <w:sz w:val="17"/>
                <w:szCs w:val="17"/>
              </w:rPr>
              <w:t xml:space="preserve"> (</w:t>
            </w:r>
            <w:r w:rsidRPr="006740A9">
              <w:rPr>
                <w:rFonts w:ascii="Times New Roman" w:hAnsi="Times New Roman" w:cs="Times New Roman"/>
                <w:b/>
                <w:i/>
                <w:sz w:val="17"/>
                <w:szCs w:val="17"/>
              </w:rPr>
              <w:t>euro</w:t>
            </w:r>
            <w:r w:rsidRPr="006740A9">
              <w:rPr>
                <w:rFonts w:ascii="Times New Roman" w:hAnsi="Times New Roman" w:cs="Times New Roman"/>
                <w:b/>
                <w:sz w:val="17"/>
                <w:szCs w:val="17"/>
              </w:rPr>
              <w:t>)</w:t>
            </w:r>
          </w:p>
          <w:p w14:paraId="09C80F81" w14:textId="77777777" w:rsidR="00D77322" w:rsidRPr="006740A9" w:rsidRDefault="00D77322" w:rsidP="00B761E8">
            <w:pPr>
              <w:jc w:val="center"/>
              <w:rPr>
                <w:rFonts w:ascii="Times New Roman" w:hAnsi="Times New Roman" w:cs="Times New Roman"/>
                <w:b/>
                <w:sz w:val="17"/>
                <w:szCs w:val="17"/>
              </w:rPr>
            </w:pPr>
            <w:r w:rsidRPr="006740A9">
              <w:rPr>
                <w:rFonts w:ascii="Times New Roman" w:hAnsi="Times New Roman" w:cs="Times New Roman"/>
                <w:b/>
                <w:sz w:val="17"/>
                <w:szCs w:val="17"/>
              </w:rPr>
              <w:t>plāns</w:t>
            </w:r>
          </w:p>
        </w:tc>
        <w:tc>
          <w:tcPr>
            <w:tcW w:w="850" w:type="dxa"/>
            <w:vMerge w:val="restart"/>
            <w:tcBorders>
              <w:top w:val="single" w:sz="4" w:space="0" w:color="auto"/>
              <w:left w:val="single" w:sz="4" w:space="0" w:color="auto"/>
              <w:right w:val="single" w:sz="4" w:space="0" w:color="auto"/>
            </w:tcBorders>
            <w:vAlign w:val="center"/>
            <w:hideMark/>
          </w:tcPr>
          <w:p w14:paraId="2E956696" w14:textId="77777777" w:rsidR="00D77322" w:rsidRPr="006740A9" w:rsidRDefault="00D77322" w:rsidP="00B761E8">
            <w:pPr>
              <w:jc w:val="center"/>
              <w:rPr>
                <w:rFonts w:ascii="Times New Roman" w:hAnsi="Times New Roman" w:cs="Times New Roman"/>
                <w:b/>
                <w:sz w:val="17"/>
                <w:szCs w:val="17"/>
              </w:rPr>
            </w:pPr>
            <w:r w:rsidRPr="006740A9">
              <w:rPr>
                <w:rFonts w:ascii="Times New Roman" w:hAnsi="Times New Roman" w:cs="Times New Roman"/>
                <w:b/>
                <w:sz w:val="17"/>
                <w:szCs w:val="17"/>
              </w:rPr>
              <w:t>2019.</w:t>
            </w:r>
          </w:p>
          <w:p w14:paraId="5B078BBF" w14:textId="348D5465" w:rsidR="00D77322" w:rsidRPr="006740A9" w:rsidRDefault="00D77322" w:rsidP="00B761E8">
            <w:pPr>
              <w:jc w:val="center"/>
              <w:rPr>
                <w:rFonts w:ascii="Times New Roman" w:hAnsi="Times New Roman" w:cs="Times New Roman"/>
                <w:b/>
                <w:sz w:val="17"/>
                <w:szCs w:val="17"/>
              </w:rPr>
            </w:pPr>
            <w:r w:rsidRPr="006740A9">
              <w:rPr>
                <w:rFonts w:ascii="Times New Roman" w:hAnsi="Times New Roman" w:cs="Times New Roman"/>
                <w:b/>
                <w:sz w:val="17"/>
                <w:szCs w:val="17"/>
              </w:rPr>
              <w:t>gada plāns</w:t>
            </w:r>
          </w:p>
        </w:tc>
        <w:tc>
          <w:tcPr>
            <w:tcW w:w="850" w:type="dxa"/>
            <w:vMerge w:val="restart"/>
            <w:tcBorders>
              <w:top w:val="single" w:sz="4" w:space="0" w:color="auto"/>
              <w:left w:val="single" w:sz="4" w:space="0" w:color="auto"/>
              <w:right w:val="single" w:sz="4" w:space="0" w:color="auto"/>
            </w:tcBorders>
            <w:vAlign w:val="center"/>
            <w:hideMark/>
          </w:tcPr>
          <w:p w14:paraId="1C51AE4E" w14:textId="77777777" w:rsidR="00D77322" w:rsidRPr="006740A9" w:rsidRDefault="00D77322" w:rsidP="00B761E8">
            <w:pPr>
              <w:jc w:val="center"/>
              <w:rPr>
                <w:rFonts w:ascii="Times New Roman" w:hAnsi="Times New Roman" w:cs="Times New Roman"/>
                <w:b/>
                <w:sz w:val="17"/>
                <w:szCs w:val="17"/>
              </w:rPr>
            </w:pPr>
            <w:r w:rsidRPr="006740A9">
              <w:rPr>
                <w:rFonts w:ascii="Times New Roman" w:hAnsi="Times New Roman" w:cs="Times New Roman"/>
                <w:b/>
                <w:sz w:val="17"/>
                <w:szCs w:val="17"/>
              </w:rPr>
              <w:t>2020.</w:t>
            </w:r>
          </w:p>
          <w:p w14:paraId="4B890DF4" w14:textId="0498AF2C" w:rsidR="00D77322" w:rsidRPr="006740A9" w:rsidRDefault="00D77322" w:rsidP="00B761E8">
            <w:pPr>
              <w:jc w:val="center"/>
              <w:rPr>
                <w:rFonts w:ascii="Times New Roman" w:hAnsi="Times New Roman" w:cs="Times New Roman"/>
                <w:b/>
                <w:sz w:val="17"/>
                <w:szCs w:val="17"/>
              </w:rPr>
            </w:pPr>
            <w:r w:rsidRPr="006740A9">
              <w:rPr>
                <w:rFonts w:ascii="Times New Roman" w:hAnsi="Times New Roman" w:cs="Times New Roman"/>
                <w:b/>
                <w:sz w:val="17"/>
                <w:szCs w:val="17"/>
              </w:rPr>
              <w:t>gada plāns</w:t>
            </w:r>
          </w:p>
        </w:tc>
        <w:tc>
          <w:tcPr>
            <w:tcW w:w="851" w:type="dxa"/>
            <w:vMerge w:val="restart"/>
            <w:tcBorders>
              <w:top w:val="single" w:sz="4" w:space="0" w:color="auto"/>
              <w:left w:val="single" w:sz="4" w:space="0" w:color="auto"/>
              <w:right w:val="single" w:sz="4" w:space="0" w:color="auto"/>
            </w:tcBorders>
            <w:vAlign w:val="center"/>
            <w:hideMark/>
          </w:tcPr>
          <w:p w14:paraId="6FB7B308" w14:textId="77777777" w:rsidR="00D77322" w:rsidRPr="006740A9" w:rsidRDefault="00D77322" w:rsidP="00B761E8">
            <w:pPr>
              <w:jc w:val="center"/>
              <w:rPr>
                <w:rFonts w:ascii="Times New Roman" w:hAnsi="Times New Roman" w:cs="Times New Roman"/>
                <w:b/>
                <w:sz w:val="17"/>
                <w:szCs w:val="17"/>
              </w:rPr>
            </w:pPr>
            <w:r w:rsidRPr="006740A9">
              <w:rPr>
                <w:rFonts w:ascii="Times New Roman" w:hAnsi="Times New Roman" w:cs="Times New Roman"/>
                <w:b/>
                <w:sz w:val="17"/>
                <w:szCs w:val="17"/>
              </w:rPr>
              <w:t>2021.</w:t>
            </w:r>
          </w:p>
          <w:p w14:paraId="63E9353C" w14:textId="755C1F6E" w:rsidR="00D77322" w:rsidRPr="006740A9" w:rsidRDefault="00D77322" w:rsidP="00B761E8">
            <w:pPr>
              <w:jc w:val="center"/>
              <w:rPr>
                <w:rFonts w:ascii="Times New Roman" w:hAnsi="Times New Roman" w:cs="Times New Roman"/>
                <w:b/>
                <w:sz w:val="17"/>
                <w:szCs w:val="17"/>
              </w:rPr>
            </w:pPr>
            <w:r w:rsidRPr="006740A9">
              <w:rPr>
                <w:rFonts w:ascii="Times New Roman" w:hAnsi="Times New Roman" w:cs="Times New Roman"/>
                <w:b/>
                <w:sz w:val="17"/>
                <w:szCs w:val="17"/>
              </w:rPr>
              <w:t>gada plāns</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4AC38B6" w14:textId="77777777" w:rsidR="00D77322" w:rsidRPr="006740A9" w:rsidRDefault="00D77322" w:rsidP="00B761E8">
            <w:pPr>
              <w:jc w:val="center"/>
              <w:rPr>
                <w:rFonts w:ascii="Times New Roman" w:hAnsi="Times New Roman" w:cs="Times New Roman"/>
                <w:b/>
                <w:sz w:val="17"/>
                <w:szCs w:val="17"/>
              </w:rPr>
            </w:pPr>
            <w:r w:rsidRPr="006740A9">
              <w:rPr>
                <w:rFonts w:ascii="Times New Roman" w:hAnsi="Times New Roman" w:cs="Times New Roman"/>
                <w:b/>
                <w:sz w:val="17"/>
                <w:szCs w:val="17"/>
              </w:rPr>
              <w:t>VN veids</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E083F89" w14:textId="77777777" w:rsidR="00D77322" w:rsidRPr="006740A9" w:rsidRDefault="00D77322" w:rsidP="00B761E8">
            <w:pPr>
              <w:jc w:val="center"/>
              <w:rPr>
                <w:rFonts w:ascii="Times New Roman" w:hAnsi="Times New Roman" w:cs="Times New Roman"/>
                <w:b/>
                <w:sz w:val="17"/>
                <w:szCs w:val="17"/>
              </w:rPr>
            </w:pPr>
            <w:r w:rsidRPr="006740A9">
              <w:rPr>
                <w:rFonts w:ascii="Times New Roman" w:hAnsi="Times New Roman" w:cs="Times New Roman"/>
                <w:b/>
                <w:sz w:val="17"/>
                <w:szCs w:val="17"/>
              </w:rPr>
              <w:t>VN apmērs (</w:t>
            </w:r>
            <w:r w:rsidRPr="006740A9">
              <w:rPr>
                <w:rFonts w:ascii="Times New Roman" w:hAnsi="Times New Roman" w:cs="Times New Roman"/>
                <w:b/>
                <w:i/>
                <w:sz w:val="17"/>
                <w:szCs w:val="17"/>
              </w:rPr>
              <w:t>euro</w:t>
            </w:r>
            <w:r w:rsidRPr="006740A9">
              <w:rPr>
                <w:rFonts w:ascii="Times New Roman" w:hAnsi="Times New Roman" w:cs="Times New Roman"/>
                <w:b/>
                <w:sz w:val="17"/>
                <w:szCs w:val="17"/>
              </w:rPr>
              <w:t>)</w:t>
            </w:r>
          </w:p>
        </w:tc>
        <w:tc>
          <w:tcPr>
            <w:tcW w:w="1842" w:type="dxa"/>
            <w:gridSpan w:val="2"/>
            <w:tcBorders>
              <w:top w:val="single" w:sz="4" w:space="0" w:color="auto"/>
              <w:left w:val="single" w:sz="4" w:space="0" w:color="auto"/>
              <w:right w:val="single" w:sz="4" w:space="0" w:color="auto"/>
            </w:tcBorders>
          </w:tcPr>
          <w:p w14:paraId="2C7C62DA" w14:textId="5026DD9F" w:rsidR="00D77322" w:rsidRPr="006740A9" w:rsidRDefault="00D77322" w:rsidP="00D77322">
            <w:pPr>
              <w:jc w:val="center"/>
              <w:rPr>
                <w:rFonts w:ascii="Times New Roman" w:hAnsi="Times New Roman" w:cs="Times New Roman"/>
                <w:b/>
                <w:sz w:val="17"/>
                <w:szCs w:val="17"/>
              </w:rPr>
            </w:pPr>
            <w:r w:rsidRPr="006740A9">
              <w:rPr>
                <w:rFonts w:ascii="Times New Roman" w:hAnsi="Times New Roman" w:cs="Times New Roman"/>
                <w:b/>
                <w:sz w:val="17"/>
                <w:szCs w:val="17"/>
              </w:rPr>
              <w:t xml:space="preserve">2021.gada </w:t>
            </w:r>
          </w:p>
          <w:p w14:paraId="7D7A450E" w14:textId="3AE91A51" w:rsidR="00D77322" w:rsidRPr="006740A9" w:rsidRDefault="00D77322" w:rsidP="00D77322">
            <w:pPr>
              <w:jc w:val="center"/>
              <w:rPr>
                <w:rFonts w:ascii="Times New Roman" w:hAnsi="Times New Roman" w:cs="Times New Roman"/>
                <w:b/>
                <w:sz w:val="17"/>
                <w:szCs w:val="17"/>
              </w:rPr>
            </w:pPr>
            <w:r w:rsidRPr="006740A9">
              <w:rPr>
                <w:rFonts w:ascii="Times New Roman" w:hAnsi="Times New Roman" w:cs="Times New Roman"/>
                <w:b/>
                <w:sz w:val="17"/>
                <w:szCs w:val="17"/>
              </w:rPr>
              <w:t>ieņēmumi (</w:t>
            </w:r>
            <w:r w:rsidRPr="006740A9">
              <w:rPr>
                <w:rFonts w:ascii="Times New Roman" w:hAnsi="Times New Roman" w:cs="Times New Roman"/>
                <w:b/>
                <w:i/>
                <w:sz w:val="17"/>
                <w:szCs w:val="17"/>
              </w:rPr>
              <w:t>euro</w:t>
            </w:r>
            <w:r w:rsidRPr="006740A9">
              <w:rPr>
                <w:rFonts w:ascii="Times New Roman" w:hAnsi="Times New Roman" w:cs="Times New Roman"/>
                <w:b/>
                <w:sz w:val="17"/>
                <w:szCs w:val="17"/>
              </w:rPr>
              <w:t>)</w:t>
            </w:r>
          </w:p>
        </w:tc>
        <w:tc>
          <w:tcPr>
            <w:tcW w:w="1843" w:type="dxa"/>
            <w:gridSpan w:val="2"/>
            <w:tcBorders>
              <w:top w:val="single" w:sz="4" w:space="0" w:color="auto"/>
              <w:left w:val="single" w:sz="4" w:space="0" w:color="auto"/>
              <w:bottom w:val="single" w:sz="4" w:space="0" w:color="auto"/>
              <w:right w:val="single" w:sz="4" w:space="0" w:color="auto"/>
            </w:tcBorders>
          </w:tcPr>
          <w:p w14:paraId="6925825E" w14:textId="2947F154" w:rsidR="00D77322" w:rsidRPr="006740A9" w:rsidRDefault="00D77322" w:rsidP="00D77322">
            <w:pPr>
              <w:jc w:val="center"/>
              <w:rPr>
                <w:rFonts w:ascii="Times New Roman" w:hAnsi="Times New Roman" w:cs="Times New Roman"/>
                <w:b/>
                <w:sz w:val="17"/>
                <w:szCs w:val="17"/>
              </w:rPr>
            </w:pPr>
            <w:r w:rsidRPr="006740A9">
              <w:rPr>
                <w:rFonts w:ascii="Times New Roman" w:hAnsi="Times New Roman" w:cs="Times New Roman"/>
                <w:b/>
                <w:sz w:val="17"/>
                <w:szCs w:val="17"/>
              </w:rPr>
              <w:t xml:space="preserve">2022.gada un turpmāk </w:t>
            </w:r>
          </w:p>
          <w:p w14:paraId="42BF9601" w14:textId="5F0746E9" w:rsidR="00D77322" w:rsidRPr="006740A9" w:rsidRDefault="00D77322" w:rsidP="00D77322">
            <w:pPr>
              <w:jc w:val="center"/>
              <w:rPr>
                <w:rFonts w:ascii="Times New Roman" w:hAnsi="Times New Roman" w:cs="Times New Roman"/>
                <w:b/>
                <w:sz w:val="17"/>
                <w:szCs w:val="17"/>
              </w:rPr>
            </w:pPr>
            <w:r w:rsidRPr="006740A9">
              <w:rPr>
                <w:rFonts w:ascii="Times New Roman" w:hAnsi="Times New Roman" w:cs="Times New Roman"/>
                <w:b/>
                <w:sz w:val="17"/>
                <w:szCs w:val="17"/>
              </w:rPr>
              <w:t>ieņēmumi (</w:t>
            </w:r>
            <w:r w:rsidRPr="006740A9">
              <w:rPr>
                <w:rFonts w:ascii="Times New Roman" w:hAnsi="Times New Roman" w:cs="Times New Roman"/>
                <w:b/>
                <w:i/>
                <w:sz w:val="17"/>
                <w:szCs w:val="17"/>
              </w:rPr>
              <w:t>euro</w:t>
            </w:r>
            <w:r w:rsidRPr="006740A9">
              <w:rPr>
                <w:rFonts w:ascii="Times New Roman" w:hAnsi="Times New Roman" w:cs="Times New Roman"/>
                <w:b/>
                <w:sz w:val="17"/>
                <w:szCs w:val="17"/>
              </w:rPr>
              <w:t>)</w:t>
            </w:r>
          </w:p>
        </w:tc>
      </w:tr>
      <w:tr w:rsidR="00D77322" w:rsidRPr="006740A9" w14:paraId="0A3B3B4D" w14:textId="4AEA84F2" w:rsidTr="003D1577">
        <w:tc>
          <w:tcPr>
            <w:tcW w:w="1555" w:type="dxa"/>
            <w:vMerge/>
            <w:tcBorders>
              <w:top w:val="single" w:sz="4" w:space="0" w:color="auto"/>
              <w:left w:val="single" w:sz="4" w:space="0" w:color="auto"/>
              <w:bottom w:val="single" w:sz="4" w:space="0" w:color="auto"/>
              <w:right w:val="single" w:sz="4" w:space="0" w:color="auto"/>
            </w:tcBorders>
            <w:vAlign w:val="center"/>
            <w:hideMark/>
          </w:tcPr>
          <w:p w14:paraId="718612B3" w14:textId="77777777" w:rsidR="00D77322" w:rsidRPr="006740A9" w:rsidRDefault="00D77322" w:rsidP="00D77322">
            <w:pPr>
              <w:rPr>
                <w:rFonts w:ascii="Times New Roman" w:hAnsi="Times New Roman" w:cs="Times New Roman"/>
                <w:b/>
                <w:sz w:val="17"/>
                <w:szCs w:val="17"/>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3F8853DD" w14:textId="77777777" w:rsidR="00D77322" w:rsidRPr="006740A9" w:rsidRDefault="00D77322" w:rsidP="00D77322">
            <w:pPr>
              <w:rPr>
                <w:rFonts w:ascii="Times New Roman" w:hAnsi="Times New Roman" w:cs="Times New Roman"/>
                <w:b/>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C06226B" w14:textId="77777777" w:rsidR="00D77322" w:rsidRPr="006740A9" w:rsidRDefault="00D77322" w:rsidP="00D77322">
            <w:pPr>
              <w:jc w:val="center"/>
              <w:rPr>
                <w:rFonts w:ascii="Times New Roman" w:hAnsi="Times New Roman" w:cs="Times New Roman"/>
                <w:b/>
                <w:sz w:val="17"/>
                <w:szCs w:val="17"/>
              </w:rPr>
            </w:pPr>
            <w:r w:rsidRPr="006740A9">
              <w:rPr>
                <w:rFonts w:ascii="Times New Roman" w:hAnsi="Times New Roman" w:cs="Times New Roman"/>
                <w:b/>
                <w:sz w:val="17"/>
                <w:szCs w:val="17"/>
              </w:rPr>
              <w:t>Plāns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635A9B" w14:textId="77777777" w:rsidR="00D77322" w:rsidRPr="006740A9" w:rsidRDefault="00D77322" w:rsidP="00D77322">
            <w:pPr>
              <w:jc w:val="center"/>
              <w:rPr>
                <w:rFonts w:ascii="Times New Roman" w:hAnsi="Times New Roman" w:cs="Times New Roman"/>
                <w:b/>
                <w:sz w:val="17"/>
                <w:szCs w:val="17"/>
              </w:rPr>
            </w:pPr>
            <w:r w:rsidRPr="006740A9">
              <w:rPr>
                <w:rFonts w:ascii="Times New Roman" w:hAnsi="Times New Roman" w:cs="Times New Roman"/>
                <w:b/>
                <w:sz w:val="17"/>
                <w:szCs w:val="17"/>
              </w:rPr>
              <w:t>Izpilde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97D056" w14:textId="77777777" w:rsidR="00D77322" w:rsidRPr="006740A9" w:rsidRDefault="00D77322" w:rsidP="00D77322">
            <w:pPr>
              <w:jc w:val="center"/>
              <w:rPr>
                <w:rFonts w:ascii="Times New Roman" w:hAnsi="Times New Roman" w:cs="Times New Roman"/>
                <w:b/>
                <w:sz w:val="17"/>
                <w:szCs w:val="17"/>
              </w:rPr>
            </w:pPr>
            <w:r w:rsidRPr="006740A9">
              <w:rPr>
                <w:rFonts w:ascii="Times New Roman" w:hAnsi="Times New Roman" w:cs="Times New Roman"/>
                <w:b/>
                <w:sz w:val="17"/>
                <w:szCs w:val="17"/>
              </w:rPr>
              <w:t>Plāns</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0B6FFE" w14:textId="1F7BB3A0" w:rsidR="00D77322" w:rsidRPr="006740A9" w:rsidRDefault="00D77322" w:rsidP="00C81EA3">
            <w:pPr>
              <w:jc w:val="center"/>
              <w:rPr>
                <w:rFonts w:ascii="Times New Roman" w:hAnsi="Times New Roman" w:cs="Times New Roman"/>
                <w:b/>
                <w:sz w:val="17"/>
                <w:szCs w:val="17"/>
              </w:rPr>
            </w:pPr>
            <w:r w:rsidRPr="006740A9">
              <w:rPr>
                <w:rFonts w:ascii="Times New Roman" w:hAnsi="Times New Roman" w:cs="Times New Roman"/>
                <w:b/>
                <w:sz w:val="17"/>
                <w:szCs w:val="17"/>
              </w:rPr>
              <w:t xml:space="preserve">Izpilde </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DD425BD" w14:textId="77777777" w:rsidR="00D77322" w:rsidRPr="006740A9" w:rsidRDefault="00D77322" w:rsidP="00D77322">
            <w:pPr>
              <w:rPr>
                <w:rFonts w:ascii="Times New Roman" w:hAnsi="Times New Roman" w:cs="Times New Roman"/>
                <w:b/>
                <w:sz w:val="17"/>
                <w:szCs w:val="17"/>
              </w:rPr>
            </w:pPr>
          </w:p>
        </w:tc>
        <w:tc>
          <w:tcPr>
            <w:tcW w:w="850" w:type="dxa"/>
            <w:vMerge/>
            <w:tcBorders>
              <w:left w:val="single" w:sz="4" w:space="0" w:color="auto"/>
              <w:bottom w:val="single" w:sz="4" w:space="0" w:color="auto"/>
              <w:right w:val="single" w:sz="4" w:space="0" w:color="auto"/>
            </w:tcBorders>
            <w:vAlign w:val="center"/>
            <w:hideMark/>
          </w:tcPr>
          <w:p w14:paraId="6EB87B8E" w14:textId="77777777" w:rsidR="00D77322" w:rsidRPr="006740A9" w:rsidRDefault="00D77322" w:rsidP="00D77322">
            <w:pPr>
              <w:rPr>
                <w:rFonts w:ascii="Times New Roman" w:hAnsi="Times New Roman" w:cs="Times New Roman"/>
                <w:b/>
                <w:sz w:val="17"/>
                <w:szCs w:val="17"/>
              </w:rPr>
            </w:pPr>
          </w:p>
        </w:tc>
        <w:tc>
          <w:tcPr>
            <w:tcW w:w="850" w:type="dxa"/>
            <w:vMerge/>
            <w:tcBorders>
              <w:left w:val="single" w:sz="4" w:space="0" w:color="auto"/>
              <w:bottom w:val="single" w:sz="4" w:space="0" w:color="auto"/>
              <w:right w:val="single" w:sz="4" w:space="0" w:color="auto"/>
            </w:tcBorders>
            <w:vAlign w:val="center"/>
            <w:hideMark/>
          </w:tcPr>
          <w:p w14:paraId="3668E3C2" w14:textId="77777777" w:rsidR="00D77322" w:rsidRPr="006740A9" w:rsidRDefault="00D77322" w:rsidP="00D77322">
            <w:pPr>
              <w:rPr>
                <w:rFonts w:ascii="Times New Roman" w:hAnsi="Times New Roman" w:cs="Times New Roman"/>
                <w:b/>
                <w:sz w:val="17"/>
                <w:szCs w:val="17"/>
              </w:rPr>
            </w:pPr>
          </w:p>
        </w:tc>
        <w:tc>
          <w:tcPr>
            <w:tcW w:w="851" w:type="dxa"/>
            <w:vMerge/>
            <w:tcBorders>
              <w:left w:val="single" w:sz="4" w:space="0" w:color="auto"/>
              <w:bottom w:val="single" w:sz="4" w:space="0" w:color="auto"/>
              <w:right w:val="single" w:sz="4" w:space="0" w:color="auto"/>
            </w:tcBorders>
            <w:vAlign w:val="center"/>
            <w:hideMark/>
          </w:tcPr>
          <w:p w14:paraId="70F655FA" w14:textId="77777777" w:rsidR="00D77322" w:rsidRPr="006740A9" w:rsidRDefault="00D77322" w:rsidP="00D77322">
            <w:pPr>
              <w:rPr>
                <w:rFonts w:ascii="Times New Roman" w:hAnsi="Times New Roman" w:cs="Times New Roman"/>
                <w:b/>
                <w:sz w:val="17"/>
                <w:szCs w:val="17"/>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354D431E" w14:textId="77777777" w:rsidR="00D77322" w:rsidRPr="006740A9" w:rsidRDefault="00D77322" w:rsidP="00D77322">
            <w:pPr>
              <w:rPr>
                <w:rFonts w:ascii="Times New Roman" w:hAnsi="Times New Roman" w:cs="Times New Roman"/>
                <w:b/>
                <w:sz w:val="17"/>
                <w:szCs w:val="17"/>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014B3EE" w14:textId="77777777" w:rsidR="00D77322" w:rsidRPr="006740A9" w:rsidRDefault="00D77322" w:rsidP="00D77322">
            <w:pPr>
              <w:rPr>
                <w:rFonts w:ascii="Times New Roman" w:hAnsi="Times New Roman" w:cs="Times New Roman"/>
                <w:b/>
                <w:sz w:val="17"/>
                <w:szCs w:val="17"/>
              </w:rPr>
            </w:pPr>
          </w:p>
        </w:tc>
        <w:tc>
          <w:tcPr>
            <w:tcW w:w="708" w:type="dxa"/>
            <w:tcBorders>
              <w:left w:val="single" w:sz="4" w:space="0" w:color="auto"/>
              <w:bottom w:val="single" w:sz="4" w:space="0" w:color="auto"/>
              <w:right w:val="single" w:sz="4" w:space="0" w:color="auto"/>
            </w:tcBorders>
            <w:vAlign w:val="center"/>
          </w:tcPr>
          <w:p w14:paraId="1DD6CC80" w14:textId="01268038" w:rsidR="00D77322" w:rsidRPr="006740A9" w:rsidRDefault="00D77322" w:rsidP="007B398C">
            <w:pPr>
              <w:jc w:val="center"/>
              <w:rPr>
                <w:rFonts w:ascii="Times New Roman" w:hAnsi="Times New Roman" w:cs="Times New Roman"/>
                <w:b/>
                <w:sz w:val="17"/>
                <w:szCs w:val="17"/>
              </w:rPr>
            </w:pPr>
            <w:r w:rsidRPr="006740A9">
              <w:rPr>
                <w:rFonts w:ascii="Times New Roman" w:hAnsi="Times New Roman" w:cs="Times New Roman"/>
                <w:b/>
                <w:sz w:val="17"/>
                <w:szCs w:val="17"/>
              </w:rPr>
              <w:t>Skaits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47B016" w14:textId="3421A2B3" w:rsidR="00D77322" w:rsidRPr="006740A9" w:rsidRDefault="00D77322" w:rsidP="007B398C">
            <w:pPr>
              <w:jc w:val="center"/>
              <w:rPr>
                <w:rFonts w:ascii="Times New Roman" w:hAnsi="Times New Roman" w:cs="Times New Roman"/>
                <w:b/>
                <w:sz w:val="17"/>
                <w:szCs w:val="17"/>
              </w:rPr>
            </w:pPr>
            <w:r w:rsidRPr="006740A9">
              <w:rPr>
                <w:rFonts w:ascii="Times New Roman" w:hAnsi="Times New Roman" w:cs="Times New Roman"/>
                <w:b/>
                <w:sz w:val="17"/>
                <w:szCs w:val="17"/>
              </w:rPr>
              <w:t>Ieņēmumu prognoze (</w:t>
            </w:r>
            <w:r w:rsidRPr="006740A9">
              <w:rPr>
                <w:rFonts w:ascii="Times New Roman" w:hAnsi="Times New Roman" w:cs="Times New Roman"/>
                <w:b/>
                <w:i/>
                <w:sz w:val="17"/>
                <w:szCs w:val="17"/>
              </w:rPr>
              <w:t>euro</w:t>
            </w:r>
            <w:r w:rsidRPr="006740A9">
              <w:rPr>
                <w:rFonts w:ascii="Times New Roman" w:hAnsi="Times New Roman" w:cs="Times New Roman"/>
                <w:b/>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14:paraId="0D847B59" w14:textId="69129107" w:rsidR="00D77322" w:rsidRPr="006740A9" w:rsidRDefault="00D77322" w:rsidP="007B398C">
            <w:pPr>
              <w:jc w:val="center"/>
              <w:rPr>
                <w:rFonts w:ascii="Times New Roman" w:hAnsi="Times New Roman" w:cs="Times New Roman"/>
                <w:b/>
                <w:sz w:val="17"/>
                <w:szCs w:val="17"/>
              </w:rPr>
            </w:pPr>
            <w:r w:rsidRPr="006740A9">
              <w:rPr>
                <w:rFonts w:ascii="Times New Roman" w:hAnsi="Times New Roman" w:cs="Times New Roman"/>
                <w:b/>
                <w:sz w:val="17"/>
                <w:szCs w:val="17"/>
              </w:rPr>
              <w:t>Skaits</w:t>
            </w:r>
          </w:p>
        </w:tc>
        <w:tc>
          <w:tcPr>
            <w:tcW w:w="1134" w:type="dxa"/>
            <w:tcBorders>
              <w:top w:val="single" w:sz="4" w:space="0" w:color="auto"/>
              <w:left w:val="single" w:sz="4" w:space="0" w:color="auto"/>
              <w:bottom w:val="single" w:sz="4" w:space="0" w:color="auto"/>
              <w:right w:val="single" w:sz="4" w:space="0" w:color="auto"/>
            </w:tcBorders>
            <w:vAlign w:val="center"/>
          </w:tcPr>
          <w:p w14:paraId="21FB16ED" w14:textId="789B050B" w:rsidR="00D77322" w:rsidRPr="006740A9" w:rsidRDefault="00D77322" w:rsidP="007B398C">
            <w:pPr>
              <w:jc w:val="center"/>
              <w:rPr>
                <w:rFonts w:ascii="Times New Roman" w:hAnsi="Times New Roman" w:cs="Times New Roman"/>
                <w:b/>
                <w:sz w:val="17"/>
                <w:szCs w:val="17"/>
              </w:rPr>
            </w:pPr>
            <w:r w:rsidRPr="006740A9">
              <w:rPr>
                <w:rFonts w:ascii="Times New Roman" w:hAnsi="Times New Roman" w:cs="Times New Roman"/>
                <w:b/>
                <w:sz w:val="17"/>
                <w:szCs w:val="17"/>
              </w:rPr>
              <w:t>Ieņēmumu prognoze (</w:t>
            </w:r>
            <w:r w:rsidRPr="006740A9">
              <w:rPr>
                <w:rFonts w:ascii="Times New Roman" w:hAnsi="Times New Roman" w:cs="Times New Roman"/>
                <w:b/>
                <w:i/>
                <w:sz w:val="17"/>
                <w:szCs w:val="17"/>
              </w:rPr>
              <w:t>euro</w:t>
            </w:r>
            <w:r w:rsidRPr="006740A9">
              <w:rPr>
                <w:rFonts w:ascii="Times New Roman" w:hAnsi="Times New Roman" w:cs="Times New Roman"/>
                <w:b/>
                <w:sz w:val="17"/>
                <w:szCs w:val="17"/>
              </w:rPr>
              <w:t>)</w:t>
            </w:r>
          </w:p>
        </w:tc>
      </w:tr>
      <w:tr w:rsidR="00C81EA3" w:rsidRPr="006740A9" w14:paraId="12BD3289" w14:textId="38AB41DD" w:rsidTr="003D1577">
        <w:tc>
          <w:tcPr>
            <w:tcW w:w="1555" w:type="dxa"/>
            <w:tcBorders>
              <w:top w:val="single" w:sz="4" w:space="0" w:color="auto"/>
              <w:left w:val="single" w:sz="4" w:space="0" w:color="auto"/>
              <w:bottom w:val="single" w:sz="4" w:space="0" w:color="auto"/>
              <w:right w:val="single" w:sz="4" w:space="0" w:color="auto"/>
            </w:tcBorders>
            <w:hideMark/>
          </w:tcPr>
          <w:p w14:paraId="1D5E9D64" w14:textId="77777777" w:rsidR="00C81EA3" w:rsidRPr="006740A9" w:rsidRDefault="00C81EA3" w:rsidP="00C81EA3">
            <w:pPr>
              <w:rPr>
                <w:rFonts w:ascii="Times New Roman" w:hAnsi="Times New Roman" w:cs="Times New Roman"/>
                <w:sz w:val="17"/>
                <w:szCs w:val="17"/>
              </w:rPr>
            </w:pPr>
            <w:r w:rsidRPr="006740A9">
              <w:rPr>
                <w:rFonts w:ascii="Times New Roman" w:hAnsi="Times New Roman" w:cs="Times New Roman"/>
                <w:sz w:val="17"/>
                <w:szCs w:val="17"/>
              </w:rPr>
              <w:t>Valsts nodeva par speciālo atļauju (licenci) apsardzes tehnisko sistēmu ierīkošanu</w:t>
            </w:r>
          </w:p>
        </w:tc>
        <w:tc>
          <w:tcPr>
            <w:tcW w:w="714" w:type="dxa"/>
            <w:tcBorders>
              <w:top w:val="single" w:sz="4" w:space="0" w:color="auto"/>
              <w:left w:val="single" w:sz="4" w:space="0" w:color="auto"/>
              <w:bottom w:val="single" w:sz="4" w:space="0" w:color="auto"/>
              <w:right w:val="single" w:sz="4" w:space="0" w:color="auto"/>
            </w:tcBorders>
            <w:hideMark/>
          </w:tcPr>
          <w:p w14:paraId="51C8C371" w14:textId="77777777" w:rsidR="00C81EA3" w:rsidRPr="006740A9" w:rsidRDefault="00C81EA3" w:rsidP="00C81EA3">
            <w:pPr>
              <w:jc w:val="center"/>
              <w:rPr>
                <w:rFonts w:ascii="Times New Roman" w:hAnsi="Times New Roman" w:cs="Times New Roman"/>
                <w:sz w:val="17"/>
                <w:szCs w:val="17"/>
              </w:rPr>
            </w:pPr>
            <w:r w:rsidRPr="006740A9">
              <w:rPr>
                <w:rFonts w:ascii="Times New Roman" w:hAnsi="Times New Roman" w:cs="Times New Roman"/>
                <w:sz w:val="17"/>
                <w:szCs w:val="17"/>
              </w:rPr>
              <w:t>1000</w:t>
            </w:r>
          </w:p>
        </w:tc>
        <w:tc>
          <w:tcPr>
            <w:tcW w:w="851" w:type="dxa"/>
            <w:tcBorders>
              <w:top w:val="single" w:sz="4" w:space="0" w:color="auto"/>
              <w:left w:val="single" w:sz="4" w:space="0" w:color="auto"/>
              <w:bottom w:val="single" w:sz="4" w:space="0" w:color="auto"/>
              <w:right w:val="single" w:sz="4" w:space="0" w:color="auto"/>
            </w:tcBorders>
            <w:hideMark/>
          </w:tcPr>
          <w:p w14:paraId="1DFEB625" w14:textId="77777777" w:rsidR="00C81EA3" w:rsidRPr="006740A9" w:rsidRDefault="00C81EA3" w:rsidP="00C81EA3">
            <w:pPr>
              <w:jc w:val="center"/>
              <w:rPr>
                <w:rFonts w:ascii="Times New Roman" w:hAnsi="Times New Roman" w:cs="Times New Roman"/>
                <w:sz w:val="17"/>
                <w:szCs w:val="17"/>
              </w:rPr>
            </w:pPr>
            <w:r w:rsidRPr="006740A9">
              <w:rPr>
                <w:rFonts w:ascii="Times New Roman" w:hAnsi="Times New Roman" w:cs="Times New Roman"/>
                <w:sz w:val="17"/>
                <w:szCs w:val="17"/>
              </w:rPr>
              <w:t>40 000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F9E7917" w14:textId="77777777" w:rsidR="00C81EA3" w:rsidRPr="006740A9" w:rsidRDefault="00C81EA3" w:rsidP="00C81EA3">
            <w:pPr>
              <w:jc w:val="center"/>
              <w:rPr>
                <w:rFonts w:ascii="Times New Roman" w:hAnsi="Times New Roman" w:cs="Times New Roman"/>
                <w:sz w:val="17"/>
                <w:szCs w:val="17"/>
              </w:rPr>
            </w:pPr>
            <w:r w:rsidRPr="006740A9">
              <w:rPr>
                <w:rFonts w:ascii="Times New Roman" w:hAnsi="Times New Roman" w:cs="Times New Roman"/>
                <w:sz w:val="17"/>
                <w:szCs w:val="17"/>
              </w:rPr>
              <w:t>182 892 (66,27%)</w:t>
            </w:r>
          </w:p>
        </w:tc>
        <w:tc>
          <w:tcPr>
            <w:tcW w:w="850" w:type="dxa"/>
            <w:tcBorders>
              <w:top w:val="single" w:sz="4" w:space="0" w:color="auto"/>
              <w:left w:val="single" w:sz="4" w:space="0" w:color="auto"/>
              <w:bottom w:val="single" w:sz="4" w:space="0" w:color="auto"/>
              <w:right w:val="single" w:sz="4" w:space="0" w:color="auto"/>
            </w:tcBorders>
            <w:hideMark/>
          </w:tcPr>
          <w:p w14:paraId="0D98446B" w14:textId="77777777" w:rsidR="00C81EA3" w:rsidRPr="006740A9" w:rsidRDefault="00C81EA3" w:rsidP="00C81EA3">
            <w:pPr>
              <w:jc w:val="center"/>
              <w:rPr>
                <w:rFonts w:ascii="Times New Roman" w:hAnsi="Times New Roman" w:cs="Times New Roman"/>
                <w:sz w:val="17"/>
                <w:szCs w:val="17"/>
              </w:rPr>
            </w:pPr>
            <w:r w:rsidRPr="006740A9">
              <w:rPr>
                <w:rFonts w:ascii="Times New Roman" w:hAnsi="Times New Roman" w:cs="Times New Roman"/>
                <w:sz w:val="17"/>
                <w:szCs w:val="17"/>
              </w:rPr>
              <w:t>40 000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5858747" w14:textId="2A529265" w:rsidR="00C81EA3" w:rsidRPr="006740A9" w:rsidRDefault="00C81EA3" w:rsidP="00026FB2">
            <w:pPr>
              <w:jc w:val="center"/>
              <w:rPr>
                <w:rFonts w:ascii="Times New Roman" w:hAnsi="Times New Roman" w:cs="Times New Roman"/>
                <w:sz w:val="17"/>
                <w:szCs w:val="17"/>
              </w:rPr>
            </w:pPr>
            <w:r w:rsidRPr="006740A9">
              <w:rPr>
                <w:rFonts w:ascii="Times New Roman" w:hAnsi="Times New Roman" w:cs="Times New Roman"/>
                <w:sz w:val="17"/>
                <w:szCs w:val="17"/>
              </w:rPr>
              <w:t>131 212 (</w:t>
            </w:r>
            <w:r w:rsidR="00026FB2" w:rsidRPr="006740A9">
              <w:rPr>
                <w:rFonts w:ascii="Times New Roman" w:hAnsi="Times New Roman" w:cs="Times New Roman"/>
                <w:sz w:val="17"/>
                <w:szCs w:val="17"/>
              </w:rPr>
              <w:t>47,54</w:t>
            </w:r>
            <w:r w:rsidRPr="006740A9">
              <w:rPr>
                <w:rFonts w:ascii="Times New Roman" w:hAnsi="Times New Roman" w:cs="Times New Roman"/>
                <w:sz w:val="17"/>
                <w:szCs w:val="17"/>
              </w:rPr>
              <w:t>%)</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EA3706F" w14:textId="0A9889A4" w:rsidR="00C81EA3" w:rsidRPr="006740A9" w:rsidRDefault="00C81EA3" w:rsidP="00C81EA3">
            <w:pPr>
              <w:jc w:val="center"/>
              <w:rPr>
                <w:rFonts w:ascii="Times New Roman" w:hAnsi="Times New Roman" w:cs="Times New Roman"/>
                <w:sz w:val="17"/>
                <w:szCs w:val="17"/>
              </w:rPr>
            </w:pPr>
            <w:r w:rsidRPr="006740A9">
              <w:rPr>
                <w:rFonts w:ascii="Times New Roman" w:hAnsi="Times New Roman" w:cs="Times New Roman"/>
                <w:sz w:val="17"/>
                <w:szCs w:val="17"/>
              </w:rPr>
              <w:t>139 398</w:t>
            </w:r>
          </w:p>
        </w:tc>
        <w:tc>
          <w:tcPr>
            <w:tcW w:w="850" w:type="dxa"/>
            <w:tcBorders>
              <w:top w:val="single" w:sz="4" w:space="0" w:color="auto"/>
              <w:left w:val="single" w:sz="4" w:space="0" w:color="auto"/>
              <w:bottom w:val="single" w:sz="4" w:space="0" w:color="auto"/>
              <w:right w:val="single" w:sz="4" w:space="0" w:color="auto"/>
            </w:tcBorders>
          </w:tcPr>
          <w:p w14:paraId="2F1D0A4C" w14:textId="62D9A3F1" w:rsidR="00C81EA3" w:rsidRPr="006740A9" w:rsidRDefault="00C81EA3" w:rsidP="00C81EA3">
            <w:pPr>
              <w:rPr>
                <w:rFonts w:ascii="Times New Roman" w:hAnsi="Times New Roman" w:cs="Times New Roman"/>
                <w:sz w:val="17"/>
                <w:szCs w:val="17"/>
              </w:rPr>
            </w:pPr>
            <w:r w:rsidRPr="006740A9">
              <w:rPr>
                <w:rFonts w:ascii="Times New Roman" w:hAnsi="Times New Roman" w:cs="Times New Roman"/>
                <w:sz w:val="17"/>
                <w:szCs w:val="17"/>
              </w:rPr>
              <w:t>40 000</w:t>
            </w:r>
          </w:p>
        </w:tc>
        <w:tc>
          <w:tcPr>
            <w:tcW w:w="850" w:type="dxa"/>
            <w:tcBorders>
              <w:top w:val="single" w:sz="4" w:space="0" w:color="auto"/>
              <w:left w:val="single" w:sz="4" w:space="0" w:color="auto"/>
              <w:bottom w:val="single" w:sz="4" w:space="0" w:color="auto"/>
              <w:right w:val="single" w:sz="4" w:space="0" w:color="auto"/>
            </w:tcBorders>
          </w:tcPr>
          <w:p w14:paraId="0820D364" w14:textId="541F30D6" w:rsidR="00C81EA3" w:rsidRPr="006740A9" w:rsidRDefault="00C81EA3" w:rsidP="00C81EA3">
            <w:pPr>
              <w:rPr>
                <w:rFonts w:ascii="Times New Roman" w:hAnsi="Times New Roman" w:cs="Times New Roman"/>
                <w:sz w:val="17"/>
                <w:szCs w:val="17"/>
              </w:rPr>
            </w:pPr>
            <w:r w:rsidRPr="006740A9">
              <w:rPr>
                <w:rFonts w:ascii="Times New Roman" w:hAnsi="Times New Roman" w:cs="Times New Roman"/>
                <w:sz w:val="17"/>
                <w:szCs w:val="17"/>
              </w:rPr>
              <w:t>40 000</w:t>
            </w:r>
          </w:p>
        </w:tc>
        <w:tc>
          <w:tcPr>
            <w:tcW w:w="851" w:type="dxa"/>
            <w:tcBorders>
              <w:top w:val="single" w:sz="4" w:space="0" w:color="auto"/>
              <w:left w:val="single" w:sz="4" w:space="0" w:color="auto"/>
              <w:bottom w:val="single" w:sz="4" w:space="0" w:color="auto"/>
              <w:right w:val="single" w:sz="4" w:space="0" w:color="auto"/>
            </w:tcBorders>
          </w:tcPr>
          <w:p w14:paraId="6E5A4545" w14:textId="1AFC8470" w:rsidR="00C81EA3" w:rsidRPr="006740A9" w:rsidRDefault="00C81EA3" w:rsidP="00C81EA3">
            <w:pPr>
              <w:rPr>
                <w:rFonts w:ascii="Times New Roman" w:hAnsi="Times New Roman" w:cs="Times New Roman"/>
                <w:sz w:val="17"/>
                <w:szCs w:val="17"/>
              </w:rPr>
            </w:pPr>
            <w:r w:rsidRPr="006740A9">
              <w:rPr>
                <w:rFonts w:ascii="Times New Roman" w:hAnsi="Times New Roman" w:cs="Times New Roman"/>
                <w:sz w:val="17"/>
                <w:szCs w:val="17"/>
              </w:rPr>
              <w:t>40 000</w:t>
            </w:r>
          </w:p>
        </w:tc>
        <w:tc>
          <w:tcPr>
            <w:tcW w:w="1843" w:type="dxa"/>
            <w:gridSpan w:val="2"/>
            <w:tcBorders>
              <w:top w:val="single" w:sz="4" w:space="0" w:color="auto"/>
              <w:left w:val="single" w:sz="4" w:space="0" w:color="auto"/>
              <w:bottom w:val="single" w:sz="4" w:space="0" w:color="auto"/>
              <w:right w:val="single" w:sz="4" w:space="0" w:color="auto"/>
            </w:tcBorders>
            <w:hideMark/>
          </w:tcPr>
          <w:p w14:paraId="18204CC6" w14:textId="3208E98A" w:rsidR="00C81EA3" w:rsidRPr="006740A9" w:rsidRDefault="00C81EA3" w:rsidP="006054A3">
            <w:pPr>
              <w:rPr>
                <w:rFonts w:ascii="Times New Roman" w:hAnsi="Times New Roman" w:cs="Times New Roman"/>
                <w:sz w:val="17"/>
                <w:szCs w:val="17"/>
              </w:rPr>
            </w:pPr>
            <w:r w:rsidRPr="006740A9">
              <w:rPr>
                <w:rFonts w:ascii="Times New Roman" w:hAnsi="Times New Roman" w:cs="Times New Roman"/>
                <w:sz w:val="17"/>
                <w:szCs w:val="17"/>
              </w:rPr>
              <w:t>Valsts nodeva par reģistrācij</w:t>
            </w:r>
            <w:r w:rsidR="001103EF">
              <w:rPr>
                <w:rFonts w:ascii="Times New Roman" w:hAnsi="Times New Roman" w:cs="Times New Roman"/>
                <w:sz w:val="17"/>
                <w:szCs w:val="17"/>
              </w:rPr>
              <w:t xml:space="preserve">u </w:t>
            </w:r>
            <w:r w:rsidRPr="006740A9">
              <w:rPr>
                <w:rFonts w:ascii="Times New Roman" w:hAnsi="Times New Roman" w:cs="Times New Roman"/>
                <w:sz w:val="17"/>
                <w:szCs w:val="17"/>
              </w:rPr>
              <w:t>Apsardzes darbības reģistrā - apsardzes tehnisko sistēmu ierīkošanai</w:t>
            </w:r>
          </w:p>
        </w:tc>
        <w:tc>
          <w:tcPr>
            <w:tcW w:w="851" w:type="dxa"/>
            <w:tcBorders>
              <w:top w:val="single" w:sz="4" w:space="0" w:color="auto"/>
              <w:left w:val="single" w:sz="4" w:space="0" w:color="auto"/>
              <w:bottom w:val="single" w:sz="4" w:space="0" w:color="auto"/>
              <w:right w:val="single" w:sz="4" w:space="0" w:color="auto"/>
            </w:tcBorders>
            <w:hideMark/>
          </w:tcPr>
          <w:p w14:paraId="2A2E0034" w14:textId="77777777" w:rsidR="00C81EA3" w:rsidRPr="006740A9" w:rsidRDefault="00C81EA3" w:rsidP="00C81EA3">
            <w:pPr>
              <w:jc w:val="center"/>
              <w:rPr>
                <w:rFonts w:ascii="Times New Roman" w:hAnsi="Times New Roman" w:cs="Times New Roman"/>
                <w:sz w:val="17"/>
                <w:szCs w:val="17"/>
              </w:rPr>
            </w:pPr>
            <w:r w:rsidRPr="006740A9">
              <w:rPr>
                <w:rFonts w:ascii="Times New Roman" w:hAnsi="Times New Roman" w:cs="Times New Roman"/>
                <w:sz w:val="17"/>
                <w:szCs w:val="17"/>
              </w:rPr>
              <w:t>1000</w:t>
            </w:r>
          </w:p>
        </w:tc>
        <w:tc>
          <w:tcPr>
            <w:tcW w:w="708" w:type="dxa"/>
            <w:tcBorders>
              <w:top w:val="single" w:sz="4" w:space="0" w:color="auto"/>
              <w:left w:val="single" w:sz="4" w:space="0" w:color="auto"/>
              <w:bottom w:val="single" w:sz="4" w:space="0" w:color="auto"/>
              <w:right w:val="single" w:sz="4" w:space="0" w:color="auto"/>
            </w:tcBorders>
          </w:tcPr>
          <w:p w14:paraId="68E4E0AD" w14:textId="49354EC1" w:rsidR="00C81EA3" w:rsidRPr="006740A9" w:rsidRDefault="00CC5D36" w:rsidP="00C81EA3">
            <w:pPr>
              <w:jc w:val="center"/>
              <w:rPr>
                <w:rFonts w:ascii="Times New Roman" w:hAnsi="Times New Roman" w:cs="Times New Roman"/>
                <w:sz w:val="17"/>
                <w:szCs w:val="17"/>
              </w:rPr>
            </w:pPr>
            <w:r w:rsidRPr="006740A9">
              <w:rPr>
                <w:rFonts w:ascii="Times New Roman" w:hAnsi="Times New Roman" w:cs="Times New Roman"/>
                <w:sz w:val="17"/>
                <w:szCs w:val="17"/>
              </w:rPr>
              <w:t>14</w:t>
            </w:r>
          </w:p>
        </w:tc>
        <w:tc>
          <w:tcPr>
            <w:tcW w:w="1134" w:type="dxa"/>
            <w:tcBorders>
              <w:top w:val="single" w:sz="4" w:space="0" w:color="auto"/>
              <w:left w:val="single" w:sz="4" w:space="0" w:color="auto"/>
              <w:bottom w:val="single" w:sz="4" w:space="0" w:color="auto"/>
              <w:right w:val="single" w:sz="4" w:space="0" w:color="auto"/>
            </w:tcBorders>
            <w:hideMark/>
          </w:tcPr>
          <w:p w14:paraId="41CA8E2D" w14:textId="2CE35CB1" w:rsidR="00C81EA3" w:rsidRPr="006740A9" w:rsidRDefault="00CC5D36" w:rsidP="00C81EA3">
            <w:pPr>
              <w:jc w:val="center"/>
              <w:rPr>
                <w:rFonts w:ascii="Times New Roman" w:hAnsi="Times New Roman" w:cs="Times New Roman"/>
                <w:sz w:val="17"/>
                <w:szCs w:val="17"/>
              </w:rPr>
            </w:pPr>
            <w:r w:rsidRPr="006740A9">
              <w:rPr>
                <w:rFonts w:ascii="Times New Roman" w:hAnsi="Times New Roman" w:cs="Times New Roman"/>
                <w:sz w:val="17"/>
                <w:szCs w:val="17"/>
              </w:rPr>
              <w:t>14</w:t>
            </w:r>
            <w:r w:rsidR="005B5145" w:rsidRPr="006740A9">
              <w:rPr>
                <w:rFonts w:ascii="Times New Roman" w:hAnsi="Times New Roman" w:cs="Times New Roman"/>
                <w:sz w:val="17"/>
                <w:szCs w:val="17"/>
              </w:rPr>
              <w:t xml:space="preserve"> 000</w:t>
            </w:r>
          </w:p>
        </w:tc>
        <w:tc>
          <w:tcPr>
            <w:tcW w:w="709" w:type="dxa"/>
            <w:tcBorders>
              <w:top w:val="single" w:sz="4" w:space="0" w:color="auto"/>
              <w:left w:val="single" w:sz="4" w:space="0" w:color="auto"/>
              <w:bottom w:val="single" w:sz="4" w:space="0" w:color="auto"/>
              <w:right w:val="single" w:sz="4" w:space="0" w:color="auto"/>
            </w:tcBorders>
          </w:tcPr>
          <w:p w14:paraId="04AA8DC5" w14:textId="1A601ECF" w:rsidR="00C81EA3" w:rsidRPr="006740A9" w:rsidRDefault="00CC5D36" w:rsidP="00C81EA3">
            <w:pPr>
              <w:jc w:val="center"/>
              <w:rPr>
                <w:rFonts w:ascii="Times New Roman" w:hAnsi="Times New Roman" w:cs="Times New Roman"/>
                <w:sz w:val="17"/>
                <w:szCs w:val="17"/>
              </w:rPr>
            </w:pPr>
            <w:r w:rsidRPr="006740A9">
              <w:rPr>
                <w:rFonts w:ascii="Times New Roman" w:hAnsi="Times New Roman" w:cs="Times New Roman"/>
                <w:sz w:val="17"/>
                <w:szCs w:val="17"/>
              </w:rPr>
              <w:t>14</w:t>
            </w:r>
          </w:p>
        </w:tc>
        <w:tc>
          <w:tcPr>
            <w:tcW w:w="1134" w:type="dxa"/>
            <w:tcBorders>
              <w:top w:val="single" w:sz="4" w:space="0" w:color="auto"/>
              <w:left w:val="single" w:sz="4" w:space="0" w:color="auto"/>
              <w:bottom w:val="single" w:sz="4" w:space="0" w:color="auto"/>
              <w:right w:val="single" w:sz="4" w:space="0" w:color="auto"/>
            </w:tcBorders>
          </w:tcPr>
          <w:p w14:paraId="1D0A84DE" w14:textId="60D30FBD" w:rsidR="00C81EA3" w:rsidRPr="006740A9" w:rsidRDefault="00CC5D36" w:rsidP="00C81EA3">
            <w:pPr>
              <w:jc w:val="center"/>
              <w:rPr>
                <w:rFonts w:ascii="Times New Roman" w:hAnsi="Times New Roman" w:cs="Times New Roman"/>
                <w:sz w:val="17"/>
                <w:szCs w:val="17"/>
              </w:rPr>
            </w:pPr>
            <w:r w:rsidRPr="006740A9">
              <w:rPr>
                <w:rFonts w:ascii="Times New Roman" w:hAnsi="Times New Roman" w:cs="Times New Roman"/>
                <w:sz w:val="17"/>
                <w:szCs w:val="17"/>
              </w:rPr>
              <w:t>14</w:t>
            </w:r>
            <w:r w:rsidR="005B5145" w:rsidRPr="006740A9">
              <w:rPr>
                <w:rFonts w:ascii="Times New Roman" w:hAnsi="Times New Roman" w:cs="Times New Roman"/>
                <w:sz w:val="17"/>
                <w:szCs w:val="17"/>
              </w:rPr>
              <w:t xml:space="preserve"> 000</w:t>
            </w:r>
          </w:p>
        </w:tc>
      </w:tr>
      <w:tr w:rsidR="00C81EA3" w:rsidRPr="006740A9" w14:paraId="46911C8B" w14:textId="3797FA5D" w:rsidTr="003D1577">
        <w:tc>
          <w:tcPr>
            <w:tcW w:w="1555" w:type="dxa"/>
            <w:tcBorders>
              <w:top w:val="single" w:sz="4" w:space="0" w:color="auto"/>
              <w:left w:val="single" w:sz="4" w:space="0" w:color="auto"/>
              <w:bottom w:val="single" w:sz="4" w:space="0" w:color="auto"/>
              <w:right w:val="single" w:sz="4" w:space="0" w:color="auto"/>
            </w:tcBorders>
            <w:hideMark/>
          </w:tcPr>
          <w:p w14:paraId="7F48719B" w14:textId="77777777" w:rsidR="00C81EA3" w:rsidRPr="006740A9" w:rsidRDefault="00C81EA3" w:rsidP="00C81EA3">
            <w:pPr>
              <w:rPr>
                <w:rFonts w:ascii="Times New Roman" w:hAnsi="Times New Roman" w:cs="Times New Roman"/>
                <w:sz w:val="17"/>
                <w:szCs w:val="17"/>
              </w:rPr>
            </w:pPr>
            <w:r w:rsidRPr="006740A9">
              <w:rPr>
                <w:rFonts w:ascii="Times New Roman" w:hAnsi="Times New Roman" w:cs="Times New Roman"/>
                <w:sz w:val="17"/>
                <w:szCs w:val="17"/>
              </w:rPr>
              <w:t>Valsts nodeva par speciālo atļauju (licenci) fiziskās apsardzes pakalpojumu sniegšanu</w:t>
            </w:r>
          </w:p>
        </w:tc>
        <w:tc>
          <w:tcPr>
            <w:tcW w:w="714" w:type="dxa"/>
            <w:tcBorders>
              <w:top w:val="single" w:sz="4" w:space="0" w:color="auto"/>
              <w:left w:val="single" w:sz="4" w:space="0" w:color="auto"/>
              <w:bottom w:val="single" w:sz="4" w:space="0" w:color="auto"/>
              <w:right w:val="single" w:sz="4" w:space="0" w:color="auto"/>
            </w:tcBorders>
            <w:hideMark/>
          </w:tcPr>
          <w:p w14:paraId="193B3E39" w14:textId="77777777" w:rsidR="00C81EA3" w:rsidRPr="006740A9" w:rsidRDefault="00C81EA3" w:rsidP="00C81EA3">
            <w:pPr>
              <w:jc w:val="center"/>
              <w:rPr>
                <w:rFonts w:ascii="Times New Roman" w:hAnsi="Times New Roman" w:cs="Times New Roman"/>
                <w:sz w:val="17"/>
                <w:szCs w:val="17"/>
              </w:rPr>
            </w:pPr>
            <w:r w:rsidRPr="006740A9">
              <w:rPr>
                <w:rFonts w:ascii="Times New Roman" w:hAnsi="Times New Roman" w:cs="Times New Roman"/>
                <w:sz w:val="17"/>
                <w:szCs w:val="17"/>
              </w:rPr>
              <w:t>2000</w:t>
            </w:r>
          </w:p>
        </w:tc>
        <w:tc>
          <w:tcPr>
            <w:tcW w:w="851" w:type="dxa"/>
            <w:tcBorders>
              <w:top w:val="single" w:sz="4" w:space="0" w:color="auto"/>
              <w:left w:val="single" w:sz="4" w:space="0" w:color="auto"/>
              <w:bottom w:val="single" w:sz="4" w:space="0" w:color="auto"/>
              <w:right w:val="single" w:sz="4" w:space="0" w:color="auto"/>
            </w:tcBorders>
            <w:hideMark/>
          </w:tcPr>
          <w:p w14:paraId="10CECE60" w14:textId="77777777" w:rsidR="00C81EA3" w:rsidRPr="006740A9" w:rsidRDefault="00C81EA3" w:rsidP="00C81EA3">
            <w:pPr>
              <w:jc w:val="center"/>
              <w:rPr>
                <w:rFonts w:ascii="Times New Roman" w:hAnsi="Times New Roman" w:cs="Times New Roman"/>
                <w:sz w:val="17"/>
                <w:szCs w:val="17"/>
              </w:rPr>
            </w:pPr>
            <w:r w:rsidRPr="006740A9">
              <w:rPr>
                <w:rFonts w:ascii="Times New Roman" w:hAnsi="Times New Roman" w:cs="Times New Roman"/>
                <w:sz w:val="17"/>
                <w:szCs w:val="17"/>
              </w:rPr>
              <w:t>176 000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CFFF28" w14:textId="77777777" w:rsidR="00C81EA3" w:rsidRPr="006740A9" w:rsidRDefault="00C81EA3" w:rsidP="00C81EA3">
            <w:pP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hideMark/>
          </w:tcPr>
          <w:p w14:paraId="0E7C89E9" w14:textId="77777777" w:rsidR="00C81EA3" w:rsidRPr="006740A9" w:rsidRDefault="00C81EA3" w:rsidP="00C81EA3">
            <w:pPr>
              <w:jc w:val="center"/>
              <w:rPr>
                <w:rFonts w:ascii="Times New Roman" w:hAnsi="Times New Roman" w:cs="Times New Roman"/>
                <w:sz w:val="17"/>
                <w:szCs w:val="17"/>
              </w:rPr>
            </w:pPr>
            <w:r w:rsidRPr="006740A9">
              <w:rPr>
                <w:rFonts w:ascii="Times New Roman" w:hAnsi="Times New Roman" w:cs="Times New Roman"/>
                <w:sz w:val="17"/>
                <w:szCs w:val="17"/>
              </w:rPr>
              <w:t>176 000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C36418" w14:textId="77777777" w:rsidR="00C81EA3" w:rsidRPr="006740A9" w:rsidRDefault="00C81EA3" w:rsidP="00C81EA3">
            <w:pPr>
              <w:rPr>
                <w:rFonts w:ascii="Times New Roman" w:hAnsi="Times New Roman" w:cs="Times New Roman"/>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4E3CC41" w14:textId="77777777" w:rsidR="00C81EA3" w:rsidRPr="006740A9" w:rsidRDefault="00C81EA3" w:rsidP="00C81EA3">
            <w:pP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tcPr>
          <w:p w14:paraId="021FA3CC" w14:textId="52733CDA" w:rsidR="00C81EA3" w:rsidRPr="006740A9" w:rsidRDefault="00C81EA3" w:rsidP="00C81EA3">
            <w:pPr>
              <w:rPr>
                <w:rFonts w:ascii="Times New Roman" w:hAnsi="Times New Roman" w:cs="Times New Roman"/>
                <w:sz w:val="17"/>
                <w:szCs w:val="17"/>
              </w:rPr>
            </w:pPr>
            <w:r w:rsidRPr="006740A9">
              <w:rPr>
                <w:rFonts w:ascii="Times New Roman" w:hAnsi="Times New Roman" w:cs="Times New Roman"/>
                <w:sz w:val="17"/>
                <w:szCs w:val="17"/>
              </w:rPr>
              <w:t>176 000</w:t>
            </w:r>
          </w:p>
        </w:tc>
        <w:tc>
          <w:tcPr>
            <w:tcW w:w="850" w:type="dxa"/>
            <w:tcBorders>
              <w:top w:val="single" w:sz="4" w:space="0" w:color="auto"/>
              <w:left w:val="single" w:sz="4" w:space="0" w:color="auto"/>
              <w:bottom w:val="single" w:sz="4" w:space="0" w:color="auto"/>
              <w:right w:val="single" w:sz="4" w:space="0" w:color="auto"/>
            </w:tcBorders>
          </w:tcPr>
          <w:p w14:paraId="12DB75D8" w14:textId="4BA16E03" w:rsidR="00C81EA3" w:rsidRPr="006740A9" w:rsidRDefault="00C81EA3" w:rsidP="00C81EA3">
            <w:pPr>
              <w:rPr>
                <w:rFonts w:ascii="Times New Roman" w:hAnsi="Times New Roman" w:cs="Times New Roman"/>
                <w:sz w:val="17"/>
                <w:szCs w:val="17"/>
              </w:rPr>
            </w:pPr>
            <w:r w:rsidRPr="006740A9">
              <w:rPr>
                <w:rFonts w:ascii="Times New Roman" w:hAnsi="Times New Roman" w:cs="Times New Roman"/>
                <w:sz w:val="17"/>
                <w:szCs w:val="17"/>
              </w:rPr>
              <w:t>176 000</w:t>
            </w:r>
          </w:p>
        </w:tc>
        <w:tc>
          <w:tcPr>
            <w:tcW w:w="851" w:type="dxa"/>
            <w:tcBorders>
              <w:top w:val="single" w:sz="4" w:space="0" w:color="auto"/>
              <w:left w:val="single" w:sz="4" w:space="0" w:color="auto"/>
              <w:bottom w:val="single" w:sz="4" w:space="0" w:color="auto"/>
              <w:right w:val="single" w:sz="4" w:space="0" w:color="auto"/>
            </w:tcBorders>
          </w:tcPr>
          <w:p w14:paraId="0844A3CF" w14:textId="64717F12" w:rsidR="00C81EA3" w:rsidRPr="006740A9" w:rsidRDefault="00C81EA3" w:rsidP="00C81EA3">
            <w:pPr>
              <w:rPr>
                <w:rFonts w:ascii="Times New Roman" w:hAnsi="Times New Roman" w:cs="Times New Roman"/>
                <w:sz w:val="17"/>
                <w:szCs w:val="17"/>
              </w:rPr>
            </w:pPr>
            <w:r w:rsidRPr="006740A9">
              <w:rPr>
                <w:rFonts w:ascii="Times New Roman" w:hAnsi="Times New Roman" w:cs="Times New Roman"/>
                <w:sz w:val="17"/>
                <w:szCs w:val="17"/>
              </w:rPr>
              <w:t>176 000</w:t>
            </w:r>
          </w:p>
        </w:tc>
        <w:tc>
          <w:tcPr>
            <w:tcW w:w="1843" w:type="dxa"/>
            <w:gridSpan w:val="2"/>
            <w:tcBorders>
              <w:top w:val="single" w:sz="4" w:space="0" w:color="auto"/>
              <w:left w:val="single" w:sz="4" w:space="0" w:color="auto"/>
              <w:bottom w:val="single" w:sz="4" w:space="0" w:color="auto"/>
              <w:right w:val="single" w:sz="4" w:space="0" w:color="auto"/>
            </w:tcBorders>
            <w:hideMark/>
          </w:tcPr>
          <w:p w14:paraId="4C4CF97D" w14:textId="0809E6F6" w:rsidR="00C81EA3" w:rsidRPr="006740A9" w:rsidRDefault="001103EF" w:rsidP="006054A3">
            <w:pPr>
              <w:rPr>
                <w:rFonts w:ascii="Times New Roman" w:hAnsi="Times New Roman" w:cs="Times New Roman"/>
                <w:sz w:val="17"/>
                <w:szCs w:val="17"/>
              </w:rPr>
            </w:pPr>
            <w:r w:rsidRPr="006740A9">
              <w:rPr>
                <w:rFonts w:ascii="Times New Roman" w:hAnsi="Times New Roman" w:cs="Times New Roman"/>
                <w:sz w:val="17"/>
                <w:szCs w:val="17"/>
              </w:rPr>
              <w:t>Valsts nodeva par reģistrācij</w:t>
            </w:r>
            <w:r>
              <w:rPr>
                <w:rFonts w:ascii="Times New Roman" w:hAnsi="Times New Roman" w:cs="Times New Roman"/>
                <w:sz w:val="17"/>
                <w:szCs w:val="17"/>
              </w:rPr>
              <w:t xml:space="preserve">u </w:t>
            </w:r>
            <w:r w:rsidRPr="006740A9">
              <w:rPr>
                <w:rFonts w:ascii="Times New Roman" w:hAnsi="Times New Roman" w:cs="Times New Roman"/>
                <w:sz w:val="17"/>
                <w:szCs w:val="17"/>
              </w:rPr>
              <w:t xml:space="preserve">Apsardzes darbības reģistrā </w:t>
            </w:r>
            <w:r w:rsidR="00C81EA3" w:rsidRPr="006740A9">
              <w:rPr>
                <w:rFonts w:ascii="Times New Roman" w:hAnsi="Times New Roman" w:cs="Times New Roman"/>
                <w:sz w:val="17"/>
                <w:szCs w:val="17"/>
              </w:rPr>
              <w:t>- fiziskās apsardzes pakalpojumu sniegšanai</w:t>
            </w:r>
          </w:p>
        </w:tc>
        <w:tc>
          <w:tcPr>
            <w:tcW w:w="851" w:type="dxa"/>
            <w:tcBorders>
              <w:top w:val="single" w:sz="4" w:space="0" w:color="auto"/>
              <w:left w:val="single" w:sz="4" w:space="0" w:color="auto"/>
              <w:bottom w:val="single" w:sz="4" w:space="0" w:color="auto"/>
              <w:right w:val="single" w:sz="4" w:space="0" w:color="auto"/>
            </w:tcBorders>
            <w:hideMark/>
          </w:tcPr>
          <w:p w14:paraId="400C2094" w14:textId="77777777" w:rsidR="00C81EA3" w:rsidRPr="006740A9" w:rsidRDefault="00C81EA3" w:rsidP="00C81EA3">
            <w:pPr>
              <w:jc w:val="center"/>
              <w:rPr>
                <w:rFonts w:ascii="Times New Roman" w:hAnsi="Times New Roman" w:cs="Times New Roman"/>
                <w:sz w:val="17"/>
                <w:szCs w:val="17"/>
              </w:rPr>
            </w:pPr>
            <w:r w:rsidRPr="006740A9">
              <w:rPr>
                <w:rFonts w:ascii="Times New Roman" w:hAnsi="Times New Roman" w:cs="Times New Roman"/>
                <w:sz w:val="17"/>
                <w:szCs w:val="17"/>
              </w:rPr>
              <w:t>2000</w:t>
            </w:r>
          </w:p>
        </w:tc>
        <w:tc>
          <w:tcPr>
            <w:tcW w:w="708" w:type="dxa"/>
            <w:tcBorders>
              <w:top w:val="single" w:sz="4" w:space="0" w:color="auto"/>
              <w:left w:val="single" w:sz="4" w:space="0" w:color="auto"/>
              <w:bottom w:val="single" w:sz="4" w:space="0" w:color="auto"/>
              <w:right w:val="single" w:sz="4" w:space="0" w:color="auto"/>
            </w:tcBorders>
          </w:tcPr>
          <w:p w14:paraId="34973BD8" w14:textId="25EA1506" w:rsidR="00C81EA3" w:rsidRPr="006740A9" w:rsidRDefault="00CC5D36" w:rsidP="00C81EA3">
            <w:pPr>
              <w:jc w:val="center"/>
              <w:rPr>
                <w:rFonts w:ascii="Times New Roman" w:hAnsi="Times New Roman" w:cs="Times New Roman"/>
                <w:sz w:val="17"/>
                <w:szCs w:val="17"/>
              </w:rPr>
            </w:pPr>
            <w:r w:rsidRPr="006740A9">
              <w:rPr>
                <w:rFonts w:ascii="Times New Roman" w:hAnsi="Times New Roman" w:cs="Times New Roman"/>
                <w:sz w:val="17"/>
                <w:szCs w:val="17"/>
              </w:rPr>
              <w:t>47</w:t>
            </w:r>
          </w:p>
        </w:tc>
        <w:tc>
          <w:tcPr>
            <w:tcW w:w="1134" w:type="dxa"/>
            <w:tcBorders>
              <w:top w:val="single" w:sz="4" w:space="0" w:color="auto"/>
              <w:left w:val="single" w:sz="4" w:space="0" w:color="auto"/>
              <w:bottom w:val="single" w:sz="4" w:space="0" w:color="auto"/>
              <w:right w:val="single" w:sz="4" w:space="0" w:color="auto"/>
            </w:tcBorders>
            <w:hideMark/>
          </w:tcPr>
          <w:p w14:paraId="2C4AA462" w14:textId="65D95D43" w:rsidR="00C81EA3" w:rsidRPr="006740A9" w:rsidRDefault="00CC5D36" w:rsidP="00C81EA3">
            <w:pPr>
              <w:jc w:val="center"/>
              <w:rPr>
                <w:rFonts w:ascii="Times New Roman" w:hAnsi="Times New Roman" w:cs="Times New Roman"/>
                <w:sz w:val="17"/>
                <w:szCs w:val="17"/>
              </w:rPr>
            </w:pPr>
            <w:r w:rsidRPr="006740A9">
              <w:rPr>
                <w:rFonts w:ascii="Times New Roman" w:hAnsi="Times New Roman" w:cs="Times New Roman"/>
                <w:sz w:val="17"/>
                <w:szCs w:val="17"/>
              </w:rPr>
              <w:t>94</w:t>
            </w:r>
            <w:r w:rsidR="005B5145" w:rsidRPr="006740A9">
              <w:rPr>
                <w:rFonts w:ascii="Times New Roman" w:hAnsi="Times New Roman" w:cs="Times New Roman"/>
                <w:sz w:val="17"/>
                <w:szCs w:val="17"/>
              </w:rPr>
              <w:t xml:space="preserve"> </w:t>
            </w:r>
            <w:r w:rsidR="00C81EA3" w:rsidRPr="006740A9">
              <w:rPr>
                <w:rFonts w:ascii="Times New Roman" w:hAnsi="Times New Roman" w:cs="Times New Roman"/>
                <w:sz w:val="17"/>
                <w:szCs w:val="17"/>
              </w:rPr>
              <w:t>000</w:t>
            </w:r>
          </w:p>
        </w:tc>
        <w:tc>
          <w:tcPr>
            <w:tcW w:w="709" w:type="dxa"/>
            <w:tcBorders>
              <w:top w:val="single" w:sz="4" w:space="0" w:color="auto"/>
              <w:left w:val="single" w:sz="4" w:space="0" w:color="auto"/>
              <w:bottom w:val="single" w:sz="4" w:space="0" w:color="auto"/>
              <w:right w:val="single" w:sz="4" w:space="0" w:color="auto"/>
            </w:tcBorders>
          </w:tcPr>
          <w:p w14:paraId="01EBC38E" w14:textId="44A8DB9D" w:rsidR="00C81EA3" w:rsidRPr="006740A9" w:rsidRDefault="00CC5D36" w:rsidP="00C81EA3">
            <w:pPr>
              <w:jc w:val="center"/>
              <w:rPr>
                <w:rFonts w:ascii="Times New Roman" w:hAnsi="Times New Roman" w:cs="Times New Roman"/>
                <w:sz w:val="17"/>
                <w:szCs w:val="17"/>
              </w:rPr>
            </w:pPr>
            <w:r w:rsidRPr="006740A9">
              <w:rPr>
                <w:rFonts w:ascii="Times New Roman" w:hAnsi="Times New Roman" w:cs="Times New Roman"/>
                <w:sz w:val="17"/>
                <w:szCs w:val="17"/>
              </w:rPr>
              <w:t>47</w:t>
            </w:r>
          </w:p>
        </w:tc>
        <w:tc>
          <w:tcPr>
            <w:tcW w:w="1134" w:type="dxa"/>
            <w:tcBorders>
              <w:top w:val="single" w:sz="4" w:space="0" w:color="auto"/>
              <w:left w:val="single" w:sz="4" w:space="0" w:color="auto"/>
              <w:bottom w:val="single" w:sz="4" w:space="0" w:color="auto"/>
              <w:right w:val="single" w:sz="4" w:space="0" w:color="auto"/>
            </w:tcBorders>
          </w:tcPr>
          <w:p w14:paraId="5C6C80B9" w14:textId="1643D539" w:rsidR="00C81EA3" w:rsidRPr="006740A9" w:rsidRDefault="00CC5D36">
            <w:pPr>
              <w:jc w:val="center"/>
              <w:rPr>
                <w:rFonts w:ascii="Times New Roman" w:hAnsi="Times New Roman" w:cs="Times New Roman"/>
                <w:sz w:val="17"/>
                <w:szCs w:val="17"/>
              </w:rPr>
            </w:pPr>
            <w:r w:rsidRPr="006740A9">
              <w:rPr>
                <w:rFonts w:ascii="Times New Roman" w:hAnsi="Times New Roman" w:cs="Times New Roman"/>
                <w:sz w:val="17"/>
                <w:szCs w:val="17"/>
              </w:rPr>
              <w:t>94</w:t>
            </w:r>
            <w:r w:rsidR="005B5145" w:rsidRPr="006740A9">
              <w:rPr>
                <w:rFonts w:ascii="Times New Roman" w:hAnsi="Times New Roman" w:cs="Times New Roman"/>
                <w:sz w:val="17"/>
                <w:szCs w:val="17"/>
              </w:rPr>
              <w:t xml:space="preserve"> </w:t>
            </w:r>
            <w:r w:rsidR="00C81EA3" w:rsidRPr="006740A9">
              <w:rPr>
                <w:rFonts w:ascii="Times New Roman" w:hAnsi="Times New Roman" w:cs="Times New Roman"/>
                <w:sz w:val="17"/>
                <w:szCs w:val="17"/>
              </w:rPr>
              <w:t>000</w:t>
            </w:r>
          </w:p>
        </w:tc>
      </w:tr>
      <w:tr w:rsidR="00C81EA3" w:rsidRPr="006740A9" w14:paraId="6DCF8E88" w14:textId="49932939" w:rsidTr="003D1577">
        <w:tc>
          <w:tcPr>
            <w:tcW w:w="1555" w:type="dxa"/>
            <w:tcBorders>
              <w:top w:val="single" w:sz="4" w:space="0" w:color="auto"/>
              <w:left w:val="single" w:sz="4" w:space="0" w:color="auto"/>
              <w:bottom w:val="single" w:sz="4" w:space="0" w:color="auto"/>
              <w:right w:val="single" w:sz="4" w:space="0" w:color="auto"/>
            </w:tcBorders>
            <w:hideMark/>
          </w:tcPr>
          <w:p w14:paraId="4800CB46" w14:textId="77777777" w:rsidR="00C81EA3" w:rsidRPr="006740A9" w:rsidRDefault="00C81EA3" w:rsidP="00C81EA3">
            <w:pPr>
              <w:rPr>
                <w:rFonts w:ascii="Times New Roman" w:hAnsi="Times New Roman" w:cs="Times New Roman"/>
                <w:sz w:val="17"/>
                <w:szCs w:val="17"/>
              </w:rPr>
            </w:pPr>
            <w:r w:rsidRPr="006740A9">
              <w:rPr>
                <w:rFonts w:ascii="Times New Roman" w:hAnsi="Times New Roman" w:cs="Times New Roman"/>
                <w:sz w:val="17"/>
                <w:szCs w:val="17"/>
              </w:rPr>
              <w:t>Valsts nodeva par speciālo atļauju (licenci) inkasācijas apsardzes pakalpojumu sniegšanu</w:t>
            </w:r>
          </w:p>
        </w:tc>
        <w:tc>
          <w:tcPr>
            <w:tcW w:w="714" w:type="dxa"/>
            <w:tcBorders>
              <w:top w:val="single" w:sz="4" w:space="0" w:color="auto"/>
              <w:left w:val="single" w:sz="4" w:space="0" w:color="auto"/>
              <w:bottom w:val="single" w:sz="4" w:space="0" w:color="auto"/>
              <w:right w:val="single" w:sz="4" w:space="0" w:color="auto"/>
            </w:tcBorders>
            <w:hideMark/>
          </w:tcPr>
          <w:p w14:paraId="618320E8" w14:textId="77777777" w:rsidR="00C81EA3" w:rsidRPr="006740A9" w:rsidRDefault="00C81EA3" w:rsidP="00C81EA3">
            <w:pPr>
              <w:jc w:val="center"/>
              <w:rPr>
                <w:rFonts w:ascii="Times New Roman" w:hAnsi="Times New Roman" w:cs="Times New Roman"/>
                <w:sz w:val="17"/>
                <w:szCs w:val="17"/>
              </w:rPr>
            </w:pPr>
            <w:r w:rsidRPr="006740A9">
              <w:rPr>
                <w:rFonts w:ascii="Times New Roman" w:hAnsi="Times New Roman" w:cs="Times New Roman"/>
                <w:sz w:val="17"/>
                <w:szCs w:val="17"/>
              </w:rPr>
              <w:t>3000</w:t>
            </w:r>
          </w:p>
        </w:tc>
        <w:tc>
          <w:tcPr>
            <w:tcW w:w="851" w:type="dxa"/>
            <w:tcBorders>
              <w:top w:val="single" w:sz="4" w:space="0" w:color="auto"/>
              <w:left w:val="single" w:sz="4" w:space="0" w:color="auto"/>
              <w:bottom w:val="single" w:sz="4" w:space="0" w:color="auto"/>
              <w:right w:val="single" w:sz="4" w:space="0" w:color="auto"/>
            </w:tcBorders>
            <w:hideMark/>
          </w:tcPr>
          <w:p w14:paraId="7E92545F" w14:textId="77777777" w:rsidR="00C81EA3" w:rsidRPr="006740A9" w:rsidRDefault="00C81EA3" w:rsidP="00C81EA3">
            <w:pPr>
              <w:jc w:val="center"/>
              <w:rPr>
                <w:rFonts w:ascii="Times New Roman" w:hAnsi="Times New Roman" w:cs="Times New Roman"/>
                <w:sz w:val="17"/>
                <w:szCs w:val="17"/>
              </w:rPr>
            </w:pPr>
            <w:r w:rsidRPr="006740A9">
              <w:rPr>
                <w:rFonts w:ascii="Times New Roman" w:hAnsi="Times New Roman" w:cs="Times New Roman"/>
                <w:sz w:val="17"/>
                <w:szCs w:val="17"/>
              </w:rPr>
              <w:t>12 000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EBBB686" w14:textId="77777777" w:rsidR="00C81EA3" w:rsidRPr="006740A9" w:rsidRDefault="00C81EA3" w:rsidP="00C81EA3">
            <w:pP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hideMark/>
          </w:tcPr>
          <w:p w14:paraId="12560FD2" w14:textId="77777777" w:rsidR="00C81EA3" w:rsidRPr="006740A9" w:rsidRDefault="00C81EA3" w:rsidP="00C81EA3">
            <w:pPr>
              <w:jc w:val="center"/>
              <w:rPr>
                <w:rFonts w:ascii="Times New Roman" w:hAnsi="Times New Roman" w:cs="Times New Roman"/>
                <w:sz w:val="17"/>
                <w:szCs w:val="17"/>
              </w:rPr>
            </w:pPr>
            <w:r w:rsidRPr="006740A9">
              <w:rPr>
                <w:rFonts w:ascii="Times New Roman" w:hAnsi="Times New Roman" w:cs="Times New Roman"/>
                <w:sz w:val="17"/>
                <w:szCs w:val="17"/>
              </w:rPr>
              <w:t>12 000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AA9964D" w14:textId="77777777" w:rsidR="00C81EA3" w:rsidRPr="006740A9" w:rsidRDefault="00C81EA3" w:rsidP="00C81EA3">
            <w:pPr>
              <w:rPr>
                <w:rFonts w:ascii="Times New Roman" w:hAnsi="Times New Roman" w:cs="Times New Roman"/>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6F7C57E" w14:textId="77777777" w:rsidR="00C81EA3" w:rsidRPr="006740A9" w:rsidRDefault="00C81EA3" w:rsidP="00C81EA3">
            <w:pP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tcPr>
          <w:p w14:paraId="0A602B20" w14:textId="29F24B0B" w:rsidR="00C81EA3" w:rsidRPr="006740A9" w:rsidRDefault="00C81EA3" w:rsidP="00C81EA3">
            <w:pPr>
              <w:rPr>
                <w:rFonts w:ascii="Times New Roman" w:hAnsi="Times New Roman" w:cs="Times New Roman"/>
                <w:sz w:val="17"/>
                <w:szCs w:val="17"/>
              </w:rPr>
            </w:pPr>
            <w:r w:rsidRPr="006740A9">
              <w:rPr>
                <w:rFonts w:ascii="Times New Roman" w:hAnsi="Times New Roman" w:cs="Times New Roman"/>
                <w:sz w:val="17"/>
                <w:szCs w:val="17"/>
              </w:rPr>
              <w:t>12 000</w:t>
            </w:r>
          </w:p>
        </w:tc>
        <w:tc>
          <w:tcPr>
            <w:tcW w:w="850" w:type="dxa"/>
            <w:tcBorders>
              <w:top w:val="single" w:sz="4" w:space="0" w:color="auto"/>
              <w:left w:val="single" w:sz="4" w:space="0" w:color="auto"/>
              <w:bottom w:val="single" w:sz="4" w:space="0" w:color="auto"/>
              <w:right w:val="single" w:sz="4" w:space="0" w:color="auto"/>
            </w:tcBorders>
          </w:tcPr>
          <w:p w14:paraId="26630E84" w14:textId="0B0654FD" w:rsidR="00C81EA3" w:rsidRPr="006740A9" w:rsidRDefault="00C81EA3" w:rsidP="00C81EA3">
            <w:pPr>
              <w:rPr>
                <w:rFonts w:ascii="Times New Roman" w:hAnsi="Times New Roman" w:cs="Times New Roman"/>
                <w:sz w:val="17"/>
                <w:szCs w:val="17"/>
              </w:rPr>
            </w:pPr>
            <w:r w:rsidRPr="006740A9">
              <w:rPr>
                <w:rFonts w:ascii="Times New Roman" w:hAnsi="Times New Roman" w:cs="Times New Roman"/>
                <w:sz w:val="17"/>
                <w:szCs w:val="17"/>
              </w:rPr>
              <w:t>12 000</w:t>
            </w:r>
          </w:p>
        </w:tc>
        <w:tc>
          <w:tcPr>
            <w:tcW w:w="851" w:type="dxa"/>
            <w:tcBorders>
              <w:top w:val="single" w:sz="4" w:space="0" w:color="auto"/>
              <w:left w:val="single" w:sz="4" w:space="0" w:color="auto"/>
              <w:bottom w:val="single" w:sz="4" w:space="0" w:color="auto"/>
              <w:right w:val="single" w:sz="4" w:space="0" w:color="auto"/>
            </w:tcBorders>
          </w:tcPr>
          <w:p w14:paraId="4130B804" w14:textId="7124D331" w:rsidR="00C81EA3" w:rsidRPr="006740A9" w:rsidRDefault="00C81EA3" w:rsidP="00C81EA3">
            <w:pPr>
              <w:rPr>
                <w:rFonts w:ascii="Times New Roman" w:hAnsi="Times New Roman" w:cs="Times New Roman"/>
                <w:sz w:val="17"/>
                <w:szCs w:val="17"/>
              </w:rPr>
            </w:pPr>
            <w:r w:rsidRPr="006740A9">
              <w:rPr>
                <w:rFonts w:ascii="Times New Roman" w:hAnsi="Times New Roman" w:cs="Times New Roman"/>
                <w:sz w:val="17"/>
                <w:szCs w:val="17"/>
              </w:rPr>
              <w:t>12 000</w:t>
            </w:r>
          </w:p>
        </w:tc>
        <w:tc>
          <w:tcPr>
            <w:tcW w:w="1843" w:type="dxa"/>
            <w:gridSpan w:val="2"/>
            <w:tcBorders>
              <w:top w:val="single" w:sz="4" w:space="0" w:color="auto"/>
              <w:left w:val="single" w:sz="4" w:space="0" w:color="auto"/>
              <w:bottom w:val="single" w:sz="4" w:space="0" w:color="auto"/>
              <w:right w:val="single" w:sz="4" w:space="0" w:color="auto"/>
            </w:tcBorders>
            <w:hideMark/>
          </w:tcPr>
          <w:p w14:paraId="05105809" w14:textId="1F26D695" w:rsidR="00C81EA3" w:rsidRPr="006740A9" w:rsidRDefault="001103EF" w:rsidP="006054A3">
            <w:pPr>
              <w:rPr>
                <w:rFonts w:ascii="Times New Roman" w:hAnsi="Times New Roman" w:cs="Times New Roman"/>
                <w:sz w:val="17"/>
                <w:szCs w:val="17"/>
              </w:rPr>
            </w:pPr>
            <w:r w:rsidRPr="006740A9">
              <w:rPr>
                <w:rFonts w:ascii="Times New Roman" w:hAnsi="Times New Roman" w:cs="Times New Roman"/>
                <w:sz w:val="17"/>
                <w:szCs w:val="17"/>
              </w:rPr>
              <w:t>Valsts nodeva par reģistrācij</w:t>
            </w:r>
            <w:r>
              <w:rPr>
                <w:rFonts w:ascii="Times New Roman" w:hAnsi="Times New Roman" w:cs="Times New Roman"/>
                <w:sz w:val="17"/>
                <w:szCs w:val="17"/>
              </w:rPr>
              <w:t xml:space="preserve">u </w:t>
            </w:r>
            <w:r w:rsidRPr="006740A9">
              <w:rPr>
                <w:rFonts w:ascii="Times New Roman" w:hAnsi="Times New Roman" w:cs="Times New Roman"/>
                <w:sz w:val="17"/>
                <w:szCs w:val="17"/>
              </w:rPr>
              <w:t xml:space="preserve">Apsardzes darbības reģistrā </w:t>
            </w:r>
            <w:r w:rsidR="00C81EA3" w:rsidRPr="006740A9">
              <w:rPr>
                <w:rFonts w:ascii="Times New Roman" w:hAnsi="Times New Roman" w:cs="Times New Roman"/>
                <w:sz w:val="17"/>
                <w:szCs w:val="17"/>
              </w:rPr>
              <w:t>- inkasācijas apsardzes pakalpojumu sniegšanai</w:t>
            </w:r>
          </w:p>
        </w:tc>
        <w:tc>
          <w:tcPr>
            <w:tcW w:w="851" w:type="dxa"/>
            <w:tcBorders>
              <w:top w:val="single" w:sz="4" w:space="0" w:color="auto"/>
              <w:left w:val="single" w:sz="4" w:space="0" w:color="auto"/>
              <w:bottom w:val="single" w:sz="4" w:space="0" w:color="auto"/>
              <w:right w:val="single" w:sz="4" w:space="0" w:color="auto"/>
            </w:tcBorders>
            <w:hideMark/>
          </w:tcPr>
          <w:p w14:paraId="5F0DF7EE" w14:textId="77777777" w:rsidR="00C81EA3" w:rsidRPr="006740A9" w:rsidRDefault="00C81EA3" w:rsidP="00C81EA3">
            <w:pPr>
              <w:jc w:val="center"/>
              <w:rPr>
                <w:rFonts w:ascii="Times New Roman" w:hAnsi="Times New Roman" w:cs="Times New Roman"/>
                <w:sz w:val="17"/>
                <w:szCs w:val="17"/>
              </w:rPr>
            </w:pPr>
            <w:r w:rsidRPr="006740A9">
              <w:rPr>
                <w:rFonts w:ascii="Times New Roman" w:hAnsi="Times New Roman" w:cs="Times New Roman"/>
                <w:sz w:val="17"/>
                <w:szCs w:val="17"/>
              </w:rPr>
              <w:t>3000</w:t>
            </w:r>
          </w:p>
        </w:tc>
        <w:tc>
          <w:tcPr>
            <w:tcW w:w="708" w:type="dxa"/>
            <w:tcBorders>
              <w:top w:val="single" w:sz="4" w:space="0" w:color="auto"/>
              <w:left w:val="single" w:sz="4" w:space="0" w:color="auto"/>
              <w:bottom w:val="single" w:sz="4" w:space="0" w:color="auto"/>
              <w:right w:val="single" w:sz="4" w:space="0" w:color="auto"/>
            </w:tcBorders>
          </w:tcPr>
          <w:p w14:paraId="2567A74A" w14:textId="1B61F3CE" w:rsidR="00C81EA3" w:rsidRPr="006740A9" w:rsidRDefault="00C81EA3" w:rsidP="00C81EA3">
            <w:pPr>
              <w:jc w:val="center"/>
              <w:rPr>
                <w:rFonts w:ascii="Times New Roman" w:hAnsi="Times New Roman" w:cs="Times New Roman"/>
                <w:sz w:val="17"/>
                <w:szCs w:val="17"/>
              </w:rPr>
            </w:pPr>
            <w:r w:rsidRPr="006740A9">
              <w:rPr>
                <w:rFonts w:ascii="Times New Roman" w:hAnsi="Times New Roman" w:cs="Times New Roman"/>
                <w:sz w:val="17"/>
                <w:szCs w:val="17"/>
              </w:rPr>
              <w:t>1</w:t>
            </w:r>
          </w:p>
        </w:tc>
        <w:tc>
          <w:tcPr>
            <w:tcW w:w="1134" w:type="dxa"/>
            <w:tcBorders>
              <w:top w:val="single" w:sz="4" w:space="0" w:color="auto"/>
              <w:left w:val="single" w:sz="4" w:space="0" w:color="auto"/>
              <w:bottom w:val="single" w:sz="4" w:space="0" w:color="auto"/>
              <w:right w:val="single" w:sz="4" w:space="0" w:color="auto"/>
            </w:tcBorders>
            <w:hideMark/>
          </w:tcPr>
          <w:p w14:paraId="35ED5B2D" w14:textId="08B44945" w:rsidR="00C81EA3" w:rsidRPr="006740A9" w:rsidRDefault="00C81EA3" w:rsidP="00C81EA3">
            <w:pPr>
              <w:jc w:val="center"/>
              <w:rPr>
                <w:rFonts w:ascii="Times New Roman" w:hAnsi="Times New Roman" w:cs="Times New Roman"/>
                <w:sz w:val="17"/>
                <w:szCs w:val="17"/>
              </w:rPr>
            </w:pPr>
            <w:r w:rsidRPr="006740A9">
              <w:rPr>
                <w:rFonts w:ascii="Times New Roman" w:hAnsi="Times New Roman" w:cs="Times New Roman"/>
                <w:sz w:val="17"/>
                <w:szCs w:val="17"/>
              </w:rPr>
              <w:t>3</w:t>
            </w:r>
            <w:r w:rsidR="005B5145" w:rsidRPr="006740A9">
              <w:rPr>
                <w:rFonts w:ascii="Times New Roman" w:hAnsi="Times New Roman" w:cs="Times New Roman"/>
                <w:sz w:val="17"/>
                <w:szCs w:val="17"/>
              </w:rPr>
              <w:t xml:space="preserve"> </w:t>
            </w:r>
            <w:r w:rsidRPr="006740A9">
              <w:rPr>
                <w:rFonts w:ascii="Times New Roman" w:hAnsi="Times New Roman" w:cs="Times New Roman"/>
                <w:sz w:val="17"/>
                <w:szCs w:val="17"/>
              </w:rPr>
              <w:t>000</w:t>
            </w:r>
          </w:p>
        </w:tc>
        <w:tc>
          <w:tcPr>
            <w:tcW w:w="709" w:type="dxa"/>
            <w:tcBorders>
              <w:top w:val="single" w:sz="4" w:space="0" w:color="auto"/>
              <w:left w:val="single" w:sz="4" w:space="0" w:color="auto"/>
              <w:bottom w:val="single" w:sz="4" w:space="0" w:color="auto"/>
              <w:right w:val="single" w:sz="4" w:space="0" w:color="auto"/>
            </w:tcBorders>
          </w:tcPr>
          <w:p w14:paraId="107FF8B2" w14:textId="75A2FD74" w:rsidR="00C81EA3" w:rsidRPr="006740A9" w:rsidRDefault="00C81EA3" w:rsidP="00C81EA3">
            <w:pPr>
              <w:jc w:val="center"/>
              <w:rPr>
                <w:rFonts w:ascii="Times New Roman" w:hAnsi="Times New Roman" w:cs="Times New Roman"/>
                <w:sz w:val="17"/>
                <w:szCs w:val="17"/>
              </w:rPr>
            </w:pPr>
            <w:r w:rsidRPr="006740A9">
              <w:rPr>
                <w:rFonts w:ascii="Times New Roman" w:hAnsi="Times New Roman" w:cs="Times New Roman"/>
                <w:sz w:val="17"/>
                <w:szCs w:val="17"/>
              </w:rPr>
              <w:t>1</w:t>
            </w:r>
          </w:p>
        </w:tc>
        <w:tc>
          <w:tcPr>
            <w:tcW w:w="1134" w:type="dxa"/>
            <w:tcBorders>
              <w:top w:val="single" w:sz="4" w:space="0" w:color="auto"/>
              <w:left w:val="single" w:sz="4" w:space="0" w:color="auto"/>
              <w:bottom w:val="single" w:sz="4" w:space="0" w:color="auto"/>
              <w:right w:val="single" w:sz="4" w:space="0" w:color="auto"/>
            </w:tcBorders>
          </w:tcPr>
          <w:p w14:paraId="2DA15EC1" w14:textId="243BEDC5" w:rsidR="00C81EA3" w:rsidRPr="006740A9" w:rsidRDefault="00C81EA3" w:rsidP="00C81EA3">
            <w:pPr>
              <w:jc w:val="center"/>
              <w:rPr>
                <w:rFonts w:ascii="Times New Roman" w:hAnsi="Times New Roman" w:cs="Times New Roman"/>
                <w:sz w:val="17"/>
                <w:szCs w:val="17"/>
              </w:rPr>
            </w:pPr>
            <w:r w:rsidRPr="006740A9">
              <w:rPr>
                <w:rFonts w:ascii="Times New Roman" w:hAnsi="Times New Roman" w:cs="Times New Roman"/>
                <w:sz w:val="17"/>
                <w:szCs w:val="17"/>
              </w:rPr>
              <w:t>3</w:t>
            </w:r>
            <w:r w:rsidR="005B5145" w:rsidRPr="006740A9">
              <w:rPr>
                <w:rFonts w:ascii="Times New Roman" w:hAnsi="Times New Roman" w:cs="Times New Roman"/>
                <w:sz w:val="17"/>
                <w:szCs w:val="17"/>
              </w:rPr>
              <w:t xml:space="preserve"> </w:t>
            </w:r>
            <w:r w:rsidRPr="006740A9">
              <w:rPr>
                <w:rFonts w:ascii="Times New Roman" w:hAnsi="Times New Roman" w:cs="Times New Roman"/>
                <w:sz w:val="17"/>
                <w:szCs w:val="17"/>
              </w:rPr>
              <w:t>000</w:t>
            </w:r>
          </w:p>
        </w:tc>
      </w:tr>
      <w:tr w:rsidR="00C81EA3" w:rsidRPr="006740A9" w14:paraId="36F79AE7" w14:textId="22BCCCEF" w:rsidTr="003D1577">
        <w:tc>
          <w:tcPr>
            <w:tcW w:w="1555" w:type="dxa"/>
            <w:tcBorders>
              <w:top w:val="single" w:sz="4" w:space="0" w:color="auto"/>
              <w:left w:val="single" w:sz="4" w:space="0" w:color="auto"/>
              <w:bottom w:val="single" w:sz="4" w:space="0" w:color="auto"/>
              <w:right w:val="single" w:sz="4" w:space="0" w:color="auto"/>
            </w:tcBorders>
            <w:hideMark/>
          </w:tcPr>
          <w:p w14:paraId="4E9BF8A8" w14:textId="77777777" w:rsidR="00C81EA3" w:rsidRPr="006740A9" w:rsidRDefault="00C81EA3" w:rsidP="00C81EA3">
            <w:pPr>
              <w:rPr>
                <w:rFonts w:ascii="Times New Roman" w:hAnsi="Times New Roman" w:cs="Times New Roman"/>
                <w:sz w:val="17"/>
                <w:szCs w:val="17"/>
              </w:rPr>
            </w:pPr>
            <w:r w:rsidRPr="006740A9">
              <w:rPr>
                <w:rFonts w:ascii="Times New Roman" w:hAnsi="Times New Roman" w:cs="Times New Roman"/>
                <w:sz w:val="17"/>
                <w:szCs w:val="17"/>
              </w:rPr>
              <w:t>Valsts nodeva par speciālo atļauju (licenci) tehniskās apsardzes pakalpojumu sniegšanai</w:t>
            </w:r>
          </w:p>
        </w:tc>
        <w:tc>
          <w:tcPr>
            <w:tcW w:w="714" w:type="dxa"/>
            <w:tcBorders>
              <w:top w:val="single" w:sz="4" w:space="0" w:color="auto"/>
              <w:left w:val="single" w:sz="4" w:space="0" w:color="auto"/>
              <w:bottom w:val="single" w:sz="4" w:space="0" w:color="auto"/>
              <w:right w:val="single" w:sz="4" w:space="0" w:color="auto"/>
            </w:tcBorders>
            <w:hideMark/>
          </w:tcPr>
          <w:p w14:paraId="509F2B9B" w14:textId="77777777" w:rsidR="00C81EA3" w:rsidRPr="006740A9" w:rsidRDefault="00C81EA3" w:rsidP="00C81EA3">
            <w:pPr>
              <w:jc w:val="center"/>
              <w:rPr>
                <w:rFonts w:ascii="Times New Roman" w:hAnsi="Times New Roman" w:cs="Times New Roman"/>
                <w:sz w:val="17"/>
                <w:szCs w:val="17"/>
              </w:rPr>
            </w:pPr>
            <w:r w:rsidRPr="006740A9">
              <w:rPr>
                <w:rFonts w:ascii="Times New Roman" w:hAnsi="Times New Roman" w:cs="Times New Roman"/>
                <w:sz w:val="17"/>
                <w:szCs w:val="17"/>
              </w:rPr>
              <w:t>5000</w:t>
            </w:r>
          </w:p>
        </w:tc>
        <w:tc>
          <w:tcPr>
            <w:tcW w:w="851" w:type="dxa"/>
            <w:tcBorders>
              <w:top w:val="single" w:sz="4" w:space="0" w:color="auto"/>
              <w:left w:val="single" w:sz="4" w:space="0" w:color="auto"/>
              <w:bottom w:val="single" w:sz="4" w:space="0" w:color="auto"/>
              <w:right w:val="single" w:sz="4" w:space="0" w:color="auto"/>
            </w:tcBorders>
            <w:hideMark/>
          </w:tcPr>
          <w:p w14:paraId="0558CCB4" w14:textId="77777777" w:rsidR="00C81EA3" w:rsidRPr="006740A9" w:rsidRDefault="00C81EA3" w:rsidP="00C81EA3">
            <w:pPr>
              <w:jc w:val="center"/>
              <w:rPr>
                <w:rFonts w:ascii="Times New Roman" w:hAnsi="Times New Roman" w:cs="Times New Roman"/>
                <w:sz w:val="17"/>
                <w:szCs w:val="17"/>
              </w:rPr>
            </w:pPr>
            <w:r w:rsidRPr="006740A9">
              <w:rPr>
                <w:rFonts w:ascii="Times New Roman" w:hAnsi="Times New Roman" w:cs="Times New Roman"/>
                <w:sz w:val="17"/>
                <w:szCs w:val="17"/>
              </w:rPr>
              <w:t>40 000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AB1BE61" w14:textId="77777777" w:rsidR="00C81EA3" w:rsidRPr="006740A9" w:rsidRDefault="00C81EA3" w:rsidP="00C81EA3">
            <w:pP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hideMark/>
          </w:tcPr>
          <w:p w14:paraId="4FE1506D" w14:textId="77777777" w:rsidR="00C81EA3" w:rsidRPr="006740A9" w:rsidRDefault="00C81EA3" w:rsidP="00C81EA3">
            <w:pPr>
              <w:jc w:val="center"/>
              <w:rPr>
                <w:rFonts w:ascii="Times New Roman" w:hAnsi="Times New Roman" w:cs="Times New Roman"/>
                <w:sz w:val="17"/>
                <w:szCs w:val="17"/>
              </w:rPr>
            </w:pPr>
            <w:r w:rsidRPr="006740A9">
              <w:rPr>
                <w:rFonts w:ascii="Times New Roman" w:hAnsi="Times New Roman" w:cs="Times New Roman"/>
                <w:sz w:val="17"/>
                <w:szCs w:val="17"/>
              </w:rPr>
              <w:t>40 000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1D7407D" w14:textId="77777777" w:rsidR="00C81EA3" w:rsidRPr="006740A9" w:rsidRDefault="00C81EA3" w:rsidP="00C81EA3">
            <w:pPr>
              <w:rPr>
                <w:rFonts w:ascii="Times New Roman" w:hAnsi="Times New Roman" w:cs="Times New Roman"/>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9D1BB8D" w14:textId="77777777" w:rsidR="00C81EA3" w:rsidRPr="006740A9" w:rsidRDefault="00C81EA3" w:rsidP="00C81EA3">
            <w:pP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tcPr>
          <w:p w14:paraId="4E14D648" w14:textId="4F35A249" w:rsidR="00C81EA3" w:rsidRPr="006740A9" w:rsidRDefault="00C81EA3" w:rsidP="00C81EA3">
            <w:pPr>
              <w:rPr>
                <w:rFonts w:ascii="Times New Roman" w:hAnsi="Times New Roman" w:cs="Times New Roman"/>
                <w:sz w:val="17"/>
                <w:szCs w:val="17"/>
              </w:rPr>
            </w:pPr>
            <w:r w:rsidRPr="006740A9">
              <w:rPr>
                <w:rFonts w:ascii="Times New Roman" w:hAnsi="Times New Roman" w:cs="Times New Roman"/>
                <w:sz w:val="17"/>
                <w:szCs w:val="17"/>
              </w:rPr>
              <w:t>40 000</w:t>
            </w:r>
          </w:p>
        </w:tc>
        <w:tc>
          <w:tcPr>
            <w:tcW w:w="850" w:type="dxa"/>
            <w:tcBorders>
              <w:top w:val="single" w:sz="4" w:space="0" w:color="auto"/>
              <w:left w:val="single" w:sz="4" w:space="0" w:color="auto"/>
              <w:bottom w:val="single" w:sz="4" w:space="0" w:color="auto"/>
              <w:right w:val="single" w:sz="4" w:space="0" w:color="auto"/>
            </w:tcBorders>
          </w:tcPr>
          <w:p w14:paraId="106D5BA1" w14:textId="0CF736F8" w:rsidR="00C81EA3" w:rsidRPr="006740A9" w:rsidRDefault="00C81EA3" w:rsidP="00C81EA3">
            <w:pPr>
              <w:rPr>
                <w:rFonts w:ascii="Times New Roman" w:hAnsi="Times New Roman" w:cs="Times New Roman"/>
                <w:sz w:val="17"/>
                <w:szCs w:val="17"/>
              </w:rPr>
            </w:pPr>
            <w:r w:rsidRPr="006740A9">
              <w:rPr>
                <w:rFonts w:ascii="Times New Roman" w:hAnsi="Times New Roman" w:cs="Times New Roman"/>
                <w:sz w:val="17"/>
                <w:szCs w:val="17"/>
              </w:rPr>
              <w:t>40 000</w:t>
            </w:r>
          </w:p>
        </w:tc>
        <w:tc>
          <w:tcPr>
            <w:tcW w:w="851" w:type="dxa"/>
            <w:tcBorders>
              <w:top w:val="single" w:sz="4" w:space="0" w:color="auto"/>
              <w:left w:val="single" w:sz="4" w:space="0" w:color="auto"/>
              <w:bottom w:val="single" w:sz="4" w:space="0" w:color="auto"/>
              <w:right w:val="single" w:sz="4" w:space="0" w:color="auto"/>
            </w:tcBorders>
          </w:tcPr>
          <w:p w14:paraId="4E60F04D" w14:textId="2CC6F018" w:rsidR="00C81EA3" w:rsidRPr="006740A9" w:rsidRDefault="00C81EA3" w:rsidP="00C81EA3">
            <w:pPr>
              <w:rPr>
                <w:rFonts w:ascii="Times New Roman" w:hAnsi="Times New Roman" w:cs="Times New Roman"/>
                <w:sz w:val="17"/>
                <w:szCs w:val="17"/>
              </w:rPr>
            </w:pPr>
            <w:r w:rsidRPr="006740A9">
              <w:rPr>
                <w:rFonts w:ascii="Times New Roman" w:hAnsi="Times New Roman" w:cs="Times New Roman"/>
                <w:sz w:val="17"/>
                <w:szCs w:val="17"/>
              </w:rPr>
              <w:t>40 000</w:t>
            </w:r>
          </w:p>
        </w:tc>
        <w:tc>
          <w:tcPr>
            <w:tcW w:w="1843" w:type="dxa"/>
            <w:gridSpan w:val="2"/>
            <w:tcBorders>
              <w:top w:val="single" w:sz="4" w:space="0" w:color="auto"/>
              <w:left w:val="single" w:sz="4" w:space="0" w:color="auto"/>
              <w:bottom w:val="single" w:sz="4" w:space="0" w:color="auto"/>
              <w:right w:val="single" w:sz="4" w:space="0" w:color="auto"/>
            </w:tcBorders>
            <w:hideMark/>
          </w:tcPr>
          <w:p w14:paraId="77EF9861" w14:textId="2F213D44" w:rsidR="00C81EA3" w:rsidRPr="006740A9" w:rsidRDefault="001103EF" w:rsidP="006054A3">
            <w:pPr>
              <w:rPr>
                <w:rFonts w:ascii="Times New Roman" w:hAnsi="Times New Roman" w:cs="Times New Roman"/>
                <w:b/>
                <w:sz w:val="17"/>
                <w:szCs w:val="17"/>
              </w:rPr>
            </w:pPr>
            <w:r w:rsidRPr="006740A9">
              <w:rPr>
                <w:rFonts w:ascii="Times New Roman" w:hAnsi="Times New Roman" w:cs="Times New Roman"/>
                <w:sz w:val="17"/>
                <w:szCs w:val="17"/>
              </w:rPr>
              <w:t>Valsts nodeva par reģistrācij</w:t>
            </w:r>
            <w:r>
              <w:rPr>
                <w:rFonts w:ascii="Times New Roman" w:hAnsi="Times New Roman" w:cs="Times New Roman"/>
                <w:sz w:val="17"/>
                <w:szCs w:val="17"/>
              </w:rPr>
              <w:t xml:space="preserve">u </w:t>
            </w:r>
            <w:r w:rsidRPr="006740A9">
              <w:rPr>
                <w:rFonts w:ascii="Times New Roman" w:hAnsi="Times New Roman" w:cs="Times New Roman"/>
                <w:sz w:val="17"/>
                <w:szCs w:val="17"/>
              </w:rPr>
              <w:t xml:space="preserve">Apsardzes darbības reģistrā </w:t>
            </w:r>
            <w:r w:rsidR="006054A3">
              <w:rPr>
                <w:rFonts w:ascii="Times New Roman" w:hAnsi="Times New Roman" w:cs="Times New Roman"/>
                <w:sz w:val="17"/>
                <w:szCs w:val="17"/>
              </w:rPr>
              <w:t xml:space="preserve">- </w:t>
            </w:r>
            <w:r w:rsidR="00C81EA3" w:rsidRPr="006740A9">
              <w:rPr>
                <w:rFonts w:ascii="Times New Roman" w:hAnsi="Times New Roman" w:cs="Times New Roman"/>
                <w:sz w:val="17"/>
                <w:szCs w:val="17"/>
              </w:rPr>
              <w:t>tehniskās apsardzes pakalpojumu sniegšanai</w:t>
            </w:r>
          </w:p>
        </w:tc>
        <w:tc>
          <w:tcPr>
            <w:tcW w:w="851" w:type="dxa"/>
            <w:tcBorders>
              <w:top w:val="single" w:sz="4" w:space="0" w:color="auto"/>
              <w:left w:val="single" w:sz="4" w:space="0" w:color="auto"/>
              <w:bottom w:val="single" w:sz="4" w:space="0" w:color="auto"/>
              <w:right w:val="single" w:sz="4" w:space="0" w:color="auto"/>
            </w:tcBorders>
            <w:hideMark/>
          </w:tcPr>
          <w:p w14:paraId="3DB5BC59" w14:textId="77777777" w:rsidR="00C81EA3" w:rsidRPr="006740A9" w:rsidRDefault="00C81EA3" w:rsidP="00C81EA3">
            <w:pPr>
              <w:jc w:val="center"/>
              <w:rPr>
                <w:rFonts w:ascii="Times New Roman" w:hAnsi="Times New Roman" w:cs="Times New Roman"/>
                <w:sz w:val="17"/>
                <w:szCs w:val="17"/>
              </w:rPr>
            </w:pPr>
            <w:r w:rsidRPr="006740A9">
              <w:rPr>
                <w:rFonts w:ascii="Times New Roman" w:hAnsi="Times New Roman" w:cs="Times New Roman"/>
                <w:sz w:val="17"/>
                <w:szCs w:val="17"/>
              </w:rPr>
              <w:t>5000</w:t>
            </w:r>
          </w:p>
        </w:tc>
        <w:tc>
          <w:tcPr>
            <w:tcW w:w="708" w:type="dxa"/>
            <w:tcBorders>
              <w:top w:val="single" w:sz="4" w:space="0" w:color="auto"/>
              <w:left w:val="single" w:sz="4" w:space="0" w:color="auto"/>
              <w:bottom w:val="single" w:sz="4" w:space="0" w:color="auto"/>
              <w:right w:val="single" w:sz="4" w:space="0" w:color="auto"/>
            </w:tcBorders>
          </w:tcPr>
          <w:p w14:paraId="7B75F8EA" w14:textId="4386179B" w:rsidR="00C81EA3" w:rsidRPr="006740A9" w:rsidRDefault="00CC5D36" w:rsidP="00C81EA3">
            <w:pPr>
              <w:jc w:val="center"/>
              <w:rPr>
                <w:rFonts w:ascii="Times New Roman" w:hAnsi="Times New Roman" w:cs="Times New Roman"/>
                <w:sz w:val="17"/>
                <w:szCs w:val="17"/>
              </w:rPr>
            </w:pPr>
            <w:r w:rsidRPr="006740A9">
              <w:rPr>
                <w:rFonts w:ascii="Times New Roman" w:hAnsi="Times New Roman" w:cs="Times New Roman"/>
                <w:sz w:val="17"/>
                <w:szCs w:val="17"/>
              </w:rPr>
              <w:t>5</w:t>
            </w:r>
          </w:p>
        </w:tc>
        <w:tc>
          <w:tcPr>
            <w:tcW w:w="1134" w:type="dxa"/>
            <w:tcBorders>
              <w:top w:val="single" w:sz="4" w:space="0" w:color="auto"/>
              <w:left w:val="single" w:sz="4" w:space="0" w:color="auto"/>
              <w:bottom w:val="single" w:sz="4" w:space="0" w:color="auto"/>
              <w:right w:val="single" w:sz="4" w:space="0" w:color="auto"/>
            </w:tcBorders>
            <w:hideMark/>
          </w:tcPr>
          <w:p w14:paraId="00076699" w14:textId="71084DF9" w:rsidR="00C81EA3" w:rsidRPr="006740A9" w:rsidRDefault="00CC5D36" w:rsidP="00C81EA3">
            <w:pPr>
              <w:jc w:val="center"/>
              <w:rPr>
                <w:rFonts w:ascii="Times New Roman" w:hAnsi="Times New Roman" w:cs="Times New Roman"/>
                <w:sz w:val="17"/>
                <w:szCs w:val="17"/>
              </w:rPr>
            </w:pPr>
            <w:r w:rsidRPr="006740A9">
              <w:rPr>
                <w:rFonts w:ascii="Times New Roman" w:hAnsi="Times New Roman" w:cs="Times New Roman"/>
                <w:sz w:val="17"/>
                <w:szCs w:val="17"/>
              </w:rPr>
              <w:t>25</w:t>
            </w:r>
            <w:r w:rsidR="005B5145" w:rsidRPr="006740A9">
              <w:rPr>
                <w:rFonts w:ascii="Times New Roman" w:hAnsi="Times New Roman" w:cs="Times New Roman"/>
                <w:sz w:val="17"/>
                <w:szCs w:val="17"/>
              </w:rPr>
              <w:t xml:space="preserve"> 000</w:t>
            </w:r>
          </w:p>
        </w:tc>
        <w:tc>
          <w:tcPr>
            <w:tcW w:w="709" w:type="dxa"/>
            <w:tcBorders>
              <w:top w:val="single" w:sz="4" w:space="0" w:color="auto"/>
              <w:left w:val="single" w:sz="4" w:space="0" w:color="auto"/>
              <w:bottom w:val="single" w:sz="4" w:space="0" w:color="auto"/>
              <w:right w:val="single" w:sz="4" w:space="0" w:color="auto"/>
            </w:tcBorders>
          </w:tcPr>
          <w:p w14:paraId="48D29BFF" w14:textId="6D00FA3F" w:rsidR="00C81EA3" w:rsidRPr="006740A9" w:rsidRDefault="00C81EA3" w:rsidP="00C81EA3">
            <w:pPr>
              <w:jc w:val="center"/>
              <w:rPr>
                <w:rFonts w:ascii="Times New Roman" w:hAnsi="Times New Roman" w:cs="Times New Roman"/>
                <w:sz w:val="17"/>
                <w:szCs w:val="17"/>
              </w:rPr>
            </w:pPr>
            <w:r w:rsidRPr="006740A9">
              <w:rPr>
                <w:rFonts w:ascii="Times New Roman" w:hAnsi="Times New Roman" w:cs="Times New Roman"/>
                <w:sz w:val="17"/>
                <w:szCs w:val="17"/>
              </w:rPr>
              <w:t>5</w:t>
            </w:r>
          </w:p>
        </w:tc>
        <w:tc>
          <w:tcPr>
            <w:tcW w:w="1134" w:type="dxa"/>
            <w:tcBorders>
              <w:top w:val="single" w:sz="4" w:space="0" w:color="auto"/>
              <w:left w:val="single" w:sz="4" w:space="0" w:color="auto"/>
              <w:bottom w:val="single" w:sz="4" w:space="0" w:color="auto"/>
              <w:right w:val="single" w:sz="4" w:space="0" w:color="auto"/>
            </w:tcBorders>
          </w:tcPr>
          <w:p w14:paraId="400EB6DB" w14:textId="11D63F38" w:rsidR="00C81EA3" w:rsidRPr="006740A9" w:rsidRDefault="00CC5D36" w:rsidP="00C81EA3">
            <w:pPr>
              <w:jc w:val="center"/>
              <w:rPr>
                <w:rFonts w:ascii="Times New Roman" w:hAnsi="Times New Roman" w:cs="Times New Roman"/>
                <w:sz w:val="17"/>
                <w:szCs w:val="17"/>
              </w:rPr>
            </w:pPr>
            <w:r w:rsidRPr="006740A9">
              <w:rPr>
                <w:rFonts w:ascii="Times New Roman" w:hAnsi="Times New Roman" w:cs="Times New Roman"/>
                <w:sz w:val="17"/>
                <w:szCs w:val="17"/>
              </w:rPr>
              <w:t>25</w:t>
            </w:r>
            <w:r w:rsidR="005B5145" w:rsidRPr="006740A9">
              <w:rPr>
                <w:rFonts w:ascii="Times New Roman" w:hAnsi="Times New Roman" w:cs="Times New Roman"/>
                <w:sz w:val="17"/>
                <w:szCs w:val="17"/>
              </w:rPr>
              <w:t xml:space="preserve"> 000</w:t>
            </w:r>
          </w:p>
        </w:tc>
      </w:tr>
      <w:tr w:rsidR="00026FB2" w:rsidRPr="006740A9" w14:paraId="032BEB87" w14:textId="0F89B4B8" w:rsidTr="003D1577">
        <w:tc>
          <w:tcPr>
            <w:tcW w:w="1555" w:type="dxa"/>
            <w:tcBorders>
              <w:top w:val="single" w:sz="4" w:space="0" w:color="auto"/>
              <w:left w:val="single" w:sz="4" w:space="0" w:color="auto"/>
              <w:bottom w:val="single" w:sz="4" w:space="0" w:color="auto"/>
              <w:right w:val="single" w:sz="4" w:space="0" w:color="auto"/>
            </w:tcBorders>
            <w:hideMark/>
          </w:tcPr>
          <w:p w14:paraId="53FE66E9" w14:textId="77777777" w:rsidR="00026FB2" w:rsidRPr="006740A9" w:rsidRDefault="00026FB2" w:rsidP="00026FB2">
            <w:pPr>
              <w:rPr>
                <w:rFonts w:ascii="Times New Roman" w:hAnsi="Times New Roman" w:cs="Times New Roman"/>
                <w:sz w:val="17"/>
                <w:szCs w:val="17"/>
              </w:rPr>
            </w:pPr>
            <w:r w:rsidRPr="006740A9">
              <w:rPr>
                <w:rFonts w:ascii="Times New Roman" w:hAnsi="Times New Roman" w:cs="Times New Roman"/>
                <w:sz w:val="17"/>
                <w:szCs w:val="17"/>
              </w:rPr>
              <w:t>Valsts nodeva speciālās atļaujas (licences) dublikāta un atkārtotas speciālās atļaujas (licences) izsniegšanu</w:t>
            </w:r>
          </w:p>
        </w:tc>
        <w:tc>
          <w:tcPr>
            <w:tcW w:w="714" w:type="dxa"/>
            <w:tcBorders>
              <w:top w:val="single" w:sz="4" w:space="0" w:color="auto"/>
              <w:left w:val="single" w:sz="4" w:space="0" w:color="auto"/>
              <w:bottom w:val="single" w:sz="4" w:space="0" w:color="auto"/>
              <w:right w:val="single" w:sz="4" w:space="0" w:color="auto"/>
            </w:tcBorders>
            <w:hideMark/>
          </w:tcPr>
          <w:p w14:paraId="61BEDBB3"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100</w:t>
            </w:r>
          </w:p>
        </w:tc>
        <w:tc>
          <w:tcPr>
            <w:tcW w:w="851" w:type="dxa"/>
            <w:tcBorders>
              <w:top w:val="single" w:sz="4" w:space="0" w:color="auto"/>
              <w:left w:val="single" w:sz="4" w:space="0" w:color="auto"/>
              <w:bottom w:val="single" w:sz="4" w:space="0" w:color="auto"/>
              <w:right w:val="single" w:sz="4" w:space="0" w:color="auto"/>
            </w:tcBorders>
            <w:hideMark/>
          </w:tcPr>
          <w:p w14:paraId="71FF40CF"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8 000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663CC8" w14:textId="77777777" w:rsidR="00026FB2" w:rsidRPr="006740A9" w:rsidRDefault="00026FB2" w:rsidP="00026FB2">
            <w:pP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hideMark/>
          </w:tcPr>
          <w:p w14:paraId="3536C0F7"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8 000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0958452" w14:textId="77777777" w:rsidR="00026FB2" w:rsidRPr="006740A9" w:rsidRDefault="00026FB2" w:rsidP="00026FB2">
            <w:pPr>
              <w:rPr>
                <w:rFonts w:ascii="Times New Roman" w:hAnsi="Times New Roman" w:cs="Times New Roman"/>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302074B" w14:textId="77777777" w:rsidR="00026FB2" w:rsidRPr="006740A9" w:rsidRDefault="00026FB2" w:rsidP="00026FB2">
            <w:pP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tcPr>
          <w:p w14:paraId="0FDEA95B" w14:textId="579FBAB0" w:rsidR="00026FB2" w:rsidRPr="006740A9" w:rsidRDefault="00026FB2" w:rsidP="00026FB2">
            <w:pPr>
              <w:rPr>
                <w:rFonts w:ascii="Times New Roman" w:hAnsi="Times New Roman" w:cs="Times New Roman"/>
                <w:sz w:val="17"/>
                <w:szCs w:val="17"/>
              </w:rPr>
            </w:pPr>
            <w:r w:rsidRPr="006740A9">
              <w:rPr>
                <w:rFonts w:ascii="Times New Roman" w:hAnsi="Times New Roman" w:cs="Times New Roman"/>
                <w:sz w:val="17"/>
                <w:szCs w:val="17"/>
              </w:rPr>
              <w:t>8 000</w:t>
            </w:r>
          </w:p>
        </w:tc>
        <w:tc>
          <w:tcPr>
            <w:tcW w:w="850" w:type="dxa"/>
            <w:tcBorders>
              <w:top w:val="single" w:sz="4" w:space="0" w:color="auto"/>
              <w:left w:val="single" w:sz="4" w:space="0" w:color="auto"/>
              <w:bottom w:val="single" w:sz="4" w:space="0" w:color="auto"/>
              <w:right w:val="single" w:sz="4" w:space="0" w:color="auto"/>
            </w:tcBorders>
          </w:tcPr>
          <w:p w14:paraId="6C13CB1E" w14:textId="03047F65" w:rsidR="00026FB2" w:rsidRPr="006740A9" w:rsidRDefault="00026FB2" w:rsidP="00026FB2">
            <w:pPr>
              <w:rPr>
                <w:rFonts w:ascii="Times New Roman" w:hAnsi="Times New Roman" w:cs="Times New Roman"/>
                <w:sz w:val="17"/>
                <w:szCs w:val="17"/>
              </w:rPr>
            </w:pPr>
            <w:r w:rsidRPr="006740A9">
              <w:rPr>
                <w:rFonts w:ascii="Times New Roman" w:hAnsi="Times New Roman" w:cs="Times New Roman"/>
                <w:sz w:val="17"/>
                <w:szCs w:val="17"/>
              </w:rPr>
              <w:t>8 000</w:t>
            </w:r>
          </w:p>
        </w:tc>
        <w:tc>
          <w:tcPr>
            <w:tcW w:w="851" w:type="dxa"/>
            <w:tcBorders>
              <w:top w:val="single" w:sz="4" w:space="0" w:color="auto"/>
              <w:left w:val="single" w:sz="4" w:space="0" w:color="auto"/>
              <w:bottom w:val="single" w:sz="4" w:space="0" w:color="auto"/>
              <w:right w:val="single" w:sz="4" w:space="0" w:color="auto"/>
            </w:tcBorders>
          </w:tcPr>
          <w:p w14:paraId="4E642D8B" w14:textId="66F594C5" w:rsidR="00026FB2" w:rsidRPr="006740A9" w:rsidRDefault="00026FB2" w:rsidP="00026FB2">
            <w:pPr>
              <w:rPr>
                <w:rFonts w:ascii="Times New Roman" w:hAnsi="Times New Roman" w:cs="Times New Roman"/>
                <w:sz w:val="17"/>
                <w:szCs w:val="17"/>
              </w:rPr>
            </w:pPr>
            <w:r w:rsidRPr="006740A9">
              <w:rPr>
                <w:rFonts w:ascii="Times New Roman" w:hAnsi="Times New Roman" w:cs="Times New Roman"/>
                <w:sz w:val="17"/>
                <w:szCs w:val="17"/>
              </w:rPr>
              <w:t>8 000</w:t>
            </w:r>
          </w:p>
        </w:tc>
        <w:tc>
          <w:tcPr>
            <w:tcW w:w="1843" w:type="dxa"/>
            <w:gridSpan w:val="2"/>
            <w:tcBorders>
              <w:top w:val="single" w:sz="4" w:space="0" w:color="auto"/>
              <w:left w:val="single" w:sz="4" w:space="0" w:color="auto"/>
              <w:bottom w:val="single" w:sz="4" w:space="0" w:color="auto"/>
              <w:right w:val="single" w:sz="4" w:space="0" w:color="auto"/>
            </w:tcBorders>
            <w:hideMark/>
          </w:tcPr>
          <w:p w14:paraId="7433F9D8" w14:textId="196669CA" w:rsidR="00026FB2" w:rsidRPr="006740A9" w:rsidRDefault="00026FB2" w:rsidP="00026FB2">
            <w:pPr>
              <w:rPr>
                <w:rFonts w:ascii="Times New Roman" w:hAnsi="Times New Roman" w:cs="Times New Roman"/>
                <w:sz w:val="17"/>
                <w:szCs w:val="17"/>
              </w:rPr>
            </w:pPr>
            <w:r w:rsidRPr="006740A9">
              <w:rPr>
                <w:rFonts w:ascii="Times New Roman" w:hAnsi="Times New Roman" w:cs="Times New Roman"/>
                <w:sz w:val="17"/>
                <w:szCs w:val="17"/>
              </w:rPr>
              <w:t>-</w:t>
            </w:r>
          </w:p>
        </w:tc>
        <w:tc>
          <w:tcPr>
            <w:tcW w:w="851" w:type="dxa"/>
            <w:tcBorders>
              <w:top w:val="single" w:sz="4" w:space="0" w:color="auto"/>
              <w:left w:val="single" w:sz="4" w:space="0" w:color="auto"/>
              <w:bottom w:val="single" w:sz="4" w:space="0" w:color="auto"/>
              <w:right w:val="single" w:sz="4" w:space="0" w:color="auto"/>
            </w:tcBorders>
          </w:tcPr>
          <w:p w14:paraId="0904D732" w14:textId="6578B1E1"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708" w:type="dxa"/>
            <w:tcBorders>
              <w:top w:val="single" w:sz="4" w:space="0" w:color="auto"/>
              <w:left w:val="single" w:sz="4" w:space="0" w:color="auto"/>
              <w:bottom w:val="single" w:sz="4" w:space="0" w:color="auto"/>
              <w:right w:val="single" w:sz="4" w:space="0" w:color="auto"/>
            </w:tcBorders>
          </w:tcPr>
          <w:p w14:paraId="2C759DA0" w14:textId="2B75B3E8"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1134" w:type="dxa"/>
            <w:tcBorders>
              <w:top w:val="single" w:sz="4" w:space="0" w:color="auto"/>
              <w:left w:val="single" w:sz="4" w:space="0" w:color="auto"/>
              <w:bottom w:val="single" w:sz="4" w:space="0" w:color="auto"/>
              <w:right w:val="single" w:sz="4" w:space="0" w:color="auto"/>
            </w:tcBorders>
          </w:tcPr>
          <w:p w14:paraId="19C0593B" w14:textId="1F6CFD3C"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tcPr>
          <w:p w14:paraId="623521B4" w14:textId="7C5365BA"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1134" w:type="dxa"/>
            <w:tcBorders>
              <w:top w:val="single" w:sz="4" w:space="0" w:color="auto"/>
              <w:left w:val="single" w:sz="4" w:space="0" w:color="auto"/>
              <w:bottom w:val="single" w:sz="4" w:space="0" w:color="auto"/>
              <w:right w:val="single" w:sz="4" w:space="0" w:color="auto"/>
            </w:tcBorders>
          </w:tcPr>
          <w:p w14:paraId="30E6C36C" w14:textId="26728A8E"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r>
      <w:tr w:rsidR="00026FB2" w:rsidRPr="006740A9" w14:paraId="3C0E03EE" w14:textId="1FE3D224" w:rsidTr="003D1577">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F74B45" w14:textId="77777777" w:rsidR="00026FB2" w:rsidRPr="006740A9" w:rsidRDefault="00026FB2" w:rsidP="00026FB2">
            <w:pPr>
              <w:rPr>
                <w:rFonts w:ascii="Times New Roman" w:hAnsi="Times New Roman" w:cs="Times New Roman"/>
                <w:b/>
                <w:sz w:val="17"/>
                <w:szCs w:val="17"/>
              </w:rPr>
            </w:pPr>
            <w:r w:rsidRPr="006740A9">
              <w:rPr>
                <w:rFonts w:ascii="Times New Roman" w:hAnsi="Times New Roman" w:cs="Times New Roman"/>
                <w:b/>
                <w:sz w:val="17"/>
                <w:szCs w:val="17"/>
              </w:rPr>
              <w:t>KOPĀ</w:t>
            </w: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F7CE0" w14:textId="77777777" w:rsidR="00026FB2" w:rsidRPr="006740A9" w:rsidRDefault="00026FB2" w:rsidP="00026FB2">
            <w:pPr>
              <w:jc w:val="center"/>
              <w:rPr>
                <w:rFonts w:ascii="Times New Roman" w:hAnsi="Times New Roman" w:cs="Times New Roman"/>
                <w:b/>
                <w:sz w:val="17"/>
                <w:szCs w:val="17"/>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364996" w14:textId="77777777" w:rsidR="00026FB2" w:rsidRPr="006740A9" w:rsidRDefault="00026FB2" w:rsidP="00026FB2">
            <w:pPr>
              <w:jc w:val="center"/>
              <w:rPr>
                <w:rFonts w:ascii="Times New Roman" w:hAnsi="Times New Roman" w:cs="Times New Roman"/>
                <w:b/>
                <w:sz w:val="17"/>
                <w:szCs w:val="17"/>
              </w:rPr>
            </w:pPr>
            <w:r w:rsidRPr="006740A9">
              <w:rPr>
                <w:rFonts w:ascii="Times New Roman" w:hAnsi="Times New Roman" w:cs="Times New Roman"/>
                <w:b/>
                <w:sz w:val="17"/>
                <w:szCs w:val="17"/>
              </w:rPr>
              <w:t>276 000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B1B96A" w14:textId="77777777" w:rsidR="00026FB2" w:rsidRPr="006740A9" w:rsidRDefault="00026FB2" w:rsidP="00026FB2">
            <w:pPr>
              <w:jc w:val="center"/>
              <w:rPr>
                <w:rFonts w:ascii="Times New Roman" w:hAnsi="Times New Roman" w:cs="Times New Roman"/>
                <w:b/>
                <w:sz w:val="17"/>
                <w:szCs w:val="17"/>
              </w:rPr>
            </w:pPr>
            <w:r w:rsidRPr="006740A9">
              <w:rPr>
                <w:rFonts w:ascii="Times New Roman" w:hAnsi="Times New Roman" w:cs="Times New Roman"/>
                <w:b/>
                <w:sz w:val="17"/>
                <w:szCs w:val="17"/>
              </w:rPr>
              <w:t>182 892</w:t>
            </w:r>
          </w:p>
          <w:p w14:paraId="7322DAA4" w14:textId="77777777" w:rsidR="00026FB2" w:rsidRPr="006740A9" w:rsidRDefault="00026FB2" w:rsidP="00026FB2">
            <w:pPr>
              <w:jc w:val="center"/>
              <w:rPr>
                <w:rFonts w:ascii="Times New Roman" w:hAnsi="Times New Roman" w:cs="Times New Roman"/>
                <w:b/>
                <w:sz w:val="17"/>
                <w:szCs w:val="17"/>
              </w:rPr>
            </w:pPr>
            <w:r w:rsidRPr="006740A9">
              <w:rPr>
                <w:rFonts w:ascii="Times New Roman" w:hAnsi="Times New Roman" w:cs="Times New Roman"/>
                <w:b/>
                <w:sz w:val="17"/>
                <w:szCs w:val="17"/>
              </w:rPr>
              <w:t>(66,27%)</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2ABC31" w14:textId="77777777" w:rsidR="00026FB2" w:rsidRPr="006740A9" w:rsidRDefault="00026FB2" w:rsidP="00026FB2">
            <w:pPr>
              <w:jc w:val="center"/>
              <w:rPr>
                <w:rFonts w:ascii="Times New Roman" w:hAnsi="Times New Roman" w:cs="Times New Roman"/>
                <w:b/>
                <w:sz w:val="17"/>
                <w:szCs w:val="17"/>
              </w:rPr>
            </w:pPr>
            <w:r w:rsidRPr="006740A9">
              <w:rPr>
                <w:rFonts w:ascii="Times New Roman" w:hAnsi="Times New Roman" w:cs="Times New Roman"/>
                <w:b/>
                <w:sz w:val="17"/>
                <w:szCs w:val="17"/>
              </w:rPr>
              <w:t>276 000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826BF5" w14:textId="398EDB02" w:rsidR="00026FB2" w:rsidRPr="006740A9" w:rsidRDefault="00026FB2" w:rsidP="00026FB2">
            <w:pPr>
              <w:jc w:val="center"/>
              <w:rPr>
                <w:rFonts w:ascii="Times New Roman" w:hAnsi="Times New Roman" w:cs="Times New Roman"/>
                <w:b/>
                <w:sz w:val="17"/>
                <w:szCs w:val="17"/>
              </w:rPr>
            </w:pPr>
            <w:r w:rsidRPr="006740A9">
              <w:rPr>
                <w:rFonts w:ascii="Times New Roman" w:hAnsi="Times New Roman" w:cs="Times New Roman"/>
                <w:b/>
                <w:sz w:val="17"/>
                <w:szCs w:val="17"/>
              </w:rPr>
              <w:t>126 984 (46,00%)</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746CC6"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b/>
                <w:sz w:val="17"/>
                <w:szCs w:val="17"/>
              </w:rPr>
              <w:t>139 398</w:t>
            </w:r>
            <w:r w:rsidRPr="006740A9">
              <w:rPr>
                <w:rStyle w:val="FootnoteReference"/>
                <w:rFonts w:ascii="Times New Roman" w:hAnsi="Times New Roman" w:cs="Times New Roman"/>
                <w:b/>
                <w:sz w:val="17"/>
                <w:szCs w:val="17"/>
              </w:rPr>
              <w:footnoteReference w:id="1"/>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7DA871"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b/>
                <w:sz w:val="17"/>
                <w:szCs w:val="17"/>
              </w:rPr>
              <w:t>276 000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B3DFF4"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b/>
                <w:sz w:val="17"/>
                <w:szCs w:val="17"/>
              </w:rPr>
              <w:t>276 000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A35281"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b/>
                <w:sz w:val="17"/>
                <w:szCs w:val="17"/>
              </w:rPr>
              <w:t>276 000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107E9" w14:textId="77777777" w:rsidR="00026FB2" w:rsidRPr="006740A9" w:rsidRDefault="00026FB2" w:rsidP="00026FB2">
            <w:pP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B968F6" w14:textId="77777777" w:rsidR="00026FB2" w:rsidRPr="006740A9" w:rsidRDefault="00026FB2" w:rsidP="00026FB2">
            <w:pPr>
              <w:jc w:val="center"/>
              <w:rPr>
                <w:rFonts w:ascii="Times New Roman" w:hAnsi="Times New Roman" w:cs="Times New Roman"/>
                <w:sz w:val="17"/>
                <w:szCs w:val="17"/>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458B7D" w14:textId="77777777" w:rsidR="00026FB2" w:rsidRPr="006740A9" w:rsidRDefault="00026FB2" w:rsidP="00026FB2">
            <w:pPr>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C6DD3" w14:textId="7A356C5F" w:rsidR="00026FB2" w:rsidRPr="006740A9" w:rsidRDefault="00D0481C" w:rsidP="00026FB2">
            <w:pPr>
              <w:jc w:val="center"/>
              <w:rPr>
                <w:rFonts w:ascii="Times New Roman" w:hAnsi="Times New Roman" w:cs="Times New Roman"/>
                <w:b/>
                <w:sz w:val="17"/>
                <w:szCs w:val="17"/>
              </w:rPr>
            </w:pPr>
            <w:r w:rsidRPr="006740A9">
              <w:rPr>
                <w:rFonts w:ascii="Times New Roman" w:hAnsi="Times New Roman" w:cs="Times New Roman"/>
                <w:b/>
                <w:sz w:val="17"/>
                <w:szCs w:val="17"/>
              </w:rPr>
              <w:t>136</w:t>
            </w:r>
            <w:r w:rsidR="00232B2C" w:rsidRPr="006740A9">
              <w:rPr>
                <w:rFonts w:ascii="Times New Roman" w:hAnsi="Times New Roman" w:cs="Times New Roman"/>
                <w:b/>
                <w:sz w:val="17"/>
                <w:szCs w:val="17"/>
              </w:rPr>
              <w:t xml:space="preserve"> </w:t>
            </w:r>
            <w:r w:rsidR="00026FB2" w:rsidRPr="006740A9">
              <w:rPr>
                <w:rFonts w:ascii="Times New Roman" w:hAnsi="Times New Roman" w:cs="Times New Roman"/>
                <w:b/>
                <w:sz w:val="17"/>
                <w:szCs w:val="17"/>
              </w:rPr>
              <w:t>000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D83C4" w14:textId="77777777" w:rsidR="00026FB2" w:rsidRPr="006740A9" w:rsidRDefault="00026FB2" w:rsidP="00026FB2">
            <w:pPr>
              <w:jc w:val="center"/>
              <w:rPr>
                <w:rFonts w:ascii="Times New Roman" w:hAnsi="Times New Roman" w:cs="Times New Roman"/>
                <w:b/>
                <w:sz w:val="17"/>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162A2" w14:textId="08A18C86" w:rsidR="00026FB2" w:rsidRPr="006740A9" w:rsidRDefault="00D0481C" w:rsidP="00026FB2">
            <w:pPr>
              <w:jc w:val="center"/>
              <w:rPr>
                <w:rFonts w:ascii="Times New Roman" w:hAnsi="Times New Roman" w:cs="Times New Roman"/>
                <w:b/>
                <w:sz w:val="17"/>
                <w:szCs w:val="17"/>
              </w:rPr>
            </w:pPr>
            <w:r w:rsidRPr="006740A9">
              <w:rPr>
                <w:rFonts w:ascii="Times New Roman" w:hAnsi="Times New Roman" w:cs="Times New Roman"/>
                <w:b/>
                <w:sz w:val="17"/>
                <w:szCs w:val="17"/>
              </w:rPr>
              <w:t>136</w:t>
            </w:r>
            <w:r w:rsidR="00232B2C" w:rsidRPr="006740A9">
              <w:rPr>
                <w:rFonts w:ascii="Times New Roman" w:hAnsi="Times New Roman" w:cs="Times New Roman"/>
                <w:b/>
                <w:sz w:val="17"/>
                <w:szCs w:val="17"/>
              </w:rPr>
              <w:t xml:space="preserve"> </w:t>
            </w:r>
            <w:r w:rsidR="00026FB2" w:rsidRPr="006740A9">
              <w:rPr>
                <w:rFonts w:ascii="Times New Roman" w:hAnsi="Times New Roman" w:cs="Times New Roman"/>
                <w:b/>
                <w:sz w:val="17"/>
                <w:szCs w:val="17"/>
              </w:rPr>
              <w:t>000</w:t>
            </w:r>
          </w:p>
        </w:tc>
      </w:tr>
      <w:tr w:rsidR="00026FB2" w:rsidRPr="006740A9" w14:paraId="6726B843" w14:textId="0A319322" w:rsidTr="003D1577">
        <w:tc>
          <w:tcPr>
            <w:tcW w:w="1555" w:type="dxa"/>
            <w:tcBorders>
              <w:top w:val="single" w:sz="4" w:space="0" w:color="auto"/>
              <w:left w:val="single" w:sz="4" w:space="0" w:color="auto"/>
              <w:bottom w:val="single" w:sz="4" w:space="0" w:color="auto"/>
              <w:right w:val="single" w:sz="4" w:space="0" w:color="auto"/>
            </w:tcBorders>
            <w:hideMark/>
          </w:tcPr>
          <w:p w14:paraId="00B997DC" w14:textId="77777777" w:rsidR="00026FB2" w:rsidRPr="006740A9" w:rsidRDefault="00026FB2" w:rsidP="00026FB2">
            <w:pPr>
              <w:rPr>
                <w:rFonts w:ascii="Times New Roman" w:hAnsi="Times New Roman" w:cs="Times New Roman"/>
                <w:sz w:val="17"/>
                <w:szCs w:val="17"/>
              </w:rPr>
            </w:pPr>
            <w:r w:rsidRPr="006740A9">
              <w:rPr>
                <w:rFonts w:ascii="Times New Roman" w:hAnsi="Times New Roman" w:cs="Times New Roman"/>
                <w:sz w:val="17"/>
                <w:szCs w:val="17"/>
              </w:rPr>
              <w:t xml:space="preserve">Valsts nodeva par iekšējās drošības dienesta </w:t>
            </w:r>
            <w:r w:rsidRPr="006740A9">
              <w:rPr>
                <w:rFonts w:ascii="Times New Roman" w:hAnsi="Times New Roman" w:cs="Times New Roman"/>
                <w:sz w:val="17"/>
                <w:szCs w:val="17"/>
              </w:rPr>
              <w:lastRenderedPageBreak/>
              <w:t>reģistrācijas apliecības izsniegšanu</w:t>
            </w:r>
          </w:p>
        </w:tc>
        <w:tc>
          <w:tcPr>
            <w:tcW w:w="714" w:type="dxa"/>
            <w:tcBorders>
              <w:top w:val="single" w:sz="4" w:space="0" w:color="auto"/>
              <w:left w:val="single" w:sz="4" w:space="0" w:color="auto"/>
              <w:bottom w:val="single" w:sz="4" w:space="0" w:color="auto"/>
              <w:right w:val="single" w:sz="4" w:space="0" w:color="auto"/>
            </w:tcBorders>
            <w:hideMark/>
          </w:tcPr>
          <w:p w14:paraId="6B037097"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lastRenderedPageBreak/>
              <w:t>500</w:t>
            </w:r>
          </w:p>
        </w:tc>
        <w:tc>
          <w:tcPr>
            <w:tcW w:w="851" w:type="dxa"/>
            <w:tcBorders>
              <w:top w:val="single" w:sz="4" w:space="0" w:color="auto"/>
              <w:left w:val="single" w:sz="4" w:space="0" w:color="auto"/>
              <w:bottom w:val="single" w:sz="4" w:space="0" w:color="auto"/>
              <w:right w:val="single" w:sz="4" w:space="0" w:color="auto"/>
            </w:tcBorders>
            <w:hideMark/>
          </w:tcPr>
          <w:p w14:paraId="7E034E5C"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3000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FE20E64"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1737 (51,07%)</w:t>
            </w:r>
          </w:p>
        </w:tc>
        <w:tc>
          <w:tcPr>
            <w:tcW w:w="850" w:type="dxa"/>
            <w:tcBorders>
              <w:top w:val="single" w:sz="4" w:space="0" w:color="auto"/>
              <w:left w:val="single" w:sz="4" w:space="0" w:color="auto"/>
              <w:bottom w:val="single" w:sz="4" w:space="0" w:color="auto"/>
              <w:right w:val="single" w:sz="4" w:space="0" w:color="auto"/>
            </w:tcBorders>
            <w:hideMark/>
          </w:tcPr>
          <w:p w14:paraId="7E4EEC9D"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3000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4D83E85"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860 (25,29%)</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6E334FA"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498</w:t>
            </w:r>
          </w:p>
        </w:tc>
        <w:tc>
          <w:tcPr>
            <w:tcW w:w="850" w:type="dxa"/>
            <w:tcBorders>
              <w:top w:val="single" w:sz="4" w:space="0" w:color="auto"/>
              <w:left w:val="single" w:sz="4" w:space="0" w:color="auto"/>
              <w:bottom w:val="single" w:sz="4" w:space="0" w:color="auto"/>
              <w:right w:val="single" w:sz="4" w:space="0" w:color="auto"/>
            </w:tcBorders>
            <w:hideMark/>
          </w:tcPr>
          <w:p w14:paraId="357451A8"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3000</w:t>
            </w:r>
          </w:p>
        </w:tc>
        <w:tc>
          <w:tcPr>
            <w:tcW w:w="850" w:type="dxa"/>
            <w:tcBorders>
              <w:top w:val="single" w:sz="4" w:space="0" w:color="auto"/>
              <w:left w:val="single" w:sz="4" w:space="0" w:color="auto"/>
              <w:bottom w:val="single" w:sz="4" w:space="0" w:color="auto"/>
              <w:right w:val="single" w:sz="4" w:space="0" w:color="auto"/>
            </w:tcBorders>
            <w:hideMark/>
          </w:tcPr>
          <w:p w14:paraId="4A6D7704"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3000</w:t>
            </w:r>
          </w:p>
        </w:tc>
        <w:tc>
          <w:tcPr>
            <w:tcW w:w="851" w:type="dxa"/>
            <w:tcBorders>
              <w:top w:val="single" w:sz="4" w:space="0" w:color="auto"/>
              <w:left w:val="single" w:sz="4" w:space="0" w:color="auto"/>
              <w:bottom w:val="single" w:sz="4" w:space="0" w:color="auto"/>
              <w:right w:val="single" w:sz="4" w:space="0" w:color="auto"/>
            </w:tcBorders>
            <w:hideMark/>
          </w:tcPr>
          <w:p w14:paraId="647BBE40"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3000</w:t>
            </w:r>
          </w:p>
        </w:tc>
        <w:tc>
          <w:tcPr>
            <w:tcW w:w="1843" w:type="dxa"/>
            <w:gridSpan w:val="2"/>
            <w:tcBorders>
              <w:top w:val="single" w:sz="4" w:space="0" w:color="auto"/>
              <w:left w:val="single" w:sz="4" w:space="0" w:color="auto"/>
              <w:bottom w:val="single" w:sz="4" w:space="0" w:color="auto"/>
              <w:right w:val="single" w:sz="4" w:space="0" w:color="auto"/>
            </w:tcBorders>
            <w:hideMark/>
          </w:tcPr>
          <w:p w14:paraId="7A3E895E" w14:textId="79DFA0EB" w:rsidR="00026FB2" w:rsidRPr="006740A9" w:rsidRDefault="001103EF" w:rsidP="006054A3">
            <w:pPr>
              <w:rPr>
                <w:rFonts w:ascii="Times New Roman" w:hAnsi="Times New Roman" w:cs="Times New Roman"/>
                <w:sz w:val="17"/>
                <w:szCs w:val="17"/>
              </w:rPr>
            </w:pPr>
            <w:r w:rsidRPr="006740A9">
              <w:rPr>
                <w:rFonts w:ascii="Times New Roman" w:hAnsi="Times New Roman" w:cs="Times New Roman"/>
                <w:sz w:val="17"/>
                <w:szCs w:val="17"/>
              </w:rPr>
              <w:t>Valsts nodeva par reģistrācij</w:t>
            </w:r>
            <w:r>
              <w:rPr>
                <w:rFonts w:ascii="Times New Roman" w:hAnsi="Times New Roman" w:cs="Times New Roman"/>
                <w:sz w:val="17"/>
                <w:szCs w:val="17"/>
              </w:rPr>
              <w:t xml:space="preserve">u </w:t>
            </w:r>
            <w:r w:rsidRPr="006740A9">
              <w:rPr>
                <w:rFonts w:ascii="Times New Roman" w:hAnsi="Times New Roman" w:cs="Times New Roman"/>
                <w:sz w:val="17"/>
                <w:szCs w:val="17"/>
              </w:rPr>
              <w:t xml:space="preserve">Apsardzes darbības reģistrā </w:t>
            </w:r>
            <w:r w:rsidR="00026FB2" w:rsidRPr="006740A9">
              <w:rPr>
                <w:rFonts w:ascii="Times New Roman" w:hAnsi="Times New Roman" w:cs="Times New Roman"/>
                <w:sz w:val="17"/>
                <w:szCs w:val="17"/>
              </w:rPr>
              <w:t xml:space="preserve">- </w:t>
            </w:r>
            <w:r w:rsidR="006054A3">
              <w:rPr>
                <w:rFonts w:ascii="Times New Roman" w:hAnsi="Times New Roman" w:cs="Times New Roman"/>
                <w:sz w:val="17"/>
                <w:szCs w:val="17"/>
              </w:rPr>
              <w:lastRenderedPageBreak/>
              <w:t>iekšējās drošības dienestam</w:t>
            </w:r>
          </w:p>
        </w:tc>
        <w:tc>
          <w:tcPr>
            <w:tcW w:w="851" w:type="dxa"/>
            <w:tcBorders>
              <w:top w:val="single" w:sz="4" w:space="0" w:color="auto"/>
              <w:left w:val="single" w:sz="4" w:space="0" w:color="auto"/>
              <w:bottom w:val="single" w:sz="4" w:space="0" w:color="auto"/>
              <w:right w:val="single" w:sz="4" w:space="0" w:color="auto"/>
            </w:tcBorders>
            <w:hideMark/>
          </w:tcPr>
          <w:p w14:paraId="4C28DF79"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lastRenderedPageBreak/>
              <w:t>500</w:t>
            </w:r>
          </w:p>
        </w:tc>
        <w:tc>
          <w:tcPr>
            <w:tcW w:w="708" w:type="dxa"/>
            <w:tcBorders>
              <w:top w:val="single" w:sz="4" w:space="0" w:color="auto"/>
              <w:left w:val="single" w:sz="4" w:space="0" w:color="auto"/>
              <w:bottom w:val="single" w:sz="4" w:space="0" w:color="auto"/>
              <w:right w:val="single" w:sz="4" w:space="0" w:color="auto"/>
            </w:tcBorders>
          </w:tcPr>
          <w:p w14:paraId="2903149C" w14:textId="51674181" w:rsidR="00026FB2" w:rsidRPr="006740A9" w:rsidRDefault="00CC5D36" w:rsidP="00026FB2">
            <w:pPr>
              <w:jc w:val="center"/>
              <w:rPr>
                <w:rFonts w:ascii="Times New Roman" w:hAnsi="Times New Roman" w:cs="Times New Roman"/>
                <w:sz w:val="17"/>
                <w:szCs w:val="17"/>
              </w:rPr>
            </w:pPr>
            <w:r w:rsidRPr="006740A9">
              <w:rPr>
                <w:rFonts w:ascii="Times New Roman" w:hAnsi="Times New Roman" w:cs="Times New Roman"/>
                <w:sz w:val="17"/>
                <w:szCs w:val="17"/>
              </w:rPr>
              <w:t>1</w:t>
            </w:r>
          </w:p>
        </w:tc>
        <w:tc>
          <w:tcPr>
            <w:tcW w:w="1134" w:type="dxa"/>
            <w:tcBorders>
              <w:top w:val="single" w:sz="4" w:space="0" w:color="auto"/>
              <w:left w:val="single" w:sz="4" w:space="0" w:color="auto"/>
              <w:bottom w:val="single" w:sz="4" w:space="0" w:color="auto"/>
              <w:right w:val="single" w:sz="4" w:space="0" w:color="auto"/>
            </w:tcBorders>
            <w:hideMark/>
          </w:tcPr>
          <w:p w14:paraId="5711F667" w14:textId="56729B4E" w:rsidR="00026FB2" w:rsidRPr="006740A9" w:rsidRDefault="00CC5D36" w:rsidP="00026FB2">
            <w:pPr>
              <w:jc w:val="center"/>
              <w:rPr>
                <w:rFonts w:ascii="Times New Roman" w:hAnsi="Times New Roman" w:cs="Times New Roman"/>
                <w:sz w:val="17"/>
                <w:szCs w:val="17"/>
              </w:rPr>
            </w:pPr>
            <w:r w:rsidRPr="006740A9">
              <w:rPr>
                <w:rFonts w:ascii="Times New Roman" w:hAnsi="Times New Roman" w:cs="Times New Roman"/>
                <w:sz w:val="17"/>
                <w:szCs w:val="17"/>
              </w:rPr>
              <w:t>5</w:t>
            </w:r>
            <w:r w:rsidR="005B5145" w:rsidRPr="006740A9">
              <w:rPr>
                <w:rFonts w:ascii="Times New Roman" w:hAnsi="Times New Roman" w:cs="Times New Roman"/>
                <w:sz w:val="17"/>
                <w:szCs w:val="17"/>
              </w:rPr>
              <w:t>00</w:t>
            </w:r>
          </w:p>
        </w:tc>
        <w:tc>
          <w:tcPr>
            <w:tcW w:w="709" w:type="dxa"/>
            <w:tcBorders>
              <w:top w:val="single" w:sz="4" w:space="0" w:color="auto"/>
              <w:left w:val="single" w:sz="4" w:space="0" w:color="auto"/>
              <w:bottom w:val="single" w:sz="4" w:space="0" w:color="auto"/>
              <w:right w:val="single" w:sz="4" w:space="0" w:color="auto"/>
            </w:tcBorders>
          </w:tcPr>
          <w:p w14:paraId="26721636" w14:textId="042CEFC4" w:rsidR="00026FB2" w:rsidRPr="006740A9" w:rsidRDefault="00CC5D36" w:rsidP="00026FB2">
            <w:pPr>
              <w:jc w:val="center"/>
              <w:rPr>
                <w:rFonts w:ascii="Times New Roman" w:hAnsi="Times New Roman" w:cs="Times New Roman"/>
                <w:sz w:val="17"/>
                <w:szCs w:val="17"/>
              </w:rPr>
            </w:pPr>
            <w:r w:rsidRPr="006740A9">
              <w:rPr>
                <w:rFonts w:ascii="Times New Roman" w:hAnsi="Times New Roman" w:cs="Times New Roman"/>
                <w:sz w:val="17"/>
                <w:szCs w:val="17"/>
              </w:rPr>
              <w:t>1</w:t>
            </w:r>
          </w:p>
        </w:tc>
        <w:tc>
          <w:tcPr>
            <w:tcW w:w="1134" w:type="dxa"/>
            <w:tcBorders>
              <w:top w:val="single" w:sz="4" w:space="0" w:color="auto"/>
              <w:left w:val="single" w:sz="4" w:space="0" w:color="auto"/>
              <w:bottom w:val="single" w:sz="4" w:space="0" w:color="auto"/>
              <w:right w:val="single" w:sz="4" w:space="0" w:color="auto"/>
            </w:tcBorders>
          </w:tcPr>
          <w:p w14:paraId="2AE62E43" w14:textId="4EF40F3E" w:rsidR="00026FB2" w:rsidRPr="006740A9" w:rsidRDefault="00CC5D36">
            <w:pPr>
              <w:jc w:val="center"/>
              <w:rPr>
                <w:rFonts w:ascii="Times New Roman" w:hAnsi="Times New Roman" w:cs="Times New Roman"/>
                <w:sz w:val="17"/>
                <w:szCs w:val="17"/>
              </w:rPr>
            </w:pPr>
            <w:r w:rsidRPr="006740A9">
              <w:rPr>
                <w:rFonts w:ascii="Times New Roman" w:hAnsi="Times New Roman" w:cs="Times New Roman"/>
                <w:sz w:val="17"/>
                <w:szCs w:val="17"/>
              </w:rPr>
              <w:t>5</w:t>
            </w:r>
            <w:r w:rsidR="005B5145" w:rsidRPr="006740A9">
              <w:rPr>
                <w:rFonts w:ascii="Times New Roman" w:hAnsi="Times New Roman" w:cs="Times New Roman"/>
                <w:sz w:val="17"/>
                <w:szCs w:val="17"/>
              </w:rPr>
              <w:t>00</w:t>
            </w:r>
          </w:p>
        </w:tc>
      </w:tr>
      <w:tr w:rsidR="00026FB2" w:rsidRPr="006740A9" w14:paraId="420A1A17" w14:textId="5B897F92" w:rsidTr="003D1577">
        <w:tc>
          <w:tcPr>
            <w:tcW w:w="1555" w:type="dxa"/>
            <w:tcBorders>
              <w:top w:val="single" w:sz="4" w:space="0" w:color="auto"/>
              <w:left w:val="single" w:sz="4" w:space="0" w:color="auto"/>
              <w:bottom w:val="single" w:sz="4" w:space="0" w:color="auto"/>
              <w:right w:val="single" w:sz="4" w:space="0" w:color="auto"/>
            </w:tcBorders>
            <w:hideMark/>
          </w:tcPr>
          <w:p w14:paraId="5377E34A" w14:textId="77777777" w:rsidR="00026FB2" w:rsidRPr="006740A9" w:rsidRDefault="00026FB2" w:rsidP="00026FB2">
            <w:pPr>
              <w:rPr>
                <w:rFonts w:ascii="Times New Roman" w:hAnsi="Times New Roman" w:cs="Times New Roman"/>
                <w:sz w:val="17"/>
                <w:szCs w:val="17"/>
              </w:rPr>
            </w:pPr>
            <w:r w:rsidRPr="006740A9">
              <w:rPr>
                <w:rFonts w:ascii="Times New Roman" w:hAnsi="Times New Roman" w:cs="Times New Roman"/>
                <w:sz w:val="17"/>
                <w:szCs w:val="17"/>
              </w:rPr>
              <w:t>Valsts nodeva par iekšējās drošības dienesta reģistrācijas apliecības dublikāta izsniegšanu</w:t>
            </w:r>
          </w:p>
        </w:tc>
        <w:tc>
          <w:tcPr>
            <w:tcW w:w="714" w:type="dxa"/>
            <w:tcBorders>
              <w:top w:val="single" w:sz="4" w:space="0" w:color="auto"/>
              <w:left w:val="single" w:sz="4" w:space="0" w:color="auto"/>
              <w:bottom w:val="single" w:sz="4" w:space="0" w:color="auto"/>
              <w:right w:val="single" w:sz="4" w:space="0" w:color="auto"/>
            </w:tcBorders>
            <w:hideMark/>
          </w:tcPr>
          <w:p w14:paraId="39577EE0"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13,89</w:t>
            </w:r>
          </w:p>
        </w:tc>
        <w:tc>
          <w:tcPr>
            <w:tcW w:w="851" w:type="dxa"/>
            <w:tcBorders>
              <w:top w:val="single" w:sz="4" w:space="0" w:color="auto"/>
              <w:left w:val="single" w:sz="4" w:space="0" w:color="auto"/>
              <w:bottom w:val="single" w:sz="4" w:space="0" w:color="auto"/>
              <w:right w:val="single" w:sz="4" w:space="0" w:color="auto"/>
            </w:tcBorders>
            <w:hideMark/>
          </w:tcPr>
          <w:p w14:paraId="6CAB2DEA"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41</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E0D6257" w14:textId="77777777" w:rsidR="00026FB2" w:rsidRPr="006740A9" w:rsidRDefault="00026FB2" w:rsidP="00026FB2">
            <w:pP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hideMark/>
          </w:tcPr>
          <w:p w14:paraId="62829904"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41</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352092" w14:textId="77777777" w:rsidR="00026FB2" w:rsidRPr="006740A9" w:rsidRDefault="00026FB2" w:rsidP="00026FB2">
            <w:pPr>
              <w:rPr>
                <w:rFonts w:ascii="Times New Roman" w:hAnsi="Times New Roman" w:cs="Times New Roman"/>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C2F4D04" w14:textId="77777777" w:rsidR="00026FB2" w:rsidRPr="006740A9" w:rsidRDefault="00026FB2" w:rsidP="00026FB2">
            <w:pP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hideMark/>
          </w:tcPr>
          <w:p w14:paraId="1DAA7356"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41</w:t>
            </w:r>
          </w:p>
        </w:tc>
        <w:tc>
          <w:tcPr>
            <w:tcW w:w="850" w:type="dxa"/>
            <w:tcBorders>
              <w:top w:val="single" w:sz="4" w:space="0" w:color="auto"/>
              <w:left w:val="single" w:sz="4" w:space="0" w:color="auto"/>
              <w:bottom w:val="single" w:sz="4" w:space="0" w:color="auto"/>
              <w:right w:val="single" w:sz="4" w:space="0" w:color="auto"/>
            </w:tcBorders>
            <w:hideMark/>
          </w:tcPr>
          <w:p w14:paraId="2F177EC3"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41</w:t>
            </w:r>
          </w:p>
        </w:tc>
        <w:tc>
          <w:tcPr>
            <w:tcW w:w="851" w:type="dxa"/>
            <w:tcBorders>
              <w:top w:val="single" w:sz="4" w:space="0" w:color="auto"/>
              <w:left w:val="single" w:sz="4" w:space="0" w:color="auto"/>
              <w:bottom w:val="single" w:sz="4" w:space="0" w:color="auto"/>
              <w:right w:val="single" w:sz="4" w:space="0" w:color="auto"/>
            </w:tcBorders>
            <w:hideMark/>
          </w:tcPr>
          <w:p w14:paraId="3366D47C"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41</w:t>
            </w:r>
          </w:p>
        </w:tc>
        <w:tc>
          <w:tcPr>
            <w:tcW w:w="1843" w:type="dxa"/>
            <w:gridSpan w:val="2"/>
            <w:tcBorders>
              <w:top w:val="single" w:sz="4" w:space="0" w:color="auto"/>
              <w:left w:val="single" w:sz="4" w:space="0" w:color="auto"/>
              <w:bottom w:val="single" w:sz="4" w:space="0" w:color="auto"/>
              <w:right w:val="single" w:sz="4" w:space="0" w:color="auto"/>
            </w:tcBorders>
            <w:hideMark/>
          </w:tcPr>
          <w:p w14:paraId="0AF26421" w14:textId="5EEF6531" w:rsidR="00026FB2" w:rsidRPr="006740A9" w:rsidRDefault="00026FB2" w:rsidP="00026FB2">
            <w:pPr>
              <w:rPr>
                <w:rFonts w:ascii="Times New Roman" w:hAnsi="Times New Roman" w:cs="Times New Roman"/>
                <w:sz w:val="17"/>
                <w:szCs w:val="17"/>
              </w:rPr>
            </w:pPr>
            <w:r w:rsidRPr="006740A9">
              <w:rPr>
                <w:rFonts w:ascii="Times New Roman" w:hAnsi="Times New Roman" w:cs="Times New Roman"/>
                <w:sz w:val="17"/>
                <w:szCs w:val="17"/>
              </w:rPr>
              <w:t>-</w:t>
            </w:r>
          </w:p>
        </w:tc>
        <w:tc>
          <w:tcPr>
            <w:tcW w:w="851" w:type="dxa"/>
            <w:tcBorders>
              <w:top w:val="single" w:sz="4" w:space="0" w:color="auto"/>
              <w:left w:val="single" w:sz="4" w:space="0" w:color="auto"/>
              <w:bottom w:val="single" w:sz="4" w:space="0" w:color="auto"/>
              <w:right w:val="single" w:sz="4" w:space="0" w:color="auto"/>
            </w:tcBorders>
            <w:hideMark/>
          </w:tcPr>
          <w:p w14:paraId="0FF7F99E" w14:textId="7E5D931B"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708" w:type="dxa"/>
            <w:tcBorders>
              <w:top w:val="single" w:sz="4" w:space="0" w:color="auto"/>
              <w:left w:val="single" w:sz="4" w:space="0" w:color="auto"/>
              <w:bottom w:val="single" w:sz="4" w:space="0" w:color="auto"/>
              <w:right w:val="single" w:sz="4" w:space="0" w:color="auto"/>
            </w:tcBorders>
          </w:tcPr>
          <w:p w14:paraId="3BE386F9" w14:textId="68D084EA"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1134" w:type="dxa"/>
            <w:tcBorders>
              <w:top w:val="single" w:sz="4" w:space="0" w:color="auto"/>
              <w:left w:val="single" w:sz="4" w:space="0" w:color="auto"/>
              <w:bottom w:val="single" w:sz="4" w:space="0" w:color="auto"/>
              <w:right w:val="single" w:sz="4" w:space="0" w:color="auto"/>
            </w:tcBorders>
          </w:tcPr>
          <w:p w14:paraId="372FDBA5" w14:textId="0FE8664C"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tcPr>
          <w:p w14:paraId="5E5D4631" w14:textId="2DA82385"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1134" w:type="dxa"/>
            <w:tcBorders>
              <w:top w:val="single" w:sz="4" w:space="0" w:color="auto"/>
              <w:left w:val="single" w:sz="4" w:space="0" w:color="auto"/>
              <w:bottom w:val="single" w:sz="4" w:space="0" w:color="auto"/>
              <w:right w:val="single" w:sz="4" w:space="0" w:color="auto"/>
            </w:tcBorders>
          </w:tcPr>
          <w:p w14:paraId="44EFDA52" w14:textId="26677318"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r>
      <w:tr w:rsidR="00026FB2" w:rsidRPr="006740A9" w14:paraId="06F3F733" w14:textId="40974884" w:rsidTr="003D1577">
        <w:tc>
          <w:tcPr>
            <w:tcW w:w="1555" w:type="dxa"/>
            <w:tcBorders>
              <w:top w:val="single" w:sz="4" w:space="0" w:color="auto"/>
              <w:left w:val="single" w:sz="4" w:space="0" w:color="auto"/>
              <w:bottom w:val="single" w:sz="4" w:space="0" w:color="auto"/>
              <w:right w:val="single" w:sz="4" w:space="0" w:color="auto"/>
            </w:tcBorders>
            <w:hideMark/>
          </w:tcPr>
          <w:p w14:paraId="1897B355" w14:textId="77777777" w:rsidR="00026FB2" w:rsidRPr="006740A9" w:rsidRDefault="00026FB2" w:rsidP="00026FB2">
            <w:pPr>
              <w:rPr>
                <w:rFonts w:ascii="Times New Roman" w:hAnsi="Times New Roman" w:cs="Times New Roman"/>
                <w:sz w:val="17"/>
                <w:szCs w:val="17"/>
              </w:rPr>
            </w:pPr>
            <w:r w:rsidRPr="006740A9">
              <w:rPr>
                <w:rFonts w:ascii="Times New Roman" w:hAnsi="Times New Roman" w:cs="Times New Roman"/>
                <w:sz w:val="17"/>
                <w:szCs w:val="17"/>
              </w:rPr>
              <w:t>Valsts nodeva par atkārtotas iekšējās drošības dienesta reģistrācijas apliecības izsniegšanu</w:t>
            </w:r>
          </w:p>
        </w:tc>
        <w:tc>
          <w:tcPr>
            <w:tcW w:w="714" w:type="dxa"/>
            <w:tcBorders>
              <w:top w:val="single" w:sz="4" w:space="0" w:color="auto"/>
              <w:left w:val="single" w:sz="4" w:space="0" w:color="auto"/>
              <w:bottom w:val="single" w:sz="4" w:space="0" w:color="auto"/>
              <w:right w:val="single" w:sz="4" w:space="0" w:color="auto"/>
            </w:tcBorders>
            <w:hideMark/>
          </w:tcPr>
          <w:p w14:paraId="0EC78897"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71,97</w:t>
            </w:r>
          </w:p>
        </w:tc>
        <w:tc>
          <w:tcPr>
            <w:tcW w:w="851" w:type="dxa"/>
            <w:tcBorders>
              <w:top w:val="single" w:sz="4" w:space="0" w:color="auto"/>
              <w:left w:val="single" w:sz="4" w:space="0" w:color="auto"/>
              <w:bottom w:val="single" w:sz="4" w:space="0" w:color="auto"/>
              <w:right w:val="single" w:sz="4" w:space="0" w:color="auto"/>
            </w:tcBorders>
            <w:hideMark/>
          </w:tcPr>
          <w:p w14:paraId="17CFD1FD"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360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B7952E" w14:textId="77777777" w:rsidR="00026FB2" w:rsidRPr="006740A9" w:rsidRDefault="00026FB2" w:rsidP="00026FB2">
            <w:pP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hideMark/>
          </w:tcPr>
          <w:p w14:paraId="0FE2B704"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360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93DBDD" w14:textId="77777777" w:rsidR="00026FB2" w:rsidRPr="006740A9" w:rsidRDefault="00026FB2" w:rsidP="00026FB2">
            <w:pPr>
              <w:rPr>
                <w:rFonts w:ascii="Times New Roman" w:hAnsi="Times New Roman" w:cs="Times New Roman"/>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E6664BB" w14:textId="77777777" w:rsidR="00026FB2" w:rsidRPr="006740A9" w:rsidRDefault="00026FB2" w:rsidP="00026FB2">
            <w:pP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hideMark/>
          </w:tcPr>
          <w:p w14:paraId="493343A8"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360</w:t>
            </w:r>
          </w:p>
        </w:tc>
        <w:tc>
          <w:tcPr>
            <w:tcW w:w="850" w:type="dxa"/>
            <w:tcBorders>
              <w:top w:val="single" w:sz="4" w:space="0" w:color="auto"/>
              <w:left w:val="single" w:sz="4" w:space="0" w:color="auto"/>
              <w:bottom w:val="single" w:sz="4" w:space="0" w:color="auto"/>
              <w:right w:val="single" w:sz="4" w:space="0" w:color="auto"/>
            </w:tcBorders>
            <w:hideMark/>
          </w:tcPr>
          <w:p w14:paraId="4EB7692F"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360</w:t>
            </w:r>
          </w:p>
        </w:tc>
        <w:tc>
          <w:tcPr>
            <w:tcW w:w="851" w:type="dxa"/>
            <w:tcBorders>
              <w:top w:val="single" w:sz="4" w:space="0" w:color="auto"/>
              <w:left w:val="single" w:sz="4" w:space="0" w:color="auto"/>
              <w:bottom w:val="single" w:sz="4" w:space="0" w:color="auto"/>
              <w:right w:val="single" w:sz="4" w:space="0" w:color="auto"/>
            </w:tcBorders>
            <w:hideMark/>
          </w:tcPr>
          <w:p w14:paraId="6D4B1227"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360</w:t>
            </w:r>
          </w:p>
        </w:tc>
        <w:tc>
          <w:tcPr>
            <w:tcW w:w="1843" w:type="dxa"/>
            <w:gridSpan w:val="2"/>
            <w:tcBorders>
              <w:top w:val="single" w:sz="4" w:space="0" w:color="auto"/>
              <w:left w:val="single" w:sz="4" w:space="0" w:color="auto"/>
              <w:bottom w:val="single" w:sz="4" w:space="0" w:color="auto"/>
              <w:right w:val="single" w:sz="4" w:space="0" w:color="auto"/>
            </w:tcBorders>
            <w:hideMark/>
          </w:tcPr>
          <w:p w14:paraId="74045973" w14:textId="123EF568" w:rsidR="00026FB2" w:rsidRPr="006740A9" w:rsidRDefault="00026FB2" w:rsidP="00026FB2">
            <w:pPr>
              <w:rPr>
                <w:rFonts w:ascii="Times New Roman" w:hAnsi="Times New Roman" w:cs="Times New Roman"/>
                <w:sz w:val="17"/>
                <w:szCs w:val="17"/>
              </w:rPr>
            </w:pPr>
            <w:r w:rsidRPr="006740A9">
              <w:rPr>
                <w:rFonts w:ascii="Times New Roman" w:hAnsi="Times New Roman" w:cs="Times New Roman"/>
                <w:sz w:val="17"/>
                <w:szCs w:val="17"/>
              </w:rPr>
              <w:t>-</w:t>
            </w:r>
          </w:p>
        </w:tc>
        <w:tc>
          <w:tcPr>
            <w:tcW w:w="851" w:type="dxa"/>
            <w:tcBorders>
              <w:top w:val="single" w:sz="4" w:space="0" w:color="auto"/>
              <w:left w:val="single" w:sz="4" w:space="0" w:color="auto"/>
              <w:bottom w:val="single" w:sz="4" w:space="0" w:color="auto"/>
              <w:right w:val="single" w:sz="4" w:space="0" w:color="auto"/>
            </w:tcBorders>
            <w:hideMark/>
          </w:tcPr>
          <w:p w14:paraId="65E89792" w14:textId="01AFD68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708" w:type="dxa"/>
            <w:tcBorders>
              <w:top w:val="single" w:sz="4" w:space="0" w:color="auto"/>
              <w:left w:val="single" w:sz="4" w:space="0" w:color="auto"/>
              <w:bottom w:val="single" w:sz="4" w:space="0" w:color="auto"/>
              <w:right w:val="single" w:sz="4" w:space="0" w:color="auto"/>
            </w:tcBorders>
          </w:tcPr>
          <w:p w14:paraId="6487D6AA" w14:textId="244A8639"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1134" w:type="dxa"/>
            <w:tcBorders>
              <w:top w:val="single" w:sz="4" w:space="0" w:color="auto"/>
              <w:left w:val="single" w:sz="4" w:space="0" w:color="auto"/>
              <w:bottom w:val="single" w:sz="4" w:space="0" w:color="auto"/>
              <w:right w:val="single" w:sz="4" w:space="0" w:color="auto"/>
            </w:tcBorders>
          </w:tcPr>
          <w:p w14:paraId="270BB38D" w14:textId="0B57009F"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tcPr>
          <w:p w14:paraId="1EB0FEFF" w14:textId="69B72806"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1134" w:type="dxa"/>
            <w:tcBorders>
              <w:top w:val="single" w:sz="4" w:space="0" w:color="auto"/>
              <w:left w:val="single" w:sz="4" w:space="0" w:color="auto"/>
              <w:bottom w:val="single" w:sz="4" w:space="0" w:color="auto"/>
              <w:right w:val="single" w:sz="4" w:space="0" w:color="auto"/>
            </w:tcBorders>
          </w:tcPr>
          <w:p w14:paraId="06C5C9CC" w14:textId="328752E2"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r>
      <w:tr w:rsidR="00026FB2" w:rsidRPr="006740A9" w14:paraId="36A30418" w14:textId="6CDB426A" w:rsidTr="003D1577">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5F243C" w14:textId="77777777" w:rsidR="00026FB2" w:rsidRPr="006740A9" w:rsidRDefault="00026FB2" w:rsidP="00026FB2">
            <w:pPr>
              <w:rPr>
                <w:rFonts w:ascii="Times New Roman" w:hAnsi="Times New Roman" w:cs="Times New Roman"/>
                <w:b/>
                <w:sz w:val="17"/>
                <w:szCs w:val="17"/>
              </w:rPr>
            </w:pPr>
            <w:r w:rsidRPr="006740A9">
              <w:rPr>
                <w:rFonts w:ascii="Times New Roman" w:hAnsi="Times New Roman" w:cs="Times New Roman"/>
                <w:b/>
                <w:sz w:val="17"/>
                <w:szCs w:val="17"/>
              </w:rPr>
              <w:t>KOPĀ:</w:t>
            </w: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FE014A" w14:textId="77777777" w:rsidR="00026FB2" w:rsidRPr="006740A9" w:rsidRDefault="00026FB2" w:rsidP="00026FB2">
            <w:pPr>
              <w:jc w:val="center"/>
              <w:rPr>
                <w:rFonts w:ascii="Times New Roman" w:hAnsi="Times New Roman" w:cs="Times New Roman"/>
                <w:b/>
                <w:sz w:val="17"/>
                <w:szCs w:val="17"/>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845883" w14:textId="77777777" w:rsidR="00026FB2" w:rsidRPr="006740A9" w:rsidRDefault="00026FB2" w:rsidP="00026FB2">
            <w:pPr>
              <w:jc w:val="center"/>
              <w:rPr>
                <w:rFonts w:ascii="Times New Roman" w:hAnsi="Times New Roman" w:cs="Times New Roman"/>
                <w:b/>
                <w:sz w:val="17"/>
                <w:szCs w:val="17"/>
              </w:rPr>
            </w:pPr>
            <w:r w:rsidRPr="006740A9">
              <w:rPr>
                <w:rFonts w:ascii="Times New Roman" w:hAnsi="Times New Roman" w:cs="Times New Roman"/>
                <w:b/>
                <w:sz w:val="17"/>
                <w:szCs w:val="17"/>
              </w:rPr>
              <w:t>3401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447143" w14:textId="77777777" w:rsidR="00026FB2" w:rsidRPr="006740A9" w:rsidRDefault="00026FB2" w:rsidP="00026FB2">
            <w:pPr>
              <w:jc w:val="center"/>
              <w:rPr>
                <w:rFonts w:ascii="Times New Roman" w:hAnsi="Times New Roman" w:cs="Times New Roman"/>
                <w:b/>
                <w:sz w:val="17"/>
                <w:szCs w:val="17"/>
              </w:rPr>
            </w:pPr>
            <w:r w:rsidRPr="006740A9">
              <w:rPr>
                <w:rFonts w:ascii="Times New Roman" w:hAnsi="Times New Roman" w:cs="Times New Roman"/>
                <w:b/>
                <w:sz w:val="17"/>
                <w:szCs w:val="17"/>
              </w:rPr>
              <w:t>1737 (51,07%)</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B9B861" w14:textId="77777777" w:rsidR="00026FB2" w:rsidRPr="006740A9" w:rsidRDefault="00026FB2" w:rsidP="00026FB2">
            <w:pPr>
              <w:jc w:val="center"/>
              <w:rPr>
                <w:rFonts w:ascii="Times New Roman" w:hAnsi="Times New Roman" w:cs="Times New Roman"/>
                <w:b/>
                <w:sz w:val="17"/>
                <w:szCs w:val="17"/>
              </w:rPr>
            </w:pPr>
            <w:r w:rsidRPr="006740A9">
              <w:rPr>
                <w:rFonts w:ascii="Times New Roman" w:hAnsi="Times New Roman" w:cs="Times New Roman"/>
                <w:b/>
                <w:sz w:val="17"/>
                <w:szCs w:val="17"/>
              </w:rPr>
              <w:t>3401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E3656A" w14:textId="77777777" w:rsidR="00026FB2" w:rsidRPr="006740A9" w:rsidRDefault="00026FB2" w:rsidP="00026FB2">
            <w:pPr>
              <w:jc w:val="center"/>
              <w:rPr>
                <w:rFonts w:ascii="Times New Roman" w:hAnsi="Times New Roman" w:cs="Times New Roman"/>
                <w:b/>
                <w:sz w:val="17"/>
                <w:szCs w:val="17"/>
              </w:rPr>
            </w:pPr>
            <w:r w:rsidRPr="006740A9">
              <w:rPr>
                <w:rFonts w:ascii="Times New Roman" w:hAnsi="Times New Roman" w:cs="Times New Roman"/>
                <w:b/>
                <w:sz w:val="17"/>
                <w:szCs w:val="17"/>
              </w:rPr>
              <w:t>860 (25,29%)</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B66DF2"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b/>
                <w:sz w:val="17"/>
                <w:szCs w:val="17"/>
              </w:rPr>
              <w:t>498</w:t>
            </w:r>
            <w:r w:rsidRPr="006740A9">
              <w:rPr>
                <w:rStyle w:val="FootnoteReference"/>
                <w:rFonts w:ascii="Times New Roman" w:hAnsi="Times New Roman" w:cs="Times New Roman"/>
                <w:b/>
                <w:sz w:val="17"/>
                <w:szCs w:val="17"/>
              </w:rPr>
              <w:footnoteReference w:id="2"/>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A4BFF9"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b/>
                <w:sz w:val="17"/>
                <w:szCs w:val="17"/>
              </w:rPr>
              <w:t>3401</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656BE2"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b/>
                <w:sz w:val="17"/>
                <w:szCs w:val="17"/>
              </w:rPr>
              <w:t>3401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E867F6"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b/>
                <w:sz w:val="17"/>
                <w:szCs w:val="17"/>
              </w:rPr>
              <w:t>3401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91E50" w14:textId="77777777" w:rsidR="00026FB2" w:rsidRPr="006740A9" w:rsidRDefault="00026FB2" w:rsidP="00026FB2">
            <w:pP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3CA3A8" w14:textId="77777777" w:rsidR="00026FB2" w:rsidRPr="006740A9" w:rsidRDefault="00026FB2" w:rsidP="00026FB2">
            <w:pPr>
              <w:jc w:val="center"/>
              <w:rPr>
                <w:rFonts w:ascii="Times New Roman" w:hAnsi="Times New Roman" w:cs="Times New Roman"/>
                <w:sz w:val="17"/>
                <w:szCs w:val="17"/>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1D9434" w14:textId="77777777" w:rsidR="00026FB2" w:rsidRPr="006740A9" w:rsidRDefault="00026FB2" w:rsidP="00026FB2">
            <w:pPr>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5F072B" w14:textId="2A879B7E" w:rsidR="00026FB2" w:rsidRPr="006740A9" w:rsidRDefault="00D0481C" w:rsidP="00026FB2">
            <w:pPr>
              <w:jc w:val="center"/>
              <w:rPr>
                <w:rFonts w:ascii="Times New Roman" w:hAnsi="Times New Roman" w:cs="Times New Roman"/>
                <w:b/>
                <w:sz w:val="17"/>
                <w:szCs w:val="17"/>
              </w:rPr>
            </w:pPr>
            <w:r w:rsidRPr="006740A9">
              <w:rPr>
                <w:rFonts w:ascii="Times New Roman" w:hAnsi="Times New Roman" w:cs="Times New Roman"/>
                <w:b/>
                <w:sz w:val="17"/>
                <w:szCs w:val="17"/>
              </w:rPr>
              <w:t>500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016A4" w14:textId="77777777" w:rsidR="00026FB2" w:rsidRPr="006740A9" w:rsidRDefault="00026FB2" w:rsidP="00026FB2">
            <w:pPr>
              <w:jc w:val="center"/>
              <w:rPr>
                <w:rFonts w:ascii="Times New Roman" w:hAnsi="Times New Roman" w:cs="Times New Roman"/>
                <w:b/>
                <w:sz w:val="17"/>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FDC43" w14:textId="73FEC089" w:rsidR="00026FB2" w:rsidRPr="006740A9" w:rsidRDefault="00D0481C" w:rsidP="00026FB2">
            <w:pPr>
              <w:jc w:val="center"/>
              <w:rPr>
                <w:rFonts w:ascii="Times New Roman" w:hAnsi="Times New Roman" w:cs="Times New Roman"/>
                <w:b/>
                <w:sz w:val="17"/>
                <w:szCs w:val="17"/>
              </w:rPr>
            </w:pPr>
            <w:r w:rsidRPr="006740A9">
              <w:rPr>
                <w:rFonts w:ascii="Times New Roman" w:hAnsi="Times New Roman" w:cs="Times New Roman"/>
                <w:b/>
                <w:sz w:val="17"/>
                <w:szCs w:val="17"/>
              </w:rPr>
              <w:t>500</w:t>
            </w:r>
          </w:p>
        </w:tc>
      </w:tr>
      <w:tr w:rsidR="00BF1CC5" w:rsidRPr="006740A9" w14:paraId="4C43413B" w14:textId="77777777" w:rsidTr="003D1577">
        <w:tc>
          <w:tcPr>
            <w:tcW w:w="1290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9012AC" w14:textId="3ACDF9AA" w:rsidR="00BF1CC5" w:rsidRPr="006740A9" w:rsidRDefault="00BF1CC5" w:rsidP="00BF1CC5">
            <w:pPr>
              <w:rPr>
                <w:rFonts w:ascii="Times New Roman" w:hAnsi="Times New Roman" w:cs="Times New Roman"/>
                <w:sz w:val="17"/>
                <w:szCs w:val="17"/>
              </w:rPr>
            </w:pPr>
            <w:r w:rsidRPr="006740A9">
              <w:rPr>
                <w:rFonts w:ascii="Times New Roman" w:hAnsi="Times New Roman" w:cs="Times New Roman"/>
                <w:b/>
                <w:sz w:val="17"/>
                <w:szCs w:val="17"/>
              </w:rPr>
              <w:t>KOPĀ (valsts nodevas par reģistrāciju):</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945AD" w14:textId="4FE1BCB7" w:rsidR="00BF1CC5" w:rsidRPr="006740A9" w:rsidRDefault="00BF1CC5" w:rsidP="00026FB2">
            <w:pPr>
              <w:jc w:val="center"/>
              <w:rPr>
                <w:rFonts w:ascii="Times New Roman" w:hAnsi="Times New Roman" w:cs="Times New Roman"/>
                <w:b/>
                <w:sz w:val="17"/>
                <w:szCs w:val="17"/>
              </w:rPr>
            </w:pPr>
            <w:r w:rsidRPr="006740A9">
              <w:rPr>
                <w:rFonts w:ascii="Times New Roman" w:hAnsi="Times New Roman" w:cs="Times New Roman"/>
                <w:b/>
                <w:sz w:val="17"/>
                <w:szCs w:val="17"/>
              </w:rPr>
              <w:t>136 500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2B4A0" w14:textId="77777777" w:rsidR="00BF1CC5" w:rsidRPr="006740A9" w:rsidRDefault="00BF1CC5" w:rsidP="00026FB2">
            <w:pPr>
              <w:jc w:val="center"/>
              <w:rPr>
                <w:rFonts w:ascii="Times New Roman" w:hAnsi="Times New Roman" w:cs="Times New Roman"/>
                <w:b/>
                <w:sz w:val="17"/>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80922" w14:textId="6A359C79" w:rsidR="00BF1CC5" w:rsidRPr="006740A9" w:rsidRDefault="00BF1CC5" w:rsidP="00026FB2">
            <w:pPr>
              <w:jc w:val="center"/>
              <w:rPr>
                <w:rFonts w:ascii="Times New Roman" w:hAnsi="Times New Roman" w:cs="Times New Roman"/>
                <w:b/>
                <w:sz w:val="17"/>
                <w:szCs w:val="17"/>
              </w:rPr>
            </w:pPr>
            <w:r w:rsidRPr="006740A9">
              <w:rPr>
                <w:rFonts w:ascii="Times New Roman" w:hAnsi="Times New Roman" w:cs="Times New Roman"/>
                <w:b/>
                <w:sz w:val="17"/>
                <w:szCs w:val="17"/>
              </w:rPr>
              <w:t>136 500</w:t>
            </w:r>
          </w:p>
        </w:tc>
      </w:tr>
      <w:tr w:rsidR="00026FB2" w:rsidRPr="006740A9" w14:paraId="0107B3D7" w14:textId="5401C4A4" w:rsidTr="003D1577">
        <w:tc>
          <w:tcPr>
            <w:tcW w:w="1555" w:type="dxa"/>
            <w:tcBorders>
              <w:top w:val="single" w:sz="4" w:space="0" w:color="auto"/>
              <w:left w:val="single" w:sz="4" w:space="0" w:color="auto"/>
              <w:bottom w:val="single" w:sz="4" w:space="0" w:color="auto"/>
              <w:right w:val="single" w:sz="4" w:space="0" w:color="auto"/>
            </w:tcBorders>
            <w:hideMark/>
          </w:tcPr>
          <w:p w14:paraId="26E0CFC8" w14:textId="77777777" w:rsidR="00026FB2" w:rsidRPr="006740A9" w:rsidRDefault="00026FB2" w:rsidP="00026FB2">
            <w:pPr>
              <w:rPr>
                <w:rFonts w:ascii="Times New Roman" w:hAnsi="Times New Roman" w:cs="Times New Roman"/>
                <w:sz w:val="17"/>
                <w:szCs w:val="17"/>
              </w:rPr>
            </w:pPr>
            <w:r w:rsidRPr="006740A9">
              <w:rPr>
                <w:rFonts w:ascii="Times New Roman" w:hAnsi="Times New Roman" w:cs="Times New Roman"/>
                <w:sz w:val="17"/>
                <w:szCs w:val="17"/>
              </w:rPr>
              <w:t>-</w:t>
            </w:r>
          </w:p>
        </w:tc>
        <w:tc>
          <w:tcPr>
            <w:tcW w:w="714" w:type="dxa"/>
            <w:tcBorders>
              <w:top w:val="single" w:sz="4" w:space="0" w:color="auto"/>
              <w:left w:val="single" w:sz="4" w:space="0" w:color="auto"/>
              <w:bottom w:val="single" w:sz="4" w:space="0" w:color="auto"/>
              <w:right w:val="single" w:sz="4" w:space="0" w:color="auto"/>
            </w:tcBorders>
            <w:hideMark/>
          </w:tcPr>
          <w:p w14:paraId="198FF4F0"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851" w:type="dxa"/>
            <w:tcBorders>
              <w:top w:val="single" w:sz="4" w:space="0" w:color="auto"/>
              <w:left w:val="single" w:sz="4" w:space="0" w:color="auto"/>
              <w:bottom w:val="single" w:sz="4" w:space="0" w:color="auto"/>
              <w:right w:val="single" w:sz="4" w:space="0" w:color="auto"/>
            </w:tcBorders>
            <w:hideMark/>
          </w:tcPr>
          <w:p w14:paraId="42B46764"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992" w:type="dxa"/>
            <w:tcBorders>
              <w:top w:val="single" w:sz="4" w:space="0" w:color="auto"/>
              <w:left w:val="single" w:sz="4" w:space="0" w:color="auto"/>
              <w:bottom w:val="single" w:sz="4" w:space="0" w:color="auto"/>
              <w:right w:val="single" w:sz="4" w:space="0" w:color="auto"/>
            </w:tcBorders>
            <w:hideMark/>
          </w:tcPr>
          <w:p w14:paraId="1DEF36C1"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hideMark/>
          </w:tcPr>
          <w:p w14:paraId="7D145244"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992" w:type="dxa"/>
            <w:tcBorders>
              <w:top w:val="single" w:sz="4" w:space="0" w:color="auto"/>
              <w:left w:val="single" w:sz="4" w:space="0" w:color="auto"/>
              <w:bottom w:val="single" w:sz="4" w:space="0" w:color="auto"/>
              <w:right w:val="single" w:sz="4" w:space="0" w:color="auto"/>
            </w:tcBorders>
            <w:hideMark/>
          </w:tcPr>
          <w:p w14:paraId="0FA4F7D6" w14:textId="77777777" w:rsidR="00026FB2" w:rsidRPr="006740A9" w:rsidRDefault="00026FB2" w:rsidP="00026FB2">
            <w:pPr>
              <w:jc w:val="center"/>
              <w:rPr>
                <w:rFonts w:ascii="Times New Roman" w:hAnsi="Times New Roman" w:cs="Times New Roman"/>
                <w:b/>
                <w:sz w:val="17"/>
                <w:szCs w:val="17"/>
              </w:rPr>
            </w:pPr>
            <w:r w:rsidRPr="006740A9">
              <w:rPr>
                <w:rFonts w:ascii="Times New Roman" w:hAnsi="Times New Roman" w:cs="Times New Roman"/>
                <w:sz w:val="17"/>
                <w:szCs w:val="17"/>
              </w:rPr>
              <w:t>-</w:t>
            </w:r>
          </w:p>
        </w:tc>
        <w:tc>
          <w:tcPr>
            <w:tcW w:w="993" w:type="dxa"/>
            <w:tcBorders>
              <w:top w:val="single" w:sz="4" w:space="0" w:color="auto"/>
              <w:left w:val="single" w:sz="4" w:space="0" w:color="auto"/>
              <w:bottom w:val="single" w:sz="4" w:space="0" w:color="auto"/>
              <w:right w:val="single" w:sz="4" w:space="0" w:color="auto"/>
            </w:tcBorders>
            <w:hideMark/>
          </w:tcPr>
          <w:p w14:paraId="46C48D68"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7D719F40" w14:textId="77777777" w:rsidR="00026FB2" w:rsidRPr="006740A9" w:rsidRDefault="00026FB2" w:rsidP="00026FB2">
            <w:pP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tcPr>
          <w:p w14:paraId="0AF75D9A" w14:textId="77777777" w:rsidR="00026FB2" w:rsidRPr="006740A9" w:rsidRDefault="00026FB2" w:rsidP="00026FB2">
            <w:pP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14:paraId="4ECEA075" w14:textId="77777777" w:rsidR="00026FB2" w:rsidRPr="006740A9" w:rsidRDefault="00026FB2" w:rsidP="00026FB2">
            <w:pPr>
              <w:rPr>
                <w:rFonts w:ascii="Times New Roman" w:hAnsi="Times New Roman" w:cs="Times New Roman"/>
                <w:sz w:val="17"/>
                <w:szCs w:val="17"/>
              </w:rPr>
            </w:pPr>
          </w:p>
        </w:tc>
        <w:tc>
          <w:tcPr>
            <w:tcW w:w="1843" w:type="dxa"/>
            <w:gridSpan w:val="2"/>
            <w:tcBorders>
              <w:top w:val="single" w:sz="4" w:space="0" w:color="auto"/>
              <w:left w:val="single" w:sz="4" w:space="0" w:color="auto"/>
              <w:bottom w:val="single" w:sz="4" w:space="0" w:color="auto"/>
              <w:right w:val="single" w:sz="4" w:space="0" w:color="auto"/>
            </w:tcBorders>
            <w:hideMark/>
          </w:tcPr>
          <w:p w14:paraId="67EE753A" w14:textId="47A09ABD" w:rsidR="00026FB2" w:rsidRPr="006740A9" w:rsidRDefault="00E36322" w:rsidP="00E36322">
            <w:pPr>
              <w:rPr>
                <w:rFonts w:ascii="Times New Roman" w:hAnsi="Times New Roman" w:cs="Times New Roman"/>
                <w:sz w:val="17"/>
                <w:szCs w:val="17"/>
              </w:rPr>
            </w:pPr>
            <w:r>
              <w:rPr>
                <w:rFonts w:ascii="Times New Roman" w:hAnsi="Times New Roman" w:cs="Times New Roman"/>
                <w:sz w:val="17"/>
                <w:szCs w:val="17"/>
              </w:rPr>
              <w:t>Ikgadējā v</w:t>
            </w:r>
            <w:r w:rsidR="00026FB2" w:rsidRPr="006740A9">
              <w:rPr>
                <w:rFonts w:ascii="Times New Roman" w:hAnsi="Times New Roman" w:cs="Times New Roman"/>
                <w:sz w:val="17"/>
                <w:szCs w:val="17"/>
              </w:rPr>
              <w:t>alsts nodeva - apsardzes tehnisko sistēmu ierīkošanai</w:t>
            </w:r>
          </w:p>
        </w:tc>
        <w:tc>
          <w:tcPr>
            <w:tcW w:w="851" w:type="dxa"/>
            <w:tcBorders>
              <w:top w:val="single" w:sz="4" w:space="0" w:color="auto"/>
              <w:left w:val="single" w:sz="4" w:space="0" w:color="auto"/>
              <w:bottom w:val="single" w:sz="4" w:space="0" w:color="auto"/>
              <w:right w:val="single" w:sz="4" w:space="0" w:color="auto"/>
            </w:tcBorders>
            <w:hideMark/>
          </w:tcPr>
          <w:p w14:paraId="42143246"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100</w:t>
            </w:r>
          </w:p>
        </w:tc>
        <w:tc>
          <w:tcPr>
            <w:tcW w:w="708" w:type="dxa"/>
            <w:tcBorders>
              <w:top w:val="single" w:sz="4" w:space="0" w:color="auto"/>
              <w:left w:val="single" w:sz="4" w:space="0" w:color="auto"/>
              <w:bottom w:val="single" w:sz="4" w:space="0" w:color="auto"/>
              <w:right w:val="single" w:sz="4" w:space="0" w:color="auto"/>
            </w:tcBorders>
          </w:tcPr>
          <w:p w14:paraId="41C9614E" w14:textId="0B35DB34"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171</w:t>
            </w:r>
            <w:r w:rsidR="00CC5D36" w:rsidRPr="006740A9">
              <w:rPr>
                <w:rFonts w:ascii="Times New Roman" w:hAnsi="Times New Roman" w:cs="Times New Roman"/>
                <w:sz w:val="17"/>
                <w:szCs w:val="17"/>
                <w:vertAlign w:val="superscript"/>
              </w:rPr>
              <w:t>3</w:t>
            </w:r>
          </w:p>
        </w:tc>
        <w:tc>
          <w:tcPr>
            <w:tcW w:w="1134" w:type="dxa"/>
            <w:tcBorders>
              <w:top w:val="single" w:sz="4" w:space="0" w:color="auto"/>
              <w:left w:val="single" w:sz="4" w:space="0" w:color="auto"/>
              <w:bottom w:val="single" w:sz="4" w:space="0" w:color="auto"/>
              <w:right w:val="single" w:sz="4" w:space="0" w:color="auto"/>
            </w:tcBorders>
            <w:hideMark/>
          </w:tcPr>
          <w:p w14:paraId="1BD9791B" w14:textId="6016E3E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17 100</w:t>
            </w:r>
          </w:p>
        </w:tc>
        <w:tc>
          <w:tcPr>
            <w:tcW w:w="709" w:type="dxa"/>
            <w:tcBorders>
              <w:top w:val="single" w:sz="4" w:space="0" w:color="auto"/>
              <w:left w:val="single" w:sz="4" w:space="0" w:color="auto"/>
              <w:bottom w:val="single" w:sz="4" w:space="0" w:color="auto"/>
              <w:right w:val="single" w:sz="4" w:space="0" w:color="auto"/>
            </w:tcBorders>
          </w:tcPr>
          <w:p w14:paraId="06A4FBEE" w14:textId="240FC734" w:rsidR="00026FB2" w:rsidRPr="006740A9" w:rsidRDefault="00CC5D36" w:rsidP="00026FB2">
            <w:pPr>
              <w:jc w:val="center"/>
              <w:rPr>
                <w:rFonts w:ascii="Times New Roman" w:hAnsi="Times New Roman" w:cs="Times New Roman"/>
                <w:sz w:val="17"/>
                <w:szCs w:val="17"/>
              </w:rPr>
            </w:pPr>
            <w:r w:rsidRPr="006740A9">
              <w:rPr>
                <w:rFonts w:ascii="Times New Roman" w:hAnsi="Times New Roman" w:cs="Times New Roman"/>
                <w:sz w:val="17"/>
                <w:szCs w:val="17"/>
              </w:rPr>
              <w:t>171</w:t>
            </w:r>
            <w:r w:rsidR="00026FB2" w:rsidRPr="006740A9">
              <w:rPr>
                <w:rStyle w:val="FootnoteReference"/>
                <w:rFonts w:ascii="Times New Roman" w:hAnsi="Times New Roman" w:cs="Times New Roman"/>
                <w:sz w:val="17"/>
                <w:szCs w:val="17"/>
              </w:rPr>
              <w:footnoteReference w:id="3"/>
            </w:r>
          </w:p>
        </w:tc>
        <w:tc>
          <w:tcPr>
            <w:tcW w:w="1134" w:type="dxa"/>
            <w:tcBorders>
              <w:top w:val="single" w:sz="4" w:space="0" w:color="auto"/>
              <w:left w:val="single" w:sz="4" w:space="0" w:color="auto"/>
              <w:bottom w:val="single" w:sz="4" w:space="0" w:color="auto"/>
              <w:right w:val="single" w:sz="4" w:space="0" w:color="auto"/>
            </w:tcBorders>
          </w:tcPr>
          <w:p w14:paraId="62E19A4C" w14:textId="2882684C" w:rsidR="00026FB2" w:rsidRPr="006740A9" w:rsidRDefault="00CC5D36" w:rsidP="00026FB2">
            <w:pPr>
              <w:jc w:val="center"/>
              <w:rPr>
                <w:rFonts w:ascii="Times New Roman" w:hAnsi="Times New Roman" w:cs="Times New Roman"/>
                <w:sz w:val="17"/>
                <w:szCs w:val="17"/>
              </w:rPr>
            </w:pPr>
            <w:r w:rsidRPr="006740A9">
              <w:rPr>
                <w:rFonts w:ascii="Times New Roman" w:hAnsi="Times New Roman" w:cs="Times New Roman"/>
                <w:sz w:val="17"/>
                <w:szCs w:val="17"/>
              </w:rPr>
              <w:t>17 100</w:t>
            </w:r>
          </w:p>
        </w:tc>
      </w:tr>
      <w:tr w:rsidR="00026FB2" w:rsidRPr="006740A9" w14:paraId="47F21637" w14:textId="03E943D5" w:rsidTr="003D1577">
        <w:tc>
          <w:tcPr>
            <w:tcW w:w="1555" w:type="dxa"/>
            <w:tcBorders>
              <w:top w:val="single" w:sz="4" w:space="0" w:color="auto"/>
              <w:left w:val="single" w:sz="4" w:space="0" w:color="auto"/>
              <w:bottom w:val="single" w:sz="4" w:space="0" w:color="auto"/>
              <w:right w:val="single" w:sz="4" w:space="0" w:color="auto"/>
            </w:tcBorders>
            <w:hideMark/>
          </w:tcPr>
          <w:p w14:paraId="1F8AE6F8" w14:textId="77777777" w:rsidR="00026FB2" w:rsidRPr="006740A9" w:rsidRDefault="00026FB2" w:rsidP="00026FB2">
            <w:pPr>
              <w:rPr>
                <w:rFonts w:ascii="Times New Roman" w:hAnsi="Times New Roman" w:cs="Times New Roman"/>
                <w:sz w:val="17"/>
                <w:szCs w:val="17"/>
              </w:rPr>
            </w:pPr>
            <w:r w:rsidRPr="006740A9">
              <w:rPr>
                <w:rFonts w:ascii="Times New Roman" w:hAnsi="Times New Roman" w:cs="Times New Roman"/>
                <w:sz w:val="17"/>
                <w:szCs w:val="17"/>
              </w:rPr>
              <w:t>-</w:t>
            </w:r>
          </w:p>
        </w:tc>
        <w:tc>
          <w:tcPr>
            <w:tcW w:w="714" w:type="dxa"/>
            <w:tcBorders>
              <w:top w:val="single" w:sz="4" w:space="0" w:color="auto"/>
              <w:left w:val="single" w:sz="4" w:space="0" w:color="auto"/>
              <w:bottom w:val="single" w:sz="4" w:space="0" w:color="auto"/>
              <w:right w:val="single" w:sz="4" w:space="0" w:color="auto"/>
            </w:tcBorders>
            <w:hideMark/>
          </w:tcPr>
          <w:p w14:paraId="2ECB83D9"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851" w:type="dxa"/>
            <w:tcBorders>
              <w:top w:val="single" w:sz="4" w:space="0" w:color="auto"/>
              <w:left w:val="single" w:sz="4" w:space="0" w:color="auto"/>
              <w:bottom w:val="single" w:sz="4" w:space="0" w:color="auto"/>
              <w:right w:val="single" w:sz="4" w:space="0" w:color="auto"/>
            </w:tcBorders>
            <w:hideMark/>
          </w:tcPr>
          <w:p w14:paraId="508DF34F"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992" w:type="dxa"/>
            <w:tcBorders>
              <w:top w:val="single" w:sz="4" w:space="0" w:color="auto"/>
              <w:left w:val="single" w:sz="4" w:space="0" w:color="auto"/>
              <w:bottom w:val="single" w:sz="4" w:space="0" w:color="auto"/>
              <w:right w:val="single" w:sz="4" w:space="0" w:color="auto"/>
            </w:tcBorders>
            <w:hideMark/>
          </w:tcPr>
          <w:p w14:paraId="70BC0D3A"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hideMark/>
          </w:tcPr>
          <w:p w14:paraId="79546566"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992" w:type="dxa"/>
            <w:tcBorders>
              <w:top w:val="single" w:sz="4" w:space="0" w:color="auto"/>
              <w:left w:val="single" w:sz="4" w:space="0" w:color="auto"/>
              <w:bottom w:val="single" w:sz="4" w:space="0" w:color="auto"/>
              <w:right w:val="single" w:sz="4" w:space="0" w:color="auto"/>
            </w:tcBorders>
            <w:hideMark/>
          </w:tcPr>
          <w:p w14:paraId="35C2F9A9"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993" w:type="dxa"/>
            <w:tcBorders>
              <w:top w:val="single" w:sz="4" w:space="0" w:color="auto"/>
              <w:left w:val="single" w:sz="4" w:space="0" w:color="auto"/>
              <w:bottom w:val="single" w:sz="4" w:space="0" w:color="auto"/>
              <w:right w:val="single" w:sz="4" w:space="0" w:color="auto"/>
            </w:tcBorders>
            <w:hideMark/>
          </w:tcPr>
          <w:p w14:paraId="13F088C3"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0DBB5571" w14:textId="77777777" w:rsidR="00026FB2" w:rsidRPr="006740A9" w:rsidRDefault="00026FB2" w:rsidP="00026FB2">
            <w:pP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tcPr>
          <w:p w14:paraId="66C99728" w14:textId="77777777" w:rsidR="00026FB2" w:rsidRPr="006740A9" w:rsidRDefault="00026FB2" w:rsidP="00026FB2">
            <w:pP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14:paraId="5EB8C1D4" w14:textId="77777777" w:rsidR="00026FB2" w:rsidRPr="006740A9" w:rsidRDefault="00026FB2" w:rsidP="00026FB2">
            <w:pPr>
              <w:rPr>
                <w:rFonts w:ascii="Times New Roman" w:hAnsi="Times New Roman" w:cs="Times New Roman"/>
                <w:sz w:val="17"/>
                <w:szCs w:val="17"/>
              </w:rPr>
            </w:pPr>
          </w:p>
        </w:tc>
        <w:tc>
          <w:tcPr>
            <w:tcW w:w="1843" w:type="dxa"/>
            <w:gridSpan w:val="2"/>
            <w:tcBorders>
              <w:top w:val="single" w:sz="4" w:space="0" w:color="auto"/>
              <w:left w:val="single" w:sz="4" w:space="0" w:color="auto"/>
              <w:bottom w:val="single" w:sz="4" w:space="0" w:color="auto"/>
              <w:right w:val="single" w:sz="4" w:space="0" w:color="auto"/>
            </w:tcBorders>
            <w:hideMark/>
          </w:tcPr>
          <w:p w14:paraId="70F0DC39" w14:textId="526029EF" w:rsidR="00026FB2" w:rsidRPr="006740A9" w:rsidRDefault="00E36322" w:rsidP="00EF2132">
            <w:pPr>
              <w:rPr>
                <w:rFonts w:ascii="Times New Roman" w:hAnsi="Times New Roman" w:cs="Times New Roman"/>
                <w:sz w:val="17"/>
                <w:szCs w:val="17"/>
              </w:rPr>
            </w:pPr>
            <w:r>
              <w:rPr>
                <w:rFonts w:ascii="Times New Roman" w:hAnsi="Times New Roman" w:cs="Times New Roman"/>
                <w:sz w:val="17"/>
                <w:szCs w:val="17"/>
              </w:rPr>
              <w:t>Ikgadējā v</w:t>
            </w:r>
            <w:r w:rsidRPr="006740A9">
              <w:rPr>
                <w:rFonts w:ascii="Times New Roman" w:hAnsi="Times New Roman" w:cs="Times New Roman"/>
                <w:sz w:val="17"/>
                <w:szCs w:val="17"/>
              </w:rPr>
              <w:t xml:space="preserve">alsts nodeva </w:t>
            </w:r>
            <w:r w:rsidR="00EF2132" w:rsidRPr="006740A9">
              <w:rPr>
                <w:rFonts w:ascii="Times New Roman" w:hAnsi="Times New Roman" w:cs="Times New Roman"/>
                <w:sz w:val="17"/>
                <w:szCs w:val="17"/>
              </w:rPr>
              <w:t xml:space="preserve">- </w:t>
            </w:r>
            <w:r w:rsidR="00026FB2" w:rsidRPr="006740A9">
              <w:rPr>
                <w:rFonts w:ascii="Times New Roman" w:hAnsi="Times New Roman" w:cs="Times New Roman"/>
                <w:sz w:val="17"/>
                <w:szCs w:val="17"/>
              </w:rPr>
              <w:t>fiziskās apsardzes pakalpojumu sniegšanai</w:t>
            </w:r>
          </w:p>
        </w:tc>
        <w:tc>
          <w:tcPr>
            <w:tcW w:w="851" w:type="dxa"/>
            <w:tcBorders>
              <w:top w:val="single" w:sz="4" w:space="0" w:color="auto"/>
              <w:left w:val="single" w:sz="4" w:space="0" w:color="auto"/>
              <w:bottom w:val="single" w:sz="4" w:space="0" w:color="auto"/>
              <w:right w:val="single" w:sz="4" w:space="0" w:color="auto"/>
            </w:tcBorders>
            <w:hideMark/>
          </w:tcPr>
          <w:p w14:paraId="633D5A5C"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200</w:t>
            </w:r>
          </w:p>
        </w:tc>
        <w:tc>
          <w:tcPr>
            <w:tcW w:w="708" w:type="dxa"/>
            <w:tcBorders>
              <w:top w:val="single" w:sz="4" w:space="0" w:color="auto"/>
              <w:left w:val="single" w:sz="4" w:space="0" w:color="auto"/>
              <w:bottom w:val="single" w:sz="4" w:space="0" w:color="auto"/>
              <w:right w:val="single" w:sz="4" w:space="0" w:color="auto"/>
            </w:tcBorders>
          </w:tcPr>
          <w:p w14:paraId="47AA383F" w14:textId="69A638B1" w:rsidR="00026FB2" w:rsidRPr="006740A9" w:rsidRDefault="00026FB2" w:rsidP="00536C22">
            <w:pPr>
              <w:jc w:val="center"/>
              <w:rPr>
                <w:rFonts w:ascii="Times New Roman" w:hAnsi="Times New Roman" w:cs="Times New Roman"/>
                <w:sz w:val="17"/>
                <w:szCs w:val="17"/>
              </w:rPr>
            </w:pPr>
            <w:r w:rsidRPr="006740A9">
              <w:rPr>
                <w:rFonts w:ascii="Times New Roman" w:hAnsi="Times New Roman" w:cs="Times New Roman"/>
                <w:sz w:val="17"/>
                <w:szCs w:val="17"/>
              </w:rPr>
              <w:t>27</w:t>
            </w:r>
            <w:r w:rsidR="00536C22" w:rsidRPr="006740A9">
              <w:rPr>
                <w:rFonts w:ascii="Times New Roman" w:hAnsi="Times New Roman" w:cs="Times New Roman"/>
                <w:sz w:val="17"/>
                <w:szCs w:val="17"/>
              </w:rPr>
              <w:t>3</w:t>
            </w:r>
            <w:r w:rsidR="00CC5D36" w:rsidRPr="006740A9">
              <w:rPr>
                <w:rFonts w:ascii="Times New Roman" w:hAnsi="Times New Roman" w:cs="Times New Roman"/>
                <w:sz w:val="17"/>
                <w:szCs w:val="17"/>
                <w:vertAlign w:val="superscript"/>
              </w:rPr>
              <w:t>3</w:t>
            </w:r>
          </w:p>
        </w:tc>
        <w:tc>
          <w:tcPr>
            <w:tcW w:w="1134" w:type="dxa"/>
            <w:tcBorders>
              <w:top w:val="single" w:sz="4" w:space="0" w:color="auto"/>
              <w:left w:val="single" w:sz="4" w:space="0" w:color="auto"/>
              <w:bottom w:val="single" w:sz="4" w:space="0" w:color="auto"/>
              <w:right w:val="single" w:sz="4" w:space="0" w:color="auto"/>
            </w:tcBorders>
            <w:hideMark/>
          </w:tcPr>
          <w:p w14:paraId="43C06BBD" w14:textId="047FB84F" w:rsidR="00026FB2" w:rsidRPr="006740A9" w:rsidRDefault="00026FB2" w:rsidP="00536C22">
            <w:pPr>
              <w:jc w:val="center"/>
              <w:rPr>
                <w:rFonts w:ascii="Times New Roman" w:hAnsi="Times New Roman" w:cs="Times New Roman"/>
                <w:sz w:val="17"/>
                <w:szCs w:val="17"/>
              </w:rPr>
            </w:pPr>
            <w:r w:rsidRPr="006740A9">
              <w:rPr>
                <w:rFonts w:ascii="Times New Roman" w:hAnsi="Times New Roman" w:cs="Times New Roman"/>
                <w:sz w:val="17"/>
                <w:szCs w:val="17"/>
              </w:rPr>
              <w:t>54</w:t>
            </w:r>
            <w:r w:rsidR="00641486" w:rsidRPr="006740A9">
              <w:rPr>
                <w:rFonts w:ascii="Times New Roman" w:hAnsi="Times New Roman" w:cs="Times New Roman"/>
                <w:sz w:val="17"/>
                <w:szCs w:val="17"/>
              </w:rPr>
              <w:t xml:space="preserve"> </w:t>
            </w:r>
            <w:r w:rsidR="00536C22" w:rsidRPr="006740A9">
              <w:rPr>
                <w:rFonts w:ascii="Times New Roman" w:hAnsi="Times New Roman" w:cs="Times New Roman"/>
                <w:sz w:val="17"/>
                <w:szCs w:val="17"/>
              </w:rPr>
              <w:t>6</w:t>
            </w:r>
            <w:r w:rsidRPr="006740A9">
              <w:rPr>
                <w:rFonts w:ascii="Times New Roman" w:hAnsi="Times New Roman" w:cs="Times New Roman"/>
                <w:sz w:val="17"/>
                <w:szCs w:val="17"/>
              </w:rPr>
              <w:t>00</w:t>
            </w:r>
          </w:p>
        </w:tc>
        <w:tc>
          <w:tcPr>
            <w:tcW w:w="709" w:type="dxa"/>
            <w:tcBorders>
              <w:top w:val="single" w:sz="4" w:space="0" w:color="auto"/>
              <w:left w:val="single" w:sz="4" w:space="0" w:color="auto"/>
              <w:bottom w:val="single" w:sz="4" w:space="0" w:color="auto"/>
              <w:right w:val="single" w:sz="4" w:space="0" w:color="auto"/>
            </w:tcBorders>
          </w:tcPr>
          <w:p w14:paraId="75A4AB1F" w14:textId="50823F8B" w:rsidR="00026FB2" w:rsidRPr="006740A9" w:rsidRDefault="00CC5D36">
            <w:pPr>
              <w:jc w:val="center"/>
              <w:rPr>
                <w:rFonts w:ascii="Times New Roman" w:hAnsi="Times New Roman" w:cs="Times New Roman"/>
                <w:sz w:val="17"/>
                <w:szCs w:val="17"/>
                <w:vertAlign w:val="superscript"/>
              </w:rPr>
            </w:pPr>
            <w:r w:rsidRPr="006740A9">
              <w:rPr>
                <w:rFonts w:ascii="Times New Roman" w:hAnsi="Times New Roman" w:cs="Times New Roman"/>
                <w:sz w:val="17"/>
                <w:szCs w:val="17"/>
              </w:rPr>
              <w:t>273</w:t>
            </w:r>
            <w:r w:rsidRPr="006740A9">
              <w:rPr>
                <w:rFonts w:ascii="Times New Roman" w:hAnsi="Times New Roman" w:cs="Times New Roman"/>
                <w:sz w:val="17"/>
                <w:szCs w:val="17"/>
                <w:vertAlign w:val="superscript"/>
              </w:rPr>
              <w:t>3</w:t>
            </w:r>
          </w:p>
        </w:tc>
        <w:tc>
          <w:tcPr>
            <w:tcW w:w="1134" w:type="dxa"/>
            <w:tcBorders>
              <w:top w:val="single" w:sz="4" w:space="0" w:color="auto"/>
              <w:left w:val="single" w:sz="4" w:space="0" w:color="auto"/>
              <w:bottom w:val="single" w:sz="4" w:space="0" w:color="auto"/>
              <w:right w:val="single" w:sz="4" w:space="0" w:color="auto"/>
            </w:tcBorders>
          </w:tcPr>
          <w:p w14:paraId="26DBFD46" w14:textId="5DE9E44C" w:rsidR="00026FB2" w:rsidRPr="006740A9" w:rsidRDefault="00CC5D36" w:rsidP="00026FB2">
            <w:pPr>
              <w:jc w:val="center"/>
              <w:rPr>
                <w:rFonts w:ascii="Times New Roman" w:hAnsi="Times New Roman" w:cs="Times New Roman"/>
                <w:sz w:val="17"/>
                <w:szCs w:val="17"/>
              </w:rPr>
            </w:pPr>
            <w:r w:rsidRPr="006740A9">
              <w:rPr>
                <w:rFonts w:ascii="Times New Roman" w:hAnsi="Times New Roman" w:cs="Times New Roman"/>
                <w:sz w:val="17"/>
                <w:szCs w:val="17"/>
              </w:rPr>
              <w:t>54 600</w:t>
            </w:r>
          </w:p>
        </w:tc>
      </w:tr>
      <w:tr w:rsidR="00026FB2" w:rsidRPr="006740A9" w14:paraId="4CE2C954" w14:textId="6090376D" w:rsidTr="003D1577">
        <w:tc>
          <w:tcPr>
            <w:tcW w:w="1555" w:type="dxa"/>
            <w:tcBorders>
              <w:top w:val="single" w:sz="4" w:space="0" w:color="auto"/>
              <w:left w:val="single" w:sz="4" w:space="0" w:color="auto"/>
              <w:bottom w:val="single" w:sz="4" w:space="0" w:color="auto"/>
              <w:right w:val="single" w:sz="4" w:space="0" w:color="auto"/>
            </w:tcBorders>
            <w:hideMark/>
          </w:tcPr>
          <w:p w14:paraId="2D4B0CAE" w14:textId="77777777" w:rsidR="00026FB2" w:rsidRPr="006740A9" w:rsidRDefault="00026FB2" w:rsidP="00026FB2">
            <w:pPr>
              <w:rPr>
                <w:rFonts w:ascii="Times New Roman" w:hAnsi="Times New Roman" w:cs="Times New Roman"/>
                <w:sz w:val="17"/>
                <w:szCs w:val="17"/>
              </w:rPr>
            </w:pPr>
            <w:r w:rsidRPr="006740A9">
              <w:rPr>
                <w:rFonts w:ascii="Times New Roman" w:hAnsi="Times New Roman" w:cs="Times New Roman"/>
                <w:sz w:val="17"/>
                <w:szCs w:val="17"/>
              </w:rPr>
              <w:t>-</w:t>
            </w:r>
          </w:p>
        </w:tc>
        <w:tc>
          <w:tcPr>
            <w:tcW w:w="714" w:type="dxa"/>
            <w:tcBorders>
              <w:top w:val="single" w:sz="4" w:space="0" w:color="auto"/>
              <w:left w:val="single" w:sz="4" w:space="0" w:color="auto"/>
              <w:bottom w:val="single" w:sz="4" w:space="0" w:color="auto"/>
              <w:right w:val="single" w:sz="4" w:space="0" w:color="auto"/>
            </w:tcBorders>
            <w:hideMark/>
          </w:tcPr>
          <w:p w14:paraId="33323ABD"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851" w:type="dxa"/>
            <w:tcBorders>
              <w:top w:val="single" w:sz="4" w:space="0" w:color="auto"/>
              <w:left w:val="single" w:sz="4" w:space="0" w:color="auto"/>
              <w:bottom w:val="single" w:sz="4" w:space="0" w:color="auto"/>
              <w:right w:val="single" w:sz="4" w:space="0" w:color="auto"/>
            </w:tcBorders>
            <w:hideMark/>
          </w:tcPr>
          <w:p w14:paraId="29044219"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992" w:type="dxa"/>
            <w:tcBorders>
              <w:top w:val="single" w:sz="4" w:space="0" w:color="auto"/>
              <w:left w:val="single" w:sz="4" w:space="0" w:color="auto"/>
              <w:bottom w:val="single" w:sz="4" w:space="0" w:color="auto"/>
              <w:right w:val="single" w:sz="4" w:space="0" w:color="auto"/>
            </w:tcBorders>
            <w:hideMark/>
          </w:tcPr>
          <w:p w14:paraId="23687FF7"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hideMark/>
          </w:tcPr>
          <w:p w14:paraId="7B01FA1F"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992" w:type="dxa"/>
            <w:tcBorders>
              <w:top w:val="single" w:sz="4" w:space="0" w:color="auto"/>
              <w:left w:val="single" w:sz="4" w:space="0" w:color="auto"/>
              <w:bottom w:val="single" w:sz="4" w:space="0" w:color="auto"/>
              <w:right w:val="single" w:sz="4" w:space="0" w:color="auto"/>
            </w:tcBorders>
            <w:hideMark/>
          </w:tcPr>
          <w:p w14:paraId="15E57DD6"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993" w:type="dxa"/>
            <w:tcBorders>
              <w:top w:val="single" w:sz="4" w:space="0" w:color="auto"/>
              <w:left w:val="single" w:sz="4" w:space="0" w:color="auto"/>
              <w:bottom w:val="single" w:sz="4" w:space="0" w:color="auto"/>
              <w:right w:val="single" w:sz="4" w:space="0" w:color="auto"/>
            </w:tcBorders>
            <w:hideMark/>
          </w:tcPr>
          <w:p w14:paraId="201936E9"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025C5D05" w14:textId="77777777" w:rsidR="00026FB2" w:rsidRPr="006740A9" w:rsidRDefault="00026FB2" w:rsidP="00026FB2">
            <w:pP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tcPr>
          <w:p w14:paraId="2C692A29" w14:textId="77777777" w:rsidR="00026FB2" w:rsidRPr="006740A9" w:rsidRDefault="00026FB2" w:rsidP="00026FB2">
            <w:pP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14:paraId="59833A37" w14:textId="77777777" w:rsidR="00026FB2" w:rsidRPr="006740A9" w:rsidRDefault="00026FB2" w:rsidP="00026FB2">
            <w:pPr>
              <w:rPr>
                <w:rFonts w:ascii="Times New Roman" w:hAnsi="Times New Roman" w:cs="Times New Roman"/>
                <w:sz w:val="17"/>
                <w:szCs w:val="17"/>
              </w:rPr>
            </w:pPr>
          </w:p>
        </w:tc>
        <w:tc>
          <w:tcPr>
            <w:tcW w:w="1843" w:type="dxa"/>
            <w:gridSpan w:val="2"/>
            <w:tcBorders>
              <w:top w:val="single" w:sz="4" w:space="0" w:color="auto"/>
              <w:left w:val="single" w:sz="4" w:space="0" w:color="auto"/>
              <w:bottom w:val="single" w:sz="4" w:space="0" w:color="auto"/>
              <w:right w:val="single" w:sz="4" w:space="0" w:color="auto"/>
            </w:tcBorders>
            <w:hideMark/>
          </w:tcPr>
          <w:p w14:paraId="1A5D403A" w14:textId="28A47582" w:rsidR="00026FB2" w:rsidRPr="006740A9" w:rsidRDefault="00E36322" w:rsidP="00EF2132">
            <w:pPr>
              <w:rPr>
                <w:rFonts w:ascii="Times New Roman" w:hAnsi="Times New Roman" w:cs="Times New Roman"/>
                <w:sz w:val="17"/>
                <w:szCs w:val="17"/>
              </w:rPr>
            </w:pPr>
            <w:r>
              <w:rPr>
                <w:rFonts w:ascii="Times New Roman" w:hAnsi="Times New Roman" w:cs="Times New Roman"/>
                <w:sz w:val="17"/>
                <w:szCs w:val="17"/>
              </w:rPr>
              <w:t>Ikgadējā v</w:t>
            </w:r>
            <w:r w:rsidRPr="006740A9">
              <w:rPr>
                <w:rFonts w:ascii="Times New Roman" w:hAnsi="Times New Roman" w:cs="Times New Roman"/>
                <w:sz w:val="17"/>
                <w:szCs w:val="17"/>
              </w:rPr>
              <w:t xml:space="preserve">alsts nodeva </w:t>
            </w:r>
            <w:r w:rsidR="00EF2132">
              <w:rPr>
                <w:rFonts w:ascii="Times New Roman" w:hAnsi="Times New Roman" w:cs="Times New Roman"/>
                <w:sz w:val="17"/>
                <w:szCs w:val="17"/>
              </w:rPr>
              <w:t xml:space="preserve">- </w:t>
            </w:r>
            <w:r w:rsidR="00026FB2" w:rsidRPr="006740A9">
              <w:rPr>
                <w:rFonts w:ascii="Times New Roman" w:hAnsi="Times New Roman" w:cs="Times New Roman"/>
                <w:sz w:val="17"/>
                <w:szCs w:val="17"/>
              </w:rPr>
              <w:t>inkasācijas apsardzes pakalpojumu sniegšanai</w:t>
            </w:r>
          </w:p>
        </w:tc>
        <w:tc>
          <w:tcPr>
            <w:tcW w:w="851" w:type="dxa"/>
            <w:tcBorders>
              <w:top w:val="single" w:sz="4" w:space="0" w:color="auto"/>
              <w:left w:val="single" w:sz="4" w:space="0" w:color="auto"/>
              <w:bottom w:val="single" w:sz="4" w:space="0" w:color="auto"/>
              <w:right w:val="single" w:sz="4" w:space="0" w:color="auto"/>
            </w:tcBorders>
            <w:hideMark/>
          </w:tcPr>
          <w:p w14:paraId="0675A84C"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300</w:t>
            </w:r>
          </w:p>
        </w:tc>
        <w:tc>
          <w:tcPr>
            <w:tcW w:w="708" w:type="dxa"/>
            <w:tcBorders>
              <w:top w:val="single" w:sz="4" w:space="0" w:color="auto"/>
              <w:left w:val="single" w:sz="4" w:space="0" w:color="auto"/>
              <w:bottom w:val="single" w:sz="4" w:space="0" w:color="auto"/>
              <w:right w:val="single" w:sz="4" w:space="0" w:color="auto"/>
            </w:tcBorders>
          </w:tcPr>
          <w:p w14:paraId="7AC279A7" w14:textId="6B43E454"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4</w:t>
            </w:r>
            <w:r w:rsidR="00CC5D36" w:rsidRPr="006740A9">
              <w:rPr>
                <w:rFonts w:ascii="Times New Roman" w:hAnsi="Times New Roman" w:cs="Times New Roman"/>
                <w:sz w:val="17"/>
                <w:szCs w:val="17"/>
                <w:vertAlign w:val="superscript"/>
              </w:rPr>
              <w:t>3</w:t>
            </w:r>
          </w:p>
        </w:tc>
        <w:tc>
          <w:tcPr>
            <w:tcW w:w="1134" w:type="dxa"/>
            <w:tcBorders>
              <w:top w:val="single" w:sz="4" w:space="0" w:color="auto"/>
              <w:left w:val="single" w:sz="4" w:space="0" w:color="auto"/>
              <w:bottom w:val="single" w:sz="4" w:space="0" w:color="auto"/>
              <w:right w:val="single" w:sz="4" w:space="0" w:color="auto"/>
            </w:tcBorders>
            <w:hideMark/>
          </w:tcPr>
          <w:p w14:paraId="6AC61A10" w14:textId="4E57D250"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1</w:t>
            </w:r>
            <w:r w:rsidR="00641486" w:rsidRPr="006740A9">
              <w:rPr>
                <w:rFonts w:ascii="Times New Roman" w:hAnsi="Times New Roman" w:cs="Times New Roman"/>
                <w:sz w:val="17"/>
                <w:szCs w:val="17"/>
              </w:rPr>
              <w:t xml:space="preserve"> </w:t>
            </w:r>
            <w:r w:rsidRPr="006740A9">
              <w:rPr>
                <w:rFonts w:ascii="Times New Roman" w:hAnsi="Times New Roman" w:cs="Times New Roman"/>
                <w:sz w:val="17"/>
                <w:szCs w:val="17"/>
              </w:rPr>
              <w:t>200</w:t>
            </w:r>
          </w:p>
        </w:tc>
        <w:tc>
          <w:tcPr>
            <w:tcW w:w="709" w:type="dxa"/>
            <w:tcBorders>
              <w:top w:val="single" w:sz="4" w:space="0" w:color="auto"/>
              <w:left w:val="single" w:sz="4" w:space="0" w:color="auto"/>
              <w:bottom w:val="single" w:sz="4" w:space="0" w:color="auto"/>
              <w:right w:val="single" w:sz="4" w:space="0" w:color="auto"/>
            </w:tcBorders>
          </w:tcPr>
          <w:p w14:paraId="1252EBB8" w14:textId="4AE7B43F" w:rsidR="00026FB2" w:rsidRPr="006740A9" w:rsidRDefault="00026FB2" w:rsidP="00026FB2">
            <w:pPr>
              <w:jc w:val="center"/>
              <w:rPr>
                <w:rFonts w:ascii="Times New Roman" w:hAnsi="Times New Roman" w:cs="Times New Roman"/>
                <w:sz w:val="17"/>
                <w:szCs w:val="17"/>
                <w:vertAlign w:val="superscript"/>
              </w:rPr>
            </w:pPr>
            <w:r w:rsidRPr="006740A9">
              <w:rPr>
                <w:rFonts w:ascii="Times New Roman" w:hAnsi="Times New Roman" w:cs="Times New Roman"/>
                <w:sz w:val="17"/>
                <w:szCs w:val="17"/>
              </w:rPr>
              <w:t>4</w:t>
            </w:r>
            <w:r w:rsidRPr="006740A9">
              <w:rPr>
                <w:rFonts w:ascii="Times New Roman" w:hAnsi="Times New Roman" w:cs="Times New Roman"/>
                <w:sz w:val="17"/>
                <w:szCs w:val="17"/>
                <w:vertAlign w:val="superscript"/>
              </w:rPr>
              <w:t>3</w:t>
            </w:r>
          </w:p>
        </w:tc>
        <w:tc>
          <w:tcPr>
            <w:tcW w:w="1134" w:type="dxa"/>
            <w:tcBorders>
              <w:top w:val="single" w:sz="4" w:space="0" w:color="auto"/>
              <w:left w:val="single" w:sz="4" w:space="0" w:color="auto"/>
              <w:bottom w:val="single" w:sz="4" w:space="0" w:color="auto"/>
              <w:right w:val="single" w:sz="4" w:space="0" w:color="auto"/>
            </w:tcBorders>
          </w:tcPr>
          <w:p w14:paraId="17AB3800" w14:textId="435E048B"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1</w:t>
            </w:r>
            <w:r w:rsidR="00641486" w:rsidRPr="006740A9">
              <w:rPr>
                <w:rFonts w:ascii="Times New Roman" w:hAnsi="Times New Roman" w:cs="Times New Roman"/>
                <w:sz w:val="17"/>
                <w:szCs w:val="17"/>
              </w:rPr>
              <w:t xml:space="preserve"> </w:t>
            </w:r>
            <w:r w:rsidRPr="006740A9">
              <w:rPr>
                <w:rFonts w:ascii="Times New Roman" w:hAnsi="Times New Roman" w:cs="Times New Roman"/>
                <w:sz w:val="17"/>
                <w:szCs w:val="17"/>
              </w:rPr>
              <w:t>200</w:t>
            </w:r>
          </w:p>
        </w:tc>
      </w:tr>
      <w:tr w:rsidR="00026FB2" w:rsidRPr="006740A9" w14:paraId="0EC4054E" w14:textId="1E9024F4" w:rsidTr="003D1577">
        <w:tc>
          <w:tcPr>
            <w:tcW w:w="1555" w:type="dxa"/>
            <w:tcBorders>
              <w:top w:val="single" w:sz="4" w:space="0" w:color="auto"/>
              <w:left w:val="single" w:sz="4" w:space="0" w:color="auto"/>
              <w:bottom w:val="single" w:sz="4" w:space="0" w:color="auto"/>
              <w:right w:val="single" w:sz="4" w:space="0" w:color="auto"/>
            </w:tcBorders>
            <w:hideMark/>
          </w:tcPr>
          <w:p w14:paraId="33527C8D" w14:textId="77777777" w:rsidR="00026FB2" w:rsidRPr="006740A9" w:rsidRDefault="00026FB2" w:rsidP="00026FB2">
            <w:pPr>
              <w:rPr>
                <w:rFonts w:ascii="Times New Roman" w:hAnsi="Times New Roman" w:cs="Times New Roman"/>
                <w:sz w:val="17"/>
                <w:szCs w:val="17"/>
              </w:rPr>
            </w:pPr>
            <w:r w:rsidRPr="006740A9">
              <w:rPr>
                <w:rFonts w:ascii="Times New Roman" w:hAnsi="Times New Roman" w:cs="Times New Roman"/>
                <w:sz w:val="17"/>
                <w:szCs w:val="17"/>
              </w:rPr>
              <w:t>-</w:t>
            </w:r>
          </w:p>
        </w:tc>
        <w:tc>
          <w:tcPr>
            <w:tcW w:w="714" w:type="dxa"/>
            <w:tcBorders>
              <w:top w:val="single" w:sz="4" w:space="0" w:color="auto"/>
              <w:left w:val="single" w:sz="4" w:space="0" w:color="auto"/>
              <w:bottom w:val="single" w:sz="4" w:space="0" w:color="auto"/>
              <w:right w:val="single" w:sz="4" w:space="0" w:color="auto"/>
            </w:tcBorders>
            <w:hideMark/>
          </w:tcPr>
          <w:p w14:paraId="7E80E950"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851" w:type="dxa"/>
            <w:tcBorders>
              <w:top w:val="single" w:sz="4" w:space="0" w:color="auto"/>
              <w:left w:val="single" w:sz="4" w:space="0" w:color="auto"/>
              <w:bottom w:val="single" w:sz="4" w:space="0" w:color="auto"/>
              <w:right w:val="single" w:sz="4" w:space="0" w:color="auto"/>
            </w:tcBorders>
            <w:hideMark/>
          </w:tcPr>
          <w:p w14:paraId="328395D4"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992" w:type="dxa"/>
            <w:tcBorders>
              <w:top w:val="single" w:sz="4" w:space="0" w:color="auto"/>
              <w:left w:val="single" w:sz="4" w:space="0" w:color="auto"/>
              <w:bottom w:val="single" w:sz="4" w:space="0" w:color="auto"/>
              <w:right w:val="single" w:sz="4" w:space="0" w:color="auto"/>
            </w:tcBorders>
            <w:hideMark/>
          </w:tcPr>
          <w:p w14:paraId="7D17B1EA"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hideMark/>
          </w:tcPr>
          <w:p w14:paraId="11115E4A"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992" w:type="dxa"/>
            <w:tcBorders>
              <w:top w:val="single" w:sz="4" w:space="0" w:color="auto"/>
              <w:left w:val="single" w:sz="4" w:space="0" w:color="auto"/>
              <w:bottom w:val="single" w:sz="4" w:space="0" w:color="auto"/>
              <w:right w:val="single" w:sz="4" w:space="0" w:color="auto"/>
            </w:tcBorders>
            <w:hideMark/>
          </w:tcPr>
          <w:p w14:paraId="625AEF28"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993" w:type="dxa"/>
            <w:tcBorders>
              <w:top w:val="single" w:sz="4" w:space="0" w:color="auto"/>
              <w:left w:val="single" w:sz="4" w:space="0" w:color="auto"/>
              <w:bottom w:val="single" w:sz="4" w:space="0" w:color="auto"/>
              <w:right w:val="single" w:sz="4" w:space="0" w:color="auto"/>
            </w:tcBorders>
            <w:hideMark/>
          </w:tcPr>
          <w:p w14:paraId="5595CD29"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6EEC92DB" w14:textId="77777777" w:rsidR="00026FB2" w:rsidRPr="006740A9" w:rsidRDefault="00026FB2" w:rsidP="00026FB2">
            <w:pP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tcPr>
          <w:p w14:paraId="04CACA28" w14:textId="77777777" w:rsidR="00026FB2" w:rsidRPr="006740A9" w:rsidRDefault="00026FB2" w:rsidP="00026FB2">
            <w:pP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14:paraId="72BA17E7" w14:textId="77777777" w:rsidR="00026FB2" w:rsidRPr="006740A9" w:rsidRDefault="00026FB2" w:rsidP="00026FB2">
            <w:pPr>
              <w:rPr>
                <w:rFonts w:ascii="Times New Roman" w:hAnsi="Times New Roman" w:cs="Times New Roman"/>
                <w:sz w:val="17"/>
                <w:szCs w:val="17"/>
              </w:rPr>
            </w:pPr>
          </w:p>
        </w:tc>
        <w:tc>
          <w:tcPr>
            <w:tcW w:w="1843" w:type="dxa"/>
            <w:gridSpan w:val="2"/>
            <w:tcBorders>
              <w:top w:val="single" w:sz="4" w:space="0" w:color="auto"/>
              <w:left w:val="single" w:sz="4" w:space="0" w:color="auto"/>
              <w:bottom w:val="single" w:sz="4" w:space="0" w:color="auto"/>
              <w:right w:val="single" w:sz="4" w:space="0" w:color="auto"/>
            </w:tcBorders>
            <w:hideMark/>
          </w:tcPr>
          <w:p w14:paraId="6833DBAC" w14:textId="66C1724B" w:rsidR="00026FB2" w:rsidRPr="006740A9" w:rsidRDefault="00E36322" w:rsidP="00EF2132">
            <w:pPr>
              <w:rPr>
                <w:rFonts w:ascii="Times New Roman" w:hAnsi="Times New Roman" w:cs="Times New Roman"/>
                <w:sz w:val="17"/>
                <w:szCs w:val="17"/>
              </w:rPr>
            </w:pPr>
            <w:r>
              <w:rPr>
                <w:rFonts w:ascii="Times New Roman" w:hAnsi="Times New Roman" w:cs="Times New Roman"/>
                <w:sz w:val="17"/>
                <w:szCs w:val="17"/>
              </w:rPr>
              <w:t>Ikgadējā v</w:t>
            </w:r>
            <w:r w:rsidRPr="006740A9">
              <w:rPr>
                <w:rFonts w:ascii="Times New Roman" w:hAnsi="Times New Roman" w:cs="Times New Roman"/>
                <w:sz w:val="17"/>
                <w:szCs w:val="17"/>
              </w:rPr>
              <w:t xml:space="preserve">alsts nodeva </w:t>
            </w:r>
            <w:r w:rsidR="00EF2132" w:rsidRPr="006740A9">
              <w:rPr>
                <w:rFonts w:ascii="Times New Roman" w:hAnsi="Times New Roman" w:cs="Times New Roman"/>
                <w:sz w:val="17"/>
                <w:szCs w:val="17"/>
              </w:rPr>
              <w:t xml:space="preserve">- </w:t>
            </w:r>
            <w:r w:rsidR="00026FB2" w:rsidRPr="006740A9">
              <w:rPr>
                <w:rFonts w:ascii="Times New Roman" w:hAnsi="Times New Roman" w:cs="Times New Roman"/>
                <w:sz w:val="17"/>
                <w:szCs w:val="17"/>
              </w:rPr>
              <w:t>tehniskās apsardzes pakalpojumu sniegšanai</w:t>
            </w:r>
          </w:p>
        </w:tc>
        <w:tc>
          <w:tcPr>
            <w:tcW w:w="851" w:type="dxa"/>
            <w:tcBorders>
              <w:top w:val="single" w:sz="4" w:space="0" w:color="auto"/>
              <w:left w:val="single" w:sz="4" w:space="0" w:color="auto"/>
              <w:bottom w:val="single" w:sz="4" w:space="0" w:color="auto"/>
              <w:right w:val="single" w:sz="4" w:space="0" w:color="auto"/>
            </w:tcBorders>
            <w:hideMark/>
          </w:tcPr>
          <w:p w14:paraId="287F3EE9"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500</w:t>
            </w:r>
          </w:p>
        </w:tc>
        <w:tc>
          <w:tcPr>
            <w:tcW w:w="708" w:type="dxa"/>
            <w:tcBorders>
              <w:top w:val="single" w:sz="4" w:space="0" w:color="auto"/>
              <w:left w:val="single" w:sz="4" w:space="0" w:color="auto"/>
              <w:bottom w:val="single" w:sz="4" w:space="0" w:color="auto"/>
              <w:right w:val="single" w:sz="4" w:space="0" w:color="auto"/>
            </w:tcBorders>
          </w:tcPr>
          <w:p w14:paraId="565654E2" w14:textId="0408F751"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52</w:t>
            </w:r>
            <w:r w:rsidR="00CC5D36" w:rsidRPr="006740A9">
              <w:rPr>
                <w:rFonts w:ascii="Times New Roman" w:hAnsi="Times New Roman" w:cs="Times New Roman"/>
                <w:sz w:val="17"/>
                <w:szCs w:val="17"/>
                <w:vertAlign w:val="superscript"/>
              </w:rPr>
              <w:t>3</w:t>
            </w:r>
          </w:p>
        </w:tc>
        <w:tc>
          <w:tcPr>
            <w:tcW w:w="1134" w:type="dxa"/>
            <w:tcBorders>
              <w:top w:val="single" w:sz="4" w:space="0" w:color="auto"/>
              <w:left w:val="single" w:sz="4" w:space="0" w:color="auto"/>
              <w:bottom w:val="single" w:sz="4" w:space="0" w:color="auto"/>
              <w:right w:val="single" w:sz="4" w:space="0" w:color="auto"/>
            </w:tcBorders>
            <w:hideMark/>
          </w:tcPr>
          <w:p w14:paraId="349D39ED" w14:textId="76657E4D"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26</w:t>
            </w:r>
            <w:r w:rsidR="00641486" w:rsidRPr="006740A9">
              <w:rPr>
                <w:rFonts w:ascii="Times New Roman" w:hAnsi="Times New Roman" w:cs="Times New Roman"/>
                <w:sz w:val="17"/>
                <w:szCs w:val="17"/>
              </w:rPr>
              <w:t xml:space="preserve"> </w:t>
            </w:r>
            <w:r w:rsidRPr="006740A9">
              <w:rPr>
                <w:rFonts w:ascii="Times New Roman" w:hAnsi="Times New Roman" w:cs="Times New Roman"/>
                <w:sz w:val="17"/>
                <w:szCs w:val="17"/>
              </w:rPr>
              <w:t>000</w:t>
            </w:r>
          </w:p>
        </w:tc>
        <w:tc>
          <w:tcPr>
            <w:tcW w:w="709" w:type="dxa"/>
            <w:tcBorders>
              <w:top w:val="single" w:sz="4" w:space="0" w:color="auto"/>
              <w:left w:val="single" w:sz="4" w:space="0" w:color="auto"/>
              <w:bottom w:val="single" w:sz="4" w:space="0" w:color="auto"/>
              <w:right w:val="single" w:sz="4" w:space="0" w:color="auto"/>
            </w:tcBorders>
          </w:tcPr>
          <w:p w14:paraId="648117E5" w14:textId="70813AAF" w:rsidR="00026FB2" w:rsidRPr="006740A9" w:rsidRDefault="00CC5D36" w:rsidP="00026FB2">
            <w:pPr>
              <w:jc w:val="center"/>
              <w:rPr>
                <w:rFonts w:ascii="Times New Roman" w:hAnsi="Times New Roman" w:cs="Times New Roman"/>
                <w:sz w:val="17"/>
                <w:szCs w:val="17"/>
                <w:vertAlign w:val="superscript"/>
              </w:rPr>
            </w:pPr>
            <w:r w:rsidRPr="006740A9">
              <w:rPr>
                <w:rFonts w:ascii="Times New Roman" w:hAnsi="Times New Roman" w:cs="Times New Roman"/>
                <w:sz w:val="17"/>
                <w:szCs w:val="17"/>
              </w:rPr>
              <w:t>52</w:t>
            </w:r>
            <w:r w:rsidRPr="006740A9">
              <w:rPr>
                <w:rFonts w:ascii="Times New Roman" w:hAnsi="Times New Roman" w:cs="Times New Roman"/>
                <w:sz w:val="17"/>
                <w:szCs w:val="17"/>
                <w:vertAlign w:val="superscript"/>
              </w:rPr>
              <w:t>3</w:t>
            </w:r>
          </w:p>
        </w:tc>
        <w:tc>
          <w:tcPr>
            <w:tcW w:w="1134" w:type="dxa"/>
            <w:tcBorders>
              <w:top w:val="single" w:sz="4" w:space="0" w:color="auto"/>
              <w:left w:val="single" w:sz="4" w:space="0" w:color="auto"/>
              <w:bottom w:val="single" w:sz="4" w:space="0" w:color="auto"/>
              <w:right w:val="single" w:sz="4" w:space="0" w:color="auto"/>
            </w:tcBorders>
          </w:tcPr>
          <w:p w14:paraId="1AE66D06" w14:textId="6ABFEC55" w:rsidR="00026FB2" w:rsidRPr="006740A9" w:rsidRDefault="00CC5D36" w:rsidP="00026FB2">
            <w:pPr>
              <w:jc w:val="center"/>
              <w:rPr>
                <w:rFonts w:ascii="Times New Roman" w:hAnsi="Times New Roman" w:cs="Times New Roman"/>
                <w:sz w:val="17"/>
                <w:szCs w:val="17"/>
              </w:rPr>
            </w:pPr>
            <w:r w:rsidRPr="006740A9">
              <w:rPr>
                <w:rFonts w:ascii="Times New Roman" w:hAnsi="Times New Roman" w:cs="Times New Roman"/>
                <w:sz w:val="17"/>
                <w:szCs w:val="17"/>
              </w:rPr>
              <w:t>26 000</w:t>
            </w:r>
          </w:p>
        </w:tc>
      </w:tr>
      <w:tr w:rsidR="00026FB2" w:rsidRPr="006740A9" w14:paraId="70C43C8C" w14:textId="14F1447E" w:rsidTr="003D1577">
        <w:tc>
          <w:tcPr>
            <w:tcW w:w="1555" w:type="dxa"/>
            <w:tcBorders>
              <w:top w:val="single" w:sz="4" w:space="0" w:color="auto"/>
              <w:left w:val="single" w:sz="4" w:space="0" w:color="auto"/>
              <w:bottom w:val="single" w:sz="4" w:space="0" w:color="auto"/>
              <w:right w:val="single" w:sz="4" w:space="0" w:color="auto"/>
            </w:tcBorders>
          </w:tcPr>
          <w:p w14:paraId="110C2A66" w14:textId="77777777" w:rsidR="00026FB2" w:rsidRPr="006740A9" w:rsidRDefault="00026FB2" w:rsidP="00026FB2">
            <w:pPr>
              <w:rPr>
                <w:rFonts w:ascii="Times New Roman" w:hAnsi="Times New Roman" w:cs="Times New Roman"/>
                <w:sz w:val="17"/>
                <w:szCs w:val="17"/>
              </w:rPr>
            </w:pPr>
          </w:p>
        </w:tc>
        <w:tc>
          <w:tcPr>
            <w:tcW w:w="714" w:type="dxa"/>
            <w:tcBorders>
              <w:top w:val="single" w:sz="4" w:space="0" w:color="auto"/>
              <w:left w:val="single" w:sz="4" w:space="0" w:color="auto"/>
              <w:bottom w:val="single" w:sz="4" w:space="0" w:color="auto"/>
              <w:right w:val="single" w:sz="4" w:space="0" w:color="auto"/>
            </w:tcBorders>
          </w:tcPr>
          <w:p w14:paraId="1AC35337" w14:textId="77777777" w:rsidR="00026FB2" w:rsidRPr="006740A9" w:rsidRDefault="00026FB2" w:rsidP="00026FB2">
            <w:pPr>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14:paraId="525C1562" w14:textId="77777777" w:rsidR="00026FB2" w:rsidRPr="006740A9" w:rsidRDefault="00026FB2" w:rsidP="00026FB2">
            <w:pPr>
              <w:jc w:val="center"/>
              <w:rPr>
                <w:rFonts w:ascii="Times New Roman" w:hAnsi="Times New Roman" w:cs="Times New Roman"/>
                <w:sz w:val="17"/>
                <w:szCs w:val="17"/>
              </w:rPr>
            </w:pPr>
          </w:p>
        </w:tc>
        <w:tc>
          <w:tcPr>
            <w:tcW w:w="992" w:type="dxa"/>
            <w:tcBorders>
              <w:top w:val="single" w:sz="4" w:space="0" w:color="auto"/>
              <w:left w:val="single" w:sz="4" w:space="0" w:color="auto"/>
              <w:bottom w:val="single" w:sz="4" w:space="0" w:color="auto"/>
              <w:right w:val="single" w:sz="4" w:space="0" w:color="auto"/>
            </w:tcBorders>
          </w:tcPr>
          <w:p w14:paraId="31AD377B" w14:textId="77777777" w:rsidR="00026FB2" w:rsidRPr="006740A9" w:rsidRDefault="00026FB2" w:rsidP="00026FB2">
            <w:pPr>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tcPr>
          <w:p w14:paraId="5D362C38" w14:textId="77777777" w:rsidR="00026FB2" w:rsidRPr="006740A9" w:rsidRDefault="00026FB2" w:rsidP="00026FB2">
            <w:pPr>
              <w:jc w:val="center"/>
              <w:rPr>
                <w:rFonts w:ascii="Times New Roman" w:hAnsi="Times New Roman" w:cs="Times New Roman"/>
                <w:sz w:val="17"/>
                <w:szCs w:val="17"/>
              </w:rPr>
            </w:pPr>
          </w:p>
        </w:tc>
        <w:tc>
          <w:tcPr>
            <w:tcW w:w="992" w:type="dxa"/>
            <w:tcBorders>
              <w:top w:val="single" w:sz="4" w:space="0" w:color="auto"/>
              <w:left w:val="single" w:sz="4" w:space="0" w:color="auto"/>
              <w:bottom w:val="single" w:sz="4" w:space="0" w:color="auto"/>
              <w:right w:val="single" w:sz="4" w:space="0" w:color="auto"/>
            </w:tcBorders>
          </w:tcPr>
          <w:p w14:paraId="024B4593" w14:textId="77777777" w:rsidR="00026FB2" w:rsidRPr="006740A9" w:rsidRDefault="00026FB2" w:rsidP="00026FB2">
            <w:pPr>
              <w:jc w:val="center"/>
              <w:rPr>
                <w:rFonts w:ascii="Times New Roman" w:hAnsi="Times New Roman" w:cs="Times New Roman"/>
                <w:sz w:val="17"/>
                <w:szCs w:val="17"/>
              </w:rPr>
            </w:pPr>
          </w:p>
        </w:tc>
        <w:tc>
          <w:tcPr>
            <w:tcW w:w="993" w:type="dxa"/>
            <w:tcBorders>
              <w:top w:val="single" w:sz="4" w:space="0" w:color="auto"/>
              <w:left w:val="single" w:sz="4" w:space="0" w:color="auto"/>
              <w:bottom w:val="single" w:sz="4" w:space="0" w:color="auto"/>
              <w:right w:val="single" w:sz="4" w:space="0" w:color="auto"/>
            </w:tcBorders>
          </w:tcPr>
          <w:p w14:paraId="1CB8DB17" w14:textId="77777777" w:rsidR="00026FB2" w:rsidRPr="006740A9" w:rsidRDefault="00026FB2" w:rsidP="00026FB2">
            <w:pPr>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tcPr>
          <w:p w14:paraId="7AB9CE28" w14:textId="77777777" w:rsidR="00026FB2" w:rsidRPr="006740A9" w:rsidRDefault="00026FB2" w:rsidP="00026FB2">
            <w:pPr>
              <w:rPr>
                <w:rFonts w:ascii="Times New Roman" w:hAnsi="Times New Roman" w:cs="Times New Roman"/>
                <w:color w:val="5B9BD5" w:themeColor="accent1"/>
                <w:sz w:val="17"/>
                <w:szCs w:val="17"/>
              </w:rPr>
            </w:pPr>
          </w:p>
        </w:tc>
        <w:tc>
          <w:tcPr>
            <w:tcW w:w="850" w:type="dxa"/>
            <w:tcBorders>
              <w:top w:val="single" w:sz="4" w:space="0" w:color="auto"/>
              <w:left w:val="single" w:sz="4" w:space="0" w:color="auto"/>
              <w:bottom w:val="single" w:sz="4" w:space="0" w:color="auto"/>
              <w:right w:val="single" w:sz="4" w:space="0" w:color="auto"/>
            </w:tcBorders>
          </w:tcPr>
          <w:p w14:paraId="4526CC57" w14:textId="77777777" w:rsidR="00026FB2" w:rsidRPr="006740A9" w:rsidRDefault="00026FB2" w:rsidP="00026FB2">
            <w:pPr>
              <w:rPr>
                <w:rFonts w:ascii="Times New Roman" w:hAnsi="Times New Roman" w:cs="Times New Roman"/>
                <w:color w:val="5B9BD5" w:themeColor="accent1"/>
                <w:sz w:val="17"/>
                <w:szCs w:val="17"/>
              </w:rPr>
            </w:pPr>
          </w:p>
        </w:tc>
        <w:tc>
          <w:tcPr>
            <w:tcW w:w="851" w:type="dxa"/>
            <w:tcBorders>
              <w:top w:val="single" w:sz="4" w:space="0" w:color="auto"/>
              <w:left w:val="single" w:sz="4" w:space="0" w:color="auto"/>
              <w:bottom w:val="single" w:sz="4" w:space="0" w:color="auto"/>
              <w:right w:val="single" w:sz="4" w:space="0" w:color="auto"/>
            </w:tcBorders>
          </w:tcPr>
          <w:p w14:paraId="7C7A1086" w14:textId="77777777" w:rsidR="00026FB2" w:rsidRPr="006740A9" w:rsidRDefault="00026FB2" w:rsidP="00026FB2">
            <w:pPr>
              <w:rPr>
                <w:rFonts w:ascii="Times New Roman" w:hAnsi="Times New Roman" w:cs="Times New Roman"/>
                <w:color w:val="5B9BD5" w:themeColor="accent1"/>
                <w:sz w:val="17"/>
                <w:szCs w:val="17"/>
              </w:rPr>
            </w:pPr>
          </w:p>
        </w:tc>
        <w:tc>
          <w:tcPr>
            <w:tcW w:w="1843" w:type="dxa"/>
            <w:gridSpan w:val="2"/>
            <w:tcBorders>
              <w:top w:val="single" w:sz="4" w:space="0" w:color="auto"/>
              <w:left w:val="single" w:sz="4" w:space="0" w:color="auto"/>
              <w:bottom w:val="single" w:sz="4" w:space="0" w:color="auto"/>
              <w:right w:val="single" w:sz="4" w:space="0" w:color="auto"/>
            </w:tcBorders>
            <w:hideMark/>
          </w:tcPr>
          <w:p w14:paraId="71D8EC99" w14:textId="48F5929F" w:rsidR="00026FB2" w:rsidRPr="006740A9" w:rsidRDefault="00E36322" w:rsidP="00EF2132">
            <w:pPr>
              <w:rPr>
                <w:rFonts w:ascii="Times New Roman" w:hAnsi="Times New Roman" w:cs="Times New Roman"/>
                <w:sz w:val="17"/>
                <w:szCs w:val="17"/>
              </w:rPr>
            </w:pPr>
            <w:r>
              <w:rPr>
                <w:rFonts w:ascii="Times New Roman" w:hAnsi="Times New Roman" w:cs="Times New Roman"/>
                <w:sz w:val="17"/>
                <w:szCs w:val="17"/>
              </w:rPr>
              <w:t>Ikgadējā v</w:t>
            </w:r>
            <w:r w:rsidRPr="006740A9">
              <w:rPr>
                <w:rFonts w:ascii="Times New Roman" w:hAnsi="Times New Roman" w:cs="Times New Roman"/>
                <w:sz w:val="17"/>
                <w:szCs w:val="17"/>
              </w:rPr>
              <w:t xml:space="preserve">alsts nodeva - </w:t>
            </w:r>
            <w:r w:rsidR="00026FB2" w:rsidRPr="006740A9">
              <w:rPr>
                <w:rFonts w:ascii="Times New Roman" w:hAnsi="Times New Roman" w:cs="Times New Roman"/>
                <w:sz w:val="17"/>
                <w:szCs w:val="17"/>
              </w:rPr>
              <w:t>iekšējās drošības dienestam</w:t>
            </w:r>
          </w:p>
        </w:tc>
        <w:tc>
          <w:tcPr>
            <w:tcW w:w="851" w:type="dxa"/>
            <w:tcBorders>
              <w:top w:val="single" w:sz="4" w:space="0" w:color="auto"/>
              <w:left w:val="single" w:sz="4" w:space="0" w:color="auto"/>
              <w:bottom w:val="single" w:sz="4" w:space="0" w:color="auto"/>
              <w:right w:val="single" w:sz="4" w:space="0" w:color="auto"/>
            </w:tcBorders>
            <w:hideMark/>
          </w:tcPr>
          <w:p w14:paraId="29F9969B" w14:textId="77777777"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50</w:t>
            </w:r>
          </w:p>
        </w:tc>
        <w:tc>
          <w:tcPr>
            <w:tcW w:w="708" w:type="dxa"/>
            <w:tcBorders>
              <w:top w:val="single" w:sz="4" w:space="0" w:color="auto"/>
              <w:left w:val="single" w:sz="4" w:space="0" w:color="auto"/>
              <w:bottom w:val="single" w:sz="4" w:space="0" w:color="auto"/>
              <w:right w:val="single" w:sz="4" w:space="0" w:color="auto"/>
            </w:tcBorders>
          </w:tcPr>
          <w:p w14:paraId="1E05285E" w14:textId="0B75EA2F" w:rsidR="00026FB2" w:rsidRPr="006740A9" w:rsidRDefault="00CC5D36">
            <w:pPr>
              <w:jc w:val="center"/>
              <w:rPr>
                <w:rFonts w:ascii="Times New Roman" w:hAnsi="Times New Roman" w:cs="Times New Roman"/>
                <w:sz w:val="17"/>
                <w:szCs w:val="17"/>
              </w:rPr>
            </w:pPr>
            <w:r w:rsidRPr="006740A9">
              <w:rPr>
                <w:rFonts w:ascii="Times New Roman" w:hAnsi="Times New Roman" w:cs="Times New Roman"/>
                <w:sz w:val="17"/>
                <w:szCs w:val="17"/>
              </w:rPr>
              <w:t>53</w:t>
            </w:r>
            <w:r w:rsidRPr="006740A9">
              <w:rPr>
                <w:rFonts w:ascii="Times New Roman" w:hAnsi="Times New Roman" w:cs="Times New Roman"/>
                <w:sz w:val="17"/>
                <w:szCs w:val="17"/>
                <w:vertAlign w:val="superscript"/>
              </w:rPr>
              <w:t>3</w:t>
            </w:r>
          </w:p>
        </w:tc>
        <w:tc>
          <w:tcPr>
            <w:tcW w:w="1134" w:type="dxa"/>
            <w:tcBorders>
              <w:top w:val="single" w:sz="4" w:space="0" w:color="auto"/>
              <w:left w:val="single" w:sz="4" w:space="0" w:color="auto"/>
              <w:bottom w:val="single" w:sz="4" w:space="0" w:color="auto"/>
              <w:right w:val="single" w:sz="4" w:space="0" w:color="auto"/>
            </w:tcBorders>
            <w:hideMark/>
          </w:tcPr>
          <w:p w14:paraId="671376DF" w14:textId="01C7D225" w:rsidR="00026FB2" w:rsidRPr="006740A9" w:rsidRDefault="00026FB2" w:rsidP="006223CE">
            <w:pPr>
              <w:jc w:val="center"/>
              <w:rPr>
                <w:rFonts w:ascii="Times New Roman" w:hAnsi="Times New Roman" w:cs="Times New Roman"/>
                <w:sz w:val="17"/>
                <w:szCs w:val="17"/>
              </w:rPr>
            </w:pPr>
            <w:r w:rsidRPr="006740A9">
              <w:rPr>
                <w:rFonts w:ascii="Times New Roman" w:hAnsi="Times New Roman" w:cs="Times New Roman"/>
                <w:sz w:val="17"/>
                <w:szCs w:val="17"/>
              </w:rPr>
              <w:t>2</w:t>
            </w:r>
            <w:r w:rsidR="00641486" w:rsidRPr="006740A9">
              <w:rPr>
                <w:rFonts w:ascii="Times New Roman" w:hAnsi="Times New Roman" w:cs="Times New Roman"/>
                <w:sz w:val="17"/>
                <w:szCs w:val="17"/>
              </w:rPr>
              <w:t xml:space="preserve"> </w:t>
            </w:r>
            <w:r w:rsidRPr="006740A9">
              <w:rPr>
                <w:rFonts w:ascii="Times New Roman" w:hAnsi="Times New Roman" w:cs="Times New Roman"/>
                <w:sz w:val="17"/>
                <w:szCs w:val="17"/>
              </w:rPr>
              <w:t>6</w:t>
            </w:r>
            <w:r w:rsidR="006223CE" w:rsidRPr="006740A9">
              <w:rPr>
                <w:rFonts w:ascii="Times New Roman" w:hAnsi="Times New Roman" w:cs="Times New Roman"/>
                <w:sz w:val="17"/>
                <w:szCs w:val="17"/>
              </w:rPr>
              <w:t>5</w:t>
            </w:r>
            <w:r w:rsidRPr="006740A9">
              <w:rPr>
                <w:rFonts w:ascii="Times New Roman" w:hAnsi="Times New Roman" w:cs="Times New Roman"/>
                <w:sz w:val="17"/>
                <w:szCs w:val="17"/>
              </w:rPr>
              <w:t>0</w:t>
            </w:r>
          </w:p>
        </w:tc>
        <w:tc>
          <w:tcPr>
            <w:tcW w:w="709" w:type="dxa"/>
            <w:tcBorders>
              <w:top w:val="single" w:sz="4" w:space="0" w:color="auto"/>
              <w:left w:val="single" w:sz="4" w:space="0" w:color="auto"/>
              <w:bottom w:val="single" w:sz="4" w:space="0" w:color="auto"/>
              <w:right w:val="single" w:sz="4" w:space="0" w:color="auto"/>
            </w:tcBorders>
          </w:tcPr>
          <w:p w14:paraId="61215671" w14:textId="221CB150" w:rsidR="00026FB2" w:rsidRPr="006740A9" w:rsidRDefault="00CC5D36" w:rsidP="00026FB2">
            <w:pPr>
              <w:jc w:val="center"/>
              <w:rPr>
                <w:rFonts w:ascii="Times New Roman" w:hAnsi="Times New Roman" w:cs="Times New Roman"/>
                <w:sz w:val="17"/>
                <w:szCs w:val="17"/>
                <w:vertAlign w:val="superscript"/>
              </w:rPr>
            </w:pPr>
            <w:r w:rsidRPr="006740A9">
              <w:rPr>
                <w:rFonts w:ascii="Times New Roman" w:hAnsi="Times New Roman" w:cs="Times New Roman"/>
                <w:sz w:val="17"/>
                <w:szCs w:val="17"/>
              </w:rPr>
              <w:t>53</w:t>
            </w:r>
            <w:r w:rsidR="00026FB2" w:rsidRPr="006740A9">
              <w:rPr>
                <w:rFonts w:ascii="Times New Roman" w:hAnsi="Times New Roman" w:cs="Times New Roman"/>
                <w:sz w:val="17"/>
                <w:szCs w:val="17"/>
                <w:vertAlign w:val="superscript"/>
              </w:rPr>
              <w:t>3</w:t>
            </w:r>
          </w:p>
        </w:tc>
        <w:tc>
          <w:tcPr>
            <w:tcW w:w="1134" w:type="dxa"/>
            <w:tcBorders>
              <w:top w:val="single" w:sz="4" w:space="0" w:color="auto"/>
              <w:left w:val="single" w:sz="4" w:space="0" w:color="auto"/>
              <w:bottom w:val="single" w:sz="4" w:space="0" w:color="auto"/>
              <w:right w:val="single" w:sz="4" w:space="0" w:color="auto"/>
            </w:tcBorders>
          </w:tcPr>
          <w:p w14:paraId="06DD49ED" w14:textId="75DEE09F" w:rsidR="00026FB2" w:rsidRPr="006740A9" w:rsidRDefault="00026FB2" w:rsidP="00026FB2">
            <w:pPr>
              <w:jc w:val="center"/>
              <w:rPr>
                <w:rFonts w:ascii="Times New Roman" w:hAnsi="Times New Roman" w:cs="Times New Roman"/>
                <w:sz w:val="17"/>
                <w:szCs w:val="17"/>
              </w:rPr>
            </w:pPr>
            <w:r w:rsidRPr="006740A9">
              <w:rPr>
                <w:rFonts w:ascii="Times New Roman" w:hAnsi="Times New Roman" w:cs="Times New Roman"/>
                <w:sz w:val="17"/>
                <w:szCs w:val="17"/>
              </w:rPr>
              <w:t>2</w:t>
            </w:r>
            <w:r w:rsidR="00641486" w:rsidRPr="006740A9">
              <w:rPr>
                <w:rFonts w:ascii="Times New Roman" w:hAnsi="Times New Roman" w:cs="Times New Roman"/>
                <w:sz w:val="17"/>
                <w:szCs w:val="17"/>
              </w:rPr>
              <w:t xml:space="preserve"> </w:t>
            </w:r>
            <w:r w:rsidR="00CC5D36" w:rsidRPr="006740A9">
              <w:rPr>
                <w:rFonts w:ascii="Times New Roman" w:hAnsi="Times New Roman" w:cs="Times New Roman"/>
                <w:sz w:val="17"/>
                <w:szCs w:val="17"/>
              </w:rPr>
              <w:t>6</w:t>
            </w:r>
            <w:r w:rsidRPr="006740A9">
              <w:rPr>
                <w:rFonts w:ascii="Times New Roman" w:hAnsi="Times New Roman" w:cs="Times New Roman"/>
                <w:sz w:val="17"/>
                <w:szCs w:val="17"/>
              </w:rPr>
              <w:t>50</w:t>
            </w:r>
          </w:p>
        </w:tc>
      </w:tr>
      <w:tr w:rsidR="00026FB2" w:rsidRPr="006740A9" w14:paraId="5D0B34E7" w14:textId="7269CCC1" w:rsidTr="003D1577">
        <w:trPr>
          <w:trHeight w:val="310"/>
        </w:trPr>
        <w:tc>
          <w:tcPr>
            <w:tcW w:w="1290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61782" w14:textId="4F73234B" w:rsidR="00026FB2" w:rsidRPr="006740A9" w:rsidRDefault="00026FB2" w:rsidP="00026FB2">
            <w:pPr>
              <w:rPr>
                <w:rFonts w:ascii="Times New Roman" w:hAnsi="Times New Roman" w:cs="Times New Roman"/>
                <w:b/>
                <w:sz w:val="17"/>
                <w:szCs w:val="17"/>
              </w:rPr>
            </w:pPr>
            <w:r w:rsidRPr="006740A9">
              <w:rPr>
                <w:rFonts w:ascii="Times New Roman" w:hAnsi="Times New Roman" w:cs="Times New Roman"/>
                <w:b/>
                <w:sz w:val="17"/>
                <w:szCs w:val="17"/>
              </w:rPr>
              <w:t>KOPĀ (ikgadējās valsts nodevas):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09970" w14:textId="67A0B7C0" w:rsidR="00026FB2" w:rsidRPr="006740A9" w:rsidRDefault="00026FB2" w:rsidP="006223CE">
            <w:pPr>
              <w:jc w:val="center"/>
              <w:rPr>
                <w:rFonts w:ascii="Times New Roman" w:hAnsi="Times New Roman" w:cs="Times New Roman"/>
                <w:b/>
                <w:sz w:val="17"/>
                <w:szCs w:val="17"/>
              </w:rPr>
            </w:pPr>
            <w:r w:rsidRPr="006740A9">
              <w:rPr>
                <w:rFonts w:ascii="Times New Roman" w:hAnsi="Times New Roman" w:cs="Times New Roman"/>
                <w:b/>
                <w:sz w:val="17"/>
                <w:szCs w:val="17"/>
              </w:rPr>
              <w:t xml:space="preserve">101 </w:t>
            </w:r>
            <w:r w:rsidR="006223CE" w:rsidRPr="006740A9">
              <w:rPr>
                <w:rFonts w:ascii="Times New Roman" w:hAnsi="Times New Roman" w:cs="Times New Roman"/>
                <w:b/>
                <w:sz w:val="17"/>
                <w:szCs w:val="17"/>
              </w:rPr>
              <w:t>55</w:t>
            </w:r>
            <w:r w:rsidRPr="006740A9">
              <w:rPr>
                <w:rFonts w:ascii="Times New Roman" w:hAnsi="Times New Roman" w:cs="Times New Roman"/>
                <w:b/>
                <w:sz w:val="17"/>
                <w:szCs w:val="17"/>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91C80A" w14:textId="77777777" w:rsidR="00026FB2" w:rsidRPr="006740A9" w:rsidRDefault="00026FB2" w:rsidP="00026FB2">
            <w:pPr>
              <w:jc w:val="center"/>
              <w:rPr>
                <w:rFonts w:ascii="Times New Roman" w:hAnsi="Times New Roman" w:cs="Times New Roman"/>
                <w:b/>
                <w:sz w:val="17"/>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10923" w14:textId="62A630A3" w:rsidR="00026FB2" w:rsidRPr="006740A9" w:rsidRDefault="00CC5D36" w:rsidP="006223CE">
            <w:pPr>
              <w:jc w:val="center"/>
              <w:rPr>
                <w:rFonts w:ascii="Times New Roman" w:hAnsi="Times New Roman" w:cs="Times New Roman"/>
                <w:b/>
                <w:sz w:val="17"/>
                <w:szCs w:val="17"/>
              </w:rPr>
            </w:pPr>
            <w:r w:rsidRPr="006740A9">
              <w:rPr>
                <w:rFonts w:ascii="Times New Roman" w:hAnsi="Times New Roman" w:cs="Times New Roman"/>
                <w:b/>
                <w:sz w:val="17"/>
                <w:szCs w:val="17"/>
              </w:rPr>
              <w:t xml:space="preserve">101 </w:t>
            </w:r>
            <w:r w:rsidR="006223CE" w:rsidRPr="006740A9">
              <w:rPr>
                <w:rFonts w:ascii="Times New Roman" w:hAnsi="Times New Roman" w:cs="Times New Roman"/>
                <w:b/>
                <w:sz w:val="17"/>
                <w:szCs w:val="17"/>
              </w:rPr>
              <w:t>55</w:t>
            </w:r>
            <w:r w:rsidRPr="006740A9">
              <w:rPr>
                <w:rFonts w:ascii="Times New Roman" w:hAnsi="Times New Roman" w:cs="Times New Roman"/>
                <w:b/>
                <w:sz w:val="17"/>
                <w:szCs w:val="17"/>
              </w:rPr>
              <w:t>0</w:t>
            </w:r>
          </w:p>
        </w:tc>
      </w:tr>
      <w:tr w:rsidR="00026FB2" w:rsidRPr="006740A9" w14:paraId="717BE0E3" w14:textId="57287BD3" w:rsidTr="003D1577">
        <w:tc>
          <w:tcPr>
            <w:tcW w:w="1290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F3164" w14:textId="41167B60" w:rsidR="00026FB2" w:rsidRPr="006740A9" w:rsidRDefault="00026FB2" w:rsidP="00026FB2">
            <w:pPr>
              <w:rPr>
                <w:rFonts w:ascii="Times New Roman" w:hAnsi="Times New Roman" w:cs="Times New Roman"/>
                <w:b/>
                <w:sz w:val="24"/>
                <w:szCs w:val="24"/>
              </w:rPr>
            </w:pPr>
            <w:r w:rsidRPr="006740A9">
              <w:rPr>
                <w:rFonts w:ascii="Times New Roman" w:hAnsi="Times New Roman" w:cs="Times New Roman"/>
                <w:b/>
                <w:sz w:val="24"/>
                <w:szCs w:val="24"/>
              </w:rPr>
              <w:t>KOPĀ PAVISAM: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69F58" w14:textId="0837D1C5" w:rsidR="00026FB2" w:rsidRPr="006740A9" w:rsidRDefault="00D0481C" w:rsidP="006223CE">
            <w:pPr>
              <w:jc w:val="center"/>
              <w:rPr>
                <w:rFonts w:ascii="Times New Roman" w:hAnsi="Times New Roman" w:cs="Times New Roman"/>
                <w:b/>
                <w:sz w:val="18"/>
                <w:szCs w:val="18"/>
              </w:rPr>
            </w:pPr>
            <w:r w:rsidRPr="006740A9">
              <w:rPr>
                <w:rFonts w:ascii="Times New Roman" w:hAnsi="Times New Roman" w:cs="Times New Roman"/>
                <w:b/>
                <w:sz w:val="18"/>
                <w:szCs w:val="18"/>
              </w:rPr>
              <w:t>23</w:t>
            </w:r>
            <w:r w:rsidR="006223CE" w:rsidRPr="006740A9">
              <w:rPr>
                <w:rFonts w:ascii="Times New Roman" w:hAnsi="Times New Roman" w:cs="Times New Roman"/>
                <w:b/>
                <w:sz w:val="18"/>
                <w:szCs w:val="18"/>
              </w:rPr>
              <w:t>8</w:t>
            </w:r>
            <w:r w:rsidRPr="006740A9">
              <w:rPr>
                <w:rFonts w:ascii="Times New Roman" w:hAnsi="Times New Roman" w:cs="Times New Roman"/>
                <w:b/>
                <w:sz w:val="18"/>
                <w:szCs w:val="18"/>
              </w:rPr>
              <w:t xml:space="preserve"> </w:t>
            </w:r>
            <w:r w:rsidR="006223CE" w:rsidRPr="006740A9">
              <w:rPr>
                <w:rFonts w:ascii="Times New Roman" w:hAnsi="Times New Roman" w:cs="Times New Roman"/>
                <w:b/>
                <w:sz w:val="18"/>
                <w:szCs w:val="18"/>
              </w:rPr>
              <w:t>050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B71E9" w14:textId="77777777" w:rsidR="00026FB2" w:rsidRPr="006740A9" w:rsidRDefault="00026FB2" w:rsidP="00026FB2">
            <w:pPr>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32E03" w14:textId="5D87EA14" w:rsidR="00026FB2" w:rsidRPr="006740A9" w:rsidRDefault="006223CE" w:rsidP="00026FB2">
            <w:pPr>
              <w:jc w:val="center"/>
              <w:rPr>
                <w:rFonts w:ascii="Times New Roman" w:hAnsi="Times New Roman" w:cs="Times New Roman"/>
                <w:b/>
                <w:sz w:val="18"/>
                <w:szCs w:val="18"/>
              </w:rPr>
            </w:pPr>
            <w:r w:rsidRPr="006740A9">
              <w:rPr>
                <w:rFonts w:ascii="Times New Roman" w:hAnsi="Times New Roman" w:cs="Times New Roman"/>
                <w:b/>
                <w:sz w:val="18"/>
                <w:szCs w:val="18"/>
              </w:rPr>
              <w:t>238 050</w:t>
            </w:r>
          </w:p>
        </w:tc>
      </w:tr>
    </w:tbl>
    <w:p w14:paraId="2D8411DB" w14:textId="5E84CBF6" w:rsidR="0087617C" w:rsidRPr="006740A9" w:rsidRDefault="0087617C" w:rsidP="0087617C">
      <w:pPr>
        <w:rPr>
          <w:rFonts w:ascii="Times New Roman" w:hAnsi="Times New Roman" w:cs="Times New Roman"/>
          <w:b/>
          <w:sz w:val="24"/>
          <w:szCs w:val="24"/>
          <w:highlight w:val="yellow"/>
          <w:u w:val="single"/>
        </w:rPr>
        <w:sectPr w:rsidR="0087617C" w:rsidRPr="006740A9" w:rsidSect="00B67685">
          <w:pgSz w:w="16838" w:h="11906" w:orient="landscape"/>
          <w:pgMar w:top="1148" w:right="1134" w:bottom="1134" w:left="1134" w:header="426" w:footer="709" w:gutter="0"/>
          <w:cols w:space="708"/>
          <w:titlePg/>
          <w:docGrid w:linePitch="360"/>
        </w:sectPr>
      </w:pPr>
      <w:r w:rsidRPr="006740A9">
        <w:rPr>
          <w:rFonts w:ascii="Times New Roman" w:hAnsi="Times New Roman" w:cs="Times New Roman"/>
          <w:b/>
          <w:sz w:val="24"/>
          <w:szCs w:val="24"/>
          <w:highlight w:val="yellow"/>
          <w:u w:val="single"/>
        </w:rPr>
        <w:br w:type="page"/>
      </w:r>
    </w:p>
    <w:p w14:paraId="31DF5C05" w14:textId="01AF19F0" w:rsidR="00A93D63" w:rsidRPr="006740A9" w:rsidRDefault="00A93D63" w:rsidP="00A93D63">
      <w:pPr>
        <w:spacing w:after="0" w:line="240" w:lineRule="auto"/>
        <w:jc w:val="both"/>
        <w:rPr>
          <w:rFonts w:ascii="Times New Roman" w:hAnsi="Times New Roman" w:cs="Times New Roman"/>
          <w:b/>
          <w:sz w:val="24"/>
          <w:szCs w:val="24"/>
          <w:u w:val="single"/>
        </w:rPr>
      </w:pPr>
      <w:r w:rsidRPr="006740A9">
        <w:rPr>
          <w:rFonts w:ascii="Times New Roman" w:hAnsi="Times New Roman" w:cs="Times New Roman"/>
          <w:b/>
          <w:sz w:val="24"/>
          <w:szCs w:val="24"/>
          <w:u w:val="single"/>
        </w:rPr>
        <w:lastRenderedPageBreak/>
        <w:t>Precizēta ieņēmumu prognoze 2021.gadā</w:t>
      </w:r>
      <w:r w:rsidR="00BC51FF" w:rsidRPr="006740A9">
        <w:rPr>
          <w:rFonts w:ascii="Times New Roman" w:hAnsi="Times New Roman" w:cs="Times New Roman"/>
          <w:b/>
          <w:sz w:val="24"/>
          <w:szCs w:val="24"/>
          <w:u w:val="single"/>
        </w:rPr>
        <w:t xml:space="preserve"> un turpmāk katru gadu</w:t>
      </w:r>
      <w:r w:rsidRPr="006740A9">
        <w:rPr>
          <w:rFonts w:ascii="Times New Roman" w:hAnsi="Times New Roman" w:cs="Times New Roman"/>
          <w:b/>
          <w:sz w:val="24"/>
          <w:szCs w:val="24"/>
          <w:u w:val="single"/>
        </w:rPr>
        <w:t>:</w:t>
      </w:r>
    </w:p>
    <w:p w14:paraId="37A749EF" w14:textId="77777777" w:rsidR="00BC58E4" w:rsidRPr="00D43918" w:rsidRDefault="009853C9" w:rsidP="00BC58E4">
      <w:pPr>
        <w:spacing w:after="0" w:line="240" w:lineRule="auto"/>
        <w:jc w:val="both"/>
        <w:rPr>
          <w:rFonts w:ascii="Times New Roman" w:hAnsi="Times New Roman" w:cs="Times New Roman"/>
        </w:rPr>
      </w:pPr>
      <w:r w:rsidRPr="00D43918">
        <w:rPr>
          <w:rFonts w:ascii="Times New Roman" w:hAnsi="Times New Roman" w:cs="Times New Roman"/>
        </w:rPr>
        <w:t xml:space="preserve">Saskaņā ar likumu “Par vidēja termiņa budžeta ietvaru 2019., 2020. un 2021.gadam” ieņēmumi no valsts nodevas par speciālo atļauju (licenču) izsniegšanu atsevišķiem komercdarbības veidiem 2021.gadā plānoti 276 000 </w:t>
      </w:r>
      <w:r w:rsidRPr="00D43918">
        <w:rPr>
          <w:rFonts w:ascii="Times New Roman" w:hAnsi="Times New Roman" w:cs="Times New Roman"/>
          <w:i/>
        </w:rPr>
        <w:t>euro</w:t>
      </w:r>
      <w:r w:rsidRPr="00D43918">
        <w:rPr>
          <w:rFonts w:ascii="Times New Roman" w:hAnsi="Times New Roman" w:cs="Times New Roman"/>
        </w:rPr>
        <w:t xml:space="preserve"> apmērā. </w:t>
      </w:r>
    </w:p>
    <w:p w14:paraId="22D90B3D" w14:textId="6B072CE6" w:rsidR="00662873" w:rsidRPr="00D43918" w:rsidRDefault="00BC58E4" w:rsidP="00A93D63">
      <w:pPr>
        <w:spacing w:after="0" w:line="240" w:lineRule="auto"/>
        <w:jc w:val="both"/>
        <w:rPr>
          <w:rFonts w:ascii="Times New Roman" w:hAnsi="Times New Roman" w:cs="Times New Roman"/>
        </w:rPr>
      </w:pPr>
      <w:r w:rsidRPr="00D43918">
        <w:rPr>
          <w:rFonts w:ascii="Times New Roman" w:hAnsi="Times New Roman" w:cs="Times New Roman"/>
        </w:rPr>
        <w:t>Plānots, ka likumprojekts stāsies spēkā 2021.gada 1.janvārī un no 2021.gada ir plānots noteikt ikgadējo valsts nodevu 10 % apmērā no valsts nodevas par reģistrāciju Apsardzes darbības reģistrā, kas apsardzes komersantam vai iekšējās drošības dienestam jāmaksā par sākotnējo reģistrāciju Apsardzes darbības reģistrā (skatīt tabulu 2.-3.lappusē).</w:t>
      </w:r>
      <w:r w:rsidR="0094776A" w:rsidRPr="00D43918">
        <w:rPr>
          <w:rFonts w:ascii="Times New Roman" w:hAnsi="Times New Roman" w:cs="Times New Roman"/>
        </w:rPr>
        <w:t xml:space="preserve"> </w:t>
      </w:r>
      <w:r w:rsidR="00172133" w:rsidRPr="00D43918">
        <w:rPr>
          <w:rFonts w:ascii="Times New Roman" w:hAnsi="Times New Roman" w:cs="Times New Roman"/>
        </w:rPr>
        <w:t xml:space="preserve">Ņemot vērā </w:t>
      </w:r>
      <w:r w:rsidR="00662873" w:rsidRPr="00D43918">
        <w:rPr>
          <w:rFonts w:ascii="Times New Roman" w:hAnsi="Times New Roman" w:cs="Times New Roman"/>
        </w:rPr>
        <w:t xml:space="preserve">to, </w:t>
      </w:r>
      <w:r w:rsidR="00A46C42" w:rsidRPr="00D43918">
        <w:rPr>
          <w:rFonts w:ascii="Times New Roman" w:hAnsi="Times New Roman" w:cs="Times New Roman"/>
        </w:rPr>
        <w:t>ka pl</w:t>
      </w:r>
      <w:r w:rsidRPr="00D43918">
        <w:rPr>
          <w:rFonts w:ascii="Times New Roman" w:hAnsi="Times New Roman" w:cs="Times New Roman"/>
        </w:rPr>
        <w:t xml:space="preserve">ānots, </w:t>
      </w:r>
      <w:r w:rsidR="00A46C42" w:rsidRPr="00D43918">
        <w:rPr>
          <w:rFonts w:ascii="Times New Roman" w:hAnsi="Times New Roman" w:cs="Times New Roman"/>
        </w:rPr>
        <w:t xml:space="preserve">ka atsevišķiem valsts nodevu veidiem tiek precizēts sniegto pakalpojumu skaits, atsevišķi valsts nodevu veidi tiek svītroti, kā arī tiek plānoti ieņēmumi 101 550 </w:t>
      </w:r>
      <w:r w:rsidR="00A46C42" w:rsidRPr="00D43918">
        <w:rPr>
          <w:rFonts w:ascii="Times New Roman" w:hAnsi="Times New Roman" w:cs="Times New Roman"/>
          <w:i/>
        </w:rPr>
        <w:t>euro</w:t>
      </w:r>
      <w:r w:rsidR="00A46C42" w:rsidRPr="00D43918">
        <w:rPr>
          <w:rFonts w:ascii="Times New Roman" w:hAnsi="Times New Roman" w:cs="Times New Roman"/>
        </w:rPr>
        <w:t xml:space="preserve"> apmērā no ikgadējās valsts nodevas, </w:t>
      </w:r>
      <w:r w:rsidRPr="00D43918">
        <w:rPr>
          <w:rFonts w:ascii="Times New Roman" w:hAnsi="Times New Roman" w:cs="Times New Roman"/>
        </w:rPr>
        <w:t>tiek precizēta ieņēmumu prognoze.</w:t>
      </w:r>
      <w:r w:rsidR="00A46C42" w:rsidRPr="00D43918">
        <w:rPr>
          <w:rFonts w:ascii="Times New Roman" w:hAnsi="Times New Roman" w:cs="Times New Roman"/>
        </w:rPr>
        <w:t xml:space="preserve"> </w:t>
      </w:r>
    </w:p>
    <w:p w14:paraId="68A1ECC4" w14:textId="77777777" w:rsidR="008C551E" w:rsidRPr="00D43918" w:rsidRDefault="008C551E" w:rsidP="00172133">
      <w:pPr>
        <w:spacing w:after="0" w:line="240" w:lineRule="auto"/>
        <w:jc w:val="both"/>
        <w:rPr>
          <w:rFonts w:ascii="Times New Roman" w:hAnsi="Times New Roman" w:cs="Times New Roman"/>
        </w:rPr>
      </w:pPr>
    </w:p>
    <w:p w14:paraId="7D8C1C95" w14:textId="484977A0" w:rsidR="002F21CD" w:rsidRPr="00D43918" w:rsidRDefault="002F21CD" w:rsidP="002F21CD">
      <w:pPr>
        <w:spacing w:after="0" w:line="240" w:lineRule="auto"/>
        <w:jc w:val="both"/>
        <w:rPr>
          <w:rFonts w:ascii="Times New Roman" w:hAnsi="Times New Roman" w:cs="Times New Roman"/>
        </w:rPr>
      </w:pPr>
      <w:r w:rsidRPr="00D43918">
        <w:rPr>
          <w:rFonts w:ascii="Times New Roman" w:hAnsi="Times New Roman" w:cs="Times New Roman"/>
        </w:rPr>
        <w:t>Kopā: plānotie ieņēmumi 202</w:t>
      </w:r>
      <w:r w:rsidR="00BE3B49" w:rsidRPr="00D43918">
        <w:rPr>
          <w:rFonts w:ascii="Times New Roman" w:hAnsi="Times New Roman" w:cs="Times New Roman"/>
        </w:rPr>
        <w:t>1</w:t>
      </w:r>
      <w:r w:rsidRPr="00D43918">
        <w:rPr>
          <w:rFonts w:ascii="Times New Roman" w:hAnsi="Times New Roman" w:cs="Times New Roman"/>
        </w:rPr>
        <w:t xml:space="preserve">.gadā </w:t>
      </w:r>
      <w:r w:rsidR="00655E7F" w:rsidRPr="00D43918">
        <w:rPr>
          <w:rFonts w:ascii="Times New Roman" w:hAnsi="Times New Roman" w:cs="Times New Roman"/>
        </w:rPr>
        <w:t xml:space="preserve">(un turpmāk katru gadu) </w:t>
      </w:r>
      <w:r w:rsidRPr="00D43918">
        <w:rPr>
          <w:rFonts w:ascii="Times New Roman" w:hAnsi="Times New Roman" w:cs="Times New Roman"/>
        </w:rPr>
        <w:t xml:space="preserve">ir </w:t>
      </w:r>
      <w:r w:rsidR="00BC51FF" w:rsidRPr="00D43918">
        <w:rPr>
          <w:rFonts w:ascii="Times New Roman" w:hAnsi="Times New Roman" w:cs="Times New Roman"/>
        </w:rPr>
        <w:t>23</w:t>
      </w:r>
      <w:r w:rsidR="003E2D71" w:rsidRPr="00D43918">
        <w:rPr>
          <w:rFonts w:ascii="Times New Roman" w:hAnsi="Times New Roman" w:cs="Times New Roman"/>
        </w:rPr>
        <w:t xml:space="preserve">8 050 </w:t>
      </w:r>
      <w:r w:rsidRPr="00D43918">
        <w:rPr>
          <w:rFonts w:ascii="Times New Roman" w:hAnsi="Times New Roman" w:cs="Times New Roman"/>
          <w:i/>
        </w:rPr>
        <w:t>euro</w:t>
      </w:r>
      <w:r w:rsidRPr="00D43918">
        <w:rPr>
          <w:rFonts w:ascii="Times New Roman" w:hAnsi="Times New Roman" w:cs="Times New Roman"/>
        </w:rPr>
        <w:t xml:space="preserve"> (</w:t>
      </w:r>
      <w:r w:rsidR="00BC51FF" w:rsidRPr="00D43918">
        <w:rPr>
          <w:rFonts w:ascii="Times New Roman" w:hAnsi="Times New Roman" w:cs="Times New Roman"/>
        </w:rPr>
        <w:t>136 5</w:t>
      </w:r>
      <w:r w:rsidR="00641486" w:rsidRPr="00D43918">
        <w:rPr>
          <w:rFonts w:ascii="Times New Roman" w:hAnsi="Times New Roman" w:cs="Times New Roman"/>
        </w:rPr>
        <w:t>00</w:t>
      </w:r>
      <w:r w:rsidRPr="00D43918">
        <w:rPr>
          <w:rFonts w:ascii="Times New Roman" w:hAnsi="Times New Roman" w:cs="Times New Roman"/>
        </w:rPr>
        <w:t xml:space="preserve"> </w:t>
      </w:r>
      <w:r w:rsidR="00BE3B49" w:rsidRPr="00D43918">
        <w:rPr>
          <w:rFonts w:ascii="Times New Roman" w:hAnsi="Times New Roman" w:cs="Times New Roman"/>
          <w:i/>
        </w:rPr>
        <w:t>euro</w:t>
      </w:r>
      <w:r w:rsidR="00BE3B49" w:rsidRPr="00D43918">
        <w:rPr>
          <w:rFonts w:ascii="Times New Roman" w:hAnsi="Times New Roman" w:cs="Times New Roman"/>
        </w:rPr>
        <w:t xml:space="preserve"> + 101 </w:t>
      </w:r>
      <w:r w:rsidR="003E2D71" w:rsidRPr="00D43918">
        <w:rPr>
          <w:rFonts w:ascii="Times New Roman" w:hAnsi="Times New Roman" w:cs="Times New Roman"/>
        </w:rPr>
        <w:t>55</w:t>
      </w:r>
      <w:r w:rsidR="00BE3B49" w:rsidRPr="00D43918">
        <w:rPr>
          <w:rFonts w:ascii="Times New Roman" w:hAnsi="Times New Roman" w:cs="Times New Roman"/>
        </w:rPr>
        <w:t xml:space="preserve">0 </w:t>
      </w:r>
      <w:r w:rsidR="00BE3B49" w:rsidRPr="00D43918">
        <w:rPr>
          <w:rFonts w:ascii="Times New Roman" w:hAnsi="Times New Roman" w:cs="Times New Roman"/>
          <w:i/>
        </w:rPr>
        <w:t>euro</w:t>
      </w:r>
      <w:r w:rsidR="00BE3B49" w:rsidRPr="00D43918">
        <w:rPr>
          <w:rFonts w:ascii="Times New Roman" w:hAnsi="Times New Roman" w:cs="Times New Roman"/>
        </w:rPr>
        <w:t>) apmērā</w:t>
      </w:r>
      <w:r w:rsidRPr="00D43918">
        <w:rPr>
          <w:rFonts w:ascii="Times New Roman" w:hAnsi="Times New Roman" w:cs="Times New Roman"/>
        </w:rPr>
        <w:t xml:space="preserve"> (līdz ar to plānojams ieņēmumu samazinājums </w:t>
      </w:r>
      <w:r w:rsidR="00BC51FF" w:rsidRPr="00D43918">
        <w:rPr>
          <w:rFonts w:ascii="Times New Roman" w:hAnsi="Times New Roman" w:cs="Times New Roman"/>
        </w:rPr>
        <w:t xml:space="preserve">41 </w:t>
      </w:r>
      <w:r w:rsidR="003E2D71" w:rsidRPr="00D43918">
        <w:rPr>
          <w:rFonts w:ascii="Times New Roman" w:hAnsi="Times New Roman" w:cs="Times New Roman"/>
        </w:rPr>
        <w:t>351</w:t>
      </w:r>
      <w:r w:rsidR="002D52CC" w:rsidRPr="00D43918">
        <w:rPr>
          <w:rFonts w:ascii="Times New Roman" w:hAnsi="Times New Roman" w:cs="Times New Roman"/>
        </w:rPr>
        <w:t xml:space="preserve"> </w:t>
      </w:r>
      <w:r w:rsidRPr="00D43918">
        <w:rPr>
          <w:rFonts w:ascii="Times New Roman" w:hAnsi="Times New Roman" w:cs="Times New Roman"/>
          <w:i/>
        </w:rPr>
        <w:t>euro</w:t>
      </w:r>
      <w:r w:rsidRPr="00D43918">
        <w:rPr>
          <w:rFonts w:ascii="Times New Roman" w:hAnsi="Times New Roman" w:cs="Times New Roman"/>
        </w:rPr>
        <w:t xml:space="preserve"> apmērā).</w:t>
      </w:r>
    </w:p>
    <w:p w14:paraId="68D53CA7" w14:textId="16E70C0E" w:rsidR="007928DB" w:rsidRPr="00D43918" w:rsidRDefault="007928DB" w:rsidP="002F21CD">
      <w:pPr>
        <w:spacing w:after="0" w:line="240" w:lineRule="auto"/>
        <w:jc w:val="both"/>
        <w:rPr>
          <w:rFonts w:ascii="Times New Roman" w:hAnsi="Times New Roman" w:cs="Times New Roman"/>
        </w:rPr>
      </w:pPr>
    </w:p>
    <w:p w14:paraId="39036840" w14:textId="5FFAC8BD" w:rsidR="000930B7" w:rsidRPr="00D43918" w:rsidRDefault="000930B7" w:rsidP="00715042">
      <w:pPr>
        <w:spacing w:after="0" w:line="240" w:lineRule="auto"/>
        <w:jc w:val="both"/>
        <w:rPr>
          <w:rFonts w:ascii="Times New Roman" w:hAnsi="Times New Roman" w:cs="Times New Roman"/>
        </w:rPr>
      </w:pPr>
      <w:r w:rsidRPr="00D43918">
        <w:rPr>
          <w:rFonts w:ascii="Times New Roman" w:hAnsi="Times New Roman" w:cs="Times New Roman"/>
        </w:rPr>
        <w:t>Šobrīd ieņēmumi no valsts nodevām par speciālās atļaujas (licences), tās dublikāta un atkārtotas speciālās atļaujas (licences) izsniegšanu tiek ieskaitīti ieņēmumu kodā 9.2.1.9. un ieņēmumi no valsts nodevām par</w:t>
      </w:r>
      <w:r w:rsidR="00715042" w:rsidRPr="00D43918">
        <w:t xml:space="preserve"> </w:t>
      </w:r>
      <w:r w:rsidR="00715042" w:rsidRPr="00D43918">
        <w:rPr>
          <w:rFonts w:ascii="Times New Roman" w:hAnsi="Times New Roman" w:cs="Times New Roman"/>
        </w:rPr>
        <w:t>iekšējās drošības dienesta</w:t>
      </w:r>
      <w:r w:rsidR="00715042" w:rsidRPr="00D43918">
        <w:t xml:space="preserve"> </w:t>
      </w:r>
      <w:r w:rsidR="00715042" w:rsidRPr="00D43918">
        <w:rPr>
          <w:rFonts w:ascii="Times New Roman" w:hAnsi="Times New Roman" w:cs="Times New Roman"/>
        </w:rPr>
        <w:t>reģistrācijas apliecības, tās dublikāta un atkārtotas apliecības izsniegšanu tiek ieskaitīti ieņēmumu kodā 9.1.3.8.</w:t>
      </w:r>
    </w:p>
    <w:p w14:paraId="38C63CCB" w14:textId="2E70D0B4" w:rsidR="007928DB" w:rsidRPr="00D43918" w:rsidRDefault="00850289" w:rsidP="007928DB">
      <w:pPr>
        <w:spacing w:after="0" w:line="240" w:lineRule="auto"/>
        <w:jc w:val="both"/>
        <w:rPr>
          <w:rFonts w:ascii="Times New Roman" w:hAnsi="Times New Roman" w:cs="Times New Roman"/>
        </w:rPr>
      </w:pPr>
      <w:r w:rsidRPr="00D43918">
        <w:rPr>
          <w:rFonts w:ascii="Times New Roman" w:hAnsi="Times New Roman" w:cs="Times New Roman"/>
        </w:rPr>
        <w:t>Vienlaikus n</w:t>
      </w:r>
      <w:r w:rsidR="007928DB" w:rsidRPr="00D43918">
        <w:rPr>
          <w:rFonts w:ascii="Times New Roman" w:hAnsi="Times New Roman" w:cs="Times New Roman"/>
        </w:rPr>
        <w:t>orādām, ka būs nepieciešams izdarīt grozījumus Ministru kabineta 2005.gada 27.decembra noteikumos Nr.1032 “Noteikumi par budžetu ieņēmumu klasifikāciju” attiecībā uz valsts nodevas ieņēmumu klasifikāciju</w:t>
      </w:r>
      <w:r w:rsidRPr="00D43918">
        <w:rPr>
          <w:rFonts w:ascii="Times New Roman" w:hAnsi="Times New Roman" w:cs="Times New Roman"/>
        </w:rPr>
        <w:t>, jo plānojams, ka ieņēmumi no valsts nodevām par reģistrācij</w:t>
      </w:r>
      <w:r w:rsidR="00815BED" w:rsidRPr="00D43918">
        <w:rPr>
          <w:rFonts w:ascii="Times New Roman" w:hAnsi="Times New Roman" w:cs="Times New Roman"/>
        </w:rPr>
        <w:t xml:space="preserve">u </w:t>
      </w:r>
      <w:r w:rsidRPr="00D43918">
        <w:rPr>
          <w:rFonts w:ascii="Times New Roman" w:hAnsi="Times New Roman" w:cs="Times New Roman"/>
        </w:rPr>
        <w:t>Apsardzes darbības reģistrā</w:t>
      </w:r>
      <w:r w:rsidR="00815BED" w:rsidRPr="00D43918">
        <w:rPr>
          <w:rFonts w:ascii="Times New Roman" w:hAnsi="Times New Roman" w:cs="Times New Roman"/>
        </w:rPr>
        <w:t xml:space="preserve"> un ikgadējām valsts nodevām</w:t>
      </w:r>
      <w:r w:rsidRPr="00D43918">
        <w:rPr>
          <w:rFonts w:ascii="Times New Roman" w:hAnsi="Times New Roman" w:cs="Times New Roman"/>
        </w:rPr>
        <w:t xml:space="preserve"> tiks uzskatīti ieņēmumu kodā 9.1.3.8., ņemot vērā minēto, būs nepieciešams precizēt ieņēmumu kodam 9.1.3.8. nosaukumu un aprakstu</w:t>
      </w:r>
      <w:r w:rsidR="007928DB" w:rsidRPr="00D43918">
        <w:rPr>
          <w:rFonts w:ascii="Times New Roman" w:hAnsi="Times New Roman" w:cs="Times New Roman"/>
        </w:rPr>
        <w:t>. Attiecīgi plānojams, ka no 20</w:t>
      </w:r>
      <w:r w:rsidRPr="00D43918">
        <w:rPr>
          <w:rFonts w:ascii="Times New Roman" w:hAnsi="Times New Roman" w:cs="Times New Roman"/>
        </w:rPr>
        <w:t xml:space="preserve">21.gada </w:t>
      </w:r>
      <w:r w:rsidR="002C27FD" w:rsidRPr="00D43918">
        <w:rPr>
          <w:rFonts w:ascii="Times New Roman" w:hAnsi="Times New Roman" w:cs="Times New Roman"/>
        </w:rPr>
        <w:t xml:space="preserve">un turpmāk </w:t>
      </w:r>
      <w:r w:rsidRPr="00D43918">
        <w:rPr>
          <w:rFonts w:ascii="Times New Roman" w:hAnsi="Times New Roman" w:cs="Times New Roman"/>
        </w:rPr>
        <w:t>ieņēmumu kodā 9.2.1.9. būs ieņēmumu samazinājums, savukārt ieņēmumu kodā 9.1.3.8. plānojams ieņēmumu palielinājum</w:t>
      </w:r>
      <w:r w:rsidR="00361325" w:rsidRPr="00D43918">
        <w:rPr>
          <w:rFonts w:ascii="Times New Roman" w:hAnsi="Times New Roman" w:cs="Times New Roman"/>
        </w:rPr>
        <w:t>s</w:t>
      </w:r>
      <w:r w:rsidRPr="00D43918">
        <w:rPr>
          <w:rFonts w:ascii="Times New Roman" w:hAnsi="Times New Roman" w:cs="Times New Roman"/>
        </w:rPr>
        <w:t xml:space="preserve">. </w:t>
      </w:r>
    </w:p>
    <w:p w14:paraId="58A7FF52" w14:textId="44E8B8C4" w:rsidR="00172133" w:rsidRPr="00D43918" w:rsidRDefault="00172133" w:rsidP="00172133">
      <w:pPr>
        <w:spacing w:after="0" w:line="240" w:lineRule="auto"/>
        <w:jc w:val="both"/>
        <w:rPr>
          <w:rFonts w:ascii="Times New Roman" w:hAnsi="Times New Roman" w:cs="Times New Roman"/>
        </w:rPr>
      </w:pPr>
    </w:p>
    <w:p w14:paraId="3FFAC80D" w14:textId="34532DD0" w:rsidR="00172133" w:rsidRPr="00D43918" w:rsidRDefault="00C3070D" w:rsidP="00172133">
      <w:pPr>
        <w:spacing w:after="0" w:line="240" w:lineRule="auto"/>
        <w:jc w:val="both"/>
        <w:rPr>
          <w:rFonts w:ascii="Times New Roman" w:hAnsi="Times New Roman" w:cs="Times New Roman"/>
        </w:rPr>
      </w:pPr>
      <w:r w:rsidRPr="00D43918">
        <w:rPr>
          <w:rFonts w:ascii="Times New Roman" w:hAnsi="Times New Roman" w:cs="Times New Roman"/>
        </w:rPr>
        <w:t xml:space="preserve">Anotācijas 3.pielikumā ir veikts valsts nodevu apmēra aprēķins. </w:t>
      </w:r>
      <w:r w:rsidR="00172133" w:rsidRPr="00D43918">
        <w:rPr>
          <w:rFonts w:ascii="Times New Roman" w:hAnsi="Times New Roman" w:cs="Times New Roman"/>
        </w:rPr>
        <w:t>Aprēķinot valsts nodevas apmēru, tika izvērtēti katras nodevas administrēšanas nodrošināšanai un attiecīgā pakalpojuma sniegšanai nepieciešamie tiešie un netiešie izdevumi. Nodevas apmēra noteikšanai pielietots koeficients.</w:t>
      </w:r>
    </w:p>
    <w:p w14:paraId="470E953E" w14:textId="77777777" w:rsidR="00A93D63" w:rsidRPr="006740A9" w:rsidRDefault="00A93D63" w:rsidP="00A93D63">
      <w:pPr>
        <w:spacing w:after="0" w:line="240" w:lineRule="auto"/>
        <w:jc w:val="both"/>
        <w:rPr>
          <w:rFonts w:ascii="Times New Roman" w:hAnsi="Times New Roman" w:cs="Times New Roman"/>
          <w:sz w:val="24"/>
          <w:szCs w:val="24"/>
        </w:rPr>
      </w:pPr>
    </w:p>
    <w:p w14:paraId="15805600" w14:textId="77777777" w:rsidR="00A93D63" w:rsidRPr="006740A9" w:rsidRDefault="00A93D63" w:rsidP="00A93D63">
      <w:pPr>
        <w:spacing w:after="0" w:line="240" w:lineRule="auto"/>
        <w:jc w:val="both"/>
        <w:rPr>
          <w:rFonts w:ascii="Times New Roman" w:hAnsi="Times New Roman" w:cs="Times New Roman"/>
          <w:b/>
          <w:i/>
          <w:sz w:val="28"/>
          <w:szCs w:val="28"/>
        </w:rPr>
      </w:pPr>
      <w:r w:rsidRPr="006740A9">
        <w:rPr>
          <w:rFonts w:ascii="Times New Roman" w:hAnsi="Times New Roman" w:cs="Times New Roman"/>
          <w:b/>
          <w:i/>
          <w:sz w:val="28"/>
          <w:szCs w:val="28"/>
        </w:rPr>
        <w:t>6.2. detalizēts izdevumu aprēķins:</w:t>
      </w:r>
    </w:p>
    <w:p w14:paraId="776FF5BE" w14:textId="77777777" w:rsidR="00A93D63" w:rsidRPr="00715042" w:rsidRDefault="00A93D63" w:rsidP="00A93D63">
      <w:pPr>
        <w:spacing w:after="0" w:line="240" w:lineRule="auto"/>
        <w:jc w:val="both"/>
        <w:rPr>
          <w:rFonts w:ascii="Times New Roman" w:hAnsi="Times New Roman" w:cs="Times New Roman"/>
          <w:i/>
          <w:sz w:val="16"/>
          <w:szCs w:val="16"/>
        </w:rPr>
      </w:pPr>
    </w:p>
    <w:p w14:paraId="14D7993B" w14:textId="77777777" w:rsidR="00D03395" w:rsidRPr="00D43918" w:rsidRDefault="00EE4B5B" w:rsidP="00DF61B0">
      <w:pPr>
        <w:spacing w:after="0" w:line="240" w:lineRule="auto"/>
        <w:jc w:val="both"/>
        <w:rPr>
          <w:rFonts w:ascii="Times New Roman" w:hAnsi="Times New Roman" w:cs="Times New Roman"/>
        </w:rPr>
      </w:pPr>
      <w:r w:rsidRPr="00D43918">
        <w:rPr>
          <w:rFonts w:ascii="Times New Roman" w:hAnsi="Times New Roman" w:cs="Times New Roman"/>
        </w:rPr>
        <w:t>Apsardze</w:t>
      </w:r>
      <w:r w:rsidR="00AB5F85" w:rsidRPr="00D43918">
        <w:rPr>
          <w:rFonts w:ascii="Times New Roman" w:hAnsi="Times New Roman" w:cs="Times New Roman"/>
        </w:rPr>
        <w:t>s</w:t>
      </w:r>
      <w:r w:rsidRPr="00D43918">
        <w:rPr>
          <w:rFonts w:ascii="Times New Roman" w:hAnsi="Times New Roman" w:cs="Times New Roman"/>
        </w:rPr>
        <w:t xml:space="preserve"> darbības reģistra izveidei nepieciešams finansējums </w:t>
      </w:r>
      <w:r w:rsidR="00DD42A4" w:rsidRPr="00D43918">
        <w:rPr>
          <w:rFonts w:ascii="Times New Roman" w:hAnsi="Times New Roman" w:cs="Times New Roman"/>
        </w:rPr>
        <w:t xml:space="preserve">ir </w:t>
      </w:r>
      <w:r w:rsidRPr="00D43918">
        <w:rPr>
          <w:rFonts w:ascii="Times New Roman" w:hAnsi="Times New Roman" w:cs="Times New Roman"/>
        </w:rPr>
        <w:t xml:space="preserve">363 454 </w:t>
      </w:r>
      <w:r w:rsidRPr="00D43918">
        <w:rPr>
          <w:rFonts w:ascii="Times New Roman" w:hAnsi="Times New Roman" w:cs="Times New Roman"/>
          <w:i/>
        </w:rPr>
        <w:t>euro</w:t>
      </w:r>
      <w:r w:rsidR="00DF61B0" w:rsidRPr="00D43918">
        <w:rPr>
          <w:rFonts w:ascii="Times New Roman" w:hAnsi="Times New Roman" w:cs="Times New Roman"/>
        </w:rPr>
        <w:t xml:space="preserve"> </w:t>
      </w:r>
      <w:r w:rsidR="00984A9E" w:rsidRPr="00D43918">
        <w:rPr>
          <w:rFonts w:ascii="Times New Roman" w:hAnsi="Times New Roman" w:cs="Times New Roman"/>
        </w:rPr>
        <w:t xml:space="preserve">apmērā </w:t>
      </w:r>
      <w:r w:rsidR="0098511E" w:rsidRPr="00D43918">
        <w:rPr>
          <w:rFonts w:ascii="Times New Roman" w:hAnsi="Times New Roman" w:cs="Times New Roman"/>
        </w:rPr>
        <w:t xml:space="preserve">(EKK 5110 “Attīstības pasākumi un programmas”) </w:t>
      </w:r>
      <w:r w:rsidR="00DF61B0" w:rsidRPr="00D43918">
        <w:rPr>
          <w:rFonts w:ascii="Times New Roman" w:hAnsi="Times New Roman" w:cs="Times New Roman"/>
        </w:rPr>
        <w:t>(budžeta apakšprogramma 02.03.00 “Vienotās sakaru un informācijas sistēmas uzturēšana un vadība”).</w:t>
      </w:r>
      <w:r w:rsidR="00D03395" w:rsidRPr="00D43918">
        <w:rPr>
          <w:rFonts w:ascii="Times New Roman" w:hAnsi="Times New Roman" w:cs="Times New Roman"/>
        </w:rPr>
        <w:t xml:space="preserve"> </w:t>
      </w:r>
    </w:p>
    <w:p w14:paraId="1A4523F2" w14:textId="77777777" w:rsidR="000E48FC" w:rsidRPr="00D43918" w:rsidRDefault="00D03395" w:rsidP="004C1717">
      <w:pPr>
        <w:spacing w:after="0" w:line="240" w:lineRule="auto"/>
        <w:jc w:val="both"/>
        <w:rPr>
          <w:rFonts w:ascii="Times New Roman" w:hAnsi="Times New Roman" w:cs="Times New Roman"/>
        </w:rPr>
      </w:pPr>
      <w:r w:rsidRPr="00D43918">
        <w:rPr>
          <w:rFonts w:ascii="Times New Roman" w:hAnsi="Times New Roman" w:cs="Times New Roman"/>
        </w:rPr>
        <w:t xml:space="preserve">Plānots, ka Apsardzes darbības reģistra izveide tiks uzsākta 2020.gadā, bet </w:t>
      </w:r>
      <w:r w:rsidR="00DF61B0" w:rsidRPr="00D43918">
        <w:rPr>
          <w:rFonts w:ascii="Times New Roman" w:hAnsi="Times New Roman" w:cs="Times New Roman"/>
        </w:rPr>
        <w:t xml:space="preserve">attiecīgie izdevumi </w:t>
      </w:r>
      <w:r w:rsidR="007E3C0C" w:rsidRPr="00D43918">
        <w:rPr>
          <w:rFonts w:ascii="Times New Roman" w:hAnsi="Times New Roman" w:cs="Times New Roman"/>
        </w:rPr>
        <w:t xml:space="preserve">2021.gadā </w:t>
      </w:r>
      <w:r w:rsidR="00DF61B0" w:rsidRPr="00D43918">
        <w:rPr>
          <w:rFonts w:ascii="Times New Roman" w:hAnsi="Times New Roman" w:cs="Times New Roman"/>
        </w:rPr>
        <w:t>tiks segti no</w:t>
      </w:r>
      <w:r w:rsidR="00B060E8" w:rsidRPr="00D43918">
        <w:rPr>
          <w:rFonts w:ascii="Times New Roman" w:hAnsi="Times New Roman" w:cs="Times New Roman"/>
        </w:rPr>
        <w:t xml:space="preserve"> </w:t>
      </w:r>
      <w:r w:rsidR="004C1717" w:rsidRPr="00D43918">
        <w:rPr>
          <w:rFonts w:ascii="Times New Roman" w:hAnsi="Times New Roman" w:cs="Times New Roman"/>
        </w:rPr>
        <w:t>Iekšlietu ministrijai 2021.gadam apstiprināto bāzes izdevumu ietvaros.</w:t>
      </w:r>
    </w:p>
    <w:p w14:paraId="5BC29767" w14:textId="365F57D9" w:rsidR="000E48FC" w:rsidRPr="00D43918" w:rsidRDefault="000E48FC" w:rsidP="000E48FC">
      <w:pPr>
        <w:spacing w:after="0" w:line="240" w:lineRule="auto"/>
        <w:jc w:val="both"/>
        <w:rPr>
          <w:rFonts w:ascii="Times New Roman" w:hAnsi="Times New Roman" w:cs="Times New Roman"/>
        </w:rPr>
      </w:pPr>
      <w:r w:rsidRPr="00D43918">
        <w:rPr>
          <w:rFonts w:ascii="Times New Roman" w:hAnsi="Times New Roman" w:cs="Times New Roman"/>
        </w:rPr>
        <w:t>Norādām, ka Iekšlietu ministrija iesniedza Finanšu ministrijā priekšlikumus iekšējām pārdalēm iekļaušanai informatīvajā ziņojumā “Par valsts budžeta izdevumu pārskatīšanas rezultātiem un priekšlikumi par šo rezultātu izmantošanu likumprojekta “Par vidēja termiņa budžeta ietvaru 2020., 2021. un 2022. gadam” un likumprojekta “Par valsts budžetu 2020. gadam” izstrādes procesā” un saistītajā Ministru kabineta sēdes protokollēmuma projektā. Ministru kabinets 2019.gada 20.augusta sēdē (p</w:t>
      </w:r>
      <w:r w:rsidR="00581C53" w:rsidRPr="00581C53">
        <w:rPr>
          <w:rFonts w:ascii="Times New Roman" w:hAnsi="Times New Roman" w:cs="Times New Roman"/>
        </w:rPr>
        <w:t xml:space="preserve">rotokols </w:t>
      </w:r>
      <w:r w:rsidRPr="00D43918">
        <w:rPr>
          <w:rFonts w:ascii="Times New Roman" w:hAnsi="Times New Roman" w:cs="Times New Roman"/>
        </w:rPr>
        <w:t>Nr.35</w:t>
      </w:r>
      <w:r w:rsidR="00581C53">
        <w:rPr>
          <w:rFonts w:ascii="Times New Roman" w:hAnsi="Times New Roman" w:cs="Times New Roman"/>
        </w:rPr>
        <w:t>,</w:t>
      </w:r>
      <w:r w:rsidRPr="00D43918">
        <w:rPr>
          <w:rFonts w:ascii="Times New Roman" w:hAnsi="Times New Roman" w:cs="Times New Roman"/>
        </w:rPr>
        <w:t xml:space="preserve"> 26.§</w:t>
      </w:r>
      <w:r>
        <w:rPr>
          <w:rFonts w:ascii="Times New Roman" w:hAnsi="Times New Roman" w:cs="Times New Roman"/>
        </w:rPr>
        <w:t xml:space="preserve"> 10.punkts</w:t>
      </w:r>
      <w:r w:rsidRPr="00D43918">
        <w:rPr>
          <w:rFonts w:ascii="Times New Roman" w:hAnsi="Times New Roman" w:cs="Times New Roman"/>
        </w:rPr>
        <w:t xml:space="preserve">) atbalstīja Iekšlietu ministrijas priekšlikumu izdevumu pārdalei, samazinot izdevumus bruņojuma iegādei budžeta apakšprogrammā 40.02.00 “Nekustamais īpašums un centralizētais iepirkums” un palielinot izdevumus budžeta apakšprogrammā 02.03.00 “Vienotās sakaru un informācijas sistēmas uzturēšana un vadība” par 363 454 </w:t>
      </w:r>
      <w:r w:rsidRPr="00D43918">
        <w:rPr>
          <w:rFonts w:ascii="Times New Roman" w:hAnsi="Times New Roman" w:cs="Times New Roman"/>
          <w:i/>
        </w:rPr>
        <w:t>euro</w:t>
      </w:r>
      <w:r w:rsidRPr="00D43918">
        <w:rPr>
          <w:rFonts w:ascii="Times New Roman" w:hAnsi="Times New Roman" w:cs="Times New Roman"/>
        </w:rPr>
        <w:t xml:space="preserve"> 2021.gadā Apsardzes darbības reģistra izveidei.</w:t>
      </w:r>
    </w:p>
    <w:p w14:paraId="3621E9E1" w14:textId="187ECB52" w:rsidR="00017402" w:rsidRPr="00D43918" w:rsidRDefault="00D50EF5" w:rsidP="00017402">
      <w:pPr>
        <w:spacing w:after="0" w:line="240" w:lineRule="auto"/>
        <w:jc w:val="both"/>
        <w:rPr>
          <w:rFonts w:ascii="Times New Roman" w:hAnsi="Times New Roman" w:cs="Times New Roman"/>
        </w:rPr>
      </w:pPr>
      <w:r w:rsidRPr="00D43918">
        <w:rPr>
          <w:rFonts w:ascii="Times New Roman" w:hAnsi="Times New Roman" w:cs="Times New Roman"/>
        </w:rPr>
        <w:t xml:space="preserve">Lai nodrošinātu Apsardzes darbības reģistra programmatūras uzturēšanu, katru gadu (no 2021.gada) nepieciešams papildu finansējums 54 518 </w:t>
      </w:r>
      <w:r w:rsidRPr="00D43918">
        <w:rPr>
          <w:rFonts w:ascii="Times New Roman" w:hAnsi="Times New Roman" w:cs="Times New Roman"/>
          <w:i/>
        </w:rPr>
        <w:t>euro</w:t>
      </w:r>
      <w:r w:rsidRPr="00D43918">
        <w:rPr>
          <w:rFonts w:ascii="Times New Roman" w:hAnsi="Times New Roman" w:cs="Times New Roman"/>
        </w:rPr>
        <w:t xml:space="preserve"> apmērā</w:t>
      </w:r>
      <w:r w:rsidR="009853C9" w:rsidRPr="00D43918">
        <w:rPr>
          <w:rStyle w:val="FootnoteReference"/>
          <w:rFonts w:ascii="Times New Roman" w:hAnsi="Times New Roman" w:cs="Times New Roman"/>
        </w:rPr>
        <w:footnoteReference w:id="4"/>
      </w:r>
      <w:r w:rsidRPr="00D43918">
        <w:rPr>
          <w:rFonts w:ascii="Times New Roman" w:hAnsi="Times New Roman" w:cs="Times New Roman"/>
        </w:rPr>
        <w:t xml:space="preserve"> (tas ir, 15% no reģistra izveides izmaksām).</w:t>
      </w:r>
      <w:r w:rsidR="00017402" w:rsidRPr="00D43918">
        <w:rPr>
          <w:rFonts w:ascii="Times New Roman" w:hAnsi="Times New Roman" w:cs="Times New Roman"/>
        </w:rPr>
        <w:t xml:space="preserve">  Apsardzes darbības reģistra uzturēšana tiks nodrošināta</w:t>
      </w:r>
      <w:r w:rsidR="006432F9" w:rsidRPr="00D43918">
        <w:rPr>
          <w:rFonts w:ascii="Times New Roman" w:hAnsi="Times New Roman" w:cs="Times New Roman"/>
        </w:rPr>
        <w:t xml:space="preserve"> Iekšlietu ministrijai (Iekšlietu ministrijas Informācijas centram)</w:t>
      </w:r>
      <w:r w:rsidR="00017402" w:rsidRPr="00D43918">
        <w:rPr>
          <w:rFonts w:ascii="Times New Roman" w:hAnsi="Times New Roman" w:cs="Times New Roman"/>
        </w:rPr>
        <w:t xml:space="preserve"> piešķirto valsts budžeta līdzekļu ietvaros. </w:t>
      </w:r>
    </w:p>
    <w:p w14:paraId="1DEF3D77" w14:textId="179812ED" w:rsidR="00ED1440" w:rsidRPr="00D43918" w:rsidRDefault="00B060E8" w:rsidP="00A93D63">
      <w:pPr>
        <w:spacing w:after="0" w:line="240" w:lineRule="auto"/>
        <w:jc w:val="both"/>
        <w:rPr>
          <w:rFonts w:ascii="Times New Roman" w:hAnsi="Times New Roman" w:cs="Times New Roman"/>
        </w:rPr>
      </w:pPr>
      <w:r w:rsidRPr="00D43918">
        <w:rPr>
          <w:rFonts w:ascii="Times New Roman" w:hAnsi="Times New Roman" w:cs="Times New Roman"/>
        </w:rPr>
        <w:t>D</w:t>
      </w:r>
      <w:r w:rsidR="00DF61B0" w:rsidRPr="00D43918">
        <w:rPr>
          <w:rFonts w:ascii="Times New Roman" w:hAnsi="Times New Roman" w:cs="Times New Roman"/>
        </w:rPr>
        <w:t xml:space="preserve">etalizēts </w:t>
      </w:r>
      <w:r w:rsidR="00DD42A4" w:rsidRPr="00D43918">
        <w:rPr>
          <w:rFonts w:ascii="Times New Roman" w:hAnsi="Times New Roman" w:cs="Times New Roman"/>
        </w:rPr>
        <w:t xml:space="preserve">izdevumu </w:t>
      </w:r>
      <w:r w:rsidR="00DF61B0" w:rsidRPr="00D43918">
        <w:rPr>
          <w:rFonts w:ascii="Times New Roman" w:hAnsi="Times New Roman" w:cs="Times New Roman"/>
        </w:rPr>
        <w:t xml:space="preserve">aprēķins </w:t>
      </w:r>
      <w:r w:rsidR="00D50EF5" w:rsidRPr="00D43918">
        <w:rPr>
          <w:rFonts w:ascii="Times New Roman" w:hAnsi="Times New Roman" w:cs="Times New Roman"/>
        </w:rPr>
        <w:t xml:space="preserve">Apsardzes darbības reģistra izveidei </w:t>
      </w:r>
      <w:r w:rsidR="00DF61B0" w:rsidRPr="00D43918">
        <w:rPr>
          <w:rFonts w:ascii="Times New Roman" w:hAnsi="Times New Roman" w:cs="Times New Roman"/>
        </w:rPr>
        <w:t>anotācijas 4.pielikum</w:t>
      </w:r>
      <w:r w:rsidRPr="00D43918">
        <w:rPr>
          <w:rFonts w:ascii="Times New Roman" w:hAnsi="Times New Roman" w:cs="Times New Roman"/>
        </w:rPr>
        <w:t>ā.</w:t>
      </w:r>
    </w:p>
    <w:p w14:paraId="3F91EF89" w14:textId="77777777" w:rsidR="00682D55" w:rsidRPr="006740A9" w:rsidRDefault="00682D55" w:rsidP="00B205F8">
      <w:pPr>
        <w:spacing w:after="0" w:line="240" w:lineRule="auto"/>
        <w:jc w:val="both"/>
        <w:rPr>
          <w:rFonts w:ascii="Times New Roman" w:hAnsi="Times New Roman" w:cs="Times New Roman"/>
          <w:sz w:val="24"/>
          <w:szCs w:val="24"/>
          <w:highlight w:val="yellow"/>
        </w:rPr>
        <w:sectPr w:rsidR="00682D55" w:rsidRPr="006740A9" w:rsidSect="0087617C">
          <w:pgSz w:w="11906" w:h="16838"/>
          <w:pgMar w:top="1134" w:right="1134" w:bottom="1134" w:left="1701" w:header="709" w:footer="709" w:gutter="0"/>
          <w:cols w:space="708"/>
          <w:titlePg/>
          <w:docGrid w:linePitch="360"/>
        </w:sectPr>
      </w:pPr>
    </w:p>
    <w:p w14:paraId="5C61906A" w14:textId="0E62A007" w:rsidR="00066F0A" w:rsidRPr="006740A9" w:rsidRDefault="00A67C04" w:rsidP="00B205F8">
      <w:pPr>
        <w:spacing w:after="0" w:line="240" w:lineRule="auto"/>
        <w:jc w:val="both"/>
        <w:rPr>
          <w:rFonts w:ascii="Times New Roman" w:hAnsi="Times New Roman" w:cs="Times New Roman"/>
          <w:b/>
          <w:sz w:val="24"/>
          <w:szCs w:val="24"/>
        </w:rPr>
      </w:pPr>
      <w:r w:rsidRPr="006740A9">
        <w:rPr>
          <w:rFonts w:ascii="Times New Roman" w:hAnsi="Times New Roman" w:cs="Times New Roman"/>
          <w:b/>
          <w:sz w:val="24"/>
          <w:szCs w:val="24"/>
        </w:rPr>
        <w:lastRenderedPageBreak/>
        <w:t>Ar valsts nodevu administrēšanu saistītie izdevumi</w:t>
      </w:r>
      <w:r w:rsidR="00CC20E2" w:rsidRPr="006740A9">
        <w:rPr>
          <w:rFonts w:ascii="Times New Roman" w:hAnsi="Times New Roman" w:cs="Times New Roman"/>
          <w:b/>
          <w:sz w:val="24"/>
          <w:szCs w:val="24"/>
        </w:rPr>
        <w:t xml:space="preserve"> (no 2021.gada un turpmāk)</w:t>
      </w:r>
    </w:p>
    <w:p w14:paraId="0F3CC2F4" w14:textId="4FF8B455" w:rsidR="00682D55" w:rsidRPr="006740A9" w:rsidRDefault="00682D55" w:rsidP="00682D55">
      <w:pPr>
        <w:spacing w:after="0" w:line="240" w:lineRule="auto"/>
        <w:jc w:val="both"/>
        <w:rPr>
          <w:rFonts w:ascii="Times New Roman" w:hAnsi="Times New Roman" w:cs="Times New Roman"/>
          <w:sz w:val="24"/>
          <w:szCs w:val="24"/>
        </w:rPr>
      </w:pPr>
    </w:p>
    <w:tbl>
      <w:tblPr>
        <w:tblW w:w="1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10"/>
        <w:gridCol w:w="1047"/>
        <w:gridCol w:w="937"/>
        <w:gridCol w:w="1328"/>
        <w:gridCol w:w="1047"/>
        <w:gridCol w:w="937"/>
        <w:gridCol w:w="1328"/>
        <w:gridCol w:w="1047"/>
        <w:gridCol w:w="937"/>
        <w:gridCol w:w="1328"/>
      </w:tblGrid>
      <w:tr w:rsidR="00F54ACE" w:rsidRPr="00F54ACE" w14:paraId="6E1E5F1D" w14:textId="77777777" w:rsidTr="006740A9">
        <w:trPr>
          <w:trHeight w:val="300"/>
          <w:tblHeader/>
        </w:trPr>
        <w:tc>
          <w:tcPr>
            <w:tcW w:w="2547" w:type="dxa"/>
            <w:vMerge w:val="restart"/>
            <w:shd w:val="clear" w:color="auto" w:fill="auto"/>
            <w:vAlign w:val="center"/>
            <w:hideMark/>
          </w:tcPr>
          <w:p w14:paraId="4B48B258" w14:textId="77777777" w:rsidR="00F54ACE" w:rsidRPr="00F54ACE" w:rsidRDefault="00F54ACE" w:rsidP="00F54ACE">
            <w:pPr>
              <w:spacing w:after="0" w:line="240" w:lineRule="auto"/>
              <w:jc w:val="center"/>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Izdevumu klasifikācijas kods</w:t>
            </w:r>
          </w:p>
        </w:tc>
        <w:tc>
          <w:tcPr>
            <w:tcW w:w="2410" w:type="dxa"/>
            <w:vMerge w:val="restart"/>
            <w:shd w:val="clear" w:color="auto" w:fill="auto"/>
            <w:vAlign w:val="center"/>
            <w:hideMark/>
          </w:tcPr>
          <w:p w14:paraId="3EEEA712" w14:textId="77777777" w:rsidR="00F54ACE" w:rsidRPr="00F54ACE" w:rsidRDefault="00F54ACE" w:rsidP="00F54ACE">
            <w:pPr>
              <w:spacing w:after="0" w:line="240" w:lineRule="auto"/>
              <w:jc w:val="center"/>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Izdevumu ekonomiskās klasifikācijas rādītāji</w:t>
            </w:r>
          </w:p>
        </w:tc>
        <w:tc>
          <w:tcPr>
            <w:tcW w:w="3312" w:type="dxa"/>
            <w:gridSpan w:val="3"/>
            <w:shd w:val="clear" w:color="auto" w:fill="auto"/>
            <w:vAlign w:val="center"/>
            <w:hideMark/>
          </w:tcPr>
          <w:p w14:paraId="648C33DB" w14:textId="77777777" w:rsidR="00F54ACE" w:rsidRPr="00F54ACE" w:rsidRDefault="00F54ACE" w:rsidP="00F54ACE">
            <w:pPr>
              <w:spacing w:after="0" w:line="240" w:lineRule="auto"/>
              <w:jc w:val="center"/>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Plānotie izdevumi</w:t>
            </w:r>
          </w:p>
        </w:tc>
        <w:tc>
          <w:tcPr>
            <w:tcW w:w="3312" w:type="dxa"/>
            <w:gridSpan w:val="3"/>
            <w:shd w:val="clear" w:color="auto" w:fill="auto"/>
            <w:vAlign w:val="center"/>
            <w:hideMark/>
          </w:tcPr>
          <w:p w14:paraId="71AE3BFC" w14:textId="77777777" w:rsidR="00F54ACE" w:rsidRPr="00F54ACE" w:rsidRDefault="00F54ACE" w:rsidP="00F54ACE">
            <w:pPr>
              <w:spacing w:after="0" w:line="240" w:lineRule="auto"/>
              <w:jc w:val="center"/>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Precizētie izdevumi</w:t>
            </w:r>
          </w:p>
        </w:tc>
        <w:tc>
          <w:tcPr>
            <w:tcW w:w="3312" w:type="dxa"/>
            <w:gridSpan w:val="3"/>
            <w:shd w:val="clear" w:color="auto" w:fill="auto"/>
            <w:vAlign w:val="center"/>
            <w:hideMark/>
          </w:tcPr>
          <w:p w14:paraId="4440342C" w14:textId="77777777" w:rsidR="00F54ACE" w:rsidRPr="00F54ACE" w:rsidRDefault="00F54ACE" w:rsidP="00F54ACE">
            <w:pPr>
              <w:spacing w:after="0" w:line="240" w:lineRule="auto"/>
              <w:jc w:val="center"/>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Starpība</w:t>
            </w:r>
          </w:p>
        </w:tc>
      </w:tr>
      <w:tr w:rsidR="00F54ACE" w:rsidRPr="006740A9" w14:paraId="3AA98013" w14:textId="77777777" w:rsidTr="006740A9">
        <w:trPr>
          <w:trHeight w:val="696"/>
          <w:tblHeader/>
        </w:trPr>
        <w:tc>
          <w:tcPr>
            <w:tcW w:w="2547" w:type="dxa"/>
            <w:vMerge/>
            <w:vAlign w:val="center"/>
            <w:hideMark/>
          </w:tcPr>
          <w:p w14:paraId="1E33C14A" w14:textId="77777777" w:rsidR="00F54ACE" w:rsidRPr="00F54ACE" w:rsidRDefault="00F54ACE" w:rsidP="00F54ACE">
            <w:pPr>
              <w:spacing w:after="0" w:line="240" w:lineRule="auto"/>
              <w:rPr>
                <w:rFonts w:ascii="Times New Roman" w:eastAsia="Times New Roman" w:hAnsi="Times New Roman" w:cs="Times New Roman"/>
                <w:color w:val="000000"/>
                <w:lang w:eastAsia="lv-LV"/>
              </w:rPr>
            </w:pPr>
          </w:p>
        </w:tc>
        <w:tc>
          <w:tcPr>
            <w:tcW w:w="2410" w:type="dxa"/>
            <w:vMerge/>
            <w:vAlign w:val="center"/>
            <w:hideMark/>
          </w:tcPr>
          <w:p w14:paraId="428B0122" w14:textId="77777777" w:rsidR="00F54ACE" w:rsidRPr="00F54ACE" w:rsidRDefault="00F54ACE" w:rsidP="00F54ACE">
            <w:pPr>
              <w:spacing w:after="0" w:line="240" w:lineRule="auto"/>
              <w:rPr>
                <w:rFonts w:ascii="Times New Roman" w:eastAsia="Times New Roman" w:hAnsi="Times New Roman" w:cs="Times New Roman"/>
                <w:color w:val="000000"/>
                <w:lang w:eastAsia="lv-LV"/>
              </w:rPr>
            </w:pPr>
          </w:p>
        </w:tc>
        <w:tc>
          <w:tcPr>
            <w:tcW w:w="1047" w:type="dxa"/>
            <w:shd w:val="clear" w:color="auto" w:fill="auto"/>
            <w:vAlign w:val="center"/>
            <w:hideMark/>
          </w:tcPr>
          <w:p w14:paraId="69B7599A" w14:textId="77777777" w:rsidR="00F54ACE" w:rsidRPr="00F54ACE" w:rsidRDefault="00F54ACE" w:rsidP="00F54ACE">
            <w:pPr>
              <w:spacing w:after="0" w:line="240" w:lineRule="auto"/>
              <w:jc w:val="center"/>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 xml:space="preserve">Izdevumi gadā, </w:t>
            </w:r>
            <w:r w:rsidRPr="00F54ACE">
              <w:rPr>
                <w:rFonts w:ascii="Times New Roman" w:eastAsia="Times New Roman" w:hAnsi="Times New Roman" w:cs="Times New Roman"/>
                <w:i/>
                <w:iCs/>
                <w:color w:val="000000"/>
                <w:lang w:eastAsia="lv-LV"/>
              </w:rPr>
              <w:t>euro</w:t>
            </w:r>
          </w:p>
        </w:tc>
        <w:tc>
          <w:tcPr>
            <w:tcW w:w="937" w:type="dxa"/>
            <w:shd w:val="clear" w:color="auto" w:fill="auto"/>
            <w:vAlign w:val="center"/>
            <w:hideMark/>
          </w:tcPr>
          <w:p w14:paraId="39F56A7F" w14:textId="77777777" w:rsidR="00F54ACE" w:rsidRPr="00F54ACE" w:rsidRDefault="00F54ACE" w:rsidP="00F54ACE">
            <w:pPr>
              <w:spacing w:after="0" w:line="240" w:lineRule="auto"/>
              <w:jc w:val="center"/>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Valsts policijai</w:t>
            </w:r>
          </w:p>
        </w:tc>
        <w:tc>
          <w:tcPr>
            <w:tcW w:w="1328" w:type="dxa"/>
            <w:shd w:val="clear" w:color="auto" w:fill="auto"/>
            <w:vAlign w:val="center"/>
            <w:hideMark/>
          </w:tcPr>
          <w:p w14:paraId="17036627" w14:textId="77777777" w:rsidR="00F54ACE" w:rsidRPr="00F54ACE" w:rsidRDefault="00F54ACE" w:rsidP="00F54ACE">
            <w:pPr>
              <w:spacing w:after="0" w:line="240" w:lineRule="auto"/>
              <w:jc w:val="center"/>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Iekšlietu ministrijas Informācijas centram</w:t>
            </w:r>
          </w:p>
        </w:tc>
        <w:tc>
          <w:tcPr>
            <w:tcW w:w="1047" w:type="dxa"/>
            <w:shd w:val="clear" w:color="auto" w:fill="auto"/>
            <w:vAlign w:val="center"/>
            <w:hideMark/>
          </w:tcPr>
          <w:p w14:paraId="78729BBD" w14:textId="77777777" w:rsidR="00F54ACE" w:rsidRPr="00F54ACE" w:rsidRDefault="00F54ACE" w:rsidP="00F54ACE">
            <w:pPr>
              <w:spacing w:after="0" w:line="240" w:lineRule="auto"/>
              <w:jc w:val="center"/>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 xml:space="preserve">Izdevumi gadā, </w:t>
            </w:r>
            <w:r w:rsidRPr="00F54ACE">
              <w:rPr>
                <w:rFonts w:ascii="Times New Roman" w:eastAsia="Times New Roman" w:hAnsi="Times New Roman" w:cs="Times New Roman"/>
                <w:i/>
                <w:iCs/>
                <w:color w:val="000000"/>
                <w:lang w:eastAsia="lv-LV"/>
              </w:rPr>
              <w:t>euro</w:t>
            </w:r>
          </w:p>
        </w:tc>
        <w:tc>
          <w:tcPr>
            <w:tcW w:w="937" w:type="dxa"/>
            <w:shd w:val="clear" w:color="auto" w:fill="auto"/>
            <w:vAlign w:val="center"/>
            <w:hideMark/>
          </w:tcPr>
          <w:p w14:paraId="5FCD9CFE" w14:textId="77777777" w:rsidR="00F54ACE" w:rsidRPr="00F54ACE" w:rsidRDefault="00F54ACE" w:rsidP="00F54ACE">
            <w:pPr>
              <w:spacing w:after="0" w:line="240" w:lineRule="auto"/>
              <w:jc w:val="center"/>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Valsts policijai</w:t>
            </w:r>
          </w:p>
        </w:tc>
        <w:tc>
          <w:tcPr>
            <w:tcW w:w="1328" w:type="dxa"/>
            <w:shd w:val="clear" w:color="auto" w:fill="auto"/>
            <w:vAlign w:val="center"/>
            <w:hideMark/>
          </w:tcPr>
          <w:p w14:paraId="6E0C9583" w14:textId="77777777" w:rsidR="00F54ACE" w:rsidRPr="00F54ACE" w:rsidRDefault="00F54ACE" w:rsidP="00F54ACE">
            <w:pPr>
              <w:spacing w:after="0" w:line="240" w:lineRule="auto"/>
              <w:jc w:val="center"/>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Iekšlietu ministrijas Informācijas centram</w:t>
            </w:r>
          </w:p>
        </w:tc>
        <w:tc>
          <w:tcPr>
            <w:tcW w:w="1047" w:type="dxa"/>
            <w:shd w:val="clear" w:color="auto" w:fill="auto"/>
            <w:vAlign w:val="center"/>
            <w:hideMark/>
          </w:tcPr>
          <w:p w14:paraId="73D0A93D" w14:textId="77777777" w:rsidR="00F54ACE" w:rsidRPr="00F54ACE" w:rsidRDefault="00F54ACE" w:rsidP="00F54ACE">
            <w:pPr>
              <w:spacing w:after="0" w:line="240" w:lineRule="auto"/>
              <w:jc w:val="center"/>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 xml:space="preserve">Izdevumi gadā, </w:t>
            </w:r>
            <w:r w:rsidRPr="00F54ACE">
              <w:rPr>
                <w:rFonts w:ascii="Times New Roman" w:eastAsia="Times New Roman" w:hAnsi="Times New Roman" w:cs="Times New Roman"/>
                <w:i/>
                <w:iCs/>
                <w:color w:val="000000"/>
                <w:lang w:eastAsia="lv-LV"/>
              </w:rPr>
              <w:t>euro</w:t>
            </w:r>
          </w:p>
        </w:tc>
        <w:tc>
          <w:tcPr>
            <w:tcW w:w="937" w:type="dxa"/>
            <w:shd w:val="clear" w:color="auto" w:fill="auto"/>
            <w:vAlign w:val="center"/>
            <w:hideMark/>
          </w:tcPr>
          <w:p w14:paraId="26F983AB" w14:textId="77777777" w:rsidR="00F54ACE" w:rsidRPr="00F54ACE" w:rsidRDefault="00F54ACE" w:rsidP="00F54ACE">
            <w:pPr>
              <w:spacing w:after="0" w:line="240" w:lineRule="auto"/>
              <w:jc w:val="center"/>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Valsts policijai</w:t>
            </w:r>
          </w:p>
        </w:tc>
        <w:tc>
          <w:tcPr>
            <w:tcW w:w="1328" w:type="dxa"/>
            <w:shd w:val="clear" w:color="auto" w:fill="auto"/>
            <w:vAlign w:val="center"/>
            <w:hideMark/>
          </w:tcPr>
          <w:p w14:paraId="4D3D105C" w14:textId="77777777" w:rsidR="00F54ACE" w:rsidRPr="00F54ACE" w:rsidRDefault="00F54ACE" w:rsidP="00F54ACE">
            <w:pPr>
              <w:spacing w:after="0" w:line="240" w:lineRule="auto"/>
              <w:jc w:val="center"/>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Iekšlietu ministrijas Informācijas centram</w:t>
            </w:r>
          </w:p>
        </w:tc>
      </w:tr>
      <w:tr w:rsidR="00F54ACE" w:rsidRPr="006740A9" w14:paraId="0F57981E" w14:textId="77777777" w:rsidTr="006740A9">
        <w:trPr>
          <w:trHeight w:val="300"/>
          <w:tblHeader/>
        </w:trPr>
        <w:tc>
          <w:tcPr>
            <w:tcW w:w="2547" w:type="dxa"/>
            <w:shd w:val="clear" w:color="auto" w:fill="auto"/>
            <w:noWrap/>
            <w:vAlign w:val="center"/>
            <w:hideMark/>
          </w:tcPr>
          <w:p w14:paraId="13A32CE6" w14:textId="77777777" w:rsidR="00F54ACE" w:rsidRPr="00F54ACE" w:rsidRDefault="00F54ACE" w:rsidP="00F54ACE">
            <w:pPr>
              <w:spacing w:after="0" w:line="240" w:lineRule="auto"/>
              <w:jc w:val="center"/>
              <w:rPr>
                <w:rFonts w:ascii="Times New Roman" w:eastAsia="Times New Roman" w:hAnsi="Times New Roman" w:cs="Times New Roman"/>
                <w:i/>
                <w:iCs/>
                <w:color w:val="000000"/>
                <w:sz w:val="16"/>
                <w:szCs w:val="16"/>
                <w:lang w:eastAsia="lv-LV"/>
              </w:rPr>
            </w:pPr>
            <w:r w:rsidRPr="00F54ACE">
              <w:rPr>
                <w:rFonts w:ascii="Times New Roman" w:eastAsia="Times New Roman" w:hAnsi="Times New Roman" w:cs="Times New Roman"/>
                <w:i/>
                <w:iCs/>
                <w:color w:val="000000"/>
                <w:sz w:val="16"/>
                <w:szCs w:val="16"/>
                <w:lang w:eastAsia="lv-LV"/>
              </w:rPr>
              <w:t>1</w:t>
            </w:r>
          </w:p>
        </w:tc>
        <w:tc>
          <w:tcPr>
            <w:tcW w:w="2410" w:type="dxa"/>
            <w:shd w:val="clear" w:color="auto" w:fill="auto"/>
            <w:noWrap/>
            <w:vAlign w:val="center"/>
            <w:hideMark/>
          </w:tcPr>
          <w:p w14:paraId="75FE3EC8" w14:textId="77777777" w:rsidR="00F54ACE" w:rsidRPr="00F54ACE" w:rsidRDefault="00F54ACE" w:rsidP="00F54ACE">
            <w:pPr>
              <w:spacing w:after="0" w:line="240" w:lineRule="auto"/>
              <w:jc w:val="center"/>
              <w:rPr>
                <w:rFonts w:ascii="Times New Roman" w:eastAsia="Times New Roman" w:hAnsi="Times New Roman" w:cs="Times New Roman"/>
                <w:i/>
                <w:iCs/>
                <w:color w:val="000000"/>
                <w:sz w:val="16"/>
                <w:szCs w:val="16"/>
                <w:lang w:eastAsia="lv-LV"/>
              </w:rPr>
            </w:pPr>
            <w:r w:rsidRPr="00F54ACE">
              <w:rPr>
                <w:rFonts w:ascii="Times New Roman" w:eastAsia="Times New Roman" w:hAnsi="Times New Roman" w:cs="Times New Roman"/>
                <w:i/>
                <w:iCs/>
                <w:color w:val="000000"/>
                <w:sz w:val="16"/>
                <w:szCs w:val="16"/>
                <w:lang w:eastAsia="lv-LV"/>
              </w:rPr>
              <w:t>2</w:t>
            </w:r>
          </w:p>
        </w:tc>
        <w:tc>
          <w:tcPr>
            <w:tcW w:w="1047" w:type="dxa"/>
            <w:shd w:val="clear" w:color="auto" w:fill="auto"/>
            <w:vAlign w:val="center"/>
            <w:hideMark/>
          </w:tcPr>
          <w:p w14:paraId="35BB6695" w14:textId="77777777" w:rsidR="00F54ACE" w:rsidRPr="00F54ACE" w:rsidRDefault="00F54ACE" w:rsidP="00F54ACE">
            <w:pPr>
              <w:spacing w:after="0" w:line="240" w:lineRule="auto"/>
              <w:jc w:val="center"/>
              <w:rPr>
                <w:rFonts w:ascii="Times New Roman" w:eastAsia="Times New Roman" w:hAnsi="Times New Roman" w:cs="Times New Roman"/>
                <w:i/>
                <w:iCs/>
                <w:color w:val="000000"/>
                <w:sz w:val="16"/>
                <w:szCs w:val="16"/>
                <w:lang w:eastAsia="lv-LV"/>
              </w:rPr>
            </w:pPr>
            <w:r w:rsidRPr="00F54ACE">
              <w:rPr>
                <w:rFonts w:ascii="Times New Roman" w:eastAsia="Times New Roman" w:hAnsi="Times New Roman" w:cs="Times New Roman"/>
                <w:i/>
                <w:iCs/>
                <w:color w:val="000000"/>
                <w:sz w:val="16"/>
                <w:szCs w:val="16"/>
                <w:lang w:eastAsia="lv-LV"/>
              </w:rPr>
              <w:t>3</w:t>
            </w:r>
          </w:p>
        </w:tc>
        <w:tc>
          <w:tcPr>
            <w:tcW w:w="937" w:type="dxa"/>
            <w:shd w:val="clear" w:color="auto" w:fill="auto"/>
            <w:vAlign w:val="center"/>
            <w:hideMark/>
          </w:tcPr>
          <w:p w14:paraId="715B3991" w14:textId="77777777" w:rsidR="00F54ACE" w:rsidRPr="00F54ACE" w:rsidRDefault="00F54ACE" w:rsidP="00F54ACE">
            <w:pPr>
              <w:spacing w:after="0" w:line="240" w:lineRule="auto"/>
              <w:jc w:val="center"/>
              <w:rPr>
                <w:rFonts w:ascii="Times New Roman" w:eastAsia="Times New Roman" w:hAnsi="Times New Roman" w:cs="Times New Roman"/>
                <w:i/>
                <w:iCs/>
                <w:color w:val="000000"/>
                <w:sz w:val="16"/>
                <w:szCs w:val="16"/>
                <w:lang w:eastAsia="lv-LV"/>
              </w:rPr>
            </w:pPr>
            <w:r w:rsidRPr="00F54ACE">
              <w:rPr>
                <w:rFonts w:ascii="Times New Roman" w:eastAsia="Times New Roman" w:hAnsi="Times New Roman" w:cs="Times New Roman"/>
                <w:i/>
                <w:iCs/>
                <w:color w:val="000000"/>
                <w:sz w:val="16"/>
                <w:szCs w:val="16"/>
                <w:lang w:eastAsia="lv-LV"/>
              </w:rPr>
              <w:t>4</w:t>
            </w:r>
          </w:p>
        </w:tc>
        <w:tc>
          <w:tcPr>
            <w:tcW w:w="1328" w:type="dxa"/>
            <w:shd w:val="clear" w:color="auto" w:fill="auto"/>
            <w:vAlign w:val="center"/>
            <w:hideMark/>
          </w:tcPr>
          <w:p w14:paraId="53BC6EE7" w14:textId="77777777" w:rsidR="00F54ACE" w:rsidRPr="00F54ACE" w:rsidRDefault="00F54ACE" w:rsidP="00F54ACE">
            <w:pPr>
              <w:spacing w:after="0" w:line="240" w:lineRule="auto"/>
              <w:jc w:val="center"/>
              <w:rPr>
                <w:rFonts w:ascii="Times New Roman" w:eastAsia="Times New Roman" w:hAnsi="Times New Roman" w:cs="Times New Roman"/>
                <w:i/>
                <w:iCs/>
                <w:color w:val="000000"/>
                <w:sz w:val="16"/>
                <w:szCs w:val="16"/>
                <w:lang w:eastAsia="lv-LV"/>
              </w:rPr>
            </w:pPr>
            <w:r w:rsidRPr="00F54ACE">
              <w:rPr>
                <w:rFonts w:ascii="Times New Roman" w:eastAsia="Times New Roman" w:hAnsi="Times New Roman" w:cs="Times New Roman"/>
                <w:i/>
                <w:iCs/>
                <w:color w:val="000000"/>
                <w:sz w:val="16"/>
                <w:szCs w:val="16"/>
                <w:lang w:eastAsia="lv-LV"/>
              </w:rPr>
              <w:t>5</w:t>
            </w:r>
          </w:p>
        </w:tc>
        <w:tc>
          <w:tcPr>
            <w:tcW w:w="1047" w:type="dxa"/>
            <w:shd w:val="clear" w:color="auto" w:fill="auto"/>
            <w:vAlign w:val="center"/>
            <w:hideMark/>
          </w:tcPr>
          <w:p w14:paraId="7EF77E3D" w14:textId="77777777" w:rsidR="00F54ACE" w:rsidRPr="00F54ACE" w:rsidRDefault="00F54ACE" w:rsidP="00F54ACE">
            <w:pPr>
              <w:spacing w:after="0" w:line="240" w:lineRule="auto"/>
              <w:jc w:val="center"/>
              <w:rPr>
                <w:rFonts w:ascii="Times New Roman" w:eastAsia="Times New Roman" w:hAnsi="Times New Roman" w:cs="Times New Roman"/>
                <w:i/>
                <w:iCs/>
                <w:color w:val="000000"/>
                <w:sz w:val="16"/>
                <w:szCs w:val="16"/>
                <w:lang w:eastAsia="lv-LV"/>
              </w:rPr>
            </w:pPr>
            <w:r w:rsidRPr="00F54ACE">
              <w:rPr>
                <w:rFonts w:ascii="Times New Roman" w:eastAsia="Times New Roman" w:hAnsi="Times New Roman" w:cs="Times New Roman"/>
                <w:i/>
                <w:iCs/>
                <w:color w:val="000000"/>
                <w:sz w:val="16"/>
                <w:szCs w:val="16"/>
                <w:lang w:eastAsia="lv-LV"/>
              </w:rPr>
              <w:t>6</w:t>
            </w:r>
          </w:p>
        </w:tc>
        <w:tc>
          <w:tcPr>
            <w:tcW w:w="937" w:type="dxa"/>
            <w:shd w:val="clear" w:color="auto" w:fill="auto"/>
            <w:vAlign w:val="center"/>
            <w:hideMark/>
          </w:tcPr>
          <w:p w14:paraId="77B2E0B2" w14:textId="77777777" w:rsidR="00F54ACE" w:rsidRPr="00F54ACE" w:rsidRDefault="00F54ACE" w:rsidP="00F54ACE">
            <w:pPr>
              <w:spacing w:after="0" w:line="240" w:lineRule="auto"/>
              <w:jc w:val="center"/>
              <w:rPr>
                <w:rFonts w:ascii="Times New Roman" w:eastAsia="Times New Roman" w:hAnsi="Times New Roman" w:cs="Times New Roman"/>
                <w:i/>
                <w:iCs/>
                <w:color w:val="000000"/>
                <w:sz w:val="16"/>
                <w:szCs w:val="16"/>
                <w:lang w:eastAsia="lv-LV"/>
              </w:rPr>
            </w:pPr>
            <w:r w:rsidRPr="00F54ACE">
              <w:rPr>
                <w:rFonts w:ascii="Times New Roman" w:eastAsia="Times New Roman" w:hAnsi="Times New Roman" w:cs="Times New Roman"/>
                <w:i/>
                <w:iCs/>
                <w:color w:val="000000"/>
                <w:sz w:val="16"/>
                <w:szCs w:val="16"/>
                <w:lang w:eastAsia="lv-LV"/>
              </w:rPr>
              <w:t>7</w:t>
            </w:r>
          </w:p>
        </w:tc>
        <w:tc>
          <w:tcPr>
            <w:tcW w:w="1328" w:type="dxa"/>
            <w:shd w:val="clear" w:color="auto" w:fill="auto"/>
            <w:vAlign w:val="center"/>
            <w:hideMark/>
          </w:tcPr>
          <w:p w14:paraId="2462F44B" w14:textId="77777777" w:rsidR="00F54ACE" w:rsidRPr="00F54ACE" w:rsidRDefault="00F54ACE" w:rsidP="00F54ACE">
            <w:pPr>
              <w:spacing w:after="0" w:line="240" w:lineRule="auto"/>
              <w:jc w:val="center"/>
              <w:rPr>
                <w:rFonts w:ascii="Times New Roman" w:eastAsia="Times New Roman" w:hAnsi="Times New Roman" w:cs="Times New Roman"/>
                <w:i/>
                <w:iCs/>
                <w:color w:val="000000"/>
                <w:sz w:val="16"/>
                <w:szCs w:val="16"/>
                <w:lang w:eastAsia="lv-LV"/>
              </w:rPr>
            </w:pPr>
            <w:r w:rsidRPr="00F54ACE">
              <w:rPr>
                <w:rFonts w:ascii="Times New Roman" w:eastAsia="Times New Roman" w:hAnsi="Times New Roman" w:cs="Times New Roman"/>
                <w:i/>
                <w:iCs/>
                <w:color w:val="000000"/>
                <w:sz w:val="16"/>
                <w:szCs w:val="16"/>
                <w:lang w:eastAsia="lv-LV"/>
              </w:rPr>
              <w:t>8</w:t>
            </w:r>
          </w:p>
        </w:tc>
        <w:tc>
          <w:tcPr>
            <w:tcW w:w="1047" w:type="dxa"/>
            <w:shd w:val="clear" w:color="auto" w:fill="auto"/>
            <w:vAlign w:val="center"/>
            <w:hideMark/>
          </w:tcPr>
          <w:p w14:paraId="03429CD1" w14:textId="77777777" w:rsidR="00F54ACE" w:rsidRPr="00F54ACE" w:rsidRDefault="00F54ACE" w:rsidP="00F54ACE">
            <w:pPr>
              <w:spacing w:after="0" w:line="240" w:lineRule="auto"/>
              <w:jc w:val="center"/>
              <w:rPr>
                <w:rFonts w:ascii="Times New Roman" w:eastAsia="Times New Roman" w:hAnsi="Times New Roman" w:cs="Times New Roman"/>
                <w:i/>
                <w:iCs/>
                <w:color w:val="000000"/>
                <w:sz w:val="16"/>
                <w:szCs w:val="16"/>
                <w:lang w:eastAsia="lv-LV"/>
              </w:rPr>
            </w:pPr>
            <w:r w:rsidRPr="00F54ACE">
              <w:rPr>
                <w:rFonts w:ascii="Times New Roman" w:eastAsia="Times New Roman" w:hAnsi="Times New Roman" w:cs="Times New Roman"/>
                <w:i/>
                <w:iCs/>
                <w:color w:val="000000"/>
                <w:sz w:val="16"/>
                <w:szCs w:val="16"/>
                <w:lang w:eastAsia="lv-LV"/>
              </w:rPr>
              <w:t>9</w:t>
            </w:r>
          </w:p>
        </w:tc>
        <w:tc>
          <w:tcPr>
            <w:tcW w:w="937" w:type="dxa"/>
            <w:shd w:val="clear" w:color="auto" w:fill="auto"/>
            <w:vAlign w:val="center"/>
            <w:hideMark/>
          </w:tcPr>
          <w:p w14:paraId="2D86C0EA" w14:textId="77777777" w:rsidR="00F54ACE" w:rsidRPr="00F54ACE" w:rsidRDefault="00F54ACE" w:rsidP="00F54ACE">
            <w:pPr>
              <w:spacing w:after="0" w:line="240" w:lineRule="auto"/>
              <w:jc w:val="center"/>
              <w:rPr>
                <w:rFonts w:ascii="Times New Roman" w:eastAsia="Times New Roman" w:hAnsi="Times New Roman" w:cs="Times New Roman"/>
                <w:i/>
                <w:iCs/>
                <w:color w:val="000000"/>
                <w:sz w:val="16"/>
                <w:szCs w:val="16"/>
                <w:lang w:eastAsia="lv-LV"/>
              </w:rPr>
            </w:pPr>
            <w:r w:rsidRPr="00F54ACE">
              <w:rPr>
                <w:rFonts w:ascii="Times New Roman" w:eastAsia="Times New Roman" w:hAnsi="Times New Roman" w:cs="Times New Roman"/>
                <w:i/>
                <w:iCs/>
                <w:color w:val="000000"/>
                <w:sz w:val="16"/>
                <w:szCs w:val="16"/>
                <w:lang w:eastAsia="lv-LV"/>
              </w:rPr>
              <w:t>10</w:t>
            </w:r>
          </w:p>
        </w:tc>
        <w:tc>
          <w:tcPr>
            <w:tcW w:w="1328" w:type="dxa"/>
            <w:shd w:val="clear" w:color="auto" w:fill="auto"/>
            <w:vAlign w:val="center"/>
            <w:hideMark/>
          </w:tcPr>
          <w:p w14:paraId="25A39353" w14:textId="77777777" w:rsidR="00F54ACE" w:rsidRPr="00F54ACE" w:rsidRDefault="00F54ACE" w:rsidP="00F54ACE">
            <w:pPr>
              <w:spacing w:after="0" w:line="240" w:lineRule="auto"/>
              <w:jc w:val="center"/>
              <w:rPr>
                <w:rFonts w:ascii="Times New Roman" w:eastAsia="Times New Roman" w:hAnsi="Times New Roman" w:cs="Times New Roman"/>
                <w:i/>
                <w:iCs/>
                <w:color w:val="000000"/>
                <w:sz w:val="16"/>
                <w:szCs w:val="16"/>
                <w:lang w:eastAsia="lv-LV"/>
              </w:rPr>
            </w:pPr>
            <w:r w:rsidRPr="00F54ACE">
              <w:rPr>
                <w:rFonts w:ascii="Times New Roman" w:eastAsia="Times New Roman" w:hAnsi="Times New Roman" w:cs="Times New Roman"/>
                <w:i/>
                <w:iCs/>
                <w:color w:val="000000"/>
                <w:sz w:val="16"/>
                <w:szCs w:val="16"/>
                <w:lang w:eastAsia="lv-LV"/>
              </w:rPr>
              <w:t>11</w:t>
            </w:r>
          </w:p>
        </w:tc>
      </w:tr>
      <w:tr w:rsidR="00F54ACE" w:rsidRPr="00F54ACE" w14:paraId="1F8AB69B" w14:textId="77777777" w:rsidTr="006740A9">
        <w:trPr>
          <w:trHeight w:val="300"/>
        </w:trPr>
        <w:tc>
          <w:tcPr>
            <w:tcW w:w="14893" w:type="dxa"/>
            <w:gridSpan w:val="11"/>
            <w:shd w:val="clear" w:color="000000" w:fill="D9D9D9"/>
            <w:noWrap/>
            <w:vAlign w:val="center"/>
            <w:hideMark/>
          </w:tcPr>
          <w:p w14:paraId="2E737CE2" w14:textId="77777777" w:rsidR="00F54ACE" w:rsidRPr="00F54ACE" w:rsidRDefault="00F54ACE" w:rsidP="00F54ACE">
            <w:pPr>
              <w:spacing w:after="0" w:line="240" w:lineRule="auto"/>
              <w:jc w:val="center"/>
              <w:rPr>
                <w:rFonts w:ascii="Times New Roman" w:eastAsia="Times New Roman" w:hAnsi="Times New Roman" w:cs="Times New Roman"/>
                <w:b/>
                <w:bCs/>
                <w:color w:val="000000"/>
                <w:lang w:eastAsia="lv-LV"/>
              </w:rPr>
            </w:pPr>
            <w:r w:rsidRPr="00F54ACE">
              <w:rPr>
                <w:rFonts w:ascii="Times New Roman" w:eastAsia="Times New Roman" w:hAnsi="Times New Roman" w:cs="Times New Roman"/>
                <w:b/>
                <w:bCs/>
                <w:color w:val="000000"/>
                <w:lang w:eastAsia="lv-LV"/>
              </w:rPr>
              <w:t>Apsardze</w:t>
            </w:r>
          </w:p>
        </w:tc>
      </w:tr>
      <w:tr w:rsidR="00F54ACE" w:rsidRPr="006740A9" w14:paraId="1E67DCC9" w14:textId="77777777" w:rsidTr="006740A9">
        <w:trPr>
          <w:trHeight w:val="258"/>
        </w:trPr>
        <w:tc>
          <w:tcPr>
            <w:tcW w:w="14893" w:type="dxa"/>
            <w:gridSpan w:val="11"/>
            <w:shd w:val="clear" w:color="auto" w:fill="auto"/>
            <w:noWrap/>
            <w:vAlign w:val="center"/>
            <w:hideMark/>
          </w:tcPr>
          <w:p w14:paraId="58F3DCBB" w14:textId="658C143F" w:rsidR="00F54ACE" w:rsidRPr="00F54ACE" w:rsidRDefault="00F54ACE" w:rsidP="00F54ACE">
            <w:pPr>
              <w:spacing w:after="0" w:line="240" w:lineRule="auto"/>
              <w:rPr>
                <w:rFonts w:ascii="Times New Roman" w:eastAsia="Times New Roman" w:hAnsi="Times New Roman" w:cs="Times New Roman"/>
                <w:color w:val="000000"/>
                <w:lang w:eastAsia="lv-LV"/>
              </w:rPr>
            </w:pPr>
            <w:r w:rsidRPr="00F54ACE">
              <w:rPr>
                <w:rFonts w:ascii="Times New Roman" w:eastAsia="Times New Roman" w:hAnsi="Times New Roman" w:cs="Times New Roman"/>
                <w:i/>
                <w:iCs/>
                <w:color w:val="000000"/>
                <w:lang w:eastAsia="lv-LV"/>
              </w:rPr>
              <w:t>Izdevumi, kas saistīti ar valsts nodevu administrēšanu (tiešie izdevumi):</w:t>
            </w:r>
          </w:p>
        </w:tc>
      </w:tr>
      <w:tr w:rsidR="00F54ACE" w:rsidRPr="006740A9" w14:paraId="33CAC228" w14:textId="77777777" w:rsidTr="006740A9">
        <w:trPr>
          <w:trHeight w:val="300"/>
        </w:trPr>
        <w:tc>
          <w:tcPr>
            <w:tcW w:w="2547" w:type="dxa"/>
            <w:shd w:val="clear" w:color="auto" w:fill="auto"/>
            <w:noWrap/>
            <w:vAlign w:val="center"/>
            <w:hideMark/>
          </w:tcPr>
          <w:p w14:paraId="118DBF3F"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1000</w:t>
            </w:r>
          </w:p>
        </w:tc>
        <w:tc>
          <w:tcPr>
            <w:tcW w:w="2410" w:type="dxa"/>
            <w:shd w:val="clear" w:color="auto" w:fill="auto"/>
            <w:noWrap/>
            <w:vAlign w:val="center"/>
            <w:hideMark/>
          </w:tcPr>
          <w:p w14:paraId="05EE9E85" w14:textId="77777777" w:rsidR="00F54ACE" w:rsidRPr="00F54ACE" w:rsidRDefault="00F54ACE" w:rsidP="00F54ACE">
            <w:pPr>
              <w:spacing w:after="0" w:line="240" w:lineRule="auto"/>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Atlīdzība</w:t>
            </w:r>
          </w:p>
        </w:tc>
        <w:tc>
          <w:tcPr>
            <w:tcW w:w="1047" w:type="dxa"/>
            <w:shd w:val="clear" w:color="auto" w:fill="auto"/>
            <w:vAlign w:val="center"/>
            <w:hideMark/>
          </w:tcPr>
          <w:p w14:paraId="2E44047F"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9 998</w:t>
            </w:r>
          </w:p>
        </w:tc>
        <w:tc>
          <w:tcPr>
            <w:tcW w:w="937" w:type="dxa"/>
            <w:shd w:val="clear" w:color="auto" w:fill="auto"/>
            <w:vAlign w:val="center"/>
            <w:hideMark/>
          </w:tcPr>
          <w:p w14:paraId="026D4E1D"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9 998</w:t>
            </w:r>
          </w:p>
        </w:tc>
        <w:tc>
          <w:tcPr>
            <w:tcW w:w="1328" w:type="dxa"/>
            <w:shd w:val="clear" w:color="auto" w:fill="auto"/>
            <w:vAlign w:val="center"/>
            <w:hideMark/>
          </w:tcPr>
          <w:p w14:paraId="365A5713"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c>
          <w:tcPr>
            <w:tcW w:w="1047" w:type="dxa"/>
            <w:shd w:val="clear" w:color="auto" w:fill="auto"/>
            <w:vAlign w:val="center"/>
            <w:hideMark/>
          </w:tcPr>
          <w:p w14:paraId="42CB31A5"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14 502</w:t>
            </w:r>
          </w:p>
        </w:tc>
        <w:tc>
          <w:tcPr>
            <w:tcW w:w="937" w:type="dxa"/>
            <w:shd w:val="clear" w:color="auto" w:fill="auto"/>
            <w:vAlign w:val="center"/>
            <w:hideMark/>
          </w:tcPr>
          <w:p w14:paraId="083C6B33"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14 471</w:t>
            </w:r>
          </w:p>
        </w:tc>
        <w:tc>
          <w:tcPr>
            <w:tcW w:w="1328" w:type="dxa"/>
            <w:shd w:val="clear" w:color="auto" w:fill="auto"/>
            <w:vAlign w:val="center"/>
            <w:hideMark/>
          </w:tcPr>
          <w:p w14:paraId="10E9385B"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31</w:t>
            </w:r>
          </w:p>
        </w:tc>
        <w:tc>
          <w:tcPr>
            <w:tcW w:w="1047" w:type="dxa"/>
            <w:shd w:val="clear" w:color="auto" w:fill="auto"/>
            <w:vAlign w:val="center"/>
            <w:hideMark/>
          </w:tcPr>
          <w:p w14:paraId="5E23B0B5"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4 504</w:t>
            </w:r>
          </w:p>
        </w:tc>
        <w:tc>
          <w:tcPr>
            <w:tcW w:w="937" w:type="dxa"/>
            <w:shd w:val="clear" w:color="auto" w:fill="auto"/>
            <w:vAlign w:val="center"/>
            <w:hideMark/>
          </w:tcPr>
          <w:p w14:paraId="1A3EEBB2"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4 473</w:t>
            </w:r>
          </w:p>
        </w:tc>
        <w:tc>
          <w:tcPr>
            <w:tcW w:w="1328" w:type="dxa"/>
            <w:shd w:val="clear" w:color="auto" w:fill="auto"/>
            <w:vAlign w:val="center"/>
            <w:hideMark/>
          </w:tcPr>
          <w:p w14:paraId="7AE4BA44"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31</w:t>
            </w:r>
          </w:p>
        </w:tc>
      </w:tr>
      <w:tr w:rsidR="00F54ACE" w:rsidRPr="006740A9" w14:paraId="48F0E5A4" w14:textId="77777777" w:rsidTr="006740A9">
        <w:trPr>
          <w:trHeight w:val="300"/>
        </w:trPr>
        <w:tc>
          <w:tcPr>
            <w:tcW w:w="2547" w:type="dxa"/>
            <w:shd w:val="clear" w:color="auto" w:fill="auto"/>
            <w:noWrap/>
            <w:vAlign w:val="center"/>
            <w:hideMark/>
          </w:tcPr>
          <w:p w14:paraId="04875153"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2000</w:t>
            </w:r>
          </w:p>
        </w:tc>
        <w:tc>
          <w:tcPr>
            <w:tcW w:w="2410" w:type="dxa"/>
            <w:shd w:val="clear" w:color="auto" w:fill="auto"/>
            <w:noWrap/>
            <w:vAlign w:val="center"/>
            <w:hideMark/>
          </w:tcPr>
          <w:p w14:paraId="564799FE" w14:textId="77777777" w:rsidR="00F54ACE" w:rsidRPr="00F54ACE" w:rsidRDefault="00F54ACE" w:rsidP="00F54ACE">
            <w:pPr>
              <w:spacing w:after="0" w:line="240" w:lineRule="auto"/>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Preces un pakalpojumi</w:t>
            </w:r>
          </w:p>
        </w:tc>
        <w:tc>
          <w:tcPr>
            <w:tcW w:w="1047" w:type="dxa"/>
            <w:shd w:val="clear" w:color="auto" w:fill="auto"/>
            <w:vAlign w:val="center"/>
            <w:hideMark/>
          </w:tcPr>
          <w:p w14:paraId="13EB91FF"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3 598</w:t>
            </w:r>
          </w:p>
        </w:tc>
        <w:tc>
          <w:tcPr>
            <w:tcW w:w="937" w:type="dxa"/>
            <w:shd w:val="clear" w:color="auto" w:fill="auto"/>
            <w:vAlign w:val="center"/>
            <w:hideMark/>
          </w:tcPr>
          <w:p w14:paraId="4F4CAC9E"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3 598</w:t>
            </w:r>
          </w:p>
        </w:tc>
        <w:tc>
          <w:tcPr>
            <w:tcW w:w="1328" w:type="dxa"/>
            <w:shd w:val="clear" w:color="auto" w:fill="auto"/>
            <w:vAlign w:val="center"/>
            <w:hideMark/>
          </w:tcPr>
          <w:p w14:paraId="4B870017"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c>
          <w:tcPr>
            <w:tcW w:w="1047" w:type="dxa"/>
            <w:shd w:val="clear" w:color="auto" w:fill="auto"/>
            <w:vAlign w:val="center"/>
            <w:hideMark/>
          </w:tcPr>
          <w:p w14:paraId="151B5244"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1 451</w:t>
            </w:r>
          </w:p>
        </w:tc>
        <w:tc>
          <w:tcPr>
            <w:tcW w:w="937" w:type="dxa"/>
            <w:shd w:val="clear" w:color="auto" w:fill="auto"/>
            <w:vAlign w:val="center"/>
            <w:hideMark/>
          </w:tcPr>
          <w:p w14:paraId="542FC15C"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1 306</w:t>
            </w:r>
          </w:p>
        </w:tc>
        <w:tc>
          <w:tcPr>
            <w:tcW w:w="1328" w:type="dxa"/>
            <w:shd w:val="clear" w:color="auto" w:fill="auto"/>
            <w:vAlign w:val="center"/>
            <w:hideMark/>
          </w:tcPr>
          <w:p w14:paraId="4719CB46"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145</w:t>
            </w:r>
          </w:p>
        </w:tc>
        <w:tc>
          <w:tcPr>
            <w:tcW w:w="1047" w:type="dxa"/>
            <w:shd w:val="clear" w:color="auto" w:fill="auto"/>
            <w:vAlign w:val="center"/>
            <w:hideMark/>
          </w:tcPr>
          <w:p w14:paraId="43982900"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-2 147</w:t>
            </w:r>
          </w:p>
        </w:tc>
        <w:tc>
          <w:tcPr>
            <w:tcW w:w="937" w:type="dxa"/>
            <w:shd w:val="clear" w:color="auto" w:fill="auto"/>
            <w:vAlign w:val="center"/>
            <w:hideMark/>
          </w:tcPr>
          <w:p w14:paraId="3F69C668"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-2 292</w:t>
            </w:r>
          </w:p>
        </w:tc>
        <w:tc>
          <w:tcPr>
            <w:tcW w:w="1328" w:type="dxa"/>
            <w:shd w:val="clear" w:color="auto" w:fill="auto"/>
            <w:vAlign w:val="center"/>
            <w:hideMark/>
          </w:tcPr>
          <w:p w14:paraId="57ED62B7"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145</w:t>
            </w:r>
          </w:p>
        </w:tc>
      </w:tr>
      <w:tr w:rsidR="00F54ACE" w:rsidRPr="006740A9" w14:paraId="73F7EA37" w14:textId="77777777" w:rsidTr="006740A9">
        <w:trPr>
          <w:trHeight w:val="300"/>
        </w:trPr>
        <w:tc>
          <w:tcPr>
            <w:tcW w:w="2547" w:type="dxa"/>
            <w:shd w:val="clear" w:color="auto" w:fill="auto"/>
            <w:noWrap/>
            <w:vAlign w:val="center"/>
            <w:hideMark/>
          </w:tcPr>
          <w:p w14:paraId="5CA69247"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5000</w:t>
            </w:r>
          </w:p>
        </w:tc>
        <w:tc>
          <w:tcPr>
            <w:tcW w:w="2410" w:type="dxa"/>
            <w:shd w:val="clear" w:color="auto" w:fill="auto"/>
            <w:noWrap/>
            <w:vAlign w:val="center"/>
            <w:hideMark/>
          </w:tcPr>
          <w:p w14:paraId="7D46957E" w14:textId="77777777" w:rsidR="00F54ACE" w:rsidRPr="00F54ACE" w:rsidRDefault="00F54ACE" w:rsidP="00F54ACE">
            <w:pPr>
              <w:spacing w:after="0" w:line="240" w:lineRule="auto"/>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Pamatkapitāla veidošana</w:t>
            </w:r>
          </w:p>
        </w:tc>
        <w:tc>
          <w:tcPr>
            <w:tcW w:w="1047" w:type="dxa"/>
            <w:shd w:val="clear" w:color="auto" w:fill="auto"/>
            <w:vAlign w:val="center"/>
            <w:hideMark/>
          </w:tcPr>
          <w:p w14:paraId="17E1EB9A"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303</w:t>
            </w:r>
          </w:p>
        </w:tc>
        <w:tc>
          <w:tcPr>
            <w:tcW w:w="937" w:type="dxa"/>
            <w:shd w:val="clear" w:color="auto" w:fill="auto"/>
            <w:vAlign w:val="center"/>
            <w:hideMark/>
          </w:tcPr>
          <w:p w14:paraId="51182AEB"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303</w:t>
            </w:r>
          </w:p>
        </w:tc>
        <w:tc>
          <w:tcPr>
            <w:tcW w:w="1328" w:type="dxa"/>
            <w:shd w:val="clear" w:color="auto" w:fill="auto"/>
            <w:vAlign w:val="center"/>
            <w:hideMark/>
          </w:tcPr>
          <w:p w14:paraId="27334726"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c>
          <w:tcPr>
            <w:tcW w:w="1047" w:type="dxa"/>
            <w:shd w:val="clear" w:color="auto" w:fill="auto"/>
            <w:vAlign w:val="center"/>
            <w:hideMark/>
          </w:tcPr>
          <w:p w14:paraId="753D451C"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82</w:t>
            </w:r>
          </w:p>
        </w:tc>
        <w:tc>
          <w:tcPr>
            <w:tcW w:w="937" w:type="dxa"/>
            <w:shd w:val="clear" w:color="auto" w:fill="auto"/>
            <w:vAlign w:val="center"/>
            <w:hideMark/>
          </w:tcPr>
          <w:p w14:paraId="4A9127E0"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c>
          <w:tcPr>
            <w:tcW w:w="1328" w:type="dxa"/>
            <w:shd w:val="clear" w:color="auto" w:fill="auto"/>
            <w:vAlign w:val="center"/>
            <w:hideMark/>
          </w:tcPr>
          <w:p w14:paraId="3DB39B03"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82</w:t>
            </w:r>
          </w:p>
        </w:tc>
        <w:tc>
          <w:tcPr>
            <w:tcW w:w="1047" w:type="dxa"/>
            <w:shd w:val="clear" w:color="auto" w:fill="auto"/>
            <w:vAlign w:val="center"/>
            <w:hideMark/>
          </w:tcPr>
          <w:p w14:paraId="2E4E8560"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-221</w:t>
            </w:r>
          </w:p>
        </w:tc>
        <w:tc>
          <w:tcPr>
            <w:tcW w:w="937" w:type="dxa"/>
            <w:shd w:val="clear" w:color="auto" w:fill="auto"/>
            <w:vAlign w:val="center"/>
            <w:hideMark/>
          </w:tcPr>
          <w:p w14:paraId="155F9210"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-303</w:t>
            </w:r>
          </w:p>
        </w:tc>
        <w:tc>
          <w:tcPr>
            <w:tcW w:w="1328" w:type="dxa"/>
            <w:shd w:val="clear" w:color="auto" w:fill="auto"/>
            <w:vAlign w:val="center"/>
            <w:hideMark/>
          </w:tcPr>
          <w:p w14:paraId="0E732FA8"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82</w:t>
            </w:r>
          </w:p>
        </w:tc>
      </w:tr>
      <w:tr w:rsidR="006740A9" w:rsidRPr="006740A9" w14:paraId="5FD50748" w14:textId="77777777" w:rsidTr="004131F1">
        <w:trPr>
          <w:trHeight w:val="315"/>
        </w:trPr>
        <w:tc>
          <w:tcPr>
            <w:tcW w:w="4957" w:type="dxa"/>
            <w:gridSpan w:val="2"/>
            <w:shd w:val="clear" w:color="auto" w:fill="auto"/>
            <w:noWrap/>
            <w:vAlign w:val="center"/>
            <w:hideMark/>
          </w:tcPr>
          <w:p w14:paraId="402C6DA7" w14:textId="12C2B06D" w:rsidR="006740A9" w:rsidRPr="00F54ACE" w:rsidRDefault="006740A9" w:rsidP="006740A9">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Kopā:</w:t>
            </w:r>
          </w:p>
        </w:tc>
        <w:tc>
          <w:tcPr>
            <w:tcW w:w="1047" w:type="dxa"/>
            <w:shd w:val="clear" w:color="auto" w:fill="auto"/>
            <w:vAlign w:val="center"/>
            <w:hideMark/>
          </w:tcPr>
          <w:p w14:paraId="037773BE" w14:textId="77777777" w:rsidR="006740A9" w:rsidRPr="00F54ACE" w:rsidRDefault="006740A9" w:rsidP="00F54ACE">
            <w:pPr>
              <w:spacing w:after="0" w:line="240" w:lineRule="auto"/>
              <w:jc w:val="right"/>
              <w:rPr>
                <w:rFonts w:ascii="Times New Roman" w:eastAsia="Times New Roman" w:hAnsi="Times New Roman" w:cs="Times New Roman"/>
                <w:i/>
                <w:iCs/>
                <w:color w:val="000000"/>
                <w:lang w:eastAsia="lv-LV"/>
              </w:rPr>
            </w:pPr>
            <w:r w:rsidRPr="00F54ACE">
              <w:rPr>
                <w:rFonts w:ascii="Times New Roman" w:eastAsia="Times New Roman" w:hAnsi="Times New Roman" w:cs="Times New Roman"/>
                <w:i/>
                <w:iCs/>
                <w:color w:val="000000"/>
                <w:lang w:eastAsia="lv-LV"/>
              </w:rPr>
              <w:t>13 899</w:t>
            </w:r>
          </w:p>
        </w:tc>
        <w:tc>
          <w:tcPr>
            <w:tcW w:w="937" w:type="dxa"/>
            <w:shd w:val="clear" w:color="auto" w:fill="auto"/>
            <w:vAlign w:val="center"/>
            <w:hideMark/>
          </w:tcPr>
          <w:p w14:paraId="189FEBDC" w14:textId="77777777" w:rsidR="006740A9" w:rsidRPr="00F54ACE" w:rsidRDefault="006740A9" w:rsidP="00F54ACE">
            <w:pPr>
              <w:spacing w:after="0" w:line="240" w:lineRule="auto"/>
              <w:jc w:val="right"/>
              <w:rPr>
                <w:rFonts w:ascii="Times New Roman" w:eastAsia="Times New Roman" w:hAnsi="Times New Roman" w:cs="Times New Roman"/>
                <w:i/>
                <w:iCs/>
                <w:color w:val="000000"/>
                <w:lang w:eastAsia="lv-LV"/>
              </w:rPr>
            </w:pPr>
            <w:r w:rsidRPr="00F54ACE">
              <w:rPr>
                <w:rFonts w:ascii="Times New Roman" w:eastAsia="Times New Roman" w:hAnsi="Times New Roman" w:cs="Times New Roman"/>
                <w:i/>
                <w:iCs/>
                <w:color w:val="000000"/>
                <w:lang w:eastAsia="lv-LV"/>
              </w:rPr>
              <w:t>13 899</w:t>
            </w:r>
          </w:p>
        </w:tc>
        <w:tc>
          <w:tcPr>
            <w:tcW w:w="1328" w:type="dxa"/>
            <w:shd w:val="clear" w:color="auto" w:fill="auto"/>
            <w:vAlign w:val="center"/>
            <w:hideMark/>
          </w:tcPr>
          <w:p w14:paraId="4A28145D" w14:textId="77777777" w:rsidR="006740A9" w:rsidRPr="00F54ACE" w:rsidRDefault="006740A9" w:rsidP="00F54ACE">
            <w:pPr>
              <w:spacing w:after="0" w:line="240" w:lineRule="auto"/>
              <w:jc w:val="right"/>
              <w:rPr>
                <w:rFonts w:ascii="Times New Roman" w:eastAsia="Times New Roman" w:hAnsi="Times New Roman" w:cs="Times New Roman"/>
                <w:i/>
                <w:iCs/>
                <w:color w:val="000000"/>
                <w:lang w:eastAsia="lv-LV"/>
              </w:rPr>
            </w:pPr>
            <w:r w:rsidRPr="00F54ACE">
              <w:rPr>
                <w:rFonts w:ascii="Times New Roman" w:eastAsia="Times New Roman" w:hAnsi="Times New Roman" w:cs="Times New Roman"/>
                <w:i/>
                <w:iCs/>
                <w:color w:val="000000"/>
                <w:lang w:eastAsia="lv-LV"/>
              </w:rPr>
              <w:t>0</w:t>
            </w:r>
          </w:p>
        </w:tc>
        <w:tc>
          <w:tcPr>
            <w:tcW w:w="1047" w:type="dxa"/>
            <w:shd w:val="clear" w:color="auto" w:fill="auto"/>
            <w:vAlign w:val="center"/>
            <w:hideMark/>
          </w:tcPr>
          <w:p w14:paraId="7EA20B86" w14:textId="77777777" w:rsidR="006740A9" w:rsidRPr="00F54ACE" w:rsidRDefault="006740A9" w:rsidP="00F54ACE">
            <w:pPr>
              <w:spacing w:after="0" w:line="240" w:lineRule="auto"/>
              <w:jc w:val="right"/>
              <w:rPr>
                <w:rFonts w:ascii="Times New Roman" w:eastAsia="Times New Roman" w:hAnsi="Times New Roman" w:cs="Times New Roman"/>
                <w:i/>
                <w:iCs/>
                <w:color w:val="000000"/>
                <w:lang w:eastAsia="lv-LV"/>
              </w:rPr>
            </w:pPr>
            <w:r w:rsidRPr="00F54ACE">
              <w:rPr>
                <w:rFonts w:ascii="Times New Roman" w:eastAsia="Times New Roman" w:hAnsi="Times New Roman" w:cs="Times New Roman"/>
                <w:i/>
                <w:iCs/>
                <w:color w:val="000000"/>
                <w:lang w:eastAsia="lv-LV"/>
              </w:rPr>
              <w:t>16 035</w:t>
            </w:r>
          </w:p>
        </w:tc>
        <w:tc>
          <w:tcPr>
            <w:tcW w:w="937" w:type="dxa"/>
            <w:shd w:val="clear" w:color="auto" w:fill="auto"/>
            <w:vAlign w:val="center"/>
            <w:hideMark/>
          </w:tcPr>
          <w:p w14:paraId="29A1086B" w14:textId="77777777" w:rsidR="006740A9" w:rsidRPr="00F54ACE" w:rsidRDefault="006740A9" w:rsidP="00F54ACE">
            <w:pPr>
              <w:spacing w:after="0" w:line="240" w:lineRule="auto"/>
              <w:jc w:val="right"/>
              <w:rPr>
                <w:rFonts w:ascii="Times New Roman" w:eastAsia="Times New Roman" w:hAnsi="Times New Roman" w:cs="Times New Roman"/>
                <w:i/>
                <w:iCs/>
                <w:color w:val="000000"/>
                <w:lang w:eastAsia="lv-LV"/>
              </w:rPr>
            </w:pPr>
            <w:r w:rsidRPr="00F54ACE">
              <w:rPr>
                <w:rFonts w:ascii="Times New Roman" w:eastAsia="Times New Roman" w:hAnsi="Times New Roman" w:cs="Times New Roman"/>
                <w:i/>
                <w:iCs/>
                <w:color w:val="000000"/>
                <w:lang w:eastAsia="lv-LV"/>
              </w:rPr>
              <w:t>15 777</w:t>
            </w:r>
          </w:p>
        </w:tc>
        <w:tc>
          <w:tcPr>
            <w:tcW w:w="1328" w:type="dxa"/>
            <w:shd w:val="clear" w:color="auto" w:fill="auto"/>
            <w:vAlign w:val="center"/>
            <w:hideMark/>
          </w:tcPr>
          <w:p w14:paraId="21CCCAB6" w14:textId="77777777" w:rsidR="006740A9" w:rsidRPr="00F54ACE" w:rsidRDefault="006740A9" w:rsidP="00F54ACE">
            <w:pPr>
              <w:spacing w:after="0" w:line="240" w:lineRule="auto"/>
              <w:jc w:val="right"/>
              <w:rPr>
                <w:rFonts w:ascii="Times New Roman" w:eastAsia="Times New Roman" w:hAnsi="Times New Roman" w:cs="Times New Roman"/>
                <w:i/>
                <w:iCs/>
                <w:color w:val="000000"/>
                <w:lang w:eastAsia="lv-LV"/>
              </w:rPr>
            </w:pPr>
            <w:r w:rsidRPr="00F54ACE">
              <w:rPr>
                <w:rFonts w:ascii="Times New Roman" w:eastAsia="Times New Roman" w:hAnsi="Times New Roman" w:cs="Times New Roman"/>
                <w:i/>
                <w:iCs/>
                <w:color w:val="000000"/>
                <w:lang w:eastAsia="lv-LV"/>
              </w:rPr>
              <w:t>258</w:t>
            </w:r>
          </w:p>
        </w:tc>
        <w:tc>
          <w:tcPr>
            <w:tcW w:w="1047" w:type="dxa"/>
            <w:shd w:val="clear" w:color="auto" w:fill="auto"/>
            <w:vAlign w:val="center"/>
            <w:hideMark/>
          </w:tcPr>
          <w:p w14:paraId="488979CA" w14:textId="77777777" w:rsidR="006740A9" w:rsidRPr="00F54ACE" w:rsidRDefault="006740A9" w:rsidP="00F54ACE">
            <w:pPr>
              <w:spacing w:after="0" w:line="240" w:lineRule="auto"/>
              <w:jc w:val="right"/>
              <w:rPr>
                <w:rFonts w:ascii="Times New Roman" w:eastAsia="Times New Roman" w:hAnsi="Times New Roman" w:cs="Times New Roman"/>
                <w:i/>
                <w:iCs/>
                <w:color w:val="000000"/>
                <w:lang w:eastAsia="lv-LV"/>
              </w:rPr>
            </w:pPr>
            <w:r w:rsidRPr="00F54ACE">
              <w:rPr>
                <w:rFonts w:ascii="Times New Roman" w:eastAsia="Times New Roman" w:hAnsi="Times New Roman" w:cs="Times New Roman"/>
                <w:i/>
                <w:iCs/>
                <w:color w:val="000000"/>
                <w:lang w:eastAsia="lv-LV"/>
              </w:rPr>
              <w:t>2 136</w:t>
            </w:r>
          </w:p>
        </w:tc>
        <w:tc>
          <w:tcPr>
            <w:tcW w:w="937" w:type="dxa"/>
            <w:shd w:val="clear" w:color="auto" w:fill="auto"/>
            <w:vAlign w:val="center"/>
            <w:hideMark/>
          </w:tcPr>
          <w:p w14:paraId="5D1213C5" w14:textId="77777777" w:rsidR="006740A9" w:rsidRPr="00F54ACE" w:rsidRDefault="006740A9" w:rsidP="00F54ACE">
            <w:pPr>
              <w:spacing w:after="0" w:line="240" w:lineRule="auto"/>
              <w:jc w:val="right"/>
              <w:rPr>
                <w:rFonts w:ascii="Times New Roman" w:eastAsia="Times New Roman" w:hAnsi="Times New Roman" w:cs="Times New Roman"/>
                <w:i/>
                <w:iCs/>
                <w:color w:val="000000"/>
                <w:lang w:eastAsia="lv-LV"/>
              </w:rPr>
            </w:pPr>
            <w:r w:rsidRPr="00F54ACE">
              <w:rPr>
                <w:rFonts w:ascii="Times New Roman" w:eastAsia="Times New Roman" w:hAnsi="Times New Roman" w:cs="Times New Roman"/>
                <w:i/>
                <w:iCs/>
                <w:color w:val="000000"/>
                <w:lang w:eastAsia="lv-LV"/>
              </w:rPr>
              <w:t>1 878</w:t>
            </w:r>
          </w:p>
        </w:tc>
        <w:tc>
          <w:tcPr>
            <w:tcW w:w="1328" w:type="dxa"/>
            <w:shd w:val="clear" w:color="auto" w:fill="auto"/>
            <w:vAlign w:val="center"/>
            <w:hideMark/>
          </w:tcPr>
          <w:p w14:paraId="198D6128" w14:textId="77777777" w:rsidR="006740A9" w:rsidRPr="00F54ACE" w:rsidRDefault="006740A9" w:rsidP="00F54ACE">
            <w:pPr>
              <w:spacing w:after="0" w:line="240" w:lineRule="auto"/>
              <w:jc w:val="right"/>
              <w:rPr>
                <w:rFonts w:ascii="Times New Roman" w:eastAsia="Times New Roman" w:hAnsi="Times New Roman" w:cs="Times New Roman"/>
                <w:i/>
                <w:iCs/>
                <w:color w:val="000000"/>
                <w:lang w:eastAsia="lv-LV"/>
              </w:rPr>
            </w:pPr>
            <w:r w:rsidRPr="00F54ACE">
              <w:rPr>
                <w:rFonts w:ascii="Times New Roman" w:eastAsia="Times New Roman" w:hAnsi="Times New Roman" w:cs="Times New Roman"/>
                <w:i/>
                <w:iCs/>
                <w:color w:val="000000"/>
                <w:lang w:eastAsia="lv-LV"/>
              </w:rPr>
              <w:t>258</w:t>
            </w:r>
          </w:p>
        </w:tc>
      </w:tr>
      <w:tr w:rsidR="006740A9" w:rsidRPr="006740A9" w14:paraId="70C3BA42" w14:textId="77777777" w:rsidTr="006740A9">
        <w:trPr>
          <w:trHeight w:val="165"/>
        </w:trPr>
        <w:tc>
          <w:tcPr>
            <w:tcW w:w="14893" w:type="dxa"/>
            <w:gridSpan w:val="11"/>
            <w:shd w:val="clear" w:color="auto" w:fill="auto"/>
            <w:noWrap/>
            <w:vAlign w:val="center"/>
            <w:hideMark/>
          </w:tcPr>
          <w:p w14:paraId="6CAAD53F" w14:textId="73B0CBD2" w:rsidR="006740A9" w:rsidRPr="00F54ACE" w:rsidRDefault="006740A9" w:rsidP="006740A9">
            <w:pPr>
              <w:spacing w:after="0" w:line="240" w:lineRule="auto"/>
              <w:rPr>
                <w:rFonts w:ascii="Times New Roman" w:eastAsia="Times New Roman" w:hAnsi="Times New Roman" w:cs="Times New Roman"/>
                <w:color w:val="000000"/>
                <w:lang w:eastAsia="lv-LV"/>
              </w:rPr>
            </w:pPr>
            <w:r w:rsidRPr="00F54ACE">
              <w:rPr>
                <w:rFonts w:ascii="Times New Roman" w:eastAsia="Times New Roman" w:hAnsi="Times New Roman" w:cs="Times New Roman"/>
                <w:i/>
                <w:iCs/>
                <w:color w:val="000000"/>
                <w:lang w:eastAsia="lv-LV"/>
              </w:rPr>
              <w:t>Izdevumi, kas saistīti ar valsts nodevu maksājumu nodrošināšanu un citu likumprojektā paredzēto prasību izpildi (netiešie izdevumi):</w:t>
            </w:r>
            <w:r w:rsidRPr="006740A9">
              <w:rPr>
                <w:rStyle w:val="FootnoteReference"/>
                <w:rFonts w:ascii="Times New Roman" w:eastAsia="Times New Roman" w:hAnsi="Times New Roman" w:cs="Times New Roman"/>
                <w:i/>
                <w:iCs/>
                <w:color w:val="000000"/>
                <w:lang w:eastAsia="lv-LV"/>
              </w:rPr>
              <w:t xml:space="preserve"> </w:t>
            </w:r>
            <w:r w:rsidRPr="006740A9">
              <w:rPr>
                <w:rStyle w:val="FootnoteReference"/>
                <w:rFonts w:ascii="Times New Roman" w:eastAsia="Times New Roman" w:hAnsi="Times New Roman" w:cs="Times New Roman"/>
                <w:i/>
                <w:iCs/>
                <w:color w:val="000000"/>
                <w:lang w:eastAsia="lv-LV"/>
              </w:rPr>
              <w:footnoteReference w:id="5"/>
            </w:r>
          </w:p>
        </w:tc>
      </w:tr>
      <w:tr w:rsidR="00F54ACE" w:rsidRPr="006740A9" w14:paraId="3BDCBD73" w14:textId="77777777" w:rsidTr="006740A9">
        <w:trPr>
          <w:trHeight w:val="300"/>
        </w:trPr>
        <w:tc>
          <w:tcPr>
            <w:tcW w:w="2547" w:type="dxa"/>
            <w:shd w:val="clear" w:color="auto" w:fill="auto"/>
            <w:noWrap/>
            <w:vAlign w:val="center"/>
            <w:hideMark/>
          </w:tcPr>
          <w:p w14:paraId="1FCD773B"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1000</w:t>
            </w:r>
          </w:p>
        </w:tc>
        <w:tc>
          <w:tcPr>
            <w:tcW w:w="2410" w:type="dxa"/>
            <w:shd w:val="clear" w:color="auto" w:fill="auto"/>
            <w:noWrap/>
            <w:vAlign w:val="center"/>
            <w:hideMark/>
          </w:tcPr>
          <w:p w14:paraId="2863D2A6" w14:textId="77777777" w:rsidR="00F54ACE" w:rsidRPr="00F54ACE" w:rsidRDefault="00F54ACE" w:rsidP="00F54ACE">
            <w:pPr>
              <w:spacing w:after="0" w:line="240" w:lineRule="auto"/>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Atlīdzība</w:t>
            </w:r>
          </w:p>
        </w:tc>
        <w:tc>
          <w:tcPr>
            <w:tcW w:w="1047" w:type="dxa"/>
            <w:shd w:val="clear" w:color="auto" w:fill="auto"/>
            <w:vAlign w:val="center"/>
            <w:hideMark/>
          </w:tcPr>
          <w:p w14:paraId="1894F755"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118 910</w:t>
            </w:r>
          </w:p>
        </w:tc>
        <w:tc>
          <w:tcPr>
            <w:tcW w:w="937" w:type="dxa"/>
            <w:shd w:val="clear" w:color="auto" w:fill="auto"/>
            <w:vAlign w:val="center"/>
            <w:hideMark/>
          </w:tcPr>
          <w:p w14:paraId="25E1473B"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118 910</w:t>
            </w:r>
          </w:p>
        </w:tc>
        <w:tc>
          <w:tcPr>
            <w:tcW w:w="1328" w:type="dxa"/>
            <w:shd w:val="clear" w:color="auto" w:fill="auto"/>
            <w:vAlign w:val="center"/>
            <w:hideMark/>
          </w:tcPr>
          <w:p w14:paraId="4E76639F"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c>
          <w:tcPr>
            <w:tcW w:w="1047" w:type="dxa"/>
            <w:shd w:val="clear" w:color="auto" w:fill="auto"/>
            <w:vAlign w:val="center"/>
            <w:hideMark/>
          </w:tcPr>
          <w:p w14:paraId="2ED8A5A7"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138 806</w:t>
            </w:r>
          </w:p>
        </w:tc>
        <w:tc>
          <w:tcPr>
            <w:tcW w:w="937" w:type="dxa"/>
            <w:shd w:val="clear" w:color="auto" w:fill="auto"/>
            <w:vAlign w:val="center"/>
            <w:hideMark/>
          </w:tcPr>
          <w:p w14:paraId="4857B7CE"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138 806</w:t>
            </w:r>
          </w:p>
        </w:tc>
        <w:tc>
          <w:tcPr>
            <w:tcW w:w="1328" w:type="dxa"/>
            <w:shd w:val="clear" w:color="auto" w:fill="auto"/>
            <w:vAlign w:val="center"/>
            <w:hideMark/>
          </w:tcPr>
          <w:p w14:paraId="68334641"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c>
          <w:tcPr>
            <w:tcW w:w="1047" w:type="dxa"/>
            <w:shd w:val="clear" w:color="auto" w:fill="auto"/>
            <w:vAlign w:val="center"/>
            <w:hideMark/>
          </w:tcPr>
          <w:p w14:paraId="121B2573"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19 896</w:t>
            </w:r>
          </w:p>
        </w:tc>
        <w:tc>
          <w:tcPr>
            <w:tcW w:w="937" w:type="dxa"/>
            <w:shd w:val="clear" w:color="auto" w:fill="auto"/>
            <w:vAlign w:val="center"/>
            <w:hideMark/>
          </w:tcPr>
          <w:p w14:paraId="36786D97"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19 896</w:t>
            </w:r>
          </w:p>
        </w:tc>
        <w:tc>
          <w:tcPr>
            <w:tcW w:w="1328" w:type="dxa"/>
            <w:shd w:val="clear" w:color="auto" w:fill="auto"/>
            <w:vAlign w:val="center"/>
            <w:hideMark/>
          </w:tcPr>
          <w:p w14:paraId="45111844"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r>
      <w:tr w:rsidR="00F54ACE" w:rsidRPr="006740A9" w14:paraId="6BE8DA6B" w14:textId="77777777" w:rsidTr="006740A9">
        <w:trPr>
          <w:trHeight w:val="300"/>
        </w:trPr>
        <w:tc>
          <w:tcPr>
            <w:tcW w:w="2547" w:type="dxa"/>
            <w:shd w:val="clear" w:color="auto" w:fill="auto"/>
            <w:noWrap/>
            <w:vAlign w:val="center"/>
            <w:hideMark/>
          </w:tcPr>
          <w:p w14:paraId="1E5CA8F7"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2000</w:t>
            </w:r>
          </w:p>
        </w:tc>
        <w:tc>
          <w:tcPr>
            <w:tcW w:w="2410" w:type="dxa"/>
            <w:shd w:val="clear" w:color="auto" w:fill="auto"/>
            <w:noWrap/>
            <w:vAlign w:val="center"/>
            <w:hideMark/>
          </w:tcPr>
          <w:p w14:paraId="63CACA72" w14:textId="77777777" w:rsidR="00F54ACE" w:rsidRPr="00F54ACE" w:rsidRDefault="00F54ACE" w:rsidP="00F54ACE">
            <w:pPr>
              <w:spacing w:after="0" w:line="240" w:lineRule="auto"/>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Preces un pakalpojumi</w:t>
            </w:r>
          </w:p>
        </w:tc>
        <w:tc>
          <w:tcPr>
            <w:tcW w:w="1047" w:type="dxa"/>
            <w:shd w:val="clear" w:color="auto" w:fill="auto"/>
            <w:vAlign w:val="center"/>
            <w:hideMark/>
          </w:tcPr>
          <w:p w14:paraId="75C55286"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6 589</w:t>
            </w:r>
          </w:p>
        </w:tc>
        <w:tc>
          <w:tcPr>
            <w:tcW w:w="937" w:type="dxa"/>
            <w:shd w:val="clear" w:color="auto" w:fill="auto"/>
            <w:vAlign w:val="center"/>
            <w:hideMark/>
          </w:tcPr>
          <w:p w14:paraId="2DFBDA17"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4 379</w:t>
            </w:r>
          </w:p>
        </w:tc>
        <w:tc>
          <w:tcPr>
            <w:tcW w:w="1328" w:type="dxa"/>
            <w:shd w:val="clear" w:color="auto" w:fill="auto"/>
            <w:vAlign w:val="center"/>
            <w:hideMark/>
          </w:tcPr>
          <w:p w14:paraId="31EA5E20"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2 210</w:t>
            </w:r>
          </w:p>
        </w:tc>
        <w:tc>
          <w:tcPr>
            <w:tcW w:w="1047" w:type="dxa"/>
            <w:shd w:val="clear" w:color="auto" w:fill="auto"/>
            <w:vAlign w:val="center"/>
            <w:hideMark/>
          </w:tcPr>
          <w:p w14:paraId="0729CD31"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8 068</w:t>
            </w:r>
          </w:p>
        </w:tc>
        <w:tc>
          <w:tcPr>
            <w:tcW w:w="937" w:type="dxa"/>
            <w:shd w:val="clear" w:color="auto" w:fill="auto"/>
            <w:vAlign w:val="center"/>
            <w:hideMark/>
          </w:tcPr>
          <w:p w14:paraId="69B182ED"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5 858</w:t>
            </w:r>
          </w:p>
        </w:tc>
        <w:tc>
          <w:tcPr>
            <w:tcW w:w="1328" w:type="dxa"/>
            <w:shd w:val="clear" w:color="auto" w:fill="auto"/>
            <w:vAlign w:val="center"/>
            <w:hideMark/>
          </w:tcPr>
          <w:p w14:paraId="59F8ABCB"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2 210</w:t>
            </w:r>
          </w:p>
        </w:tc>
        <w:tc>
          <w:tcPr>
            <w:tcW w:w="1047" w:type="dxa"/>
            <w:shd w:val="clear" w:color="auto" w:fill="auto"/>
            <w:vAlign w:val="center"/>
            <w:hideMark/>
          </w:tcPr>
          <w:p w14:paraId="33E36197"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1 479</w:t>
            </w:r>
          </w:p>
        </w:tc>
        <w:tc>
          <w:tcPr>
            <w:tcW w:w="937" w:type="dxa"/>
            <w:shd w:val="clear" w:color="auto" w:fill="auto"/>
            <w:vAlign w:val="center"/>
            <w:hideMark/>
          </w:tcPr>
          <w:p w14:paraId="3523A557"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1 479</w:t>
            </w:r>
          </w:p>
        </w:tc>
        <w:tc>
          <w:tcPr>
            <w:tcW w:w="1328" w:type="dxa"/>
            <w:shd w:val="clear" w:color="auto" w:fill="auto"/>
            <w:vAlign w:val="center"/>
            <w:hideMark/>
          </w:tcPr>
          <w:p w14:paraId="338AB906"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r>
      <w:tr w:rsidR="00F54ACE" w:rsidRPr="006740A9" w14:paraId="15CFDA29" w14:textId="77777777" w:rsidTr="006740A9">
        <w:trPr>
          <w:trHeight w:val="300"/>
        </w:trPr>
        <w:tc>
          <w:tcPr>
            <w:tcW w:w="2547" w:type="dxa"/>
            <w:shd w:val="clear" w:color="auto" w:fill="auto"/>
            <w:noWrap/>
            <w:vAlign w:val="center"/>
            <w:hideMark/>
          </w:tcPr>
          <w:p w14:paraId="5F102066"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5000</w:t>
            </w:r>
          </w:p>
        </w:tc>
        <w:tc>
          <w:tcPr>
            <w:tcW w:w="2410" w:type="dxa"/>
            <w:shd w:val="clear" w:color="auto" w:fill="auto"/>
            <w:noWrap/>
            <w:vAlign w:val="center"/>
            <w:hideMark/>
          </w:tcPr>
          <w:p w14:paraId="08B7C7B1" w14:textId="77777777" w:rsidR="00F54ACE" w:rsidRPr="00F54ACE" w:rsidRDefault="00F54ACE" w:rsidP="00F54ACE">
            <w:pPr>
              <w:spacing w:after="0" w:line="240" w:lineRule="auto"/>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Pamatkapitāla veidošana</w:t>
            </w:r>
          </w:p>
        </w:tc>
        <w:tc>
          <w:tcPr>
            <w:tcW w:w="1047" w:type="dxa"/>
            <w:shd w:val="clear" w:color="auto" w:fill="auto"/>
            <w:vAlign w:val="center"/>
            <w:hideMark/>
          </w:tcPr>
          <w:p w14:paraId="0D749497"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c>
          <w:tcPr>
            <w:tcW w:w="937" w:type="dxa"/>
            <w:shd w:val="clear" w:color="auto" w:fill="auto"/>
            <w:vAlign w:val="center"/>
            <w:hideMark/>
          </w:tcPr>
          <w:p w14:paraId="4C751CAD"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c>
          <w:tcPr>
            <w:tcW w:w="1328" w:type="dxa"/>
            <w:shd w:val="clear" w:color="auto" w:fill="auto"/>
            <w:vAlign w:val="center"/>
            <w:hideMark/>
          </w:tcPr>
          <w:p w14:paraId="43D9FF0D"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c>
          <w:tcPr>
            <w:tcW w:w="1047" w:type="dxa"/>
            <w:shd w:val="clear" w:color="auto" w:fill="auto"/>
            <w:vAlign w:val="center"/>
            <w:hideMark/>
          </w:tcPr>
          <w:p w14:paraId="1D1A6646"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c>
          <w:tcPr>
            <w:tcW w:w="937" w:type="dxa"/>
            <w:shd w:val="clear" w:color="auto" w:fill="auto"/>
            <w:vAlign w:val="center"/>
            <w:hideMark/>
          </w:tcPr>
          <w:p w14:paraId="18D24906"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c>
          <w:tcPr>
            <w:tcW w:w="1328" w:type="dxa"/>
            <w:shd w:val="clear" w:color="auto" w:fill="auto"/>
            <w:vAlign w:val="center"/>
            <w:hideMark/>
          </w:tcPr>
          <w:p w14:paraId="56482A7E"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c>
          <w:tcPr>
            <w:tcW w:w="1047" w:type="dxa"/>
            <w:shd w:val="clear" w:color="auto" w:fill="auto"/>
            <w:vAlign w:val="center"/>
            <w:hideMark/>
          </w:tcPr>
          <w:p w14:paraId="29931045"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c>
          <w:tcPr>
            <w:tcW w:w="937" w:type="dxa"/>
            <w:shd w:val="clear" w:color="auto" w:fill="auto"/>
            <w:vAlign w:val="center"/>
            <w:hideMark/>
          </w:tcPr>
          <w:p w14:paraId="09E40182"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c>
          <w:tcPr>
            <w:tcW w:w="1328" w:type="dxa"/>
            <w:shd w:val="clear" w:color="auto" w:fill="auto"/>
            <w:vAlign w:val="center"/>
            <w:hideMark/>
          </w:tcPr>
          <w:p w14:paraId="0B1A94EC"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r>
      <w:tr w:rsidR="006740A9" w:rsidRPr="006740A9" w14:paraId="4DCF7348" w14:textId="77777777" w:rsidTr="004131F1">
        <w:trPr>
          <w:trHeight w:val="315"/>
        </w:trPr>
        <w:tc>
          <w:tcPr>
            <w:tcW w:w="4957" w:type="dxa"/>
            <w:gridSpan w:val="2"/>
            <w:shd w:val="clear" w:color="auto" w:fill="auto"/>
            <w:noWrap/>
            <w:vAlign w:val="center"/>
            <w:hideMark/>
          </w:tcPr>
          <w:p w14:paraId="75DD1F0E" w14:textId="78FD2A52" w:rsidR="006740A9" w:rsidRPr="00F54ACE" w:rsidRDefault="006740A9" w:rsidP="006740A9">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Kopā:</w:t>
            </w:r>
          </w:p>
        </w:tc>
        <w:tc>
          <w:tcPr>
            <w:tcW w:w="1047" w:type="dxa"/>
            <w:shd w:val="clear" w:color="auto" w:fill="auto"/>
            <w:vAlign w:val="center"/>
            <w:hideMark/>
          </w:tcPr>
          <w:p w14:paraId="3EFD430A" w14:textId="77777777" w:rsidR="006740A9" w:rsidRPr="00F54ACE" w:rsidRDefault="006740A9" w:rsidP="00F54ACE">
            <w:pPr>
              <w:spacing w:after="0" w:line="240" w:lineRule="auto"/>
              <w:jc w:val="right"/>
              <w:rPr>
                <w:rFonts w:ascii="Times New Roman" w:eastAsia="Times New Roman" w:hAnsi="Times New Roman" w:cs="Times New Roman"/>
                <w:i/>
                <w:iCs/>
                <w:color w:val="000000"/>
                <w:lang w:eastAsia="lv-LV"/>
              </w:rPr>
            </w:pPr>
            <w:r w:rsidRPr="00F54ACE">
              <w:rPr>
                <w:rFonts w:ascii="Times New Roman" w:eastAsia="Times New Roman" w:hAnsi="Times New Roman" w:cs="Times New Roman"/>
                <w:i/>
                <w:iCs/>
                <w:color w:val="000000"/>
                <w:lang w:eastAsia="lv-LV"/>
              </w:rPr>
              <w:t>125 499</w:t>
            </w:r>
          </w:p>
        </w:tc>
        <w:tc>
          <w:tcPr>
            <w:tcW w:w="937" w:type="dxa"/>
            <w:shd w:val="clear" w:color="auto" w:fill="auto"/>
            <w:vAlign w:val="center"/>
            <w:hideMark/>
          </w:tcPr>
          <w:p w14:paraId="1501A04A" w14:textId="77777777" w:rsidR="006740A9" w:rsidRPr="00F54ACE" w:rsidRDefault="006740A9" w:rsidP="00F54ACE">
            <w:pPr>
              <w:spacing w:after="0" w:line="240" w:lineRule="auto"/>
              <w:jc w:val="right"/>
              <w:rPr>
                <w:rFonts w:ascii="Times New Roman" w:eastAsia="Times New Roman" w:hAnsi="Times New Roman" w:cs="Times New Roman"/>
                <w:i/>
                <w:iCs/>
                <w:color w:val="000000"/>
                <w:lang w:eastAsia="lv-LV"/>
              </w:rPr>
            </w:pPr>
            <w:r w:rsidRPr="00F54ACE">
              <w:rPr>
                <w:rFonts w:ascii="Times New Roman" w:eastAsia="Times New Roman" w:hAnsi="Times New Roman" w:cs="Times New Roman"/>
                <w:i/>
                <w:iCs/>
                <w:color w:val="000000"/>
                <w:lang w:eastAsia="lv-LV"/>
              </w:rPr>
              <w:t>123 289</w:t>
            </w:r>
          </w:p>
        </w:tc>
        <w:tc>
          <w:tcPr>
            <w:tcW w:w="1328" w:type="dxa"/>
            <w:shd w:val="clear" w:color="auto" w:fill="auto"/>
            <w:vAlign w:val="center"/>
            <w:hideMark/>
          </w:tcPr>
          <w:p w14:paraId="7A6EFF8F" w14:textId="77777777" w:rsidR="006740A9" w:rsidRPr="00F54ACE" w:rsidRDefault="006740A9" w:rsidP="00F54ACE">
            <w:pPr>
              <w:spacing w:after="0" w:line="240" w:lineRule="auto"/>
              <w:jc w:val="right"/>
              <w:rPr>
                <w:rFonts w:ascii="Times New Roman" w:eastAsia="Times New Roman" w:hAnsi="Times New Roman" w:cs="Times New Roman"/>
                <w:i/>
                <w:iCs/>
                <w:color w:val="000000"/>
                <w:lang w:eastAsia="lv-LV"/>
              </w:rPr>
            </w:pPr>
            <w:r w:rsidRPr="00F54ACE">
              <w:rPr>
                <w:rFonts w:ascii="Times New Roman" w:eastAsia="Times New Roman" w:hAnsi="Times New Roman" w:cs="Times New Roman"/>
                <w:i/>
                <w:iCs/>
                <w:color w:val="000000"/>
                <w:lang w:eastAsia="lv-LV"/>
              </w:rPr>
              <w:t>2 210</w:t>
            </w:r>
          </w:p>
        </w:tc>
        <w:tc>
          <w:tcPr>
            <w:tcW w:w="1047" w:type="dxa"/>
            <w:shd w:val="clear" w:color="auto" w:fill="auto"/>
            <w:vAlign w:val="center"/>
            <w:hideMark/>
          </w:tcPr>
          <w:p w14:paraId="0F4F187F" w14:textId="77777777" w:rsidR="006740A9" w:rsidRPr="00F54ACE" w:rsidRDefault="006740A9" w:rsidP="00F54ACE">
            <w:pPr>
              <w:spacing w:after="0" w:line="240" w:lineRule="auto"/>
              <w:jc w:val="right"/>
              <w:rPr>
                <w:rFonts w:ascii="Times New Roman" w:eastAsia="Times New Roman" w:hAnsi="Times New Roman" w:cs="Times New Roman"/>
                <w:i/>
                <w:iCs/>
                <w:color w:val="000000"/>
                <w:lang w:eastAsia="lv-LV"/>
              </w:rPr>
            </w:pPr>
            <w:r w:rsidRPr="00F54ACE">
              <w:rPr>
                <w:rFonts w:ascii="Times New Roman" w:eastAsia="Times New Roman" w:hAnsi="Times New Roman" w:cs="Times New Roman"/>
                <w:i/>
                <w:iCs/>
                <w:color w:val="000000"/>
                <w:lang w:eastAsia="lv-LV"/>
              </w:rPr>
              <w:t>146 874</w:t>
            </w:r>
          </w:p>
        </w:tc>
        <w:tc>
          <w:tcPr>
            <w:tcW w:w="937" w:type="dxa"/>
            <w:shd w:val="clear" w:color="auto" w:fill="auto"/>
            <w:vAlign w:val="center"/>
            <w:hideMark/>
          </w:tcPr>
          <w:p w14:paraId="686B8A3D" w14:textId="77777777" w:rsidR="006740A9" w:rsidRPr="00F54ACE" w:rsidRDefault="006740A9" w:rsidP="00F54ACE">
            <w:pPr>
              <w:spacing w:after="0" w:line="240" w:lineRule="auto"/>
              <w:jc w:val="right"/>
              <w:rPr>
                <w:rFonts w:ascii="Times New Roman" w:eastAsia="Times New Roman" w:hAnsi="Times New Roman" w:cs="Times New Roman"/>
                <w:i/>
                <w:iCs/>
                <w:color w:val="000000"/>
                <w:lang w:eastAsia="lv-LV"/>
              </w:rPr>
            </w:pPr>
            <w:r w:rsidRPr="00F54ACE">
              <w:rPr>
                <w:rFonts w:ascii="Times New Roman" w:eastAsia="Times New Roman" w:hAnsi="Times New Roman" w:cs="Times New Roman"/>
                <w:i/>
                <w:iCs/>
                <w:color w:val="000000"/>
                <w:lang w:eastAsia="lv-LV"/>
              </w:rPr>
              <w:t>144 664</w:t>
            </w:r>
          </w:p>
        </w:tc>
        <w:tc>
          <w:tcPr>
            <w:tcW w:w="1328" w:type="dxa"/>
            <w:shd w:val="clear" w:color="auto" w:fill="auto"/>
            <w:vAlign w:val="center"/>
            <w:hideMark/>
          </w:tcPr>
          <w:p w14:paraId="00A338A8" w14:textId="77777777" w:rsidR="006740A9" w:rsidRPr="00F54ACE" w:rsidRDefault="006740A9" w:rsidP="00F54ACE">
            <w:pPr>
              <w:spacing w:after="0" w:line="240" w:lineRule="auto"/>
              <w:jc w:val="right"/>
              <w:rPr>
                <w:rFonts w:ascii="Times New Roman" w:eastAsia="Times New Roman" w:hAnsi="Times New Roman" w:cs="Times New Roman"/>
                <w:i/>
                <w:iCs/>
                <w:color w:val="000000"/>
                <w:lang w:eastAsia="lv-LV"/>
              </w:rPr>
            </w:pPr>
            <w:r w:rsidRPr="00F54ACE">
              <w:rPr>
                <w:rFonts w:ascii="Times New Roman" w:eastAsia="Times New Roman" w:hAnsi="Times New Roman" w:cs="Times New Roman"/>
                <w:i/>
                <w:iCs/>
                <w:color w:val="000000"/>
                <w:lang w:eastAsia="lv-LV"/>
              </w:rPr>
              <w:t>2 210</w:t>
            </w:r>
          </w:p>
        </w:tc>
        <w:tc>
          <w:tcPr>
            <w:tcW w:w="1047" w:type="dxa"/>
            <w:shd w:val="clear" w:color="auto" w:fill="auto"/>
            <w:vAlign w:val="center"/>
            <w:hideMark/>
          </w:tcPr>
          <w:p w14:paraId="10C12720" w14:textId="77777777" w:rsidR="006740A9" w:rsidRPr="00F54ACE" w:rsidRDefault="006740A9" w:rsidP="00F54ACE">
            <w:pPr>
              <w:spacing w:after="0" w:line="240" w:lineRule="auto"/>
              <w:jc w:val="right"/>
              <w:rPr>
                <w:rFonts w:ascii="Times New Roman" w:eastAsia="Times New Roman" w:hAnsi="Times New Roman" w:cs="Times New Roman"/>
                <w:i/>
                <w:iCs/>
                <w:color w:val="000000"/>
                <w:lang w:eastAsia="lv-LV"/>
              </w:rPr>
            </w:pPr>
            <w:r w:rsidRPr="00F54ACE">
              <w:rPr>
                <w:rFonts w:ascii="Times New Roman" w:eastAsia="Times New Roman" w:hAnsi="Times New Roman" w:cs="Times New Roman"/>
                <w:i/>
                <w:iCs/>
                <w:color w:val="000000"/>
                <w:lang w:eastAsia="lv-LV"/>
              </w:rPr>
              <w:t>21 375</w:t>
            </w:r>
          </w:p>
        </w:tc>
        <w:tc>
          <w:tcPr>
            <w:tcW w:w="937" w:type="dxa"/>
            <w:shd w:val="clear" w:color="auto" w:fill="auto"/>
            <w:vAlign w:val="center"/>
            <w:hideMark/>
          </w:tcPr>
          <w:p w14:paraId="5D06C2E7" w14:textId="77777777" w:rsidR="006740A9" w:rsidRPr="00F54ACE" w:rsidRDefault="006740A9" w:rsidP="00F54ACE">
            <w:pPr>
              <w:spacing w:after="0" w:line="240" w:lineRule="auto"/>
              <w:jc w:val="right"/>
              <w:rPr>
                <w:rFonts w:ascii="Times New Roman" w:eastAsia="Times New Roman" w:hAnsi="Times New Roman" w:cs="Times New Roman"/>
                <w:i/>
                <w:iCs/>
                <w:color w:val="000000"/>
                <w:lang w:eastAsia="lv-LV"/>
              </w:rPr>
            </w:pPr>
            <w:r w:rsidRPr="00F54ACE">
              <w:rPr>
                <w:rFonts w:ascii="Times New Roman" w:eastAsia="Times New Roman" w:hAnsi="Times New Roman" w:cs="Times New Roman"/>
                <w:i/>
                <w:iCs/>
                <w:color w:val="000000"/>
                <w:lang w:eastAsia="lv-LV"/>
              </w:rPr>
              <w:t>21 375</w:t>
            </w:r>
          </w:p>
        </w:tc>
        <w:tc>
          <w:tcPr>
            <w:tcW w:w="1328" w:type="dxa"/>
            <w:shd w:val="clear" w:color="auto" w:fill="auto"/>
            <w:vAlign w:val="center"/>
            <w:hideMark/>
          </w:tcPr>
          <w:p w14:paraId="676FF9CF" w14:textId="77777777" w:rsidR="006740A9" w:rsidRPr="00F54ACE" w:rsidRDefault="006740A9" w:rsidP="00F54ACE">
            <w:pPr>
              <w:spacing w:after="0" w:line="240" w:lineRule="auto"/>
              <w:jc w:val="right"/>
              <w:rPr>
                <w:rFonts w:ascii="Times New Roman" w:eastAsia="Times New Roman" w:hAnsi="Times New Roman" w:cs="Times New Roman"/>
                <w:i/>
                <w:iCs/>
                <w:color w:val="000000"/>
                <w:lang w:eastAsia="lv-LV"/>
              </w:rPr>
            </w:pPr>
            <w:r w:rsidRPr="00F54ACE">
              <w:rPr>
                <w:rFonts w:ascii="Times New Roman" w:eastAsia="Times New Roman" w:hAnsi="Times New Roman" w:cs="Times New Roman"/>
                <w:i/>
                <w:iCs/>
                <w:color w:val="000000"/>
                <w:lang w:eastAsia="lv-LV"/>
              </w:rPr>
              <w:t>0</w:t>
            </w:r>
          </w:p>
        </w:tc>
      </w:tr>
      <w:tr w:rsidR="006740A9" w:rsidRPr="006740A9" w14:paraId="62E1AD94" w14:textId="77777777" w:rsidTr="004131F1">
        <w:trPr>
          <w:trHeight w:val="300"/>
        </w:trPr>
        <w:tc>
          <w:tcPr>
            <w:tcW w:w="14893" w:type="dxa"/>
            <w:gridSpan w:val="11"/>
            <w:shd w:val="clear" w:color="auto" w:fill="auto"/>
            <w:noWrap/>
            <w:vAlign w:val="center"/>
            <w:hideMark/>
          </w:tcPr>
          <w:p w14:paraId="5C4BCC18" w14:textId="33C8F5A2" w:rsidR="006740A9" w:rsidRPr="00F54ACE" w:rsidRDefault="006740A9" w:rsidP="006740A9">
            <w:pPr>
              <w:spacing w:after="0" w:line="240" w:lineRule="auto"/>
              <w:rPr>
                <w:rFonts w:ascii="Times New Roman" w:eastAsia="Times New Roman" w:hAnsi="Times New Roman" w:cs="Times New Roman"/>
                <w:i/>
                <w:iCs/>
                <w:color w:val="000000"/>
                <w:lang w:eastAsia="lv-LV"/>
              </w:rPr>
            </w:pPr>
            <w:r w:rsidRPr="00F54ACE">
              <w:rPr>
                <w:rFonts w:ascii="Times New Roman" w:eastAsia="Times New Roman" w:hAnsi="Times New Roman" w:cs="Times New Roman"/>
                <w:b/>
                <w:bCs/>
                <w:i/>
                <w:iCs/>
                <w:color w:val="000000"/>
                <w:lang w:eastAsia="lv-LV"/>
              </w:rPr>
              <w:t>KOPĀ apsardze:</w:t>
            </w:r>
          </w:p>
        </w:tc>
      </w:tr>
      <w:tr w:rsidR="00F54ACE" w:rsidRPr="006740A9" w14:paraId="7629ED20" w14:textId="77777777" w:rsidTr="006740A9">
        <w:trPr>
          <w:trHeight w:val="300"/>
        </w:trPr>
        <w:tc>
          <w:tcPr>
            <w:tcW w:w="2547" w:type="dxa"/>
            <w:shd w:val="clear" w:color="auto" w:fill="auto"/>
            <w:noWrap/>
            <w:vAlign w:val="center"/>
            <w:hideMark/>
          </w:tcPr>
          <w:p w14:paraId="06CCE015"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1000</w:t>
            </w:r>
          </w:p>
        </w:tc>
        <w:tc>
          <w:tcPr>
            <w:tcW w:w="2410" w:type="dxa"/>
            <w:shd w:val="clear" w:color="auto" w:fill="auto"/>
            <w:noWrap/>
            <w:vAlign w:val="center"/>
            <w:hideMark/>
          </w:tcPr>
          <w:p w14:paraId="7CBD4CE2" w14:textId="77777777" w:rsidR="00F54ACE" w:rsidRPr="00F54ACE" w:rsidRDefault="00F54ACE" w:rsidP="00F54ACE">
            <w:pPr>
              <w:spacing w:after="0" w:line="240" w:lineRule="auto"/>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Atlīdzība</w:t>
            </w:r>
          </w:p>
        </w:tc>
        <w:tc>
          <w:tcPr>
            <w:tcW w:w="1047" w:type="dxa"/>
            <w:shd w:val="clear" w:color="auto" w:fill="auto"/>
            <w:vAlign w:val="center"/>
            <w:hideMark/>
          </w:tcPr>
          <w:p w14:paraId="053B7058"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128 908</w:t>
            </w:r>
          </w:p>
        </w:tc>
        <w:tc>
          <w:tcPr>
            <w:tcW w:w="937" w:type="dxa"/>
            <w:shd w:val="clear" w:color="auto" w:fill="auto"/>
            <w:vAlign w:val="center"/>
            <w:hideMark/>
          </w:tcPr>
          <w:p w14:paraId="5451855B"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128 908</w:t>
            </w:r>
          </w:p>
        </w:tc>
        <w:tc>
          <w:tcPr>
            <w:tcW w:w="1328" w:type="dxa"/>
            <w:shd w:val="clear" w:color="auto" w:fill="auto"/>
            <w:vAlign w:val="center"/>
            <w:hideMark/>
          </w:tcPr>
          <w:p w14:paraId="5675E666"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c>
          <w:tcPr>
            <w:tcW w:w="1047" w:type="dxa"/>
            <w:shd w:val="clear" w:color="auto" w:fill="auto"/>
            <w:vAlign w:val="center"/>
            <w:hideMark/>
          </w:tcPr>
          <w:p w14:paraId="0414B7F1"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153 308</w:t>
            </w:r>
          </w:p>
        </w:tc>
        <w:tc>
          <w:tcPr>
            <w:tcW w:w="937" w:type="dxa"/>
            <w:shd w:val="clear" w:color="auto" w:fill="auto"/>
            <w:vAlign w:val="center"/>
            <w:hideMark/>
          </w:tcPr>
          <w:p w14:paraId="29E146B5"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153 277</w:t>
            </w:r>
          </w:p>
        </w:tc>
        <w:tc>
          <w:tcPr>
            <w:tcW w:w="1328" w:type="dxa"/>
            <w:shd w:val="clear" w:color="auto" w:fill="auto"/>
            <w:vAlign w:val="center"/>
            <w:hideMark/>
          </w:tcPr>
          <w:p w14:paraId="42626366"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31</w:t>
            </w:r>
          </w:p>
        </w:tc>
        <w:tc>
          <w:tcPr>
            <w:tcW w:w="1047" w:type="dxa"/>
            <w:shd w:val="clear" w:color="auto" w:fill="auto"/>
            <w:vAlign w:val="center"/>
            <w:hideMark/>
          </w:tcPr>
          <w:p w14:paraId="538C0B22"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24 400</w:t>
            </w:r>
          </w:p>
        </w:tc>
        <w:tc>
          <w:tcPr>
            <w:tcW w:w="937" w:type="dxa"/>
            <w:shd w:val="clear" w:color="auto" w:fill="auto"/>
            <w:vAlign w:val="center"/>
            <w:hideMark/>
          </w:tcPr>
          <w:p w14:paraId="3E93F157"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24 369</w:t>
            </w:r>
          </w:p>
        </w:tc>
        <w:tc>
          <w:tcPr>
            <w:tcW w:w="1328" w:type="dxa"/>
            <w:shd w:val="clear" w:color="auto" w:fill="auto"/>
            <w:vAlign w:val="center"/>
            <w:hideMark/>
          </w:tcPr>
          <w:p w14:paraId="4C9E7637"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31</w:t>
            </w:r>
          </w:p>
        </w:tc>
      </w:tr>
      <w:tr w:rsidR="00F54ACE" w:rsidRPr="006740A9" w14:paraId="2F3BC500" w14:textId="77777777" w:rsidTr="006740A9">
        <w:trPr>
          <w:trHeight w:val="300"/>
        </w:trPr>
        <w:tc>
          <w:tcPr>
            <w:tcW w:w="2547" w:type="dxa"/>
            <w:shd w:val="clear" w:color="auto" w:fill="auto"/>
            <w:noWrap/>
            <w:vAlign w:val="center"/>
            <w:hideMark/>
          </w:tcPr>
          <w:p w14:paraId="417AD9F7"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2000</w:t>
            </w:r>
          </w:p>
        </w:tc>
        <w:tc>
          <w:tcPr>
            <w:tcW w:w="2410" w:type="dxa"/>
            <w:shd w:val="clear" w:color="auto" w:fill="auto"/>
            <w:noWrap/>
            <w:vAlign w:val="center"/>
            <w:hideMark/>
          </w:tcPr>
          <w:p w14:paraId="21089D97" w14:textId="77777777" w:rsidR="00F54ACE" w:rsidRPr="00F54ACE" w:rsidRDefault="00F54ACE" w:rsidP="00F54ACE">
            <w:pPr>
              <w:spacing w:after="0" w:line="240" w:lineRule="auto"/>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Preces un pakalpojumi</w:t>
            </w:r>
          </w:p>
        </w:tc>
        <w:tc>
          <w:tcPr>
            <w:tcW w:w="1047" w:type="dxa"/>
            <w:shd w:val="clear" w:color="auto" w:fill="auto"/>
            <w:vAlign w:val="center"/>
            <w:hideMark/>
          </w:tcPr>
          <w:p w14:paraId="629280EC"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10 187</w:t>
            </w:r>
          </w:p>
        </w:tc>
        <w:tc>
          <w:tcPr>
            <w:tcW w:w="937" w:type="dxa"/>
            <w:shd w:val="clear" w:color="auto" w:fill="auto"/>
            <w:vAlign w:val="center"/>
            <w:hideMark/>
          </w:tcPr>
          <w:p w14:paraId="2968BA1F"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7 977</w:t>
            </w:r>
          </w:p>
        </w:tc>
        <w:tc>
          <w:tcPr>
            <w:tcW w:w="1328" w:type="dxa"/>
            <w:shd w:val="clear" w:color="auto" w:fill="auto"/>
            <w:vAlign w:val="center"/>
            <w:hideMark/>
          </w:tcPr>
          <w:p w14:paraId="31B90FAE"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2 210</w:t>
            </w:r>
          </w:p>
        </w:tc>
        <w:tc>
          <w:tcPr>
            <w:tcW w:w="1047" w:type="dxa"/>
            <w:shd w:val="clear" w:color="auto" w:fill="auto"/>
            <w:vAlign w:val="center"/>
            <w:hideMark/>
          </w:tcPr>
          <w:p w14:paraId="239B4694"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9 519</w:t>
            </w:r>
          </w:p>
        </w:tc>
        <w:tc>
          <w:tcPr>
            <w:tcW w:w="937" w:type="dxa"/>
            <w:shd w:val="clear" w:color="auto" w:fill="auto"/>
            <w:vAlign w:val="center"/>
            <w:hideMark/>
          </w:tcPr>
          <w:p w14:paraId="16EF505E"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7 164</w:t>
            </w:r>
          </w:p>
        </w:tc>
        <w:tc>
          <w:tcPr>
            <w:tcW w:w="1328" w:type="dxa"/>
            <w:shd w:val="clear" w:color="auto" w:fill="auto"/>
            <w:vAlign w:val="center"/>
            <w:hideMark/>
          </w:tcPr>
          <w:p w14:paraId="75EAED41"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2 355</w:t>
            </w:r>
          </w:p>
        </w:tc>
        <w:tc>
          <w:tcPr>
            <w:tcW w:w="1047" w:type="dxa"/>
            <w:shd w:val="clear" w:color="auto" w:fill="auto"/>
            <w:vAlign w:val="center"/>
            <w:hideMark/>
          </w:tcPr>
          <w:p w14:paraId="509CBEEA"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-668</w:t>
            </w:r>
          </w:p>
        </w:tc>
        <w:tc>
          <w:tcPr>
            <w:tcW w:w="937" w:type="dxa"/>
            <w:shd w:val="clear" w:color="auto" w:fill="auto"/>
            <w:vAlign w:val="center"/>
            <w:hideMark/>
          </w:tcPr>
          <w:p w14:paraId="2854EADB"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-813</w:t>
            </w:r>
          </w:p>
        </w:tc>
        <w:tc>
          <w:tcPr>
            <w:tcW w:w="1328" w:type="dxa"/>
            <w:shd w:val="clear" w:color="auto" w:fill="auto"/>
            <w:vAlign w:val="center"/>
            <w:hideMark/>
          </w:tcPr>
          <w:p w14:paraId="5CC290D9"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145</w:t>
            </w:r>
          </w:p>
        </w:tc>
      </w:tr>
      <w:tr w:rsidR="00F54ACE" w:rsidRPr="006740A9" w14:paraId="6D3660C8" w14:textId="77777777" w:rsidTr="006740A9">
        <w:trPr>
          <w:trHeight w:val="300"/>
        </w:trPr>
        <w:tc>
          <w:tcPr>
            <w:tcW w:w="2547" w:type="dxa"/>
            <w:shd w:val="clear" w:color="auto" w:fill="auto"/>
            <w:noWrap/>
            <w:vAlign w:val="center"/>
            <w:hideMark/>
          </w:tcPr>
          <w:p w14:paraId="2301679F"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5000</w:t>
            </w:r>
          </w:p>
        </w:tc>
        <w:tc>
          <w:tcPr>
            <w:tcW w:w="2410" w:type="dxa"/>
            <w:shd w:val="clear" w:color="auto" w:fill="auto"/>
            <w:noWrap/>
            <w:vAlign w:val="center"/>
            <w:hideMark/>
          </w:tcPr>
          <w:p w14:paraId="07F0F158" w14:textId="77777777" w:rsidR="00F54ACE" w:rsidRPr="00F54ACE" w:rsidRDefault="00F54ACE" w:rsidP="00F54ACE">
            <w:pPr>
              <w:spacing w:after="0" w:line="240" w:lineRule="auto"/>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Pamatkapitāla veidošana</w:t>
            </w:r>
          </w:p>
        </w:tc>
        <w:tc>
          <w:tcPr>
            <w:tcW w:w="1047" w:type="dxa"/>
            <w:shd w:val="clear" w:color="auto" w:fill="auto"/>
            <w:vAlign w:val="center"/>
            <w:hideMark/>
          </w:tcPr>
          <w:p w14:paraId="41676162"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303</w:t>
            </w:r>
          </w:p>
        </w:tc>
        <w:tc>
          <w:tcPr>
            <w:tcW w:w="937" w:type="dxa"/>
            <w:shd w:val="clear" w:color="auto" w:fill="auto"/>
            <w:vAlign w:val="center"/>
            <w:hideMark/>
          </w:tcPr>
          <w:p w14:paraId="360FD115"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303</w:t>
            </w:r>
          </w:p>
        </w:tc>
        <w:tc>
          <w:tcPr>
            <w:tcW w:w="1328" w:type="dxa"/>
            <w:shd w:val="clear" w:color="auto" w:fill="auto"/>
            <w:vAlign w:val="center"/>
            <w:hideMark/>
          </w:tcPr>
          <w:p w14:paraId="17D4DC5C"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c>
          <w:tcPr>
            <w:tcW w:w="1047" w:type="dxa"/>
            <w:shd w:val="clear" w:color="auto" w:fill="auto"/>
            <w:vAlign w:val="center"/>
            <w:hideMark/>
          </w:tcPr>
          <w:p w14:paraId="5C168512"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82</w:t>
            </w:r>
          </w:p>
        </w:tc>
        <w:tc>
          <w:tcPr>
            <w:tcW w:w="937" w:type="dxa"/>
            <w:shd w:val="clear" w:color="auto" w:fill="auto"/>
            <w:vAlign w:val="center"/>
            <w:hideMark/>
          </w:tcPr>
          <w:p w14:paraId="66FBE099"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c>
          <w:tcPr>
            <w:tcW w:w="1328" w:type="dxa"/>
            <w:shd w:val="clear" w:color="auto" w:fill="auto"/>
            <w:vAlign w:val="center"/>
            <w:hideMark/>
          </w:tcPr>
          <w:p w14:paraId="67E43E59"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82</w:t>
            </w:r>
          </w:p>
        </w:tc>
        <w:tc>
          <w:tcPr>
            <w:tcW w:w="1047" w:type="dxa"/>
            <w:shd w:val="clear" w:color="auto" w:fill="auto"/>
            <w:vAlign w:val="center"/>
            <w:hideMark/>
          </w:tcPr>
          <w:p w14:paraId="3A38C455"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-221</w:t>
            </w:r>
          </w:p>
        </w:tc>
        <w:tc>
          <w:tcPr>
            <w:tcW w:w="937" w:type="dxa"/>
            <w:shd w:val="clear" w:color="auto" w:fill="auto"/>
            <w:vAlign w:val="center"/>
            <w:hideMark/>
          </w:tcPr>
          <w:p w14:paraId="2ED0CF37"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-303</w:t>
            </w:r>
          </w:p>
        </w:tc>
        <w:tc>
          <w:tcPr>
            <w:tcW w:w="1328" w:type="dxa"/>
            <w:shd w:val="clear" w:color="auto" w:fill="auto"/>
            <w:vAlign w:val="center"/>
            <w:hideMark/>
          </w:tcPr>
          <w:p w14:paraId="1BAA3EC2"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82</w:t>
            </w:r>
          </w:p>
        </w:tc>
      </w:tr>
      <w:tr w:rsidR="006740A9" w:rsidRPr="006740A9" w14:paraId="69170960" w14:textId="77777777" w:rsidTr="004131F1">
        <w:trPr>
          <w:trHeight w:val="300"/>
        </w:trPr>
        <w:tc>
          <w:tcPr>
            <w:tcW w:w="4957" w:type="dxa"/>
            <w:gridSpan w:val="2"/>
            <w:shd w:val="clear" w:color="auto" w:fill="auto"/>
            <w:noWrap/>
            <w:vAlign w:val="bottom"/>
            <w:hideMark/>
          </w:tcPr>
          <w:p w14:paraId="5B0C510E" w14:textId="41F4B845" w:rsidR="006740A9" w:rsidRPr="00F54ACE" w:rsidRDefault="006740A9" w:rsidP="006740A9">
            <w:pPr>
              <w:spacing w:after="0" w:line="240" w:lineRule="auto"/>
              <w:jc w:val="right"/>
              <w:rPr>
                <w:rFonts w:ascii="Times New Roman" w:eastAsia="Times New Roman" w:hAnsi="Times New Roman" w:cs="Times New Roman"/>
                <w:b/>
                <w:i/>
                <w:color w:val="000000"/>
                <w:lang w:eastAsia="lv-LV"/>
              </w:rPr>
            </w:pPr>
            <w:r w:rsidRPr="00F54ACE">
              <w:rPr>
                <w:rFonts w:ascii="Times New Roman" w:eastAsia="Times New Roman" w:hAnsi="Times New Roman" w:cs="Times New Roman"/>
                <w:b/>
                <w:i/>
                <w:color w:val="000000"/>
                <w:lang w:eastAsia="lv-LV"/>
              </w:rPr>
              <w:t>Kopā:</w:t>
            </w:r>
          </w:p>
        </w:tc>
        <w:tc>
          <w:tcPr>
            <w:tcW w:w="1047" w:type="dxa"/>
            <w:shd w:val="clear" w:color="auto" w:fill="auto"/>
            <w:vAlign w:val="center"/>
            <w:hideMark/>
          </w:tcPr>
          <w:p w14:paraId="028E6FBD" w14:textId="77777777" w:rsidR="006740A9" w:rsidRPr="00F54ACE" w:rsidRDefault="006740A9" w:rsidP="00F54ACE">
            <w:pPr>
              <w:spacing w:after="0" w:line="240" w:lineRule="auto"/>
              <w:jc w:val="right"/>
              <w:rPr>
                <w:rFonts w:ascii="Times New Roman" w:eastAsia="Times New Roman" w:hAnsi="Times New Roman" w:cs="Times New Roman"/>
                <w:b/>
                <w:bCs/>
                <w:i/>
                <w:iCs/>
                <w:color w:val="000000"/>
                <w:lang w:eastAsia="lv-LV"/>
              </w:rPr>
            </w:pPr>
            <w:r w:rsidRPr="00F54ACE">
              <w:rPr>
                <w:rFonts w:ascii="Times New Roman" w:eastAsia="Times New Roman" w:hAnsi="Times New Roman" w:cs="Times New Roman"/>
                <w:b/>
                <w:bCs/>
                <w:i/>
                <w:iCs/>
                <w:color w:val="000000"/>
                <w:lang w:eastAsia="lv-LV"/>
              </w:rPr>
              <w:t>139 398</w:t>
            </w:r>
          </w:p>
        </w:tc>
        <w:tc>
          <w:tcPr>
            <w:tcW w:w="937" w:type="dxa"/>
            <w:shd w:val="clear" w:color="auto" w:fill="auto"/>
            <w:vAlign w:val="center"/>
            <w:hideMark/>
          </w:tcPr>
          <w:p w14:paraId="2D615D7C" w14:textId="77777777" w:rsidR="006740A9" w:rsidRPr="00F54ACE" w:rsidRDefault="006740A9" w:rsidP="00F54ACE">
            <w:pPr>
              <w:spacing w:after="0" w:line="240" w:lineRule="auto"/>
              <w:jc w:val="right"/>
              <w:rPr>
                <w:rFonts w:ascii="Times New Roman" w:eastAsia="Times New Roman" w:hAnsi="Times New Roman" w:cs="Times New Roman"/>
                <w:b/>
                <w:bCs/>
                <w:i/>
                <w:iCs/>
                <w:color w:val="000000"/>
                <w:lang w:eastAsia="lv-LV"/>
              </w:rPr>
            </w:pPr>
            <w:r w:rsidRPr="00F54ACE">
              <w:rPr>
                <w:rFonts w:ascii="Times New Roman" w:eastAsia="Times New Roman" w:hAnsi="Times New Roman" w:cs="Times New Roman"/>
                <w:b/>
                <w:bCs/>
                <w:i/>
                <w:iCs/>
                <w:color w:val="000000"/>
                <w:lang w:eastAsia="lv-LV"/>
              </w:rPr>
              <w:t>137 188</w:t>
            </w:r>
          </w:p>
        </w:tc>
        <w:tc>
          <w:tcPr>
            <w:tcW w:w="1328" w:type="dxa"/>
            <w:shd w:val="clear" w:color="auto" w:fill="auto"/>
            <w:vAlign w:val="center"/>
            <w:hideMark/>
          </w:tcPr>
          <w:p w14:paraId="0B4C1DE4" w14:textId="77777777" w:rsidR="006740A9" w:rsidRPr="00F54ACE" w:rsidRDefault="006740A9" w:rsidP="00F54ACE">
            <w:pPr>
              <w:spacing w:after="0" w:line="240" w:lineRule="auto"/>
              <w:jc w:val="right"/>
              <w:rPr>
                <w:rFonts w:ascii="Times New Roman" w:eastAsia="Times New Roman" w:hAnsi="Times New Roman" w:cs="Times New Roman"/>
                <w:b/>
                <w:bCs/>
                <w:i/>
                <w:iCs/>
                <w:color w:val="000000"/>
                <w:lang w:eastAsia="lv-LV"/>
              </w:rPr>
            </w:pPr>
            <w:r w:rsidRPr="00F54ACE">
              <w:rPr>
                <w:rFonts w:ascii="Times New Roman" w:eastAsia="Times New Roman" w:hAnsi="Times New Roman" w:cs="Times New Roman"/>
                <w:b/>
                <w:bCs/>
                <w:i/>
                <w:iCs/>
                <w:color w:val="000000"/>
                <w:lang w:eastAsia="lv-LV"/>
              </w:rPr>
              <w:t>2 210</w:t>
            </w:r>
          </w:p>
        </w:tc>
        <w:tc>
          <w:tcPr>
            <w:tcW w:w="1047" w:type="dxa"/>
            <w:shd w:val="clear" w:color="auto" w:fill="auto"/>
            <w:vAlign w:val="center"/>
            <w:hideMark/>
          </w:tcPr>
          <w:p w14:paraId="02237505" w14:textId="77777777" w:rsidR="006740A9" w:rsidRPr="00F54ACE" w:rsidRDefault="006740A9" w:rsidP="00F54ACE">
            <w:pPr>
              <w:spacing w:after="0" w:line="240" w:lineRule="auto"/>
              <w:jc w:val="right"/>
              <w:rPr>
                <w:rFonts w:ascii="Times New Roman" w:eastAsia="Times New Roman" w:hAnsi="Times New Roman" w:cs="Times New Roman"/>
                <w:b/>
                <w:bCs/>
                <w:i/>
                <w:iCs/>
                <w:color w:val="000000"/>
                <w:lang w:eastAsia="lv-LV"/>
              </w:rPr>
            </w:pPr>
            <w:r w:rsidRPr="00F54ACE">
              <w:rPr>
                <w:rFonts w:ascii="Times New Roman" w:eastAsia="Times New Roman" w:hAnsi="Times New Roman" w:cs="Times New Roman"/>
                <w:b/>
                <w:bCs/>
                <w:i/>
                <w:iCs/>
                <w:color w:val="000000"/>
                <w:lang w:eastAsia="lv-LV"/>
              </w:rPr>
              <w:t>162 909</w:t>
            </w:r>
          </w:p>
        </w:tc>
        <w:tc>
          <w:tcPr>
            <w:tcW w:w="937" w:type="dxa"/>
            <w:shd w:val="clear" w:color="auto" w:fill="auto"/>
            <w:vAlign w:val="center"/>
            <w:hideMark/>
          </w:tcPr>
          <w:p w14:paraId="254CF558" w14:textId="77777777" w:rsidR="006740A9" w:rsidRPr="00F54ACE" w:rsidRDefault="006740A9" w:rsidP="00F54ACE">
            <w:pPr>
              <w:spacing w:after="0" w:line="240" w:lineRule="auto"/>
              <w:jc w:val="right"/>
              <w:rPr>
                <w:rFonts w:ascii="Times New Roman" w:eastAsia="Times New Roman" w:hAnsi="Times New Roman" w:cs="Times New Roman"/>
                <w:b/>
                <w:bCs/>
                <w:i/>
                <w:iCs/>
                <w:color w:val="000000"/>
                <w:lang w:eastAsia="lv-LV"/>
              </w:rPr>
            </w:pPr>
            <w:r w:rsidRPr="00F54ACE">
              <w:rPr>
                <w:rFonts w:ascii="Times New Roman" w:eastAsia="Times New Roman" w:hAnsi="Times New Roman" w:cs="Times New Roman"/>
                <w:b/>
                <w:bCs/>
                <w:i/>
                <w:iCs/>
                <w:color w:val="000000"/>
                <w:lang w:eastAsia="lv-LV"/>
              </w:rPr>
              <w:t>160 441</w:t>
            </w:r>
          </w:p>
        </w:tc>
        <w:tc>
          <w:tcPr>
            <w:tcW w:w="1328" w:type="dxa"/>
            <w:shd w:val="clear" w:color="auto" w:fill="auto"/>
            <w:vAlign w:val="center"/>
            <w:hideMark/>
          </w:tcPr>
          <w:p w14:paraId="146CF11D" w14:textId="77777777" w:rsidR="006740A9" w:rsidRPr="00F54ACE" w:rsidRDefault="006740A9" w:rsidP="00F54ACE">
            <w:pPr>
              <w:spacing w:after="0" w:line="240" w:lineRule="auto"/>
              <w:jc w:val="right"/>
              <w:rPr>
                <w:rFonts w:ascii="Times New Roman" w:eastAsia="Times New Roman" w:hAnsi="Times New Roman" w:cs="Times New Roman"/>
                <w:b/>
                <w:bCs/>
                <w:i/>
                <w:iCs/>
                <w:color w:val="000000"/>
                <w:lang w:eastAsia="lv-LV"/>
              </w:rPr>
            </w:pPr>
            <w:r w:rsidRPr="00F54ACE">
              <w:rPr>
                <w:rFonts w:ascii="Times New Roman" w:eastAsia="Times New Roman" w:hAnsi="Times New Roman" w:cs="Times New Roman"/>
                <w:b/>
                <w:bCs/>
                <w:i/>
                <w:iCs/>
                <w:color w:val="000000"/>
                <w:lang w:eastAsia="lv-LV"/>
              </w:rPr>
              <w:t>2 468</w:t>
            </w:r>
          </w:p>
        </w:tc>
        <w:tc>
          <w:tcPr>
            <w:tcW w:w="1047" w:type="dxa"/>
            <w:shd w:val="clear" w:color="auto" w:fill="auto"/>
            <w:vAlign w:val="center"/>
            <w:hideMark/>
          </w:tcPr>
          <w:p w14:paraId="326A9C3C" w14:textId="77777777" w:rsidR="006740A9" w:rsidRPr="00F54ACE" w:rsidRDefault="006740A9" w:rsidP="00F54ACE">
            <w:pPr>
              <w:spacing w:after="0" w:line="240" w:lineRule="auto"/>
              <w:jc w:val="right"/>
              <w:rPr>
                <w:rFonts w:ascii="Times New Roman" w:eastAsia="Times New Roman" w:hAnsi="Times New Roman" w:cs="Times New Roman"/>
                <w:b/>
                <w:bCs/>
                <w:i/>
                <w:iCs/>
                <w:color w:val="000000"/>
                <w:lang w:eastAsia="lv-LV"/>
              </w:rPr>
            </w:pPr>
            <w:r w:rsidRPr="00F54ACE">
              <w:rPr>
                <w:rFonts w:ascii="Times New Roman" w:eastAsia="Times New Roman" w:hAnsi="Times New Roman" w:cs="Times New Roman"/>
                <w:b/>
                <w:bCs/>
                <w:i/>
                <w:iCs/>
                <w:color w:val="000000"/>
                <w:lang w:eastAsia="lv-LV"/>
              </w:rPr>
              <w:t>23 511</w:t>
            </w:r>
          </w:p>
        </w:tc>
        <w:tc>
          <w:tcPr>
            <w:tcW w:w="937" w:type="dxa"/>
            <w:shd w:val="clear" w:color="auto" w:fill="auto"/>
            <w:vAlign w:val="center"/>
            <w:hideMark/>
          </w:tcPr>
          <w:p w14:paraId="3EF87433" w14:textId="77777777" w:rsidR="006740A9" w:rsidRPr="00F54ACE" w:rsidRDefault="006740A9" w:rsidP="00F54ACE">
            <w:pPr>
              <w:spacing w:after="0" w:line="240" w:lineRule="auto"/>
              <w:jc w:val="right"/>
              <w:rPr>
                <w:rFonts w:ascii="Times New Roman" w:eastAsia="Times New Roman" w:hAnsi="Times New Roman" w:cs="Times New Roman"/>
                <w:b/>
                <w:bCs/>
                <w:i/>
                <w:iCs/>
                <w:color w:val="000000"/>
                <w:lang w:eastAsia="lv-LV"/>
              </w:rPr>
            </w:pPr>
            <w:r w:rsidRPr="00F54ACE">
              <w:rPr>
                <w:rFonts w:ascii="Times New Roman" w:eastAsia="Times New Roman" w:hAnsi="Times New Roman" w:cs="Times New Roman"/>
                <w:b/>
                <w:bCs/>
                <w:i/>
                <w:iCs/>
                <w:color w:val="000000"/>
                <w:lang w:eastAsia="lv-LV"/>
              </w:rPr>
              <w:t>23 253</w:t>
            </w:r>
          </w:p>
        </w:tc>
        <w:tc>
          <w:tcPr>
            <w:tcW w:w="1328" w:type="dxa"/>
            <w:shd w:val="clear" w:color="auto" w:fill="auto"/>
            <w:vAlign w:val="center"/>
            <w:hideMark/>
          </w:tcPr>
          <w:p w14:paraId="5C8EB087" w14:textId="77777777" w:rsidR="006740A9" w:rsidRPr="00F54ACE" w:rsidRDefault="006740A9" w:rsidP="00F54ACE">
            <w:pPr>
              <w:spacing w:after="0" w:line="240" w:lineRule="auto"/>
              <w:jc w:val="right"/>
              <w:rPr>
                <w:rFonts w:ascii="Times New Roman" w:eastAsia="Times New Roman" w:hAnsi="Times New Roman" w:cs="Times New Roman"/>
                <w:b/>
                <w:bCs/>
                <w:i/>
                <w:iCs/>
                <w:color w:val="000000"/>
                <w:lang w:eastAsia="lv-LV"/>
              </w:rPr>
            </w:pPr>
            <w:r w:rsidRPr="00F54ACE">
              <w:rPr>
                <w:rFonts w:ascii="Times New Roman" w:eastAsia="Times New Roman" w:hAnsi="Times New Roman" w:cs="Times New Roman"/>
                <w:b/>
                <w:bCs/>
                <w:i/>
                <w:iCs/>
                <w:color w:val="000000"/>
                <w:lang w:eastAsia="lv-LV"/>
              </w:rPr>
              <w:t>258</w:t>
            </w:r>
          </w:p>
        </w:tc>
      </w:tr>
      <w:tr w:rsidR="00F54ACE" w:rsidRPr="00F54ACE" w14:paraId="3EA10DC2" w14:textId="77777777" w:rsidTr="006740A9">
        <w:trPr>
          <w:trHeight w:val="300"/>
        </w:trPr>
        <w:tc>
          <w:tcPr>
            <w:tcW w:w="14893" w:type="dxa"/>
            <w:gridSpan w:val="11"/>
            <w:shd w:val="clear" w:color="000000" w:fill="D9D9D9"/>
            <w:noWrap/>
            <w:vAlign w:val="center"/>
            <w:hideMark/>
          </w:tcPr>
          <w:p w14:paraId="33CF9C04" w14:textId="77777777" w:rsidR="00F54ACE" w:rsidRPr="00F54ACE" w:rsidRDefault="00F54ACE" w:rsidP="00F54ACE">
            <w:pPr>
              <w:spacing w:after="0" w:line="240" w:lineRule="auto"/>
              <w:jc w:val="center"/>
              <w:rPr>
                <w:rFonts w:ascii="Times New Roman" w:eastAsia="Times New Roman" w:hAnsi="Times New Roman" w:cs="Times New Roman"/>
                <w:b/>
                <w:bCs/>
                <w:color w:val="000000"/>
                <w:lang w:eastAsia="lv-LV"/>
              </w:rPr>
            </w:pPr>
            <w:r w:rsidRPr="00F54ACE">
              <w:rPr>
                <w:rFonts w:ascii="Times New Roman" w:eastAsia="Times New Roman" w:hAnsi="Times New Roman" w:cs="Times New Roman"/>
                <w:b/>
                <w:bCs/>
                <w:color w:val="000000"/>
                <w:lang w:eastAsia="lv-LV"/>
              </w:rPr>
              <w:t>Iekšējās drošības dienests</w:t>
            </w:r>
          </w:p>
        </w:tc>
      </w:tr>
      <w:tr w:rsidR="00F54ACE" w:rsidRPr="006740A9" w14:paraId="179D3DF5" w14:textId="77777777" w:rsidTr="006740A9">
        <w:trPr>
          <w:trHeight w:val="300"/>
        </w:trPr>
        <w:tc>
          <w:tcPr>
            <w:tcW w:w="2547" w:type="dxa"/>
            <w:shd w:val="clear" w:color="auto" w:fill="auto"/>
            <w:noWrap/>
            <w:vAlign w:val="center"/>
            <w:hideMark/>
          </w:tcPr>
          <w:p w14:paraId="4399B02E"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1000</w:t>
            </w:r>
          </w:p>
        </w:tc>
        <w:tc>
          <w:tcPr>
            <w:tcW w:w="2410" w:type="dxa"/>
            <w:shd w:val="clear" w:color="auto" w:fill="auto"/>
            <w:noWrap/>
            <w:vAlign w:val="center"/>
            <w:hideMark/>
          </w:tcPr>
          <w:p w14:paraId="7A08B358" w14:textId="77777777" w:rsidR="00F54ACE" w:rsidRPr="00F54ACE" w:rsidRDefault="00F54ACE" w:rsidP="00F54ACE">
            <w:pPr>
              <w:spacing w:after="0" w:line="240" w:lineRule="auto"/>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Atlīdzība</w:t>
            </w:r>
          </w:p>
        </w:tc>
        <w:tc>
          <w:tcPr>
            <w:tcW w:w="1047" w:type="dxa"/>
            <w:shd w:val="clear" w:color="auto" w:fill="auto"/>
            <w:vAlign w:val="center"/>
            <w:hideMark/>
          </w:tcPr>
          <w:p w14:paraId="3AD5209E"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131</w:t>
            </w:r>
          </w:p>
        </w:tc>
        <w:tc>
          <w:tcPr>
            <w:tcW w:w="937" w:type="dxa"/>
            <w:shd w:val="clear" w:color="auto" w:fill="auto"/>
            <w:vAlign w:val="center"/>
            <w:hideMark/>
          </w:tcPr>
          <w:p w14:paraId="1D512BBC"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131</w:t>
            </w:r>
          </w:p>
        </w:tc>
        <w:tc>
          <w:tcPr>
            <w:tcW w:w="1328" w:type="dxa"/>
            <w:shd w:val="clear" w:color="auto" w:fill="auto"/>
            <w:vAlign w:val="center"/>
            <w:hideMark/>
          </w:tcPr>
          <w:p w14:paraId="4E079912"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c>
          <w:tcPr>
            <w:tcW w:w="1047" w:type="dxa"/>
            <w:shd w:val="clear" w:color="auto" w:fill="auto"/>
            <w:vAlign w:val="center"/>
            <w:hideMark/>
          </w:tcPr>
          <w:p w14:paraId="14883636"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1236</w:t>
            </w:r>
          </w:p>
        </w:tc>
        <w:tc>
          <w:tcPr>
            <w:tcW w:w="937" w:type="dxa"/>
            <w:shd w:val="clear" w:color="auto" w:fill="auto"/>
            <w:vAlign w:val="center"/>
            <w:hideMark/>
          </w:tcPr>
          <w:p w14:paraId="489473F5"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1234</w:t>
            </w:r>
          </w:p>
        </w:tc>
        <w:tc>
          <w:tcPr>
            <w:tcW w:w="1328" w:type="dxa"/>
            <w:shd w:val="clear" w:color="auto" w:fill="auto"/>
            <w:vAlign w:val="center"/>
            <w:hideMark/>
          </w:tcPr>
          <w:p w14:paraId="02315CA4"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2</w:t>
            </w:r>
          </w:p>
        </w:tc>
        <w:tc>
          <w:tcPr>
            <w:tcW w:w="1047" w:type="dxa"/>
            <w:shd w:val="clear" w:color="auto" w:fill="auto"/>
            <w:vAlign w:val="center"/>
            <w:hideMark/>
          </w:tcPr>
          <w:p w14:paraId="3ABBC2DD"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1 105</w:t>
            </w:r>
          </w:p>
        </w:tc>
        <w:tc>
          <w:tcPr>
            <w:tcW w:w="937" w:type="dxa"/>
            <w:shd w:val="clear" w:color="auto" w:fill="auto"/>
            <w:vAlign w:val="center"/>
            <w:hideMark/>
          </w:tcPr>
          <w:p w14:paraId="502F7679"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1 103</w:t>
            </w:r>
          </w:p>
        </w:tc>
        <w:tc>
          <w:tcPr>
            <w:tcW w:w="1328" w:type="dxa"/>
            <w:shd w:val="clear" w:color="auto" w:fill="auto"/>
            <w:vAlign w:val="center"/>
            <w:hideMark/>
          </w:tcPr>
          <w:p w14:paraId="47E0D6CC"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2</w:t>
            </w:r>
          </w:p>
        </w:tc>
      </w:tr>
      <w:tr w:rsidR="00F54ACE" w:rsidRPr="006740A9" w14:paraId="6E30083E" w14:textId="77777777" w:rsidTr="006740A9">
        <w:trPr>
          <w:trHeight w:val="300"/>
        </w:trPr>
        <w:tc>
          <w:tcPr>
            <w:tcW w:w="2547" w:type="dxa"/>
            <w:shd w:val="clear" w:color="auto" w:fill="auto"/>
            <w:noWrap/>
            <w:vAlign w:val="center"/>
            <w:hideMark/>
          </w:tcPr>
          <w:p w14:paraId="065E9E6C"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2000</w:t>
            </w:r>
          </w:p>
        </w:tc>
        <w:tc>
          <w:tcPr>
            <w:tcW w:w="2410" w:type="dxa"/>
            <w:shd w:val="clear" w:color="auto" w:fill="auto"/>
            <w:noWrap/>
            <w:vAlign w:val="center"/>
            <w:hideMark/>
          </w:tcPr>
          <w:p w14:paraId="76F05479" w14:textId="77777777" w:rsidR="00F54ACE" w:rsidRPr="00F54ACE" w:rsidRDefault="00F54ACE" w:rsidP="00F54ACE">
            <w:pPr>
              <w:spacing w:after="0" w:line="240" w:lineRule="auto"/>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Preces un pakalpojumi</w:t>
            </w:r>
          </w:p>
        </w:tc>
        <w:tc>
          <w:tcPr>
            <w:tcW w:w="1047" w:type="dxa"/>
            <w:shd w:val="clear" w:color="auto" w:fill="auto"/>
            <w:vAlign w:val="center"/>
            <w:hideMark/>
          </w:tcPr>
          <w:p w14:paraId="7CE58B7B"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358</w:t>
            </w:r>
          </w:p>
        </w:tc>
        <w:tc>
          <w:tcPr>
            <w:tcW w:w="937" w:type="dxa"/>
            <w:shd w:val="clear" w:color="auto" w:fill="auto"/>
            <w:vAlign w:val="center"/>
            <w:hideMark/>
          </w:tcPr>
          <w:p w14:paraId="0D24F2AF"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358</w:t>
            </w:r>
          </w:p>
        </w:tc>
        <w:tc>
          <w:tcPr>
            <w:tcW w:w="1328" w:type="dxa"/>
            <w:shd w:val="clear" w:color="auto" w:fill="auto"/>
            <w:vAlign w:val="center"/>
            <w:hideMark/>
          </w:tcPr>
          <w:p w14:paraId="5D7EE6EF"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c>
          <w:tcPr>
            <w:tcW w:w="1047" w:type="dxa"/>
            <w:shd w:val="clear" w:color="auto" w:fill="auto"/>
            <w:vAlign w:val="center"/>
            <w:hideMark/>
          </w:tcPr>
          <w:p w14:paraId="686E43FA"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440</w:t>
            </w:r>
          </w:p>
        </w:tc>
        <w:tc>
          <w:tcPr>
            <w:tcW w:w="937" w:type="dxa"/>
            <w:shd w:val="clear" w:color="auto" w:fill="auto"/>
            <w:vAlign w:val="center"/>
            <w:hideMark/>
          </w:tcPr>
          <w:p w14:paraId="6932AFE6"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433</w:t>
            </w:r>
          </w:p>
        </w:tc>
        <w:tc>
          <w:tcPr>
            <w:tcW w:w="1328" w:type="dxa"/>
            <w:shd w:val="clear" w:color="auto" w:fill="auto"/>
            <w:vAlign w:val="center"/>
            <w:hideMark/>
          </w:tcPr>
          <w:p w14:paraId="589301D7"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7</w:t>
            </w:r>
          </w:p>
        </w:tc>
        <w:tc>
          <w:tcPr>
            <w:tcW w:w="1047" w:type="dxa"/>
            <w:shd w:val="clear" w:color="auto" w:fill="auto"/>
            <w:vAlign w:val="center"/>
            <w:hideMark/>
          </w:tcPr>
          <w:p w14:paraId="1ABA758A"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82</w:t>
            </w:r>
          </w:p>
        </w:tc>
        <w:tc>
          <w:tcPr>
            <w:tcW w:w="937" w:type="dxa"/>
            <w:shd w:val="clear" w:color="auto" w:fill="auto"/>
            <w:vAlign w:val="center"/>
            <w:hideMark/>
          </w:tcPr>
          <w:p w14:paraId="7E3C0034"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75</w:t>
            </w:r>
          </w:p>
        </w:tc>
        <w:tc>
          <w:tcPr>
            <w:tcW w:w="1328" w:type="dxa"/>
            <w:shd w:val="clear" w:color="auto" w:fill="auto"/>
            <w:vAlign w:val="center"/>
            <w:hideMark/>
          </w:tcPr>
          <w:p w14:paraId="5EE0B942"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7</w:t>
            </w:r>
          </w:p>
        </w:tc>
      </w:tr>
      <w:tr w:rsidR="00F54ACE" w:rsidRPr="006740A9" w14:paraId="60A004AE" w14:textId="77777777" w:rsidTr="006740A9">
        <w:trPr>
          <w:trHeight w:val="300"/>
        </w:trPr>
        <w:tc>
          <w:tcPr>
            <w:tcW w:w="2547" w:type="dxa"/>
            <w:shd w:val="clear" w:color="auto" w:fill="auto"/>
            <w:noWrap/>
            <w:vAlign w:val="center"/>
            <w:hideMark/>
          </w:tcPr>
          <w:p w14:paraId="43B9289C"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5000</w:t>
            </w:r>
          </w:p>
        </w:tc>
        <w:tc>
          <w:tcPr>
            <w:tcW w:w="2410" w:type="dxa"/>
            <w:shd w:val="clear" w:color="auto" w:fill="auto"/>
            <w:noWrap/>
            <w:vAlign w:val="center"/>
            <w:hideMark/>
          </w:tcPr>
          <w:p w14:paraId="3157CCB4" w14:textId="77777777" w:rsidR="00F54ACE" w:rsidRPr="00F54ACE" w:rsidRDefault="00F54ACE" w:rsidP="00F54ACE">
            <w:pPr>
              <w:spacing w:after="0" w:line="240" w:lineRule="auto"/>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Pamatkapitāla veidošana</w:t>
            </w:r>
          </w:p>
        </w:tc>
        <w:tc>
          <w:tcPr>
            <w:tcW w:w="1047" w:type="dxa"/>
            <w:shd w:val="clear" w:color="auto" w:fill="auto"/>
            <w:vAlign w:val="center"/>
            <w:hideMark/>
          </w:tcPr>
          <w:p w14:paraId="1054DBAD"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9</w:t>
            </w:r>
          </w:p>
        </w:tc>
        <w:tc>
          <w:tcPr>
            <w:tcW w:w="937" w:type="dxa"/>
            <w:shd w:val="clear" w:color="auto" w:fill="auto"/>
            <w:vAlign w:val="center"/>
            <w:hideMark/>
          </w:tcPr>
          <w:p w14:paraId="227C3DDD"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9</w:t>
            </w:r>
          </w:p>
        </w:tc>
        <w:tc>
          <w:tcPr>
            <w:tcW w:w="1328" w:type="dxa"/>
            <w:shd w:val="clear" w:color="auto" w:fill="auto"/>
            <w:vAlign w:val="center"/>
            <w:hideMark/>
          </w:tcPr>
          <w:p w14:paraId="135DFBBD"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c>
          <w:tcPr>
            <w:tcW w:w="1047" w:type="dxa"/>
            <w:shd w:val="clear" w:color="auto" w:fill="auto"/>
            <w:vAlign w:val="center"/>
            <w:hideMark/>
          </w:tcPr>
          <w:p w14:paraId="178F3AD5"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4</w:t>
            </w:r>
          </w:p>
        </w:tc>
        <w:tc>
          <w:tcPr>
            <w:tcW w:w="937" w:type="dxa"/>
            <w:shd w:val="clear" w:color="auto" w:fill="auto"/>
            <w:vAlign w:val="center"/>
            <w:hideMark/>
          </w:tcPr>
          <w:p w14:paraId="6CD0C78E"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c>
          <w:tcPr>
            <w:tcW w:w="1328" w:type="dxa"/>
            <w:shd w:val="clear" w:color="auto" w:fill="auto"/>
            <w:vAlign w:val="center"/>
            <w:hideMark/>
          </w:tcPr>
          <w:p w14:paraId="20848C0C"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4</w:t>
            </w:r>
          </w:p>
        </w:tc>
        <w:tc>
          <w:tcPr>
            <w:tcW w:w="1047" w:type="dxa"/>
            <w:shd w:val="clear" w:color="auto" w:fill="auto"/>
            <w:vAlign w:val="center"/>
            <w:hideMark/>
          </w:tcPr>
          <w:p w14:paraId="17FD6CC6"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-5</w:t>
            </w:r>
          </w:p>
        </w:tc>
        <w:tc>
          <w:tcPr>
            <w:tcW w:w="937" w:type="dxa"/>
            <w:shd w:val="clear" w:color="auto" w:fill="auto"/>
            <w:vAlign w:val="center"/>
            <w:hideMark/>
          </w:tcPr>
          <w:p w14:paraId="7042952F"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-9</w:t>
            </w:r>
          </w:p>
        </w:tc>
        <w:tc>
          <w:tcPr>
            <w:tcW w:w="1328" w:type="dxa"/>
            <w:shd w:val="clear" w:color="auto" w:fill="auto"/>
            <w:vAlign w:val="center"/>
            <w:hideMark/>
          </w:tcPr>
          <w:p w14:paraId="45622130"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4</w:t>
            </w:r>
          </w:p>
        </w:tc>
      </w:tr>
      <w:tr w:rsidR="006740A9" w:rsidRPr="006740A9" w14:paraId="31931AB4" w14:textId="77777777" w:rsidTr="004131F1">
        <w:trPr>
          <w:trHeight w:val="300"/>
        </w:trPr>
        <w:tc>
          <w:tcPr>
            <w:tcW w:w="4957" w:type="dxa"/>
            <w:gridSpan w:val="2"/>
            <w:shd w:val="clear" w:color="auto" w:fill="auto"/>
            <w:noWrap/>
            <w:vAlign w:val="center"/>
            <w:hideMark/>
          </w:tcPr>
          <w:p w14:paraId="3C5C9CDE" w14:textId="73811890" w:rsidR="006740A9" w:rsidRPr="00F54ACE" w:rsidRDefault="006740A9" w:rsidP="004131F1">
            <w:pPr>
              <w:spacing w:after="0" w:line="240" w:lineRule="auto"/>
              <w:rPr>
                <w:rFonts w:ascii="Times New Roman" w:eastAsia="Times New Roman" w:hAnsi="Times New Roman" w:cs="Times New Roman"/>
                <w:color w:val="000000"/>
                <w:lang w:eastAsia="lv-LV"/>
              </w:rPr>
            </w:pPr>
            <w:r w:rsidRPr="00F54ACE">
              <w:rPr>
                <w:rFonts w:ascii="Times New Roman" w:eastAsia="Times New Roman" w:hAnsi="Times New Roman" w:cs="Times New Roman"/>
                <w:b/>
                <w:bCs/>
                <w:i/>
                <w:iCs/>
                <w:color w:val="000000"/>
                <w:lang w:eastAsia="lv-LV"/>
              </w:rPr>
              <w:t>KOPĀ iekšējās drošības dienests:</w:t>
            </w:r>
          </w:p>
        </w:tc>
        <w:tc>
          <w:tcPr>
            <w:tcW w:w="1047" w:type="dxa"/>
            <w:shd w:val="clear" w:color="auto" w:fill="auto"/>
            <w:vAlign w:val="center"/>
            <w:hideMark/>
          </w:tcPr>
          <w:p w14:paraId="47FAD354" w14:textId="77777777" w:rsidR="006740A9" w:rsidRPr="00F54ACE" w:rsidRDefault="006740A9" w:rsidP="00F54ACE">
            <w:pPr>
              <w:spacing w:after="0" w:line="240" w:lineRule="auto"/>
              <w:jc w:val="right"/>
              <w:rPr>
                <w:rFonts w:ascii="Times New Roman" w:eastAsia="Times New Roman" w:hAnsi="Times New Roman" w:cs="Times New Roman"/>
                <w:b/>
                <w:bCs/>
                <w:i/>
                <w:iCs/>
                <w:color w:val="000000"/>
                <w:lang w:eastAsia="lv-LV"/>
              </w:rPr>
            </w:pPr>
            <w:r w:rsidRPr="00F54ACE">
              <w:rPr>
                <w:rFonts w:ascii="Times New Roman" w:eastAsia="Times New Roman" w:hAnsi="Times New Roman" w:cs="Times New Roman"/>
                <w:b/>
                <w:bCs/>
                <w:i/>
                <w:iCs/>
                <w:color w:val="000000"/>
                <w:lang w:eastAsia="lv-LV"/>
              </w:rPr>
              <w:t>498</w:t>
            </w:r>
          </w:p>
        </w:tc>
        <w:tc>
          <w:tcPr>
            <w:tcW w:w="937" w:type="dxa"/>
            <w:shd w:val="clear" w:color="auto" w:fill="auto"/>
            <w:vAlign w:val="center"/>
            <w:hideMark/>
          </w:tcPr>
          <w:p w14:paraId="7C8A1FD1" w14:textId="77777777" w:rsidR="006740A9" w:rsidRPr="00F54ACE" w:rsidRDefault="006740A9" w:rsidP="00F54ACE">
            <w:pPr>
              <w:spacing w:after="0" w:line="240" w:lineRule="auto"/>
              <w:jc w:val="right"/>
              <w:rPr>
                <w:rFonts w:ascii="Times New Roman" w:eastAsia="Times New Roman" w:hAnsi="Times New Roman" w:cs="Times New Roman"/>
                <w:b/>
                <w:bCs/>
                <w:i/>
                <w:iCs/>
                <w:color w:val="000000"/>
                <w:lang w:eastAsia="lv-LV"/>
              </w:rPr>
            </w:pPr>
            <w:r w:rsidRPr="00F54ACE">
              <w:rPr>
                <w:rFonts w:ascii="Times New Roman" w:eastAsia="Times New Roman" w:hAnsi="Times New Roman" w:cs="Times New Roman"/>
                <w:b/>
                <w:bCs/>
                <w:i/>
                <w:iCs/>
                <w:color w:val="000000"/>
                <w:lang w:eastAsia="lv-LV"/>
              </w:rPr>
              <w:t>498</w:t>
            </w:r>
          </w:p>
        </w:tc>
        <w:tc>
          <w:tcPr>
            <w:tcW w:w="1328" w:type="dxa"/>
            <w:shd w:val="clear" w:color="auto" w:fill="auto"/>
            <w:vAlign w:val="center"/>
            <w:hideMark/>
          </w:tcPr>
          <w:p w14:paraId="59F3A11E" w14:textId="77777777" w:rsidR="006740A9" w:rsidRPr="00F54ACE" w:rsidRDefault="006740A9" w:rsidP="00F54ACE">
            <w:pPr>
              <w:spacing w:after="0" w:line="240" w:lineRule="auto"/>
              <w:jc w:val="right"/>
              <w:rPr>
                <w:rFonts w:ascii="Times New Roman" w:eastAsia="Times New Roman" w:hAnsi="Times New Roman" w:cs="Times New Roman"/>
                <w:b/>
                <w:bCs/>
                <w:i/>
                <w:iCs/>
                <w:color w:val="000000"/>
                <w:lang w:eastAsia="lv-LV"/>
              </w:rPr>
            </w:pPr>
            <w:r w:rsidRPr="00F54ACE">
              <w:rPr>
                <w:rFonts w:ascii="Times New Roman" w:eastAsia="Times New Roman" w:hAnsi="Times New Roman" w:cs="Times New Roman"/>
                <w:b/>
                <w:bCs/>
                <w:i/>
                <w:iCs/>
                <w:color w:val="000000"/>
                <w:lang w:eastAsia="lv-LV"/>
              </w:rPr>
              <w:t>0</w:t>
            </w:r>
          </w:p>
        </w:tc>
        <w:tc>
          <w:tcPr>
            <w:tcW w:w="1047" w:type="dxa"/>
            <w:shd w:val="clear" w:color="auto" w:fill="auto"/>
            <w:vAlign w:val="center"/>
            <w:hideMark/>
          </w:tcPr>
          <w:p w14:paraId="7278D00A" w14:textId="77777777" w:rsidR="006740A9" w:rsidRPr="00F54ACE" w:rsidRDefault="006740A9" w:rsidP="00F54ACE">
            <w:pPr>
              <w:spacing w:after="0" w:line="240" w:lineRule="auto"/>
              <w:jc w:val="right"/>
              <w:rPr>
                <w:rFonts w:ascii="Times New Roman" w:eastAsia="Times New Roman" w:hAnsi="Times New Roman" w:cs="Times New Roman"/>
                <w:b/>
                <w:bCs/>
                <w:i/>
                <w:iCs/>
                <w:color w:val="000000"/>
                <w:lang w:eastAsia="lv-LV"/>
              </w:rPr>
            </w:pPr>
            <w:r w:rsidRPr="00F54ACE">
              <w:rPr>
                <w:rFonts w:ascii="Times New Roman" w:eastAsia="Times New Roman" w:hAnsi="Times New Roman" w:cs="Times New Roman"/>
                <w:b/>
                <w:bCs/>
                <w:i/>
                <w:iCs/>
                <w:color w:val="000000"/>
                <w:lang w:eastAsia="lv-LV"/>
              </w:rPr>
              <w:t>1680</w:t>
            </w:r>
          </w:p>
        </w:tc>
        <w:tc>
          <w:tcPr>
            <w:tcW w:w="937" w:type="dxa"/>
            <w:shd w:val="clear" w:color="auto" w:fill="auto"/>
            <w:vAlign w:val="center"/>
            <w:hideMark/>
          </w:tcPr>
          <w:p w14:paraId="1FD20F2A" w14:textId="77777777" w:rsidR="006740A9" w:rsidRPr="00F54ACE" w:rsidRDefault="006740A9" w:rsidP="00F54ACE">
            <w:pPr>
              <w:spacing w:after="0" w:line="240" w:lineRule="auto"/>
              <w:jc w:val="right"/>
              <w:rPr>
                <w:rFonts w:ascii="Times New Roman" w:eastAsia="Times New Roman" w:hAnsi="Times New Roman" w:cs="Times New Roman"/>
                <w:b/>
                <w:bCs/>
                <w:i/>
                <w:iCs/>
                <w:color w:val="000000"/>
                <w:lang w:eastAsia="lv-LV"/>
              </w:rPr>
            </w:pPr>
            <w:r w:rsidRPr="00F54ACE">
              <w:rPr>
                <w:rFonts w:ascii="Times New Roman" w:eastAsia="Times New Roman" w:hAnsi="Times New Roman" w:cs="Times New Roman"/>
                <w:b/>
                <w:bCs/>
                <w:i/>
                <w:iCs/>
                <w:color w:val="000000"/>
                <w:lang w:eastAsia="lv-LV"/>
              </w:rPr>
              <w:t>1667</w:t>
            </w:r>
          </w:p>
        </w:tc>
        <w:tc>
          <w:tcPr>
            <w:tcW w:w="1328" w:type="dxa"/>
            <w:shd w:val="clear" w:color="auto" w:fill="auto"/>
            <w:vAlign w:val="center"/>
            <w:hideMark/>
          </w:tcPr>
          <w:p w14:paraId="589C77BA" w14:textId="77777777" w:rsidR="006740A9" w:rsidRPr="00F54ACE" w:rsidRDefault="006740A9" w:rsidP="00F54ACE">
            <w:pPr>
              <w:spacing w:after="0" w:line="240" w:lineRule="auto"/>
              <w:jc w:val="right"/>
              <w:rPr>
                <w:rFonts w:ascii="Times New Roman" w:eastAsia="Times New Roman" w:hAnsi="Times New Roman" w:cs="Times New Roman"/>
                <w:b/>
                <w:bCs/>
                <w:i/>
                <w:iCs/>
                <w:color w:val="000000"/>
                <w:lang w:eastAsia="lv-LV"/>
              </w:rPr>
            </w:pPr>
            <w:r w:rsidRPr="00F54ACE">
              <w:rPr>
                <w:rFonts w:ascii="Times New Roman" w:eastAsia="Times New Roman" w:hAnsi="Times New Roman" w:cs="Times New Roman"/>
                <w:b/>
                <w:bCs/>
                <w:i/>
                <w:iCs/>
                <w:color w:val="000000"/>
                <w:lang w:eastAsia="lv-LV"/>
              </w:rPr>
              <w:t>13</w:t>
            </w:r>
          </w:p>
        </w:tc>
        <w:tc>
          <w:tcPr>
            <w:tcW w:w="1047" w:type="dxa"/>
            <w:shd w:val="clear" w:color="auto" w:fill="auto"/>
            <w:vAlign w:val="center"/>
            <w:hideMark/>
          </w:tcPr>
          <w:p w14:paraId="05AA00A0" w14:textId="77777777" w:rsidR="006740A9" w:rsidRPr="00F54ACE" w:rsidRDefault="006740A9" w:rsidP="00F54ACE">
            <w:pPr>
              <w:spacing w:after="0" w:line="240" w:lineRule="auto"/>
              <w:jc w:val="right"/>
              <w:rPr>
                <w:rFonts w:ascii="Times New Roman" w:eastAsia="Times New Roman" w:hAnsi="Times New Roman" w:cs="Times New Roman"/>
                <w:b/>
                <w:bCs/>
                <w:i/>
                <w:iCs/>
                <w:color w:val="000000"/>
                <w:lang w:eastAsia="lv-LV"/>
              </w:rPr>
            </w:pPr>
            <w:r w:rsidRPr="00F54ACE">
              <w:rPr>
                <w:rFonts w:ascii="Times New Roman" w:eastAsia="Times New Roman" w:hAnsi="Times New Roman" w:cs="Times New Roman"/>
                <w:b/>
                <w:bCs/>
                <w:i/>
                <w:iCs/>
                <w:color w:val="000000"/>
                <w:lang w:eastAsia="lv-LV"/>
              </w:rPr>
              <w:t>1 182</w:t>
            </w:r>
          </w:p>
        </w:tc>
        <w:tc>
          <w:tcPr>
            <w:tcW w:w="937" w:type="dxa"/>
            <w:shd w:val="clear" w:color="auto" w:fill="auto"/>
            <w:vAlign w:val="center"/>
            <w:hideMark/>
          </w:tcPr>
          <w:p w14:paraId="65E6BCBC" w14:textId="77777777" w:rsidR="006740A9" w:rsidRPr="00F54ACE" w:rsidRDefault="006740A9" w:rsidP="00F54ACE">
            <w:pPr>
              <w:spacing w:after="0" w:line="240" w:lineRule="auto"/>
              <w:jc w:val="right"/>
              <w:rPr>
                <w:rFonts w:ascii="Times New Roman" w:eastAsia="Times New Roman" w:hAnsi="Times New Roman" w:cs="Times New Roman"/>
                <w:b/>
                <w:bCs/>
                <w:i/>
                <w:iCs/>
                <w:color w:val="000000"/>
                <w:lang w:eastAsia="lv-LV"/>
              </w:rPr>
            </w:pPr>
            <w:r w:rsidRPr="00F54ACE">
              <w:rPr>
                <w:rFonts w:ascii="Times New Roman" w:eastAsia="Times New Roman" w:hAnsi="Times New Roman" w:cs="Times New Roman"/>
                <w:b/>
                <w:bCs/>
                <w:i/>
                <w:iCs/>
                <w:color w:val="000000"/>
                <w:lang w:eastAsia="lv-LV"/>
              </w:rPr>
              <w:t>1169</w:t>
            </w:r>
          </w:p>
        </w:tc>
        <w:tc>
          <w:tcPr>
            <w:tcW w:w="1328" w:type="dxa"/>
            <w:shd w:val="clear" w:color="auto" w:fill="auto"/>
            <w:vAlign w:val="center"/>
            <w:hideMark/>
          </w:tcPr>
          <w:p w14:paraId="5FE3647E" w14:textId="77777777" w:rsidR="006740A9" w:rsidRPr="00F54ACE" w:rsidRDefault="006740A9" w:rsidP="00F54ACE">
            <w:pPr>
              <w:spacing w:after="0" w:line="240" w:lineRule="auto"/>
              <w:jc w:val="right"/>
              <w:rPr>
                <w:rFonts w:ascii="Times New Roman" w:eastAsia="Times New Roman" w:hAnsi="Times New Roman" w:cs="Times New Roman"/>
                <w:b/>
                <w:bCs/>
                <w:i/>
                <w:iCs/>
                <w:color w:val="000000"/>
                <w:lang w:eastAsia="lv-LV"/>
              </w:rPr>
            </w:pPr>
            <w:r w:rsidRPr="00F54ACE">
              <w:rPr>
                <w:rFonts w:ascii="Times New Roman" w:eastAsia="Times New Roman" w:hAnsi="Times New Roman" w:cs="Times New Roman"/>
                <w:b/>
                <w:bCs/>
                <w:i/>
                <w:iCs/>
                <w:color w:val="000000"/>
                <w:lang w:eastAsia="lv-LV"/>
              </w:rPr>
              <w:t>13</w:t>
            </w:r>
          </w:p>
        </w:tc>
      </w:tr>
      <w:tr w:rsidR="00F54ACE" w:rsidRPr="00F54ACE" w14:paraId="4CAAEFF6" w14:textId="77777777" w:rsidTr="006740A9">
        <w:trPr>
          <w:trHeight w:val="300"/>
        </w:trPr>
        <w:tc>
          <w:tcPr>
            <w:tcW w:w="14893" w:type="dxa"/>
            <w:gridSpan w:val="11"/>
            <w:shd w:val="clear" w:color="000000" w:fill="D9D9D9"/>
            <w:noWrap/>
            <w:vAlign w:val="center"/>
            <w:hideMark/>
          </w:tcPr>
          <w:p w14:paraId="73743890" w14:textId="77777777" w:rsidR="00F54ACE" w:rsidRPr="00F54ACE" w:rsidRDefault="00F54ACE" w:rsidP="00F54ACE">
            <w:pPr>
              <w:spacing w:after="0" w:line="240" w:lineRule="auto"/>
              <w:jc w:val="center"/>
              <w:rPr>
                <w:rFonts w:ascii="Times New Roman" w:eastAsia="Times New Roman" w:hAnsi="Times New Roman" w:cs="Times New Roman"/>
                <w:b/>
                <w:bCs/>
                <w:color w:val="000000"/>
                <w:lang w:eastAsia="lv-LV"/>
              </w:rPr>
            </w:pPr>
            <w:r w:rsidRPr="00F54ACE">
              <w:rPr>
                <w:rFonts w:ascii="Times New Roman" w:eastAsia="Times New Roman" w:hAnsi="Times New Roman" w:cs="Times New Roman"/>
                <w:b/>
                <w:bCs/>
                <w:color w:val="000000"/>
                <w:lang w:eastAsia="lv-LV"/>
              </w:rPr>
              <w:lastRenderedPageBreak/>
              <w:t>KOPĀ</w:t>
            </w:r>
          </w:p>
        </w:tc>
      </w:tr>
      <w:tr w:rsidR="00F54ACE" w:rsidRPr="006740A9" w14:paraId="230844DC" w14:textId="77777777" w:rsidTr="006740A9">
        <w:trPr>
          <w:trHeight w:val="300"/>
        </w:trPr>
        <w:tc>
          <w:tcPr>
            <w:tcW w:w="2547" w:type="dxa"/>
            <w:shd w:val="clear" w:color="auto" w:fill="auto"/>
            <w:noWrap/>
            <w:vAlign w:val="center"/>
            <w:hideMark/>
          </w:tcPr>
          <w:p w14:paraId="54C48FC0"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1000</w:t>
            </w:r>
          </w:p>
        </w:tc>
        <w:tc>
          <w:tcPr>
            <w:tcW w:w="2410" w:type="dxa"/>
            <w:shd w:val="clear" w:color="auto" w:fill="auto"/>
            <w:noWrap/>
            <w:vAlign w:val="center"/>
            <w:hideMark/>
          </w:tcPr>
          <w:p w14:paraId="13CB9B5C" w14:textId="77777777" w:rsidR="00F54ACE" w:rsidRPr="00F54ACE" w:rsidRDefault="00F54ACE" w:rsidP="00F54ACE">
            <w:pPr>
              <w:spacing w:after="0" w:line="240" w:lineRule="auto"/>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Atlīdzība</w:t>
            </w:r>
          </w:p>
        </w:tc>
        <w:tc>
          <w:tcPr>
            <w:tcW w:w="1047" w:type="dxa"/>
            <w:shd w:val="clear" w:color="auto" w:fill="auto"/>
            <w:vAlign w:val="center"/>
            <w:hideMark/>
          </w:tcPr>
          <w:p w14:paraId="0513CD66"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129 039</w:t>
            </w:r>
          </w:p>
        </w:tc>
        <w:tc>
          <w:tcPr>
            <w:tcW w:w="937" w:type="dxa"/>
            <w:shd w:val="clear" w:color="auto" w:fill="auto"/>
            <w:vAlign w:val="center"/>
            <w:hideMark/>
          </w:tcPr>
          <w:p w14:paraId="63BB85A3"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129 039</w:t>
            </w:r>
          </w:p>
        </w:tc>
        <w:tc>
          <w:tcPr>
            <w:tcW w:w="1328" w:type="dxa"/>
            <w:shd w:val="clear" w:color="auto" w:fill="auto"/>
            <w:vAlign w:val="center"/>
            <w:hideMark/>
          </w:tcPr>
          <w:p w14:paraId="2C02B846"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c>
          <w:tcPr>
            <w:tcW w:w="1047" w:type="dxa"/>
            <w:shd w:val="clear" w:color="auto" w:fill="auto"/>
            <w:vAlign w:val="center"/>
            <w:hideMark/>
          </w:tcPr>
          <w:p w14:paraId="7F642B25"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154 544</w:t>
            </w:r>
          </w:p>
        </w:tc>
        <w:tc>
          <w:tcPr>
            <w:tcW w:w="937" w:type="dxa"/>
            <w:shd w:val="clear" w:color="auto" w:fill="auto"/>
            <w:vAlign w:val="center"/>
            <w:hideMark/>
          </w:tcPr>
          <w:p w14:paraId="40D822DA"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154 511</w:t>
            </w:r>
          </w:p>
        </w:tc>
        <w:tc>
          <w:tcPr>
            <w:tcW w:w="1328" w:type="dxa"/>
            <w:shd w:val="clear" w:color="auto" w:fill="auto"/>
            <w:vAlign w:val="center"/>
            <w:hideMark/>
          </w:tcPr>
          <w:p w14:paraId="3EBDDB23"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33</w:t>
            </w:r>
          </w:p>
        </w:tc>
        <w:tc>
          <w:tcPr>
            <w:tcW w:w="1047" w:type="dxa"/>
            <w:shd w:val="clear" w:color="auto" w:fill="auto"/>
            <w:vAlign w:val="center"/>
            <w:hideMark/>
          </w:tcPr>
          <w:p w14:paraId="148CB4AB"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25 505</w:t>
            </w:r>
          </w:p>
        </w:tc>
        <w:tc>
          <w:tcPr>
            <w:tcW w:w="937" w:type="dxa"/>
            <w:shd w:val="clear" w:color="auto" w:fill="auto"/>
            <w:vAlign w:val="center"/>
            <w:hideMark/>
          </w:tcPr>
          <w:p w14:paraId="74FBCD9F"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25 472</w:t>
            </w:r>
          </w:p>
        </w:tc>
        <w:tc>
          <w:tcPr>
            <w:tcW w:w="1328" w:type="dxa"/>
            <w:shd w:val="clear" w:color="auto" w:fill="auto"/>
            <w:vAlign w:val="center"/>
            <w:hideMark/>
          </w:tcPr>
          <w:p w14:paraId="7B0C543B"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33</w:t>
            </w:r>
          </w:p>
        </w:tc>
      </w:tr>
      <w:tr w:rsidR="00F54ACE" w:rsidRPr="006740A9" w14:paraId="4D1645B2" w14:textId="77777777" w:rsidTr="006740A9">
        <w:trPr>
          <w:trHeight w:val="300"/>
        </w:trPr>
        <w:tc>
          <w:tcPr>
            <w:tcW w:w="2547" w:type="dxa"/>
            <w:shd w:val="clear" w:color="auto" w:fill="auto"/>
            <w:noWrap/>
            <w:vAlign w:val="center"/>
            <w:hideMark/>
          </w:tcPr>
          <w:p w14:paraId="0F467548"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2000</w:t>
            </w:r>
          </w:p>
        </w:tc>
        <w:tc>
          <w:tcPr>
            <w:tcW w:w="2410" w:type="dxa"/>
            <w:shd w:val="clear" w:color="auto" w:fill="auto"/>
            <w:noWrap/>
            <w:vAlign w:val="center"/>
            <w:hideMark/>
          </w:tcPr>
          <w:p w14:paraId="1D0DF7F7" w14:textId="77777777" w:rsidR="00F54ACE" w:rsidRPr="00F54ACE" w:rsidRDefault="00F54ACE" w:rsidP="00F54ACE">
            <w:pPr>
              <w:spacing w:after="0" w:line="240" w:lineRule="auto"/>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Preces un pakalpojumi</w:t>
            </w:r>
          </w:p>
        </w:tc>
        <w:tc>
          <w:tcPr>
            <w:tcW w:w="1047" w:type="dxa"/>
            <w:shd w:val="clear" w:color="auto" w:fill="auto"/>
            <w:vAlign w:val="center"/>
            <w:hideMark/>
          </w:tcPr>
          <w:p w14:paraId="3BEE8A09"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10 545</w:t>
            </w:r>
          </w:p>
        </w:tc>
        <w:tc>
          <w:tcPr>
            <w:tcW w:w="937" w:type="dxa"/>
            <w:shd w:val="clear" w:color="auto" w:fill="auto"/>
            <w:vAlign w:val="center"/>
            <w:hideMark/>
          </w:tcPr>
          <w:p w14:paraId="493243CD"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8 335</w:t>
            </w:r>
          </w:p>
        </w:tc>
        <w:tc>
          <w:tcPr>
            <w:tcW w:w="1328" w:type="dxa"/>
            <w:shd w:val="clear" w:color="auto" w:fill="auto"/>
            <w:vAlign w:val="center"/>
            <w:hideMark/>
          </w:tcPr>
          <w:p w14:paraId="285FE2B8"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2 210</w:t>
            </w:r>
          </w:p>
        </w:tc>
        <w:tc>
          <w:tcPr>
            <w:tcW w:w="1047" w:type="dxa"/>
            <w:shd w:val="clear" w:color="auto" w:fill="auto"/>
            <w:vAlign w:val="center"/>
            <w:hideMark/>
          </w:tcPr>
          <w:p w14:paraId="01897F1F"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9 959</w:t>
            </w:r>
          </w:p>
        </w:tc>
        <w:tc>
          <w:tcPr>
            <w:tcW w:w="937" w:type="dxa"/>
            <w:shd w:val="clear" w:color="auto" w:fill="auto"/>
            <w:vAlign w:val="center"/>
            <w:hideMark/>
          </w:tcPr>
          <w:p w14:paraId="12DE6650"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7 597</w:t>
            </w:r>
          </w:p>
        </w:tc>
        <w:tc>
          <w:tcPr>
            <w:tcW w:w="1328" w:type="dxa"/>
            <w:shd w:val="clear" w:color="auto" w:fill="auto"/>
            <w:vAlign w:val="center"/>
            <w:hideMark/>
          </w:tcPr>
          <w:p w14:paraId="7907B851"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2 362</w:t>
            </w:r>
          </w:p>
        </w:tc>
        <w:tc>
          <w:tcPr>
            <w:tcW w:w="1047" w:type="dxa"/>
            <w:shd w:val="clear" w:color="auto" w:fill="auto"/>
            <w:vAlign w:val="center"/>
            <w:hideMark/>
          </w:tcPr>
          <w:p w14:paraId="3836FC0A"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-586</w:t>
            </w:r>
          </w:p>
        </w:tc>
        <w:tc>
          <w:tcPr>
            <w:tcW w:w="937" w:type="dxa"/>
            <w:shd w:val="clear" w:color="auto" w:fill="auto"/>
            <w:vAlign w:val="center"/>
            <w:hideMark/>
          </w:tcPr>
          <w:p w14:paraId="306FF090"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-738</w:t>
            </w:r>
          </w:p>
        </w:tc>
        <w:tc>
          <w:tcPr>
            <w:tcW w:w="1328" w:type="dxa"/>
            <w:shd w:val="clear" w:color="auto" w:fill="auto"/>
            <w:vAlign w:val="center"/>
            <w:hideMark/>
          </w:tcPr>
          <w:p w14:paraId="516C917D"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152</w:t>
            </w:r>
          </w:p>
        </w:tc>
      </w:tr>
      <w:tr w:rsidR="00F54ACE" w:rsidRPr="006740A9" w14:paraId="5D335914" w14:textId="77777777" w:rsidTr="006740A9">
        <w:trPr>
          <w:trHeight w:val="300"/>
        </w:trPr>
        <w:tc>
          <w:tcPr>
            <w:tcW w:w="2547" w:type="dxa"/>
            <w:shd w:val="clear" w:color="auto" w:fill="auto"/>
            <w:noWrap/>
            <w:vAlign w:val="center"/>
            <w:hideMark/>
          </w:tcPr>
          <w:p w14:paraId="6A7C9CF8"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5000</w:t>
            </w:r>
          </w:p>
        </w:tc>
        <w:tc>
          <w:tcPr>
            <w:tcW w:w="2410" w:type="dxa"/>
            <w:shd w:val="clear" w:color="auto" w:fill="auto"/>
            <w:noWrap/>
            <w:vAlign w:val="center"/>
            <w:hideMark/>
          </w:tcPr>
          <w:p w14:paraId="499ED818" w14:textId="77777777" w:rsidR="00F54ACE" w:rsidRPr="00F54ACE" w:rsidRDefault="00F54ACE" w:rsidP="00F54ACE">
            <w:pPr>
              <w:spacing w:after="0" w:line="240" w:lineRule="auto"/>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Pamatkapitāla veidošana</w:t>
            </w:r>
          </w:p>
        </w:tc>
        <w:tc>
          <w:tcPr>
            <w:tcW w:w="1047" w:type="dxa"/>
            <w:shd w:val="clear" w:color="auto" w:fill="auto"/>
            <w:vAlign w:val="center"/>
            <w:hideMark/>
          </w:tcPr>
          <w:p w14:paraId="6DD4F02D"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312</w:t>
            </w:r>
          </w:p>
        </w:tc>
        <w:tc>
          <w:tcPr>
            <w:tcW w:w="937" w:type="dxa"/>
            <w:shd w:val="clear" w:color="auto" w:fill="auto"/>
            <w:vAlign w:val="center"/>
            <w:hideMark/>
          </w:tcPr>
          <w:p w14:paraId="1D0ED7ED"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312</w:t>
            </w:r>
          </w:p>
        </w:tc>
        <w:tc>
          <w:tcPr>
            <w:tcW w:w="1328" w:type="dxa"/>
            <w:shd w:val="clear" w:color="auto" w:fill="auto"/>
            <w:vAlign w:val="center"/>
            <w:hideMark/>
          </w:tcPr>
          <w:p w14:paraId="5D7E5006"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c>
          <w:tcPr>
            <w:tcW w:w="1047" w:type="dxa"/>
            <w:shd w:val="clear" w:color="auto" w:fill="auto"/>
            <w:vAlign w:val="center"/>
            <w:hideMark/>
          </w:tcPr>
          <w:p w14:paraId="51D0E778"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86</w:t>
            </w:r>
          </w:p>
        </w:tc>
        <w:tc>
          <w:tcPr>
            <w:tcW w:w="937" w:type="dxa"/>
            <w:shd w:val="clear" w:color="auto" w:fill="auto"/>
            <w:vAlign w:val="center"/>
            <w:hideMark/>
          </w:tcPr>
          <w:p w14:paraId="564CD902"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0</w:t>
            </w:r>
          </w:p>
        </w:tc>
        <w:tc>
          <w:tcPr>
            <w:tcW w:w="1328" w:type="dxa"/>
            <w:shd w:val="clear" w:color="auto" w:fill="auto"/>
            <w:vAlign w:val="center"/>
            <w:hideMark/>
          </w:tcPr>
          <w:p w14:paraId="5D2E0993"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86</w:t>
            </w:r>
          </w:p>
        </w:tc>
        <w:tc>
          <w:tcPr>
            <w:tcW w:w="1047" w:type="dxa"/>
            <w:shd w:val="clear" w:color="auto" w:fill="auto"/>
            <w:vAlign w:val="center"/>
            <w:hideMark/>
          </w:tcPr>
          <w:p w14:paraId="4A32432A"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-226</w:t>
            </w:r>
          </w:p>
        </w:tc>
        <w:tc>
          <w:tcPr>
            <w:tcW w:w="937" w:type="dxa"/>
            <w:shd w:val="clear" w:color="auto" w:fill="auto"/>
            <w:vAlign w:val="center"/>
            <w:hideMark/>
          </w:tcPr>
          <w:p w14:paraId="05477848"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-312</w:t>
            </w:r>
          </w:p>
        </w:tc>
        <w:tc>
          <w:tcPr>
            <w:tcW w:w="1328" w:type="dxa"/>
            <w:shd w:val="clear" w:color="auto" w:fill="auto"/>
            <w:vAlign w:val="center"/>
            <w:hideMark/>
          </w:tcPr>
          <w:p w14:paraId="21DE035A" w14:textId="77777777" w:rsidR="00F54ACE" w:rsidRPr="00F54ACE" w:rsidRDefault="00F54ACE" w:rsidP="00F54ACE">
            <w:pPr>
              <w:spacing w:after="0" w:line="240" w:lineRule="auto"/>
              <w:jc w:val="right"/>
              <w:rPr>
                <w:rFonts w:ascii="Times New Roman" w:eastAsia="Times New Roman" w:hAnsi="Times New Roman" w:cs="Times New Roman"/>
                <w:color w:val="000000"/>
                <w:lang w:eastAsia="lv-LV"/>
              </w:rPr>
            </w:pPr>
            <w:r w:rsidRPr="00F54ACE">
              <w:rPr>
                <w:rFonts w:ascii="Times New Roman" w:eastAsia="Times New Roman" w:hAnsi="Times New Roman" w:cs="Times New Roman"/>
                <w:color w:val="000000"/>
                <w:lang w:eastAsia="lv-LV"/>
              </w:rPr>
              <w:t>86</w:t>
            </w:r>
          </w:p>
        </w:tc>
      </w:tr>
      <w:tr w:rsidR="00F54ACE" w:rsidRPr="006740A9" w14:paraId="492C4B89" w14:textId="77777777" w:rsidTr="006740A9">
        <w:trPr>
          <w:trHeight w:val="300"/>
        </w:trPr>
        <w:tc>
          <w:tcPr>
            <w:tcW w:w="4957" w:type="dxa"/>
            <w:gridSpan w:val="2"/>
            <w:shd w:val="clear" w:color="auto" w:fill="auto"/>
            <w:vAlign w:val="center"/>
            <w:hideMark/>
          </w:tcPr>
          <w:p w14:paraId="15ED35C0" w14:textId="77777777" w:rsidR="00F54ACE" w:rsidRPr="00F54ACE" w:rsidRDefault="00F54ACE" w:rsidP="00F54ACE">
            <w:pPr>
              <w:spacing w:after="0" w:line="240" w:lineRule="auto"/>
              <w:rPr>
                <w:rFonts w:ascii="Times New Roman" w:eastAsia="Times New Roman" w:hAnsi="Times New Roman" w:cs="Times New Roman"/>
                <w:b/>
                <w:bCs/>
                <w:color w:val="000000"/>
                <w:lang w:eastAsia="lv-LV"/>
              </w:rPr>
            </w:pPr>
            <w:r w:rsidRPr="00F54ACE">
              <w:rPr>
                <w:rFonts w:ascii="Times New Roman" w:eastAsia="Times New Roman" w:hAnsi="Times New Roman" w:cs="Times New Roman"/>
                <w:b/>
                <w:bCs/>
                <w:color w:val="000000"/>
                <w:lang w:eastAsia="lv-LV"/>
              </w:rPr>
              <w:t>Pavisam KOPĀ:</w:t>
            </w:r>
          </w:p>
        </w:tc>
        <w:tc>
          <w:tcPr>
            <w:tcW w:w="1047" w:type="dxa"/>
            <w:shd w:val="clear" w:color="auto" w:fill="auto"/>
            <w:vAlign w:val="center"/>
            <w:hideMark/>
          </w:tcPr>
          <w:p w14:paraId="4833C64A" w14:textId="77777777" w:rsidR="00F54ACE" w:rsidRPr="00F54ACE" w:rsidRDefault="00F54ACE" w:rsidP="00F54ACE">
            <w:pPr>
              <w:spacing w:after="0" w:line="240" w:lineRule="auto"/>
              <w:jc w:val="right"/>
              <w:rPr>
                <w:rFonts w:ascii="Times New Roman" w:eastAsia="Times New Roman" w:hAnsi="Times New Roman" w:cs="Times New Roman"/>
                <w:b/>
                <w:bCs/>
                <w:color w:val="000000"/>
                <w:lang w:eastAsia="lv-LV"/>
              </w:rPr>
            </w:pPr>
            <w:r w:rsidRPr="00F54ACE">
              <w:rPr>
                <w:rFonts w:ascii="Times New Roman" w:eastAsia="Times New Roman" w:hAnsi="Times New Roman" w:cs="Times New Roman"/>
                <w:b/>
                <w:bCs/>
                <w:color w:val="000000"/>
                <w:lang w:eastAsia="lv-LV"/>
              </w:rPr>
              <w:t>139 896</w:t>
            </w:r>
          </w:p>
        </w:tc>
        <w:tc>
          <w:tcPr>
            <w:tcW w:w="937" w:type="dxa"/>
            <w:shd w:val="clear" w:color="auto" w:fill="auto"/>
            <w:vAlign w:val="center"/>
            <w:hideMark/>
          </w:tcPr>
          <w:p w14:paraId="054ADFED" w14:textId="77777777" w:rsidR="00F54ACE" w:rsidRPr="00F54ACE" w:rsidRDefault="00F54ACE" w:rsidP="00F54ACE">
            <w:pPr>
              <w:spacing w:after="0" w:line="240" w:lineRule="auto"/>
              <w:jc w:val="right"/>
              <w:rPr>
                <w:rFonts w:ascii="Times New Roman" w:eastAsia="Times New Roman" w:hAnsi="Times New Roman" w:cs="Times New Roman"/>
                <w:b/>
                <w:bCs/>
                <w:color w:val="000000"/>
                <w:lang w:eastAsia="lv-LV"/>
              </w:rPr>
            </w:pPr>
            <w:r w:rsidRPr="00F54ACE">
              <w:rPr>
                <w:rFonts w:ascii="Times New Roman" w:eastAsia="Times New Roman" w:hAnsi="Times New Roman" w:cs="Times New Roman"/>
                <w:b/>
                <w:bCs/>
                <w:color w:val="000000"/>
                <w:lang w:eastAsia="lv-LV"/>
              </w:rPr>
              <w:t>137 686</w:t>
            </w:r>
          </w:p>
        </w:tc>
        <w:tc>
          <w:tcPr>
            <w:tcW w:w="1328" w:type="dxa"/>
            <w:shd w:val="clear" w:color="auto" w:fill="auto"/>
            <w:vAlign w:val="center"/>
            <w:hideMark/>
          </w:tcPr>
          <w:p w14:paraId="247D2ED0" w14:textId="77777777" w:rsidR="00F54ACE" w:rsidRPr="00F54ACE" w:rsidRDefault="00F54ACE" w:rsidP="00F54ACE">
            <w:pPr>
              <w:spacing w:after="0" w:line="240" w:lineRule="auto"/>
              <w:jc w:val="right"/>
              <w:rPr>
                <w:rFonts w:ascii="Times New Roman" w:eastAsia="Times New Roman" w:hAnsi="Times New Roman" w:cs="Times New Roman"/>
                <w:b/>
                <w:bCs/>
                <w:color w:val="000000"/>
                <w:lang w:eastAsia="lv-LV"/>
              </w:rPr>
            </w:pPr>
            <w:r w:rsidRPr="00F54ACE">
              <w:rPr>
                <w:rFonts w:ascii="Times New Roman" w:eastAsia="Times New Roman" w:hAnsi="Times New Roman" w:cs="Times New Roman"/>
                <w:b/>
                <w:bCs/>
                <w:color w:val="000000"/>
                <w:lang w:eastAsia="lv-LV"/>
              </w:rPr>
              <w:t>2 210</w:t>
            </w:r>
          </w:p>
        </w:tc>
        <w:tc>
          <w:tcPr>
            <w:tcW w:w="1047" w:type="dxa"/>
            <w:shd w:val="clear" w:color="auto" w:fill="auto"/>
            <w:vAlign w:val="center"/>
            <w:hideMark/>
          </w:tcPr>
          <w:p w14:paraId="71799F60" w14:textId="77777777" w:rsidR="00F54ACE" w:rsidRPr="00F54ACE" w:rsidRDefault="00F54ACE" w:rsidP="00F54ACE">
            <w:pPr>
              <w:spacing w:after="0" w:line="240" w:lineRule="auto"/>
              <w:jc w:val="right"/>
              <w:rPr>
                <w:rFonts w:ascii="Times New Roman" w:eastAsia="Times New Roman" w:hAnsi="Times New Roman" w:cs="Times New Roman"/>
                <w:b/>
                <w:bCs/>
                <w:color w:val="000000"/>
                <w:lang w:eastAsia="lv-LV"/>
              </w:rPr>
            </w:pPr>
            <w:r w:rsidRPr="00F54ACE">
              <w:rPr>
                <w:rFonts w:ascii="Times New Roman" w:eastAsia="Times New Roman" w:hAnsi="Times New Roman" w:cs="Times New Roman"/>
                <w:b/>
                <w:bCs/>
                <w:color w:val="000000"/>
                <w:lang w:eastAsia="lv-LV"/>
              </w:rPr>
              <w:t>164 589</w:t>
            </w:r>
          </w:p>
        </w:tc>
        <w:tc>
          <w:tcPr>
            <w:tcW w:w="937" w:type="dxa"/>
            <w:shd w:val="clear" w:color="auto" w:fill="auto"/>
            <w:vAlign w:val="center"/>
            <w:hideMark/>
          </w:tcPr>
          <w:p w14:paraId="61E42075" w14:textId="77777777" w:rsidR="00F54ACE" w:rsidRPr="00F54ACE" w:rsidRDefault="00F54ACE" w:rsidP="00F54ACE">
            <w:pPr>
              <w:spacing w:after="0" w:line="240" w:lineRule="auto"/>
              <w:jc w:val="right"/>
              <w:rPr>
                <w:rFonts w:ascii="Times New Roman" w:eastAsia="Times New Roman" w:hAnsi="Times New Roman" w:cs="Times New Roman"/>
                <w:b/>
                <w:bCs/>
                <w:color w:val="000000"/>
                <w:lang w:eastAsia="lv-LV"/>
              </w:rPr>
            </w:pPr>
            <w:r w:rsidRPr="00F54ACE">
              <w:rPr>
                <w:rFonts w:ascii="Times New Roman" w:eastAsia="Times New Roman" w:hAnsi="Times New Roman" w:cs="Times New Roman"/>
                <w:b/>
                <w:bCs/>
                <w:color w:val="000000"/>
                <w:lang w:eastAsia="lv-LV"/>
              </w:rPr>
              <w:t>162 108</w:t>
            </w:r>
          </w:p>
        </w:tc>
        <w:tc>
          <w:tcPr>
            <w:tcW w:w="1328" w:type="dxa"/>
            <w:shd w:val="clear" w:color="auto" w:fill="auto"/>
            <w:vAlign w:val="center"/>
            <w:hideMark/>
          </w:tcPr>
          <w:p w14:paraId="07BE08A4" w14:textId="77777777" w:rsidR="00F54ACE" w:rsidRPr="00F54ACE" w:rsidRDefault="00F54ACE" w:rsidP="00F54ACE">
            <w:pPr>
              <w:spacing w:after="0" w:line="240" w:lineRule="auto"/>
              <w:jc w:val="right"/>
              <w:rPr>
                <w:rFonts w:ascii="Times New Roman" w:eastAsia="Times New Roman" w:hAnsi="Times New Roman" w:cs="Times New Roman"/>
                <w:b/>
                <w:bCs/>
                <w:color w:val="000000"/>
                <w:lang w:eastAsia="lv-LV"/>
              </w:rPr>
            </w:pPr>
            <w:r w:rsidRPr="00F54ACE">
              <w:rPr>
                <w:rFonts w:ascii="Times New Roman" w:eastAsia="Times New Roman" w:hAnsi="Times New Roman" w:cs="Times New Roman"/>
                <w:b/>
                <w:bCs/>
                <w:color w:val="000000"/>
                <w:lang w:eastAsia="lv-LV"/>
              </w:rPr>
              <w:t>2 481</w:t>
            </w:r>
          </w:p>
        </w:tc>
        <w:tc>
          <w:tcPr>
            <w:tcW w:w="1047" w:type="dxa"/>
            <w:shd w:val="clear" w:color="auto" w:fill="auto"/>
            <w:vAlign w:val="center"/>
            <w:hideMark/>
          </w:tcPr>
          <w:p w14:paraId="205E30C8" w14:textId="77777777" w:rsidR="00F54ACE" w:rsidRPr="00F54ACE" w:rsidRDefault="00F54ACE" w:rsidP="00F54ACE">
            <w:pPr>
              <w:spacing w:after="0" w:line="240" w:lineRule="auto"/>
              <w:jc w:val="right"/>
              <w:rPr>
                <w:rFonts w:ascii="Times New Roman" w:eastAsia="Times New Roman" w:hAnsi="Times New Roman" w:cs="Times New Roman"/>
                <w:b/>
                <w:bCs/>
                <w:color w:val="000000"/>
                <w:lang w:eastAsia="lv-LV"/>
              </w:rPr>
            </w:pPr>
            <w:r w:rsidRPr="00F54ACE">
              <w:rPr>
                <w:rFonts w:ascii="Times New Roman" w:eastAsia="Times New Roman" w:hAnsi="Times New Roman" w:cs="Times New Roman"/>
                <w:b/>
                <w:bCs/>
                <w:color w:val="000000"/>
                <w:lang w:eastAsia="lv-LV"/>
              </w:rPr>
              <w:t>24 693</w:t>
            </w:r>
          </w:p>
        </w:tc>
        <w:tc>
          <w:tcPr>
            <w:tcW w:w="937" w:type="dxa"/>
            <w:shd w:val="clear" w:color="auto" w:fill="auto"/>
            <w:vAlign w:val="center"/>
            <w:hideMark/>
          </w:tcPr>
          <w:p w14:paraId="58821AC8" w14:textId="77777777" w:rsidR="00F54ACE" w:rsidRPr="00F54ACE" w:rsidRDefault="00F54ACE" w:rsidP="00F54ACE">
            <w:pPr>
              <w:spacing w:after="0" w:line="240" w:lineRule="auto"/>
              <w:jc w:val="right"/>
              <w:rPr>
                <w:rFonts w:ascii="Times New Roman" w:eastAsia="Times New Roman" w:hAnsi="Times New Roman" w:cs="Times New Roman"/>
                <w:b/>
                <w:bCs/>
                <w:color w:val="000000"/>
                <w:lang w:eastAsia="lv-LV"/>
              </w:rPr>
            </w:pPr>
            <w:r w:rsidRPr="00F54ACE">
              <w:rPr>
                <w:rFonts w:ascii="Times New Roman" w:eastAsia="Times New Roman" w:hAnsi="Times New Roman" w:cs="Times New Roman"/>
                <w:b/>
                <w:bCs/>
                <w:color w:val="000000"/>
                <w:lang w:eastAsia="lv-LV"/>
              </w:rPr>
              <w:t>24 422</w:t>
            </w:r>
          </w:p>
        </w:tc>
        <w:tc>
          <w:tcPr>
            <w:tcW w:w="1328" w:type="dxa"/>
            <w:shd w:val="clear" w:color="auto" w:fill="auto"/>
            <w:vAlign w:val="center"/>
            <w:hideMark/>
          </w:tcPr>
          <w:p w14:paraId="124A585B" w14:textId="77777777" w:rsidR="00F54ACE" w:rsidRPr="00F54ACE" w:rsidRDefault="00F54ACE" w:rsidP="00F54ACE">
            <w:pPr>
              <w:spacing w:after="0" w:line="240" w:lineRule="auto"/>
              <w:jc w:val="right"/>
              <w:rPr>
                <w:rFonts w:ascii="Times New Roman" w:eastAsia="Times New Roman" w:hAnsi="Times New Roman" w:cs="Times New Roman"/>
                <w:b/>
                <w:bCs/>
                <w:color w:val="000000"/>
                <w:lang w:eastAsia="lv-LV"/>
              </w:rPr>
            </w:pPr>
            <w:r w:rsidRPr="00F54ACE">
              <w:rPr>
                <w:rFonts w:ascii="Times New Roman" w:eastAsia="Times New Roman" w:hAnsi="Times New Roman" w:cs="Times New Roman"/>
                <w:b/>
                <w:bCs/>
                <w:color w:val="000000"/>
                <w:lang w:eastAsia="lv-LV"/>
              </w:rPr>
              <w:t>271</w:t>
            </w:r>
          </w:p>
        </w:tc>
      </w:tr>
    </w:tbl>
    <w:p w14:paraId="33C58586" w14:textId="77777777" w:rsidR="004131F1" w:rsidRDefault="004131F1" w:rsidP="00B205F8">
      <w:pPr>
        <w:spacing w:after="0" w:line="240" w:lineRule="auto"/>
        <w:jc w:val="both"/>
        <w:rPr>
          <w:rFonts w:ascii="Times New Roman" w:hAnsi="Times New Roman" w:cs="Times New Roman"/>
          <w:sz w:val="24"/>
          <w:szCs w:val="24"/>
        </w:rPr>
      </w:pPr>
    </w:p>
    <w:p w14:paraId="1E3FF375" w14:textId="48D257B8" w:rsidR="00916A9C" w:rsidRPr="006740A9" w:rsidRDefault="00916A9C" w:rsidP="00B205F8">
      <w:pPr>
        <w:spacing w:after="0" w:line="240" w:lineRule="auto"/>
        <w:jc w:val="both"/>
        <w:rPr>
          <w:rFonts w:ascii="Times New Roman" w:hAnsi="Times New Roman" w:cs="Times New Roman"/>
          <w:sz w:val="24"/>
          <w:szCs w:val="24"/>
        </w:rPr>
      </w:pPr>
      <w:r w:rsidRPr="006740A9">
        <w:rPr>
          <w:rFonts w:ascii="Times New Roman" w:hAnsi="Times New Roman" w:cs="Times New Roman"/>
          <w:sz w:val="24"/>
          <w:szCs w:val="24"/>
        </w:rPr>
        <w:t>Papildus izdevumi, kas saistīti ar valsts nodevu administrēšanu</w:t>
      </w:r>
      <w:r w:rsidR="00E93135">
        <w:rPr>
          <w:rFonts w:ascii="Times New Roman" w:hAnsi="Times New Roman" w:cs="Times New Roman"/>
          <w:sz w:val="24"/>
          <w:szCs w:val="24"/>
        </w:rPr>
        <w:t xml:space="preserve"> (tiešie izdevumi)</w:t>
      </w:r>
      <w:r w:rsidRPr="006740A9">
        <w:rPr>
          <w:rFonts w:ascii="Times New Roman" w:hAnsi="Times New Roman" w:cs="Times New Roman"/>
          <w:sz w:val="24"/>
          <w:szCs w:val="24"/>
        </w:rPr>
        <w:t xml:space="preserve"> </w:t>
      </w:r>
      <w:r w:rsidR="00E93135">
        <w:rPr>
          <w:rFonts w:ascii="Times New Roman" w:hAnsi="Times New Roman" w:cs="Times New Roman"/>
          <w:sz w:val="24"/>
          <w:szCs w:val="24"/>
        </w:rPr>
        <w:t xml:space="preserve">un </w:t>
      </w:r>
      <w:r w:rsidR="00E93135" w:rsidRPr="00E93135">
        <w:rPr>
          <w:rFonts w:ascii="Times New Roman" w:hAnsi="Times New Roman" w:cs="Times New Roman"/>
          <w:sz w:val="24"/>
          <w:szCs w:val="24"/>
        </w:rPr>
        <w:t>kas saistīti ar valsts nodevu maksājumu nodrošināšanu un citu likumprojektā paredzēto prasību izpildi (netiešie izdevumi</w:t>
      </w:r>
      <w:r w:rsidR="00E93135">
        <w:rPr>
          <w:rFonts w:ascii="Times New Roman" w:hAnsi="Times New Roman" w:cs="Times New Roman"/>
          <w:sz w:val="24"/>
          <w:szCs w:val="24"/>
        </w:rPr>
        <w:t>) 24 693</w:t>
      </w:r>
      <w:r w:rsidRPr="006740A9">
        <w:rPr>
          <w:rFonts w:ascii="Times New Roman" w:hAnsi="Times New Roman" w:cs="Times New Roman"/>
          <w:sz w:val="24"/>
          <w:szCs w:val="24"/>
        </w:rPr>
        <w:t xml:space="preserve"> </w:t>
      </w:r>
      <w:r w:rsidRPr="006740A9">
        <w:rPr>
          <w:rFonts w:ascii="Times New Roman" w:hAnsi="Times New Roman" w:cs="Times New Roman"/>
          <w:i/>
          <w:sz w:val="24"/>
          <w:szCs w:val="24"/>
        </w:rPr>
        <w:t>euro</w:t>
      </w:r>
      <w:r w:rsidRPr="006740A9">
        <w:rPr>
          <w:rFonts w:ascii="Times New Roman" w:hAnsi="Times New Roman" w:cs="Times New Roman"/>
          <w:sz w:val="24"/>
          <w:szCs w:val="24"/>
        </w:rPr>
        <w:t xml:space="preserve"> apmērā (tais skaitā, </w:t>
      </w:r>
      <w:r w:rsidR="00E93135">
        <w:rPr>
          <w:rFonts w:ascii="Times New Roman" w:hAnsi="Times New Roman" w:cs="Times New Roman"/>
          <w:sz w:val="24"/>
          <w:szCs w:val="24"/>
        </w:rPr>
        <w:t>24 422</w:t>
      </w:r>
      <w:r w:rsidRPr="006740A9">
        <w:rPr>
          <w:rFonts w:ascii="Times New Roman" w:hAnsi="Times New Roman" w:cs="Times New Roman"/>
          <w:sz w:val="24"/>
          <w:szCs w:val="24"/>
        </w:rPr>
        <w:t xml:space="preserve"> </w:t>
      </w:r>
      <w:r w:rsidRPr="006740A9">
        <w:rPr>
          <w:rFonts w:ascii="Times New Roman" w:hAnsi="Times New Roman" w:cs="Times New Roman"/>
          <w:i/>
          <w:sz w:val="24"/>
          <w:szCs w:val="24"/>
        </w:rPr>
        <w:t>euro</w:t>
      </w:r>
      <w:r w:rsidRPr="006740A9">
        <w:rPr>
          <w:rFonts w:ascii="Times New Roman" w:hAnsi="Times New Roman" w:cs="Times New Roman"/>
          <w:sz w:val="24"/>
          <w:szCs w:val="24"/>
        </w:rPr>
        <w:t xml:space="preserve"> Valsts policijai un 271 </w:t>
      </w:r>
      <w:r w:rsidRPr="006740A9">
        <w:rPr>
          <w:rFonts w:ascii="Times New Roman" w:hAnsi="Times New Roman" w:cs="Times New Roman"/>
          <w:i/>
          <w:sz w:val="24"/>
          <w:szCs w:val="24"/>
        </w:rPr>
        <w:t>euro</w:t>
      </w:r>
      <w:r w:rsidRPr="006740A9">
        <w:rPr>
          <w:rFonts w:ascii="Times New Roman" w:hAnsi="Times New Roman" w:cs="Times New Roman"/>
          <w:sz w:val="24"/>
          <w:szCs w:val="24"/>
        </w:rPr>
        <w:t xml:space="preserve"> Iekšlietu ministrijas Informācijas centram) tiks segti iestādēm </w:t>
      </w:r>
      <w:r w:rsidR="00E93135">
        <w:rPr>
          <w:rFonts w:ascii="Times New Roman" w:hAnsi="Times New Roman" w:cs="Times New Roman"/>
          <w:sz w:val="24"/>
          <w:szCs w:val="24"/>
        </w:rPr>
        <w:t xml:space="preserve">pamatdarbībai </w:t>
      </w:r>
      <w:r w:rsidRPr="006740A9">
        <w:rPr>
          <w:rFonts w:ascii="Times New Roman" w:hAnsi="Times New Roman" w:cs="Times New Roman"/>
          <w:sz w:val="24"/>
          <w:szCs w:val="24"/>
        </w:rPr>
        <w:t>piešķirto līdzekļu ietvaros.</w:t>
      </w:r>
    </w:p>
    <w:p w14:paraId="1A95B7F9" w14:textId="5B123AFA" w:rsidR="00392503" w:rsidRPr="006740A9" w:rsidRDefault="00D50EF5" w:rsidP="00B205F8">
      <w:pPr>
        <w:spacing w:after="0" w:line="240" w:lineRule="auto"/>
        <w:jc w:val="both"/>
        <w:rPr>
          <w:rFonts w:ascii="Times New Roman" w:hAnsi="Times New Roman" w:cs="Times New Roman"/>
          <w:sz w:val="24"/>
          <w:szCs w:val="24"/>
        </w:rPr>
      </w:pPr>
      <w:r w:rsidRPr="006740A9">
        <w:rPr>
          <w:rFonts w:ascii="Times New Roman" w:hAnsi="Times New Roman" w:cs="Times New Roman"/>
          <w:sz w:val="24"/>
          <w:szCs w:val="24"/>
        </w:rPr>
        <w:t>Detalizēts i</w:t>
      </w:r>
      <w:r w:rsidR="00392503" w:rsidRPr="006740A9">
        <w:rPr>
          <w:rFonts w:ascii="Times New Roman" w:hAnsi="Times New Roman" w:cs="Times New Roman"/>
          <w:sz w:val="24"/>
          <w:szCs w:val="24"/>
        </w:rPr>
        <w:t xml:space="preserve">zdevumu aprēķins valsts nodevu administrēšanai </w:t>
      </w:r>
      <w:r w:rsidR="00901387">
        <w:rPr>
          <w:rFonts w:ascii="Times New Roman" w:hAnsi="Times New Roman" w:cs="Times New Roman"/>
          <w:sz w:val="24"/>
          <w:szCs w:val="24"/>
        </w:rPr>
        <w:t>(tiešie izdevumi)</w:t>
      </w:r>
      <w:r w:rsidR="00901387" w:rsidRPr="006740A9">
        <w:rPr>
          <w:rFonts w:ascii="Times New Roman" w:hAnsi="Times New Roman" w:cs="Times New Roman"/>
          <w:sz w:val="24"/>
          <w:szCs w:val="24"/>
        </w:rPr>
        <w:t xml:space="preserve"> </w:t>
      </w:r>
      <w:r w:rsidR="00392503" w:rsidRPr="006740A9">
        <w:rPr>
          <w:rFonts w:ascii="Times New Roman" w:hAnsi="Times New Roman" w:cs="Times New Roman"/>
          <w:sz w:val="24"/>
          <w:szCs w:val="24"/>
        </w:rPr>
        <w:t>pi</w:t>
      </w:r>
      <w:r w:rsidR="00901387">
        <w:rPr>
          <w:rFonts w:ascii="Times New Roman" w:hAnsi="Times New Roman" w:cs="Times New Roman"/>
          <w:sz w:val="24"/>
          <w:szCs w:val="24"/>
        </w:rPr>
        <w:t xml:space="preserve">evienots anotācijas 5.pielikumā un </w:t>
      </w:r>
      <w:r w:rsidR="00901387" w:rsidRPr="00E93135">
        <w:rPr>
          <w:rFonts w:ascii="Times New Roman" w:hAnsi="Times New Roman" w:cs="Times New Roman"/>
          <w:sz w:val="24"/>
          <w:szCs w:val="24"/>
        </w:rPr>
        <w:t>valst</w:t>
      </w:r>
      <w:r w:rsidR="00901387">
        <w:rPr>
          <w:rFonts w:ascii="Times New Roman" w:hAnsi="Times New Roman" w:cs="Times New Roman"/>
          <w:sz w:val="24"/>
          <w:szCs w:val="24"/>
        </w:rPr>
        <w:t>s nodevu maksājumu nodrošināšanai</w:t>
      </w:r>
      <w:r w:rsidR="00901387" w:rsidRPr="00E93135">
        <w:rPr>
          <w:rFonts w:ascii="Times New Roman" w:hAnsi="Times New Roman" w:cs="Times New Roman"/>
          <w:sz w:val="24"/>
          <w:szCs w:val="24"/>
        </w:rPr>
        <w:t xml:space="preserve"> un citu likumprojektā paredzēto prasību izpild</w:t>
      </w:r>
      <w:r w:rsidR="00901387">
        <w:rPr>
          <w:rFonts w:ascii="Times New Roman" w:hAnsi="Times New Roman" w:cs="Times New Roman"/>
          <w:sz w:val="24"/>
          <w:szCs w:val="24"/>
        </w:rPr>
        <w:t>e</w:t>
      </w:r>
      <w:r w:rsidR="00901387" w:rsidRPr="00E93135">
        <w:rPr>
          <w:rFonts w:ascii="Times New Roman" w:hAnsi="Times New Roman" w:cs="Times New Roman"/>
          <w:sz w:val="24"/>
          <w:szCs w:val="24"/>
        </w:rPr>
        <w:t>i (netiešie izdevumi</w:t>
      </w:r>
      <w:r w:rsidR="00901387">
        <w:rPr>
          <w:rFonts w:ascii="Times New Roman" w:hAnsi="Times New Roman" w:cs="Times New Roman"/>
          <w:sz w:val="24"/>
          <w:szCs w:val="24"/>
        </w:rPr>
        <w:t>) pievienots anotācijas 6.pielikumā.</w:t>
      </w:r>
    </w:p>
    <w:p w14:paraId="4E3A4D31" w14:textId="77777777" w:rsidR="00731284" w:rsidRPr="006740A9" w:rsidRDefault="00731284" w:rsidP="00A93D63">
      <w:pPr>
        <w:spacing w:after="0" w:line="240" w:lineRule="auto"/>
        <w:jc w:val="both"/>
        <w:rPr>
          <w:rFonts w:ascii="Times New Roman" w:hAnsi="Times New Roman" w:cs="Times New Roman"/>
          <w:sz w:val="24"/>
          <w:szCs w:val="24"/>
        </w:rPr>
      </w:pPr>
    </w:p>
    <w:p w14:paraId="0502BAE6" w14:textId="77777777" w:rsidR="00986E46" w:rsidRPr="006740A9" w:rsidRDefault="00986E46" w:rsidP="00A93D63">
      <w:pPr>
        <w:spacing w:after="0" w:line="240" w:lineRule="auto"/>
        <w:jc w:val="both"/>
        <w:rPr>
          <w:rFonts w:ascii="Times New Roman" w:hAnsi="Times New Roman" w:cs="Times New Roman"/>
          <w:sz w:val="24"/>
          <w:szCs w:val="24"/>
        </w:rPr>
      </w:pPr>
    </w:p>
    <w:p w14:paraId="54C8B96F" w14:textId="1C171238" w:rsidR="00986E46" w:rsidRPr="006740A9" w:rsidRDefault="00986E46" w:rsidP="00A93D63">
      <w:pPr>
        <w:tabs>
          <w:tab w:val="left" w:pos="5954"/>
        </w:tabs>
        <w:spacing w:after="0" w:line="240" w:lineRule="auto"/>
        <w:rPr>
          <w:rFonts w:ascii="Times New Roman" w:hAnsi="Times New Roman" w:cs="Times New Roman"/>
          <w:sz w:val="28"/>
          <w:szCs w:val="28"/>
        </w:rPr>
      </w:pPr>
      <w:r w:rsidRPr="006740A9">
        <w:rPr>
          <w:rFonts w:ascii="Times New Roman" w:hAnsi="Times New Roman" w:cs="Times New Roman"/>
          <w:sz w:val="28"/>
          <w:szCs w:val="28"/>
        </w:rPr>
        <w:t>Iekšlietu ministrs</w:t>
      </w:r>
      <w:r w:rsidRPr="006740A9">
        <w:rPr>
          <w:rFonts w:ascii="Times New Roman" w:hAnsi="Times New Roman" w:cs="Times New Roman"/>
          <w:sz w:val="28"/>
          <w:szCs w:val="28"/>
        </w:rPr>
        <w:tab/>
      </w:r>
      <w:r w:rsidRPr="006740A9">
        <w:rPr>
          <w:rFonts w:ascii="Times New Roman" w:hAnsi="Times New Roman" w:cs="Times New Roman"/>
          <w:sz w:val="28"/>
          <w:szCs w:val="28"/>
        </w:rPr>
        <w:tab/>
      </w:r>
      <w:r w:rsidR="002A5B4E" w:rsidRPr="006740A9">
        <w:rPr>
          <w:rFonts w:ascii="Times New Roman" w:hAnsi="Times New Roman" w:cs="Times New Roman"/>
          <w:sz w:val="28"/>
          <w:szCs w:val="28"/>
        </w:rPr>
        <w:tab/>
      </w:r>
      <w:r w:rsidR="002A5B4E" w:rsidRPr="006740A9">
        <w:rPr>
          <w:rFonts w:ascii="Times New Roman" w:hAnsi="Times New Roman" w:cs="Times New Roman"/>
          <w:sz w:val="28"/>
          <w:szCs w:val="28"/>
        </w:rPr>
        <w:tab/>
      </w:r>
      <w:r w:rsidR="002A5B4E" w:rsidRPr="006740A9">
        <w:rPr>
          <w:rFonts w:ascii="Times New Roman" w:hAnsi="Times New Roman" w:cs="Times New Roman"/>
          <w:sz w:val="28"/>
          <w:szCs w:val="28"/>
        </w:rPr>
        <w:tab/>
      </w:r>
      <w:r w:rsidR="002A5B4E" w:rsidRPr="006740A9">
        <w:rPr>
          <w:rFonts w:ascii="Times New Roman" w:hAnsi="Times New Roman" w:cs="Times New Roman"/>
          <w:sz w:val="28"/>
          <w:szCs w:val="28"/>
        </w:rPr>
        <w:tab/>
      </w:r>
      <w:r w:rsidR="002A5B4E" w:rsidRPr="006740A9">
        <w:rPr>
          <w:rFonts w:ascii="Times New Roman" w:hAnsi="Times New Roman" w:cs="Times New Roman"/>
          <w:sz w:val="28"/>
          <w:szCs w:val="28"/>
        </w:rPr>
        <w:tab/>
      </w:r>
      <w:r w:rsidR="002A5B4E" w:rsidRPr="006740A9">
        <w:rPr>
          <w:rFonts w:ascii="Times New Roman" w:hAnsi="Times New Roman" w:cs="Times New Roman"/>
          <w:sz w:val="28"/>
          <w:szCs w:val="28"/>
        </w:rPr>
        <w:tab/>
      </w:r>
      <w:r w:rsidR="002A5B4E" w:rsidRPr="006740A9">
        <w:rPr>
          <w:rFonts w:ascii="Times New Roman" w:hAnsi="Times New Roman" w:cs="Times New Roman"/>
          <w:sz w:val="28"/>
          <w:szCs w:val="28"/>
        </w:rPr>
        <w:tab/>
      </w:r>
      <w:r w:rsidR="002A5B4E" w:rsidRPr="006740A9">
        <w:rPr>
          <w:rFonts w:ascii="Times New Roman" w:hAnsi="Times New Roman" w:cs="Times New Roman"/>
          <w:sz w:val="28"/>
          <w:szCs w:val="28"/>
        </w:rPr>
        <w:tab/>
        <w:t>Sandis Ģirģens</w:t>
      </w:r>
    </w:p>
    <w:p w14:paraId="1EC40568" w14:textId="77777777" w:rsidR="00986E46" w:rsidRPr="006740A9" w:rsidRDefault="00986E46" w:rsidP="00A93D63">
      <w:pPr>
        <w:spacing w:after="0" w:line="240" w:lineRule="auto"/>
        <w:rPr>
          <w:rFonts w:ascii="Times New Roman" w:hAnsi="Times New Roman" w:cs="Times New Roman"/>
          <w:sz w:val="28"/>
          <w:szCs w:val="28"/>
        </w:rPr>
      </w:pPr>
    </w:p>
    <w:p w14:paraId="61102306" w14:textId="77777777" w:rsidR="00986E46" w:rsidRPr="006740A9" w:rsidRDefault="00986E46" w:rsidP="00A93D63">
      <w:pPr>
        <w:pStyle w:val="naisf"/>
        <w:tabs>
          <w:tab w:val="left" w:pos="5954"/>
        </w:tabs>
        <w:spacing w:before="0" w:beforeAutospacing="0" w:after="0" w:afterAutospacing="0"/>
        <w:rPr>
          <w:sz w:val="28"/>
          <w:szCs w:val="28"/>
        </w:rPr>
      </w:pPr>
      <w:r w:rsidRPr="006740A9">
        <w:rPr>
          <w:sz w:val="28"/>
          <w:szCs w:val="28"/>
        </w:rPr>
        <w:t xml:space="preserve">Vīza: </w:t>
      </w:r>
    </w:p>
    <w:p w14:paraId="431C7884" w14:textId="15B8EDCC" w:rsidR="00986E46" w:rsidRPr="006740A9" w:rsidRDefault="00986E46" w:rsidP="00A93D63">
      <w:pPr>
        <w:pStyle w:val="naisf"/>
        <w:tabs>
          <w:tab w:val="left" w:pos="5954"/>
        </w:tabs>
        <w:spacing w:before="0" w:beforeAutospacing="0" w:after="0" w:afterAutospacing="0"/>
        <w:rPr>
          <w:sz w:val="28"/>
          <w:szCs w:val="28"/>
        </w:rPr>
      </w:pPr>
      <w:r w:rsidRPr="006740A9">
        <w:rPr>
          <w:sz w:val="28"/>
          <w:szCs w:val="28"/>
        </w:rPr>
        <w:t>valsts sekretārs</w:t>
      </w:r>
      <w:r w:rsidRPr="006740A9">
        <w:rPr>
          <w:sz w:val="28"/>
          <w:szCs w:val="28"/>
        </w:rPr>
        <w:tab/>
      </w:r>
      <w:r w:rsidR="00CE3429" w:rsidRPr="006740A9">
        <w:rPr>
          <w:sz w:val="28"/>
          <w:szCs w:val="28"/>
        </w:rPr>
        <w:tab/>
      </w:r>
      <w:r w:rsidR="002A5B4E" w:rsidRPr="006740A9">
        <w:rPr>
          <w:sz w:val="28"/>
          <w:szCs w:val="28"/>
        </w:rPr>
        <w:tab/>
      </w:r>
      <w:r w:rsidR="002A5B4E" w:rsidRPr="006740A9">
        <w:rPr>
          <w:sz w:val="28"/>
          <w:szCs w:val="28"/>
        </w:rPr>
        <w:tab/>
      </w:r>
      <w:r w:rsidR="002A5B4E" w:rsidRPr="006740A9">
        <w:rPr>
          <w:sz w:val="28"/>
          <w:szCs w:val="28"/>
        </w:rPr>
        <w:tab/>
      </w:r>
      <w:r w:rsidR="002A5B4E" w:rsidRPr="006740A9">
        <w:rPr>
          <w:sz w:val="28"/>
          <w:szCs w:val="28"/>
        </w:rPr>
        <w:tab/>
      </w:r>
      <w:r w:rsidR="002A5B4E" w:rsidRPr="006740A9">
        <w:rPr>
          <w:sz w:val="28"/>
          <w:szCs w:val="28"/>
        </w:rPr>
        <w:tab/>
      </w:r>
      <w:r w:rsidR="002A5B4E" w:rsidRPr="006740A9">
        <w:rPr>
          <w:sz w:val="28"/>
          <w:szCs w:val="28"/>
        </w:rPr>
        <w:tab/>
      </w:r>
      <w:r w:rsidR="002A5B4E" w:rsidRPr="006740A9">
        <w:rPr>
          <w:sz w:val="28"/>
          <w:szCs w:val="28"/>
        </w:rPr>
        <w:tab/>
      </w:r>
      <w:r w:rsidR="002A5B4E" w:rsidRPr="006740A9">
        <w:rPr>
          <w:sz w:val="28"/>
          <w:szCs w:val="28"/>
        </w:rPr>
        <w:tab/>
      </w:r>
      <w:r w:rsidRPr="006740A9">
        <w:rPr>
          <w:sz w:val="28"/>
          <w:szCs w:val="28"/>
        </w:rPr>
        <w:t>Dimitrijs Trofimovs</w:t>
      </w:r>
    </w:p>
    <w:p w14:paraId="364849E7" w14:textId="77777777" w:rsidR="00986E46" w:rsidRPr="006740A9" w:rsidRDefault="00986E46" w:rsidP="00A93D63">
      <w:pPr>
        <w:spacing w:after="0" w:line="240" w:lineRule="auto"/>
        <w:ind w:firstLine="720"/>
        <w:rPr>
          <w:rFonts w:ascii="Times New Roman" w:hAnsi="Times New Roman" w:cs="Times New Roman"/>
          <w:sz w:val="28"/>
          <w:szCs w:val="28"/>
        </w:rPr>
      </w:pPr>
    </w:p>
    <w:p w14:paraId="73C3EAC3" w14:textId="77777777" w:rsidR="00916A9C" w:rsidRPr="006740A9" w:rsidRDefault="00916A9C" w:rsidP="00A93D63">
      <w:pPr>
        <w:spacing w:after="0" w:line="240" w:lineRule="auto"/>
        <w:rPr>
          <w:rFonts w:ascii="Times New Roman" w:hAnsi="Times New Roman" w:cs="Times New Roman"/>
          <w:noProof/>
          <w:sz w:val="20"/>
          <w:szCs w:val="20"/>
          <w:lang w:eastAsia="lv-LV"/>
        </w:rPr>
      </w:pPr>
    </w:p>
    <w:p w14:paraId="4C3B5F6B" w14:textId="353AA3BB" w:rsidR="00986E46" w:rsidRPr="007768DF" w:rsidRDefault="00DE597E" w:rsidP="00A93D63">
      <w:pPr>
        <w:spacing w:after="0" w:line="240" w:lineRule="auto"/>
        <w:rPr>
          <w:rFonts w:ascii="Times New Roman" w:hAnsi="Times New Roman" w:cs="Times New Roman"/>
          <w:noProof/>
          <w:sz w:val="16"/>
          <w:szCs w:val="16"/>
          <w:lang w:eastAsia="lv-LV"/>
        </w:rPr>
      </w:pPr>
      <w:r w:rsidRPr="007768DF">
        <w:rPr>
          <w:rFonts w:ascii="Times New Roman" w:hAnsi="Times New Roman" w:cs="Times New Roman"/>
          <w:noProof/>
          <w:sz w:val="16"/>
          <w:szCs w:val="16"/>
          <w:lang w:eastAsia="lv-LV"/>
        </w:rPr>
        <w:t>I.Dzene 67075548</w:t>
      </w:r>
    </w:p>
    <w:p w14:paraId="04B1CF19" w14:textId="6DA273CB" w:rsidR="00DE597E" w:rsidRPr="007768DF" w:rsidRDefault="003B0A9D" w:rsidP="00A93D63">
      <w:pPr>
        <w:spacing w:after="0" w:line="240" w:lineRule="auto"/>
        <w:rPr>
          <w:rFonts w:ascii="Times New Roman" w:hAnsi="Times New Roman" w:cs="Times New Roman"/>
          <w:noProof/>
          <w:sz w:val="16"/>
          <w:szCs w:val="16"/>
          <w:lang w:eastAsia="lv-LV"/>
        </w:rPr>
      </w:pPr>
      <w:hyperlink r:id="rId14" w:history="1">
        <w:r w:rsidR="008C184B" w:rsidRPr="007768DF">
          <w:rPr>
            <w:rStyle w:val="Hyperlink"/>
            <w:rFonts w:ascii="Times New Roman" w:hAnsi="Times New Roman" w:cs="Times New Roman"/>
            <w:noProof/>
            <w:sz w:val="16"/>
            <w:szCs w:val="16"/>
            <w:lang w:eastAsia="lv-LV"/>
          </w:rPr>
          <w:t>ilze.dzene@vp.gov.lv</w:t>
        </w:r>
      </w:hyperlink>
      <w:r w:rsidR="008C184B" w:rsidRPr="007768DF">
        <w:rPr>
          <w:rFonts w:ascii="Times New Roman" w:hAnsi="Times New Roman" w:cs="Times New Roman"/>
          <w:noProof/>
          <w:sz w:val="16"/>
          <w:szCs w:val="16"/>
          <w:lang w:eastAsia="lv-LV"/>
        </w:rPr>
        <w:t xml:space="preserve"> </w:t>
      </w:r>
    </w:p>
    <w:p w14:paraId="7957BA03" w14:textId="77777777" w:rsidR="00986E46" w:rsidRPr="007768DF" w:rsidRDefault="003112AF" w:rsidP="00A93D63">
      <w:pPr>
        <w:spacing w:after="0" w:line="240" w:lineRule="auto"/>
        <w:rPr>
          <w:rFonts w:ascii="Times New Roman" w:hAnsi="Times New Roman" w:cs="Times New Roman"/>
          <w:sz w:val="16"/>
          <w:szCs w:val="16"/>
        </w:rPr>
      </w:pPr>
      <w:r w:rsidRPr="007768DF">
        <w:rPr>
          <w:rFonts w:ascii="Times New Roman" w:hAnsi="Times New Roman" w:cs="Times New Roman"/>
          <w:sz w:val="16"/>
          <w:szCs w:val="16"/>
        </w:rPr>
        <w:t>J.Matisāns 67208227</w:t>
      </w:r>
    </w:p>
    <w:p w14:paraId="358810E8" w14:textId="77777777" w:rsidR="003112AF" w:rsidRPr="007768DF" w:rsidRDefault="003B0A9D" w:rsidP="00A93D63">
      <w:pPr>
        <w:spacing w:after="0" w:line="240" w:lineRule="auto"/>
        <w:rPr>
          <w:rFonts w:ascii="Times New Roman" w:hAnsi="Times New Roman" w:cs="Times New Roman"/>
          <w:sz w:val="16"/>
          <w:szCs w:val="16"/>
        </w:rPr>
      </w:pPr>
      <w:hyperlink r:id="rId15" w:history="1">
        <w:r w:rsidR="003112AF" w:rsidRPr="007768DF">
          <w:rPr>
            <w:rStyle w:val="Hyperlink"/>
            <w:rFonts w:ascii="Times New Roman" w:hAnsi="Times New Roman" w:cs="Times New Roman"/>
            <w:sz w:val="16"/>
            <w:szCs w:val="16"/>
          </w:rPr>
          <w:t>juris.matisans@vp.gov.lv</w:t>
        </w:r>
      </w:hyperlink>
    </w:p>
    <w:p w14:paraId="7825F08D" w14:textId="77777777" w:rsidR="003112AF" w:rsidRPr="007768DF" w:rsidRDefault="003112AF" w:rsidP="00A93D63">
      <w:pPr>
        <w:spacing w:after="0" w:line="240" w:lineRule="auto"/>
        <w:rPr>
          <w:rFonts w:ascii="Times New Roman" w:hAnsi="Times New Roman" w:cs="Times New Roman"/>
          <w:sz w:val="16"/>
          <w:szCs w:val="16"/>
        </w:rPr>
      </w:pPr>
      <w:r w:rsidRPr="007768DF">
        <w:rPr>
          <w:rFonts w:ascii="Times New Roman" w:hAnsi="Times New Roman" w:cs="Times New Roman"/>
          <w:sz w:val="16"/>
          <w:szCs w:val="16"/>
        </w:rPr>
        <w:t>D.Lejniece-Riekstiņa 67208100</w:t>
      </w:r>
    </w:p>
    <w:p w14:paraId="628A5146" w14:textId="60BAC108" w:rsidR="00986E46" w:rsidRPr="007768DF" w:rsidRDefault="003B0A9D" w:rsidP="00A93D63">
      <w:pPr>
        <w:spacing w:after="0" w:line="240" w:lineRule="auto"/>
        <w:rPr>
          <w:rFonts w:ascii="Times New Roman" w:hAnsi="Times New Roman" w:cs="Times New Roman"/>
          <w:sz w:val="16"/>
          <w:szCs w:val="16"/>
        </w:rPr>
      </w:pPr>
      <w:hyperlink r:id="rId16" w:history="1">
        <w:r w:rsidR="003112AF" w:rsidRPr="007768DF">
          <w:rPr>
            <w:rStyle w:val="Hyperlink"/>
            <w:rFonts w:ascii="Times New Roman" w:hAnsi="Times New Roman" w:cs="Times New Roman"/>
            <w:sz w:val="16"/>
            <w:szCs w:val="16"/>
          </w:rPr>
          <w:t>dina.lejniece-riekstina@vp.gov.lv</w:t>
        </w:r>
      </w:hyperlink>
      <w:r w:rsidR="003112AF" w:rsidRPr="007768DF">
        <w:rPr>
          <w:rFonts w:ascii="Times New Roman" w:hAnsi="Times New Roman" w:cs="Times New Roman"/>
          <w:sz w:val="16"/>
          <w:szCs w:val="16"/>
        </w:rPr>
        <w:t xml:space="preserve"> </w:t>
      </w:r>
    </w:p>
    <w:p w14:paraId="7863AB93" w14:textId="77777777" w:rsidR="00220B96" w:rsidRPr="007768DF" w:rsidRDefault="00220B96" w:rsidP="00220B96">
      <w:pPr>
        <w:pStyle w:val="naisf"/>
        <w:spacing w:before="0" w:beforeAutospacing="0" w:after="0" w:afterAutospacing="0"/>
        <w:rPr>
          <w:noProof/>
          <w:sz w:val="16"/>
          <w:szCs w:val="16"/>
        </w:rPr>
      </w:pPr>
      <w:r w:rsidRPr="007768DF">
        <w:rPr>
          <w:noProof/>
          <w:sz w:val="16"/>
          <w:szCs w:val="16"/>
        </w:rPr>
        <w:t>A.Kronberga 67208712</w:t>
      </w:r>
    </w:p>
    <w:p w14:paraId="22BA1ED0" w14:textId="77777777" w:rsidR="00220B96" w:rsidRPr="007768DF" w:rsidRDefault="003B0A9D" w:rsidP="00220B96">
      <w:pPr>
        <w:pStyle w:val="naisf"/>
        <w:spacing w:before="0" w:beforeAutospacing="0" w:after="0" w:afterAutospacing="0"/>
        <w:rPr>
          <w:noProof/>
          <w:sz w:val="16"/>
          <w:szCs w:val="16"/>
        </w:rPr>
      </w:pPr>
      <w:hyperlink r:id="rId17" w:history="1">
        <w:r w:rsidR="00220B96" w:rsidRPr="007768DF">
          <w:rPr>
            <w:rStyle w:val="Hyperlink"/>
            <w:noProof/>
            <w:sz w:val="16"/>
            <w:szCs w:val="16"/>
          </w:rPr>
          <w:t>arta.kronberga@ic.iem.gov.lv</w:t>
        </w:r>
      </w:hyperlink>
      <w:r w:rsidR="00220B96" w:rsidRPr="007768DF">
        <w:rPr>
          <w:noProof/>
          <w:sz w:val="16"/>
          <w:szCs w:val="16"/>
        </w:rPr>
        <w:t xml:space="preserve"> </w:t>
      </w:r>
    </w:p>
    <w:p w14:paraId="654EB8D5" w14:textId="54C557FF" w:rsidR="00DE597E" w:rsidRPr="007768DF" w:rsidRDefault="00DE597E" w:rsidP="00DE597E">
      <w:pPr>
        <w:spacing w:after="0" w:line="240" w:lineRule="auto"/>
        <w:rPr>
          <w:rFonts w:ascii="Times New Roman" w:hAnsi="Times New Roman" w:cs="Times New Roman"/>
          <w:noProof/>
          <w:sz w:val="16"/>
          <w:szCs w:val="16"/>
          <w:lang w:eastAsia="lv-LV"/>
        </w:rPr>
      </w:pPr>
      <w:r w:rsidRPr="007768DF">
        <w:rPr>
          <w:rFonts w:ascii="Times New Roman" w:hAnsi="Times New Roman" w:cs="Times New Roman"/>
          <w:noProof/>
          <w:sz w:val="16"/>
          <w:szCs w:val="16"/>
          <w:lang w:eastAsia="lv-LV"/>
        </w:rPr>
        <w:t>A.Ignatjevs 67208531</w:t>
      </w:r>
    </w:p>
    <w:p w14:paraId="1815A576" w14:textId="4BE9B60B" w:rsidR="00DE597E" w:rsidRPr="007768DF" w:rsidRDefault="003B0A9D" w:rsidP="00DE597E">
      <w:pPr>
        <w:spacing w:after="0" w:line="240" w:lineRule="auto"/>
        <w:rPr>
          <w:rStyle w:val="Hyperlink"/>
          <w:rFonts w:ascii="Times New Roman" w:hAnsi="Times New Roman" w:cs="Times New Roman"/>
          <w:noProof/>
          <w:sz w:val="16"/>
          <w:szCs w:val="16"/>
          <w:lang w:eastAsia="lv-LV"/>
        </w:rPr>
      </w:pPr>
      <w:hyperlink r:id="rId18" w:history="1">
        <w:r w:rsidR="00DE597E" w:rsidRPr="007768DF">
          <w:rPr>
            <w:rStyle w:val="Hyperlink"/>
            <w:rFonts w:ascii="Times New Roman" w:hAnsi="Times New Roman" w:cs="Times New Roman"/>
            <w:noProof/>
            <w:sz w:val="16"/>
            <w:szCs w:val="16"/>
            <w:lang w:eastAsia="lv-LV"/>
          </w:rPr>
          <w:t>aigars.ignatjevs@ic.iem.gov.lv</w:t>
        </w:r>
      </w:hyperlink>
    </w:p>
    <w:p w14:paraId="663F1A0E" w14:textId="77777777" w:rsidR="00C05154" w:rsidRPr="007768DF" w:rsidRDefault="00C05154" w:rsidP="00C05154">
      <w:pPr>
        <w:spacing w:after="0" w:line="240" w:lineRule="auto"/>
        <w:rPr>
          <w:rFonts w:ascii="Times New Roman" w:hAnsi="Times New Roman" w:cs="Times New Roman"/>
          <w:noProof/>
          <w:sz w:val="16"/>
          <w:szCs w:val="16"/>
          <w:lang w:eastAsia="lv-LV"/>
        </w:rPr>
      </w:pPr>
      <w:r w:rsidRPr="007768DF">
        <w:rPr>
          <w:rFonts w:ascii="Times New Roman" w:hAnsi="Times New Roman" w:cs="Times New Roman"/>
          <w:noProof/>
          <w:sz w:val="16"/>
          <w:szCs w:val="16"/>
          <w:lang w:eastAsia="lv-LV"/>
        </w:rPr>
        <w:t>E.Rubins 67208367</w:t>
      </w:r>
    </w:p>
    <w:p w14:paraId="7DD8AA6C" w14:textId="62F0CFD7" w:rsidR="00DE597E" w:rsidRPr="007768DF" w:rsidRDefault="003B0A9D" w:rsidP="00A93D63">
      <w:pPr>
        <w:spacing w:after="0" w:line="240" w:lineRule="auto"/>
        <w:rPr>
          <w:rFonts w:ascii="Times New Roman" w:hAnsi="Times New Roman" w:cs="Times New Roman"/>
          <w:sz w:val="16"/>
          <w:szCs w:val="16"/>
        </w:rPr>
      </w:pPr>
      <w:hyperlink r:id="rId19" w:history="1">
        <w:r w:rsidR="00C05154" w:rsidRPr="007768DF">
          <w:rPr>
            <w:rStyle w:val="Hyperlink"/>
            <w:rFonts w:ascii="Times New Roman" w:hAnsi="Times New Roman" w:cs="Times New Roman"/>
            <w:noProof/>
            <w:sz w:val="16"/>
            <w:szCs w:val="16"/>
            <w:lang w:eastAsia="lv-LV"/>
          </w:rPr>
          <w:t>edgars.rubins@ic.iem.gov.lv</w:t>
        </w:r>
      </w:hyperlink>
      <w:r w:rsidR="00C05154" w:rsidRPr="007768DF">
        <w:rPr>
          <w:rFonts w:ascii="Times New Roman" w:hAnsi="Times New Roman" w:cs="Times New Roman"/>
          <w:noProof/>
          <w:sz w:val="16"/>
          <w:szCs w:val="16"/>
          <w:lang w:eastAsia="lv-LV"/>
        </w:rPr>
        <w:t xml:space="preserve"> </w:t>
      </w:r>
    </w:p>
    <w:sectPr w:rsidR="00DE597E" w:rsidRPr="007768DF" w:rsidSect="0097023F">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7DE7" w14:textId="77777777" w:rsidR="003B0A9D" w:rsidRDefault="003B0A9D" w:rsidP="00F404A7">
      <w:pPr>
        <w:spacing w:after="0" w:line="240" w:lineRule="auto"/>
      </w:pPr>
      <w:r>
        <w:separator/>
      </w:r>
    </w:p>
  </w:endnote>
  <w:endnote w:type="continuationSeparator" w:id="0">
    <w:p w14:paraId="766DED03" w14:textId="77777777" w:rsidR="003B0A9D" w:rsidRDefault="003B0A9D" w:rsidP="00F4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41B2" w14:textId="77777777" w:rsidR="007D35B6" w:rsidRDefault="007D3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B43E2" w14:textId="71BE8B01" w:rsidR="000E48FC" w:rsidRPr="008E0977" w:rsidRDefault="000E48FC">
    <w:pPr>
      <w:pStyle w:val="Footer"/>
      <w:rPr>
        <w:rFonts w:ascii="Times New Roman" w:hAnsi="Times New Roman" w:cs="Times New Roman"/>
        <w:sz w:val="20"/>
        <w:szCs w:val="20"/>
      </w:rPr>
    </w:pPr>
    <w:r w:rsidRPr="008E0977">
      <w:rPr>
        <w:rFonts w:ascii="Times New Roman" w:hAnsi="Times New Roman" w:cs="Times New Roman"/>
        <w:sz w:val="20"/>
        <w:szCs w:val="20"/>
      </w:rPr>
      <w:fldChar w:fldCharType="begin"/>
    </w:r>
    <w:r w:rsidRPr="008E0977">
      <w:rPr>
        <w:rFonts w:ascii="Times New Roman" w:hAnsi="Times New Roman" w:cs="Times New Roman"/>
        <w:sz w:val="20"/>
        <w:szCs w:val="20"/>
      </w:rPr>
      <w:instrText xml:space="preserve"> FILENAME   \* MERGEFORMAT </w:instrText>
    </w:r>
    <w:r w:rsidRPr="008E0977">
      <w:rPr>
        <w:rFonts w:ascii="Times New Roman" w:hAnsi="Times New Roman" w:cs="Times New Roman"/>
        <w:sz w:val="20"/>
        <w:szCs w:val="20"/>
      </w:rPr>
      <w:fldChar w:fldCharType="separate"/>
    </w:r>
    <w:r w:rsidR="00B34EC8">
      <w:rPr>
        <w:rFonts w:ascii="Times New Roman" w:hAnsi="Times New Roman" w:cs="Times New Roman"/>
        <w:noProof/>
        <w:sz w:val="20"/>
        <w:szCs w:val="20"/>
      </w:rPr>
      <w:t>IEMAnotp2_1109</w:t>
    </w:r>
    <w:r>
      <w:rPr>
        <w:rFonts w:ascii="Times New Roman" w:hAnsi="Times New Roman" w:cs="Times New Roman"/>
        <w:noProof/>
        <w:sz w:val="20"/>
        <w:szCs w:val="20"/>
      </w:rPr>
      <w:t>19_ADR</w:t>
    </w:r>
    <w:r w:rsidRPr="008E0977">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8F9CA" w14:textId="54FD9BE9" w:rsidR="000E48FC" w:rsidRPr="008E0977" w:rsidRDefault="000E48FC">
    <w:pPr>
      <w:pStyle w:val="Footer"/>
      <w:rPr>
        <w:rFonts w:ascii="Times New Roman" w:hAnsi="Times New Roman" w:cs="Times New Roman"/>
        <w:sz w:val="20"/>
        <w:szCs w:val="20"/>
      </w:rPr>
    </w:pPr>
    <w:r w:rsidRPr="008E0977">
      <w:rPr>
        <w:rFonts w:ascii="Times New Roman" w:hAnsi="Times New Roman" w:cs="Times New Roman"/>
        <w:sz w:val="20"/>
        <w:szCs w:val="20"/>
      </w:rPr>
      <w:fldChar w:fldCharType="begin"/>
    </w:r>
    <w:r w:rsidRPr="008E0977">
      <w:rPr>
        <w:rFonts w:ascii="Times New Roman" w:hAnsi="Times New Roman" w:cs="Times New Roman"/>
        <w:sz w:val="20"/>
        <w:szCs w:val="20"/>
      </w:rPr>
      <w:instrText xml:space="preserve"> FILENAME   \* MERGEFORMAT </w:instrText>
    </w:r>
    <w:r w:rsidRPr="008E0977">
      <w:rPr>
        <w:rFonts w:ascii="Times New Roman" w:hAnsi="Times New Roman" w:cs="Times New Roman"/>
        <w:sz w:val="20"/>
        <w:szCs w:val="20"/>
      </w:rPr>
      <w:fldChar w:fldCharType="separate"/>
    </w:r>
    <w:r w:rsidR="00A96A6F">
      <w:rPr>
        <w:rFonts w:ascii="Times New Roman" w:hAnsi="Times New Roman" w:cs="Times New Roman"/>
        <w:noProof/>
        <w:sz w:val="20"/>
        <w:szCs w:val="20"/>
      </w:rPr>
      <w:t>IEMAnotp2_12</w:t>
    </w:r>
    <w:bookmarkStart w:id="0" w:name="_GoBack"/>
    <w:bookmarkEnd w:id="0"/>
    <w:r w:rsidR="00B34EC8">
      <w:rPr>
        <w:rFonts w:ascii="Times New Roman" w:hAnsi="Times New Roman" w:cs="Times New Roman"/>
        <w:noProof/>
        <w:sz w:val="20"/>
        <w:szCs w:val="20"/>
      </w:rPr>
      <w:t>09</w:t>
    </w:r>
    <w:r>
      <w:rPr>
        <w:rFonts w:ascii="Times New Roman" w:hAnsi="Times New Roman" w:cs="Times New Roman"/>
        <w:noProof/>
        <w:sz w:val="20"/>
        <w:szCs w:val="20"/>
      </w:rPr>
      <w:t>19_ADR</w:t>
    </w:r>
    <w:r w:rsidRPr="008E097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0B0DB" w14:textId="77777777" w:rsidR="003B0A9D" w:rsidRDefault="003B0A9D" w:rsidP="00F404A7">
      <w:pPr>
        <w:spacing w:after="0" w:line="240" w:lineRule="auto"/>
      </w:pPr>
      <w:r>
        <w:separator/>
      </w:r>
    </w:p>
  </w:footnote>
  <w:footnote w:type="continuationSeparator" w:id="0">
    <w:p w14:paraId="65AB5F6F" w14:textId="77777777" w:rsidR="003B0A9D" w:rsidRDefault="003B0A9D" w:rsidP="00F404A7">
      <w:pPr>
        <w:spacing w:after="0" w:line="240" w:lineRule="auto"/>
      </w:pPr>
      <w:r>
        <w:continuationSeparator/>
      </w:r>
    </w:p>
  </w:footnote>
  <w:footnote w:id="1">
    <w:p w14:paraId="4A894D38" w14:textId="6C8641B8" w:rsidR="000E48FC" w:rsidRPr="003D1577" w:rsidRDefault="000E48FC" w:rsidP="007757DE">
      <w:pPr>
        <w:pStyle w:val="FootnoteText"/>
        <w:rPr>
          <w:rFonts w:ascii="Times New Roman" w:hAnsi="Times New Roman" w:cs="Times New Roman"/>
          <w:sz w:val="18"/>
          <w:szCs w:val="18"/>
        </w:rPr>
      </w:pPr>
      <w:r w:rsidRPr="003D1577">
        <w:rPr>
          <w:rStyle w:val="FootnoteReference"/>
          <w:rFonts w:ascii="Times New Roman" w:hAnsi="Times New Roman" w:cs="Times New Roman"/>
          <w:sz w:val="18"/>
          <w:szCs w:val="18"/>
        </w:rPr>
        <w:footnoteRef/>
      </w:r>
      <w:r w:rsidRPr="003D1577">
        <w:rPr>
          <w:rFonts w:ascii="Times New Roman" w:hAnsi="Times New Roman" w:cs="Times New Roman"/>
          <w:sz w:val="18"/>
          <w:szCs w:val="18"/>
        </w:rPr>
        <w:t xml:space="preserve"> Ministru kabineta 2014.gada 9.decembra sēdes protokollēmums Nr.69 42.§</w:t>
      </w:r>
    </w:p>
    <w:p w14:paraId="10643BFC" w14:textId="55A11D97" w:rsidR="000E48FC" w:rsidRPr="002E28DD" w:rsidRDefault="000E48FC" w:rsidP="007757DE">
      <w:pPr>
        <w:pStyle w:val="FootnoteText"/>
        <w:rPr>
          <w:rFonts w:ascii="Times New Roman" w:hAnsi="Times New Roman" w:cs="Times New Roman"/>
          <w:u w:val="single"/>
        </w:rPr>
      </w:pPr>
      <w:r w:rsidRPr="003D1577">
        <w:rPr>
          <w:rStyle w:val="Hyperlink"/>
          <w:rFonts w:ascii="Times New Roman" w:hAnsi="Times New Roman" w:cs="Times New Roman"/>
          <w:sz w:val="18"/>
          <w:szCs w:val="18"/>
          <w:u w:val="none"/>
        </w:rPr>
        <w:t xml:space="preserve">   </w:t>
      </w:r>
      <w:hyperlink r:id="rId1" w:history="1">
        <w:r w:rsidRPr="003D1577">
          <w:rPr>
            <w:rStyle w:val="Hyperlink"/>
            <w:rFonts w:ascii="Times New Roman" w:hAnsi="Times New Roman" w:cs="Times New Roman"/>
            <w:sz w:val="18"/>
            <w:szCs w:val="18"/>
          </w:rPr>
          <w:t>http://tap.mk.gov.lv/lv/mk/tap/?pid=40334148</w:t>
        </w:r>
      </w:hyperlink>
      <w:r w:rsidRPr="002E28DD">
        <w:rPr>
          <w:rFonts w:ascii="Times New Roman" w:hAnsi="Times New Roman" w:cs="Times New Roman"/>
          <w:u w:val="single"/>
        </w:rPr>
        <w:t xml:space="preserve"> </w:t>
      </w:r>
    </w:p>
  </w:footnote>
  <w:footnote w:id="2">
    <w:p w14:paraId="705DDDDA" w14:textId="0B3ADEE9" w:rsidR="000E48FC" w:rsidRPr="003D1577" w:rsidRDefault="000E48FC" w:rsidP="007757DE">
      <w:pPr>
        <w:pStyle w:val="FootnoteText"/>
        <w:rPr>
          <w:rFonts w:ascii="Times New Roman" w:hAnsi="Times New Roman" w:cs="Times New Roman"/>
          <w:sz w:val="18"/>
          <w:szCs w:val="18"/>
        </w:rPr>
      </w:pPr>
      <w:r w:rsidRPr="003D1577">
        <w:rPr>
          <w:rStyle w:val="FootnoteReference"/>
          <w:rFonts w:ascii="Times New Roman" w:hAnsi="Times New Roman" w:cs="Times New Roman"/>
          <w:sz w:val="18"/>
          <w:szCs w:val="18"/>
        </w:rPr>
        <w:footnoteRef/>
      </w:r>
      <w:r w:rsidRPr="003D1577">
        <w:rPr>
          <w:rFonts w:ascii="Times New Roman" w:hAnsi="Times New Roman" w:cs="Times New Roman"/>
          <w:sz w:val="18"/>
          <w:szCs w:val="18"/>
        </w:rPr>
        <w:t xml:space="preserve"> Ministru kabineta 2015.gada 13.oktobra sēdes protokollēmums Nr.54 11.§</w:t>
      </w:r>
    </w:p>
    <w:p w14:paraId="5C14F3F2" w14:textId="20F8FE27" w:rsidR="000E48FC" w:rsidRPr="003D1577" w:rsidRDefault="000E48FC" w:rsidP="007757DE">
      <w:pPr>
        <w:pStyle w:val="FootnoteText"/>
        <w:rPr>
          <w:rFonts w:ascii="Times New Roman" w:hAnsi="Times New Roman" w:cs="Times New Roman"/>
          <w:sz w:val="18"/>
          <w:szCs w:val="18"/>
          <w:u w:val="single"/>
        </w:rPr>
      </w:pPr>
      <w:r w:rsidRPr="003D1577">
        <w:rPr>
          <w:rStyle w:val="Hyperlink"/>
          <w:rFonts w:ascii="Times New Roman" w:hAnsi="Times New Roman" w:cs="Times New Roman"/>
          <w:sz w:val="18"/>
          <w:szCs w:val="18"/>
          <w:u w:val="none"/>
        </w:rPr>
        <w:t xml:space="preserve">  </w:t>
      </w:r>
      <w:hyperlink r:id="rId2" w:history="1">
        <w:r w:rsidRPr="003D1577">
          <w:rPr>
            <w:rStyle w:val="Hyperlink"/>
            <w:rFonts w:ascii="Times New Roman" w:hAnsi="Times New Roman" w:cs="Times New Roman"/>
            <w:sz w:val="18"/>
            <w:szCs w:val="18"/>
          </w:rPr>
          <w:t>http://tap.mk.gov.lv/mk/tap/?pid=40348586</w:t>
        </w:r>
      </w:hyperlink>
      <w:r w:rsidRPr="003D1577">
        <w:rPr>
          <w:rFonts w:ascii="Times New Roman" w:hAnsi="Times New Roman" w:cs="Times New Roman"/>
          <w:sz w:val="18"/>
          <w:szCs w:val="18"/>
          <w:u w:val="single"/>
        </w:rPr>
        <w:t xml:space="preserve"> </w:t>
      </w:r>
    </w:p>
  </w:footnote>
  <w:footnote w:id="3">
    <w:p w14:paraId="0F5904D8" w14:textId="5E9B947D" w:rsidR="000E48FC" w:rsidRDefault="000E48FC">
      <w:pPr>
        <w:pStyle w:val="FootnoteText"/>
      </w:pPr>
      <w:r w:rsidRPr="003D1577">
        <w:rPr>
          <w:rStyle w:val="FootnoteReference"/>
          <w:rFonts w:ascii="Times New Roman" w:hAnsi="Times New Roman" w:cs="Times New Roman"/>
          <w:sz w:val="18"/>
          <w:szCs w:val="18"/>
        </w:rPr>
        <w:footnoteRef/>
      </w:r>
      <w:r w:rsidRPr="003D1577">
        <w:rPr>
          <w:rFonts w:ascii="Times New Roman" w:hAnsi="Times New Roman" w:cs="Times New Roman"/>
          <w:sz w:val="18"/>
          <w:szCs w:val="18"/>
        </w:rPr>
        <w:t xml:space="preserve"> Ņemot vērā, ka komersantu skaits laika posmā no 2016. līdz 2018.gadam ir stabils (no 430 līdz 440 komersanti), nav pamata uzskatīt, ka tas būtiski mainīsies</w:t>
      </w:r>
      <w:r>
        <w:rPr>
          <w:rFonts w:ascii="Times New Roman" w:hAnsi="Times New Roman" w:cs="Times New Roman"/>
          <w:sz w:val="18"/>
          <w:szCs w:val="18"/>
        </w:rPr>
        <w:t>.</w:t>
      </w:r>
    </w:p>
  </w:footnote>
  <w:footnote w:id="4">
    <w:p w14:paraId="5D5BB094" w14:textId="7DC97B52" w:rsidR="000E48FC" w:rsidRPr="009853C9" w:rsidRDefault="000E48FC" w:rsidP="002E28DD">
      <w:pPr>
        <w:pStyle w:val="FootnoteText"/>
        <w:ind w:left="142" w:hanging="142"/>
        <w:jc w:val="both"/>
        <w:rPr>
          <w:rFonts w:ascii="Times New Roman" w:hAnsi="Times New Roman" w:cs="Times New Roman"/>
        </w:rPr>
      </w:pPr>
      <w:r w:rsidRPr="009853C9">
        <w:rPr>
          <w:rStyle w:val="FootnoteReference"/>
          <w:rFonts w:ascii="Times New Roman" w:hAnsi="Times New Roman" w:cs="Times New Roman"/>
        </w:rPr>
        <w:footnoteRef/>
      </w:r>
      <w:r w:rsidRPr="009853C9">
        <w:rPr>
          <w:rFonts w:ascii="Times New Roman" w:hAnsi="Times New Roman" w:cs="Times New Roman"/>
        </w:rPr>
        <w:t xml:space="preserve"> </w:t>
      </w:r>
      <w:r>
        <w:rPr>
          <w:rFonts w:ascii="Times New Roman" w:hAnsi="Times New Roman" w:cs="Times New Roman"/>
        </w:rPr>
        <w:t xml:space="preserve">Uz uzturēšanas izdevumu segšanu attiecināms </w:t>
      </w:r>
      <w:r w:rsidRPr="009853C9">
        <w:rPr>
          <w:rFonts w:ascii="Times New Roman" w:hAnsi="Times New Roman" w:cs="Times New Roman"/>
        </w:rPr>
        <w:t>Ministru kabineta 2012.gada 11.decembr</w:t>
      </w:r>
      <w:r>
        <w:rPr>
          <w:rFonts w:ascii="Times New Roman" w:hAnsi="Times New Roman" w:cs="Times New Roman"/>
        </w:rPr>
        <w:t>a</w:t>
      </w:r>
      <w:r w:rsidRPr="009853C9">
        <w:rPr>
          <w:rFonts w:ascii="Times New Roman" w:hAnsi="Times New Roman" w:cs="Times New Roman"/>
        </w:rPr>
        <w:t xml:space="preserve"> </w:t>
      </w:r>
      <w:r>
        <w:rPr>
          <w:rFonts w:ascii="Times New Roman" w:hAnsi="Times New Roman" w:cs="Times New Roman"/>
        </w:rPr>
        <w:t>noteikumu Nr.867 “</w:t>
      </w:r>
      <w:r w:rsidRPr="009853C9">
        <w:rPr>
          <w:rFonts w:ascii="Times New Roman" w:hAnsi="Times New Roman" w:cs="Times New Roman"/>
        </w:rPr>
        <w:t>Kārtība, kādā nosakāms maksimāli pieļaujamais valsts budžeta izdevumu kopapjoms un maksimāli pieļaujamais valsts budžeta izdevumu kopējais apjoms katrai ministrijai un citām centrālajām valsts iestādēm vidējam termiņam</w:t>
      </w:r>
      <w:r>
        <w:rPr>
          <w:rFonts w:ascii="Times New Roman" w:hAnsi="Times New Roman" w:cs="Times New Roman"/>
        </w:rPr>
        <w:t>” 10.4.apakšpunkts.</w:t>
      </w:r>
    </w:p>
  </w:footnote>
  <w:footnote w:id="5">
    <w:p w14:paraId="6DF7346B" w14:textId="51AB9EB7" w:rsidR="000E48FC" w:rsidRPr="00DF1A63" w:rsidRDefault="000E48FC" w:rsidP="00F54ACE">
      <w:pPr>
        <w:pStyle w:val="FootnoteText"/>
        <w:ind w:left="142" w:hanging="142"/>
        <w:rPr>
          <w:rFonts w:ascii="Times New Roman" w:hAnsi="Times New Roman" w:cs="Times New Roman"/>
        </w:rPr>
      </w:pPr>
      <w:r w:rsidRPr="00DF1A63">
        <w:rPr>
          <w:rStyle w:val="FootnoteReference"/>
          <w:rFonts w:ascii="Times New Roman" w:hAnsi="Times New Roman" w:cs="Times New Roman"/>
        </w:rPr>
        <w:footnoteRef/>
      </w:r>
      <w:r w:rsidRPr="00DF1A63">
        <w:rPr>
          <w:rFonts w:ascii="Times New Roman" w:hAnsi="Times New Roman" w:cs="Times New Roman"/>
        </w:rPr>
        <w:t xml:space="preserve"> </w:t>
      </w:r>
      <w:r>
        <w:rPr>
          <w:rFonts w:ascii="Times New Roman" w:hAnsi="Times New Roman" w:cs="Times New Roman"/>
        </w:rPr>
        <w:t xml:space="preserve">Plānotie netiešie izdevumi aprēķināti </w:t>
      </w:r>
      <w:r w:rsidRPr="00DF1A63">
        <w:rPr>
          <w:rFonts w:ascii="Times New Roman" w:hAnsi="Times New Roman" w:cs="Times New Roman"/>
        </w:rPr>
        <w:t xml:space="preserve">Ministru kabineta </w:t>
      </w:r>
      <w:r>
        <w:rPr>
          <w:rFonts w:ascii="Times New Roman" w:hAnsi="Times New Roman" w:cs="Times New Roman"/>
        </w:rPr>
        <w:t>2014.gada 9.decembra</w:t>
      </w:r>
      <w:r w:rsidRPr="00DF1A63">
        <w:rPr>
          <w:rFonts w:ascii="Times New Roman" w:hAnsi="Times New Roman" w:cs="Times New Roman"/>
        </w:rPr>
        <w:t xml:space="preserve"> </w:t>
      </w:r>
      <w:r>
        <w:rPr>
          <w:rFonts w:ascii="Times New Roman" w:hAnsi="Times New Roman" w:cs="Times New Roman"/>
        </w:rPr>
        <w:t>noteikumu Nr.757 “</w:t>
      </w:r>
      <w:r w:rsidRPr="00DF1A63">
        <w:rPr>
          <w:rFonts w:ascii="Times New Roman" w:hAnsi="Times New Roman" w:cs="Times New Roman"/>
        </w:rPr>
        <w:t>Apsardzes darbības licencēšanas noteikumi</w:t>
      </w:r>
      <w:r>
        <w:rPr>
          <w:rFonts w:ascii="Times New Roman" w:hAnsi="Times New Roman" w:cs="Times New Roman"/>
        </w:rPr>
        <w:t>” sākotnējās ietekmes novērtējuma ziņojuma (anotācijas) 2.pielikumā (saistīti ar jaunu amata vietu izveidošanu). Precizēto netiešo izdevumu detalizēts aprēķins pievienots anotācijas 6.pielikumā.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70279" w14:textId="77777777" w:rsidR="007D35B6" w:rsidRDefault="007D3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608893"/>
      <w:docPartObj>
        <w:docPartGallery w:val="Page Numbers (Top of Page)"/>
        <w:docPartUnique/>
      </w:docPartObj>
    </w:sdtPr>
    <w:sdtEndPr>
      <w:rPr>
        <w:rFonts w:ascii="Times New Roman" w:hAnsi="Times New Roman" w:cs="Times New Roman"/>
        <w:noProof/>
        <w:sz w:val="24"/>
        <w:szCs w:val="24"/>
      </w:rPr>
    </w:sdtEndPr>
    <w:sdtContent>
      <w:p w14:paraId="66E57B4D" w14:textId="36777FDC" w:rsidR="000E48FC" w:rsidRPr="00F404A7" w:rsidRDefault="000E48FC">
        <w:pPr>
          <w:pStyle w:val="Header"/>
          <w:jc w:val="center"/>
          <w:rPr>
            <w:rFonts w:ascii="Times New Roman" w:hAnsi="Times New Roman" w:cs="Times New Roman"/>
            <w:sz w:val="24"/>
            <w:szCs w:val="24"/>
          </w:rPr>
        </w:pPr>
        <w:r w:rsidRPr="00F404A7">
          <w:rPr>
            <w:rFonts w:ascii="Times New Roman" w:hAnsi="Times New Roman" w:cs="Times New Roman"/>
            <w:sz w:val="24"/>
            <w:szCs w:val="24"/>
          </w:rPr>
          <w:fldChar w:fldCharType="begin"/>
        </w:r>
        <w:r w:rsidRPr="00F404A7">
          <w:rPr>
            <w:rFonts w:ascii="Times New Roman" w:hAnsi="Times New Roman" w:cs="Times New Roman"/>
            <w:sz w:val="24"/>
            <w:szCs w:val="24"/>
          </w:rPr>
          <w:instrText xml:space="preserve"> PAGE   \* MERGEFORMAT </w:instrText>
        </w:r>
        <w:r w:rsidRPr="00F404A7">
          <w:rPr>
            <w:rFonts w:ascii="Times New Roman" w:hAnsi="Times New Roman" w:cs="Times New Roman"/>
            <w:sz w:val="24"/>
            <w:szCs w:val="24"/>
          </w:rPr>
          <w:fldChar w:fldCharType="separate"/>
        </w:r>
        <w:r w:rsidR="00A96A6F">
          <w:rPr>
            <w:rFonts w:ascii="Times New Roman" w:hAnsi="Times New Roman" w:cs="Times New Roman"/>
            <w:noProof/>
            <w:sz w:val="24"/>
            <w:szCs w:val="24"/>
          </w:rPr>
          <w:t>3</w:t>
        </w:r>
        <w:r w:rsidRPr="00F404A7">
          <w:rPr>
            <w:rFonts w:ascii="Times New Roman" w:hAnsi="Times New Roman" w:cs="Times New Roman"/>
            <w:noProof/>
            <w:sz w:val="24"/>
            <w:szCs w:val="24"/>
          </w:rPr>
          <w:fldChar w:fldCharType="end"/>
        </w:r>
      </w:p>
    </w:sdtContent>
  </w:sdt>
  <w:p w14:paraId="0CB8221A" w14:textId="77777777" w:rsidR="000E48FC" w:rsidRDefault="000E4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297702"/>
      <w:docPartObj>
        <w:docPartGallery w:val="Page Numbers (Top of Page)"/>
        <w:docPartUnique/>
      </w:docPartObj>
    </w:sdtPr>
    <w:sdtEndPr>
      <w:rPr>
        <w:rFonts w:ascii="Times New Roman" w:hAnsi="Times New Roman" w:cs="Times New Roman"/>
        <w:noProof/>
        <w:sz w:val="24"/>
        <w:szCs w:val="24"/>
      </w:rPr>
    </w:sdtEndPr>
    <w:sdtContent>
      <w:p w14:paraId="3874EF88" w14:textId="2664A3D7" w:rsidR="000E48FC" w:rsidRPr="004B6641" w:rsidRDefault="000E48FC" w:rsidP="004B6641">
        <w:pPr>
          <w:pStyle w:val="Header"/>
          <w:jc w:val="center"/>
          <w:rPr>
            <w:rFonts w:ascii="Times New Roman" w:hAnsi="Times New Roman" w:cs="Times New Roman"/>
            <w:sz w:val="24"/>
            <w:szCs w:val="24"/>
          </w:rPr>
        </w:pPr>
        <w:r w:rsidRPr="004B6641">
          <w:rPr>
            <w:rFonts w:ascii="Times New Roman" w:hAnsi="Times New Roman" w:cs="Times New Roman"/>
            <w:sz w:val="24"/>
            <w:szCs w:val="24"/>
          </w:rPr>
          <w:fldChar w:fldCharType="begin"/>
        </w:r>
        <w:r w:rsidRPr="004B6641">
          <w:rPr>
            <w:rFonts w:ascii="Times New Roman" w:hAnsi="Times New Roman" w:cs="Times New Roman"/>
            <w:sz w:val="24"/>
            <w:szCs w:val="24"/>
          </w:rPr>
          <w:instrText xml:space="preserve"> PAGE   \* MERGEFORMAT </w:instrText>
        </w:r>
        <w:r w:rsidRPr="004B6641">
          <w:rPr>
            <w:rFonts w:ascii="Times New Roman" w:hAnsi="Times New Roman" w:cs="Times New Roman"/>
            <w:sz w:val="24"/>
            <w:szCs w:val="24"/>
          </w:rPr>
          <w:fldChar w:fldCharType="separate"/>
        </w:r>
        <w:r w:rsidR="00A96A6F">
          <w:rPr>
            <w:rFonts w:ascii="Times New Roman" w:hAnsi="Times New Roman" w:cs="Times New Roman"/>
            <w:noProof/>
            <w:sz w:val="24"/>
            <w:szCs w:val="24"/>
          </w:rPr>
          <w:t>2</w:t>
        </w:r>
        <w:r w:rsidRPr="004B664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530"/>
    <w:multiLevelType w:val="multilevel"/>
    <w:tmpl w:val="55F40D6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4.%3."/>
      <w:lvlJc w:val="left"/>
      <w:pPr>
        <w:ind w:left="2064" w:hanging="504"/>
      </w:pPr>
      <w:rPr>
        <w:rFonts w:hint="default"/>
        <w:b w:val="0"/>
        <w:i w:val="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7C2266"/>
    <w:multiLevelType w:val="hybridMultilevel"/>
    <w:tmpl w:val="41BE8F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8E54AF"/>
    <w:multiLevelType w:val="multilevel"/>
    <w:tmpl w:val="4CE0B0D4"/>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1.%3."/>
      <w:lvlJc w:val="left"/>
      <w:pPr>
        <w:ind w:left="206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E773D9"/>
    <w:multiLevelType w:val="multilevel"/>
    <w:tmpl w:val="069270A8"/>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2.1.%3."/>
      <w:lvlJc w:val="left"/>
      <w:pPr>
        <w:ind w:left="206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DA70CC"/>
    <w:multiLevelType w:val="multilevel"/>
    <w:tmpl w:val="3D041B5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3.2.%3."/>
      <w:lvlJc w:val="left"/>
      <w:pPr>
        <w:ind w:left="2064" w:hanging="504"/>
      </w:pPr>
      <w:rPr>
        <w:rFonts w:hint="default"/>
        <w:b w:val="0"/>
        <w:i w:val="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675DA5"/>
    <w:multiLevelType w:val="multilevel"/>
    <w:tmpl w:val="1B2E049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355" w:hanging="504"/>
      </w:pPr>
      <w:rPr>
        <w:b w:val="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093906"/>
    <w:multiLevelType w:val="hybridMultilevel"/>
    <w:tmpl w:val="1378505A"/>
    <w:lvl w:ilvl="0" w:tplc="2534995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3553E5"/>
    <w:multiLevelType w:val="multilevel"/>
    <w:tmpl w:val="6E72853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3.3.%3."/>
      <w:lvlJc w:val="left"/>
      <w:pPr>
        <w:ind w:left="2064" w:hanging="504"/>
      </w:pPr>
      <w:rPr>
        <w:rFonts w:hint="default"/>
        <w:b w:val="0"/>
        <w:i w:val="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073B5F"/>
    <w:multiLevelType w:val="hybridMultilevel"/>
    <w:tmpl w:val="CCD6C5AC"/>
    <w:lvl w:ilvl="0" w:tplc="9DC88A7A">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9D55642"/>
    <w:multiLevelType w:val="multilevel"/>
    <w:tmpl w:val="EF24013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2.2.%3."/>
      <w:lvlJc w:val="left"/>
      <w:pPr>
        <w:ind w:left="2064" w:hanging="504"/>
      </w:pPr>
      <w:rPr>
        <w:rFonts w:hint="default"/>
        <w:b w:val="0"/>
        <w:i w:val="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B152E7C"/>
    <w:multiLevelType w:val="multilevel"/>
    <w:tmpl w:val="4CE0B0D4"/>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1.%3."/>
      <w:lvlJc w:val="left"/>
      <w:pPr>
        <w:ind w:left="121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FBE7A3B"/>
    <w:multiLevelType w:val="multilevel"/>
    <w:tmpl w:val="DFD69578"/>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3.1.%3."/>
      <w:lvlJc w:val="left"/>
      <w:pPr>
        <w:ind w:left="2064" w:hanging="504"/>
      </w:pPr>
      <w:rPr>
        <w:rFonts w:hint="default"/>
        <w:b w:val="0"/>
        <w:i w:val="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2"/>
  </w:num>
  <w:num w:numId="6">
    <w:abstractNumId w:val="0"/>
  </w:num>
  <w:num w:numId="7">
    <w:abstractNumId w:val="3"/>
  </w:num>
  <w:num w:numId="8">
    <w:abstractNumId w:val="9"/>
  </w:num>
  <w:num w:numId="9">
    <w:abstractNumId w:val="11"/>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85"/>
    <w:rsid w:val="00002826"/>
    <w:rsid w:val="00005A24"/>
    <w:rsid w:val="0001488C"/>
    <w:rsid w:val="00017402"/>
    <w:rsid w:val="00020F15"/>
    <w:rsid w:val="0002483B"/>
    <w:rsid w:val="00026FB2"/>
    <w:rsid w:val="000445F0"/>
    <w:rsid w:val="00053ECF"/>
    <w:rsid w:val="00054F3E"/>
    <w:rsid w:val="0006444D"/>
    <w:rsid w:val="00066F0A"/>
    <w:rsid w:val="00087D62"/>
    <w:rsid w:val="000925BB"/>
    <w:rsid w:val="000930B7"/>
    <w:rsid w:val="00096006"/>
    <w:rsid w:val="000A7A95"/>
    <w:rsid w:val="000B5C36"/>
    <w:rsid w:val="000C03D8"/>
    <w:rsid w:val="000C08A4"/>
    <w:rsid w:val="000C5A4A"/>
    <w:rsid w:val="000D6D6E"/>
    <w:rsid w:val="000E2EE2"/>
    <w:rsid w:val="000E377A"/>
    <w:rsid w:val="000E48FC"/>
    <w:rsid w:val="000E6F42"/>
    <w:rsid w:val="000F091C"/>
    <w:rsid w:val="000F3BF9"/>
    <w:rsid w:val="000F4AAB"/>
    <w:rsid w:val="00100626"/>
    <w:rsid w:val="00106FE7"/>
    <w:rsid w:val="001103EF"/>
    <w:rsid w:val="00111FF5"/>
    <w:rsid w:val="00116054"/>
    <w:rsid w:val="00120975"/>
    <w:rsid w:val="00121A51"/>
    <w:rsid w:val="00124672"/>
    <w:rsid w:val="00137C84"/>
    <w:rsid w:val="00146FD4"/>
    <w:rsid w:val="00160C55"/>
    <w:rsid w:val="0016688D"/>
    <w:rsid w:val="00167080"/>
    <w:rsid w:val="00172133"/>
    <w:rsid w:val="00173399"/>
    <w:rsid w:val="00176176"/>
    <w:rsid w:val="00195673"/>
    <w:rsid w:val="001A1EC7"/>
    <w:rsid w:val="001B03CC"/>
    <w:rsid w:val="001B5142"/>
    <w:rsid w:val="001B6109"/>
    <w:rsid w:val="001D1C77"/>
    <w:rsid w:val="001E6BA2"/>
    <w:rsid w:val="001F31A3"/>
    <w:rsid w:val="0020365E"/>
    <w:rsid w:val="002060BF"/>
    <w:rsid w:val="00212217"/>
    <w:rsid w:val="00220B96"/>
    <w:rsid w:val="00223302"/>
    <w:rsid w:val="002304AC"/>
    <w:rsid w:val="002321FD"/>
    <w:rsid w:val="00232B2C"/>
    <w:rsid w:val="00247FEA"/>
    <w:rsid w:val="00261426"/>
    <w:rsid w:val="0027206F"/>
    <w:rsid w:val="002945FF"/>
    <w:rsid w:val="00296474"/>
    <w:rsid w:val="002A26DF"/>
    <w:rsid w:val="002A5B4E"/>
    <w:rsid w:val="002B035B"/>
    <w:rsid w:val="002B5D26"/>
    <w:rsid w:val="002B77FD"/>
    <w:rsid w:val="002B7EF5"/>
    <w:rsid w:val="002C27FD"/>
    <w:rsid w:val="002C52A7"/>
    <w:rsid w:val="002D33C2"/>
    <w:rsid w:val="002D52CC"/>
    <w:rsid w:val="002D7A32"/>
    <w:rsid w:val="002E28DD"/>
    <w:rsid w:val="002F0CFD"/>
    <w:rsid w:val="002F21CD"/>
    <w:rsid w:val="0030124D"/>
    <w:rsid w:val="0030192B"/>
    <w:rsid w:val="00302A69"/>
    <w:rsid w:val="00302D91"/>
    <w:rsid w:val="003112AF"/>
    <w:rsid w:val="003128E9"/>
    <w:rsid w:val="00315623"/>
    <w:rsid w:val="0031693A"/>
    <w:rsid w:val="00322EB9"/>
    <w:rsid w:val="00327582"/>
    <w:rsid w:val="00331174"/>
    <w:rsid w:val="00331BA6"/>
    <w:rsid w:val="00344969"/>
    <w:rsid w:val="003453B3"/>
    <w:rsid w:val="003512A5"/>
    <w:rsid w:val="0035158C"/>
    <w:rsid w:val="00355476"/>
    <w:rsid w:val="00356EE3"/>
    <w:rsid w:val="00361325"/>
    <w:rsid w:val="00361A00"/>
    <w:rsid w:val="00364FCB"/>
    <w:rsid w:val="00365E6F"/>
    <w:rsid w:val="00384F4D"/>
    <w:rsid w:val="00392503"/>
    <w:rsid w:val="00396545"/>
    <w:rsid w:val="003A587F"/>
    <w:rsid w:val="003B0A9D"/>
    <w:rsid w:val="003C20CC"/>
    <w:rsid w:val="003D1577"/>
    <w:rsid w:val="003E2B99"/>
    <w:rsid w:val="003E2D71"/>
    <w:rsid w:val="0040764D"/>
    <w:rsid w:val="004131F1"/>
    <w:rsid w:val="004220DA"/>
    <w:rsid w:val="00425399"/>
    <w:rsid w:val="00427D3B"/>
    <w:rsid w:val="004312D2"/>
    <w:rsid w:val="004373A0"/>
    <w:rsid w:val="00474BD5"/>
    <w:rsid w:val="00475E5D"/>
    <w:rsid w:val="00476645"/>
    <w:rsid w:val="004816DD"/>
    <w:rsid w:val="00483B01"/>
    <w:rsid w:val="00484828"/>
    <w:rsid w:val="00490037"/>
    <w:rsid w:val="00491BD2"/>
    <w:rsid w:val="00494119"/>
    <w:rsid w:val="00496657"/>
    <w:rsid w:val="004B6040"/>
    <w:rsid w:val="004B6641"/>
    <w:rsid w:val="004B7315"/>
    <w:rsid w:val="004C1717"/>
    <w:rsid w:val="004C2C67"/>
    <w:rsid w:val="004C71A1"/>
    <w:rsid w:val="004D2F5A"/>
    <w:rsid w:val="004D34A4"/>
    <w:rsid w:val="004E0468"/>
    <w:rsid w:val="004E32D3"/>
    <w:rsid w:val="004F3F9B"/>
    <w:rsid w:val="0050108F"/>
    <w:rsid w:val="00501904"/>
    <w:rsid w:val="00506123"/>
    <w:rsid w:val="00506F97"/>
    <w:rsid w:val="00511633"/>
    <w:rsid w:val="005133B3"/>
    <w:rsid w:val="0051443A"/>
    <w:rsid w:val="00521329"/>
    <w:rsid w:val="00536C22"/>
    <w:rsid w:val="00540A3A"/>
    <w:rsid w:val="0055032A"/>
    <w:rsid w:val="00552544"/>
    <w:rsid w:val="00553D60"/>
    <w:rsid w:val="0056779F"/>
    <w:rsid w:val="0057733C"/>
    <w:rsid w:val="00581C53"/>
    <w:rsid w:val="00581F52"/>
    <w:rsid w:val="005958F2"/>
    <w:rsid w:val="005B5145"/>
    <w:rsid w:val="005C2B37"/>
    <w:rsid w:val="005C3DE7"/>
    <w:rsid w:val="005D59F4"/>
    <w:rsid w:val="00601BCE"/>
    <w:rsid w:val="006054A3"/>
    <w:rsid w:val="00612C8E"/>
    <w:rsid w:val="00615A53"/>
    <w:rsid w:val="006223CE"/>
    <w:rsid w:val="0062554C"/>
    <w:rsid w:val="00634E03"/>
    <w:rsid w:val="00635DE0"/>
    <w:rsid w:val="00641189"/>
    <w:rsid w:val="00641486"/>
    <w:rsid w:val="006432F9"/>
    <w:rsid w:val="00655E7F"/>
    <w:rsid w:val="00657B48"/>
    <w:rsid w:val="00662873"/>
    <w:rsid w:val="00665CFF"/>
    <w:rsid w:val="006664ED"/>
    <w:rsid w:val="006740A9"/>
    <w:rsid w:val="006771A6"/>
    <w:rsid w:val="00682D55"/>
    <w:rsid w:val="00691E21"/>
    <w:rsid w:val="006A2ADF"/>
    <w:rsid w:val="006A582A"/>
    <w:rsid w:val="006C0FA0"/>
    <w:rsid w:val="006C6BB4"/>
    <w:rsid w:val="006D3C38"/>
    <w:rsid w:val="006D5002"/>
    <w:rsid w:val="006D6FC5"/>
    <w:rsid w:val="006E3723"/>
    <w:rsid w:val="006E7C9D"/>
    <w:rsid w:val="006F1D94"/>
    <w:rsid w:val="00700F8A"/>
    <w:rsid w:val="00702F0B"/>
    <w:rsid w:val="00715042"/>
    <w:rsid w:val="00716E3C"/>
    <w:rsid w:val="007243BB"/>
    <w:rsid w:val="00726A4A"/>
    <w:rsid w:val="00726F71"/>
    <w:rsid w:val="00731284"/>
    <w:rsid w:val="007319D1"/>
    <w:rsid w:val="00764B9D"/>
    <w:rsid w:val="00771BA7"/>
    <w:rsid w:val="007757DE"/>
    <w:rsid w:val="007768DF"/>
    <w:rsid w:val="0077780A"/>
    <w:rsid w:val="00784C3B"/>
    <w:rsid w:val="00791626"/>
    <w:rsid w:val="007928DB"/>
    <w:rsid w:val="00795825"/>
    <w:rsid w:val="007970B6"/>
    <w:rsid w:val="007B1C26"/>
    <w:rsid w:val="007B1FF2"/>
    <w:rsid w:val="007B398C"/>
    <w:rsid w:val="007D35B6"/>
    <w:rsid w:val="007E17B1"/>
    <w:rsid w:val="007E3C0C"/>
    <w:rsid w:val="007F464E"/>
    <w:rsid w:val="0080073A"/>
    <w:rsid w:val="00800BAA"/>
    <w:rsid w:val="00805B12"/>
    <w:rsid w:val="008125C5"/>
    <w:rsid w:val="00814C0A"/>
    <w:rsid w:val="00815BED"/>
    <w:rsid w:val="008468F6"/>
    <w:rsid w:val="00847562"/>
    <w:rsid w:val="00850289"/>
    <w:rsid w:val="0085418C"/>
    <w:rsid w:val="00874C47"/>
    <w:rsid w:val="0087617C"/>
    <w:rsid w:val="0087637A"/>
    <w:rsid w:val="00894AD0"/>
    <w:rsid w:val="008A19DC"/>
    <w:rsid w:val="008A2A29"/>
    <w:rsid w:val="008B6A8E"/>
    <w:rsid w:val="008C184B"/>
    <w:rsid w:val="008C4342"/>
    <w:rsid w:val="008C551E"/>
    <w:rsid w:val="008D283A"/>
    <w:rsid w:val="008E0977"/>
    <w:rsid w:val="00901387"/>
    <w:rsid w:val="0090271A"/>
    <w:rsid w:val="0090291E"/>
    <w:rsid w:val="00910141"/>
    <w:rsid w:val="00913AF6"/>
    <w:rsid w:val="009141DB"/>
    <w:rsid w:val="00916A9C"/>
    <w:rsid w:val="009229F1"/>
    <w:rsid w:val="00937DD2"/>
    <w:rsid w:val="009443C2"/>
    <w:rsid w:val="009460D1"/>
    <w:rsid w:val="0094776A"/>
    <w:rsid w:val="00960729"/>
    <w:rsid w:val="0097023F"/>
    <w:rsid w:val="0098216C"/>
    <w:rsid w:val="009830B8"/>
    <w:rsid w:val="00984A9E"/>
    <w:rsid w:val="00985097"/>
    <w:rsid w:val="0098511E"/>
    <w:rsid w:val="009852E8"/>
    <w:rsid w:val="009853C9"/>
    <w:rsid w:val="00986E46"/>
    <w:rsid w:val="009875C2"/>
    <w:rsid w:val="0099059B"/>
    <w:rsid w:val="00993D93"/>
    <w:rsid w:val="0099658F"/>
    <w:rsid w:val="00997C17"/>
    <w:rsid w:val="009B277D"/>
    <w:rsid w:val="009B5DD9"/>
    <w:rsid w:val="009E05FD"/>
    <w:rsid w:val="009F53FD"/>
    <w:rsid w:val="00A001C3"/>
    <w:rsid w:val="00A02A85"/>
    <w:rsid w:val="00A11FD5"/>
    <w:rsid w:val="00A12815"/>
    <w:rsid w:val="00A15AC2"/>
    <w:rsid w:val="00A35200"/>
    <w:rsid w:val="00A356DA"/>
    <w:rsid w:val="00A41DC0"/>
    <w:rsid w:val="00A46C42"/>
    <w:rsid w:val="00A63D23"/>
    <w:rsid w:val="00A67C04"/>
    <w:rsid w:val="00A72FDD"/>
    <w:rsid w:val="00A73372"/>
    <w:rsid w:val="00A75A88"/>
    <w:rsid w:val="00A93D63"/>
    <w:rsid w:val="00A96A6F"/>
    <w:rsid w:val="00AB4ABF"/>
    <w:rsid w:val="00AB5F85"/>
    <w:rsid w:val="00AC61EB"/>
    <w:rsid w:val="00AD49D6"/>
    <w:rsid w:val="00AE059A"/>
    <w:rsid w:val="00AF5355"/>
    <w:rsid w:val="00B060E8"/>
    <w:rsid w:val="00B10A44"/>
    <w:rsid w:val="00B11CF9"/>
    <w:rsid w:val="00B205F8"/>
    <w:rsid w:val="00B26D25"/>
    <w:rsid w:val="00B341DB"/>
    <w:rsid w:val="00B344F5"/>
    <w:rsid w:val="00B34EC8"/>
    <w:rsid w:val="00B365BA"/>
    <w:rsid w:val="00B40E1A"/>
    <w:rsid w:val="00B413E5"/>
    <w:rsid w:val="00B421A3"/>
    <w:rsid w:val="00B57F95"/>
    <w:rsid w:val="00B62D4D"/>
    <w:rsid w:val="00B67685"/>
    <w:rsid w:val="00B761E8"/>
    <w:rsid w:val="00B800D1"/>
    <w:rsid w:val="00B878FD"/>
    <w:rsid w:val="00BB29EF"/>
    <w:rsid w:val="00BB4FC7"/>
    <w:rsid w:val="00BC51FF"/>
    <w:rsid w:val="00BC58E4"/>
    <w:rsid w:val="00BC7275"/>
    <w:rsid w:val="00BD4DF3"/>
    <w:rsid w:val="00BD72E0"/>
    <w:rsid w:val="00BE3B49"/>
    <w:rsid w:val="00BF0919"/>
    <w:rsid w:val="00BF1CC5"/>
    <w:rsid w:val="00C01015"/>
    <w:rsid w:val="00C05154"/>
    <w:rsid w:val="00C05EBB"/>
    <w:rsid w:val="00C07F9D"/>
    <w:rsid w:val="00C07FF3"/>
    <w:rsid w:val="00C274D2"/>
    <w:rsid w:val="00C3070D"/>
    <w:rsid w:val="00C313BD"/>
    <w:rsid w:val="00C32F87"/>
    <w:rsid w:val="00C44359"/>
    <w:rsid w:val="00C4531E"/>
    <w:rsid w:val="00C47A72"/>
    <w:rsid w:val="00C55163"/>
    <w:rsid w:val="00C564A2"/>
    <w:rsid w:val="00C67ECF"/>
    <w:rsid w:val="00C81EA3"/>
    <w:rsid w:val="00C84EB3"/>
    <w:rsid w:val="00C92BD7"/>
    <w:rsid w:val="00C93398"/>
    <w:rsid w:val="00C94F12"/>
    <w:rsid w:val="00C973BC"/>
    <w:rsid w:val="00CA057B"/>
    <w:rsid w:val="00CA1799"/>
    <w:rsid w:val="00CB69C6"/>
    <w:rsid w:val="00CC1793"/>
    <w:rsid w:val="00CC20E2"/>
    <w:rsid w:val="00CC5D36"/>
    <w:rsid w:val="00CD159E"/>
    <w:rsid w:val="00CD3578"/>
    <w:rsid w:val="00CD3590"/>
    <w:rsid w:val="00CE1354"/>
    <w:rsid w:val="00CE3429"/>
    <w:rsid w:val="00CF16C9"/>
    <w:rsid w:val="00D02544"/>
    <w:rsid w:val="00D03395"/>
    <w:rsid w:val="00D0481C"/>
    <w:rsid w:val="00D06D80"/>
    <w:rsid w:val="00D12F14"/>
    <w:rsid w:val="00D23DD2"/>
    <w:rsid w:val="00D37149"/>
    <w:rsid w:val="00D41701"/>
    <w:rsid w:val="00D42449"/>
    <w:rsid w:val="00D43918"/>
    <w:rsid w:val="00D459E4"/>
    <w:rsid w:val="00D50C37"/>
    <w:rsid w:val="00D50EF5"/>
    <w:rsid w:val="00D540AF"/>
    <w:rsid w:val="00D736A9"/>
    <w:rsid w:val="00D74DC6"/>
    <w:rsid w:val="00D77322"/>
    <w:rsid w:val="00D807EA"/>
    <w:rsid w:val="00DA29B2"/>
    <w:rsid w:val="00DB531F"/>
    <w:rsid w:val="00DC5922"/>
    <w:rsid w:val="00DD073C"/>
    <w:rsid w:val="00DD42A4"/>
    <w:rsid w:val="00DD5FD7"/>
    <w:rsid w:val="00DD6740"/>
    <w:rsid w:val="00DE1BF7"/>
    <w:rsid w:val="00DE597E"/>
    <w:rsid w:val="00DF1A63"/>
    <w:rsid w:val="00DF61B0"/>
    <w:rsid w:val="00E04811"/>
    <w:rsid w:val="00E06A4D"/>
    <w:rsid w:val="00E11636"/>
    <w:rsid w:val="00E12690"/>
    <w:rsid w:val="00E159A9"/>
    <w:rsid w:val="00E27AAB"/>
    <w:rsid w:val="00E27D26"/>
    <w:rsid w:val="00E30FB4"/>
    <w:rsid w:val="00E32C36"/>
    <w:rsid w:val="00E36322"/>
    <w:rsid w:val="00E41752"/>
    <w:rsid w:val="00E5750B"/>
    <w:rsid w:val="00E6314A"/>
    <w:rsid w:val="00E749E5"/>
    <w:rsid w:val="00E91B50"/>
    <w:rsid w:val="00E93135"/>
    <w:rsid w:val="00EA1316"/>
    <w:rsid w:val="00EA1567"/>
    <w:rsid w:val="00EB2EBE"/>
    <w:rsid w:val="00EB6B37"/>
    <w:rsid w:val="00EC3897"/>
    <w:rsid w:val="00EC3DB2"/>
    <w:rsid w:val="00ED1440"/>
    <w:rsid w:val="00ED1EA8"/>
    <w:rsid w:val="00EE3599"/>
    <w:rsid w:val="00EE4B5B"/>
    <w:rsid w:val="00EE5F6A"/>
    <w:rsid w:val="00EF0B0D"/>
    <w:rsid w:val="00EF2132"/>
    <w:rsid w:val="00EF6962"/>
    <w:rsid w:val="00F025EE"/>
    <w:rsid w:val="00F03D67"/>
    <w:rsid w:val="00F06F81"/>
    <w:rsid w:val="00F175C4"/>
    <w:rsid w:val="00F234D1"/>
    <w:rsid w:val="00F32B29"/>
    <w:rsid w:val="00F34BDB"/>
    <w:rsid w:val="00F404A7"/>
    <w:rsid w:val="00F42BBA"/>
    <w:rsid w:val="00F454EC"/>
    <w:rsid w:val="00F5372A"/>
    <w:rsid w:val="00F53D94"/>
    <w:rsid w:val="00F54ACE"/>
    <w:rsid w:val="00F565C6"/>
    <w:rsid w:val="00F60737"/>
    <w:rsid w:val="00F81604"/>
    <w:rsid w:val="00F9186A"/>
    <w:rsid w:val="00FA25B2"/>
    <w:rsid w:val="00FA3EE4"/>
    <w:rsid w:val="00FB7DAC"/>
    <w:rsid w:val="00FC7A7C"/>
    <w:rsid w:val="00FD2E61"/>
    <w:rsid w:val="00FD76D6"/>
    <w:rsid w:val="00FE0FC9"/>
    <w:rsid w:val="00FE1B87"/>
    <w:rsid w:val="00FF65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BD30D"/>
  <w15:chartTrackingRefBased/>
  <w15:docId w15:val="{8425D852-0FC2-4DE8-8CA4-5A8595A3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80A"/>
    <w:pPr>
      <w:spacing w:line="256" w:lineRule="auto"/>
      <w:ind w:left="720"/>
      <w:contextualSpacing/>
    </w:pPr>
  </w:style>
  <w:style w:type="paragraph" w:styleId="Header">
    <w:name w:val="header"/>
    <w:basedOn w:val="Normal"/>
    <w:link w:val="HeaderChar"/>
    <w:uiPriority w:val="99"/>
    <w:unhideWhenUsed/>
    <w:rsid w:val="00F404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04A7"/>
  </w:style>
  <w:style w:type="paragraph" w:styleId="Footer">
    <w:name w:val="footer"/>
    <w:basedOn w:val="Normal"/>
    <w:link w:val="FooterChar"/>
    <w:uiPriority w:val="99"/>
    <w:unhideWhenUsed/>
    <w:rsid w:val="00F404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04A7"/>
  </w:style>
  <w:style w:type="paragraph" w:styleId="BalloonText">
    <w:name w:val="Balloon Text"/>
    <w:basedOn w:val="Normal"/>
    <w:link w:val="BalloonTextChar"/>
    <w:uiPriority w:val="99"/>
    <w:semiHidden/>
    <w:unhideWhenUsed/>
    <w:rsid w:val="00B42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1A3"/>
    <w:rPr>
      <w:rFonts w:ascii="Segoe UI" w:hAnsi="Segoe UI" w:cs="Segoe UI"/>
      <w:sz w:val="18"/>
      <w:szCs w:val="18"/>
    </w:rPr>
  </w:style>
  <w:style w:type="character" w:styleId="Hyperlink">
    <w:name w:val="Hyperlink"/>
    <w:basedOn w:val="DefaultParagraphFont"/>
    <w:uiPriority w:val="99"/>
    <w:unhideWhenUsed/>
    <w:rsid w:val="00986E46"/>
    <w:rPr>
      <w:color w:val="0000FF"/>
      <w:u w:val="single"/>
    </w:rPr>
  </w:style>
  <w:style w:type="paragraph" w:customStyle="1" w:styleId="naisf">
    <w:name w:val="naisf"/>
    <w:basedOn w:val="Normal"/>
    <w:rsid w:val="00986E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A93D63"/>
    <w:pPr>
      <w:spacing w:after="200" w:line="240" w:lineRule="auto"/>
    </w:pPr>
    <w:rPr>
      <w:sz w:val="20"/>
      <w:szCs w:val="20"/>
    </w:rPr>
  </w:style>
  <w:style w:type="character" w:customStyle="1" w:styleId="CommentTextChar">
    <w:name w:val="Comment Text Char"/>
    <w:basedOn w:val="DefaultParagraphFont"/>
    <w:link w:val="CommentText"/>
    <w:uiPriority w:val="99"/>
    <w:rsid w:val="00A93D63"/>
    <w:rPr>
      <w:sz w:val="20"/>
      <w:szCs w:val="20"/>
    </w:rPr>
  </w:style>
  <w:style w:type="character" w:styleId="CommentReference">
    <w:name w:val="annotation reference"/>
    <w:basedOn w:val="DefaultParagraphFont"/>
    <w:uiPriority w:val="99"/>
    <w:semiHidden/>
    <w:unhideWhenUsed/>
    <w:rsid w:val="00A93D63"/>
    <w:rPr>
      <w:sz w:val="16"/>
      <w:szCs w:val="16"/>
    </w:rPr>
  </w:style>
  <w:style w:type="paragraph" w:styleId="CommentSubject">
    <w:name w:val="annotation subject"/>
    <w:basedOn w:val="CommentText"/>
    <w:next w:val="CommentText"/>
    <w:link w:val="CommentSubjectChar"/>
    <w:uiPriority w:val="99"/>
    <w:semiHidden/>
    <w:unhideWhenUsed/>
    <w:rsid w:val="00A93D63"/>
    <w:pPr>
      <w:spacing w:after="160"/>
    </w:pPr>
    <w:rPr>
      <w:b/>
      <w:bCs/>
    </w:rPr>
  </w:style>
  <w:style w:type="character" w:customStyle="1" w:styleId="CommentSubjectChar">
    <w:name w:val="Comment Subject Char"/>
    <w:basedOn w:val="CommentTextChar"/>
    <w:link w:val="CommentSubject"/>
    <w:uiPriority w:val="99"/>
    <w:semiHidden/>
    <w:rsid w:val="00A93D63"/>
    <w:rPr>
      <w:b/>
      <w:bCs/>
      <w:sz w:val="20"/>
      <w:szCs w:val="20"/>
    </w:rPr>
  </w:style>
  <w:style w:type="table" w:styleId="TableGrid">
    <w:name w:val="Table Grid"/>
    <w:basedOn w:val="TableNormal"/>
    <w:uiPriority w:val="39"/>
    <w:rsid w:val="00E9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757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7DE"/>
    <w:rPr>
      <w:sz w:val="20"/>
      <w:szCs w:val="20"/>
    </w:rPr>
  </w:style>
  <w:style w:type="character" w:styleId="FootnoteReference">
    <w:name w:val="footnote reference"/>
    <w:basedOn w:val="DefaultParagraphFont"/>
    <w:uiPriority w:val="99"/>
    <w:semiHidden/>
    <w:unhideWhenUsed/>
    <w:rsid w:val="007757DE"/>
    <w:rPr>
      <w:vertAlign w:val="superscript"/>
    </w:rPr>
  </w:style>
  <w:style w:type="character" w:styleId="FollowedHyperlink">
    <w:name w:val="FollowedHyperlink"/>
    <w:basedOn w:val="DefaultParagraphFont"/>
    <w:uiPriority w:val="99"/>
    <w:semiHidden/>
    <w:unhideWhenUsed/>
    <w:rsid w:val="000930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2974">
      <w:bodyDiv w:val="1"/>
      <w:marLeft w:val="0"/>
      <w:marRight w:val="0"/>
      <w:marTop w:val="0"/>
      <w:marBottom w:val="0"/>
      <w:divBdr>
        <w:top w:val="none" w:sz="0" w:space="0" w:color="auto"/>
        <w:left w:val="none" w:sz="0" w:space="0" w:color="auto"/>
        <w:bottom w:val="none" w:sz="0" w:space="0" w:color="auto"/>
        <w:right w:val="none" w:sz="0" w:space="0" w:color="auto"/>
      </w:divBdr>
    </w:div>
    <w:div w:id="919212517">
      <w:bodyDiv w:val="1"/>
      <w:marLeft w:val="0"/>
      <w:marRight w:val="0"/>
      <w:marTop w:val="0"/>
      <w:marBottom w:val="0"/>
      <w:divBdr>
        <w:top w:val="none" w:sz="0" w:space="0" w:color="auto"/>
        <w:left w:val="none" w:sz="0" w:space="0" w:color="auto"/>
        <w:bottom w:val="none" w:sz="0" w:space="0" w:color="auto"/>
        <w:right w:val="none" w:sz="0" w:space="0" w:color="auto"/>
      </w:divBdr>
    </w:div>
    <w:div w:id="1006981214">
      <w:bodyDiv w:val="1"/>
      <w:marLeft w:val="0"/>
      <w:marRight w:val="0"/>
      <w:marTop w:val="0"/>
      <w:marBottom w:val="0"/>
      <w:divBdr>
        <w:top w:val="none" w:sz="0" w:space="0" w:color="auto"/>
        <w:left w:val="none" w:sz="0" w:space="0" w:color="auto"/>
        <w:bottom w:val="none" w:sz="0" w:space="0" w:color="auto"/>
        <w:right w:val="none" w:sz="0" w:space="0" w:color="auto"/>
      </w:divBdr>
    </w:div>
    <w:div w:id="1348404599">
      <w:bodyDiv w:val="1"/>
      <w:marLeft w:val="0"/>
      <w:marRight w:val="0"/>
      <w:marTop w:val="0"/>
      <w:marBottom w:val="0"/>
      <w:divBdr>
        <w:top w:val="none" w:sz="0" w:space="0" w:color="auto"/>
        <w:left w:val="none" w:sz="0" w:space="0" w:color="auto"/>
        <w:bottom w:val="none" w:sz="0" w:space="0" w:color="auto"/>
        <w:right w:val="none" w:sz="0" w:space="0" w:color="auto"/>
      </w:divBdr>
    </w:div>
    <w:div w:id="1449274502">
      <w:bodyDiv w:val="1"/>
      <w:marLeft w:val="0"/>
      <w:marRight w:val="0"/>
      <w:marTop w:val="0"/>
      <w:marBottom w:val="0"/>
      <w:divBdr>
        <w:top w:val="none" w:sz="0" w:space="0" w:color="auto"/>
        <w:left w:val="none" w:sz="0" w:space="0" w:color="auto"/>
        <w:bottom w:val="none" w:sz="0" w:space="0" w:color="auto"/>
        <w:right w:val="none" w:sz="0" w:space="0" w:color="auto"/>
      </w:divBdr>
    </w:div>
    <w:div w:id="1507331666">
      <w:bodyDiv w:val="1"/>
      <w:marLeft w:val="0"/>
      <w:marRight w:val="0"/>
      <w:marTop w:val="0"/>
      <w:marBottom w:val="0"/>
      <w:divBdr>
        <w:top w:val="none" w:sz="0" w:space="0" w:color="auto"/>
        <w:left w:val="none" w:sz="0" w:space="0" w:color="auto"/>
        <w:bottom w:val="none" w:sz="0" w:space="0" w:color="auto"/>
        <w:right w:val="none" w:sz="0" w:space="0" w:color="auto"/>
      </w:divBdr>
    </w:div>
    <w:div w:id="1695841984">
      <w:bodyDiv w:val="1"/>
      <w:marLeft w:val="0"/>
      <w:marRight w:val="0"/>
      <w:marTop w:val="0"/>
      <w:marBottom w:val="0"/>
      <w:divBdr>
        <w:top w:val="none" w:sz="0" w:space="0" w:color="auto"/>
        <w:left w:val="none" w:sz="0" w:space="0" w:color="auto"/>
        <w:bottom w:val="none" w:sz="0" w:space="0" w:color="auto"/>
        <w:right w:val="none" w:sz="0" w:space="0" w:color="auto"/>
      </w:divBdr>
    </w:div>
    <w:div w:id="172190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igars.ignatjevs@ic.iem.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rta.kronberga@ic.iem.gov.lv" TargetMode="External"/><Relationship Id="rId2" Type="http://schemas.openxmlformats.org/officeDocument/2006/relationships/numbering" Target="numbering.xml"/><Relationship Id="rId16" Type="http://schemas.openxmlformats.org/officeDocument/2006/relationships/hyperlink" Target="mailto:dina.lejniece-riekstina@vp.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uris.matisans@vp.gov.lv" TargetMode="External"/><Relationship Id="rId10" Type="http://schemas.openxmlformats.org/officeDocument/2006/relationships/footer" Target="footer1.xml"/><Relationship Id="rId19" Type="http://schemas.openxmlformats.org/officeDocument/2006/relationships/hyperlink" Target="mailto:edgars.rubins@ic.iem.gov.l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lze.dzene@vp.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ap.mk.gov.lv/mk/tap/?pid=40348586" TargetMode="External"/><Relationship Id="rId1" Type="http://schemas.openxmlformats.org/officeDocument/2006/relationships/hyperlink" Target="http://tap.mk.gov.lv/lv/mk/tap/?pid=40334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A2C92-42D7-45D4-9354-A2DFE425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Pages>
  <Words>7942</Words>
  <Characters>4528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IEMAnotp2_110919_ADR</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IEMAnotp2_120919_ADR</dc:title>
  <dc:subject/>
  <dc:creator>Santa Šaicāne</dc:creator>
  <cp:keywords/>
  <dc:description/>
  <cp:lastModifiedBy>Indulis Zālītis</cp:lastModifiedBy>
  <cp:revision>379</cp:revision>
  <cp:lastPrinted>2019-02-07T10:22:00Z</cp:lastPrinted>
  <dcterms:created xsi:type="dcterms:W3CDTF">2018-12-18T06:38:00Z</dcterms:created>
  <dcterms:modified xsi:type="dcterms:W3CDTF">2019-09-12T05:06:00Z</dcterms:modified>
</cp:coreProperties>
</file>