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AE6730" w:rsidRPr="003350F2" w:rsidRDefault="002F1581" w:rsidP="00AE6730">
            <w:pPr>
              <w:ind w:left="82" w:right="141"/>
              <w:jc w:val="both"/>
            </w:pPr>
            <w:r w:rsidRPr="003350F2">
              <w:t xml:space="preserve">Projekta mērķis ir rast risinājumu pašreizējai problemātikai saistībā ar </w:t>
            </w:r>
            <w:r w:rsidR="00EB1538">
              <w:t xml:space="preserve"> </w:t>
            </w:r>
            <w:r w:rsidR="00AE6730" w:rsidRPr="00AE6730">
              <w:t>gatavošanos 2021. gada pasaules čempionāta hokejā vīriešiem organizēšanai Latvijā, piešķirot šim mē</w:t>
            </w:r>
            <w:r w:rsidR="00AE6730">
              <w:t xml:space="preserve">rķim valsts budžeta līdzekļus 150 </w:t>
            </w:r>
            <w:r w:rsidR="00AE6730" w:rsidRPr="00AE6730">
              <w:t xml:space="preserve">000 </w:t>
            </w:r>
            <w:r w:rsidR="00AE6730" w:rsidRPr="00AE6730">
              <w:rPr>
                <w:i/>
              </w:rPr>
              <w:t>euro</w:t>
            </w:r>
            <w:r w:rsidR="00AE6730">
              <w:t xml:space="preserve"> apmērā biedrībai „</w:t>
            </w:r>
            <w:r w:rsidR="00AE6730" w:rsidRPr="00AE6730">
              <w:t>Latvijas Hokeja federācija”, tādejādi nodrošinot kvalitatīvu organizācijas komitejas darbu un sekmējot minēto sporta sacensību augsta līmeņa norisi.</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6F2E8A" w:rsidRDefault="006F2E8A" w:rsidP="006F2E8A">
            <w:pPr>
              <w:pStyle w:val="ListParagraph"/>
              <w:numPr>
                <w:ilvl w:val="0"/>
                <w:numId w:val="26"/>
              </w:numPr>
              <w:ind w:right="142"/>
              <w:jc w:val="both"/>
            </w:pPr>
            <w:r w:rsidRPr="00577F4A">
              <w:t>Nepieciešamība piešķirt papildu val</w:t>
            </w:r>
            <w:r>
              <w:t>sts budžeta līdzekļus  biedrībai „</w:t>
            </w:r>
            <w:r w:rsidRPr="00577F4A">
              <w:t xml:space="preserve">Latvijas </w:t>
            </w:r>
            <w:r>
              <w:t>Hokeja federācija</w:t>
            </w:r>
            <w:r w:rsidRPr="00577F4A">
              <w:t xml:space="preserve">” (turpmāk – </w:t>
            </w:r>
            <w:r>
              <w:t>Federācija</w:t>
            </w:r>
            <w:r w:rsidRPr="00577F4A">
              <w:t>)</w:t>
            </w:r>
            <w:r>
              <w:t xml:space="preserve">,   </w:t>
            </w:r>
            <w:r w:rsidRPr="00F4344D">
              <w:t xml:space="preserve">lai segtu </w:t>
            </w:r>
            <w:r>
              <w:t>izdevumus,  kas saistīti</w:t>
            </w:r>
            <w:r w:rsidRPr="000E6280">
              <w:t xml:space="preserve"> ar 2021. gada pasaules čempionāta hokejā vīriešiem </w:t>
            </w:r>
            <w:r>
              <w:t xml:space="preserve">(turpmāk – Čempionāts) </w:t>
            </w:r>
            <w:r w:rsidRPr="000E6280">
              <w:t>organizēšanas sagatavošanu</w:t>
            </w:r>
            <w:r>
              <w:t>.</w:t>
            </w:r>
          </w:p>
          <w:p w:rsidR="006F2E8A" w:rsidRDefault="006F2E8A" w:rsidP="006F2E8A">
            <w:pPr>
              <w:pStyle w:val="ListParagraph"/>
              <w:numPr>
                <w:ilvl w:val="0"/>
                <w:numId w:val="26"/>
              </w:numPr>
              <w:ind w:right="142"/>
              <w:jc w:val="both"/>
            </w:pPr>
            <w:r>
              <w:t>A</w:t>
            </w:r>
            <w:r w:rsidRPr="00DF31E6">
              <w:t>r Ministru kabineta 2018</w:t>
            </w:r>
            <w:r>
              <w:t>. gada 10. jūlija rīkojumu Nr. 313 „</w:t>
            </w:r>
            <w:r w:rsidRPr="00DF31E6">
              <w:t>Par rīcības komitejas izveidi 2021. gada pasaules čempionāta hokejā vīriešiem organizēšanas uzraudzībai” izveidotās Rīcības komitejas 201</w:t>
            </w:r>
            <w:r>
              <w:t>9</w:t>
            </w:r>
            <w:r w:rsidRPr="00DF31E6">
              <w:t>.</w:t>
            </w:r>
            <w:r>
              <w:t xml:space="preserve"> </w:t>
            </w:r>
            <w:r w:rsidRPr="00DF31E6">
              <w:t xml:space="preserve">gada </w:t>
            </w:r>
            <w:r>
              <w:t>7</w:t>
            </w:r>
            <w:r w:rsidRPr="00DF31E6">
              <w:t>.</w:t>
            </w:r>
            <w:r>
              <w:t xml:space="preserve"> </w:t>
            </w:r>
            <w:r w:rsidR="00CB24AF">
              <w:t>novembra</w:t>
            </w:r>
            <w:r w:rsidRPr="00DF31E6">
              <w:t xml:space="preserve"> sēdē</w:t>
            </w:r>
            <w:r>
              <w:t xml:space="preserve"> nolemtais.</w:t>
            </w:r>
          </w:p>
          <w:p w:rsidR="006F2E8A" w:rsidRPr="003350F2" w:rsidRDefault="005F5E32" w:rsidP="006F2E8A">
            <w:pPr>
              <w:pStyle w:val="ListParagraph"/>
              <w:numPr>
                <w:ilvl w:val="0"/>
                <w:numId w:val="26"/>
              </w:numPr>
              <w:ind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795432" w:rsidRDefault="00795432" w:rsidP="00795432">
            <w:pPr>
              <w:ind w:left="141" w:right="142" w:firstLine="567"/>
              <w:jc w:val="both"/>
            </w:pPr>
            <w:r w:rsidRPr="00DF4493">
              <w:tab/>
              <w:t>2017.</w:t>
            </w:r>
            <w:r>
              <w:t xml:space="preserve"> </w:t>
            </w:r>
            <w:r w:rsidRPr="00DF4493">
              <w:t>gada 19.</w:t>
            </w:r>
            <w:r>
              <w:t xml:space="preserve"> </w:t>
            </w:r>
            <w:r w:rsidRPr="00DF4493">
              <w:t xml:space="preserve">maijā  Starptautiskās Ledus hokeja federācijas </w:t>
            </w:r>
            <w:r>
              <w:t xml:space="preserve"> (</w:t>
            </w:r>
            <w:r w:rsidRPr="00C84704">
              <w:rPr>
                <w:i/>
                <w:lang w:val="en-US"/>
              </w:rPr>
              <w:t>International Ice Hockey Federation</w:t>
            </w:r>
            <w:r w:rsidR="00F96DD4">
              <w:rPr>
                <w:i/>
                <w:lang w:val="en-US"/>
              </w:rPr>
              <w:t xml:space="preserve"> </w:t>
            </w:r>
            <w:r w:rsidR="00F96DD4">
              <w:rPr>
                <w:lang w:val="en-US"/>
              </w:rPr>
              <w:t xml:space="preserve">– </w:t>
            </w:r>
            <w:r>
              <w:t xml:space="preserve">IIHF) </w:t>
            </w:r>
            <w:r w:rsidRPr="00DF4493">
              <w:t xml:space="preserve">gadskārtējā kongresa balsojumā tika nolemts, ka </w:t>
            </w:r>
            <w:r>
              <w:t>2021. gadā pasaules čempionāts</w:t>
            </w:r>
            <w:r w:rsidRPr="000E6280">
              <w:t xml:space="preserve"> hokejā vīriešiem</w:t>
            </w:r>
            <w:r>
              <w:t xml:space="preserve"> </w:t>
            </w:r>
            <w:r w:rsidRPr="00DF4493">
              <w:t>norisināsies Baltkrievijā (Minskā) un Latvijā (Rīgā). Čempionāta ietvaros Latvijā (Rīgā) norisināsies grupu turnīrs un divas ceturtdaļfināla spēles.</w:t>
            </w:r>
            <w:r w:rsidR="00F96DD4">
              <w:t xml:space="preserve"> Čempionāts 2021. gadā būs viens no lielākajiem sporta pasākumiem pasaulē.</w:t>
            </w:r>
            <w:r>
              <w:t xml:space="preserve"> Sagatavošanās darbus Čempionāta norisei Latvijā veic Federācijas izveidota organizācijas komiteja (birojs), kura funkcijas ir </w:t>
            </w:r>
            <w:r w:rsidR="00F96DD4">
              <w:t xml:space="preserve">sacensību organizēšana, komandu un viesu uzņemšana un loģistika, biļešu tirdzniecība, sponsoru piesaiste, </w:t>
            </w:r>
            <w:r>
              <w:t>drošības,</w:t>
            </w:r>
            <w:r w:rsidR="00F96DD4">
              <w:t xml:space="preserve"> fanu un VIP zonas organizācija un citu ar Čempionāta organizēšanu saistītu jautājumu risināšana</w:t>
            </w:r>
            <w:r>
              <w:t>. Organizācijas komitejas (biroja) darbība tika uzsākta 2018.gada 1.jūnijā saskaņā ar IIHF vienošanos. 2019. gada 17. aprīlī Federācija nodibināja SIA „Hokeja Akadēmija”, kura saskaņā ar 2019. gada 16. oktobrī noslēgto līgumu ar LHF nod</w:t>
            </w:r>
            <w:r w:rsidR="009D4622">
              <w:t>rošinās Čempionāta organizēšanu un sekmīgu norisi Latvijas teritorijā.</w:t>
            </w:r>
          </w:p>
          <w:p w:rsidR="00F96DD4" w:rsidRDefault="00F96DD4" w:rsidP="00F96DD4">
            <w:pPr>
              <w:ind w:left="141" w:right="142" w:firstLine="567"/>
              <w:jc w:val="both"/>
            </w:pPr>
            <w:r>
              <w:t>L</w:t>
            </w:r>
            <w:r w:rsidRPr="00F96DD4">
              <w:t xml:space="preserve">ai segtu izmaksas, kas saistītas ar </w:t>
            </w:r>
            <w:r>
              <w:t xml:space="preserve">Čempionāta sagatavošanu, ar Ministru kabineta 2018. gada 16. oktobra rīkojumu Nr. 515 „Par finanšu līdzekļu piešķiršanu no valsts budžeta programmas „Līdzekļi neparedzētiem gadījumiem”” Federācijai tika piešķirti 110 000 </w:t>
            </w:r>
            <w:r w:rsidRPr="00F96DD4">
              <w:rPr>
                <w:i/>
              </w:rPr>
              <w:t>euro</w:t>
            </w:r>
            <w:r>
              <w:t xml:space="preserve">, kuri tika izlietoti 2018. gadā Federācijas veikto ar Čempionāta organizēšanu saistīto izdevumu kompensēšanai. </w:t>
            </w:r>
          </w:p>
          <w:p w:rsidR="000C152F" w:rsidRDefault="00DF5903" w:rsidP="00CB24AF">
            <w:pPr>
              <w:ind w:left="141" w:right="142" w:firstLine="567"/>
              <w:jc w:val="both"/>
            </w:pPr>
            <w:r>
              <w:lastRenderedPageBreak/>
              <w:t>Ar Ministru kabineta 2019. gada 15. oktobra rīkojumu Nr. 503 „Grozījums Ministru kabineta 2018. gada 10. jūlija rīkojumā Nr. 313 „Par rīcības komitejas izveidi 2021. gada pasaules čempionāta hokejā vīriešiem organizēšanas uzraudzībai”” tika aktualizēts Čempionāta Rīc</w:t>
            </w:r>
            <w:r w:rsidR="00CB24AF">
              <w:t>ības komitejas (kura izveidota, lai</w:t>
            </w:r>
            <w:r w:rsidR="00CB24AF" w:rsidRPr="00CB24AF">
              <w:t xml:space="preserve"> sekmētu valsts pārvaldes sadarbību ar </w:t>
            </w:r>
            <w:r w:rsidR="00CB24AF">
              <w:t xml:space="preserve">Čempionāta </w:t>
            </w:r>
            <w:r w:rsidR="00CB24AF" w:rsidRPr="00CB24AF">
              <w:t>rīkotājiem, kā arī nodrošinātu regulāru informācijas apmaiņu par tā sagatavošanas gaitu</w:t>
            </w:r>
            <w:r w:rsidR="00CB24AF">
              <w:t xml:space="preserve">) personālsastāvs. Rīcības komitejas </w:t>
            </w:r>
            <w:r w:rsidR="00CB24AF" w:rsidRPr="00CB24AF">
              <w:t xml:space="preserve">2019. gada 7. </w:t>
            </w:r>
            <w:r w:rsidR="00CB24AF">
              <w:t>novembra sēdē, uzklausot Federācijas ziņojumu par Čempionāta</w:t>
            </w:r>
            <w:r w:rsidR="00CB24AF" w:rsidRPr="00CB24AF">
              <w:t xml:space="preserve"> organizēšanu un nepieciešamo turpmāko rīcību</w:t>
            </w:r>
            <w:r w:rsidR="00CB24AF">
              <w:t xml:space="preserve">, tika aktualizēts jautājums par 2019. gadā Federācijas veikto ar Čempionāta organizēšanu saistīto izdevumu kompensēšanu, kā rezultātā Federācijai tika uzdots sagatavot attiecīgu finanšu pieprasījumu (pievienojot gan detalizētu izdevumu tāmi, gan visus izdevumu pamatojošos dokumentus) un iesniegt to izvērtēšanai </w:t>
            </w:r>
            <w:r w:rsidR="000C152F">
              <w:t>Izglītības un zinātnes ministrijā (turpmāk – Ministrija)</w:t>
            </w:r>
            <w:r w:rsidR="00CB24AF">
              <w:t>. Tāpat tika nolemts aicināt Ministru kabinetu nepieciešamo finans</w:t>
            </w:r>
            <w:r w:rsidR="0071789E">
              <w:t>ējumu, ko Ministrija, izvērtējot Federācijas finanšu pieprasījumu, virzīs izskatīšanai Ministru kabinetā, piešķirt no v</w:t>
            </w:r>
            <w:r w:rsidR="00CB24AF" w:rsidRPr="00CB24AF">
              <w:t>alsts budžeta programmas 02.00.00 „Līdzekļi neparedzētiem gadījumiem”</w:t>
            </w:r>
            <w:r w:rsidR="006579A6">
              <w:t xml:space="preserve">. </w:t>
            </w:r>
          </w:p>
          <w:p w:rsidR="0077110E" w:rsidRDefault="000C152F" w:rsidP="00CB24AF">
            <w:pPr>
              <w:ind w:left="141" w:right="142" w:firstLine="567"/>
              <w:jc w:val="both"/>
            </w:pPr>
            <w:r>
              <w:t xml:space="preserve">Federācija, izpildot Rīcības komitejas 2019. gada 7. novembra sēdē doto uzdevumu,  2019. gada 8. novembra vēstulē Nr. </w:t>
            </w:r>
            <w:r w:rsidRPr="000C152F">
              <w:t>I-318/19</w:t>
            </w:r>
            <w:r>
              <w:t xml:space="preserve"> (turpmāk – Federācijas finanšu pieprasījums) ir lūgusi Ministriju rast iespēju piešķirt finansējumu ar Čempionāta organizēšanu saistītiem izdevumiem 200 000 </w:t>
            </w:r>
            <w:r w:rsidRPr="000C152F">
              <w:rPr>
                <w:i/>
              </w:rPr>
              <w:t>euro</w:t>
            </w:r>
            <w:r>
              <w:t xml:space="preserve"> apmērā 2019. gadam. Federācijas finanšu pieprasījumam pievienota gan izdevumu tāme un tās sadalījums pa pozīcijām Čempionāta organizēšanai, gan 2019. gada izdevumus apliecinošie dokumenti.</w:t>
            </w:r>
            <w:r w:rsidR="0077110E">
              <w:t xml:space="preserve"> </w:t>
            </w:r>
            <w:r w:rsidR="004E1F05">
              <w:t xml:space="preserve"> Pēc ministrijas pieprasījuma Federācija iesniedza papildus informāciju un pamatojumu tāmē iekļauto pozīciju attiecināšanai uz Čempionāta sagatavošanu</w:t>
            </w:r>
            <w:r w:rsidR="00AE1960">
              <w:t>, vienlaikus atkārtoti precizējot uz valsts budžeta izdevumiem attiecināmās izdevumu pozīcijas</w:t>
            </w:r>
            <w:r w:rsidR="004E1F05">
              <w:t xml:space="preserve">. </w:t>
            </w:r>
            <w:r w:rsidR="0077110E">
              <w:t>Izvērtējot Federācijas finanšu piepras</w:t>
            </w:r>
            <w:r w:rsidR="004E1F05">
              <w:t>ījumu un papildus sniegto informāciju,</w:t>
            </w:r>
            <w:r w:rsidR="0077110E">
              <w:t xml:space="preserve"> Ministrija atzīst par pamatotu un nepieciešamu Federācijai piešķirt valsts budžeta līdzekļus 150 000 </w:t>
            </w:r>
            <w:r w:rsidR="0077110E" w:rsidRPr="00AE1960">
              <w:rPr>
                <w:i/>
              </w:rPr>
              <w:t>euro</w:t>
            </w:r>
            <w:r w:rsidR="0077110E">
              <w:t xml:space="preserve"> apmērā</w:t>
            </w:r>
            <w:r w:rsidR="00852FBC">
              <w:t xml:space="preserve">, </w:t>
            </w:r>
            <w:r w:rsidR="0077110E" w:rsidRPr="0077110E">
              <w:t>lai segtu</w:t>
            </w:r>
            <w:r w:rsidR="00AE1960">
              <w:t xml:space="preserve"> 2019. gada </w:t>
            </w:r>
            <w:r w:rsidR="0077110E" w:rsidRPr="0077110E">
              <w:t xml:space="preserve"> izmaksas, kas saistītas ar </w:t>
            </w:r>
            <w:r w:rsidR="00852FBC">
              <w:t xml:space="preserve">Čempionāta </w:t>
            </w:r>
            <w:r w:rsidR="0077110E" w:rsidRPr="0077110E">
              <w:t>sagatavošanu.</w:t>
            </w:r>
            <w:r w:rsidR="004E1F05">
              <w:t xml:space="preserve"> Salīdzinot ar Federācijas finanšu pieprasījumu Ministrijas atbalstītajā daļā ir būtiski samazināts atbalsts Federācijas darbinieku (kuri nodarbināti Čempionāta sagatavošanā atbilstoši tiem noteiktai slodzei) atlīdzībai (Federācijas pieprasījumā iekļauto </w:t>
            </w:r>
            <w:r w:rsidR="004E1F05" w:rsidRPr="004E1F05">
              <w:t>89</w:t>
            </w:r>
            <w:r w:rsidR="004E1F05">
              <w:t> </w:t>
            </w:r>
            <w:r w:rsidR="004E1F05" w:rsidRPr="004E1F05">
              <w:t>642</w:t>
            </w:r>
            <w:r w:rsidR="004E1F05">
              <w:t xml:space="preserve"> </w:t>
            </w:r>
            <w:r w:rsidR="004E1F05" w:rsidRPr="004E1F05">
              <w:rPr>
                <w:i/>
              </w:rPr>
              <w:t>euro</w:t>
            </w:r>
            <w:r w:rsidR="004E1F05">
              <w:t xml:space="preserve"> (ieskaitot VSAOI) </w:t>
            </w:r>
            <w:r w:rsidR="00D059CF">
              <w:t xml:space="preserve">vietā </w:t>
            </w:r>
            <w:r w:rsidR="004E1F05">
              <w:t>atbalstot 39</w:t>
            </w:r>
            <w:r w:rsidR="00FD0807">
              <w:t xml:space="preserve"> </w:t>
            </w:r>
            <w:r w:rsidR="004E1F05">
              <w:t xml:space="preserve">642 </w:t>
            </w:r>
            <w:r w:rsidR="004E1F05" w:rsidRPr="004E1F05">
              <w:rPr>
                <w:i/>
              </w:rPr>
              <w:t>euro</w:t>
            </w:r>
            <w:r w:rsidR="004E1F05">
              <w:t xml:space="preserve"> (ieskaitot VSAOI).</w:t>
            </w:r>
            <w:r w:rsidR="007D5F73">
              <w:t xml:space="preserve"> Tāpat no faktiski saņemto pakalpojumu kompensēšanas ir izslēgts un netiek atbalstīta valsts budžeta līdzekļu novirzīšana par SIA „LAIF Holding” sniegtajiem pakalpojumiem Federācijai (12 100 </w:t>
            </w:r>
            <w:r w:rsidR="007D5F73" w:rsidRPr="007D5F73">
              <w:rPr>
                <w:i/>
              </w:rPr>
              <w:t>euro</w:t>
            </w:r>
            <w:r w:rsidR="007D5F73">
              <w:t xml:space="preserve"> apmērā), to vietā atbalstot Federācijas precizētajā finanšu pieprasījumā iekļautās pakalpojumu izmaksas.</w:t>
            </w:r>
          </w:p>
          <w:p w:rsidR="00795432" w:rsidRDefault="00795432" w:rsidP="00795432">
            <w:pPr>
              <w:ind w:left="141" w:right="142" w:firstLine="567"/>
              <w:jc w:val="both"/>
              <w:rPr>
                <w:rFonts w:eastAsia="Times New Roman"/>
              </w:rPr>
            </w:pPr>
            <w:r>
              <w:rPr>
                <w:rFonts w:eastAsia="Times New Roman"/>
              </w:rPr>
              <w:t>Ministrijas</w:t>
            </w:r>
            <w:r w:rsidRPr="00820F9C">
              <w:rPr>
                <w:rFonts w:eastAsia="Times New Roman"/>
              </w:rPr>
              <w:t xml:space="preserve"> rīcībā nav nep</w:t>
            </w:r>
            <w:r>
              <w:rPr>
                <w:rFonts w:eastAsia="Times New Roman"/>
              </w:rPr>
              <w:t xml:space="preserve">ieciešamie līdzekļi </w:t>
            </w:r>
            <w:r w:rsidR="00A20C2D">
              <w:t xml:space="preserve">150 </w:t>
            </w:r>
            <w:r>
              <w:t xml:space="preserve">000 </w:t>
            </w:r>
            <w:r w:rsidRPr="00E14FC8">
              <w:rPr>
                <w:i/>
              </w:rPr>
              <w:t>euro</w:t>
            </w:r>
            <w:r>
              <w:rPr>
                <w:rFonts w:eastAsia="Times New Roman"/>
              </w:rPr>
              <w:t xml:space="preserve"> apmērā</w:t>
            </w:r>
            <w:r w:rsidRPr="00820F9C">
              <w:rPr>
                <w:rFonts w:eastAsia="Times New Roman"/>
              </w:rPr>
              <w:t xml:space="preserve">, </w:t>
            </w:r>
            <w:r>
              <w:rPr>
                <w:rFonts w:eastAsia="Times New Roman"/>
              </w:rPr>
              <w:t xml:space="preserve">kas būtu novirzāmi Čempionāta sagatavošanās darbiem. </w:t>
            </w:r>
            <w:r w:rsidRPr="00820F9C">
              <w:rPr>
                <w:rFonts w:eastAsia="Times New Roman"/>
              </w:rPr>
              <w:t>Visi</w:t>
            </w:r>
            <w:r>
              <w:rPr>
                <w:rFonts w:eastAsia="Times New Roman"/>
              </w:rPr>
              <w:t xml:space="preserve"> finanšu līdzekļi 201</w:t>
            </w:r>
            <w:r w:rsidR="00A20C2D">
              <w:rPr>
                <w:rFonts w:eastAsia="Times New Roman"/>
              </w:rPr>
              <w:t>9</w:t>
            </w:r>
            <w:r>
              <w:rPr>
                <w:rFonts w:eastAsia="Times New Roman"/>
              </w:rPr>
              <w:t>.</w:t>
            </w:r>
            <w:r w:rsidR="00A20C2D">
              <w:rPr>
                <w:rFonts w:eastAsia="Times New Roman"/>
              </w:rPr>
              <w:t xml:space="preserve"> </w:t>
            </w:r>
            <w:r>
              <w:rPr>
                <w:rFonts w:eastAsia="Times New Roman"/>
              </w:rPr>
              <w:t>gadam valsts budžeta programmas</w:t>
            </w:r>
            <w:r w:rsidRPr="00820F9C">
              <w:rPr>
                <w:rFonts w:eastAsia="Times New Roman"/>
              </w:rPr>
              <w:t xml:space="preserve"> 09.00.00 </w:t>
            </w:r>
            <w:r w:rsidRPr="0008442F">
              <w:t>“</w:t>
            </w:r>
            <w:r w:rsidRPr="00820F9C">
              <w:rPr>
                <w:rFonts w:eastAsia="Times New Roman"/>
              </w:rPr>
              <w:t>Sports” apakšprogrammā 09.</w:t>
            </w:r>
            <w:r>
              <w:rPr>
                <w:rFonts w:eastAsia="Times New Roman"/>
              </w:rPr>
              <w:t>09</w:t>
            </w:r>
            <w:r w:rsidRPr="00820F9C">
              <w:rPr>
                <w:rFonts w:eastAsia="Times New Roman"/>
              </w:rPr>
              <w:t xml:space="preserve">.00 </w:t>
            </w:r>
            <w:r w:rsidRPr="0008442F">
              <w:t>“</w:t>
            </w:r>
            <w:r>
              <w:t>Sporta federācijas un sporta pasākumi</w:t>
            </w:r>
            <w:r w:rsidRPr="006B7D9B">
              <w:t>”</w:t>
            </w:r>
            <w:r>
              <w:t xml:space="preserve"> un </w:t>
            </w:r>
            <w:r w:rsidRPr="00820F9C">
              <w:rPr>
                <w:rFonts w:eastAsia="Times New Roman"/>
              </w:rPr>
              <w:t xml:space="preserve"> apakšprogrammā 09.</w:t>
            </w:r>
            <w:r>
              <w:rPr>
                <w:rFonts w:eastAsia="Times New Roman"/>
              </w:rPr>
              <w:t>16</w:t>
            </w:r>
            <w:r w:rsidRPr="00820F9C">
              <w:rPr>
                <w:rFonts w:eastAsia="Times New Roman"/>
              </w:rPr>
              <w:t xml:space="preserve">.00 </w:t>
            </w:r>
            <w:r w:rsidRPr="0008442F">
              <w:t>“</w:t>
            </w:r>
            <w:r w:rsidRPr="001C7890">
              <w:t xml:space="preserve">Dotācija nacionālās nozīmes starptautisku sporta pasākumu organizēšanai </w:t>
            </w:r>
            <w:r w:rsidRPr="001C7890">
              <w:lastRenderedPageBreak/>
              <w:t>Latvijā</w:t>
            </w:r>
            <w:r w:rsidRPr="006B7D9B">
              <w:t>”</w:t>
            </w:r>
            <w:r>
              <w:rPr>
                <w:rFonts w:eastAsia="Times New Roman"/>
              </w:rPr>
              <w:t>, no kurām</w:t>
            </w:r>
            <w:r w:rsidRPr="00820F9C">
              <w:rPr>
                <w:rFonts w:eastAsia="Times New Roman"/>
              </w:rPr>
              <w:t xml:space="preserve"> varētu </w:t>
            </w:r>
            <w:r>
              <w:rPr>
                <w:rFonts w:eastAsia="Times New Roman"/>
              </w:rPr>
              <w:t>segt</w:t>
            </w:r>
            <w:r w:rsidRPr="00820F9C">
              <w:rPr>
                <w:rFonts w:eastAsia="Times New Roman"/>
              </w:rPr>
              <w:t xml:space="preserve"> </w:t>
            </w:r>
            <w:r>
              <w:rPr>
                <w:rFonts w:eastAsia="Times New Roman"/>
              </w:rPr>
              <w:t>ar Čempionāta sagatavošanās</w:t>
            </w:r>
            <w:r w:rsidR="00A20C2D">
              <w:rPr>
                <w:rFonts w:eastAsia="Times New Roman"/>
              </w:rPr>
              <w:t xml:space="preserve"> darbiem saistītās izmaksas 2019</w:t>
            </w:r>
            <w:r>
              <w:rPr>
                <w:rFonts w:eastAsia="Times New Roman"/>
              </w:rPr>
              <w:t>.</w:t>
            </w:r>
            <w:r w:rsidR="00A20C2D">
              <w:rPr>
                <w:rFonts w:eastAsia="Times New Roman"/>
              </w:rPr>
              <w:t xml:space="preserve"> </w:t>
            </w:r>
            <w:r>
              <w:rPr>
                <w:rFonts w:eastAsia="Times New Roman"/>
              </w:rPr>
              <w:t>gadā</w:t>
            </w:r>
            <w:r w:rsidRPr="00820F9C">
              <w:rPr>
                <w:rFonts w:eastAsia="Times New Roman"/>
              </w:rPr>
              <w:t xml:space="preserve">, ir sadalīti un attiecīgi </w:t>
            </w:r>
            <w:r>
              <w:rPr>
                <w:rFonts w:eastAsia="Times New Roman"/>
              </w:rPr>
              <w:t xml:space="preserve">ir noslēgti līgumi </w:t>
            </w:r>
            <w:r w:rsidRPr="00820F9C">
              <w:rPr>
                <w:rFonts w:eastAsia="Times New Roman"/>
              </w:rPr>
              <w:t xml:space="preserve">par valsts budžeta finanšu līdzekļu (dotācijas) piešķiršanu. Noslēgtie līgumi neparedz finansējuma piešķīrēja – </w:t>
            </w:r>
            <w:r>
              <w:rPr>
                <w:rFonts w:eastAsia="Times New Roman"/>
              </w:rPr>
              <w:t>Ministrijas</w:t>
            </w:r>
            <w:r w:rsidRPr="00820F9C">
              <w:rPr>
                <w:rFonts w:eastAsia="Times New Roman"/>
              </w:rPr>
              <w:t xml:space="preserve"> – tiesības samazināt piešķirto finanšu līdzekļu apmēru līdzekļu pārdales gadījumā citām sporta federācijām</w:t>
            </w:r>
            <w:r>
              <w:rPr>
                <w:rFonts w:eastAsia="Times New Roman"/>
              </w:rPr>
              <w:t xml:space="preserve"> vai sporta organizācijām</w:t>
            </w:r>
            <w:r w:rsidRPr="00820F9C">
              <w:rPr>
                <w:rFonts w:eastAsia="Times New Roman"/>
              </w:rPr>
              <w:t xml:space="preserve"> (līgums paredz </w:t>
            </w:r>
            <w:r>
              <w:rPr>
                <w:rFonts w:eastAsia="Times New Roman"/>
              </w:rPr>
              <w:t>Ministrijai</w:t>
            </w:r>
            <w:r w:rsidRPr="00820F9C">
              <w:rPr>
                <w:rFonts w:eastAsia="Times New Roman"/>
              </w:rPr>
              <w:t xml:space="preserve"> tiesības samazināt līguma summu tikai tad, ja tiek izdarīti grozījumi likumā </w:t>
            </w:r>
            <w:r w:rsidR="00A20C2D">
              <w:t>„</w:t>
            </w:r>
            <w:r w:rsidR="00A20C2D">
              <w:rPr>
                <w:rFonts w:eastAsia="Times New Roman"/>
              </w:rPr>
              <w:t>Par valsts budžetu 2019</w:t>
            </w:r>
            <w:r>
              <w:rPr>
                <w:rFonts w:eastAsia="Times New Roman"/>
              </w:rPr>
              <w:t>.</w:t>
            </w:r>
            <w:r w:rsidR="00A20C2D">
              <w:rPr>
                <w:rFonts w:eastAsia="Times New Roman"/>
              </w:rPr>
              <w:t xml:space="preserve"> </w:t>
            </w:r>
            <w:r>
              <w:rPr>
                <w:rFonts w:eastAsia="Times New Roman"/>
              </w:rPr>
              <w:t xml:space="preserve">gadam”, </w:t>
            </w:r>
            <w:r w:rsidRPr="00820F9C">
              <w:rPr>
                <w:rFonts w:eastAsia="Times New Roman"/>
              </w:rPr>
              <w:t>vai sporta federācijas (organizācijas</w:t>
            </w:r>
            <w:r>
              <w:rPr>
                <w:rFonts w:eastAsia="Times New Roman"/>
              </w:rPr>
              <w:t>) neievēro pielīgtās saistības)</w:t>
            </w:r>
            <w:r>
              <w:t xml:space="preserve">. </w:t>
            </w:r>
          </w:p>
          <w:p w:rsidR="00795432" w:rsidRDefault="00795432" w:rsidP="00795432">
            <w:pPr>
              <w:ind w:left="141" w:right="142" w:firstLine="567"/>
              <w:jc w:val="both"/>
            </w:pPr>
            <w:r>
              <w:t xml:space="preserve">Saskaņā ar </w:t>
            </w:r>
            <w:r w:rsidRPr="00577F4A">
              <w:t xml:space="preserve"> Ministru kabineta </w:t>
            </w:r>
            <w:r>
              <w:t xml:space="preserve">2018.gada 17.jūlija noteikumu Nr.421 </w:t>
            </w:r>
            <w:r w:rsidR="00A20C2D">
              <w:t>„</w:t>
            </w:r>
            <w:r>
              <w:t xml:space="preserve">Kārtība, kādā veic gadskārtējā valsts budžeta likumā noteiktās apropriācijas izmaiņas” 41.punktu  līdzekļus no programmas </w:t>
            </w:r>
            <w:r w:rsidR="00A20C2D">
              <w:t>„</w:t>
            </w:r>
            <w:r w:rsidRPr="006F77B3">
              <w:t>Līdzekļi neparedzētiem gadījumiem</w:t>
            </w:r>
            <w:r>
              <w:t xml:space="preserve">” </w:t>
            </w:r>
            <w:r w:rsidRPr="006F77B3">
              <w:t xml:space="preserve">piešķir </w:t>
            </w:r>
            <w:r w:rsidRPr="005F11FC">
              <w:rPr>
                <w:u w:val="single"/>
              </w:rPr>
              <w:t>valstiski īpaši nozīmīgiem pasākumiem</w:t>
            </w:r>
            <w:r w:rsidRPr="006F77B3">
              <w:t>, valsts pamatbudžeta apropriācijās neparedzētiem izdevumiem katastrofu un dabas stihiju seku novēršanai un to radīto zaudējumu kompensēšanai un citiem neparedzētiem gadījumiem.</w:t>
            </w:r>
            <w:r>
              <w:t xml:space="preserve"> </w:t>
            </w:r>
            <w:r w:rsidRPr="00F20FE3">
              <w:t xml:space="preserve"> Līdzekļu piešķiršanu valstiski īpaši nozīmīgiem pasākumiem paredz arī Likuma par budžetu un finanšu vadību 12.panta pirmā daļa.</w:t>
            </w:r>
          </w:p>
          <w:p w:rsidR="00795432" w:rsidRDefault="00795432" w:rsidP="00795432">
            <w:pPr>
              <w:ind w:left="132" w:right="127"/>
              <w:jc w:val="both"/>
            </w:pPr>
            <w:r>
              <w:tab/>
              <w:t xml:space="preserve"> </w:t>
            </w:r>
            <w:r w:rsidRPr="002061C9">
              <w:t xml:space="preserve">Izvērtējot </w:t>
            </w:r>
            <w:r w:rsidRPr="002061C9">
              <w:rPr>
                <w:rFonts w:eastAsia="Times New Roman"/>
              </w:rPr>
              <w:t>Federācijas finanšu</w:t>
            </w:r>
            <w:r w:rsidRPr="002061C9">
              <w:t xml:space="preserve"> pieprasījumu </w:t>
            </w:r>
            <w:r>
              <w:rPr>
                <w:rFonts w:eastAsia="Times New Roman"/>
              </w:rPr>
              <w:t>ar Čempionāta sagatavošanās darbiem saistīto izmaksu segšanai 201</w:t>
            </w:r>
            <w:r w:rsidR="00A20C2D">
              <w:rPr>
                <w:rFonts w:eastAsia="Times New Roman"/>
              </w:rPr>
              <w:t>9</w:t>
            </w:r>
            <w:r>
              <w:rPr>
                <w:rFonts w:eastAsia="Times New Roman"/>
              </w:rPr>
              <w:t>.</w:t>
            </w:r>
            <w:r w:rsidR="00A20C2D">
              <w:rPr>
                <w:rFonts w:eastAsia="Times New Roman"/>
              </w:rPr>
              <w:t xml:space="preserve"> </w:t>
            </w:r>
            <w:r>
              <w:rPr>
                <w:rFonts w:eastAsia="Times New Roman"/>
              </w:rPr>
              <w:t>gadā</w:t>
            </w:r>
            <w:r w:rsidRPr="002061C9">
              <w:t xml:space="preserve">, Ministrijas ieskatā to var klasificēt kā valstiski īpaši nozīmīgu </w:t>
            </w:r>
            <w:r w:rsidRPr="002B173E">
              <w:t>pasākumu</w:t>
            </w:r>
            <w:r>
              <w:t>, ko apliecina (1) Ministru kabineta paustais atbalsts Čempionāta rīkošanai (</w:t>
            </w:r>
            <w:r w:rsidRPr="00CF4624">
              <w:t>Ministru kabineta 2017.</w:t>
            </w:r>
            <w:r w:rsidR="00F973F5">
              <w:t xml:space="preserve"> </w:t>
            </w:r>
            <w:r w:rsidRPr="00CF4624">
              <w:t>gada 3.</w:t>
            </w:r>
            <w:r w:rsidR="00F973F5">
              <w:t xml:space="preserve"> </w:t>
            </w:r>
            <w:r w:rsidRPr="00CF4624">
              <w:t>janvāra sēdes protokollēmum</w:t>
            </w:r>
            <w:r>
              <w:t>s</w:t>
            </w:r>
            <w:r w:rsidRPr="00CF4624">
              <w:t xml:space="preserve"> </w:t>
            </w:r>
            <w:r w:rsidR="00A20C2D">
              <w:t>„</w:t>
            </w:r>
            <w:r w:rsidRPr="00CF4624">
              <w:t>Par vēstules nosūtīšanu Starptautiskajai Ledus hokeja federācijai”  (prot. Nr.</w:t>
            </w:r>
            <w:r w:rsidR="00F973F5">
              <w:t xml:space="preserve"> </w:t>
            </w:r>
            <w:r w:rsidRPr="00CF4624">
              <w:t>1 53.§.)</w:t>
            </w:r>
            <w:r w:rsidR="00A20C2D">
              <w:t>); (2) s</w:t>
            </w:r>
            <w:r>
              <w:t>ekmīgai Čempionāta organizēšanai ir izveidota augsta līmeņa Rīcības komiteja (</w:t>
            </w:r>
            <w:r w:rsidRPr="00DF31E6">
              <w:t>Ministru kabineta 2018.</w:t>
            </w:r>
            <w:r w:rsidR="00F973F5">
              <w:t xml:space="preserve"> </w:t>
            </w:r>
            <w:r w:rsidRPr="00DF31E6">
              <w:t>gada 10.</w:t>
            </w:r>
            <w:r w:rsidR="00F973F5">
              <w:t xml:space="preserve"> </w:t>
            </w:r>
            <w:r w:rsidRPr="00DF31E6">
              <w:t>jūlija rīkojum</w:t>
            </w:r>
            <w:r>
              <w:t>s</w:t>
            </w:r>
            <w:r w:rsidRPr="00DF31E6">
              <w:t xml:space="preserve"> </w:t>
            </w:r>
            <w:r w:rsidR="00F973F5">
              <w:br/>
            </w:r>
            <w:r w:rsidRPr="00DF31E6">
              <w:t>Nr.</w:t>
            </w:r>
            <w:r w:rsidR="00F973F5">
              <w:t xml:space="preserve"> </w:t>
            </w:r>
            <w:r w:rsidRPr="00DF31E6">
              <w:t>313</w:t>
            </w:r>
            <w:r>
              <w:t xml:space="preserve">); (3) Čempionāts tiek rīkots olimpiskajā sporta veidā un </w:t>
            </w:r>
            <w:r w:rsidR="00F96DD4">
              <w:t>2021. gadā tas būs viens no lielākajiem sporta pasākumiem pasaulē</w:t>
            </w:r>
            <w:r>
              <w:t>,</w:t>
            </w:r>
            <w:r w:rsidRPr="002061C9">
              <w:t xml:space="preserve"> tomēr</w:t>
            </w:r>
            <w:r>
              <w:t xml:space="preserve"> galīgo lēmumu par to var pieņemt tikai Ministru kabinets</w:t>
            </w:r>
            <w:r w:rsidR="00A20C2D">
              <w:t>.</w:t>
            </w:r>
            <w:r>
              <w:t xml:space="preserve"> </w:t>
            </w:r>
            <w:r w:rsidRPr="0065105A">
              <w:t xml:space="preserve">Tāpat ir </w:t>
            </w:r>
            <w:r>
              <w:t>norādāms</w:t>
            </w:r>
            <w:r w:rsidRPr="0065105A">
              <w:t xml:space="preserve">, ka </w:t>
            </w:r>
            <w:r>
              <w:t>Federācija</w:t>
            </w:r>
            <w:r w:rsidRPr="0065105A">
              <w:t xml:space="preserve"> ir valstiski nozīmīga sporta organizācija, kura nodrošina tai </w:t>
            </w:r>
            <w:r>
              <w:t xml:space="preserve">kā atzītajai sporta federācijai </w:t>
            </w:r>
            <w:r w:rsidRPr="0065105A">
              <w:t>Sporta likumā noteikto uzdevumu izpildi. Papildus ir norādāms</w:t>
            </w:r>
            <w:r>
              <w:t xml:space="preserve">, ka, nepiešķirot papildu finansējumu </w:t>
            </w:r>
            <w:r>
              <w:rPr>
                <w:rFonts w:eastAsia="Times New Roman"/>
              </w:rPr>
              <w:t>ar Čempionāta sagatavošanās darbiem saistīto izmaksu segšanai</w:t>
            </w:r>
            <w:r w:rsidR="00F973F5">
              <w:rPr>
                <w:rFonts w:eastAsia="Times New Roman"/>
              </w:rPr>
              <w:t xml:space="preserve"> 2019. gadā</w:t>
            </w:r>
            <w:r>
              <w:t>, pastāv risks plānotos darbus veikt nepilnīgi, zemākā kvalitātē, kā arī neizpildīt saistības, kas izriet no IIHF noteikumiem sacensību sarīkošanā, kas kopumā ir kā papildus apstāklis, lai šo gadījumu uzskatītu par valstiski īpaši nozīmīgu pasākumu.</w:t>
            </w:r>
            <w:r w:rsidR="00A20C2D">
              <w:t xml:space="preserve"> Tāpat atzīmējams, ka arī 2018. gadā Federācijas veikto ar Čempionāta organizēšanu saistīto izdevumu kompensēšanai valsts budžeta līdzekļi 110 000 </w:t>
            </w:r>
            <w:r w:rsidR="00A20C2D" w:rsidRPr="00A20C2D">
              <w:rPr>
                <w:i/>
              </w:rPr>
              <w:t>euro</w:t>
            </w:r>
            <w:r w:rsidR="00A20C2D">
              <w:t xml:space="preserve"> apmērā tika piešķirti </w:t>
            </w:r>
            <w:r w:rsidR="006C24E4">
              <w:t xml:space="preserve"> no valsts budžeta programmas „Līdzekļi neparedzētiem gadījumiem”” (skatīt </w:t>
            </w:r>
            <w:r w:rsidR="00A20C2D">
              <w:t>Ministru kabineta 2018. ga</w:t>
            </w:r>
            <w:r w:rsidR="006C24E4">
              <w:t>da 16. oktobra rīkojumu Nr. 515)</w:t>
            </w:r>
            <w:r w:rsidR="00A20C2D">
              <w:t>, tādejādi atzīstot Čempionāta organizēšanas izmaksu atbilstību valstiski īpaši nozīmīga pasākuma izdevumiem.</w:t>
            </w:r>
          </w:p>
          <w:p w:rsidR="00795432" w:rsidRDefault="00795432" w:rsidP="00795432">
            <w:pPr>
              <w:ind w:left="132" w:right="127"/>
              <w:jc w:val="both"/>
            </w:pPr>
            <w:r>
              <w:tab/>
            </w:r>
            <w:r w:rsidRPr="005F11FC">
              <w:t>Saskaņā ar  Ministru kabineta 2018.</w:t>
            </w:r>
            <w:r w:rsidR="0087283A">
              <w:t xml:space="preserve"> </w:t>
            </w:r>
            <w:r w:rsidRPr="005F11FC">
              <w:t>gada 17.</w:t>
            </w:r>
            <w:r w:rsidR="0087283A">
              <w:t xml:space="preserve"> </w:t>
            </w:r>
            <w:r w:rsidRPr="005F11FC">
              <w:t xml:space="preserve">jūlija noteikumu Nr.421 </w:t>
            </w:r>
            <w:r w:rsidRPr="0008442F">
              <w:t>“</w:t>
            </w:r>
            <w:r w:rsidRPr="005F11FC">
              <w:t>Kārtība, kādā veic gadskārtējā valsts budžeta likumā noteiktās apropriācijas izmaiņas” 4</w:t>
            </w:r>
            <w:r>
              <w:t>3</w:t>
            </w:r>
            <w:r w:rsidRPr="005F11FC">
              <w:t>.</w:t>
            </w:r>
            <w:r w:rsidR="0087283A">
              <w:t xml:space="preserve"> </w:t>
            </w:r>
            <w:r w:rsidRPr="005F11FC">
              <w:t xml:space="preserve">punktu </w:t>
            </w:r>
            <w:r>
              <w:t>m</w:t>
            </w:r>
            <w:r w:rsidRPr="005F11FC">
              <w:t>inistrija pieprasījumu apropriāc</w:t>
            </w:r>
            <w:r>
              <w:t xml:space="preserve">ijas pārdalei no programmas </w:t>
            </w:r>
            <w:r w:rsidR="0087283A">
              <w:t>„</w:t>
            </w:r>
            <w:r w:rsidRPr="005F11FC">
              <w:t>Lī</w:t>
            </w:r>
            <w:r>
              <w:t>dzekļi neparedzētiem gadījumiem”</w:t>
            </w:r>
            <w:r w:rsidRPr="005F11FC">
              <w:t xml:space="preserve"> sagatavo kā tiesību akta projektu, ko </w:t>
            </w:r>
            <w:r w:rsidRPr="005F11FC">
              <w:lastRenderedPageBreak/>
              <w:t>normatīvajos aktos noteiktajā kārtībā iesniedz</w:t>
            </w:r>
            <w:r>
              <w:t xml:space="preserve"> izskatīšanai Ministru kabinetā</w:t>
            </w:r>
            <w:r w:rsidRPr="005F11FC">
              <w:t>.</w:t>
            </w:r>
          </w:p>
          <w:p w:rsidR="00204842" w:rsidRDefault="00795432" w:rsidP="00795432">
            <w:pPr>
              <w:ind w:left="141" w:right="142" w:firstLine="567"/>
              <w:jc w:val="both"/>
              <w:rPr>
                <w:rFonts w:eastAsia="Times New Roman"/>
                <w:color w:val="000000"/>
              </w:rPr>
            </w:pPr>
            <w:r>
              <w:t xml:space="preserve">Ievērojot minēto, </w:t>
            </w:r>
            <w:r w:rsidR="00834D22">
              <w:t>Ministrija</w:t>
            </w:r>
            <w:r w:rsidRPr="00115792">
              <w:t xml:space="preserve"> ir izstrādājusi Ministru kabineta rīkojuma projektu</w:t>
            </w:r>
            <w:r>
              <w:t xml:space="preserve"> </w:t>
            </w:r>
            <w:r w:rsidR="00204842">
              <w:t>„</w:t>
            </w:r>
            <w:r w:rsidRPr="00C00C8E">
              <w:t xml:space="preserve">Par finanšu līdzekļu piešķiršanu no valsts budžeta programmas </w:t>
            </w:r>
            <w:r w:rsidR="00D059CF">
              <w:t>„</w:t>
            </w:r>
            <w:r w:rsidRPr="00C00C8E">
              <w:t>Līdzekļi neparedzētiem gadījumiem”</w:t>
            </w:r>
            <w:r>
              <w:t xml:space="preserve">” (turpmāk – Rīkojuma projekts), kurš paredz uzdevumu </w:t>
            </w:r>
            <w:r w:rsidRPr="00D76A7D">
              <w:rPr>
                <w:rFonts w:eastAsia="Times New Roman"/>
                <w:color w:val="000000"/>
              </w:rPr>
              <w:t xml:space="preserve">Finanšu ministrijai no valsts budžeta programmas 02.00.00 </w:t>
            </w:r>
            <w:r>
              <w:rPr>
                <w:rFonts w:eastAsia="Times New Roman"/>
                <w:color w:val="000000"/>
              </w:rPr>
              <w:t>„</w:t>
            </w:r>
            <w:r w:rsidRPr="00D76A7D">
              <w:rPr>
                <w:rFonts w:eastAsia="Times New Roman"/>
                <w:color w:val="000000"/>
              </w:rPr>
              <w:t>Līdzekļi neparedzētiem gadījumiem” piešķirt</w:t>
            </w:r>
            <w:r>
              <w:rPr>
                <w:rFonts w:eastAsia="Times New Roman"/>
                <w:color w:val="000000"/>
              </w:rPr>
              <w:t xml:space="preserve"> Ministrijai </w:t>
            </w:r>
            <w:r w:rsidR="00204842" w:rsidRPr="00204842">
              <w:rPr>
                <w:rFonts w:eastAsia="Times New Roman"/>
                <w:color w:val="000000"/>
              </w:rPr>
              <w:t xml:space="preserve">150 000 </w:t>
            </w:r>
            <w:r w:rsidR="00204842" w:rsidRPr="00204842">
              <w:rPr>
                <w:rFonts w:eastAsia="Times New Roman"/>
                <w:i/>
                <w:color w:val="000000"/>
              </w:rPr>
              <w:t>euro</w:t>
            </w:r>
            <w:r w:rsidR="00204842" w:rsidRPr="00204842">
              <w:rPr>
                <w:rFonts w:eastAsia="Times New Roman"/>
                <w:color w:val="000000"/>
              </w:rPr>
              <w:t xml:space="preserve"> pārskaitīšanai </w:t>
            </w:r>
            <w:r w:rsidR="00204842">
              <w:rPr>
                <w:rFonts w:eastAsia="Times New Roman"/>
                <w:color w:val="000000"/>
              </w:rPr>
              <w:t>Federācijai</w:t>
            </w:r>
            <w:r w:rsidR="00204842" w:rsidRPr="00204842">
              <w:rPr>
                <w:rFonts w:eastAsia="Times New Roman"/>
                <w:color w:val="000000"/>
              </w:rPr>
              <w:t xml:space="preserve">, lai segtu izmaksas, kas saistītas ar </w:t>
            </w:r>
            <w:r w:rsidR="00204842">
              <w:rPr>
                <w:rFonts w:eastAsia="Times New Roman"/>
                <w:color w:val="000000"/>
              </w:rPr>
              <w:t>Čempionāta</w:t>
            </w:r>
            <w:r w:rsidR="00204842" w:rsidRPr="00204842">
              <w:rPr>
                <w:rFonts w:eastAsia="Times New Roman"/>
                <w:color w:val="000000"/>
              </w:rPr>
              <w:t xml:space="preserve"> sagatavošanu.</w:t>
            </w:r>
          </w:p>
          <w:p w:rsidR="0067265A" w:rsidRPr="00204842" w:rsidRDefault="00EE74D9" w:rsidP="00204842">
            <w:pPr>
              <w:ind w:left="141" w:right="142" w:firstLine="567"/>
              <w:jc w:val="both"/>
            </w:pPr>
            <w:r w:rsidRPr="00EE74D9">
              <w:t>Ņemot vērā faktu, ka daļu no maksājumiem, kuri saistīti ar Čempionāta organizēšanas sagatavošanu, Federācija jau ir veikusi, šim mērķim izmantojot Federācijas rīcībā esošos budžeta līdzekļus (skatīt paskaidrojošajos materiālos pievienoto Federācijas iesniegto finanšu pieprasījumu un tam pievienotos dokumentus), slēdzot ar Federāciju līgumu par valsts budžeta līdzekļu piešķiršanu, Federācijai tiks paredzētas tiesības piešķirtos valsts budžeta līdzekļus konkrētu pozīciju finansēšanai (izmaksu segšanai) novirzīt iepriekš veikto izdevumu kompensēšanai ar nosacījumu, ka netiek pārsniegts faktiski izlietoto līdzekļu apmērs.</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6F31EF">
            <w:pPr>
              <w:ind w:left="82" w:right="141"/>
              <w:jc w:val="both"/>
            </w:pPr>
            <w:r>
              <w:t xml:space="preserve">Rīkojuma projektu </w:t>
            </w:r>
            <w:r w:rsidRPr="00317B6A">
              <w:t xml:space="preserve">izstrādāja </w:t>
            </w:r>
            <w:r>
              <w:t>Ministrija</w:t>
            </w:r>
            <w:r w:rsidRPr="00317B6A">
              <w:t>.</w:t>
            </w:r>
            <w:r>
              <w:t xml:space="preserve"> Rīkojuma projekta izstrādes procesā notikušas konsultācijas ar Federāciju.</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4C0D01" w:rsidRDefault="004C0D01"/>
    <w:p w:rsidR="00E52881" w:rsidRDefault="00E52881"/>
    <w:p w:rsidR="00894C09" w:rsidRDefault="00894C09">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6C7CE5">
        <w:tc>
          <w:tcPr>
            <w:tcW w:w="9918" w:type="dxa"/>
            <w:vAlign w:val="center"/>
          </w:tcPr>
          <w:p w:rsidR="00E52881" w:rsidRPr="003350F2" w:rsidRDefault="00E52881" w:rsidP="006C7CE5">
            <w:pPr>
              <w:pStyle w:val="naisnod"/>
              <w:spacing w:before="0" w:after="0"/>
            </w:pPr>
            <w:r w:rsidRPr="003350F2">
              <w:t xml:space="preserve">II. Tiesību akta projekta ietekme uz sabiedrību, tautsaimniecības attīstību un </w:t>
            </w:r>
          </w:p>
          <w:p w:rsidR="00E52881" w:rsidRPr="003350F2" w:rsidRDefault="00E52881" w:rsidP="006C7CE5">
            <w:pPr>
              <w:pStyle w:val="naisnod"/>
              <w:spacing w:before="0" w:after="0"/>
            </w:pPr>
            <w:r w:rsidRPr="003350F2">
              <w:t>administratīvo slogu</w:t>
            </w:r>
          </w:p>
        </w:tc>
      </w:tr>
      <w:tr w:rsidR="00E52881" w:rsidRPr="003350F2" w:rsidTr="006C7CE5">
        <w:trPr>
          <w:trHeight w:val="273"/>
        </w:trPr>
        <w:tc>
          <w:tcPr>
            <w:tcW w:w="9918" w:type="dxa"/>
          </w:tcPr>
          <w:p w:rsidR="00E52881" w:rsidRPr="003350F2" w:rsidRDefault="00E52881" w:rsidP="006C7CE5">
            <w:pPr>
              <w:ind w:right="127"/>
              <w:jc w:val="center"/>
            </w:pPr>
            <w:r w:rsidRPr="003350F2">
              <w:t>Projekts šo jomu neskar</w:t>
            </w:r>
          </w:p>
        </w:tc>
      </w:tr>
    </w:tbl>
    <w:p w:rsidR="00E52881" w:rsidRDefault="00E52881"/>
    <w:p w:rsidR="00E52881" w:rsidRDefault="00E5288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896B42" w:rsidP="00AF3BA2">
            <w:pPr>
              <w:jc w:val="center"/>
              <w:rPr>
                <w:b/>
              </w:rPr>
            </w:pPr>
            <w:r w:rsidRPr="003350F2">
              <w:rPr>
                <w:b/>
              </w:rPr>
              <w:t>2019</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83338">
            <w:pPr>
              <w:jc w:val="center"/>
              <w:rPr>
                <w:b/>
                <w:i/>
              </w:rPr>
            </w:pPr>
            <w:r w:rsidRPr="003350F2">
              <w:rPr>
                <w:b/>
                <w:bCs/>
              </w:rPr>
              <w:t>2020</w:t>
            </w:r>
          </w:p>
        </w:tc>
        <w:tc>
          <w:tcPr>
            <w:tcW w:w="2289" w:type="dxa"/>
            <w:gridSpan w:val="2"/>
            <w:vAlign w:val="center"/>
          </w:tcPr>
          <w:p w:rsidR="00183338" w:rsidRPr="003350F2" w:rsidRDefault="00896B42" w:rsidP="00183338">
            <w:pPr>
              <w:jc w:val="center"/>
              <w:rPr>
                <w:b/>
                <w:bCs/>
              </w:rPr>
            </w:pPr>
            <w:r w:rsidRPr="003350F2">
              <w:rPr>
                <w:b/>
                <w:bCs/>
              </w:rPr>
              <w:t>2021</w:t>
            </w:r>
          </w:p>
        </w:tc>
        <w:tc>
          <w:tcPr>
            <w:tcW w:w="1150" w:type="dxa"/>
            <w:vAlign w:val="center"/>
          </w:tcPr>
          <w:p w:rsidR="00183338" w:rsidRPr="003350F2" w:rsidRDefault="00896B42" w:rsidP="00183338">
            <w:pPr>
              <w:jc w:val="center"/>
              <w:rPr>
                <w:b/>
                <w:bCs/>
              </w:rPr>
            </w:pPr>
            <w:r w:rsidRPr="003350F2">
              <w:rPr>
                <w:b/>
                <w:bCs/>
              </w:rPr>
              <w:t>2022</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2020</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2021</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896B42" w:rsidRPr="003350F2">
              <w:t>1</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t xml:space="preserve">1.1. valsts pamatbudžets, tai skaitā ieņēmumi no maksas </w:t>
            </w:r>
            <w:r w:rsidRPr="003350F2">
              <w:lastRenderedPageBreak/>
              <w:t>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lastRenderedPageBreak/>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204842" w:rsidP="006E49B0">
            <w:pPr>
              <w:jc w:val="center"/>
              <w:rPr>
                <w:b/>
              </w:rPr>
            </w:pPr>
            <w:r>
              <w:rPr>
                <w:b/>
              </w:rPr>
              <w:t>150</w:t>
            </w:r>
            <w:r w:rsidR="0099068A">
              <w:rPr>
                <w:b/>
              </w:rPr>
              <w:t xml:space="preserve"> </w:t>
            </w:r>
            <w:r w:rsidR="006E49B0">
              <w:rPr>
                <w:b/>
              </w:rPr>
              <w:t>0</w:t>
            </w:r>
            <w:r w:rsidR="0099068A">
              <w:rPr>
                <w:b/>
              </w:rPr>
              <w:t>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204842" w:rsidP="00204842">
            <w:pPr>
              <w:jc w:val="center"/>
              <w:rPr>
                <w:i/>
              </w:rPr>
            </w:pPr>
            <w:r>
              <w:rPr>
                <w:i/>
              </w:rPr>
              <w:t>150 000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204842">
            <w:pPr>
              <w:jc w:val="center"/>
              <w:rPr>
                <w:b/>
              </w:rPr>
            </w:pPr>
            <w:r w:rsidRPr="003350F2">
              <w:rPr>
                <w:b/>
              </w:rPr>
              <w:t xml:space="preserve">- </w:t>
            </w:r>
            <w:r w:rsidR="00204842">
              <w:rPr>
                <w:b/>
              </w:rPr>
              <w:t>150</w:t>
            </w:r>
            <w:r w:rsidR="006E49B0">
              <w:rPr>
                <w:b/>
              </w:rPr>
              <w:t xml:space="preserve"> 0</w:t>
            </w:r>
            <w:r w:rsidR="0099068A">
              <w:rPr>
                <w:b/>
              </w:rPr>
              <w:t>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6E49B0">
            <w:pPr>
              <w:jc w:val="center"/>
              <w:rPr>
                <w:i/>
              </w:rPr>
            </w:pPr>
            <w:r w:rsidRPr="003350F2">
              <w:rPr>
                <w:i/>
              </w:rPr>
              <w:t xml:space="preserve">- </w:t>
            </w:r>
            <w:r w:rsidR="00204842">
              <w:rPr>
                <w:i/>
              </w:rPr>
              <w:t>150</w:t>
            </w:r>
            <w:r w:rsidR="0099068A">
              <w:rPr>
                <w:i/>
              </w:rPr>
              <w:t xml:space="preserve"> </w:t>
            </w:r>
            <w:r w:rsidR="006E49B0">
              <w:rPr>
                <w:i/>
              </w:rPr>
              <w:t>0</w:t>
            </w:r>
            <w:r w:rsidR="0099068A">
              <w:rPr>
                <w:i/>
              </w:rPr>
              <w:t>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204842" w:rsidP="006E49B0">
            <w:pPr>
              <w:jc w:val="center"/>
            </w:pPr>
            <w:r>
              <w:t>150</w:t>
            </w:r>
            <w:r w:rsidR="003350F2" w:rsidRPr="003350F2">
              <w:t xml:space="preserve"> </w:t>
            </w:r>
            <w:r w:rsidR="006E49B0">
              <w:t>0</w:t>
            </w:r>
            <w:r w:rsidR="0099068A">
              <w:t>00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F24D15" w:rsidRDefault="00204842" w:rsidP="00204842">
            <w:pPr>
              <w:ind w:right="34"/>
              <w:jc w:val="both"/>
            </w:pPr>
            <w:r>
              <w:t xml:space="preserve">Detalizētu informāciju skatīt pievienotajā paskaidrojošajā materiālā (Federācijas 2019. gada 8. novembra vēstulē Nr. </w:t>
            </w:r>
            <w:r w:rsidRPr="000C152F">
              <w:t>I-318/19</w:t>
            </w:r>
            <w:r>
              <w:t xml:space="preserve">, tai pievienotajos dokumentus, kā arī papildus iesniegtajos dokuments). Uz valsts budžeta finanšu pieprasījumu attiecināmas visas Federācijas precizētajā izdevumu tāmē norādītās pozīcijas, izņemot samazinājumu atlīdzībai (Federācijas pieprasījumā iekļauto </w:t>
            </w:r>
            <w:r w:rsidRPr="004E1F05">
              <w:t>89</w:t>
            </w:r>
            <w:r>
              <w:t> </w:t>
            </w:r>
            <w:r w:rsidRPr="004E1F05">
              <w:t>642</w:t>
            </w:r>
            <w:r>
              <w:t xml:space="preserve"> </w:t>
            </w:r>
            <w:r w:rsidRPr="004E1F05">
              <w:rPr>
                <w:i/>
              </w:rPr>
              <w:t>euro</w:t>
            </w:r>
            <w:r>
              <w:t xml:space="preserve"> (ieskaitot VSAOI) </w:t>
            </w:r>
            <w:r w:rsidR="00D059CF">
              <w:t xml:space="preserve">vietā </w:t>
            </w:r>
            <w:r>
              <w:t xml:space="preserve">atbalstot 39 642 </w:t>
            </w:r>
            <w:r w:rsidRPr="004E1F05">
              <w:rPr>
                <w:i/>
              </w:rPr>
              <w:t>euro</w:t>
            </w:r>
            <w:r>
              <w:t xml:space="preserve"> (ieskaitot VSAOI).</w:t>
            </w:r>
            <w:r w:rsidR="00D059CF">
              <w:t xml:space="preserve"> Kopējais atbalsta apmērs 150 000 </w:t>
            </w:r>
            <w:r w:rsidR="00D059CF" w:rsidRPr="00D059CF">
              <w:rPr>
                <w:i/>
              </w:rPr>
              <w:t>euro</w:t>
            </w:r>
            <w:r w:rsidR="00D059CF">
              <w:t>.</w:t>
            </w:r>
            <w:r w:rsidR="007D5F73">
              <w:t xml:space="preserve"> Tāpat no faktiski saņemto pakalpojumu kompensēšanas ir izslēgts un netiek atbalstīta valsts budžeta līdzekļu novirzīšana par SIA „LAIF Holding” sniegtajiem pakalpojumiem Federācijai (12 100 </w:t>
            </w:r>
            <w:r w:rsidR="007D5F73" w:rsidRPr="007D5F73">
              <w:rPr>
                <w:i/>
              </w:rPr>
              <w:t>euro</w:t>
            </w:r>
            <w:r w:rsidR="007D5F73">
              <w:t xml:space="preserve"> apmērā), to vietā atbalstot Federācijas precizētajā finanšu pieprasījumā iekļautās pakalpojumu izmaksas.</w:t>
            </w:r>
          </w:p>
          <w:p w:rsidR="00DB7107" w:rsidRDefault="00DB7107" w:rsidP="00204842">
            <w:pPr>
              <w:ind w:right="34"/>
              <w:jc w:val="both"/>
            </w:pPr>
          </w:p>
          <w:p w:rsidR="00DB7107" w:rsidRPr="003350F2" w:rsidRDefault="00DB7107" w:rsidP="00204842">
            <w:pPr>
              <w:ind w:right="34"/>
              <w:jc w:val="both"/>
            </w:pPr>
            <w:r w:rsidRPr="00DB7107">
              <w:t>Detalizētu informāciju skatīt sākotnējās ietekmes novērtējuma ziņojuma (anotācijas) pielikumā „Detalizēts aprēķins pieprasījumam no valsts budžeta programmas „Līdz</w:t>
            </w:r>
            <w:r>
              <w:t>ekļi neparedzētiem gadījumiem””.</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trHeight w:val="399"/>
          <w:jc w:val="center"/>
        </w:trPr>
        <w:tc>
          <w:tcPr>
            <w:tcW w:w="2359" w:type="dxa"/>
          </w:tcPr>
          <w:p w:rsidR="00183338" w:rsidRPr="003350F2" w:rsidRDefault="00183338" w:rsidP="007F671D">
            <w:r w:rsidRPr="003350F2">
              <w:t>7. Amata vietu skaita izmaiņas</w:t>
            </w:r>
          </w:p>
        </w:tc>
        <w:tc>
          <w:tcPr>
            <w:tcW w:w="8126" w:type="dxa"/>
            <w:gridSpan w:val="7"/>
            <w:shd w:val="clear" w:color="auto" w:fill="auto"/>
          </w:tcPr>
          <w:p w:rsidR="00183338" w:rsidRPr="003350F2" w:rsidRDefault="00183338" w:rsidP="00666BEA">
            <w:pPr>
              <w:ind w:right="34"/>
              <w:jc w:val="both"/>
            </w:pPr>
            <w:r w:rsidRPr="003350F2">
              <w:t>Projektam nav ietekme uz amata vietu skaita izmaiņām.</w:t>
            </w:r>
          </w:p>
        </w:tc>
      </w:tr>
      <w:tr w:rsidR="00183338" w:rsidRPr="003350F2" w:rsidTr="00AF3BA2">
        <w:trPr>
          <w:trHeight w:val="399"/>
          <w:jc w:val="center"/>
        </w:trPr>
        <w:tc>
          <w:tcPr>
            <w:tcW w:w="2359" w:type="dxa"/>
          </w:tcPr>
          <w:p w:rsidR="00183338" w:rsidRPr="003350F2" w:rsidRDefault="00183338" w:rsidP="00484F6A">
            <w:r w:rsidRPr="003350F2">
              <w:lastRenderedPageBreak/>
              <w:t>8. Cita informācija</w:t>
            </w:r>
          </w:p>
        </w:tc>
        <w:tc>
          <w:tcPr>
            <w:tcW w:w="8126" w:type="dxa"/>
            <w:gridSpan w:val="7"/>
            <w:shd w:val="clear" w:color="auto" w:fill="auto"/>
          </w:tcPr>
          <w:p w:rsidR="005F2399" w:rsidRPr="003350F2" w:rsidRDefault="00D059CF" w:rsidP="00D059CF">
            <w:pPr>
              <w:ind w:right="34"/>
              <w:jc w:val="both"/>
            </w:pPr>
            <w:r w:rsidRPr="000520D5">
              <w:t xml:space="preserve">Izdevumus sedz no valsts budžeta programmas 02.00.00 </w:t>
            </w:r>
            <w:r w:rsidRPr="0008442F">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iem</w:t>
            </w:r>
            <w:r w:rsidRPr="00072C7D">
              <w:t xml:space="preserve"> </w:t>
            </w:r>
            <w:r>
              <w:br/>
            </w:r>
            <w:r w:rsidRPr="00072C7D">
              <w:t>Nr.</w:t>
            </w:r>
            <w:r>
              <w:t xml:space="preserve"> </w:t>
            </w:r>
            <w:r w:rsidRPr="00072C7D">
              <w:t>421 „Kārtība, kādā veic gadskārtējā valsts budžeta likumā noteiktās apropriācijas izmaiņas”.</w:t>
            </w:r>
            <w:r w:rsidR="0010206A">
              <w:t xml:space="preserve"> </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99068A" w:rsidRPr="003350F2" w:rsidRDefault="00C3572A" w:rsidP="0099068A">
            <w:pPr>
              <w:ind w:right="127"/>
              <w:jc w:val="center"/>
            </w:pPr>
            <w:r w:rsidRPr="003350F2">
              <w:t>Projekts šo jomu neskar</w:t>
            </w:r>
          </w:p>
        </w:tc>
      </w:tr>
    </w:tbl>
    <w:p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BodyText2"/>
        <w:spacing w:after="0" w:line="240" w:lineRule="auto"/>
        <w:ind w:firstLine="720"/>
        <w:jc w:val="both"/>
      </w:pPr>
    </w:p>
    <w:p w:rsidR="00932A30" w:rsidRPr="003350F2" w:rsidRDefault="00932A30"/>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F014F" w:rsidRPr="003350F2" w:rsidRDefault="00FF014F" w:rsidP="00896B42">
      <w:pPr>
        <w:ind w:left="720"/>
        <w:rPr>
          <w:sz w:val="22"/>
          <w:szCs w:val="22"/>
        </w:rPr>
      </w:pPr>
    </w:p>
    <w:p w:rsidR="005E259D" w:rsidRPr="003350F2" w:rsidRDefault="005E259D" w:rsidP="00896B42">
      <w:pPr>
        <w:ind w:left="720"/>
        <w:rPr>
          <w:sz w:val="22"/>
          <w:szCs w:val="22"/>
        </w:rPr>
      </w:pPr>
    </w:p>
    <w:p w:rsidR="005E259D" w:rsidRDefault="005E259D" w:rsidP="005E259D">
      <w:pPr>
        <w:ind w:left="720"/>
        <w:rPr>
          <w:sz w:val="22"/>
          <w:szCs w:val="22"/>
        </w:rPr>
      </w:pPr>
    </w:p>
    <w:p w:rsidR="00D059CF" w:rsidRDefault="00D059CF" w:rsidP="005E259D">
      <w:pPr>
        <w:ind w:left="720"/>
        <w:rPr>
          <w:sz w:val="22"/>
          <w:szCs w:val="22"/>
        </w:rPr>
      </w:pPr>
    </w:p>
    <w:p w:rsidR="00834D22" w:rsidRPr="003350F2" w:rsidRDefault="00834D22" w:rsidP="005E259D">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5E717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8E" w:rsidRDefault="00FB518E" w:rsidP="00123E9B">
      <w:r>
        <w:separator/>
      </w:r>
    </w:p>
  </w:endnote>
  <w:endnote w:type="continuationSeparator" w:id="0">
    <w:p w:rsidR="00FB518E" w:rsidRDefault="00FB518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51" w:rsidRDefault="0059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CA284A" w:rsidRDefault="00E836A6" w:rsidP="00CA284A">
    <w:pPr>
      <w:pStyle w:val="Footer"/>
      <w:jc w:val="both"/>
    </w:pPr>
    <w:r>
      <w:rPr>
        <w:sz w:val="22"/>
        <w:szCs w:val="22"/>
      </w:rPr>
      <w:t>IZMAnot_0</w:t>
    </w:r>
    <w:r w:rsidR="00597451">
      <w:rPr>
        <w:sz w:val="22"/>
        <w:szCs w:val="22"/>
      </w:rPr>
      <w:t>6</w:t>
    </w:r>
    <w:bookmarkStart w:id="3" w:name="_GoBack"/>
    <w:bookmarkEnd w:id="3"/>
    <w:r w:rsidR="00CA284A">
      <w:rPr>
        <w:sz w:val="22"/>
        <w:szCs w:val="22"/>
      </w:rPr>
      <w:t>1219</w:t>
    </w:r>
    <w:r w:rsidR="00CA284A" w:rsidRPr="00896B42">
      <w:rPr>
        <w:sz w:val="22"/>
        <w:szCs w:val="22"/>
      </w:rPr>
      <w:t>_</w:t>
    </w:r>
    <w:r w:rsidR="00CA284A">
      <w:rPr>
        <w:sz w:val="22"/>
        <w:szCs w:val="22"/>
      </w:rPr>
      <w:t>LNG-hokejs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896B42" w:rsidRDefault="00524940" w:rsidP="00062E0E">
    <w:pPr>
      <w:pStyle w:val="Footer"/>
      <w:jc w:val="both"/>
    </w:pPr>
    <w:r>
      <w:rPr>
        <w:sz w:val="22"/>
        <w:szCs w:val="22"/>
      </w:rPr>
      <w:t>IZMAnot_</w:t>
    </w:r>
    <w:r w:rsidR="00597451">
      <w:rPr>
        <w:sz w:val="22"/>
        <w:szCs w:val="22"/>
      </w:rPr>
      <w:t>06</w:t>
    </w:r>
    <w:r w:rsidR="00CA284A">
      <w:rPr>
        <w:sz w:val="22"/>
        <w:szCs w:val="22"/>
      </w:rPr>
      <w:t>1219</w:t>
    </w:r>
    <w:r w:rsidRPr="00896B42">
      <w:rPr>
        <w:sz w:val="22"/>
        <w:szCs w:val="22"/>
      </w:rPr>
      <w:t>_</w:t>
    </w:r>
    <w:r>
      <w:rPr>
        <w:sz w:val="22"/>
        <w:szCs w:val="22"/>
      </w:rPr>
      <w:t>LNG-</w:t>
    </w:r>
    <w:r w:rsidR="00CA284A">
      <w:rPr>
        <w:sz w:val="22"/>
        <w:szCs w:val="22"/>
      </w:rPr>
      <w:t>hokejs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8E" w:rsidRDefault="00FB518E" w:rsidP="00123E9B">
      <w:r>
        <w:separator/>
      </w:r>
    </w:p>
  </w:footnote>
  <w:footnote w:type="continuationSeparator" w:id="0">
    <w:p w:rsidR="00FB518E" w:rsidRDefault="00FB518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51" w:rsidRDefault="00597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Default="00524940">
    <w:pPr>
      <w:pStyle w:val="Header"/>
      <w:jc w:val="center"/>
    </w:pPr>
    <w:r>
      <w:fldChar w:fldCharType="begin"/>
    </w:r>
    <w:r>
      <w:instrText xml:space="preserve"> PAGE   \* MERGEFORMAT </w:instrText>
    </w:r>
    <w:r>
      <w:fldChar w:fldCharType="separate"/>
    </w:r>
    <w:r w:rsidR="00597451">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51" w:rsidRDefault="00597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5">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2">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5">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28"/>
  </w:num>
  <w:num w:numId="3">
    <w:abstractNumId w:val="27"/>
  </w:num>
  <w:num w:numId="4">
    <w:abstractNumId w:val="33"/>
  </w:num>
  <w:num w:numId="5">
    <w:abstractNumId w:val="24"/>
  </w:num>
  <w:num w:numId="6">
    <w:abstractNumId w:val="26"/>
  </w:num>
  <w:num w:numId="7">
    <w:abstractNumId w:val="6"/>
  </w:num>
  <w:num w:numId="8">
    <w:abstractNumId w:val="1"/>
  </w:num>
  <w:num w:numId="9">
    <w:abstractNumId w:val="15"/>
  </w:num>
  <w:num w:numId="10">
    <w:abstractNumId w:val="37"/>
  </w:num>
  <w:num w:numId="11">
    <w:abstractNumId w:val="31"/>
  </w:num>
  <w:num w:numId="12">
    <w:abstractNumId w:val="10"/>
  </w:num>
  <w:num w:numId="13">
    <w:abstractNumId w:val="2"/>
  </w:num>
  <w:num w:numId="14">
    <w:abstractNumId w:val="4"/>
  </w:num>
  <w:num w:numId="15">
    <w:abstractNumId w:val="30"/>
  </w:num>
  <w:num w:numId="16">
    <w:abstractNumId w:val="38"/>
  </w:num>
  <w:num w:numId="17">
    <w:abstractNumId w:val="18"/>
  </w:num>
  <w:num w:numId="18">
    <w:abstractNumId w:val="19"/>
  </w:num>
  <w:num w:numId="19">
    <w:abstractNumId w:val="17"/>
  </w:num>
  <w:num w:numId="20">
    <w:abstractNumId w:val="11"/>
  </w:num>
  <w:num w:numId="21">
    <w:abstractNumId w:val="22"/>
  </w:num>
  <w:num w:numId="22">
    <w:abstractNumId w:val="35"/>
  </w:num>
  <w:num w:numId="23">
    <w:abstractNumId w:val="21"/>
  </w:num>
  <w:num w:numId="24">
    <w:abstractNumId w:val="0"/>
  </w:num>
  <w:num w:numId="25">
    <w:abstractNumId w:val="23"/>
  </w:num>
  <w:num w:numId="26">
    <w:abstractNumId w:val="14"/>
  </w:num>
  <w:num w:numId="27">
    <w:abstractNumId w:val="29"/>
  </w:num>
  <w:num w:numId="28">
    <w:abstractNumId w:val="20"/>
  </w:num>
  <w:num w:numId="29">
    <w:abstractNumId w:val="9"/>
  </w:num>
  <w:num w:numId="30">
    <w:abstractNumId w:val="32"/>
  </w:num>
  <w:num w:numId="31">
    <w:abstractNumId w:val="8"/>
  </w:num>
  <w:num w:numId="32">
    <w:abstractNumId w:val="13"/>
  </w:num>
  <w:num w:numId="33">
    <w:abstractNumId w:val="25"/>
  </w:num>
  <w:num w:numId="34">
    <w:abstractNumId w:val="7"/>
  </w:num>
  <w:num w:numId="35">
    <w:abstractNumId w:val="36"/>
  </w:num>
  <w:num w:numId="36">
    <w:abstractNumId w:val="12"/>
  </w:num>
  <w:num w:numId="37">
    <w:abstractNumId w:val="5"/>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FDF"/>
    <w:rsid w:val="000E6027"/>
    <w:rsid w:val="000E6280"/>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085"/>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2E8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6173C"/>
    <w:rsid w:val="008629E0"/>
    <w:rsid w:val="008634F5"/>
    <w:rsid w:val="00863C67"/>
    <w:rsid w:val="00863DF0"/>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106F1"/>
    <w:rsid w:val="00B109B1"/>
    <w:rsid w:val="00B10B0B"/>
    <w:rsid w:val="00B1173B"/>
    <w:rsid w:val="00B11917"/>
    <w:rsid w:val="00B12FF4"/>
    <w:rsid w:val="00B13442"/>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724"/>
    <w:rsid w:val="00FC27DB"/>
    <w:rsid w:val="00FC59E5"/>
    <w:rsid w:val="00FC6855"/>
    <w:rsid w:val="00FC6911"/>
    <w:rsid w:val="00FC73D9"/>
    <w:rsid w:val="00FC7A5E"/>
    <w:rsid w:val="00FD0807"/>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0578-8DB2-4FF8-9F09-5EBCB170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9261</Words>
  <Characters>5279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29</cp:revision>
  <cp:lastPrinted>2018-03-22T14:28:00Z</cp:lastPrinted>
  <dcterms:created xsi:type="dcterms:W3CDTF">2019-12-03T05:41:00Z</dcterms:created>
  <dcterms:modified xsi:type="dcterms:W3CDTF">2019-12-06T09:33:00Z</dcterms:modified>
</cp:coreProperties>
</file>