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7B4DB" w14:textId="4391674E" w:rsidR="00BE6275" w:rsidRPr="00945F8E" w:rsidRDefault="0039461A" w:rsidP="00BE627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6B7588C3BC9D4035BCECA584E739EAD9"/>
          </w:placeholder>
        </w:sdtPr>
        <w:sdtEndPr/>
        <w:sdtContent>
          <w:r w:rsidR="00BE6275" w:rsidRPr="00945F8E">
            <w:rPr>
              <w:rFonts w:ascii="Times New Roman" w:eastAsia="Times New Roman" w:hAnsi="Times New Roman" w:cs="Times New Roman"/>
              <w:b/>
              <w:bCs/>
              <w:sz w:val="28"/>
              <w:szCs w:val="24"/>
              <w:lang w:eastAsia="lv-LV"/>
            </w:rPr>
            <w:t xml:space="preserve">Ministru kabineta rīkojuma „Par iemaksām Globālā mediju aizsardzības fonda, ANO Augstā komisāra cilvēktiesību </w:t>
          </w:r>
          <w:r w:rsidR="0014561D" w:rsidRPr="00945F8E">
            <w:rPr>
              <w:rFonts w:ascii="Times New Roman" w:eastAsia="Times New Roman" w:hAnsi="Times New Roman" w:cs="Times New Roman"/>
              <w:b/>
              <w:bCs/>
              <w:sz w:val="28"/>
              <w:szCs w:val="24"/>
              <w:lang w:eastAsia="lv-LV"/>
            </w:rPr>
            <w:t>jautājumos</w:t>
          </w:r>
          <w:r w:rsidR="00BE6275" w:rsidRPr="00945F8E">
            <w:rPr>
              <w:rFonts w:ascii="Times New Roman" w:eastAsia="Times New Roman" w:hAnsi="Times New Roman" w:cs="Times New Roman"/>
              <w:b/>
              <w:bCs/>
              <w:sz w:val="28"/>
              <w:szCs w:val="24"/>
              <w:lang w:eastAsia="lv-LV"/>
            </w:rPr>
            <w:t xml:space="preserve"> biroja, ANO Dzimumu līdztiesības un sieviešu iespēju veicināšanas institūcijas, ANO Augstā komisāra bēgļu </w:t>
          </w:r>
          <w:r w:rsidR="0090462E" w:rsidRPr="00945F8E">
            <w:rPr>
              <w:rFonts w:ascii="Times New Roman" w:eastAsia="Times New Roman" w:hAnsi="Times New Roman" w:cs="Times New Roman"/>
              <w:b/>
              <w:bCs/>
              <w:sz w:val="28"/>
              <w:szCs w:val="24"/>
              <w:lang w:eastAsia="lv-LV"/>
            </w:rPr>
            <w:t>lietās</w:t>
          </w:r>
          <w:r w:rsidR="00BE6275" w:rsidRPr="00945F8E">
            <w:rPr>
              <w:rFonts w:ascii="Times New Roman" w:eastAsia="Times New Roman" w:hAnsi="Times New Roman" w:cs="Times New Roman"/>
              <w:b/>
              <w:bCs/>
              <w:sz w:val="28"/>
              <w:szCs w:val="24"/>
              <w:lang w:eastAsia="lv-LV"/>
            </w:rPr>
            <w:t xml:space="preserve"> biroja, </w:t>
          </w:r>
          <w:r w:rsidR="00475102" w:rsidRPr="00945F8E">
            <w:rPr>
              <w:rFonts w:ascii="Times New Roman" w:eastAsia="Times New Roman" w:hAnsi="Times New Roman" w:cs="Times New Roman"/>
              <w:b/>
              <w:bCs/>
              <w:sz w:val="28"/>
              <w:szCs w:val="24"/>
              <w:lang w:eastAsia="lv-LV"/>
            </w:rPr>
            <w:t xml:space="preserve">ANO Augstā komisāra bēgļu lietās biroja pārstāvniecības Ukrainā, </w:t>
          </w:r>
          <w:r w:rsidR="00BE6275" w:rsidRPr="00945F8E">
            <w:rPr>
              <w:rFonts w:ascii="Times New Roman" w:eastAsia="Times New Roman" w:hAnsi="Times New Roman" w:cs="Times New Roman"/>
              <w:b/>
              <w:bCs/>
              <w:sz w:val="28"/>
              <w:szCs w:val="24"/>
              <w:lang w:eastAsia="lv-LV"/>
            </w:rPr>
            <w:t>E</w:t>
          </w:r>
          <w:r w:rsidR="00891AED" w:rsidRPr="00945F8E">
            <w:rPr>
              <w:rFonts w:ascii="Times New Roman" w:eastAsia="Times New Roman" w:hAnsi="Times New Roman" w:cs="Times New Roman"/>
              <w:b/>
              <w:bCs/>
              <w:sz w:val="28"/>
              <w:szCs w:val="24"/>
              <w:lang w:eastAsia="lv-LV"/>
            </w:rPr>
            <w:t xml:space="preserve">iropas </w:t>
          </w:r>
          <w:r w:rsidR="00BE6275" w:rsidRPr="00945F8E">
            <w:rPr>
              <w:rFonts w:ascii="Times New Roman" w:eastAsia="Times New Roman" w:hAnsi="Times New Roman" w:cs="Times New Roman"/>
              <w:b/>
              <w:bCs/>
              <w:sz w:val="28"/>
              <w:szCs w:val="24"/>
              <w:lang w:eastAsia="lv-LV"/>
            </w:rPr>
            <w:t>S</w:t>
          </w:r>
          <w:r w:rsidR="00891AED" w:rsidRPr="00945F8E">
            <w:rPr>
              <w:rFonts w:ascii="Times New Roman" w:eastAsia="Times New Roman" w:hAnsi="Times New Roman" w:cs="Times New Roman"/>
              <w:b/>
              <w:bCs/>
              <w:sz w:val="28"/>
              <w:szCs w:val="24"/>
              <w:lang w:eastAsia="lv-LV"/>
            </w:rPr>
            <w:t>avienības</w:t>
          </w:r>
          <w:r w:rsidR="00BE6275" w:rsidRPr="00945F8E">
            <w:rPr>
              <w:rFonts w:ascii="Times New Roman" w:eastAsia="Times New Roman" w:hAnsi="Times New Roman" w:cs="Times New Roman"/>
              <w:b/>
              <w:bCs/>
              <w:sz w:val="28"/>
              <w:szCs w:val="24"/>
              <w:lang w:eastAsia="lv-LV"/>
            </w:rPr>
            <w:t xml:space="preserve"> Trasta fonda Sīrijai, ANO Humānās palīdzības </w:t>
          </w:r>
          <w:r w:rsidR="00891AED" w:rsidRPr="00945F8E">
            <w:rPr>
              <w:rFonts w:ascii="Times New Roman" w:eastAsia="Times New Roman" w:hAnsi="Times New Roman" w:cs="Times New Roman"/>
              <w:b/>
              <w:bCs/>
              <w:sz w:val="28"/>
              <w:szCs w:val="24"/>
              <w:lang w:eastAsia="lv-LV"/>
            </w:rPr>
            <w:t>aģentūras</w:t>
          </w:r>
          <w:r w:rsidR="00BE6275" w:rsidRPr="00945F8E">
            <w:rPr>
              <w:rFonts w:ascii="Times New Roman" w:eastAsia="Times New Roman" w:hAnsi="Times New Roman" w:cs="Times New Roman"/>
              <w:b/>
              <w:bCs/>
              <w:sz w:val="28"/>
              <w:szCs w:val="24"/>
              <w:lang w:eastAsia="lv-LV"/>
            </w:rPr>
            <w:t xml:space="preserve">, </w:t>
          </w:r>
          <w:r w:rsidR="007B261E" w:rsidRPr="007B261E">
            <w:rPr>
              <w:rFonts w:ascii="Times New Roman" w:hAnsi="Times New Roman" w:cs="Times New Roman"/>
              <w:b/>
              <w:sz w:val="28"/>
            </w:rPr>
            <w:t>NATO-Ukrainas platforma</w:t>
          </w:r>
          <w:r w:rsidR="007B261E">
            <w:rPr>
              <w:rFonts w:ascii="Times New Roman" w:hAnsi="Times New Roman" w:cs="Times New Roman"/>
              <w:b/>
              <w:sz w:val="28"/>
            </w:rPr>
            <w:t>s</w:t>
          </w:r>
          <w:r w:rsidR="007B261E" w:rsidRPr="007B261E">
            <w:rPr>
              <w:rFonts w:ascii="Times New Roman" w:hAnsi="Times New Roman" w:cs="Times New Roman"/>
              <w:b/>
              <w:sz w:val="28"/>
            </w:rPr>
            <w:t xml:space="preserve"> cīņai pret </w:t>
          </w:r>
          <w:proofErr w:type="spellStart"/>
          <w:r w:rsidR="007B261E" w:rsidRPr="007B261E">
            <w:rPr>
              <w:rFonts w:ascii="Times New Roman" w:hAnsi="Times New Roman" w:cs="Times New Roman"/>
              <w:b/>
              <w:sz w:val="28"/>
            </w:rPr>
            <w:t>hibrīddraudiem</w:t>
          </w:r>
          <w:proofErr w:type="spellEnd"/>
          <w:r w:rsidR="00BE6275" w:rsidRPr="00945F8E">
            <w:rPr>
              <w:rFonts w:ascii="Times New Roman" w:eastAsia="Times New Roman" w:hAnsi="Times New Roman" w:cs="Times New Roman"/>
              <w:b/>
              <w:bCs/>
              <w:sz w:val="28"/>
              <w:szCs w:val="24"/>
              <w:lang w:eastAsia="lv-LV"/>
            </w:rPr>
            <w:t>, Eiropas Padomes rīcības plān</w:t>
          </w:r>
          <w:r w:rsidR="00475102" w:rsidRPr="00945F8E">
            <w:rPr>
              <w:rFonts w:ascii="Times New Roman" w:eastAsia="Times New Roman" w:hAnsi="Times New Roman" w:cs="Times New Roman"/>
              <w:b/>
              <w:bCs/>
              <w:sz w:val="28"/>
              <w:szCs w:val="24"/>
              <w:lang w:eastAsia="lv-LV"/>
            </w:rPr>
            <w:t xml:space="preserve">a Ukrainai un Eiropas Padomes rīcības plāna </w:t>
          </w:r>
          <w:r w:rsidR="00BE6275" w:rsidRPr="00945F8E">
            <w:rPr>
              <w:rFonts w:ascii="Times New Roman" w:eastAsia="Times New Roman" w:hAnsi="Times New Roman" w:cs="Times New Roman"/>
              <w:b/>
              <w:bCs/>
              <w:sz w:val="28"/>
              <w:szCs w:val="24"/>
              <w:lang w:eastAsia="lv-LV"/>
            </w:rPr>
            <w:t>Gruzij</w:t>
          </w:r>
          <w:r w:rsidR="00475102" w:rsidRPr="00945F8E">
            <w:rPr>
              <w:rFonts w:ascii="Times New Roman" w:eastAsia="Times New Roman" w:hAnsi="Times New Roman" w:cs="Times New Roman"/>
              <w:b/>
              <w:bCs/>
              <w:sz w:val="28"/>
              <w:szCs w:val="24"/>
              <w:lang w:eastAsia="lv-LV"/>
            </w:rPr>
            <w:t>ai</w:t>
          </w:r>
          <w:r w:rsidR="00BE6275" w:rsidRPr="00945F8E">
            <w:rPr>
              <w:rFonts w:ascii="Times New Roman" w:eastAsia="Times New Roman" w:hAnsi="Times New Roman" w:cs="Times New Roman"/>
              <w:b/>
              <w:bCs/>
              <w:sz w:val="28"/>
              <w:szCs w:val="24"/>
              <w:lang w:eastAsia="lv-LV"/>
            </w:rPr>
            <w:t xml:space="preserve"> budžetos”</w:t>
          </w:r>
        </w:sdtContent>
      </w:sdt>
      <w:r w:rsidR="00A8712A" w:rsidRPr="00945F8E">
        <w:rPr>
          <w:rFonts w:ascii="Times New Roman" w:eastAsia="Times New Roman" w:hAnsi="Times New Roman" w:cs="Times New Roman"/>
          <w:b/>
          <w:bCs/>
          <w:sz w:val="28"/>
          <w:szCs w:val="24"/>
          <w:lang w:eastAsia="lv-LV"/>
        </w:rPr>
        <w:t xml:space="preserve"> projekta </w:t>
      </w:r>
      <w:r w:rsidR="00BE6275" w:rsidRPr="00945F8E">
        <w:rPr>
          <w:rFonts w:ascii="Times New Roman" w:eastAsia="Times New Roman" w:hAnsi="Times New Roman" w:cs="Times New Roman"/>
          <w:b/>
          <w:bCs/>
          <w:sz w:val="28"/>
          <w:szCs w:val="24"/>
          <w:lang w:eastAsia="lv-LV"/>
        </w:rPr>
        <w:t>sākotnējās ietekmes novērtējuma ziņojums (anotācija)</w:t>
      </w:r>
    </w:p>
    <w:p w14:paraId="3301E211" w14:textId="77777777" w:rsidR="00C223EB" w:rsidRPr="00945F8E" w:rsidRDefault="00C223EB" w:rsidP="00C223EB">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25"/>
        <w:gridCol w:w="4965"/>
      </w:tblGrid>
      <w:tr w:rsidR="00945F8E" w:rsidRPr="00945F8E" w14:paraId="4682B21C" w14:textId="77777777" w:rsidTr="00C223E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A4A7BF7" w14:textId="77777777" w:rsidR="00C223EB" w:rsidRPr="00945F8E" w:rsidRDefault="00C223EB">
            <w:pPr>
              <w:spacing w:after="0" w:line="240" w:lineRule="auto"/>
              <w:rPr>
                <w:rFonts w:ascii="Times New Roman" w:eastAsia="Times New Roman" w:hAnsi="Times New Roman" w:cs="Times New Roman"/>
                <w:b/>
                <w:bCs/>
                <w:iCs/>
                <w:sz w:val="24"/>
                <w:szCs w:val="24"/>
                <w:lang w:eastAsia="lv-LV"/>
              </w:rPr>
            </w:pPr>
            <w:r w:rsidRPr="00945F8E">
              <w:rPr>
                <w:rFonts w:ascii="Times New Roman" w:eastAsia="Times New Roman" w:hAnsi="Times New Roman" w:cs="Times New Roman"/>
                <w:b/>
                <w:bCs/>
                <w:iCs/>
                <w:sz w:val="24"/>
                <w:szCs w:val="24"/>
                <w:lang w:eastAsia="lv-LV"/>
              </w:rPr>
              <w:t>Tiesību akta projekta anotācijas kopsavilkums</w:t>
            </w:r>
          </w:p>
        </w:tc>
      </w:tr>
      <w:tr w:rsidR="00945F8E" w:rsidRPr="00945F8E" w14:paraId="5D3B0009" w14:textId="77777777" w:rsidTr="00C223E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EF7ADEC" w14:textId="77777777" w:rsidR="00C223EB" w:rsidRPr="00945F8E" w:rsidRDefault="00C223EB">
            <w:pPr>
              <w:spacing w:after="0" w:line="240" w:lineRule="auto"/>
              <w:rPr>
                <w:rFonts w:ascii="Times New Roman" w:eastAsia="Times New Roman" w:hAnsi="Times New Roman" w:cs="Times New Roman"/>
                <w:iCs/>
                <w:sz w:val="24"/>
                <w:szCs w:val="24"/>
                <w:lang w:eastAsia="lv-LV"/>
              </w:rPr>
            </w:pPr>
            <w:r w:rsidRPr="00945F8E">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ED7F0BB" w14:textId="2B06519E" w:rsidR="00C223EB" w:rsidRPr="00945F8E" w:rsidRDefault="00C223EB">
            <w:pPr>
              <w:spacing w:after="0" w:line="240" w:lineRule="auto"/>
              <w:jc w:val="both"/>
              <w:rPr>
                <w:rFonts w:ascii="Times New Roman" w:hAnsi="Times New Roman" w:cs="Times New Roman"/>
                <w:sz w:val="24"/>
              </w:rPr>
            </w:pPr>
            <w:r w:rsidRPr="00945F8E">
              <w:rPr>
                <w:rFonts w:ascii="Times New Roman" w:hAnsi="Times New Roman" w:cs="Times New Roman"/>
                <w:sz w:val="24"/>
              </w:rPr>
              <w:t xml:space="preserve">Mērķis ir veikt iemaksas Latvijai nozīmīgās </w:t>
            </w:r>
            <w:r w:rsidR="00AD1478" w:rsidRPr="00945F8E">
              <w:rPr>
                <w:rFonts w:ascii="Times New Roman" w:hAnsi="Times New Roman" w:cs="Times New Roman"/>
                <w:sz w:val="24"/>
              </w:rPr>
              <w:t xml:space="preserve">starptautiskajās </w:t>
            </w:r>
            <w:r w:rsidRPr="00945F8E">
              <w:rPr>
                <w:rFonts w:ascii="Times New Roman" w:hAnsi="Times New Roman" w:cs="Times New Roman"/>
                <w:sz w:val="24"/>
              </w:rPr>
              <w:t>organizācijās, kurās tiek izskatīti Latvijai svarīgi jautājumi, lai nodrošinātu tās interešu pārstāvību un nostiprinātu Latvijas kā uzticamas sabiedrotās tēlu.</w:t>
            </w:r>
          </w:p>
        </w:tc>
      </w:tr>
    </w:tbl>
    <w:p w14:paraId="3B7D4BC3" w14:textId="77777777" w:rsidR="00C223EB" w:rsidRPr="00945F8E" w:rsidRDefault="00C223EB" w:rsidP="00C223EB">
      <w:pPr>
        <w:spacing w:after="0" w:line="240" w:lineRule="auto"/>
        <w:rPr>
          <w:rFonts w:ascii="Times New Roman" w:eastAsia="Times New Roman" w:hAnsi="Times New Roman" w:cs="Times New Roman"/>
          <w:iCs/>
          <w:sz w:val="24"/>
          <w:szCs w:val="24"/>
          <w:lang w:eastAsia="lv-LV"/>
        </w:rPr>
      </w:pPr>
      <w:r w:rsidRPr="00945F8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6"/>
        <w:gridCol w:w="3001"/>
        <w:gridCol w:w="4753"/>
      </w:tblGrid>
      <w:tr w:rsidR="00945F8E" w:rsidRPr="00945F8E" w14:paraId="603F6FE2" w14:textId="77777777" w:rsidTr="00C223E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D0404B" w14:textId="77777777" w:rsidR="00C223EB" w:rsidRPr="00945F8E" w:rsidRDefault="00C223EB">
            <w:pPr>
              <w:spacing w:after="0" w:line="240" w:lineRule="auto"/>
              <w:rPr>
                <w:rFonts w:ascii="Times New Roman" w:eastAsia="Times New Roman" w:hAnsi="Times New Roman" w:cs="Times New Roman"/>
                <w:b/>
                <w:bCs/>
                <w:iCs/>
                <w:sz w:val="24"/>
                <w:szCs w:val="24"/>
                <w:lang w:eastAsia="lv-LV"/>
              </w:rPr>
            </w:pPr>
            <w:r w:rsidRPr="00945F8E">
              <w:rPr>
                <w:rFonts w:ascii="Times New Roman" w:eastAsia="Times New Roman" w:hAnsi="Times New Roman" w:cs="Times New Roman"/>
                <w:b/>
                <w:bCs/>
                <w:iCs/>
                <w:sz w:val="24"/>
                <w:szCs w:val="24"/>
                <w:lang w:eastAsia="lv-LV"/>
              </w:rPr>
              <w:t>I. Tiesību akta projekta izstrādes nepieciešamība</w:t>
            </w:r>
          </w:p>
        </w:tc>
      </w:tr>
      <w:tr w:rsidR="00945F8E" w:rsidRPr="00945F8E" w14:paraId="7306DC84" w14:textId="77777777" w:rsidTr="00F00E2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B42DDB" w14:textId="77777777" w:rsidR="00C223EB" w:rsidRPr="00945F8E" w:rsidRDefault="00C223EB">
            <w:pPr>
              <w:spacing w:after="0" w:line="240" w:lineRule="auto"/>
              <w:rPr>
                <w:rFonts w:ascii="Times New Roman" w:eastAsia="Times New Roman" w:hAnsi="Times New Roman" w:cs="Times New Roman"/>
                <w:iCs/>
                <w:sz w:val="24"/>
                <w:szCs w:val="24"/>
                <w:lang w:eastAsia="lv-LV"/>
              </w:rPr>
            </w:pPr>
            <w:r w:rsidRPr="00945F8E">
              <w:rPr>
                <w:rFonts w:ascii="Times New Roman" w:eastAsia="Times New Roman" w:hAnsi="Times New Roman" w:cs="Times New Roman"/>
                <w:iCs/>
                <w:sz w:val="24"/>
                <w:szCs w:val="24"/>
                <w:lang w:eastAsia="lv-LV"/>
              </w:rPr>
              <w:t>1.</w:t>
            </w:r>
          </w:p>
        </w:tc>
        <w:tc>
          <w:tcPr>
            <w:tcW w:w="1792" w:type="pct"/>
            <w:tcBorders>
              <w:top w:val="outset" w:sz="6" w:space="0" w:color="auto"/>
              <w:left w:val="outset" w:sz="6" w:space="0" w:color="auto"/>
              <w:bottom w:val="outset" w:sz="6" w:space="0" w:color="auto"/>
              <w:right w:val="outset" w:sz="6" w:space="0" w:color="auto"/>
            </w:tcBorders>
            <w:hideMark/>
          </w:tcPr>
          <w:p w14:paraId="275014F5" w14:textId="77777777" w:rsidR="00C223EB" w:rsidRPr="00945F8E" w:rsidRDefault="00C223EB">
            <w:pPr>
              <w:spacing w:after="0" w:line="240" w:lineRule="auto"/>
              <w:rPr>
                <w:rFonts w:ascii="Times New Roman" w:eastAsia="Times New Roman" w:hAnsi="Times New Roman" w:cs="Times New Roman"/>
                <w:iCs/>
                <w:sz w:val="24"/>
                <w:szCs w:val="24"/>
                <w:lang w:eastAsia="lv-LV"/>
              </w:rPr>
            </w:pPr>
            <w:r w:rsidRPr="00945F8E">
              <w:rPr>
                <w:rFonts w:ascii="Times New Roman" w:eastAsia="Times New Roman" w:hAnsi="Times New Roman" w:cs="Times New Roman"/>
                <w:iCs/>
                <w:sz w:val="24"/>
                <w:szCs w:val="24"/>
                <w:lang w:eastAsia="lv-LV"/>
              </w:rPr>
              <w:t>Pamatojums</w:t>
            </w:r>
          </w:p>
        </w:tc>
        <w:tc>
          <w:tcPr>
            <w:tcW w:w="2840" w:type="pct"/>
            <w:tcBorders>
              <w:top w:val="outset" w:sz="6" w:space="0" w:color="auto"/>
              <w:left w:val="outset" w:sz="6" w:space="0" w:color="auto"/>
              <w:bottom w:val="outset" w:sz="6" w:space="0" w:color="auto"/>
              <w:right w:val="outset" w:sz="6" w:space="0" w:color="auto"/>
            </w:tcBorders>
            <w:hideMark/>
          </w:tcPr>
          <w:p w14:paraId="4640D225" w14:textId="0C6FB080" w:rsidR="00C223EB" w:rsidRPr="00945F8E" w:rsidRDefault="00C223EB">
            <w:pPr>
              <w:spacing w:after="100" w:afterAutospacing="1" w:line="276" w:lineRule="auto"/>
              <w:jc w:val="both"/>
              <w:rPr>
                <w:rFonts w:ascii="Times New Roman" w:hAnsi="Times New Roman" w:cs="Times New Roman"/>
                <w:sz w:val="24"/>
              </w:rPr>
            </w:pPr>
            <w:r w:rsidRPr="00945F8E">
              <w:rPr>
                <w:rFonts w:ascii="Times New Roman" w:hAnsi="Times New Roman" w:cs="Times New Roman"/>
                <w:sz w:val="24"/>
              </w:rPr>
              <w:t>Ārlietu ministrija plāno veikt iemaksas</w:t>
            </w:r>
            <w:r w:rsidR="00B2392C" w:rsidRPr="00945F8E">
              <w:rPr>
                <w:rFonts w:ascii="Times New Roman" w:hAnsi="Times New Roman" w:cs="Times New Roman"/>
                <w:sz w:val="24"/>
              </w:rPr>
              <w:t xml:space="preserve"> de</w:t>
            </w:r>
            <w:r w:rsidR="00475102" w:rsidRPr="00945F8E">
              <w:rPr>
                <w:rFonts w:ascii="Times New Roman" w:hAnsi="Times New Roman" w:cs="Times New Roman"/>
                <w:sz w:val="24"/>
              </w:rPr>
              <w:t xml:space="preserve">smit </w:t>
            </w:r>
            <w:r w:rsidRPr="00945F8E">
              <w:rPr>
                <w:rFonts w:ascii="Times New Roman" w:hAnsi="Times New Roman" w:cs="Times New Roman"/>
                <w:sz w:val="24"/>
              </w:rPr>
              <w:t xml:space="preserve">starptautisku institūciju - (1) </w:t>
            </w:r>
            <w:r w:rsidR="00460543" w:rsidRPr="00945F8E">
              <w:rPr>
                <w:rFonts w:ascii="Times New Roman" w:hAnsi="Times New Roman" w:cs="Times New Roman"/>
                <w:sz w:val="24"/>
              </w:rPr>
              <w:t>Globālā mediju aizsardzības fonda</w:t>
            </w:r>
            <w:r w:rsidRPr="00945F8E">
              <w:rPr>
                <w:rFonts w:ascii="Times New Roman" w:hAnsi="Times New Roman" w:cs="Times New Roman"/>
                <w:sz w:val="24"/>
              </w:rPr>
              <w:t xml:space="preserve">, (2) Apvienoto Nāciju Organizācijas (turpmāk – ANO) </w:t>
            </w:r>
            <w:r w:rsidR="00460543" w:rsidRPr="00945F8E">
              <w:rPr>
                <w:rFonts w:ascii="Times New Roman" w:hAnsi="Times New Roman" w:cs="Times New Roman"/>
                <w:sz w:val="24"/>
              </w:rPr>
              <w:t xml:space="preserve">Augstā komisāra cilvēktiesību </w:t>
            </w:r>
            <w:r w:rsidR="0014561D" w:rsidRPr="00945F8E">
              <w:rPr>
                <w:rFonts w:ascii="Times New Roman" w:hAnsi="Times New Roman" w:cs="Times New Roman"/>
                <w:sz w:val="24"/>
              </w:rPr>
              <w:t>jautājumos</w:t>
            </w:r>
            <w:r w:rsidR="00460543" w:rsidRPr="00945F8E">
              <w:rPr>
                <w:rFonts w:ascii="Times New Roman" w:hAnsi="Times New Roman" w:cs="Times New Roman"/>
                <w:sz w:val="24"/>
              </w:rPr>
              <w:t xml:space="preserve"> biroja</w:t>
            </w:r>
            <w:r w:rsidRPr="00945F8E">
              <w:rPr>
                <w:rFonts w:ascii="Times New Roman" w:hAnsi="Times New Roman" w:cs="Times New Roman"/>
                <w:sz w:val="24"/>
              </w:rPr>
              <w:t xml:space="preserve">, (3) </w:t>
            </w:r>
            <w:r w:rsidR="00460543" w:rsidRPr="00945F8E">
              <w:rPr>
                <w:rFonts w:ascii="Times New Roman" w:hAnsi="Times New Roman" w:cs="Times New Roman"/>
                <w:sz w:val="24"/>
              </w:rPr>
              <w:t>ANO Dzimumu līdztiesības un sieviešu iespēju veicināšanas institūcijas</w:t>
            </w:r>
            <w:r w:rsidRPr="00945F8E">
              <w:rPr>
                <w:rFonts w:ascii="Times New Roman" w:hAnsi="Times New Roman" w:cs="Times New Roman"/>
                <w:sz w:val="24"/>
              </w:rPr>
              <w:t xml:space="preserve">, (4) </w:t>
            </w:r>
            <w:r w:rsidR="00460543" w:rsidRPr="00945F8E">
              <w:rPr>
                <w:rFonts w:ascii="Times New Roman" w:hAnsi="Times New Roman" w:cs="Times New Roman"/>
                <w:sz w:val="24"/>
              </w:rPr>
              <w:t xml:space="preserve">ANO Augstā komisāra bēgļu </w:t>
            </w:r>
            <w:r w:rsidR="0090462E" w:rsidRPr="00945F8E">
              <w:rPr>
                <w:rFonts w:ascii="Times New Roman" w:hAnsi="Times New Roman" w:cs="Times New Roman"/>
                <w:sz w:val="24"/>
              </w:rPr>
              <w:t>lietās</w:t>
            </w:r>
            <w:r w:rsidR="00460543" w:rsidRPr="00945F8E">
              <w:rPr>
                <w:rFonts w:ascii="Times New Roman" w:hAnsi="Times New Roman" w:cs="Times New Roman"/>
                <w:sz w:val="24"/>
              </w:rPr>
              <w:t xml:space="preserve"> biroja</w:t>
            </w:r>
            <w:r w:rsidRPr="00945F8E">
              <w:rPr>
                <w:rFonts w:ascii="Times New Roman" w:hAnsi="Times New Roman" w:cs="Times New Roman"/>
                <w:sz w:val="24"/>
              </w:rPr>
              <w:t xml:space="preserve">, </w:t>
            </w:r>
            <w:r w:rsidR="00475102" w:rsidRPr="00945F8E">
              <w:rPr>
                <w:rFonts w:ascii="Times New Roman" w:hAnsi="Times New Roman" w:cs="Times New Roman"/>
                <w:sz w:val="24"/>
              </w:rPr>
              <w:t xml:space="preserve">(5) ANO Augstā komisāra bēgļu lietās biroja pārstāvniecības Ukrainā </w:t>
            </w:r>
            <w:r w:rsidRPr="00945F8E">
              <w:rPr>
                <w:rFonts w:ascii="Times New Roman" w:hAnsi="Times New Roman" w:cs="Times New Roman"/>
                <w:sz w:val="24"/>
              </w:rPr>
              <w:t xml:space="preserve">(6) </w:t>
            </w:r>
            <w:r w:rsidR="00460543" w:rsidRPr="00945F8E">
              <w:rPr>
                <w:rFonts w:ascii="Times New Roman" w:hAnsi="Times New Roman" w:cs="Times New Roman"/>
                <w:sz w:val="24"/>
              </w:rPr>
              <w:t>E</w:t>
            </w:r>
            <w:r w:rsidR="00891AED" w:rsidRPr="00945F8E">
              <w:rPr>
                <w:rFonts w:ascii="Times New Roman" w:hAnsi="Times New Roman" w:cs="Times New Roman"/>
                <w:sz w:val="24"/>
              </w:rPr>
              <w:t xml:space="preserve">iropas </w:t>
            </w:r>
            <w:r w:rsidR="00460543" w:rsidRPr="00945F8E">
              <w:rPr>
                <w:rFonts w:ascii="Times New Roman" w:hAnsi="Times New Roman" w:cs="Times New Roman"/>
                <w:sz w:val="24"/>
              </w:rPr>
              <w:t>S</w:t>
            </w:r>
            <w:r w:rsidR="00891AED" w:rsidRPr="00945F8E">
              <w:rPr>
                <w:rFonts w:ascii="Times New Roman" w:hAnsi="Times New Roman" w:cs="Times New Roman"/>
                <w:sz w:val="24"/>
              </w:rPr>
              <w:t>avienības</w:t>
            </w:r>
            <w:r w:rsidR="00460543" w:rsidRPr="00945F8E">
              <w:rPr>
                <w:rFonts w:ascii="Times New Roman" w:hAnsi="Times New Roman" w:cs="Times New Roman"/>
                <w:sz w:val="24"/>
              </w:rPr>
              <w:t xml:space="preserve"> </w:t>
            </w:r>
            <w:r w:rsidR="00C713AD" w:rsidRPr="00945F8E">
              <w:rPr>
                <w:rFonts w:ascii="Times New Roman" w:hAnsi="Times New Roman" w:cs="Times New Roman"/>
                <w:sz w:val="24"/>
              </w:rPr>
              <w:t xml:space="preserve">(turpmāk – ES) </w:t>
            </w:r>
            <w:r w:rsidR="00460543" w:rsidRPr="00945F8E">
              <w:rPr>
                <w:rFonts w:ascii="Times New Roman" w:hAnsi="Times New Roman" w:cs="Times New Roman"/>
                <w:sz w:val="24"/>
              </w:rPr>
              <w:t>Trasta fonda Sīrijai</w:t>
            </w:r>
            <w:r w:rsidRPr="00945F8E">
              <w:rPr>
                <w:rFonts w:ascii="Times New Roman" w:hAnsi="Times New Roman" w:cs="Times New Roman"/>
                <w:sz w:val="24"/>
              </w:rPr>
              <w:t xml:space="preserve">, (7) </w:t>
            </w:r>
            <w:r w:rsidR="00460543" w:rsidRPr="00945F8E">
              <w:rPr>
                <w:rFonts w:ascii="Times New Roman" w:hAnsi="Times New Roman" w:cs="Times New Roman"/>
                <w:sz w:val="24"/>
              </w:rPr>
              <w:t xml:space="preserve">ANO Humānās palīdzības </w:t>
            </w:r>
            <w:r w:rsidR="00891AED" w:rsidRPr="00945F8E">
              <w:rPr>
                <w:rFonts w:ascii="Times New Roman" w:hAnsi="Times New Roman" w:cs="Times New Roman"/>
                <w:sz w:val="24"/>
              </w:rPr>
              <w:t>aģentūras</w:t>
            </w:r>
            <w:r w:rsidR="00475102" w:rsidRPr="00945F8E">
              <w:rPr>
                <w:rFonts w:ascii="Times New Roman" w:hAnsi="Times New Roman" w:cs="Times New Roman"/>
                <w:sz w:val="24"/>
              </w:rPr>
              <w:t>,</w:t>
            </w:r>
            <w:r w:rsidRPr="00945F8E">
              <w:rPr>
                <w:rFonts w:ascii="Times New Roman" w:hAnsi="Times New Roman" w:cs="Times New Roman"/>
                <w:sz w:val="24"/>
              </w:rPr>
              <w:t xml:space="preserve"> (8) </w:t>
            </w:r>
            <w:r w:rsidR="007B261E" w:rsidRPr="007B261E">
              <w:rPr>
                <w:rFonts w:ascii="Times New Roman" w:hAnsi="Times New Roman" w:cs="Times New Roman"/>
                <w:sz w:val="24"/>
              </w:rPr>
              <w:t xml:space="preserve">NATO-Ukrainas platformas cīņai pret </w:t>
            </w:r>
            <w:proofErr w:type="spellStart"/>
            <w:r w:rsidR="007B261E" w:rsidRPr="007B261E">
              <w:rPr>
                <w:rFonts w:ascii="Times New Roman" w:hAnsi="Times New Roman" w:cs="Times New Roman"/>
                <w:sz w:val="24"/>
              </w:rPr>
              <w:t>hibrīddraudiem</w:t>
            </w:r>
            <w:proofErr w:type="spellEnd"/>
            <w:r w:rsidR="00475102" w:rsidRPr="00945F8E">
              <w:rPr>
                <w:rFonts w:ascii="Times New Roman" w:hAnsi="Times New Roman" w:cs="Times New Roman"/>
                <w:sz w:val="24"/>
              </w:rPr>
              <w:t>,</w:t>
            </w:r>
            <w:r w:rsidRPr="00945F8E">
              <w:rPr>
                <w:rFonts w:ascii="Times New Roman" w:hAnsi="Times New Roman" w:cs="Times New Roman"/>
                <w:sz w:val="24"/>
              </w:rPr>
              <w:t xml:space="preserve"> (9) </w:t>
            </w:r>
            <w:r w:rsidR="00460543" w:rsidRPr="00945F8E">
              <w:rPr>
                <w:rFonts w:ascii="Times New Roman" w:hAnsi="Times New Roman" w:cs="Times New Roman"/>
                <w:sz w:val="24"/>
              </w:rPr>
              <w:t>Eiropas Padomes rīcības plān</w:t>
            </w:r>
            <w:r w:rsidR="0089504F" w:rsidRPr="00945F8E">
              <w:rPr>
                <w:rFonts w:ascii="Times New Roman" w:hAnsi="Times New Roman" w:cs="Times New Roman"/>
                <w:sz w:val="24"/>
              </w:rPr>
              <w:t>a Ukrainai</w:t>
            </w:r>
            <w:r w:rsidR="00475102" w:rsidRPr="00945F8E">
              <w:rPr>
                <w:rFonts w:ascii="Times New Roman" w:hAnsi="Times New Roman" w:cs="Times New Roman"/>
                <w:sz w:val="24"/>
              </w:rPr>
              <w:t xml:space="preserve"> un (10) Eiropas Padomes rīcības plāna </w:t>
            </w:r>
            <w:r w:rsidR="00460543" w:rsidRPr="00945F8E">
              <w:rPr>
                <w:rFonts w:ascii="Times New Roman" w:hAnsi="Times New Roman" w:cs="Times New Roman"/>
                <w:sz w:val="24"/>
              </w:rPr>
              <w:t>Gruzij</w:t>
            </w:r>
            <w:r w:rsidR="00475102" w:rsidRPr="00945F8E">
              <w:rPr>
                <w:rFonts w:ascii="Times New Roman" w:hAnsi="Times New Roman" w:cs="Times New Roman"/>
                <w:sz w:val="24"/>
              </w:rPr>
              <w:t>ai</w:t>
            </w:r>
            <w:r w:rsidRPr="00945F8E">
              <w:rPr>
                <w:rFonts w:ascii="Times New Roman" w:hAnsi="Times New Roman" w:cs="Times New Roman"/>
                <w:sz w:val="24"/>
              </w:rPr>
              <w:t xml:space="preserve"> budžetos, pamatojoties uz un sekmējot sekojošos </w:t>
            </w:r>
            <w:r w:rsidR="00AC5380" w:rsidRPr="00945F8E">
              <w:rPr>
                <w:rFonts w:ascii="Times New Roman" w:hAnsi="Times New Roman" w:cs="Times New Roman"/>
                <w:sz w:val="24"/>
              </w:rPr>
              <w:t xml:space="preserve">tiesību </w:t>
            </w:r>
            <w:r w:rsidRPr="00945F8E">
              <w:rPr>
                <w:rFonts w:ascii="Times New Roman" w:hAnsi="Times New Roman" w:cs="Times New Roman"/>
                <w:sz w:val="24"/>
              </w:rPr>
              <w:t>aktos noteikto Latvijas ārpolitikas aktuālo virzienu ievērošanu:</w:t>
            </w:r>
          </w:p>
          <w:p w14:paraId="3FCAB8CC" w14:textId="77777777" w:rsidR="00C223EB" w:rsidRPr="00945F8E" w:rsidRDefault="00A15901" w:rsidP="000424C2">
            <w:pPr>
              <w:pStyle w:val="ListParagraph"/>
              <w:numPr>
                <w:ilvl w:val="0"/>
                <w:numId w:val="1"/>
              </w:numPr>
              <w:spacing w:after="100" w:afterAutospacing="1" w:line="276" w:lineRule="auto"/>
              <w:ind w:left="375" w:hanging="270"/>
              <w:jc w:val="both"/>
              <w:rPr>
                <w:rFonts w:ascii="Times New Roman" w:hAnsi="Times New Roman" w:cs="Times New Roman"/>
                <w:sz w:val="24"/>
              </w:rPr>
            </w:pPr>
            <w:r w:rsidRPr="00945F8E">
              <w:rPr>
                <w:rFonts w:ascii="Times New Roman" w:hAnsi="Times New Roman" w:cs="Times New Roman"/>
                <w:sz w:val="24"/>
              </w:rPr>
              <w:t>2018</w:t>
            </w:r>
            <w:r w:rsidR="00C223EB" w:rsidRPr="00945F8E">
              <w:rPr>
                <w:rFonts w:ascii="Times New Roman" w:hAnsi="Times New Roman" w:cs="Times New Roman"/>
                <w:sz w:val="24"/>
              </w:rPr>
              <w:t>. gada Ziņojums par valsts ārpolitiku un Eiropas Savienības jautājumiem;</w:t>
            </w:r>
          </w:p>
          <w:p w14:paraId="5F203E67" w14:textId="77777777" w:rsidR="00C223EB" w:rsidRPr="00945F8E" w:rsidRDefault="00C223EB" w:rsidP="000424C2">
            <w:pPr>
              <w:pStyle w:val="ListParagraph"/>
              <w:numPr>
                <w:ilvl w:val="0"/>
                <w:numId w:val="1"/>
              </w:numPr>
              <w:spacing w:after="100" w:afterAutospacing="1" w:line="276" w:lineRule="auto"/>
              <w:ind w:left="375" w:hanging="270"/>
              <w:jc w:val="both"/>
              <w:rPr>
                <w:rFonts w:ascii="Times New Roman" w:hAnsi="Times New Roman" w:cs="Times New Roman"/>
                <w:sz w:val="24"/>
              </w:rPr>
            </w:pPr>
            <w:r w:rsidRPr="00945F8E">
              <w:rPr>
                <w:rFonts w:ascii="Times New Roman" w:hAnsi="Times New Roman" w:cs="Times New Roman"/>
                <w:sz w:val="24"/>
              </w:rPr>
              <w:lastRenderedPageBreak/>
              <w:t>2016. gada Ārlietu ministrijas Attīstības sadarbības politikas pamatnostādnes 2016.</w:t>
            </w:r>
            <w:r w:rsidR="00475102" w:rsidRPr="00945F8E">
              <w:rPr>
                <w:rFonts w:ascii="Times New Roman" w:hAnsi="Times New Roman" w:cs="Times New Roman"/>
                <w:sz w:val="24"/>
              </w:rPr>
              <w:t xml:space="preserve"> </w:t>
            </w:r>
            <w:r w:rsidRPr="00945F8E">
              <w:rPr>
                <w:rFonts w:ascii="Times New Roman" w:hAnsi="Times New Roman" w:cs="Times New Roman"/>
                <w:sz w:val="24"/>
              </w:rPr>
              <w:t>-</w:t>
            </w:r>
            <w:r w:rsidR="00475102" w:rsidRPr="00945F8E">
              <w:rPr>
                <w:rFonts w:ascii="Times New Roman" w:hAnsi="Times New Roman" w:cs="Times New Roman"/>
                <w:sz w:val="24"/>
              </w:rPr>
              <w:t xml:space="preserve"> </w:t>
            </w:r>
            <w:r w:rsidRPr="00945F8E">
              <w:rPr>
                <w:rFonts w:ascii="Times New Roman" w:hAnsi="Times New Roman" w:cs="Times New Roman"/>
                <w:sz w:val="24"/>
              </w:rPr>
              <w:t>2020.</w:t>
            </w:r>
            <w:r w:rsidR="00475102" w:rsidRPr="00945F8E">
              <w:rPr>
                <w:rFonts w:ascii="Times New Roman" w:hAnsi="Times New Roman" w:cs="Times New Roman"/>
                <w:sz w:val="24"/>
              </w:rPr>
              <w:t xml:space="preserve"> </w:t>
            </w:r>
            <w:r w:rsidRPr="00945F8E">
              <w:rPr>
                <w:rFonts w:ascii="Times New Roman" w:hAnsi="Times New Roman" w:cs="Times New Roman"/>
                <w:sz w:val="24"/>
              </w:rPr>
              <w:t>gadam.</w:t>
            </w:r>
          </w:p>
        </w:tc>
      </w:tr>
      <w:tr w:rsidR="00945F8E" w:rsidRPr="00945F8E" w14:paraId="0FFA3761" w14:textId="77777777" w:rsidTr="00F00E2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46B1C1" w14:textId="77777777" w:rsidR="00DB505C" w:rsidRPr="00945F8E" w:rsidRDefault="00DB505C" w:rsidP="006F5C4C">
            <w:pPr>
              <w:spacing w:after="0" w:line="276" w:lineRule="auto"/>
              <w:rPr>
                <w:rFonts w:ascii="Times New Roman" w:eastAsia="Times New Roman" w:hAnsi="Times New Roman" w:cs="Times New Roman"/>
                <w:iCs/>
                <w:sz w:val="24"/>
                <w:szCs w:val="24"/>
                <w:lang w:eastAsia="lv-LV"/>
              </w:rPr>
            </w:pPr>
            <w:r w:rsidRPr="00945F8E">
              <w:rPr>
                <w:rFonts w:ascii="Times New Roman" w:eastAsia="Times New Roman" w:hAnsi="Times New Roman" w:cs="Times New Roman"/>
                <w:iCs/>
                <w:sz w:val="24"/>
                <w:szCs w:val="24"/>
                <w:lang w:eastAsia="lv-LV"/>
              </w:rPr>
              <w:lastRenderedPageBreak/>
              <w:t>2.</w:t>
            </w:r>
          </w:p>
        </w:tc>
        <w:tc>
          <w:tcPr>
            <w:tcW w:w="1792" w:type="pct"/>
            <w:tcBorders>
              <w:top w:val="outset" w:sz="6" w:space="0" w:color="auto"/>
              <w:left w:val="outset" w:sz="6" w:space="0" w:color="auto"/>
              <w:bottom w:val="outset" w:sz="6" w:space="0" w:color="auto"/>
              <w:right w:val="outset" w:sz="6" w:space="0" w:color="auto"/>
            </w:tcBorders>
            <w:hideMark/>
          </w:tcPr>
          <w:p w14:paraId="581E386A" w14:textId="77777777" w:rsidR="00DB505C" w:rsidRPr="00945F8E" w:rsidRDefault="00DB505C" w:rsidP="006F5C4C">
            <w:pPr>
              <w:spacing w:after="0" w:line="276" w:lineRule="auto"/>
              <w:rPr>
                <w:rFonts w:ascii="Times New Roman" w:eastAsia="Times New Roman" w:hAnsi="Times New Roman" w:cs="Times New Roman"/>
                <w:iCs/>
                <w:sz w:val="24"/>
                <w:szCs w:val="24"/>
                <w:lang w:eastAsia="lv-LV"/>
              </w:rPr>
            </w:pPr>
            <w:r w:rsidRPr="00945F8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840" w:type="pct"/>
            <w:tcBorders>
              <w:top w:val="outset" w:sz="6" w:space="0" w:color="auto"/>
              <w:left w:val="outset" w:sz="6" w:space="0" w:color="auto"/>
              <w:bottom w:val="outset" w:sz="6" w:space="0" w:color="auto"/>
              <w:right w:val="outset" w:sz="6" w:space="0" w:color="auto"/>
            </w:tcBorders>
          </w:tcPr>
          <w:p w14:paraId="1A672BA7" w14:textId="77777777" w:rsidR="00DB505C" w:rsidRPr="00945F8E" w:rsidRDefault="00DB505C" w:rsidP="006F5C4C">
            <w:pPr>
              <w:spacing w:after="0" w:line="276" w:lineRule="auto"/>
              <w:ind w:left="29"/>
              <w:rPr>
                <w:rFonts w:ascii="Times New Roman" w:hAnsi="Times New Roman" w:cs="Times New Roman"/>
                <w:b/>
                <w:bCs/>
                <w:sz w:val="24"/>
                <w:szCs w:val="24"/>
              </w:rPr>
            </w:pPr>
            <w:r w:rsidRPr="00945F8E">
              <w:rPr>
                <w:rFonts w:ascii="Times New Roman" w:hAnsi="Times New Roman" w:cs="Times New Roman"/>
                <w:b/>
                <w:sz w:val="24"/>
                <w:szCs w:val="24"/>
              </w:rPr>
              <w:t>1.</w:t>
            </w:r>
            <w:r w:rsidRPr="00945F8E">
              <w:rPr>
                <w:rFonts w:ascii="Times New Roman" w:hAnsi="Times New Roman" w:cs="Times New Roman"/>
                <w:b/>
                <w:bCs/>
                <w:sz w:val="24"/>
                <w:szCs w:val="24"/>
              </w:rPr>
              <w:t xml:space="preserve">Globālais mediju aizsardzības fonds </w:t>
            </w:r>
          </w:p>
          <w:p w14:paraId="030263CA" w14:textId="77777777" w:rsidR="00C713AD" w:rsidRPr="00945F8E" w:rsidRDefault="00C713AD" w:rsidP="006F5C4C">
            <w:pPr>
              <w:spacing w:after="0" w:line="276" w:lineRule="auto"/>
              <w:ind w:left="29"/>
              <w:rPr>
                <w:rFonts w:ascii="Times New Roman" w:hAnsi="Times New Roman" w:cs="Times New Roman"/>
                <w:b/>
                <w:bCs/>
                <w:sz w:val="24"/>
                <w:szCs w:val="24"/>
              </w:rPr>
            </w:pPr>
          </w:p>
          <w:p w14:paraId="0DBADFC1" w14:textId="1A9D6A39" w:rsidR="005F2185" w:rsidRPr="00945F8E" w:rsidRDefault="00DB505C" w:rsidP="006F5C4C">
            <w:pPr>
              <w:spacing w:after="0" w:line="276" w:lineRule="auto"/>
              <w:jc w:val="both"/>
              <w:rPr>
                <w:rFonts w:ascii="Times New Roman" w:hAnsi="Times New Roman" w:cs="Times New Roman"/>
                <w:sz w:val="24"/>
                <w:szCs w:val="24"/>
              </w:rPr>
            </w:pPr>
            <w:r w:rsidRPr="00945F8E">
              <w:rPr>
                <w:rFonts w:ascii="Times New Roman" w:hAnsi="Times New Roman" w:cs="Times New Roman"/>
                <w:bCs/>
                <w:sz w:val="24"/>
                <w:szCs w:val="24"/>
              </w:rPr>
              <w:t xml:space="preserve">Lai </w:t>
            </w:r>
            <w:r w:rsidRPr="00945F8E">
              <w:rPr>
                <w:rFonts w:ascii="Times New Roman" w:hAnsi="Times New Roman" w:cs="Times New Roman"/>
                <w:sz w:val="24"/>
                <w:szCs w:val="24"/>
              </w:rPr>
              <w:t>aktivizētu starptautisko koordināciju un rīcību mediju brīvības un žurnālistu drošība</w:t>
            </w:r>
            <w:r w:rsidR="00E535A7" w:rsidRPr="00945F8E">
              <w:rPr>
                <w:rFonts w:ascii="Times New Roman" w:hAnsi="Times New Roman" w:cs="Times New Roman"/>
                <w:sz w:val="24"/>
                <w:szCs w:val="24"/>
              </w:rPr>
              <w:t>s veicināšanai</w:t>
            </w:r>
            <w:r w:rsidRPr="00945F8E">
              <w:rPr>
                <w:rFonts w:ascii="Times New Roman" w:hAnsi="Times New Roman" w:cs="Times New Roman"/>
                <w:sz w:val="24"/>
                <w:szCs w:val="24"/>
              </w:rPr>
              <w:t xml:space="preserve">, </w:t>
            </w:r>
            <w:r w:rsidR="00E535A7" w:rsidRPr="00945F8E">
              <w:rPr>
                <w:rFonts w:ascii="Times New Roman" w:hAnsi="Times New Roman" w:cs="Times New Roman"/>
                <w:sz w:val="24"/>
                <w:szCs w:val="24"/>
              </w:rPr>
              <w:t xml:space="preserve">tai skaitā ar </w:t>
            </w:r>
            <w:r w:rsidRPr="00945F8E">
              <w:rPr>
                <w:rFonts w:ascii="Times New Roman" w:hAnsi="Times New Roman" w:cs="Times New Roman"/>
                <w:sz w:val="24"/>
                <w:szCs w:val="24"/>
              </w:rPr>
              <w:t>praktisk</w:t>
            </w:r>
            <w:r w:rsidR="00E535A7" w:rsidRPr="00945F8E">
              <w:rPr>
                <w:rFonts w:ascii="Times New Roman" w:hAnsi="Times New Roman" w:cs="Times New Roman"/>
                <w:sz w:val="24"/>
                <w:szCs w:val="24"/>
              </w:rPr>
              <w:t>iem</w:t>
            </w:r>
            <w:r w:rsidRPr="00945F8E">
              <w:rPr>
                <w:rFonts w:ascii="Times New Roman" w:hAnsi="Times New Roman" w:cs="Times New Roman"/>
                <w:sz w:val="24"/>
                <w:szCs w:val="24"/>
              </w:rPr>
              <w:t xml:space="preserve"> ilgtermiņa pasākum</w:t>
            </w:r>
            <w:r w:rsidR="00E535A7" w:rsidRPr="00945F8E">
              <w:rPr>
                <w:rFonts w:ascii="Times New Roman" w:hAnsi="Times New Roman" w:cs="Times New Roman"/>
                <w:sz w:val="24"/>
                <w:szCs w:val="24"/>
              </w:rPr>
              <w:t>iem</w:t>
            </w:r>
            <w:r w:rsidRPr="00945F8E">
              <w:rPr>
                <w:rFonts w:ascii="Times New Roman" w:hAnsi="Times New Roman" w:cs="Times New Roman"/>
                <w:sz w:val="24"/>
                <w:szCs w:val="24"/>
              </w:rPr>
              <w:t>, līdzīgi domājošās valstis, tostarp Latvija, pēc Lielbritānijas un Kanādas ielūguma pulcējās Globālajā konferencē par mediju brīvību Londonā 2019. gada jūlijā. Apzinoties kritisko situāciju un nepieciešamību nodrošināt praktisku palīdzību</w:t>
            </w:r>
            <w:r w:rsidR="006912BD" w:rsidRPr="00945F8E">
              <w:rPr>
                <w:rFonts w:ascii="Times New Roman" w:hAnsi="Times New Roman" w:cs="Times New Roman"/>
                <w:sz w:val="24"/>
                <w:szCs w:val="24"/>
              </w:rPr>
              <w:t xml:space="preserve"> mediju brīvības jomā</w:t>
            </w:r>
            <w:r w:rsidRPr="00945F8E">
              <w:rPr>
                <w:rFonts w:ascii="Times New Roman" w:hAnsi="Times New Roman" w:cs="Times New Roman"/>
                <w:sz w:val="24"/>
                <w:szCs w:val="24"/>
              </w:rPr>
              <w:t>, Londonas konferencē tika izlemts izve</w:t>
            </w:r>
            <w:r w:rsidR="005264D5">
              <w:rPr>
                <w:rFonts w:ascii="Times New Roman" w:hAnsi="Times New Roman" w:cs="Times New Roman"/>
                <w:sz w:val="24"/>
                <w:szCs w:val="24"/>
              </w:rPr>
              <w:t>i</w:t>
            </w:r>
            <w:r w:rsidRPr="00945F8E">
              <w:rPr>
                <w:rFonts w:ascii="Times New Roman" w:hAnsi="Times New Roman" w:cs="Times New Roman"/>
                <w:sz w:val="24"/>
                <w:szCs w:val="24"/>
              </w:rPr>
              <w:t xml:space="preserve">dot </w:t>
            </w:r>
            <w:r w:rsidRPr="00945F8E">
              <w:rPr>
                <w:rFonts w:ascii="Times New Roman" w:hAnsi="Times New Roman" w:cs="Times New Roman"/>
                <w:bCs/>
                <w:sz w:val="24"/>
                <w:szCs w:val="24"/>
              </w:rPr>
              <w:t xml:space="preserve">Globālo mediju aizsardzības fondu. </w:t>
            </w:r>
            <w:r w:rsidR="005F2185" w:rsidRPr="00945F8E">
              <w:rPr>
                <w:rFonts w:ascii="Times New Roman" w:hAnsi="Times New Roman" w:cs="Times New Roman"/>
                <w:sz w:val="24"/>
                <w:szCs w:val="24"/>
              </w:rPr>
              <w:t xml:space="preserve">Fondu administratīvi pārrauga </w:t>
            </w:r>
            <w:r w:rsidR="000F13FA" w:rsidRPr="00945F8E">
              <w:rPr>
                <w:rFonts w:ascii="Times New Roman" w:hAnsi="Times New Roman" w:cs="Times New Roman"/>
                <w:sz w:val="24"/>
                <w:szCs w:val="24"/>
              </w:rPr>
              <w:t>ANO Izglītības, zinātnes un kultūras organizācija (</w:t>
            </w:r>
            <w:r w:rsidR="005F2185" w:rsidRPr="00945F8E">
              <w:rPr>
                <w:rFonts w:ascii="Times New Roman" w:hAnsi="Times New Roman" w:cs="Times New Roman"/>
                <w:sz w:val="24"/>
                <w:szCs w:val="24"/>
              </w:rPr>
              <w:t>UNESCO</w:t>
            </w:r>
            <w:r w:rsidR="000F13FA" w:rsidRPr="00945F8E">
              <w:rPr>
                <w:rFonts w:ascii="Times New Roman" w:hAnsi="Times New Roman" w:cs="Times New Roman"/>
                <w:sz w:val="24"/>
                <w:szCs w:val="24"/>
              </w:rPr>
              <w:t xml:space="preserve">), kas ir </w:t>
            </w:r>
            <w:r w:rsidR="005F2185" w:rsidRPr="00945F8E">
              <w:rPr>
                <w:rFonts w:ascii="Times New Roman" w:hAnsi="Times New Roman" w:cs="Times New Roman"/>
                <w:sz w:val="24"/>
                <w:szCs w:val="24"/>
              </w:rPr>
              <w:t xml:space="preserve">atbildīgā struktūra ANO Rīcības plāna žurnālistu aizsardzībai īstenošanā. </w:t>
            </w:r>
          </w:p>
          <w:p w14:paraId="55269866" w14:textId="77777777" w:rsidR="00C713AD" w:rsidRPr="00945F8E" w:rsidRDefault="00C713AD" w:rsidP="006F5C4C">
            <w:pPr>
              <w:spacing w:after="0" w:line="276" w:lineRule="auto"/>
              <w:jc w:val="both"/>
              <w:rPr>
                <w:rFonts w:ascii="Times New Roman" w:hAnsi="Times New Roman" w:cs="Times New Roman"/>
                <w:bCs/>
                <w:sz w:val="24"/>
                <w:szCs w:val="24"/>
              </w:rPr>
            </w:pPr>
          </w:p>
          <w:p w14:paraId="44B1751E" w14:textId="77777777" w:rsidR="00DB505C" w:rsidRPr="00945F8E" w:rsidRDefault="00DB505C" w:rsidP="006F5C4C">
            <w:p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Fondā iemaksātie līdzekļi tiks izlietoti, lai</w:t>
            </w:r>
            <w:r w:rsidR="009E1B6A" w:rsidRPr="00945F8E">
              <w:rPr>
                <w:rFonts w:ascii="Times New Roman" w:hAnsi="Times New Roman" w:cs="Times New Roman"/>
                <w:sz w:val="24"/>
                <w:szCs w:val="24"/>
              </w:rPr>
              <w:t> </w:t>
            </w:r>
            <w:r w:rsidRPr="00945F8E">
              <w:rPr>
                <w:rFonts w:ascii="Times New Roman" w:hAnsi="Times New Roman" w:cs="Times New Roman"/>
                <w:sz w:val="24"/>
                <w:szCs w:val="24"/>
              </w:rPr>
              <w:t xml:space="preserve">aizsargātu, apmācītu un atbalstītu žurnālistus; nodrošinātu juridisko palīdzību apdraudētiem žurnālistiem; sniegtu palīdzību valdībām sagatavot nacionālos rīcības plānus vai </w:t>
            </w:r>
            <w:r w:rsidR="00FF130D" w:rsidRPr="00945F8E">
              <w:rPr>
                <w:rFonts w:ascii="Times New Roman" w:hAnsi="Times New Roman" w:cs="Times New Roman"/>
                <w:sz w:val="24"/>
                <w:szCs w:val="24"/>
              </w:rPr>
              <w:t>tiesību aktus</w:t>
            </w:r>
            <w:r w:rsidRPr="00945F8E">
              <w:rPr>
                <w:rFonts w:ascii="Times New Roman" w:hAnsi="Times New Roman" w:cs="Times New Roman"/>
                <w:sz w:val="24"/>
                <w:szCs w:val="24"/>
              </w:rPr>
              <w:t xml:space="preserve"> </w:t>
            </w:r>
            <w:r w:rsidR="00657C09" w:rsidRPr="00945F8E">
              <w:rPr>
                <w:rFonts w:ascii="Times New Roman" w:hAnsi="Times New Roman" w:cs="Times New Roman"/>
                <w:sz w:val="24"/>
                <w:szCs w:val="24"/>
              </w:rPr>
              <w:t xml:space="preserve">mediju brīvības un </w:t>
            </w:r>
            <w:r w:rsidRPr="00945F8E">
              <w:rPr>
                <w:rFonts w:ascii="Times New Roman" w:hAnsi="Times New Roman" w:cs="Times New Roman"/>
                <w:sz w:val="24"/>
                <w:szCs w:val="24"/>
              </w:rPr>
              <w:t xml:space="preserve">žurnālistu drošības veicināšanai. </w:t>
            </w:r>
          </w:p>
          <w:p w14:paraId="66E6E799" w14:textId="77777777" w:rsidR="000F13FA" w:rsidRPr="00945F8E" w:rsidRDefault="000F13FA" w:rsidP="006F5C4C">
            <w:pPr>
              <w:spacing w:after="0" w:line="276" w:lineRule="auto"/>
              <w:jc w:val="both"/>
              <w:rPr>
                <w:rFonts w:ascii="Times New Roman" w:hAnsi="Times New Roman" w:cs="Times New Roman"/>
                <w:sz w:val="24"/>
                <w:szCs w:val="24"/>
              </w:rPr>
            </w:pPr>
          </w:p>
          <w:p w14:paraId="434FC168" w14:textId="77777777" w:rsidR="000F13FA" w:rsidRPr="00945F8E" w:rsidRDefault="000F13FA" w:rsidP="006F5C4C">
            <w:pPr>
              <w:pStyle w:val="ListParagraph"/>
              <w:spacing w:after="0" w:line="276" w:lineRule="auto"/>
              <w:ind w:left="15"/>
              <w:jc w:val="both"/>
              <w:rPr>
                <w:rFonts w:ascii="Times New Roman" w:hAnsi="Times New Roman" w:cs="Times New Roman"/>
                <w:sz w:val="24"/>
                <w:szCs w:val="24"/>
              </w:rPr>
            </w:pPr>
            <w:r w:rsidRPr="00945F8E">
              <w:rPr>
                <w:rFonts w:ascii="Times New Roman" w:hAnsi="Times New Roman" w:cs="Times New Roman"/>
                <w:sz w:val="24"/>
                <w:szCs w:val="24"/>
              </w:rPr>
              <w:t xml:space="preserve">Latvija ilgstoši sevi pozicionē kā valsti,  kas ne vien respektē vārda brīvību, bet arī sniedz palīdzību un ekspertīzi žurnālistiem reģionos, kuros to darbība ir apdraudēta, īpaši ES Austrumu partnerības valstīs. </w:t>
            </w:r>
          </w:p>
          <w:p w14:paraId="65BB910A" w14:textId="77777777" w:rsidR="000F13FA" w:rsidRPr="00945F8E" w:rsidRDefault="000F13FA" w:rsidP="006F5C4C">
            <w:pPr>
              <w:pStyle w:val="ListParagraph"/>
              <w:spacing w:after="0" w:line="276" w:lineRule="auto"/>
              <w:ind w:left="15"/>
              <w:jc w:val="both"/>
              <w:rPr>
                <w:rFonts w:ascii="Times New Roman" w:hAnsi="Times New Roman" w:cs="Times New Roman"/>
                <w:sz w:val="24"/>
                <w:szCs w:val="24"/>
              </w:rPr>
            </w:pPr>
          </w:p>
          <w:p w14:paraId="67B819CD" w14:textId="77777777" w:rsidR="004528B3" w:rsidRPr="00945F8E" w:rsidRDefault="000F13FA" w:rsidP="006F5C4C">
            <w:pPr>
              <w:pStyle w:val="ListParagraph"/>
              <w:spacing w:after="0" w:line="276" w:lineRule="auto"/>
              <w:ind w:left="15"/>
              <w:jc w:val="both"/>
              <w:rPr>
                <w:rFonts w:ascii="Times New Roman" w:hAnsi="Times New Roman" w:cs="Times New Roman"/>
                <w:sz w:val="24"/>
                <w:szCs w:val="24"/>
              </w:rPr>
            </w:pPr>
            <w:r w:rsidRPr="00945F8E">
              <w:rPr>
                <w:rFonts w:ascii="Times New Roman" w:hAnsi="Times New Roman" w:cs="Times New Roman"/>
                <w:sz w:val="24"/>
                <w:szCs w:val="24"/>
              </w:rPr>
              <w:t xml:space="preserve">Ar iemaksu </w:t>
            </w:r>
            <w:r w:rsidR="00DB505C" w:rsidRPr="00945F8E">
              <w:rPr>
                <w:rFonts w:ascii="Times New Roman" w:hAnsi="Times New Roman" w:cs="Times New Roman"/>
                <w:sz w:val="24"/>
                <w:szCs w:val="24"/>
              </w:rPr>
              <w:t xml:space="preserve">Globālajā mediju aizsardzības fondā </w:t>
            </w:r>
            <w:r w:rsidRPr="00945F8E">
              <w:rPr>
                <w:rFonts w:ascii="Times New Roman" w:hAnsi="Times New Roman" w:cs="Times New Roman"/>
                <w:sz w:val="24"/>
                <w:szCs w:val="24"/>
              </w:rPr>
              <w:t>Latvija</w:t>
            </w:r>
            <w:r w:rsidR="004528B3" w:rsidRPr="00945F8E">
              <w:rPr>
                <w:rFonts w:ascii="Times New Roman" w:hAnsi="Times New Roman" w:cs="Times New Roman"/>
                <w:sz w:val="24"/>
                <w:szCs w:val="24"/>
              </w:rPr>
              <w:t xml:space="preserve">: </w:t>
            </w:r>
          </w:p>
          <w:p w14:paraId="1CC2C044" w14:textId="77777777" w:rsidR="004528B3" w:rsidRPr="00945F8E" w:rsidRDefault="000F13FA" w:rsidP="006F5C4C">
            <w:pPr>
              <w:pStyle w:val="ListParagraph"/>
              <w:numPr>
                <w:ilvl w:val="0"/>
                <w:numId w:val="1"/>
              </w:num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p</w:t>
            </w:r>
            <w:r w:rsidR="00DB505C" w:rsidRPr="00945F8E">
              <w:rPr>
                <w:rFonts w:ascii="Times New Roman" w:hAnsi="Times New Roman" w:cs="Times New Roman"/>
                <w:sz w:val="24"/>
                <w:szCs w:val="24"/>
              </w:rPr>
              <w:t>ild</w:t>
            </w:r>
            <w:r w:rsidRPr="00945F8E">
              <w:rPr>
                <w:rFonts w:ascii="Times New Roman" w:hAnsi="Times New Roman" w:cs="Times New Roman"/>
                <w:sz w:val="24"/>
                <w:szCs w:val="24"/>
              </w:rPr>
              <w:t>īs</w:t>
            </w:r>
            <w:r w:rsidR="00DB505C" w:rsidRPr="00945F8E">
              <w:rPr>
                <w:rFonts w:ascii="Times New Roman" w:hAnsi="Times New Roman" w:cs="Times New Roman"/>
                <w:sz w:val="24"/>
                <w:szCs w:val="24"/>
              </w:rPr>
              <w:t xml:space="preserve"> savu politisko apņemšanos veikt ieguldījumu pasaules preses brīvības stiprināšanā un attīstībā, t.sk., kaimiņu </w:t>
            </w:r>
            <w:r w:rsidR="00DB505C" w:rsidRPr="00945F8E">
              <w:rPr>
                <w:rFonts w:ascii="Times New Roman" w:hAnsi="Times New Roman" w:cs="Times New Roman"/>
                <w:sz w:val="24"/>
                <w:szCs w:val="24"/>
              </w:rPr>
              <w:lastRenderedPageBreak/>
              <w:t>reģionos, kas ir arī nacionālās drošības jautājums</w:t>
            </w:r>
            <w:r w:rsidR="004528B3" w:rsidRPr="00945F8E">
              <w:rPr>
                <w:rFonts w:ascii="Times New Roman" w:hAnsi="Times New Roman" w:cs="Times New Roman"/>
                <w:sz w:val="24"/>
                <w:szCs w:val="24"/>
              </w:rPr>
              <w:t xml:space="preserve">; </w:t>
            </w:r>
          </w:p>
          <w:p w14:paraId="7656AEAA" w14:textId="11D659FB" w:rsidR="00DB505C" w:rsidRPr="00945F8E" w:rsidRDefault="006912BD" w:rsidP="006F5C4C">
            <w:pPr>
              <w:pStyle w:val="ListParagraph"/>
              <w:numPr>
                <w:ilvl w:val="0"/>
                <w:numId w:val="1"/>
              </w:num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turpinās veidot p</w:t>
            </w:r>
            <w:r w:rsidR="00DB505C" w:rsidRPr="00945F8E">
              <w:rPr>
                <w:rFonts w:ascii="Times New Roman" w:hAnsi="Times New Roman" w:cs="Times New Roman"/>
                <w:sz w:val="24"/>
                <w:szCs w:val="24"/>
              </w:rPr>
              <w:t>ozitīvu Latvijas tēlu minēto jautājumu kontekstā, tai skaitā, Latvijai nozīmīgu partnervalstu vidū (Kanāda, Lielbritānija);</w:t>
            </w:r>
          </w:p>
          <w:p w14:paraId="7677B846" w14:textId="77777777" w:rsidR="00DB505C" w:rsidRPr="00945F8E" w:rsidRDefault="00DB505C" w:rsidP="006F5C4C">
            <w:pPr>
              <w:pStyle w:val="ListParagraph"/>
              <w:spacing w:after="0" w:line="276" w:lineRule="auto"/>
              <w:ind w:hanging="360"/>
              <w:jc w:val="both"/>
              <w:rPr>
                <w:rFonts w:ascii="Times New Roman" w:hAnsi="Times New Roman" w:cs="Times New Roman"/>
                <w:sz w:val="24"/>
                <w:szCs w:val="24"/>
              </w:rPr>
            </w:pPr>
            <w:r w:rsidRPr="00945F8E">
              <w:rPr>
                <w:rFonts w:ascii="Times New Roman" w:hAnsi="Times New Roman" w:cs="Times New Roman"/>
                <w:sz w:val="24"/>
                <w:szCs w:val="24"/>
              </w:rPr>
              <w:t>-     nodrošin</w:t>
            </w:r>
            <w:r w:rsidR="004528B3" w:rsidRPr="00945F8E">
              <w:rPr>
                <w:rFonts w:ascii="Times New Roman" w:hAnsi="Times New Roman" w:cs="Times New Roman"/>
                <w:sz w:val="24"/>
                <w:szCs w:val="24"/>
              </w:rPr>
              <w:t>ās</w:t>
            </w:r>
            <w:r w:rsidRPr="00945F8E">
              <w:rPr>
                <w:rFonts w:ascii="Times New Roman" w:hAnsi="Times New Roman" w:cs="Times New Roman"/>
                <w:sz w:val="24"/>
                <w:szCs w:val="24"/>
              </w:rPr>
              <w:t xml:space="preserve"> agrīnu Latvijas iesaisti un pastiprinātu ietekmi partnervalstu vidū ar Londonas konferenci saistītās Globālās mediju brīvības kampaņas ietvaros</w:t>
            </w:r>
            <w:r w:rsidR="004528B3" w:rsidRPr="00945F8E">
              <w:rPr>
                <w:rFonts w:ascii="Times New Roman" w:hAnsi="Times New Roman" w:cs="Times New Roman"/>
                <w:sz w:val="24"/>
                <w:szCs w:val="24"/>
              </w:rPr>
              <w:t>;</w:t>
            </w:r>
          </w:p>
          <w:p w14:paraId="69E553D5" w14:textId="77777777" w:rsidR="00DB505C" w:rsidRPr="00945F8E" w:rsidRDefault="00DB505C" w:rsidP="006F5C4C">
            <w:pPr>
              <w:spacing w:after="0" w:line="276" w:lineRule="auto"/>
              <w:ind w:left="720" w:hanging="360"/>
              <w:jc w:val="both"/>
              <w:rPr>
                <w:rFonts w:ascii="Times New Roman" w:hAnsi="Times New Roman" w:cs="Times New Roman"/>
                <w:sz w:val="24"/>
                <w:szCs w:val="24"/>
              </w:rPr>
            </w:pPr>
            <w:r w:rsidRPr="00945F8E">
              <w:rPr>
                <w:rFonts w:ascii="Times New Roman" w:hAnsi="Times New Roman" w:cs="Times New Roman"/>
                <w:sz w:val="24"/>
                <w:szCs w:val="24"/>
              </w:rPr>
              <w:t>-     </w:t>
            </w:r>
            <w:r w:rsidR="004528B3" w:rsidRPr="00945F8E">
              <w:rPr>
                <w:rFonts w:ascii="Times New Roman" w:hAnsi="Times New Roman" w:cs="Times New Roman"/>
                <w:sz w:val="24"/>
                <w:szCs w:val="24"/>
              </w:rPr>
              <w:t>v</w:t>
            </w:r>
            <w:r w:rsidRPr="00945F8E">
              <w:rPr>
                <w:rFonts w:ascii="Times New Roman" w:hAnsi="Times New Roman" w:cs="Times New Roman"/>
                <w:sz w:val="24"/>
                <w:szCs w:val="24"/>
              </w:rPr>
              <w:t>eicin</w:t>
            </w:r>
            <w:r w:rsidR="004528B3" w:rsidRPr="00945F8E">
              <w:rPr>
                <w:rFonts w:ascii="Times New Roman" w:hAnsi="Times New Roman" w:cs="Times New Roman"/>
                <w:sz w:val="24"/>
                <w:szCs w:val="24"/>
              </w:rPr>
              <w:t>ās</w:t>
            </w:r>
            <w:r w:rsidRPr="00945F8E">
              <w:rPr>
                <w:rFonts w:ascii="Times New Roman" w:hAnsi="Times New Roman" w:cs="Times New Roman"/>
                <w:sz w:val="24"/>
                <w:szCs w:val="24"/>
              </w:rPr>
              <w:t xml:space="preserve"> Latvijas kā uzticamas partneres tēlu, kas ne tikai vārdos, bet arī darbos pierāda savus nodomus.</w:t>
            </w:r>
          </w:p>
          <w:p w14:paraId="1DCDFCB4" w14:textId="77777777" w:rsidR="00DB505C" w:rsidRPr="00945F8E" w:rsidRDefault="00DB505C" w:rsidP="006F5C4C">
            <w:p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 xml:space="preserve"> </w:t>
            </w:r>
          </w:p>
          <w:p w14:paraId="02645591" w14:textId="77777777" w:rsidR="00DB505C" w:rsidRPr="00945F8E" w:rsidRDefault="00CA0764" w:rsidP="006F5C4C">
            <w:pPr>
              <w:spacing w:after="0" w:line="276" w:lineRule="auto"/>
              <w:jc w:val="both"/>
              <w:rPr>
                <w:rFonts w:ascii="Times New Roman" w:hAnsi="Times New Roman" w:cs="Times New Roman"/>
                <w:b/>
                <w:sz w:val="24"/>
                <w:szCs w:val="24"/>
              </w:rPr>
            </w:pPr>
            <w:r w:rsidRPr="00945F8E">
              <w:rPr>
                <w:rFonts w:ascii="Times New Roman" w:hAnsi="Times New Roman" w:cs="Times New Roman"/>
                <w:b/>
                <w:sz w:val="24"/>
                <w:szCs w:val="24"/>
              </w:rPr>
              <w:t>2.</w:t>
            </w:r>
            <w:r w:rsidR="00DB505C" w:rsidRPr="00945F8E">
              <w:rPr>
                <w:rFonts w:ascii="Times New Roman" w:hAnsi="Times New Roman" w:cs="Times New Roman"/>
                <w:b/>
                <w:sz w:val="24"/>
                <w:szCs w:val="24"/>
              </w:rPr>
              <w:t xml:space="preserve">ANO Augstā komisāra cilvēktiesību </w:t>
            </w:r>
            <w:r w:rsidR="0014561D" w:rsidRPr="00945F8E">
              <w:rPr>
                <w:rFonts w:ascii="Times New Roman" w:hAnsi="Times New Roman" w:cs="Times New Roman"/>
                <w:b/>
                <w:sz w:val="24"/>
                <w:szCs w:val="24"/>
              </w:rPr>
              <w:t xml:space="preserve">jautājumos </w:t>
            </w:r>
            <w:r w:rsidR="00DB505C" w:rsidRPr="00945F8E">
              <w:rPr>
                <w:rFonts w:ascii="Times New Roman" w:hAnsi="Times New Roman" w:cs="Times New Roman"/>
                <w:b/>
                <w:sz w:val="24"/>
                <w:szCs w:val="24"/>
              </w:rPr>
              <w:t>birojs</w:t>
            </w:r>
          </w:p>
          <w:p w14:paraId="5E335CC9" w14:textId="77777777" w:rsidR="00C713AD" w:rsidRPr="00945F8E" w:rsidRDefault="00C713AD" w:rsidP="006F5C4C">
            <w:pPr>
              <w:spacing w:after="0" w:line="276" w:lineRule="auto"/>
              <w:jc w:val="both"/>
              <w:rPr>
                <w:rFonts w:ascii="Times New Roman" w:hAnsi="Times New Roman" w:cs="Times New Roman"/>
                <w:b/>
                <w:sz w:val="24"/>
                <w:szCs w:val="24"/>
              </w:rPr>
            </w:pPr>
          </w:p>
          <w:p w14:paraId="737B854D" w14:textId="77777777" w:rsidR="00C069F4" w:rsidRPr="00945F8E" w:rsidRDefault="00DB505C" w:rsidP="006F5C4C">
            <w:p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 xml:space="preserve">ANO Augstā komisāra cilvēktiesību </w:t>
            </w:r>
            <w:r w:rsidR="0014561D" w:rsidRPr="00945F8E">
              <w:rPr>
                <w:rFonts w:ascii="Times New Roman" w:hAnsi="Times New Roman" w:cs="Times New Roman"/>
                <w:sz w:val="24"/>
                <w:szCs w:val="24"/>
              </w:rPr>
              <w:t xml:space="preserve">jautājumos </w:t>
            </w:r>
            <w:r w:rsidRPr="00945F8E">
              <w:rPr>
                <w:rFonts w:ascii="Times New Roman" w:hAnsi="Times New Roman" w:cs="Times New Roman"/>
                <w:sz w:val="24"/>
                <w:szCs w:val="24"/>
              </w:rPr>
              <w:t xml:space="preserve">birojs (turpmāk – OHCHR) darbojas: </w:t>
            </w:r>
            <w:r w:rsidR="00C069F4" w:rsidRPr="00945F8E">
              <w:rPr>
                <w:rFonts w:ascii="Times New Roman" w:hAnsi="Times New Roman" w:cs="Times New Roman"/>
                <w:sz w:val="24"/>
                <w:szCs w:val="24"/>
              </w:rPr>
              <w:t xml:space="preserve">        </w:t>
            </w:r>
          </w:p>
          <w:p w14:paraId="64B5DC99" w14:textId="77777777" w:rsidR="00C069F4" w:rsidRPr="00945F8E" w:rsidRDefault="00DB505C" w:rsidP="006F5C4C">
            <w:p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 xml:space="preserve">(1) cilvēktiesību standartu uzstādīšanā, </w:t>
            </w:r>
          </w:p>
          <w:p w14:paraId="2FDCBCB7" w14:textId="77777777" w:rsidR="00C069F4" w:rsidRPr="00945F8E" w:rsidRDefault="00DB505C" w:rsidP="006F5C4C">
            <w:p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(2) cilvēktiesību ievērošanas uzraudzīšanā un</w:t>
            </w:r>
          </w:p>
          <w:p w14:paraId="424077DF" w14:textId="77777777" w:rsidR="00DB505C" w:rsidRPr="00945F8E" w:rsidRDefault="00DB505C" w:rsidP="006F5C4C">
            <w:p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 xml:space="preserve">(3) atbalsta sniegšanā to īstenošanai nacionālajā līmenī. OHCHR sniedz tehnisku un saturisku atbalstu cilvēktiesību līgumu uzraudzības institūcijām un mehānismiem, tostarp ANO Cilvēktiesību padomei. </w:t>
            </w:r>
          </w:p>
          <w:p w14:paraId="3E43731D" w14:textId="77777777" w:rsidR="00C713AD" w:rsidRPr="00945F8E" w:rsidRDefault="00C713AD" w:rsidP="006F5C4C">
            <w:pPr>
              <w:spacing w:after="0" w:line="276" w:lineRule="auto"/>
              <w:jc w:val="both"/>
              <w:rPr>
                <w:rFonts w:ascii="Times New Roman" w:hAnsi="Times New Roman" w:cs="Times New Roman"/>
                <w:sz w:val="24"/>
                <w:szCs w:val="24"/>
              </w:rPr>
            </w:pPr>
          </w:p>
          <w:p w14:paraId="3CA3F5DA" w14:textId="77777777" w:rsidR="00DB505C" w:rsidRPr="00945F8E" w:rsidRDefault="00DB505C" w:rsidP="006F5C4C">
            <w:p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 xml:space="preserve">OHCHR personāls strādā vairāk nekā 60 valstīs gan reģionālajos un valstu birojos, gan arī ANO miera misijās. Saskaņā ar </w:t>
            </w:r>
            <w:r w:rsidR="00C069F4" w:rsidRPr="00945F8E">
              <w:rPr>
                <w:rFonts w:ascii="Times New Roman" w:hAnsi="Times New Roman" w:cs="Times New Roman"/>
                <w:sz w:val="24"/>
                <w:szCs w:val="24"/>
              </w:rPr>
              <w:t xml:space="preserve">OHCHR </w:t>
            </w:r>
            <w:r w:rsidRPr="00945F8E">
              <w:rPr>
                <w:rFonts w:ascii="Times New Roman" w:hAnsi="Times New Roman" w:cs="Times New Roman"/>
                <w:sz w:val="24"/>
                <w:szCs w:val="24"/>
              </w:rPr>
              <w:t>Pārvaldības plānu 2018.</w:t>
            </w:r>
            <w:r w:rsidR="00C069F4" w:rsidRPr="00945F8E">
              <w:rPr>
                <w:rFonts w:ascii="Times New Roman" w:hAnsi="Times New Roman" w:cs="Times New Roman"/>
                <w:sz w:val="24"/>
                <w:szCs w:val="24"/>
              </w:rPr>
              <w:t xml:space="preserve"> </w:t>
            </w:r>
            <w:r w:rsidRPr="00945F8E">
              <w:rPr>
                <w:rFonts w:ascii="Times New Roman" w:hAnsi="Times New Roman" w:cs="Times New Roman"/>
                <w:sz w:val="24"/>
                <w:szCs w:val="24"/>
              </w:rPr>
              <w:t>–</w:t>
            </w:r>
            <w:r w:rsidR="00C069F4" w:rsidRPr="00945F8E">
              <w:rPr>
                <w:rFonts w:ascii="Times New Roman" w:hAnsi="Times New Roman" w:cs="Times New Roman"/>
                <w:sz w:val="24"/>
                <w:szCs w:val="24"/>
              </w:rPr>
              <w:t xml:space="preserve"> </w:t>
            </w:r>
            <w:r w:rsidRPr="00945F8E">
              <w:rPr>
                <w:rFonts w:ascii="Times New Roman" w:hAnsi="Times New Roman" w:cs="Times New Roman"/>
                <w:sz w:val="24"/>
                <w:szCs w:val="24"/>
              </w:rPr>
              <w:t>2021. gadam, OHCHR  plāno stiprināt darbības, kas novērš konfliktus, vardarbību un nedrošību; paplašināt pilsoniskās sabiedrības telpu un stiprināt cilvēktiesību ievērošanu pasaulē.</w:t>
            </w:r>
          </w:p>
          <w:p w14:paraId="791B8F9F" w14:textId="77777777" w:rsidR="00C713AD" w:rsidRPr="00945F8E" w:rsidRDefault="00C713AD" w:rsidP="006F5C4C">
            <w:pPr>
              <w:spacing w:after="0" w:line="276" w:lineRule="auto"/>
              <w:jc w:val="both"/>
              <w:rPr>
                <w:rFonts w:ascii="Times New Roman" w:hAnsi="Times New Roman" w:cs="Times New Roman"/>
                <w:sz w:val="24"/>
                <w:szCs w:val="24"/>
              </w:rPr>
            </w:pPr>
          </w:p>
          <w:p w14:paraId="3161C864" w14:textId="77777777" w:rsidR="00DB505C" w:rsidRPr="00945F8E" w:rsidRDefault="00DB505C" w:rsidP="006F5C4C">
            <w:p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 xml:space="preserve">Lai gan cilvēktiesības ir viens no trīs ANO sistēmas pīlāriem, joprojām mazāk kā četri procenti no ANO regulārā budžeta ir atvēlēti šai jomai. OHCHR īstenotās aktivitātes tiek </w:t>
            </w:r>
            <w:r w:rsidRPr="00945F8E">
              <w:rPr>
                <w:rFonts w:ascii="Times New Roman" w:hAnsi="Times New Roman" w:cs="Times New Roman"/>
                <w:sz w:val="24"/>
                <w:szCs w:val="24"/>
              </w:rPr>
              <w:lastRenderedPageBreak/>
              <w:t>finansētas gan no ANO ikgadējā budžeta, gan no brīvprātīgajiem maksājumiem. Tieši dalībvalstu un citu donoru brīvprātīgie maksājumi sastāda lielāko daļu (60 %) no OHCHR budžeta.</w:t>
            </w:r>
          </w:p>
          <w:p w14:paraId="0F516119" w14:textId="77777777" w:rsidR="00C713AD" w:rsidRPr="00945F8E" w:rsidRDefault="00C713AD" w:rsidP="006F5C4C">
            <w:pPr>
              <w:spacing w:after="0" w:line="276" w:lineRule="auto"/>
              <w:jc w:val="both"/>
              <w:rPr>
                <w:rFonts w:ascii="Times New Roman" w:hAnsi="Times New Roman" w:cs="Times New Roman"/>
                <w:sz w:val="24"/>
                <w:szCs w:val="24"/>
              </w:rPr>
            </w:pPr>
          </w:p>
          <w:p w14:paraId="4006BB79" w14:textId="2F2D6E5B" w:rsidR="00DB505C" w:rsidRPr="00945F8E" w:rsidRDefault="00DB505C" w:rsidP="006F5C4C">
            <w:p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Kopš kļūšanas par ANO dalībvalsti 1991. gadā Latvija cieši sadarbojas ar dažādām ANO sistēmas apakšstruktūrām, tostarp ar OHCHR. Latvija ir ratificējusi galvenos starptautisko</w:t>
            </w:r>
            <w:r w:rsidR="005264D5">
              <w:rPr>
                <w:rFonts w:ascii="Times New Roman" w:hAnsi="Times New Roman" w:cs="Times New Roman"/>
                <w:sz w:val="24"/>
                <w:szCs w:val="24"/>
              </w:rPr>
              <w:t>s</w:t>
            </w:r>
            <w:r w:rsidRPr="00945F8E">
              <w:rPr>
                <w:rFonts w:ascii="Times New Roman" w:hAnsi="Times New Roman" w:cs="Times New Roman"/>
                <w:sz w:val="24"/>
                <w:szCs w:val="24"/>
              </w:rPr>
              <w:t xml:space="preserve"> cilvēktiesību instrumentus, ieviesusi atbilstošo likumdošanu un atbalsta cilvēktiesību normu ieviešanas veicināšanu un aizsardzību pasaulē. Latvija </w:t>
            </w:r>
            <w:r w:rsidR="001470DC" w:rsidRPr="00945F8E">
              <w:rPr>
                <w:rFonts w:ascii="Times New Roman" w:hAnsi="Times New Roman" w:cs="Times New Roman"/>
                <w:sz w:val="24"/>
                <w:szCs w:val="24"/>
              </w:rPr>
              <w:t xml:space="preserve">bija ievēlēta </w:t>
            </w:r>
            <w:r w:rsidRPr="00945F8E">
              <w:rPr>
                <w:rFonts w:ascii="Times New Roman" w:hAnsi="Times New Roman" w:cs="Times New Roman"/>
                <w:sz w:val="24"/>
                <w:szCs w:val="24"/>
              </w:rPr>
              <w:t>ANO Cilvēktiesību padomē 2015.</w:t>
            </w:r>
            <w:r w:rsidR="001470DC" w:rsidRPr="00945F8E">
              <w:rPr>
                <w:rFonts w:ascii="Times New Roman" w:hAnsi="Times New Roman" w:cs="Times New Roman"/>
                <w:sz w:val="24"/>
                <w:szCs w:val="24"/>
              </w:rPr>
              <w:t xml:space="preserve"> - </w:t>
            </w:r>
            <w:r w:rsidRPr="00945F8E">
              <w:rPr>
                <w:rFonts w:ascii="Times New Roman" w:hAnsi="Times New Roman" w:cs="Times New Roman"/>
                <w:sz w:val="24"/>
                <w:szCs w:val="24"/>
              </w:rPr>
              <w:t>2017. gad</w:t>
            </w:r>
            <w:r w:rsidR="001470DC" w:rsidRPr="00945F8E">
              <w:rPr>
                <w:rFonts w:ascii="Times New Roman" w:hAnsi="Times New Roman" w:cs="Times New Roman"/>
                <w:sz w:val="24"/>
                <w:szCs w:val="24"/>
              </w:rPr>
              <w:t>ā, un turpina aktīvi iesaistīties padomes darbā</w:t>
            </w:r>
            <w:r w:rsidRPr="00945F8E">
              <w:rPr>
                <w:rFonts w:ascii="Times New Roman" w:hAnsi="Times New Roman" w:cs="Times New Roman"/>
                <w:sz w:val="24"/>
                <w:szCs w:val="24"/>
              </w:rPr>
              <w:t>.</w:t>
            </w:r>
            <w:r w:rsidR="001470DC" w:rsidRPr="00945F8E">
              <w:rPr>
                <w:rFonts w:ascii="Times New Roman" w:hAnsi="Times New Roman" w:cs="Times New Roman"/>
                <w:sz w:val="24"/>
                <w:szCs w:val="24"/>
              </w:rPr>
              <w:t xml:space="preserve"> </w:t>
            </w:r>
            <w:r w:rsidRPr="00945F8E">
              <w:rPr>
                <w:rFonts w:ascii="Times New Roman" w:hAnsi="Times New Roman" w:cs="Times New Roman"/>
                <w:sz w:val="24"/>
                <w:szCs w:val="24"/>
              </w:rPr>
              <w:t xml:space="preserve"> </w:t>
            </w:r>
          </w:p>
          <w:p w14:paraId="5D52DE0F" w14:textId="77777777" w:rsidR="00C713AD" w:rsidRPr="00945F8E" w:rsidRDefault="00C713AD" w:rsidP="006F5C4C">
            <w:pPr>
              <w:spacing w:after="0" w:line="276" w:lineRule="auto"/>
              <w:jc w:val="both"/>
              <w:rPr>
                <w:rFonts w:ascii="Times New Roman" w:hAnsi="Times New Roman" w:cs="Times New Roman"/>
                <w:sz w:val="24"/>
                <w:szCs w:val="24"/>
              </w:rPr>
            </w:pPr>
          </w:p>
          <w:p w14:paraId="4F1DBBC4" w14:textId="77777777" w:rsidR="00DB505C" w:rsidRPr="00945F8E" w:rsidRDefault="00DB505C" w:rsidP="006F5C4C">
            <w:p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Iemaksa OHCHR budžetā Latvijai nodrošinātu:</w:t>
            </w:r>
          </w:p>
          <w:p w14:paraId="42B931A2" w14:textId="77777777" w:rsidR="00DB505C" w:rsidRPr="00945F8E" w:rsidRDefault="00DB505C" w:rsidP="006F5C4C">
            <w:pPr>
              <w:pStyle w:val="ListParagraph"/>
              <w:numPr>
                <w:ilvl w:val="0"/>
                <w:numId w:val="4"/>
              </w:num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praktisku ieguldījumu ES Stratēģiskā ietvara par cilvēktiesībām un demokrātiju īstenošanā;</w:t>
            </w:r>
          </w:p>
          <w:p w14:paraId="55B1EF1D" w14:textId="77777777" w:rsidR="00DB505C" w:rsidRPr="00945F8E" w:rsidRDefault="00DB505C" w:rsidP="006F5C4C">
            <w:pPr>
              <w:pStyle w:val="ListParagraph"/>
              <w:numPr>
                <w:ilvl w:val="0"/>
                <w:numId w:val="4"/>
              </w:num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efektīvu politisko dialogu ar ANO Augsto komisār</w:t>
            </w:r>
            <w:r w:rsidR="001470DC" w:rsidRPr="00945F8E">
              <w:rPr>
                <w:rFonts w:ascii="Times New Roman" w:hAnsi="Times New Roman" w:cs="Times New Roman"/>
                <w:sz w:val="24"/>
                <w:szCs w:val="24"/>
              </w:rPr>
              <w:t>i</w:t>
            </w:r>
            <w:r w:rsidRPr="00945F8E">
              <w:rPr>
                <w:rFonts w:ascii="Times New Roman" w:hAnsi="Times New Roman" w:cs="Times New Roman"/>
                <w:sz w:val="24"/>
                <w:szCs w:val="24"/>
              </w:rPr>
              <w:t xml:space="preserve"> cilvēktiesību </w:t>
            </w:r>
            <w:r w:rsidR="0014561D" w:rsidRPr="00945F8E">
              <w:rPr>
                <w:rFonts w:ascii="Times New Roman" w:hAnsi="Times New Roman" w:cs="Times New Roman"/>
                <w:sz w:val="24"/>
                <w:szCs w:val="24"/>
              </w:rPr>
              <w:t xml:space="preserve">jautājumos </w:t>
            </w:r>
            <w:r w:rsidRPr="00945F8E">
              <w:rPr>
                <w:rFonts w:ascii="Times New Roman" w:hAnsi="Times New Roman" w:cs="Times New Roman"/>
                <w:sz w:val="24"/>
                <w:szCs w:val="24"/>
              </w:rPr>
              <w:t>un starptautiskās prakses cilvēktiesību jomā apgūšanu Latvijas ārpolitikas mērķu īstenošanai.</w:t>
            </w:r>
          </w:p>
          <w:p w14:paraId="262F0E84" w14:textId="77777777" w:rsidR="00DB505C" w:rsidRPr="00945F8E" w:rsidRDefault="00DB505C" w:rsidP="00D84B29">
            <w:pPr>
              <w:spacing w:after="0" w:line="276" w:lineRule="auto"/>
              <w:jc w:val="both"/>
              <w:rPr>
                <w:rFonts w:ascii="Times New Roman" w:hAnsi="Times New Roman" w:cs="Times New Roman"/>
                <w:sz w:val="24"/>
                <w:szCs w:val="24"/>
              </w:rPr>
            </w:pPr>
          </w:p>
          <w:p w14:paraId="764CB5C4" w14:textId="77777777" w:rsidR="00DB505C" w:rsidRPr="00945F8E" w:rsidRDefault="00DB505C" w:rsidP="006F5C4C">
            <w:p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Pēdējo brīvprātīgo iemaksu OHCHR Latvija veica 2018. gadā.</w:t>
            </w:r>
          </w:p>
          <w:p w14:paraId="77E61BE8" w14:textId="77777777" w:rsidR="00DB505C" w:rsidRPr="00945F8E" w:rsidRDefault="00DB505C" w:rsidP="006F5C4C">
            <w:pPr>
              <w:spacing w:after="0" w:line="276" w:lineRule="auto"/>
              <w:jc w:val="both"/>
              <w:rPr>
                <w:rFonts w:ascii="Times New Roman" w:hAnsi="Times New Roman" w:cs="Times New Roman"/>
                <w:sz w:val="24"/>
                <w:szCs w:val="24"/>
              </w:rPr>
            </w:pPr>
          </w:p>
          <w:p w14:paraId="51C98F49" w14:textId="77777777" w:rsidR="00DB505C" w:rsidRPr="00945F8E" w:rsidRDefault="00DB505C" w:rsidP="006F5C4C">
            <w:pPr>
              <w:spacing w:after="0" w:line="276" w:lineRule="auto"/>
              <w:jc w:val="both"/>
              <w:rPr>
                <w:rFonts w:ascii="Times New Roman" w:hAnsi="Times New Roman" w:cs="Times New Roman"/>
                <w:b/>
                <w:sz w:val="24"/>
                <w:szCs w:val="24"/>
              </w:rPr>
            </w:pPr>
            <w:r w:rsidRPr="00945F8E">
              <w:rPr>
                <w:rFonts w:ascii="Times New Roman" w:hAnsi="Times New Roman" w:cs="Times New Roman"/>
                <w:b/>
                <w:sz w:val="24"/>
                <w:szCs w:val="24"/>
              </w:rPr>
              <w:t>3.ANO Dzimumu līdztiesības un sieviešu iespēju veicināšanas institūcija</w:t>
            </w:r>
          </w:p>
          <w:p w14:paraId="3C8AD509" w14:textId="77777777" w:rsidR="00C713AD" w:rsidRPr="00945F8E" w:rsidRDefault="00C713AD" w:rsidP="006F5C4C">
            <w:pPr>
              <w:spacing w:after="0" w:line="276" w:lineRule="auto"/>
              <w:jc w:val="both"/>
              <w:rPr>
                <w:rFonts w:ascii="Times New Roman" w:hAnsi="Times New Roman" w:cs="Times New Roman"/>
                <w:b/>
                <w:sz w:val="24"/>
                <w:szCs w:val="24"/>
              </w:rPr>
            </w:pPr>
          </w:p>
          <w:p w14:paraId="351B9B3A" w14:textId="71345363" w:rsidR="00DB505C" w:rsidRPr="00945F8E" w:rsidRDefault="006912BD" w:rsidP="006F5C4C">
            <w:p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 xml:space="preserve">Jau desmit gadus </w:t>
            </w:r>
            <w:r w:rsidR="00DB505C" w:rsidRPr="00945F8E">
              <w:rPr>
                <w:rFonts w:ascii="Times New Roman" w:hAnsi="Times New Roman" w:cs="Times New Roman"/>
                <w:sz w:val="24"/>
                <w:szCs w:val="24"/>
              </w:rPr>
              <w:t xml:space="preserve">ANO Dzimumu līdztiesības un sieviešu iespēju veicināšanas institūcija (turpmāk </w:t>
            </w:r>
            <w:r w:rsidR="00E535A7" w:rsidRPr="00945F8E">
              <w:rPr>
                <w:rFonts w:ascii="Times New Roman" w:hAnsi="Times New Roman" w:cs="Times New Roman"/>
                <w:sz w:val="24"/>
                <w:szCs w:val="24"/>
              </w:rPr>
              <w:t>–</w:t>
            </w:r>
            <w:r w:rsidR="00DB505C" w:rsidRPr="00945F8E">
              <w:rPr>
                <w:rFonts w:ascii="Times New Roman" w:hAnsi="Times New Roman" w:cs="Times New Roman"/>
                <w:sz w:val="24"/>
                <w:szCs w:val="24"/>
              </w:rPr>
              <w:t xml:space="preserve"> </w:t>
            </w:r>
            <w:r w:rsidR="00255979" w:rsidRPr="00945F8E">
              <w:rPr>
                <w:rFonts w:ascii="Times New Roman" w:hAnsi="Times New Roman" w:cs="Times New Roman"/>
                <w:sz w:val="24"/>
                <w:szCs w:val="24"/>
              </w:rPr>
              <w:t>UN</w:t>
            </w:r>
            <w:r w:rsidR="00E535A7" w:rsidRPr="00945F8E">
              <w:rPr>
                <w:rFonts w:ascii="Times New Roman" w:hAnsi="Times New Roman" w:cs="Times New Roman"/>
                <w:sz w:val="24"/>
                <w:szCs w:val="24"/>
              </w:rPr>
              <w:t>-</w:t>
            </w:r>
            <w:r w:rsidR="00255979" w:rsidRPr="00945F8E">
              <w:rPr>
                <w:rFonts w:ascii="Times New Roman" w:hAnsi="Times New Roman" w:cs="Times New Roman"/>
                <w:sz w:val="24"/>
                <w:szCs w:val="24"/>
              </w:rPr>
              <w:t>WOMEN)</w:t>
            </w:r>
            <w:r w:rsidR="00DB505C" w:rsidRPr="00945F8E">
              <w:rPr>
                <w:rFonts w:ascii="Times New Roman" w:hAnsi="Times New Roman" w:cs="Times New Roman"/>
                <w:sz w:val="24"/>
                <w:szCs w:val="24"/>
              </w:rPr>
              <w:t xml:space="preserve"> ir vadošā organizācija pasaulē dzimumu līdztiesības, vienlīdzīgu ekonomisko un politisko iespēju sievietēm veicināšanā un diskriminācijas pret sievietēm un meitenēm mazināšanā. </w:t>
            </w:r>
            <w:r w:rsidRPr="00945F8E">
              <w:rPr>
                <w:rFonts w:ascii="Times New Roman" w:hAnsi="Times New Roman" w:cs="Times New Roman"/>
                <w:sz w:val="24"/>
                <w:szCs w:val="24"/>
              </w:rPr>
              <w:t>UN-WOMEN</w:t>
            </w:r>
            <w:r w:rsidR="00DB505C" w:rsidRPr="00945F8E">
              <w:rPr>
                <w:rFonts w:ascii="Times New Roman" w:hAnsi="Times New Roman" w:cs="Times New Roman"/>
                <w:sz w:val="24"/>
                <w:szCs w:val="24"/>
              </w:rPr>
              <w:t xml:space="preserve"> (1) sniedz atbalstu starpvaldību institūcijām politiku, globālo standartu un </w:t>
            </w:r>
            <w:r w:rsidR="00DB505C" w:rsidRPr="00945F8E">
              <w:rPr>
                <w:rFonts w:ascii="Times New Roman" w:hAnsi="Times New Roman" w:cs="Times New Roman"/>
                <w:sz w:val="24"/>
                <w:szCs w:val="24"/>
              </w:rPr>
              <w:lastRenderedPageBreak/>
              <w:t>normu formulēšanā, (2) sniedz tehnisko un finansiālo palīdzību dalībvalstīm šo standartu īstenošanā, (3) aktīvi sadarbojas ar pilsonisko sabiedrību, kā arī (4) strādā pie visaptverošas ANO sistēmas atbildības veicināšanas attiecīgajos jautājumos.</w:t>
            </w:r>
          </w:p>
          <w:p w14:paraId="7F1EDB8E" w14:textId="77777777" w:rsidR="00C713AD" w:rsidRPr="00945F8E" w:rsidRDefault="00C713AD" w:rsidP="006F5C4C">
            <w:pPr>
              <w:spacing w:after="0" w:line="276" w:lineRule="auto"/>
              <w:jc w:val="both"/>
              <w:rPr>
                <w:rFonts w:ascii="Times New Roman" w:hAnsi="Times New Roman" w:cs="Times New Roman"/>
                <w:sz w:val="24"/>
                <w:szCs w:val="24"/>
              </w:rPr>
            </w:pPr>
          </w:p>
          <w:p w14:paraId="5DD9CE78" w14:textId="1F358D26" w:rsidR="00DB505C" w:rsidRPr="00945F8E" w:rsidRDefault="00817BC6" w:rsidP="006F5C4C">
            <w:p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UN-WOMEN</w:t>
            </w:r>
            <w:r w:rsidR="00DB505C" w:rsidRPr="00945F8E">
              <w:rPr>
                <w:rFonts w:ascii="Times New Roman" w:hAnsi="Times New Roman" w:cs="Times New Roman"/>
                <w:sz w:val="24"/>
                <w:szCs w:val="24"/>
              </w:rPr>
              <w:t xml:space="preserve"> finansējumu veido dalībvalstu iemaksas un privātā sektora pārstāvju, nevalstisko organizāciju, ANO aģentūru, nodibinājumu un nacionālo komiteju veiktie maksājumi. Neskatoties uz valstu regulāri veiktajiem </w:t>
            </w:r>
            <w:r w:rsidR="0051044C" w:rsidRPr="00945F8E">
              <w:rPr>
                <w:rFonts w:ascii="Times New Roman" w:hAnsi="Times New Roman" w:cs="Times New Roman"/>
                <w:sz w:val="24"/>
                <w:szCs w:val="24"/>
              </w:rPr>
              <w:t xml:space="preserve">brīvprātīgajiem </w:t>
            </w:r>
            <w:r w:rsidR="00DB505C" w:rsidRPr="00945F8E">
              <w:rPr>
                <w:rFonts w:ascii="Times New Roman" w:hAnsi="Times New Roman" w:cs="Times New Roman"/>
                <w:sz w:val="24"/>
                <w:szCs w:val="24"/>
              </w:rPr>
              <w:t xml:space="preserve">maksājumiem, iemaksu apjoms </w:t>
            </w:r>
            <w:r w:rsidR="006912BD" w:rsidRPr="00945F8E">
              <w:rPr>
                <w:rFonts w:ascii="Times New Roman" w:hAnsi="Times New Roman" w:cs="Times New Roman"/>
                <w:sz w:val="24"/>
                <w:szCs w:val="24"/>
              </w:rPr>
              <w:t>UN-WOMEN</w:t>
            </w:r>
            <w:r w:rsidR="00DB505C" w:rsidRPr="00945F8E">
              <w:rPr>
                <w:rFonts w:ascii="Times New Roman" w:hAnsi="Times New Roman" w:cs="Times New Roman"/>
                <w:sz w:val="24"/>
                <w:szCs w:val="24"/>
              </w:rPr>
              <w:t xml:space="preserve"> budžetā nav pietiekošs.</w:t>
            </w:r>
          </w:p>
          <w:p w14:paraId="07D2C36A" w14:textId="77777777" w:rsidR="00C713AD" w:rsidRPr="00945F8E" w:rsidRDefault="00C713AD" w:rsidP="006F5C4C">
            <w:pPr>
              <w:spacing w:after="0" w:line="276" w:lineRule="auto"/>
              <w:jc w:val="both"/>
              <w:rPr>
                <w:rFonts w:ascii="Times New Roman" w:hAnsi="Times New Roman" w:cs="Times New Roman"/>
                <w:sz w:val="24"/>
                <w:szCs w:val="24"/>
              </w:rPr>
            </w:pPr>
          </w:p>
          <w:p w14:paraId="3B9F699D" w14:textId="77777777" w:rsidR="00DB505C" w:rsidRPr="00945F8E" w:rsidRDefault="00DB505C" w:rsidP="006F5C4C">
            <w:p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 xml:space="preserve">Iemaksa </w:t>
            </w:r>
            <w:r w:rsidR="00817BC6" w:rsidRPr="00945F8E">
              <w:rPr>
                <w:rFonts w:ascii="Times New Roman" w:hAnsi="Times New Roman" w:cs="Times New Roman"/>
                <w:sz w:val="24"/>
                <w:szCs w:val="24"/>
              </w:rPr>
              <w:t xml:space="preserve">UN-WOMEN </w:t>
            </w:r>
            <w:r w:rsidRPr="00945F8E">
              <w:rPr>
                <w:rFonts w:ascii="Times New Roman" w:hAnsi="Times New Roman" w:cs="Times New Roman"/>
                <w:sz w:val="24"/>
                <w:szCs w:val="24"/>
              </w:rPr>
              <w:t>budžetā Latvijai nodrošinātu:</w:t>
            </w:r>
          </w:p>
          <w:p w14:paraId="6DA37709" w14:textId="77777777" w:rsidR="00DB505C" w:rsidRPr="00945F8E" w:rsidRDefault="00DB505C" w:rsidP="006F5C4C">
            <w:pPr>
              <w:pStyle w:val="ListParagraph"/>
              <w:numPr>
                <w:ilvl w:val="0"/>
                <w:numId w:val="4"/>
              </w:num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iespēju sekmēt Latvijas prioritāro jautājumu cilvēktiesību jomā – sieviešu tiesību un dzimumu līdztiesības – risināšanu starptautiskā līmenī;</w:t>
            </w:r>
          </w:p>
          <w:p w14:paraId="331A8DA8" w14:textId="77777777" w:rsidR="00DB505C" w:rsidRPr="00945F8E" w:rsidRDefault="00DB505C" w:rsidP="006F5C4C">
            <w:pPr>
              <w:pStyle w:val="ListParagraph"/>
              <w:numPr>
                <w:ilvl w:val="0"/>
                <w:numId w:val="4"/>
              </w:num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 xml:space="preserve">atbalstu </w:t>
            </w:r>
            <w:r w:rsidR="009754CE" w:rsidRPr="00945F8E">
              <w:rPr>
                <w:rFonts w:ascii="Times New Roman" w:hAnsi="Times New Roman" w:cs="Times New Roman"/>
                <w:sz w:val="24"/>
                <w:szCs w:val="24"/>
              </w:rPr>
              <w:t>UN-WOMEN</w:t>
            </w:r>
            <w:r w:rsidRPr="00945F8E">
              <w:rPr>
                <w:rFonts w:ascii="Times New Roman" w:hAnsi="Times New Roman" w:cs="Times New Roman"/>
                <w:sz w:val="24"/>
                <w:szCs w:val="24"/>
              </w:rPr>
              <w:t xml:space="preserve"> īstenotajām aktivitātēm un projektiem Austrumu partnerības valstīs, kas ir viena no Latvijas ārpolitikas prioritātēm;</w:t>
            </w:r>
          </w:p>
          <w:p w14:paraId="1CB92366" w14:textId="77777777" w:rsidR="00DB505C" w:rsidRPr="00945F8E" w:rsidRDefault="00DB505C" w:rsidP="006F5C4C">
            <w:pPr>
              <w:pStyle w:val="ListParagraph"/>
              <w:numPr>
                <w:ilvl w:val="0"/>
                <w:numId w:val="4"/>
              </w:num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Latvijas starptautiskā tēla nostiprināšanu, kandidējot darbam ANO Sieviešu statusa komisijas dalībvalsts statusā no 2021. gada līdz 2025. gadam;</w:t>
            </w:r>
          </w:p>
          <w:p w14:paraId="058FD0D5" w14:textId="729A5F1C" w:rsidR="00DB505C" w:rsidRPr="00945F8E" w:rsidRDefault="009754CE" w:rsidP="006F5C4C">
            <w:pPr>
              <w:pStyle w:val="ListParagraph"/>
              <w:numPr>
                <w:ilvl w:val="0"/>
                <w:numId w:val="4"/>
              </w:num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platformu viena no Latvijas divpusējās un daudzpusējās attīstības sadarbības politikas prioritār</w:t>
            </w:r>
            <w:r w:rsidR="006912BD" w:rsidRPr="00945F8E">
              <w:rPr>
                <w:rFonts w:ascii="Times New Roman" w:hAnsi="Times New Roman" w:cs="Times New Roman"/>
                <w:sz w:val="24"/>
                <w:szCs w:val="24"/>
              </w:rPr>
              <w:t xml:space="preserve">ā </w:t>
            </w:r>
            <w:r w:rsidRPr="00945F8E">
              <w:rPr>
                <w:rFonts w:ascii="Times New Roman" w:hAnsi="Times New Roman" w:cs="Times New Roman"/>
                <w:sz w:val="24"/>
                <w:szCs w:val="24"/>
              </w:rPr>
              <w:t>virzien</w:t>
            </w:r>
            <w:r w:rsidR="006912BD" w:rsidRPr="00945F8E">
              <w:rPr>
                <w:rFonts w:ascii="Times New Roman" w:hAnsi="Times New Roman" w:cs="Times New Roman"/>
                <w:sz w:val="24"/>
                <w:szCs w:val="24"/>
              </w:rPr>
              <w:t>a</w:t>
            </w:r>
            <w:r w:rsidRPr="00945F8E">
              <w:rPr>
                <w:rFonts w:ascii="Times New Roman" w:hAnsi="Times New Roman" w:cs="Times New Roman"/>
                <w:sz w:val="24"/>
                <w:szCs w:val="24"/>
              </w:rPr>
              <w:t xml:space="preserve"> – dzimumu līdztiesības un sieviešu iespēj</w:t>
            </w:r>
            <w:r w:rsidR="006912BD" w:rsidRPr="00945F8E">
              <w:rPr>
                <w:rFonts w:ascii="Times New Roman" w:hAnsi="Times New Roman" w:cs="Times New Roman"/>
                <w:sz w:val="24"/>
                <w:szCs w:val="24"/>
              </w:rPr>
              <w:t>u</w:t>
            </w:r>
            <w:r w:rsidRPr="00945F8E">
              <w:rPr>
                <w:rFonts w:ascii="Times New Roman" w:hAnsi="Times New Roman" w:cs="Times New Roman"/>
                <w:sz w:val="24"/>
                <w:szCs w:val="24"/>
              </w:rPr>
              <w:t xml:space="preserve"> veicināšanas – sekmēšanai, </w:t>
            </w:r>
            <w:r w:rsidR="00DB505C" w:rsidRPr="00945F8E">
              <w:rPr>
                <w:rFonts w:ascii="Times New Roman" w:hAnsi="Times New Roman" w:cs="Times New Roman"/>
                <w:sz w:val="24"/>
                <w:szCs w:val="24"/>
              </w:rPr>
              <w:t>t.sk., iniciatīv</w:t>
            </w:r>
            <w:r w:rsidR="006912BD" w:rsidRPr="00945F8E">
              <w:rPr>
                <w:rFonts w:ascii="Times New Roman" w:hAnsi="Times New Roman" w:cs="Times New Roman"/>
                <w:sz w:val="24"/>
                <w:szCs w:val="24"/>
              </w:rPr>
              <w:t>as</w:t>
            </w:r>
            <w:r w:rsidR="00DB505C" w:rsidRPr="00945F8E">
              <w:rPr>
                <w:rFonts w:ascii="Times New Roman" w:hAnsi="Times New Roman" w:cs="Times New Roman"/>
                <w:sz w:val="24"/>
                <w:szCs w:val="24"/>
              </w:rPr>
              <w:t xml:space="preserve"> “Aicinājums rīkoties, lai ārkārtas situācijās aizsargātu pret vardarbību, kas saistīta ar dzimumu” (</w:t>
            </w:r>
            <w:proofErr w:type="spellStart"/>
            <w:r w:rsidR="00DB505C" w:rsidRPr="00945F8E">
              <w:rPr>
                <w:rFonts w:ascii="Times New Roman" w:hAnsi="Times New Roman" w:cs="Times New Roman"/>
                <w:i/>
                <w:iCs/>
                <w:sz w:val="24"/>
                <w:szCs w:val="24"/>
              </w:rPr>
              <w:t>Call</w:t>
            </w:r>
            <w:proofErr w:type="spellEnd"/>
            <w:r w:rsidR="00DB505C" w:rsidRPr="00945F8E">
              <w:rPr>
                <w:rFonts w:ascii="Times New Roman" w:hAnsi="Times New Roman" w:cs="Times New Roman"/>
                <w:i/>
                <w:iCs/>
                <w:sz w:val="24"/>
                <w:szCs w:val="24"/>
              </w:rPr>
              <w:t xml:space="preserve"> to </w:t>
            </w:r>
            <w:proofErr w:type="spellStart"/>
            <w:r w:rsidR="00DB505C" w:rsidRPr="00945F8E">
              <w:rPr>
                <w:rFonts w:ascii="Times New Roman" w:hAnsi="Times New Roman" w:cs="Times New Roman"/>
                <w:i/>
                <w:iCs/>
                <w:sz w:val="24"/>
                <w:szCs w:val="24"/>
              </w:rPr>
              <w:t>Action</w:t>
            </w:r>
            <w:proofErr w:type="spellEnd"/>
            <w:r w:rsidR="00DB505C" w:rsidRPr="00945F8E">
              <w:rPr>
                <w:rFonts w:ascii="Times New Roman" w:hAnsi="Times New Roman" w:cs="Times New Roman"/>
                <w:i/>
                <w:iCs/>
                <w:sz w:val="24"/>
                <w:szCs w:val="24"/>
              </w:rPr>
              <w:t xml:space="preserve"> </w:t>
            </w:r>
            <w:proofErr w:type="spellStart"/>
            <w:r w:rsidR="00DB505C" w:rsidRPr="00945F8E">
              <w:rPr>
                <w:rFonts w:ascii="Times New Roman" w:hAnsi="Times New Roman" w:cs="Times New Roman"/>
                <w:i/>
                <w:iCs/>
                <w:sz w:val="24"/>
                <w:szCs w:val="24"/>
              </w:rPr>
              <w:t>on</w:t>
            </w:r>
            <w:proofErr w:type="spellEnd"/>
            <w:r w:rsidR="00DB505C" w:rsidRPr="00945F8E">
              <w:rPr>
                <w:rFonts w:ascii="Times New Roman" w:hAnsi="Times New Roman" w:cs="Times New Roman"/>
                <w:i/>
                <w:iCs/>
                <w:sz w:val="24"/>
                <w:szCs w:val="24"/>
              </w:rPr>
              <w:t xml:space="preserve"> </w:t>
            </w:r>
            <w:proofErr w:type="spellStart"/>
            <w:r w:rsidR="00DB505C" w:rsidRPr="00945F8E">
              <w:rPr>
                <w:rFonts w:ascii="Times New Roman" w:hAnsi="Times New Roman" w:cs="Times New Roman"/>
                <w:i/>
                <w:iCs/>
                <w:sz w:val="24"/>
                <w:szCs w:val="24"/>
              </w:rPr>
              <w:t>Protection</w:t>
            </w:r>
            <w:proofErr w:type="spellEnd"/>
            <w:r w:rsidR="00DB505C" w:rsidRPr="00945F8E">
              <w:rPr>
                <w:rFonts w:ascii="Times New Roman" w:hAnsi="Times New Roman" w:cs="Times New Roman"/>
                <w:i/>
                <w:iCs/>
                <w:sz w:val="24"/>
                <w:szCs w:val="24"/>
              </w:rPr>
              <w:t xml:space="preserve"> </w:t>
            </w:r>
            <w:proofErr w:type="spellStart"/>
            <w:r w:rsidR="00DB505C" w:rsidRPr="00945F8E">
              <w:rPr>
                <w:rFonts w:ascii="Times New Roman" w:hAnsi="Times New Roman" w:cs="Times New Roman"/>
                <w:i/>
                <w:iCs/>
                <w:sz w:val="24"/>
                <w:szCs w:val="24"/>
              </w:rPr>
              <w:t>from</w:t>
            </w:r>
            <w:proofErr w:type="spellEnd"/>
            <w:r w:rsidR="00DB505C" w:rsidRPr="00945F8E">
              <w:rPr>
                <w:rFonts w:ascii="Times New Roman" w:hAnsi="Times New Roman" w:cs="Times New Roman"/>
                <w:i/>
                <w:iCs/>
                <w:sz w:val="24"/>
                <w:szCs w:val="24"/>
              </w:rPr>
              <w:t xml:space="preserve"> </w:t>
            </w:r>
            <w:proofErr w:type="spellStart"/>
            <w:r w:rsidR="00DB505C" w:rsidRPr="00945F8E">
              <w:rPr>
                <w:rFonts w:ascii="Times New Roman" w:hAnsi="Times New Roman" w:cs="Times New Roman"/>
                <w:i/>
                <w:iCs/>
                <w:sz w:val="24"/>
                <w:szCs w:val="24"/>
              </w:rPr>
              <w:t>Gender-Based</w:t>
            </w:r>
            <w:proofErr w:type="spellEnd"/>
            <w:r w:rsidR="00DB505C" w:rsidRPr="00945F8E">
              <w:rPr>
                <w:rFonts w:ascii="Times New Roman" w:hAnsi="Times New Roman" w:cs="Times New Roman"/>
                <w:i/>
                <w:iCs/>
                <w:sz w:val="24"/>
                <w:szCs w:val="24"/>
              </w:rPr>
              <w:t xml:space="preserve"> </w:t>
            </w:r>
            <w:proofErr w:type="spellStart"/>
            <w:r w:rsidR="00DB505C" w:rsidRPr="00945F8E">
              <w:rPr>
                <w:rFonts w:ascii="Times New Roman" w:hAnsi="Times New Roman" w:cs="Times New Roman"/>
                <w:i/>
                <w:iCs/>
                <w:sz w:val="24"/>
                <w:szCs w:val="24"/>
              </w:rPr>
              <w:t>Violence</w:t>
            </w:r>
            <w:proofErr w:type="spellEnd"/>
            <w:r w:rsidR="00DB505C" w:rsidRPr="00945F8E">
              <w:rPr>
                <w:rFonts w:ascii="Times New Roman" w:hAnsi="Times New Roman" w:cs="Times New Roman"/>
                <w:i/>
                <w:iCs/>
                <w:sz w:val="24"/>
                <w:szCs w:val="24"/>
              </w:rPr>
              <w:t xml:space="preserve"> in </w:t>
            </w:r>
            <w:proofErr w:type="spellStart"/>
            <w:r w:rsidR="00DB505C" w:rsidRPr="00945F8E">
              <w:rPr>
                <w:rFonts w:ascii="Times New Roman" w:hAnsi="Times New Roman" w:cs="Times New Roman"/>
                <w:i/>
                <w:iCs/>
                <w:sz w:val="24"/>
                <w:szCs w:val="24"/>
              </w:rPr>
              <w:t>Emergencies</w:t>
            </w:r>
            <w:proofErr w:type="spellEnd"/>
            <w:r w:rsidR="00DB505C" w:rsidRPr="00945F8E">
              <w:rPr>
                <w:rFonts w:ascii="Times New Roman" w:hAnsi="Times New Roman" w:cs="Times New Roman"/>
                <w:sz w:val="24"/>
                <w:szCs w:val="24"/>
              </w:rPr>
              <w:t>) ietvaros.</w:t>
            </w:r>
          </w:p>
          <w:p w14:paraId="794B2782" w14:textId="77777777" w:rsidR="009754CE" w:rsidRPr="00945F8E" w:rsidRDefault="009754CE" w:rsidP="006F5C4C">
            <w:pPr>
              <w:spacing w:after="0" w:line="276" w:lineRule="auto"/>
              <w:ind w:left="360"/>
              <w:jc w:val="both"/>
              <w:rPr>
                <w:rFonts w:ascii="Times New Roman" w:hAnsi="Times New Roman" w:cs="Times New Roman"/>
                <w:sz w:val="24"/>
                <w:szCs w:val="24"/>
              </w:rPr>
            </w:pPr>
          </w:p>
          <w:p w14:paraId="5337A5E7" w14:textId="00438BC0" w:rsidR="00DB505C" w:rsidRPr="00945F8E" w:rsidRDefault="00DB505C" w:rsidP="006F5C4C">
            <w:p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 xml:space="preserve">Iemaksa 10 000 </w:t>
            </w:r>
            <w:proofErr w:type="spellStart"/>
            <w:r w:rsidR="006912BD" w:rsidRPr="00945F8E">
              <w:rPr>
                <w:rFonts w:ascii="Times New Roman" w:hAnsi="Times New Roman" w:cs="Times New Roman"/>
                <w:i/>
                <w:sz w:val="24"/>
                <w:szCs w:val="24"/>
              </w:rPr>
              <w:t>euro</w:t>
            </w:r>
            <w:proofErr w:type="spellEnd"/>
            <w:r w:rsidRPr="00945F8E">
              <w:rPr>
                <w:rFonts w:ascii="Times New Roman" w:hAnsi="Times New Roman" w:cs="Times New Roman"/>
                <w:sz w:val="24"/>
                <w:szCs w:val="24"/>
              </w:rPr>
              <w:t xml:space="preserve"> apmērā tiks veikta, izmantojot </w:t>
            </w:r>
            <w:r w:rsidR="00A90C56" w:rsidRPr="00945F8E">
              <w:rPr>
                <w:rFonts w:ascii="Times New Roman" w:hAnsi="Times New Roman" w:cs="Times New Roman"/>
                <w:sz w:val="24"/>
                <w:szCs w:val="24"/>
              </w:rPr>
              <w:t xml:space="preserve">Ārlietu ministrijas </w:t>
            </w:r>
            <w:r w:rsidRPr="00945F8E">
              <w:rPr>
                <w:rFonts w:ascii="Times New Roman" w:hAnsi="Times New Roman" w:cs="Times New Roman"/>
                <w:sz w:val="24"/>
                <w:szCs w:val="24"/>
              </w:rPr>
              <w:t xml:space="preserve">budžeta programmā 07.00.00 “Attīstības sadarbības projekti un starptautiskā palīdzība” piešķirtos līdzekļus, kas palikuši pāri 5140,35 </w:t>
            </w:r>
            <w:proofErr w:type="spellStart"/>
            <w:r w:rsidR="006912BD" w:rsidRPr="00945F8E">
              <w:rPr>
                <w:rFonts w:ascii="Times New Roman" w:hAnsi="Times New Roman" w:cs="Times New Roman"/>
                <w:i/>
                <w:sz w:val="24"/>
                <w:szCs w:val="24"/>
              </w:rPr>
              <w:t>euro</w:t>
            </w:r>
            <w:proofErr w:type="spellEnd"/>
            <w:r w:rsidRPr="00945F8E">
              <w:rPr>
                <w:rFonts w:ascii="Times New Roman" w:hAnsi="Times New Roman" w:cs="Times New Roman"/>
                <w:sz w:val="24"/>
                <w:szCs w:val="24"/>
              </w:rPr>
              <w:t xml:space="preserve"> apmērā pēc līdzfinansējuma granta projektu konkursa īstenošanas (Attīstības sadarbības politikas plāna 2019.</w:t>
            </w:r>
            <w:r w:rsidR="009754CE" w:rsidRPr="00945F8E">
              <w:rPr>
                <w:rFonts w:ascii="Times New Roman" w:hAnsi="Times New Roman" w:cs="Times New Roman"/>
                <w:sz w:val="24"/>
                <w:szCs w:val="24"/>
              </w:rPr>
              <w:t xml:space="preserve"> </w:t>
            </w:r>
            <w:r w:rsidRPr="00945F8E">
              <w:rPr>
                <w:rFonts w:ascii="Times New Roman" w:hAnsi="Times New Roman" w:cs="Times New Roman"/>
                <w:sz w:val="24"/>
                <w:szCs w:val="24"/>
              </w:rPr>
              <w:t>gadam (apstiprināts ar Ministru kabineta 2019.</w:t>
            </w:r>
            <w:r w:rsidR="009754CE" w:rsidRPr="00945F8E">
              <w:rPr>
                <w:rFonts w:ascii="Times New Roman" w:hAnsi="Times New Roman" w:cs="Times New Roman"/>
                <w:sz w:val="24"/>
                <w:szCs w:val="24"/>
              </w:rPr>
              <w:t xml:space="preserve"> </w:t>
            </w:r>
            <w:r w:rsidRPr="00945F8E">
              <w:rPr>
                <w:rFonts w:ascii="Times New Roman" w:hAnsi="Times New Roman" w:cs="Times New Roman"/>
                <w:sz w:val="24"/>
                <w:szCs w:val="24"/>
              </w:rPr>
              <w:t>gada 3.</w:t>
            </w:r>
            <w:r w:rsidR="009754CE" w:rsidRPr="00945F8E">
              <w:rPr>
                <w:rFonts w:ascii="Times New Roman" w:hAnsi="Times New Roman" w:cs="Times New Roman"/>
                <w:sz w:val="24"/>
                <w:szCs w:val="24"/>
              </w:rPr>
              <w:t xml:space="preserve"> </w:t>
            </w:r>
            <w:r w:rsidRPr="00945F8E">
              <w:rPr>
                <w:rFonts w:ascii="Times New Roman" w:hAnsi="Times New Roman" w:cs="Times New Roman"/>
                <w:sz w:val="24"/>
                <w:szCs w:val="24"/>
              </w:rPr>
              <w:t>aprīļa rīkojumu Nr. 153) 1.</w:t>
            </w:r>
            <w:r w:rsidR="009754CE" w:rsidRPr="00945F8E">
              <w:rPr>
                <w:rFonts w:ascii="Times New Roman" w:hAnsi="Times New Roman" w:cs="Times New Roman"/>
                <w:sz w:val="24"/>
                <w:szCs w:val="24"/>
              </w:rPr>
              <w:t xml:space="preserve"> </w:t>
            </w:r>
            <w:r w:rsidRPr="00945F8E">
              <w:rPr>
                <w:rFonts w:ascii="Times New Roman" w:hAnsi="Times New Roman" w:cs="Times New Roman"/>
                <w:sz w:val="24"/>
                <w:szCs w:val="24"/>
              </w:rPr>
              <w:t>rīcības virziena 1.1.</w:t>
            </w:r>
            <w:r w:rsidR="009754CE" w:rsidRPr="00945F8E">
              <w:rPr>
                <w:rFonts w:ascii="Times New Roman" w:hAnsi="Times New Roman" w:cs="Times New Roman"/>
                <w:sz w:val="24"/>
                <w:szCs w:val="24"/>
              </w:rPr>
              <w:t xml:space="preserve"> </w:t>
            </w:r>
            <w:r w:rsidRPr="00945F8E">
              <w:rPr>
                <w:rFonts w:ascii="Times New Roman" w:hAnsi="Times New Roman" w:cs="Times New Roman"/>
                <w:sz w:val="24"/>
                <w:szCs w:val="24"/>
              </w:rPr>
              <w:t>uzdevuma 7.</w:t>
            </w:r>
            <w:r w:rsidR="009754CE" w:rsidRPr="00945F8E">
              <w:rPr>
                <w:rFonts w:ascii="Times New Roman" w:hAnsi="Times New Roman" w:cs="Times New Roman"/>
                <w:sz w:val="24"/>
                <w:szCs w:val="24"/>
              </w:rPr>
              <w:t xml:space="preserve"> </w:t>
            </w:r>
            <w:r w:rsidRPr="00945F8E">
              <w:rPr>
                <w:rFonts w:ascii="Times New Roman" w:hAnsi="Times New Roman" w:cs="Times New Roman"/>
                <w:sz w:val="24"/>
                <w:szCs w:val="24"/>
              </w:rPr>
              <w:t xml:space="preserve">punkts), un pārdalot līdzekļus 4859,65 </w:t>
            </w:r>
            <w:proofErr w:type="spellStart"/>
            <w:r w:rsidR="006912BD" w:rsidRPr="00945F8E">
              <w:rPr>
                <w:rFonts w:ascii="Times New Roman" w:hAnsi="Times New Roman" w:cs="Times New Roman"/>
                <w:i/>
                <w:sz w:val="24"/>
                <w:szCs w:val="24"/>
              </w:rPr>
              <w:t>euro</w:t>
            </w:r>
            <w:proofErr w:type="spellEnd"/>
            <w:r w:rsidRPr="00945F8E">
              <w:rPr>
                <w:rFonts w:ascii="Times New Roman" w:hAnsi="Times New Roman" w:cs="Times New Roman"/>
                <w:sz w:val="24"/>
                <w:szCs w:val="24"/>
              </w:rPr>
              <w:t xml:space="preserve"> apmērā, kas Attīstības sadarbības politikas plānā 2019.</w:t>
            </w:r>
            <w:r w:rsidR="009754CE" w:rsidRPr="00945F8E">
              <w:rPr>
                <w:rFonts w:ascii="Times New Roman" w:hAnsi="Times New Roman" w:cs="Times New Roman"/>
                <w:sz w:val="24"/>
                <w:szCs w:val="24"/>
              </w:rPr>
              <w:t xml:space="preserve"> </w:t>
            </w:r>
            <w:r w:rsidRPr="00945F8E">
              <w:rPr>
                <w:rFonts w:ascii="Times New Roman" w:hAnsi="Times New Roman" w:cs="Times New Roman"/>
                <w:sz w:val="24"/>
                <w:szCs w:val="24"/>
              </w:rPr>
              <w:t>gadam piešķirti Latvijas ekspertīzes nodošanai partnervalstīm (plāna 1.</w:t>
            </w:r>
            <w:r w:rsidR="009754CE" w:rsidRPr="00945F8E">
              <w:rPr>
                <w:rFonts w:ascii="Times New Roman" w:hAnsi="Times New Roman" w:cs="Times New Roman"/>
                <w:sz w:val="24"/>
                <w:szCs w:val="24"/>
              </w:rPr>
              <w:t xml:space="preserve"> </w:t>
            </w:r>
            <w:r w:rsidRPr="00945F8E">
              <w:rPr>
                <w:rFonts w:ascii="Times New Roman" w:hAnsi="Times New Roman" w:cs="Times New Roman"/>
                <w:sz w:val="24"/>
                <w:szCs w:val="24"/>
              </w:rPr>
              <w:t>rīcības virziena 1.1.</w:t>
            </w:r>
            <w:r w:rsidR="009754CE" w:rsidRPr="00945F8E">
              <w:rPr>
                <w:rFonts w:ascii="Times New Roman" w:hAnsi="Times New Roman" w:cs="Times New Roman"/>
                <w:sz w:val="24"/>
                <w:szCs w:val="24"/>
              </w:rPr>
              <w:t xml:space="preserve"> </w:t>
            </w:r>
            <w:r w:rsidRPr="00945F8E">
              <w:rPr>
                <w:rFonts w:ascii="Times New Roman" w:hAnsi="Times New Roman" w:cs="Times New Roman"/>
                <w:sz w:val="24"/>
                <w:szCs w:val="24"/>
              </w:rPr>
              <w:t>uzdevuma 3.</w:t>
            </w:r>
            <w:r w:rsidR="009754CE" w:rsidRPr="00945F8E">
              <w:rPr>
                <w:rFonts w:ascii="Times New Roman" w:hAnsi="Times New Roman" w:cs="Times New Roman"/>
                <w:sz w:val="24"/>
                <w:szCs w:val="24"/>
              </w:rPr>
              <w:t xml:space="preserve"> </w:t>
            </w:r>
            <w:r w:rsidRPr="00945F8E">
              <w:rPr>
                <w:rFonts w:ascii="Times New Roman" w:hAnsi="Times New Roman" w:cs="Times New Roman"/>
                <w:sz w:val="24"/>
                <w:szCs w:val="24"/>
              </w:rPr>
              <w:t xml:space="preserve">punkts). </w:t>
            </w:r>
          </w:p>
          <w:p w14:paraId="18E47C8A" w14:textId="77777777" w:rsidR="00C713AD" w:rsidRPr="00945F8E" w:rsidRDefault="00C713AD" w:rsidP="006F5C4C">
            <w:pPr>
              <w:spacing w:after="0" w:line="276" w:lineRule="auto"/>
              <w:jc w:val="both"/>
              <w:rPr>
                <w:rFonts w:ascii="Times New Roman" w:hAnsi="Times New Roman" w:cs="Times New Roman"/>
                <w:sz w:val="24"/>
                <w:szCs w:val="24"/>
              </w:rPr>
            </w:pPr>
          </w:p>
          <w:p w14:paraId="108A8A02" w14:textId="77777777" w:rsidR="00DB505C" w:rsidRPr="00945F8E" w:rsidRDefault="00DB505C" w:rsidP="006F5C4C">
            <w:p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Pēdējo brīvprātīgo iemaksu ANO Dzimumu līdztiesības un sieviešu iespēju veicināšanas institūcijā Latvija veica 2018.</w:t>
            </w:r>
            <w:r w:rsidR="009754CE" w:rsidRPr="00945F8E">
              <w:rPr>
                <w:rFonts w:ascii="Times New Roman" w:hAnsi="Times New Roman" w:cs="Times New Roman"/>
                <w:sz w:val="24"/>
                <w:szCs w:val="24"/>
              </w:rPr>
              <w:t xml:space="preserve"> </w:t>
            </w:r>
            <w:r w:rsidRPr="00945F8E">
              <w:rPr>
                <w:rFonts w:ascii="Times New Roman" w:hAnsi="Times New Roman" w:cs="Times New Roman"/>
                <w:sz w:val="24"/>
                <w:szCs w:val="24"/>
              </w:rPr>
              <w:t>gadā.</w:t>
            </w:r>
          </w:p>
          <w:p w14:paraId="2DDD3A55" w14:textId="77777777" w:rsidR="009168BB" w:rsidRPr="00945F8E" w:rsidRDefault="009168BB" w:rsidP="006F5C4C">
            <w:pPr>
              <w:spacing w:after="0" w:line="276" w:lineRule="auto"/>
              <w:jc w:val="both"/>
              <w:rPr>
                <w:rFonts w:ascii="Times New Roman" w:hAnsi="Times New Roman" w:cs="Times New Roman"/>
                <w:sz w:val="24"/>
                <w:szCs w:val="24"/>
              </w:rPr>
            </w:pPr>
          </w:p>
          <w:p w14:paraId="1B138CEC" w14:textId="77777777" w:rsidR="00DA46C2" w:rsidRPr="00945F8E" w:rsidRDefault="00DA46C2" w:rsidP="006F5C4C">
            <w:pPr>
              <w:spacing w:after="0" w:line="276" w:lineRule="auto"/>
              <w:jc w:val="both"/>
              <w:rPr>
                <w:rFonts w:ascii="Times New Roman" w:hAnsi="Times New Roman" w:cs="Times New Roman"/>
                <w:b/>
                <w:sz w:val="24"/>
                <w:szCs w:val="24"/>
              </w:rPr>
            </w:pPr>
            <w:r w:rsidRPr="00945F8E">
              <w:rPr>
                <w:rFonts w:ascii="Times New Roman" w:hAnsi="Times New Roman" w:cs="Times New Roman"/>
                <w:b/>
                <w:sz w:val="24"/>
                <w:szCs w:val="24"/>
              </w:rPr>
              <w:t>4.ANO Augstā komisāra bēgļu lietās birojs</w:t>
            </w:r>
          </w:p>
          <w:p w14:paraId="5811FC7F" w14:textId="77777777" w:rsidR="00DA46C2" w:rsidRPr="00945F8E" w:rsidRDefault="00DA46C2" w:rsidP="006F5C4C">
            <w:pPr>
              <w:spacing w:after="0" w:line="276" w:lineRule="auto"/>
              <w:jc w:val="both"/>
              <w:rPr>
                <w:rFonts w:ascii="Times New Roman" w:hAnsi="Times New Roman" w:cs="Times New Roman"/>
                <w:b/>
                <w:sz w:val="24"/>
                <w:szCs w:val="24"/>
              </w:rPr>
            </w:pPr>
          </w:p>
          <w:p w14:paraId="451067E8" w14:textId="1AA6EA94" w:rsidR="00DA46C2" w:rsidRPr="00945F8E" w:rsidRDefault="00DA46C2" w:rsidP="006F5C4C">
            <w:p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 xml:space="preserve">ANO Augstā komisāra bēgļu lietās birojs (turpmāk – UNHCR) ir viena no pasaules vadošajām cilvēktiesību organizācijām, kas koordinē starptautiskos centienus bēgļu tiesību aizsardzības un labklājības nodrošināšanā, kā arī mēģina rast ilgtermiņa risinājumu bēgļu problēmām.  UNHCR strādā, lai nodrošinātu tiesību uz drošu patvērumu īstenošanu, mēģinot rast bēgļiem iespējas brīvprātīgi atgriezties savā sākotnējā mītnes valstī, integrēties lokāli vai pārcelties uz trešajām valstīm. UNHCR arī ir piešķirts mandāts sniegt palīdzību bezvalstniekiem un iekšēji pārvietotajām personām. Īstenojot savu mandātu, UNHCR pievērš </w:t>
            </w:r>
            <w:r w:rsidR="005264D5" w:rsidRPr="00945F8E">
              <w:rPr>
                <w:rFonts w:ascii="Times New Roman" w:hAnsi="Times New Roman" w:cs="Times New Roman"/>
                <w:sz w:val="24"/>
                <w:szCs w:val="24"/>
              </w:rPr>
              <w:t xml:space="preserve">uzmanību </w:t>
            </w:r>
            <w:r w:rsidRPr="00945F8E">
              <w:rPr>
                <w:rFonts w:ascii="Times New Roman" w:hAnsi="Times New Roman" w:cs="Times New Roman"/>
                <w:sz w:val="24"/>
                <w:szCs w:val="24"/>
              </w:rPr>
              <w:t>īpaši neaizsargātu personu grupu tiesību īstenošanai, tostarp bērnu tiesību aizsardzībai un vienlīdzīgu tiesību sievietēm un meitenēm sekmēšanai.</w:t>
            </w:r>
          </w:p>
          <w:p w14:paraId="216F0BF8" w14:textId="77777777" w:rsidR="00DA46C2" w:rsidRPr="00945F8E" w:rsidRDefault="00DA46C2" w:rsidP="006F5C4C">
            <w:pPr>
              <w:spacing w:after="0" w:line="276" w:lineRule="auto"/>
              <w:jc w:val="both"/>
              <w:rPr>
                <w:rFonts w:ascii="Times New Roman" w:hAnsi="Times New Roman" w:cs="Times New Roman"/>
                <w:sz w:val="24"/>
                <w:szCs w:val="24"/>
              </w:rPr>
            </w:pPr>
          </w:p>
          <w:p w14:paraId="5753510F" w14:textId="72E8B8AB" w:rsidR="00DA46C2" w:rsidRPr="00945F8E" w:rsidRDefault="00DA46C2" w:rsidP="006F5C4C">
            <w:p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 xml:space="preserve">UNHCR ir pārstāvēts 128 valstīs un sniedz palīdzību aptuveni 68,5 miljoniem bēgļu, pārvietoto personu un bezvalstnieku. Jaunu konfliktsituāciju rezultātā piespiedu kārtā pārvietoto personu skaits arvien pieaug, papildinot to bēgļu skaitu, kas nonākuši ieilgušās un neatrisinātās bēgļu situācijās. UNHCR savā darbībā saskaras ar </w:t>
            </w:r>
            <w:r w:rsidR="0037016B" w:rsidRPr="00945F8E">
              <w:rPr>
                <w:rFonts w:ascii="Times New Roman" w:hAnsi="Times New Roman" w:cs="Times New Roman"/>
                <w:sz w:val="24"/>
                <w:szCs w:val="24"/>
              </w:rPr>
              <w:t xml:space="preserve">tādiem </w:t>
            </w:r>
            <w:r w:rsidRPr="00945F8E">
              <w:rPr>
                <w:rFonts w:ascii="Times New Roman" w:hAnsi="Times New Roman" w:cs="Times New Roman"/>
                <w:sz w:val="24"/>
                <w:szCs w:val="24"/>
              </w:rPr>
              <w:t>izaicinājumiem,</w:t>
            </w:r>
            <w:r w:rsidR="0037016B" w:rsidRPr="00945F8E">
              <w:rPr>
                <w:rFonts w:ascii="Times New Roman" w:hAnsi="Times New Roman" w:cs="Times New Roman"/>
                <w:sz w:val="24"/>
                <w:szCs w:val="24"/>
              </w:rPr>
              <w:t xml:space="preserve"> kā </w:t>
            </w:r>
            <w:r w:rsidRPr="00945F8E">
              <w:rPr>
                <w:rFonts w:ascii="Times New Roman" w:hAnsi="Times New Roman" w:cs="Times New Roman"/>
                <w:sz w:val="24"/>
                <w:szCs w:val="24"/>
              </w:rPr>
              <w:t>ilgstoši konflikti un klimata pārmaiņas. Brīvprātīgās iemaksas UNHCR budžetā ir vitāli nepieciešamas tā funkciju nodrošināšanai.</w:t>
            </w:r>
          </w:p>
          <w:p w14:paraId="325988E9" w14:textId="77777777" w:rsidR="00DA46C2" w:rsidRPr="00945F8E" w:rsidRDefault="00DA46C2" w:rsidP="006F5C4C">
            <w:p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Brīvprātīgās iemaksas veido aptuveni 97 procentus no UNHCR finansējuma.</w:t>
            </w:r>
          </w:p>
          <w:p w14:paraId="2FE63208" w14:textId="77777777" w:rsidR="00DA46C2" w:rsidRPr="00945F8E" w:rsidRDefault="00DA46C2" w:rsidP="006F5C4C">
            <w:pPr>
              <w:spacing w:after="0" w:line="276" w:lineRule="auto"/>
              <w:jc w:val="both"/>
              <w:rPr>
                <w:rFonts w:ascii="Times New Roman" w:hAnsi="Times New Roman" w:cs="Times New Roman"/>
                <w:sz w:val="24"/>
                <w:szCs w:val="24"/>
              </w:rPr>
            </w:pPr>
          </w:p>
          <w:p w14:paraId="2D1A1926" w14:textId="77777777" w:rsidR="00DA46C2" w:rsidRPr="00945F8E" w:rsidRDefault="00DA46C2" w:rsidP="006F5C4C">
            <w:p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Latvijas iemaksa UNHCR budžetā:</w:t>
            </w:r>
          </w:p>
          <w:p w14:paraId="5D43A224" w14:textId="77777777" w:rsidR="00DA46C2" w:rsidRPr="00945F8E" w:rsidRDefault="00DA46C2" w:rsidP="006F5C4C">
            <w:pPr>
              <w:numPr>
                <w:ilvl w:val="0"/>
                <w:numId w:val="4"/>
              </w:num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nodrošinātu iespējas aizstāvēt Latvijas intereses un pozīcijas ANO sistēmā;</w:t>
            </w:r>
          </w:p>
          <w:p w14:paraId="06B02908" w14:textId="6D91FBF2" w:rsidR="00DA46C2" w:rsidRPr="00945F8E" w:rsidRDefault="00DA46C2" w:rsidP="006F5C4C">
            <w:pPr>
              <w:numPr>
                <w:ilvl w:val="0"/>
                <w:numId w:val="4"/>
              </w:num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 xml:space="preserve">veicinātu ieguldījumu Latvijas starptautisko saistību </w:t>
            </w:r>
            <w:r w:rsidR="00A41292" w:rsidRPr="00945F8E">
              <w:rPr>
                <w:rFonts w:ascii="Times New Roman" w:hAnsi="Times New Roman" w:cs="Times New Roman"/>
                <w:sz w:val="24"/>
                <w:szCs w:val="24"/>
              </w:rPr>
              <w:t xml:space="preserve">Ilgtspējīgas </w:t>
            </w:r>
            <w:r w:rsidRPr="00945F8E">
              <w:rPr>
                <w:rFonts w:ascii="Times New Roman" w:hAnsi="Times New Roman" w:cs="Times New Roman"/>
                <w:sz w:val="24"/>
                <w:szCs w:val="24"/>
              </w:rPr>
              <w:t>attīstības mērķu definēto prioritāšu izpildē un nostiprinātu Latvijas kā donorvalsts statusu (iemaksas klasificējas kā oficiālā attīstības palīdzība);</w:t>
            </w:r>
          </w:p>
          <w:p w14:paraId="147B6063" w14:textId="57785E29" w:rsidR="002F67DA" w:rsidRPr="00945F8E" w:rsidRDefault="00721672" w:rsidP="002679BB">
            <w:pPr>
              <w:numPr>
                <w:ilvl w:val="0"/>
                <w:numId w:val="4"/>
              </w:num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būtu praktisks ieguldījums, gatavojoties Latvijas dalībai Globālajā bēgļu forumā Ženēvā</w:t>
            </w:r>
            <w:r w:rsidR="002679BB" w:rsidRPr="00945F8E">
              <w:rPr>
                <w:rFonts w:ascii="Times New Roman" w:hAnsi="Times New Roman" w:cs="Times New Roman"/>
                <w:sz w:val="24"/>
                <w:szCs w:val="24"/>
              </w:rPr>
              <w:t>, 2019. gada 17.-18. decembrī,</w:t>
            </w:r>
            <w:r w:rsidRPr="00945F8E">
              <w:rPr>
                <w:rFonts w:ascii="Times New Roman" w:hAnsi="Times New Roman" w:cs="Times New Roman"/>
                <w:sz w:val="24"/>
                <w:szCs w:val="24"/>
              </w:rPr>
              <w:t xml:space="preserve"> kurā tiek sagaidīti valstu solījumi un praktiski pasākumi bēgļu aizsardzības jomā</w:t>
            </w:r>
            <w:r w:rsidR="005264D5">
              <w:rPr>
                <w:rFonts w:ascii="Times New Roman" w:hAnsi="Times New Roman" w:cs="Times New Roman"/>
                <w:sz w:val="24"/>
                <w:szCs w:val="24"/>
              </w:rPr>
              <w:t>;</w:t>
            </w:r>
          </w:p>
          <w:p w14:paraId="2F22C53D" w14:textId="77777777" w:rsidR="00DA46C2" w:rsidRPr="00945F8E" w:rsidRDefault="00DA46C2" w:rsidP="006F5C4C">
            <w:pPr>
              <w:numPr>
                <w:ilvl w:val="0"/>
                <w:numId w:val="4"/>
              </w:num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veicinātu līdzvērtīgu politisko dialogu ar UNHCR, kā arī iespējas izmantot UNHCR ekspertīzi Latvijas interesēs.</w:t>
            </w:r>
          </w:p>
          <w:p w14:paraId="63F58AE0" w14:textId="77777777" w:rsidR="00DA46C2" w:rsidRPr="00945F8E" w:rsidRDefault="00DA46C2" w:rsidP="006F5C4C">
            <w:pPr>
              <w:spacing w:after="0" w:line="276" w:lineRule="auto"/>
              <w:ind w:left="720"/>
              <w:jc w:val="both"/>
              <w:rPr>
                <w:rFonts w:ascii="Times New Roman" w:hAnsi="Times New Roman" w:cs="Times New Roman"/>
                <w:sz w:val="24"/>
                <w:szCs w:val="24"/>
              </w:rPr>
            </w:pPr>
          </w:p>
          <w:p w14:paraId="5DDDABC9" w14:textId="77777777" w:rsidR="00DA46C2" w:rsidRPr="00945F8E" w:rsidRDefault="00DA46C2" w:rsidP="006F5C4C">
            <w:p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Latvija brīvprātīgās iemaksas UNHCR ir veikusi vairākkārt, gan kā iezīmētos maksājumus ar specifisku mērķi, piemēram, Sīrijas bēgļiem, gan kā neiezīmētus maksājumus, ko UNHCR izlieto atbilstoši vajadzībām.</w:t>
            </w:r>
          </w:p>
          <w:p w14:paraId="1C1413E4" w14:textId="77777777" w:rsidR="00DA46C2" w:rsidRPr="00945F8E" w:rsidRDefault="00DA46C2" w:rsidP="006F5C4C">
            <w:p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lastRenderedPageBreak/>
              <w:t>Pēdējo brīvprātīgo iemaksu UNHCR budžetā Latvija veica 2018.</w:t>
            </w:r>
            <w:r w:rsidR="00A41292" w:rsidRPr="00945F8E">
              <w:rPr>
                <w:rFonts w:ascii="Times New Roman" w:hAnsi="Times New Roman" w:cs="Times New Roman"/>
                <w:sz w:val="24"/>
                <w:szCs w:val="24"/>
              </w:rPr>
              <w:t xml:space="preserve"> </w:t>
            </w:r>
            <w:r w:rsidRPr="00945F8E">
              <w:rPr>
                <w:rFonts w:ascii="Times New Roman" w:hAnsi="Times New Roman" w:cs="Times New Roman"/>
                <w:sz w:val="24"/>
                <w:szCs w:val="24"/>
              </w:rPr>
              <w:t xml:space="preserve">gadā. </w:t>
            </w:r>
          </w:p>
          <w:p w14:paraId="494BCB73" w14:textId="77777777" w:rsidR="00DA46C2" w:rsidRPr="00945F8E" w:rsidRDefault="00DA46C2" w:rsidP="006F5C4C">
            <w:pPr>
              <w:spacing w:after="0" w:line="276" w:lineRule="auto"/>
              <w:jc w:val="both"/>
              <w:rPr>
                <w:rFonts w:ascii="Times New Roman" w:hAnsi="Times New Roman" w:cs="Times New Roman"/>
                <w:b/>
                <w:sz w:val="24"/>
                <w:szCs w:val="24"/>
              </w:rPr>
            </w:pPr>
          </w:p>
          <w:p w14:paraId="7BC8C866" w14:textId="77777777" w:rsidR="009168BB" w:rsidRPr="00945F8E" w:rsidRDefault="00DA46C2" w:rsidP="006F5C4C">
            <w:pPr>
              <w:spacing w:after="0" w:line="276" w:lineRule="auto"/>
              <w:jc w:val="both"/>
              <w:rPr>
                <w:rFonts w:ascii="Times New Roman" w:hAnsi="Times New Roman" w:cs="Times New Roman"/>
                <w:b/>
                <w:sz w:val="24"/>
                <w:szCs w:val="24"/>
              </w:rPr>
            </w:pPr>
            <w:r w:rsidRPr="00945F8E">
              <w:rPr>
                <w:rFonts w:ascii="Times New Roman" w:hAnsi="Times New Roman" w:cs="Times New Roman"/>
                <w:b/>
                <w:sz w:val="24"/>
                <w:szCs w:val="24"/>
              </w:rPr>
              <w:t>5</w:t>
            </w:r>
            <w:r w:rsidR="009168BB" w:rsidRPr="00945F8E">
              <w:rPr>
                <w:rFonts w:ascii="Times New Roman" w:hAnsi="Times New Roman" w:cs="Times New Roman"/>
                <w:b/>
                <w:sz w:val="24"/>
                <w:szCs w:val="24"/>
              </w:rPr>
              <w:t xml:space="preserve">.ANO Augstā komisāra bēgļu lietās biroja pārstāvniecība Ukrainā  </w:t>
            </w:r>
          </w:p>
          <w:p w14:paraId="60BCF826" w14:textId="77777777" w:rsidR="00C713AD" w:rsidRPr="00945F8E" w:rsidRDefault="00C713AD" w:rsidP="006F5C4C">
            <w:pPr>
              <w:spacing w:after="0" w:line="276" w:lineRule="auto"/>
              <w:jc w:val="both"/>
              <w:rPr>
                <w:rFonts w:ascii="Times New Roman" w:hAnsi="Times New Roman" w:cs="Times New Roman"/>
                <w:b/>
                <w:sz w:val="24"/>
                <w:szCs w:val="24"/>
              </w:rPr>
            </w:pPr>
          </w:p>
          <w:p w14:paraId="4C88B6D3" w14:textId="40CDDF96" w:rsidR="009168BB" w:rsidRPr="00945F8E" w:rsidRDefault="009168BB" w:rsidP="006F5C4C">
            <w:p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ANO Augstā komisāra bēgļu lietās biroja (UNHCR</w:t>
            </w:r>
            <w:r w:rsidR="009E1B6A" w:rsidRPr="00945F8E">
              <w:rPr>
                <w:rFonts w:ascii="Times New Roman" w:hAnsi="Times New Roman" w:cs="Times New Roman"/>
                <w:sz w:val="24"/>
                <w:szCs w:val="24"/>
              </w:rPr>
              <w:t>) pārstāvniecība Ukrainā darboja</w:t>
            </w:r>
            <w:r w:rsidRPr="00945F8E">
              <w:rPr>
                <w:rFonts w:ascii="Times New Roman" w:hAnsi="Times New Roman" w:cs="Times New Roman"/>
                <w:sz w:val="24"/>
                <w:szCs w:val="24"/>
              </w:rPr>
              <w:t>s kopš 1994.</w:t>
            </w:r>
            <w:r w:rsidR="00A41292" w:rsidRPr="00945F8E">
              <w:rPr>
                <w:rFonts w:ascii="Times New Roman" w:hAnsi="Times New Roman" w:cs="Times New Roman"/>
                <w:sz w:val="24"/>
                <w:szCs w:val="24"/>
              </w:rPr>
              <w:t xml:space="preserve"> </w:t>
            </w:r>
            <w:r w:rsidRPr="00945F8E">
              <w:rPr>
                <w:rFonts w:ascii="Times New Roman" w:hAnsi="Times New Roman" w:cs="Times New Roman"/>
                <w:sz w:val="24"/>
                <w:szCs w:val="24"/>
              </w:rPr>
              <w:t>gada, aizsargājot bēgļu, patvēruma meklētāju un bezvalstnieku intereses. Kopš 2014.</w:t>
            </w:r>
            <w:r w:rsidR="00A41292" w:rsidRPr="00945F8E">
              <w:rPr>
                <w:rFonts w:ascii="Times New Roman" w:hAnsi="Times New Roman" w:cs="Times New Roman"/>
                <w:sz w:val="24"/>
                <w:szCs w:val="24"/>
              </w:rPr>
              <w:t xml:space="preserve"> </w:t>
            </w:r>
            <w:r w:rsidRPr="00945F8E">
              <w:rPr>
                <w:rFonts w:ascii="Times New Roman" w:hAnsi="Times New Roman" w:cs="Times New Roman"/>
                <w:sz w:val="24"/>
                <w:szCs w:val="24"/>
              </w:rPr>
              <w:t xml:space="preserve">gada UNHCR palīdz Ukrainas valdībai un pilsoniskajai sabiedrībai </w:t>
            </w:r>
            <w:r w:rsidR="00A41292" w:rsidRPr="00945F8E">
              <w:rPr>
                <w:rFonts w:ascii="Times New Roman" w:hAnsi="Times New Roman" w:cs="Times New Roman"/>
                <w:sz w:val="24"/>
                <w:szCs w:val="24"/>
              </w:rPr>
              <w:t xml:space="preserve">risināt jautājumus saistībā ar </w:t>
            </w:r>
            <w:r w:rsidRPr="00945F8E">
              <w:rPr>
                <w:rFonts w:ascii="Times New Roman" w:hAnsi="Times New Roman" w:cs="Times New Roman"/>
                <w:sz w:val="24"/>
                <w:szCs w:val="24"/>
              </w:rPr>
              <w:t>iekšēji pārvietoto personu pārvietošanos un nodrošina juridisko, materiālo un sociālo atbalstu.</w:t>
            </w:r>
          </w:p>
          <w:p w14:paraId="33DAA182" w14:textId="77777777" w:rsidR="009168BB" w:rsidRPr="00945F8E" w:rsidRDefault="009168BB" w:rsidP="006F5C4C">
            <w:pPr>
              <w:spacing w:after="0" w:line="276" w:lineRule="auto"/>
              <w:jc w:val="both"/>
              <w:rPr>
                <w:rFonts w:ascii="Times New Roman" w:hAnsi="Times New Roman" w:cs="Times New Roman"/>
                <w:sz w:val="24"/>
                <w:szCs w:val="24"/>
              </w:rPr>
            </w:pPr>
          </w:p>
          <w:p w14:paraId="6572BE6F" w14:textId="77777777" w:rsidR="009168BB" w:rsidRPr="00945F8E" w:rsidRDefault="009168BB" w:rsidP="006F5C4C">
            <w:p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Latvija īsteno attīstības sadarbību ar Ukrainu kopš 2007.</w:t>
            </w:r>
            <w:r w:rsidR="00A41292" w:rsidRPr="00945F8E">
              <w:rPr>
                <w:rFonts w:ascii="Times New Roman" w:hAnsi="Times New Roman" w:cs="Times New Roman"/>
                <w:sz w:val="24"/>
                <w:szCs w:val="24"/>
              </w:rPr>
              <w:t xml:space="preserve"> </w:t>
            </w:r>
            <w:r w:rsidRPr="00945F8E">
              <w:rPr>
                <w:rFonts w:ascii="Times New Roman" w:hAnsi="Times New Roman" w:cs="Times New Roman"/>
                <w:sz w:val="24"/>
                <w:szCs w:val="24"/>
              </w:rPr>
              <w:t>gada, bet, ņemot vērā konfliktu Ukrainā un tā izraisītās sekas, kopš 2014.</w:t>
            </w:r>
            <w:r w:rsidR="00A41292" w:rsidRPr="00945F8E">
              <w:rPr>
                <w:rFonts w:ascii="Times New Roman" w:hAnsi="Times New Roman" w:cs="Times New Roman"/>
                <w:sz w:val="24"/>
                <w:szCs w:val="24"/>
              </w:rPr>
              <w:t xml:space="preserve"> </w:t>
            </w:r>
            <w:r w:rsidRPr="00945F8E">
              <w:rPr>
                <w:rFonts w:ascii="Times New Roman" w:hAnsi="Times New Roman" w:cs="Times New Roman"/>
                <w:sz w:val="24"/>
                <w:szCs w:val="24"/>
              </w:rPr>
              <w:t>gada Ukraina ir Latvijas centrālā prioritāte attīstības sadarbības politikā.</w:t>
            </w:r>
          </w:p>
          <w:p w14:paraId="7E0089BA" w14:textId="77777777" w:rsidR="009168BB" w:rsidRPr="00945F8E" w:rsidRDefault="009168BB" w:rsidP="006F5C4C">
            <w:pPr>
              <w:spacing w:after="0" w:line="276" w:lineRule="auto"/>
              <w:jc w:val="both"/>
              <w:rPr>
                <w:rFonts w:ascii="Times New Roman" w:hAnsi="Times New Roman" w:cs="Times New Roman"/>
                <w:sz w:val="24"/>
                <w:szCs w:val="24"/>
              </w:rPr>
            </w:pPr>
          </w:p>
          <w:p w14:paraId="75B0A9DD" w14:textId="77777777" w:rsidR="009168BB" w:rsidRPr="00945F8E" w:rsidRDefault="009168BB" w:rsidP="006F5C4C">
            <w:p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Bruņotā konflikta seku risināšanai Latvija sniedz humāno palīdzību, nodrošinot ar pārtiku, bērnu precēm un ģeneratoriem iekšēji pārvietotās personas Ukrainā, kā arī nodrošinot medicīnisko aprūpi Ukrainā cietušajiem, lai ārstētos Latvijā.</w:t>
            </w:r>
          </w:p>
          <w:p w14:paraId="157188E3" w14:textId="77777777" w:rsidR="009168BB" w:rsidRPr="00945F8E" w:rsidRDefault="009168BB" w:rsidP="006F5C4C">
            <w:pPr>
              <w:spacing w:after="0" w:line="276" w:lineRule="auto"/>
              <w:jc w:val="both"/>
              <w:rPr>
                <w:rFonts w:ascii="Times New Roman" w:hAnsi="Times New Roman" w:cs="Times New Roman"/>
                <w:sz w:val="24"/>
                <w:szCs w:val="24"/>
              </w:rPr>
            </w:pPr>
          </w:p>
          <w:p w14:paraId="3F9D1AD9" w14:textId="77777777" w:rsidR="009168BB" w:rsidRPr="00945F8E" w:rsidRDefault="009168BB" w:rsidP="006F5C4C">
            <w:p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 xml:space="preserve">Vienlaikus būtiski veicināt pašas Ukrainas spēju sniegt atbalstu, t.sk. medicīnisko palīdzību, bruņotajā konfliktā cietušajiem iedzīvotājiem. Latvijas Republikas vēstniecība Ukrainā saņēmusi informāciju par konkrētām medicīnas iekārtām, kuras nepieciešamas </w:t>
            </w:r>
            <w:proofErr w:type="spellStart"/>
            <w:r w:rsidRPr="00945F8E">
              <w:rPr>
                <w:rFonts w:ascii="Times New Roman" w:hAnsi="Times New Roman" w:cs="Times New Roman"/>
                <w:sz w:val="24"/>
                <w:szCs w:val="24"/>
              </w:rPr>
              <w:t>Slavjanskas</w:t>
            </w:r>
            <w:proofErr w:type="spellEnd"/>
            <w:r w:rsidRPr="00945F8E">
              <w:rPr>
                <w:rFonts w:ascii="Times New Roman" w:hAnsi="Times New Roman" w:cs="Times New Roman"/>
                <w:sz w:val="24"/>
                <w:szCs w:val="24"/>
              </w:rPr>
              <w:t xml:space="preserve"> centrālajai rajona slimnīcai, lai sniegtu medicīnisko aprūpi bruņotajā konfliktā cietušajiem iedzīvotājiem.</w:t>
            </w:r>
          </w:p>
          <w:p w14:paraId="091BBB05" w14:textId="77777777" w:rsidR="009168BB" w:rsidRPr="00945F8E" w:rsidRDefault="009168BB" w:rsidP="006F5C4C">
            <w:pPr>
              <w:spacing w:after="0" w:line="276" w:lineRule="auto"/>
              <w:jc w:val="both"/>
              <w:rPr>
                <w:rFonts w:ascii="Times New Roman" w:hAnsi="Times New Roman" w:cs="Times New Roman"/>
                <w:sz w:val="24"/>
                <w:szCs w:val="24"/>
              </w:rPr>
            </w:pPr>
          </w:p>
          <w:p w14:paraId="07E26D89" w14:textId="77777777" w:rsidR="009168BB" w:rsidRPr="00945F8E" w:rsidRDefault="009168BB" w:rsidP="006F5C4C">
            <w:p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Iemaksa UNHCR budžetā atbalstam Ukrainai:</w:t>
            </w:r>
          </w:p>
          <w:p w14:paraId="1490D586" w14:textId="77777777" w:rsidR="009168BB" w:rsidRPr="00945F8E" w:rsidRDefault="009168BB" w:rsidP="006F5C4C">
            <w:p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lastRenderedPageBreak/>
              <w:t>-</w:t>
            </w:r>
            <w:r w:rsidRPr="00945F8E">
              <w:rPr>
                <w:rFonts w:ascii="Times New Roman" w:hAnsi="Times New Roman" w:cs="Times New Roman"/>
                <w:sz w:val="24"/>
                <w:szCs w:val="24"/>
              </w:rPr>
              <w:tab/>
              <w:t>veicinātu Ukrainas spējas sniegt savlaicīgu un kvalitatīvu palīdzību iespējami plašam lokam konfliktā cietušo personu;</w:t>
            </w:r>
          </w:p>
          <w:p w14:paraId="135C245D" w14:textId="77777777" w:rsidR="009168BB" w:rsidRPr="00945F8E" w:rsidRDefault="009168BB" w:rsidP="006F5C4C">
            <w:p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w:t>
            </w:r>
            <w:r w:rsidRPr="00945F8E">
              <w:rPr>
                <w:rFonts w:ascii="Times New Roman" w:hAnsi="Times New Roman" w:cs="Times New Roman"/>
                <w:sz w:val="24"/>
                <w:szCs w:val="24"/>
              </w:rPr>
              <w:tab/>
              <w:t>palīdzētu veicināt jautājuma par konfliktu Ukrainā aktīvu uzturēšanu starptautisko organizāciju dienas kārtībā;</w:t>
            </w:r>
          </w:p>
          <w:p w14:paraId="50EBBD7B" w14:textId="77777777" w:rsidR="009168BB" w:rsidRPr="00945F8E" w:rsidRDefault="009168BB" w:rsidP="006F5C4C">
            <w:p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w:t>
            </w:r>
            <w:r w:rsidRPr="00945F8E">
              <w:rPr>
                <w:rFonts w:ascii="Times New Roman" w:hAnsi="Times New Roman" w:cs="Times New Roman"/>
                <w:sz w:val="24"/>
                <w:szCs w:val="24"/>
              </w:rPr>
              <w:tab/>
              <w:t>ļautu īstenot Latvijas ārpolitikas prioritātes par palīdzības sniegšanu un atbalstu Ukrainai;</w:t>
            </w:r>
          </w:p>
          <w:p w14:paraId="7ED0EC46" w14:textId="77777777" w:rsidR="009168BB" w:rsidRPr="00945F8E" w:rsidRDefault="009168BB" w:rsidP="006F5C4C">
            <w:p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w:t>
            </w:r>
            <w:r w:rsidRPr="00945F8E">
              <w:rPr>
                <w:rFonts w:ascii="Times New Roman" w:hAnsi="Times New Roman" w:cs="Times New Roman"/>
                <w:sz w:val="24"/>
                <w:szCs w:val="24"/>
              </w:rPr>
              <w:tab/>
              <w:t>nodrošinātu efektīvu politisko dialogu ar UNHCR Latvijas ārpolitikas mērķu īstenošanai.</w:t>
            </w:r>
          </w:p>
          <w:p w14:paraId="30053C68" w14:textId="77777777" w:rsidR="009168BB" w:rsidRPr="00945F8E" w:rsidRDefault="009168BB" w:rsidP="006F5C4C">
            <w:pPr>
              <w:spacing w:after="0" w:line="276" w:lineRule="auto"/>
              <w:jc w:val="both"/>
              <w:rPr>
                <w:rFonts w:ascii="Times New Roman" w:hAnsi="Times New Roman" w:cs="Times New Roman"/>
                <w:sz w:val="24"/>
                <w:szCs w:val="24"/>
              </w:rPr>
            </w:pPr>
          </w:p>
          <w:p w14:paraId="53EB28BD" w14:textId="12127652" w:rsidR="009E1B6A" w:rsidRPr="00945F8E" w:rsidRDefault="009168BB" w:rsidP="006F5C4C">
            <w:pPr>
              <w:spacing w:after="100" w:afterAutospacing="1" w:line="276" w:lineRule="auto"/>
              <w:jc w:val="both"/>
              <w:rPr>
                <w:rFonts w:ascii="Times New Roman" w:hAnsi="Times New Roman" w:cs="Times New Roman"/>
                <w:sz w:val="24"/>
                <w:szCs w:val="24"/>
              </w:rPr>
            </w:pPr>
            <w:r w:rsidRPr="00945F8E">
              <w:rPr>
                <w:rFonts w:ascii="Times New Roman" w:hAnsi="Times New Roman" w:cs="Times New Roman"/>
                <w:sz w:val="24"/>
                <w:szCs w:val="24"/>
              </w:rPr>
              <w:t xml:space="preserve">Iemaksa tiktu veikta no līdzekļiem, kas piešķirti </w:t>
            </w:r>
            <w:r w:rsidR="00A90C56" w:rsidRPr="00945F8E">
              <w:rPr>
                <w:rFonts w:ascii="Times New Roman" w:hAnsi="Times New Roman" w:cs="Times New Roman"/>
                <w:sz w:val="24"/>
                <w:szCs w:val="24"/>
              </w:rPr>
              <w:t xml:space="preserve">Ārlietu ministrijas budžeta </w:t>
            </w:r>
            <w:r w:rsidRPr="00945F8E">
              <w:rPr>
                <w:rFonts w:ascii="Times New Roman" w:hAnsi="Times New Roman" w:cs="Times New Roman"/>
                <w:sz w:val="24"/>
                <w:szCs w:val="24"/>
              </w:rPr>
              <w:t>programmai 07.00.00 “Attīstības sadarbības projekti un starptautiskā palīdzība”, pārdalot līdzekļus, kas Attīstības sadarbības politikas plānā 2019.</w:t>
            </w:r>
            <w:r w:rsidR="00AA5736" w:rsidRPr="00945F8E">
              <w:rPr>
                <w:rFonts w:ascii="Times New Roman" w:hAnsi="Times New Roman" w:cs="Times New Roman"/>
                <w:sz w:val="24"/>
                <w:szCs w:val="24"/>
              </w:rPr>
              <w:t xml:space="preserve"> </w:t>
            </w:r>
            <w:r w:rsidRPr="00945F8E">
              <w:rPr>
                <w:rFonts w:ascii="Times New Roman" w:hAnsi="Times New Roman" w:cs="Times New Roman"/>
                <w:sz w:val="24"/>
                <w:szCs w:val="24"/>
              </w:rPr>
              <w:t>gadam (apstiprināts ar Ministru kabineta 2019.</w:t>
            </w:r>
            <w:r w:rsidR="00AA5736" w:rsidRPr="00945F8E">
              <w:rPr>
                <w:rFonts w:ascii="Times New Roman" w:hAnsi="Times New Roman" w:cs="Times New Roman"/>
                <w:sz w:val="24"/>
                <w:szCs w:val="24"/>
              </w:rPr>
              <w:t xml:space="preserve"> </w:t>
            </w:r>
            <w:r w:rsidRPr="00945F8E">
              <w:rPr>
                <w:rFonts w:ascii="Times New Roman" w:hAnsi="Times New Roman" w:cs="Times New Roman"/>
                <w:sz w:val="24"/>
                <w:szCs w:val="24"/>
              </w:rPr>
              <w:t>gada 3.</w:t>
            </w:r>
            <w:r w:rsidR="00AA5736" w:rsidRPr="00945F8E">
              <w:rPr>
                <w:rFonts w:ascii="Times New Roman" w:hAnsi="Times New Roman" w:cs="Times New Roman"/>
                <w:sz w:val="24"/>
                <w:szCs w:val="24"/>
              </w:rPr>
              <w:t xml:space="preserve"> </w:t>
            </w:r>
            <w:r w:rsidRPr="00945F8E">
              <w:rPr>
                <w:rFonts w:ascii="Times New Roman" w:hAnsi="Times New Roman" w:cs="Times New Roman"/>
                <w:sz w:val="24"/>
                <w:szCs w:val="24"/>
              </w:rPr>
              <w:t>aprīļa rīkojumu Nr. 153) 1.</w:t>
            </w:r>
            <w:r w:rsidR="00AA5736" w:rsidRPr="00945F8E">
              <w:rPr>
                <w:rFonts w:ascii="Times New Roman" w:hAnsi="Times New Roman" w:cs="Times New Roman"/>
                <w:sz w:val="24"/>
                <w:szCs w:val="24"/>
              </w:rPr>
              <w:t xml:space="preserve"> </w:t>
            </w:r>
            <w:r w:rsidRPr="00945F8E">
              <w:rPr>
                <w:rFonts w:ascii="Times New Roman" w:hAnsi="Times New Roman" w:cs="Times New Roman"/>
                <w:sz w:val="24"/>
                <w:szCs w:val="24"/>
              </w:rPr>
              <w:t>rīcības virziena 1.1.</w:t>
            </w:r>
            <w:r w:rsidR="00AA5736" w:rsidRPr="00945F8E">
              <w:rPr>
                <w:rFonts w:ascii="Times New Roman" w:hAnsi="Times New Roman" w:cs="Times New Roman"/>
                <w:sz w:val="24"/>
                <w:szCs w:val="24"/>
              </w:rPr>
              <w:t xml:space="preserve"> </w:t>
            </w:r>
            <w:r w:rsidRPr="00945F8E">
              <w:rPr>
                <w:rFonts w:ascii="Times New Roman" w:hAnsi="Times New Roman" w:cs="Times New Roman"/>
                <w:sz w:val="24"/>
                <w:szCs w:val="24"/>
              </w:rPr>
              <w:t>uzdevuma 1.</w:t>
            </w:r>
            <w:r w:rsidR="00AA5736" w:rsidRPr="00945F8E">
              <w:rPr>
                <w:rFonts w:ascii="Times New Roman" w:hAnsi="Times New Roman" w:cs="Times New Roman"/>
                <w:sz w:val="24"/>
                <w:szCs w:val="24"/>
              </w:rPr>
              <w:t xml:space="preserve"> </w:t>
            </w:r>
            <w:r w:rsidRPr="00945F8E">
              <w:rPr>
                <w:rFonts w:ascii="Times New Roman" w:hAnsi="Times New Roman" w:cs="Times New Roman"/>
                <w:sz w:val="24"/>
                <w:szCs w:val="24"/>
              </w:rPr>
              <w:t>punktā bija piešķirti Ukrainas atbalstam lauksaimniecības un lauku attīstības jomā.</w:t>
            </w:r>
          </w:p>
          <w:p w14:paraId="7F86B505" w14:textId="07281F68" w:rsidR="00DB505C" w:rsidRPr="00945F8E" w:rsidRDefault="009168BB" w:rsidP="006F5C4C">
            <w:pPr>
              <w:spacing w:after="100" w:afterAutospacing="1" w:line="276" w:lineRule="auto"/>
              <w:jc w:val="both"/>
              <w:rPr>
                <w:rFonts w:ascii="Times New Roman" w:hAnsi="Times New Roman" w:cs="Times New Roman"/>
                <w:sz w:val="24"/>
                <w:szCs w:val="24"/>
              </w:rPr>
            </w:pPr>
            <w:r w:rsidRPr="00945F8E">
              <w:rPr>
                <w:rFonts w:ascii="Times New Roman" w:hAnsi="Times New Roman" w:cs="Times New Roman"/>
                <w:sz w:val="24"/>
                <w:szCs w:val="24"/>
              </w:rPr>
              <w:t>Pēdēj</w:t>
            </w:r>
            <w:r w:rsidR="00AA5736" w:rsidRPr="00945F8E">
              <w:rPr>
                <w:rFonts w:ascii="Times New Roman" w:hAnsi="Times New Roman" w:cs="Times New Roman"/>
                <w:sz w:val="24"/>
                <w:szCs w:val="24"/>
              </w:rPr>
              <w:t>ā</w:t>
            </w:r>
            <w:r w:rsidRPr="00945F8E">
              <w:rPr>
                <w:rFonts w:ascii="Times New Roman" w:hAnsi="Times New Roman" w:cs="Times New Roman"/>
                <w:sz w:val="24"/>
                <w:szCs w:val="24"/>
              </w:rPr>
              <w:t xml:space="preserve"> brīvprātīg</w:t>
            </w:r>
            <w:r w:rsidR="00AA5736" w:rsidRPr="00945F8E">
              <w:rPr>
                <w:rFonts w:ascii="Times New Roman" w:hAnsi="Times New Roman" w:cs="Times New Roman"/>
                <w:sz w:val="24"/>
                <w:szCs w:val="24"/>
              </w:rPr>
              <w:t>ā</w:t>
            </w:r>
            <w:r w:rsidRPr="00945F8E">
              <w:rPr>
                <w:rFonts w:ascii="Times New Roman" w:hAnsi="Times New Roman" w:cs="Times New Roman"/>
                <w:sz w:val="24"/>
                <w:szCs w:val="24"/>
              </w:rPr>
              <w:t xml:space="preserve"> iemaks</w:t>
            </w:r>
            <w:r w:rsidR="00AA5736" w:rsidRPr="00945F8E">
              <w:rPr>
                <w:rFonts w:ascii="Times New Roman" w:hAnsi="Times New Roman" w:cs="Times New Roman"/>
                <w:sz w:val="24"/>
                <w:szCs w:val="24"/>
              </w:rPr>
              <w:t>a</w:t>
            </w:r>
            <w:r w:rsidRPr="00945F8E">
              <w:rPr>
                <w:rFonts w:ascii="Times New Roman" w:hAnsi="Times New Roman" w:cs="Times New Roman"/>
                <w:sz w:val="24"/>
                <w:szCs w:val="24"/>
              </w:rPr>
              <w:t xml:space="preserve"> UNHCR budžetā, kas paredzēta Ukrainas atbalstam, tika sniegta Ukrainas iekšē</w:t>
            </w:r>
            <w:r w:rsidR="007C4FB5" w:rsidRPr="00945F8E">
              <w:rPr>
                <w:rFonts w:ascii="Times New Roman" w:hAnsi="Times New Roman" w:cs="Times New Roman"/>
                <w:sz w:val="24"/>
                <w:szCs w:val="24"/>
              </w:rPr>
              <w:t>ji pārvietoto personu fondā 2014</w:t>
            </w:r>
            <w:r w:rsidRPr="00945F8E">
              <w:rPr>
                <w:rFonts w:ascii="Times New Roman" w:hAnsi="Times New Roman" w:cs="Times New Roman"/>
                <w:sz w:val="24"/>
                <w:szCs w:val="24"/>
              </w:rPr>
              <w:t>.</w:t>
            </w:r>
            <w:r w:rsidR="00AA5736" w:rsidRPr="00945F8E">
              <w:rPr>
                <w:rFonts w:ascii="Times New Roman" w:hAnsi="Times New Roman" w:cs="Times New Roman"/>
                <w:sz w:val="24"/>
                <w:szCs w:val="24"/>
              </w:rPr>
              <w:t xml:space="preserve"> </w:t>
            </w:r>
            <w:r w:rsidRPr="00945F8E">
              <w:rPr>
                <w:rFonts w:ascii="Times New Roman" w:hAnsi="Times New Roman" w:cs="Times New Roman"/>
                <w:sz w:val="24"/>
                <w:szCs w:val="24"/>
              </w:rPr>
              <w:t>gadā.</w:t>
            </w:r>
          </w:p>
          <w:p w14:paraId="2AD5ABE3" w14:textId="77777777" w:rsidR="00722555" w:rsidRPr="00945F8E" w:rsidRDefault="00722555" w:rsidP="00722555">
            <w:pPr>
              <w:spacing w:after="0" w:line="276" w:lineRule="auto"/>
              <w:jc w:val="both"/>
              <w:rPr>
                <w:rFonts w:ascii="Times New Roman" w:hAnsi="Times New Roman" w:cs="Times New Roman"/>
                <w:b/>
                <w:sz w:val="24"/>
                <w:szCs w:val="24"/>
              </w:rPr>
            </w:pPr>
            <w:r w:rsidRPr="00945F8E">
              <w:rPr>
                <w:rFonts w:ascii="Times New Roman" w:hAnsi="Times New Roman" w:cs="Times New Roman"/>
                <w:b/>
                <w:sz w:val="24"/>
                <w:szCs w:val="24"/>
              </w:rPr>
              <w:t>6.Eiropas Savienības Trasta fonds Sīrijai</w:t>
            </w:r>
          </w:p>
          <w:p w14:paraId="622FED0B" w14:textId="77777777" w:rsidR="00722555" w:rsidRPr="00945F8E" w:rsidRDefault="00722555" w:rsidP="00722555">
            <w:pPr>
              <w:spacing w:after="0" w:line="276" w:lineRule="auto"/>
              <w:jc w:val="both"/>
              <w:rPr>
                <w:rFonts w:ascii="Times New Roman" w:hAnsi="Times New Roman" w:cs="Times New Roman"/>
                <w:b/>
                <w:sz w:val="24"/>
                <w:szCs w:val="24"/>
              </w:rPr>
            </w:pPr>
          </w:p>
          <w:p w14:paraId="63A5A712" w14:textId="77777777" w:rsidR="00722555" w:rsidRPr="00945F8E" w:rsidRDefault="00722555" w:rsidP="00722555">
            <w:p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 xml:space="preserve">Situācijai Sīrijā ir pievērsta liela Latvijas sabiedroto uzmanība. Latvija nav veikusi iemaksu Sīrijas konflikta seku risināšanas nolūkos kopš 2017. gada. Eiropas Savienības Trasta fonds Sīrijai sniedz atbalstu ne tikai kara radīto seku risināšanai pašā Sīrijā, bet arī tās kaimiņvalstīs, kuras uzņem lielu skaitu sīriešu bēgļu. </w:t>
            </w:r>
          </w:p>
          <w:p w14:paraId="650742D7" w14:textId="01503BE7" w:rsidR="00722555" w:rsidRPr="00945F8E" w:rsidRDefault="00722555" w:rsidP="00722555">
            <w:p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ANO un ES 2019. gada 12.</w:t>
            </w:r>
            <w:r w:rsidR="005264D5">
              <w:rPr>
                <w:rFonts w:ascii="Times New Roman" w:hAnsi="Times New Roman" w:cs="Times New Roman"/>
                <w:sz w:val="24"/>
                <w:szCs w:val="24"/>
              </w:rPr>
              <w:t xml:space="preserve"> </w:t>
            </w:r>
            <w:r w:rsidRPr="00945F8E">
              <w:rPr>
                <w:rFonts w:ascii="Times New Roman" w:hAnsi="Times New Roman" w:cs="Times New Roman"/>
                <w:sz w:val="24"/>
                <w:szCs w:val="24"/>
              </w:rPr>
              <w:t xml:space="preserve">-14. martā organizēja jau trešo Briseles konferenci Sīrijas atbalstam, kurā Latvija, tāpat kā iepriekšējās </w:t>
            </w:r>
            <w:r w:rsidRPr="00945F8E">
              <w:rPr>
                <w:rFonts w:ascii="Times New Roman" w:hAnsi="Times New Roman" w:cs="Times New Roman"/>
                <w:sz w:val="24"/>
                <w:szCs w:val="24"/>
              </w:rPr>
              <w:lastRenderedPageBreak/>
              <w:t>divās konferencēs, neveica iemaksu. ES Trasta fonds ir atzīts par efektīvu mehānismu, jo tas nodrošina palīdzību lielam skaitam cilvēku ar salīdzinoši zemām izmaksām.</w:t>
            </w:r>
          </w:p>
          <w:p w14:paraId="629C221F" w14:textId="77777777" w:rsidR="00722555" w:rsidRPr="00945F8E" w:rsidRDefault="00722555" w:rsidP="00722555">
            <w:pPr>
              <w:spacing w:after="0" w:line="276" w:lineRule="auto"/>
              <w:jc w:val="both"/>
              <w:rPr>
                <w:rFonts w:ascii="Times New Roman" w:hAnsi="Times New Roman" w:cs="Times New Roman"/>
                <w:sz w:val="24"/>
                <w:szCs w:val="24"/>
              </w:rPr>
            </w:pPr>
          </w:p>
          <w:p w14:paraId="1AD5EE4F" w14:textId="77777777" w:rsidR="00722555" w:rsidRPr="00945F8E" w:rsidRDefault="00722555" w:rsidP="00722555">
            <w:p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Latvijas veiktā iemaksa ne tikai sniegtu atbalstu Sīrijas konfliktā cietušajiem pašā Sīrijas teritorijā, bet arī sīriešiem Jordānijā, Libānā, Irākā un Turcijā. Tādējādi Latvijas iemaksu novērtētu ne tikai ES un tās dalībvalstis, bet arī iepriekš minētās valstis, kurās uzturas liels skaits Sīrijas bēgļu.</w:t>
            </w:r>
          </w:p>
          <w:p w14:paraId="1C240785" w14:textId="77777777" w:rsidR="00722555" w:rsidRPr="00945F8E" w:rsidRDefault="00722555" w:rsidP="00722555">
            <w:pPr>
              <w:spacing w:after="0" w:line="276" w:lineRule="auto"/>
              <w:jc w:val="both"/>
              <w:rPr>
                <w:rFonts w:ascii="Times New Roman" w:hAnsi="Times New Roman" w:cs="Times New Roman"/>
                <w:sz w:val="24"/>
                <w:szCs w:val="24"/>
              </w:rPr>
            </w:pPr>
            <w:r w:rsidRPr="00945F8E">
              <w:rPr>
                <w:rFonts w:ascii="Times New Roman" w:hAnsi="Times New Roman" w:cs="Times New Roman"/>
                <w:b/>
                <w:sz w:val="24"/>
                <w:szCs w:val="24"/>
              </w:rPr>
              <w:br/>
            </w:r>
            <w:r w:rsidRPr="00945F8E">
              <w:rPr>
                <w:rFonts w:ascii="Times New Roman" w:hAnsi="Times New Roman" w:cs="Times New Roman"/>
                <w:sz w:val="24"/>
                <w:szCs w:val="24"/>
              </w:rPr>
              <w:t>Latvija līdz šim ir veikusi šādas iemaksas Sīrijas konfliktā cietušo atbalstam: 2017. gadā ANO Ģenerālās asamblejas izveidotajam starptautiskajam mehānismam, lai izmeklētu un sodītu atbildīgos par īpaši smagiem noziegumiem Sīrijā; 2016. gadā ANO Augstā komisāra bēgļu lietās birojam Reģionālā reaģēšanas plāna palīdzības fondā Sīrijas bēgļu atbalstam; 2015. gadā ANO Pasaules Pārtikas programmai Sīrijas bēgļu atbalstam reģionā; ES Reģionālajam ieguldījumu fondam Sīrijai “</w:t>
            </w:r>
            <w:proofErr w:type="spellStart"/>
            <w:r w:rsidRPr="00945F8E">
              <w:rPr>
                <w:rFonts w:ascii="Times New Roman" w:hAnsi="Times New Roman" w:cs="Times New Roman"/>
                <w:sz w:val="24"/>
                <w:szCs w:val="24"/>
              </w:rPr>
              <w:t>Madād</w:t>
            </w:r>
            <w:proofErr w:type="spellEnd"/>
            <w:r w:rsidRPr="00945F8E">
              <w:rPr>
                <w:rFonts w:ascii="Times New Roman" w:hAnsi="Times New Roman" w:cs="Times New Roman"/>
                <w:sz w:val="24"/>
                <w:szCs w:val="24"/>
              </w:rPr>
              <w:t>”; ANO Augstā komisāra bēgļu lietās birojam Reģionālā reaģēšanas plāna palīdzības fondā Sīrijas bēgļu atbalstam un humānās krīzes risināšanai; 2013. gadā ANO Augstā komisāra bēgļu lietās birojam Reģionālā reaģēšanas plāna palīdzības fondā Sīrijas bēgļu atbalstam; 2012. gadā ANO Humānās palīdzības koordinācijas centra Sīrijas ārkārtas palīdzības fondam.</w:t>
            </w:r>
          </w:p>
          <w:p w14:paraId="2D414359" w14:textId="77777777" w:rsidR="00722555" w:rsidRPr="00945F8E" w:rsidRDefault="00722555" w:rsidP="00722555">
            <w:pPr>
              <w:pStyle w:val="ListParagraph"/>
              <w:spacing w:after="0" w:line="276" w:lineRule="auto"/>
              <w:ind w:left="0"/>
              <w:jc w:val="both"/>
              <w:rPr>
                <w:rFonts w:ascii="Times New Roman" w:hAnsi="Times New Roman" w:cs="Times New Roman"/>
                <w:sz w:val="24"/>
                <w:szCs w:val="24"/>
              </w:rPr>
            </w:pPr>
          </w:p>
          <w:p w14:paraId="3BC1727E" w14:textId="77777777" w:rsidR="00722555" w:rsidRPr="00945F8E" w:rsidRDefault="00722555" w:rsidP="00722555">
            <w:pPr>
              <w:spacing w:line="276" w:lineRule="auto"/>
              <w:jc w:val="both"/>
              <w:rPr>
                <w:rFonts w:ascii="Times New Roman" w:hAnsi="Times New Roman" w:cs="Times New Roman"/>
                <w:b/>
                <w:sz w:val="24"/>
                <w:szCs w:val="24"/>
              </w:rPr>
            </w:pPr>
            <w:r w:rsidRPr="00945F8E">
              <w:rPr>
                <w:rFonts w:ascii="Times New Roman" w:hAnsi="Times New Roman" w:cs="Times New Roman"/>
                <w:b/>
                <w:sz w:val="24"/>
                <w:szCs w:val="24"/>
              </w:rPr>
              <w:t xml:space="preserve">7.ANO Humānās palīdzības aģentūra, palīdzība Jemenai </w:t>
            </w:r>
          </w:p>
          <w:p w14:paraId="0752185B" w14:textId="77777777" w:rsidR="00722555" w:rsidRPr="00945F8E" w:rsidRDefault="00722555" w:rsidP="00722555">
            <w:pPr>
              <w:spacing w:line="276" w:lineRule="auto"/>
              <w:jc w:val="both"/>
              <w:rPr>
                <w:rFonts w:ascii="Times New Roman" w:hAnsi="Times New Roman" w:cs="Times New Roman"/>
                <w:sz w:val="24"/>
                <w:szCs w:val="24"/>
              </w:rPr>
            </w:pPr>
            <w:r w:rsidRPr="00945F8E">
              <w:rPr>
                <w:rFonts w:ascii="Times New Roman" w:hAnsi="Times New Roman" w:cs="Times New Roman"/>
                <w:sz w:val="24"/>
                <w:szCs w:val="24"/>
              </w:rPr>
              <w:t xml:space="preserve">Saskaņā ar ANO datiem Jemenā ir lielākā humānā krīze pasaulē. Astoņdesmit procentiem Jemenas iedzīvotāju jeb 24 miljoniem cilvēku ir vajadzīga humānā palīdzība vai aizsardzība, no tiem 14,3 miljoni iedzīvotāju ir akūtā situācijā. </w:t>
            </w:r>
            <w:r w:rsidRPr="00945F8E">
              <w:rPr>
                <w:rFonts w:ascii="Times New Roman" w:hAnsi="Times New Roman" w:cs="Times New Roman"/>
                <w:sz w:val="24"/>
                <w:szCs w:val="24"/>
              </w:rPr>
              <w:lastRenderedPageBreak/>
              <w:t>Cilvēku skaits ar akūtām vajadzībām pēc palīdzības pēdējo divu gadu laikā ir pieaudzis par 27 procentiem. Divās trešdaļās valsts reģionu ir tūlītējs bada risks, bet vienā trešdaļā ir vairākas akūtas vajadzības, tai skaitā vajadzīga palīdzība holeras apkarošanā. Konflikta eskalācijas rezultātā kopš 2015. gada marta miljoniem Jemenas iedzīvotāju saskaras ar drošības un pamattiesību pārkāpumiem. Notiekošā konflikta dēļ vairākās valsts teritorijās ir ierobežota humānās palīdzības piegāde.</w:t>
            </w:r>
          </w:p>
          <w:p w14:paraId="737D0098" w14:textId="77777777" w:rsidR="00722555" w:rsidRPr="00945F8E" w:rsidRDefault="00722555" w:rsidP="00722555">
            <w:pPr>
              <w:spacing w:line="276" w:lineRule="auto"/>
              <w:jc w:val="both"/>
              <w:rPr>
                <w:rFonts w:ascii="Times New Roman" w:hAnsi="Times New Roman" w:cs="Times New Roman"/>
                <w:sz w:val="24"/>
                <w:szCs w:val="24"/>
              </w:rPr>
            </w:pPr>
            <w:r w:rsidRPr="00945F8E">
              <w:rPr>
                <w:rFonts w:ascii="Times New Roman" w:hAnsi="Times New Roman" w:cs="Times New Roman"/>
                <w:sz w:val="24"/>
                <w:szCs w:val="24"/>
              </w:rPr>
              <w:t xml:space="preserve">2019. gada 26. februārī Ženēvā ANO Humānās palīdzības aģentūra (turpmāk ANO OCHA) organizēja trešo donoru konferenci par humāno krīzi Jemenā, kuras laikā valstis solīja veikt brīvprātīgas iemaksas 2,6 miljardu ASV dolāru apmērā. Savāktie līdzekļi ir apjomīgi, bet nepietiekami, lai segtu ANO OCHA izvirzīto mērķi jeb 4,3 miljardus ASV dolāru humānās palīdzības nodrošināšanai Jemenā 2019. gadā.  </w:t>
            </w:r>
          </w:p>
          <w:p w14:paraId="1D8CC780" w14:textId="77777777" w:rsidR="00722555" w:rsidRPr="00945F8E" w:rsidRDefault="00722555" w:rsidP="00722555">
            <w:pPr>
              <w:spacing w:line="276" w:lineRule="auto"/>
              <w:jc w:val="both"/>
              <w:rPr>
                <w:rFonts w:ascii="Times New Roman" w:hAnsi="Times New Roman" w:cs="Times New Roman"/>
                <w:sz w:val="24"/>
                <w:szCs w:val="24"/>
              </w:rPr>
            </w:pPr>
            <w:r w:rsidRPr="00945F8E">
              <w:rPr>
                <w:rFonts w:ascii="Times New Roman" w:hAnsi="Times New Roman" w:cs="Times New Roman"/>
                <w:sz w:val="24"/>
                <w:szCs w:val="24"/>
              </w:rPr>
              <w:t>Latvija līdz šim nav veikusi nevienu iemaksu humānās krīzes risināšanai Jemenā, lai gan starptautiskās organizācijas un donorvalstis ir lūgušas iesaistīties.  Pārējās Baltijas valstis ir veikušas regulāras iemaksas Jemenas atbalstam. Latvijas ieguldījums ANO Humānās palīdzības aģentūras Jemenas fondā apliecinātu Latvijas solidaritāti ar pasaules lielākajā humānajā krīzē cietušajiem un ES dalībvalstīm, kas ir iesaistījušās tās risināšanā.</w:t>
            </w:r>
          </w:p>
          <w:p w14:paraId="6FAED2F9" w14:textId="0EC9D578" w:rsidR="00ED3384" w:rsidRDefault="000853AA" w:rsidP="00ED3384">
            <w:pPr>
              <w:ind w:left="29"/>
              <w:rPr>
                <w:rFonts w:ascii="Times New Roman" w:hAnsi="Times New Roman" w:cs="Times New Roman"/>
                <w:b/>
              </w:rPr>
            </w:pPr>
            <w:r w:rsidRPr="00945F8E">
              <w:rPr>
                <w:rFonts w:ascii="Times New Roman" w:hAnsi="Times New Roman" w:cs="Times New Roman"/>
                <w:b/>
                <w:sz w:val="24"/>
                <w:szCs w:val="24"/>
              </w:rPr>
              <w:t>8.</w:t>
            </w:r>
            <w:r w:rsidR="007B261E" w:rsidRPr="007B261E">
              <w:rPr>
                <w:rFonts w:ascii="Times New Roman" w:hAnsi="Times New Roman" w:cs="Times New Roman"/>
                <w:b/>
                <w:sz w:val="24"/>
              </w:rPr>
              <w:t xml:space="preserve">NATO-Ukrainas platforma cīņai pret </w:t>
            </w:r>
            <w:proofErr w:type="spellStart"/>
            <w:r w:rsidR="007B261E" w:rsidRPr="007B261E">
              <w:rPr>
                <w:rFonts w:ascii="Times New Roman" w:hAnsi="Times New Roman" w:cs="Times New Roman"/>
                <w:b/>
                <w:sz w:val="24"/>
              </w:rPr>
              <w:t>hibrīddraudiem</w:t>
            </w:r>
            <w:proofErr w:type="spellEnd"/>
          </w:p>
          <w:p w14:paraId="4F1BC430" w14:textId="46D4A946" w:rsidR="00740AD9" w:rsidRPr="00740AD9" w:rsidRDefault="00740AD9" w:rsidP="00740AD9">
            <w:pPr>
              <w:spacing w:line="276" w:lineRule="auto"/>
              <w:jc w:val="both"/>
              <w:rPr>
                <w:rFonts w:ascii="Times New Roman" w:hAnsi="Times New Roman" w:cs="Times New Roman"/>
                <w:sz w:val="24"/>
                <w:szCs w:val="24"/>
              </w:rPr>
            </w:pPr>
            <w:r w:rsidRPr="00740AD9">
              <w:rPr>
                <w:rFonts w:ascii="Times New Roman" w:hAnsi="Times New Roman" w:cs="Times New Roman"/>
                <w:sz w:val="24"/>
                <w:szCs w:val="24"/>
              </w:rPr>
              <w:t xml:space="preserve">Atbildot uz Krievijas agresiju pret Ukrainas jūras spēku kuģiem </w:t>
            </w:r>
            <w:r w:rsidR="005264D5">
              <w:rPr>
                <w:rFonts w:ascii="Times New Roman" w:hAnsi="Times New Roman" w:cs="Times New Roman"/>
                <w:sz w:val="24"/>
                <w:szCs w:val="24"/>
              </w:rPr>
              <w:t>pagājušā</w:t>
            </w:r>
            <w:r w:rsidRPr="00740AD9">
              <w:rPr>
                <w:rFonts w:ascii="Times New Roman" w:hAnsi="Times New Roman" w:cs="Times New Roman"/>
                <w:sz w:val="24"/>
                <w:szCs w:val="24"/>
              </w:rPr>
              <w:t xml:space="preserve"> gada novembrī pie </w:t>
            </w:r>
            <w:proofErr w:type="spellStart"/>
            <w:r w:rsidRPr="00740AD9">
              <w:rPr>
                <w:rFonts w:ascii="Times New Roman" w:hAnsi="Times New Roman" w:cs="Times New Roman"/>
                <w:sz w:val="24"/>
                <w:szCs w:val="24"/>
              </w:rPr>
              <w:t>Kerčas</w:t>
            </w:r>
            <w:proofErr w:type="spellEnd"/>
            <w:r w:rsidRPr="00740AD9">
              <w:rPr>
                <w:rFonts w:ascii="Times New Roman" w:hAnsi="Times New Roman" w:cs="Times New Roman"/>
                <w:sz w:val="24"/>
                <w:szCs w:val="24"/>
              </w:rPr>
              <w:t xml:space="preserve"> šauruma, NATO pieņēma Melnās jūras atbalstu pasākumu kopumu, kas paredz sniegt atbalstu Melnās jūras reģiona valstu drošības stiprināšanai, īpaši Ukrainai. Šajā kontekstā  </w:t>
            </w:r>
            <w:r w:rsidRPr="00740AD9">
              <w:rPr>
                <w:rFonts w:ascii="Times New Roman" w:hAnsi="Times New Roman" w:cs="Times New Roman"/>
                <w:sz w:val="24"/>
                <w:szCs w:val="24"/>
              </w:rPr>
              <w:lastRenderedPageBreak/>
              <w:t>viens no galvenajiem pasākumiem ir NATO-Ukrainas Hibrīdās platformas (</w:t>
            </w:r>
            <w:r w:rsidR="005264D5">
              <w:rPr>
                <w:rFonts w:ascii="Times New Roman" w:hAnsi="Times New Roman" w:cs="Times New Roman"/>
                <w:sz w:val="24"/>
                <w:szCs w:val="24"/>
              </w:rPr>
              <w:t>- P</w:t>
            </w:r>
            <w:r w:rsidRPr="00740AD9">
              <w:rPr>
                <w:rFonts w:ascii="Times New Roman" w:hAnsi="Times New Roman" w:cs="Times New Roman"/>
                <w:sz w:val="24"/>
                <w:szCs w:val="24"/>
              </w:rPr>
              <w:t xml:space="preserve">latforma) darbības nodrošināšana un stiprināšana. Attiecīgi  NATO un  sabiedrotās valstis uzņēmās saistības praktiski un finansiāli atbalstīt projektus Platformas ietvaros vērstus uz Ukrainas aizsardzības spēju veicināšanu. Arī citas NATO valstis ir uzņēmušās Melnās jūras atbalsta pasākumu nodrošināšanu. </w:t>
            </w:r>
          </w:p>
          <w:p w14:paraId="4470EDBB" w14:textId="2D853D29" w:rsidR="00740AD9" w:rsidRPr="00740AD9" w:rsidRDefault="003E40DF" w:rsidP="00740AD9">
            <w:pPr>
              <w:spacing w:line="276" w:lineRule="auto"/>
              <w:jc w:val="both"/>
              <w:rPr>
                <w:rFonts w:ascii="Times New Roman" w:hAnsi="Times New Roman" w:cs="Times New Roman"/>
                <w:sz w:val="24"/>
                <w:szCs w:val="24"/>
              </w:rPr>
            </w:pPr>
            <w:r>
              <w:rPr>
                <w:rFonts w:ascii="Times New Roman" w:hAnsi="Times New Roman" w:cs="Times New Roman"/>
                <w:sz w:val="24"/>
                <w:szCs w:val="24"/>
              </w:rPr>
              <w:t>Latvijas atbalsts  stiprinātu P</w:t>
            </w:r>
            <w:r w:rsidR="00740AD9" w:rsidRPr="00740AD9">
              <w:rPr>
                <w:rFonts w:ascii="Times New Roman" w:hAnsi="Times New Roman" w:cs="Times New Roman"/>
                <w:sz w:val="24"/>
                <w:szCs w:val="24"/>
              </w:rPr>
              <w:t>latformas darbību un atbalstītu NATO-Ukrainas sadarbību kritiskās infrastruktūras aizsardzībā, konkrēti atbalstot Krīzes vadības mācības “</w:t>
            </w:r>
            <w:proofErr w:type="spellStart"/>
            <w:r w:rsidR="00740AD9" w:rsidRPr="00740AD9">
              <w:rPr>
                <w:rFonts w:ascii="Times New Roman" w:hAnsi="Times New Roman" w:cs="Times New Roman"/>
                <w:sz w:val="24"/>
                <w:szCs w:val="24"/>
              </w:rPr>
              <w:t>Coherent</w:t>
            </w:r>
            <w:proofErr w:type="spellEnd"/>
            <w:r w:rsidR="00740AD9" w:rsidRPr="00740AD9">
              <w:rPr>
                <w:rFonts w:ascii="Times New Roman" w:hAnsi="Times New Roman" w:cs="Times New Roman"/>
                <w:sz w:val="24"/>
                <w:szCs w:val="24"/>
              </w:rPr>
              <w:t xml:space="preserve"> </w:t>
            </w:r>
            <w:proofErr w:type="spellStart"/>
            <w:r w:rsidR="00740AD9" w:rsidRPr="00740AD9">
              <w:rPr>
                <w:rFonts w:ascii="Times New Roman" w:hAnsi="Times New Roman" w:cs="Times New Roman"/>
                <w:sz w:val="24"/>
                <w:szCs w:val="24"/>
              </w:rPr>
              <w:t>Resilience</w:t>
            </w:r>
            <w:proofErr w:type="spellEnd"/>
            <w:r w:rsidR="00740AD9" w:rsidRPr="00740AD9">
              <w:rPr>
                <w:rFonts w:ascii="Times New Roman" w:hAnsi="Times New Roman" w:cs="Times New Roman"/>
                <w:sz w:val="24"/>
                <w:szCs w:val="24"/>
              </w:rPr>
              <w:t xml:space="preserve">”, kas notiks 2020. gada oktobrī Ukrainā. Šis būs viens no nozīmīgākajiem projektiem Platformas pastāvēšanas vēsturē. </w:t>
            </w:r>
          </w:p>
          <w:p w14:paraId="4BD81999" w14:textId="3B5CFB9F" w:rsidR="00ED3384" w:rsidRPr="00740AD9" w:rsidRDefault="00740AD9" w:rsidP="00740AD9">
            <w:pPr>
              <w:spacing w:after="0" w:line="276" w:lineRule="auto"/>
              <w:jc w:val="both"/>
              <w:rPr>
                <w:rFonts w:ascii="Times New Roman" w:hAnsi="Times New Roman" w:cs="Times New Roman"/>
                <w:sz w:val="24"/>
                <w:szCs w:val="24"/>
              </w:rPr>
            </w:pPr>
            <w:r w:rsidRPr="00740AD9">
              <w:rPr>
                <w:rFonts w:ascii="Times New Roman" w:hAnsi="Times New Roman" w:cs="Times New Roman"/>
                <w:sz w:val="24"/>
                <w:szCs w:val="24"/>
              </w:rPr>
              <w:t>Latvija sniedz  atbalstu Austrumu partnerības valstīm (kas ir Latvijas ārpolitikas viena no prioritātēm) NATO ietvaros. Šis atbalsts ir vērsts uz šo valstu  reformu stiprināšanu un drošības un aizsardzības sektoru pilnveidošanu. Iemaksa NATO trasta fondos partnervalstīm stiprinātu Latvijas tēlu, jo līdz šim vienīgais tiešais finansiālais atbalsts bijis 2014. gadā Ukrainai.</w:t>
            </w:r>
          </w:p>
          <w:p w14:paraId="0F4E0483" w14:textId="2B4D3C48" w:rsidR="00ED3384" w:rsidRPr="00945F8E" w:rsidRDefault="00ED3384" w:rsidP="00ED3384">
            <w:pPr>
              <w:spacing w:after="0" w:line="276" w:lineRule="auto"/>
              <w:jc w:val="both"/>
              <w:rPr>
                <w:rFonts w:ascii="Times New Roman" w:hAnsi="Times New Roman" w:cs="Times New Roman"/>
                <w:sz w:val="24"/>
                <w:szCs w:val="24"/>
              </w:rPr>
            </w:pPr>
          </w:p>
          <w:p w14:paraId="58ED3087" w14:textId="1AEDDC12" w:rsidR="00DB505C" w:rsidRPr="00945F8E" w:rsidRDefault="009168BB" w:rsidP="006F5C4C">
            <w:pPr>
              <w:spacing w:after="0" w:line="276" w:lineRule="auto"/>
              <w:jc w:val="both"/>
              <w:rPr>
                <w:rFonts w:ascii="Times New Roman" w:hAnsi="Times New Roman" w:cs="Times New Roman"/>
                <w:b/>
                <w:sz w:val="24"/>
                <w:szCs w:val="24"/>
              </w:rPr>
            </w:pPr>
            <w:r w:rsidRPr="00945F8E">
              <w:rPr>
                <w:rFonts w:ascii="Times New Roman" w:hAnsi="Times New Roman" w:cs="Times New Roman"/>
                <w:b/>
                <w:sz w:val="24"/>
                <w:szCs w:val="24"/>
              </w:rPr>
              <w:t>9</w:t>
            </w:r>
            <w:r w:rsidR="000853AA" w:rsidRPr="00945F8E">
              <w:rPr>
                <w:rFonts w:ascii="Times New Roman" w:hAnsi="Times New Roman" w:cs="Times New Roman"/>
                <w:b/>
                <w:sz w:val="24"/>
                <w:szCs w:val="24"/>
              </w:rPr>
              <w:t>.</w:t>
            </w:r>
            <w:r w:rsidR="00DB505C" w:rsidRPr="00945F8E">
              <w:rPr>
                <w:rFonts w:ascii="Times New Roman" w:hAnsi="Times New Roman" w:cs="Times New Roman"/>
                <w:b/>
                <w:sz w:val="24"/>
                <w:szCs w:val="24"/>
              </w:rPr>
              <w:t>Eiropas Padomes rīcības plān</w:t>
            </w:r>
            <w:r w:rsidR="00A8245E" w:rsidRPr="00945F8E">
              <w:rPr>
                <w:rFonts w:ascii="Times New Roman" w:hAnsi="Times New Roman" w:cs="Times New Roman"/>
                <w:b/>
                <w:sz w:val="24"/>
                <w:szCs w:val="24"/>
              </w:rPr>
              <w:t>s</w:t>
            </w:r>
            <w:r w:rsidR="00DB505C" w:rsidRPr="00945F8E">
              <w:rPr>
                <w:rFonts w:ascii="Times New Roman" w:hAnsi="Times New Roman" w:cs="Times New Roman"/>
                <w:b/>
                <w:sz w:val="24"/>
                <w:szCs w:val="24"/>
              </w:rPr>
              <w:t xml:space="preserve"> Ukrain</w:t>
            </w:r>
            <w:r w:rsidR="00A8245E" w:rsidRPr="00945F8E">
              <w:rPr>
                <w:rFonts w:ascii="Times New Roman" w:hAnsi="Times New Roman" w:cs="Times New Roman"/>
                <w:b/>
                <w:sz w:val="24"/>
                <w:szCs w:val="24"/>
              </w:rPr>
              <w:t xml:space="preserve">ai </w:t>
            </w:r>
            <w:r w:rsidR="00DB505C" w:rsidRPr="00945F8E">
              <w:rPr>
                <w:rFonts w:ascii="Times New Roman" w:hAnsi="Times New Roman" w:cs="Times New Roman"/>
                <w:b/>
                <w:sz w:val="24"/>
                <w:szCs w:val="24"/>
              </w:rPr>
              <w:t xml:space="preserve"> </w:t>
            </w:r>
          </w:p>
          <w:p w14:paraId="1E6B9332" w14:textId="77777777" w:rsidR="000853AA" w:rsidRPr="00945F8E" w:rsidRDefault="000853AA" w:rsidP="006F5C4C">
            <w:pPr>
              <w:spacing w:after="0" w:line="276" w:lineRule="auto"/>
              <w:jc w:val="both"/>
              <w:rPr>
                <w:rFonts w:ascii="Times New Roman" w:hAnsi="Times New Roman" w:cs="Times New Roman"/>
                <w:b/>
                <w:sz w:val="24"/>
                <w:szCs w:val="24"/>
              </w:rPr>
            </w:pPr>
          </w:p>
          <w:p w14:paraId="1FFAAB13" w14:textId="0911B851" w:rsidR="00DB505C" w:rsidRPr="00945F8E" w:rsidRDefault="00DB505C" w:rsidP="006F5C4C">
            <w:pPr>
              <w:shd w:val="clear" w:color="auto" w:fill="FFFFFF"/>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Eiropas Padomes (turpmāk – EP) rīcības plāns Ukrainai ir EP stratēģisks projektu un pasākumu kopums</w:t>
            </w:r>
            <w:r w:rsidR="00474337" w:rsidRPr="00945F8E">
              <w:rPr>
                <w:rFonts w:ascii="Times New Roman" w:hAnsi="Times New Roman" w:cs="Times New Roman"/>
                <w:sz w:val="24"/>
                <w:szCs w:val="24"/>
              </w:rPr>
              <w:t xml:space="preserve"> uz 2018. - 2021. gada periodu</w:t>
            </w:r>
            <w:r w:rsidRPr="00945F8E">
              <w:rPr>
                <w:rFonts w:ascii="Times New Roman" w:hAnsi="Times New Roman" w:cs="Times New Roman"/>
                <w:sz w:val="24"/>
                <w:szCs w:val="24"/>
              </w:rPr>
              <w:t xml:space="preserve">, lai palīdzētu </w:t>
            </w:r>
            <w:r w:rsidR="00474337" w:rsidRPr="00945F8E">
              <w:rPr>
                <w:rFonts w:ascii="Times New Roman" w:hAnsi="Times New Roman" w:cs="Times New Roman"/>
                <w:sz w:val="24"/>
                <w:szCs w:val="24"/>
              </w:rPr>
              <w:t>Ukrainai</w:t>
            </w:r>
            <w:r w:rsidRPr="00945F8E">
              <w:rPr>
                <w:rFonts w:ascii="Times New Roman" w:hAnsi="Times New Roman" w:cs="Times New Roman"/>
                <w:sz w:val="24"/>
                <w:szCs w:val="24"/>
              </w:rPr>
              <w:t xml:space="preserve"> pildīt saistības, ko tā uzņēmusies līdz ar dalību EP, kā arī veicinātu iekšējās reformas trīs EP darbības pamatjomās: cilvēktiesības, likuma vara, demokrātija. </w:t>
            </w:r>
          </w:p>
          <w:p w14:paraId="6E81BD6F" w14:textId="77777777" w:rsidR="000853AA" w:rsidRPr="00945F8E" w:rsidRDefault="000853AA" w:rsidP="006F5C4C">
            <w:pPr>
              <w:shd w:val="clear" w:color="auto" w:fill="FFFFFF"/>
              <w:spacing w:after="0" w:line="276" w:lineRule="auto"/>
              <w:jc w:val="both"/>
              <w:rPr>
                <w:rFonts w:ascii="Times New Roman" w:hAnsi="Times New Roman" w:cs="Times New Roman"/>
                <w:sz w:val="24"/>
                <w:szCs w:val="24"/>
              </w:rPr>
            </w:pPr>
          </w:p>
          <w:p w14:paraId="647680B5" w14:textId="0C2A4355" w:rsidR="000853AA" w:rsidRPr="00945F8E" w:rsidRDefault="00DB505C" w:rsidP="00474337">
            <w:pPr>
              <w:shd w:val="clear" w:color="auto" w:fill="FFFFFF"/>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 xml:space="preserve">Rīcības plāns Ukrainai ir paredzēts, lai īstenotu reformas vairākās jomās, piemēram, cīņā ar korupciju un naudas atmazgāšanu, iekšēji pārvietoto personu tiesību aizsardzībā, tiesu </w:t>
            </w:r>
            <w:r w:rsidRPr="00945F8E">
              <w:rPr>
                <w:rFonts w:ascii="Times New Roman" w:hAnsi="Times New Roman" w:cs="Times New Roman"/>
                <w:sz w:val="24"/>
                <w:szCs w:val="24"/>
              </w:rPr>
              <w:lastRenderedPageBreak/>
              <w:t xml:space="preserve">sistēmas caurskatāmības un efektivitātes veicināšanā, cīņā ar diskrimināciju, kā arī dzimumu vienlīdzības un plašākas pilsoniskās sabiedrības iesaistes reformas procesos veicināšanā. </w:t>
            </w:r>
          </w:p>
          <w:p w14:paraId="1F5DDAB3" w14:textId="77777777" w:rsidR="00474337" w:rsidRPr="00945F8E" w:rsidRDefault="00DB505C" w:rsidP="00474337">
            <w:pPr>
              <w:spacing w:line="276" w:lineRule="auto"/>
              <w:jc w:val="both"/>
              <w:rPr>
                <w:rFonts w:ascii="Times New Roman" w:hAnsi="Times New Roman" w:cs="Times New Roman"/>
                <w:sz w:val="24"/>
                <w:szCs w:val="24"/>
              </w:rPr>
            </w:pPr>
            <w:r w:rsidRPr="00945F8E">
              <w:rPr>
                <w:rFonts w:ascii="Times New Roman" w:hAnsi="Times New Roman" w:cs="Times New Roman"/>
                <w:sz w:val="24"/>
                <w:szCs w:val="24"/>
              </w:rPr>
              <w:t>Rīcības plāns daļēji tiek finansēts no EP pamatbudžeta, bet lielākā daļa finansējuma balstās uz starptautisko organizāciju un dalībvalstu brīvprātīgajām iemaksām.</w:t>
            </w:r>
            <w:r w:rsidR="00474337" w:rsidRPr="00945F8E">
              <w:rPr>
                <w:rFonts w:ascii="Times New Roman" w:hAnsi="Times New Roman" w:cs="Times New Roman"/>
                <w:sz w:val="24"/>
                <w:szCs w:val="24"/>
              </w:rPr>
              <w:t xml:space="preserve"> Šis formāts sniedz iespēju EP dalībvalstīm piedalīties konkrētu projektu īstenošanā, sniedzot savu ieguldījumu Ukrainas demokratizācijas procesā. </w:t>
            </w:r>
          </w:p>
          <w:p w14:paraId="6E9BCFF4" w14:textId="77777777" w:rsidR="00474337" w:rsidRPr="00945F8E" w:rsidRDefault="00474337" w:rsidP="00474337">
            <w:pPr>
              <w:spacing w:line="276" w:lineRule="auto"/>
              <w:rPr>
                <w:rFonts w:ascii="Times New Roman" w:hAnsi="Times New Roman" w:cs="Times New Roman"/>
                <w:sz w:val="24"/>
                <w:szCs w:val="24"/>
              </w:rPr>
            </w:pPr>
            <w:r w:rsidRPr="00945F8E">
              <w:rPr>
                <w:rFonts w:ascii="Times New Roman" w:hAnsi="Times New Roman" w:cs="Times New Roman"/>
                <w:sz w:val="24"/>
                <w:szCs w:val="24"/>
              </w:rPr>
              <w:t>Latvijas iemaksa Eiropas Padomes rīcības plānā Ukrainai:</w:t>
            </w:r>
          </w:p>
          <w:p w14:paraId="6A85B60E" w14:textId="77777777" w:rsidR="00474337" w:rsidRPr="00945F8E" w:rsidRDefault="00474337" w:rsidP="00474337">
            <w:pPr>
              <w:pStyle w:val="ListParagraph"/>
              <w:numPr>
                <w:ilvl w:val="0"/>
                <w:numId w:val="4"/>
              </w:numPr>
              <w:spacing w:after="0" w:line="276" w:lineRule="auto"/>
              <w:ind w:left="360"/>
              <w:contextualSpacing w:val="0"/>
              <w:jc w:val="both"/>
              <w:rPr>
                <w:rFonts w:ascii="Times New Roman" w:hAnsi="Times New Roman"/>
                <w:sz w:val="24"/>
                <w:szCs w:val="24"/>
              </w:rPr>
            </w:pPr>
            <w:r w:rsidRPr="00945F8E">
              <w:rPr>
                <w:rFonts w:ascii="Times New Roman" w:hAnsi="Times New Roman"/>
                <w:sz w:val="24"/>
                <w:szCs w:val="24"/>
              </w:rPr>
              <w:t xml:space="preserve">nodrošinās Latvijas konsekventu ieguldījumu Ukrainas stabilitātes stiprināšanā, sekmējot tās demokrātijas ilgtspējīgu attīstību; </w:t>
            </w:r>
          </w:p>
          <w:p w14:paraId="26A61F03" w14:textId="77777777" w:rsidR="00474337" w:rsidRPr="00945F8E" w:rsidRDefault="00474337" w:rsidP="00474337">
            <w:pPr>
              <w:pStyle w:val="ListParagraph"/>
              <w:numPr>
                <w:ilvl w:val="0"/>
                <w:numId w:val="4"/>
              </w:numPr>
              <w:spacing w:after="0" w:line="276" w:lineRule="auto"/>
              <w:ind w:left="360"/>
              <w:contextualSpacing w:val="0"/>
              <w:jc w:val="both"/>
              <w:rPr>
                <w:rFonts w:ascii="Times New Roman" w:hAnsi="Times New Roman"/>
                <w:sz w:val="24"/>
                <w:szCs w:val="24"/>
              </w:rPr>
            </w:pPr>
            <w:r w:rsidRPr="00945F8E">
              <w:rPr>
                <w:rFonts w:ascii="Times New Roman" w:hAnsi="Times New Roman"/>
                <w:sz w:val="24"/>
                <w:szCs w:val="24"/>
              </w:rPr>
              <w:t>stiprinās Latvijas un Ukrainas saites, uzskatāmi parādot Latvijas nemainīgo atbalstu Ukrainas eirointegrācijas un reformu centieniem;</w:t>
            </w:r>
          </w:p>
          <w:p w14:paraId="4E008D75" w14:textId="77777777" w:rsidR="00474337" w:rsidRPr="00945F8E" w:rsidRDefault="00474337" w:rsidP="00474337">
            <w:pPr>
              <w:pStyle w:val="ListParagraph"/>
              <w:numPr>
                <w:ilvl w:val="0"/>
                <w:numId w:val="4"/>
              </w:numPr>
              <w:spacing w:after="0" w:line="276" w:lineRule="auto"/>
              <w:ind w:left="360"/>
              <w:jc w:val="both"/>
              <w:rPr>
                <w:rFonts w:ascii="Times New Roman" w:hAnsi="Times New Roman"/>
                <w:sz w:val="24"/>
                <w:szCs w:val="24"/>
              </w:rPr>
            </w:pPr>
            <w:r w:rsidRPr="00945F8E">
              <w:rPr>
                <w:rFonts w:ascii="Times New Roman" w:hAnsi="Times New Roman"/>
                <w:sz w:val="24"/>
                <w:szCs w:val="24"/>
              </w:rPr>
              <w:t>saskanētu ar līdzšinējo Latvijas darbību EP, kas bijusi vērsta uz sadarbības ar ES Austrumu partnerības reģiona valstīm veicināšanu;</w:t>
            </w:r>
          </w:p>
          <w:p w14:paraId="063F9368" w14:textId="00E9FFEC" w:rsidR="00474337" w:rsidRPr="00945F8E" w:rsidRDefault="00474337" w:rsidP="00474337">
            <w:pPr>
              <w:numPr>
                <w:ilvl w:val="0"/>
                <w:numId w:val="4"/>
              </w:numPr>
              <w:spacing w:after="0" w:line="276" w:lineRule="auto"/>
              <w:ind w:left="357" w:hanging="357"/>
              <w:jc w:val="both"/>
              <w:rPr>
                <w:rFonts w:ascii="Times New Roman" w:hAnsi="Times New Roman"/>
                <w:sz w:val="24"/>
                <w:szCs w:val="24"/>
              </w:rPr>
            </w:pPr>
            <w:r w:rsidRPr="00945F8E">
              <w:rPr>
                <w:rFonts w:ascii="Times New Roman" w:hAnsi="Times New Roman" w:cs="Times New Roman"/>
                <w:sz w:val="24"/>
                <w:szCs w:val="24"/>
              </w:rPr>
              <w:t>ļautu ne tikai vārdos, bet arī darbos sniegt atbalstu Ukrainai, veicinot Latvijas, kā uzticamas sabiedrotās tēlu.</w:t>
            </w:r>
          </w:p>
          <w:p w14:paraId="2C0BA753" w14:textId="7697C2A5" w:rsidR="00721672" w:rsidRPr="00945F8E" w:rsidRDefault="00721672" w:rsidP="00721672">
            <w:pPr>
              <w:spacing w:after="0" w:line="276" w:lineRule="auto"/>
              <w:jc w:val="both"/>
              <w:rPr>
                <w:rFonts w:ascii="Times New Roman" w:hAnsi="Times New Roman" w:cs="Times New Roman"/>
                <w:sz w:val="24"/>
                <w:szCs w:val="24"/>
              </w:rPr>
            </w:pPr>
          </w:p>
          <w:p w14:paraId="387BF13A" w14:textId="128E9818" w:rsidR="00721672" w:rsidRPr="00945F8E" w:rsidRDefault="00721672" w:rsidP="00721672">
            <w:p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Pēdējo iemaksu EP rīcības plāna Ukrainai budžetā Latvija veica 2018. gadā.</w:t>
            </w:r>
          </w:p>
          <w:p w14:paraId="31349EC2" w14:textId="017F0E1C" w:rsidR="00DB505C" w:rsidRPr="00945F8E" w:rsidRDefault="00DB505C" w:rsidP="00474337">
            <w:pPr>
              <w:spacing w:after="0" w:line="276" w:lineRule="auto"/>
              <w:jc w:val="both"/>
              <w:rPr>
                <w:rFonts w:ascii="Times New Roman" w:hAnsi="Times New Roman" w:cs="Times New Roman"/>
                <w:sz w:val="24"/>
                <w:szCs w:val="24"/>
              </w:rPr>
            </w:pPr>
          </w:p>
          <w:p w14:paraId="62FBDB9A" w14:textId="3F518057" w:rsidR="00474337" w:rsidRPr="00945F8E" w:rsidRDefault="00474337" w:rsidP="00474337">
            <w:pPr>
              <w:spacing w:after="0" w:line="276" w:lineRule="auto"/>
              <w:jc w:val="both"/>
              <w:rPr>
                <w:rFonts w:ascii="Times New Roman" w:hAnsi="Times New Roman" w:cs="Times New Roman"/>
                <w:b/>
                <w:sz w:val="24"/>
                <w:szCs w:val="24"/>
              </w:rPr>
            </w:pPr>
            <w:r w:rsidRPr="00945F8E">
              <w:rPr>
                <w:rFonts w:ascii="Times New Roman" w:hAnsi="Times New Roman" w:cs="Times New Roman"/>
                <w:b/>
                <w:sz w:val="24"/>
                <w:szCs w:val="24"/>
              </w:rPr>
              <w:t xml:space="preserve">10.Eiropas Padomes rīcības plāns Gruzijai </w:t>
            </w:r>
          </w:p>
          <w:p w14:paraId="4ABB4DBF" w14:textId="725B8835" w:rsidR="00DB505C" w:rsidRPr="00945F8E" w:rsidRDefault="00DB505C" w:rsidP="00474337">
            <w:pPr>
              <w:spacing w:after="0" w:line="276" w:lineRule="auto"/>
              <w:jc w:val="both"/>
              <w:rPr>
                <w:rFonts w:ascii="Times New Roman" w:hAnsi="Times New Roman" w:cs="Times New Roman"/>
                <w:sz w:val="24"/>
                <w:szCs w:val="24"/>
              </w:rPr>
            </w:pPr>
          </w:p>
          <w:p w14:paraId="7AB525C2" w14:textId="40FFBA65" w:rsidR="00474337" w:rsidRPr="00945F8E" w:rsidRDefault="00474337" w:rsidP="00474337">
            <w:pPr>
              <w:shd w:val="clear" w:color="auto" w:fill="FFFFFF"/>
              <w:spacing w:line="276" w:lineRule="auto"/>
              <w:jc w:val="both"/>
              <w:rPr>
                <w:rFonts w:ascii="Times New Roman" w:hAnsi="Times New Roman" w:cs="Times New Roman"/>
                <w:sz w:val="24"/>
                <w:szCs w:val="24"/>
              </w:rPr>
            </w:pPr>
            <w:r w:rsidRPr="00945F8E">
              <w:rPr>
                <w:rFonts w:ascii="Times New Roman" w:hAnsi="Times New Roman" w:cs="Times New Roman"/>
                <w:sz w:val="24"/>
                <w:szCs w:val="24"/>
              </w:rPr>
              <w:t xml:space="preserve">EP rīcības plāns Gruzijai ir stratēģisks projektu un pasākumu kopums, lai palīdzētu Gruzijai pildīt saistības, ko tā uzņēmusies līdz ar dalību EP, kā arī veicinātu iekšējās reformas trīs EP </w:t>
            </w:r>
            <w:r w:rsidRPr="00945F8E">
              <w:rPr>
                <w:rFonts w:ascii="Times New Roman" w:hAnsi="Times New Roman" w:cs="Times New Roman"/>
                <w:sz w:val="24"/>
                <w:szCs w:val="24"/>
              </w:rPr>
              <w:lastRenderedPageBreak/>
              <w:t xml:space="preserve">darbības pamatjomās: cilvēktiesības, likuma vara, demokrātija. </w:t>
            </w:r>
          </w:p>
          <w:p w14:paraId="12768D93" w14:textId="77777777" w:rsidR="00474337" w:rsidRPr="00945F8E" w:rsidRDefault="00474337" w:rsidP="00474337">
            <w:pPr>
              <w:spacing w:after="0" w:line="276" w:lineRule="auto"/>
              <w:jc w:val="both"/>
              <w:rPr>
                <w:rFonts w:ascii="Times New Roman" w:hAnsi="Times New Roman"/>
                <w:sz w:val="24"/>
                <w:szCs w:val="24"/>
              </w:rPr>
            </w:pPr>
            <w:r w:rsidRPr="00945F8E">
              <w:rPr>
                <w:rFonts w:ascii="Times New Roman" w:hAnsi="Times New Roman"/>
                <w:sz w:val="24"/>
                <w:szCs w:val="24"/>
              </w:rPr>
              <w:t>Rīcības plānā ietverts plašs aktivitāšu loks, vērsts uz Gruzijas valsts institūcijām, pilsonisko sabiedrību un sabiedrību kopumā, tai skaitā reģionos. Rīcības plāns fokusējas uz piecām jomām: cilvēktiesību un sociālo tiesību stiprināšana un veicināšana; tiesiskuma veicināšana; demokrātiskās pārvaldes stiprināšana; tiesu varas draudu novēršana, īpaši korupcijas, noziedzīgi iegūtu līdzekļu legalizācijas un manipulācijas ar sporta sacensībām; un uzticības palielināšana publiskajām institūcijām, īpaši konfliktu zonās.</w:t>
            </w:r>
          </w:p>
          <w:p w14:paraId="6921EAE2" w14:textId="77777777" w:rsidR="00474337" w:rsidRPr="00945F8E" w:rsidRDefault="00474337" w:rsidP="00474337">
            <w:pPr>
              <w:spacing w:after="0" w:line="276" w:lineRule="auto"/>
              <w:jc w:val="both"/>
              <w:rPr>
                <w:rFonts w:ascii="Times New Roman" w:hAnsi="Times New Roman"/>
                <w:sz w:val="24"/>
                <w:szCs w:val="24"/>
              </w:rPr>
            </w:pPr>
          </w:p>
          <w:p w14:paraId="553CDFEE" w14:textId="77777777" w:rsidR="00474337" w:rsidRPr="00945F8E" w:rsidRDefault="00474337" w:rsidP="00474337">
            <w:pPr>
              <w:spacing w:after="0" w:line="276" w:lineRule="auto"/>
              <w:jc w:val="both"/>
              <w:rPr>
                <w:rFonts w:ascii="Times New Roman" w:hAnsi="Times New Roman"/>
                <w:sz w:val="24"/>
                <w:szCs w:val="24"/>
              </w:rPr>
            </w:pPr>
            <w:r w:rsidRPr="00945F8E">
              <w:rPr>
                <w:rFonts w:ascii="Times New Roman" w:hAnsi="Times New Roman"/>
                <w:sz w:val="24"/>
                <w:szCs w:val="24"/>
              </w:rPr>
              <w:t>Rīcības plāns daļēji tiek finansēts no EP pamatbudžeta, bet lielākā daļa finansējuma balstās uz starptautisko organizāciju  un dalībvalstu brīvprātīgajām iemaksām.</w:t>
            </w:r>
          </w:p>
          <w:p w14:paraId="1B6782A8" w14:textId="77777777" w:rsidR="00474337" w:rsidRPr="00945F8E" w:rsidRDefault="00474337" w:rsidP="00474337">
            <w:pPr>
              <w:spacing w:after="0" w:line="276" w:lineRule="auto"/>
              <w:jc w:val="both"/>
              <w:rPr>
                <w:rFonts w:ascii="Times New Roman" w:hAnsi="Times New Roman"/>
                <w:sz w:val="24"/>
                <w:szCs w:val="24"/>
              </w:rPr>
            </w:pPr>
          </w:p>
          <w:p w14:paraId="6D0C2EA9" w14:textId="77777777" w:rsidR="00474337" w:rsidRPr="00945F8E" w:rsidRDefault="00474337" w:rsidP="00474337">
            <w:pPr>
              <w:spacing w:line="276" w:lineRule="auto"/>
              <w:rPr>
                <w:rFonts w:ascii="Times New Roman" w:hAnsi="Times New Roman" w:cs="Times New Roman"/>
                <w:sz w:val="24"/>
                <w:szCs w:val="24"/>
              </w:rPr>
            </w:pPr>
            <w:r w:rsidRPr="00945F8E">
              <w:rPr>
                <w:rFonts w:ascii="Times New Roman" w:hAnsi="Times New Roman" w:cs="Times New Roman"/>
                <w:sz w:val="24"/>
                <w:szCs w:val="24"/>
              </w:rPr>
              <w:t>Latvijas iemaksa Eiropas Padomes rīcības plānā Gruzijai:</w:t>
            </w:r>
          </w:p>
          <w:p w14:paraId="0766FC1D" w14:textId="77777777" w:rsidR="00474337" w:rsidRPr="00945F8E" w:rsidRDefault="00474337" w:rsidP="00474337">
            <w:pPr>
              <w:pStyle w:val="ListParagraph"/>
              <w:numPr>
                <w:ilvl w:val="0"/>
                <w:numId w:val="4"/>
              </w:numPr>
              <w:spacing w:after="0" w:line="276" w:lineRule="auto"/>
              <w:ind w:left="360"/>
              <w:contextualSpacing w:val="0"/>
              <w:jc w:val="both"/>
              <w:rPr>
                <w:rFonts w:ascii="Times New Roman" w:hAnsi="Times New Roman"/>
                <w:sz w:val="24"/>
                <w:szCs w:val="24"/>
              </w:rPr>
            </w:pPr>
            <w:r w:rsidRPr="00945F8E">
              <w:rPr>
                <w:rFonts w:ascii="Times New Roman" w:hAnsi="Times New Roman"/>
                <w:sz w:val="24"/>
                <w:szCs w:val="24"/>
              </w:rPr>
              <w:t xml:space="preserve">nodrošinās Latvijas konsekventu ieguldījumu Gruzijas stabilitātes stiprināšanā, sekmējot tās demokrātijas ilgtspējīgu attīstību; </w:t>
            </w:r>
          </w:p>
          <w:p w14:paraId="14E29B9C" w14:textId="77777777" w:rsidR="00474337" w:rsidRPr="00945F8E" w:rsidRDefault="00474337" w:rsidP="00474337">
            <w:pPr>
              <w:pStyle w:val="ListParagraph"/>
              <w:numPr>
                <w:ilvl w:val="0"/>
                <w:numId w:val="4"/>
              </w:numPr>
              <w:spacing w:after="0" w:line="276" w:lineRule="auto"/>
              <w:ind w:left="360"/>
              <w:contextualSpacing w:val="0"/>
              <w:jc w:val="both"/>
              <w:rPr>
                <w:rFonts w:ascii="Times New Roman" w:hAnsi="Times New Roman"/>
                <w:sz w:val="24"/>
                <w:szCs w:val="24"/>
              </w:rPr>
            </w:pPr>
            <w:r w:rsidRPr="00945F8E">
              <w:rPr>
                <w:rFonts w:ascii="Times New Roman" w:hAnsi="Times New Roman"/>
                <w:sz w:val="24"/>
                <w:szCs w:val="24"/>
              </w:rPr>
              <w:t>uzskatāmi ļaus parādīt Latvijas nemainīgo atbalstu Gruzijas eirointegrācijas un reformu centieniem;</w:t>
            </w:r>
          </w:p>
          <w:p w14:paraId="5478768E" w14:textId="77777777" w:rsidR="00474337" w:rsidRPr="00945F8E" w:rsidRDefault="00474337" w:rsidP="00474337">
            <w:pPr>
              <w:pStyle w:val="ListParagraph"/>
              <w:numPr>
                <w:ilvl w:val="0"/>
                <w:numId w:val="4"/>
              </w:numPr>
              <w:spacing w:after="0" w:line="276" w:lineRule="auto"/>
              <w:ind w:left="360"/>
              <w:jc w:val="both"/>
              <w:rPr>
                <w:rFonts w:ascii="Times New Roman" w:hAnsi="Times New Roman"/>
                <w:sz w:val="24"/>
                <w:szCs w:val="24"/>
              </w:rPr>
            </w:pPr>
            <w:r w:rsidRPr="00945F8E">
              <w:rPr>
                <w:rFonts w:ascii="Times New Roman" w:hAnsi="Times New Roman"/>
                <w:sz w:val="24"/>
                <w:szCs w:val="24"/>
              </w:rPr>
              <w:t>saskanētu ar līdzšinējo Latvijas darbību EP, kas bijusi vērsta uz sadarbības ar ES Austrumu partnerības reģiona valstīm veicināšanu;</w:t>
            </w:r>
          </w:p>
          <w:p w14:paraId="60EAB4D9" w14:textId="1557F3D6" w:rsidR="00DB505C" w:rsidRPr="00945F8E" w:rsidRDefault="00DB505C" w:rsidP="00474337">
            <w:pPr>
              <w:numPr>
                <w:ilvl w:val="0"/>
                <w:numId w:val="4"/>
              </w:numPr>
              <w:spacing w:after="0" w:line="276" w:lineRule="auto"/>
              <w:ind w:left="357" w:hanging="357"/>
              <w:jc w:val="both"/>
              <w:rPr>
                <w:rFonts w:ascii="Times New Roman" w:hAnsi="Times New Roman" w:cs="Times New Roman"/>
                <w:sz w:val="24"/>
                <w:szCs w:val="24"/>
              </w:rPr>
            </w:pPr>
            <w:r w:rsidRPr="00945F8E">
              <w:rPr>
                <w:rFonts w:ascii="Times New Roman" w:hAnsi="Times New Roman" w:cs="Times New Roman"/>
                <w:sz w:val="24"/>
                <w:szCs w:val="24"/>
              </w:rPr>
              <w:t>ļautu ne tikai vārdos, bet arī darbos sniegt atbalstu Gruzijai, veicinot Latvijas, kā uzticamas sabiedrotās tēlu.</w:t>
            </w:r>
          </w:p>
          <w:p w14:paraId="619B61D5" w14:textId="77777777" w:rsidR="00474337" w:rsidRPr="00945F8E" w:rsidRDefault="00474337" w:rsidP="006F5C4C">
            <w:pPr>
              <w:spacing w:after="0" w:line="276" w:lineRule="auto"/>
              <w:jc w:val="both"/>
              <w:rPr>
                <w:rFonts w:ascii="Times New Roman" w:hAnsi="Times New Roman" w:cs="Times New Roman"/>
                <w:sz w:val="24"/>
                <w:szCs w:val="24"/>
              </w:rPr>
            </w:pPr>
          </w:p>
          <w:p w14:paraId="1234B645" w14:textId="3B151FE7" w:rsidR="00721672" w:rsidRPr="00945F8E" w:rsidRDefault="00721672" w:rsidP="00721672">
            <w:pPr>
              <w:spacing w:after="0" w:line="276" w:lineRule="auto"/>
              <w:jc w:val="both"/>
              <w:rPr>
                <w:rFonts w:ascii="Times New Roman" w:hAnsi="Times New Roman" w:cs="Times New Roman"/>
                <w:sz w:val="24"/>
                <w:szCs w:val="24"/>
              </w:rPr>
            </w:pPr>
            <w:r w:rsidRPr="00945F8E">
              <w:rPr>
                <w:rFonts w:ascii="Times New Roman" w:hAnsi="Times New Roman" w:cs="Times New Roman"/>
                <w:sz w:val="24"/>
                <w:szCs w:val="24"/>
              </w:rPr>
              <w:t>Pēdējo iemaksu EP rīcības plāna Gruzijai budžetā Latvija veica 2018. gadā.</w:t>
            </w:r>
          </w:p>
          <w:p w14:paraId="3475A434" w14:textId="77777777" w:rsidR="00721672" w:rsidRPr="00945F8E" w:rsidRDefault="00721672" w:rsidP="00721672">
            <w:pPr>
              <w:spacing w:after="0" w:line="276" w:lineRule="auto"/>
              <w:jc w:val="both"/>
              <w:rPr>
                <w:rFonts w:ascii="Times New Roman" w:hAnsi="Times New Roman" w:cs="Times New Roman"/>
                <w:sz w:val="24"/>
                <w:szCs w:val="24"/>
              </w:rPr>
            </w:pPr>
          </w:p>
          <w:p w14:paraId="65086C64" w14:textId="77777777" w:rsidR="00DB505C" w:rsidRPr="00945F8E" w:rsidRDefault="00DB505C" w:rsidP="006F5C4C">
            <w:pPr>
              <w:spacing w:after="0" w:line="276" w:lineRule="auto"/>
              <w:jc w:val="both"/>
              <w:rPr>
                <w:rFonts w:ascii="Times New Roman" w:hAnsi="Times New Roman" w:cs="Times New Roman"/>
                <w:sz w:val="24"/>
                <w:szCs w:val="24"/>
              </w:rPr>
            </w:pPr>
          </w:p>
          <w:p w14:paraId="1E9ACEEC" w14:textId="77777777" w:rsidR="00DB505C" w:rsidRPr="00945F8E" w:rsidRDefault="00DB505C" w:rsidP="006F5C4C">
            <w:pPr>
              <w:spacing w:after="100" w:afterAutospacing="1" w:line="276" w:lineRule="auto"/>
              <w:jc w:val="both"/>
              <w:rPr>
                <w:rFonts w:ascii="Times New Roman" w:hAnsi="Times New Roman" w:cs="Times New Roman"/>
                <w:sz w:val="24"/>
                <w:szCs w:val="24"/>
              </w:rPr>
            </w:pPr>
            <w:r w:rsidRPr="00945F8E">
              <w:rPr>
                <w:rFonts w:ascii="Times New Roman" w:hAnsi="Times New Roman" w:cs="Times New Roman"/>
                <w:sz w:val="24"/>
                <w:szCs w:val="24"/>
              </w:rPr>
              <w:t>Rīkojuma mērķis ir noteikt, ka Ārlietu ministrija 2019. gadā veic iemaksas:</w:t>
            </w:r>
          </w:p>
          <w:p w14:paraId="3400F825" w14:textId="77777777" w:rsidR="00DB505C" w:rsidRPr="00945F8E" w:rsidRDefault="00FB3FB3" w:rsidP="006F5C4C">
            <w:pPr>
              <w:numPr>
                <w:ilvl w:val="0"/>
                <w:numId w:val="4"/>
              </w:numPr>
              <w:spacing w:after="100" w:afterAutospacing="1" w:line="276" w:lineRule="auto"/>
              <w:jc w:val="both"/>
              <w:rPr>
                <w:rFonts w:ascii="Times New Roman" w:hAnsi="Times New Roman" w:cs="Times New Roman"/>
                <w:sz w:val="24"/>
                <w:szCs w:val="24"/>
              </w:rPr>
            </w:pPr>
            <w:r w:rsidRPr="00945F8E">
              <w:rPr>
                <w:rFonts w:ascii="Times New Roman" w:hAnsi="Times New Roman" w:cs="Times New Roman"/>
                <w:sz w:val="24"/>
                <w:szCs w:val="24"/>
              </w:rPr>
              <w:t>Globālā mediju aizsardzības fonda budžetā 1</w:t>
            </w:r>
            <w:r w:rsidR="00DB505C" w:rsidRPr="00945F8E">
              <w:rPr>
                <w:rFonts w:ascii="Times New Roman" w:hAnsi="Times New Roman" w:cs="Times New Roman"/>
                <w:sz w:val="24"/>
                <w:szCs w:val="24"/>
              </w:rPr>
              <w:t xml:space="preserve">0 000 </w:t>
            </w:r>
            <w:proofErr w:type="spellStart"/>
            <w:r w:rsidR="00DB505C" w:rsidRPr="00945F8E">
              <w:rPr>
                <w:rFonts w:ascii="Times New Roman" w:hAnsi="Times New Roman" w:cs="Times New Roman"/>
                <w:i/>
                <w:sz w:val="24"/>
                <w:szCs w:val="24"/>
              </w:rPr>
              <w:t>euro</w:t>
            </w:r>
            <w:proofErr w:type="spellEnd"/>
            <w:r w:rsidR="00DB505C" w:rsidRPr="00945F8E">
              <w:rPr>
                <w:rFonts w:ascii="Times New Roman" w:hAnsi="Times New Roman" w:cs="Times New Roman"/>
                <w:sz w:val="24"/>
                <w:szCs w:val="24"/>
              </w:rPr>
              <w:t xml:space="preserve"> apmērā;</w:t>
            </w:r>
          </w:p>
          <w:p w14:paraId="243C7710" w14:textId="77777777" w:rsidR="00DB505C" w:rsidRPr="00945F8E" w:rsidRDefault="00FB3FB3" w:rsidP="006F5C4C">
            <w:pPr>
              <w:numPr>
                <w:ilvl w:val="0"/>
                <w:numId w:val="4"/>
              </w:numPr>
              <w:spacing w:after="100" w:afterAutospacing="1" w:line="276" w:lineRule="auto"/>
              <w:jc w:val="both"/>
              <w:rPr>
                <w:rFonts w:ascii="Times New Roman" w:hAnsi="Times New Roman" w:cs="Times New Roman"/>
                <w:sz w:val="24"/>
                <w:szCs w:val="24"/>
              </w:rPr>
            </w:pPr>
            <w:r w:rsidRPr="00945F8E">
              <w:rPr>
                <w:rFonts w:ascii="Times New Roman" w:hAnsi="Times New Roman" w:cs="Times New Roman"/>
                <w:sz w:val="24"/>
                <w:szCs w:val="24"/>
              </w:rPr>
              <w:t xml:space="preserve">ANO Augstā komisāra cilvēktiesību </w:t>
            </w:r>
            <w:r w:rsidR="0014561D" w:rsidRPr="00945F8E">
              <w:rPr>
                <w:rFonts w:ascii="Times New Roman" w:hAnsi="Times New Roman" w:cs="Times New Roman"/>
                <w:sz w:val="24"/>
                <w:szCs w:val="24"/>
              </w:rPr>
              <w:t xml:space="preserve">jautājumos </w:t>
            </w:r>
            <w:r w:rsidRPr="00945F8E">
              <w:rPr>
                <w:rFonts w:ascii="Times New Roman" w:hAnsi="Times New Roman" w:cs="Times New Roman"/>
                <w:sz w:val="24"/>
                <w:szCs w:val="24"/>
              </w:rPr>
              <w:t>biroja budžetā 1</w:t>
            </w:r>
            <w:r w:rsidR="00DB505C" w:rsidRPr="00945F8E">
              <w:rPr>
                <w:rFonts w:ascii="Times New Roman" w:hAnsi="Times New Roman" w:cs="Times New Roman"/>
                <w:sz w:val="24"/>
                <w:szCs w:val="24"/>
              </w:rPr>
              <w:t xml:space="preserve">0 000 </w:t>
            </w:r>
            <w:proofErr w:type="spellStart"/>
            <w:r w:rsidR="00DB505C" w:rsidRPr="00945F8E">
              <w:rPr>
                <w:rFonts w:ascii="Times New Roman" w:hAnsi="Times New Roman" w:cs="Times New Roman"/>
                <w:i/>
                <w:sz w:val="24"/>
                <w:szCs w:val="24"/>
              </w:rPr>
              <w:t>euro</w:t>
            </w:r>
            <w:proofErr w:type="spellEnd"/>
            <w:r w:rsidR="00DB505C" w:rsidRPr="00945F8E">
              <w:rPr>
                <w:rFonts w:ascii="Times New Roman" w:hAnsi="Times New Roman" w:cs="Times New Roman"/>
                <w:sz w:val="24"/>
                <w:szCs w:val="24"/>
              </w:rPr>
              <w:t xml:space="preserve"> apmērā;</w:t>
            </w:r>
          </w:p>
          <w:p w14:paraId="3EB06F90" w14:textId="77777777" w:rsidR="00DB505C" w:rsidRPr="00945F8E" w:rsidRDefault="00FB3FB3" w:rsidP="006F5C4C">
            <w:pPr>
              <w:numPr>
                <w:ilvl w:val="0"/>
                <w:numId w:val="4"/>
              </w:numPr>
              <w:spacing w:after="100" w:afterAutospacing="1" w:line="276" w:lineRule="auto"/>
              <w:jc w:val="both"/>
              <w:rPr>
                <w:rFonts w:ascii="Times New Roman" w:hAnsi="Times New Roman" w:cs="Times New Roman"/>
                <w:sz w:val="24"/>
                <w:szCs w:val="24"/>
              </w:rPr>
            </w:pPr>
            <w:r w:rsidRPr="00945F8E">
              <w:rPr>
                <w:rFonts w:ascii="Times New Roman" w:hAnsi="Times New Roman" w:cs="Times New Roman"/>
                <w:sz w:val="24"/>
                <w:szCs w:val="24"/>
              </w:rPr>
              <w:t>ANO Dzimumu līdztiesības un sieviešu iespēju veicināšanas institūcijas budžetā 1</w:t>
            </w:r>
            <w:r w:rsidR="00DB505C" w:rsidRPr="00945F8E">
              <w:rPr>
                <w:rFonts w:ascii="Times New Roman" w:hAnsi="Times New Roman" w:cs="Times New Roman"/>
                <w:sz w:val="24"/>
                <w:szCs w:val="24"/>
              </w:rPr>
              <w:t xml:space="preserve">0 000 </w:t>
            </w:r>
            <w:proofErr w:type="spellStart"/>
            <w:r w:rsidR="00DB505C" w:rsidRPr="00945F8E">
              <w:rPr>
                <w:rFonts w:ascii="Times New Roman" w:hAnsi="Times New Roman" w:cs="Times New Roman"/>
                <w:i/>
                <w:sz w:val="24"/>
                <w:szCs w:val="24"/>
              </w:rPr>
              <w:t>euro</w:t>
            </w:r>
            <w:proofErr w:type="spellEnd"/>
            <w:r w:rsidR="00DB505C" w:rsidRPr="00945F8E">
              <w:rPr>
                <w:rFonts w:ascii="Times New Roman" w:hAnsi="Times New Roman" w:cs="Times New Roman"/>
                <w:sz w:val="24"/>
                <w:szCs w:val="24"/>
              </w:rPr>
              <w:t xml:space="preserve"> apmērā;</w:t>
            </w:r>
          </w:p>
          <w:p w14:paraId="5DD5ED2D" w14:textId="530C9091" w:rsidR="00DB505C" w:rsidRPr="00945F8E" w:rsidRDefault="00FB3FB3" w:rsidP="006F5C4C">
            <w:pPr>
              <w:numPr>
                <w:ilvl w:val="0"/>
                <w:numId w:val="4"/>
              </w:numPr>
              <w:spacing w:after="100" w:afterAutospacing="1" w:line="276" w:lineRule="auto"/>
              <w:jc w:val="both"/>
              <w:rPr>
                <w:rFonts w:ascii="Times New Roman" w:hAnsi="Times New Roman" w:cs="Times New Roman"/>
                <w:sz w:val="24"/>
                <w:szCs w:val="24"/>
              </w:rPr>
            </w:pPr>
            <w:r w:rsidRPr="00945F8E">
              <w:rPr>
                <w:rFonts w:ascii="Times New Roman" w:hAnsi="Times New Roman" w:cs="Times New Roman"/>
                <w:sz w:val="24"/>
                <w:szCs w:val="24"/>
              </w:rPr>
              <w:t xml:space="preserve">ANO Augstā komisāra bēgļu </w:t>
            </w:r>
            <w:r w:rsidR="0090462E" w:rsidRPr="00945F8E">
              <w:rPr>
                <w:rFonts w:ascii="Times New Roman" w:hAnsi="Times New Roman" w:cs="Times New Roman"/>
                <w:sz w:val="24"/>
                <w:szCs w:val="24"/>
              </w:rPr>
              <w:t>lietās</w:t>
            </w:r>
            <w:r w:rsidRPr="00945F8E">
              <w:rPr>
                <w:rFonts w:ascii="Times New Roman" w:hAnsi="Times New Roman" w:cs="Times New Roman"/>
                <w:sz w:val="24"/>
                <w:szCs w:val="24"/>
              </w:rPr>
              <w:t xml:space="preserve"> biroja budžetā 10</w:t>
            </w:r>
            <w:r w:rsidR="00DB505C" w:rsidRPr="00945F8E">
              <w:rPr>
                <w:rFonts w:ascii="Times New Roman" w:hAnsi="Times New Roman" w:cs="Times New Roman"/>
                <w:sz w:val="24"/>
                <w:szCs w:val="24"/>
              </w:rPr>
              <w:t xml:space="preserve"> 000 </w:t>
            </w:r>
            <w:proofErr w:type="spellStart"/>
            <w:r w:rsidR="00DB505C" w:rsidRPr="00945F8E">
              <w:rPr>
                <w:rFonts w:ascii="Times New Roman" w:hAnsi="Times New Roman" w:cs="Times New Roman"/>
                <w:i/>
                <w:sz w:val="24"/>
                <w:szCs w:val="24"/>
              </w:rPr>
              <w:t>euro</w:t>
            </w:r>
            <w:proofErr w:type="spellEnd"/>
            <w:r w:rsidR="00DB505C" w:rsidRPr="00945F8E">
              <w:rPr>
                <w:rFonts w:ascii="Times New Roman" w:hAnsi="Times New Roman" w:cs="Times New Roman"/>
                <w:sz w:val="24"/>
                <w:szCs w:val="24"/>
              </w:rPr>
              <w:t xml:space="preserve"> apmērā;</w:t>
            </w:r>
          </w:p>
          <w:p w14:paraId="02D31411" w14:textId="77777777" w:rsidR="006A07D2" w:rsidRPr="00945F8E" w:rsidRDefault="006A07D2" w:rsidP="006A07D2">
            <w:pPr>
              <w:numPr>
                <w:ilvl w:val="0"/>
                <w:numId w:val="4"/>
              </w:numPr>
              <w:spacing w:after="100" w:afterAutospacing="1" w:line="276" w:lineRule="auto"/>
              <w:jc w:val="both"/>
              <w:rPr>
                <w:rFonts w:ascii="Times New Roman" w:hAnsi="Times New Roman" w:cs="Times New Roman"/>
                <w:sz w:val="24"/>
                <w:szCs w:val="24"/>
              </w:rPr>
            </w:pPr>
            <w:r w:rsidRPr="00945F8E">
              <w:rPr>
                <w:rFonts w:ascii="Times New Roman" w:hAnsi="Times New Roman" w:cs="Times New Roman"/>
                <w:sz w:val="24"/>
                <w:szCs w:val="24"/>
              </w:rPr>
              <w:t xml:space="preserve">ANO Augstā komisāra bēgļu lietās biroja pārstāvniecības Ukrainā budžetā 25 000 </w:t>
            </w:r>
            <w:proofErr w:type="spellStart"/>
            <w:r w:rsidRPr="00945F8E">
              <w:rPr>
                <w:rFonts w:ascii="Times New Roman" w:hAnsi="Times New Roman" w:cs="Times New Roman"/>
                <w:i/>
                <w:sz w:val="24"/>
                <w:szCs w:val="24"/>
              </w:rPr>
              <w:t>euro</w:t>
            </w:r>
            <w:proofErr w:type="spellEnd"/>
            <w:r w:rsidRPr="00945F8E">
              <w:rPr>
                <w:rFonts w:ascii="Times New Roman" w:hAnsi="Times New Roman" w:cs="Times New Roman"/>
                <w:sz w:val="24"/>
                <w:szCs w:val="24"/>
              </w:rPr>
              <w:t xml:space="preserve"> apmērā;</w:t>
            </w:r>
          </w:p>
          <w:p w14:paraId="72F8BADA" w14:textId="6F096E3D" w:rsidR="00DB505C" w:rsidRPr="00945F8E" w:rsidRDefault="00FB3FB3" w:rsidP="006F5C4C">
            <w:pPr>
              <w:numPr>
                <w:ilvl w:val="0"/>
                <w:numId w:val="4"/>
              </w:numPr>
              <w:spacing w:after="100" w:afterAutospacing="1" w:line="276" w:lineRule="auto"/>
              <w:jc w:val="both"/>
              <w:rPr>
                <w:rFonts w:ascii="Times New Roman" w:hAnsi="Times New Roman" w:cs="Times New Roman"/>
                <w:sz w:val="24"/>
                <w:szCs w:val="24"/>
              </w:rPr>
            </w:pPr>
            <w:r w:rsidRPr="00945F8E">
              <w:rPr>
                <w:rFonts w:ascii="Times New Roman" w:hAnsi="Times New Roman" w:cs="Times New Roman"/>
                <w:sz w:val="24"/>
                <w:szCs w:val="24"/>
              </w:rPr>
              <w:t>E</w:t>
            </w:r>
            <w:r w:rsidR="00D5380D" w:rsidRPr="00945F8E">
              <w:rPr>
                <w:rFonts w:ascii="Times New Roman" w:hAnsi="Times New Roman" w:cs="Times New Roman"/>
                <w:sz w:val="24"/>
                <w:szCs w:val="24"/>
              </w:rPr>
              <w:t xml:space="preserve">iropas </w:t>
            </w:r>
            <w:r w:rsidRPr="00945F8E">
              <w:rPr>
                <w:rFonts w:ascii="Times New Roman" w:hAnsi="Times New Roman" w:cs="Times New Roman"/>
                <w:sz w:val="24"/>
                <w:szCs w:val="24"/>
              </w:rPr>
              <w:t>S</w:t>
            </w:r>
            <w:r w:rsidR="00D5380D" w:rsidRPr="00945F8E">
              <w:rPr>
                <w:rFonts w:ascii="Times New Roman" w:hAnsi="Times New Roman" w:cs="Times New Roman"/>
                <w:sz w:val="24"/>
                <w:szCs w:val="24"/>
              </w:rPr>
              <w:t>avienības</w:t>
            </w:r>
            <w:r w:rsidRPr="00945F8E">
              <w:rPr>
                <w:rFonts w:ascii="Times New Roman" w:hAnsi="Times New Roman" w:cs="Times New Roman"/>
                <w:sz w:val="24"/>
                <w:szCs w:val="24"/>
              </w:rPr>
              <w:t xml:space="preserve"> Trasta fonda Sīrijai budžetā 1</w:t>
            </w:r>
            <w:r w:rsidR="00DB505C" w:rsidRPr="00945F8E">
              <w:rPr>
                <w:rFonts w:ascii="Times New Roman" w:hAnsi="Times New Roman" w:cs="Times New Roman"/>
                <w:sz w:val="24"/>
                <w:szCs w:val="24"/>
              </w:rPr>
              <w:t xml:space="preserve">0 000 </w:t>
            </w:r>
            <w:proofErr w:type="spellStart"/>
            <w:r w:rsidR="00DB505C" w:rsidRPr="00945F8E">
              <w:rPr>
                <w:rFonts w:ascii="Times New Roman" w:hAnsi="Times New Roman" w:cs="Times New Roman"/>
                <w:i/>
                <w:sz w:val="24"/>
                <w:szCs w:val="24"/>
              </w:rPr>
              <w:t>euro</w:t>
            </w:r>
            <w:proofErr w:type="spellEnd"/>
            <w:r w:rsidR="00DB505C" w:rsidRPr="00945F8E">
              <w:rPr>
                <w:rFonts w:ascii="Times New Roman" w:hAnsi="Times New Roman" w:cs="Times New Roman"/>
                <w:sz w:val="24"/>
                <w:szCs w:val="24"/>
              </w:rPr>
              <w:t xml:space="preserve"> apmērā;</w:t>
            </w:r>
          </w:p>
          <w:p w14:paraId="4B251F6D" w14:textId="6D271829" w:rsidR="00DB505C" w:rsidRPr="00945F8E" w:rsidRDefault="00FB3FB3" w:rsidP="006F5C4C">
            <w:pPr>
              <w:numPr>
                <w:ilvl w:val="0"/>
                <w:numId w:val="4"/>
              </w:numPr>
              <w:spacing w:after="100" w:afterAutospacing="1" w:line="276" w:lineRule="auto"/>
              <w:jc w:val="both"/>
              <w:rPr>
                <w:rFonts w:ascii="Times New Roman" w:hAnsi="Times New Roman" w:cs="Times New Roman"/>
                <w:sz w:val="24"/>
                <w:szCs w:val="24"/>
              </w:rPr>
            </w:pPr>
            <w:r w:rsidRPr="00945F8E">
              <w:rPr>
                <w:rFonts w:ascii="Times New Roman" w:hAnsi="Times New Roman" w:cs="Times New Roman"/>
                <w:sz w:val="24"/>
                <w:szCs w:val="24"/>
              </w:rPr>
              <w:t xml:space="preserve">ANO Humānās palīdzības </w:t>
            </w:r>
            <w:r w:rsidR="00D5380D" w:rsidRPr="00945F8E">
              <w:rPr>
                <w:rFonts w:ascii="Times New Roman" w:hAnsi="Times New Roman" w:cs="Times New Roman"/>
                <w:sz w:val="24"/>
                <w:szCs w:val="24"/>
              </w:rPr>
              <w:t>aģentūras</w:t>
            </w:r>
            <w:r w:rsidRPr="00945F8E">
              <w:rPr>
                <w:rFonts w:ascii="Times New Roman" w:hAnsi="Times New Roman" w:cs="Times New Roman"/>
                <w:sz w:val="24"/>
                <w:szCs w:val="24"/>
              </w:rPr>
              <w:t xml:space="preserve"> </w:t>
            </w:r>
            <w:r w:rsidR="00DB505C" w:rsidRPr="00945F8E">
              <w:rPr>
                <w:rFonts w:ascii="Times New Roman" w:hAnsi="Times New Roman" w:cs="Times New Roman"/>
                <w:sz w:val="24"/>
                <w:szCs w:val="24"/>
              </w:rPr>
              <w:t>budžetā</w:t>
            </w:r>
            <w:r w:rsidR="006A07D2" w:rsidRPr="00945F8E">
              <w:rPr>
                <w:rFonts w:ascii="Times New Roman" w:hAnsi="Times New Roman" w:cs="Times New Roman"/>
                <w:sz w:val="24"/>
                <w:szCs w:val="24"/>
              </w:rPr>
              <w:t xml:space="preserve"> atbalstam Jemenai</w:t>
            </w:r>
            <w:r w:rsidR="00DB505C" w:rsidRPr="00945F8E">
              <w:rPr>
                <w:rFonts w:ascii="Times New Roman" w:hAnsi="Times New Roman" w:cs="Times New Roman"/>
                <w:sz w:val="24"/>
                <w:szCs w:val="24"/>
              </w:rPr>
              <w:t xml:space="preserve"> 10 000 </w:t>
            </w:r>
            <w:proofErr w:type="spellStart"/>
            <w:r w:rsidR="00DB505C" w:rsidRPr="00945F8E">
              <w:rPr>
                <w:rFonts w:ascii="Times New Roman" w:hAnsi="Times New Roman" w:cs="Times New Roman"/>
                <w:i/>
                <w:sz w:val="24"/>
                <w:szCs w:val="24"/>
              </w:rPr>
              <w:t>euro</w:t>
            </w:r>
            <w:proofErr w:type="spellEnd"/>
            <w:r w:rsidR="00DB505C" w:rsidRPr="00945F8E">
              <w:rPr>
                <w:rFonts w:ascii="Times New Roman" w:hAnsi="Times New Roman" w:cs="Times New Roman"/>
                <w:sz w:val="24"/>
                <w:szCs w:val="24"/>
              </w:rPr>
              <w:t xml:space="preserve"> apmērā;</w:t>
            </w:r>
          </w:p>
          <w:p w14:paraId="6A337788" w14:textId="6E8AF253" w:rsidR="00DB505C" w:rsidRPr="00945F8E" w:rsidRDefault="007B261E" w:rsidP="00085268">
            <w:pPr>
              <w:numPr>
                <w:ilvl w:val="0"/>
                <w:numId w:val="4"/>
              </w:numPr>
              <w:spacing w:after="100" w:afterAutospacing="1" w:line="276" w:lineRule="auto"/>
              <w:jc w:val="both"/>
              <w:rPr>
                <w:rFonts w:ascii="Times New Roman" w:hAnsi="Times New Roman" w:cs="Times New Roman"/>
                <w:sz w:val="24"/>
                <w:szCs w:val="24"/>
              </w:rPr>
            </w:pPr>
            <w:r w:rsidRPr="007B261E">
              <w:rPr>
                <w:rFonts w:ascii="Times New Roman" w:hAnsi="Times New Roman" w:cs="Times New Roman"/>
                <w:sz w:val="24"/>
              </w:rPr>
              <w:t xml:space="preserve">NATO-Ukrainas platformas cīņai pret </w:t>
            </w:r>
            <w:proofErr w:type="spellStart"/>
            <w:r w:rsidRPr="007B261E">
              <w:rPr>
                <w:rFonts w:ascii="Times New Roman" w:hAnsi="Times New Roman" w:cs="Times New Roman"/>
                <w:sz w:val="24"/>
              </w:rPr>
              <w:t>hibrīddraudiem</w:t>
            </w:r>
            <w:proofErr w:type="spellEnd"/>
            <w:r w:rsidRPr="00945F8E">
              <w:rPr>
                <w:rFonts w:ascii="Times New Roman" w:hAnsi="Times New Roman" w:cs="Times New Roman"/>
                <w:sz w:val="24"/>
                <w:szCs w:val="24"/>
              </w:rPr>
              <w:t xml:space="preserve"> </w:t>
            </w:r>
            <w:r w:rsidR="00FB3FB3" w:rsidRPr="00945F8E">
              <w:rPr>
                <w:rFonts w:ascii="Times New Roman" w:hAnsi="Times New Roman" w:cs="Times New Roman"/>
                <w:sz w:val="24"/>
                <w:szCs w:val="24"/>
              </w:rPr>
              <w:t>budžetā 1</w:t>
            </w:r>
            <w:r w:rsidR="00DB505C" w:rsidRPr="00945F8E">
              <w:rPr>
                <w:rFonts w:ascii="Times New Roman" w:hAnsi="Times New Roman" w:cs="Times New Roman"/>
                <w:sz w:val="24"/>
                <w:szCs w:val="24"/>
              </w:rPr>
              <w:t xml:space="preserve">0 000 </w:t>
            </w:r>
            <w:proofErr w:type="spellStart"/>
            <w:r w:rsidR="00DB505C" w:rsidRPr="00945F8E">
              <w:rPr>
                <w:rFonts w:ascii="Times New Roman" w:hAnsi="Times New Roman" w:cs="Times New Roman"/>
                <w:i/>
                <w:sz w:val="24"/>
                <w:szCs w:val="24"/>
              </w:rPr>
              <w:t>euro</w:t>
            </w:r>
            <w:proofErr w:type="spellEnd"/>
            <w:r w:rsidR="00DB505C" w:rsidRPr="00945F8E">
              <w:rPr>
                <w:rFonts w:ascii="Times New Roman" w:hAnsi="Times New Roman" w:cs="Times New Roman"/>
                <w:sz w:val="24"/>
                <w:szCs w:val="24"/>
              </w:rPr>
              <w:t xml:space="preserve"> apmērā;</w:t>
            </w:r>
          </w:p>
          <w:p w14:paraId="3266ACC9" w14:textId="751F7BBB" w:rsidR="006A07D2" w:rsidRPr="00945F8E" w:rsidRDefault="00FB3FB3" w:rsidP="006A07D2">
            <w:pPr>
              <w:numPr>
                <w:ilvl w:val="0"/>
                <w:numId w:val="4"/>
              </w:numPr>
              <w:spacing w:after="100" w:afterAutospacing="1" w:line="276" w:lineRule="auto"/>
              <w:jc w:val="both"/>
              <w:rPr>
                <w:rFonts w:ascii="Times New Roman" w:hAnsi="Times New Roman" w:cs="Times New Roman"/>
                <w:sz w:val="24"/>
                <w:szCs w:val="24"/>
              </w:rPr>
            </w:pPr>
            <w:r w:rsidRPr="00945F8E">
              <w:rPr>
                <w:rFonts w:ascii="Times New Roman" w:hAnsi="Times New Roman" w:cs="Times New Roman"/>
                <w:sz w:val="24"/>
                <w:szCs w:val="24"/>
              </w:rPr>
              <w:t>Eiropas Padomes rīcības plān</w:t>
            </w:r>
            <w:r w:rsidR="006A07D2" w:rsidRPr="00945F8E">
              <w:rPr>
                <w:rFonts w:ascii="Times New Roman" w:hAnsi="Times New Roman" w:cs="Times New Roman"/>
                <w:sz w:val="24"/>
                <w:szCs w:val="24"/>
              </w:rPr>
              <w:t>a</w:t>
            </w:r>
            <w:r w:rsidRPr="00945F8E">
              <w:rPr>
                <w:rFonts w:ascii="Times New Roman" w:hAnsi="Times New Roman" w:cs="Times New Roman"/>
                <w:sz w:val="24"/>
                <w:szCs w:val="24"/>
              </w:rPr>
              <w:t xml:space="preserve"> Ukrain</w:t>
            </w:r>
            <w:r w:rsidR="006A07D2" w:rsidRPr="00945F8E">
              <w:rPr>
                <w:rFonts w:ascii="Times New Roman" w:hAnsi="Times New Roman" w:cs="Times New Roman"/>
                <w:sz w:val="24"/>
                <w:szCs w:val="24"/>
              </w:rPr>
              <w:t xml:space="preserve">ai budžetā 7500 </w:t>
            </w:r>
            <w:proofErr w:type="spellStart"/>
            <w:r w:rsidR="006A07D2" w:rsidRPr="00945F8E">
              <w:rPr>
                <w:rFonts w:ascii="Times New Roman" w:hAnsi="Times New Roman" w:cs="Times New Roman"/>
                <w:i/>
                <w:sz w:val="24"/>
                <w:szCs w:val="24"/>
              </w:rPr>
              <w:t>euro</w:t>
            </w:r>
            <w:proofErr w:type="spellEnd"/>
            <w:r w:rsidR="006A07D2" w:rsidRPr="00945F8E">
              <w:rPr>
                <w:rFonts w:ascii="Times New Roman" w:hAnsi="Times New Roman" w:cs="Times New Roman"/>
                <w:sz w:val="24"/>
                <w:szCs w:val="24"/>
              </w:rPr>
              <w:t xml:space="preserve"> apmērā;</w:t>
            </w:r>
          </w:p>
          <w:p w14:paraId="537D7B90" w14:textId="35D664BC" w:rsidR="00DB505C" w:rsidRPr="00945F8E" w:rsidRDefault="006A07D2" w:rsidP="006A07D2">
            <w:pPr>
              <w:numPr>
                <w:ilvl w:val="0"/>
                <w:numId w:val="4"/>
              </w:numPr>
              <w:spacing w:after="100" w:afterAutospacing="1" w:line="276" w:lineRule="auto"/>
              <w:jc w:val="both"/>
              <w:rPr>
                <w:rFonts w:ascii="Times New Roman" w:hAnsi="Times New Roman" w:cs="Times New Roman"/>
                <w:sz w:val="24"/>
                <w:szCs w:val="24"/>
              </w:rPr>
            </w:pPr>
            <w:r w:rsidRPr="00945F8E">
              <w:rPr>
                <w:rFonts w:ascii="Times New Roman" w:hAnsi="Times New Roman" w:cs="Times New Roman"/>
                <w:sz w:val="24"/>
                <w:szCs w:val="24"/>
              </w:rPr>
              <w:t xml:space="preserve">Eiropas Padomes rīcības plāna </w:t>
            </w:r>
            <w:r w:rsidR="00FB3FB3" w:rsidRPr="00945F8E">
              <w:rPr>
                <w:rFonts w:ascii="Times New Roman" w:hAnsi="Times New Roman" w:cs="Times New Roman"/>
                <w:sz w:val="24"/>
                <w:szCs w:val="24"/>
              </w:rPr>
              <w:t>Gruzij</w:t>
            </w:r>
            <w:r w:rsidRPr="00945F8E">
              <w:rPr>
                <w:rFonts w:ascii="Times New Roman" w:hAnsi="Times New Roman" w:cs="Times New Roman"/>
                <w:sz w:val="24"/>
                <w:szCs w:val="24"/>
              </w:rPr>
              <w:t>ai</w:t>
            </w:r>
            <w:r w:rsidR="00FB3FB3" w:rsidRPr="00945F8E">
              <w:rPr>
                <w:rFonts w:ascii="Times New Roman" w:hAnsi="Times New Roman" w:cs="Times New Roman"/>
                <w:sz w:val="24"/>
                <w:szCs w:val="24"/>
              </w:rPr>
              <w:t xml:space="preserve"> budžetā </w:t>
            </w:r>
            <w:r w:rsidRPr="00945F8E">
              <w:rPr>
                <w:rFonts w:ascii="Times New Roman" w:hAnsi="Times New Roman" w:cs="Times New Roman"/>
                <w:sz w:val="24"/>
                <w:szCs w:val="24"/>
              </w:rPr>
              <w:t>7</w:t>
            </w:r>
            <w:r w:rsidR="00FB3FB3" w:rsidRPr="00945F8E">
              <w:rPr>
                <w:rFonts w:ascii="Times New Roman" w:hAnsi="Times New Roman" w:cs="Times New Roman"/>
                <w:sz w:val="24"/>
                <w:szCs w:val="24"/>
              </w:rPr>
              <w:t xml:space="preserve">500 </w:t>
            </w:r>
            <w:proofErr w:type="spellStart"/>
            <w:r w:rsidR="00FB3FB3" w:rsidRPr="00945F8E">
              <w:rPr>
                <w:rFonts w:ascii="Times New Roman" w:hAnsi="Times New Roman" w:cs="Times New Roman"/>
                <w:i/>
                <w:sz w:val="24"/>
                <w:szCs w:val="24"/>
              </w:rPr>
              <w:t>euro</w:t>
            </w:r>
            <w:proofErr w:type="spellEnd"/>
            <w:r w:rsidR="00FB3FB3" w:rsidRPr="00945F8E">
              <w:rPr>
                <w:rFonts w:ascii="Times New Roman" w:hAnsi="Times New Roman" w:cs="Times New Roman"/>
                <w:sz w:val="24"/>
                <w:szCs w:val="24"/>
              </w:rPr>
              <w:t xml:space="preserve"> apmērā</w:t>
            </w:r>
            <w:r w:rsidR="00F5083E" w:rsidRPr="00945F8E">
              <w:rPr>
                <w:rFonts w:ascii="Times New Roman" w:hAnsi="Times New Roman" w:cs="Times New Roman"/>
                <w:sz w:val="24"/>
                <w:szCs w:val="24"/>
              </w:rPr>
              <w:t>.</w:t>
            </w:r>
          </w:p>
        </w:tc>
      </w:tr>
      <w:tr w:rsidR="00945F8E" w:rsidRPr="00945F8E" w14:paraId="3D873FB0" w14:textId="77777777" w:rsidTr="00F00E2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2B4594" w14:textId="77777777" w:rsidR="00C223EB" w:rsidRPr="00945F8E" w:rsidRDefault="00C223EB" w:rsidP="006F5C4C">
            <w:pPr>
              <w:spacing w:after="0" w:line="276" w:lineRule="auto"/>
              <w:rPr>
                <w:rFonts w:ascii="Times New Roman" w:eastAsia="Times New Roman" w:hAnsi="Times New Roman" w:cs="Times New Roman"/>
                <w:iCs/>
                <w:sz w:val="24"/>
                <w:szCs w:val="24"/>
                <w:lang w:eastAsia="lv-LV"/>
              </w:rPr>
            </w:pPr>
            <w:r w:rsidRPr="00945F8E">
              <w:rPr>
                <w:rFonts w:ascii="Times New Roman" w:eastAsia="Times New Roman" w:hAnsi="Times New Roman" w:cs="Times New Roman"/>
                <w:iCs/>
                <w:sz w:val="24"/>
                <w:szCs w:val="24"/>
                <w:lang w:eastAsia="lv-LV"/>
              </w:rPr>
              <w:lastRenderedPageBreak/>
              <w:t>3.</w:t>
            </w:r>
          </w:p>
        </w:tc>
        <w:tc>
          <w:tcPr>
            <w:tcW w:w="1792" w:type="pct"/>
            <w:tcBorders>
              <w:top w:val="outset" w:sz="6" w:space="0" w:color="auto"/>
              <w:left w:val="outset" w:sz="6" w:space="0" w:color="auto"/>
              <w:bottom w:val="outset" w:sz="6" w:space="0" w:color="auto"/>
              <w:right w:val="outset" w:sz="6" w:space="0" w:color="auto"/>
            </w:tcBorders>
            <w:hideMark/>
          </w:tcPr>
          <w:p w14:paraId="5019013A" w14:textId="77777777" w:rsidR="00C223EB" w:rsidRPr="00945F8E" w:rsidRDefault="00C223EB" w:rsidP="006F5C4C">
            <w:pPr>
              <w:spacing w:after="0" w:line="276" w:lineRule="auto"/>
              <w:rPr>
                <w:rFonts w:ascii="Times New Roman" w:eastAsia="Times New Roman" w:hAnsi="Times New Roman" w:cs="Times New Roman"/>
                <w:iCs/>
                <w:sz w:val="24"/>
                <w:szCs w:val="24"/>
                <w:lang w:eastAsia="lv-LV"/>
              </w:rPr>
            </w:pPr>
            <w:r w:rsidRPr="00945F8E">
              <w:rPr>
                <w:rFonts w:ascii="Times New Roman" w:eastAsia="Times New Roman" w:hAnsi="Times New Roman" w:cs="Times New Roman"/>
                <w:iCs/>
                <w:sz w:val="24"/>
                <w:szCs w:val="24"/>
                <w:lang w:eastAsia="lv-LV"/>
              </w:rPr>
              <w:t>Projekta izstrādē iesaistītās institūcijas un publiskas personas kapitālsabiedrības</w:t>
            </w:r>
          </w:p>
        </w:tc>
        <w:tc>
          <w:tcPr>
            <w:tcW w:w="2840" w:type="pct"/>
            <w:tcBorders>
              <w:top w:val="outset" w:sz="6" w:space="0" w:color="auto"/>
              <w:left w:val="outset" w:sz="6" w:space="0" w:color="auto"/>
              <w:bottom w:val="outset" w:sz="6" w:space="0" w:color="auto"/>
              <w:right w:val="outset" w:sz="6" w:space="0" w:color="auto"/>
            </w:tcBorders>
            <w:hideMark/>
          </w:tcPr>
          <w:p w14:paraId="6A50EC54" w14:textId="77777777" w:rsidR="00C223EB" w:rsidRPr="00945F8E" w:rsidRDefault="00C223EB" w:rsidP="006F5C4C">
            <w:pPr>
              <w:tabs>
                <w:tab w:val="left" w:pos="2145"/>
              </w:tabs>
              <w:spacing w:after="0" w:line="276" w:lineRule="auto"/>
              <w:rPr>
                <w:rFonts w:ascii="Times New Roman" w:eastAsia="Times New Roman" w:hAnsi="Times New Roman" w:cs="Times New Roman"/>
                <w:iCs/>
                <w:sz w:val="24"/>
                <w:szCs w:val="24"/>
                <w:lang w:eastAsia="lv-LV"/>
              </w:rPr>
            </w:pPr>
            <w:r w:rsidRPr="00945F8E">
              <w:rPr>
                <w:rFonts w:ascii="Times New Roman" w:hAnsi="Times New Roman" w:cs="Times New Roman"/>
                <w:sz w:val="24"/>
              </w:rPr>
              <w:t>Ārlietu ministrija</w:t>
            </w:r>
            <w:r w:rsidRPr="00945F8E">
              <w:rPr>
                <w:rFonts w:ascii="Times New Roman" w:hAnsi="Times New Roman" w:cs="Times New Roman"/>
                <w:sz w:val="24"/>
              </w:rPr>
              <w:tab/>
            </w:r>
          </w:p>
        </w:tc>
      </w:tr>
      <w:tr w:rsidR="00945F8E" w:rsidRPr="00945F8E" w14:paraId="500206DA" w14:textId="77777777" w:rsidTr="00F00E2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A30F5E" w14:textId="77777777" w:rsidR="00C223EB" w:rsidRPr="00945F8E" w:rsidRDefault="00C223EB" w:rsidP="006F5C4C">
            <w:pPr>
              <w:spacing w:after="0" w:line="276" w:lineRule="auto"/>
              <w:rPr>
                <w:rFonts w:ascii="Times New Roman" w:eastAsia="Times New Roman" w:hAnsi="Times New Roman" w:cs="Times New Roman"/>
                <w:iCs/>
                <w:sz w:val="24"/>
                <w:szCs w:val="24"/>
                <w:lang w:eastAsia="lv-LV"/>
              </w:rPr>
            </w:pPr>
            <w:r w:rsidRPr="00945F8E">
              <w:rPr>
                <w:rFonts w:ascii="Times New Roman" w:eastAsia="Times New Roman" w:hAnsi="Times New Roman" w:cs="Times New Roman"/>
                <w:iCs/>
                <w:sz w:val="24"/>
                <w:szCs w:val="24"/>
                <w:lang w:eastAsia="lv-LV"/>
              </w:rPr>
              <w:t>4.</w:t>
            </w:r>
          </w:p>
        </w:tc>
        <w:tc>
          <w:tcPr>
            <w:tcW w:w="1792" w:type="pct"/>
            <w:tcBorders>
              <w:top w:val="outset" w:sz="6" w:space="0" w:color="auto"/>
              <w:left w:val="outset" w:sz="6" w:space="0" w:color="auto"/>
              <w:bottom w:val="outset" w:sz="6" w:space="0" w:color="auto"/>
              <w:right w:val="outset" w:sz="6" w:space="0" w:color="auto"/>
            </w:tcBorders>
            <w:hideMark/>
          </w:tcPr>
          <w:p w14:paraId="7291471D" w14:textId="77777777" w:rsidR="00C223EB" w:rsidRPr="00945F8E" w:rsidRDefault="00C223EB" w:rsidP="006F5C4C">
            <w:pPr>
              <w:spacing w:after="0" w:line="276" w:lineRule="auto"/>
              <w:rPr>
                <w:rFonts w:ascii="Times New Roman" w:eastAsia="Times New Roman" w:hAnsi="Times New Roman" w:cs="Times New Roman"/>
                <w:iCs/>
                <w:sz w:val="24"/>
                <w:szCs w:val="24"/>
                <w:lang w:eastAsia="lv-LV"/>
              </w:rPr>
            </w:pPr>
            <w:r w:rsidRPr="00945F8E">
              <w:rPr>
                <w:rFonts w:ascii="Times New Roman" w:eastAsia="Times New Roman" w:hAnsi="Times New Roman" w:cs="Times New Roman"/>
                <w:iCs/>
                <w:sz w:val="24"/>
                <w:szCs w:val="24"/>
                <w:lang w:eastAsia="lv-LV"/>
              </w:rPr>
              <w:t>Cita informācija</w:t>
            </w:r>
          </w:p>
        </w:tc>
        <w:tc>
          <w:tcPr>
            <w:tcW w:w="2840" w:type="pct"/>
            <w:tcBorders>
              <w:top w:val="outset" w:sz="6" w:space="0" w:color="auto"/>
              <w:left w:val="outset" w:sz="6" w:space="0" w:color="auto"/>
              <w:bottom w:val="outset" w:sz="6" w:space="0" w:color="auto"/>
              <w:right w:val="outset" w:sz="6" w:space="0" w:color="auto"/>
            </w:tcBorders>
            <w:hideMark/>
          </w:tcPr>
          <w:p w14:paraId="4A6205B1" w14:textId="176CB64B" w:rsidR="0019368E" w:rsidRPr="00CD6A7B" w:rsidRDefault="0019368E" w:rsidP="006F5C4C">
            <w:pPr>
              <w:tabs>
                <w:tab w:val="left" w:pos="2145"/>
              </w:tabs>
              <w:spacing w:after="0" w:line="276" w:lineRule="auto"/>
              <w:jc w:val="both"/>
              <w:rPr>
                <w:rFonts w:ascii="Times New Roman" w:eastAsia="Times New Roman" w:hAnsi="Times New Roman" w:cs="Times New Roman"/>
                <w:sz w:val="24"/>
                <w:szCs w:val="24"/>
                <w:lang w:eastAsia="lv-LV"/>
              </w:rPr>
            </w:pPr>
            <w:r w:rsidRPr="00945F8E">
              <w:rPr>
                <w:rFonts w:ascii="Times New Roman" w:eastAsia="Times New Roman" w:hAnsi="Times New Roman" w:cs="Times New Roman"/>
                <w:sz w:val="24"/>
                <w:szCs w:val="24"/>
                <w:lang w:eastAsia="lv-LV"/>
              </w:rPr>
              <w:t xml:space="preserve">Iemaksas “ANO Dzimumu līdztiesības un sieviešu iespēju veicināšanas institūcijas” un “ANO Augstā komisāra bēgļu lietās </w:t>
            </w:r>
            <w:r w:rsidR="00F554EC" w:rsidRPr="00945F8E">
              <w:rPr>
                <w:rFonts w:ascii="Times New Roman" w:eastAsia="Times New Roman" w:hAnsi="Times New Roman" w:cs="Times New Roman"/>
                <w:sz w:val="24"/>
                <w:szCs w:val="24"/>
                <w:lang w:eastAsia="lv-LV"/>
              </w:rPr>
              <w:t>biroja pārstāvniecības Ukrainā” budžetos</w:t>
            </w:r>
            <w:r w:rsidRPr="00945F8E">
              <w:rPr>
                <w:rFonts w:ascii="Times New Roman" w:eastAsia="Times New Roman" w:hAnsi="Times New Roman" w:cs="Times New Roman"/>
                <w:sz w:val="24"/>
                <w:szCs w:val="24"/>
                <w:lang w:eastAsia="lv-LV"/>
              </w:rPr>
              <w:t xml:space="preserve"> 35 000 </w:t>
            </w:r>
            <w:proofErr w:type="spellStart"/>
            <w:r w:rsidRPr="00945F8E">
              <w:rPr>
                <w:rFonts w:ascii="Times New Roman" w:eastAsia="Times New Roman" w:hAnsi="Times New Roman" w:cs="Times New Roman"/>
                <w:i/>
                <w:sz w:val="24"/>
                <w:szCs w:val="24"/>
                <w:lang w:eastAsia="lv-LV"/>
              </w:rPr>
              <w:t>e</w:t>
            </w:r>
            <w:r w:rsidR="00891AED" w:rsidRPr="00945F8E">
              <w:rPr>
                <w:rFonts w:ascii="Times New Roman" w:eastAsia="Times New Roman" w:hAnsi="Times New Roman" w:cs="Times New Roman"/>
                <w:i/>
                <w:sz w:val="24"/>
                <w:szCs w:val="24"/>
                <w:lang w:eastAsia="lv-LV"/>
              </w:rPr>
              <w:t>ur</w:t>
            </w:r>
            <w:r w:rsidRPr="00945F8E">
              <w:rPr>
                <w:rFonts w:ascii="Times New Roman" w:eastAsia="Times New Roman" w:hAnsi="Times New Roman" w:cs="Times New Roman"/>
                <w:i/>
                <w:sz w:val="24"/>
                <w:szCs w:val="24"/>
                <w:lang w:eastAsia="lv-LV"/>
              </w:rPr>
              <w:t>o</w:t>
            </w:r>
            <w:proofErr w:type="spellEnd"/>
            <w:r w:rsidRPr="00945F8E">
              <w:rPr>
                <w:rFonts w:ascii="Times New Roman" w:eastAsia="Times New Roman" w:hAnsi="Times New Roman" w:cs="Times New Roman"/>
                <w:sz w:val="24"/>
                <w:szCs w:val="24"/>
                <w:lang w:eastAsia="lv-LV"/>
              </w:rPr>
              <w:t xml:space="preserve"> apmērā tiks veikta</w:t>
            </w:r>
            <w:r w:rsidR="00255979" w:rsidRPr="00945F8E">
              <w:rPr>
                <w:rFonts w:ascii="Times New Roman" w:eastAsia="Times New Roman" w:hAnsi="Times New Roman" w:cs="Times New Roman"/>
                <w:sz w:val="24"/>
                <w:szCs w:val="24"/>
                <w:lang w:eastAsia="lv-LV"/>
              </w:rPr>
              <w:t>s</w:t>
            </w:r>
            <w:r w:rsidRPr="00945F8E">
              <w:rPr>
                <w:rFonts w:ascii="Times New Roman" w:eastAsia="Times New Roman" w:hAnsi="Times New Roman" w:cs="Times New Roman"/>
                <w:sz w:val="24"/>
                <w:szCs w:val="24"/>
                <w:lang w:eastAsia="lv-LV"/>
              </w:rPr>
              <w:t xml:space="preserve"> no līdzekļiem, kas piešķirti </w:t>
            </w:r>
            <w:r w:rsidR="001F578A" w:rsidRPr="00945F8E">
              <w:rPr>
                <w:rFonts w:ascii="Times New Roman" w:eastAsia="Times New Roman" w:hAnsi="Times New Roman" w:cs="Times New Roman"/>
                <w:sz w:val="24"/>
                <w:szCs w:val="24"/>
                <w:lang w:eastAsia="lv-LV"/>
              </w:rPr>
              <w:t>Ārlietu ministrijas</w:t>
            </w:r>
            <w:r w:rsidRPr="00945F8E">
              <w:rPr>
                <w:rFonts w:ascii="Times New Roman" w:eastAsia="Times New Roman" w:hAnsi="Times New Roman" w:cs="Times New Roman"/>
                <w:sz w:val="24"/>
                <w:szCs w:val="24"/>
                <w:lang w:eastAsia="lv-LV"/>
              </w:rPr>
              <w:t xml:space="preserve"> budžeta programmai 07.00.00 “Attīstības sadarbības proje</w:t>
            </w:r>
            <w:r w:rsidR="00DD1796">
              <w:rPr>
                <w:rFonts w:ascii="Times New Roman" w:eastAsia="Times New Roman" w:hAnsi="Times New Roman" w:cs="Times New Roman"/>
                <w:sz w:val="24"/>
                <w:szCs w:val="24"/>
                <w:lang w:eastAsia="lv-LV"/>
              </w:rPr>
              <w:t xml:space="preserve">kti un </w:t>
            </w:r>
            <w:r w:rsidR="00DD1796">
              <w:rPr>
                <w:rFonts w:ascii="Times New Roman" w:eastAsia="Times New Roman" w:hAnsi="Times New Roman" w:cs="Times New Roman"/>
                <w:sz w:val="24"/>
                <w:szCs w:val="24"/>
                <w:lang w:eastAsia="lv-LV"/>
              </w:rPr>
              <w:lastRenderedPageBreak/>
              <w:t>starptautiskā palīdzība”,</w:t>
            </w:r>
            <w:r w:rsidR="00DD1796" w:rsidRPr="00DD1796">
              <w:rPr>
                <w:rFonts w:ascii="Times New Roman" w:eastAsia="Times New Roman" w:hAnsi="Times New Roman" w:cs="Times New Roman"/>
                <w:sz w:val="24"/>
                <w:szCs w:val="24"/>
                <w:lang w:eastAsia="lv-LV"/>
              </w:rPr>
              <w:t xml:space="preserve"> pirms iemaksu veikšanas, pārdalot apropriāciju starp izdevumu </w:t>
            </w:r>
            <w:r w:rsidR="00DD1796" w:rsidRPr="00CD6A7B">
              <w:rPr>
                <w:rFonts w:ascii="Times New Roman" w:eastAsia="Times New Roman" w:hAnsi="Times New Roman" w:cs="Times New Roman"/>
                <w:sz w:val="24"/>
                <w:szCs w:val="24"/>
                <w:lang w:eastAsia="lv-LV"/>
              </w:rPr>
              <w:t>ekonomiskās klasifikācijas kodiem budžeta programmas ietvaros.</w:t>
            </w:r>
          </w:p>
          <w:p w14:paraId="2D812F58" w14:textId="7E11BCB1" w:rsidR="00C223EB" w:rsidRPr="00945F8E" w:rsidRDefault="00F554EC" w:rsidP="001F578A">
            <w:pPr>
              <w:tabs>
                <w:tab w:val="left" w:pos="2145"/>
              </w:tabs>
              <w:spacing w:after="0" w:line="276" w:lineRule="auto"/>
              <w:jc w:val="both"/>
              <w:rPr>
                <w:rFonts w:ascii="Times New Roman" w:eastAsia="Times New Roman" w:hAnsi="Times New Roman" w:cs="Times New Roman"/>
                <w:sz w:val="24"/>
                <w:szCs w:val="24"/>
                <w:lang w:eastAsia="lv-LV"/>
              </w:rPr>
            </w:pPr>
            <w:r w:rsidRPr="00CD6A7B">
              <w:rPr>
                <w:rFonts w:ascii="Times New Roman" w:eastAsia="Times New Roman" w:hAnsi="Times New Roman" w:cs="Times New Roman"/>
                <w:sz w:val="24"/>
                <w:szCs w:val="24"/>
                <w:lang w:eastAsia="lv-LV"/>
              </w:rPr>
              <w:t>Savukārt i</w:t>
            </w:r>
            <w:r w:rsidR="0019368E" w:rsidRPr="00CD6A7B">
              <w:rPr>
                <w:rFonts w:ascii="Times New Roman" w:eastAsia="Times New Roman" w:hAnsi="Times New Roman" w:cs="Times New Roman"/>
                <w:sz w:val="24"/>
                <w:szCs w:val="24"/>
                <w:lang w:eastAsia="lv-LV"/>
              </w:rPr>
              <w:t xml:space="preserve">emaksas pārējos </w:t>
            </w:r>
            <w:r w:rsidR="001F578A" w:rsidRPr="00CD6A7B">
              <w:rPr>
                <w:rFonts w:ascii="Times New Roman" w:eastAsia="Times New Roman" w:hAnsi="Times New Roman" w:cs="Times New Roman"/>
                <w:sz w:val="24"/>
                <w:szCs w:val="24"/>
                <w:lang w:eastAsia="lv-LV"/>
              </w:rPr>
              <w:t>astoņos</w:t>
            </w:r>
            <w:r w:rsidR="0019368E" w:rsidRPr="00CD6A7B">
              <w:rPr>
                <w:rFonts w:ascii="Times New Roman" w:eastAsia="Times New Roman" w:hAnsi="Times New Roman" w:cs="Times New Roman"/>
                <w:sz w:val="24"/>
                <w:szCs w:val="24"/>
                <w:lang w:eastAsia="lv-LV"/>
              </w:rPr>
              <w:t xml:space="preserve"> starptauti</w:t>
            </w:r>
            <w:r w:rsidR="00255979" w:rsidRPr="00CD6A7B">
              <w:rPr>
                <w:rFonts w:ascii="Times New Roman" w:eastAsia="Times New Roman" w:hAnsi="Times New Roman" w:cs="Times New Roman"/>
                <w:sz w:val="24"/>
                <w:szCs w:val="24"/>
                <w:lang w:eastAsia="lv-LV"/>
              </w:rPr>
              <w:t>sko institūciju budžetos 75 000</w:t>
            </w:r>
            <w:r w:rsidR="0019368E" w:rsidRPr="00CD6A7B">
              <w:rPr>
                <w:rFonts w:ascii="Times New Roman" w:eastAsia="Times New Roman" w:hAnsi="Times New Roman" w:cs="Times New Roman"/>
                <w:sz w:val="24"/>
                <w:szCs w:val="24"/>
                <w:lang w:eastAsia="lv-LV"/>
              </w:rPr>
              <w:t xml:space="preserve"> </w:t>
            </w:r>
            <w:proofErr w:type="spellStart"/>
            <w:r w:rsidR="0019368E" w:rsidRPr="00CD6A7B">
              <w:rPr>
                <w:rFonts w:ascii="Times New Roman" w:eastAsia="Times New Roman" w:hAnsi="Times New Roman" w:cs="Times New Roman"/>
                <w:i/>
                <w:sz w:val="24"/>
                <w:szCs w:val="24"/>
                <w:lang w:eastAsia="lv-LV"/>
              </w:rPr>
              <w:t>euro</w:t>
            </w:r>
            <w:proofErr w:type="spellEnd"/>
            <w:r w:rsidR="0019368E" w:rsidRPr="00CD6A7B">
              <w:rPr>
                <w:rFonts w:ascii="Times New Roman" w:eastAsia="Times New Roman" w:hAnsi="Times New Roman" w:cs="Times New Roman"/>
                <w:sz w:val="24"/>
                <w:szCs w:val="24"/>
                <w:lang w:eastAsia="lv-LV"/>
              </w:rPr>
              <w:t xml:space="preserve"> apmērā 2019. gadā tiks nodrošinātas Ārlietu ministrijas budžeta programm</w:t>
            </w:r>
            <w:r w:rsidR="001F578A" w:rsidRPr="00CD6A7B">
              <w:rPr>
                <w:rFonts w:ascii="Times New Roman" w:eastAsia="Times New Roman" w:hAnsi="Times New Roman" w:cs="Times New Roman"/>
                <w:sz w:val="24"/>
                <w:szCs w:val="24"/>
                <w:lang w:eastAsia="lv-LV"/>
              </w:rPr>
              <w:t>as</w:t>
            </w:r>
            <w:r w:rsidR="0019368E" w:rsidRPr="00CD6A7B">
              <w:rPr>
                <w:rFonts w:ascii="Times New Roman" w:eastAsia="Times New Roman" w:hAnsi="Times New Roman" w:cs="Times New Roman"/>
                <w:sz w:val="24"/>
                <w:szCs w:val="24"/>
                <w:lang w:eastAsia="lv-LV"/>
              </w:rPr>
              <w:t xml:space="preserve"> 02.00.00 “Iemaksas starptautiskajās organizācijās” ap</w:t>
            </w:r>
            <w:r w:rsidR="00F00E25" w:rsidRPr="00CD6A7B">
              <w:rPr>
                <w:rFonts w:ascii="Times New Roman" w:eastAsia="Times New Roman" w:hAnsi="Times New Roman" w:cs="Times New Roman"/>
                <w:sz w:val="24"/>
                <w:szCs w:val="24"/>
                <w:lang w:eastAsia="lv-LV"/>
              </w:rPr>
              <w:t xml:space="preserve">stiprinātā finansējuma ietvaros </w:t>
            </w:r>
            <w:r w:rsidR="00F00E25" w:rsidRPr="00CD6A7B">
              <w:rPr>
                <w:rFonts w:ascii="Times New Roman" w:hAnsi="Times New Roman" w:cs="Times New Roman"/>
                <w:sz w:val="24"/>
                <w:szCs w:val="24"/>
              </w:rPr>
              <w:t>(ņemot vērā saņemto informāciju par faktiskajām 2019.</w:t>
            </w:r>
            <w:r w:rsidR="005264D5">
              <w:rPr>
                <w:rFonts w:ascii="Times New Roman" w:hAnsi="Times New Roman" w:cs="Times New Roman"/>
                <w:sz w:val="24"/>
                <w:szCs w:val="24"/>
              </w:rPr>
              <w:t xml:space="preserve"> </w:t>
            </w:r>
            <w:r w:rsidR="00F00E25" w:rsidRPr="00CD6A7B">
              <w:rPr>
                <w:rFonts w:ascii="Times New Roman" w:hAnsi="Times New Roman" w:cs="Times New Roman"/>
                <w:sz w:val="24"/>
                <w:szCs w:val="24"/>
              </w:rPr>
              <w:t xml:space="preserve">gada iemaksām un aktuālajiem ASV dolāra un Šveices franka valūtas kursiem maksājumu dienā, izveidojās ekonomijas no iemaksām šādās organizācijās: ANO – 38 000 </w:t>
            </w:r>
            <w:proofErr w:type="spellStart"/>
            <w:r w:rsidR="00F00E25" w:rsidRPr="00CD6A7B">
              <w:rPr>
                <w:rFonts w:ascii="Times New Roman" w:hAnsi="Times New Roman" w:cs="Times New Roman"/>
                <w:sz w:val="24"/>
                <w:szCs w:val="24"/>
              </w:rPr>
              <w:t>euro</w:t>
            </w:r>
            <w:proofErr w:type="spellEnd"/>
            <w:r w:rsidR="00F00E25" w:rsidRPr="00CD6A7B">
              <w:rPr>
                <w:rFonts w:ascii="Times New Roman" w:hAnsi="Times New Roman" w:cs="Times New Roman"/>
                <w:sz w:val="24"/>
                <w:szCs w:val="24"/>
              </w:rPr>
              <w:t xml:space="preserve"> apmērā, UNESCO – 25 000 </w:t>
            </w:r>
            <w:proofErr w:type="spellStart"/>
            <w:r w:rsidR="00F00E25" w:rsidRPr="00CD6A7B">
              <w:rPr>
                <w:rFonts w:ascii="Times New Roman" w:hAnsi="Times New Roman" w:cs="Times New Roman"/>
                <w:sz w:val="24"/>
                <w:szCs w:val="24"/>
              </w:rPr>
              <w:t>euro</w:t>
            </w:r>
            <w:proofErr w:type="spellEnd"/>
            <w:r w:rsidR="00F00E25" w:rsidRPr="00CD6A7B">
              <w:rPr>
                <w:rFonts w:ascii="Times New Roman" w:hAnsi="Times New Roman" w:cs="Times New Roman"/>
                <w:sz w:val="24"/>
                <w:szCs w:val="24"/>
              </w:rPr>
              <w:t xml:space="preserve"> apmērā un Pasaules tirdzniecības organizācijā (WTO) - 12 000 </w:t>
            </w:r>
            <w:proofErr w:type="spellStart"/>
            <w:r w:rsidR="00F00E25" w:rsidRPr="00CD6A7B">
              <w:rPr>
                <w:rFonts w:ascii="Times New Roman" w:hAnsi="Times New Roman" w:cs="Times New Roman"/>
                <w:sz w:val="24"/>
                <w:szCs w:val="24"/>
              </w:rPr>
              <w:t>euro</w:t>
            </w:r>
            <w:proofErr w:type="spellEnd"/>
            <w:r w:rsidR="00F00E25" w:rsidRPr="00CD6A7B">
              <w:rPr>
                <w:rFonts w:ascii="Times New Roman" w:hAnsi="Times New Roman" w:cs="Times New Roman"/>
                <w:sz w:val="24"/>
                <w:szCs w:val="24"/>
              </w:rPr>
              <w:t xml:space="preserve"> apmērā).</w:t>
            </w:r>
          </w:p>
        </w:tc>
      </w:tr>
    </w:tbl>
    <w:p w14:paraId="78CDC8C3" w14:textId="77777777" w:rsidR="005D7C35" w:rsidRPr="00945F8E" w:rsidRDefault="00C223EB" w:rsidP="006F5C4C">
      <w:pPr>
        <w:spacing w:after="0" w:line="276" w:lineRule="auto"/>
        <w:rPr>
          <w:rFonts w:ascii="Times New Roman" w:eastAsia="Times New Roman" w:hAnsi="Times New Roman" w:cs="Times New Roman"/>
          <w:iCs/>
          <w:sz w:val="24"/>
          <w:szCs w:val="24"/>
          <w:lang w:eastAsia="lv-LV"/>
        </w:rPr>
      </w:pPr>
      <w:r w:rsidRPr="00945F8E">
        <w:rPr>
          <w:rFonts w:ascii="Times New Roman" w:eastAsia="Times New Roman" w:hAnsi="Times New Roman" w:cs="Times New Roman"/>
          <w:iCs/>
          <w:sz w:val="24"/>
          <w:szCs w:val="24"/>
          <w:lang w:eastAsia="lv-LV"/>
        </w:rPr>
        <w:lastRenderedPageBreak/>
        <w:t xml:space="preserve">  </w:t>
      </w:r>
    </w:p>
    <w:p w14:paraId="099BCC71" w14:textId="77777777" w:rsidR="000853AA" w:rsidRPr="00945F8E" w:rsidRDefault="000853AA" w:rsidP="006F5C4C">
      <w:pPr>
        <w:spacing w:after="0" w:line="276"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945F8E" w:rsidRPr="00945F8E" w14:paraId="1EEE9D95" w14:textId="77777777" w:rsidTr="00C223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FEB83C" w14:textId="77777777" w:rsidR="00C223EB" w:rsidRPr="00945F8E" w:rsidRDefault="00C223EB" w:rsidP="006F5C4C">
            <w:pPr>
              <w:spacing w:after="0" w:line="276" w:lineRule="auto"/>
              <w:rPr>
                <w:rFonts w:ascii="Times New Roman" w:eastAsia="Times New Roman" w:hAnsi="Times New Roman" w:cs="Times New Roman"/>
                <w:b/>
                <w:bCs/>
                <w:iCs/>
                <w:sz w:val="24"/>
                <w:szCs w:val="24"/>
                <w:lang w:eastAsia="lv-LV"/>
              </w:rPr>
            </w:pPr>
            <w:r w:rsidRPr="00945F8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945F8E" w:rsidRPr="00945F8E" w14:paraId="403B1B34" w14:textId="77777777" w:rsidTr="00C223EB">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320110E" w14:textId="77777777" w:rsidR="00C223EB" w:rsidRPr="00945F8E" w:rsidRDefault="00C223EB" w:rsidP="006F5C4C">
            <w:pPr>
              <w:spacing w:after="0" w:line="276" w:lineRule="auto"/>
              <w:jc w:val="center"/>
              <w:rPr>
                <w:rFonts w:ascii="Times New Roman" w:eastAsia="Times New Roman" w:hAnsi="Times New Roman" w:cs="Times New Roman"/>
                <w:iCs/>
                <w:sz w:val="24"/>
                <w:szCs w:val="24"/>
                <w:lang w:eastAsia="lv-LV"/>
              </w:rPr>
            </w:pPr>
            <w:r w:rsidRPr="00945F8E">
              <w:rPr>
                <w:rFonts w:ascii="Times New Roman" w:eastAsia="Times New Roman" w:hAnsi="Times New Roman" w:cs="Times New Roman"/>
                <w:iCs/>
                <w:sz w:val="24"/>
                <w:szCs w:val="24"/>
                <w:lang w:eastAsia="lv-LV"/>
              </w:rPr>
              <w:t>Projekts šo jomu neskar</w:t>
            </w:r>
          </w:p>
        </w:tc>
      </w:tr>
    </w:tbl>
    <w:p w14:paraId="368F80EB" w14:textId="77777777" w:rsidR="00C223EB" w:rsidRPr="00945F8E" w:rsidRDefault="00C223EB" w:rsidP="006F5C4C">
      <w:pPr>
        <w:spacing w:after="0" w:line="276" w:lineRule="auto"/>
        <w:rPr>
          <w:rFonts w:ascii="Times New Roman" w:eastAsia="Times New Roman" w:hAnsi="Times New Roman" w:cs="Times New Roman"/>
          <w:iCs/>
          <w:sz w:val="24"/>
          <w:szCs w:val="24"/>
          <w:lang w:eastAsia="lv-LV"/>
        </w:rPr>
      </w:pPr>
      <w:r w:rsidRPr="00945F8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945F8E" w:rsidRPr="00945F8E" w14:paraId="64D54674" w14:textId="77777777" w:rsidTr="00C223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5187D8" w14:textId="77777777" w:rsidR="00C223EB" w:rsidRPr="00945F8E" w:rsidRDefault="00C223EB" w:rsidP="006F5C4C">
            <w:pPr>
              <w:spacing w:after="0" w:line="276" w:lineRule="auto"/>
              <w:rPr>
                <w:rFonts w:ascii="Times New Roman" w:eastAsia="Times New Roman" w:hAnsi="Times New Roman" w:cs="Times New Roman"/>
                <w:b/>
                <w:bCs/>
                <w:iCs/>
                <w:sz w:val="24"/>
                <w:szCs w:val="24"/>
                <w:lang w:eastAsia="lv-LV"/>
              </w:rPr>
            </w:pPr>
            <w:r w:rsidRPr="00945F8E">
              <w:rPr>
                <w:rFonts w:ascii="Times New Roman" w:eastAsia="Times New Roman" w:hAnsi="Times New Roman" w:cs="Times New Roman"/>
                <w:b/>
                <w:bCs/>
                <w:iCs/>
                <w:sz w:val="24"/>
                <w:szCs w:val="24"/>
                <w:lang w:eastAsia="lv-LV"/>
              </w:rPr>
              <w:t>III. Tiesību akta projekta ietekme uz valsts budžetu un pašvaldību budžetiem</w:t>
            </w:r>
          </w:p>
        </w:tc>
      </w:tr>
      <w:tr w:rsidR="00945F8E" w:rsidRPr="00945F8E" w14:paraId="4E76184F" w14:textId="77777777" w:rsidTr="006C03AE">
        <w:trPr>
          <w:trHeight w:val="343"/>
          <w:tblCellSpacing w:w="15" w:type="dxa"/>
        </w:trPr>
        <w:tc>
          <w:tcPr>
            <w:tcW w:w="4964" w:type="pct"/>
            <w:tcBorders>
              <w:top w:val="outset" w:sz="6" w:space="0" w:color="auto"/>
              <w:left w:val="outset" w:sz="6" w:space="0" w:color="auto"/>
              <w:right w:val="outset" w:sz="6" w:space="0" w:color="auto"/>
            </w:tcBorders>
            <w:vAlign w:val="center"/>
          </w:tcPr>
          <w:p w14:paraId="64FCB9F0" w14:textId="77777777" w:rsidR="006C03AE" w:rsidRPr="00945F8E" w:rsidRDefault="0040401E" w:rsidP="006F5C4C">
            <w:pPr>
              <w:pStyle w:val="naiskr"/>
              <w:spacing w:before="0" w:after="0" w:line="276" w:lineRule="auto"/>
              <w:ind w:right="249"/>
              <w:jc w:val="center"/>
              <w:rPr>
                <w:iCs/>
              </w:rPr>
            </w:pPr>
            <w:r w:rsidRPr="00945F8E">
              <w:rPr>
                <w:iCs/>
              </w:rPr>
              <w:t xml:space="preserve">    </w:t>
            </w:r>
            <w:r w:rsidR="006C03AE" w:rsidRPr="00945F8E">
              <w:rPr>
                <w:iCs/>
              </w:rPr>
              <w:t>Projekts šo jomu neskar</w:t>
            </w:r>
          </w:p>
        </w:tc>
      </w:tr>
    </w:tbl>
    <w:p w14:paraId="238F6CA9" w14:textId="77777777" w:rsidR="00C223EB" w:rsidRPr="00945F8E" w:rsidRDefault="00C223EB" w:rsidP="006F5C4C">
      <w:pPr>
        <w:spacing w:after="0" w:line="276" w:lineRule="auto"/>
        <w:rPr>
          <w:rFonts w:ascii="Times New Roman" w:eastAsia="Times New Roman" w:hAnsi="Times New Roman" w:cs="Times New Roman"/>
          <w:iCs/>
          <w:sz w:val="24"/>
          <w:szCs w:val="24"/>
          <w:lang w:eastAsia="lv-LV"/>
        </w:rPr>
      </w:pPr>
      <w:r w:rsidRPr="00945F8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945F8E" w:rsidRPr="00945F8E" w14:paraId="03B24337" w14:textId="77777777" w:rsidTr="00C223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4860B1" w14:textId="77777777" w:rsidR="00C223EB" w:rsidRPr="00945F8E" w:rsidRDefault="00C223EB" w:rsidP="006F5C4C">
            <w:pPr>
              <w:spacing w:after="0" w:line="276" w:lineRule="auto"/>
              <w:rPr>
                <w:rFonts w:ascii="Times New Roman" w:eastAsia="Times New Roman" w:hAnsi="Times New Roman" w:cs="Times New Roman"/>
                <w:b/>
                <w:bCs/>
                <w:iCs/>
                <w:sz w:val="24"/>
                <w:szCs w:val="24"/>
                <w:lang w:eastAsia="lv-LV"/>
              </w:rPr>
            </w:pPr>
            <w:r w:rsidRPr="00945F8E">
              <w:rPr>
                <w:rFonts w:ascii="Times New Roman" w:eastAsia="Times New Roman" w:hAnsi="Times New Roman" w:cs="Times New Roman"/>
                <w:b/>
                <w:bCs/>
                <w:iCs/>
                <w:sz w:val="24"/>
                <w:szCs w:val="24"/>
                <w:lang w:eastAsia="lv-LV"/>
              </w:rPr>
              <w:t>IV. Tiesību akta projekta ietekme uz spēkā esošo tiesību normu sistēmu</w:t>
            </w:r>
          </w:p>
        </w:tc>
      </w:tr>
      <w:tr w:rsidR="00945F8E" w:rsidRPr="00945F8E" w14:paraId="0E4672A9" w14:textId="77777777" w:rsidTr="00C223EB">
        <w:trPr>
          <w:trHeight w:val="133"/>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8C95172" w14:textId="77777777" w:rsidR="00C223EB" w:rsidRPr="00945F8E" w:rsidRDefault="00C223EB" w:rsidP="006F5C4C">
            <w:pPr>
              <w:spacing w:after="0" w:line="276" w:lineRule="auto"/>
              <w:jc w:val="center"/>
              <w:rPr>
                <w:rFonts w:ascii="Times New Roman" w:eastAsia="Times New Roman" w:hAnsi="Times New Roman" w:cs="Times New Roman"/>
                <w:iCs/>
                <w:sz w:val="24"/>
                <w:szCs w:val="24"/>
                <w:lang w:eastAsia="lv-LV"/>
              </w:rPr>
            </w:pPr>
            <w:r w:rsidRPr="00945F8E">
              <w:rPr>
                <w:rFonts w:ascii="Times New Roman" w:eastAsia="Times New Roman" w:hAnsi="Times New Roman" w:cs="Times New Roman"/>
                <w:iCs/>
                <w:sz w:val="24"/>
                <w:szCs w:val="24"/>
                <w:lang w:eastAsia="lv-LV"/>
              </w:rPr>
              <w:t>Projekts šo jomu neskar</w:t>
            </w:r>
          </w:p>
        </w:tc>
      </w:tr>
    </w:tbl>
    <w:p w14:paraId="3FA9749E" w14:textId="77777777" w:rsidR="00C223EB" w:rsidRPr="00945F8E" w:rsidRDefault="00C223EB" w:rsidP="006F5C4C">
      <w:pPr>
        <w:spacing w:after="0" w:line="276" w:lineRule="auto"/>
        <w:rPr>
          <w:rFonts w:ascii="Times New Roman" w:eastAsia="Times New Roman" w:hAnsi="Times New Roman" w:cs="Times New Roman"/>
          <w:iCs/>
          <w:sz w:val="24"/>
          <w:szCs w:val="24"/>
          <w:lang w:eastAsia="lv-LV"/>
        </w:rPr>
      </w:pPr>
      <w:r w:rsidRPr="00945F8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2808"/>
        <w:gridCol w:w="4947"/>
      </w:tblGrid>
      <w:tr w:rsidR="00945F8E" w:rsidRPr="00945F8E" w14:paraId="05547D80" w14:textId="77777777" w:rsidTr="00C223E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EBA637" w14:textId="77777777" w:rsidR="00C223EB" w:rsidRPr="00945F8E" w:rsidRDefault="00C223EB" w:rsidP="006F5C4C">
            <w:pPr>
              <w:spacing w:after="0" w:line="276" w:lineRule="auto"/>
              <w:rPr>
                <w:rFonts w:ascii="Times New Roman" w:eastAsia="Times New Roman" w:hAnsi="Times New Roman" w:cs="Times New Roman"/>
                <w:b/>
                <w:bCs/>
                <w:iCs/>
                <w:sz w:val="24"/>
                <w:szCs w:val="24"/>
                <w:lang w:eastAsia="lv-LV"/>
              </w:rPr>
            </w:pPr>
            <w:r w:rsidRPr="00945F8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45F8E" w:rsidRPr="00945F8E" w14:paraId="70FCC5BE" w14:textId="77777777" w:rsidTr="00C223E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5F5219" w14:textId="77777777" w:rsidR="00C223EB" w:rsidRPr="00945F8E" w:rsidRDefault="00C223EB" w:rsidP="006F5C4C">
            <w:pPr>
              <w:spacing w:after="0" w:line="276" w:lineRule="auto"/>
              <w:rPr>
                <w:rFonts w:ascii="Times New Roman" w:eastAsia="Times New Roman" w:hAnsi="Times New Roman" w:cs="Times New Roman"/>
                <w:iCs/>
                <w:sz w:val="24"/>
                <w:szCs w:val="24"/>
                <w:lang w:eastAsia="lv-LV"/>
              </w:rPr>
            </w:pPr>
            <w:r w:rsidRPr="00945F8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4DD3E36" w14:textId="77777777" w:rsidR="00C223EB" w:rsidRPr="00945F8E" w:rsidRDefault="00C223EB" w:rsidP="006F5C4C">
            <w:pPr>
              <w:spacing w:after="0" w:line="276" w:lineRule="auto"/>
              <w:rPr>
                <w:rFonts w:ascii="Times New Roman" w:eastAsia="Times New Roman" w:hAnsi="Times New Roman" w:cs="Times New Roman"/>
                <w:iCs/>
                <w:sz w:val="24"/>
                <w:szCs w:val="24"/>
                <w:lang w:eastAsia="lv-LV"/>
              </w:rPr>
            </w:pPr>
            <w:r w:rsidRPr="00945F8E">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36A848C7" w14:textId="77777777" w:rsidR="00C223EB" w:rsidRPr="00945F8E" w:rsidRDefault="00C223EB" w:rsidP="006F5C4C">
            <w:pPr>
              <w:spacing w:after="0" w:line="276" w:lineRule="auto"/>
              <w:rPr>
                <w:rFonts w:ascii="Times New Roman" w:eastAsia="Times New Roman" w:hAnsi="Times New Roman" w:cs="Times New Roman"/>
                <w:iCs/>
                <w:sz w:val="24"/>
                <w:szCs w:val="24"/>
                <w:lang w:eastAsia="lv-LV"/>
              </w:rPr>
            </w:pPr>
            <w:r w:rsidRPr="00945F8E">
              <w:rPr>
                <w:rFonts w:ascii="Times New Roman" w:eastAsia="Times New Roman" w:hAnsi="Times New Roman" w:cs="Times New Roman"/>
                <w:iCs/>
                <w:sz w:val="24"/>
                <w:szCs w:val="24"/>
                <w:lang w:eastAsia="lv-LV"/>
              </w:rPr>
              <w:t>Nav attiecināms</w:t>
            </w:r>
          </w:p>
        </w:tc>
      </w:tr>
      <w:tr w:rsidR="00945F8E" w:rsidRPr="00945F8E" w14:paraId="4142798A" w14:textId="77777777" w:rsidTr="00C223E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3B06DB" w14:textId="77777777" w:rsidR="00C223EB" w:rsidRPr="00945F8E" w:rsidRDefault="00C223EB" w:rsidP="006F5C4C">
            <w:pPr>
              <w:spacing w:after="0" w:line="276" w:lineRule="auto"/>
              <w:rPr>
                <w:rFonts w:ascii="Times New Roman" w:eastAsia="Times New Roman" w:hAnsi="Times New Roman" w:cs="Times New Roman"/>
                <w:iCs/>
                <w:sz w:val="24"/>
                <w:szCs w:val="24"/>
                <w:lang w:eastAsia="lv-LV"/>
              </w:rPr>
            </w:pPr>
            <w:r w:rsidRPr="00945F8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F82CAB6" w14:textId="77777777" w:rsidR="00C223EB" w:rsidRPr="00945F8E" w:rsidRDefault="00C223EB" w:rsidP="006F5C4C">
            <w:pPr>
              <w:spacing w:after="0" w:line="276" w:lineRule="auto"/>
              <w:rPr>
                <w:rFonts w:ascii="Times New Roman" w:eastAsia="Times New Roman" w:hAnsi="Times New Roman" w:cs="Times New Roman"/>
                <w:iCs/>
                <w:sz w:val="24"/>
                <w:szCs w:val="24"/>
                <w:lang w:eastAsia="lv-LV"/>
              </w:rPr>
            </w:pPr>
            <w:r w:rsidRPr="00945F8E">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07A78914" w14:textId="77777777" w:rsidR="00C223EB" w:rsidRPr="00945F8E" w:rsidRDefault="00C223EB" w:rsidP="006F5C4C">
            <w:pPr>
              <w:spacing w:after="0" w:line="276" w:lineRule="auto"/>
              <w:rPr>
                <w:rFonts w:ascii="Times New Roman" w:eastAsia="Times New Roman" w:hAnsi="Times New Roman" w:cs="Times New Roman"/>
                <w:iCs/>
                <w:sz w:val="24"/>
                <w:szCs w:val="24"/>
                <w:lang w:eastAsia="lv-LV"/>
              </w:rPr>
            </w:pPr>
            <w:r w:rsidRPr="00945F8E">
              <w:rPr>
                <w:rFonts w:ascii="Times New Roman" w:eastAsia="Times New Roman" w:hAnsi="Times New Roman" w:cs="Times New Roman"/>
                <w:iCs/>
                <w:sz w:val="24"/>
                <w:szCs w:val="24"/>
                <w:lang w:eastAsia="lv-LV"/>
              </w:rPr>
              <w:t>Nav attiecināms</w:t>
            </w:r>
          </w:p>
        </w:tc>
      </w:tr>
      <w:tr w:rsidR="00C223EB" w:rsidRPr="00945F8E" w14:paraId="6B99B3AB" w14:textId="77777777" w:rsidTr="00C223E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3D8298" w14:textId="77777777" w:rsidR="00C223EB" w:rsidRPr="00945F8E" w:rsidRDefault="00C223EB" w:rsidP="006F5C4C">
            <w:pPr>
              <w:spacing w:after="0" w:line="276" w:lineRule="auto"/>
              <w:rPr>
                <w:rFonts w:ascii="Times New Roman" w:eastAsia="Times New Roman" w:hAnsi="Times New Roman" w:cs="Times New Roman"/>
                <w:iCs/>
                <w:sz w:val="24"/>
                <w:szCs w:val="24"/>
                <w:lang w:eastAsia="lv-LV"/>
              </w:rPr>
            </w:pPr>
            <w:r w:rsidRPr="00945F8E">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8C7C46F" w14:textId="77777777" w:rsidR="00C223EB" w:rsidRPr="00945F8E" w:rsidRDefault="00C223EB" w:rsidP="006F5C4C">
            <w:pPr>
              <w:spacing w:after="0" w:line="276" w:lineRule="auto"/>
              <w:rPr>
                <w:rFonts w:ascii="Times New Roman" w:eastAsia="Times New Roman" w:hAnsi="Times New Roman" w:cs="Times New Roman"/>
                <w:iCs/>
                <w:sz w:val="24"/>
                <w:szCs w:val="24"/>
                <w:lang w:eastAsia="lv-LV"/>
              </w:rPr>
            </w:pPr>
            <w:r w:rsidRPr="00945F8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2C7872D" w14:textId="079798F0" w:rsidR="00C223EB" w:rsidRPr="00945F8E" w:rsidRDefault="00C223EB" w:rsidP="006F5C4C">
            <w:pPr>
              <w:pStyle w:val="naiskr"/>
              <w:spacing w:before="0" w:after="0" w:line="276" w:lineRule="auto"/>
              <w:ind w:right="249"/>
              <w:jc w:val="both"/>
              <w:rPr>
                <w:lang w:eastAsia="en-US"/>
              </w:rPr>
            </w:pPr>
            <w:r w:rsidRPr="00945F8E">
              <w:rPr>
                <w:lang w:eastAsia="en-US"/>
              </w:rPr>
              <w:t xml:space="preserve">ANO </w:t>
            </w:r>
            <w:r w:rsidR="00AC5380" w:rsidRPr="00945F8E">
              <w:rPr>
                <w:lang w:eastAsia="en-US"/>
              </w:rPr>
              <w:t>S</w:t>
            </w:r>
            <w:r w:rsidRPr="00945F8E">
              <w:rPr>
                <w:lang w:eastAsia="en-US"/>
              </w:rPr>
              <w:t>tatūti ir saistoši Latvijai kopš Latvijas iestāšanās brīža ANO 1991. gada 17.</w:t>
            </w:r>
            <w:r w:rsidR="005264D5">
              <w:rPr>
                <w:lang w:eastAsia="en-US"/>
              </w:rPr>
              <w:t xml:space="preserve"> </w:t>
            </w:r>
            <w:r w:rsidRPr="00945F8E">
              <w:rPr>
                <w:lang w:eastAsia="en-US"/>
              </w:rPr>
              <w:t>septembrī.</w:t>
            </w:r>
            <w:r w:rsidR="009F2B71">
              <w:rPr>
                <w:lang w:eastAsia="en-US"/>
              </w:rPr>
              <w:br/>
            </w:r>
            <w:r w:rsidR="009F2B71" w:rsidRPr="009F2B71">
              <w:rPr>
                <w:lang w:eastAsia="en-US"/>
              </w:rPr>
              <w:t>NATO dibināšanas līgums jeb Vašingtonas līgums Latvijai ir saistošs kopš iestāšanās NATO 2004.</w:t>
            </w:r>
            <w:r w:rsidR="005264D5">
              <w:rPr>
                <w:lang w:eastAsia="en-US"/>
              </w:rPr>
              <w:t xml:space="preserve"> </w:t>
            </w:r>
            <w:r w:rsidR="009F2B71" w:rsidRPr="009F2B71">
              <w:rPr>
                <w:lang w:eastAsia="en-US"/>
              </w:rPr>
              <w:t>gada 29.</w:t>
            </w:r>
            <w:r w:rsidR="005264D5">
              <w:rPr>
                <w:lang w:eastAsia="en-US"/>
              </w:rPr>
              <w:t xml:space="preserve"> </w:t>
            </w:r>
            <w:r w:rsidR="009F2B71" w:rsidRPr="009F2B71">
              <w:rPr>
                <w:lang w:eastAsia="en-US"/>
              </w:rPr>
              <w:t>martā.</w:t>
            </w:r>
          </w:p>
        </w:tc>
      </w:tr>
    </w:tbl>
    <w:p w14:paraId="028E9DBD" w14:textId="77777777" w:rsidR="00C92762" w:rsidRPr="00945F8E" w:rsidRDefault="00C92762" w:rsidP="006F5C4C">
      <w:pPr>
        <w:spacing w:after="0" w:line="276"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945F8E" w:rsidRPr="00945F8E" w14:paraId="7C1921E8" w14:textId="77777777" w:rsidTr="00C223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45FD74" w14:textId="77777777" w:rsidR="00C223EB" w:rsidRPr="00945F8E" w:rsidRDefault="00C223EB" w:rsidP="006F5C4C">
            <w:pPr>
              <w:spacing w:after="0" w:line="276" w:lineRule="auto"/>
              <w:rPr>
                <w:rFonts w:ascii="Times New Roman" w:eastAsia="Times New Roman" w:hAnsi="Times New Roman" w:cs="Times New Roman"/>
                <w:b/>
                <w:bCs/>
                <w:iCs/>
                <w:sz w:val="24"/>
                <w:szCs w:val="24"/>
                <w:lang w:eastAsia="lv-LV"/>
              </w:rPr>
            </w:pPr>
            <w:r w:rsidRPr="00945F8E">
              <w:rPr>
                <w:rFonts w:ascii="Times New Roman" w:eastAsia="Times New Roman" w:hAnsi="Times New Roman" w:cs="Times New Roman"/>
                <w:b/>
                <w:bCs/>
                <w:iCs/>
                <w:sz w:val="24"/>
                <w:szCs w:val="24"/>
                <w:lang w:eastAsia="lv-LV"/>
              </w:rPr>
              <w:t>VI. Sabiedrības līdzdalība un komunikācijas aktivitātes</w:t>
            </w:r>
          </w:p>
        </w:tc>
      </w:tr>
      <w:tr w:rsidR="00945F8E" w:rsidRPr="00945F8E" w14:paraId="2E5067BB" w14:textId="77777777" w:rsidTr="00C223EB">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B36BF29" w14:textId="77777777" w:rsidR="00C223EB" w:rsidRPr="00945F8E" w:rsidRDefault="00C223EB" w:rsidP="006F5C4C">
            <w:pPr>
              <w:spacing w:after="0" w:line="276" w:lineRule="auto"/>
              <w:jc w:val="center"/>
              <w:rPr>
                <w:rFonts w:ascii="Times New Roman" w:eastAsia="Times New Roman" w:hAnsi="Times New Roman" w:cs="Times New Roman"/>
                <w:iCs/>
                <w:sz w:val="24"/>
                <w:szCs w:val="24"/>
                <w:lang w:eastAsia="lv-LV"/>
              </w:rPr>
            </w:pPr>
            <w:r w:rsidRPr="00945F8E">
              <w:rPr>
                <w:rFonts w:ascii="Times New Roman" w:eastAsia="Times New Roman" w:hAnsi="Times New Roman" w:cs="Times New Roman"/>
                <w:iCs/>
                <w:sz w:val="24"/>
                <w:szCs w:val="24"/>
                <w:lang w:eastAsia="lv-LV"/>
              </w:rPr>
              <w:t>Projekts šo jomu neskar</w:t>
            </w:r>
          </w:p>
        </w:tc>
      </w:tr>
    </w:tbl>
    <w:p w14:paraId="5DA830B2" w14:textId="77777777" w:rsidR="00710D13" w:rsidRPr="00945F8E" w:rsidRDefault="00C223EB" w:rsidP="006F5C4C">
      <w:pPr>
        <w:spacing w:after="0" w:line="276" w:lineRule="auto"/>
        <w:rPr>
          <w:rFonts w:ascii="Times New Roman" w:eastAsia="Times New Roman" w:hAnsi="Times New Roman" w:cs="Times New Roman"/>
          <w:iCs/>
          <w:sz w:val="24"/>
          <w:szCs w:val="24"/>
          <w:lang w:eastAsia="lv-LV"/>
        </w:rPr>
      </w:pPr>
      <w:r w:rsidRPr="00945F8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2808"/>
        <w:gridCol w:w="4947"/>
      </w:tblGrid>
      <w:tr w:rsidR="00945F8E" w:rsidRPr="00945F8E" w14:paraId="5E2D7E62" w14:textId="77777777" w:rsidTr="00C223E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610C9C" w14:textId="77777777" w:rsidR="00C223EB" w:rsidRPr="00945F8E" w:rsidRDefault="00C223EB" w:rsidP="006F5C4C">
            <w:pPr>
              <w:spacing w:after="0" w:line="276" w:lineRule="auto"/>
              <w:rPr>
                <w:rFonts w:ascii="Times New Roman" w:eastAsia="Times New Roman" w:hAnsi="Times New Roman" w:cs="Times New Roman"/>
                <w:b/>
                <w:bCs/>
                <w:iCs/>
                <w:sz w:val="24"/>
                <w:szCs w:val="24"/>
                <w:lang w:eastAsia="lv-LV"/>
              </w:rPr>
            </w:pPr>
            <w:r w:rsidRPr="00945F8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45F8E" w:rsidRPr="00945F8E" w14:paraId="5EABFFD4" w14:textId="77777777" w:rsidTr="00C223E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565AE8" w14:textId="77777777" w:rsidR="00C223EB" w:rsidRPr="00945F8E" w:rsidRDefault="00C223EB" w:rsidP="006F5C4C">
            <w:pPr>
              <w:spacing w:after="0" w:line="276" w:lineRule="auto"/>
              <w:rPr>
                <w:rFonts w:ascii="Times New Roman" w:eastAsia="Times New Roman" w:hAnsi="Times New Roman" w:cs="Times New Roman"/>
                <w:iCs/>
                <w:sz w:val="24"/>
                <w:szCs w:val="24"/>
                <w:lang w:eastAsia="lv-LV"/>
              </w:rPr>
            </w:pPr>
            <w:r w:rsidRPr="00945F8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5EA3FF0" w14:textId="77777777" w:rsidR="00C223EB" w:rsidRPr="00945F8E" w:rsidRDefault="00C223EB" w:rsidP="006F5C4C">
            <w:pPr>
              <w:spacing w:after="0" w:line="276" w:lineRule="auto"/>
              <w:rPr>
                <w:rFonts w:ascii="Times New Roman" w:eastAsia="Times New Roman" w:hAnsi="Times New Roman" w:cs="Times New Roman"/>
                <w:iCs/>
                <w:sz w:val="24"/>
                <w:szCs w:val="24"/>
                <w:lang w:eastAsia="lv-LV"/>
              </w:rPr>
            </w:pPr>
            <w:r w:rsidRPr="00945F8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6A3A2DE" w14:textId="77777777" w:rsidR="00C223EB" w:rsidRPr="00945F8E" w:rsidRDefault="00C223EB" w:rsidP="006F5C4C">
            <w:pPr>
              <w:spacing w:after="0" w:line="276" w:lineRule="auto"/>
              <w:rPr>
                <w:rFonts w:ascii="Times New Roman" w:eastAsia="Times New Roman" w:hAnsi="Times New Roman" w:cs="Times New Roman"/>
                <w:iCs/>
                <w:sz w:val="24"/>
                <w:szCs w:val="24"/>
                <w:lang w:eastAsia="lv-LV"/>
              </w:rPr>
            </w:pPr>
            <w:r w:rsidRPr="00945F8E">
              <w:rPr>
                <w:rFonts w:ascii="Times New Roman" w:eastAsia="Times New Roman" w:hAnsi="Times New Roman" w:cs="Times New Roman"/>
                <w:iCs/>
                <w:sz w:val="24"/>
                <w:szCs w:val="24"/>
                <w:lang w:eastAsia="lv-LV"/>
              </w:rPr>
              <w:t>Ārlietu ministrija</w:t>
            </w:r>
          </w:p>
        </w:tc>
      </w:tr>
      <w:tr w:rsidR="00945F8E" w:rsidRPr="00945F8E" w14:paraId="2B66E9E9" w14:textId="77777777" w:rsidTr="00C223E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825869" w14:textId="77777777" w:rsidR="00C223EB" w:rsidRPr="00945F8E" w:rsidRDefault="00C223EB" w:rsidP="006F5C4C">
            <w:pPr>
              <w:spacing w:after="0" w:line="276" w:lineRule="auto"/>
              <w:rPr>
                <w:rFonts w:ascii="Times New Roman" w:eastAsia="Times New Roman" w:hAnsi="Times New Roman" w:cs="Times New Roman"/>
                <w:iCs/>
                <w:sz w:val="24"/>
                <w:szCs w:val="24"/>
                <w:lang w:eastAsia="lv-LV"/>
              </w:rPr>
            </w:pPr>
            <w:r w:rsidRPr="00945F8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E86794E" w14:textId="77777777" w:rsidR="00C223EB" w:rsidRPr="00945F8E" w:rsidRDefault="00C223EB" w:rsidP="006F5C4C">
            <w:pPr>
              <w:spacing w:after="0" w:line="276" w:lineRule="auto"/>
              <w:rPr>
                <w:rFonts w:ascii="Times New Roman" w:eastAsia="Times New Roman" w:hAnsi="Times New Roman" w:cs="Times New Roman"/>
                <w:iCs/>
                <w:sz w:val="24"/>
                <w:szCs w:val="24"/>
                <w:lang w:eastAsia="lv-LV"/>
              </w:rPr>
            </w:pPr>
            <w:r w:rsidRPr="00945F8E">
              <w:rPr>
                <w:rFonts w:ascii="Times New Roman" w:eastAsia="Times New Roman" w:hAnsi="Times New Roman" w:cs="Times New Roman"/>
                <w:iCs/>
                <w:sz w:val="24"/>
                <w:szCs w:val="24"/>
                <w:lang w:eastAsia="lv-LV"/>
              </w:rPr>
              <w:t>Projekta izpildes ietekme uz pārvaldes funkcijām un institucionālo struktūru.</w:t>
            </w:r>
            <w:r w:rsidRPr="00945F8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7E871E9" w14:textId="77777777" w:rsidR="00C223EB" w:rsidRPr="00945F8E" w:rsidRDefault="00C223EB" w:rsidP="006F5C4C">
            <w:pPr>
              <w:spacing w:after="0" w:line="276" w:lineRule="auto"/>
              <w:rPr>
                <w:rFonts w:ascii="Times New Roman" w:eastAsia="Times New Roman" w:hAnsi="Times New Roman" w:cs="Times New Roman"/>
                <w:iCs/>
                <w:sz w:val="24"/>
                <w:szCs w:val="24"/>
                <w:lang w:eastAsia="lv-LV"/>
              </w:rPr>
            </w:pPr>
            <w:r w:rsidRPr="00945F8E">
              <w:rPr>
                <w:rFonts w:ascii="Times New Roman" w:eastAsia="Times New Roman" w:hAnsi="Times New Roman" w:cs="Times New Roman"/>
                <w:iCs/>
                <w:sz w:val="24"/>
                <w:szCs w:val="24"/>
                <w:lang w:eastAsia="lv-LV"/>
              </w:rPr>
              <w:t>Projekta izpilde notiks esošo pārvaldes funkciju ietvaros</w:t>
            </w:r>
          </w:p>
        </w:tc>
      </w:tr>
      <w:tr w:rsidR="00C223EB" w:rsidRPr="00945F8E" w14:paraId="6F2CCB80" w14:textId="77777777" w:rsidTr="00C223E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2869A3" w14:textId="77777777" w:rsidR="00C223EB" w:rsidRPr="00945F8E" w:rsidRDefault="00C223EB" w:rsidP="006F5C4C">
            <w:pPr>
              <w:spacing w:after="0" w:line="276" w:lineRule="auto"/>
              <w:rPr>
                <w:rFonts w:ascii="Times New Roman" w:eastAsia="Times New Roman" w:hAnsi="Times New Roman" w:cs="Times New Roman"/>
                <w:iCs/>
                <w:sz w:val="24"/>
                <w:szCs w:val="24"/>
                <w:lang w:eastAsia="lv-LV"/>
              </w:rPr>
            </w:pPr>
            <w:r w:rsidRPr="00945F8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7694B75" w14:textId="77777777" w:rsidR="00C223EB" w:rsidRPr="00945F8E" w:rsidRDefault="00C223EB" w:rsidP="006F5C4C">
            <w:pPr>
              <w:spacing w:after="0" w:line="276" w:lineRule="auto"/>
              <w:rPr>
                <w:rFonts w:ascii="Times New Roman" w:eastAsia="Times New Roman" w:hAnsi="Times New Roman" w:cs="Times New Roman"/>
                <w:iCs/>
                <w:sz w:val="24"/>
                <w:szCs w:val="24"/>
                <w:lang w:eastAsia="lv-LV"/>
              </w:rPr>
            </w:pPr>
            <w:r w:rsidRPr="00945F8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D80BF04" w14:textId="77777777" w:rsidR="00C223EB" w:rsidRPr="00945F8E" w:rsidRDefault="00C223EB" w:rsidP="006F5C4C">
            <w:pPr>
              <w:spacing w:after="0" w:line="276" w:lineRule="auto"/>
              <w:rPr>
                <w:rFonts w:ascii="Times New Roman" w:eastAsia="Times New Roman" w:hAnsi="Times New Roman" w:cs="Times New Roman"/>
                <w:iCs/>
                <w:sz w:val="24"/>
                <w:szCs w:val="24"/>
                <w:lang w:eastAsia="lv-LV"/>
              </w:rPr>
            </w:pPr>
            <w:r w:rsidRPr="00945F8E">
              <w:rPr>
                <w:rFonts w:ascii="Times New Roman" w:eastAsia="Times New Roman" w:hAnsi="Times New Roman" w:cs="Times New Roman"/>
                <w:iCs/>
                <w:sz w:val="24"/>
                <w:szCs w:val="24"/>
                <w:lang w:eastAsia="lv-LV"/>
              </w:rPr>
              <w:t>Nav</w:t>
            </w:r>
          </w:p>
        </w:tc>
      </w:tr>
    </w:tbl>
    <w:p w14:paraId="071B1D94" w14:textId="5F91BB3F" w:rsidR="00255979" w:rsidRPr="00945F8E" w:rsidRDefault="002869E7" w:rsidP="006F5C4C">
      <w:pPr>
        <w:spacing w:after="0" w:line="276" w:lineRule="auto"/>
        <w:rPr>
          <w:rFonts w:ascii="Times New Roman" w:hAnsi="Times New Roman" w:cs="Times New Roman"/>
          <w:sz w:val="28"/>
          <w:szCs w:val="28"/>
        </w:rPr>
      </w:pPr>
      <w:r>
        <w:rPr>
          <w:rFonts w:ascii="Times New Roman" w:hAnsi="Times New Roman" w:cs="Times New Roman"/>
          <w:sz w:val="28"/>
          <w:szCs w:val="28"/>
        </w:rPr>
        <w:br/>
      </w:r>
    </w:p>
    <w:p w14:paraId="364A6A51" w14:textId="77777777" w:rsidR="00C223EB" w:rsidRPr="00945F8E" w:rsidRDefault="00C223EB" w:rsidP="00C223EB">
      <w:pPr>
        <w:tabs>
          <w:tab w:val="left" w:pos="6237"/>
        </w:tabs>
        <w:spacing w:after="0" w:line="240" w:lineRule="auto"/>
        <w:rPr>
          <w:rFonts w:ascii="Times New Roman" w:hAnsi="Times New Roman" w:cs="Times New Roman"/>
          <w:sz w:val="28"/>
          <w:szCs w:val="28"/>
        </w:rPr>
      </w:pPr>
      <w:r w:rsidRPr="00945F8E">
        <w:rPr>
          <w:rFonts w:ascii="Times New Roman" w:hAnsi="Times New Roman" w:cs="Times New Roman"/>
          <w:sz w:val="28"/>
          <w:szCs w:val="28"/>
        </w:rPr>
        <w:t>Ārlietu ministrs</w:t>
      </w:r>
      <w:r w:rsidRPr="00945F8E">
        <w:rPr>
          <w:rFonts w:ascii="Times New Roman" w:hAnsi="Times New Roman" w:cs="Times New Roman"/>
          <w:sz w:val="28"/>
          <w:szCs w:val="28"/>
        </w:rPr>
        <w:tab/>
        <w:t>Edgars Rinkēvičs</w:t>
      </w:r>
    </w:p>
    <w:p w14:paraId="5FDD7E10" w14:textId="4A3AD5D1" w:rsidR="00C223EB" w:rsidRDefault="00C223EB" w:rsidP="00C223EB">
      <w:pPr>
        <w:spacing w:after="0" w:line="240" w:lineRule="auto"/>
        <w:ind w:firstLine="720"/>
        <w:rPr>
          <w:rFonts w:ascii="Times New Roman" w:hAnsi="Times New Roman" w:cs="Times New Roman"/>
          <w:sz w:val="28"/>
          <w:szCs w:val="28"/>
        </w:rPr>
      </w:pPr>
    </w:p>
    <w:p w14:paraId="4E298BCA" w14:textId="0139D0AE" w:rsidR="008D51A1" w:rsidRDefault="008D51A1" w:rsidP="00C223EB">
      <w:pPr>
        <w:spacing w:after="0" w:line="240" w:lineRule="auto"/>
        <w:ind w:firstLine="720"/>
        <w:rPr>
          <w:rFonts w:ascii="Times New Roman" w:hAnsi="Times New Roman" w:cs="Times New Roman"/>
          <w:sz w:val="28"/>
          <w:szCs w:val="28"/>
        </w:rPr>
      </w:pPr>
    </w:p>
    <w:p w14:paraId="22074561" w14:textId="436C2DB7" w:rsidR="008D51A1" w:rsidRDefault="008D51A1" w:rsidP="00C223EB">
      <w:pPr>
        <w:spacing w:after="0" w:line="240" w:lineRule="auto"/>
        <w:ind w:firstLine="720"/>
        <w:rPr>
          <w:rFonts w:ascii="Times New Roman" w:hAnsi="Times New Roman" w:cs="Times New Roman"/>
          <w:sz w:val="28"/>
          <w:szCs w:val="28"/>
        </w:rPr>
      </w:pPr>
    </w:p>
    <w:p w14:paraId="2822AED5" w14:textId="18D5C5B4" w:rsidR="008D51A1" w:rsidRDefault="008D51A1" w:rsidP="00C223EB">
      <w:pPr>
        <w:spacing w:after="0" w:line="240" w:lineRule="auto"/>
        <w:ind w:firstLine="720"/>
        <w:rPr>
          <w:rFonts w:ascii="Times New Roman" w:hAnsi="Times New Roman" w:cs="Times New Roman"/>
          <w:sz w:val="28"/>
          <w:szCs w:val="28"/>
        </w:rPr>
      </w:pPr>
    </w:p>
    <w:p w14:paraId="5C0E570A" w14:textId="7D16142A" w:rsidR="008D51A1" w:rsidRDefault="008D51A1" w:rsidP="00C223EB">
      <w:pPr>
        <w:spacing w:after="0" w:line="240" w:lineRule="auto"/>
        <w:ind w:firstLine="720"/>
        <w:rPr>
          <w:rFonts w:ascii="Times New Roman" w:hAnsi="Times New Roman" w:cs="Times New Roman"/>
          <w:sz w:val="28"/>
          <w:szCs w:val="28"/>
        </w:rPr>
      </w:pPr>
    </w:p>
    <w:p w14:paraId="531086B1" w14:textId="5BC487EE" w:rsidR="008D51A1" w:rsidRDefault="008D51A1" w:rsidP="00C223EB">
      <w:pPr>
        <w:spacing w:after="0" w:line="240" w:lineRule="auto"/>
        <w:ind w:firstLine="720"/>
        <w:rPr>
          <w:rFonts w:ascii="Times New Roman" w:hAnsi="Times New Roman" w:cs="Times New Roman"/>
          <w:sz w:val="28"/>
          <w:szCs w:val="28"/>
        </w:rPr>
      </w:pPr>
    </w:p>
    <w:p w14:paraId="1D9F9E83" w14:textId="53BD394C" w:rsidR="008D51A1" w:rsidRDefault="008D51A1" w:rsidP="00C223EB">
      <w:pPr>
        <w:spacing w:after="0" w:line="240" w:lineRule="auto"/>
        <w:ind w:firstLine="720"/>
        <w:rPr>
          <w:rFonts w:ascii="Times New Roman" w:hAnsi="Times New Roman" w:cs="Times New Roman"/>
          <w:sz w:val="28"/>
          <w:szCs w:val="28"/>
        </w:rPr>
      </w:pPr>
    </w:p>
    <w:p w14:paraId="1D4BF61F" w14:textId="1B74ABE3" w:rsidR="008D51A1" w:rsidRDefault="008D51A1" w:rsidP="00C223EB">
      <w:pPr>
        <w:spacing w:after="0" w:line="240" w:lineRule="auto"/>
        <w:ind w:firstLine="720"/>
        <w:rPr>
          <w:rFonts w:ascii="Times New Roman" w:hAnsi="Times New Roman" w:cs="Times New Roman"/>
          <w:sz w:val="28"/>
          <w:szCs w:val="28"/>
        </w:rPr>
      </w:pPr>
    </w:p>
    <w:p w14:paraId="7D99278D" w14:textId="10F1240C" w:rsidR="008D51A1" w:rsidRPr="00945F8E" w:rsidRDefault="008D51A1" w:rsidP="00CD6A7B">
      <w:pPr>
        <w:spacing w:after="0" w:line="240" w:lineRule="auto"/>
        <w:rPr>
          <w:rFonts w:ascii="Times New Roman" w:hAnsi="Times New Roman" w:cs="Times New Roman"/>
          <w:sz w:val="28"/>
          <w:szCs w:val="28"/>
        </w:rPr>
      </w:pPr>
    </w:p>
    <w:p w14:paraId="0036C0DF" w14:textId="68B1BF59" w:rsidR="005D7C35" w:rsidRPr="00945F8E" w:rsidRDefault="005D7C35" w:rsidP="00B13D19">
      <w:pPr>
        <w:tabs>
          <w:tab w:val="left" w:pos="6237"/>
        </w:tabs>
        <w:spacing w:after="0" w:line="240" w:lineRule="auto"/>
        <w:rPr>
          <w:rFonts w:ascii="Times New Roman" w:hAnsi="Times New Roman" w:cs="Times New Roman"/>
          <w:szCs w:val="28"/>
        </w:rPr>
      </w:pPr>
    </w:p>
    <w:p w14:paraId="4F91E049" w14:textId="006E3593" w:rsidR="002C6E2D" w:rsidRPr="00945F8E" w:rsidRDefault="00A97169" w:rsidP="007A3F6E">
      <w:pPr>
        <w:tabs>
          <w:tab w:val="left" w:pos="180"/>
        </w:tabs>
        <w:spacing w:after="0" w:line="240" w:lineRule="auto"/>
        <w:rPr>
          <w:rFonts w:ascii="Times New Roman" w:hAnsi="Times New Roman"/>
          <w:bCs/>
          <w:sz w:val="20"/>
          <w:szCs w:val="20"/>
        </w:rPr>
      </w:pPr>
      <w:proofErr w:type="spellStart"/>
      <w:r w:rsidRPr="00945F8E">
        <w:rPr>
          <w:rFonts w:ascii="Times New Roman" w:hAnsi="Times New Roman"/>
          <w:bCs/>
          <w:sz w:val="20"/>
          <w:szCs w:val="20"/>
        </w:rPr>
        <w:t>P</w:t>
      </w:r>
      <w:r w:rsidR="0038020E" w:rsidRPr="00945F8E">
        <w:rPr>
          <w:rFonts w:ascii="Times New Roman" w:hAnsi="Times New Roman"/>
          <w:bCs/>
          <w:sz w:val="20"/>
          <w:szCs w:val="20"/>
        </w:rPr>
        <w:t>.</w:t>
      </w:r>
      <w:r w:rsidRPr="00945F8E">
        <w:rPr>
          <w:rFonts w:ascii="Times New Roman" w:hAnsi="Times New Roman"/>
          <w:bCs/>
          <w:sz w:val="20"/>
          <w:szCs w:val="20"/>
        </w:rPr>
        <w:t>P</w:t>
      </w:r>
      <w:r w:rsidR="0038020E" w:rsidRPr="00945F8E">
        <w:rPr>
          <w:rFonts w:ascii="Times New Roman" w:hAnsi="Times New Roman"/>
          <w:bCs/>
          <w:sz w:val="20"/>
          <w:szCs w:val="20"/>
        </w:rPr>
        <w:t>.</w:t>
      </w:r>
      <w:r w:rsidRPr="00945F8E">
        <w:rPr>
          <w:rFonts w:ascii="Times New Roman" w:hAnsi="Times New Roman"/>
          <w:bCs/>
          <w:sz w:val="20"/>
          <w:szCs w:val="20"/>
        </w:rPr>
        <w:t>Celmiņš</w:t>
      </w:r>
      <w:proofErr w:type="spellEnd"/>
      <w:r w:rsidRPr="00945F8E">
        <w:rPr>
          <w:rFonts w:ascii="Times New Roman" w:hAnsi="Times New Roman"/>
          <w:bCs/>
          <w:sz w:val="20"/>
          <w:szCs w:val="20"/>
        </w:rPr>
        <w:t>,</w:t>
      </w:r>
      <w:r w:rsidR="007A3F6E" w:rsidRPr="00945F8E">
        <w:rPr>
          <w:rFonts w:ascii="Times New Roman" w:hAnsi="Times New Roman"/>
          <w:bCs/>
          <w:sz w:val="20"/>
          <w:szCs w:val="20"/>
        </w:rPr>
        <w:t xml:space="preserve"> 67016390</w:t>
      </w:r>
      <w:r w:rsidR="007A3F6E" w:rsidRPr="00945F8E">
        <w:rPr>
          <w:rFonts w:ascii="Times New Roman" w:hAnsi="Times New Roman"/>
          <w:bCs/>
          <w:sz w:val="20"/>
          <w:szCs w:val="20"/>
        </w:rPr>
        <w:br/>
      </w:r>
      <w:hyperlink r:id="rId8" w:history="1">
        <w:r w:rsidRPr="00945F8E">
          <w:rPr>
            <w:rStyle w:val="Hyperlink"/>
            <w:rFonts w:ascii="Times New Roman" w:hAnsi="Times New Roman"/>
            <w:bCs/>
            <w:color w:val="auto"/>
            <w:sz w:val="20"/>
            <w:szCs w:val="20"/>
          </w:rPr>
          <w:t>peterispauls.celmins@mfa.gov.lv</w:t>
        </w:r>
      </w:hyperlink>
    </w:p>
    <w:sectPr w:rsidR="002C6E2D" w:rsidRPr="00945F8E" w:rsidSect="00701FC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E81B4" w14:textId="77777777" w:rsidR="0039461A" w:rsidRDefault="0039461A" w:rsidP="007277F9">
      <w:pPr>
        <w:spacing w:after="0" w:line="240" w:lineRule="auto"/>
      </w:pPr>
      <w:r>
        <w:separator/>
      </w:r>
    </w:p>
  </w:endnote>
  <w:endnote w:type="continuationSeparator" w:id="0">
    <w:p w14:paraId="1BFB769B" w14:textId="77777777" w:rsidR="0039461A" w:rsidRDefault="0039461A" w:rsidP="00727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9EEAB" w14:textId="77777777" w:rsidR="005264D5" w:rsidRDefault="00526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0C79A" w14:textId="543BC215" w:rsidR="006912BD" w:rsidRPr="009E1B6A" w:rsidRDefault="006912BD" w:rsidP="00A8712A">
    <w:pPr>
      <w:pStyle w:val="Footer"/>
      <w:jc w:val="both"/>
      <w:rPr>
        <w:rFonts w:ascii="Times New Roman" w:hAnsi="Times New Roman" w:cs="Times New Roman"/>
        <w:sz w:val="20"/>
        <w:szCs w:val="20"/>
      </w:rPr>
    </w:pPr>
    <w:r>
      <w:rPr>
        <w:rFonts w:ascii="Times New Roman" w:hAnsi="Times New Roman" w:cs="Times New Roman"/>
        <w:sz w:val="20"/>
        <w:szCs w:val="20"/>
      </w:rPr>
      <w:t>MKanot_</w:t>
    </w:r>
    <w:r w:rsidR="00CD6A7B">
      <w:rPr>
        <w:rFonts w:ascii="Times New Roman" w:hAnsi="Times New Roman" w:cs="Times New Roman"/>
        <w:sz w:val="20"/>
        <w:szCs w:val="20"/>
      </w:rPr>
      <w:t>2</w:t>
    </w:r>
    <w:r w:rsidR="003E40DF">
      <w:rPr>
        <w:rFonts w:ascii="Times New Roman" w:hAnsi="Times New Roman" w:cs="Times New Roman"/>
        <w:sz w:val="20"/>
        <w:szCs w:val="20"/>
      </w:rPr>
      <w:t>1</w:t>
    </w:r>
    <w:r w:rsidR="00826BEB">
      <w:rPr>
        <w:rFonts w:ascii="Times New Roman" w:hAnsi="Times New Roman" w:cs="Times New Roman"/>
        <w:sz w:val="20"/>
        <w:szCs w:val="20"/>
      </w:rPr>
      <w:t>1119</w:t>
    </w:r>
    <w:r>
      <w:rPr>
        <w:rFonts w:ascii="Times New Roman" w:hAnsi="Times New Roman" w:cs="Times New Roman"/>
        <w:sz w:val="20"/>
        <w:szCs w:val="20"/>
      </w:rPr>
      <w:t>_</w:t>
    </w:r>
    <w:r w:rsidRPr="009E1B6A">
      <w:rPr>
        <w:rFonts w:ascii="Times New Roman" w:hAnsi="Times New Roman" w:cs="Times New Roman"/>
        <w:sz w:val="20"/>
        <w:szCs w:val="20"/>
      </w:rPr>
      <w:t>Ministru kabineta rīkojuma</w:t>
    </w:r>
    <w:r w:rsidR="00577FBF">
      <w:rPr>
        <w:rFonts w:ascii="Times New Roman" w:hAnsi="Times New Roman" w:cs="Times New Roman"/>
        <w:sz w:val="20"/>
        <w:szCs w:val="20"/>
      </w:rPr>
      <w:t xml:space="preserve"> projekta</w:t>
    </w:r>
    <w:r w:rsidRPr="009E1B6A">
      <w:rPr>
        <w:rFonts w:ascii="Times New Roman" w:hAnsi="Times New Roman" w:cs="Times New Roman"/>
        <w:sz w:val="20"/>
        <w:szCs w:val="20"/>
      </w:rPr>
      <w:t xml:space="preserve"> „Par iemaksām Globālā mediju aizsardzības fonda, ANO Augstā komisāra cilvēktiesību jautājumos biroja, ANO Dzimumu līdztiesības un sieviešu iespēju veicināšanas institūcijas, </w:t>
    </w:r>
    <w:r w:rsidR="00577FBF" w:rsidRPr="00577FBF">
      <w:rPr>
        <w:rFonts w:ascii="Times New Roman" w:hAnsi="Times New Roman" w:cs="Times New Roman"/>
        <w:sz w:val="20"/>
        <w:szCs w:val="20"/>
      </w:rPr>
      <w:t>ANO Augstā komisāra bēgļu lietās biroja</w:t>
    </w:r>
    <w:r w:rsidR="00577FBF">
      <w:rPr>
        <w:rFonts w:ascii="Times New Roman" w:hAnsi="Times New Roman" w:cs="Times New Roman"/>
        <w:sz w:val="20"/>
        <w:szCs w:val="20"/>
      </w:rPr>
      <w:t>,</w:t>
    </w:r>
    <w:r w:rsidR="00577FBF" w:rsidRPr="00577FBF">
      <w:rPr>
        <w:rFonts w:ascii="Times New Roman" w:hAnsi="Times New Roman" w:cs="Times New Roman"/>
        <w:sz w:val="20"/>
        <w:szCs w:val="20"/>
      </w:rPr>
      <w:t xml:space="preserve"> </w:t>
    </w:r>
    <w:r w:rsidRPr="009E1B6A">
      <w:rPr>
        <w:rFonts w:ascii="Times New Roman" w:hAnsi="Times New Roman" w:cs="Times New Roman"/>
        <w:sz w:val="20"/>
        <w:szCs w:val="20"/>
      </w:rPr>
      <w:t>ANO Augstā komisāra bēgļu lietās biroja pārstāvniecības Ukrainā, Eiropas Savienības Trasta fonda Sīrijai, ANO Humānās palīdzības aģentūras</w:t>
    </w:r>
    <w:r w:rsidR="007B261E">
      <w:rPr>
        <w:rFonts w:ascii="Times New Roman" w:hAnsi="Times New Roman" w:cs="Times New Roman"/>
        <w:sz w:val="20"/>
        <w:szCs w:val="20"/>
      </w:rPr>
      <w:t xml:space="preserve">, </w:t>
    </w:r>
    <w:r w:rsidR="007B261E" w:rsidRPr="007B261E">
      <w:rPr>
        <w:rFonts w:ascii="Times New Roman" w:hAnsi="Times New Roman" w:cs="Times New Roman"/>
        <w:sz w:val="20"/>
        <w:szCs w:val="20"/>
      </w:rPr>
      <w:t xml:space="preserve">NATO-Ukrainas platformas cīņai pret </w:t>
    </w:r>
    <w:proofErr w:type="spellStart"/>
    <w:r w:rsidR="007B261E" w:rsidRPr="007B261E">
      <w:rPr>
        <w:rFonts w:ascii="Times New Roman" w:hAnsi="Times New Roman" w:cs="Times New Roman"/>
        <w:sz w:val="20"/>
        <w:szCs w:val="20"/>
      </w:rPr>
      <w:t>hibrīddraudiem</w:t>
    </w:r>
    <w:proofErr w:type="spellEnd"/>
    <w:r w:rsidRPr="009E1B6A">
      <w:rPr>
        <w:rFonts w:ascii="Times New Roman" w:hAnsi="Times New Roman" w:cs="Times New Roman"/>
        <w:sz w:val="20"/>
        <w:szCs w:val="20"/>
      </w:rPr>
      <w:t>, Eiropas Padomes rīcības plān</w:t>
    </w:r>
    <w:r w:rsidR="00577FBF">
      <w:rPr>
        <w:rFonts w:ascii="Times New Roman" w:hAnsi="Times New Roman" w:cs="Times New Roman"/>
        <w:sz w:val="20"/>
        <w:szCs w:val="20"/>
      </w:rPr>
      <w:t>a</w:t>
    </w:r>
    <w:r w:rsidRPr="009E1B6A">
      <w:rPr>
        <w:rFonts w:ascii="Times New Roman" w:hAnsi="Times New Roman" w:cs="Times New Roman"/>
        <w:sz w:val="20"/>
        <w:szCs w:val="20"/>
      </w:rPr>
      <w:t xml:space="preserve"> Ukrain</w:t>
    </w:r>
    <w:r w:rsidR="00577FBF">
      <w:rPr>
        <w:rFonts w:ascii="Times New Roman" w:hAnsi="Times New Roman" w:cs="Times New Roman"/>
        <w:sz w:val="20"/>
        <w:szCs w:val="20"/>
      </w:rPr>
      <w:t>ai</w:t>
    </w:r>
    <w:r w:rsidRPr="009E1B6A">
      <w:rPr>
        <w:rFonts w:ascii="Times New Roman" w:hAnsi="Times New Roman" w:cs="Times New Roman"/>
        <w:sz w:val="20"/>
        <w:szCs w:val="20"/>
      </w:rPr>
      <w:t xml:space="preserve"> un </w:t>
    </w:r>
    <w:r w:rsidR="00577FBF">
      <w:rPr>
        <w:rFonts w:ascii="Times New Roman" w:hAnsi="Times New Roman" w:cs="Times New Roman"/>
        <w:sz w:val="20"/>
        <w:szCs w:val="20"/>
      </w:rPr>
      <w:t xml:space="preserve">Eiropas Padomes rīcības plāna </w:t>
    </w:r>
    <w:r w:rsidRPr="009E1B6A">
      <w:rPr>
        <w:rFonts w:ascii="Times New Roman" w:hAnsi="Times New Roman" w:cs="Times New Roman"/>
        <w:sz w:val="20"/>
        <w:szCs w:val="20"/>
      </w:rPr>
      <w:t>Gruzij</w:t>
    </w:r>
    <w:r w:rsidR="00577FBF">
      <w:rPr>
        <w:rFonts w:ascii="Times New Roman" w:hAnsi="Times New Roman" w:cs="Times New Roman"/>
        <w:sz w:val="20"/>
        <w:szCs w:val="20"/>
      </w:rPr>
      <w:t>ai</w:t>
    </w:r>
    <w:r w:rsidRPr="009E1B6A">
      <w:rPr>
        <w:rFonts w:ascii="Times New Roman" w:hAnsi="Times New Roman" w:cs="Times New Roman"/>
        <w:sz w:val="20"/>
        <w:szCs w:val="20"/>
      </w:rPr>
      <w:t xml:space="preserve"> budžetos</w:t>
    </w:r>
    <w:r>
      <w:rPr>
        <w:rFonts w:ascii="Times New Roman" w:hAnsi="Times New Roman" w:cs="Times New Roman"/>
        <w:sz w:val="20"/>
        <w:szCs w:val="20"/>
      </w:rPr>
      <w:t xml:space="preserve">” </w:t>
    </w:r>
    <w:r w:rsidRPr="007B651F">
      <w:rPr>
        <w:rFonts w:ascii="Times New Roman" w:hAnsi="Times New Roman" w:cs="Times New Roman"/>
        <w:sz w:val="20"/>
        <w:szCs w:val="20"/>
      </w:rPr>
      <w:t>ziņojums (anotācija)</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089FC" w14:textId="653DD541" w:rsidR="006912BD" w:rsidRPr="007B651F" w:rsidRDefault="00CD6A7B" w:rsidP="00A8712A">
    <w:pPr>
      <w:pStyle w:val="Footer"/>
      <w:jc w:val="both"/>
      <w:rPr>
        <w:rFonts w:ascii="Times New Roman" w:hAnsi="Times New Roman" w:cs="Times New Roman"/>
        <w:sz w:val="20"/>
        <w:szCs w:val="20"/>
      </w:rPr>
    </w:pPr>
    <w:r>
      <w:rPr>
        <w:rFonts w:ascii="Times New Roman" w:hAnsi="Times New Roman" w:cs="Times New Roman"/>
        <w:sz w:val="20"/>
        <w:szCs w:val="20"/>
      </w:rPr>
      <w:t>MKanot_21</w:t>
    </w:r>
    <w:r w:rsidR="00826BEB">
      <w:rPr>
        <w:rFonts w:ascii="Times New Roman" w:hAnsi="Times New Roman" w:cs="Times New Roman"/>
        <w:sz w:val="20"/>
        <w:szCs w:val="20"/>
      </w:rPr>
      <w:t>1119</w:t>
    </w:r>
    <w:r w:rsidR="006912BD">
      <w:rPr>
        <w:rFonts w:ascii="Times New Roman" w:hAnsi="Times New Roman" w:cs="Times New Roman"/>
        <w:sz w:val="20"/>
        <w:szCs w:val="20"/>
      </w:rPr>
      <w:t>_</w:t>
    </w:r>
    <w:r w:rsidR="006912BD" w:rsidRPr="007B651F">
      <w:rPr>
        <w:rFonts w:ascii="Times New Roman" w:hAnsi="Times New Roman" w:cs="Times New Roman"/>
        <w:sz w:val="20"/>
        <w:szCs w:val="20"/>
      </w:rPr>
      <w:t xml:space="preserve">Ministru kabineta rīkojuma </w:t>
    </w:r>
    <w:r w:rsidR="006912BD">
      <w:rPr>
        <w:rFonts w:ascii="Times New Roman" w:hAnsi="Times New Roman" w:cs="Times New Roman"/>
        <w:sz w:val="20"/>
        <w:szCs w:val="20"/>
      </w:rPr>
      <w:t xml:space="preserve">projekta </w:t>
    </w:r>
    <w:r w:rsidR="006912BD" w:rsidRPr="009E1B6A">
      <w:rPr>
        <w:rFonts w:ascii="Times New Roman" w:hAnsi="Times New Roman" w:cs="Times New Roman"/>
        <w:sz w:val="20"/>
        <w:szCs w:val="20"/>
      </w:rPr>
      <w:t xml:space="preserve">„Par iemaksām Globālā mediju aizsardzības fonda, ANO Augstā komisāra cilvēktiesību jautājumos biroja, ANO Dzimumu līdztiesības un sieviešu iespēju veicināšanas institūcijas, ANO Augstā komisāra bēgļu lietās biroja, </w:t>
    </w:r>
    <w:r w:rsidR="006912BD" w:rsidRPr="00BE2774">
      <w:rPr>
        <w:rFonts w:ascii="Times New Roman" w:hAnsi="Times New Roman" w:cs="Times New Roman"/>
        <w:sz w:val="20"/>
        <w:szCs w:val="20"/>
      </w:rPr>
      <w:t xml:space="preserve">ANO Augstā komisāra bēgļu lietās biroja pārstāvniecības Ukrainā, </w:t>
    </w:r>
    <w:r w:rsidR="006912BD" w:rsidRPr="009E1B6A">
      <w:rPr>
        <w:rFonts w:ascii="Times New Roman" w:hAnsi="Times New Roman" w:cs="Times New Roman"/>
        <w:sz w:val="20"/>
        <w:szCs w:val="20"/>
      </w:rPr>
      <w:t xml:space="preserve">Eiropas Savienības Trasta fonda Sīrijai, ANO Humānās palīdzības aģentūras, </w:t>
    </w:r>
    <w:r w:rsidR="007B261E" w:rsidRPr="007B261E">
      <w:rPr>
        <w:rFonts w:ascii="Times New Roman" w:hAnsi="Times New Roman" w:cs="Times New Roman"/>
        <w:sz w:val="20"/>
        <w:szCs w:val="20"/>
      </w:rPr>
      <w:t xml:space="preserve">NATO-Ukrainas platformas cīņai pret </w:t>
    </w:r>
    <w:proofErr w:type="spellStart"/>
    <w:r w:rsidR="007B261E" w:rsidRPr="007B261E">
      <w:rPr>
        <w:rFonts w:ascii="Times New Roman" w:hAnsi="Times New Roman" w:cs="Times New Roman"/>
        <w:sz w:val="20"/>
        <w:szCs w:val="20"/>
      </w:rPr>
      <w:t>hibrīddraudiem</w:t>
    </w:r>
    <w:proofErr w:type="spellEnd"/>
    <w:r w:rsidR="006912BD" w:rsidRPr="009E1B6A">
      <w:rPr>
        <w:rFonts w:ascii="Times New Roman" w:hAnsi="Times New Roman" w:cs="Times New Roman"/>
        <w:sz w:val="20"/>
        <w:szCs w:val="20"/>
      </w:rPr>
      <w:t>, Eiropas Padomes rīcības plān</w:t>
    </w:r>
    <w:r w:rsidR="006912BD">
      <w:rPr>
        <w:rFonts w:ascii="Times New Roman" w:hAnsi="Times New Roman" w:cs="Times New Roman"/>
        <w:sz w:val="20"/>
        <w:szCs w:val="20"/>
      </w:rPr>
      <w:t>a</w:t>
    </w:r>
    <w:r w:rsidR="006912BD" w:rsidRPr="009E1B6A">
      <w:rPr>
        <w:rFonts w:ascii="Times New Roman" w:hAnsi="Times New Roman" w:cs="Times New Roman"/>
        <w:sz w:val="20"/>
        <w:szCs w:val="20"/>
      </w:rPr>
      <w:t xml:space="preserve"> Ukrain</w:t>
    </w:r>
    <w:r w:rsidR="006912BD">
      <w:rPr>
        <w:rFonts w:ascii="Times New Roman" w:hAnsi="Times New Roman" w:cs="Times New Roman"/>
        <w:sz w:val="20"/>
        <w:szCs w:val="20"/>
      </w:rPr>
      <w:t>ai</w:t>
    </w:r>
    <w:r w:rsidR="006912BD" w:rsidRPr="009E1B6A">
      <w:rPr>
        <w:rFonts w:ascii="Times New Roman" w:hAnsi="Times New Roman" w:cs="Times New Roman"/>
        <w:sz w:val="20"/>
        <w:szCs w:val="20"/>
      </w:rPr>
      <w:t xml:space="preserve"> un </w:t>
    </w:r>
    <w:r w:rsidR="006912BD">
      <w:rPr>
        <w:rFonts w:ascii="Times New Roman" w:hAnsi="Times New Roman" w:cs="Times New Roman"/>
        <w:sz w:val="20"/>
        <w:szCs w:val="20"/>
      </w:rPr>
      <w:t xml:space="preserve">Eiropas Padomes rīcības plāna </w:t>
    </w:r>
    <w:r w:rsidR="006912BD" w:rsidRPr="009E1B6A">
      <w:rPr>
        <w:rFonts w:ascii="Times New Roman" w:hAnsi="Times New Roman" w:cs="Times New Roman"/>
        <w:sz w:val="20"/>
        <w:szCs w:val="20"/>
      </w:rPr>
      <w:t>Gruzij</w:t>
    </w:r>
    <w:r w:rsidR="006912BD">
      <w:rPr>
        <w:rFonts w:ascii="Times New Roman" w:hAnsi="Times New Roman" w:cs="Times New Roman"/>
        <w:sz w:val="20"/>
        <w:szCs w:val="20"/>
      </w:rPr>
      <w:t>ai</w:t>
    </w:r>
    <w:r w:rsidR="006912BD" w:rsidRPr="009E1B6A">
      <w:rPr>
        <w:rFonts w:ascii="Times New Roman" w:hAnsi="Times New Roman" w:cs="Times New Roman"/>
        <w:sz w:val="20"/>
        <w:szCs w:val="20"/>
      </w:rPr>
      <w:t xml:space="preserve"> budžetos</w:t>
    </w:r>
    <w:r w:rsidR="006912BD">
      <w:rPr>
        <w:rFonts w:ascii="Times New Roman" w:hAnsi="Times New Roman" w:cs="Times New Roman"/>
        <w:sz w:val="20"/>
        <w:szCs w:val="20"/>
      </w:rPr>
      <w:t xml:space="preserve">” </w:t>
    </w:r>
    <w:r w:rsidR="006912BD" w:rsidRPr="007B651F">
      <w:rPr>
        <w:rFonts w:ascii="Times New Roman" w:hAnsi="Times New Roman" w:cs="Times New Roman"/>
        <w:sz w:val="20"/>
        <w:szCs w:val="20"/>
      </w:rPr>
      <w:t>ziņojums (anotācija)</w:t>
    </w:r>
    <w:r w:rsidR="006912BD">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91CFD" w14:textId="77777777" w:rsidR="0039461A" w:rsidRDefault="0039461A" w:rsidP="007277F9">
      <w:pPr>
        <w:spacing w:after="0" w:line="240" w:lineRule="auto"/>
      </w:pPr>
      <w:r>
        <w:separator/>
      </w:r>
    </w:p>
  </w:footnote>
  <w:footnote w:type="continuationSeparator" w:id="0">
    <w:p w14:paraId="01611760" w14:textId="77777777" w:rsidR="0039461A" w:rsidRDefault="0039461A" w:rsidP="00727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8452C" w14:textId="77777777" w:rsidR="005264D5" w:rsidRDefault="00526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586623"/>
      <w:docPartObj>
        <w:docPartGallery w:val="Page Numbers (Top of Page)"/>
        <w:docPartUnique/>
      </w:docPartObj>
    </w:sdtPr>
    <w:sdtEndPr>
      <w:rPr>
        <w:rFonts w:ascii="Times New Roman" w:hAnsi="Times New Roman" w:cs="Times New Roman"/>
        <w:noProof/>
      </w:rPr>
    </w:sdtEndPr>
    <w:sdtContent>
      <w:p w14:paraId="7A60087B" w14:textId="3A4BB415" w:rsidR="006912BD" w:rsidRPr="005D7C35" w:rsidRDefault="006912BD">
        <w:pPr>
          <w:pStyle w:val="Header"/>
          <w:jc w:val="center"/>
          <w:rPr>
            <w:rFonts w:ascii="Times New Roman" w:hAnsi="Times New Roman" w:cs="Times New Roman"/>
          </w:rPr>
        </w:pPr>
        <w:r w:rsidRPr="005D7C35">
          <w:rPr>
            <w:rFonts w:ascii="Times New Roman" w:hAnsi="Times New Roman" w:cs="Times New Roman"/>
          </w:rPr>
          <w:fldChar w:fldCharType="begin"/>
        </w:r>
        <w:r w:rsidRPr="005D7C35">
          <w:rPr>
            <w:rFonts w:ascii="Times New Roman" w:hAnsi="Times New Roman" w:cs="Times New Roman"/>
          </w:rPr>
          <w:instrText xml:space="preserve"> PAGE   \* MERGEFORMAT </w:instrText>
        </w:r>
        <w:r w:rsidRPr="005D7C35">
          <w:rPr>
            <w:rFonts w:ascii="Times New Roman" w:hAnsi="Times New Roman" w:cs="Times New Roman"/>
          </w:rPr>
          <w:fldChar w:fldCharType="separate"/>
        </w:r>
        <w:r w:rsidR="003E40DF">
          <w:rPr>
            <w:rFonts w:ascii="Times New Roman" w:hAnsi="Times New Roman" w:cs="Times New Roman"/>
            <w:noProof/>
          </w:rPr>
          <w:t>16</w:t>
        </w:r>
        <w:r w:rsidRPr="005D7C35">
          <w:rPr>
            <w:rFonts w:ascii="Times New Roman" w:hAnsi="Times New Roman" w:cs="Times New Roman"/>
            <w:noProof/>
          </w:rPr>
          <w:fldChar w:fldCharType="end"/>
        </w:r>
      </w:p>
    </w:sdtContent>
  </w:sdt>
  <w:p w14:paraId="513259E2" w14:textId="77777777" w:rsidR="006912BD" w:rsidRDefault="006912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98BF" w14:textId="77777777" w:rsidR="005264D5" w:rsidRDefault="00526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AC5"/>
    <w:multiLevelType w:val="hybridMultilevel"/>
    <w:tmpl w:val="32E4CD98"/>
    <w:lvl w:ilvl="0" w:tplc="9E1C3F94">
      <w:start w:val="10"/>
      <w:numFmt w:val="bullet"/>
      <w:lvlText w:val="-"/>
      <w:lvlJc w:val="left"/>
      <w:pPr>
        <w:ind w:left="720" w:hanging="360"/>
      </w:pPr>
      <w:rPr>
        <w:rFonts w:ascii="Times New Roman" w:eastAsia="Times New Roman" w:hAnsi="Times New Roman" w:cs="Times New Roman" w:hint="default"/>
        <w:i/>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346D772F"/>
    <w:multiLevelType w:val="hybridMultilevel"/>
    <w:tmpl w:val="43EE91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76E0378"/>
    <w:multiLevelType w:val="hybridMultilevel"/>
    <w:tmpl w:val="BE9E2CD6"/>
    <w:lvl w:ilvl="0" w:tplc="4E7E914C">
      <w:start w:val="201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5BD5274"/>
    <w:multiLevelType w:val="hybridMultilevel"/>
    <w:tmpl w:val="E4263142"/>
    <w:lvl w:ilvl="0" w:tplc="9E1C3F94">
      <w:start w:val="10"/>
      <w:numFmt w:val="bullet"/>
      <w:lvlText w:val="-"/>
      <w:lvlJc w:val="left"/>
      <w:pPr>
        <w:ind w:left="720" w:hanging="360"/>
      </w:pPr>
      <w:rPr>
        <w:rFonts w:ascii="Times New Roman" w:eastAsia="Times New Roman" w:hAnsi="Times New Roman" w:cs="Times New Roman" w:hint="default"/>
        <w:i/>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699B1FDF"/>
    <w:multiLevelType w:val="hybridMultilevel"/>
    <w:tmpl w:val="8340B75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728062FA"/>
    <w:multiLevelType w:val="hybridMultilevel"/>
    <w:tmpl w:val="96B4DE68"/>
    <w:lvl w:ilvl="0" w:tplc="77E87674">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72B301B1"/>
    <w:multiLevelType w:val="hybridMultilevel"/>
    <w:tmpl w:val="1308762A"/>
    <w:lvl w:ilvl="0" w:tplc="77E87674">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2"/>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02"/>
    <w:rsid w:val="00011DD6"/>
    <w:rsid w:val="00013E1A"/>
    <w:rsid w:val="00021B64"/>
    <w:rsid w:val="0003692F"/>
    <w:rsid w:val="000424C2"/>
    <w:rsid w:val="00047E2C"/>
    <w:rsid w:val="00085268"/>
    <w:rsid w:val="000853AA"/>
    <w:rsid w:val="0008581E"/>
    <w:rsid w:val="00090745"/>
    <w:rsid w:val="000F05D8"/>
    <w:rsid w:val="000F13FA"/>
    <w:rsid w:val="00131671"/>
    <w:rsid w:val="00144CB8"/>
    <w:rsid w:val="0014561D"/>
    <w:rsid w:val="001470DC"/>
    <w:rsid w:val="00175BC4"/>
    <w:rsid w:val="0019368E"/>
    <w:rsid w:val="001A2CBB"/>
    <w:rsid w:val="001B6768"/>
    <w:rsid w:val="001C6C23"/>
    <w:rsid w:val="001F578A"/>
    <w:rsid w:val="002126C9"/>
    <w:rsid w:val="00223434"/>
    <w:rsid w:val="00225A54"/>
    <w:rsid w:val="002428B5"/>
    <w:rsid w:val="00245B7F"/>
    <w:rsid w:val="0025422D"/>
    <w:rsid w:val="00255979"/>
    <w:rsid w:val="00260498"/>
    <w:rsid w:val="002679BB"/>
    <w:rsid w:val="00277EB3"/>
    <w:rsid w:val="002869E7"/>
    <w:rsid w:val="002C6E2D"/>
    <w:rsid w:val="002F67DA"/>
    <w:rsid w:val="00315C98"/>
    <w:rsid w:val="003258AD"/>
    <w:rsid w:val="00332F7F"/>
    <w:rsid w:val="0036178F"/>
    <w:rsid w:val="0037016B"/>
    <w:rsid w:val="0038020E"/>
    <w:rsid w:val="00380BB1"/>
    <w:rsid w:val="00384BC1"/>
    <w:rsid w:val="00392AE3"/>
    <w:rsid w:val="0039461A"/>
    <w:rsid w:val="0039480A"/>
    <w:rsid w:val="003A68A3"/>
    <w:rsid w:val="003C2F79"/>
    <w:rsid w:val="003E40DF"/>
    <w:rsid w:val="0040401E"/>
    <w:rsid w:val="00417BF7"/>
    <w:rsid w:val="00441FE5"/>
    <w:rsid w:val="004528B3"/>
    <w:rsid w:val="00460543"/>
    <w:rsid w:val="004647BF"/>
    <w:rsid w:val="00474337"/>
    <w:rsid w:val="00475102"/>
    <w:rsid w:val="004C2958"/>
    <w:rsid w:val="004F3DF1"/>
    <w:rsid w:val="00504CC2"/>
    <w:rsid w:val="0050665E"/>
    <w:rsid w:val="0051044C"/>
    <w:rsid w:val="00516681"/>
    <w:rsid w:val="005264D5"/>
    <w:rsid w:val="00531481"/>
    <w:rsid w:val="00542BA8"/>
    <w:rsid w:val="0054698A"/>
    <w:rsid w:val="0054799A"/>
    <w:rsid w:val="005521D8"/>
    <w:rsid w:val="0056056D"/>
    <w:rsid w:val="00577FBF"/>
    <w:rsid w:val="00587F19"/>
    <w:rsid w:val="005D7C35"/>
    <w:rsid w:val="005F2185"/>
    <w:rsid w:val="006378B5"/>
    <w:rsid w:val="00657C09"/>
    <w:rsid w:val="006701E3"/>
    <w:rsid w:val="006912BD"/>
    <w:rsid w:val="006A07D2"/>
    <w:rsid w:val="006C03AE"/>
    <w:rsid w:val="006F2D82"/>
    <w:rsid w:val="006F5C4C"/>
    <w:rsid w:val="00701FC2"/>
    <w:rsid w:val="00710D13"/>
    <w:rsid w:val="00721672"/>
    <w:rsid w:val="00722555"/>
    <w:rsid w:val="0072533F"/>
    <w:rsid w:val="007277F9"/>
    <w:rsid w:val="00733482"/>
    <w:rsid w:val="00740AD9"/>
    <w:rsid w:val="0074191C"/>
    <w:rsid w:val="00761A94"/>
    <w:rsid w:val="007A3F6E"/>
    <w:rsid w:val="007B261E"/>
    <w:rsid w:val="007B651F"/>
    <w:rsid w:val="007C4FB5"/>
    <w:rsid w:val="007E3AD6"/>
    <w:rsid w:val="00817BC6"/>
    <w:rsid w:val="00826BEB"/>
    <w:rsid w:val="00832256"/>
    <w:rsid w:val="00864215"/>
    <w:rsid w:val="008734FD"/>
    <w:rsid w:val="00887E76"/>
    <w:rsid w:val="00891AED"/>
    <w:rsid w:val="00892AD8"/>
    <w:rsid w:val="0089504F"/>
    <w:rsid w:val="008D1C26"/>
    <w:rsid w:val="008D51A1"/>
    <w:rsid w:val="008E09DE"/>
    <w:rsid w:val="0090462E"/>
    <w:rsid w:val="009168BB"/>
    <w:rsid w:val="00937285"/>
    <w:rsid w:val="00945F8E"/>
    <w:rsid w:val="009467E6"/>
    <w:rsid w:val="009600DB"/>
    <w:rsid w:val="00972565"/>
    <w:rsid w:val="009754CE"/>
    <w:rsid w:val="009775B3"/>
    <w:rsid w:val="00993C02"/>
    <w:rsid w:val="009C65EB"/>
    <w:rsid w:val="009D6E3C"/>
    <w:rsid w:val="009E1B6A"/>
    <w:rsid w:val="009F2B71"/>
    <w:rsid w:val="00A15901"/>
    <w:rsid w:val="00A30839"/>
    <w:rsid w:val="00A4100C"/>
    <w:rsid w:val="00A41292"/>
    <w:rsid w:val="00A46043"/>
    <w:rsid w:val="00A8245E"/>
    <w:rsid w:val="00A8712A"/>
    <w:rsid w:val="00A90C56"/>
    <w:rsid w:val="00A97169"/>
    <w:rsid w:val="00AA5736"/>
    <w:rsid w:val="00AA5F15"/>
    <w:rsid w:val="00AB681F"/>
    <w:rsid w:val="00AC5380"/>
    <w:rsid w:val="00AD1478"/>
    <w:rsid w:val="00AF6532"/>
    <w:rsid w:val="00B13D19"/>
    <w:rsid w:val="00B2392C"/>
    <w:rsid w:val="00B648EE"/>
    <w:rsid w:val="00B96ADC"/>
    <w:rsid w:val="00BA4061"/>
    <w:rsid w:val="00BA70E1"/>
    <w:rsid w:val="00BD154F"/>
    <w:rsid w:val="00BE2774"/>
    <w:rsid w:val="00BE6275"/>
    <w:rsid w:val="00C00BB2"/>
    <w:rsid w:val="00C069F4"/>
    <w:rsid w:val="00C223EB"/>
    <w:rsid w:val="00C23BC2"/>
    <w:rsid w:val="00C54037"/>
    <w:rsid w:val="00C713AD"/>
    <w:rsid w:val="00C84F14"/>
    <w:rsid w:val="00C92762"/>
    <w:rsid w:val="00CA0764"/>
    <w:rsid w:val="00CA7EC0"/>
    <w:rsid w:val="00CB294E"/>
    <w:rsid w:val="00CC752D"/>
    <w:rsid w:val="00CC7CED"/>
    <w:rsid w:val="00CD6A7B"/>
    <w:rsid w:val="00D00B49"/>
    <w:rsid w:val="00D5380D"/>
    <w:rsid w:val="00D84B29"/>
    <w:rsid w:val="00DA1E50"/>
    <w:rsid w:val="00DA46C2"/>
    <w:rsid w:val="00DB505C"/>
    <w:rsid w:val="00DD1634"/>
    <w:rsid w:val="00DD1796"/>
    <w:rsid w:val="00E27E7A"/>
    <w:rsid w:val="00E36978"/>
    <w:rsid w:val="00E404C3"/>
    <w:rsid w:val="00E535A7"/>
    <w:rsid w:val="00E62336"/>
    <w:rsid w:val="00E73AF9"/>
    <w:rsid w:val="00EA2929"/>
    <w:rsid w:val="00EB6708"/>
    <w:rsid w:val="00EC7A7D"/>
    <w:rsid w:val="00ED2789"/>
    <w:rsid w:val="00ED3384"/>
    <w:rsid w:val="00EE3296"/>
    <w:rsid w:val="00F00E25"/>
    <w:rsid w:val="00F05001"/>
    <w:rsid w:val="00F454CB"/>
    <w:rsid w:val="00F5083E"/>
    <w:rsid w:val="00F554EC"/>
    <w:rsid w:val="00F7521D"/>
    <w:rsid w:val="00F8200E"/>
    <w:rsid w:val="00F9428E"/>
    <w:rsid w:val="00FB3FB3"/>
    <w:rsid w:val="00FD1EE7"/>
    <w:rsid w:val="00FE481D"/>
    <w:rsid w:val="00FF13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C1BAB"/>
  <w15:chartTrackingRefBased/>
  <w15:docId w15:val="{3F18E8E6-90F3-4931-A840-4E5F0BEC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3E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223EB"/>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C223EB"/>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C223EB"/>
    <w:pPr>
      <w:spacing w:line="254" w:lineRule="auto"/>
      <w:ind w:left="720"/>
      <w:contextualSpacing/>
    </w:pPr>
  </w:style>
  <w:style w:type="paragraph" w:customStyle="1" w:styleId="naiskr">
    <w:name w:val="naiskr"/>
    <w:basedOn w:val="Normal"/>
    <w:uiPriority w:val="99"/>
    <w:rsid w:val="00C223EB"/>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277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77F9"/>
  </w:style>
  <w:style w:type="paragraph" w:styleId="Footer">
    <w:name w:val="footer"/>
    <w:basedOn w:val="Normal"/>
    <w:link w:val="FooterChar"/>
    <w:uiPriority w:val="99"/>
    <w:unhideWhenUsed/>
    <w:rsid w:val="007277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77F9"/>
  </w:style>
  <w:style w:type="paragraph" w:styleId="BalloonText">
    <w:name w:val="Balloon Text"/>
    <w:basedOn w:val="Normal"/>
    <w:link w:val="BalloonTextChar"/>
    <w:uiPriority w:val="99"/>
    <w:semiHidden/>
    <w:unhideWhenUsed/>
    <w:rsid w:val="00384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BC1"/>
    <w:rPr>
      <w:rFonts w:ascii="Segoe UI" w:hAnsi="Segoe UI" w:cs="Segoe UI"/>
      <w:sz w:val="18"/>
      <w:szCs w:val="18"/>
    </w:rPr>
  </w:style>
  <w:style w:type="character" w:styleId="Hyperlink">
    <w:name w:val="Hyperlink"/>
    <w:basedOn w:val="DefaultParagraphFont"/>
    <w:uiPriority w:val="99"/>
    <w:unhideWhenUsed/>
    <w:rsid w:val="00C23BC2"/>
    <w:rPr>
      <w:color w:val="0563C1" w:themeColor="hyperlink"/>
      <w:u w:val="single"/>
    </w:rPr>
  </w:style>
  <w:style w:type="character" w:customStyle="1" w:styleId="ListParagraphChar">
    <w:name w:val="List Paragraph Char"/>
    <w:link w:val="ListParagraph"/>
    <w:uiPriority w:val="34"/>
    <w:locked/>
    <w:rsid w:val="00DB505C"/>
  </w:style>
  <w:style w:type="character" w:styleId="CommentReference">
    <w:name w:val="annotation reference"/>
    <w:basedOn w:val="DefaultParagraphFont"/>
    <w:uiPriority w:val="99"/>
    <w:semiHidden/>
    <w:unhideWhenUsed/>
    <w:rsid w:val="006F5C4C"/>
    <w:rPr>
      <w:sz w:val="16"/>
      <w:szCs w:val="16"/>
    </w:rPr>
  </w:style>
  <w:style w:type="paragraph" w:styleId="CommentText">
    <w:name w:val="annotation text"/>
    <w:basedOn w:val="Normal"/>
    <w:link w:val="CommentTextChar"/>
    <w:uiPriority w:val="99"/>
    <w:semiHidden/>
    <w:unhideWhenUsed/>
    <w:rsid w:val="006F5C4C"/>
    <w:pPr>
      <w:spacing w:line="240" w:lineRule="auto"/>
    </w:pPr>
    <w:rPr>
      <w:sz w:val="20"/>
      <w:szCs w:val="20"/>
    </w:rPr>
  </w:style>
  <w:style w:type="character" w:customStyle="1" w:styleId="CommentTextChar">
    <w:name w:val="Comment Text Char"/>
    <w:basedOn w:val="DefaultParagraphFont"/>
    <w:link w:val="CommentText"/>
    <w:uiPriority w:val="99"/>
    <w:semiHidden/>
    <w:rsid w:val="006F5C4C"/>
    <w:rPr>
      <w:sz w:val="20"/>
      <w:szCs w:val="20"/>
    </w:rPr>
  </w:style>
  <w:style w:type="paragraph" w:styleId="CommentSubject">
    <w:name w:val="annotation subject"/>
    <w:basedOn w:val="CommentText"/>
    <w:next w:val="CommentText"/>
    <w:link w:val="CommentSubjectChar"/>
    <w:uiPriority w:val="99"/>
    <w:semiHidden/>
    <w:unhideWhenUsed/>
    <w:rsid w:val="006F5C4C"/>
    <w:rPr>
      <w:b/>
      <w:bCs/>
    </w:rPr>
  </w:style>
  <w:style w:type="character" w:customStyle="1" w:styleId="CommentSubjectChar">
    <w:name w:val="Comment Subject Char"/>
    <w:basedOn w:val="CommentTextChar"/>
    <w:link w:val="CommentSubject"/>
    <w:uiPriority w:val="99"/>
    <w:semiHidden/>
    <w:rsid w:val="006F5C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598277">
      <w:bodyDiv w:val="1"/>
      <w:marLeft w:val="0"/>
      <w:marRight w:val="0"/>
      <w:marTop w:val="0"/>
      <w:marBottom w:val="0"/>
      <w:divBdr>
        <w:top w:val="none" w:sz="0" w:space="0" w:color="auto"/>
        <w:left w:val="none" w:sz="0" w:space="0" w:color="auto"/>
        <w:bottom w:val="none" w:sz="0" w:space="0" w:color="auto"/>
        <w:right w:val="none" w:sz="0" w:space="0" w:color="auto"/>
      </w:divBdr>
    </w:div>
    <w:div w:id="1249119953">
      <w:bodyDiv w:val="1"/>
      <w:marLeft w:val="0"/>
      <w:marRight w:val="0"/>
      <w:marTop w:val="0"/>
      <w:marBottom w:val="0"/>
      <w:divBdr>
        <w:top w:val="none" w:sz="0" w:space="0" w:color="auto"/>
        <w:left w:val="none" w:sz="0" w:space="0" w:color="auto"/>
        <w:bottom w:val="none" w:sz="0" w:space="0" w:color="auto"/>
        <w:right w:val="none" w:sz="0" w:space="0" w:color="auto"/>
      </w:divBdr>
    </w:div>
    <w:div w:id="1451777621">
      <w:bodyDiv w:val="1"/>
      <w:marLeft w:val="0"/>
      <w:marRight w:val="0"/>
      <w:marTop w:val="0"/>
      <w:marBottom w:val="0"/>
      <w:divBdr>
        <w:top w:val="none" w:sz="0" w:space="0" w:color="auto"/>
        <w:left w:val="none" w:sz="0" w:space="0" w:color="auto"/>
        <w:bottom w:val="none" w:sz="0" w:space="0" w:color="auto"/>
        <w:right w:val="none" w:sz="0" w:space="0" w:color="auto"/>
      </w:divBdr>
    </w:div>
    <w:div w:id="1502890578">
      <w:bodyDiv w:val="1"/>
      <w:marLeft w:val="0"/>
      <w:marRight w:val="0"/>
      <w:marTop w:val="0"/>
      <w:marBottom w:val="0"/>
      <w:divBdr>
        <w:top w:val="none" w:sz="0" w:space="0" w:color="auto"/>
        <w:left w:val="none" w:sz="0" w:space="0" w:color="auto"/>
        <w:bottom w:val="none" w:sz="0" w:space="0" w:color="auto"/>
        <w:right w:val="none" w:sz="0" w:space="0" w:color="auto"/>
      </w:divBdr>
    </w:div>
    <w:div w:id="1964071871">
      <w:bodyDiv w:val="1"/>
      <w:marLeft w:val="0"/>
      <w:marRight w:val="0"/>
      <w:marTop w:val="0"/>
      <w:marBottom w:val="0"/>
      <w:divBdr>
        <w:top w:val="none" w:sz="0" w:space="0" w:color="auto"/>
        <w:left w:val="none" w:sz="0" w:space="0" w:color="auto"/>
        <w:bottom w:val="none" w:sz="0" w:space="0" w:color="auto"/>
        <w:right w:val="none" w:sz="0" w:space="0" w:color="auto"/>
      </w:divBdr>
    </w:div>
    <w:div w:id="208452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ispauls.celmins@mfa.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7588C3BC9D4035BCECA584E739EAD9"/>
        <w:category>
          <w:name w:val="General"/>
          <w:gallery w:val="placeholder"/>
        </w:category>
        <w:types>
          <w:type w:val="bbPlcHdr"/>
        </w:types>
        <w:behaviors>
          <w:behavior w:val="content"/>
        </w:behaviors>
        <w:guid w:val="{D6DC64A5-1A59-4231-86B4-8376D045DBD1}"/>
      </w:docPartPr>
      <w:docPartBody>
        <w:p w:rsidR="003039F0" w:rsidRDefault="009D1B4C" w:rsidP="009D1B4C">
          <w:pPr>
            <w:pStyle w:val="6B7588C3BC9D4035BCECA584E739EAD9"/>
          </w:pPr>
          <w:r>
            <w:rPr>
              <w:rStyle w:val="PlaceholderText"/>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30"/>
    <w:rsid w:val="00017620"/>
    <w:rsid w:val="00063B30"/>
    <w:rsid w:val="000B506A"/>
    <w:rsid w:val="00144EF5"/>
    <w:rsid w:val="002240BE"/>
    <w:rsid w:val="00253CB8"/>
    <w:rsid w:val="002D1566"/>
    <w:rsid w:val="002D5569"/>
    <w:rsid w:val="002E44CC"/>
    <w:rsid w:val="003039F0"/>
    <w:rsid w:val="003E1156"/>
    <w:rsid w:val="00417E99"/>
    <w:rsid w:val="00531730"/>
    <w:rsid w:val="006320ED"/>
    <w:rsid w:val="00671118"/>
    <w:rsid w:val="0069399A"/>
    <w:rsid w:val="007F0F74"/>
    <w:rsid w:val="008A0110"/>
    <w:rsid w:val="008C1B2D"/>
    <w:rsid w:val="008F246C"/>
    <w:rsid w:val="00972477"/>
    <w:rsid w:val="009D1B4C"/>
    <w:rsid w:val="00AE7A7B"/>
    <w:rsid w:val="00B76828"/>
    <w:rsid w:val="00B87657"/>
    <w:rsid w:val="00BA03C5"/>
    <w:rsid w:val="00BE6F5E"/>
    <w:rsid w:val="00C2047C"/>
    <w:rsid w:val="00CE2430"/>
    <w:rsid w:val="00D8357B"/>
    <w:rsid w:val="00D90098"/>
    <w:rsid w:val="00D963C1"/>
    <w:rsid w:val="00DE1685"/>
    <w:rsid w:val="00E47335"/>
    <w:rsid w:val="00F34F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9F0"/>
  </w:style>
  <w:style w:type="paragraph" w:customStyle="1" w:styleId="53F9A3DDAE9C44D98F0465D7C3B3FF6C">
    <w:name w:val="53F9A3DDAE9C44D98F0465D7C3B3FF6C"/>
    <w:rsid w:val="00531730"/>
  </w:style>
  <w:style w:type="paragraph" w:customStyle="1" w:styleId="E66EED16747645D3AF4BEEB0BB5B049B">
    <w:name w:val="E66EED16747645D3AF4BEEB0BB5B049B"/>
    <w:rsid w:val="00BE6F5E"/>
  </w:style>
  <w:style w:type="paragraph" w:customStyle="1" w:styleId="6B7588C3BC9D4035BCECA584E739EAD9">
    <w:name w:val="6B7588C3BC9D4035BCECA584E739EAD9"/>
    <w:rsid w:val="009D1B4C"/>
  </w:style>
  <w:style w:type="paragraph" w:customStyle="1" w:styleId="6544C07A84F2490A9F1DB7AA4E6C6DA4">
    <w:name w:val="6544C07A84F2490A9F1DB7AA4E6C6DA4"/>
    <w:rsid w:val="003039F0"/>
  </w:style>
  <w:style w:type="paragraph" w:customStyle="1" w:styleId="910C430B87E949F6AF33C662A7A82C06">
    <w:name w:val="910C430B87E949F6AF33C662A7A82C06"/>
    <w:rsid w:val="003039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96221-6040-4E3E-BC06-6FFBFCB90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15633</Words>
  <Characters>8912</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24497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Kitija Grave</dc:creator>
  <cp:keywords/>
  <dc:description/>
  <cp:lastModifiedBy>Peteris Pauls Celmins</cp:lastModifiedBy>
  <cp:revision>3</cp:revision>
  <cp:lastPrinted>2019-11-20T12:57:00Z</cp:lastPrinted>
  <dcterms:created xsi:type="dcterms:W3CDTF">2019-11-26T07:47:00Z</dcterms:created>
  <dcterms:modified xsi:type="dcterms:W3CDTF">2019-11-26T10:56:00Z</dcterms:modified>
</cp:coreProperties>
</file>