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017B" w14:textId="17515542" w:rsidR="00183BCB" w:rsidRPr="00CC2E35" w:rsidRDefault="00183BCB" w:rsidP="007D0523">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Pielikums </w:t>
      </w:r>
    </w:p>
    <w:p w14:paraId="62FEC0F2" w14:textId="77777777" w:rsidR="00183BCB" w:rsidRPr="00CC2E35" w:rsidRDefault="00183BCB" w:rsidP="007D0523">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623CE804" w14:textId="45293E66" w:rsidR="00183BCB" w:rsidRPr="00CC2E35" w:rsidRDefault="00183BCB" w:rsidP="007D0523">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xml:space="preserve">. gada </w:t>
      </w:r>
      <w:r w:rsidR="003C6744" w:rsidRPr="003C6744">
        <w:rPr>
          <w:rFonts w:ascii="Times New Roman" w:eastAsia="Times New Roman" w:hAnsi="Times New Roman" w:cs="Times New Roman"/>
          <w:sz w:val="28"/>
          <w:szCs w:val="28"/>
        </w:rPr>
        <w:t>10. decembr</w:t>
      </w:r>
      <w:r w:rsidR="003C6744" w:rsidRPr="003C6744">
        <w:rPr>
          <w:rFonts w:ascii="Times New Roman" w:eastAsia="Times New Roman" w:hAnsi="Times New Roman" w:cs="Times New Roman"/>
          <w:sz w:val="28"/>
          <w:szCs w:val="28"/>
        </w:rPr>
        <w:t>a</w:t>
      </w:r>
    </w:p>
    <w:p w14:paraId="559DD511" w14:textId="3251AE75" w:rsidR="00183BCB" w:rsidRPr="00CC2E35" w:rsidRDefault="00183BCB" w:rsidP="007D0523">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3C6744">
        <w:rPr>
          <w:rFonts w:ascii="Times New Roman" w:hAnsi="Times New Roman"/>
          <w:sz w:val="28"/>
          <w:szCs w:val="28"/>
        </w:rPr>
        <w:t>588</w:t>
      </w:r>
      <w:bookmarkStart w:id="0" w:name="_GoBack"/>
      <w:bookmarkEnd w:id="0"/>
    </w:p>
    <w:p w14:paraId="0C7C9721" w14:textId="77777777" w:rsidR="00E61378" w:rsidRPr="00E57FA2" w:rsidRDefault="00E61378" w:rsidP="00BF4222">
      <w:pPr>
        <w:spacing w:after="0" w:line="240" w:lineRule="auto"/>
        <w:jc w:val="right"/>
        <w:outlineLvl w:val="3"/>
        <w:rPr>
          <w:rFonts w:ascii="Times New Roman" w:eastAsia="Times New Roman" w:hAnsi="Times New Roman" w:cs="Times New Roman"/>
          <w:sz w:val="28"/>
          <w:szCs w:val="28"/>
          <w:lang w:eastAsia="zh-CN"/>
        </w:rPr>
      </w:pPr>
    </w:p>
    <w:p w14:paraId="35FB1CFF" w14:textId="30575C52" w:rsidR="005A372A" w:rsidRPr="007B11C7" w:rsidRDefault="007D0523" w:rsidP="007D0523">
      <w:pPr>
        <w:spacing w:after="0" w:line="240" w:lineRule="auto"/>
        <w:jc w:val="center"/>
        <w:rPr>
          <w:rFonts w:ascii="Times New Roman" w:eastAsia="Times New Roman" w:hAnsi="Times New Roman" w:cs="Times New Roman"/>
          <w:sz w:val="24"/>
          <w:szCs w:val="24"/>
          <w:lang w:eastAsia="zh-CN"/>
        </w:rPr>
      </w:pPr>
      <w:r w:rsidRPr="007D0523">
        <w:rPr>
          <w:rFonts w:ascii="Times New Roman" w:eastAsia="Times New Roman" w:hAnsi="Times New Roman" w:cs="Times New Roman"/>
          <w:b/>
          <w:bCs/>
          <w:sz w:val="28"/>
          <w:szCs w:val="28"/>
          <w:lang w:eastAsia="zh-CN"/>
        </w:rPr>
        <w:t>Tautas un mājokļu skaitīšanas programma</w:t>
      </w:r>
    </w:p>
    <w:p w14:paraId="75966353" w14:textId="206E7E73" w:rsidR="00D307DC" w:rsidRDefault="007D0523" w:rsidP="007D0523">
      <w:pPr>
        <w:spacing w:after="0" w:line="240" w:lineRule="auto"/>
        <w:jc w:val="right"/>
        <w:rPr>
          <w:rFonts w:ascii="Times New Roman" w:eastAsia="Times New Roman" w:hAnsi="Times New Roman" w:cs="Times New Roman"/>
          <w:bCs/>
          <w:sz w:val="24"/>
          <w:szCs w:val="24"/>
          <w:lang w:eastAsia="zh-CN"/>
        </w:rPr>
      </w:pPr>
      <w:r w:rsidRPr="007D0523">
        <w:rPr>
          <w:rFonts w:ascii="Times New Roman" w:eastAsia="Times New Roman" w:hAnsi="Times New Roman" w:cs="Times New Roman"/>
          <w:bCs/>
          <w:sz w:val="24"/>
          <w:szCs w:val="24"/>
          <w:lang w:eastAsia="zh-CN"/>
        </w:rPr>
        <w:t>1.</w:t>
      </w:r>
      <w:r w:rsidR="00B413C8">
        <w:rPr>
          <w:rFonts w:ascii="Times New Roman" w:eastAsia="Times New Roman" w:hAnsi="Times New Roman" w:cs="Times New Roman"/>
          <w:bCs/>
          <w:sz w:val="24"/>
          <w:szCs w:val="24"/>
          <w:lang w:eastAsia="zh-CN"/>
        </w:rPr>
        <w:t xml:space="preserve"> </w:t>
      </w:r>
      <w:r w:rsidRPr="007D0523">
        <w:rPr>
          <w:rFonts w:ascii="Times New Roman" w:eastAsia="Times New Roman" w:hAnsi="Times New Roman" w:cs="Times New Roman"/>
          <w:bCs/>
          <w:sz w:val="24"/>
          <w:szCs w:val="24"/>
          <w:lang w:eastAsia="zh-CN"/>
        </w:rPr>
        <w:t>tabula</w:t>
      </w:r>
    </w:p>
    <w:tbl>
      <w:tblPr>
        <w:tblW w:w="14312" w:type="dxa"/>
        <w:tblLayout w:type="fixed"/>
        <w:tblLook w:val="04A0" w:firstRow="1" w:lastRow="0" w:firstColumn="1" w:lastColumn="0" w:noHBand="0" w:noVBand="1"/>
      </w:tblPr>
      <w:tblGrid>
        <w:gridCol w:w="562"/>
        <w:gridCol w:w="1701"/>
        <w:gridCol w:w="1701"/>
        <w:gridCol w:w="3828"/>
        <w:gridCol w:w="3684"/>
        <w:gridCol w:w="1505"/>
        <w:gridCol w:w="1331"/>
      </w:tblGrid>
      <w:tr w:rsidR="007D0523" w:rsidRPr="007D0523" w14:paraId="58F1FA8A" w14:textId="77777777" w:rsidTr="00AA2341">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C7B449" w14:textId="77777777" w:rsidR="007D0523" w:rsidRPr="007D0523" w:rsidRDefault="007D0523" w:rsidP="00405556">
            <w:pPr>
              <w:spacing w:after="0" w:line="240" w:lineRule="auto"/>
              <w:ind w:left="-109" w:right="-107"/>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Nr.</w:t>
            </w:r>
          </w:p>
          <w:p w14:paraId="5B0F2569" w14:textId="755C260A" w:rsidR="007D0523" w:rsidRPr="007D0523" w:rsidRDefault="007D0523" w:rsidP="00405556">
            <w:pPr>
              <w:spacing w:after="0" w:line="240" w:lineRule="auto"/>
              <w:ind w:left="-109" w:right="-107"/>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p.</w:t>
            </w:r>
            <w:r>
              <w:rPr>
                <w:rFonts w:ascii="Times New Roman" w:eastAsia="Times New Roman" w:hAnsi="Times New Roman" w:cs="Times New Roman"/>
                <w:bCs/>
                <w:sz w:val="24"/>
                <w:szCs w:val="24"/>
                <w:lang w:eastAsia="lv-LV"/>
              </w:rPr>
              <w:t xml:space="preserve"> </w:t>
            </w:r>
            <w:r w:rsidRPr="007D0523">
              <w:rPr>
                <w:rFonts w:ascii="Times New Roman" w:eastAsia="Times New Roman" w:hAnsi="Times New Roman" w:cs="Times New Roman"/>
                <w:bCs/>
                <w:sz w:val="24"/>
                <w:szCs w:val="24"/>
                <w:lang w:eastAsia="lv-LV"/>
              </w:rPr>
              <w:t>k.</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1B172A"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Tautas un mājokļu skaitīšanas rādītāju grupas nosaukums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4A748"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Publicējamā rādītāja nosaukums</w:t>
            </w:r>
            <w:r w:rsidRPr="007D0523">
              <w:rPr>
                <w:rFonts w:ascii="Times New Roman" w:eastAsia="Times New Roman" w:hAnsi="Times New Roman" w:cs="Times New Roman"/>
                <w:bCs/>
                <w:sz w:val="24"/>
                <w:szCs w:val="24"/>
                <w:vertAlign w:val="superscript"/>
                <w:lang w:eastAsia="lv-LV"/>
              </w:rPr>
              <w:t>1</w:t>
            </w:r>
          </w:p>
        </w:tc>
        <w:tc>
          <w:tcPr>
            <w:tcW w:w="3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A26D44"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Publicējamā rādītāja detalizācija</w:t>
            </w:r>
          </w:p>
        </w:tc>
        <w:tc>
          <w:tcPr>
            <w:tcW w:w="36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46AA22"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Publicējamā rādītāja teritoriālais dalījums</w:t>
            </w:r>
          </w:p>
        </w:tc>
        <w:tc>
          <w:tcPr>
            <w:tcW w:w="28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F9D1CA"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Publicēšanas grafiks</w:t>
            </w:r>
          </w:p>
        </w:tc>
      </w:tr>
      <w:tr w:rsidR="007D0523" w:rsidRPr="007D0523" w14:paraId="4BEC7B06" w14:textId="77777777" w:rsidTr="00AA2341">
        <w:trPr>
          <w:trHeight w:val="31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2556E6" w14:textId="77777777" w:rsidR="007D0523" w:rsidRPr="007D0523" w:rsidRDefault="007D0523" w:rsidP="007D0523">
            <w:pPr>
              <w:spacing w:after="0" w:line="240" w:lineRule="auto"/>
              <w:rPr>
                <w:rFonts w:ascii="Times New Roman" w:eastAsia="Times New Roman" w:hAnsi="Times New Roman" w:cs="Times New Roman"/>
                <w:b/>
                <w:bCs/>
                <w:sz w:val="24"/>
                <w:szCs w:val="24"/>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839C6E" w14:textId="77777777" w:rsidR="007D0523" w:rsidRPr="007D0523" w:rsidRDefault="007D0523" w:rsidP="007D0523">
            <w:pPr>
              <w:spacing w:after="0" w:line="240" w:lineRule="auto"/>
              <w:rPr>
                <w:rFonts w:ascii="Times New Roman" w:eastAsia="Times New Roman" w:hAnsi="Times New Roman" w:cs="Times New Roman"/>
                <w:b/>
                <w:bCs/>
                <w:sz w:val="24"/>
                <w:szCs w:val="24"/>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1510DC" w14:textId="77777777" w:rsidR="007D0523" w:rsidRPr="007D0523" w:rsidRDefault="007D0523" w:rsidP="007D0523">
            <w:pPr>
              <w:spacing w:after="0" w:line="240" w:lineRule="auto"/>
              <w:rPr>
                <w:rFonts w:ascii="Times New Roman" w:eastAsia="Times New Roman" w:hAnsi="Times New Roman" w:cs="Times New Roman"/>
                <w:b/>
                <w:bCs/>
                <w:sz w:val="24"/>
                <w:szCs w:val="24"/>
                <w:lang w:eastAsia="lv-LV"/>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034AD27" w14:textId="77777777" w:rsidR="007D0523" w:rsidRPr="007D0523" w:rsidRDefault="007D0523" w:rsidP="007D0523">
            <w:pPr>
              <w:spacing w:after="0" w:line="240" w:lineRule="auto"/>
              <w:rPr>
                <w:rFonts w:ascii="Times New Roman" w:eastAsia="Times New Roman" w:hAnsi="Times New Roman" w:cs="Times New Roman"/>
                <w:b/>
                <w:bCs/>
                <w:sz w:val="24"/>
                <w:szCs w:val="24"/>
                <w:lang w:eastAsia="lv-LV"/>
              </w:rPr>
            </w:pPr>
          </w:p>
        </w:tc>
        <w:tc>
          <w:tcPr>
            <w:tcW w:w="3684" w:type="dxa"/>
            <w:vMerge/>
            <w:tcBorders>
              <w:top w:val="single" w:sz="4" w:space="0" w:color="auto"/>
              <w:left w:val="single" w:sz="4" w:space="0" w:color="auto"/>
              <w:bottom w:val="single" w:sz="4" w:space="0" w:color="000000"/>
              <w:right w:val="single" w:sz="4" w:space="0" w:color="auto"/>
            </w:tcBorders>
            <w:vAlign w:val="center"/>
            <w:hideMark/>
          </w:tcPr>
          <w:p w14:paraId="7FE373DA" w14:textId="77777777" w:rsidR="007D0523" w:rsidRPr="007D0523" w:rsidRDefault="007D0523" w:rsidP="007D0523">
            <w:pPr>
              <w:spacing w:after="0" w:line="240" w:lineRule="auto"/>
              <w:rPr>
                <w:rFonts w:ascii="Times New Roman" w:eastAsia="Times New Roman" w:hAnsi="Times New Roman" w:cs="Times New Roman"/>
                <w:b/>
                <w:bCs/>
                <w:sz w:val="24"/>
                <w:szCs w:val="24"/>
                <w:lang w:eastAsia="lv-LV"/>
              </w:rPr>
            </w:pPr>
          </w:p>
        </w:tc>
        <w:tc>
          <w:tcPr>
            <w:tcW w:w="1505" w:type="dxa"/>
            <w:tcBorders>
              <w:top w:val="nil"/>
              <w:left w:val="nil"/>
              <w:bottom w:val="single" w:sz="4" w:space="0" w:color="auto"/>
              <w:right w:val="single" w:sz="4" w:space="0" w:color="auto"/>
            </w:tcBorders>
            <w:shd w:val="clear" w:color="000000" w:fill="FFFFFF"/>
            <w:vAlign w:val="center"/>
            <w:hideMark/>
          </w:tcPr>
          <w:p w14:paraId="53E0655C"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2021</w:t>
            </w:r>
          </w:p>
        </w:tc>
        <w:tc>
          <w:tcPr>
            <w:tcW w:w="1331" w:type="dxa"/>
            <w:tcBorders>
              <w:top w:val="nil"/>
              <w:left w:val="nil"/>
              <w:bottom w:val="single" w:sz="4" w:space="0" w:color="auto"/>
              <w:right w:val="single" w:sz="4" w:space="0" w:color="auto"/>
            </w:tcBorders>
            <w:shd w:val="clear" w:color="000000" w:fill="FFFFFF"/>
            <w:vAlign w:val="center"/>
            <w:hideMark/>
          </w:tcPr>
          <w:p w14:paraId="629D69B0"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2022</w:t>
            </w:r>
          </w:p>
        </w:tc>
      </w:tr>
      <w:tr w:rsidR="007D0523" w:rsidRPr="007D0523" w14:paraId="114888BB" w14:textId="77777777" w:rsidTr="00AA2341">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4A387935"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1</w:t>
            </w:r>
          </w:p>
        </w:tc>
        <w:tc>
          <w:tcPr>
            <w:tcW w:w="1701" w:type="dxa"/>
            <w:tcBorders>
              <w:top w:val="nil"/>
              <w:left w:val="nil"/>
              <w:bottom w:val="single" w:sz="4" w:space="0" w:color="auto"/>
              <w:right w:val="single" w:sz="4" w:space="0" w:color="auto"/>
            </w:tcBorders>
            <w:shd w:val="clear" w:color="000000" w:fill="FFFFFF"/>
            <w:hideMark/>
          </w:tcPr>
          <w:p w14:paraId="738ED2E6"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2</w:t>
            </w:r>
          </w:p>
        </w:tc>
        <w:tc>
          <w:tcPr>
            <w:tcW w:w="1701" w:type="dxa"/>
            <w:tcBorders>
              <w:top w:val="nil"/>
              <w:left w:val="nil"/>
              <w:bottom w:val="single" w:sz="4" w:space="0" w:color="auto"/>
              <w:right w:val="single" w:sz="4" w:space="0" w:color="auto"/>
            </w:tcBorders>
            <w:shd w:val="clear" w:color="000000" w:fill="FFFFFF"/>
            <w:hideMark/>
          </w:tcPr>
          <w:p w14:paraId="493DA9EE"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3</w:t>
            </w:r>
          </w:p>
        </w:tc>
        <w:tc>
          <w:tcPr>
            <w:tcW w:w="3828" w:type="dxa"/>
            <w:tcBorders>
              <w:top w:val="nil"/>
              <w:left w:val="nil"/>
              <w:bottom w:val="single" w:sz="4" w:space="0" w:color="auto"/>
              <w:right w:val="single" w:sz="4" w:space="0" w:color="auto"/>
            </w:tcBorders>
            <w:shd w:val="clear" w:color="000000" w:fill="FFFFFF"/>
            <w:hideMark/>
          </w:tcPr>
          <w:p w14:paraId="5DACEA59"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4</w:t>
            </w:r>
          </w:p>
        </w:tc>
        <w:tc>
          <w:tcPr>
            <w:tcW w:w="3684" w:type="dxa"/>
            <w:tcBorders>
              <w:top w:val="nil"/>
              <w:left w:val="nil"/>
              <w:bottom w:val="single" w:sz="4" w:space="0" w:color="auto"/>
              <w:right w:val="single" w:sz="4" w:space="0" w:color="auto"/>
            </w:tcBorders>
            <w:shd w:val="clear" w:color="000000" w:fill="FFFFFF"/>
            <w:hideMark/>
          </w:tcPr>
          <w:p w14:paraId="4DA73ED5"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5</w:t>
            </w:r>
          </w:p>
        </w:tc>
        <w:tc>
          <w:tcPr>
            <w:tcW w:w="1505" w:type="dxa"/>
            <w:tcBorders>
              <w:top w:val="nil"/>
              <w:left w:val="nil"/>
              <w:bottom w:val="single" w:sz="4" w:space="0" w:color="auto"/>
              <w:right w:val="nil"/>
            </w:tcBorders>
            <w:shd w:val="clear" w:color="000000" w:fill="FFFFFF"/>
            <w:hideMark/>
          </w:tcPr>
          <w:p w14:paraId="24225DCD" w14:textId="77777777" w:rsidR="007D0523" w:rsidRPr="007D0523" w:rsidRDefault="007D0523" w:rsidP="007D0523">
            <w:pPr>
              <w:spacing w:after="0" w:line="240" w:lineRule="auto"/>
              <w:jc w:val="center"/>
              <w:rPr>
                <w:rFonts w:ascii="Times New Roman" w:eastAsia="Times New Roman" w:hAnsi="Times New Roman" w:cs="Times New Roman"/>
                <w:bCs/>
                <w:sz w:val="24"/>
                <w:szCs w:val="24"/>
                <w:lang w:eastAsia="lv-LV"/>
              </w:rPr>
            </w:pPr>
            <w:r w:rsidRPr="007D0523">
              <w:rPr>
                <w:rFonts w:ascii="Times New Roman" w:eastAsia="Times New Roman" w:hAnsi="Times New Roman" w:cs="Times New Roman"/>
                <w:bCs/>
                <w:sz w:val="24"/>
                <w:szCs w:val="24"/>
                <w:lang w:eastAsia="lv-LV"/>
              </w:rPr>
              <w:t>6</w:t>
            </w:r>
          </w:p>
        </w:tc>
        <w:tc>
          <w:tcPr>
            <w:tcW w:w="1331" w:type="dxa"/>
            <w:tcBorders>
              <w:top w:val="nil"/>
              <w:left w:val="single" w:sz="4" w:space="0" w:color="auto"/>
              <w:bottom w:val="single" w:sz="4" w:space="0" w:color="auto"/>
              <w:right w:val="single" w:sz="4" w:space="0" w:color="auto"/>
            </w:tcBorders>
            <w:shd w:val="clear" w:color="000000" w:fill="FFFFFF"/>
            <w:hideMark/>
          </w:tcPr>
          <w:p w14:paraId="557554F1" w14:textId="77777777" w:rsidR="007D0523" w:rsidRPr="00B413C8" w:rsidRDefault="007D0523" w:rsidP="007D0523">
            <w:pPr>
              <w:spacing w:after="0" w:line="240" w:lineRule="auto"/>
              <w:jc w:val="center"/>
              <w:rPr>
                <w:rFonts w:ascii="Times New Roman" w:eastAsia="Times New Roman" w:hAnsi="Times New Roman" w:cs="Times New Roman"/>
                <w:bCs/>
                <w:sz w:val="24"/>
                <w:szCs w:val="24"/>
                <w:lang w:eastAsia="lv-LV"/>
              </w:rPr>
            </w:pPr>
            <w:r w:rsidRPr="00B413C8">
              <w:rPr>
                <w:rFonts w:ascii="Times New Roman" w:eastAsia="Times New Roman" w:hAnsi="Times New Roman" w:cs="Times New Roman"/>
                <w:bCs/>
                <w:sz w:val="24"/>
                <w:szCs w:val="24"/>
                <w:lang w:eastAsia="lv-LV"/>
              </w:rPr>
              <w:t>7</w:t>
            </w:r>
          </w:p>
        </w:tc>
      </w:tr>
      <w:tr w:rsidR="007D0523" w:rsidRPr="007D0523" w14:paraId="6C1E12AD" w14:textId="77777777" w:rsidTr="00AA2341">
        <w:trPr>
          <w:trHeight w:val="1065"/>
        </w:trPr>
        <w:tc>
          <w:tcPr>
            <w:tcW w:w="562" w:type="dxa"/>
            <w:vMerge w:val="restart"/>
            <w:tcBorders>
              <w:top w:val="nil"/>
              <w:left w:val="single" w:sz="4" w:space="0" w:color="auto"/>
              <w:bottom w:val="single" w:sz="4" w:space="0" w:color="000000"/>
              <w:right w:val="single" w:sz="4" w:space="0" w:color="auto"/>
            </w:tcBorders>
            <w:shd w:val="clear" w:color="000000" w:fill="FFFFFF"/>
            <w:hideMark/>
          </w:tcPr>
          <w:p w14:paraId="26B225FB" w14:textId="76B044E0"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1B67E2E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Demogrāfiskie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7B7988A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Iedzīvotāju skaits</w:t>
            </w:r>
          </w:p>
        </w:tc>
        <w:tc>
          <w:tcPr>
            <w:tcW w:w="3828" w:type="dxa"/>
            <w:vMerge w:val="restart"/>
            <w:tcBorders>
              <w:top w:val="nil"/>
              <w:left w:val="single" w:sz="4" w:space="0" w:color="auto"/>
              <w:bottom w:val="single" w:sz="4" w:space="0" w:color="000000"/>
              <w:right w:val="single" w:sz="4" w:space="0" w:color="auto"/>
            </w:tcBorders>
            <w:shd w:val="clear" w:color="auto" w:fill="auto"/>
            <w:noWrap/>
            <w:hideMark/>
          </w:tcPr>
          <w:p w14:paraId="007C0706"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Personu skaits</w:t>
            </w:r>
          </w:p>
        </w:tc>
        <w:tc>
          <w:tcPr>
            <w:tcW w:w="3684" w:type="dxa"/>
            <w:tcBorders>
              <w:top w:val="nil"/>
              <w:left w:val="nil"/>
              <w:bottom w:val="single" w:sz="4" w:space="0" w:color="auto"/>
              <w:right w:val="single" w:sz="4" w:space="0" w:color="auto"/>
            </w:tcBorders>
            <w:shd w:val="clear" w:color="000000" w:fill="FFFFFF"/>
            <w:hideMark/>
          </w:tcPr>
          <w:p w14:paraId="31262601" w14:textId="4F76E235"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w:t>
            </w:r>
            <w:r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republikas pilsētās un novados, novadu pilsētās un pagastos, Rīgas apkaimē</w:t>
            </w:r>
            <w:r w:rsidR="00AA2341">
              <w:rPr>
                <w:rFonts w:ascii="Times New Roman" w:eastAsia="Times New Roman" w:hAnsi="Times New Roman" w:cs="Times New Roman"/>
                <w:sz w:val="24"/>
                <w:szCs w:val="24"/>
                <w:lang w:eastAsia="lv-LV"/>
              </w:rPr>
              <w:t>s</w:t>
            </w:r>
            <w:r w:rsidRPr="007D0523">
              <w:rPr>
                <w:rFonts w:ascii="Times New Roman" w:eastAsia="Times New Roman" w:hAnsi="Times New Roman" w:cs="Times New Roman"/>
                <w:sz w:val="24"/>
                <w:szCs w:val="24"/>
                <w:vertAlign w:val="superscript"/>
                <w:lang w:eastAsia="lv-LV"/>
              </w:rPr>
              <w:t>5</w:t>
            </w:r>
          </w:p>
        </w:tc>
        <w:tc>
          <w:tcPr>
            <w:tcW w:w="1505" w:type="dxa"/>
            <w:tcBorders>
              <w:top w:val="nil"/>
              <w:left w:val="nil"/>
              <w:bottom w:val="single" w:sz="4" w:space="0" w:color="auto"/>
              <w:right w:val="nil"/>
            </w:tcBorders>
            <w:shd w:val="clear" w:color="000000" w:fill="FFFFFF"/>
            <w:hideMark/>
          </w:tcPr>
          <w:p w14:paraId="1F8CD06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hideMark/>
          </w:tcPr>
          <w:p w14:paraId="7822DA4F" w14:textId="77777777" w:rsidR="007D0523" w:rsidRPr="007D0523" w:rsidRDefault="007D0523" w:rsidP="007D0523">
            <w:pPr>
              <w:spacing w:after="0" w:line="240" w:lineRule="auto"/>
              <w:jc w:val="center"/>
              <w:rPr>
                <w:rFonts w:ascii="Times New Roman" w:eastAsia="Times New Roman" w:hAnsi="Times New Roman" w:cs="Times New Roman"/>
                <w:b/>
                <w:bCs/>
                <w:sz w:val="24"/>
                <w:szCs w:val="24"/>
                <w:lang w:eastAsia="lv-LV"/>
              </w:rPr>
            </w:pPr>
            <w:r w:rsidRPr="007D0523">
              <w:rPr>
                <w:rFonts w:ascii="Times New Roman" w:eastAsia="Times New Roman" w:hAnsi="Times New Roman" w:cs="Times New Roman"/>
                <w:b/>
                <w:bCs/>
                <w:sz w:val="24"/>
                <w:szCs w:val="24"/>
                <w:lang w:eastAsia="lv-LV"/>
              </w:rPr>
              <w:t> </w:t>
            </w:r>
          </w:p>
        </w:tc>
      </w:tr>
      <w:tr w:rsidR="007D0523" w:rsidRPr="007D0523" w14:paraId="21B800F0" w14:textId="77777777" w:rsidTr="00AA2341">
        <w:trPr>
          <w:trHeight w:val="945"/>
        </w:trPr>
        <w:tc>
          <w:tcPr>
            <w:tcW w:w="562" w:type="dxa"/>
            <w:vMerge/>
            <w:tcBorders>
              <w:top w:val="nil"/>
              <w:left w:val="single" w:sz="4" w:space="0" w:color="auto"/>
              <w:bottom w:val="single" w:sz="4" w:space="0" w:color="000000"/>
              <w:right w:val="single" w:sz="4" w:space="0" w:color="auto"/>
            </w:tcBorders>
            <w:vAlign w:val="center"/>
            <w:hideMark/>
          </w:tcPr>
          <w:p w14:paraId="58BF76C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443B7FFD"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39A9D76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vMerge/>
            <w:tcBorders>
              <w:top w:val="nil"/>
              <w:left w:val="single" w:sz="4" w:space="0" w:color="auto"/>
              <w:bottom w:val="single" w:sz="4" w:space="0" w:color="000000"/>
              <w:right w:val="single" w:sz="4" w:space="0" w:color="auto"/>
            </w:tcBorders>
            <w:vAlign w:val="center"/>
            <w:hideMark/>
          </w:tcPr>
          <w:p w14:paraId="43B8DFE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684" w:type="dxa"/>
            <w:tcBorders>
              <w:top w:val="nil"/>
              <w:left w:val="nil"/>
              <w:bottom w:val="single" w:sz="4" w:space="0" w:color="auto"/>
              <w:right w:val="single" w:sz="4" w:space="0" w:color="auto"/>
            </w:tcBorders>
            <w:shd w:val="clear" w:color="000000" w:fill="FFFFFF"/>
            <w:hideMark/>
          </w:tcPr>
          <w:p w14:paraId="2673AE0A" w14:textId="72736B12"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Blīvi apdzīvotās teritorijās, Eiropas 1</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ha tīklojumā lielākajās pilsētās un to apkārtnē</w:t>
            </w:r>
          </w:p>
        </w:tc>
        <w:tc>
          <w:tcPr>
            <w:tcW w:w="1505" w:type="dxa"/>
            <w:tcBorders>
              <w:top w:val="nil"/>
              <w:left w:val="nil"/>
              <w:bottom w:val="single" w:sz="4" w:space="0" w:color="auto"/>
              <w:right w:val="nil"/>
            </w:tcBorders>
            <w:shd w:val="clear" w:color="000000" w:fill="FFFFFF"/>
            <w:hideMark/>
          </w:tcPr>
          <w:p w14:paraId="3EE883C9"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79147ACD"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076C0ED7" w14:textId="77777777" w:rsidTr="00AA2341">
        <w:trPr>
          <w:trHeight w:val="945"/>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14:paraId="2B08B169" w14:textId="634F441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078AC1C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Demogrāfiskie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7139488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Dzimums</w:t>
            </w:r>
          </w:p>
        </w:tc>
        <w:tc>
          <w:tcPr>
            <w:tcW w:w="3828" w:type="dxa"/>
            <w:vMerge w:val="restart"/>
            <w:tcBorders>
              <w:top w:val="nil"/>
              <w:left w:val="single" w:sz="4" w:space="0" w:color="auto"/>
              <w:bottom w:val="single" w:sz="4" w:space="0" w:color="auto"/>
              <w:right w:val="single" w:sz="4" w:space="0" w:color="auto"/>
            </w:tcBorders>
            <w:shd w:val="clear" w:color="auto" w:fill="auto"/>
            <w:noWrap/>
            <w:hideMark/>
          </w:tcPr>
          <w:p w14:paraId="3D9F932B"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Sieviete, vīrietis</w:t>
            </w:r>
          </w:p>
        </w:tc>
        <w:tc>
          <w:tcPr>
            <w:tcW w:w="3684" w:type="dxa"/>
            <w:tcBorders>
              <w:top w:val="nil"/>
              <w:left w:val="nil"/>
              <w:bottom w:val="single" w:sz="4" w:space="0" w:color="auto"/>
              <w:right w:val="single" w:sz="4" w:space="0" w:color="auto"/>
            </w:tcBorders>
            <w:shd w:val="clear" w:color="000000" w:fill="FFFFFF"/>
            <w:hideMark/>
          </w:tcPr>
          <w:p w14:paraId="2DDDC0D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 novadu pilsētās un pagastos, Rīgas apkaimēs</w:t>
            </w:r>
          </w:p>
        </w:tc>
        <w:tc>
          <w:tcPr>
            <w:tcW w:w="1505" w:type="dxa"/>
            <w:tcBorders>
              <w:top w:val="nil"/>
              <w:left w:val="nil"/>
              <w:bottom w:val="single" w:sz="4" w:space="0" w:color="auto"/>
              <w:right w:val="nil"/>
            </w:tcBorders>
            <w:shd w:val="clear" w:color="000000" w:fill="FFFFFF"/>
            <w:hideMark/>
          </w:tcPr>
          <w:p w14:paraId="2F3C11B6"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E803488"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81F4715" w14:textId="77777777" w:rsidTr="00AA2341">
        <w:trPr>
          <w:trHeight w:val="945"/>
        </w:trPr>
        <w:tc>
          <w:tcPr>
            <w:tcW w:w="562" w:type="dxa"/>
            <w:vMerge/>
            <w:tcBorders>
              <w:top w:val="nil"/>
              <w:left w:val="single" w:sz="4" w:space="0" w:color="auto"/>
              <w:bottom w:val="single" w:sz="4" w:space="0" w:color="000000"/>
              <w:right w:val="single" w:sz="4" w:space="0" w:color="auto"/>
            </w:tcBorders>
            <w:vAlign w:val="center"/>
            <w:hideMark/>
          </w:tcPr>
          <w:p w14:paraId="578201E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318F024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657736C"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vMerge/>
            <w:tcBorders>
              <w:top w:val="nil"/>
              <w:left w:val="single" w:sz="4" w:space="0" w:color="auto"/>
              <w:bottom w:val="single" w:sz="4" w:space="0" w:color="auto"/>
              <w:right w:val="single" w:sz="4" w:space="0" w:color="auto"/>
            </w:tcBorders>
            <w:vAlign w:val="center"/>
            <w:hideMark/>
          </w:tcPr>
          <w:p w14:paraId="73F3EC52"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684" w:type="dxa"/>
            <w:tcBorders>
              <w:top w:val="nil"/>
              <w:left w:val="nil"/>
              <w:bottom w:val="single" w:sz="4" w:space="0" w:color="auto"/>
              <w:right w:val="single" w:sz="4" w:space="0" w:color="auto"/>
            </w:tcBorders>
            <w:shd w:val="clear" w:color="000000" w:fill="FFFFFF"/>
            <w:hideMark/>
          </w:tcPr>
          <w:p w14:paraId="6FBDE9D1" w14:textId="79999B88"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Blīvi apdzīvotās teritorijās, Eiropas 1</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ha tīklojumā lielākajās pilsētās un to apkārtnē</w:t>
            </w:r>
          </w:p>
        </w:tc>
        <w:tc>
          <w:tcPr>
            <w:tcW w:w="1505" w:type="dxa"/>
            <w:tcBorders>
              <w:top w:val="nil"/>
              <w:left w:val="nil"/>
              <w:bottom w:val="single" w:sz="4" w:space="0" w:color="auto"/>
              <w:right w:val="nil"/>
            </w:tcBorders>
            <w:shd w:val="clear" w:color="000000" w:fill="FFFFFF"/>
            <w:hideMark/>
          </w:tcPr>
          <w:p w14:paraId="63BFE3A5"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538D205C"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24416141" w14:textId="77777777" w:rsidTr="00AA2341">
        <w:trPr>
          <w:trHeight w:val="630"/>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14:paraId="12F6CC6B" w14:textId="72F39319"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210CEBE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Demogrāfiskie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07C2DE4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Vecums</w:t>
            </w:r>
          </w:p>
        </w:tc>
        <w:tc>
          <w:tcPr>
            <w:tcW w:w="3828" w:type="dxa"/>
            <w:tcBorders>
              <w:top w:val="nil"/>
              <w:left w:val="nil"/>
              <w:bottom w:val="single" w:sz="4" w:space="0" w:color="auto"/>
              <w:right w:val="single" w:sz="4" w:space="0" w:color="auto"/>
            </w:tcBorders>
            <w:shd w:val="clear" w:color="auto" w:fill="auto"/>
            <w:noWrap/>
            <w:hideMark/>
          </w:tcPr>
          <w:p w14:paraId="59D51537"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Viena gada vecuma intervāls</w:t>
            </w:r>
          </w:p>
        </w:tc>
        <w:tc>
          <w:tcPr>
            <w:tcW w:w="3684" w:type="dxa"/>
            <w:tcBorders>
              <w:top w:val="nil"/>
              <w:left w:val="nil"/>
              <w:bottom w:val="single" w:sz="4" w:space="0" w:color="auto"/>
              <w:right w:val="nil"/>
            </w:tcBorders>
            <w:shd w:val="clear" w:color="000000" w:fill="FFFFFF"/>
            <w:hideMark/>
          </w:tcPr>
          <w:p w14:paraId="5E9BC24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un republikas pilsētās</w:t>
            </w:r>
          </w:p>
        </w:tc>
        <w:tc>
          <w:tcPr>
            <w:tcW w:w="1505" w:type="dxa"/>
            <w:tcBorders>
              <w:top w:val="nil"/>
              <w:left w:val="single" w:sz="4" w:space="0" w:color="auto"/>
              <w:bottom w:val="single" w:sz="4" w:space="0" w:color="auto"/>
              <w:right w:val="nil"/>
            </w:tcBorders>
            <w:shd w:val="clear" w:color="000000" w:fill="FFFFFF"/>
            <w:hideMark/>
          </w:tcPr>
          <w:p w14:paraId="187851AB"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5AE1D1FB"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23885AD" w14:textId="77777777" w:rsidTr="00AA2341">
        <w:trPr>
          <w:trHeight w:val="315"/>
        </w:trPr>
        <w:tc>
          <w:tcPr>
            <w:tcW w:w="562" w:type="dxa"/>
            <w:vMerge/>
            <w:tcBorders>
              <w:top w:val="nil"/>
              <w:left w:val="single" w:sz="4" w:space="0" w:color="auto"/>
              <w:bottom w:val="single" w:sz="4" w:space="0" w:color="000000"/>
              <w:right w:val="single" w:sz="4" w:space="0" w:color="auto"/>
            </w:tcBorders>
            <w:vAlign w:val="center"/>
            <w:hideMark/>
          </w:tcPr>
          <w:p w14:paraId="7B3CB0A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625135A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60834837"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tcBorders>
              <w:top w:val="nil"/>
              <w:left w:val="nil"/>
              <w:bottom w:val="single" w:sz="4" w:space="0" w:color="auto"/>
              <w:right w:val="single" w:sz="4" w:space="0" w:color="auto"/>
            </w:tcBorders>
            <w:shd w:val="clear" w:color="auto" w:fill="auto"/>
            <w:noWrap/>
            <w:hideMark/>
          </w:tcPr>
          <w:p w14:paraId="277640F2"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Piecu gadu vecuma grupas</w:t>
            </w:r>
          </w:p>
        </w:tc>
        <w:tc>
          <w:tcPr>
            <w:tcW w:w="3684" w:type="dxa"/>
            <w:tcBorders>
              <w:top w:val="nil"/>
              <w:left w:val="nil"/>
              <w:bottom w:val="single" w:sz="4" w:space="0" w:color="auto"/>
              <w:right w:val="nil"/>
            </w:tcBorders>
            <w:shd w:val="clear" w:color="000000" w:fill="FFFFFF"/>
            <w:hideMark/>
          </w:tcPr>
          <w:p w14:paraId="7EA64B0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Latvijas novados</w:t>
            </w:r>
          </w:p>
        </w:tc>
        <w:tc>
          <w:tcPr>
            <w:tcW w:w="1505" w:type="dxa"/>
            <w:tcBorders>
              <w:top w:val="nil"/>
              <w:left w:val="single" w:sz="4" w:space="0" w:color="auto"/>
              <w:bottom w:val="single" w:sz="4" w:space="0" w:color="auto"/>
              <w:right w:val="nil"/>
            </w:tcBorders>
            <w:shd w:val="clear" w:color="000000" w:fill="FFFFFF"/>
            <w:hideMark/>
          </w:tcPr>
          <w:p w14:paraId="4C98E71E"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0E73DBF"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2671B9EE" w14:textId="77777777" w:rsidTr="00AA2341">
        <w:trPr>
          <w:trHeight w:val="420"/>
        </w:trPr>
        <w:tc>
          <w:tcPr>
            <w:tcW w:w="562" w:type="dxa"/>
            <w:vMerge/>
            <w:tcBorders>
              <w:top w:val="nil"/>
              <w:left w:val="single" w:sz="4" w:space="0" w:color="auto"/>
              <w:bottom w:val="single" w:sz="4" w:space="0" w:color="000000"/>
              <w:right w:val="single" w:sz="4" w:space="0" w:color="auto"/>
            </w:tcBorders>
            <w:vAlign w:val="center"/>
            <w:hideMark/>
          </w:tcPr>
          <w:p w14:paraId="2D6D2E0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08B261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0540597C"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vMerge w:val="restart"/>
            <w:tcBorders>
              <w:top w:val="nil"/>
              <w:left w:val="single" w:sz="4" w:space="0" w:color="auto"/>
              <w:bottom w:val="single" w:sz="4" w:space="0" w:color="000000"/>
              <w:right w:val="single" w:sz="4" w:space="0" w:color="auto"/>
            </w:tcBorders>
            <w:shd w:val="clear" w:color="000000" w:fill="FFFFFF"/>
            <w:hideMark/>
          </w:tcPr>
          <w:p w14:paraId="10B58E77" w14:textId="16D06833"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Pa atsevišķām vecuma grupām (piemēram, 0</w:t>
            </w:r>
            <w:r w:rsidR="00AA2341">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14, 15</w:t>
            </w:r>
            <w:r w:rsidR="00AA2341">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64, 65+)</w:t>
            </w:r>
          </w:p>
        </w:tc>
        <w:tc>
          <w:tcPr>
            <w:tcW w:w="3684" w:type="dxa"/>
            <w:tcBorders>
              <w:top w:val="nil"/>
              <w:left w:val="nil"/>
              <w:bottom w:val="single" w:sz="4" w:space="0" w:color="auto"/>
              <w:right w:val="nil"/>
            </w:tcBorders>
            <w:shd w:val="clear" w:color="000000" w:fill="FFFFFF"/>
            <w:hideMark/>
          </w:tcPr>
          <w:p w14:paraId="2027295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Novadu pilsētās un pagastos, Rīgas apkaimēs</w:t>
            </w:r>
          </w:p>
        </w:tc>
        <w:tc>
          <w:tcPr>
            <w:tcW w:w="1505" w:type="dxa"/>
            <w:tcBorders>
              <w:top w:val="nil"/>
              <w:left w:val="single" w:sz="4" w:space="0" w:color="auto"/>
              <w:bottom w:val="single" w:sz="4" w:space="0" w:color="auto"/>
              <w:right w:val="nil"/>
            </w:tcBorders>
            <w:shd w:val="clear" w:color="000000" w:fill="FFFFFF"/>
            <w:hideMark/>
          </w:tcPr>
          <w:p w14:paraId="196A0510"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13510677"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153EFD91" w14:textId="77777777" w:rsidTr="00AA2341">
        <w:trPr>
          <w:trHeight w:val="945"/>
        </w:trPr>
        <w:tc>
          <w:tcPr>
            <w:tcW w:w="562" w:type="dxa"/>
            <w:vMerge/>
            <w:tcBorders>
              <w:top w:val="nil"/>
              <w:left w:val="single" w:sz="4" w:space="0" w:color="auto"/>
              <w:bottom w:val="single" w:sz="4" w:space="0" w:color="000000"/>
              <w:right w:val="single" w:sz="4" w:space="0" w:color="auto"/>
            </w:tcBorders>
            <w:vAlign w:val="center"/>
            <w:hideMark/>
          </w:tcPr>
          <w:p w14:paraId="73F6A9DD"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8DF6B4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0E23ADDC"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vMerge/>
            <w:tcBorders>
              <w:top w:val="nil"/>
              <w:left w:val="single" w:sz="4" w:space="0" w:color="auto"/>
              <w:bottom w:val="single" w:sz="4" w:space="0" w:color="000000"/>
              <w:right w:val="single" w:sz="4" w:space="0" w:color="auto"/>
            </w:tcBorders>
            <w:vAlign w:val="center"/>
            <w:hideMark/>
          </w:tcPr>
          <w:p w14:paraId="09D17856"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684" w:type="dxa"/>
            <w:tcBorders>
              <w:top w:val="nil"/>
              <w:left w:val="nil"/>
              <w:bottom w:val="single" w:sz="4" w:space="0" w:color="auto"/>
              <w:right w:val="single" w:sz="4" w:space="0" w:color="auto"/>
            </w:tcBorders>
            <w:shd w:val="clear" w:color="000000" w:fill="FFFFFF"/>
            <w:hideMark/>
          </w:tcPr>
          <w:p w14:paraId="4402438C" w14:textId="23D10259"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Blīvi apdzīvotās teritorijās, Eiropas 1</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ha tīklojumā lielākajās pilsētās un to apkārtnē</w:t>
            </w:r>
          </w:p>
        </w:tc>
        <w:tc>
          <w:tcPr>
            <w:tcW w:w="1505" w:type="dxa"/>
            <w:tcBorders>
              <w:top w:val="nil"/>
              <w:left w:val="nil"/>
              <w:bottom w:val="single" w:sz="4" w:space="0" w:color="auto"/>
              <w:right w:val="nil"/>
            </w:tcBorders>
            <w:shd w:val="clear" w:color="000000" w:fill="FFFFFF"/>
            <w:hideMark/>
          </w:tcPr>
          <w:p w14:paraId="25E6369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0BC810F3"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D29F409" w14:textId="77777777" w:rsidTr="00AA2341">
        <w:trPr>
          <w:trHeight w:val="450"/>
        </w:trPr>
        <w:tc>
          <w:tcPr>
            <w:tcW w:w="562" w:type="dxa"/>
            <w:vMerge w:val="restart"/>
            <w:tcBorders>
              <w:top w:val="nil"/>
              <w:left w:val="single" w:sz="4" w:space="0" w:color="auto"/>
              <w:bottom w:val="nil"/>
              <w:right w:val="single" w:sz="4" w:space="0" w:color="auto"/>
            </w:tcBorders>
            <w:shd w:val="clear" w:color="000000" w:fill="FFFFFF"/>
            <w:hideMark/>
          </w:tcPr>
          <w:p w14:paraId="2C925B80" w14:textId="055F0C23"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nil"/>
              <w:right w:val="single" w:sz="4" w:space="0" w:color="auto"/>
            </w:tcBorders>
            <w:shd w:val="clear" w:color="000000" w:fill="FFFFFF"/>
            <w:hideMark/>
          </w:tcPr>
          <w:p w14:paraId="05CCFD5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Demogrāfiskie rādītāji</w:t>
            </w:r>
          </w:p>
        </w:tc>
        <w:tc>
          <w:tcPr>
            <w:tcW w:w="1701" w:type="dxa"/>
            <w:vMerge w:val="restart"/>
            <w:tcBorders>
              <w:top w:val="nil"/>
              <w:left w:val="single" w:sz="4" w:space="0" w:color="auto"/>
              <w:bottom w:val="nil"/>
              <w:right w:val="single" w:sz="4" w:space="0" w:color="auto"/>
            </w:tcBorders>
            <w:shd w:val="clear" w:color="000000" w:fill="FFFFFF"/>
            <w:hideMark/>
          </w:tcPr>
          <w:p w14:paraId="241FC32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Juridiskais ģimenes stāvoklis</w:t>
            </w:r>
          </w:p>
        </w:tc>
        <w:tc>
          <w:tcPr>
            <w:tcW w:w="3828" w:type="dxa"/>
            <w:vMerge w:val="restart"/>
            <w:tcBorders>
              <w:top w:val="nil"/>
              <w:left w:val="single" w:sz="4" w:space="0" w:color="auto"/>
              <w:bottom w:val="single" w:sz="4" w:space="0" w:color="000000"/>
              <w:right w:val="single" w:sz="4" w:space="0" w:color="auto"/>
            </w:tcBorders>
            <w:shd w:val="clear" w:color="auto" w:fill="auto"/>
            <w:hideMark/>
          </w:tcPr>
          <w:p w14:paraId="718E931F"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Neprecējies, precējies, šķīries, atraitnis; pēc dzimuma, vecuma grupām, pa galvenajām tautībām</w:t>
            </w:r>
          </w:p>
        </w:tc>
        <w:tc>
          <w:tcPr>
            <w:tcW w:w="3684" w:type="dxa"/>
            <w:vMerge w:val="restart"/>
            <w:tcBorders>
              <w:top w:val="nil"/>
              <w:left w:val="single" w:sz="4" w:space="0" w:color="auto"/>
              <w:bottom w:val="single" w:sz="4" w:space="0" w:color="000000"/>
              <w:right w:val="single" w:sz="4" w:space="0" w:color="auto"/>
            </w:tcBorders>
            <w:shd w:val="clear" w:color="000000" w:fill="FFFFFF"/>
            <w:hideMark/>
          </w:tcPr>
          <w:p w14:paraId="05AEF1F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vMerge w:val="restart"/>
            <w:tcBorders>
              <w:top w:val="nil"/>
              <w:left w:val="single" w:sz="4" w:space="0" w:color="auto"/>
              <w:bottom w:val="single" w:sz="4" w:space="0" w:color="000000"/>
              <w:right w:val="single" w:sz="4" w:space="0" w:color="auto"/>
            </w:tcBorders>
            <w:shd w:val="clear" w:color="000000" w:fill="FFFFFF"/>
            <w:hideMark/>
          </w:tcPr>
          <w:p w14:paraId="238470C3"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AE6A3E3"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F0B3AEB" w14:textId="77777777" w:rsidTr="00AA2341">
        <w:trPr>
          <w:trHeight w:val="450"/>
        </w:trPr>
        <w:tc>
          <w:tcPr>
            <w:tcW w:w="562" w:type="dxa"/>
            <w:vMerge/>
            <w:tcBorders>
              <w:top w:val="nil"/>
              <w:left w:val="single" w:sz="4" w:space="0" w:color="auto"/>
              <w:bottom w:val="nil"/>
              <w:right w:val="single" w:sz="4" w:space="0" w:color="auto"/>
            </w:tcBorders>
            <w:vAlign w:val="center"/>
            <w:hideMark/>
          </w:tcPr>
          <w:p w14:paraId="7D83DC6D"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46AC35D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57993BE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vMerge/>
            <w:tcBorders>
              <w:top w:val="nil"/>
              <w:left w:val="single" w:sz="4" w:space="0" w:color="auto"/>
              <w:bottom w:val="single" w:sz="4" w:space="0" w:color="000000"/>
              <w:right w:val="single" w:sz="4" w:space="0" w:color="auto"/>
            </w:tcBorders>
            <w:vAlign w:val="center"/>
            <w:hideMark/>
          </w:tcPr>
          <w:p w14:paraId="2C9C413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684" w:type="dxa"/>
            <w:vMerge/>
            <w:tcBorders>
              <w:top w:val="nil"/>
              <w:left w:val="single" w:sz="4" w:space="0" w:color="auto"/>
              <w:bottom w:val="single" w:sz="4" w:space="0" w:color="000000"/>
              <w:right w:val="single" w:sz="4" w:space="0" w:color="auto"/>
            </w:tcBorders>
            <w:vAlign w:val="center"/>
            <w:hideMark/>
          </w:tcPr>
          <w:p w14:paraId="017DF60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505" w:type="dxa"/>
            <w:vMerge/>
            <w:tcBorders>
              <w:top w:val="nil"/>
              <w:left w:val="single" w:sz="4" w:space="0" w:color="auto"/>
              <w:bottom w:val="single" w:sz="4" w:space="0" w:color="000000"/>
              <w:right w:val="single" w:sz="4" w:space="0" w:color="auto"/>
            </w:tcBorders>
            <w:vAlign w:val="center"/>
            <w:hideMark/>
          </w:tcPr>
          <w:p w14:paraId="5855373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331" w:type="dxa"/>
            <w:vMerge/>
            <w:tcBorders>
              <w:top w:val="nil"/>
              <w:left w:val="single" w:sz="4" w:space="0" w:color="auto"/>
              <w:bottom w:val="single" w:sz="4" w:space="0" w:color="000000"/>
              <w:right w:val="single" w:sz="4" w:space="0" w:color="auto"/>
            </w:tcBorders>
            <w:vAlign w:val="center"/>
            <w:hideMark/>
          </w:tcPr>
          <w:p w14:paraId="58347221"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r>
      <w:tr w:rsidR="007D0523" w:rsidRPr="007D0523" w14:paraId="7C9FC367" w14:textId="77777777" w:rsidTr="00AA2341">
        <w:trPr>
          <w:trHeight w:val="315"/>
        </w:trPr>
        <w:tc>
          <w:tcPr>
            <w:tcW w:w="562" w:type="dxa"/>
            <w:vMerge/>
            <w:tcBorders>
              <w:top w:val="nil"/>
              <w:left w:val="single" w:sz="4" w:space="0" w:color="auto"/>
              <w:bottom w:val="nil"/>
              <w:right w:val="single" w:sz="4" w:space="0" w:color="auto"/>
            </w:tcBorders>
            <w:vAlign w:val="center"/>
            <w:hideMark/>
          </w:tcPr>
          <w:p w14:paraId="1CE04EE5"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643F750A"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7179F64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6EE995A5"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Neprecējies, precējies, šķīries, atraitnis; pēc dzimuma</w:t>
            </w:r>
          </w:p>
        </w:tc>
        <w:tc>
          <w:tcPr>
            <w:tcW w:w="3684" w:type="dxa"/>
            <w:tcBorders>
              <w:top w:val="nil"/>
              <w:left w:val="nil"/>
              <w:bottom w:val="single" w:sz="4" w:space="0" w:color="auto"/>
              <w:right w:val="nil"/>
            </w:tcBorders>
            <w:shd w:val="clear" w:color="000000" w:fill="FFFFFF"/>
            <w:hideMark/>
          </w:tcPr>
          <w:p w14:paraId="121EE06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Novadu pilsētās un pagastos, Rīgas apkaimēs</w:t>
            </w:r>
          </w:p>
        </w:tc>
        <w:tc>
          <w:tcPr>
            <w:tcW w:w="1505" w:type="dxa"/>
            <w:tcBorders>
              <w:top w:val="nil"/>
              <w:left w:val="single" w:sz="4" w:space="0" w:color="auto"/>
              <w:bottom w:val="single" w:sz="4" w:space="0" w:color="auto"/>
              <w:right w:val="nil"/>
            </w:tcBorders>
            <w:shd w:val="clear" w:color="000000" w:fill="FFFFFF"/>
            <w:hideMark/>
          </w:tcPr>
          <w:p w14:paraId="45932323"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38B7C224"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277049F7" w14:textId="77777777" w:rsidTr="00AA2341">
        <w:trPr>
          <w:trHeight w:val="1575"/>
        </w:trPr>
        <w:tc>
          <w:tcPr>
            <w:tcW w:w="562" w:type="dxa"/>
            <w:vMerge w:val="restart"/>
            <w:tcBorders>
              <w:top w:val="single" w:sz="4" w:space="0" w:color="auto"/>
              <w:left w:val="single" w:sz="4" w:space="0" w:color="auto"/>
              <w:bottom w:val="nil"/>
              <w:right w:val="single" w:sz="4" w:space="0" w:color="auto"/>
            </w:tcBorders>
            <w:shd w:val="clear" w:color="000000" w:fill="FFFFFF"/>
            <w:hideMark/>
          </w:tcPr>
          <w:p w14:paraId="18184EF1" w14:textId="2A615D7A"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701" w:type="dxa"/>
            <w:vMerge w:val="restart"/>
            <w:tcBorders>
              <w:top w:val="single" w:sz="4" w:space="0" w:color="auto"/>
              <w:left w:val="single" w:sz="4" w:space="0" w:color="auto"/>
              <w:bottom w:val="nil"/>
              <w:right w:val="single" w:sz="4" w:space="0" w:color="auto"/>
            </w:tcBorders>
            <w:shd w:val="clear" w:color="000000" w:fill="FFFFFF"/>
            <w:noWrap/>
            <w:hideMark/>
          </w:tcPr>
          <w:p w14:paraId="7799253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xml:space="preserve">Ekonomiskie rādītāji </w:t>
            </w:r>
          </w:p>
        </w:tc>
        <w:tc>
          <w:tcPr>
            <w:tcW w:w="1701" w:type="dxa"/>
            <w:vMerge w:val="restart"/>
            <w:tcBorders>
              <w:top w:val="single" w:sz="4" w:space="0" w:color="auto"/>
              <w:left w:val="single" w:sz="4" w:space="0" w:color="auto"/>
              <w:bottom w:val="nil"/>
              <w:right w:val="single" w:sz="4" w:space="0" w:color="auto"/>
            </w:tcBorders>
            <w:shd w:val="clear" w:color="000000" w:fill="FFFFFF"/>
            <w:hideMark/>
          </w:tcPr>
          <w:p w14:paraId="49360C52"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Pašreizējais aktivitātes statuss</w:t>
            </w:r>
          </w:p>
        </w:tc>
        <w:tc>
          <w:tcPr>
            <w:tcW w:w="3828" w:type="dxa"/>
            <w:tcBorders>
              <w:top w:val="nil"/>
              <w:left w:val="nil"/>
              <w:bottom w:val="single" w:sz="4" w:space="0" w:color="auto"/>
              <w:right w:val="single" w:sz="4" w:space="0" w:color="auto"/>
            </w:tcBorders>
            <w:shd w:val="clear" w:color="auto" w:fill="auto"/>
            <w:hideMark/>
          </w:tcPr>
          <w:p w14:paraId="39836F25"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Ekonomiski aktīvie (nodarbinātie, bezdarbnieki/darba meklētāji), ekonomiski neaktīvie (pensionāri, skolēni un studenti, kapitāla ienākuma saņēmēji, citi); dzimums, pa vecuma grupām (no 15 gadu vecuma), pa galvenajām tautībām</w:t>
            </w:r>
          </w:p>
        </w:tc>
        <w:tc>
          <w:tcPr>
            <w:tcW w:w="3684" w:type="dxa"/>
            <w:tcBorders>
              <w:top w:val="nil"/>
              <w:left w:val="nil"/>
              <w:bottom w:val="single" w:sz="4" w:space="0" w:color="auto"/>
              <w:right w:val="nil"/>
            </w:tcBorders>
            <w:shd w:val="clear" w:color="000000" w:fill="FFFFFF"/>
            <w:hideMark/>
          </w:tcPr>
          <w:p w14:paraId="024BB19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single" w:sz="4" w:space="0" w:color="auto"/>
              <w:bottom w:val="single" w:sz="4" w:space="0" w:color="auto"/>
              <w:right w:val="nil"/>
            </w:tcBorders>
            <w:shd w:val="clear" w:color="000000" w:fill="FFFFFF"/>
            <w:hideMark/>
          </w:tcPr>
          <w:p w14:paraId="2CE99F57"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19929524"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664BC658" w14:textId="77777777" w:rsidTr="00AA2341">
        <w:trPr>
          <w:trHeight w:val="630"/>
        </w:trPr>
        <w:tc>
          <w:tcPr>
            <w:tcW w:w="562" w:type="dxa"/>
            <w:vMerge/>
            <w:tcBorders>
              <w:top w:val="single" w:sz="4" w:space="0" w:color="auto"/>
              <w:left w:val="single" w:sz="4" w:space="0" w:color="auto"/>
              <w:bottom w:val="nil"/>
              <w:right w:val="single" w:sz="4" w:space="0" w:color="auto"/>
            </w:tcBorders>
            <w:vAlign w:val="center"/>
            <w:hideMark/>
          </w:tcPr>
          <w:p w14:paraId="19D251F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single" w:sz="4" w:space="0" w:color="auto"/>
              <w:left w:val="single" w:sz="4" w:space="0" w:color="auto"/>
              <w:bottom w:val="nil"/>
              <w:right w:val="single" w:sz="4" w:space="0" w:color="auto"/>
            </w:tcBorders>
            <w:vAlign w:val="center"/>
            <w:hideMark/>
          </w:tcPr>
          <w:p w14:paraId="349E296C"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single" w:sz="4" w:space="0" w:color="auto"/>
              <w:left w:val="single" w:sz="4" w:space="0" w:color="auto"/>
              <w:bottom w:val="nil"/>
              <w:right w:val="single" w:sz="4" w:space="0" w:color="auto"/>
            </w:tcBorders>
            <w:vAlign w:val="center"/>
            <w:hideMark/>
          </w:tcPr>
          <w:p w14:paraId="32A7E7C8"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6E73AB6F"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Nodarbinātie, bezdarbnieki/darba meklētāji, ekonomiski neaktīvie iedzīvotāji</w:t>
            </w:r>
          </w:p>
        </w:tc>
        <w:tc>
          <w:tcPr>
            <w:tcW w:w="3684" w:type="dxa"/>
            <w:tcBorders>
              <w:top w:val="nil"/>
              <w:left w:val="nil"/>
              <w:bottom w:val="single" w:sz="4" w:space="0" w:color="auto"/>
              <w:right w:val="nil"/>
            </w:tcBorders>
            <w:shd w:val="clear" w:color="000000" w:fill="FFFFFF"/>
            <w:hideMark/>
          </w:tcPr>
          <w:p w14:paraId="6684C1F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Novadu pilsētās un pagastos, Rīgas apkaimēs, blīvi apdzīvotās teritorijās</w:t>
            </w:r>
          </w:p>
        </w:tc>
        <w:tc>
          <w:tcPr>
            <w:tcW w:w="1505" w:type="dxa"/>
            <w:tcBorders>
              <w:top w:val="nil"/>
              <w:left w:val="single" w:sz="4" w:space="0" w:color="auto"/>
              <w:bottom w:val="single" w:sz="4" w:space="0" w:color="auto"/>
              <w:right w:val="nil"/>
            </w:tcBorders>
            <w:shd w:val="clear" w:color="000000" w:fill="FFFFFF"/>
            <w:hideMark/>
          </w:tcPr>
          <w:p w14:paraId="0E126904"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73538615"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58478E6F" w14:textId="77777777" w:rsidTr="00AA2341">
        <w:trPr>
          <w:trHeight w:val="315"/>
        </w:trPr>
        <w:tc>
          <w:tcPr>
            <w:tcW w:w="562" w:type="dxa"/>
            <w:vMerge/>
            <w:tcBorders>
              <w:top w:val="single" w:sz="4" w:space="0" w:color="auto"/>
              <w:left w:val="single" w:sz="4" w:space="0" w:color="auto"/>
              <w:bottom w:val="nil"/>
              <w:right w:val="single" w:sz="4" w:space="0" w:color="auto"/>
            </w:tcBorders>
            <w:vAlign w:val="center"/>
            <w:hideMark/>
          </w:tcPr>
          <w:p w14:paraId="0404FB6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single" w:sz="4" w:space="0" w:color="auto"/>
              <w:left w:val="single" w:sz="4" w:space="0" w:color="auto"/>
              <w:bottom w:val="nil"/>
              <w:right w:val="single" w:sz="4" w:space="0" w:color="auto"/>
            </w:tcBorders>
            <w:vAlign w:val="center"/>
            <w:hideMark/>
          </w:tcPr>
          <w:p w14:paraId="4E2D8BA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single" w:sz="4" w:space="0" w:color="auto"/>
              <w:left w:val="single" w:sz="4" w:space="0" w:color="auto"/>
              <w:bottom w:val="nil"/>
              <w:right w:val="single" w:sz="4" w:space="0" w:color="auto"/>
            </w:tcBorders>
            <w:vAlign w:val="center"/>
            <w:hideMark/>
          </w:tcPr>
          <w:p w14:paraId="4453CC27"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5DCBD46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Nodarbinātie</w:t>
            </w:r>
          </w:p>
        </w:tc>
        <w:tc>
          <w:tcPr>
            <w:tcW w:w="3684" w:type="dxa"/>
            <w:tcBorders>
              <w:top w:val="nil"/>
              <w:left w:val="nil"/>
              <w:bottom w:val="single" w:sz="4" w:space="0" w:color="auto"/>
              <w:right w:val="single" w:sz="4" w:space="0" w:color="auto"/>
            </w:tcBorders>
            <w:shd w:val="clear" w:color="000000" w:fill="FFFFFF"/>
            <w:hideMark/>
          </w:tcPr>
          <w:p w14:paraId="6F9F4967" w14:textId="161C35B5"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Eiropas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w:t>
            </w:r>
          </w:p>
        </w:tc>
        <w:tc>
          <w:tcPr>
            <w:tcW w:w="1505" w:type="dxa"/>
            <w:tcBorders>
              <w:top w:val="nil"/>
              <w:left w:val="nil"/>
              <w:bottom w:val="single" w:sz="4" w:space="0" w:color="auto"/>
              <w:right w:val="nil"/>
            </w:tcBorders>
            <w:shd w:val="clear" w:color="000000" w:fill="FFFFFF"/>
            <w:hideMark/>
          </w:tcPr>
          <w:p w14:paraId="4CCFEF26"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60167306"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4B3D9BEC" w14:textId="77777777" w:rsidTr="00AA2341">
        <w:trPr>
          <w:trHeight w:val="1260"/>
        </w:trPr>
        <w:tc>
          <w:tcPr>
            <w:tcW w:w="562" w:type="dxa"/>
            <w:vMerge w:val="restart"/>
            <w:tcBorders>
              <w:top w:val="single" w:sz="4" w:space="0" w:color="auto"/>
              <w:left w:val="single" w:sz="4" w:space="0" w:color="auto"/>
              <w:bottom w:val="nil"/>
              <w:right w:val="single" w:sz="4" w:space="0" w:color="auto"/>
            </w:tcBorders>
            <w:shd w:val="clear" w:color="000000" w:fill="FFFFFF"/>
            <w:noWrap/>
            <w:hideMark/>
          </w:tcPr>
          <w:p w14:paraId="4C302FAF" w14:textId="744BE51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701" w:type="dxa"/>
            <w:vMerge w:val="restart"/>
            <w:tcBorders>
              <w:top w:val="single" w:sz="4" w:space="0" w:color="auto"/>
              <w:left w:val="single" w:sz="4" w:space="0" w:color="auto"/>
              <w:bottom w:val="nil"/>
              <w:right w:val="single" w:sz="4" w:space="0" w:color="auto"/>
            </w:tcBorders>
            <w:shd w:val="clear" w:color="000000" w:fill="FFFFFF"/>
            <w:noWrap/>
            <w:hideMark/>
          </w:tcPr>
          <w:p w14:paraId="6FA233F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xml:space="preserve">Ekonomiskie rādītāji </w:t>
            </w:r>
          </w:p>
        </w:tc>
        <w:tc>
          <w:tcPr>
            <w:tcW w:w="1701" w:type="dxa"/>
            <w:vMerge w:val="restart"/>
            <w:tcBorders>
              <w:top w:val="single" w:sz="4" w:space="0" w:color="auto"/>
              <w:left w:val="single" w:sz="4" w:space="0" w:color="auto"/>
              <w:bottom w:val="nil"/>
              <w:right w:val="single" w:sz="4" w:space="0" w:color="auto"/>
            </w:tcBorders>
            <w:shd w:val="clear" w:color="000000" w:fill="FFFFFF"/>
            <w:hideMark/>
          </w:tcPr>
          <w:p w14:paraId="3CB0CAC6"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Nodarbinātības statuss</w:t>
            </w:r>
          </w:p>
        </w:tc>
        <w:tc>
          <w:tcPr>
            <w:tcW w:w="3828" w:type="dxa"/>
            <w:tcBorders>
              <w:top w:val="nil"/>
              <w:left w:val="nil"/>
              <w:bottom w:val="single" w:sz="4" w:space="0" w:color="auto"/>
              <w:right w:val="single" w:sz="4" w:space="0" w:color="auto"/>
            </w:tcBorders>
            <w:shd w:val="clear" w:color="000000" w:fill="FFFFFF"/>
            <w:hideMark/>
          </w:tcPr>
          <w:p w14:paraId="655FD662" w14:textId="28CCEDF2"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Darba ņēmējs, darba devējs, pašnodarbināta persona, cita nodarbināta persona; pēc dzimuma, vecuma grupām (no 15 gadu vecuma), pa galvenajām tautībām</w:t>
            </w:r>
          </w:p>
        </w:tc>
        <w:tc>
          <w:tcPr>
            <w:tcW w:w="3684" w:type="dxa"/>
            <w:tcBorders>
              <w:top w:val="nil"/>
              <w:left w:val="nil"/>
              <w:bottom w:val="single" w:sz="4" w:space="0" w:color="auto"/>
              <w:right w:val="nil"/>
            </w:tcBorders>
            <w:shd w:val="clear" w:color="000000" w:fill="FFFFFF"/>
            <w:hideMark/>
          </w:tcPr>
          <w:p w14:paraId="28B0603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single" w:sz="4" w:space="0" w:color="auto"/>
              <w:bottom w:val="single" w:sz="4" w:space="0" w:color="auto"/>
              <w:right w:val="nil"/>
            </w:tcBorders>
            <w:shd w:val="clear" w:color="000000" w:fill="FFFFFF"/>
            <w:hideMark/>
          </w:tcPr>
          <w:p w14:paraId="116900EB"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0454FB69"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1365317C" w14:textId="77777777" w:rsidTr="00AA2341">
        <w:trPr>
          <w:trHeight w:val="630"/>
        </w:trPr>
        <w:tc>
          <w:tcPr>
            <w:tcW w:w="562" w:type="dxa"/>
            <w:vMerge/>
            <w:tcBorders>
              <w:top w:val="single" w:sz="4" w:space="0" w:color="auto"/>
              <w:left w:val="single" w:sz="4" w:space="0" w:color="auto"/>
              <w:bottom w:val="nil"/>
              <w:right w:val="single" w:sz="4" w:space="0" w:color="auto"/>
            </w:tcBorders>
            <w:vAlign w:val="center"/>
            <w:hideMark/>
          </w:tcPr>
          <w:p w14:paraId="1593901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single" w:sz="4" w:space="0" w:color="auto"/>
              <w:left w:val="single" w:sz="4" w:space="0" w:color="auto"/>
              <w:bottom w:val="nil"/>
              <w:right w:val="single" w:sz="4" w:space="0" w:color="auto"/>
            </w:tcBorders>
            <w:vAlign w:val="center"/>
            <w:hideMark/>
          </w:tcPr>
          <w:p w14:paraId="590B96A6"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single" w:sz="4" w:space="0" w:color="auto"/>
              <w:left w:val="single" w:sz="4" w:space="0" w:color="auto"/>
              <w:bottom w:val="nil"/>
              <w:right w:val="single" w:sz="4" w:space="0" w:color="auto"/>
            </w:tcBorders>
            <w:vAlign w:val="center"/>
            <w:hideMark/>
          </w:tcPr>
          <w:p w14:paraId="2C9F4568"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000000" w:fill="FFFFFF"/>
            <w:hideMark/>
          </w:tcPr>
          <w:p w14:paraId="75367E3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Darba ņēmējs, darba devējs, pašnodarbināta persona, cita nodarbināta persona; pēc dzimuma</w:t>
            </w:r>
          </w:p>
        </w:tc>
        <w:tc>
          <w:tcPr>
            <w:tcW w:w="3684" w:type="dxa"/>
            <w:tcBorders>
              <w:top w:val="nil"/>
              <w:left w:val="nil"/>
              <w:bottom w:val="single" w:sz="4" w:space="0" w:color="auto"/>
              <w:right w:val="nil"/>
            </w:tcBorders>
            <w:shd w:val="clear" w:color="000000" w:fill="FFFFFF"/>
            <w:hideMark/>
          </w:tcPr>
          <w:p w14:paraId="4695299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Novadu pilsētās un pagastos</w:t>
            </w:r>
          </w:p>
        </w:tc>
        <w:tc>
          <w:tcPr>
            <w:tcW w:w="1505" w:type="dxa"/>
            <w:tcBorders>
              <w:top w:val="nil"/>
              <w:left w:val="single" w:sz="4" w:space="0" w:color="auto"/>
              <w:bottom w:val="single" w:sz="4" w:space="0" w:color="auto"/>
              <w:right w:val="nil"/>
            </w:tcBorders>
            <w:shd w:val="clear" w:color="000000" w:fill="FFFFFF"/>
            <w:hideMark/>
          </w:tcPr>
          <w:p w14:paraId="6368B05C"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4242AFF5"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6707EE9F" w14:textId="77777777" w:rsidTr="00AA2341">
        <w:trPr>
          <w:trHeight w:val="690"/>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C280F9B" w14:textId="1EA0800B"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lastRenderedPageBreak/>
              <w:t>7</w:t>
            </w:r>
            <w:r>
              <w:rPr>
                <w:rFonts w:ascii="Times New Roman" w:eastAsia="Times New Roman" w:hAnsi="Times New Roman" w:cs="Times New Roman"/>
                <w:sz w:val="24"/>
                <w:szCs w:val="24"/>
                <w:lang w:eastAsia="lv-LV"/>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17EB7192"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xml:space="preserve">Ekonomiskie rādītāji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E70B3B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Profesija</w:t>
            </w:r>
          </w:p>
        </w:tc>
        <w:tc>
          <w:tcPr>
            <w:tcW w:w="3828" w:type="dxa"/>
            <w:tcBorders>
              <w:top w:val="nil"/>
              <w:left w:val="nil"/>
              <w:bottom w:val="single" w:sz="4" w:space="0" w:color="auto"/>
              <w:right w:val="single" w:sz="4" w:space="0" w:color="auto"/>
            </w:tcBorders>
            <w:shd w:val="clear" w:color="auto" w:fill="auto"/>
            <w:hideMark/>
          </w:tcPr>
          <w:p w14:paraId="04AB9734" w14:textId="55125123"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Atbilstoši profesiju klasifikatoram</w:t>
            </w:r>
            <w:r w:rsidRPr="007D0523">
              <w:rPr>
                <w:rFonts w:ascii="Times New Roman" w:eastAsia="Times New Roman" w:hAnsi="Times New Roman" w:cs="Times New Roman"/>
                <w:sz w:val="24"/>
                <w:szCs w:val="24"/>
                <w:vertAlign w:val="superscript"/>
                <w:lang w:eastAsia="lv-LV"/>
              </w:rPr>
              <w:t>6</w:t>
            </w:r>
            <w:r w:rsidRPr="007D0523">
              <w:rPr>
                <w:rFonts w:ascii="Times New Roman" w:eastAsia="Times New Roman" w:hAnsi="Times New Roman" w:cs="Times New Roman"/>
                <w:sz w:val="24"/>
                <w:szCs w:val="24"/>
                <w:lang w:eastAsia="lv-LV"/>
              </w:rPr>
              <w:t xml:space="preserve"> 4</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zīm</w:t>
            </w:r>
            <w:r w:rsidR="00AA2341">
              <w:rPr>
                <w:rFonts w:ascii="Times New Roman" w:eastAsia="Times New Roman" w:hAnsi="Times New Roman" w:cs="Times New Roman"/>
                <w:sz w:val="24"/>
                <w:szCs w:val="24"/>
                <w:lang w:eastAsia="lv-LV"/>
              </w:rPr>
              <w:t>e</w:t>
            </w:r>
            <w:r w:rsidRPr="007D0523">
              <w:rPr>
                <w:rFonts w:ascii="Times New Roman" w:eastAsia="Times New Roman" w:hAnsi="Times New Roman" w:cs="Times New Roman"/>
                <w:sz w:val="24"/>
                <w:szCs w:val="24"/>
                <w:lang w:eastAsia="lv-LV"/>
              </w:rPr>
              <w:t>s, pēc dzimuma, vecuma grupām (no 16 gadu vecuma)</w:t>
            </w:r>
          </w:p>
        </w:tc>
        <w:tc>
          <w:tcPr>
            <w:tcW w:w="3684" w:type="dxa"/>
            <w:tcBorders>
              <w:top w:val="nil"/>
              <w:left w:val="nil"/>
              <w:bottom w:val="single" w:sz="4" w:space="0" w:color="auto"/>
              <w:right w:val="nil"/>
            </w:tcBorders>
            <w:shd w:val="clear" w:color="000000" w:fill="FFFFFF"/>
            <w:hideMark/>
          </w:tcPr>
          <w:p w14:paraId="45D454F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single" w:sz="4" w:space="0" w:color="auto"/>
              <w:bottom w:val="single" w:sz="4" w:space="0" w:color="auto"/>
              <w:right w:val="nil"/>
            </w:tcBorders>
            <w:shd w:val="clear" w:color="000000" w:fill="FFFFFF"/>
            <w:hideMark/>
          </w:tcPr>
          <w:p w14:paraId="7DCBA472"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0870B622"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754005AE" w14:textId="77777777" w:rsidTr="00AA2341">
        <w:trPr>
          <w:trHeight w:val="63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365A336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D732154"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4D279B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19945865" w14:textId="6045835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Atbilstoši profesiju klasifikatoram 4</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zīm</w:t>
            </w:r>
            <w:r w:rsidR="00AA2341">
              <w:rPr>
                <w:rFonts w:ascii="Times New Roman" w:eastAsia="Times New Roman" w:hAnsi="Times New Roman" w:cs="Times New Roman"/>
                <w:sz w:val="24"/>
                <w:szCs w:val="24"/>
                <w:lang w:eastAsia="lv-LV"/>
              </w:rPr>
              <w:t>e</w:t>
            </w:r>
            <w:r w:rsidRPr="007D0523">
              <w:rPr>
                <w:rFonts w:ascii="Times New Roman" w:eastAsia="Times New Roman" w:hAnsi="Times New Roman" w:cs="Times New Roman"/>
                <w:sz w:val="24"/>
                <w:szCs w:val="24"/>
                <w:lang w:eastAsia="lv-LV"/>
              </w:rPr>
              <w:t>s; pēc dzimuma</w:t>
            </w:r>
          </w:p>
        </w:tc>
        <w:tc>
          <w:tcPr>
            <w:tcW w:w="3684" w:type="dxa"/>
            <w:tcBorders>
              <w:top w:val="nil"/>
              <w:left w:val="nil"/>
              <w:bottom w:val="single" w:sz="4" w:space="0" w:color="auto"/>
              <w:right w:val="nil"/>
            </w:tcBorders>
            <w:shd w:val="clear" w:color="000000" w:fill="FFFFFF"/>
            <w:hideMark/>
          </w:tcPr>
          <w:p w14:paraId="6B0FD84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Novadu pilsētās un pagastos</w:t>
            </w:r>
          </w:p>
        </w:tc>
        <w:tc>
          <w:tcPr>
            <w:tcW w:w="1505" w:type="dxa"/>
            <w:tcBorders>
              <w:top w:val="nil"/>
              <w:left w:val="single" w:sz="4" w:space="0" w:color="auto"/>
              <w:bottom w:val="single" w:sz="4" w:space="0" w:color="auto"/>
              <w:right w:val="nil"/>
            </w:tcBorders>
            <w:shd w:val="clear" w:color="000000" w:fill="FFFFFF"/>
            <w:hideMark/>
          </w:tcPr>
          <w:p w14:paraId="59E927D5"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60AA02F3"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3BDC4F07" w14:textId="77777777" w:rsidTr="00AA2341">
        <w:trPr>
          <w:trHeight w:val="1005"/>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14:paraId="3426E982" w14:textId="0E5CF400"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53D8FF76"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xml:space="preserve">Ekonomiskie rādītāji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46CD268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Nozare</w:t>
            </w:r>
          </w:p>
        </w:tc>
        <w:tc>
          <w:tcPr>
            <w:tcW w:w="3828" w:type="dxa"/>
            <w:tcBorders>
              <w:top w:val="nil"/>
              <w:left w:val="nil"/>
              <w:bottom w:val="single" w:sz="4" w:space="0" w:color="auto"/>
              <w:right w:val="single" w:sz="4" w:space="0" w:color="auto"/>
            </w:tcBorders>
            <w:shd w:val="clear" w:color="000000" w:fill="FFFFFF"/>
            <w:hideMark/>
          </w:tcPr>
          <w:p w14:paraId="474C3959" w14:textId="3C04C708"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Atbilstoši NACE</w:t>
            </w:r>
            <w:r w:rsidRPr="007D0523">
              <w:rPr>
                <w:rFonts w:ascii="Times New Roman" w:eastAsia="Times New Roman" w:hAnsi="Times New Roman" w:cs="Times New Roman"/>
                <w:sz w:val="24"/>
                <w:szCs w:val="24"/>
                <w:vertAlign w:val="superscript"/>
                <w:lang w:eastAsia="lv-LV"/>
              </w:rPr>
              <w:t>3</w:t>
            </w:r>
            <w:r w:rsidRPr="007D0523">
              <w:rPr>
                <w:rFonts w:ascii="Times New Roman" w:eastAsia="Times New Roman" w:hAnsi="Times New Roman" w:cs="Times New Roman"/>
                <w:sz w:val="24"/>
                <w:szCs w:val="24"/>
                <w:lang w:eastAsia="lv-LV"/>
              </w:rPr>
              <w:t xml:space="preserve"> nozaru klasifikatoram burtu</w:t>
            </w:r>
            <w:r w:rsidR="00B413C8" w:rsidRPr="00B413C8">
              <w:rPr>
                <w:rFonts w:ascii="Times New Roman" w:eastAsia="Times New Roman" w:hAnsi="Times New Roman" w:cs="Times New Roman"/>
                <w:color w:val="ED7D31"/>
                <w:sz w:val="24"/>
                <w:szCs w:val="24"/>
                <w:lang w:eastAsia="lv-LV"/>
              </w:rPr>
              <w:t xml:space="preserve"> </w:t>
            </w:r>
            <w:r w:rsidRPr="007D0523">
              <w:rPr>
                <w:rFonts w:ascii="Times New Roman" w:eastAsia="Times New Roman" w:hAnsi="Times New Roman" w:cs="Times New Roman"/>
                <w:sz w:val="24"/>
                <w:szCs w:val="24"/>
                <w:lang w:eastAsia="lv-LV"/>
              </w:rPr>
              <w:t>līmenī; pēc dzimuma, pa vecuma grupām (no 15</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gadu vecuma);</w:t>
            </w:r>
          </w:p>
        </w:tc>
        <w:tc>
          <w:tcPr>
            <w:tcW w:w="3684" w:type="dxa"/>
            <w:tcBorders>
              <w:top w:val="nil"/>
              <w:left w:val="nil"/>
              <w:bottom w:val="single" w:sz="4" w:space="0" w:color="auto"/>
              <w:right w:val="nil"/>
            </w:tcBorders>
            <w:shd w:val="clear" w:color="000000" w:fill="FFFFFF"/>
            <w:hideMark/>
          </w:tcPr>
          <w:p w14:paraId="5240F48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single" w:sz="4" w:space="0" w:color="auto"/>
              <w:bottom w:val="single" w:sz="4" w:space="0" w:color="auto"/>
              <w:right w:val="nil"/>
            </w:tcBorders>
            <w:shd w:val="clear" w:color="000000" w:fill="FFFFFF"/>
            <w:hideMark/>
          </w:tcPr>
          <w:p w14:paraId="20F1E026"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7A30C401"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2EA081AD" w14:textId="77777777" w:rsidTr="00AA2341">
        <w:trPr>
          <w:trHeight w:val="660"/>
        </w:trPr>
        <w:tc>
          <w:tcPr>
            <w:tcW w:w="562" w:type="dxa"/>
            <w:vMerge/>
            <w:tcBorders>
              <w:top w:val="nil"/>
              <w:left w:val="single" w:sz="4" w:space="0" w:color="auto"/>
              <w:bottom w:val="single" w:sz="4" w:space="0" w:color="000000"/>
              <w:right w:val="single" w:sz="4" w:space="0" w:color="auto"/>
            </w:tcBorders>
            <w:vAlign w:val="center"/>
            <w:hideMark/>
          </w:tcPr>
          <w:p w14:paraId="0DD0925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158AE26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0C1D731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000000" w:fill="FFFFFF"/>
            <w:hideMark/>
          </w:tcPr>
          <w:p w14:paraId="60D5577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Atbilstoši NACE</w:t>
            </w:r>
            <w:r w:rsidRPr="007D0523">
              <w:rPr>
                <w:rFonts w:ascii="Calibri" w:eastAsia="Times New Roman" w:hAnsi="Calibri" w:cs="Calibri"/>
                <w:color w:val="000000"/>
                <w:vertAlign w:val="superscript"/>
                <w:lang w:eastAsia="lv-LV"/>
              </w:rPr>
              <w:t>3</w:t>
            </w:r>
            <w:r w:rsidRPr="007D0523">
              <w:rPr>
                <w:rFonts w:ascii="Times New Roman" w:eastAsia="Times New Roman" w:hAnsi="Times New Roman" w:cs="Times New Roman"/>
                <w:sz w:val="24"/>
                <w:szCs w:val="24"/>
                <w:lang w:eastAsia="lv-LV"/>
              </w:rPr>
              <w:t xml:space="preserve"> nozaru klasifikatoram burtu</w:t>
            </w:r>
            <w:r w:rsidRPr="00B413C8">
              <w:rPr>
                <w:rFonts w:ascii="Times New Roman" w:eastAsia="Times New Roman" w:hAnsi="Times New Roman" w:cs="Times New Roman"/>
                <w:color w:val="FF0000"/>
                <w:sz w:val="24"/>
                <w:szCs w:val="24"/>
                <w:lang w:eastAsia="lv-LV"/>
              </w:rPr>
              <w:t xml:space="preserve"> </w:t>
            </w:r>
            <w:r w:rsidRPr="007D0523">
              <w:rPr>
                <w:rFonts w:ascii="Times New Roman" w:eastAsia="Times New Roman" w:hAnsi="Times New Roman" w:cs="Times New Roman"/>
                <w:sz w:val="24"/>
                <w:szCs w:val="24"/>
                <w:lang w:eastAsia="lv-LV"/>
              </w:rPr>
              <w:t>līmenī; pēc dzimuma</w:t>
            </w:r>
          </w:p>
        </w:tc>
        <w:tc>
          <w:tcPr>
            <w:tcW w:w="3684" w:type="dxa"/>
            <w:tcBorders>
              <w:top w:val="nil"/>
              <w:left w:val="nil"/>
              <w:bottom w:val="single" w:sz="4" w:space="0" w:color="auto"/>
              <w:right w:val="nil"/>
            </w:tcBorders>
            <w:shd w:val="clear" w:color="000000" w:fill="FFFFFF"/>
            <w:hideMark/>
          </w:tcPr>
          <w:p w14:paraId="7388E10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Novadu pilsētās un pagastos</w:t>
            </w:r>
          </w:p>
        </w:tc>
        <w:tc>
          <w:tcPr>
            <w:tcW w:w="1505" w:type="dxa"/>
            <w:tcBorders>
              <w:top w:val="nil"/>
              <w:left w:val="single" w:sz="4" w:space="0" w:color="auto"/>
              <w:bottom w:val="single" w:sz="4" w:space="0" w:color="auto"/>
              <w:right w:val="nil"/>
            </w:tcBorders>
            <w:shd w:val="clear" w:color="000000" w:fill="FFFFFF"/>
            <w:hideMark/>
          </w:tcPr>
          <w:p w14:paraId="652D5B86"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181D144D"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6546E737" w14:textId="77777777" w:rsidTr="00AA2341">
        <w:trPr>
          <w:trHeight w:val="1320"/>
        </w:trPr>
        <w:tc>
          <w:tcPr>
            <w:tcW w:w="562" w:type="dxa"/>
            <w:vMerge w:val="restart"/>
            <w:tcBorders>
              <w:top w:val="nil"/>
              <w:left w:val="single" w:sz="4" w:space="0" w:color="auto"/>
              <w:bottom w:val="single" w:sz="4" w:space="0" w:color="000000"/>
              <w:right w:val="single" w:sz="4" w:space="0" w:color="auto"/>
            </w:tcBorders>
            <w:shd w:val="clear" w:color="000000" w:fill="FFFFFF"/>
            <w:hideMark/>
          </w:tcPr>
          <w:p w14:paraId="5E9B8A0F" w14:textId="1F095ADA"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100C54D8"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Izglītības rādītāji</w:t>
            </w:r>
          </w:p>
        </w:tc>
        <w:tc>
          <w:tcPr>
            <w:tcW w:w="1701" w:type="dxa"/>
            <w:tcBorders>
              <w:top w:val="nil"/>
              <w:left w:val="nil"/>
              <w:bottom w:val="nil"/>
              <w:right w:val="single" w:sz="4" w:space="0" w:color="auto"/>
            </w:tcBorders>
            <w:shd w:val="clear" w:color="000000" w:fill="FFFFFF"/>
            <w:hideMark/>
          </w:tcPr>
          <w:p w14:paraId="441F8B74"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c>
          <w:tcPr>
            <w:tcW w:w="3828" w:type="dxa"/>
            <w:tcBorders>
              <w:top w:val="nil"/>
              <w:left w:val="nil"/>
              <w:bottom w:val="single" w:sz="4" w:space="0" w:color="auto"/>
              <w:right w:val="single" w:sz="4" w:space="0" w:color="auto"/>
            </w:tcBorders>
            <w:shd w:val="clear" w:color="000000" w:fill="FFFFFF"/>
            <w:hideMark/>
          </w:tcPr>
          <w:p w14:paraId="0935C8B2" w14:textId="0463113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Atbilstoši ISCED</w:t>
            </w:r>
            <w:r w:rsidRPr="007D0523">
              <w:rPr>
                <w:rFonts w:ascii="Times New Roman" w:eastAsia="Times New Roman" w:hAnsi="Times New Roman" w:cs="Times New Roman"/>
                <w:sz w:val="24"/>
                <w:szCs w:val="24"/>
                <w:vertAlign w:val="superscript"/>
                <w:lang w:eastAsia="lv-LV"/>
              </w:rPr>
              <w:t>4</w:t>
            </w:r>
            <w:proofErr w:type="gramStart"/>
            <w:r w:rsidRPr="007D0523">
              <w:rPr>
                <w:rFonts w:ascii="Times New Roman" w:eastAsia="Times New Roman" w:hAnsi="Times New Roman" w:cs="Times New Roman"/>
                <w:sz w:val="24"/>
                <w:szCs w:val="24"/>
                <w:vertAlign w:val="superscript"/>
                <w:lang w:eastAsia="lv-LV"/>
              </w:rPr>
              <w:t xml:space="preserve"> </w:t>
            </w:r>
            <w:r w:rsidRPr="007D0523">
              <w:rPr>
                <w:rFonts w:ascii="Times New Roman" w:eastAsia="Times New Roman" w:hAnsi="Times New Roman" w:cs="Times New Roman"/>
                <w:sz w:val="24"/>
                <w:szCs w:val="24"/>
                <w:lang w:eastAsia="lv-LV"/>
              </w:rPr>
              <w:t xml:space="preserve"> </w:t>
            </w:r>
            <w:proofErr w:type="gramEnd"/>
            <w:r w:rsidRPr="007D0523">
              <w:rPr>
                <w:rFonts w:ascii="Times New Roman" w:eastAsia="Times New Roman" w:hAnsi="Times New Roman" w:cs="Times New Roman"/>
                <w:sz w:val="24"/>
                <w:szCs w:val="24"/>
                <w:lang w:eastAsia="lv-LV"/>
              </w:rPr>
              <w:t>klasifikācijas 1.</w:t>
            </w:r>
            <w:r w:rsidR="00AA2341">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līmenim</w:t>
            </w:r>
            <w:r w:rsidR="00B413C8">
              <w:rPr>
                <w:rFonts w:ascii="Times New Roman" w:eastAsia="Times New Roman" w:hAnsi="Times New Roman" w:cs="Times New Roman"/>
                <w:sz w:val="24"/>
                <w:szCs w:val="24"/>
                <w:lang w:eastAsia="lv-LV"/>
              </w:rPr>
              <w:t xml:space="preserve"> – </w:t>
            </w:r>
            <w:r w:rsidRPr="007D0523">
              <w:rPr>
                <w:rFonts w:ascii="Times New Roman" w:eastAsia="Times New Roman" w:hAnsi="Times New Roman" w:cs="Times New Roman"/>
                <w:sz w:val="24"/>
                <w:szCs w:val="24"/>
                <w:lang w:eastAsia="lv-LV"/>
              </w:rPr>
              <w:t>pēc dzimuma, pa vecuma grupām (no 15 gadu vecuma), profesijas (2 zīmes), nozares (burtu un burtu grupu līmenis), pa galvenajām tautībām</w:t>
            </w:r>
          </w:p>
        </w:tc>
        <w:tc>
          <w:tcPr>
            <w:tcW w:w="3684" w:type="dxa"/>
            <w:tcBorders>
              <w:top w:val="nil"/>
              <w:left w:val="nil"/>
              <w:bottom w:val="single" w:sz="4" w:space="0" w:color="auto"/>
              <w:right w:val="nil"/>
            </w:tcBorders>
            <w:shd w:val="clear" w:color="000000" w:fill="FFFFFF"/>
            <w:hideMark/>
          </w:tcPr>
          <w:p w14:paraId="6F61093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w:t>
            </w:r>
          </w:p>
        </w:tc>
        <w:tc>
          <w:tcPr>
            <w:tcW w:w="1505" w:type="dxa"/>
            <w:tcBorders>
              <w:top w:val="nil"/>
              <w:left w:val="single" w:sz="4" w:space="0" w:color="auto"/>
              <w:bottom w:val="single" w:sz="4" w:space="0" w:color="auto"/>
              <w:right w:val="nil"/>
            </w:tcBorders>
            <w:shd w:val="clear" w:color="000000" w:fill="FFFFFF"/>
            <w:hideMark/>
          </w:tcPr>
          <w:p w14:paraId="78AA5CF0"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3ABC4F9C"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2.ceturksnis</w:t>
            </w:r>
          </w:p>
        </w:tc>
      </w:tr>
      <w:tr w:rsidR="007D0523" w:rsidRPr="007D0523" w14:paraId="318287B3" w14:textId="77777777" w:rsidTr="00AA2341">
        <w:trPr>
          <w:trHeight w:val="435"/>
        </w:trPr>
        <w:tc>
          <w:tcPr>
            <w:tcW w:w="562" w:type="dxa"/>
            <w:vMerge/>
            <w:tcBorders>
              <w:top w:val="nil"/>
              <w:left w:val="single" w:sz="4" w:space="0" w:color="auto"/>
              <w:bottom w:val="single" w:sz="4" w:space="0" w:color="000000"/>
              <w:right w:val="single" w:sz="4" w:space="0" w:color="auto"/>
            </w:tcBorders>
            <w:vAlign w:val="center"/>
            <w:hideMark/>
          </w:tcPr>
          <w:p w14:paraId="6C21171F"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4C8100E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C0CE634" w14:textId="52C294E2"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Iegūtā izglītība (augstākais pabeigtais</w:t>
            </w:r>
            <w:r w:rsidR="00B851CF">
              <w:rPr>
                <w:rFonts w:ascii="Times New Roman" w:eastAsia="Times New Roman" w:hAnsi="Times New Roman" w:cs="Times New Roman"/>
                <w:color w:val="000000"/>
                <w:sz w:val="24"/>
                <w:szCs w:val="24"/>
                <w:lang w:eastAsia="lv-LV"/>
              </w:rPr>
              <w:t xml:space="preserve"> </w:t>
            </w:r>
            <w:r w:rsidRPr="007D0523">
              <w:rPr>
                <w:rFonts w:ascii="Times New Roman" w:eastAsia="Times New Roman" w:hAnsi="Times New Roman" w:cs="Times New Roman"/>
                <w:color w:val="000000"/>
                <w:sz w:val="24"/>
                <w:szCs w:val="24"/>
                <w:lang w:eastAsia="lv-LV"/>
              </w:rPr>
              <w:t>līmenis)</w:t>
            </w:r>
          </w:p>
        </w:tc>
        <w:tc>
          <w:tcPr>
            <w:tcW w:w="3828" w:type="dxa"/>
            <w:tcBorders>
              <w:top w:val="nil"/>
              <w:left w:val="nil"/>
              <w:bottom w:val="single" w:sz="4" w:space="0" w:color="auto"/>
              <w:right w:val="single" w:sz="4" w:space="0" w:color="auto"/>
            </w:tcBorders>
            <w:shd w:val="clear" w:color="000000" w:fill="FFFFFF"/>
            <w:hideMark/>
          </w:tcPr>
          <w:p w14:paraId="65E82085" w14:textId="62B37AC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Atbilstoši ISCED</w:t>
            </w:r>
            <w:r w:rsidRPr="007D0523">
              <w:rPr>
                <w:rFonts w:ascii="Times New Roman" w:eastAsia="Times New Roman" w:hAnsi="Times New Roman" w:cs="Times New Roman"/>
                <w:sz w:val="24"/>
                <w:szCs w:val="24"/>
                <w:vertAlign w:val="superscript"/>
                <w:lang w:eastAsia="lv-LV"/>
              </w:rPr>
              <w:t>4</w:t>
            </w:r>
            <w:proofErr w:type="gramStart"/>
            <w:r w:rsidRPr="007D0523">
              <w:rPr>
                <w:rFonts w:ascii="Times New Roman" w:eastAsia="Times New Roman" w:hAnsi="Times New Roman" w:cs="Times New Roman"/>
                <w:sz w:val="24"/>
                <w:szCs w:val="24"/>
                <w:lang w:eastAsia="lv-LV"/>
              </w:rPr>
              <w:t xml:space="preserve">  </w:t>
            </w:r>
            <w:proofErr w:type="gramEnd"/>
            <w:r w:rsidRPr="007D0523">
              <w:rPr>
                <w:rFonts w:ascii="Times New Roman" w:eastAsia="Times New Roman" w:hAnsi="Times New Roman" w:cs="Times New Roman"/>
                <w:sz w:val="24"/>
                <w:szCs w:val="24"/>
                <w:lang w:eastAsia="lv-LV"/>
              </w:rPr>
              <w:t>klasifikācijas 1.</w:t>
            </w:r>
            <w:r w:rsidR="00B851CF">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līmenim pa grupām</w:t>
            </w:r>
          </w:p>
        </w:tc>
        <w:tc>
          <w:tcPr>
            <w:tcW w:w="3684" w:type="dxa"/>
            <w:tcBorders>
              <w:top w:val="nil"/>
              <w:left w:val="nil"/>
              <w:bottom w:val="single" w:sz="4" w:space="0" w:color="auto"/>
              <w:right w:val="nil"/>
            </w:tcBorders>
            <w:shd w:val="clear" w:color="000000" w:fill="FFFFFF"/>
            <w:hideMark/>
          </w:tcPr>
          <w:p w14:paraId="1534810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Novados, Rīgas apkaimēs, blīvi apdzīvotās teritorijās</w:t>
            </w:r>
          </w:p>
        </w:tc>
        <w:tc>
          <w:tcPr>
            <w:tcW w:w="1505" w:type="dxa"/>
            <w:tcBorders>
              <w:top w:val="nil"/>
              <w:left w:val="single" w:sz="4" w:space="0" w:color="auto"/>
              <w:bottom w:val="single" w:sz="4" w:space="0" w:color="auto"/>
              <w:right w:val="nil"/>
            </w:tcBorders>
            <w:shd w:val="clear" w:color="000000" w:fill="FFFFFF"/>
            <w:hideMark/>
          </w:tcPr>
          <w:p w14:paraId="1A46ED45"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2E092FFB"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0FD9B46E" w14:textId="77777777" w:rsidTr="00AA2341">
        <w:trPr>
          <w:trHeight w:val="630"/>
        </w:trPr>
        <w:tc>
          <w:tcPr>
            <w:tcW w:w="562" w:type="dxa"/>
            <w:vMerge/>
            <w:tcBorders>
              <w:top w:val="nil"/>
              <w:left w:val="single" w:sz="4" w:space="0" w:color="auto"/>
              <w:bottom w:val="single" w:sz="4" w:space="0" w:color="000000"/>
              <w:right w:val="single" w:sz="4" w:space="0" w:color="auto"/>
            </w:tcBorders>
            <w:vAlign w:val="center"/>
            <w:hideMark/>
          </w:tcPr>
          <w:p w14:paraId="779CBDDC"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32C86F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E42E794"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17BB12E7"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18 gadus vecu vai vecāku iedzīvotāju īpatsvars ar augstāko izglītību vai doktora grādu</w:t>
            </w:r>
            <w:r w:rsidRPr="007D0523">
              <w:rPr>
                <w:rFonts w:ascii="Times New Roman" w:eastAsia="Times New Roman" w:hAnsi="Times New Roman" w:cs="Times New Roman"/>
                <w:color w:val="7030A0"/>
                <w:sz w:val="24"/>
                <w:szCs w:val="24"/>
                <w:lang w:eastAsia="lv-LV"/>
              </w:rPr>
              <w:t xml:space="preserve"> (</w:t>
            </w:r>
            <w:r w:rsidRPr="007D0523">
              <w:rPr>
                <w:rFonts w:ascii="Times New Roman" w:eastAsia="Times New Roman" w:hAnsi="Times New Roman" w:cs="Times New Roman"/>
                <w:sz w:val="24"/>
                <w:szCs w:val="24"/>
                <w:lang w:eastAsia="lv-LV"/>
              </w:rPr>
              <w:t>intervāli)</w:t>
            </w:r>
          </w:p>
        </w:tc>
        <w:tc>
          <w:tcPr>
            <w:tcW w:w="3684" w:type="dxa"/>
            <w:tcBorders>
              <w:top w:val="nil"/>
              <w:left w:val="nil"/>
              <w:bottom w:val="single" w:sz="4" w:space="0" w:color="auto"/>
              <w:right w:val="single" w:sz="4" w:space="0" w:color="auto"/>
            </w:tcBorders>
            <w:shd w:val="clear" w:color="000000" w:fill="FFFFFF"/>
            <w:hideMark/>
          </w:tcPr>
          <w:p w14:paraId="7ED0DE63" w14:textId="1CA1878C"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w:t>
            </w:r>
          </w:p>
        </w:tc>
        <w:tc>
          <w:tcPr>
            <w:tcW w:w="1505" w:type="dxa"/>
            <w:tcBorders>
              <w:top w:val="nil"/>
              <w:left w:val="nil"/>
              <w:bottom w:val="single" w:sz="4" w:space="0" w:color="auto"/>
              <w:right w:val="nil"/>
            </w:tcBorders>
            <w:shd w:val="clear" w:color="000000" w:fill="FFFFFF"/>
            <w:hideMark/>
          </w:tcPr>
          <w:p w14:paraId="2DF07E3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single" w:sz="4" w:space="0" w:color="auto"/>
              <w:bottom w:val="single" w:sz="4" w:space="0" w:color="auto"/>
              <w:right w:val="single" w:sz="4" w:space="0" w:color="auto"/>
            </w:tcBorders>
            <w:shd w:val="clear" w:color="000000" w:fill="FFFFFF"/>
            <w:hideMark/>
          </w:tcPr>
          <w:p w14:paraId="7E25EBF3" w14:textId="77777777"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r w:rsidR="007D0523" w:rsidRPr="007D0523" w14:paraId="70EC5F6F" w14:textId="77777777" w:rsidTr="00AA2341">
        <w:trPr>
          <w:trHeight w:val="1005"/>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14:paraId="2DEB89D9" w14:textId="44EF0F2C"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401411E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Migrācijas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5D000DCE"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Dzimšanas valsts</w:t>
            </w:r>
          </w:p>
        </w:tc>
        <w:tc>
          <w:tcPr>
            <w:tcW w:w="3828" w:type="dxa"/>
            <w:tcBorders>
              <w:top w:val="nil"/>
              <w:left w:val="nil"/>
              <w:bottom w:val="single" w:sz="4" w:space="0" w:color="auto"/>
              <w:right w:val="single" w:sz="4" w:space="0" w:color="auto"/>
            </w:tcBorders>
            <w:shd w:val="clear" w:color="auto" w:fill="auto"/>
            <w:hideMark/>
          </w:tcPr>
          <w:p w14:paraId="661E82D5" w14:textId="72FE54EC"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Latvija, cita ES dalībvalsts (dalījumā pa valstīm), cita valsts (dalījumā pa galv</w:t>
            </w:r>
            <w:r w:rsidR="002A137D">
              <w:rPr>
                <w:rFonts w:ascii="Times New Roman" w:eastAsia="Times New Roman" w:hAnsi="Times New Roman" w:cs="Times New Roman"/>
                <w:sz w:val="24"/>
                <w:szCs w:val="24"/>
                <w:lang w:eastAsia="lv-LV"/>
              </w:rPr>
              <w:t>e</w:t>
            </w:r>
            <w:r w:rsidRPr="007D0523">
              <w:rPr>
                <w:rFonts w:ascii="Times New Roman" w:eastAsia="Times New Roman" w:hAnsi="Times New Roman" w:cs="Times New Roman"/>
                <w:sz w:val="24"/>
                <w:szCs w:val="24"/>
                <w:lang w:eastAsia="lv-LV"/>
              </w:rPr>
              <w:t>najām valstīm) atbilstoši standartam ISO-3166</w:t>
            </w:r>
            <w:r w:rsidRPr="007D0523">
              <w:rPr>
                <w:rFonts w:ascii="Times New Roman" w:eastAsia="Times New Roman" w:hAnsi="Times New Roman" w:cs="Times New Roman"/>
                <w:sz w:val="24"/>
                <w:szCs w:val="24"/>
                <w:vertAlign w:val="superscript"/>
                <w:lang w:eastAsia="lv-LV"/>
              </w:rPr>
              <w:t>7</w:t>
            </w:r>
            <w:r w:rsidRPr="007D0523">
              <w:rPr>
                <w:rFonts w:ascii="Times New Roman" w:eastAsia="Times New Roman" w:hAnsi="Times New Roman" w:cs="Times New Roman"/>
                <w:sz w:val="24"/>
                <w:szCs w:val="24"/>
                <w:lang w:eastAsia="lv-LV"/>
              </w:rPr>
              <w:t xml:space="preserve"> </w:t>
            </w:r>
          </w:p>
        </w:tc>
        <w:tc>
          <w:tcPr>
            <w:tcW w:w="3684" w:type="dxa"/>
            <w:tcBorders>
              <w:top w:val="nil"/>
              <w:left w:val="nil"/>
              <w:bottom w:val="single" w:sz="4" w:space="0" w:color="auto"/>
              <w:right w:val="nil"/>
            </w:tcBorders>
            <w:shd w:val="clear" w:color="000000" w:fill="FFFFFF"/>
            <w:hideMark/>
          </w:tcPr>
          <w:p w14:paraId="3B8E0DE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w:t>
            </w:r>
          </w:p>
        </w:tc>
        <w:tc>
          <w:tcPr>
            <w:tcW w:w="1505" w:type="dxa"/>
            <w:tcBorders>
              <w:top w:val="nil"/>
              <w:left w:val="single" w:sz="4" w:space="0" w:color="auto"/>
              <w:bottom w:val="single" w:sz="4" w:space="0" w:color="auto"/>
              <w:right w:val="nil"/>
            </w:tcBorders>
            <w:shd w:val="clear" w:color="000000" w:fill="FFFFFF"/>
            <w:hideMark/>
          </w:tcPr>
          <w:p w14:paraId="53B83FAB"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hideMark/>
          </w:tcPr>
          <w:p w14:paraId="5E6F5A69" w14:textId="3EB9661F" w:rsidR="007D0523" w:rsidRPr="007D0523" w:rsidRDefault="007D0523" w:rsidP="00DE1076">
            <w:pPr>
              <w:spacing w:after="0" w:line="240" w:lineRule="auto"/>
              <w:ind w:left="-52" w:right="-111"/>
              <w:jc w:val="center"/>
              <w:rPr>
                <w:rFonts w:ascii="Times New Roman" w:eastAsia="Times New Roman" w:hAnsi="Times New Roman" w:cs="Times New Roman"/>
                <w:sz w:val="24"/>
                <w:szCs w:val="24"/>
                <w:lang w:eastAsia="lv-LV"/>
              </w:rPr>
            </w:pPr>
          </w:p>
        </w:tc>
      </w:tr>
      <w:tr w:rsidR="007D0523" w:rsidRPr="007D0523" w14:paraId="1EA660C9" w14:textId="77777777" w:rsidTr="00AA2341">
        <w:trPr>
          <w:trHeight w:val="630"/>
        </w:trPr>
        <w:tc>
          <w:tcPr>
            <w:tcW w:w="562" w:type="dxa"/>
            <w:vMerge/>
            <w:tcBorders>
              <w:top w:val="nil"/>
              <w:left w:val="single" w:sz="4" w:space="0" w:color="auto"/>
              <w:bottom w:val="single" w:sz="4" w:space="0" w:color="000000"/>
              <w:right w:val="single" w:sz="4" w:space="0" w:color="auto"/>
            </w:tcBorders>
            <w:vAlign w:val="center"/>
            <w:hideMark/>
          </w:tcPr>
          <w:p w14:paraId="371617B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65999595"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00C72DC"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089F33D2" w14:textId="7B02C7B3"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xml:space="preserve">Dzimšanas valsts </w:t>
            </w:r>
            <w:r w:rsidR="00B851CF">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 xml:space="preserve"> Latvija, cita ES dalībvalsts vai cita valsts; pēc dzimuma</w:t>
            </w:r>
          </w:p>
        </w:tc>
        <w:tc>
          <w:tcPr>
            <w:tcW w:w="3684" w:type="dxa"/>
            <w:tcBorders>
              <w:top w:val="nil"/>
              <w:left w:val="nil"/>
              <w:bottom w:val="single" w:sz="4" w:space="0" w:color="auto"/>
              <w:right w:val="nil"/>
            </w:tcBorders>
            <w:shd w:val="clear" w:color="000000" w:fill="FFFFFF"/>
            <w:hideMark/>
          </w:tcPr>
          <w:p w14:paraId="5E93C73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Novados, novadu pilsētās un pagastos, Rīgas apkaimēs</w:t>
            </w:r>
          </w:p>
        </w:tc>
        <w:tc>
          <w:tcPr>
            <w:tcW w:w="1505" w:type="dxa"/>
            <w:tcBorders>
              <w:top w:val="nil"/>
              <w:left w:val="single" w:sz="4" w:space="0" w:color="auto"/>
              <w:bottom w:val="single" w:sz="4" w:space="0" w:color="auto"/>
              <w:right w:val="nil"/>
            </w:tcBorders>
            <w:shd w:val="clear" w:color="000000" w:fill="FFFFFF"/>
            <w:hideMark/>
          </w:tcPr>
          <w:p w14:paraId="664E979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701988EA"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1D8B9A4B" w14:textId="77777777" w:rsidTr="00AA2341">
        <w:trPr>
          <w:trHeight w:val="630"/>
        </w:trPr>
        <w:tc>
          <w:tcPr>
            <w:tcW w:w="562" w:type="dxa"/>
            <w:vMerge/>
            <w:tcBorders>
              <w:top w:val="nil"/>
              <w:left w:val="single" w:sz="4" w:space="0" w:color="auto"/>
              <w:bottom w:val="single" w:sz="4" w:space="0" w:color="000000"/>
              <w:right w:val="single" w:sz="4" w:space="0" w:color="auto"/>
            </w:tcBorders>
            <w:vAlign w:val="center"/>
            <w:hideMark/>
          </w:tcPr>
          <w:p w14:paraId="6FDBC886"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DA89DC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28BA1172"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053C0BB3" w14:textId="799A35FA"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xml:space="preserve">Dzimšanas valsts </w:t>
            </w:r>
            <w:r w:rsidR="00B851CF">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 xml:space="preserve"> Latvija, cita ES dalībvalsts vai cita valsts; pēc dzimuma</w:t>
            </w:r>
          </w:p>
        </w:tc>
        <w:tc>
          <w:tcPr>
            <w:tcW w:w="3684" w:type="dxa"/>
            <w:tcBorders>
              <w:top w:val="nil"/>
              <w:left w:val="nil"/>
              <w:bottom w:val="single" w:sz="4" w:space="0" w:color="auto"/>
              <w:right w:val="nil"/>
            </w:tcBorders>
            <w:shd w:val="clear" w:color="000000" w:fill="FFFFFF"/>
            <w:hideMark/>
          </w:tcPr>
          <w:p w14:paraId="6B9977DD"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Blīvi apdzīvotās teritorijās</w:t>
            </w:r>
          </w:p>
        </w:tc>
        <w:tc>
          <w:tcPr>
            <w:tcW w:w="1505" w:type="dxa"/>
            <w:tcBorders>
              <w:top w:val="nil"/>
              <w:left w:val="single" w:sz="4" w:space="0" w:color="auto"/>
              <w:bottom w:val="single" w:sz="4" w:space="0" w:color="auto"/>
              <w:right w:val="nil"/>
            </w:tcBorders>
            <w:shd w:val="clear" w:color="000000" w:fill="FFFFFF"/>
            <w:hideMark/>
          </w:tcPr>
          <w:p w14:paraId="79984F12"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631E540E" w14:textId="77777777" w:rsidR="007D0523" w:rsidRPr="007D0523" w:rsidRDefault="007D0523" w:rsidP="007D0523">
            <w:pPr>
              <w:spacing w:after="0" w:line="240" w:lineRule="auto"/>
              <w:jc w:val="center"/>
              <w:rPr>
                <w:rFonts w:ascii="Times New Roman" w:eastAsia="Times New Roman" w:hAnsi="Times New Roman" w:cs="Times New Roman"/>
                <w:color w:val="7030A0"/>
                <w:sz w:val="24"/>
                <w:szCs w:val="24"/>
                <w:lang w:eastAsia="lv-LV"/>
              </w:rPr>
            </w:pPr>
            <w:r w:rsidRPr="007D0523">
              <w:rPr>
                <w:rFonts w:ascii="Times New Roman" w:eastAsia="Times New Roman" w:hAnsi="Times New Roman" w:cs="Times New Roman"/>
                <w:color w:val="7030A0"/>
                <w:sz w:val="24"/>
                <w:szCs w:val="24"/>
                <w:lang w:eastAsia="lv-LV"/>
              </w:rPr>
              <w:t> </w:t>
            </w:r>
          </w:p>
        </w:tc>
      </w:tr>
      <w:tr w:rsidR="007D0523" w:rsidRPr="007D0523" w14:paraId="25C5380D" w14:textId="77777777" w:rsidTr="00AA2341">
        <w:trPr>
          <w:trHeight w:val="315"/>
        </w:trPr>
        <w:tc>
          <w:tcPr>
            <w:tcW w:w="562" w:type="dxa"/>
            <w:vMerge/>
            <w:tcBorders>
              <w:top w:val="nil"/>
              <w:left w:val="single" w:sz="4" w:space="0" w:color="auto"/>
              <w:bottom w:val="single" w:sz="4" w:space="0" w:color="000000"/>
              <w:right w:val="single" w:sz="4" w:space="0" w:color="auto"/>
            </w:tcBorders>
            <w:vAlign w:val="center"/>
            <w:hideMark/>
          </w:tcPr>
          <w:p w14:paraId="0FAAF6B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2CC8225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14DA95F0"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20B6D75B" w14:textId="54C957F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Latvija, cita ES dal</w:t>
            </w:r>
            <w:r w:rsidR="00B851CF">
              <w:rPr>
                <w:rFonts w:ascii="Times New Roman" w:eastAsia="Times New Roman" w:hAnsi="Times New Roman" w:cs="Times New Roman"/>
                <w:sz w:val="24"/>
                <w:szCs w:val="24"/>
                <w:lang w:eastAsia="lv-LV"/>
              </w:rPr>
              <w:t>ī</w:t>
            </w:r>
            <w:r w:rsidRPr="007D0523">
              <w:rPr>
                <w:rFonts w:ascii="Times New Roman" w:eastAsia="Times New Roman" w:hAnsi="Times New Roman" w:cs="Times New Roman"/>
                <w:sz w:val="24"/>
                <w:szCs w:val="24"/>
                <w:lang w:eastAsia="lv-LV"/>
              </w:rPr>
              <w:t>bvalsts vai cita valsts</w:t>
            </w:r>
          </w:p>
        </w:tc>
        <w:tc>
          <w:tcPr>
            <w:tcW w:w="3684" w:type="dxa"/>
            <w:tcBorders>
              <w:top w:val="nil"/>
              <w:left w:val="nil"/>
              <w:bottom w:val="single" w:sz="4" w:space="0" w:color="auto"/>
              <w:right w:val="nil"/>
            </w:tcBorders>
            <w:shd w:val="clear" w:color="000000" w:fill="FFFFFF"/>
            <w:hideMark/>
          </w:tcPr>
          <w:p w14:paraId="21707642" w14:textId="1375208D"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Eiropas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w:t>
            </w:r>
          </w:p>
        </w:tc>
        <w:tc>
          <w:tcPr>
            <w:tcW w:w="1505" w:type="dxa"/>
            <w:tcBorders>
              <w:top w:val="nil"/>
              <w:left w:val="single" w:sz="4" w:space="0" w:color="auto"/>
              <w:bottom w:val="single" w:sz="4" w:space="0" w:color="auto"/>
              <w:right w:val="nil"/>
            </w:tcBorders>
            <w:shd w:val="clear" w:color="000000" w:fill="FFFFFF"/>
            <w:hideMark/>
          </w:tcPr>
          <w:p w14:paraId="72757E4B"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07AE58E"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4656DEB" w14:textId="77777777" w:rsidTr="00AA2341">
        <w:trPr>
          <w:trHeight w:val="1575"/>
        </w:trPr>
        <w:tc>
          <w:tcPr>
            <w:tcW w:w="562" w:type="dxa"/>
            <w:vMerge w:val="restart"/>
            <w:tcBorders>
              <w:top w:val="nil"/>
              <w:left w:val="single" w:sz="4" w:space="0" w:color="auto"/>
              <w:bottom w:val="single" w:sz="4" w:space="0" w:color="000000"/>
              <w:right w:val="single" w:sz="4" w:space="0" w:color="auto"/>
            </w:tcBorders>
            <w:shd w:val="clear" w:color="000000" w:fill="FFFFFF"/>
            <w:hideMark/>
          </w:tcPr>
          <w:p w14:paraId="1A041ECB" w14:textId="2225EABF"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2B1E23F2"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Migrācijas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3E55B85B"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xml:space="preserve">Valstiskā piederība </w:t>
            </w:r>
          </w:p>
        </w:tc>
        <w:tc>
          <w:tcPr>
            <w:tcW w:w="3828" w:type="dxa"/>
            <w:tcBorders>
              <w:top w:val="nil"/>
              <w:left w:val="nil"/>
              <w:bottom w:val="single" w:sz="4" w:space="0" w:color="auto"/>
              <w:right w:val="single" w:sz="4" w:space="0" w:color="auto"/>
            </w:tcBorders>
            <w:shd w:val="clear" w:color="auto" w:fill="auto"/>
            <w:hideMark/>
          </w:tcPr>
          <w:p w14:paraId="798E52CC" w14:textId="0531B6A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xml:space="preserve">Latvija, cita ES dalībvalsts (dalījumā pa valstīm), </w:t>
            </w:r>
            <w:r w:rsidR="00C11D8F">
              <w:rPr>
                <w:rFonts w:ascii="Times New Roman" w:eastAsia="Times New Roman" w:hAnsi="Times New Roman" w:cs="Times New Roman"/>
                <w:sz w:val="24"/>
                <w:szCs w:val="24"/>
                <w:lang w:eastAsia="lv-LV"/>
              </w:rPr>
              <w:t>c</w:t>
            </w:r>
            <w:r w:rsidRPr="007D0523">
              <w:rPr>
                <w:rFonts w:ascii="Times New Roman" w:eastAsia="Times New Roman" w:hAnsi="Times New Roman" w:cs="Times New Roman"/>
                <w:sz w:val="24"/>
                <w:szCs w:val="24"/>
                <w:lang w:eastAsia="lv-LV"/>
              </w:rPr>
              <w:t>it</w:t>
            </w:r>
            <w:r w:rsidR="00B413C8">
              <w:rPr>
                <w:rFonts w:ascii="Times New Roman" w:eastAsia="Times New Roman" w:hAnsi="Times New Roman" w:cs="Times New Roman"/>
                <w:sz w:val="24"/>
                <w:szCs w:val="24"/>
                <w:lang w:eastAsia="lv-LV"/>
              </w:rPr>
              <w:t>a</w:t>
            </w:r>
            <w:r w:rsidRPr="007D0523">
              <w:rPr>
                <w:rFonts w:ascii="Times New Roman" w:eastAsia="Times New Roman" w:hAnsi="Times New Roman" w:cs="Times New Roman"/>
                <w:sz w:val="24"/>
                <w:szCs w:val="24"/>
                <w:lang w:eastAsia="lv-LV"/>
              </w:rPr>
              <w:t xml:space="preserve"> valsts (dalījumā pa galvenajām valstīm)</w:t>
            </w:r>
            <w:proofErr w:type="gramStart"/>
            <w:r w:rsidRPr="007D0523">
              <w:rPr>
                <w:rFonts w:ascii="Times New Roman" w:eastAsia="Times New Roman" w:hAnsi="Times New Roman" w:cs="Times New Roman"/>
                <w:sz w:val="24"/>
                <w:szCs w:val="24"/>
                <w:lang w:eastAsia="lv-LV"/>
              </w:rPr>
              <w:t xml:space="preserve">  </w:t>
            </w:r>
            <w:proofErr w:type="gramEnd"/>
            <w:r w:rsidRPr="007D0523">
              <w:rPr>
                <w:rFonts w:ascii="Times New Roman" w:eastAsia="Times New Roman" w:hAnsi="Times New Roman" w:cs="Times New Roman"/>
                <w:sz w:val="24"/>
                <w:szCs w:val="24"/>
                <w:lang w:eastAsia="lv-LV"/>
              </w:rPr>
              <w:t>atbilstoši standartam ISO-3166; pēc dzimuma, pa vecuma grupām, pēc valstiskās piederības veida, pa galvenajām tautībām</w:t>
            </w:r>
          </w:p>
        </w:tc>
        <w:tc>
          <w:tcPr>
            <w:tcW w:w="3684" w:type="dxa"/>
            <w:tcBorders>
              <w:top w:val="nil"/>
              <w:left w:val="nil"/>
              <w:bottom w:val="single" w:sz="4" w:space="0" w:color="auto"/>
              <w:right w:val="nil"/>
            </w:tcBorders>
            <w:shd w:val="clear" w:color="000000" w:fill="FFFFFF"/>
            <w:hideMark/>
          </w:tcPr>
          <w:p w14:paraId="640B50D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w:t>
            </w:r>
          </w:p>
        </w:tc>
        <w:tc>
          <w:tcPr>
            <w:tcW w:w="1505" w:type="dxa"/>
            <w:tcBorders>
              <w:top w:val="nil"/>
              <w:left w:val="single" w:sz="4" w:space="0" w:color="auto"/>
              <w:bottom w:val="single" w:sz="4" w:space="0" w:color="auto"/>
              <w:right w:val="nil"/>
            </w:tcBorders>
            <w:shd w:val="clear" w:color="000000" w:fill="FFFFFF"/>
            <w:hideMark/>
          </w:tcPr>
          <w:p w14:paraId="21296EAC"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4D878E28"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74CEF361" w14:textId="77777777" w:rsidTr="00AA2341">
        <w:trPr>
          <w:trHeight w:val="390"/>
        </w:trPr>
        <w:tc>
          <w:tcPr>
            <w:tcW w:w="562" w:type="dxa"/>
            <w:vMerge/>
            <w:tcBorders>
              <w:top w:val="nil"/>
              <w:left w:val="single" w:sz="4" w:space="0" w:color="auto"/>
              <w:bottom w:val="single" w:sz="4" w:space="0" w:color="000000"/>
              <w:right w:val="single" w:sz="4" w:space="0" w:color="auto"/>
            </w:tcBorders>
            <w:vAlign w:val="center"/>
            <w:hideMark/>
          </w:tcPr>
          <w:p w14:paraId="2236C4F6"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2A2EDD1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62E5BA3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2226970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Latvija, cita ES dalībvalsts vai cita valsts; pēc dzimuma</w:t>
            </w:r>
          </w:p>
        </w:tc>
        <w:tc>
          <w:tcPr>
            <w:tcW w:w="3684" w:type="dxa"/>
            <w:tcBorders>
              <w:top w:val="nil"/>
              <w:left w:val="nil"/>
              <w:bottom w:val="single" w:sz="4" w:space="0" w:color="auto"/>
              <w:right w:val="nil"/>
            </w:tcBorders>
            <w:shd w:val="clear" w:color="000000" w:fill="FFFFFF"/>
            <w:hideMark/>
          </w:tcPr>
          <w:p w14:paraId="3D7D558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Novados, novadu pilsētās un pagastos</w:t>
            </w:r>
          </w:p>
        </w:tc>
        <w:tc>
          <w:tcPr>
            <w:tcW w:w="1505" w:type="dxa"/>
            <w:tcBorders>
              <w:top w:val="nil"/>
              <w:left w:val="single" w:sz="4" w:space="0" w:color="auto"/>
              <w:bottom w:val="single" w:sz="4" w:space="0" w:color="auto"/>
              <w:right w:val="nil"/>
            </w:tcBorders>
            <w:shd w:val="clear" w:color="000000" w:fill="FFFFFF"/>
            <w:hideMark/>
          </w:tcPr>
          <w:p w14:paraId="0C467E9A"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07737EAA"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060228C2" w14:textId="77777777" w:rsidTr="00AA2341">
        <w:trPr>
          <w:trHeight w:val="690"/>
        </w:trPr>
        <w:tc>
          <w:tcPr>
            <w:tcW w:w="562" w:type="dxa"/>
            <w:vMerge/>
            <w:tcBorders>
              <w:top w:val="nil"/>
              <w:left w:val="single" w:sz="4" w:space="0" w:color="auto"/>
              <w:bottom w:val="single" w:sz="4" w:space="0" w:color="000000"/>
              <w:right w:val="single" w:sz="4" w:space="0" w:color="auto"/>
            </w:tcBorders>
            <w:vAlign w:val="center"/>
            <w:hideMark/>
          </w:tcPr>
          <w:p w14:paraId="425BD636"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835A6C3"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1D4B7C2E"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73E7B56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Latvija, cita ES valsts vai cita valsts</w:t>
            </w:r>
          </w:p>
        </w:tc>
        <w:tc>
          <w:tcPr>
            <w:tcW w:w="3684" w:type="dxa"/>
            <w:tcBorders>
              <w:top w:val="nil"/>
              <w:left w:val="nil"/>
              <w:bottom w:val="single" w:sz="4" w:space="0" w:color="auto"/>
              <w:right w:val="nil"/>
            </w:tcBorders>
            <w:shd w:val="clear" w:color="000000" w:fill="FFFFFF"/>
            <w:hideMark/>
          </w:tcPr>
          <w:p w14:paraId="1B27B95E" w14:textId="1D8DD109"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Rīgas apkaimēs, blīvi apdzīvotās teritorijās,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w:t>
            </w:r>
          </w:p>
        </w:tc>
        <w:tc>
          <w:tcPr>
            <w:tcW w:w="1505" w:type="dxa"/>
            <w:tcBorders>
              <w:top w:val="nil"/>
              <w:left w:val="single" w:sz="4" w:space="0" w:color="auto"/>
              <w:bottom w:val="single" w:sz="4" w:space="0" w:color="auto"/>
              <w:right w:val="nil"/>
            </w:tcBorders>
            <w:shd w:val="clear" w:color="000000" w:fill="FFFFFF"/>
            <w:hideMark/>
          </w:tcPr>
          <w:p w14:paraId="5DFF096A"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1C18FF2D"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11CDAB59" w14:textId="77777777" w:rsidTr="00AA2341">
        <w:trPr>
          <w:trHeight w:val="630"/>
        </w:trPr>
        <w:tc>
          <w:tcPr>
            <w:tcW w:w="562" w:type="dxa"/>
            <w:tcBorders>
              <w:top w:val="nil"/>
              <w:left w:val="single" w:sz="4" w:space="0" w:color="auto"/>
              <w:bottom w:val="single" w:sz="4" w:space="0" w:color="auto"/>
              <w:right w:val="single" w:sz="4" w:space="0" w:color="auto"/>
            </w:tcBorders>
            <w:shd w:val="clear" w:color="000000" w:fill="FFFFFF"/>
            <w:noWrap/>
            <w:hideMark/>
          </w:tcPr>
          <w:p w14:paraId="1BE251ED" w14:textId="23AB5A1C"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noWrap/>
            <w:hideMark/>
          </w:tcPr>
          <w:p w14:paraId="546DB475"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Migrācijas rādītāji</w:t>
            </w:r>
          </w:p>
        </w:tc>
        <w:tc>
          <w:tcPr>
            <w:tcW w:w="1701" w:type="dxa"/>
            <w:tcBorders>
              <w:top w:val="nil"/>
              <w:left w:val="nil"/>
              <w:bottom w:val="single" w:sz="4" w:space="0" w:color="auto"/>
              <w:right w:val="single" w:sz="4" w:space="0" w:color="auto"/>
            </w:tcBorders>
            <w:shd w:val="clear" w:color="000000" w:fill="FFFFFF"/>
            <w:hideMark/>
          </w:tcPr>
          <w:p w14:paraId="0FB0D1A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Dzīvošana ārzemēs un ierašanās gads valstī kopš 1980. gada</w:t>
            </w:r>
          </w:p>
        </w:tc>
        <w:tc>
          <w:tcPr>
            <w:tcW w:w="3828" w:type="dxa"/>
            <w:tcBorders>
              <w:top w:val="nil"/>
              <w:left w:val="nil"/>
              <w:bottom w:val="single" w:sz="4" w:space="0" w:color="auto"/>
              <w:right w:val="single" w:sz="4" w:space="0" w:color="auto"/>
            </w:tcBorders>
            <w:shd w:val="clear" w:color="auto" w:fill="auto"/>
            <w:hideMark/>
          </w:tcPr>
          <w:p w14:paraId="0D67FC1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Ierašanās gads</w:t>
            </w:r>
          </w:p>
        </w:tc>
        <w:tc>
          <w:tcPr>
            <w:tcW w:w="3684" w:type="dxa"/>
            <w:tcBorders>
              <w:top w:val="nil"/>
              <w:left w:val="nil"/>
              <w:bottom w:val="single" w:sz="4" w:space="0" w:color="auto"/>
              <w:right w:val="single" w:sz="4" w:space="0" w:color="auto"/>
            </w:tcBorders>
            <w:shd w:val="clear" w:color="000000" w:fill="FFFFFF"/>
            <w:hideMark/>
          </w:tcPr>
          <w:p w14:paraId="693FB575"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4C2129F0"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F52AD43"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BFA3AAC" w14:textId="77777777" w:rsidTr="00AA2341">
        <w:trPr>
          <w:trHeight w:val="630"/>
        </w:trPr>
        <w:tc>
          <w:tcPr>
            <w:tcW w:w="562" w:type="dxa"/>
            <w:tcBorders>
              <w:top w:val="nil"/>
              <w:left w:val="single" w:sz="4" w:space="0" w:color="auto"/>
              <w:bottom w:val="single" w:sz="4" w:space="0" w:color="auto"/>
              <w:right w:val="single" w:sz="4" w:space="0" w:color="auto"/>
            </w:tcBorders>
            <w:shd w:val="clear" w:color="000000" w:fill="FFFFFF"/>
            <w:hideMark/>
          </w:tcPr>
          <w:p w14:paraId="1A333E2A" w14:textId="7FACAAE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noWrap/>
            <w:hideMark/>
          </w:tcPr>
          <w:p w14:paraId="3AE49A04"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Migrācijas rādītāji</w:t>
            </w:r>
          </w:p>
        </w:tc>
        <w:tc>
          <w:tcPr>
            <w:tcW w:w="1701" w:type="dxa"/>
            <w:tcBorders>
              <w:top w:val="nil"/>
              <w:left w:val="nil"/>
              <w:bottom w:val="single" w:sz="4" w:space="0" w:color="auto"/>
              <w:right w:val="single" w:sz="4" w:space="0" w:color="auto"/>
            </w:tcBorders>
            <w:shd w:val="clear" w:color="000000" w:fill="FFFFFF"/>
            <w:hideMark/>
          </w:tcPr>
          <w:p w14:paraId="6EF54D3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Dzīvošana ārzemēs un ierašanās gads valstī kopš 2010. gada</w:t>
            </w:r>
          </w:p>
        </w:tc>
        <w:tc>
          <w:tcPr>
            <w:tcW w:w="3828" w:type="dxa"/>
            <w:tcBorders>
              <w:top w:val="nil"/>
              <w:left w:val="nil"/>
              <w:bottom w:val="single" w:sz="4" w:space="0" w:color="auto"/>
              <w:right w:val="single" w:sz="4" w:space="0" w:color="auto"/>
            </w:tcBorders>
            <w:shd w:val="clear" w:color="auto" w:fill="auto"/>
            <w:hideMark/>
          </w:tcPr>
          <w:p w14:paraId="53A1096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Ierašanās gads</w:t>
            </w:r>
          </w:p>
        </w:tc>
        <w:tc>
          <w:tcPr>
            <w:tcW w:w="3684" w:type="dxa"/>
            <w:tcBorders>
              <w:top w:val="nil"/>
              <w:left w:val="nil"/>
              <w:bottom w:val="single" w:sz="4" w:space="0" w:color="auto"/>
              <w:right w:val="single" w:sz="4" w:space="0" w:color="auto"/>
            </w:tcBorders>
            <w:shd w:val="clear" w:color="000000" w:fill="FFFFFF"/>
            <w:hideMark/>
          </w:tcPr>
          <w:p w14:paraId="63F3ACE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163E1CDA"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67E58A5F"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25E13B1F" w14:textId="77777777" w:rsidTr="00AA2341">
        <w:trPr>
          <w:trHeight w:val="945"/>
        </w:trPr>
        <w:tc>
          <w:tcPr>
            <w:tcW w:w="562" w:type="dxa"/>
            <w:tcBorders>
              <w:top w:val="nil"/>
              <w:left w:val="single" w:sz="4" w:space="0" w:color="auto"/>
              <w:bottom w:val="single" w:sz="4" w:space="0" w:color="auto"/>
              <w:right w:val="single" w:sz="4" w:space="0" w:color="auto"/>
            </w:tcBorders>
            <w:shd w:val="clear" w:color="000000" w:fill="FFFFFF"/>
            <w:hideMark/>
          </w:tcPr>
          <w:p w14:paraId="79A9C25B" w14:textId="1E254BBE"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w:t>
            </w:r>
          </w:p>
        </w:tc>
        <w:tc>
          <w:tcPr>
            <w:tcW w:w="1701" w:type="dxa"/>
            <w:tcBorders>
              <w:top w:val="nil"/>
              <w:left w:val="nil"/>
              <w:bottom w:val="nil"/>
              <w:right w:val="single" w:sz="4" w:space="0" w:color="auto"/>
            </w:tcBorders>
            <w:shd w:val="clear" w:color="000000" w:fill="FFFFFF"/>
            <w:noWrap/>
            <w:hideMark/>
          </w:tcPr>
          <w:p w14:paraId="0092103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Migrācijas rādītāji</w:t>
            </w:r>
          </w:p>
        </w:tc>
        <w:tc>
          <w:tcPr>
            <w:tcW w:w="1701" w:type="dxa"/>
            <w:tcBorders>
              <w:top w:val="nil"/>
              <w:left w:val="nil"/>
              <w:bottom w:val="nil"/>
              <w:right w:val="single" w:sz="4" w:space="0" w:color="auto"/>
            </w:tcBorders>
            <w:shd w:val="clear" w:color="000000" w:fill="FFFFFF"/>
            <w:hideMark/>
          </w:tcPr>
          <w:p w14:paraId="7E853B96"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Pastāvīgā dzīvesvieta gadu pirms tautas skaitīšanas</w:t>
            </w:r>
          </w:p>
        </w:tc>
        <w:tc>
          <w:tcPr>
            <w:tcW w:w="3828" w:type="dxa"/>
            <w:tcBorders>
              <w:top w:val="nil"/>
              <w:left w:val="nil"/>
              <w:bottom w:val="single" w:sz="4" w:space="0" w:color="auto"/>
              <w:right w:val="single" w:sz="4" w:space="0" w:color="auto"/>
            </w:tcBorders>
            <w:shd w:val="clear" w:color="auto" w:fill="auto"/>
            <w:hideMark/>
          </w:tcPr>
          <w:p w14:paraId="584BE460" w14:textId="4DD32265"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Dzīvesvieta nav mainījusies, mainījusies Latvijā, mainījusies</w:t>
            </w:r>
            <w:r w:rsidR="00C11D8F">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 xml:space="preserve"> ierodoties no ārzemēm</w:t>
            </w:r>
          </w:p>
        </w:tc>
        <w:tc>
          <w:tcPr>
            <w:tcW w:w="3684" w:type="dxa"/>
            <w:tcBorders>
              <w:top w:val="nil"/>
              <w:left w:val="nil"/>
              <w:bottom w:val="single" w:sz="4" w:space="0" w:color="auto"/>
              <w:right w:val="single" w:sz="4" w:space="0" w:color="auto"/>
            </w:tcBorders>
            <w:shd w:val="clear" w:color="000000" w:fill="FFFFFF"/>
            <w:hideMark/>
          </w:tcPr>
          <w:p w14:paraId="7285180E" w14:textId="4A154699"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 Rīgas apkaimēs, blīvi apdzīvotās teritorijās, Eiropas 1</w:t>
            </w:r>
            <w:r w:rsidR="00C11D8F">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w:t>
            </w:r>
          </w:p>
        </w:tc>
        <w:tc>
          <w:tcPr>
            <w:tcW w:w="1505" w:type="dxa"/>
            <w:tcBorders>
              <w:top w:val="nil"/>
              <w:left w:val="nil"/>
              <w:bottom w:val="single" w:sz="4" w:space="0" w:color="auto"/>
              <w:right w:val="nil"/>
            </w:tcBorders>
            <w:shd w:val="clear" w:color="000000" w:fill="FFFFFF"/>
            <w:hideMark/>
          </w:tcPr>
          <w:p w14:paraId="76F8C17A"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402350D8"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4A54E9B1" w14:textId="77777777" w:rsidTr="00AA2341">
        <w:trPr>
          <w:trHeight w:val="630"/>
        </w:trPr>
        <w:tc>
          <w:tcPr>
            <w:tcW w:w="562" w:type="dxa"/>
            <w:tcBorders>
              <w:top w:val="nil"/>
              <w:left w:val="single" w:sz="4" w:space="0" w:color="auto"/>
              <w:bottom w:val="single" w:sz="4" w:space="0" w:color="auto"/>
              <w:right w:val="single" w:sz="4" w:space="0" w:color="auto"/>
            </w:tcBorders>
            <w:shd w:val="clear" w:color="000000" w:fill="FFFFFF"/>
            <w:hideMark/>
          </w:tcPr>
          <w:p w14:paraId="4CA5E722" w14:textId="17D77A30"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w:t>
            </w:r>
          </w:p>
        </w:tc>
        <w:tc>
          <w:tcPr>
            <w:tcW w:w="1701" w:type="dxa"/>
            <w:tcBorders>
              <w:top w:val="single" w:sz="4" w:space="0" w:color="auto"/>
              <w:left w:val="nil"/>
              <w:bottom w:val="single" w:sz="4" w:space="0" w:color="auto"/>
              <w:right w:val="single" w:sz="4" w:space="0" w:color="auto"/>
            </w:tcBorders>
            <w:shd w:val="clear" w:color="000000" w:fill="FFFFFF"/>
            <w:hideMark/>
          </w:tcPr>
          <w:p w14:paraId="13A0D926" w14:textId="01E36C2F"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single" w:sz="4" w:space="0" w:color="auto"/>
              <w:left w:val="nil"/>
              <w:bottom w:val="single" w:sz="4" w:space="0" w:color="auto"/>
              <w:right w:val="single" w:sz="4" w:space="0" w:color="auto"/>
            </w:tcBorders>
            <w:shd w:val="clear" w:color="000000" w:fill="FFFFFF"/>
            <w:hideMark/>
          </w:tcPr>
          <w:p w14:paraId="1CB73975"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Ģimenes statuss</w:t>
            </w:r>
          </w:p>
        </w:tc>
        <w:tc>
          <w:tcPr>
            <w:tcW w:w="3828" w:type="dxa"/>
            <w:tcBorders>
              <w:top w:val="nil"/>
              <w:left w:val="nil"/>
              <w:bottom w:val="single" w:sz="4" w:space="0" w:color="auto"/>
              <w:right w:val="single" w:sz="4" w:space="0" w:color="auto"/>
            </w:tcBorders>
            <w:shd w:val="clear" w:color="auto" w:fill="auto"/>
            <w:hideMark/>
          </w:tcPr>
          <w:p w14:paraId="3C240F4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Partneri, vientuļie vecāki, dēli/meitas, nav zināms, neattiecas</w:t>
            </w:r>
          </w:p>
        </w:tc>
        <w:tc>
          <w:tcPr>
            <w:tcW w:w="3684" w:type="dxa"/>
            <w:tcBorders>
              <w:top w:val="nil"/>
              <w:left w:val="nil"/>
              <w:bottom w:val="single" w:sz="4" w:space="0" w:color="auto"/>
              <w:right w:val="single" w:sz="4" w:space="0" w:color="auto"/>
            </w:tcBorders>
            <w:shd w:val="clear" w:color="000000" w:fill="FFFFFF"/>
            <w:hideMark/>
          </w:tcPr>
          <w:p w14:paraId="4E69EA9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505A2CC6"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hideMark/>
          </w:tcPr>
          <w:p w14:paraId="2E749A6C"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r>
      <w:tr w:rsidR="007D0523" w:rsidRPr="007D0523" w14:paraId="63C25225" w14:textId="77777777" w:rsidTr="00AA2341">
        <w:trPr>
          <w:trHeight w:val="3210"/>
        </w:trPr>
        <w:tc>
          <w:tcPr>
            <w:tcW w:w="562" w:type="dxa"/>
            <w:tcBorders>
              <w:top w:val="nil"/>
              <w:left w:val="single" w:sz="4" w:space="0" w:color="auto"/>
              <w:bottom w:val="single" w:sz="4" w:space="0" w:color="auto"/>
              <w:right w:val="single" w:sz="4" w:space="0" w:color="auto"/>
            </w:tcBorders>
            <w:shd w:val="clear" w:color="000000" w:fill="FFFFFF"/>
            <w:noWrap/>
            <w:hideMark/>
          </w:tcPr>
          <w:p w14:paraId="3695F794" w14:textId="407745D3"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lastRenderedPageBreak/>
              <w:t>16</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hideMark/>
          </w:tcPr>
          <w:p w14:paraId="3247BF29" w14:textId="0CBA02CC"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nil"/>
              <w:left w:val="nil"/>
              <w:bottom w:val="single" w:sz="4" w:space="0" w:color="auto"/>
              <w:right w:val="single" w:sz="4" w:space="0" w:color="auto"/>
            </w:tcBorders>
            <w:shd w:val="clear" w:color="000000" w:fill="FFFFFF"/>
            <w:hideMark/>
          </w:tcPr>
          <w:p w14:paraId="057D4BE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Ģimenes kodola veids</w:t>
            </w:r>
          </w:p>
        </w:tc>
        <w:tc>
          <w:tcPr>
            <w:tcW w:w="3828" w:type="dxa"/>
            <w:tcBorders>
              <w:top w:val="nil"/>
              <w:left w:val="nil"/>
              <w:bottom w:val="single" w:sz="4" w:space="0" w:color="auto"/>
              <w:right w:val="single" w:sz="4" w:space="0" w:color="auto"/>
            </w:tcBorders>
            <w:shd w:val="clear" w:color="auto" w:fill="auto"/>
            <w:hideMark/>
          </w:tcPr>
          <w:p w14:paraId="32D6C09B" w14:textId="552630AF"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Precēta pāra ģimene (bez bērniem, ar vismaz vienu bērnu, kas jaunāks par 25 gadiem, ar bērniem, kuriem ir 25</w:t>
            </w:r>
            <w:r w:rsidR="00C11D8F">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gadi vai vairāk), kopdzīves partneru ģimene (bez</w:t>
            </w:r>
            <w:r w:rsidR="00C11D8F">
              <w:rPr>
                <w:rFonts w:ascii="Times New Roman" w:eastAsia="Times New Roman" w:hAnsi="Times New Roman" w:cs="Times New Roman"/>
                <w:sz w:val="24"/>
                <w:szCs w:val="24"/>
                <w:lang w:eastAsia="lv-LV"/>
              </w:rPr>
              <w:t xml:space="preserve"> </w:t>
            </w:r>
            <w:r w:rsidRPr="007D0523">
              <w:rPr>
                <w:rFonts w:ascii="Times New Roman" w:eastAsia="Times New Roman" w:hAnsi="Times New Roman" w:cs="Times New Roman"/>
                <w:sz w:val="24"/>
                <w:szCs w:val="24"/>
                <w:lang w:eastAsia="lv-LV"/>
              </w:rPr>
              <w:t>bērniem, ar vismaz vienu bērnu, kas jaunāks par 25 gadiem, ar bērniem, kuriem ir 25</w:t>
            </w:r>
            <w:r w:rsidR="00C11D8F">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gadi vai vairāk), vientuļā tēva ģimene (ar vismaz vienu bērnu, kas jaunāks par 25 gadiem</w:t>
            </w:r>
            <w:r w:rsidR="00C11D8F">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 xml:space="preserve"> ar bērniem, kuriem ir 25 gadi vai vairāk), vientuļās mātes ģimene (ar vismaz vienu bērnu, kas jaunāks par 25</w:t>
            </w:r>
            <w:r w:rsidR="00C11D8F">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gadiem</w:t>
            </w:r>
            <w:r w:rsidR="00C11D8F">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 xml:space="preserve"> ar bērniem, kuriem ir 25</w:t>
            </w:r>
            <w:r w:rsidR="00C11D8F">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gadi vai vairāk)</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73A7B74C"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042FD945"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3AAEECE1"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4F4EEFE9" w14:textId="77777777" w:rsidTr="00AA2341">
        <w:trPr>
          <w:trHeight w:val="630"/>
        </w:trPr>
        <w:tc>
          <w:tcPr>
            <w:tcW w:w="562" w:type="dxa"/>
            <w:tcBorders>
              <w:top w:val="nil"/>
              <w:left w:val="single" w:sz="4" w:space="0" w:color="auto"/>
              <w:bottom w:val="single" w:sz="4" w:space="0" w:color="auto"/>
              <w:right w:val="single" w:sz="4" w:space="0" w:color="auto"/>
            </w:tcBorders>
            <w:shd w:val="clear" w:color="000000" w:fill="FFFFFF"/>
            <w:hideMark/>
          </w:tcPr>
          <w:p w14:paraId="30D6508D" w14:textId="3ABE86F2"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hideMark/>
          </w:tcPr>
          <w:p w14:paraId="28DCF569" w14:textId="35268B6F"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nil"/>
              <w:left w:val="nil"/>
              <w:bottom w:val="single" w:sz="4" w:space="0" w:color="auto"/>
              <w:right w:val="single" w:sz="4" w:space="0" w:color="auto"/>
            </w:tcBorders>
            <w:shd w:val="clear" w:color="000000" w:fill="FFFFFF"/>
            <w:hideMark/>
          </w:tcPr>
          <w:p w14:paraId="3FBF7BDC"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Ģimenes kodola lielums</w:t>
            </w:r>
          </w:p>
        </w:tc>
        <w:tc>
          <w:tcPr>
            <w:tcW w:w="3828" w:type="dxa"/>
            <w:tcBorders>
              <w:top w:val="nil"/>
              <w:left w:val="nil"/>
              <w:bottom w:val="single" w:sz="4" w:space="0" w:color="auto"/>
              <w:right w:val="single" w:sz="4" w:space="0" w:color="auto"/>
            </w:tcBorders>
            <w:shd w:val="clear" w:color="auto" w:fill="auto"/>
            <w:hideMark/>
          </w:tcPr>
          <w:p w14:paraId="2FFF820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Sadalījumā pēc personu skaita ģimenes kodolā</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782C684F"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5AAAA51F"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5F8D6B01"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7F9A0869" w14:textId="77777777" w:rsidTr="00AA2341">
        <w:trPr>
          <w:trHeight w:val="2550"/>
        </w:trPr>
        <w:tc>
          <w:tcPr>
            <w:tcW w:w="562" w:type="dxa"/>
            <w:tcBorders>
              <w:top w:val="nil"/>
              <w:left w:val="single" w:sz="4" w:space="0" w:color="auto"/>
              <w:bottom w:val="single" w:sz="4" w:space="0" w:color="auto"/>
              <w:right w:val="single" w:sz="4" w:space="0" w:color="auto"/>
            </w:tcBorders>
            <w:shd w:val="clear" w:color="000000" w:fill="FFFFFF"/>
            <w:noWrap/>
            <w:hideMark/>
          </w:tcPr>
          <w:p w14:paraId="2256A2BA" w14:textId="3A4BBCD8"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hideMark/>
          </w:tcPr>
          <w:p w14:paraId="70AD6E51" w14:textId="22BFE8CF"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nil"/>
              <w:left w:val="nil"/>
              <w:bottom w:val="single" w:sz="4" w:space="0" w:color="auto"/>
              <w:right w:val="single" w:sz="4" w:space="0" w:color="auto"/>
            </w:tcBorders>
            <w:shd w:val="clear" w:color="000000" w:fill="FFFFFF"/>
            <w:hideMark/>
          </w:tcPr>
          <w:p w14:paraId="486E14D5" w14:textId="37530B9E"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statuss</w:t>
            </w:r>
          </w:p>
        </w:tc>
        <w:tc>
          <w:tcPr>
            <w:tcW w:w="3828" w:type="dxa"/>
            <w:tcBorders>
              <w:top w:val="nil"/>
              <w:left w:val="nil"/>
              <w:bottom w:val="single" w:sz="4" w:space="0" w:color="auto"/>
              <w:right w:val="single" w:sz="4" w:space="0" w:color="auto"/>
            </w:tcBorders>
            <w:shd w:val="clear" w:color="auto" w:fill="auto"/>
            <w:hideMark/>
          </w:tcPr>
          <w:p w14:paraId="42220F83"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xml:space="preserve">Personas, kas dzīvo privātā mājsaimniecībā (personas, kuras ir ģimenes kodolā, personas, kuras nav ģimenes kodolā (dzīvo vienas, nedzīvo vienas), personas privātā mājsaimniecībā, kuru statuss nav zināms), personas, kuras nedzīvo privātā mājsaimniecībā </w:t>
            </w:r>
            <w:proofErr w:type="gramStart"/>
            <w:r w:rsidRPr="007D0523">
              <w:rPr>
                <w:rFonts w:ascii="Times New Roman" w:eastAsia="Times New Roman" w:hAnsi="Times New Roman" w:cs="Times New Roman"/>
                <w:sz w:val="24"/>
                <w:szCs w:val="24"/>
                <w:lang w:eastAsia="lv-LV"/>
              </w:rPr>
              <w:t>(</w:t>
            </w:r>
            <w:proofErr w:type="gramEnd"/>
            <w:r w:rsidRPr="007D0523">
              <w:rPr>
                <w:rFonts w:ascii="Times New Roman" w:eastAsia="Times New Roman" w:hAnsi="Times New Roman" w:cs="Times New Roman"/>
                <w:sz w:val="24"/>
                <w:szCs w:val="24"/>
                <w:lang w:eastAsia="lv-LV"/>
              </w:rPr>
              <w:t>personas institucionālajā mājsaimniecībā, personas, kuras nedzīvo privātā mājsaimniecībā, kurām mājsaimniecības statuss nav zināms (ieskaitot bezpajumtniekus)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2FB9F027"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0B3EE0A9"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063D7ABB"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00FF7210" w14:textId="77777777" w:rsidTr="00AA2341">
        <w:trPr>
          <w:trHeight w:val="3525"/>
        </w:trPr>
        <w:tc>
          <w:tcPr>
            <w:tcW w:w="562" w:type="dxa"/>
            <w:tcBorders>
              <w:top w:val="nil"/>
              <w:left w:val="single" w:sz="4" w:space="0" w:color="auto"/>
              <w:bottom w:val="single" w:sz="4" w:space="0" w:color="auto"/>
              <w:right w:val="single" w:sz="4" w:space="0" w:color="auto"/>
            </w:tcBorders>
            <w:shd w:val="clear" w:color="000000" w:fill="FFFFFF"/>
            <w:hideMark/>
          </w:tcPr>
          <w:p w14:paraId="534191FD" w14:textId="0698768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lastRenderedPageBreak/>
              <w:t>19</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hideMark/>
          </w:tcPr>
          <w:p w14:paraId="158A7BD7" w14:textId="288E33AE"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B413C8">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nil"/>
              <w:left w:val="nil"/>
              <w:bottom w:val="single" w:sz="4" w:space="0" w:color="auto"/>
              <w:right w:val="single" w:sz="4" w:space="0" w:color="auto"/>
            </w:tcBorders>
            <w:shd w:val="clear" w:color="000000" w:fill="FFFFFF"/>
            <w:hideMark/>
          </w:tcPr>
          <w:p w14:paraId="7CBDB447" w14:textId="07F16BA4"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Privātās 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veids</w:t>
            </w:r>
          </w:p>
        </w:tc>
        <w:tc>
          <w:tcPr>
            <w:tcW w:w="3828" w:type="dxa"/>
            <w:tcBorders>
              <w:top w:val="nil"/>
              <w:left w:val="nil"/>
              <w:bottom w:val="single" w:sz="4" w:space="0" w:color="auto"/>
              <w:right w:val="single" w:sz="4" w:space="0" w:color="auto"/>
            </w:tcBorders>
            <w:shd w:val="clear" w:color="auto" w:fill="auto"/>
            <w:hideMark/>
          </w:tcPr>
          <w:p w14:paraId="14BA0B72" w14:textId="0971C304" w:rsidR="007D0523" w:rsidRPr="007D0523" w:rsidRDefault="007D0523" w:rsidP="007D0523">
            <w:pPr>
              <w:spacing w:after="0" w:line="240" w:lineRule="auto"/>
              <w:rPr>
                <w:rFonts w:ascii="Times New Roman" w:eastAsia="Times New Roman" w:hAnsi="Times New Roman" w:cs="Times New Roman"/>
                <w:sz w:val="24"/>
                <w:szCs w:val="24"/>
                <w:lang w:eastAsia="lv-LV"/>
              </w:rPr>
            </w:pPr>
            <w:proofErr w:type="spellStart"/>
            <w:r w:rsidRPr="007D0523">
              <w:rPr>
                <w:rFonts w:ascii="Times New Roman" w:eastAsia="Times New Roman" w:hAnsi="Times New Roman" w:cs="Times New Roman"/>
                <w:sz w:val="24"/>
                <w:szCs w:val="24"/>
                <w:lang w:eastAsia="lv-LV"/>
              </w:rPr>
              <w:t>Neģimenes</w:t>
            </w:r>
            <w:proofErr w:type="spellEnd"/>
            <w:r w:rsidRPr="007D0523">
              <w:rPr>
                <w:rFonts w:ascii="Times New Roman" w:eastAsia="Times New Roman" w:hAnsi="Times New Roman" w:cs="Times New Roman"/>
                <w:sz w:val="24"/>
                <w:szCs w:val="24"/>
                <w:lang w:eastAsia="lv-LV"/>
              </w:rPr>
              <w:t xml:space="preserve"> mājsaimniecība (persona dzīvo viena, persona nedzīvo viena), vienas ģimenes mājsaimniecība (pāra mājsaimniecība</w:t>
            </w:r>
            <w:r w:rsidR="00B413C8">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 xml:space="preserve"> bez bērniem, ar vismaz vienu bērnu, kas jaunāks par 25 gadiem, ar bērniem, kuriem ir 25</w:t>
            </w:r>
            <w:r w:rsidR="00C11D8F">
              <w:rPr>
                <w:rFonts w:ascii="Times New Roman" w:eastAsia="Times New Roman" w:hAnsi="Times New Roman" w:cs="Times New Roman"/>
                <w:sz w:val="24"/>
                <w:szCs w:val="24"/>
                <w:lang w:eastAsia="lv-LV"/>
              </w:rPr>
              <w:t> </w:t>
            </w:r>
            <w:r w:rsidRPr="007D0523">
              <w:rPr>
                <w:rFonts w:ascii="Times New Roman" w:eastAsia="Times New Roman" w:hAnsi="Times New Roman" w:cs="Times New Roman"/>
                <w:sz w:val="24"/>
                <w:szCs w:val="24"/>
                <w:lang w:eastAsia="lv-LV"/>
              </w:rPr>
              <w:t xml:space="preserve">gadi vai vairāk), vientuļā tēva mājsaimniecība </w:t>
            </w:r>
            <w:proofErr w:type="gramStart"/>
            <w:r w:rsidRPr="007D0523">
              <w:rPr>
                <w:rFonts w:ascii="Times New Roman" w:eastAsia="Times New Roman" w:hAnsi="Times New Roman" w:cs="Times New Roman"/>
                <w:sz w:val="24"/>
                <w:szCs w:val="24"/>
                <w:lang w:eastAsia="lv-LV"/>
              </w:rPr>
              <w:t>(</w:t>
            </w:r>
            <w:proofErr w:type="gramEnd"/>
            <w:r w:rsidRPr="007D0523">
              <w:rPr>
                <w:rFonts w:ascii="Times New Roman" w:eastAsia="Times New Roman" w:hAnsi="Times New Roman" w:cs="Times New Roman"/>
                <w:sz w:val="24"/>
                <w:szCs w:val="24"/>
                <w:lang w:eastAsia="lv-LV"/>
              </w:rPr>
              <w:t>ar vismaz vienu bērnu, kas jaunāks par 25 gadiem, ar bērniem, kuriem ir 25 gadi vai vairāk), vientuļās mātes mājsaimniecība  (ar vismaz vienu bērnu, kas jaunāks par 25 gadiem, ar bērniem, kuriem ir 25 gadi vai vairāk), divu vai vairāk ģimeņu mājsaimniecība</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4055CD6F"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36B6FDEE"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5386ECD"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3EEA6178" w14:textId="77777777" w:rsidTr="00AA2341">
        <w:trPr>
          <w:trHeight w:val="630"/>
        </w:trPr>
        <w:tc>
          <w:tcPr>
            <w:tcW w:w="562" w:type="dxa"/>
            <w:tcBorders>
              <w:top w:val="nil"/>
              <w:left w:val="single" w:sz="4" w:space="0" w:color="auto"/>
              <w:bottom w:val="single" w:sz="4" w:space="0" w:color="auto"/>
              <w:right w:val="single" w:sz="4" w:space="0" w:color="auto"/>
            </w:tcBorders>
            <w:shd w:val="clear" w:color="000000" w:fill="FFFFFF"/>
            <w:noWrap/>
            <w:hideMark/>
          </w:tcPr>
          <w:p w14:paraId="62C77D24" w14:textId="2207B42B"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hideMark/>
          </w:tcPr>
          <w:p w14:paraId="1A18CA2A" w14:textId="6B313FB0"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nil"/>
              <w:left w:val="nil"/>
              <w:bottom w:val="single" w:sz="4" w:space="0" w:color="auto"/>
              <w:right w:val="single" w:sz="4" w:space="0" w:color="auto"/>
            </w:tcBorders>
            <w:shd w:val="clear" w:color="000000" w:fill="FFFFFF"/>
            <w:hideMark/>
          </w:tcPr>
          <w:p w14:paraId="44106468" w14:textId="7B9BBE4C"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Privātās 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lielums</w:t>
            </w:r>
          </w:p>
        </w:tc>
        <w:tc>
          <w:tcPr>
            <w:tcW w:w="3828" w:type="dxa"/>
            <w:tcBorders>
              <w:top w:val="nil"/>
              <w:left w:val="nil"/>
              <w:bottom w:val="single" w:sz="4" w:space="0" w:color="auto"/>
              <w:right w:val="single" w:sz="4" w:space="0" w:color="auto"/>
            </w:tcBorders>
            <w:shd w:val="clear" w:color="auto" w:fill="auto"/>
            <w:hideMark/>
          </w:tcPr>
          <w:p w14:paraId="43E8B7A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Sadalījumā pēc personu skaita mājsaimniecībā</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51D9912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22A15936"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2E82544"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01CA5D34" w14:textId="77777777" w:rsidTr="00AA2341">
        <w:trPr>
          <w:trHeight w:val="1005"/>
        </w:trPr>
        <w:tc>
          <w:tcPr>
            <w:tcW w:w="562" w:type="dxa"/>
            <w:tcBorders>
              <w:top w:val="nil"/>
              <w:left w:val="single" w:sz="4" w:space="0" w:color="auto"/>
              <w:bottom w:val="single" w:sz="4" w:space="0" w:color="auto"/>
              <w:right w:val="single" w:sz="4" w:space="0" w:color="auto"/>
            </w:tcBorders>
            <w:shd w:val="clear" w:color="000000" w:fill="FFFFFF"/>
            <w:hideMark/>
          </w:tcPr>
          <w:p w14:paraId="40AA022C" w14:textId="1C97A60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hideMark/>
          </w:tcPr>
          <w:p w14:paraId="55223A0F" w14:textId="5B653D5E"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nil"/>
              <w:left w:val="nil"/>
              <w:bottom w:val="single" w:sz="4" w:space="0" w:color="auto"/>
              <w:right w:val="single" w:sz="4" w:space="0" w:color="auto"/>
            </w:tcBorders>
            <w:shd w:val="clear" w:color="000000" w:fill="FFFFFF"/>
            <w:hideMark/>
          </w:tcPr>
          <w:p w14:paraId="1D1A36C1"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apstākļi</w:t>
            </w:r>
          </w:p>
        </w:tc>
        <w:tc>
          <w:tcPr>
            <w:tcW w:w="3828" w:type="dxa"/>
            <w:tcBorders>
              <w:top w:val="nil"/>
              <w:left w:val="nil"/>
              <w:bottom w:val="single" w:sz="4" w:space="0" w:color="auto"/>
              <w:right w:val="single" w:sz="4" w:space="0" w:color="auto"/>
            </w:tcBorders>
            <w:shd w:val="clear" w:color="000000" w:fill="FFFFFF"/>
            <w:hideMark/>
          </w:tcPr>
          <w:p w14:paraId="11B353C5" w14:textId="4BC11355"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Personu skaits, kuras dzīvo tradicionāl</w:t>
            </w:r>
            <w:r w:rsidR="00944175">
              <w:rPr>
                <w:rFonts w:ascii="Times New Roman" w:eastAsia="Times New Roman" w:hAnsi="Times New Roman" w:cs="Times New Roman"/>
                <w:sz w:val="24"/>
                <w:szCs w:val="24"/>
                <w:lang w:eastAsia="lv-LV"/>
              </w:rPr>
              <w:t>aj</w:t>
            </w:r>
            <w:r w:rsidRPr="007D0523">
              <w:rPr>
                <w:rFonts w:ascii="Times New Roman" w:eastAsia="Times New Roman" w:hAnsi="Times New Roman" w:cs="Times New Roman"/>
                <w:sz w:val="24"/>
                <w:szCs w:val="24"/>
                <w:lang w:eastAsia="lv-LV"/>
              </w:rPr>
              <w:t>os mājokļos, institucionālajos mājokļos, cita veida mājokļos vai ir bezpajumtnieki</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27A1754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781BD31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5E7D2391"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4325B701" w14:textId="77777777" w:rsidTr="00AA2341">
        <w:trPr>
          <w:trHeight w:val="1950"/>
        </w:trPr>
        <w:tc>
          <w:tcPr>
            <w:tcW w:w="562" w:type="dxa"/>
            <w:tcBorders>
              <w:top w:val="nil"/>
              <w:left w:val="single" w:sz="4" w:space="0" w:color="auto"/>
              <w:bottom w:val="single" w:sz="4" w:space="0" w:color="auto"/>
              <w:right w:val="single" w:sz="4" w:space="0" w:color="auto"/>
            </w:tcBorders>
            <w:shd w:val="clear" w:color="000000" w:fill="FFFFFF"/>
            <w:noWrap/>
            <w:hideMark/>
          </w:tcPr>
          <w:p w14:paraId="4B663A1B" w14:textId="00C8E3D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hideMark/>
          </w:tcPr>
          <w:p w14:paraId="2BCFE9B7" w14:textId="55F037DB"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bas un ģimenes rādītāji</w:t>
            </w:r>
          </w:p>
        </w:tc>
        <w:tc>
          <w:tcPr>
            <w:tcW w:w="1701" w:type="dxa"/>
            <w:tcBorders>
              <w:top w:val="nil"/>
              <w:left w:val="nil"/>
              <w:bottom w:val="single" w:sz="4" w:space="0" w:color="auto"/>
              <w:right w:val="single" w:sz="4" w:space="0" w:color="auto"/>
            </w:tcBorders>
            <w:shd w:val="clear" w:color="000000" w:fill="FFFFFF"/>
            <w:hideMark/>
          </w:tcPr>
          <w:p w14:paraId="6245DC08" w14:textId="20E05F79"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Mājsaimniecī</w:t>
            </w:r>
            <w:r w:rsidR="00C11D8F">
              <w:rPr>
                <w:rFonts w:ascii="Times New Roman" w:eastAsia="Times New Roman" w:hAnsi="Times New Roman" w:cs="Times New Roman"/>
                <w:color w:val="000000"/>
                <w:sz w:val="24"/>
                <w:szCs w:val="24"/>
                <w:lang w:eastAsia="lv-LV"/>
              </w:rPr>
              <w:softHyphen/>
            </w:r>
            <w:r w:rsidRPr="007D0523">
              <w:rPr>
                <w:rFonts w:ascii="Times New Roman" w:eastAsia="Times New Roman" w:hAnsi="Times New Roman" w:cs="Times New Roman"/>
                <w:color w:val="000000"/>
                <w:sz w:val="24"/>
                <w:szCs w:val="24"/>
                <w:lang w:eastAsia="lv-LV"/>
              </w:rPr>
              <w:t>bu īpašumtiesību statuss</w:t>
            </w:r>
          </w:p>
        </w:tc>
        <w:tc>
          <w:tcPr>
            <w:tcW w:w="3828" w:type="dxa"/>
            <w:tcBorders>
              <w:top w:val="nil"/>
              <w:left w:val="nil"/>
              <w:bottom w:val="single" w:sz="4" w:space="0" w:color="auto"/>
              <w:right w:val="single" w:sz="4" w:space="0" w:color="auto"/>
            </w:tcBorders>
            <w:shd w:val="clear" w:color="000000" w:fill="FFFFFF"/>
            <w:hideMark/>
          </w:tcPr>
          <w:p w14:paraId="2D1714D8" w14:textId="74003A5F"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Mājsaimniecību skaits, kurās vismaz vienam mājsaimniecības loceklim pieder mājoklis vai tā daļa; kurās vismaz viens mājsaimniecības loceklis īrē mājokli vai tā daļu; kuras dzīvo mājoklī</w:t>
            </w:r>
            <w:r w:rsidR="00C11D8F">
              <w:rPr>
                <w:rFonts w:ascii="Times New Roman" w:eastAsia="Times New Roman" w:hAnsi="Times New Roman" w:cs="Times New Roman"/>
                <w:sz w:val="24"/>
                <w:szCs w:val="24"/>
                <w:lang w:eastAsia="lv-LV"/>
              </w:rPr>
              <w:t xml:space="preserve"> </w:t>
            </w:r>
            <w:r w:rsidRPr="007D0523">
              <w:rPr>
                <w:rFonts w:ascii="Times New Roman" w:eastAsia="Times New Roman" w:hAnsi="Times New Roman" w:cs="Times New Roman"/>
                <w:sz w:val="24"/>
                <w:szCs w:val="24"/>
                <w:lang w:eastAsia="lv-LV"/>
              </w:rPr>
              <w:t>uz cita veida vienošanās pamata</w:t>
            </w:r>
            <w:r w:rsidR="00944175">
              <w:rPr>
                <w:rFonts w:ascii="Times New Roman" w:eastAsia="Times New Roman" w:hAnsi="Times New Roman" w:cs="Times New Roman"/>
                <w:sz w:val="24"/>
                <w:szCs w:val="24"/>
                <w:lang w:eastAsia="lv-LV"/>
              </w:rPr>
              <w:t>;</w:t>
            </w:r>
            <w:r w:rsidRPr="007D0523">
              <w:rPr>
                <w:rFonts w:ascii="Times New Roman" w:eastAsia="Times New Roman" w:hAnsi="Times New Roman" w:cs="Times New Roman"/>
                <w:sz w:val="24"/>
                <w:szCs w:val="24"/>
                <w:lang w:eastAsia="lv-LV"/>
              </w:rPr>
              <w:t xml:space="preserve"> mājsaimniecības, kurām īpašumtiesību statuss nav norādīts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6987788F"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0D28FAD7"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782BCB5D"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38EC871F" w14:textId="77777777" w:rsidTr="00AA2341">
        <w:trPr>
          <w:trHeight w:val="945"/>
        </w:trPr>
        <w:tc>
          <w:tcPr>
            <w:tcW w:w="562" w:type="dxa"/>
            <w:tcBorders>
              <w:top w:val="nil"/>
              <w:left w:val="single" w:sz="4" w:space="0" w:color="auto"/>
              <w:bottom w:val="single" w:sz="4" w:space="0" w:color="auto"/>
              <w:right w:val="single" w:sz="4" w:space="0" w:color="auto"/>
            </w:tcBorders>
            <w:shd w:val="clear" w:color="000000" w:fill="FFFFFF"/>
            <w:hideMark/>
          </w:tcPr>
          <w:p w14:paraId="18EA83E6" w14:textId="35D9504D"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lastRenderedPageBreak/>
              <w:t>23</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noWrap/>
            <w:hideMark/>
          </w:tcPr>
          <w:p w14:paraId="77D2BC8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tcBorders>
              <w:top w:val="nil"/>
              <w:left w:val="nil"/>
              <w:bottom w:val="single" w:sz="4" w:space="0" w:color="auto"/>
              <w:right w:val="single" w:sz="4" w:space="0" w:color="auto"/>
            </w:tcBorders>
            <w:shd w:val="clear" w:color="000000" w:fill="FFFFFF"/>
            <w:hideMark/>
          </w:tcPr>
          <w:p w14:paraId="6A98A804"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Dzīvojamo telpu veids</w:t>
            </w:r>
          </w:p>
        </w:tc>
        <w:tc>
          <w:tcPr>
            <w:tcW w:w="3828" w:type="dxa"/>
            <w:tcBorders>
              <w:top w:val="nil"/>
              <w:left w:val="nil"/>
              <w:bottom w:val="single" w:sz="4" w:space="0" w:color="auto"/>
              <w:right w:val="single" w:sz="4" w:space="0" w:color="auto"/>
            </w:tcBorders>
            <w:shd w:val="clear" w:color="auto" w:fill="auto"/>
            <w:hideMark/>
          </w:tcPr>
          <w:p w14:paraId="7D729B35"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Apdzīvoti tradicionālie mājokļi, citas mājokļu vienības, institucionālie mājokļi, nav norādīts</w:t>
            </w:r>
            <w:r w:rsidRPr="007D0523">
              <w:rPr>
                <w:rFonts w:ascii="Calibri" w:eastAsia="Times New Roman" w:hAnsi="Calibri" w:cs="Calibri"/>
                <w:color w:val="000000"/>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30B946D4" w14:textId="60B79A0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 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ha tīklojumā lielākajās pilsētās un to apkārtnē</w:t>
            </w:r>
          </w:p>
        </w:tc>
        <w:tc>
          <w:tcPr>
            <w:tcW w:w="1505" w:type="dxa"/>
            <w:tcBorders>
              <w:top w:val="nil"/>
              <w:left w:val="nil"/>
              <w:bottom w:val="single" w:sz="4" w:space="0" w:color="auto"/>
              <w:right w:val="nil"/>
            </w:tcBorders>
            <w:shd w:val="clear" w:color="000000" w:fill="FFFFFF"/>
            <w:hideMark/>
          </w:tcPr>
          <w:p w14:paraId="4EDEEF2F"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598AB271"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7AEDC33A" w14:textId="77777777" w:rsidTr="00AA2341">
        <w:trPr>
          <w:trHeight w:val="630"/>
        </w:trPr>
        <w:tc>
          <w:tcPr>
            <w:tcW w:w="562" w:type="dxa"/>
            <w:tcBorders>
              <w:top w:val="nil"/>
              <w:left w:val="single" w:sz="4" w:space="0" w:color="auto"/>
              <w:bottom w:val="single" w:sz="4" w:space="0" w:color="auto"/>
              <w:right w:val="single" w:sz="4" w:space="0" w:color="auto"/>
            </w:tcBorders>
            <w:shd w:val="clear" w:color="000000" w:fill="FFFFFF"/>
            <w:noWrap/>
            <w:hideMark/>
          </w:tcPr>
          <w:p w14:paraId="65088394" w14:textId="6CEA5F5B"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24</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noWrap/>
            <w:hideMark/>
          </w:tcPr>
          <w:p w14:paraId="12ACC45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tcBorders>
              <w:top w:val="nil"/>
              <w:left w:val="nil"/>
              <w:bottom w:val="single" w:sz="4" w:space="0" w:color="auto"/>
              <w:right w:val="single" w:sz="4" w:space="0" w:color="auto"/>
            </w:tcBorders>
            <w:shd w:val="clear" w:color="000000" w:fill="FFFFFF"/>
            <w:hideMark/>
          </w:tcPr>
          <w:p w14:paraId="08F630CE"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Tradicionālo mājokļu apdzīvotības statuss</w:t>
            </w:r>
          </w:p>
        </w:tc>
        <w:tc>
          <w:tcPr>
            <w:tcW w:w="3828" w:type="dxa"/>
            <w:tcBorders>
              <w:top w:val="nil"/>
              <w:left w:val="nil"/>
              <w:bottom w:val="single" w:sz="4" w:space="0" w:color="auto"/>
              <w:right w:val="single" w:sz="4" w:space="0" w:color="auto"/>
            </w:tcBorders>
            <w:shd w:val="clear" w:color="000000" w:fill="FFFFFF"/>
            <w:hideMark/>
          </w:tcPr>
          <w:p w14:paraId="67BAFC77"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Apdzīvoti mājokļi, neapdzīvoti mājokļi, nav zināms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0B7452D3"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089A2A38"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1D525759"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40D98487" w14:textId="77777777" w:rsidTr="00AA2341">
        <w:trPr>
          <w:trHeight w:val="1290"/>
        </w:trPr>
        <w:tc>
          <w:tcPr>
            <w:tcW w:w="562" w:type="dxa"/>
            <w:tcBorders>
              <w:top w:val="nil"/>
              <w:left w:val="single" w:sz="4" w:space="0" w:color="auto"/>
              <w:bottom w:val="single" w:sz="4" w:space="0" w:color="auto"/>
              <w:right w:val="single" w:sz="4" w:space="0" w:color="auto"/>
            </w:tcBorders>
            <w:shd w:val="clear" w:color="000000" w:fill="FFFFFF"/>
            <w:hideMark/>
          </w:tcPr>
          <w:p w14:paraId="0E67765E" w14:textId="76591300"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noWrap/>
            <w:hideMark/>
          </w:tcPr>
          <w:p w14:paraId="3234B603"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tcBorders>
              <w:top w:val="nil"/>
              <w:left w:val="nil"/>
              <w:bottom w:val="single" w:sz="4" w:space="0" w:color="auto"/>
              <w:right w:val="single" w:sz="4" w:space="0" w:color="auto"/>
            </w:tcBorders>
            <w:shd w:val="clear" w:color="auto" w:fill="auto"/>
            <w:hideMark/>
          </w:tcPr>
          <w:p w14:paraId="2B375DF8"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Apdzīvotu tradicionālo mājokļu īpašumtiesību veids</w:t>
            </w:r>
          </w:p>
        </w:tc>
        <w:tc>
          <w:tcPr>
            <w:tcW w:w="3828" w:type="dxa"/>
            <w:tcBorders>
              <w:top w:val="nil"/>
              <w:left w:val="nil"/>
              <w:bottom w:val="single" w:sz="4" w:space="0" w:color="auto"/>
              <w:right w:val="single" w:sz="4" w:space="0" w:color="auto"/>
            </w:tcBorders>
            <w:shd w:val="clear" w:color="auto" w:fill="auto"/>
            <w:hideMark/>
          </w:tcPr>
          <w:p w14:paraId="061CB483"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roofErr w:type="gramStart"/>
            <w:r w:rsidRPr="007D0523">
              <w:rPr>
                <w:rFonts w:ascii="Times New Roman" w:eastAsia="Times New Roman" w:hAnsi="Times New Roman" w:cs="Times New Roman"/>
                <w:sz w:val="24"/>
                <w:szCs w:val="24"/>
                <w:lang w:eastAsia="lv-LV"/>
              </w:rPr>
              <w:t>Īpašnieka apdzīvoti</w:t>
            </w:r>
            <w:proofErr w:type="gramEnd"/>
            <w:r w:rsidRPr="007D0523">
              <w:rPr>
                <w:rFonts w:ascii="Times New Roman" w:eastAsia="Times New Roman" w:hAnsi="Times New Roman" w:cs="Times New Roman"/>
                <w:sz w:val="24"/>
                <w:szCs w:val="24"/>
                <w:lang w:eastAsia="lv-LV"/>
              </w:rPr>
              <w:t xml:space="preserve"> tradicionālie mājokļi, īrēti apdzīvoti tradicionālie mājokļi, apdzīvoti tradicionālie mājokļi ar citu īpašumtiesību veidu, apdzīvoti tradicionālie mājokļi, kuriem īpašumtiesību veids nav zināms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1645A8A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09640F2C"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5EA6D22A"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5366B83B" w14:textId="77777777" w:rsidTr="00AA2341">
        <w:trPr>
          <w:trHeight w:val="690"/>
        </w:trPr>
        <w:tc>
          <w:tcPr>
            <w:tcW w:w="562" w:type="dxa"/>
            <w:tcBorders>
              <w:top w:val="nil"/>
              <w:left w:val="single" w:sz="4" w:space="0" w:color="auto"/>
              <w:bottom w:val="single" w:sz="4" w:space="0" w:color="auto"/>
              <w:right w:val="single" w:sz="4" w:space="0" w:color="auto"/>
            </w:tcBorders>
            <w:shd w:val="clear" w:color="000000" w:fill="FFFFFF"/>
            <w:noWrap/>
            <w:hideMark/>
          </w:tcPr>
          <w:p w14:paraId="73BDFEC4" w14:textId="523AEB6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26</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noWrap/>
            <w:hideMark/>
          </w:tcPr>
          <w:p w14:paraId="5AE3893B"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tcBorders>
              <w:top w:val="nil"/>
              <w:left w:val="nil"/>
              <w:bottom w:val="single" w:sz="4" w:space="0" w:color="auto"/>
              <w:right w:val="single" w:sz="4" w:space="0" w:color="auto"/>
            </w:tcBorders>
            <w:shd w:val="clear" w:color="auto" w:fill="auto"/>
            <w:hideMark/>
          </w:tcPr>
          <w:p w14:paraId="66148927"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Iemītnieku skaits</w:t>
            </w:r>
          </w:p>
        </w:tc>
        <w:tc>
          <w:tcPr>
            <w:tcW w:w="3828" w:type="dxa"/>
            <w:tcBorders>
              <w:top w:val="nil"/>
              <w:left w:val="nil"/>
              <w:bottom w:val="single" w:sz="4" w:space="0" w:color="auto"/>
              <w:right w:val="single" w:sz="4" w:space="0" w:color="auto"/>
            </w:tcBorders>
            <w:shd w:val="clear" w:color="auto" w:fill="auto"/>
            <w:hideMark/>
          </w:tcPr>
          <w:p w14:paraId="3CDE8C83"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Apdzīvotu tradicionālo mājokļu sadalījums pēc tajos dzīvojošo personu skaita</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40C1544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53CB2E10"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34B308D6"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082D94D6" w14:textId="77777777" w:rsidTr="00AA2341">
        <w:trPr>
          <w:trHeight w:val="690"/>
        </w:trPr>
        <w:tc>
          <w:tcPr>
            <w:tcW w:w="562" w:type="dxa"/>
            <w:vMerge w:val="restart"/>
            <w:tcBorders>
              <w:top w:val="nil"/>
              <w:left w:val="single" w:sz="4" w:space="0" w:color="auto"/>
              <w:bottom w:val="single" w:sz="4" w:space="0" w:color="000000"/>
              <w:right w:val="single" w:sz="4" w:space="0" w:color="auto"/>
            </w:tcBorders>
            <w:shd w:val="clear" w:color="000000" w:fill="FFFFFF"/>
            <w:hideMark/>
          </w:tcPr>
          <w:p w14:paraId="26B69C02" w14:textId="39658065"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27</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468BB3C5"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787C6B7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xml:space="preserve">Izmantojamā grīdas platība </w:t>
            </w:r>
          </w:p>
        </w:tc>
        <w:tc>
          <w:tcPr>
            <w:tcW w:w="3828" w:type="dxa"/>
            <w:tcBorders>
              <w:top w:val="nil"/>
              <w:left w:val="nil"/>
              <w:bottom w:val="single" w:sz="4" w:space="0" w:color="auto"/>
              <w:right w:val="single" w:sz="4" w:space="0" w:color="auto"/>
            </w:tcBorders>
            <w:shd w:val="clear" w:color="auto" w:fill="auto"/>
            <w:hideMark/>
          </w:tcPr>
          <w:p w14:paraId="5834ECA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Apdzīvoto tradicionālo mājokļu vidējā lietderīgā platība (intervāli)</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0167DD4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089F892A"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6B5DCA7A"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75B40AAF" w14:textId="77777777" w:rsidTr="00AA2341">
        <w:trPr>
          <w:trHeight w:val="690"/>
        </w:trPr>
        <w:tc>
          <w:tcPr>
            <w:tcW w:w="562" w:type="dxa"/>
            <w:vMerge/>
            <w:tcBorders>
              <w:top w:val="nil"/>
              <w:left w:val="single" w:sz="4" w:space="0" w:color="auto"/>
              <w:bottom w:val="single" w:sz="4" w:space="0" w:color="000000"/>
              <w:right w:val="single" w:sz="4" w:space="0" w:color="auto"/>
            </w:tcBorders>
            <w:vAlign w:val="center"/>
            <w:hideMark/>
          </w:tcPr>
          <w:p w14:paraId="57B37DD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1BEF0EA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3D12C276"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13BB0AE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Apdzīvoto tradicionālo mājokļu vidējā lietderīgā platība</w:t>
            </w:r>
            <w:r w:rsidRPr="00944175">
              <w:rPr>
                <w:rFonts w:ascii="Times New Roman" w:eastAsia="Times New Roman" w:hAnsi="Times New Roman" w:cs="Times New Roman"/>
                <w:sz w:val="24"/>
                <w:szCs w:val="24"/>
                <w:lang w:eastAsia="lv-LV"/>
              </w:rPr>
              <w:t xml:space="preserve"> </w:t>
            </w:r>
            <w:r w:rsidRPr="007D0523">
              <w:rPr>
                <w:rFonts w:ascii="Times New Roman" w:eastAsia="Times New Roman" w:hAnsi="Times New Roman" w:cs="Times New Roman"/>
                <w:sz w:val="24"/>
                <w:szCs w:val="24"/>
                <w:lang w:eastAsia="lv-LV"/>
              </w:rPr>
              <w:t>(intervāli)</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nil"/>
            </w:tcBorders>
            <w:shd w:val="clear" w:color="000000" w:fill="FFFFFF"/>
            <w:vAlign w:val="bottom"/>
            <w:hideMark/>
          </w:tcPr>
          <w:p w14:paraId="099CFD55" w14:textId="5367C31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ha tīklojumā lielākajās pilsētās un to apkārtnē</w:t>
            </w:r>
          </w:p>
        </w:tc>
        <w:tc>
          <w:tcPr>
            <w:tcW w:w="1505" w:type="dxa"/>
            <w:tcBorders>
              <w:top w:val="nil"/>
              <w:left w:val="single" w:sz="4" w:space="0" w:color="auto"/>
              <w:bottom w:val="single" w:sz="4" w:space="0" w:color="auto"/>
              <w:right w:val="nil"/>
            </w:tcBorders>
            <w:shd w:val="clear" w:color="000000" w:fill="FFFFFF"/>
            <w:hideMark/>
          </w:tcPr>
          <w:p w14:paraId="66AF641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719ED73C"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B781A65" w14:textId="77777777" w:rsidTr="00AA2341">
        <w:trPr>
          <w:trHeight w:val="690"/>
        </w:trPr>
        <w:tc>
          <w:tcPr>
            <w:tcW w:w="562" w:type="dxa"/>
            <w:tcBorders>
              <w:top w:val="nil"/>
              <w:left w:val="single" w:sz="4" w:space="0" w:color="auto"/>
              <w:bottom w:val="single" w:sz="4" w:space="0" w:color="auto"/>
              <w:right w:val="single" w:sz="4" w:space="0" w:color="auto"/>
            </w:tcBorders>
            <w:shd w:val="clear" w:color="000000" w:fill="FFFFFF"/>
            <w:noWrap/>
            <w:hideMark/>
          </w:tcPr>
          <w:p w14:paraId="170ADF60" w14:textId="05FB827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w:t>
            </w:r>
          </w:p>
        </w:tc>
        <w:tc>
          <w:tcPr>
            <w:tcW w:w="1701" w:type="dxa"/>
            <w:tcBorders>
              <w:top w:val="nil"/>
              <w:left w:val="nil"/>
              <w:bottom w:val="single" w:sz="4" w:space="0" w:color="auto"/>
              <w:right w:val="single" w:sz="4" w:space="0" w:color="auto"/>
            </w:tcBorders>
            <w:shd w:val="clear" w:color="000000" w:fill="FFFFFF"/>
            <w:noWrap/>
            <w:hideMark/>
          </w:tcPr>
          <w:p w14:paraId="17282CD6"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tcBorders>
              <w:top w:val="nil"/>
              <w:left w:val="nil"/>
              <w:bottom w:val="single" w:sz="4" w:space="0" w:color="auto"/>
              <w:right w:val="single" w:sz="4" w:space="0" w:color="auto"/>
            </w:tcBorders>
            <w:shd w:val="clear" w:color="000000" w:fill="FFFFFF"/>
            <w:hideMark/>
          </w:tcPr>
          <w:p w14:paraId="7B4CC1B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Iedzīvotāju blīvuma standarts</w:t>
            </w:r>
          </w:p>
        </w:tc>
        <w:tc>
          <w:tcPr>
            <w:tcW w:w="3828" w:type="dxa"/>
            <w:tcBorders>
              <w:top w:val="nil"/>
              <w:left w:val="nil"/>
              <w:bottom w:val="single" w:sz="4" w:space="0" w:color="auto"/>
              <w:right w:val="single" w:sz="4" w:space="0" w:color="auto"/>
            </w:tcBorders>
            <w:shd w:val="clear" w:color="000000" w:fill="FFFFFF"/>
            <w:hideMark/>
          </w:tcPr>
          <w:p w14:paraId="4AB1721C" w14:textId="0478CE48"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Iedzīvotāju blīvums (intervāli) apdzīvotos tradicionāl</w:t>
            </w:r>
            <w:r w:rsidR="00944175">
              <w:rPr>
                <w:rFonts w:ascii="Times New Roman" w:eastAsia="Times New Roman" w:hAnsi="Times New Roman" w:cs="Times New Roman"/>
                <w:sz w:val="24"/>
                <w:szCs w:val="24"/>
                <w:lang w:eastAsia="lv-LV"/>
              </w:rPr>
              <w:t>aj</w:t>
            </w:r>
            <w:r w:rsidRPr="007D0523">
              <w:rPr>
                <w:rFonts w:ascii="Times New Roman" w:eastAsia="Times New Roman" w:hAnsi="Times New Roman" w:cs="Times New Roman"/>
                <w:sz w:val="24"/>
                <w:szCs w:val="24"/>
                <w:lang w:eastAsia="lv-LV"/>
              </w:rPr>
              <w:t>os mājokļos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14737F2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2DE1D2FC"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4B67E2E4"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13B52E8E" w14:textId="77777777" w:rsidTr="00AA2341">
        <w:trPr>
          <w:trHeight w:val="690"/>
        </w:trPr>
        <w:tc>
          <w:tcPr>
            <w:tcW w:w="562" w:type="dxa"/>
            <w:vMerge w:val="restart"/>
            <w:tcBorders>
              <w:top w:val="nil"/>
              <w:left w:val="single" w:sz="4" w:space="0" w:color="auto"/>
              <w:bottom w:val="single" w:sz="4" w:space="0" w:color="000000"/>
              <w:right w:val="single" w:sz="4" w:space="0" w:color="auto"/>
            </w:tcBorders>
            <w:shd w:val="clear" w:color="000000" w:fill="FFFFFF"/>
            <w:hideMark/>
          </w:tcPr>
          <w:p w14:paraId="79997F29" w14:textId="1CC854DD"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10B04C72"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56717154"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Ūdens piegādes sistēma</w:t>
            </w:r>
          </w:p>
        </w:tc>
        <w:tc>
          <w:tcPr>
            <w:tcW w:w="3828" w:type="dxa"/>
            <w:tcBorders>
              <w:top w:val="nil"/>
              <w:left w:val="nil"/>
              <w:bottom w:val="single" w:sz="4" w:space="0" w:color="auto"/>
              <w:right w:val="single" w:sz="4" w:space="0" w:color="auto"/>
            </w:tcBorders>
            <w:shd w:val="clear" w:color="auto" w:fill="auto"/>
            <w:hideMark/>
          </w:tcPr>
          <w:p w14:paraId="59157B0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Tradicionālajā mājoklī ūdensvads ir, ūdensvada nav, nav zināms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281DC1B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189E55B7"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0D4B1018"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4F059C56" w14:textId="77777777" w:rsidTr="00AA2341">
        <w:trPr>
          <w:trHeight w:val="690"/>
        </w:trPr>
        <w:tc>
          <w:tcPr>
            <w:tcW w:w="562" w:type="dxa"/>
            <w:vMerge/>
            <w:tcBorders>
              <w:top w:val="nil"/>
              <w:left w:val="single" w:sz="4" w:space="0" w:color="auto"/>
              <w:bottom w:val="single" w:sz="4" w:space="0" w:color="000000"/>
              <w:right w:val="single" w:sz="4" w:space="0" w:color="auto"/>
            </w:tcBorders>
            <w:vAlign w:val="center"/>
            <w:hideMark/>
          </w:tcPr>
          <w:p w14:paraId="28C7BC27"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1189F15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73FC9A40"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3CB68EEC"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Apdzīvoto tradicionālo mājokļu skaits un īpatsvars ar ūdensvadu</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nil"/>
            </w:tcBorders>
            <w:shd w:val="clear" w:color="000000" w:fill="FFFFFF"/>
            <w:vAlign w:val="bottom"/>
            <w:hideMark/>
          </w:tcPr>
          <w:p w14:paraId="4295CF5F" w14:textId="5EAB8B2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ha tīklojumā lielākajās pilsētās un to apkārtnē</w:t>
            </w:r>
          </w:p>
        </w:tc>
        <w:tc>
          <w:tcPr>
            <w:tcW w:w="1505" w:type="dxa"/>
            <w:tcBorders>
              <w:top w:val="nil"/>
              <w:left w:val="single" w:sz="4" w:space="0" w:color="auto"/>
              <w:bottom w:val="single" w:sz="4" w:space="0" w:color="auto"/>
              <w:right w:val="nil"/>
            </w:tcBorders>
            <w:shd w:val="clear" w:color="000000" w:fill="FFFFFF"/>
            <w:hideMark/>
          </w:tcPr>
          <w:p w14:paraId="08414EF9"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4C7F69AB"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1785E237" w14:textId="77777777" w:rsidTr="00AA2341">
        <w:trPr>
          <w:trHeight w:val="690"/>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14:paraId="254B7991" w14:textId="4C6C690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lastRenderedPageBreak/>
              <w:t>30</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5B837FD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5ECC8F4E"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Tualete</w:t>
            </w:r>
          </w:p>
        </w:tc>
        <w:tc>
          <w:tcPr>
            <w:tcW w:w="3828" w:type="dxa"/>
            <w:tcBorders>
              <w:top w:val="nil"/>
              <w:left w:val="nil"/>
              <w:bottom w:val="single" w:sz="4" w:space="0" w:color="auto"/>
              <w:right w:val="single" w:sz="4" w:space="0" w:color="auto"/>
            </w:tcBorders>
            <w:shd w:val="clear" w:color="auto" w:fill="auto"/>
            <w:hideMark/>
          </w:tcPr>
          <w:p w14:paraId="68A29D9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Tradicionālajā mājoklī tualete ar ūdens novadu ir, ir cita veida tualete, nav norādīts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4185A106"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3E7F28DD"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F4F7D47"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CD5D9E6" w14:textId="77777777" w:rsidTr="00AA2341">
        <w:trPr>
          <w:trHeight w:val="690"/>
        </w:trPr>
        <w:tc>
          <w:tcPr>
            <w:tcW w:w="562" w:type="dxa"/>
            <w:vMerge/>
            <w:tcBorders>
              <w:top w:val="nil"/>
              <w:left w:val="single" w:sz="4" w:space="0" w:color="auto"/>
              <w:bottom w:val="single" w:sz="4" w:space="0" w:color="000000"/>
              <w:right w:val="single" w:sz="4" w:space="0" w:color="auto"/>
            </w:tcBorders>
            <w:vAlign w:val="center"/>
            <w:hideMark/>
          </w:tcPr>
          <w:p w14:paraId="06440E2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7BDFD484"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4E8D0C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029F2444" w14:textId="5FB2157C"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Apdzīvoto tradicionālo mājokļu skaits un īpatsvars ar mājoklī esošu tualeti ar ūdens</w:t>
            </w:r>
            <w:r w:rsidR="00944175">
              <w:rPr>
                <w:rFonts w:ascii="Times New Roman" w:eastAsia="Times New Roman" w:hAnsi="Times New Roman" w:cs="Times New Roman"/>
                <w:sz w:val="24"/>
                <w:szCs w:val="24"/>
                <w:lang w:eastAsia="lv-LV"/>
              </w:rPr>
              <w:t xml:space="preserve"> </w:t>
            </w:r>
            <w:r w:rsidRPr="007D0523">
              <w:rPr>
                <w:rFonts w:ascii="Times New Roman" w:eastAsia="Times New Roman" w:hAnsi="Times New Roman" w:cs="Times New Roman"/>
                <w:sz w:val="24"/>
                <w:szCs w:val="24"/>
                <w:lang w:eastAsia="lv-LV"/>
              </w:rPr>
              <w:t>novadu</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nil"/>
            </w:tcBorders>
            <w:shd w:val="clear" w:color="000000" w:fill="FFFFFF"/>
            <w:vAlign w:val="bottom"/>
            <w:hideMark/>
          </w:tcPr>
          <w:p w14:paraId="2E3EE560" w14:textId="66E367C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ha tīklojumā lielākajās pilsētās un to apkārtnē</w:t>
            </w:r>
          </w:p>
        </w:tc>
        <w:tc>
          <w:tcPr>
            <w:tcW w:w="1505" w:type="dxa"/>
            <w:tcBorders>
              <w:top w:val="nil"/>
              <w:left w:val="single" w:sz="4" w:space="0" w:color="auto"/>
              <w:bottom w:val="single" w:sz="4" w:space="0" w:color="auto"/>
              <w:right w:val="nil"/>
            </w:tcBorders>
            <w:shd w:val="clear" w:color="000000" w:fill="FFFFFF"/>
            <w:hideMark/>
          </w:tcPr>
          <w:p w14:paraId="3DF24ED9"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13C7A371"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3DE6B778" w14:textId="77777777" w:rsidTr="00AA2341">
        <w:trPr>
          <w:trHeight w:val="690"/>
        </w:trPr>
        <w:tc>
          <w:tcPr>
            <w:tcW w:w="562" w:type="dxa"/>
            <w:vMerge w:val="restart"/>
            <w:tcBorders>
              <w:top w:val="nil"/>
              <w:left w:val="single" w:sz="4" w:space="0" w:color="auto"/>
              <w:bottom w:val="single" w:sz="4" w:space="0" w:color="000000"/>
              <w:right w:val="single" w:sz="4" w:space="0" w:color="auto"/>
            </w:tcBorders>
            <w:shd w:val="clear" w:color="000000" w:fill="FFFFFF"/>
            <w:hideMark/>
          </w:tcPr>
          <w:p w14:paraId="63154111" w14:textId="7605AA4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416E1466"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3711641F"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Vanna/duša</w:t>
            </w:r>
          </w:p>
        </w:tc>
        <w:tc>
          <w:tcPr>
            <w:tcW w:w="3828" w:type="dxa"/>
            <w:tcBorders>
              <w:top w:val="nil"/>
              <w:left w:val="nil"/>
              <w:bottom w:val="single" w:sz="4" w:space="0" w:color="auto"/>
              <w:right w:val="single" w:sz="4" w:space="0" w:color="auto"/>
            </w:tcBorders>
            <w:shd w:val="clear" w:color="auto" w:fill="auto"/>
            <w:hideMark/>
          </w:tcPr>
          <w:p w14:paraId="313AD5A6" w14:textId="6C62FC6B"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Tradicionāl</w:t>
            </w:r>
            <w:r w:rsidR="00944175">
              <w:rPr>
                <w:rFonts w:ascii="Times New Roman" w:eastAsia="Times New Roman" w:hAnsi="Times New Roman" w:cs="Times New Roman"/>
                <w:sz w:val="24"/>
                <w:szCs w:val="24"/>
                <w:lang w:eastAsia="lv-LV"/>
              </w:rPr>
              <w:t>aj</w:t>
            </w:r>
            <w:r w:rsidRPr="007D0523">
              <w:rPr>
                <w:rFonts w:ascii="Times New Roman" w:eastAsia="Times New Roman" w:hAnsi="Times New Roman" w:cs="Times New Roman"/>
                <w:sz w:val="24"/>
                <w:szCs w:val="24"/>
                <w:lang w:eastAsia="lv-LV"/>
              </w:rPr>
              <w:t>ā mājoklī vanna/duša ir, vanna</w:t>
            </w:r>
            <w:r w:rsidR="00C11D8F">
              <w:rPr>
                <w:rFonts w:ascii="Times New Roman" w:eastAsia="Times New Roman" w:hAnsi="Times New Roman" w:cs="Times New Roman"/>
                <w:sz w:val="24"/>
                <w:szCs w:val="24"/>
                <w:lang w:eastAsia="lv-LV"/>
              </w:rPr>
              <w:t>s</w:t>
            </w:r>
            <w:r w:rsidRPr="007D0523">
              <w:rPr>
                <w:rFonts w:ascii="Times New Roman" w:eastAsia="Times New Roman" w:hAnsi="Times New Roman" w:cs="Times New Roman"/>
                <w:sz w:val="24"/>
                <w:szCs w:val="24"/>
                <w:lang w:eastAsia="lv-LV"/>
              </w:rPr>
              <w:t>/duša</w:t>
            </w:r>
            <w:r w:rsidR="00C11D8F">
              <w:rPr>
                <w:rFonts w:ascii="Times New Roman" w:eastAsia="Times New Roman" w:hAnsi="Times New Roman" w:cs="Times New Roman"/>
                <w:sz w:val="24"/>
                <w:szCs w:val="24"/>
                <w:lang w:eastAsia="lv-LV"/>
              </w:rPr>
              <w:t>s</w:t>
            </w:r>
            <w:r w:rsidRPr="007D0523">
              <w:rPr>
                <w:rFonts w:ascii="Times New Roman" w:eastAsia="Times New Roman" w:hAnsi="Times New Roman" w:cs="Times New Roman"/>
                <w:sz w:val="24"/>
                <w:szCs w:val="24"/>
                <w:lang w:eastAsia="lv-LV"/>
              </w:rPr>
              <w:t xml:space="preserve"> nav, nav norādīts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392319B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129E8E93"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67D05200"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42765AB" w14:textId="77777777" w:rsidTr="00AA2341">
        <w:trPr>
          <w:trHeight w:val="690"/>
        </w:trPr>
        <w:tc>
          <w:tcPr>
            <w:tcW w:w="562" w:type="dxa"/>
            <w:vMerge/>
            <w:tcBorders>
              <w:top w:val="nil"/>
              <w:left w:val="single" w:sz="4" w:space="0" w:color="auto"/>
              <w:bottom w:val="single" w:sz="4" w:space="0" w:color="000000"/>
              <w:right w:val="single" w:sz="4" w:space="0" w:color="auto"/>
            </w:tcBorders>
            <w:vAlign w:val="center"/>
            <w:hideMark/>
          </w:tcPr>
          <w:p w14:paraId="57195EE5"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035A4B0A"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39FD7BE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4C87FCE7"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Apdzīvoto tradicionālo mājokļu skaits un īpatsvars ar vannu/dušu</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nil"/>
            </w:tcBorders>
            <w:shd w:val="clear" w:color="000000" w:fill="FFFFFF"/>
            <w:vAlign w:val="bottom"/>
            <w:hideMark/>
          </w:tcPr>
          <w:p w14:paraId="17FE008A" w14:textId="539A460F"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ha tīklojumā lielākajās pilsētās un to apkārtnē</w:t>
            </w:r>
          </w:p>
        </w:tc>
        <w:tc>
          <w:tcPr>
            <w:tcW w:w="1505" w:type="dxa"/>
            <w:tcBorders>
              <w:top w:val="nil"/>
              <w:left w:val="single" w:sz="4" w:space="0" w:color="auto"/>
              <w:bottom w:val="single" w:sz="4" w:space="0" w:color="auto"/>
              <w:right w:val="nil"/>
            </w:tcBorders>
            <w:shd w:val="clear" w:color="000000" w:fill="FFFFFF"/>
            <w:hideMark/>
          </w:tcPr>
          <w:p w14:paraId="066760B7"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46F5F0E5"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40E93BBF" w14:textId="77777777" w:rsidTr="00AA2341">
        <w:trPr>
          <w:trHeight w:val="690"/>
        </w:trPr>
        <w:tc>
          <w:tcPr>
            <w:tcW w:w="562" w:type="dxa"/>
            <w:tcBorders>
              <w:top w:val="nil"/>
              <w:left w:val="single" w:sz="4" w:space="0" w:color="auto"/>
              <w:bottom w:val="nil"/>
              <w:right w:val="single" w:sz="4" w:space="0" w:color="auto"/>
            </w:tcBorders>
            <w:shd w:val="clear" w:color="000000" w:fill="FFFFFF"/>
            <w:noWrap/>
            <w:hideMark/>
          </w:tcPr>
          <w:p w14:paraId="56744136" w14:textId="526227E1"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32</w:t>
            </w:r>
            <w:r>
              <w:rPr>
                <w:rFonts w:ascii="Times New Roman" w:eastAsia="Times New Roman" w:hAnsi="Times New Roman" w:cs="Times New Roman"/>
                <w:sz w:val="24"/>
                <w:szCs w:val="24"/>
                <w:lang w:eastAsia="lv-LV"/>
              </w:rPr>
              <w:t>.</w:t>
            </w:r>
          </w:p>
        </w:tc>
        <w:tc>
          <w:tcPr>
            <w:tcW w:w="1701" w:type="dxa"/>
            <w:tcBorders>
              <w:top w:val="nil"/>
              <w:left w:val="nil"/>
              <w:bottom w:val="nil"/>
              <w:right w:val="single" w:sz="4" w:space="0" w:color="auto"/>
            </w:tcBorders>
            <w:shd w:val="clear" w:color="000000" w:fill="FFFFFF"/>
            <w:noWrap/>
            <w:hideMark/>
          </w:tcPr>
          <w:p w14:paraId="44F6AAA1"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tcBorders>
              <w:top w:val="nil"/>
              <w:left w:val="nil"/>
              <w:bottom w:val="nil"/>
              <w:right w:val="single" w:sz="4" w:space="0" w:color="auto"/>
            </w:tcBorders>
            <w:shd w:val="clear" w:color="000000" w:fill="FFFFFF"/>
            <w:hideMark/>
          </w:tcPr>
          <w:p w14:paraId="45FCBF8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Apkures veids</w:t>
            </w:r>
          </w:p>
        </w:tc>
        <w:tc>
          <w:tcPr>
            <w:tcW w:w="3828" w:type="dxa"/>
            <w:tcBorders>
              <w:top w:val="nil"/>
              <w:left w:val="nil"/>
              <w:bottom w:val="single" w:sz="4" w:space="0" w:color="auto"/>
              <w:right w:val="single" w:sz="4" w:space="0" w:color="auto"/>
            </w:tcBorders>
            <w:shd w:val="clear" w:color="auto" w:fill="auto"/>
            <w:hideMark/>
          </w:tcPr>
          <w:p w14:paraId="0C4D4EA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Tradicionālajā mājoklī centrālapkure; cita veida apkure; nav norādīts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0CCE382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single" w:sz="4" w:space="0" w:color="auto"/>
            </w:tcBorders>
            <w:shd w:val="clear" w:color="000000" w:fill="FFFFFF"/>
            <w:hideMark/>
          </w:tcPr>
          <w:p w14:paraId="5E4C01F5"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nil"/>
              <w:bottom w:val="single" w:sz="4" w:space="0" w:color="auto"/>
              <w:right w:val="single" w:sz="4" w:space="0" w:color="auto"/>
            </w:tcBorders>
            <w:shd w:val="clear" w:color="000000" w:fill="FFFFFF"/>
            <w:noWrap/>
            <w:vAlign w:val="bottom"/>
            <w:hideMark/>
          </w:tcPr>
          <w:p w14:paraId="24F40825"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5CACABFA" w14:textId="77777777" w:rsidTr="00AA2341">
        <w:trPr>
          <w:trHeight w:val="1005"/>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EA5F317" w14:textId="1AA0C4AC"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lang w:eastAsia="lv-LV"/>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4F6B97FD"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Mājokļu rādītāji</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DB2AE8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Tradicionālo mājokļu dalījums pēc ēkas tipa</w:t>
            </w:r>
          </w:p>
        </w:tc>
        <w:tc>
          <w:tcPr>
            <w:tcW w:w="3828" w:type="dxa"/>
            <w:tcBorders>
              <w:top w:val="nil"/>
              <w:left w:val="nil"/>
              <w:bottom w:val="single" w:sz="4" w:space="0" w:color="auto"/>
              <w:right w:val="single" w:sz="4" w:space="0" w:color="auto"/>
            </w:tcBorders>
            <w:shd w:val="clear" w:color="auto" w:fill="auto"/>
            <w:hideMark/>
          </w:tcPr>
          <w:p w14:paraId="7ADF822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Tradicionālie mājokļi dzīvojamās ēkās (viena dzīvokļa, divu dzīvokļu, trīs dzīvokļu vai vairāk dzīvokļu ēkās); tradicionālie mājokļi nedzīvojamās ēkās; nav norādīts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6B9038A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16D95015"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9E1F625"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7EA32994" w14:textId="77777777" w:rsidTr="00AA2341">
        <w:trPr>
          <w:trHeight w:val="69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674E7B0C"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8D36469"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0BFDCF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tcBorders>
              <w:top w:val="nil"/>
              <w:left w:val="nil"/>
              <w:bottom w:val="single" w:sz="4" w:space="0" w:color="auto"/>
              <w:right w:val="single" w:sz="4" w:space="0" w:color="auto"/>
            </w:tcBorders>
            <w:shd w:val="clear" w:color="auto" w:fill="auto"/>
            <w:hideMark/>
          </w:tcPr>
          <w:p w14:paraId="0B8C10BA"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Apdzīvoto tradicionālo mājokļu skaits un īpatsvars pēc ēkas tipa</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nil"/>
            </w:tcBorders>
            <w:shd w:val="clear" w:color="000000" w:fill="FFFFFF"/>
            <w:vAlign w:val="bottom"/>
            <w:hideMark/>
          </w:tcPr>
          <w:p w14:paraId="176A56C3" w14:textId="7038BDA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ha tīklojumā lielākajās pilsētās un to apkārtnē</w:t>
            </w:r>
          </w:p>
        </w:tc>
        <w:tc>
          <w:tcPr>
            <w:tcW w:w="1505" w:type="dxa"/>
            <w:tcBorders>
              <w:top w:val="nil"/>
              <w:left w:val="single" w:sz="4" w:space="0" w:color="auto"/>
              <w:bottom w:val="single" w:sz="4" w:space="0" w:color="auto"/>
              <w:right w:val="nil"/>
            </w:tcBorders>
            <w:shd w:val="clear" w:color="000000" w:fill="FFFFFF"/>
            <w:hideMark/>
          </w:tcPr>
          <w:p w14:paraId="658F2A3D"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4054573A" w14:textId="77777777" w:rsidR="007D0523" w:rsidRPr="007D0523" w:rsidRDefault="007D0523" w:rsidP="007D0523">
            <w:pPr>
              <w:spacing w:after="0" w:line="240" w:lineRule="auto"/>
              <w:jc w:val="center"/>
              <w:rPr>
                <w:rFonts w:ascii="Times New Roman" w:eastAsia="Times New Roman" w:hAnsi="Times New Roman" w:cs="Times New Roman"/>
                <w:color w:val="7030A0"/>
                <w:sz w:val="24"/>
                <w:szCs w:val="24"/>
                <w:lang w:eastAsia="lv-LV"/>
              </w:rPr>
            </w:pPr>
            <w:r w:rsidRPr="007D0523">
              <w:rPr>
                <w:rFonts w:ascii="Times New Roman" w:eastAsia="Times New Roman" w:hAnsi="Times New Roman" w:cs="Times New Roman"/>
                <w:color w:val="7030A0"/>
                <w:sz w:val="24"/>
                <w:szCs w:val="24"/>
                <w:lang w:eastAsia="lv-LV"/>
              </w:rPr>
              <w:t> </w:t>
            </w:r>
          </w:p>
        </w:tc>
      </w:tr>
      <w:tr w:rsidR="007D0523" w:rsidRPr="007D0523" w14:paraId="447FF035" w14:textId="77777777" w:rsidTr="00AA2341">
        <w:trPr>
          <w:trHeight w:val="630"/>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14:paraId="547F06FA" w14:textId="24A5BD79"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34</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single" w:sz="4" w:space="0" w:color="000000"/>
              <w:right w:val="single" w:sz="4" w:space="0" w:color="auto"/>
            </w:tcBorders>
            <w:shd w:val="clear" w:color="000000" w:fill="FFFFFF"/>
            <w:noWrap/>
            <w:hideMark/>
          </w:tcPr>
          <w:p w14:paraId="283B9A89"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Mājokļu rādītāji</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11A43AF6"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Tradicionālo mājokļu dalījums pēc uzcelšanas laika</w:t>
            </w:r>
          </w:p>
        </w:tc>
        <w:tc>
          <w:tcPr>
            <w:tcW w:w="3828" w:type="dxa"/>
            <w:tcBorders>
              <w:top w:val="nil"/>
              <w:left w:val="nil"/>
              <w:bottom w:val="single" w:sz="4" w:space="0" w:color="auto"/>
              <w:right w:val="single" w:sz="4" w:space="0" w:color="auto"/>
            </w:tcBorders>
            <w:shd w:val="clear" w:color="auto" w:fill="auto"/>
            <w:hideMark/>
          </w:tcPr>
          <w:p w14:paraId="6476A3E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Laika periodi</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367A4855"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nil"/>
            </w:tcBorders>
            <w:shd w:val="clear" w:color="000000" w:fill="FFFFFF"/>
            <w:hideMark/>
          </w:tcPr>
          <w:p w14:paraId="0C35AAF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01EB8CA9" w14:textId="77777777" w:rsidR="007D0523" w:rsidRPr="007D0523" w:rsidRDefault="007D0523" w:rsidP="007D0523">
            <w:pPr>
              <w:spacing w:after="0" w:line="240" w:lineRule="auto"/>
              <w:jc w:val="center"/>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65B257EA" w14:textId="77777777" w:rsidTr="00AA2341">
        <w:trPr>
          <w:trHeight w:val="1005"/>
        </w:trPr>
        <w:tc>
          <w:tcPr>
            <w:tcW w:w="562" w:type="dxa"/>
            <w:vMerge/>
            <w:tcBorders>
              <w:top w:val="nil"/>
              <w:left w:val="single" w:sz="4" w:space="0" w:color="auto"/>
              <w:bottom w:val="single" w:sz="4" w:space="0" w:color="000000"/>
              <w:right w:val="single" w:sz="4" w:space="0" w:color="auto"/>
            </w:tcBorders>
            <w:vAlign w:val="center"/>
            <w:hideMark/>
          </w:tcPr>
          <w:p w14:paraId="7B2EFFAA"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513088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single" w:sz="4" w:space="0" w:color="000000"/>
              <w:right w:val="single" w:sz="4" w:space="0" w:color="auto"/>
            </w:tcBorders>
            <w:vAlign w:val="center"/>
            <w:hideMark/>
          </w:tcPr>
          <w:p w14:paraId="563A1E7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tcBorders>
              <w:top w:val="nil"/>
              <w:left w:val="nil"/>
              <w:bottom w:val="single" w:sz="4" w:space="0" w:color="auto"/>
              <w:right w:val="single" w:sz="4" w:space="0" w:color="auto"/>
            </w:tcBorders>
            <w:shd w:val="clear" w:color="000000" w:fill="FFFFFF"/>
            <w:hideMark/>
          </w:tcPr>
          <w:p w14:paraId="0EB0BB9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Apdzīvoto tradicionālo mājokļu minimālais un vidējais vecums; atbilstošā periodā uzcelto tradicionālo mājokļu skaits un īpatsvars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nil"/>
            </w:tcBorders>
            <w:shd w:val="clear" w:color="000000" w:fill="FFFFFF"/>
            <w:vAlign w:val="bottom"/>
            <w:hideMark/>
          </w:tcPr>
          <w:p w14:paraId="2D1A48D5" w14:textId="0B15404F"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1 km</w:t>
            </w:r>
            <w:r w:rsidR="00B413C8" w:rsidRPr="007D0523">
              <w:rPr>
                <w:rFonts w:ascii="Times New Roman" w:eastAsia="Times New Roman" w:hAnsi="Times New Roman" w:cs="Times New Roman"/>
                <w:sz w:val="24"/>
                <w:szCs w:val="24"/>
                <w:vertAlign w:val="superscript"/>
                <w:lang w:eastAsia="lv-LV"/>
              </w:rPr>
              <w:t>2</w:t>
            </w:r>
            <w:r w:rsidRPr="007D0523">
              <w:rPr>
                <w:rFonts w:ascii="Times New Roman" w:eastAsia="Times New Roman" w:hAnsi="Times New Roman" w:cs="Times New Roman"/>
                <w:sz w:val="24"/>
                <w:szCs w:val="24"/>
                <w:lang w:eastAsia="lv-LV"/>
              </w:rPr>
              <w:t xml:space="preserve"> tīklojumā, 1 ha tīklojumā lielākajās pilsētās un to apkārtnē</w:t>
            </w:r>
          </w:p>
        </w:tc>
        <w:tc>
          <w:tcPr>
            <w:tcW w:w="1505" w:type="dxa"/>
            <w:tcBorders>
              <w:top w:val="nil"/>
              <w:left w:val="single" w:sz="4" w:space="0" w:color="auto"/>
              <w:bottom w:val="single" w:sz="4" w:space="0" w:color="auto"/>
              <w:right w:val="nil"/>
            </w:tcBorders>
            <w:shd w:val="clear" w:color="000000" w:fill="FFFFFF"/>
            <w:hideMark/>
          </w:tcPr>
          <w:p w14:paraId="6468E234"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4. ceturksnis</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14:paraId="26BAC207" w14:textId="77777777" w:rsidR="007D0523" w:rsidRPr="007D0523" w:rsidRDefault="007D0523" w:rsidP="007D0523">
            <w:pPr>
              <w:spacing w:after="0" w:line="240" w:lineRule="auto"/>
              <w:rPr>
                <w:rFonts w:ascii="Times New Roman" w:eastAsia="Times New Roman" w:hAnsi="Times New Roman" w:cs="Times New Roman"/>
                <w:color w:val="000000"/>
                <w:sz w:val="24"/>
                <w:szCs w:val="24"/>
                <w:lang w:eastAsia="lv-LV"/>
              </w:rPr>
            </w:pPr>
            <w:r w:rsidRPr="007D0523">
              <w:rPr>
                <w:rFonts w:ascii="Times New Roman" w:eastAsia="Times New Roman" w:hAnsi="Times New Roman" w:cs="Times New Roman"/>
                <w:color w:val="000000"/>
                <w:sz w:val="24"/>
                <w:szCs w:val="24"/>
                <w:lang w:eastAsia="lv-LV"/>
              </w:rPr>
              <w:t> </w:t>
            </w:r>
          </w:p>
        </w:tc>
      </w:tr>
      <w:tr w:rsidR="007D0523" w:rsidRPr="007D0523" w14:paraId="71E5ECA9" w14:textId="77777777" w:rsidTr="00AA2341">
        <w:trPr>
          <w:trHeight w:val="690"/>
        </w:trPr>
        <w:tc>
          <w:tcPr>
            <w:tcW w:w="562" w:type="dxa"/>
            <w:vMerge w:val="restart"/>
            <w:tcBorders>
              <w:top w:val="nil"/>
              <w:left w:val="single" w:sz="4" w:space="0" w:color="auto"/>
              <w:bottom w:val="nil"/>
              <w:right w:val="single" w:sz="4" w:space="0" w:color="auto"/>
            </w:tcBorders>
            <w:shd w:val="clear" w:color="000000" w:fill="FFFFFF"/>
            <w:hideMark/>
          </w:tcPr>
          <w:p w14:paraId="05E38FE4" w14:textId="05628D46"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35</w:t>
            </w:r>
            <w:r>
              <w:rPr>
                <w:rFonts w:ascii="Times New Roman" w:eastAsia="Times New Roman" w:hAnsi="Times New Roman" w:cs="Times New Roman"/>
                <w:sz w:val="24"/>
                <w:szCs w:val="24"/>
                <w:lang w:eastAsia="lv-LV"/>
              </w:rPr>
              <w:t>.</w:t>
            </w:r>
          </w:p>
        </w:tc>
        <w:tc>
          <w:tcPr>
            <w:tcW w:w="1701" w:type="dxa"/>
            <w:vMerge w:val="restart"/>
            <w:tcBorders>
              <w:top w:val="nil"/>
              <w:left w:val="single" w:sz="4" w:space="0" w:color="auto"/>
              <w:bottom w:val="nil"/>
              <w:right w:val="single" w:sz="4" w:space="0" w:color="auto"/>
            </w:tcBorders>
            <w:shd w:val="clear" w:color="000000" w:fill="FFFFFF"/>
            <w:noWrap/>
            <w:hideMark/>
          </w:tcPr>
          <w:p w14:paraId="0613D62E" w14:textId="005F3648"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Kultūr</w:t>
            </w:r>
            <w:r w:rsidR="00944175">
              <w:rPr>
                <w:rFonts w:ascii="Times New Roman" w:eastAsia="Times New Roman" w:hAnsi="Times New Roman" w:cs="Times New Roman"/>
                <w:sz w:val="24"/>
                <w:szCs w:val="24"/>
                <w:lang w:eastAsia="lv-LV"/>
              </w:rPr>
              <w:softHyphen/>
            </w:r>
            <w:r w:rsidRPr="007D0523">
              <w:rPr>
                <w:rFonts w:ascii="Times New Roman" w:eastAsia="Times New Roman" w:hAnsi="Times New Roman" w:cs="Times New Roman"/>
                <w:sz w:val="24"/>
                <w:szCs w:val="24"/>
                <w:lang w:eastAsia="lv-LV"/>
              </w:rPr>
              <w:t>vēsturiskie rādītāji</w:t>
            </w:r>
          </w:p>
        </w:tc>
        <w:tc>
          <w:tcPr>
            <w:tcW w:w="1701" w:type="dxa"/>
            <w:vMerge w:val="restart"/>
            <w:tcBorders>
              <w:top w:val="nil"/>
              <w:left w:val="single" w:sz="4" w:space="0" w:color="auto"/>
              <w:bottom w:val="nil"/>
              <w:right w:val="single" w:sz="4" w:space="0" w:color="auto"/>
            </w:tcBorders>
            <w:shd w:val="clear" w:color="000000" w:fill="FFFFFF"/>
            <w:hideMark/>
          </w:tcPr>
          <w:p w14:paraId="420C469A"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Etniskā piederība</w:t>
            </w:r>
          </w:p>
        </w:tc>
        <w:tc>
          <w:tcPr>
            <w:tcW w:w="3828" w:type="dxa"/>
            <w:tcBorders>
              <w:top w:val="nil"/>
              <w:left w:val="nil"/>
              <w:bottom w:val="single" w:sz="4" w:space="0" w:color="auto"/>
              <w:right w:val="single" w:sz="4" w:space="0" w:color="auto"/>
            </w:tcBorders>
            <w:shd w:val="clear" w:color="auto" w:fill="auto"/>
            <w:hideMark/>
          </w:tcPr>
          <w:p w14:paraId="6BFD5C02"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Pa galvenajām tautībām atbilstoši Tautību klasifikatoram</w:t>
            </w:r>
            <w:r w:rsidRPr="007D0523">
              <w:rPr>
                <w:rFonts w:ascii="Times New Roman" w:eastAsia="Times New Roman" w:hAnsi="Times New Roman" w:cs="Times New Roman"/>
                <w:sz w:val="24"/>
                <w:szCs w:val="24"/>
                <w:vertAlign w:val="superscript"/>
                <w:lang w:eastAsia="lv-LV"/>
              </w:rPr>
              <w:t>8</w:t>
            </w:r>
            <w:r w:rsidRPr="007D0523">
              <w:rPr>
                <w:rFonts w:ascii="Times New Roman" w:eastAsia="Times New Roman" w:hAnsi="Times New Roman" w:cs="Times New Roman"/>
                <w:sz w:val="24"/>
                <w:szCs w:val="24"/>
                <w:lang w:eastAsia="lv-LV"/>
              </w:rPr>
              <w:t>; pēc dzimuma, pa vecuma grupām</w:t>
            </w:r>
          </w:p>
        </w:tc>
        <w:tc>
          <w:tcPr>
            <w:tcW w:w="3684" w:type="dxa"/>
            <w:tcBorders>
              <w:top w:val="nil"/>
              <w:left w:val="nil"/>
              <w:bottom w:val="single" w:sz="4" w:space="0" w:color="auto"/>
              <w:right w:val="nil"/>
            </w:tcBorders>
            <w:shd w:val="clear" w:color="000000" w:fill="FFFFFF"/>
            <w:hideMark/>
          </w:tcPr>
          <w:p w14:paraId="71BF9F4D"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w:t>
            </w:r>
          </w:p>
        </w:tc>
        <w:tc>
          <w:tcPr>
            <w:tcW w:w="1505" w:type="dxa"/>
            <w:tcBorders>
              <w:top w:val="nil"/>
              <w:left w:val="single" w:sz="4" w:space="0" w:color="auto"/>
              <w:bottom w:val="single" w:sz="4" w:space="0" w:color="auto"/>
              <w:right w:val="single" w:sz="4" w:space="0" w:color="auto"/>
            </w:tcBorders>
            <w:shd w:val="clear" w:color="000000" w:fill="FFFFFF"/>
            <w:noWrap/>
            <w:hideMark/>
          </w:tcPr>
          <w:p w14:paraId="5F4F4070"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nil"/>
              <w:bottom w:val="single" w:sz="4" w:space="0" w:color="auto"/>
              <w:right w:val="single" w:sz="4" w:space="0" w:color="auto"/>
            </w:tcBorders>
            <w:shd w:val="clear" w:color="000000" w:fill="FFFFFF"/>
            <w:noWrap/>
            <w:vAlign w:val="bottom"/>
            <w:hideMark/>
          </w:tcPr>
          <w:p w14:paraId="7E67DF1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r>
      <w:tr w:rsidR="007D0523" w:rsidRPr="007D0523" w14:paraId="4EFB1AE1" w14:textId="77777777" w:rsidTr="00AA2341">
        <w:trPr>
          <w:trHeight w:val="630"/>
        </w:trPr>
        <w:tc>
          <w:tcPr>
            <w:tcW w:w="562" w:type="dxa"/>
            <w:vMerge/>
            <w:tcBorders>
              <w:top w:val="nil"/>
              <w:left w:val="single" w:sz="4" w:space="0" w:color="auto"/>
              <w:bottom w:val="nil"/>
              <w:right w:val="single" w:sz="4" w:space="0" w:color="auto"/>
            </w:tcBorders>
            <w:vAlign w:val="center"/>
            <w:hideMark/>
          </w:tcPr>
          <w:p w14:paraId="1CB50CE7"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68BCB6F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2AC4BCD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tcBorders>
              <w:top w:val="nil"/>
              <w:left w:val="nil"/>
              <w:bottom w:val="single" w:sz="4" w:space="0" w:color="auto"/>
              <w:right w:val="single" w:sz="4" w:space="0" w:color="auto"/>
            </w:tcBorders>
            <w:shd w:val="clear" w:color="000000" w:fill="FFFFFF"/>
            <w:hideMark/>
          </w:tcPr>
          <w:p w14:paraId="588C342E"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Pa galvenajām tautībām atbilstoši Tautību klasifikatoram</w:t>
            </w:r>
          </w:p>
        </w:tc>
        <w:tc>
          <w:tcPr>
            <w:tcW w:w="3684" w:type="dxa"/>
            <w:tcBorders>
              <w:top w:val="nil"/>
              <w:left w:val="nil"/>
              <w:bottom w:val="single" w:sz="4" w:space="0" w:color="auto"/>
              <w:right w:val="nil"/>
            </w:tcBorders>
            <w:shd w:val="clear" w:color="000000" w:fill="FFFFFF"/>
            <w:hideMark/>
          </w:tcPr>
          <w:p w14:paraId="15BAA08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Novados, novadu pilsētās un pagastos, Rīgas apkaimēs</w:t>
            </w:r>
          </w:p>
        </w:tc>
        <w:tc>
          <w:tcPr>
            <w:tcW w:w="1505" w:type="dxa"/>
            <w:tcBorders>
              <w:top w:val="nil"/>
              <w:left w:val="single" w:sz="4" w:space="0" w:color="auto"/>
              <w:bottom w:val="single" w:sz="4" w:space="0" w:color="auto"/>
              <w:right w:val="single" w:sz="4" w:space="0" w:color="auto"/>
            </w:tcBorders>
            <w:shd w:val="clear" w:color="000000" w:fill="FFFFFF"/>
            <w:noWrap/>
            <w:hideMark/>
          </w:tcPr>
          <w:p w14:paraId="33AD3063"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c>
          <w:tcPr>
            <w:tcW w:w="1331" w:type="dxa"/>
            <w:tcBorders>
              <w:top w:val="nil"/>
              <w:left w:val="nil"/>
              <w:bottom w:val="single" w:sz="4" w:space="0" w:color="auto"/>
              <w:right w:val="single" w:sz="4" w:space="0" w:color="auto"/>
            </w:tcBorders>
            <w:shd w:val="clear" w:color="000000" w:fill="FFFFFF"/>
            <w:noWrap/>
            <w:vAlign w:val="bottom"/>
            <w:hideMark/>
          </w:tcPr>
          <w:p w14:paraId="16261B89"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r>
      <w:tr w:rsidR="007D0523" w:rsidRPr="007D0523" w14:paraId="3C07A52A" w14:textId="77777777" w:rsidTr="00AA2341">
        <w:trPr>
          <w:trHeight w:val="630"/>
        </w:trPr>
        <w:tc>
          <w:tcPr>
            <w:tcW w:w="562" w:type="dxa"/>
            <w:vMerge/>
            <w:tcBorders>
              <w:top w:val="nil"/>
              <w:left w:val="single" w:sz="4" w:space="0" w:color="auto"/>
              <w:bottom w:val="nil"/>
              <w:right w:val="single" w:sz="4" w:space="0" w:color="auto"/>
            </w:tcBorders>
            <w:vAlign w:val="center"/>
            <w:hideMark/>
          </w:tcPr>
          <w:p w14:paraId="124307DA"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3090EF1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1701" w:type="dxa"/>
            <w:vMerge/>
            <w:tcBorders>
              <w:top w:val="nil"/>
              <w:left w:val="single" w:sz="4" w:space="0" w:color="auto"/>
              <w:bottom w:val="nil"/>
              <w:right w:val="single" w:sz="4" w:space="0" w:color="auto"/>
            </w:tcBorders>
            <w:vAlign w:val="center"/>
            <w:hideMark/>
          </w:tcPr>
          <w:p w14:paraId="433033D8"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p>
        </w:tc>
        <w:tc>
          <w:tcPr>
            <w:tcW w:w="3828" w:type="dxa"/>
            <w:tcBorders>
              <w:top w:val="nil"/>
              <w:left w:val="nil"/>
              <w:bottom w:val="single" w:sz="4" w:space="0" w:color="auto"/>
              <w:right w:val="single" w:sz="4" w:space="0" w:color="auto"/>
            </w:tcBorders>
            <w:shd w:val="clear" w:color="000000" w:fill="FFFFFF"/>
            <w:hideMark/>
          </w:tcPr>
          <w:p w14:paraId="2B41C90D"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Pa galvenajām tautībām atbilstoši Tautību klasifikatoram</w:t>
            </w:r>
          </w:p>
        </w:tc>
        <w:tc>
          <w:tcPr>
            <w:tcW w:w="3684" w:type="dxa"/>
            <w:tcBorders>
              <w:top w:val="nil"/>
              <w:left w:val="nil"/>
              <w:bottom w:val="single" w:sz="4" w:space="0" w:color="auto"/>
              <w:right w:val="nil"/>
            </w:tcBorders>
            <w:shd w:val="clear" w:color="000000" w:fill="FFFFFF"/>
            <w:hideMark/>
          </w:tcPr>
          <w:p w14:paraId="15CABA9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Blīvi apdzīvotās teritorijās</w:t>
            </w:r>
          </w:p>
        </w:tc>
        <w:tc>
          <w:tcPr>
            <w:tcW w:w="1505" w:type="dxa"/>
            <w:tcBorders>
              <w:top w:val="nil"/>
              <w:left w:val="single" w:sz="4" w:space="0" w:color="auto"/>
              <w:bottom w:val="single" w:sz="4" w:space="0" w:color="auto"/>
              <w:right w:val="single" w:sz="4" w:space="0" w:color="auto"/>
            </w:tcBorders>
            <w:shd w:val="clear" w:color="000000" w:fill="FFFFFF"/>
            <w:noWrap/>
            <w:hideMark/>
          </w:tcPr>
          <w:p w14:paraId="1D63DAB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nil"/>
              <w:bottom w:val="single" w:sz="4" w:space="0" w:color="auto"/>
              <w:right w:val="single" w:sz="4" w:space="0" w:color="auto"/>
            </w:tcBorders>
            <w:shd w:val="clear" w:color="000000" w:fill="FFFFFF"/>
            <w:noWrap/>
            <w:vAlign w:val="bottom"/>
            <w:hideMark/>
          </w:tcPr>
          <w:p w14:paraId="1AC96A81"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r>
      <w:tr w:rsidR="007D0523" w:rsidRPr="007D0523" w14:paraId="3EAA88E9" w14:textId="77777777" w:rsidTr="00AA2341">
        <w:trPr>
          <w:trHeight w:val="1005"/>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0C580EFB" w14:textId="30D26064"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36</w:t>
            </w:r>
            <w:r>
              <w:rPr>
                <w:rFonts w:ascii="Times New Roman" w:eastAsia="Times New Roman" w:hAnsi="Times New Roman" w:cs="Times New Roman"/>
                <w:sz w:val="24"/>
                <w:szCs w:val="24"/>
                <w:lang w:eastAsia="lv-LV"/>
              </w:rPr>
              <w:t>.</w:t>
            </w:r>
          </w:p>
        </w:tc>
        <w:tc>
          <w:tcPr>
            <w:tcW w:w="1701" w:type="dxa"/>
            <w:tcBorders>
              <w:top w:val="single" w:sz="4" w:space="0" w:color="auto"/>
              <w:left w:val="nil"/>
              <w:bottom w:val="nil"/>
              <w:right w:val="single" w:sz="4" w:space="0" w:color="auto"/>
            </w:tcBorders>
            <w:shd w:val="clear" w:color="000000" w:fill="FFFFFF"/>
            <w:noWrap/>
            <w:hideMark/>
          </w:tcPr>
          <w:p w14:paraId="29437B0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Ģeogrāfiskie rādītāji</w:t>
            </w:r>
          </w:p>
        </w:tc>
        <w:tc>
          <w:tcPr>
            <w:tcW w:w="1701" w:type="dxa"/>
            <w:tcBorders>
              <w:top w:val="single" w:sz="4" w:space="0" w:color="auto"/>
              <w:left w:val="nil"/>
              <w:bottom w:val="nil"/>
              <w:right w:val="single" w:sz="4" w:space="0" w:color="auto"/>
            </w:tcBorders>
            <w:shd w:val="clear" w:color="000000" w:fill="FFFFFF"/>
            <w:hideMark/>
          </w:tcPr>
          <w:p w14:paraId="1CD40FE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Apdzīvotas vietas</w:t>
            </w:r>
          </w:p>
        </w:tc>
        <w:tc>
          <w:tcPr>
            <w:tcW w:w="3828" w:type="dxa"/>
            <w:tcBorders>
              <w:top w:val="nil"/>
              <w:left w:val="nil"/>
              <w:bottom w:val="single" w:sz="4" w:space="0" w:color="auto"/>
              <w:right w:val="single" w:sz="4" w:space="0" w:color="auto"/>
            </w:tcBorders>
            <w:shd w:val="clear" w:color="000000" w:fill="FFFFFF"/>
            <w:hideMark/>
          </w:tcPr>
          <w:p w14:paraId="0E726ED4" w14:textId="74657ADA"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xml:space="preserve">Iedzīvotāju skaits apdzīvotajās vietās pēc to lieluma atbilstoši grupām, kas noteiktas Komisijas Īstenošanas </w:t>
            </w:r>
            <w:r w:rsidR="00944175">
              <w:rPr>
                <w:rFonts w:ascii="Times New Roman" w:eastAsia="Times New Roman" w:hAnsi="Times New Roman" w:cs="Times New Roman"/>
                <w:sz w:val="24"/>
                <w:szCs w:val="24"/>
                <w:lang w:eastAsia="lv-LV"/>
              </w:rPr>
              <w:t>r</w:t>
            </w:r>
            <w:r w:rsidRPr="007D0523">
              <w:rPr>
                <w:rFonts w:ascii="Times New Roman" w:eastAsia="Times New Roman" w:hAnsi="Times New Roman" w:cs="Times New Roman"/>
                <w:sz w:val="24"/>
                <w:szCs w:val="24"/>
                <w:lang w:eastAsia="lv-LV"/>
              </w:rPr>
              <w:t>egulā (ES) 2017/543</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57127C0D"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w:t>
            </w:r>
          </w:p>
        </w:tc>
        <w:tc>
          <w:tcPr>
            <w:tcW w:w="1505" w:type="dxa"/>
            <w:tcBorders>
              <w:top w:val="nil"/>
              <w:left w:val="nil"/>
              <w:bottom w:val="single" w:sz="4" w:space="0" w:color="auto"/>
              <w:right w:val="single" w:sz="4" w:space="0" w:color="auto"/>
            </w:tcBorders>
            <w:shd w:val="clear" w:color="000000" w:fill="FFFFFF"/>
            <w:noWrap/>
            <w:hideMark/>
          </w:tcPr>
          <w:p w14:paraId="7B2DF209"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 ceturksnis</w:t>
            </w:r>
          </w:p>
        </w:tc>
        <w:tc>
          <w:tcPr>
            <w:tcW w:w="1331" w:type="dxa"/>
            <w:tcBorders>
              <w:top w:val="nil"/>
              <w:left w:val="nil"/>
              <w:bottom w:val="single" w:sz="4" w:space="0" w:color="auto"/>
              <w:right w:val="single" w:sz="4" w:space="0" w:color="auto"/>
            </w:tcBorders>
            <w:shd w:val="clear" w:color="000000" w:fill="FFFFFF"/>
            <w:noWrap/>
            <w:vAlign w:val="bottom"/>
            <w:hideMark/>
          </w:tcPr>
          <w:p w14:paraId="2CAB3204"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r>
      <w:tr w:rsidR="007D0523" w:rsidRPr="007D0523" w14:paraId="6BDECC04" w14:textId="77777777" w:rsidTr="00AA2341">
        <w:trPr>
          <w:trHeight w:val="630"/>
        </w:trPr>
        <w:tc>
          <w:tcPr>
            <w:tcW w:w="562" w:type="dxa"/>
            <w:tcBorders>
              <w:top w:val="nil"/>
              <w:left w:val="single" w:sz="4" w:space="0" w:color="auto"/>
              <w:bottom w:val="single" w:sz="4" w:space="0" w:color="auto"/>
              <w:right w:val="single" w:sz="4" w:space="0" w:color="auto"/>
            </w:tcBorders>
            <w:shd w:val="clear" w:color="000000" w:fill="FFFFFF"/>
            <w:hideMark/>
          </w:tcPr>
          <w:p w14:paraId="2F533B19" w14:textId="11C8AB61"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37</w:t>
            </w:r>
            <w:r>
              <w:rPr>
                <w:rFonts w:ascii="Times New Roman" w:eastAsia="Times New Roman" w:hAnsi="Times New Roman" w:cs="Times New Roman"/>
                <w:sz w:val="24"/>
                <w:szCs w:val="24"/>
                <w:lang w:eastAsia="lv-LV"/>
              </w:rPr>
              <w:t>.</w:t>
            </w:r>
          </w:p>
        </w:tc>
        <w:tc>
          <w:tcPr>
            <w:tcW w:w="1701" w:type="dxa"/>
            <w:tcBorders>
              <w:top w:val="single" w:sz="4" w:space="0" w:color="auto"/>
              <w:left w:val="nil"/>
              <w:bottom w:val="single" w:sz="4" w:space="0" w:color="auto"/>
              <w:right w:val="single" w:sz="4" w:space="0" w:color="auto"/>
            </w:tcBorders>
            <w:shd w:val="clear" w:color="000000" w:fill="FFFFFF"/>
            <w:noWrap/>
            <w:hideMark/>
          </w:tcPr>
          <w:p w14:paraId="270EE981"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Ģeogrāfiskie rādītāji</w:t>
            </w:r>
          </w:p>
        </w:tc>
        <w:tc>
          <w:tcPr>
            <w:tcW w:w="1701" w:type="dxa"/>
            <w:tcBorders>
              <w:top w:val="single" w:sz="4" w:space="0" w:color="auto"/>
              <w:left w:val="nil"/>
              <w:bottom w:val="single" w:sz="4" w:space="0" w:color="auto"/>
              <w:right w:val="single" w:sz="4" w:space="0" w:color="auto"/>
            </w:tcBorders>
            <w:shd w:val="clear" w:color="000000" w:fill="FFFFFF"/>
            <w:hideMark/>
          </w:tcPr>
          <w:p w14:paraId="0220AEEB"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Darbavietas atrašanās vieta</w:t>
            </w:r>
          </w:p>
        </w:tc>
        <w:tc>
          <w:tcPr>
            <w:tcW w:w="3828" w:type="dxa"/>
            <w:tcBorders>
              <w:top w:val="nil"/>
              <w:left w:val="nil"/>
              <w:bottom w:val="single" w:sz="4" w:space="0" w:color="auto"/>
              <w:right w:val="single" w:sz="4" w:space="0" w:color="auto"/>
            </w:tcBorders>
            <w:shd w:val="clear" w:color="000000" w:fill="FFFFFF"/>
            <w:hideMark/>
          </w:tcPr>
          <w:p w14:paraId="3AE31190"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Latvija, ārzemes</w:t>
            </w:r>
            <w:r w:rsidRPr="007D0523">
              <w:rPr>
                <w:rFonts w:ascii="Times New Roman" w:eastAsia="Times New Roman" w:hAnsi="Times New Roman" w:cs="Times New Roman"/>
                <w:sz w:val="24"/>
                <w:szCs w:val="24"/>
                <w:vertAlign w:val="superscript"/>
                <w:lang w:eastAsia="lv-LV"/>
              </w:rPr>
              <w:t>9</w:t>
            </w:r>
          </w:p>
        </w:tc>
        <w:tc>
          <w:tcPr>
            <w:tcW w:w="3684" w:type="dxa"/>
            <w:tcBorders>
              <w:top w:val="nil"/>
              <w:left w:val="nil"/>
              <w:bottom w:val="single" w:sz="4" w:space="0" w:color="auto"/>
              <w:right w:val="single" w:sz="4" w:space="0" w:color="auto"/>
            </w:tcBorders>
            <w:shd w:val="clear" w:color="000000" w:fill="FFFFFF"/>
            <w:hideMark/>
          </w:tcPr>
          <w:p w14:paraId="342590E4" w14:textId="77777777" w:rsidR="007D0523" w:rsidRPr="007D0523" w:rsidRDefault="007D0523" w:rsidP="007D0523">
            <w:pPr>
              <w:spacing w:after="0" w:line="240" w:lineRule="auto"/>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Kopā Latvijā, statistiskajos reģionos, republikas pilsētās un novados</w:t>
            </w:r>
          </w:p>
        </w:tc>
        <w:tc>
          <w:tcPr>
            <w:tcW w:w="1505" w:type="dxa"/>
            <w:tcBorders>
              <w:top w:val="nil"/>
              <w:left w:val="nil"/>
              <w:bottom w:val="single" w:sz="4" w:space="0" w:color="auto"/>
              <w:right w:val="single" w:sz="4" w:space="0" w:color="auto"/>
            </w:tcBorders>
            <w:shd w:val="clear" w:color="000000" w:fill="FFFFFF"/>
            <w:noWrap/>
            <w:hideMark/>
          </w:tcPr>
          <w:p w14:paraId="20344190" w14:textId="77777777" w:rsidR="007D0523" w:rsidRPr="007D0523" w:rsidRDefault="007D0523" w:rsidP="007D0523">
            <w:pPr>
              <w:spacing w:after="0" w:line="240" w:lineRule="auto"/>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 </w:t>
            </w:r>
          </w:p>
        </w:tc>
        <w:tc>
          <w:tcPr>
            <w:tcW w:w="1331" w:type="dxa"/>
            <w:tcBorders>
              <w:top w:val="nil"/>
              <w:left w:val="nil"/>
              <w:bottom w:val="single" w:sz="4" w:space="0" w:color="auto"/>
              <w:right w:val="single" w:sz="4" w:space="0" w:color="auto"/>
            </w:tcBorders>
            <w:shd w:val="clear" w:color="000000" w:fill="FFFFFF"/>
            <w:noWrap/>
            <w:hideMark/>
          </w:tcPr>
          <w:p w14:paraId="0FC3F6C6" w14:textId="77777777" w:rsidR="007D0523" w:rsidRPr="007D0523" w:rsidRDefault="007D0523" w:rsidP="00DE1076">
            <w:pPr>
              <w:spacing w:after="0" w:line="240" w:lineRule="auto"/>
              <w:ind w:left="-193" w:right="-111"/>
              <w:jc w:val="center"/>
              <w:rPr>
                <w:rFonts w:ascii="Times New Roman" w:eastAsia="Times New Roman" w:hAnsi="Times New Roman" w:cs="Times New Roman"/>
                <w:sz w:val="24"/>
                <w:szCs w:val="24"/>
                <w:lang w:eastAsia="lv-LV"/>
              </w:rPr>
            </w:pPr>
            <w:r w:rsidRPr="007D0523">
              <w:rPr>
                <w:rFonts w:ascii="Times New Roman" w:eastAsia="Times New Roman" w:hAnsi="Times New Roman" w:cs="Times New Roman"/>
                <w:sz w:val="24"/>
                <w:szCs w:val="24"/>
                <w:lang w:eastAsia="lv-LV"/>
              </w:rPr>
              <w:t>2. ceturksnis</w:t>
            </w:r>
          </w:p>
        </w:tc>
      </w:tr>
    </w:tbl>
    <w:p w14:paraId="4CA3BAED" w14:textId="77777777" w:rsidR="00045ED3" w:rsidRPr="00ED0EE3" w:rsidRDefault="00045ED3" w:rsidP="00ED0EE3">
      <w:pPr>
        <w:pStyle w:val="Body"/>
        <w:spacing w:after="0" w:line="240" w:lineRule="auto"/>
        <w:ind w:firstLine="709"/>
        <w:jc w:val="both"/>
        <w:rPr>
          <w:rFonts w:ascii="Times New Roman" w:hAnsi="Times New Roman" w:cs="Times New Roman"/>
          <w:lang w:eastAsia="zh-CN"/>
        </w:rPr>
      </w:pPr>
    </w:p>
    <w:p w14:paraId="3267E61A" w14:textId="3CA88C49" w:rsidR="00045ED3" w:rsidRPr="00ED0EE3" w:rsidRDefault="00045ED3" w:rsidP="00ED0EE3">
      <w:pPr>
        <w:pStyle w:val="Body"/>
        <w:spacing w:after="0" w:line="240" w:lineRule="auto"/>
        <w:ind w:firstLine="709"/>
        <w:jc w:val="both"/>
        <w:rPr>
          <w:rFonts w:ascii="Times New Roman" w:hAnsi="Times New Roman" w:cs="Times New Roman"/>
          <w:lang w:eastAsia="zh-CN"/>
        </w:rPr>
      </w:pPr>
      <w:r w:rsidRPr="00ED0EE3">
        <w:rPr>
          <w:rFonts w:ascii="Times New Roman" w:hAnsi="Times New Roman" w:cs="Times New Roman"/>
          <w:lang w:eastAsia="zh-CN"/>
        </w:rPr>
        <w:t>Piezīme</w:t>
      </w:r>
      <w:r w:rsidR="00ED0EE3" w:rsidRPr="00ED0EE3">
        <w:rPr>
          <w:rFonts w:ascii="Times New Roman" w:hAnsi="Times New Roman" w:cs="Times New Roman"/>
          <w:lang w:eastAsia="zh-CN"/>
        </w:rPr>
        <w:t>s</w:t>
      </w:r>
      <w:r w:rsidRPr="00ED0EE3">
        <w:rPr>
          <w:rFonts w:ascii="Times New Roman" w:hAnsi="Times New Roman" w:cs="Times New Roman"/>
          <w:lang w:eastAsia="zh-CN"/>
        </w:rPr>
        <w:t xml:space="preserve">. </w:t>
      </w:r>
    </w:p>
    <w:p w14:paraId="5400B60C" w14:textId="1802E37C" w:rsidR="00183BCB" w:rsidRPr="00ED0EE3" w:rsidRDefault="00045ED3" w:rsidP="00ED0EE3">
      <w:pPr>
        <w:pStyle w:val="Body"/>
        <w:spacing w:after="0" w:line="240" w:lineRule="auto"/>
        <w:ind w:firstLine="709"/>
        <w:jc w:val="both"/>
        <w:rPr>
          <w:rFonts w:ascii="Times New Roman" w:hAnsi="Times New Roman" w:cs="Times New Roman"/>
          <w:lang w:eastAsia="zh-CN"/>
        </w:rPr>
      </w:pPr>
      <w:r w:rsidRPr="00ED0EE3">
        <w:rPr>
          <w:rFonts w:ascii="Times New Roman" w:hAnsi="Times New Roman" w:cs="Times New Roman"/>
          <w:vertAlign w:val="superscript"/>
          <w:lang w:eastAsia="zh-CN"/>
        </w:rPr>
        <w:t xml:space="preserve">1 </w:t>
      </w:r>
      <w:r w:rsidR="00ED0EE3" w:rsidRPr="00ED0EE3">
        <w:rPr>
          <w:rFonts w:ascii="Times New Roman" w:hAnsi="Times New Roman" w:cs="Times New Roman"/>
          <w:lang w:eastAsia="zh-CN"/>
        </w:rPr>
        <w:t>Atbilstoši Eiropas Parlamenta un Padomes 2008. gada 9. jūlija Regulai (EK) Nr. 763/2008 par iedzīvotāju un mājokļu skaitīšanu.</w:t>
      </w:r>
    </w:p>
    <w:p w14:paraId="52322FA8" w14:textId="32CCA236" w:rsidR="00ED0EE3" w:rsidRPr="00ED0EE3" w:rsidRDefault="00ED0EE3" w:rsidP="00AF3381">
      <w:pPr>
        <w:spacing w:after="0" w:line="240" w:lineRule="auto"/>
        <w:ind w:firstLine="709"/>
        <w:jc w:val="both"/>
        <w:rPr>
          <w:rFonts w:ascii="Times New Roman" w:eastAsia="Times New Roman" w:hAnsi="Times New Roman" w:cs="Times New Roman"/>
          <w:lang w:eastAsia="lv-LV"/>
        </w:rPr>
      </w:pPr>
      <w:r w:rsidRPr="00AF3381">
        <w:rPr>
          <w:rFonts w:ascii="Times New Roman" w:hAnsi="Times New Roman" w:cs="Times New Roman"/>
          <w:vertAlign w:val="superscript"/>
          <w:lang w:val="de-DE"/>
        </w:rPr>
        <w:t>2</w:t>
      </w:r>
      <w:r w:rsidRPr="00ED0EE3">
        <w:rPr>
          <w:rFonts w:ascii="Times New Roman" w:hAnsi="Times New Roman" w:cs="Times New Roman"/>
          <w:lang w:val="de-DE"/>
        </w:rPr>
        <w:t xml:space="preserve"> Statistiskie reģioni </w:t>
      </w:r>
      <w:r w:rsidR="00AF3381">
        <w:rPr>
          <w:rFonts w:ascii="Times New Roman" w:hAnsi="Times New Roman" w:cs="Times New Roman"/>
          <w:lang w:val="de-DE"/>
        </w:rPr>
        <w:t xml:space="preserve">– </w:t>
      </w:r>
      <w:r w:rsidRPr="00ED0EE3">
        <w:rPr>
          <w:rFonts w:ascii="Times New Roman" w:hAnsi="Times New Roman" w:cs="Times New Roman"/>
          <w:lang w:val="de-DE"/>
        </w:rPr>
        <w:t xml:space="preserve">Kurzeme, Latgale, Rīga, Pierīga, Vidzeme, Zemgale </w:t>
      </w:r>
      <w:r w:rsidR="00AF3381">
        <w:rPr>
          <w:rFonts w:ascii="Times New Roman" w:hAnsi="Times New Roman" w:cs="Times New Roman"/>
          <w:lang w:val="de-DE"/>
        </w:rPr>
        <w:t xml:space="preserve">– </w:t>
      </w:r>
      <w:r w:rsidRPr="00ED0EE3">
        <w:rPr>
          <w:rFonts w:ascii="Times New Roman" w:hAnsi="Times New Roman" w:cs="Times New Roman"/>
          <w:lang w:val="de-DE"/>
        </w:rPr>
        <w:t>atbilstoši Eiropas Parlamenta un Padomes 2003.</w:t>
      </w:r>
      <w:r w:rsidR="00AF3381">
        <w:rPr>
          <w:rFonts w:ascii="Times New Roman" w:hAnsi="Times New Roman" w:cs="Times New Roman"/>
          <w:lang w:val="de-DE"/>
        </w:rPr>
        <w:t> </w:t>
      </w:r>
      <w:r w:rsidRPr="00ED0EE3">
        <w:rPr>
          <w:rFonts w:ascii="Times New Roman" w:hAnsi="Times New Roman" w:cs="Times New Roman"/>
          <w:lang w:val="de-DE"/>
        </w:rPr>
        <w:t>gada 26.</w:t>
      </w:r>
      <w:r w:rsidR="00AF3381">
        <w:rPr>
          <w:rFonts w:ascii="Times New Roman" w:hAnsi="Times New Roman" w:cs="Times New Roman"/>
          <w:lang w:val="de-DE"/>
        </w:rPr>
        <w:t> </w:t>
      </w:r>
      <w:r w:rsidRPr="00ED0EE3">
        <w:rPr>
          <w:rFonts w:ascii="Times New Roman" w:hAnsi="Times New Roman" w:cs="Times New Roman"/>
          <w:lang w:val="de-DE"/>
        </w:rPr>
        <w:t>maija Regulai (EK) Nr.</w:t>
      </w:r>
      <w:r w:rsidR="00AF3381">
        <w:rPr>
          <w:rFonts w:ascii="Times New Roman" w:hAnsi="Times New Roman" w:cs="Times New Roman"/>
          <w:lang w:val="de-DE"/>
        </w:rPr>
        <w:t> </w:t>
      </w:r>
      <w:r w:rsidRPr="00ED0EE3">
        <w:rPr>
          <w:rFonts w:ascii="Times New Roman" w:hAnsi="Times New Roman" w:cs="Times New Roman"/>
          <w:lang w:val="de-DE"/>
        </w:rPr>
        <w:t xml:space="preserve">1059/2003 par kopējas statistiski teritoriālo vienību </w:t>
      </w:r>
      <w:r w:rsidRPr="00ED0EE3">
        <w:rPr>
          <w:rFonts w:ascii="Times New Roman" w:eastAsia="Times New Roman" w:hAnsi="Times New Roman" w:cs="Times New Roman"/>
          <w:lang w:eastAsia="lv-LV"/>
        </w:rPr>
        <w:t>klasifikācijas (NUTS) izveidi.</w:t>
      </w:r>
    </w:p>
    <w:p w14:paraId="41DDBE53" w14:textId="165E292E" w:rsidR="00ED0EE3" w:rsidRPr="00ED0EE3" w:rsidRDefault="00ED0EE3" w:rsidP="00ED0EE3">
      <w:pPr>
        <w:pStyle w:val="Body"/>
        <w:spacing w:after="0" w:line="240" w:lineRule="auto"/>
        <w:ind w:firstLine="709"/>
        <w:jc w:val="both"/>
        <w:rPr>
          <w:rFonts w:ascii="Times New Roman" w:hAnsi="Times New Roman" w:cs="Times New Roman"/>
          <w:color w:val="auto"/>
        </w:rPr>
      </w:pPr>
      <w:r w:rsidRPr="00AF3381">
        <w:rPr>
          <w:rFonts w:ascii="Times New Roman" w:hAnsi="Times New Roman" w:cs="Times New Roman"/>
          <w:color w:val="auto"/>
          <w:vertAlign w:val="superscript"/>
        </w:rPr>
        <w:t>3</w:t>
      </w:r>
      <w:r w:rsidRPr="00ED0EE3">
        <w:rPr>
          <w:rFonts w:ascii="Times New Roman" w:hAnsi="Times New Roman" w:cs="Times New Roman"/>
          <w:color w:val="auto"/>
        </w:rPr>
        <w:t xml:space="preserve"> NACE 2.</w:t>
      </w:r>
      <w:r w:rsidR="00AF3381">
        <w:rPr>
          <w:rFonts w:ascii="Times New Roman" w:hAnsi="Times New Roman" w:cs="Times New Roman"/>
          <w:color w:val="auto"/>
        </w:rPr>
        <w:t> </w:t>
      </w:r>
      <w:r w:rsidRPr="00ED0EE3">
        <w:rPr>
          <w:rFonts w:ascii="Times New Roman" w:hAnsi="Times New Roman" w:cs="Times New Roman"/>
          <w:color w:val="auto"/>
        </w:rPr>
        <w:t xml:space="preserve">red. </w:t>
      </w:r>
      <w:r w:rsidR="00AF3381">
        <w:rPr>
          <w:rFonts w:ascii="Times New Roman" w:hAnsi="Times New Roman" w:cs="Times New Roman"/>
          <w:color w:val="auto"/>
        </w:rPr>
        <w:t>–</w:t>
      </w:r>
      <w:r w:rsidRPr="00ED0EE3">
        <w:rPr>
          <w:rFonts w:ascii="Times New Roman" w:hAnsi="Times New Roman" w:cs="Times New Roman"/>
          <w:color w:val="auto"/>
        </w:rPr>
        <w:t xml:space="preserve"> Saimniecisko darbību statistiskā klasifikācija Eiropas Kopienā, 2. redakcija, apstiprināta ar Eiropas Parlamenta un Padomes 2006.</w:t>
      </w:r>
      <w:r w:rsidR="00944175">
        <w:rPr>
          <w:rFonts w:ascii="Times New Roman" w:hAnsi="Times New Roman" w:cs="Times New Roman"/>
          <w:color w:val="auto"/>
        </w:rPr>
        <w:t> </w:t>
      </w:r>
      <w:r w:rsidRPr="00ED0EE3">
        <w:rPr>
          <w:rFonts w:ascii="Times New Roman" w:hAnsi="Times New Roman" w:cs="Times New Roman"/>
          <w:color w:val="auto"/>
        </w:rPr>
        <w:t xml:space="preserve">gada 20. decembra Regulu (EK) Nr. 1893/2006, ar ko izveido NACE 2. red. saimniecisko darbību statistisko klasifikāciju, kā arī groza Padomes Regulu </w:t>
      </w:r>
      <w:proofErr w:type="gramStart"/>
      <w:r w:rsidRPr="00ED0EE3">
        <w:rPr>
          <w:rFonts w:ascii="Times New Roman" w:hAnsi="Times New Roman" w:cs="Times New Roman"/>
          <w:color w:val="auto"/>
        </w:rPr>
        <w:t>(</w:t>
      </w:r>
      <w:proofErr w:type="gramEnd"/>
      <w:r w:rsidRPr="00ED0EE3">
        <w:rPr>
          <w:rFonts w:ascii="Times New Roman" w:hAnsi="Times New Roman" w:cs="Times New Roman"/>
          <w:color w:val="auto"/>
        </w:rPr>
        <w:t>EEK) Nr. 3037/90 un dažas EK regulas par īpašām statistikas jomām.</w:t>
      </w:r>
    </w:p>
    <w:p w14:paraId="61E93CD5" w14:textId="190FCBA0" w:rsidR="00ED0EE3" w:rsidRPr="00ED0EE3" w:rsidRDefault="00ED0EE3" w:rsidP="00ED0EE3">
      <w:pPr>
        <w:pStyle w:val="Body"/>
        <w:spacing w:after="0" w:line="240" w:lineRule="auto"/>
        <w:ind w:firstLine="709"/>
        <w:jc w:val="both"/>
        <w:rPr>
          <w:rFonts w:ascii="Times New Roman" w:hAnsi="Times New Roman" w:cs="Times New Roman"/>
          <w:color w:val="auto"/>
          <w:lang w:val="de-DE"/>
        </w:rPr>
      </w:pPr>
      <w:r w:rsidRPr="00AF3381">
        <w:rPr>
          <w:rFonts w:ascii="Times New Roman" w:hAnsi="Times New Roman" w:cs="Times New Roman"/>
          <w:color w:val="auto"/>
          <w:vertAlign w:val="superscript"/>
          <w:lang w:val="de-DE"/>
        </w:rPr>
        <w:t>4</w:t>
      </w:r>
      <w:r w:rsidRPr="00ED0EE3">
        <w:rPr>
          <w:rFonts w:ascii="Times New Roman" w:hAnsi="Times New Roman" w:cs="Times New Roman"/>
          <w:color w:val="auto"/>
          <w:lang w:val="de-DE"/>
        </w:rPr>
        <w:t xml:space="preserve"> ISCED-2011 </w:t>
      </w:r>
      <w:r w:rsidR="00AF3381">
        <w:rPr>
          <w:rFonts w:ascii="Times New Roman" w:hAnsi="Times New Roman" w:cs="Times New Roman"/>
          <w:color w:val="auto"/>
          <w:lang w:val="de-DE"/>
        </w:rPr>
        <w:t>–</w:t>
      </w:r>
      <w:r w:rsidRPr="00ED0EE3">
        <w:rPr>
          <w:rFonts w:ascii="Times New Roman" w:hAnsi="Times New Roman" w:cs="Times New Roman"/>
          <w:color w:val="auto"/>
          <w:lang w:val="de-DE"/>
        </w:rPr>
        <w:t xml:space="preserve"> Starptautiskā standartizētā izglītības klasifikācija. Apstiprināta Apvienoto Nāciju</w:t>
      </w:r>
      <w:r w:rsidR="00AF3381">
        <w:rPr>
          <w:rFonts w:ascii="Times New Roman" w:hAnsi="Times New Roman" w:cs="Times New Roman"/>
          <w:color w:val="auto"/>
          <w:lang w:val="de-DE"/>
        </w:rPr>
        <w:t xml:space="preserve"> </w:t>
      </w:r>
      <w:r w:rsidRPr="00ED0EE3">
        <w:rPr>
          <w:rFonts w:ascii="Times New Roman" w:hAnsi="Times New Roman" w:cs="Times New Roman"/>
          <w:color w:val="auto"/>
          <w:lang w:val="de-DE"/>
        </w:rPr>
        <w:t>Izglītības,</w:t>
      </w:r>
      <w:r w:rsidR="00AF3381">
        <w:rPr>
          <w:rFonts w:ascii="Times New Roman" w:hAnsi="Times New Roman" w:cs="Times New Roman"/>
          <w:color w:val="auto"/>
          <w:lang w:val="de-DE"/>
        </w:rPr>
        <w:t xml:space="preserve"> </w:t>
      </w:r>
      <w:r w:rsidRPr="00ED0EE3">
        <w:rPr>
          <w:rFonts w:ascii="Times New Roman" w:hAnsi="Times New Roman" w:cs="Times New Roman"/>
          <w:color w:val="auto"/>
          <w:lang w:val="de-DE"/>
        </w:rPr>
        <w:t>zinātnes</w:t>
      </w:r>
      <w:r w:rsidR="00AF3381">
        <w:rPr>
          <w:rFonts w:ascii="Times New Roman" w:hAnsi="Times New Roman" w:cs="Times New Roman"/>
          <w:color w:val="auto"/>
          <w:lang w:val="de-DE"/>
        </w:rPr>
        <w:t xml:space="preserve"> </w:t>
      </w:r>
      <w:r w:rsidRPr="00ED0EE3">
        <w:rPr>
          <w:rFonts w:ascii="Times New Roman" w:hAnsi="Times New Roman" w:cs="Times New Roman"/>
          <w:color w:val="auto"/>
          <w:lang w:val="de-DE"/>
        </w:rPr>
        <w:t>un</w:t>
      </w:r>
      <w:r w:rsidR="00AF3381">
        <w:rPr>
          <w:rFonts w:ascii="Times New Roman" w:hAnsi="Times New Roman" w:cs="Times New Roman"/>
          <w:color w:val="auto"/>
          <w:lang w:val="de-DE"/>
        </w:rPr>
        <w:t xml:space="preserve"> </w:t>
      </w:r>
      <w:r w:rsidRPr="00ED0EE3">
        <w:rPr>
          <w:rFonts w:ascii="Times New Roman" w:hAnsi="Times New Roman" w:cs="Times New Roman"/>
          <w:color w:val="auto"/>
          <w:lang w:val="de-DE"/>
        </w:rPr>
        <w:t>kultūras organizācijas (UNESCO) 36. ģenerālkonferencē 2011. gada 10. novembrī.</w:t>
      </w:r>
    </w:p>
    <w:p w14:paraId="7821FF0F" w14:textId="307DC8DC" w:rsidR="00ED0EE3" w:rsidRPr="00ED0EE3" w:rsidRDefault="00ED0EE3" w:rsidP="00ED0EE3">
      <w:pPr>
        <w:pStyle w:val="Body"/>
        <w:spacing w:after="0" w:line="240" w:lineRule="auto"/>
        <w:ind w:firstLine="709"/>
        <w:jc w:val="both"/>
        <w:rPr>
          <w:rFonts w:ascii="Times New Roman" w:hAnsi="Times New Roman" w:cs="Times New Roman"/>
          <w:color w:val="auto"/>
          <w:lang w:val="de-DE"/>
        </w:rPr>
      </w:pPr>
      <w:r w:rsidRPr="00AF3381">
        <w:rPr>
          <w:rFonts w:ascii="Times New Roman" w:hAnsi="Times New Roman" w:cs="Times New Roman"/>
          <w:color w:val="auto"/>
          <w:vertAlign w:val="superscript"/>
          <w:lang w:val="de-DE"/>
        </w:rPr>
        <w:t xml:space="preserve">5 </w:t>
      </w:r>
      <w:r w:rsidRPr="00ED0EE3">
        <w:rPr>
          <w:rFonts w:ascii="Times New Roman" w:hAnsi="Times New Roman" w:cs="Times New Roman"/>
          <w:color w:val="auto"/>
          <w:lang w:val="de-DE"/>
        </w:rPr>
        <w:t>Atbilstoši Rīgas domes 2005. gada 20. decembra saistošajiem noteikumiem Nr. 34 "Rīgas teritorijas izmantošanas un apbūves noteikumi" un Rīgas pašvaldības atvērto datu portālā publicētajām robežām.</w:t>
      </w:r>
    </w:p>
    <w:p w14:paraId="60B5EA23" w14:textId="0950B9EF" w:rsidR="00ED0EE3" w:rsidRPr="00ED0EE3" w:rsidRDefault="00ED0EE3" w:rsidP="00ED0EE3">
      <w:pPr>
        <w:pStyle w:val="Body"/>
        <w:spacing w:after="0" w:line="240" w:lineRule="auto"/>
        <w:ind w:firstLine="709"/>
        <w:jc w:val="both"/>
        <w:rPr>
          <w:rFonts w:ascii="Times New Roman" w:hAnsi="Times New Roman" w:cs="Times New Roman"/>
          <w:color w:val="auto"/>
          <w:lang w:val="de-DE"/>
        </w:rPr>
      </w:pPr>
      <w:r w:rsidRPr="00AF3381">
        <w:rPr>
          <w:rFonts w:ascii="Times New Roman" w:hAnsi="Times New Roman" w:cs="Times New Roman"/>
          <w:color w:val="auto"/>
          <w:vertAlign w:val="superscript"/>
          <w:lang w:val="de-DE"/>
        </w:rPr>
        <w:t>6</w:t>
      </w:r>
      <w:r w:rsidRPr="00ED0EE3">
        <w:rPr>
          <w:rFonts w:ascii="Times New Roman" w:hAnsi="Times New Roman" w:cs="Times New Roman"/>
          <w:color w:val="auto"/>
          <w:lang w:val="de-DE"/>
        </w:rPr>
        <w:t xml:space="preserve"> Ministru kabineta 2017.</w:t>
      </w:r>
      <w:r w:rsidR="00944175">
        <w:rPr>
          <w:rFonts w:ascii="Times New Roman" w:hAnsi="Times New Roman" w:cs="Times New Roman"/>
          <w:color w:val="auto"/>
          <w:lang w:val="de-DE"/>
        </w:rPr>
        <w:t> </w:t>
      </w:r>
      <w:r w:rsidRPr="00ED0EE3">
        <w:rPr>
          <w:rFonts w:ascii="Times New Roman" w:hAnsi="Times New Roman" w:cs="Times New Roman"/>
          <w:color w:val="auto"/>
          <w:lang w:val="de-DE"/>
        </w:rPr>
        <w:t>gada 23.</w:t>
      </w:r>
      <w:r w:rsidR="00944175">
        <w:rPr>
          <w:rFonts w:ascii="Times New Roman" w:hAnsi="Times New Roman" w:cs="Times New Roman"/>
          <w:color w:val="auto"/>
          <w:lang w:val="de-DE"/>
        </w:rPr>
        <w:t> </w:t>
      </w:r>
      <w:r w:rsidRPr="00ED0EE3">
        <w:rPr>
          <w:rFonts w:ascii="Times New Roman" w:hAnsi="Times New Roman" w:cs="Times New Roman"/>
          <w:color w:val="auto"/>
          <w:lang w:val="de-DE"/>
        </w:rPr>
        <w:t>maija noteikumi Nr.</w:t>
      </w:r>
      <w:r w:rsidR="00AF3381">
        <w:rPr>
          <w:rFonts w:ascii="Times New Roman" w:hAnsi="Times New Roman" w:cs="Times New Roman"/>
          <w:color w:val="auto"/>
          <w:lang w:val="de-DE"/>
        </w:rPr>
        <w:t> </w:t>
      </w:r>
      <w:r w:rsidRPr="00ED0EE3">
        <w:rPr>
          <w:rFonts w:ascii="Times New Roman" w:hAnsi="Times New Roman" w:cs="Times New Roman"/>
          <w:color w:val="auto"/>
          <w:lang w:val="de-DE"/>
        </w:rPr>
        <w:t>264 "Noteikumi par Profesiju klasifikatoru, profesijai atbilstošiem pamatuzdevumiem un kvalifikācijas pamatprasībām".</w:t>
      </w:r>
    </w:p>
    <w:p w14:paraId="748D97BA" w14:textId="730B6C91" w:rsidR="00ED0EE3" w:rsidRPr="00ED0EE3" w:rsidRDefault="00ED0EE3" w:rsidP="00ED0EE3">
      <w:pPr>
        <w:pStyle w:val="Body"/>
        <w:spacing w:after="0" w:line="240" w:lineRule="auto"/>
        <w:ind w:firstLine="709"/>
        <w:jc w:val="both"/>
        <w:rPr>
          <w:rFonts w:ascii="Times New Roman" w:hAnsi="Times New Roman" w:cs="Times New Roman"/>
          <w:color w:val="auto"/>
          <w:lang w:val="de-DE"/>
        </w:rPr>
      </w:pPr>
      <w:r w:rsidRPr="00AF3381">
        <w:rPr>
          <w:rFonts w:ascii="Times New Roman" w:hAnsi="Times New Roman" w:cs="Times New Roman"/>
          <w:color w:val="auto"/>
          <w:vertAlign w:val="superscript"/>
          <w:lang w:val="de-DE"/>
        </w:rPr>
        <w:t>7</w:t>
      </w:r>
      <w:r w:rsidRPr="00ED0EE3">
        <w:rPr>
          <w:rFonts w:ascii="Times New Roman" w:hAnsi="Times New Roman" w:cs="Times New Roman"/>
          <w:color w:val="auto"/>
          <w:lang w:val="de-DE"/>
        </w:rPr>
        <w:t xml:space="preserve"> ISO 3166 </w:t>
      </w:r>
      <w:r w:rsidR="00AF3381">
        <w:rPr>
          <w:rFonts w:ascii="Times New Roman" w:hAnsi="Times New Roman" w:cs="Times New Roman"/>
          <w:color w:val="auto"/>
          <w:lang w:val="de-DE"/>
        </w:rPr>
        <w:t>–</w:t>
      </w:r>
      <w:r w:rsidRPr="00ED0EE3">
        <w:rPr>
          <w:rFonts w:ascii="Times New Roman" w:hAnsi="Times New Roman" w:cs="Times New Roman"/>
          <w:color w:val="auto"/>
          <w:lang w:val="de-DE"/>
        </w:rPr>
        <w:t xml:space="preserve"> Starptautiskais valstu kodu un to teritoriju kodu standarts.</w:t>
      </w:r>
    </w:p>
    <w:p w14:paraId="3D6DFEFE" w14:textId="7A19E0DA" w:rsidR="00ED0EE3" w:rsidRPr="00ED0EE3" w:rsidRDefault="00ED0EE3" w:rsidP="00ED0EE3">
      <w:pPr>
        <w:pStyle w:val="Body"/>
        <w:spacing w:after="0" w:line="240" w:lineRule="auto"/>
        <w:ind w:firstLine="709"/>
        <w:jc w:val="both"/>
        <w:rPr>
          <w:rFonts w:ascii="Times New Roman" w:hAnsi="Times New Roman" w:cs="Times New Roman"/>
          <w:color w:val="auto"/>
          <w:lang w:val="de-DE"/>
        </w:rPr>
      </w:pPr>
      <w:r w:rsidRPr="00AF3381">
        <w:rPr>
          <w:rFonts w:ascii="Times New Roman" w:hAnsi="Times New Roman" w:cs="Times New Roman"/>
          <w:color w:val="auto"/>
          <w:vertAlign w:val="superscript"/>
          <w:lang w:val="de-DE"/>
        </w:rPr>
        <w:t>8</w:t>
      </w:r>
      <w:r w:rsidRPr="00ED0EE3">
        <w:rPr>
          <w:rFonts w:ascii="Times New Roman" w:hAnsi="Times New Roman" w:cs="Times New Roman"/>
          <w:color w:val="auto"/>
          <w:lang w:val="de-DE"/>
        </w:rPr>
        <w:t xml:space="preserve"> Ministru kabineta 2016.</w:t>
      </w:r>
      <w:r w:rsidR="00AF3381">
        <w:rPr>
          <w:rFonts w:ascii="Times New Roman" w:hAnsi="Times New Roman" w:cs="Times New Roman"/>
          <w:color w:val="auto"/>
          <w:lang w:val="de-DE"/>
        </w:rPr>
        <w:t> </w:t>
      </w:r>
      <w:r w:rsidRPr="00ED0EE3">
        <w:rPr>
          <w:rFonts w:ascii="Times New Roman" w:hAnsi="Times New Roman" w:cs="Times New Roman"/>
          <w:color w:val="auto"/>
          <w:lang w:val="de-DE"/>
        </w:rPr>
        <w:t>gada 31.</w:t>
      </w:r>
      <w:r w:rsidR="00AF3381">
        <w:rPr>
          <w:rFonts w:ascii="Times New Roman" w:hAnsi="Times New Roman" w:cs="Times New Roman"/>
          <w:color w:val="auto"/>
          <w:lang w:val="de-DE"/>
        </w:rPr>
        <w:t> </w:t>
      </w:r>
      <w:r w:rsidRPr="00ED0EE3">
        <w:rPr>
          <w:rFonts w:ascii="Times New Roman" w:hAnsi="Times New Roman" w:cs="Times New Roman"/>
          <w:color w:val="auto"/>
          <w:lang w:val="de-DE"/>
        </w:rPr>
        <w:t>maija noteikumi Nr. 329 "Noteikumi par Tautību klasifikatoru".</w:t>
      </w:r>
    </w:p>
    <w:p w14:paraId="72F8A64D" w14:textId="0207003D" w:rsidR="00ED0EE3" w:rsidRPr="00ED0EE3" w:rsidRDefault="00ED0EE3" w:rsidP="00ED0EE3">
      <w:pPr>
        <w:pStyle w:val="Body"/>
        <w:spacing w:after="0" w:line="240" w:lineRule="auto"/>
        <w:ind w:firstLine="709"/>
        <w:jc w:val="both"/>
        <w:rPr>
          <w:rFonts w:ascii="Times New Roman" w:hAnsi="Times New Roman" w:cs="Times New Roman"/>
          <w:color w:val="auto"/>
          <w:lang w:val="de-DE"/>
        </w:rPr>
      </w:pPr>
      <w:r w:rsidRPr="00AF3381">
        <w:rPr>
          <w:rFonts w:ascii="Times New Roman" w:hAnsi="Times New Roman" w:cs="Times New Roman"/>
          <w:color w:val="auto"/>
          <w:vertAlign w:val="superscript"/>
          <w:lang w:val="de-DE"/>
        </w:rPr>
        <w:t>9</w:t>
      </w:r>
      <w:r w:rsidRPr="00ED0EE3">
        <w:rPr>
          <w:rFonts w:ascii="Times New Roman" w:hAnsi="Times New Roman" w:cs="Times New Roman"/>
          <w:color w:val="auto"/>
          <w:lang w:val="de-DE"/>
        </w:rPr>
        <w:t xml:space="preserve"> Komisijas 2017. gada 22. marta Īstenošanas regula (ES) 2017/543, ar ko attiecībā uz tematu un to dalījumu tehniskajām specifikācijām paredz noteikumus, kas vajadzīgi, lai piemērotu Eiropas Parlamenta un Padomes Regulu (EK) Nr. 763/2008 par iedzīvotāju un mājokļu skaitīšanu.</w:t>
      </w:r>
    </w:p>
    <w:p w14:paraId="46B2A595" w14:textId="2E531D31" w:rsidR="00ED0EE3" w:rsidRDefault="00ED0EE3" w:rsidP="00ED0EE3">
      <w:pPr>
        <w:pStyle w:val="Body"/>
        <w:spacing w:after="0" w:line="240" w:lineRule="auto"/>
        <w:ind w:firstLine="709"/>
        <w:jc w:val="both"/>
        <w:rPr>
          <w:rFonts w:ascii="Times New Roman" w:hAnsi="Times New Roman" w:cs="Times New Roman"/>
          <w:color w:val="auto"/>
          <w:lang w:val="de-DE"/>
        </w:rPr>
      </w:pPr>
    </w:p>
    <w:p w14:paraId="4593B372" w14:textId="2FE1EFC5" w:rsidR="00DE1076" w:rsidRDefault="00DE1076" w:rsidP="00ED0EE3">
      <w:pPr>
        <w:pStyle w:val="Body"/>
        <w:spacing w:after="0" w:line="240" w:lineRule="auto"/>
        <w:ind w:firstLine="709"/>
        <w:jc w:val="both"/>
        <w:rPr>
          <w:rFonts w:ascii="Times New Roman" w:hAnsi="Times New Roman" w:cs="Times New Roman"/>
          <w:color w:val="auto"/>
          <w:lang w:val="de-DE"/>
        </w:rPr>
      </w:pPr>
      <w:r>
        <w:rPr>
          <w:rFonts w:ascii="Times New Roman" w:hAnsi="Times New Roman" w:cs="Times New Roman"/>
          <w:color w:val="auto"/>
          <w:lang w:val="de-DE"/>
        </w:rPr>
        <w:t>Lietotie saīsinājumi.</w:t>
      </w:r>
    </w:p>
    <w:p w14:paraId="72D36418" w14:textId="167777A9" w:rsidR="00DE1076" w:rsidRDefault="00DE1076" w:rsidP="00ED0EE3">
      <w:pPr>
        <w:pStyle w:val="Body"/>
        <w:spacing w:after="0" w:line="240" w:lineRule="auto"/>
        <w:ind w:firstLine="709"/>
        <w:jc w:val="both"/>
        <w:rPr>
          <w:rFonts w:ascii="Times New Roman" w:hAnsi="Times New Roman" w:cs="Times New Roman"/>
          <w:color w:val="auto"/>
          <w:lang w:val="de-DE"/>
        </w:rPr>
      </w:pPr>
      <w:r>
        <w:rPr>
          <w:rFonts w:ascii="Times New Roman" w:hAnsi="Times New Roman" w:cs="Times New Roman"/>
          <w:color w:val="auto"/>
          <w:lang w:val="de-DE"/>
        </w:rPr>
        <w:t xml:space="preserve">NACE – </w:t>
      </w:r>
      <w:r w:rsidRPr="00DE1076">
        <w:rPr>
          <w:rFonts w:ascii="Times New Roman" w:hAnsi="Times New Roman" w:cs="Times New Roman"/>
          <w:color w:val="auto"/>
          <w:lang w:val="de-DE"/>
        </w:rPr>
        <w:t>Saimniecisko darbību statistiskā klasifikācija</w:t>
      </w:r>
    </w:p>
    <w:p w14:paraId="3B896C00" w14:textId="309CCCE0" w:rsidR="00DE1076" w:rsidRDefault="00DE1076" w:rsidP="00ED0EE3">
      <w:pPr>
        <w:pStyle w:val="Body"/>
        <w:spacing w:after="0" w:line="240" w:lineRule="auto"/>
        <w:ind w:firstLine="709"/>
        <w:jc w:val="both"/>
        <w:rPr>
          <w:rFonts w:ascii="Times New Roman" w:hAnsi="Times New Roman" w:cs="Times New Roman"/>
          <w:color w:val="auto"/>
          <w:lang w:val="de-DE"/>
        </w:rPr>
      </w:pPr>
      <w:r>
        <w:rPr>
          <w:rFonts w:ascii="Times New Roman" w:hAnsi="Times New Roman" w:cs="Times New Roman"/>
          <w:color w:val="auto"/>
          <w:lang w:val="de-DE"/>
        </w:rPr>
        <w:t xml:space="preserve">ISCED – </w:t>
      </w:r>
      <w:r w:rsidRPr="00DE1076">
        <w:rPr>
          <w:rFonts w:ascii="Times New Roman" w:hAnsi="Times New Roman" w:cs="Times New Roman"/>
          <w:color w:val="auto"/>
          <w:lang w:val="de-DE"/>
        </w:rPr>
        <w:t>Starptautiskā izglītības klasifikācija</w:t>
      </w:r>
    </w:p>
    <w:p w14:paraId="1C62654B" w14:textId="51255509" w:rsidR="00DE1076" w:rsidRDefault="00DE1076" w:rsidP="00ED0EE3">
      <w:pPr>
        <w:pStyle w:val="Body"/>
        <w:spacing w:after="0" w:line="240" w:lineRule="auto"/>
        <w:ind w:firstLine="709"/>
        <w:jc w:val="both"/>
        <w:rPr>
          <w:rFonts w:ascii="Times New Roman" w:hAnsi="Times New Roman" w:cs="Times New Roman"/>
          <w:color w:val="auto"/>
          <w:lang w:val="de-DE"/>
        </w:rPr>
      </w:pPr>
      <w:r>
        <w:rPr>
          <w:rFonts w:ascii="Times New Roman" w:hAnsi="Times New Roman" w:cs="Times New Roman"/>
          <w:color w:val="auto"/>
          <w:lang w:val="de-DE"/>
        </w:rPr>
        <w:t xml:space="preserve">ISO – </w:t>
      </w:r>
      <w:r w:rsidRPr="00DE1076">
        <w:rPr>
          <w:rFonts w:ascii="Times New Roman" w:hAnsi="Times New Roman" w:cs="Times New Roman"/>
          <w:color w:val="auto"/>
          <w:lang w:val="de-DE"/>
        </w:rPr>
        <w:t>Starptautiskā standartizācijas organizācija</w:t>
      </w:r>
    </w:p>
    <w:p w14:paraId="495B673B" w14:textId="0A37B368" w:rsidR="00DE1076" w:rsidRDefault="00DE1076" w:rsidP="00ED0EE3">
      <w:pPr>
        <w:pStyle w:val="Body"/>
        <w:spacing w:after="0" w:line="240" w:lineRule="auto"/>
        <w:ind w:firstLine="709"/>
        <w:jc w:val="both"/>
        <w:rPr>
          <w:rFonts w:ascii="Times New Roman" w:hAnsi="Times New Roman" w:cs="Times New Roman"/>
          <w:color w:val="auto"/>
          <w:lang w:val="de-DE"/>
        </w:rPr>
      </w:pPr>
      <w:r>
        <w:rPr>
          <w:rFonts w:ascii="Times New Roman" w:hAnsi="Times New Roman" w:cs="Times New Roman"/>
          <w:color w:val="auto"/>
          <w:lang w:val="de-DE"/>
        </w:rPr>
        <w:t xml:space="preserve">ES – </w:t>
      </w:r>
      <w:r w:rsidRPr="00DE1076">
        <w:rPr>
          <w:rFonts w:ascii="Times New Roman" w:hAnsi="Times New Roman" w:cs="Times New Roman"/>
          <w:color w:val="auto"/>
          <w:lang w:val="de-DE"/>
        </w:rPr>
        <w:t>Eiropas Savienība</w:t>
      </w:r>
    </w:p>
    <w:p w14:paraId="5AD8635D" w14:textId="77777777" w:rsidR="00ED0EE3" w:rsidRPr="00AF3381" w:rsidRDefault="00ED0EE3" w:rsidP="00ED0EE3">
      <w:pPr>
        <w:pStyle w:val="Body"/>
        <w:spacing w:after="0" w:line="240" w:lineRule="auto"/>
        <w:ind w:firstLine="709"/>
        <w:jc w:val="both"/>
        <w:rPr>
          <w:rFonts w:ascii="Times New Roman" w:hAnsi="Times New Roman" w:cs="Times New Roman"/>
          <w:color w:val="auto"/>
          <w:sz w:val="16"/>
          <w:szCs w:val="16"/>
          <w:lang w:val="de-DE"/>
        </w:rPr>
      </w:pPr>
    </w:p>
    <w:p w14:paraId="11C844F3" w14:textId="4EF69978" w:rsidR="00183BCB" w:rsidRPr="00DE1076" w:rsidRDefault="00DE1076" w:rsidP="00DE1076">
      <w:pPr>
        <w:pStyle w:val="Body"/>
        <w:spacing w:after="0" w:line="240" w:lineRule="auto"/>
        <w:jc w:val="center"/>
        <w:rPr>
          <w:rFonts w:ascii="Times New Roman" w:hAnsi="Times New Roman"/>
          <w:b/>
          <w:color w:val="auto"/>
          <w:sz w:val="28"/>
          <w:lang w:val="de-DE"/>
        </w:rPr>
      </w:pPr>
      <w:r w:rsidRPr="00DE1076">
        <w:rPr>
          <w:rFonts w:ascii="Times New Roman" w:hAnsi="Times New Roman"/>
          <w:b/>
          <w:color w:val="auto"/>
          <w:sz w:val="28"/>
          <w:lang w:val="de-DE"/>
        </w:rPr>
        <w:t>Apstrādājamo datu veidi, datu apjoms un datu apstrādes darbības</w:t>
      </w:r>
    </w:p>
    <w:p w14:paraId="3A54C2DA" w14:textId="72C755C7" w:rsidR="00183BCB" w:rsidRDefault="00183BCB" w:rsidP="007D0523">
      <w:pPr>
        <w:pStyle w:val="Body"/>
        <w:spacing w:after="0" w:line="240" w:lineRule="auto"/>
        <w:ind w:firstLine="709"/>
        <w:jc w:val="both"/>
        <w:rPr>
          <w:rFonts w:ascii="Times New Roman" w:hAnsi="Times New Roman"/>
          <w:color w:val="auto"/>
          <w:sz w:val="28"/>
          <w:lang w:val="de-DE"/>
        </w:rPr>
      </w:pPr>
    </w:p>
    <w:p w14:paraId="6432B571" w14:textId="78F9C523" w:rsidR="00DE1076" w:rsidRDefault="00DE1076" w:rsidP="00DE1076">
      <w:pPr>
        <w:pStyle w:val="Body"/>
        <w:spacing w:after="0" w:line="240" w:lineRule="auto"/>
        <w:ind w:firstLine="709"/>
        <w:jc w:val="right"/>
        <w:rPr>
          <w:rFonts w:ascii="Times New Roman" w:hAnsi="Times New Roman"/>
          <w:color w:val="auto"/>
          <w:sz w:val="24"/>
          <w:szCs w:val="24"/>
          <w:lang w:val="de-DE"/>
        </w:rPr>
      </w:pPr>
      <w:r w:rsidRPr="00DE1076">
        <w:rPr>
          <w:rFonts w:ascii="Times New Roman" w:hAnsi="Times New Roman"/>
          <w:color w:val="auto"/>
          <w:sz w:val="24"/>
          <w:szCs w:val="24"/>
          <w:lang w:val="de-DE"/>
        </w:rPr>
        <w:t>2.</w:t>
      </w:r>
      <w:r w:rsidR="00944175">
        <w:rPr>
          <w:rFonts w:ascii="Times New Roman" w:hAnsi="Times New Roman"/>
          <w:color w:val="auto"/>
          <w:sz w:val="24"/>
          <w:szCs w:val="24"/>
          <w:lang w:val="de-DE"/>
        </w:rPr>
        <w:t xml:space="preserve"> </w:t>
      </w:r>
      <w:r w:rsidRPr="00DE1076">
        <w:rPr>
          <w:rFonts w:ascii="Times New Roman" w:hAnsi="Times New Roman"/>
          <w:color w:val="auto"/>
          <w:sz w:val="24"/>
          <w:szCs w:val="24"/>
          <w:lang w:val="de-DE"/>
        </w:rPr>
        <w:t>tabula</w:t>
      </w:r>
    </w:p>
    <w:tbl>
      <w:tblPr>
        <w:tblStyle w:val="TableGrid"/>
        <w:tblW w:w="14135" w:type="dxa"/>
        <w:tblLayout w:type="fixed"/>
        <w:tblLook w:val="04A0" w:firstRow="1" w:lastRow="0" w:firstColumn="1" w:lastColumn="0" w:noHBand="0" w:noVBand="1"/>
      </w:tblPr>
      <w:tblGrid>
        <w:gridCol w:w="666"/>
        <w:gridCol w:w="2023"/>
        <w:gridCol w:w="5244"/>
        <w:gridCol w:w="3600"/>
        <w:gridCol w:w="2602"/>
      </w:tblGrid>
      <w:tr w:rsidR="00405556" w14:paraId="1ACE9E27" w14:textId="77777777" w:rsidTr="00AF3381">
        <w:tc>
          <w:tcPr>
            <w:tcW w:w="666" w:type="dxa"/>
            <w:vAlign w:val="center"/>
          </w:tcPr>
          <w:p w14:paraId="1FBF4EE6" w14:textId="77777777" w:rsidR="00405556" w:rsidRPr="00405556" w:rsidRDefault="00405556" w:rsidP="00405556">
            <w:pPr>
              <w:spacing w:line="240" w:lineRule="auto"/>
              <w:ind w:left="-121" w:right="-63"/>
              <w:jc w:val="center"/>
              <w:rPr>
                <w:rFonts w:ascii="Times New Roman" w:eastAsia="Times New Roman" w:hAnsi="Times New Roman" w:cs="Times New Roman"/>
                <w:bCs/>
                <w:sz w:val="24"/>
                <w:szCs w:val="24"/>
                <w:lang w:eastAsia="lv-LV"/>
              </w:rPr>
            </w:pPr>
            <w:r w:rsidRPr="00DE1076">
              <w:rPr>
                <w:rFonts w:ascii="Times New Roman" w:eastAsia="Times New Roman" w:hAnsi="Times New Roman" w:cs="Times New Roman"/>
                <w:bCs/>
                <w:sz w:val="24"/>
                <w:szCs w:val="24"/>
                <w:lang w:eastAsia="lv-LV"/>
              </w:rPr>
              <w:t>N</w:t>
            </w:r>
            <w:r w:rsidRPr="00405556">
              <w:rPr>
                <w:rFonts w:ascii="Times New Roman" w:eastAsia="Times New Roman" w:hAnsi="Times New Roman" w:cs="Times New Roman"/>
                <w:bCs/>
                <w:sz w:val="24"/>
                <w:szCs w:val="24"/>
                <w:lang w:eastAsia="lv-LV"/>
              </w:rPr>
              <w:t>r</w:t>
            </w:r>
            <w:r w:rsidRPr="00DE1076">
              <w:rPr>
                <w:rFonts w:ascii="Times New Roman" w:eastAsia="Times New Roman" w:hAnsi="Times New Roman" w:cs="Times New Roman"/>
                <w:bCs/>
                <w:sz w:val="24"/>
                <w:szCs w:val="24"/>
                <w:lang w:eastAsia="lv-LV"/>
              </w:rPr>
              <w:t>.</w:t>
            </w:r>
          </w:p>
          <w:p w14:paraId="4C811EA6" w14:textId="09429FAE"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p.</w:t>
            </w:r>
            <w:r w:rsidRPr="00405556">
              <w:rPr>
                <w:rFonts w:ascii="Times New Roman" w:eastAsia="Times New Roman" w:hAnsi="Times New Roman" w:cs="Times New Roman"/>
                <w:bCs/>
                <w:sz w:val="24"/>
                <w:szCs w:val="24"/>
              </w:rPr>
              <w:t xml:space="preserve"> </w:t>
            </w:r>
            <w:r w:rsidRPr="00DE1076">
              <w:rPr>
                <w:rFonts w:ascii="Times New Roman" w:eastAsia="Times New Roman" w:hAnsi="Times New Roman" w:cs="Times New Roman"/>
                <w:bCs/>
                <w:sz w:val="24"/>
                <w:szCs w:val="24"/>
              </w:rPr>
              <w:t>k.</w:t>
            </w:r>
          </w:p>
        </w:tc>
        <w:tc>
          <w:tcPr>
            <w:tcW w:w="2023" w:type="dxa"/>
            <w:vAlign w:val="center"/>
          </w:tcPr>
          <w:p w14:paraId="108196DB" w14:textId="5BF48CAF"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w:t>
            </w:r>
            <w:r w:rsidRPr="00DE1076">
              <w:rPr>
                <w:rFonts w:ascii="Times New Roman" w:eastAsia="Times New Roman" w:hAnsi="Times New Roman" w:cs="Times New Roman"/>
                <w:bCs/>
                <w:sz w:val="24"/>
                <w:szCs w:val="24"/>
              </w:rPr>
              <w:t>tabulas punkts, kura izpildei personas dati ir nepieciešami</w:t>
            </w:r>
          </w:p>
        </w:tc>
        <w:tc>
          <w:tcPr>
            <w:tcW w:w="5244" w:type="dxa"/>
            <w:vAlign w:val="center"/>
          </w:tcPr>
          <w:p w14:paraId="56850D26" w14:textId="4FC5F170"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Apstrādājamo datu veidi</w:t>
            </w:r>
          </w:p>
        </w:tc>
        <w:tc>
          <w:tcPr>
            <w:tcW w:w="3600" w:type="dxa"/>
            <w:vAlign w:val="center"/>
          </w:tcPr>
          <w:p w14:paraId="4956507B" w14:textId="77CC23AF"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Apstrādājamo datu apjoms</w:t>
            </w:r>
          </w:p>
        </w:tc>
        <w:tc>
          <w:tcPr>
            <w:tcW w:w="2602" w:type="dxa"/>
            <w:vAlign w:val="center"/>
          </w:tcPr>
          <w:p w14:paraId="0F5A6B2F" w14:textId="009D3E0F"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Datu apstrādes</w:t>
            </w:r>
            <w:r w:rsidRPr="00DE1076">
              <w:rPr>
                <w:rFonts w:ascii="Times New Roman" w:eastAsia="Times New Roman" w:hAnsi="Times New Roman" w:cs="Times New Roman"/>
                <w:bCs/>
                <w:sz w:val="24"/>
                <w:szCs w:val="24"/>
                <w:vertAlign w:val="superscript"/>
              </w:rPr>
              <w:t xml:space="preserve">1 </w:t>
            </w:r>
            <w:r w:rsidRPr="00DE1076">
              <w:rPr>
                <w:rFonts w:ascii="Times New Roman" w:eastAsia="Times New Roman" w:hAnsi="Times New Roman" w:cs="Times New Roman"/>
                <w:bCs/>
                <w:sz w:val="24"/>
                <w:szCs w:val="24"/>
              </w:rPr>
              <w:t xml:space="preserve">darbības </w:t>
            </w:r>
            <w:r w:rsidR="00944175">
              <w:rPr>
                <w:rFonts w:ascii="Times New Roman" w:eastAsia="Times New Roman" w:hAnsi="Times New Roman" w:cs="Times New Roman"/>
                <w:bCs/>
                <w:sz w:val="24"/>
                <w:szCs w:val="24"/>
              </w:rPr>
              <w:t>p</w:t>
            </w:r>
            <w:r w:rsidRPr="00DE1076">
              <w:rPr>
                <w:rFonts w:ascii="Times New Roman" w:eastAsia="Times New Roman" w:hAnsi="Times New Roman" w:cs="Times New Roman"/>
                <w:bCs/>
                <w:sz w:val="24"/>
                <w:szCs w:val="24"/>
              </w:rPr>
              <w:t>ielikuma 1.tabulā norādīto rādītāju aprēķināšanai</w:t>
            </w:r>
          </w:p>
        </w:tc>
      </w:tr>
      <w:tr w:rsidR="00405556" w14:paraId="38E9FC40" w14:textId="77777777" w:rsidTr="00AF3381">
        <w:tc>
          <w:tcPr>
            <w:tcW w:w="666" w:type="dxa"/>
          </w:tcPr>
          <w:p w14:paraId="0395FADD" w14:textId="2D802E26" w:rsidR="00405556" w:rsidRP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1</w:t>
            </w:r>
          </w:p>
        </w:tc>
        <w:tc>
          <w:tcPr>
            <w:tcW w:w="2023" w:type="dxa"/>
          </w:tcPr>
          <w:p w14:paraId="2BC5A8B5" w14:textId="29772147" w:rsidR="00405556" w:rsidRP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2</w:t>
            </w:r>
          </w:p>
        </w:tc>
        <w:tc>
          <w:tcPr>
            <w:tcW w:w="5244" w:type="dxa"/>
          </w:tcPr>
          <w:p w14:paraId="58E5F8FA" w14:textId="5A44607B" w:rsidR="00405556" w:rsidRP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3</w:t>
            </w:r>
          </w:p>
        </w:tc>
        <w:tc>
          <w:tcPr>
            <w:tcW w:w="3600" w:type="dxa"/>
          </w:tcPr>
          <w:p w14:paraId="098D64C4" w14:textId="0C3637A9" w:rsidR="00405556" w:rsidRP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4</w:t>
            </w:r>
          </w:p>
        </w:tc>
        <w:tc>
          <w:tcPr>
            <w:tcW w:w="2602" w:type="dxa"/>
          </w:tcPr>
          <w:p w14:paraId="105F73CB" w14:textId="1702143B" w:rsidR="00405556" w:rsidRP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olor w:val="auto"/>
                <w:sz w:val="24"/>
                <w:szCs w:val="24"/>
                <w:lang w:val="de-DE"/>
              </w:rPr>
            </w:pPr>
            <w:r w:rsidRPr="00DE1076">
              <w:rPr>
                <w:rFonts w:ascii="Times New Roman" w:eastAsia="Times New Roman" w:hAnsi="Times New Roman" w:cs="Times New Roman"/>
                <w:bCs/>
                <w:sz w:val="24"/>
                <w:szCs w:val="24"/>
              </w:rPr>
              <w:t>5</w:t>
            </w:r>
          </w:p>
        </w:tc>
      </w:tr>
      <w:tr w:rsidR="00405556" w14:paraId="272A8139" w14:textId="77777777" w:rsidTr="00AF3381">
        <w:tc>
          <w:tcPr>
            <w:tcW w:w="666" w:type="dxa"/>
          </w:tcPr>
          <w:p w14:paraId="037F045C" w14:textId="439A2BFF"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1</w:t>
            </w:r>
            <w:r w:rsidR="009D20FD">
              <w:rPr>
                <w:rFonts w:ascii="Times New Roman" w:eastAsia="Times New Roman" w:hAnsi="Times New Roman" w:cs="Times New Roman"/>
                <w:sz w:val="24"/>
                <w:szCs w:val="24"/>
              </w:rPr>
              <w:t>.</w:t>
            </w:r>
          </w:p>
        </w:tc>
        <w:tc>
          <w:tcPr>
            <w:tcW w:w="2023" w:type="dxa"/>
          </w:tcPr>
          <w:p w14:paraId="3AD7007C" w14:textId="43B52B22"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1; 9</w:t>
            </w:r>
          </w:p>
        </w:tc>
        <w:tc>
          <w:tcPr>
            <w:tcW w:w="5244" w:type="dxa"/>
          </w:tcPr>
          <w:p w14:paraId="653A5E53" w14:textId="1D76458F"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Studējošo personas kods, izglītības programmas kods</w:t>
            </w:r>
            <w:r w:rsidR="00AF3381">
              <w:rPr>
                <w:rFonts w:ascii="Times New Roman" w:eastAsia="Times New Roman" w:hAnsi="Times New Roman" w:cs="Times New Roman"/>
                <w:sz w:val="24"/>
                <w:szCs w:val="24"/>
              </w:rPr>
              <w:t>; g</w:t>
            </w:r>
            <w:r w:rsidRPr="00DE1076">
              <w:rPr>
                <w:rFonts w:ascii="Times New Roman" w:eastAsia="Times New Roman" w:hAnsi="Times New Roman" w:cs="Times New Roman"/>
                <w:sz w:val="24"/>
                <w:szCs w:val="24"/>
              </w:rPr>
              <w:t>rādu vai kvalifikāciju ieguvušo personas kods, studiju programmas kods</w:t>
            </w:r>
          </w:p>
        </w:tc>
        <w:tc>
          <w:tcPr>
            <w:tcW w:w="3600" w:type="dxa"/>
          </w:tcPr>
          <w:p w14:paraId="0B4188B9" w14:textId="7E8B3DFE"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Augstāko mācību iestāžu iesniegto datu apjomā (no 2011</w:t>
            </w:r>
            <w:r w:rsidR="009D20FD">
              <w:rPr>
                <w:rFonts w:ascii="Times New Roman" w:eastAsia="Times New Roman" w:hAnsi="Times New Roman" w:cs="Times New Roman"/>
                <w:sz w:val="24"/>
                <w:szCs w:val="24"/>
              </w:rPr>
              <w:t>. g.</w:t>
            </w:r>
            <w:r w:rsidRPr="00DE1076">
              <w:rPr>
                <w:rFonts w:ascii="Times New Roman" w:eastAsia="Times New Roman" w:hAnsi="Times New Roman" w:cs="Times New Roman"/>
                <w:sz w:val="24"/>
                <w:szCs w:val="24"/>
              </w:rPr>
              <w:t xml:space="preserve"> līdz 2017.</w:t>
            </w:r>
            <w:r w:rsidR="009D20FD">
              <w:rPr>
                <w:rFonts w:ascii="Times New Roman" w:eastAsia="Times New Roman" w:hAnsi="Times New Roman" w:cs="Times New Roman"/>
                <w:sz w:val="24"/>
                <w:szCs w:val="24"/>
              </w:rPr>
              <w:t> </w:t>
            </w:r>
            <w:r w:rsidRPr="00DE1076">
              <w:rPr>
                <w:rFonts w:ascii="Times New Roman" w:eastAsia="Times New Roman" w:hAnsi="Times New Roman" w:cs="Times New Roman"/>
                <w:sz w:val="24"/>
                <w:szCs w:val="24"/>
              </w:rPr>
              <w:t>g.)</w:t>
            </w:r>
          </w:p>
        </w:tc>
        <w:tc>
          <w:tcPr>
            <w:tcW w:w="2602" w:type="dxa"/>
          </w:tcPr>
          <w:p w14:paraId="6C26CA44" w14:textId="7D277DDC" w:rsidR="0040555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086B6940" w14:textId="77777777" w:rsidTr="00AF3381">
        <w:tc>
          <w:tcPr>
            <w:tcW w:w="666" w:type="dxa"/>
          </w:tcPr>
          <w:p w14:paraId="24AC3E8D" w14:textId="0C96B566"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2</w:t>
            </w:r>
            <w:r w:rsidR="009D20FD">
              <w:rPr>
                <w:rFonts w:ascii="Times New Roman" w:eastAsia="Times New Roman" w:hAnsi="Times New Roman" w:cs="Times New Roman"/>
                <w:sz w:val="24"/>
                <w:szCs w:val="24"/>
              </w:rPr>
              <w:t>.</w:t>
            </w:r>
          </w:p>
        </w:tc>
        <w:tc>
          <w:tcPr>
            <w:tcW w:w="2023" w:type="dxa"/>
          </w:tcPr>
          <w:p w14:paraId="7EE86EB3" w14:textId="6BED9FA5"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5; 6; 7; 8; 9; 37</w:t>
            </w:r>
          </w:p>
        </w:tc>
        <w:tc>
          <w:tcPr>
            <w:tcW w:w="5244" w:type="dxa"/>
          </w:tcPr>
          <w:p w14:paraId="35EBD42C" w14:textId="3B4393B4"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Informācija par ministriju un citu centrālo valsts iestāžu institūciju amatpersonām un darbiniekiem</w:t>
            </w:r>
            <w:r w:rsidR="00AF3381">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personas kods, amata kods saskaņā ar Profesiju klasifikatoru</w:t>
            </w:r>
            <w:r w:rsidR="00B413C8" w:rsidRPr="007D0523">
              <w:rPr>
                <w:rFonts w:ascii="Times New Roman" w:eastAsia="Times New Roman" w:hAnsi="Times New Roman" w:cs="Times New Roman"/>
                <w:sz w:val="24"/>
                <w:szCs w:val="24"/>
                <w:vertAlign w:val="superscript"/>
              </w:rPr>
              <w:t>2</w:t>
            </w:r>
            <w:r w:rsidRPr="00DE1076">
              <w:rPr>
                <w:rFonts w:ascii="Times New Roman" w:eastAsia="Times New Roman" w:hAnsi="Times New Roman" w:cs="Times New Roman"/>
                <w:sz w:val="24"/>
                <w:szCs w:val="24"/>
              </w:rPr>
              <w:t>, izglītības pakāpes identifikācijas kods, izglītības grāda identifikācijas kods, iestādes nodokļu maksātāja reģistrācijas kods</w:t>
            </w:r>
          </w:p>
        </w:tc>
        <w:tc>
          <w:tcPr>
            <w:tcW w:w="3600" w:type="dxa"/>
          </w:tcPr>
          <w:p w14:paraId="33375B4D" w14:textId="5936215D"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Valsts un pašvaldību institūciju amatpersonu un darbinieku atlīdzības uzskaites sistēmā pieejamajā apjomā</w:t>
            </w:r>
          </w:p>
        </w:tc>
        <w:tc>
          <w:tcPr>
            <w:tcW w:w="2602" w:type="dxa"/>
          </w:tcPr>
          <w:p w14:paraId="6DB65F1A" w14:textId="7C4D855A" w:rsidR="0040555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0E16BCC5" w14:textId="77777777" w:rsidTr="00AF3381">
        <w:tc>
          <w:tcPr>
            <w:tcW w:w="666" w:type="dxa"/>
          </w:tcPr>
          <w:p w14:paraId="1BB17905" w14:textId="0CB9C2C7"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3</w:t>
            </w:r>
            <w:r w:rsidR="009D20FD">
              <w:rPr>
                <w:rFonts w:ascii="Times New Roman" w:eastAsia="Times New Roman" w:hAnsi="Times New Roman" w:cs="Times New Roman"/>
                <w:sz w:val="24"/>
                <w:szCs w:val="24"/>
              </w:rPr>
              <w:t>.</w:t>
            </w:r>
          </w:p>
        </w:tc>
        <w:tc>
          <w:tcPr>
            <w:tcW w:w="2023" w:type="dxa"/>
          </w:tcPr>
          <w:p w14:paraId="027C7436" w14:textId="765E85AD"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1; 21</w:t>
            </w:r>
          </w:p>
        </w:tc>
        <w:tc>
          <w:tcPr>
            <w:tcW w:w="5244" w:type="dxa"/>
          </w:tcPr>
          <w:p w14:paraId="7B82E25A" w14:textId="11BA4896"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Personas dati par ieslodzītajām personām</w:t>
            </w:r>
            <w:r w:rsidR="009D20FD">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personas kods, ieslodzījuma vietas ATVK</w:t>
            </w:r>
            <w:r w:rsidRPr="00DE1076">
              <w:rPr>
                <w:rFonts w:ascii="Times New Roman" w:eastAsia="Times New Roman" w:hAnsi="Times New Roman" w:cs="Times New Roman"/>
                <w:sz w:val="24"/>
                <w:szCs w:val="24"/>
                <w:vertAlign w:val="superscript"/>
              </w:rPr>
              <w:t>3</w:t>
            </w:r>
            <w:r w:rsidRPr="00DE1076">
              <w:rPr>
                <w:rFonts w:ascii="Times New Roman" w:eastAsia="Times New Roman" w:hAnsi="Times New Roman" w:cs="Times New Roman"/>
                <w:sz w:val="24"/>
                <w:szCs w:val="24"/>
              </w:rPr>
              <w:t xml:space="preserve"> kods, ieslodzījuma ilgums</w:t>
            </w:r>
          </w:p>
        </w:tc>
        <w:tc>
          <w:tcPr>
            <w:tcW w:w="3600" w:type="dxa"/>
          </w:tcPr>
          <w:p w14:paraId="67329360" w14:textId="3C534B60"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 xml:space="preserve">Ieslodzījuma vietu pārvaldes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1A4CC463" w14:textId="70F445EB" w:rsidR="0040555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29F196E4" w14:textId="77777777" w:rsidTr="00AF3381">
        <w:tc>
          <w:tcPr>
            <w:tcW w:w="666" w:type="dxa"/>
          </w:tcPr>
          <w:p w14:paraId="19548AE4" w14:textId="4D721306"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4</w:t>
            </w:r>
            <w:r w:rsidR="009D20FD">
              <w:rPr>
                <w:rFonts w:ascii="Times New Roman" w:eastAsia="Times New Roman" w:hAnsi="Times New Roman" w:cs="Times New Roman"/>
                <w:sz w:val="24"/>
                <w:szCs w:val="24"/>
              </w:rPr>
              <w:t>.</w:t>
            </w:r>
          </w:p>
        </w:tc>
        <w:tc>
          <w:tcPr>
            <w:tcW w:w="2023" w:type="dxa"/>
          </w:tcPr>
          <w:p w14:paraId="5B60FE94" w14:textId="19707E48"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1; 9</w:t>
            </w:r>
          </w:p>
        </w:tc>
        <w:tc>
          <w:tcPr>
            <w:tcW w:w="5244" w:type="dxa"/>
          </w:tcPr>
          <w:p w14:paraId="331364FC" w14:textId="583491E8" w:rsidR="00405556" w:rsidRDefault="009D6659"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 xml:space="preserve">Vispārējās </w:t>
            </w:r>
            <w:r w:rsidR="00405556" w:rsidRPr="00DE1076">
              <w:rPr>
                <w:rFonts w:ascii="Times New Roman" w:eastAsia="Times New Roman" w:hAnsi="Times New Roman" w:cs="Times New Roman"/>
                <w:sz w:val="24"/>
                <w:szCs w:val="24"/>
              </w:rPr>
              <w:t xml:space="preserve">izglītības, profesionālās izglītības un augstākās izglītības programmās </w:t>
            </w:r>
            <w:r>
              <w:rPr>
                <w:rFonts w:ascii="Times New Roman" w:eastAsia="Times New Roman" w:hAnsi="Times New Roman" w:cs="Times New Roman"/>
                <w:sz w:val="24"/>
                <w:szCs w:val="24"/>
              </w:rPr>
              <w:t>i</w:t>
            </w:r>
            <w:r w:rsidRPr="00DE1076">
              <w:rPr>
                <w:rFonts w:ascii="Times New Roman" w:eastAsia="Times New Roman" w:hAnsi="Times New Roman" w:cs="Times New Roman"/>
                <w:sz w:val="24"/>
                <w:szCs w:val="24"/>
              </w:rPr>
              <w:t xml:space="preserve">zglītojamo personu </w:t>
            </w:r>
            <w:r w:rsidR="00405556" w:rsidRPr="00DE1076">
              <w:rPr>
                <w:rFonts w:ascii="Times New Roman" w:eastAsia="Times New Roman" w:hAnsi="Times New Roman" w:cs="Times New Roman"/>
                <w:sz w:val="24"/>
                <w:szCs w:val="24"/>
              </w:rPr>
              <w:t>personas kods, apgūstamā izglītības programma, iegūtās izglītības veids, iegūtās izglītības pakāpe, iegūtās izglītības apgūtā izglītības programma</w:t>
            </w:r>
          </w:p>
        </w:tc>
        <w:tc>
          <w:tcPr>
            <w:tcW w:w="3600" w:type="dxa"/>
          </w:tcPr>
          <w:p w14:paraId="0A15DCA2" w14:textId="39B5C285"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Valsts izglītības informācijas sistēmā pieejamajā apjomā</w:t>
            </w:r>
          </w:p>
        </w:tc>
        <w:tc>
          <w:tcPr>
            <w:tcW w:w="2602" w:type="dxa"/>
          </w:tcPr>
          <w:p w14:paraId="03BDF877" w14:textId="26919575" w:rsidR="0040555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556975B0" w14:textId="77777777" w:rsidTr="00AF3381">
        <w:tc>
          <w:tcPr>
            <w:tcW w:w="666" w:type="dxa"/>
          </w:tcPr>
          <w:p w14:paraId="3436825E" w14:textId="2C50B901"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5</w:t>
            </w:r>
            <w:r w:rsidR="009D20FD">
              <w:rPr>
                <w:rFonts w:ascii="Times New Roman" w:eastAsia="Times New Roman" w:hAnsi="Times New Roman" w:cs="Times New Roman"/>
                <w:sz w:val="24"/>
                <w:szCs w:val="24"/>
              </w:rPr>
              <w:t>.</w:t>
            </w:r>
          </w:p>
        </w:tc>
        <w:tc>
          <w:tcPr>
            <w:tcW w:w="2023" w:type="dxa"/>
          </w:tcPr>
          <w:p w14:paraId="2A342C50" w14:textId="16CAF9C7"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9</w:t>
            </w:r>
          </w:p>
        </w:tc>
        <w:tc>
          <w:tcPr>
            <w:tcW w:w="5244" w:type="dxa"/>
          </w:tcPr>
          <w:p w14:paraId="2E94BC93" w14:textId="4F2117C8"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Informācija par kārtējā gad</w:t>
            </w:r>
            <w:r w:rsidR="009D20FD">
              <w:rPr>
                <w:rFonts w:ascii="Times New Roman" w:eastAsia="Times New Roman" w:hAnsi="Times New Roman" w:cs="Times New Roman"/>
                <w:sz w:val="24"/>
                <w:szCs w:val="24"/>
              </w:rPr>
              <w:t>ā</w:t>
            </w:r>
            <w:r w:rsidRPr="00DE1076">
              <w:rPr>
                <w:rFonts w:ascii="Times New Roman" w:eastAsia="Times New Roman" w:hAnsi="Times New Roman" w:cs="Times New Roman"/>
                <w:sz w:val="24"/>
                <w:szCs w:val="24"/>
              </w:rPr>
              <w:t xml:space="preserve"> vispārējās izglītības, profesionālās izglītības un augstākās izglītības iestād</w:t>
            </w:r>
            <w:r w:rsidR="009D20FD">
              <w:rPr>
                <w:rFonts w:ascii="Times New Roman" w:eastAsia="Times New Roman" w:hAnsi="Times New Roman" w:cs="Times New Roman"/>
                <w:sz w:val="24"/>
                <w:szCs w:val="24"/>
              </w:rPr>
              <w:t>ē</w:t>
            </w:r>
            <w:r w:rsidRPr="00DE1076">
              <w:rPr>
                <w:rFonts w:ascii="Times New Roman" w:eastAsia="Times New Roman" w:hAnsi="Times New Roman" w:cs="Times New Roman"/>
                <w:sz w:val="24"/>
                <w:szCs w:val="24"/>
              </w:rPr>
              <w:t>s</w:t>
            </w:r>
            <w:r w:rsidR="009D20FD" w:rsidRPr="00DE1076">
              <w:rPr>
                <w:rFonts w:ascii="Times New Roman" w:eastAsia="Times New Roman" w:hAnsi="Times New Roman" w:cs="Times New Roman"/>
                <w:sz w:val="24"/>
                <w:szCs w:val="24"/>
              </w:rPr>
              <w:t xml:space="preserve"> </w:t>
            </w:r>
            <w:r w:rsidR="009D20FD">
              <w:rPr>
                <w:rFonts w:ascii="Times New Roman" w:eastAsia="Times New Roman" w:hAnsi="Times New Roman" w:cs="Times New Roman"/>
                <w:sz w:val="24"/>
                <w:szCs w:val="24"/>
              </w:rPr>
              <w:t xml:space="preserve">mācības </w:t>
            </w:r>
            <w:r w:rsidR="009D20FD" w:rsidRPr="00DE1076">
              <w:rPr>
                <w:rFonts w:ascii="Times New Roman" w:eastAsia="Times New Roman" w:hAnsi="Times New Roman" w:cs="Times New Roman"/>
                <w:sz w:val="24"/>
                <w:szCs w:val="24"/>
              </w:rPr>
              <w:t>beigušajām personām</w:t>
            </w:r>
            <w:r w:rsidR="009D20FD">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personas kods, apgūtās izglītības programmas kods</w:t>
            </w:r>
          </w:p>
        </w:tc>
        <w:tc>
          <w:tcPr>
            <w:tcW w:w="3600" w:type="dxa"/>
          </w:tcPr>
          <w:p w14:paraId="1B132022" w14:textId="5039A17A" w:rsidR="0040555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Valsts izglītības informācijas sistēmā pieejamajā apjomā</w:t>
            </w:r>
          </w:p>
        </w:tc>
        <w:tc>
          <w:tcPr>
            <w:tcW w:w="2602" w:type="dxa"/>
          </w:tcPr>
          <w:p w14:paraId="47C46BD4" w14:textId="638ED4B4" w:rsidR="0040555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auto"/>
                <w:sz w:val="24"/>
                <w:szCs w:val="24"/>
                <w:lang w:val="de-DE"/>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7F36E136" w14:textId="77777777" w:rsidTr="00AF3381">
        <w:tc>
          <w:tcPr>
            <w:tcW w:w="666" w:type="dxa"/>
          </w:tcPr>
          <w:p w14:paraId="6B6A61F8" w14:textId="2FD61D74"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lastRenderedPageBreak/>
              <w:t>6</w:t>
            </w:r>
            <w:r w:rsidR="009D20FD">
              <w:rPr>
                <w:rFonts w:ascii="Times New Roman" w:eastAsia="Times New Roman" w:hAnsi="Times New Roman" w:cs="Times New Roman"/>
                <w:sz w:val="24"/>
                <w:szCs w:val="24"/>
              </w:rPr>
              <w:t>.</w:t>
            </w:r>
          </w:p>
        </w:tc>
        <w:tc>
          <w:tcPr>
            <w:tcW w:w="2023" w:type="dxa"/>
          </w:tcPr>
          <w:p w14:paraId="6B3D4BCC" w14:textId="5F3602F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2991AFBF" w14:textId="56C8FCDD"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Informācija par pedagogu izglītību vispārējās izglītības un profesionālās izglītības iestādēs</w:t>
            </w:r>
            <w:r w:rsidR="009D20FD">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personas kods, iegūtās izglītības veids</w:t>
            </w:r>
          </w:p>
        </w:tc>
        <w:tc>
          <w:tcPr>
            <w:tcW w:w="3600" w:type="dxa"/>
          </w:tcPr>
          <w:p w14:paraId="550FF5BF" w14:textId="02BE846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Valsts izglītības informācijas sistēmā pieejamajā apjomā</w:t>
            </w:r>
          </w:p>
        </w:tc>
        <w:tc>
          <w:tcPr>
            <w:tcW w:w="2602" w:type="dxa"/>
          </w:tcPr>
          <w:p w14:paraId="6053858A" w14:textId="2D3F9052"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19A6710A" w14:textId="77777777" w:rsidTr="00AF3381">
        <w:tc>
          <w:tcPr>
            <w:tcW w:w="666" w:type="dxa"/>
          </w:tcPr>
          <w:p w14:paraId="340C69C2" w14:textId="4434A68F"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7</w:t>
            </w:r>
            <w:r w:rsidR="009D20FD">
              <w:rPr>
                <w:rFonts w:ascii="Times New Roman" w:eastAsia="Times New Roman" w:hAnsi="Times New Roman" w:cs="Times New Roman"/>
                <w:sz w:val="24"/>
                <w:szCs w:val="24"/>
              </w:rPr>
              <w:t>.</w:t>
            </w:r>
          </w:p>
        </w:tc>
        <w:tc>
          <w:tcPr>
            <w:tcW w:w="2023" w:type="dxa"/>
          </w:tcPr>
          <w:p w14:paraId="5B41F5BE" w14:textId="1724747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0C7D51B1" w14:textId="6C94C8E0"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Akadēmiskā personāla personas kods, amats</w:t>
            </w:r>
          </w:p>
        </w:tc>
        <w:tc>
          <w:tcPr>
            <w:tcW w:w="3600" w:type="dxa"/>
          </w:tcPr>
          <w:p w14:paraId="3EB3BAB5" w14:textId="22EB3CCD"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Valsts izglītības informācijas sistēmā pieejamajā apjomā</w:t>
            </w:r>
          </w:p>
        </w:tc>
        <w:tc>
          <w:tcPr>
            <w:tcW w:w="2602" w:type="dxa"/>
          </w:tcPr>
          <w:p w14:paraId="100E8F91" w14:textId="102156A6"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21596A8E" w14:textId="77777777" w:rsidTr="00AF3381">
        <w:tc>
          <w:tcPr>
            <w:tcW w:w="666" w:type="dxa"/>
          </w:tcPr>
          <w:p w14:paraId="567735AB" w14:textId="32E6975D"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8</w:t>
            </w:r>
            <w:r w:rsidR="009D20FD">
              <w:rPr>
                <w:rFonts w:ascii="Times New Roman" w:eastAsia="Times New Roman" w:hAnsi="Times New Roman" w:cs="Times New Roman"/>
                <w:sz w:val="24"/>
                <w:szCs w:val="24"/>
              </w:rPr>
              <w:t>.</w:t>
            </w:r>
          </w:p>
        </w:tc>
        <w:tc>
          <w:tcPr>
            <w:tcW w:w="2023" w:type="dxa"/>
          </w:tcPr>
          <w:p w14:paraId="3652CC32" w14:textId="191B47FE"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2170634C" w14:textId="46A5A9CC"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Aukļu personas kods</w:t>
            </w:r>
          </w:p>
        </w:tc>
        <w:tc>
          <w:tcPr>
            <w:tcW w:w="3600" w:type="dxa"/>
          </w:tcPr>
          <w:p w14:paraId="6F9E18DF" w14:textId="5C6FDEBC"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Valsts izglītības</w:t>
            </w:r>
            <w:proofErr w:type="gramStart"/>
            <w:r w:rsidRPr="00DE1076">
              <w:rPr>
                <w:rFonts w:ascii="Times New Roman" w:eastAsia="Times New Roman" w:hAnsi="Times New Roman" w:cs="Times New Roman"/>
                <w:sz w:val="24"/>
                <w:szCs w:val="24"/>
              </w:rPr>
              <w:t xml:space="preserve">  </w:t>
            </w:r>
            <w:proofErr w:type="gramEnd"/>
            <w:r w:rsidRPr="00DE1076">
              <w:rPr>
                <w:rFonts w:ascii="Times New Roman" w:eastAsia="Times New Roman" w:hAnsi="Times New Roman" w:cs="Times New Roman"/>
                <w:sz w:val="24"/>
                <w:szCs w:val="24"/>
              </w:rPr>
              <w:t>informācijas sistēmā  pieejamajā apjomā</w:t>
            </w:r>
          </w:p>
        </w:tc>
        <w:tc>
          <w:tcPr>
            <w:tcW w:w="2602" w:type="dxa"/>
          </w:tcPr>
          <w:p w14:paraId="1F2D210B" w14:textId="7F169740"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03DAC4AB" w14:textId="77777777" w:rsidTr="00AF3381">
        <w:tc>
          <w:tcPr>
            <w:tcW w:w="666" w:type="dxa"/>
          </w:tcPr>
          <w:p w14:paraId="39B143A9" w14:textId="5349955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9</w:t>
            </w:r>
            <w:r w:rsidR="009D20FD">
              <w:rPr>
                <w:rFonts w:ascii="Times New Roman" w:eastAsia="Times New Roman" w:hAnsi="Times New Roman" w:cs="Times New Roman"/>
                <w:sz w:val="24"/>
                <w:szCs w:val="24"/>
              </w:rPr>
              <w:t>.</w:t>
            </w:r>
          </w:p>
        </w:tc>
        <w:tc>
          <w:tcPr>
            <w:tcW w:w="2023" w:type="dxa"/>
          </w:tcPr>
          <w:p w14:paraId="607D7B17" w14:textId="7ABCCDA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21</w:t>
            </w:r>
          </w:p>
        </w:tc>
        <w:tc>
          <w:tcPr>
            <w:tcW w:w="5244" w:type="dxa"/>
          </w:tcPr>
          <w:p w14:paraId="48E8133F" w14:textId="5BAD2069"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Personas kods, iestāšanās datums </w:t>
            </w:r>
            <w:r w:rsidR="009D20FD">
              <w:rPr>
                <w:rFonts w:ascii="Times New Roman" w:eastAsia="Times New Roman" w:hAnsi="Times New Roman" w:cs="Times New Roman"/>
                <w:sz w:val="24"/>
                <w:szCs w:val="24"/>
              </w:rPr>
              <w:t>v</w:t>
            </w:r>
            <w:r w:rsidRPr="00DE1076">
              <w:rPr>
                <w:rFonts w:ascii="Times New Roman" w:eastAsia="Times New Roman" w:hAnsi="Times New Roman" w:cs="Times New Roman"/>
                <w:sz w:val="24"/>
                <w:szCs w:val="24"/>
              </w:rPr>
              <w:t>alsts finansētas ilgstošas sociālās aprūpes un sociālās rehabilitācijas iestādē</w:t>
            </w:r>
          </w:p>
        </w:tc>
        <w:tc>
          <w:tcPr>
            <w:tcW w:w="3600" w:type="dxa"/>
          </w:tcPr>
          <w:p w14:paraId="0A373553" w14:textId="4FFCF0D4"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Valsts sociālās politikas monitoringa informācijas sistēmā pieejamajā apjomā</w:t>
            </w:r>
          </w:p>
        </w:tc>
        <w:tc>
          <w:tcPr>
            <w:tcW w:w="2602" w:type="dxa"/>
          </w:tcPr>
          <w:p w14:paraId="0305780A" w14:textId="6DF446DD"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675AD000" w14:textId="77777777" w:rsidTr="00AF3381">
        <w:tc>
          <w:tcPr>
            <w:tcW w:w="666" w:type="dxa"/>
          </w:tcPr>
          <w:p w14:paraId="637E8825" w14:textId="48F2FA2E"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10</w:t>
            </w:r>
            <w:r w:rsidR="009D20FD">
              <w:rPr>
                <w:rFonts w:ascii="Times New Roman" w:eastAsia="Times New Roman" w:hAnsi="Times New Roman" w:cs="Times New Roman"/>
                <w:sz w:val="24"/>
                <w:szCs w:val="24"/>
              </w:rPr>
              <w:t>.</w:t>
            </w:r>
          </w:p>
        </w:tc>
        <w:tc>
          <w:tcPr>
            <w:tcW w:w="2023" w:type="dxa"/>
          </w:tcPr>
          <w:p w14:paraId="0839EF4D" w14:textId="0036B042"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319E1A1E" w14:textId="4D14722C"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Zemnieku/zvejnieku saimniecību, individuālo komersantu, komercsabiedrību (izņemot akciju sabiedrību), fondu, nodibinājumu, biedrību dibinātāja un dalībnieka personas kods, vārds, uzvārds, valstiskā piederība, uzņēmuma nodokļa maksātāja reģistrācijas numurs</w:t>
            </w:r>
          </w:p>
        </w:tc>
        <w:tc>
          <w:tcPr>
            <w:tcW w:w="3600" w:type="dxa"/>
          </w:tcPr>
          <w:p w14:paraId="195CACC5" w14:textId="246CE38B"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Uzņēmumu reģistrā pieejamajā apjomā</w:t>
            </w:r>
          </w:p>
        </w:tc>
        <w:tc>
          <w:tcPr>
            <w:tcW w:w="2602" w:type="dxa"/>
          </w:tcPr>
          <w:p w14:paraId="135CBA11" w14:textId="3A1545D9"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4D5729F8" w14:textId="77777777" w:rsidTr="00AF3381">
        <w:tc>
          <w:tcPr>
            <w:tcW w:w="666" w:type="dxa"/>
          </w:tcPr>
          <w:p w14:paraId="7A03AE27" w14:textId="2C748CCE"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11</w:t>
            </w:r>
            <w:r w:rsidR="009D20FD">
              <w:rPr>
                <w:rFonts w:ascii="Times New Roman" w:eastAsia="Times New Roman" w:hAnsi="Times New Roman" w:cs="Times New Roman"/>
                <w:sz w:val="24"/>
                <w:szCs w:val="24"/>
              </w:rPr>
              <w:t>.</w:t>
            </w:r>
          </w:p>
        </w:tc>
        <w:tc>
          <w:tcPr>
            <w:tcW w:w="2023" w:type="dxa"/>
          </w:tcPr>
          <w:p w14:paraId="7A3D0CDE" w14:textId="33770E9E"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1323A6D9" w14:textId="79788748"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Komercsabiedrību (izņemot akciju sabiedrību), dalībnieka un amatpersonas personas kods, vārds, uzvārds, uzņēmuma nodokļa maksātāja reģistrācijas numurs</w:t>
            </w:r>
          </w:p>
        </w:tc>
        <w:tc>
          <w:tcPr>
            <w:tcW w:w="3600" w:type="dxa"/>
          </w:tcPr>
          <w:p w14:paraId="59C49298" w14:textId="1FEAC4BA"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Uzņēmumu reģistrā pieejamajā apjomā</w:t>
            </w:r>
          </w:p>
        </w:tc>
        <w:tc>
          <w:tcPr>
            <w:tcW w:w="2602" w:type="dxa"/>
          </w:tcPr>
          <w:p w14:paraId="6538C129" w14:textId="01F7771D"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4F8EE3CE" w14:textId="77777777" w:rsidTr="00AF3381">
        <w:tc>
          <w:tcPr>
            <w:tcW w:w="666" w:type="dxa"/>
            <w:vAlign w:val="bottom"/>
          </w:tcPr>
          <w:p w14:paraId="11F01AF4" w14:textId="0E4A895D"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12</w:t>
            </w:r>
            <w:r w:rsidR="009D20FD">
              <w:rPr>
                <w:rFonts w:ascii="Times New Roman" w:eastAsia="Times New Roman" w:hAnsi="Times New Roman" w:cs="Times New Roman"/>
                <w:sz w:val="24"/>
                <w:szCs w:val="24"/>
              </w:rPr>
              <w:t>.</w:t>
            </w:r>
          </w:p>
        </w:tc>
        <w:tc>
          <w:tcPr>
            <w:tcW w:w="2023" w:type="dxa"/>
            <w:vAlign w:val="bottom"/>
          </w:tcPr>
          <w:p w14:paraId="4346CF38" w14:textId="29602346"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9</w:t>
            </w:r>
          </w:p>
        </w:tc>
        <w:tc>
          <w:tcPr>
            <w:tcW w:w="5244" w:type="dxa"/>
            <w:vAlign w:val="bottom"/>
          </w:tcPr>
          <w:p w14:paraId="0E886340" w14:textId="23DB2E4B"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Zinātņu doktora grādu ieguvušo personas kods, vārds, uzvārds </w:t>
            </w:r>
          </w:p>
        </w:tc>
        <w:tc>
          <w:tcPr>
            <w:tcW w:w="3600" w:type="dxa"/>
            <w:vAlign w:val="bottom"/>
          </w:tcPr>
          <w:p w14:paraId="215441CE" w14:textId="084A4239"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Valsts izglītības informācijas sistēmā pieejamajā apjomā</w:t>
            </w:r>
          </w:p>
        </w:tc>
        <w:tc>
          <w:tcPr>
            <w:tcW w:w="2602" w:type="dxa"/>
          </w:tcPr>
          <w:p w14:paraId="386D2E1D" w14:textId="011F5965"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611C3926" w14:textId="77777777" w:rsidTr="00AF3381">
        <w:tc>
          <w:tcPr>
            <w:tcW w:w="666" w:type="dxa"/>
            <w:vAlign w:val="bottom"/>
          </w:tcPr>
          <w:p w14:paraId="7383F032" w14:textId="5C84760C"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13</w:t>
            </w:r>
            <w:r w:rsidR="009D20FD">
              <w:rPr>
                <w:rFonts w:ascii="Times New Roman" w:eastAsia="Times New Roman" w:hAnsi="Times New Roman" w:cs="Times New Roman"/>
                <w:sz w:val="24"/>
                <w:szCs w:val="24"/>
              </w:rPr>
              <w:t>.</w:t>
            </w:r>
          </w:p>
        </w:tc>
        <w:tc>
          <w:tcPr>
            <w:tcW w:w="2023" w:type="dxa"/>
            <w:vAlign w:val="bottom"/>
          </w:tcPr>
          <w:p w14:paraId="27A2A8F9" w14:textId="203CF91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vAlign w:val="bottom"/>
          </w:tcPr>
          <w:p w14:paraId="26392735" w14:textId="63C8E25E"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Aktīvo jūrnieku personas kods, profesija un izglītība</w:t>
            </w:r>
          </w:p>
        </w:tc>
        <w:tc>
          <w:tcPr>
            <w:tcW w:w="3600" w:type="dxa"/>
            <w:vAlign w:val="bottom"/>
          </w:tcPr>
          <w:p w14:paraId="79A1F26B" w14:textId="746FBEAE"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Jūrnieku reģistrā pieejamajā apjomā</w:t>
            </w:r>
          </w:p>
        </w:tc>
        <w:tc>
          <w:tcPr>
            <w:tcW w:w="2602" w:type="dxa"/>
          </w:tcPr>
          <w:p w14:paraId="54DDEEBA" w14:textId="034BA20A"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4DB673ED" w14:textId="77777777" w:rsidTr="00AF3381">
        <w:tc>
          <w:tcPr>
            <w:tcW w:w="666" w:type="dxa"/>
          </w:tcPr>
          <w:p w14:paraId="5C326D73" w14:textId="60B18C3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14</w:t>
            </w:r>
            <w:r w:rsidR="009D20FD">
              <w:rPr>
                <w:rFonts w:ascii="Times New Roman" w:eastAsia="Times New Roman" w:hAnsi="Times New Roman" w:cs="Times New Roman"/>
                <w:sz w:val="24"/>
                <w:szCs w:val="24"/>
              </w:rPr>
              <w:t>.</w:t>
            </w:r>
          </w:p>
        </w:tc>
        <w:tc>
          <w:tcPr>
            <w:tcW w:w="2023" w:type="dxa"/>
          </w:tcPr>
          <w:p w14:paraId="159DB1EB" w14:textId="6127ED8A"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5DBF2F61" w14:textId="0E7338F8"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Informācija par lauksaimniecības dzīvnieku īpašnieku</w:t>
            </w:r>
            <w:r w:rsidR="009D20FD">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personas kods, vārds, uzvārds, adrese</w:t>
            </w:r>
          </w:p>
        </w:tc>
        <w:tc>
          <w:tcPr>
            <w:tcW w:w="3600" w:type="dxa"/>
          </w:tcPr>
          <w:p w14:paraId="0A89801F" w14:textId="0A8A8AC8"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Lauksaimniecības datu centra Lauksaimniecības dzīvnieku reģistrā pieejamajā apjomā</w:t>
            </w:r>
          </w:p>
        </w:tc>
        <w:tc>
          <w:tcPr>
            <w:tcW w:w="2602" w:type="dxa"/>
          </w:tcPr>
          <w:p w14:paraId="5804DD9B" w14:textId="563387FF"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25D33218" w14:textId="77777777" w:rsidTr="00AF3381">
        <w:tc>
          <w:tcPr>
            <w:tcW w:w="666" w:type="dxa"/>
          </w:tcPr>
          <w:p w14:paraId="46FF801D" w14:textId="165CFC5D"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15</w:t>
            </w:r>
            <w:r w:rsidR="009D20FD">
              <w:rPr>
                <w:rFonts w:ascii="Times New Roman" w:eastAsia="Times New Roman" w:hAnsi="Times New Roman" w:cs="Times New Roman"/>
                <w:sz w:val="24"/>
                <w:szCs w:val="24"/>
              </w:rPr>
              <w:t>.</w:t>
            </w:r>
          </w:p>
        </w:tc>
        <w:tc>
          <w:tcPr>
            <w:tcW w:w="2023" w:type="dxa"/>
          </w:tcPr>
          <w:p w14:paraId="52E2BB84" w14:textId="06F3FAEB"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5F408EC4" w14:textId="19612F83"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Informācija par </w:t>
            </w:r>
            <w:r w:rsidR="009D20FD" w:rsidRPr="00DE1076">
              <w:rPr>
                <w:rFonts w:ascii="Times New Roman" w:eastAsia="Times New Roman" w:hAnsi="Times New Roman" w:cs="Times New Roman"/>
                <w:sz w:val="24"/>
                <w:szCs w:val="24"/>
              </w:rPr>
              <w:t xml:space="preserve">bioloģisko lauksaimniecību </w:t>
            </w:r>
            <w:r w:rsidR="009D20FD">
              <w:rPr>
                <w:rFonts w:ascii="Times New Roman" w:eastAsia="Times New Roman" w:hAnsi="Times New Roman" w:cs="Times New Roman"/>
                <w:sz w:val="24"/>
                <w:szCs w:val="24"/>
              </w:rPr>
              <w:t>īpašniekiem –</w:t>
            </w:r>
            <w:r w:rsidRPr="00DE1076">
              <w:rPr>
                <w:rFonts w:ascii="Times New Roman" w:eastAsia="Times New Roman" w:hAnsi="Times New Roman" w:cs="Times New Roman"/>
                <w:sz w:val="24"/>
                <w:szCs w:val="24"/>
              </w:rPr>
              <w:t xml:space="preserve"> personas kods, vārds, uzvārds, adrese</w:t>
            </w:r>
          </w:p>
        </w:tc>
        <w:tc>
          <w:tcPr>
            <w:tcW w:w="3600" w:type="dxa"/>
          </w:tcPr>
          <w:p w14:paraId="4AB1F0E9" w14:textId="755D2C4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Lauks</w:t>
            </w:r>
            <w:r w:rsidR="009D20FD">
              <w:rPr>
                <w:rFonts w:ascii="Times New Roman" w:eastAsia="Times New Roman" w:hAnsi="Times New Roman" w:cs="Times New Roman"/>
                <w:sz w:val="24"/>
                <w:szCs w:val="24"/>
              </w:rPr>
              <w:t>a</w:t>
            </w:r>
            <w:r w:rsidRPr="00DE1076">
              <w:rPr>
                <w:rFonts w:ascii="Times New Roman" w:eastAsia="Times New Roman" w:hAnsi="Times New Roman" w:cs="Times New Roman"/>
                <w:sz w:val="24"/>
                <w:szCs w:val="24"/>
              </w:rPr>
              <w:t>imniecības datu centra Bioloģiskās lauksaimniecības informācijas sistēmā pieejamajā apjomā</w:t>
            </w:r>
          </w:p>
        </w:tc>
        <w:tc>
          <w:tcPr>
            <w:tcW w:w="2602" w:type="dxa"/>
          </w:tcPr>
          <w:p w14:paraId="2773F037" w14:textId="03833914"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54F5CCD9" w14:textId="77777777" w:rsidTr="00AF3381">
        <w:tc>
          <w:tcPr>
            <w:tcW w:w="666" w:type="dxa"/>
          </w:tcPr>
          <w:p w14:paraId="426ADED5" w14:textId="2A8BC5D2"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16</w:t>
            </w:r>
            <w:r w:rsidR="009D20FD">
              <w:rPr>
                <w:rFonts w:ascii="Times New Roman" w:eastAsia="Times New Roman" w:hAnsi="Times New Roman" w:cs="Times New Roman"/>
                <w:sz w:val="24"/>
                <w:szCs w:val="24"/>
              </w:rPr>
              <w:t>.</w:t>
            </w:r>
          </w:p>
        </w:tc>
        <w:tc>
          <w:tcPr>
            <w:tcW w:w="2023" w:type="dxa"/>
          </w:tcPr>
          <w:p w14:paraId="18F365D3" w14:textId="047DA1D0"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4C961E54" w14:textId="62B55A7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ES tiešo maksājumu saņēmēju personas kods, vārds, uzvārds, uzņēmējdarbības forma, adrese</w:t>
            </w:r>
          </w:p>
        </w:tc>
        <w:tc>
          <w:tcPr>
            <w:tcW w:w="3600" w:type="dxa"/>
          </w:tcPr>
          <w:p w14:paraId="36164BB7" w14:textId="15BB4F55"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Lauku atbalsta dienesta Integrētās administrēšanas un kontroles </w:t>
            </w:r>
            <w:r w:rsidRPr="00DE1076">
              <w:rPr>
                <w:rFonts w:ascii="Times New Roman" w:eastAsia="Times New Roman" w:hAnsi="Times New Roman" w:cs="Times New Roman"/>
                <w:sz w:val="24"/>
                <w:szCs w:val="24"/>
              </w:rPr>
              <w:lastRenderedPageBreak/>
              <w:t xml:space="preserve">sistēmas (IAKS) ES </w:t>
            </w:r>
            <w:r w:rsidR="008D75A9">
              <w:rPr>
                <w:rFonts w:ascii="Times New Roman" w:eastAsia="Times New Roman" w:hAnsi="Times New Roman" w:cs="Times New Roman"/>
                <w:sz w:val="24"/>
                <w:szCs w:val="24"/>
              </w:rPr>
              <w:t>t</w:t>
            </w:r>
            <w:r w:rsidRPr="00DE1076">
              <w:rPr>
                <w:rFonts w:ascii="Times New Roman" w:eastAsia="Times New Roman" w:hAnsi="Times New Roman" w:cs="Times New Roman"/>
                <w:sz w:val="24"/>
                <w:szCs w:val="24"/>
              </w:rPr>
              <w:t>iešo maksājumu datubāzē pieejamajā apjomā</w:t>
            </w:r>
          </w:p>
        </w:tc>
        <w:tc>
          <w:tcPr>
            <w:tcW w:w="2602" w:type="dxa"/>
          </w:tcPr>
          <w:p w14:paraId="10638519" w14:textId="6CF2E660"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lastRenderedPageBreak/>
              <w:t xml:space="preserve">Datu </w:t>
            </w:r>
            <w:r w:rsidR="00405556" w:rsidRPr="00DE1076">
              <w:rPr>
                <w:rFonts w:ascii="Times New Roman" w:eastAsia="Times New Roman" w:hAnsi="Times New Roman" w:cs="Times New Roman"/>
                <w:sz w:val="24"/>
                <w:szCs w:val="24"/>
              </w:rPr>
              <w:t>apstrāde, datu analīze</w:t>
            </w:r>
          </w:p>
        </w:tc>
      </w:tr>
      <w:tr w:rsidR="00405556" w14:paraId="2F680D29" w14:textId="77777777" w:rsidTr="00AF3381">
        <w:tc>
          <w:tcPr>
            <w:tcW w:w="666" w:type="dxa"/>
          </w:tcPr>
          <w:p w14:paraId="555BB491" w14:textId="46FC3970"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17</w:t>
            </w:r>
            <w:r w:rsidR="00460A34">
              <w:rPr>
                <w:rFonts w:ascii="Times New Roman" w:eastAsia="Times New Roman" w:hAnsi="Times New Roman" w:cs="Times New Roman"/>
                <w:sz w:val="24"/>
                <w:szCs w:val="24"/>
              </w:rPr>
              <w:t>.</w:t>
            </w:r>
          </w:p>
        </w:tc>
        <w:tc>
          <w:tcPr>
            <w:tcW w:w="2023" w:type="dxa"/>
          </w:tcPr>
          <w:p w14:paraId="3A2AF2F9" w14:textId="197ACE1E"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w:t>
            </w:r>
          </w:p>
        </w:tc>
        <w:tc>
          <w:tcPr>
            <w:tcW w:w="5244" w:type="dxa"/>
          </w:tcPr>
          <w:p w14:paraId="1CB7FB33" w14:textId="6CE42528" w:rsidR="00405556" w:rsidRPr="00DE1076" w:rsidRDefault="008D75A9"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05556" w:rsidRPr="00DE1076">
              <w:rPr>
                <w:rFonts w:ascii="Times New Roman" w:eastAsia="Times New Roman" w:hAnsi="Times New Roman" w:cs="Times New Roman"/>
                <w:sz w:val="24"/>
                <w:szCs w:val="24"/>
              </w:rPr>
              <w:t>alsts apmaksātu</w:t>
            </w:r>
            <w:r>
              <w:rPr>
                <w:rFonts w:ascii="Times New Roman" w:eastAsia="Times New Roman" w:hAnsi="Times New Roman" w:cs="Times New Roman"/>
                <w:sz w:val="24"/>
                <w:szCs w:val="24"/>
              </w:rPr>
              <w:t>s</w:t>
            </w:r>
            <w:r w:rsidR="00405556" w:rsidRPr="00DE1076">
              <w:rPr>
                <w:rFonts w:ascii="Times New Roman" w:eastAsia="Times New Roman" w:hAnsi="Times New Roman" w:cs="Times New Roman"/>
                <w:sz w:val="24"/>
                <w:szCs w:val="24"/>
              </w:rPr>
              <w:t xml:space="preserve"> veselības aprūpes pakalpojumu</w:t>
            </w:r>
            <w:r>
              <w:rPr>
                <w:rFonts w:ascii="Times New Roman" w:eastAsia="Times New Roman" w:hAnsi="Times New Roman" w:cs="Times New Roman"/>
                <w:sz w:val="24"/>
                <w:szCs w:val="24"/>
              </w:rPr>
              <w:t>s</w:t>
            </w:r>
            <w:r w:rsidRPr="00DE1076">
              <w:rPr>
                <w:rFonts w:ascii="Times New Roman" w:eastAsia="Times New Roman" w:hAnsi="Times New Roman" w:cs="Times New Roman"/>
                <w:sz w:val="24"/>
                <w:szCs w:val="24"/>
              </w:rPr>
              <w:t xml:space="preserve"> saņēmuš</w:t>
            </w:r>
            <w:r>
              <w:rPr>
                <w:rFonts w:ascii="Times New Roman" w:eastAsia="Times New Roman" w:hAnsi="Times New Roman" w:cs="Times New Roman"/>
                <w:sz w:val="24"/>
                <w:szCs w:val="24"/>
              </w:rPr>
              <w:t>o</w:t>
            </w:r>
            <w:r w:rsidR="00405556" w:rsidRPr="00DE1076">
              <w:rPr>
                <w:rFonts w:ascii="Times New Roman" w:eastAsia="Times New Roman" w:hAnsi="Times New Roman" w:cs="Times New Roman"/>
                <w:sz w:val="24"/>
                <w:szCs w:val="24"/>
              </w:rPr>
              <w:t xml:space="preserve"> </w:t>
            </w:r>
            <w:r w:rsidR="009B1F4B">
              <w:rPr>
                <w:rFonts w:ascii="Times New Roman" w:eastAsia="Times New Roman" w:hAnsi="Times New Roman" w:cs="Times New Roman"/>
                <w:sz w:val="24"/>
                <w:szCs w:val="24"/>
              </w:rPr>
              <w:t xml:space="preserve">iedzīvotāju </w:t>
            </w:r>
            <w:r w:rsidR="00405556" w:rsidRPr="00DE1076">
              <w:rPr>
                <w:rFonts w:ascii="Times New Roman" w:eastAsia="Times New Roman" w:hAnsi="Times New Roman" w:cs="Times New Roman"/>
                <w:sz w:val="24"/>
                <w:szCs w:val="24"/>
              </w:rPr>
              <w:t>personas kods</w:t>
            </w:r>
          </w:p>
        </w:tc>
        <w:tc>
          <w:tcPr>
            <w:tcW w:w="3600" w:type="dxa"/>
          </w:tcPr>
          <w:p w14:paraId="592C849B" w14:textId="4D6CA7AA"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Nacionālā veselības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1BE8072D" w14:textId="7C564827"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074259C0" w14:textId="77777777" w:rsidTr="00AF3381">
        <w:tc>
          <w:tcPr>
            <w:tcW w:w="666" w:type="dxa"/>
          </w:tcPr>
          <w:p w14:paraId="743D9E4D" w14:textId="0897EA1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18</w:t>
            </w:r>
            <w:r w:rsidR="00460A34">
              <w:rPr>
                <w:rFonts w:ascii="Times New Roman" w:eastAsia="Times New Roman" w:hAnsi="Times New Roman" w:cs="Times New Roman"/>
                <w:sz w:val="24"/>
                <w:szCs w:val="24"/>
              </w:rPr>
              <w:t>.</w:t>
            </w:r>
          </w:p>
        </w:tc>
        <w:tc>
          <w:tcPr>
            <w:tcW w:w="2023" w:type="dxa"/>
          </w:tcPr>
          <w:p w14:paraId="7AEEE95A" w14:textId="48BC9DD3"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9</w:t>
            </w:r>
          </w:p>
        </w:tc>
        <w:tc>
          <w:tcPr>
            <w:tcW w:w="5244" w:type="dxa"/>
          </w:tcPr>
          <w:p w14:paraId="3A7B2BCA" w14:textId="06FF8218"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Bezdarbnieku un darba meklētāju personas kods, tips (bezdarbnieks, darba meklētājs vai cita persona), statusa iegūšanas datums, statusa zaudēšanas datums </w:t>
            </w:r>
          </w:p>
        </w:tc>
        <w:tc>
          <w:tcPr>
            <w:tcW w:w="3600" w:type="dxa"/>
          </w:tcPr>
          <w:p w14:paraId="224BB53C" w14:textId="132E8F6A"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Bezdarbnieku uzskaites un reģistrēto vakanču informācijas sistēmā pieejamajā apjomā</w:t>
            </w:r>
          </w:p>
        </w:tc>
        <w:tc>
          <w:tcPr>
            <w:tcW w:w="2602" w:type="dxa"/>
          </w:tcPr>
          <w:p w14:paraId="4D7471E6" w14:textId="44E4D11F"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35BE7547" w14:textId="77777777" w:rsidTr="00AF3381">
        <w:tc>
          <w:tcPr>
            <w:tcW w:w="666" w:type="dxa"/>
          </w:tcPr>
          <w:p w14:paraId="0572C689" w14:textId="57D7B06B"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19</w:t>
            </w:r>
            <w:r w:rsidR="00460A34">
              <w:rPr>
                <w:rFonts w:ascii="Times New Roman" w:eastAsia="Times New Roman" w:hAnsi="Times New Roman" w:cs="Times New Roman"/>
                <w:sz w:val="24"/>
                <w:szCs w:val="24"/>
              </w:rPr>
              <w:t>.</w:t>
            </w:r>
          </w:p>
        </w:tc>
        <w:tc>
          <w:tcPr>
            <w:tcW w:w="2023" w:type="dxa"/>
          </w:tcPr>
          <w:p w14:paraId="1F373576" w14:textId="17CD7385"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21</w:t>
            </w:r>
          </w:p>
        </w:tc>
        <w:tc>
          <w:tcPr>
            <w:tcW w:w="5244" w:type="dxa"/>
          </w:tcPr>
          <w:p w14:paraId="240AB27B" w14:textId="0D33E380"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Pašvaldības ilgstošas sociālās aprūpes vai rehabilitācijas iestādes klienta personas kods, iestādes adrese; nakts patversmes pakalpojuma saņēmēja personas kods, iestādes ATVK</w:t>
            </w:r>
            <w:r w:rsidRPr="00DE1076">
              <w:rPr>
                <w:rFonts w:ascii="Times New Roman" w:eastAsia="Times New Roman" w:hAnsi="Times New Roman" w:cs="Times New Roman"/>
                <w:sz w:val="24"/>
                <w:szCs w:val="24"/>
                <w:vertAlign w:val="superscript"/>
              </w:rPr>
              <w:t>3</w:t>
            </w:r>
            <w:r w:rsidRPr="00DE1076">
              <w:rPr>
                <w:rFonts w:ascii="Times New Roman" w:eastAsia="Times New Roman" w:hAnsi="Times New Roman" w:cs="Times New Roman"/>
                <w:sz w:val="24"/>
                <w:szCs w:val="24"/>
              </w:rPr>
              <w:t xml:space="preserve"> kods</w:t>
            </w:r>
          </w:p>
        </w:tc>
        <w:tc>
          <w:tcPr>
            <w:tcW w:w="3600" w:type="dxa"/>
          </w:tcPr>
          <w:p w14:paraId="496DDE84" w14:textId="7B190EC8"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SOPA pieejamajā apjomā</w:t>
            </w:r>
          </w:p>
        </w:tc>
        <w:tc>
          <w:tcPr>
            <w:tcW w:w="2602" w:type="dxa"/>
          </w:tcPr>
          <w:p w14:paraId="16FE52E2" w14:textId="7FA802B0"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405556" w14:paraId="33B76633" w14:textId="77777777" w:rsidTr="00AF3381">
        <w:tc>
          <w:tcPr>
            <w:tcW w:w="666" w:type="dxa"/>
          </w:tcPr>
          <w:p w14:paraId="02896E6C" w14:textId="6B1676C7"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20</w:t>
            </w:r>
            <w:r w:rsidR="00460A34">
              <w:rPr>
                <w:rFonts w:ascii="Times New Roman" w:eastAsia="Times New Roman" w:hAnsi="Times New Roman" w:cs="Times New Roman"/>
                <w:sz w:val="24"/>
                <w:szCs w:val="24"/>
              </w:rPr>
              <w:t>.</w:t>
            </w:r>
          </w:p>
        </w:tc>
        <w:tc>
          <w:tcPr>
            <w:tcW w:w="2023" w:type="dxa"/>
          </w:tcPr>
          <w:p w14:paraId="6D5DE0F3" w14:textId="298BC301"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1; 2; 3; 4; 10; 11; 12; 13; 14; </w:t>
            </w:r>
            <w:r w:rsidRPr="00DE1076">
              <w:rPr>
                <w:rFonts w:ascii="Times New Roman" w:eastAsia="Times New Roman" w:hAnsi="Times New Roman" w:cs="Times New Roman"/>
                <w:sz w:val="24"/>
                <w:szCs w:val="24"/>
              </w:rPr>
              <w:br w:type="page"/>
              <w:t>15; 16; 17; 18; 19; 20; 21; 22; 35; 36</w:t>
            </w:r>
          </w:p>
        </w:tc>
        <w:tc>
          <w:tcPr>
            <w:tcW w:w="5244" w:type="dxa"/>
          </w:tcPr>
          <w:p w14:paraId="458BC191" w14:textId="71C4C9B6"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Personas kods, vārds, uzvārds, dzimšanas valsts,</w:t>
            </w:r>
            <w:proofErr w:type="gramStart"/>
            <w:r w:rsidRPr="00DE1076">
              <w:rPr>
                <w:rFonts w:ascii="Times New Roman" w:eastAsia="Times New Roman" w:hAnsi="Times New Roman" w:cs="Times New Roman"/>
                <w:sz w:val="24"/>
                <w:szCs w:val="24"/>
              </w:rPr>
              <w:t xml:space="preserve">  </w:t>
            </w:r>
            <w:proofErr w:type="gramEnd"/>
            <w:r w:rsidRPr="00DE1076">
              <w:rPr>
                <w:rFonts w:ascii="Times New Roman" w:eastAsia="Times New Roman" w:hAnsi="Times New Roman" w:cs="Times New Roman"/>
                <w:sz w:val="24"/>
                <w:szCs w:val="24"/>
              </w:rPr>
              <w:t>dzimums, dzīvesvietas adrese, juridiskais ģimenes stāvoklis,  valstiskā piederība, ierašanās valstī, tautība</w:t>
            </w:r>
          </w:p>
        </w:tc>
        <w:tc>
          <w:tcPr>
            <w:tcW w:w="3600" w:type="dxa"/>
          </w:tcPr>
          <w:p w14:paraId="1D8DA8D3" w14:textId="257B4ED8" w:rsidR="00405556" w:rsidRPr="00DE1076" w:rsidRDefault="00405556"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Iedzīvotāju reģistrā pieejamajā apjomā</w:t>
            </w:r>
          </w:p>
        </w:tc>
        <w:tc>
          <w:tcPr>
            <w:tcW w:w="2602" w:type="dxa"/>
          </w:tcPr>
          <w:p w14:paraId="5E9275A0" w14:textId="150071DD" w:rsidR="00405556" w:rsidRPr="00DE1076" w:rsidRDefault="00944175" w:rsidP="0040555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405556" w:rsidRPr="00DE1076">
              <w:rPr>
                <w:rFonts w:ascii="Times New Roman" w:eastAsia="Times New Roman" w:hAnsi="Times New Roman" w:cs="Times New Roman"/>
                <w:sz w:val="24"/>
                <w:szCs w:val="24"/>
              </w:rPr>
              <w:t>apstrāde, datu analīze</w:t>
            </w:r>
          </w:p>
        </w:tc>
      </w:tr>
      <w:tr w:rsidR="007A537E" w14:paraId="567C28B7" w14:textId="77777777" w:rsidTr="00AF3381">
        <w:tc>
          <w:tcPr>
            <w:tcW w:w="666" w:type="dxa"/>
          </w:tcPr>
          <w:p w14:paraId="702FF540" w14:textId="4E31E47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21</w:t>
            </w:r>
            <w:r w:rsidR="00460A34">
              <w:rPr>
                <w:rFonts w:ascii="Times New Roman" w:eastAsia="Times New Roman" w:hAnsi="Times New Roman" w:cs="Times New Roman"/>
                <w:sz w:val="24"/>
                <w:szCs w:val="24"/>
              </w:rPr>
              <w:t>.</w:t>
            </w:r>
          </w:p>
        </w:tc>
        <w:tc>
          <w:tcPr>
            <w:tcW w:w="2023" w:type="dxa"/>
          </w:tcPr>
          <w:p w14:paraId="7AE099B9" w14:textId="07F16CFC"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1576499E" w14:textId="2CA11AC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Ārstniecības personu un ārstniecības atbalsta personu personas kods, profesija, darba vietas veids, nodokļu maksātāja reģistrācijas kods, izglītība</w:t>
            </w:r>
          </w:p>
        </w:tc>
        <w:tc>
          <w:tcPr>
            <w:tcW w:w="3600" w:type="dxa"/>
          </w:tcPr>
          <w:p w14:paraId="75F2EC2A" w14:textId="0542F6C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Ārstniecības personu un ārstniecības atbalsta personu reģistrā pieejamajā apjomā</w:t>
            </w:r>
          </w:p>
        </w:tc>
        <w:tc>
          <w:tcPr>
            <w:tcW w:w="2602" w:type="dxa"/>
          </w:tcPr>
          <w:p w14:paraId="035B0930" w14:textId="67783210"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2C641FA2" w14:textId="77777777" w:rsidTr="00AF3381">
        <w:tc>
          <w:tcPr>
            <w:tcW w:w="666" w:type="dxa"/>
          </w:tcPr>
          <w:p w14:paraId="10938DD5" w14:textId="153C87C9"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22</w:t>
            </w:r>
            <w:r w:rsidR="00460A34">
              <w:rPr>
                <w:rFonts w:ascii="Times New Roman" w:eastAsia="Times New Roman" w:hAnsi="Times New Roman" w:cs="Times New Roman"/>
                <w:sz w:val="24"/>
                <w:szCs w:val="24"/>
              </w:rPr>
              <w:t>.</w:t>
            </w:r>
          </w:p>
        </w:tc>
        <w:tc>
          <w:tcPr>
            <w:tcW w:w="2023" w:type="dxa"/>
          </w:tcPr>
          <w:p w14:paraId="07B4DC5B" w14:textId="59C03D6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9</w:t>
            </w:r>
          </w:p>
        </w:tc>
        <w:tc>
          <w:tcPr>
            <w:tcW w:w="5244" w:type="dxa"/>
          </w:tcPr>
          <w:p w14:paraId="40763679" w14:textId="2C1E1383" w:rsidR="007A537E" w:rsidRPr="00DE1076" w:rsidRDefault="000B6103"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w:t>
            </w:r>
            <w:r w:rsidR="007A537E" w:rsidRPr="00DE1076">
              <w:rPr>
                <w:rFonts w:ascii="Times New Roman" w:eastAsia="Times New Roman" w:hAnsi="Times New Roman" w:cs="Times New Roman"/>
                <w:sz w:val="24"/>
                <w:szCs w:val="24"/>
              </w:rPr>
              <w:t>ersonu</w:t>
            </w:r>
            <w:r w:rsidRPr="00DE1076">
              <w:rPr>
                <w:rFonts w:ascii="Times New Roman" w:eastAsia="Times New Roman" w:hAnsi="Times New Roman" w:cs="Times New Roman"/>
                <w:sz w:val="24"/>
                <w:szCs w:val="24"/>
              </w:rPr>
              <w:t xml:space="preserve"> personas kods</w:t>
            </w:r>
            <w:r w:rsidR="007A537E" w:rsidRPr="00DE1076">
              <w:rPr>
                <w:rFonts w:ascii="Times New Roman" w:eastAsia="Times New Roman" w:hAnsi="Times New Roman" w:cs="Times New Roman"/>
                <w:sz w:val="24"/>
                <w:szCs w:val="24"/>
              </w:rPr>
              <w:t>, kuras attiecīgajā gadā sākušas saņemt studiju vai studējošo kredītu studijām ārvalstīs</w:t>
            </w:r>
            <w:r w:rsidR="008D75A9">
              <w:rPr>
                <w:rFonts w:ascii="Times New Roman" w:eastAsia="Times New Roman" w:hAnsi="Times New Roman" w:cs="Times New Roman"/>
                <w:sz w:val="24"/>
                <w:szCs w:val="24"/>
              </w:rPr>
              <w:t>,</w:t>
            </w:r>
            <w:r w:rsidR="007A537E" w:rsidRPr="00DE1076">
              <w:rPr>
                <w:rFonts w:ascii="Times New Roman" w:eastAsia="Times New Roman" w:hAnsi="Times New Roman" w:cs="Times New Roman"/>
                <w:sz w:val="24"/>
                <w:szCs w:val="24"/>
              </w:rPr>
              <w:t xml:space="preserve"> kredīta saņemšanas datums, studiju līmenis, studiju kurss, augstskolas nosaukums, valsts; </w:t>
            </w:r>
            <w:r>
              <w:rPr>
                <w:rFonts w:ascii="Times New Roman" w:eastAsia="Times New Roman" w:hAnsi="Times New Roman" w:cs="Times New Roman"/>
                <w:sz w:val="24"/>
                <w:szCs w:val="24"/>
              </w:rPr>
              <w:t xml:space="preserve">to </w:t>
            </w:r>
            <w:r w:rsidR="007A537E" w:rsidRPr="00DE1076">
              <w:rPr>
                <w:rFonts w:ascii="Times New Roman" w:eastAsia="Times New Roman" w:hAnsi="Times New Roman" w:cs="Times New Roman"/>
                <w:sz w:val="24"/>
                <w:szCs w:val="24"/>
              </w:rPr>
              <w:t>personu</w:t>
            </w:r>
            <w:r w:rsidRPr="00DE1076">
              <w:rPr>
                <w:rFonts w:ascii="Times New Roman" w:eastAsia="Times New Roman" w:hAnsi="Times New Roman" w:cs="Times New Roman"/>
                <w:sz w:val="24"/>
                <w:szCs w:val="24"/>
              </w:rPr>
              <w:t xml:space="preserve"> personas kods</w:t>
            </w:r>
            <w:r w:rsidR="007A537E" w:rsidRPr="00DE1076">
              <w:rPr>
                <w:rFonts w:ascii="Times New Roman" w:eastAsia="Times New Roman" w:hAnsi="Times New Roman" w:cs="Times New Roman"/>
                <w:sz w:val="24"/>
                <w:szCs w:val="24"/>
              </w:rPr>
              <w:t xml:space="preserve">, kuras saņēma studiju vai studējošo kredītu un attiecīgajā gadā beigušas studijas ārvalstīs, studiju beigšanas datums, studiju līmenis; </w:t>
            </w:r>
            <w:r>
              <w:rPr>
                <w:rFonts w:ascii="Times New Roman" w:eastAsia="Times New Roman" w:hAnsi="Times New Roman" w:cs="Times New Roman"/>
                <w:sz w:val="24"/>
                <w:szCs w:val="24"/>
              </w:rPr>
              <w:t xml:space="preserve">to </w:t>
            </w:r>
            <w:r w:rsidR="007A537E" w:rsidRPr="00DE1076">
              <w:rPr>
                <w:rFonts w:ascii="Times New Roman" w:eastAsia="Times New Roman" w:hAnsi="Times New Roman" w:cs="Times New Roman"/>
                <w:sz w:val="24"/>
                <w:szCs w:val="24"/>
              </w:rPr>
              <w:t>personu</w:t>
            </w:r>
            <w:r w:rsidRPr="00DE1076">
              <w:rPr>
                <w:rFonts w:ascii="Times New Roman" w:eastAsia="Times New Roman" w:hAnsi="Times New Roman" w:cs="Times New Roman"/>
                <w:sz w:val="24"/>
                <w:szCs w:val="24"/>
              </w:rPr>
              <w:t xml:space="preserve"> personas kods</w:t>
            </w:r>
            <w:r w:rsidR="007A537E" w:rsidRPr="00DE1076">
              <w:rPr>
                <w:rFonts w:ascii="Times New Roman" w:eastAsia="Times New Roman" w:hAnsi="Times New Roman" w:cs="Times New Roman"/>
                <w:sz w:val="24"/>
                <w:szCs w:val="24"/>
              </w:rPr>
              <w:t>, kuras saņēma studiju vai studējošo kredītu un attiecīgajā gadā ir pārtraukuš</w:t>
            </w:r>
            <w:r w:rsidR="008D75A9">
              <w:rPr>
                <w:rFonts w:ascii="Times New Roman" w:eastAsia="Times New Roman" w:hAnsi="Times New Roman" w:cs="Times New Roman"/>
                <w:sz w:val="24"/>
                <w:szCs w:val="24"/>
              </w:rPr>
              <w:t>as</w:t>
            </w:r>
            <w:r w:rsidR="007A537E" w:rsidRPr="00DE1076">
              <w:rPr>
                <w:rFonts w:ascii="Times New Roman" w:eastAsia="Times New Roman" w:hAnsi="Times New Roman" w:cs="Times New Roman"/>
                <w:sz w:val="24"/>
                <w:szCs w:val="24"/>
              </w:rPr>
              <w:t xml:space="preserve"> studijas ārvalstīs (izslēgt</w:t>
            </w:r>
            <w:r>
              <w:rPr>
                <w:rFonts w:ascii="Times New Roman" w:eastAsia="Times New Roman" w:hAnsi="Times New Roman" w:cs="Times New Roman"/>
                <w:sz w:val="24"/>
                <w:szCs w:val="24"/>
              </w:rPr>
              <w:t>as</w:t>
            </w:r>
            <w:r w:rsidR="007A537E" w:rsidRPr="00DE1076">
              <w:rPr>
                <w:rFonts w:ascii="Times New Roman" w:eastAsia="Times New Roman" w:hAnsi="Times New Roman" w:cs="Times New Roman"/>
                <w:sz w:val="24"/>
                <w:szCs w:val="24"/>
              </w:rPr>
              <w:t>), datums, kad studijas pārtrauktas</w:t>
            </w:r>
          </w:p>
        </w:tc>
        <w:tc>
          <w:tcPr>
            <w:tcW w:w="3600" w:type="dxa"/>
          </w:tcPr>
          <w:p w14:paraId="12148844" w14:textId="1AAB697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Studiju un zinātnes administrācijas datubāzē pieejamajā apjomā</w:t>
            </w:r>
          </w:p>
        </w:tc>
        <w:tc>
          <w:tcPr>
            <w:tcW w:w="2602" w:type="dxa"/>
          </w:tcPr>
          <w:p w14:paraId="38BC570B" w14:textId="7CEB2AF9"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3A738A96" w14:textId="77777777" w:rsidTr="00AF3381">
        <w:tc>
          <w:tcPr>
            <w:tcW w:w="666" w:type="dxa"/>
          </w:tcPr>
          <w:p w14:paraId="15C59108" w14:textId="39B68DD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lastRenderedPageBreak/>
              <w:t>23</w:t>
            </w:r>
            <w:r w:rsidR="00460A34">
              <w:rPr>
                <w:rFonts w:ascii="Times New Roman" w:eastAsia="Times New Roman" w:hAnsi="Times New Roman" w:cs="Times New Roman"/>
                <w:sz w:val="24"/>
                <w:szCs w:val="24"/>
              </w:rPr>
              <w:t>.</w:t>
            </w:r>
          </w:p>
        </w:tc>
        <w:tc>
          <w:tcPr>
            <w:tcW w:w="2023" w:type="dxa"/>
          </w:tcPr>
          <w:p w14:paraId="5759A60A" w14:textId="0E48CD90"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2543A813" w14:textId="3806D31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Ziņas par darba ņēmējiem</w:t>
            </w:r>
            <w:r w:rsidRPr="00DE1076">
              <w:rPr>
                <w:rFonts w:ascii="Times New Roman" w:eastAsia="Times New Roman" w:hAnsi="Times New Roman" w:cs="Times New Roman"/>
                <w:sz w:val="24"/>
                <w:szCs w:val="24"/>
                <w:vertAlign w:val="superscript"/>
              </w:rPr>
              <w:t>4</w:t>
            </w:r>
            <w:r w:rsidR="008D75A9">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nodokļu maksātāja reģistrācijas kods, darba ņēmēja personas kods, statusa izmaiņu spēkā stāšanās datums, ziņu kods, valsts kods, profesijas kods</w:t>
            </w:r>
          </w:p>
        </w:tc>
        <w:tc>
          <w:tcPr>
            <w:tcW w:w="3600" w:type="dxa"/>
          </w:tcPr>
          <w:p w14:paraId="2F939D98" w14:textId="18DF4E4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Zinātņu akadēmijas uzskaitē pieejamajā apjomā (2011.</w:t>
            </w:r>
            <w:r w:rsidR="008D75A9">
              <w:rPr>
                <w:rFonts w:ascii="Times New Roman" w:eastAsia="Times New Roman" w:hAnsi="Times New Roman" w:cs="Times New Roman"/>
                <w:sz w:val="24"/>
                <w:szCs w:val="24"/>
              </w:rPr>
              <w:t>–</w:t>
            </w:r>
            <w:r w:rsidRPr="00DE1076">
              <w:rPr>
                <w:rFonts w:ascii="Times New Roman" w:eastAsia="Times New Roman" w:hAnsi="Times New Roman" w:cs="Times New Roman"/>
                <w:sz w:val="24"/>
                <w:szCs w:val="24"/>
              </w:rPr>
              <w:t>2016.</w:t>
            </w:r>
            <w:r w:rsidR="008D75A9">
              <w:rPr>
                <w:rFonts w:ascii="Times New Roman" w:eastAsia="Times New Roman" w:hAnsi="Times New Roman" w:cs="Times New Roman"/>
                <w:sz w:val="24"/>
                <w:szCs w:val="24"/>
              </w:rPr>
              <w:t> </w:t>
            </w:r>
            <w:r w:rsidRPr="00DE1076">
              <w:rPr>
                <w:rFonts w:ascii="Times New Roman" w:eastAsia="Times New Roman" w:hAnsi="Times New Roman" w:cs="Times New Roman"/>
                <w:sz w:val="24"/>
                <w:szCs w:val="24"/>
              </w:rPr>
              <w:t xml:space="preserve">g.). 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 (no 2017. gada)</w:t>
            </w:r>
          </w:p>
        </w:tc>
        <w:tc>
          <w:tcPr>
            <w:tcW w:w="2602" w:type="dxa"/>
          </w:tcPr>
          <w:p w14:paraId="4D11AF01" w14:textId="7B6C40BA"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5B8E8A2E" w14:textId="77777777" w:rsidTr="00AF3381">
        <w:tc>
          <w:tcPr>
            <w:tcW w:w="666" w:type="dxa"/>
          </w:tcPr>
          <w:p w14:paraId="6F00F6F7" w14:textId="2B6C218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24</w:t>
            </w:r>
            <w:r w:rsidR="00460A34">
              <w:rPr>
                <w:rFonts w:ascii="Times New Roman" w:eastAsia="Times New Roman" w:hAnsi="Times New Roman" w:cs="Times New Roman"/>
                <w:sz w:val="24"/>
                <w:szCs w:val="24"/>
              </w:rPr>
              <w:t>.</w:t>
            </w:r>
          </w:p>
        </w:tc>
        <w:tc>
          <w:tcPr>
            <w:tcW w:w="2023" w:type="dxa"/>
          </w:tcPr>
          <w:p w14:paraId="130F4D41" w14:textId="41F38A6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4D138344" w14:textId="03559A59"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Ziņojums par valsts sociālās apdrošināšanas obligātajām iemaksām no darba ņēmēju darba ienākumiem,</w:t>
            </w:r>
            <w:r w:rsidR="008D75A9">
              <w:rPr>
                <w:rFonts w:ascii="Times New Roman" w:eastAsia="Times New Roman" w:hAnsi="Times New Roman" w:cs="Times New Roman"/>
                <w:sz w:val="24"/>
                <w:szCs w:val="24"/>
              </w:rPr>
              <w:t xml:space="preserve"> par</w:t>
            </w:r>
            <w:r w:rsidRPr="00DE1076">
              <w:rPr>
                <w:rFonts w:ascii="Times New Roman" w:eastAsia="Times New Roman" w:hAnsi="Times New Roman" w:cs="Times New Roman"/>
                <w:sz w:val="24"/>
                <w:szCs w:val="24"/>
              </w:rPr>
              <w:t xml:space="preserve"> iedzīvotāju ienākuma nodokli un uzņēmējdarbības riska valsts nodevu pārskata mēnesī</w:t>
            </w:r>
            <w:r w:rsidR="008D75A9">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darba ņēmēja personas kods, nodokļu maksātāja reģistrācijas kods, nostrādāto stundu skaits mēnesī, darba ienākumi</w:t>
            </w:r>
          </w:p>
        </w:tc>
        <w:tc>
          <w:tcPr>
            <w:tcW w:w="3600" w:type="dxa"/>
          </w:tcPr>
          <w:p w14:paraId="009F9A94" w14:textId="3FBA4D9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05F9CF33" w14:textId="1C16EF5E"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12FDC036" w14:textId="77777777" w:rsidTr="00AF3381">
        <w:tc>
          <w:tcPr>
            <w:tcW w:w="666" w:type="dxa"/>
          </w:tcPr>
          <w:p w14:paraId="1C7390CC" w14:textId="6E4E5F1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25</w:t>
            </w:r>
            <w:r w:rsidR="00460A34">
              <w:rPr>
                <w:rFonts w:ascii="Times New Roman" w:eastAsia="Times New Roman" w:hAnsi="Times New Roman" w:cs="Times New Roman"/>
                <w:sz w:val="24"/>
                <w:szCs w:val="24"/>
              </w:rPr>
              <w:t>.</w:t>
            </w:r>
          </w:p>
        </w:tc>
        <w:tc>
          <w:tcPr>
            <w:tcW w:w="2023" w:type="dxa"/>
          </w:tcPr>
          <w:p w14:paraId="1886A626" w14:textId="2E081EC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00A0B096" w14:textId="060F068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Ziņojums par pašnodarbinātā vai iekšzemes darba ņēmēja pie darba devēja – ārvalstnieka vai ārvalstu darba ņēmēja pie darba devēja – ārvalstnieka valsts sociālās apdrošināšanas iemaksām</w:t>
            </w:r>
            <w:r w:rsidR="008D75A9">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nodokļa maksātāja (fiziskas personas) reģistrācijas kods, ienākumi</w:t>
            </w:r>
          </w:p>
        </w:tc>
        <w:tc>
          <w:tcPr>
            <w:tcW w:w="3600" w:type="dxa"/>
          </w:tcPr>
          <w:p w14:paraId="2FA3277C" w14:textId="54855EA5"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212E9458" w14:textId="3DFC0E57"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7D80EF79" w14:textId="77777777" w:rsidTr="00AF3381">
        <w:tc>
          <w:tcPr>
            <w:tcW w:w="666" w:type="dxa"/>
          </w:tcPr>
          <w:p w14:paraId="5B27A57D" w14:textId="4FA3515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26</w:t>
            </w:r>
            <w:r w:rsidR="00460A34">
              <w:rPr>
                <w:rFonts w:ascii="Times New Roman" w:eastAsia="Times New Roman" w:hAnsi="Times New Roman" w:cs="Times New Roman"/>
                <w:sz w:val="24"/>
                <w:szCs w:val="24"/>
              </w:rPr>
              <w:t>.</w:t>
            </w:r>
          </w:p>
        </w:tc>
        <w:tc>
          <w:tcPr>
            <w:tcW w:w="2023" w:type="dxa"/>
          </w:tcPr>
          <w:p w14:paraId="1B04A1FA" w14:textId="2F45B05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1BC6A713" w14:textId="1718797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Mikrouzņēmumu nodokļa deklarācija</w:t>
            </w:r>
            <w:r w:rsidRPr="00DE1076">
              <w:rPr>
                <w:rFonts w:ascii="Times New Roman" w:eastAsia="Times New Roman" w:hAnsi="Times New Roman" w:cs="Times New Roman"/>
                <w:sz w:val="24"/>
                <w:szCs w:val="24"/>
                <w:vertAlign w:val="superscript"/>
              </w:rPr>
              <w:t>5</w:t>
            </w:r>
            <w:r w:rsidR="008D75A9">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mikrouzņēmuma reģistrācijas kods, juridiskā forma, darbinieka ienākumi, mikrouzņēmuma darbinieka vai personas vai uzņēmuma reģistrācijas kods</w:t>
            </w:r>
          </w:p>
        </w:tc>
        <w:tc>
          <w:tcPr>
            <w:tcW w:w="3600" w:type="dxa"/>
          </w:tcPr>
          <w:p w14:paraId="2F0440AC" w14:textId="0201F0D9"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5131C5DF" w14:textId="7D3DEA0D"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432F6C70" w14:textId="77777777" w:rsidTr="00AF3381">
        <w:tc>
          <w:tcPr>
            <w:tcW w:w="666" w:type="dxa"/>
          </w:tcPr>
          <w:p w14:paraId="5B23BF5C" w14:textId="47748232"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27</w:t>
            </w:r>
            <w:r w:rsidR="00460A34">
              <w:rPr>
                <w:rFonts w:ascii="Times New Roman" w:eastAsia="Times New Roman" w:hAnsi="Times New Roman" w:cs="Times New Roman"/>
                <w:sz w:val="24"/>
                <w:szCs w:val="24"/>
              </w:rPr>
              <w:t>.</w:t>
            </w:r>
          </w:p>
        </w:tc>
        <w:tc>
          <w:tcPr>
            <w:tcW w:w="2023" w:type="dxa"/>
          </w:tcPr>
          <w:p w14:paraId="057101FE" w14:textId="7CAFA742"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5B663162" w14:textId="75214E6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Paziņojums par fiziskai personai izmaksātajām summām</w:t>
            </w:r>
            <w:r w:rsidRPr="00DE1076">
              <w:rPr>
                <w:rFonts w:ascii="Times New Roman" w:eastAsia="Times New Roman" w:hAnsi="Times New Roman" w:cs="Times New Roman"/>
                <w:sz w:val="24"/>
                <w:szCs w:val="24"/>
                <w:vertAlign w:val="superscript"/>
              </w:rPr>
              <w:t>6</w:t>
            </w:r>
            <w:r w:rsidR="008D75A9">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ienākuma izmaksātāja reģistrācijas kods, ienākuma saņēmēja personas kods, ienākuma veida koda pēdējās divas zīmes, ienākuma gūšanas periods, ieņēmumu summa par gadu pēc ienākuma koda pēdējām divām zīmēm, neapliekamais minimums</w:t>
            </w:r>
          </w:p>
        </w:tc>
        <w:tc>
          <w:tcPr>
            <w:tcW w:w="3600" w:type="dxa"/>
          </w:tcPr>
          <w:p w14:paraId="7A815AB5" w14:textId="424C333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4F81D75A" w14:textId="468D5501"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20123D94" w14:textId="77777777" w:rsidTr="00AF3381">
        <w:tc>
          <w:tcPr>
            <w:tcW w:w="666" w:type="dxa"/>
          </w:tcPr>
          <w:p w14:paraId="3E5E641F" w14:textId="5BB3A13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28</w:t>
            </w:r>
            <w:r w:rsidR="00460A34">
              <w:rPr>
                <w:rFonts w:ascii="Times New Roman" w:eastAsia="Times New Roman" w:hAnsi="Times New Roman" w:cs="Times New Roman"/>
                <w:sz w:val="24"/>
                <w:szCs w:val="24"/>
              </w:rPr>
              <w:t>.</w:t>
            </w:r>
          </w:p>
        </w:tc>
        <w:tc>
          <w:tcPr>
            <w:tcW w:w="2023" w:type="dxa"/>
          </w:tcPr>
          <w:p w14:paraId="4633D5DF" w14:textId="0FB53BB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4DA0B955" w14:textId="19C926C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Ienākumi no saimnieciskās darbības – D3 veidlapa</w:t>
            </w:r>
            <w:r w:rsidRPr="00DE1076">
              <w:rPr>
                <w:rFonts w:ascii="Times New Roman" w:eastAsia="Times New Roman" w:hAnsi="Times New Roman" w:cs="Times New Roman"/>
                <w:sz w:val="24"/>
                <w:szCs w:val="24"/>
                <w:vertAlign w:val="superscript"/>
              </w:rPr>
              <w:t>7</w:t>
            </w:r>
            <w:r w:rsidRPr="00DE1076">
              <w:rPr>
                <w:rFonts w:ascii="Times New Roman" w:eastAsia="Times New Roman" w:hAnsi="Times New Roman" w:cs="Times New Roman"/>
                <w:sz w:val="24"/>
                <w:szCs w:val="24"/>
              </w:rPr>
              <w:t xml:space="preserve">: nodokļu maksātāja (juridiskas personas) kods, nodokļu maksātāja (fiziskas personas) kods, darbības veida kods pēc NACE 2. redakcijas, ja tas </w:t>
            </w:r>
            <w:r w:rsidRPr="00DE1076">
              <w:rPr>
                <w:rFonts w:ascii="Times New Roman" w:eastAsia="Times New Roman" w:hAnsi="Times New Roman" w:cs="Times New Roman"/>
                <w:sz w:val="24"/>
                <w:szCs w:val="24"/>
              </w:rPr>
              <w:lastRenderedPageBreak/>
              <w:t>ir spēkā uz datu sagatavošanas brīdi, ieņēmumi no lauksaimnieciskās ražošanas, ieņēmumi no citiem saimnieciskās darbības veidiem</w:t>
            </w:r>
          </w:p>
        </w:tc>
        <w:tc>
          <w:tcPr>
            <w:tcW w:w="3600" w:type="dxa"/>
          </w:tcPr>
          <w:p w14:paraId="29F2CC3E" w14:textId="753290F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lastRenderedPageBreak/>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6292429C" w14:textId="02F6CB8B"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268FBE79" w14:textId="77777777" w:rsidTr="00AF3381">
        <w:tc>
          <w:tcPr>
            <w:tcW w:w="666" w:type="dxa"/>
          </w:tcPr>
          <w:p w14:paraId="77BB0C21" w14:textId="77B2590E"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29</w:t>
            </w:r>
            <w:r w:rsidR="00460A34">
              <w:rPr>
                <w:rFonts w:ascii="Times New Roman" w:eastAsia="Times New Roman" w:hAnsi="Times New Roman" w:cs="Times New Roman"/>
                <w:sz w:val="24"/>
                <w:szCs w:val="24"/>
              </w:rPr>
              <w:t>.</w:t>
            </w:r>
          </w:p>
        </w:tc>
        <w:tc>
          <w:tcPr>
            <w:tcW w:w="2023" w:type="dxa"/>
          </w:tcPr>
          <w:p w14:paraId="5DCD5395" w14:textId="16AB298C"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290C763D" w14:textId="67466870"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Taksācijas gadā Latvijas Republikā gūtie ienākumi</w:t>
            </w:r>
            <w:r w:rsidR="008D75A9">
              <w:rPr>
                <w:rFonts w:ascii="Times New Roman" w:eastAsia="Times New Roman" w:hAnsi="Times New Roman" w:cs="Times New Roman"/>
                <w:sz w:val="24"/>
                <w:szCs w:val="24"/>
              </w:rPr>
              <w:t> </w:t>
            </w:r>
            <w:r w:rsidRPr="00DE1076">
              <w:rPr>
                <w:rFonts w:ascii="Times New Roman" w:eastAsia="Times New Roman" w:hAnsi="Times New Roman" w:cs="Times New Roman"/>
                <w:sz w:val="24"/>
                <w:szCs w:val="24"/>
              </w:rPr>
              <w:t>– D1 veidlapa</w:t>
            </w:r>
            <w:r w:rsidRPr="00DE1076">
              <w:rPr>
                <w:rFonts w:ascii="Times New Roman" w:eastAsia="Times New Roman" w:hAnsi="Times New Roman" w:cs="Times New Roman"/>
                <w:sz w:val="24"/>
                <w:szCs w:val="24"/>
                <w:vertAlign w:val="superscript"/>
              </w:rPr>
              <w:t>7</w:t>
            </w:r>
            <w:r w:rsidRPr="00DE1076">
              <w:rPr>
                <w:rFonts w:ascii="Times New Roman" w:eastAsia="Times New Roman" w:hAnsi="Times New Roman" w:cs="Times New Roman"/>
                <w:sz w:val="24"/>
                <w:szCs w:val="24"/>
              </w:rPr>
              <w:t>: nodokļu maksātāja kods, ienākumu gūšanas veida kods</w:t>
            </w:r>
          </w:p>
        </w:tc>
        <w:tc>
          <w:tcPr>
            <w:tcW w:w="3600" w:type="dxa"/>
          </w:tcPr>
          <w:p w14:paraId="5E20C658" w14:textId="413006D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2A66030C" w14:textId="6C98B56E"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7288B704" w14:textId="77777777" w:rsidTr="00AF3381">
        <w:tc>
          <w:tcPr>
            <w:tcW w:w="666" w:type="dxa"/>
          </w:tcPr>
          <w:p w14:paraId="5C1414FF" w14:textId="100F658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30</w:t>
            </w:r>
            <w:r w:rsidR="00460A34">
              <w:rPr>
                <w:rFonts w:ascii="Times New Roman" w:eastAsia="Times New Roman" w:hAnsi="Times New Roman" w:cs="Times New Roman"/>
                <w:sz w:val="24"/>
                <w:szCs w:val="24"/>
              </w:rPr>
              <w:t>.</w:t>
            </w:r>
          </w:p>
        </w:tc>
        <w:tc>
          <w:tcPr>
            <w:tcW w:w="2023" w:type="dxa"/>
          </w:tcPr>
          <w:p w14:paraId="09766DCE" w14:textId="44D826AF"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1F5F3248" w14:textId="0542803C"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Fizisko personu (rezidentu) ārvalstīs gūtie ienākumi</w:t>
            </w:r>
            <w:r w:rsidR="008D75A9">
              <w:rPr>
                <w:rFonts w:ascii="Times New Roman" w:eastAsia="Times New Roman" w:hAnsi="Times New Roman" w:cs="Times New Roman"/>
                <w:sz w:val="24"/>
                <w:szCs w:val="24"/>
              </w:rPr>
              <w:t> </w:t>
            </w:r>
            <w:r w:rsidRPr="00DE1076">
              <w:rPr>
                <w:rFonts w:ascii="Times New Roman" w:eastAsia="Times New Roman" w:hAnsi="Times New Roman" w:cs="Times New Roman"/>
                <w:sz w:val="24"/>
                <w:szCs w:val="24"/>
              </w:rPr>
              <w:t>– D2 veidlapa</w:t>
            </w:r>
            <w:r w:rsidRPr="00DE1076">
              <w:rPr>
                <w:rFonts w:ascii="Times New Roman" w:eastAsia="Times New Roman" w:hAnsi="Times New Roman" w:cs="Times New Roman"/>
                <w:sz w:val="24"/>
                <w:szCs w:val="24"/>
                <w:vertAlign w:val="superscript"/>
              </w:rPr>
              <w:t>7</w:t>
            </w:r>
            <w:r w:rsidRPr="00DE1076">
              <w:rPr>
                <w:rFonts w:ascii="Times New Roman" w:eastAsia="Times New Roman" w:hAnsi="Times New Roman" w:cs="Times New Roman"/>
                <w:sz w:val="24"/>
                <w:szCs w:val="24"/>
              </w:rPr>
              <w:t>:</w:t>
            </w:r>
            <w:proofErr w:type="gramStart"/>
            <w:r w:rsidRPr="00DE1076">
              <w:rPr>
                <w:rFonts w:ascii="Times New Roman" w:eastAsia="Times New Roman" w:hAnsi="Times New Roman" w:cs="Times New Roman"/>
                <w:sz w:val="24"/>
                <w:szCs w:val="24"/>
              </w:rPr>
              <w:t xml:space="preserve">  </w:t>
            </w:r>
            <w:proofErr w:type="gramEnd"/>
            <w:r w:rsidRPr="00DE1076">
              <w:rPr>
                <w:rFonts w:ascii="Times New Roman" w:eastAsia="Times New Roman" w:hAnsi="Times New Roman" w:cs="Times New Roman"/>
                <w:sz w:val="24"/>
                <w:szCs w:val="24"/>
              </w:rPr>
              <w:t>nodokļu maksātāja kods, ienākumu veida kods, ienākumu summa</w:t>
            </w:r>
          </w:p>
        </w:tc>
        <w:tc>
          <w:tcPr>
            <w:tcW w:w="3600" w:type="dxa"/>
          </w:tcPr>
          <w:p w14:paraId="2218C1B6" w14:textId="4156E7D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2ACC1685" w14:textId="61ACC685"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1FA5F4A4" w14:textId="77777777" w:rsidTr="00AF3381">
        <w:tc>
          <w:tcPr>
            <w:tcW w:w="666" w:type="dxa"/>
          </w:tcPr>
          <w:p w14:paraId="6F083F62" w14:textId="681E9120"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31</w:t>
            </w:r>
            <w:r w:rsidR="00460A34">
              <w:rPr>
                <w:rFonts w:ascii="Times New Roman" w:eastAsia="Times New Roman" w:hAnsi="Times New Roman" w:cs="Times New Roman"/>
                <w:sz w:val="24"/>
                <w:szCs w:val="24"/>
              </w:rPr>
              <w:t>.</w:t>
            </w:r>
          </w:p>
        </w:tc>
        <w:tc>
          <w:tcPr>
            <w:tcW w:w="2023" w:type="dxa"/>
          </w:tcPr>
          <w:p w14:paraId="2A748279" w14:textId="629AD2B1"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 6; 7; 8; 37</w:t>
            </w:r>
          </w:p>
        </w:tc>
        <w:tc>
          <w:tcPr>
            <w:tcW w:w="5244" w:type="dxa"/>
          </w:tcPr>
          <w:p w14:paraId="52BE16C6" w14:textId="5336D13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Fiziskās personas (jūrnieka), kas ir nodarbināta (darba attiecībās) uz starptautiskos pārvadājumos izmantojama kuģa, ārvalstīs gūtie ienākumi – D2(1)</w:t>
            </w:r>
            <w:r w:rsidR="008D75A9">
              <w:rPr>
                <w:rFonts w:ascii="Times New Roman" w:eastAsia="Times New Roman" w:hAnsi="Times New Roman" w:cs="Times New Roman"/>
                <w:sz w:val="24"/>
                <w:szCs w:val="24"/>
              </w:rPr>
              <w:t> </w:t>
            </w:r>
            <w:r w:rsidRPr="00DE1076">
              <w:rPr>
                <w:rFonts w:ascii="Times New Roman" w:eastAsia="Times New Roman" w:hAnsi="Times New Roman" w:cs="Times New Roman"/>
                <w:sz w:val="24"/>
                <w:szCs w:val="24"/>
              </w:rPr>
              <w:t>veidlapa</w:t>
            </w:r>
            <w:r w:rsidRPr="00DE1076">
              <w:rPr>
                <w:rFonts w:ascii="Times New Roman" w:eastAsia="Times New Roman" w:hAnsi="Times New Roman" w:cs="Times New Roman"/>
                <w:sz w:val="24"/>
                <w:szCs w:val="24"/>
                <w:vertAlign w:val="superscript"/>
              </w:rPr>
              <w:t>7</w:t>
            </w:r>
            <w:r w:rsidRPr="00DE1076">
              <w:rPr>
                <w:rFonts w:ascii="Times New Roman" w:eastAsia="Times New Roman" w:hAnsi="Times New Roman" w:cs="Times New Roman"/>
                <w:sz w:val="24"/>
                <w:szCs w:val="24"/>
              </w:rPr>
              <w:t>:</w:t>
            </w:r>
            <w:proofErr w:type="gramStart"/>
            <w:r w:rsidRPr="00DE1076">
              <w:rPr>
                <w:rFonts w:ascii="Times New Roman" w:eastAsia="Times New Roman" w:hAnsi="Times New Roman" w:cs="Times New Roman"/>
                <w:sz w:val="24"/>
                <w:szCs w:val="24"/>
              </w:rPr>
              <w:t xml:space="preserve">  </w:t>
            </w:r>
            <w:proofErr w:type="gramEnd"/>
            <w:r w:rsidRPr="00DE1076">
              <w:rPr>
                <w:rFonts w:ascii="Times New Roman" w:eastAsia="Times New Roman" w:hAnsi="Times New Roman" w:cs="Times New Roman"/>
                <w:sz w:val="24"/>
                <w:szCs w:val="24"/>
              </w:rPr>
              <w:t>nodokļu maksātāja kods</w:t>
            </w:r>
          </w:p>
        </w:tc>
        <w:tc>
          <w:tcPr>
            <w:tcW w:w="3600" w:type="dxa"/>
          </w:tcPr>
          <w:p w14:paraId="617C9A52" w14:textId="1B6C7F09"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04392751" w14:textId="4FF36680"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7D9BD9DF" w14:textId="77777777" w:rsidTr="00AF3381">
        <w:tc>
          <w:tcPr>
            <w:tcW w:w="666" w:type="dxa"/>
          </w:tcPr>
          <w:p w14:paraId="0A85765C" w14:textId="5E9DD5C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32</w:t>
            </w:r>
            <w:r w:rsidR="00460A34">
              <w:rPr>
                <w:rFonts w:ascii="Times New Roman" w:eastAsia="Times New Roman" w:hAnsi="Times New Roman" w:cs="Times New Roman"/>
                <w:sz w:val="24"/>
                <w:szCs w:val="24"/>
              </w:rPr>
              <w:t>.</w:t>
            </w:r>
          </w:p>
        </w:tc>
        <w:tc>
          <w:tcPr>
            <w:tcW w:w="2023" w:type="dxa"/>
          </w:tcPr>
          <w:p w14:paraId="3D1A5F3E" w14:textId="3B661D0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37C4B3BA" w14:textId="74E93AF1"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Pilnais darba ņēmēju saraksts</w:t>
            </w:r>
            <w:r w:rsidR="008D75A9">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 nodokļa maksātāja reģistrācijas kods, darba ņēmēja personas kods, profesijas (aroda, amata, specialitātes) kods atbilstoši Profesiju klasifikatoram</w:t>
            </w:r>
          </w:p>
        </w:tc>
        <w:tc>
          <w:tcPr>
            <w:tcW w:w="3600" w:type="dxa"/>
          </w:tcPr>
          <w:p w14:paraId="102FB71F" w14:textId="6771AA65"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1190DDDB" w14:textId="496438A1"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398ABFA0" w14:textId="77777777" w:rsidTr="00AF3381">
        <w:tc>
          <w:tcPr>
            <w:tcW w:w="666" w:type="dxa"/>
          </w:tcPr>
          <w:p w14:paraId="1179E350" w14:textId="35E6497B"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33</w:t>
            </w:r>
            <w:r w:rsidR="00460A34">
              <w:rPr>
                <w:rFonts w:ascii="Times New Roman" w:eastAsia="Times New Roman" w:hAnsi="Times New Roman" w:cs="Times New Roman"/>
                <w:sz w:val="24"/>
                <w:szCs w:val="24"/>
              </w:rPr>
              <w:t>.</w:t>
            </w:r>
          </w:p>
        </w:tc>
        <w:tc>
          <w:tcPr>
            <w:tcW w:w="2023" w:type="dxa"/>
          </w:tcPr>
          <w:p w14:paraId="0C123567" w14:textId="2EDA5EC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319772E1" w14:textId="03B35AB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Ienākumi no saimnieciskās darbības, ja nodokļa maksātājs kārto grāmatvedību divkāršā ieraksta sistēmā</w:t>
            </w:r>
            <w:r w:rsidR="00460A34">
              <w:rPr>
                <w:rFonts w:ascii="Times New Roman" w:eastAsia="Times New Roman" w:hAnsi="Times New Roman" w:cs="Times New Roman"/>
                <w:sz w:val="24"/>
                <w:szCs w:val="24"/>
              </w:rPr>
              <w:t>, –</w:t>
            </w:r>
            <w:r w:rsidRPr="00DE1076">
              <w:rPr>
                <w:rFonts w:ascii="Times New Roman" w:eastAsia="Times New Roman" w:hAnsi="Times New Roman" w:cs="Times New Roman"/>
                <w:sz w:val="24"/>
                <w:szCs w:val="24"/>
              </w:rPr>
              <w:t xml:space="preserve"> nodokļu maksātāja kods, taksācijas gada rezultāts</w:t>
            </w:r>
          </w:p>
        </w:tc>
        <w:tc>
          <w:tcPr>
            <w:tcW w:w="3600" w:type="dxa"/>
          </w:tcPr>
          <w:p w14:paraId="1A1F0000" w14:textId="15E7086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324FC6CF" w14:textId="5C443450"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12454849" w14:textId="77777777" w:rsidTr="00AF3381">
        <w:tc>
          <w:tcPr>
            <w:tcW w:w="666" w:type="dxa"/>
          </w:tcPr>
          <w:p w14:paraId="7FA8D292" w14:textId="477D886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34</w:t>
            </w:r>
            <w:r w:rsidR="00460A34">
              <w:rPr>
                <w:rFonts w:ascii="Times New Roman" w:eastAsia="Times New Roman" w:hAnsi="Times New Roman" w:cs="Times New Roman"/>
                <w:sz w:val="24"/>
                <w:szCs w:val="24"/>
              </w:rPr>
              <w:t>.</w:t>
            </w:r>
          </w:p>
        </w:tc>
        <w:tc>
          <w:tcPr>
            <w:tcW w:w="2023" w:type="dxa"/>
          </w:tcPr>
          <w:p w14:paraId="0AA32BFF" w14:textId="473B525B"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30DB79FA" w14:textId="20EA0CF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Deklarācija par ienākumu no kapitāla</w:t>
            </w:r>
            <w:r w:rsidR="00460A34">
              <w:rPr>
                <w:rFonts w:ascii="Times New Roman" w:eastAsia="Times New Roman" w:hAnsi="Times New Roman" w:cs="Times New Roman"/>
                <w:sz w:val="24"/>
                <w:szCs w:val="24"/>
              </w:rPr>
              <w:t xml:space="preserve"> – </w:t>
            </w:r>
            <w:r w:rsidRPr="00DE1076">
              <w:rPr>
                <w:rFonts w:ascii="Times New Roman" w:eastAsia="Times New Roman" w:hAnsi="Times New Roman" w:cs="Times New Roman"/>
                <w:sz w:val="24"/>
                <w:szCs w:val="24"/>
              </w:rPr>
              <w:t>personas kods</w:t>
            </w:r>
          </w:p>
        </w:tc>
        <w:tc>
          <w:tcPr>
            <w:tcW w:w="3600" w:type="dxa"/>
          </w:tcPr>
          <w:p w14:paraId="6EE34954" w14:textId="57C19E6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20810FBB" w14:textId="3BE9D615"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1BF8A38E" w14:textId="77777777" w:rsidTr="00AF3381">
        <w:tc>
          <w:tcPr>
            <w:tcW w:w="666" w:type="dxa"/>
          </w:tcPr>
          <w:p w14:paraId="415DE7F5" w14:textId="260C78A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35</w:t>
            </w:r>
            <w:r w:rsidR="00460A34">
              <w:rPr>
                <w:rFonts w:ascii="Times New Roman" w:eastAsia="Times New Roman" w:hAnsi="Times New Roman" w:cs="Times New Roman"/>
                <w:sz w:val="24"/>
                <w:szCs w:val="24"/>
              </w:rPr>
              <w:t>.</w:t>
            </w:r>
          </w:p>
        </w:tc>
        <w:tc>
          <w:tcPr>
            <w:tcW w:w="2023" w:type="dxa"/>
          </w:tcPr>
          <w:p w14:paraId="4A98806A" w14:textId="4BF5643C"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57833740" w14:textId="2013208C"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proofErr w:type="spellStart"/>
            <w:r w:rsidRPr="00DE1076">
              <w:rPr>
                <w:rFonts w:ascii="Times New Roman" w:eastAsia="Times New Roman" w:hAnsi="Times New Roman" w:cs="Times New Roman"/>
                <w:sz w:val="24"/>
                <w:szCs w:val="24"/>
              </w:rPr>
              <w:t>Patentmaksātāji</w:t>
            </w:r>
            <w:proofErr w:type="spellEnd"/>
          </w:p>
        </w:tc>
        <w:tc>
          <w:tcPr>
            <w:tcW w:w="3600" w:type="dxa"/>
          </w:tcPr>
          <w:p w14:paraId="5FEB7CCC" w14:textId="71E9EFD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Valsts ieņēmumu dienesta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681F832F" w14:textId="24153C29"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4EF981B0" w14:textId="77777777" w:rsidTr="00AF3381">
        <w:tc>
          <w:tcPr>
            <w:tcW w:w="666" w:type="dxa"/>
          </w:tcPr>
          <w:p w14:paraId="7A3853CD" w14:textId="4F23A8B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36</w:t>
            </w:r>
            <w:r w:rsidR="00460A34">
              <w:rPr>
                <w:rFonts w:ascii="Times New Roman" w:eastAsia="Times New Roman" w:hAnsi="Times New Roman" w:cs="Times New Roman"/>
                <w:sz w:val="24"/>
                <w:szCs w:val="24"/>
              </w:rPr>
              <w:t>.</w:t>
            </w:r>
          </w:p>
        </w:tc>
        <w:tc>
          <w:tcPr>
            <w:tcW w:w="2023" w:type="dxa"/>
          </w:tcPr>
          <w:p w14:paraId="5DF3E212" w14:textId="3F6D0129"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7034BD74" w14:textId="53D260C1"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Nodokļu maksātāju reģistra informācija</w:t>
            </w:r>
          </w:p>
        </w:tc>
        <w:tc>
          <w:tcPr>
            <w:tcW w:w="3600" w:type="dxa"/>
          </w:tcPr>
          <w:p w14:paraId="32550114" w14:textId="58C4F71E"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Nodokļu maksātāju reģistrā pieejamajā apjomā</w:t>
            </w:r>
          </w:p>
        </w:tc>
        <w:tc>
          <w:tcPr>
            <w:tcW w:w="2602" w:type="dxa"/>
          </w:tcPr>
          <w:p w14:paraId="02173283" w14:textId="05A4E38A"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2F531845" w14:textId="77777777" w:rsidTr="00AF3381">
        <w:tc>
          <w:tcPr>
            <w:tcW w:w="666" w:type="dxa"/>
          </w:tcPr>
          <w:p w14:paraId="6FFBCC97" w14:textId="11B7B190"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37</w:t>
            </w:r>
            <w:r w:rsidR="00460A34">
              <w:rPr>
                <w:rFonts w:ascii="Times New Roman" w:eastAsia="Times New Roman" w:hAnsi="Times New Roman" w:cs="Times New Roman"/>
                <w:sz w:val="24"/>
                <w:szCs w:val="24"/>
              </w:rPr>
              <w:t>.</w:t>
            </w:r>
          </w:p>
        </w:tc>
        <w:tc>
          <w:tcPr>
            <w:tcW w:w="2023" w:type="dxa"/>
          </w:tcPr>
          <w:p w14:paraId="29E4B963" w14:textId="639234F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5</w:t>
            </w:r>
          </w:p>
        </w:tc>
        <w:tc>
          <w:tcPr>
            <w:tcW w:w="5244" w:type="dxa"/>
          </w:tcPr>
          <w:p w14:paraId="46A8E09C" w14:textId="7B0754A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Personu, kurām izmaksai aprēķināts sociālās apdrošināšanas pakalpojums vai valsts sociālais pabalsts, personas kods, pakalpojuma veida kods</w:t>
            </w:r>
            <w:r w:rsidRPr="00DE1076">
              <w:rPr>
                <w:rFonts w:ascii="Times New Roman" w:eastAsia="Times New Roman" w:hAnsi="Times New Roman" w:cs="Times New Roman"/>
                <w:sz w:val="24"/>
                <w:szCs w:val="24"/>
                <w:vertAlign w:val="superscript"/>
              </w:rPr>
              <w:t>8</w:t>
            </w:r>
          </w:p>
        </w:tc>
        <w:tc>
          <w:tcPr>
            <w:tcW w:w="3600" w:type="dxa"/>
          </w:tcPr>
          <w:p w14:paraId="57BD8BC0" w14:textId="12AB4E29"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Valsts sociālās apdrošināšanas aģentūras datubāzē pieejamajā apjomā</w:t>
            </w:r>
          </w:p>
        </w:tc>
        <w:tc>
          <w:tcPr>
            <w:tcW w:w="2602" w:type="dxa"/>
          </w:tcPr>
          <w:p w14:paraId="1DA71EBE" w14:textId="6F02E982"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1EA5057C" w14:textId="77777777" w:rsidTr="00AF3381">
        <w:tc>
          <w:tcPr>
            <w:tcW w:w="666" w:type="dxa"/>
          </w:tcPr>
          <w:p w14:paraId="6BB5A2A3" w14:textId="50E23929"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38</w:t>
            </w:r>
            <w:r w:rsidR="00460A34">
              <w:rPr>
                <w:rFonts w:ascii="Times New Roman" w:eastAsia="Times New Roman" w:hAnsi="Times New Roman" w:cs="Times New Roman"/>
                <w:sz w:val="24"/>
                <w:szCs w:val="24"/>
              </w:rPr>
              <w:t>.</w:t>
            </w:r>
          </w:p>
        </w:tc>
        <w:tc>
          <w:tcPr>
            <w:tcW w:w="2023" w:type="dxa"/>
          </w:tcPr>
          <w:p w14:paraId="322D34FC" w14:textId="3593F020"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0B568570" w14:textId="076FBAB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Radošo savienību biedru personas kods, vārds, uzvārds, profesija</w:t>
            </w:r>
          </w:p>
        </w:tc>
        <w:tc>
          <w:tcPr>
            <w:tcW w:w="3600" w:type="dxa"/>
          </w:tcPr>
          <w:p w14:paraId="1149BDA8" w14:textId="645AD612"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Radošo savienību biedru uzskaitē pieejamajā apjomā</w:t>
            </w:r>
          </w:p>
        </w:tc>
        <w:tc>
          <w:tcPr>
            <w:tcW w:w="2602" w:type="dxa"/>
          </w:tcPr>
          <w:p w14:paraId="54FD90B3" w14:textId="6DC4D5C7"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36BB14B4" w14:textId="77777777" w:rsidTr="00AF3381">
        <w:tc>
          <w:tcPr>
            <w:tcW w:w="666" w:type="dxa"/>
          </w:tcPr>
          <w:p w14:paraId="490C6BB0" w14:textId="553469A8"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lastRenderedPageBreak/>
              <w:t>39</w:t>
            </w:r>
            <w:r w:rsidR="00460A34">
              <w:rPr>
                <w:rFonts w:ascii="Times New Roman" w:eastAsia="Times New Roman" w:hAnsi="Times New Roman" w:cs="Times New Roman"/>
                <w:sz w:val="24"/>
                <w:szCs w:val="24"/>
              </w:rPr>
              <w:t>.</w:t>
            </w:r>
          </w:p>
        </w:tc>
        <w:tc>
          <w:tcPr>
            <w:tcW w:w="2023" w:type="dxa"/>
          </w:tcPr>
          <w:p w14:paraId="7C8C1BC5" w14:textId="05981F1F"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261256CB" w14:textId="37EEAA9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Zvērinātu advokātu un zvērinātu advokātu palīgu personas kods, profesija un izglītība</w:t>
            </w:r>
          </w:p>
        </w:tc>
        <w:tc>
          <w:tcPr>
            <w:tcW w:w="3600" w:type="dxa"/>
          </w:tcPr>
          <w:p w14:paraId="289877E6" w14:textId="05B3456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Zvērinātu advokātu padomes uzskaitē pieejamajā apjomā</w:t>
            </w:r>
          </w:p>
        </w:tc>
        <w:tc>
          <w:tcPr>
            <w:tcW w:w="2602" w:type="dxa"/>
          </w:tcPr>
          <w:p w14:paraId="7C3C7756" w14:textId="3F3F1120"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6684AA54" w14:textId="77777777" w:rsidTr="00AF3381">
        <w:tc>
          <w:tcPr>
            <w:tcW w:w="666" w:type="dxa"/>
          </w:tcPr>
          <w:p w14:paraId="7DEC5047" w14:textId="56C6486B"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40</w:t>
            </w:r>
            <w:r w:rsidR="00460A34">
              <w:rPr>
                <w:rFonts w:ascii="Times New Roman" w:eastAsia="Times New Roman" w:hAnsi="Times New Roman" w:cs="Times New Roman"/>
                <w:sz w:val="24"/>
                <w:szCs w:val="24"/>
              </w:rPr>
              <w:t>.</w:t>
            </w:r>
          </w:p>
        </w:tc>
        <w:tc>
          <w:tcPr>
            <w:tcW w:w="2023" w:type="dxa"/>
          </w:tcPr>
          <w:p w14:paraId="6DD0AAC7" w14:textId="7951120E"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79347F36" w14:textId="362EAE7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Zvērinātu</w:t>
            </w:r>
            <w:proofErr w:type="gramStart"/>
            <w:r w:rsidRPr="00DE1076">
              <w:rPr>
                <w:rFonts w:ascii="Times New Roman" w:eastAsia="Times New Roman" w:hAnsi="Times New Roman" w:cs="Times New Roman"/>
                <w:sz w:val="24"/>
                <w:szCs w:val="24"/>
              </w:rPr>
              <w:t xml:space="preserve">  </w:t>
            </w:r>
            <w:proofErr w:type="gramEnd"/>
            <w:r w:rsidRPr="00DE1076">
              <w:rPr>
                <w:rFonts w:ascii="Times New Roman" w:eastAsia="Times New Roman" w:hAnsi="Times New Roman" w:cs="Times New Roman"/>
                <w:sz w:val="24"/>
                <w:szCs w:val="24"/>
              </w:rPr>
              <w:t>notāru un zvērinātu  notāru palīgu personas kods, profesija un izglītība</w:t>
            </w:r>
          </w:p>
        </w:tc>
        <w:tc>
          <w:tcPr>
            <w:tcW w:w="3600" w:type="dxa"/>
          </w:tcPr>
          <w:p w14:paraId="6E01429C" w14:textId="497997E5"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Zvērinātu notāru padomes uzskaitē pieejamajā apjomā</w:t>
            </w:r>
          </w:p>
        </w:tc>
        <w:tc>
          <w:tcPr>
            <w:tcW w:w="2602" w:type="dxa"/>
          </w:tcPr>
          <w:p w14:paraId="41654E96" w14:textId="74D21F83"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78CEBDBC" w14:textId="77777777" w:rsidTr="00AF3381">
        <w:tc>
          <w:tcPr>
            <w:tcW w:w="666" w:type="dxa"/>
          </w:tcPr>
          <w:p w14:paraId="0C37277A" w14:textId="0FD50A6A"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41</w:t>
            </w:r>
            <w:r w:rsidR="00460A34">
              <w:rPr>
                <w:rFonts w:ascii="Times New Roman" w:eastAsia="Times New Roman" w:hAnsi="Times New Roman" w:cs="Times New Roman"/>
                <w:sz w:val="24"/>
                <w:szCs w:val="24"/>
              </w:rPr>
              <w:t>.</w:t>
            </w:r>
          </w:p>
        </w:tc>
        <w:tc>
          <w:tcPr>
            <w:tcW w:w="2023" w:type="dxa"/>
          </w:tcPr>
          <w:p w14:paraId="3AF2223A" w14:textId="79D4A065"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7617D9AB" w14:textId="6D1A380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Zvērinātu tiesu izpildītāju un zvērinātu tiesu izpildītāju palīgu personas kods, profesija un izglītība</w:t>
            </w:r>
          </w:p>
        </w:tc>
        <w:tc>
          <w:tcPr>
            <w:tcW w:w="3600" w:type="dxa"/>
          </w:tcPr>
          <w:p w14:paraId="0C0663B8" w14:textId="533CDF05"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Zvērinātu tiesu izpildītāju padomes uzskaitē pieejamajā apjomā</w:t>
            </w:r>
          </w:p>
        </w:tc>
        <w:tc>
          <w:tcPr>
            <w:tcW w:w="2602" w:type="dxa"/>
          </w:tcPr>
          <w:p w14:paraId="6C2C4137" w14:textId="4986C8F5"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1E444A8A" w14:textId="77777777" w:rsidTr="00AF3381">
        <w:tc>
          <w:tcPr>
            <w:tcW w:w="666" w:type="dxa"/>
          </w:tcPr>
          <w:p w14:paraId="021CE031" w14:textId="7AFD3A4E"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42</w:t>
            </w:r>
            <w:r w:rsidR="00460A34">
              <w:rPr>
                <w:rFonts w:ascii="Times New Roman" w:eastAsia="Times New Roman" w:hAnsi="Times New Roman" w:cs="Times New Roman"/>
                <w:sz w:val="24"/>
                <w:szCs w:val="24"/>
              </w:rPr>
              <w:t>.</w:t>
            </w:r>
          </w:p>
        </w:tc>
        <w:tc>
          <w:tcPr>
            <w:tcW w:w="2023" w:type="dxa"/>
          </w:tcPr>
          <w:p w14:paraId="28D15F97" w14:textId="3E941C72"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034CE8A5" w14:textId="5314288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Garīgā personāla personas kods, profesija un izglītība</w:t>
            </w:r>
          </w:p>
        </w:tc>
        <w:tc>
          <w:tcPr>
            <w:tcW w:w="3600" w:type="dxa"/>
          </w:tcPr>
          <w:p w14:paraId="3885C2AE" w14:textId="6144AD5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Reliģisko organizāciju garīgā personāla uzskaitē pieejamajā apjomā</w:t>
            </w:r>
          </w:p>
        </w:tc>
        <w:tc>
          <w:tcPr>
            <w:tcW w:w="2602" w:type="dxa"/>
          </w:tcPr>
          <w:p w14:paraId="7E8A64A7" w14:textId="4C7F62D6"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48002C6C" w14:textId="77777777" w:rsidTr="00AF3381">
        <w:tc>
          <w:tcPr>
            <w:tcW w:w="666" w:type="dxa"/>
          </w:tcPr>
          <w:p w14:paraId="0CEAB943" w14:textId="5FB2AC35"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43</w:t>
            </w:r>
            <w:r w:rsidR="00460A34">
              <w:rPr>
                <w:rFonts w:ascii="Times New Roman" w:eastAsia="Times New Roman" w:hAnsi="Times New Roman" w:cs="Times New Roman"/>
                <w:sz w:val="24"/>
                <w:szCs w:val="24"/>
              </w:rPr>
              <w:t>.</w:t>
            </w:r>
          </w:p>
        </w:tc>
        <w:tc>
          <w:tcPr>
            <w:tcW w:w="2023" w:type="dxa"/>
          </w:tcPr>
          <w:p w14:paraId="23D1F19E" w14:textId="408A9E1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482F0FAB" w14:textId="20DF2E9F"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Farmaceitu un farmaceitu asistentu personas kods, profesija un izglītība</w:t>
            </w:r>
          </w:p>
        </w:tc>
        <w:tc>
          <w:tcPr>
            <w:tcW w:w="3600" w:type="dxa"/>
          </w:tcPr>
          <w:p w14:paraId="5078E1B8" w14:textId="30A551D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Farmaceitu un farmaceitu </w:t>
            </w:r>
            <w:r w:rsidR="000B6103" w:rsidRPr="00DE1076">
              <w:rPr>
                <w:rFonts w:ascii="Times New Roman" w:eastAsia="Times New Roman" w:hAnsi="Times New Roman" w:cs="Times New Roman"/>
                <w:sz w:val="24"/>
                <w:szCs w:val="24"/>
              </w:rPr>
              <w:t xml:space="preserve">asistentu </w:t>
            </w:r>
            <w:r w:rsidRPr="00DE1076">
              <w:rPr>
                <w:rFonts w:ascii="Times New Roman" w:eastAsia="Times New Roman" w:hAnsi="Times New Roman" w:cs="Times New Roman"/>
                <w:sz w:val="24"/>
                <w:szCs w:val="24"/>
              </w:rPr>
              <w:t>reģistrā pieejamajā apjomā</w:t>
            </w:r>
          </w:p>
        </w:tc>
        <w:tc>
          <w:tcPr>
            <w:tcW w:w="2602" w:type="dxa"/>
          </w:tcPr>
          <w:p w14:paraId="48783E70" w14:textId="620FF021"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2B203241" w14:textId="77777777" w:rsidTr="00AF3381">
        <w:tc>
          <w:tcPr>
            <w:tcW w:w="666" w:type="dxa"/>
          </w:tcPr>
          <w:p w14:paraId="771EB575" w14:textId="6485606B"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44</w:t>
            </w:r>
            <w:r w:rsidR="00460A34">
              <w:rPr>
                <w:rFonts w:ascii="Times New Roman" w:eastAsia="Times New Roman" w:hAnsi="Times New Roman" w:cs="Times New Roman"/>
                <w:sz w:val="24"/>
                <w:szCs w:val="24"/>
              </w:rPr>
              <w:t>.</w:t>
            </w:r>
          </w:p>
        </w:tc>
        <w:tc>
          <w:tcPr>
            <w:tcW w:w="2023" w:type="dxa"/>
          </w:tcPr>
          <w:p w14:paraId="7024497B" w14:textId="0FA19B91"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37</w:t>
            </w:r>
          </w:p>
        </w:tc>
        <w:tc>
          <w:tcPr>
            <w:tcW w:w="5244" w:type="dxa"/>
          </w:tcPr>
          <w:p w14:paraId="3B23D6D0" w14:textId="45D9B595"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Veterinārārstu personas kods, profesija</w:t>
            </w:r>
          </w:p>
        </w:tc>
        <w:tc>
          <w:tcPr>
            <w:tcW w:w="3600" w:type="dxa"/>
          </w:tcPr>
          <w:p w14:paraId="68F4CF63" w14:textId="1509D26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Veterinārārstu reģistrā pieejamajā apjomā</w:t>
            </w:r>
          </w:p>
        </w:tc>
        <w:tc>
          <w:tcPr>
            <w:tcW w:w="2602" w:type="dxa"/>
          </w:tcPr>
          <w:p w14:paraId="12C50367" w14:textId="6C77EC23"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72648E06" w14:textId="77777777" w:rsidTr="00AF3381">
        <w:tc>
          <w:tcPr>
            <w:tcW w:w="666" w:type="dxa"/>
          </w:tcPr>
          <w:p w14:paraId="16BA0FBA" w14:textId="6BD0C9A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45</w:t>
            </w:r>
            <w:r w:rsidR="00460A34">
              <w:rPr>
                <w:rFonts w:ascii="Times New Roman" w:eastAsia="Times New Roman" w:hAnsi="Times New Roman" w:cs="Times New Roman"/>
                <w:sz w:val="24"/>
                <w:szCs w:val="24"/>
              </w:rPr>
              <w:t>.</w:t>
            </w:r>
          </w:p>
        </w:tc>
        <w:tc>
          <w:tcPr>
            <w:tcW w:w="2023" w:type="dxa"/>
          </w:tcPr>
          <w:p w14:paraId="7AFA1BEC" w14:textId="051D7446"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680E2644" w14:textId="5602508F"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Gidu personas kods, profesija un izglītība</w:t>
            </w:r>
          </w:p>
        </w:tc>
        <w:tc>
          <w:tcPr>
            <w:tcW w:w="3600" w:type="dxa"/>
          </w:tcPr>
          <w:p w14:paraId="01DEF086" w14:textId="24FBE9CB"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Rīgas tūrisma attīstības biroja sertificēto</w:t>
            </w:r>
            <w:r w:rsidR="00AF3381">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 xml:space="preserve">gidu </w:t>
            </w:r>
            <w:r w:rsidR="00997717">
              <w:rPr>
                <w:rFonts w:ascii="Times New Roman" w:eastAsia="Times New Roman" w:hAnsi="Times New Roman" w:cs="Times New Roman"/>
                <w:sz w:val="24"/>
                <w:szCs w:val="24"/>
              </w:rPr>
              <w:t>datubāz</w:t>
            </w:r>
            <w:r w:rsidRPr="00DE1076">
              <w:rPr>
                <w:rFonts w:ascii="Times New Roman" w:eastAsia="Times New Roman" w:hAnsi="Times New Roman" w:cs="Times New Roman"/>
                <w:sz w:val="24"/>
                <w:szCs w:val="24"/>
              </w:rPr>
              <w:t>ē pieejamajā apjomā</w:t>
            </w:r>
          </w:p>
        </w:tc>
        <w:tc>
          <w:tcPr>
            <w:tcW w:w="2602" w:type="dxa"/>
          </w:tcPr>
          <w:p w14:paraId="60BDF4C8" w14:textId="68BA311F"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1B7F9499" w14:textId="77777777" w:rsidTr="00AF3381">
        <w:tc>
          <w:tcPr>
            <w:tcW w:w="666" w:type="dxa"/>
          </w:tcPr>
          <w:p w14:paraId="692B4285" w14:textId="43D5E5C3"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46</w:t>
            </w:r>
            <w:r w:rsidR="00460A34">
              <w:rPr>
                <w:rFonts w:ascii="Times New Roman" w:eastAsia="Times New Roman" w:hAnsi="Times New Roman" w:cs="Times New Roman"/>
                <w:sz w:val="24"/>
                <w:szCs w:val="24"/>
              </w:rPr>
              <w:t>.</w:t>
            </w:r>
          </w:p>
        </w:tc>
        <w:tc>
          <w:tcPr>
            <w:tcW w:w="2023" w:type="dxa"/>
          </w:tcPr>
          <w:p w14:paraId="3BA3CD2C" w14:textId="18F42CDB"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5; 6; 7; 8; 9; 37</w:t>
            </w:r>
          </w:p>
        </w:tc>
        <w:tc>
          <w:tcPr>
            <w:tcW w:w="5244" w:type="dxa"/>
          </w:tcPr>
          <w:p w14:paraId="1602D732" w14:textId="6A698707"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Būvniecības speciālistu personas kods, profesija un izglītība</w:t>
            </w:r>
          </w:p>
        </w:tc>
        <w:tc>
          <w:tcPr>
            <w:tcW w:w="3600" w:type="dxa"/>
          </w:tcPr>
          <w:p w14:paraId="06065436" w14:textId="0030A4A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Būvniecības informācijas sistēmā pieejamajā apjomā</w:t>
            </w:r>
          </w:p>
        </w:tc>
        <w:tc>
          <w:tcPr>
            <w:tcW w:w="2602" w:type="dxa"/>
          </w:tcPr>
          <w:p w14:paraId="3BD95430" w14:textId="497AE96B"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04E6B53F" w14:textId="77777777" w:rsidTr="00AF3381">
        <w:tc>
          <w:tcPr>
            <w:tcW w:w="666" w:type="dxa"/>
          </w:tcPr>
          <w:p w14:paraId="149C6B30" w14:textId="7FDC43A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47</w:t>
            </w:r>
            <w:r w:rsidR="00460A34">
              <w:rPr>
                <w:rFonts w:ascii="Times New Roman" w:eastAsia="Times New Roman" w:hAnsi="Times New Roman" w:cs="Times New Roman"/>
                <w:sz w:val="24"/>
                <w:szCs w:val="24"/>
              </w:rPr>
              <w:t>.</w:t>
            </w:r>
          </w:p>
        </w:tc>
        <w:tc>
          <w:tcPr>
            <w:tcW w:w="2023" w:type="dxa"/>
          </w:tcPr>
          <w:p w14:paraId="4FC8DCCA" w14:textId="03477371"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1; 14; 20; 36; 37</w:t>
            </w:r>
          </w:p>
        </w:tc>
        <w:tc>
          <w:tcPr>
            <w:tcW w:w="5244" w:type="dxa"/>
          </w:tcPr>
          <w:p w14:paraId="67CB0EBE" w14:textId="672458BE"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Adreses kods, adreses pieraksts</w:t>
            </w:r>
          </w:p>
        </w:tc>
        <w:tc>
          <w:tcPr>
            <w:tcW w:w="3600" w:type="dxa"/>
            <w:vAlign w:val="center"/>
          </w:tcPr>
          <w:p w14:paraId="7401754C" w14:textId="1F90810B"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Valsts adrešu reģistra informācijas sistēmā</w:t>
            </w:r>
            <w:r w:rsidR="00AF3381">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pieejamajā apjomā</w:t>
            </w:r>
          </w:p>
        </w:tc>
        <w:tc>
          <w:tcPr>
            <w:tcW w:w="2602" w:type="dxa"/>
          </w:tcPr>
          <w:p w14:paraId="76FDE27C" w14:textId="04538752"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r w:rsidR="007A537E" w14:paraId="3AE056E9" w14:textId="77777777" w:rsidTr="00AF3381">
        <w:tc>
          <w:tcPr>
            <w:tcW w:w="666" w:type="dxa"/>
          </w:tcPr>
          <w:p w14:paraId="4E26DEA6" w14:textId="401D3BE2"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48</w:t>
            </w:r>
            <w:r w:rsidR="00460A34">
              <w:rPr>
                <w:rFonts w:ascii="Times New Roman" w:eastAsia="Times New Roman" w:hAnsi="Times New Roman" w:cs="Times New Roman"/>
                <w:sz w:val="24"/>
                <w:szCs w:val="24"/>
              </w:rPr>
              <w:t>.</w:t>
            </w:r>
          </w:p>
        </w:tc>
        <w:tc>
          <w:tcPr>
            <w:tcW w:w="2023" w:type="dxa"/>
          </w:tcPr>
          <w:p w14:paraId="443867DD" w14:textId="26839040"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21; 22; 23;</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24;25;</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26;</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27;</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28;</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29;</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30;</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31;</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32;</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33;</w:t>
            </w:r>
            <w:r w:rsidR="00460A34">
              <w:rPr>
                <w:rFonts w:ascii="Times New Roman" w:eastAsia="Times New Roman" w:hAnsi="Times New Roman" w:cs="Times New Roman"/>
                <w:sz w:val="24"/>
                <w:szCs w:val="24"/>
              </w:rPr>
              <w:t xml:space="preserve"> </w:t>
            </w:r>
            <w:r w:rsidRPr="00DE1076">
              <w:rPr>
                <w:rFonts w:ascii="Times New Roman" w:eastAsia="Times New Roman" w:hAnsi="Times New Roman" w:cs="Times New Roman"/>
                <w:sz w:val="24"/>
                <w:szCs w:val="24"/>
              </w:rPr>
              <w:t>34</w:t>
            </w:r>
          </w:p>
        </w:tc>
        <w:tc>
          <w:tcPr>
            <w:tcW w:w="5244" w:type="dxa"/>
            <w:vAlign w:val="bottom"/>
          </w:tcPr>
          <w:p w14:paraId="42F54FCB" w14:textId="3C8F26A4"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Mājokļa veids, mājokļa īpašumtiesību veids, ēkas vai telpu grupas lietderīgā platība, aukstā ūdens apgāde, tualete, pods/bidē, vanna/duša, apkures veids, ēkas galvenais lietošanas veids, telpu grupas lietošanas veids, ekspluatācijas uzsākšanas laiks, dzīvojamo māju un dzīvokļu īpašnieku (tiesisko valdītāju vai lietotāju) personas kods, vārds, uzvārds, adrese</w:t>
            </w:r>
          </w:p>
        </w:tc>
        <w:tc>
          <w:tcPr>
            <w:tcW w:w="3600" w:type="dxa"/>
          </w:tcPr>
          <w:p w14:paraId="5802F5A9" w14:textId="5ACA3DBD" w:rsidR="007A537E" w:rsidRPr="00DE1076" w:rsidRDefault="007A537E"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Nekustamā īpašuma valsts kadastra informācijas sistēmā pieejamajā apjomā</w:t>
            </w:r>
          </w:p>
        </w:tc>
        <w:tc>
          <w:tcPr>
            <w:tcW w:w="2602" w:type="dxa"/>
          </w:tcPr>
          <w:p w14:paraId="04974936" w14:textId="70861B0E" w:rsidR="007A537E" w:rsidRPr="00DE1076" w:rsidRDefault="00944175" w:rsidP="007A53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rPr>
            </w:pPr>
            <w:r w:rsidRPr="00DE1076">
              <w:rPr>
                <w:rFonts w:ascii="Times New Roman" w:eastAsia="Times New Roman" w:hAnsi="Times New Roman" w:cs="Times New Roman"/>
                <w:sz w:val="24"/>
                <w:szCs w:val="24"/>
              </w:rPr>
              <w:t xml:space="preserve">Datu </w:t>
            </w:r>
            <w:r w:rsidR="007A537E" w:rsidRPr="00DE1076">
              <w:rPr>
                <w:rFonts w:ascii="Times New Roman" w:eastAsia="Times New Roman" w:hAnsi="Times New Roman" w:cs="Times New Roman"/>
                <w:sz w:val="24"/>
                <w:szCs w:val="24"/>
              </w:rPr>
              <w:t>apstrāde, datu analīze</w:t>
            </w:r>
          </w:p>
        </w:tc>
      </w:tr>
    </w:tbl>
    <w:p w14:paraId="3C507BB1" w14:textId="62C62087" w:rsidR="00405556" w:rsidRDefault="00405556" w:rsidP="00DE1076">
      <w:pPr>
        <w:pStyle w:val="Body"/>
        <w:spacing w:after="0" w:line="240" w:lineRule="auto"/>
        <w:ind w:firstLine="709"/>
        <w:jc w:val="right"/>
        <w:rPr>
          <w:rFonts w:ascii="Times New Roman" w:hAnsi="Times New Roman"/>
          <w:color w:val="auto"/>
          <w:sz w:val="24"/>
          <w:szCs w:val="24"/>
          <w:lang w:val="de-DE"/>
        </w:rPr>
      </w:pPr>
    </w:p>
    <w:p w14:paraId="61EFA7BB" w14:textId="77777777" w:rsidR="00460A34" w:rsidRDefault="00460A34">
      <w:pPr>
        <w:spacing w:line="259" w:lineRule="auto"/>
        <w:rPr>
          <w:rFonts w:ascii="Times New Roman" w:eastAsia="Arial Unicode MS" w:hAnsi="Times New Roman" w:cs="Arial Unicode MS"/>
          <w:u w:color="000000"/>
          <w:bdr w:val="nil"/>
          <w:lang w:val="de-DE" w:eastAsia="lv-LV"/>
        </w:rPr>
      </w:pPr>
      <w:r>
        <w:rPr>
          <w:rFonts w:ascii="Times New Roman" w:hAnsi="Times New Roman"/>
          <w:lang w:val="de-DE"/>
        </w:rPr>
        <w:br w:type="page"/>
      </w:r>
    </w:p>
    <w:p w14:paraId="65DABAA6" w14:textId="30C0725A" w:rsidR="007A537E" w:rsidRPr="007A537E" w:rsidRDefault="007A537E" w:rsidP="007A537E">
      <w:pPr>
        <w:pStyle w:val="Body"/>
        <w:spacing w:after="0" w:line="240" w:lineRule="auto"/>
        <w:ind w:firstLine="709"/>
        <w:rPr>
          <w:rFonts w:ascii="Times New Roman" w:hAnsi="Times New Roman"/>
          <w:color w:val="auto"/>
          <w:lang w:val="de-DE"/>
        </w:rPr>
      </w:pPr>
      <w:r w:rsidRPr="007A537E">
        <w:rPr>
          <w:rFonts w:ascii="Times New Roman" w:hAnsi="Times New Roman"/>
          <w:color w:val="auto"/>
          <w:lang w:val="de-DE"/>
        </w:rPr>
        <w:lastRenderedPageBreak/>
        <w:t>Piezīmes.</w:t>
      </w:r>
    </w:p>
    <w:p w14:paraId="17CE7763" w14:textId="51410110" w:rsidR="007A537E" w:rsidRP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1</w:t>
      </w:r>
      <w:r w:rsidRPr="007A537E">
        <w:rPr>
          <w:rFonts w:ascii="Times New Roman" w:hAnsi="Times New Roman"/>
          <w:color w:val="auto"/>
          <w:lang w:val="de-DE"/>
        </w:rPr>
        <w:t xml:space="preserve"> Personas un mājokļa datu apstrāde (pirmdatu analīze, imputācijas, analīzes procesā atklāto kļūdu novēršana, datu validācija, labošana un imputācija, jaunu rādītāju/starprādītāju/vienību (kas nav tieši savākti datu vākšanā, bet ir vajadzīgi; var aprēķināt</w:t>
      </w:r>
      <w:r w:rsidR="000B6103">
        <w:rPr>
          <w:rFonts w:ascii="Times New Roman" w:hAnsi="Times New Roman"/>
          <w:color w:val="auto"/>
          <w:lang w:val="de-DE"/>
        </w:rPr>
        <w:t>,</w:t>
      </w:r>
      <w:r w:rsidRPr="007A537E">
        <w:rPr>
          <w:rFonts w:ascii="Times New Roman" w:hAnsi="Times New Roman"/>
          <w:color w:val="auto"/>
          <w:lang w:val="de-DE"/>
        </w:rPr>
        <w:t xml:space="preserve"> gan izmantojot aritmētiskas formulas, gan pielietojot matemātiskus modeļus) aprēķināšana, svaru aprēķini izlašu apsekojumiem)</w:t>
      </w:r>
      <w:r w:rsidR="00460A34">
        <w:rPr>
          <w:rFonts w:ascii="Times New Roman" w:hAnsi="Times New Roman"/>
          <w:color w:val="auto"/>
          <w:lang w:val="de-DE"/>
        </w:rPr>
        <w:t>.</w:t>
      </w:r>
    </w:p>
    <w:p w14:paraId="71B5DCDE" w14:textId="7358911D" w:rsidR="007A537E" w:rsidRP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2</w:t>
      </w:r>
      <w:r w:rsidRPr="007A537E">
        <w:rPr>
          <w:rFonts w:ascii="Times New Roman" w:hAnsi="Times New Roman"/>
          <w:color w:val="auto"/>
          <w:lang w:val="de-DE"/>
        </w:rPr>
        <w:t xml:space="preserve"> Ministru kabineta 2017.</w:t>
      </w:r>
      <w:r w:rsidR="00460A34">
        <w:rPr>
          <w:rFonts w:ascii="Times New Roman" w:hAnsi="Times New Roman"/>
          <w:color w:val="auto"/>
          <w:lang w:val="de-DE"/>
        </w:rPr>
        <w:t xml:space="preserve"> </w:t>
      </w:r>
      <w:r w:rsidRPr="007A537E">
        <w:rPr>
          <w:rFonts w:ascii="Times New Roman" w:hAnsi="Times New Roman"/>
          <w:color w:val="auto"/>
          <w:lang w:val="de-DE"/>
        </w:rPr>
        <w:t>gada 23.</w:t>
      </w:r>
      <w:r w:rsidR="00460A34">
        <w:rPr>
          <w:rFonts w:ascii="Times New Roman" w:hAnsi="Times New Roman"/>
          <w:color w:val="auto"/>
          <w:lang w:val="de-DE"/>
        </w:rPr>
        <w:t xml:space="preserve"> </w:t>
      </w:r>
      <w:r w:rsidRPr="007A537E">
        <w:rPr>
          <w:rFonts w:ascii="Times New Roman" w:hAnsi="Times New Roman"/>
          <w:color w:val="auto"/>
          <w:lang w:val="de-DE"/>
        </w:rPr>
        <w:t>maija noteikumi Nr.</w:t>
      </w:r>
      <w:r w:rsidR="00460A34">
        <w:rPr>
          <w:rFonts w:ascii="Times New Roman" w:hAnsi="Times New Roman"/>
          <w:color w:val="auto"/>
          <w:lang w:val="de-DE"/>
        </w:rPr>
        <w:t xml:space="preserve"> </w:t>
      </w:r>
      <w:r w:rsidRPr="007A537E">
        <w:rPr>
          <w:rFonts w:ascii="Times New Roman" w:hAnsi="Times New Roman"/>
          <w:color w:val="auto"/>
          <w:lang w:val="de-DE"/>
        </w:rPr>
        <w:t>264 "Noteikumi par Profesiju klasifikatoru, profesijai atbilstošiem pamatuzdevumiem un kvalifikācijas pamatprasībām"</w:t>
      </w:r>
      <w:r w:rsidR="00460A34">
        <w:rPr>
          <w:rFonts w:ascii="Times New Roman" w:hAnsi="Times New Roman"/>
          <w:color w:val="auto"/>
          <w:lang w:val="de-DE"/>
        </w:rPr>
        <w:t>.</w:t>
      </w:r>
    </w:p>
    <w:p w14:paraId="06E29D30" w14:textId="7B10BF57" w:rsidR="007A537E" w:rsidRP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3</w:t>
      </w:r>
      <w:r w:rsidRPr="007A537E">
        <w:rPr>
          <w:rFonts w:ascii="Times New Roman" w:hAnsi="Times New Roman"/>
          <w:color w:val="auto"/>
          <w:lang w:val="de-DE"/>
        </w:rPr>
        <w:t xml:space="preserve"> Ministru kabineta 2017. gada 21. marta noteikumi Nr. 152 "Administratīvo teritoriju un teritoriālo vienību klasifikatora noteikumi"</w:t>
      </w:r>
      <w:r w:rsidR="00460A34">
        <w:rPr>
          <w:rFonts w:ascii="Times New Roman" w:hAnsi="Times New Roman"/>
          <w:color w:val="auto"/>
          <w:lang w:val="de-DE"/>
        </w:rPr>
        <w:t>.</w:t>
      </w:r>
    </w:p>
    <w:p w14:paraId="3CD32A4B" w14:textId="27C3F927" w:rsid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4</w:t>
      </w:r>
      <w:r w:rsidRPr="007A537E">
        <w:rPr>
          <w:rFonts w:ascii="Times New Roman" w:hAnsi="Times New Roman"/>
          <w:color w:val="auto"/>
          <w:lang w:val="de-DE"/>
        </w:rPr>
        <w:t xml:space="preserve"> Ministru kabineta 2010.</w:t>
      </w:r>
      <w:r w:rsidR="00460A34">
        <w:rPr>
          <w:rFonts w:ascii="Times New Roman" w:hAnsi="Times New Roman"/>
          <w:color w:val="auto"/>
          <w:lang w:val="de-DE"/>
        </w:rPr>
        <w:t xml:space="preserve"> </w:t>
      </w:r>
      <w:r w:rsidRPr="007A537E">
        <w:rPr>
          <w:rFonts w:ascii="Times New Roman" w:hAnsi="Times New Roman"/>
          <w:color w:val="auto"/>
          <w:lang w:val="de-DE"/>
        </w:rPr>
        <w:t>gada 7.</w:t>
      </w:r>
      <w:r w:rsidR="00460A34">
        <w:rPr>
          <w:rFonts w:ascii="Times New Roman" w:hAnsi="Times New Roman"/>
          <w:color w:val="auto"/>
          <w:lang w:val="de-DE"/>
        </w:rPr>
        <w:t xml:space="preserve"> </w:t>
      </w:r>
      <w:r w:rsidRPr="007A537E">
        <w:rPr>
          <w:rFonts w:ascii="Times New Roman" w:hAnsi="Times New Roman"/>
          <w:color w:val="auto"/>
          <w:lang w:val="de-DE"/>
        </w:rPr>
        <w:t>septembra  noteikumi Nr.</w:t>
      </w:r>
      <w:r w:rsidR="00460A34">
        <w:rPr>
          <w:rFonts w:ascii="Times New Roman" w:hAnsi="Times New Roman"/>
          <w:color w:val="auto"/>
          <w:lang w:val="de-DE"/>
        </w:rPr>
        <w:t xml:space="preserve"> </w:t>
      </w:r>
      <w:r w:rsidRPr="007A537E">
        <w:rPr>
          <w:rFonts w:ascii="Times New Roman" w:hAnsi="Times New Roman"/>
          <w:color w:val="auto"/>
          <w:lang w:val="de-DE"/>
        </w:rPr>
        <w:t>827 "Noteikumi par valsts sociālās apdrošināšanas obligāto iemaksu veicēju reģistrāciju un ziņojumiem par valsts sociālās apdrošināšanas obligātajām iemaksām un iedzīvotāju ienākuma nodokli"</w:t>
      </w:r>
      <w:r w:rsidR="00460A34">
        <w:rPr>
          <w:rFonts w:ascii="Times New Roman" w:hAnsi="Times New Roman"/>
          <w:color w:val="auto"/>
          <w:lang w:val="de-DE"/>
        </w:rPr>
        <w:t>.</w:t>
      </w:r>
    </w:p>
    <w:p w14:paraId="3D93A515" w14:textId="243A0B23" w:rsid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5</w:t>
      </w:r>
      <w:r w:rsidRPr="007A537E">
        <w:rPr>
          <w:rFonts w:ascii="Times New Roman" w:hAnsi="Times New Roman"/>
          <w:color w:val="auto"/>
          <w:lang w:val="de-DE"/>
        </w:rPr>
        <w:t xml:space="preserve"> Ministru kabineta 2014.</w:t>
      </w:r>
      <w:r w:rsidR="00460A34">
        <w:rPr>
          <w:rFonts w:ascii="Times New Roman" w:hAnsi="Times New Roman"/>
          <w:color w:val="auto"/>
          <w:lang w:val="de-DE"/>
        </w:rPr>
        <w:t xml:space="preserve"> </w:t>
      </w:r>
      <w:r w:rsidRPr="007A537E">
        <w:rPr>
          <w:rFonts w:ascii="Times New Roman" w:hAnsi="Times New Roman"/>
          <w:color w:val="auto"/>
          <w:lang w:val="de-DE"/>
        </w:rPr>
        <w:t>gada 8.</w:t>
      </w:r>
      <w:r w:rsidR="00460A34">
        <w:rPr>
          <w:rFonts w:ascii="Times New Roman" w:hAnsi="Times New Roman"/>
          <w:color w:val="auto"/>
          <w:lang w:val="de-DE"/>
        </w:rPr>
        <w:t xml:space="preserve"> </w:t>
      </w:r>
      <w:r w:rsidRPr="007A537E">
        <w:rPr>
          <w:rFonts w:ascii="Times New Roman" w:hAnsi="Times New Roman"/>
          <w:color w:val="auto"/>
          <w:lang w:val="de-DE"/>
        </w:rPr>
        <w:t>aprīļa noteikumi Nr.</w:t>
      </w:r>
      <w:r w:rsidR="00460A34">
        <w:rPr>
          <w:rFonts w:ascii="Times New Roman" w:hAnsi="Times New Roman"/>
          <w:color w:val="auto"/>
          <w:lang w:val="de-DE"/>
        </w:rPr>
        <w:t xml:space="preserve"> </w:t>
      </w:r>
      <w:r w:rsidRPr="007A537E">
        <w:rPr>
          <w:rFonts w:ascii="Times New Roman" w:hAnsi="Times New Roman"/>
          <w:color w:val="auto"/>
          <w:lang w:val="de-DE"/>
        </w:rPr>
        <w:t>190 "Noteikumi par mikrouzņēmumu nodokļa deklarāciju un tās aizpildīšanas kārtību"</w:t>
      </w:r>
      <w:r w:rsidR="00460A34">
        <w:rPr>
          <w:rFonts w:ascii="Times New Roman" w:hAnsi="Times New Roman"/>
          <w:color w:val="auto"/>
          <w:lang w:val="de-DE"/>
        </w:rPr>
        <w:t>.</w:t>
      </w:r>
    </w:p>
    <w:p w14:paraId="44693E8F" w14:textId="61C9F982" w:rsid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6</w:t>
      </w:r>
      <w:r w:rsidRPr="007A537E">
        <w:rPr>
          <w:rFonts w:ascii="Times New Roman" w:hAnsi="Times New Roman"/>
          <w:color w:val="auto"/>
          <w:lang w:val="de-DE"/>
        </w:rPr>
        <w:t xml:space="preserve"> Ministru kabineta 2008.</w:t>
      </w:r>
      <w:r w:rsidR="00460A34">
        <w:rPr>
          <w:rFonts w:ascii="Times New Roman" w:hAnsi="Times New Roman"/>
          <w:color w:val="auto"/>
          <w:lang w:val="de-DE"/>
        </w:rPr>
        <w:t xml:space="preserve"> </w:t>
      </w:r>
      <w:r w:rsidRPr="007A537E">
        <w:rPr>
          <w:rFonts w:ascii="Times New Roman" w:hAnsi="Times New Roman"/>
          <w:color w:val="auto"/>
          <w:lang w:val="de-DE"/>
        </w:rPr>
        <w:t>gada 25.</w:t>
      </w:r>
      <w:r w:rsidR="00460A34">
        <w:rPr>
          <w:rFonts w:ascii="Times New Roman" w:hAnsi="Times New Roman"/>
          <w:color w:val="auto"/>
          <w:lang w:val="de-DE"/>
        </w:rPr>
        <w:t xml:space="preserve"> </w:t>
      </w:r>
      <w:r w:rsidRPr="007A537E">
        <w:rPr>
          <w:rFonts w:ascii="Times New Roman" w:hAnsi="Times New Roman"/>
          <w:color w:val="auto"/>
          <w:lang w:val="de-DE"/>
        </w:rPr>
        <w:t>augusta noteikumi Nr.</w:t>
      </w:r>
      <w:r w:rsidR="00460A34">
        <w:rPr>
          <w:rFonts w:ascii="Times New Roman" w:hAnsi="Times New Roman"/>
          <w:color w:val="auto"/>
          <w:lang w:val="de-DE"/>
        </w:rPr>
        <w:t xml:space="preserve"> </w:t>
      </w:r>
      <w:r w:rsidRPr="007A537E">
        <w:rPr>
          <w:rFonts w:ascii="Times New Roman" w:hAnsi="Times New Roman"/>
          <w:color w:val="auto"/>
          <w:lang w:val="de-DE"/>
        </w:rPr>
        <w:t>677 "Noteikumi par iedzīvotāju ienākuma nodokļa paziņojumiem"</w:t>
      </w:r>
      <w:r w:rsidR="00460A34">
        <w:rPr>
          <w:rFonts w:ascii="Times New Roman" w:hAnsi="Times New Roman"/>
          <w:color w:val="auto"/>
          <w:lang w:val="de-DE"/>
        </w:rPr>
        <w:t>.</w:t>
      </w:r>
    </w:p>
    <w:p w14:paraId="38EC8BEB" w14:textId="54E18212" w:rsid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7</w:t>
      </w:r>
      <w:r w:rsidRPr="007A537E">
        <w:rPr>
          <w:rFonts w:ascii="Times New Roman" w:hAnsi="Times New Roman"/>
          <w:color w:val="auto"/>
          <w:lang w:val="de-DE"/>
        </w:rPr>
        <w:t xml:space="preserve"> Ministru kabineta 2018. gada 30. oktobra noteikumi Nr. 662 "Noteikumi par iedzīvotāju ienākuma nodokļa deklarācijām un to aizpildīšanas kārtību".</w:t>
      </w:r>
    </w:p>
    <w:p w14:paraId="24D41709" w14:textId="1027FC52" w:rsidR="007A537E" w:rsidRDefault="007A537E" w:rsidP="00460A34">
      <w:pPr>
        <w:pStyle w:val="Body"/>
        <w:spacing w:after="0" w:line="240" w:lineRule="auto"/>
        <w:ind w:firstLine="709"/>
        <w:jc w:val="both"/>
        <w:rPr>
          <w:rFonts w:ascii="Times New Roman" w:hAnsi="Times New Roman"/>
          <w:color w:val="auto"/>
          <w:lang w:val="de-DE"/>
        </w:rPr>
      </w:pPr>
      <w:r w:rsidRPr="00460A34">
        <w:rPr>
          <w:rFonts w:ascii="Times New Roman" w:hAnsi="Times New Roman"/>
          <w:color w:val="auto"/>
          <w:vertAlign w:val="superscript"/>
          <w:lang w:val="de-DE"/>
        </w:rPr>
        <w:t>8</w:t>
      </w:r>
      <w:r w:rsidRPr="007A537E">
        <w:rPr>
          <w:rFonts w:ascii="Times New Roman" w:hAnsi="Times New Roman"/>
          <w:color w:val="auto"/>
          <w:lang w:val="de-DE"/>
        </w:rPr>
        <w:t xml:space="preserve"> Pakalpojumi, kuri tiek sniegti saskaņā ar Valsts sociālo pabalstu likumu, Sociālo pakalpojumu un sociālās palīdzības likumu, Černobiļas atomelektrostacijas avārijas seku likvidēšanas dalībnieku un Černobiļas atomelektrostacijas avārijas rezultātā cietušo personu sociālās aizsardzības likumu, Prokuroru izdienas pensiju likumu, Tiesnešu izdienas pensiju likumu, Diplomātu izdienas pensiju likumu, Korupcijas novēršanas un apkarošanas biroja amatpersonu izdienas pensiju likumu, Valsts un pašvaldību profesionālo orķestru, koru, koncertorganizāciju, teātru un cirka mākslinieku izdienas pensiju un baleta mākslinieku pabalsta par radošo darbu likumu un likumiem "Par valsts pensijām", "Par valsts sociālo apdrošināšanu", "Par obligāto sociālo apdrošināšanu pret nelaimes gadījumiem darbā un arodslimībām", "Par apdrošināšanu bezdarba gadījumam", "Par maternitātes un slimības apdrošināšanu", "Par Latvijas Republikas Augstākās padomes deputātu tiesisko stāvokli un pensijām", "Par valsts speciālo pabalstu Latvijas neatkarības atgūšanas procesā bojā gājušo personu bērniem", "Par izdienas pensijām Iekšlietu ministrijas sistēmas darbiniekiem ar speciālajām dienesta pakāpēm"</w:t>
      </w:r>
      <w:r w:rsidR="00F94147">
        <w:rPr>
          <w:rFonts w:ascii="Times New Roman" w:hAnsi="Times New Roman"/>
          <w:color w:val="auto"/>
          <w:lang w:val="de-DE"/>
        </w:rPr>
        <w:t>.</w:t>
      </w:r>
    </w:p>
    <w:p w14:paraId="5EA66801" w14:textId="30F0D145" w:rsidR="007A537E" w:rsidRDefault="007A537E" w:rsidP="00460A34">
      <w:pPr>
        <w:pStyle w:val="Body"/>
        <w:spacing w:after="0" w:line="240" w:lineRule="auto"/>
        <w:ind w:firstLine="709"/>
        <w:jc w:val="both"/>
        <w:rPr>
          <w:rFonts w:ascii="Times New Roman" w:hAnsi="Times New Roman"/>
          <w:color w:val="auto"/>
          <w:lang w:val="de-DE"/>
        </w:rPr>
      </w:pPr>
    </w:p>
    <w:p w14:paraId="00C2B243" w14:textId="77777777" w:rsidR="00F94147" w:rsidRDefault="00F94147" w:rsidP="00460A34">
      <w:pPr>
        <w:pStyle w:val="Body"/>
        <w:spacing w:after="0" w:line="240" w:lineRule="auto"/>
        <w:ind w:firstLine="709"/>
        <w:jc w:val="both"/>
        <w:rPr>
          <w:rFonts w:ascii="Times New Roman" w:hAnsi="Times New Roman" w:cs="Times New Roman"/>
          <w:color w:val="auto"/>
          <w:lang w:val="de-DE"/>
        </w:rPr>
      </w:pPr>
      <w:r>
        <w:rPr>
          <w:rFonts w:ascii="Times New Roman" w:hAnsi="Times New Roman" w:cs="Times New Roman"/>
          <w:color w:val="auto"/>
          <w:lang w:val="de-DE"/>
        </w:rPr>
        <w:t>Lietotie saīsinājumi.</w:t>
      </w:r>
    </w:p>
    <w:p w14:paraId="219914EB" w14:textId="32EF8A27" w:rsidR="007A537E" w:rsidRDefault="00F94147" w:rsidP="00460A34">
      <w:pPr>
        <w:pStyle w:val="Body"/>
        <w:spacing w:after="0" w:line="240" w:lineRule="auto"/>
        <w:ind w:firstLine="709"/>
        <w:jc w:val="both"/>
        <w:rPr>
          <w:rFonts w:ascii="Times New Roman" w:hAnsi="Times New Roman"/>
          <w:color w:val="auto"/>
          <w:lang w:val="de-DE"/>
        </w:rPr>
      </w:pPr>
      <w:r>
        <w:rPr>
          <w:rFonts w:ascii="Times New Roman" w:hAnsi="Times New Roman"/>
          <w:color w:val="auto"/>
          <w:lang w:val="de-DE"/>
        </w:rPr>
        <w:t xml:space="preserve">ATVK – </w:t>
      </w:r>
      <w:r w:rsidRPr="00F94147">
        <w:rPr>
          <w:rFonts w:ascii="Times New Roman" w:hAnsi="Times New Roman"/>
          <w:color w:val="auto"/>
          <w:lang w:val="de-DE"/>
        </w:rPr>
        <w:t>Administratīvo teritoriju un teritoriālo vienību klasifikators</w:t>
      </w:r>
    </w:p>
    <w:p w14:paraId="7765875A" w14:textId="13912FFB" w:rsidR="00F94147" w:rsidRDefault="00F94147" w:rsidP="007A537E">
      <w:pPr>
        <w:pStyle w:val="Body"/>
        <w:spacing w:after="0" w:line="240" w:lineRule="auto"/>
        <w:ind w:firstLine="709"/>
        <w:rPr>
          <w:rFonts w:ascii="Times New Roman" w:hAnsi="Times New Roman"/>
          <w:color w:val="auto"/>
          <w:lang w:val="de-DE"/>
        </w:rPr>
      </w:pPr>
      <w:r>
        <w:rPr>
          <w:rFonts w:ascii="Times New Roman" w:hAnsi="Times New Roman"/>
          <w:color w:val="auto"/>
          <w:lang w:val="de-DE"/>
        </w:rPr>
        <w:t>ES – Eiropas Savienība</w:t>
      </w:r>
    </w:p>
    <w:p w14:paraId="5027E266" w14:textId="378BCBDA" w:rsidR="00F94147" w:rsidRDefault="00F94147" w:rsidP="007A537E">
      <w:pPr>
        <w:pStyle w:val="Body"/>
        <w:spacing w:after="0" w:line="240" w:lineRule="auto"/>
        <w:ind w:firstLine="709"/>
        <w:rPr>
          <w:rFonts w:ascii="Times New Roman" w:hAnsi="Times New Roman"/>
          <w:color w:val="auto"/>
          <w:lang w:val="de-DE"/>
        </w:rPr>
      </w:pPr>
      <w:r>
        <w:rPr>
          <w:rFonts w:ascii="Times New Roman" w:hAnsi="Times New Roman"/>
          <w:color w:val="auto"/>
          <w:lang w:val="de-DE"/>
        </w:rPr>
        <w:t>NACE –</w:t>
      </w:r>
      <w:r w:rsidRPr="00F94147">
        <w:rPr>
          <w:rFonts w:ascii="Times New Roman" w:hAnsi="Times New Roman" w:cs="Times New Roman"/>
          <w:color w:val="auto"/>
          <w:lang w:val="de-DE"/>
        </w:rPr>
        <w:t xml:space="preserve"> </w:t>
      </w:r>
      <w:r w:rsidRPr="00DE1076">
        <w:rPr>
          <w:rFonts w:ascii="Times New Roman" w:hAnsi="Times New Roman" w:cs="Times New Roman"/>
          <w:color w:val="auto"/>
          <w:lang w:val="de-DE"/>
        </w:rPr>
        <w:t>Saimniecisko darbību statistiskā klasifikācija</w:t>
      </w:r>
    </w:p>
    <w:p w14:paraId="2307F30F" w14:textId="4B3D3545" w:rsidR="00F94147" w:rsidRPr="007A537E" w:rsidRDefault="00F94147" w:rsidP="007A537E">
      <w:pPr>
        <w:pStyle w:val="Body"/>
        <w:spacing w:after="0" w:line="240" w:lineRule="auto"/>
        <w:ind w:firstLine="709"/>
        <w:rPr>
          <w:rFonts w:ascii="Times New Roman" w:hAnsi="Times New Roman"/>
          <w:color w:val="auto"/>
          <w:lang w:val="de-DE"/>
        </w:rPr>
      </w:pPr>
      <w:r>
        <w:rPr>
          <w:rFonts w:ascii="Times New Roman" w:hAnsi="Times New Roman"/>
          <w:color w:val="auto"/>
          <w:lang w:val="de-DE"/>
        </w:rPr>
        <w:t xml:space="preserve">SOPA </w:t>
      </w:r>
      <w:r w:rsidRPr="00F94147">
        <w:rPr>
          <w:rFonts w:ascii="Times New Roman" w:hAnsi="Times New Roman"/>
          <w:color w:val="auto"/>
          <w:lang w:val="de-DE"/>
        </w:rPr>
        <w:t>– Pašvaldību sociālās palīdzības un sociālo pakalpojumu administrēšanas lietojumprogramma</w:t>
      </w:r>
    </w:p>
    <w:p w14:paraId="608E3CD5" w14:textId="2962C242" w:rsidR="00DE1076" w:rsidRDefault="00DE1076" w:rsidP="007D0523">
      <w:pPr>
        <w:pStyle w:val="Body"/>
        <w:spacing w:after="0" w:line="240" w:lineRule="auto"/>
        <w:ind w:firstLine="709"/>
        <w:jc w:val="both"/>
        <w:rPr>
          <w:rFonts w:ascii="Times New Roman" w:hAnsi="Times New Roman"/>
          <w:color w:val="auto"/>
          <w:sz w:val="28"/>
          <w:lang w:val="de-DE"/>
        </w:rPr>
      </w:pPr>
    </w:p>
    <w:p w14:paraId="37504ED7" w14:textId="77777777" w:rsidR="00DE1076" w:rsidRDefault="00DE1076" w:rsidP="007D0523">
      <w:pPr>
        <w:pStyle w:val="Body"/>
        <w:spacing w:after="0" w:line="240" w:lineRule="auto"/>
        <w:ind w:firstLine="709"/>
        <w:jc w:val="both"/>
        <w:rPr>
          <w:rFonts w:ascii="Times New Roman" w:hAnsi="Times New Roman"/>
          <w:color w:val="auto"/>
          <w:sz w:val="28"/>
          <w:lang w:val="de-DE"/>
        </w:rPr>
      </w:pPr>
    </w:p>
    <w:p w14:paraId="13020C16" w14:textId="77777777" w:rsidR="00DE1076" w:rsidRDefault="00DE1076" w:rsidP="007D0523">
      <w:pPr>
        <w:pStyle w:val="Body"/>
        <w:spacing w:after="0" w:line="240" w:lineRule="auto"/>
        <w:ind w:firstLine="709"/>
        <w:jc w:val="both"/>
        <w:rPr>
          <w:rFonts w:ascii="Times New Roman" w:hAnsi="Times New Roman"/>
          <w:color w:val="auto"/>
          <w:sz w:val="28"/>
          <w:lang w:val="de-DE"/>
        </w:rPr>
      </w:pPr>
    </w:p>
    <w:p w14:paraId="7111FDEF" w14:textId="1C75C81F" w:rsidR="0097048C" w:rsidRPr="00183BCB" w:rsidRDefault="007A537E" w:rsidP="00460A34">
      <w:pPr>
        <w:pStyle w:val="Body"/>
        <w:tabs>
          <w:tab w:val="left" w:pos="7371"/>
        </w:tabs>
        <w:spacing w:after="0" w:line="240" w:lineRule="auto"/>
        <w:ind w:firstLine="709"/>
        <w:jc w:val="both"/>
        <w:rPr>
          <w:rFonts w:ascii="Times New Roman" w:eastAsia="Times New Roman" w:hAnsi="Times New Roman" w:cs="Times New Roman"/>
          <w:sz w:val="28"/>
          <w:szCs w:val="28"/>
          <w:lang w:val="de-DE" w:eastAsia="zh-CN"/>
        </w:rPr>
      </w:pPr>
      <w:r>
        <w:rPr>
          <w:rFonts w:ascii="Times New Roman" w:hAnsi="Times New Roman"/>
          <w:color w:val="auto"/>
          <w:sz w:val="28"/>
          <w:lang w:val="de-DE"/>
        </w:rPr>
        <w:t>Ekonomikas ministrs</w:t>
      </w:r>
      <w:r w:rsidR="00183BCB">
        <w:rPr>
          <w:rFonts w:ascii="Times New Roman" w:hAnsi="Times New Roman"/>
          <w:color w:val="auto"/>
          <w:sz w:val="28"/>
          <w:lang w:val="de-DE"/>
        </w:rPr>
        <w:tab/>
      </w:r>
      <w:r>
        <w:rPr>
          <w:rFonts w:ascii="Times New Roman" w:hAnsi="Times New Roman"/>
          <w:color w:val="auto"/>
          <w:sz w:val="28"/>
          <w:lang w:val="de-DE"/>
        </w:rPr>
        <w:t>R</w:t>
      </w:r>
      <w:r w:rsidR="00183BCB">
        <w:rPr>
          <w:rFonts w:ascii="Times New Roman" w:hAnsi="Times New Roman"/>
          <w:color w:val="auto"/>
          <w:sz w:val="28"/>
          <w:lang w:val="de-DE"/>
        </w:rPr>
        <w:t>. </w:t>
      </w:r>
      <w:r>
        <w:rPr>
          <w:rFonts w:ascii="Times New Roman" w:hAnsi="Times New Roman"/>
          <w:color w:val="auto"/>
          <w:sz w:val="28"/>
          <w:lang w:val="de-DE"/>
        </w:rPr>
        <w:t>Nemiro</w:t>
      </w:r>
    </w:p>
    <w:p w14:paraId="5A47B7ED" w14:textId="77777777" w:rsidR="0097048C" w:rsidRPr="00287884" w:rsidRDefault="0097048C" w:rsidP="00BF4222">
      <w:pPr>
        <w:spacing w:after="0" w:line="240" w:lineRule="auto"/>
        <w:jc w:val="both"/>
        <w:rPr>
          <w:rFonts w:ascii="Times New Roman" w:eastAsia="Times New Roman" w:hAnsi="Times New Roman" w:cs="Times New Roman"/>
          <w:sz w:val="28"/>
          <w:szCs w:val="28"/>
          <w:lang w:eastAsia="zh-CN"/>
        </w:rPr>
      </w:pPr>
    </w:p>
    <w:sectPr w:rsidR="0097048C" w:rsidRPr="00287884" w:rsidSect="00183BCB">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E83F" w14:textId="77777777" w:rsidR="009D6659" w:rsidRDefault="009D6659" w:rsidP="002F12A2">
      <w:pPr>
        <w:spacing w:after="0" w:line="240" w:lineRule="auto"/>
      </w:pPr>
      <w:r>
        <w:separator/>
      </w:r>
    </w:p>
  </w:endnote>
  <w:endnote w:type="continuationSeparator" w:id="0">
    <w:p w14:paraId="59198FBB" w14:textId="77777777" w:rsidR="009D6659" w:rsidRDefault="009D6659" w:rsidP="002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DD23" w14:textId="2F1E2B1F" w:rsidR="009D6659" w:rsidRPr="00183BCB" w:rsidRDefault="009D6659">
    <w:pPr>
      <w:pStyle w:val="Footer"/>
      <w:rPr>
        <w:rFonts w:ascii="Times New Roman" w:hAnsi="Times New Roman" w:cs="Times New Roman"/>
        <w:sz w:val="16"/>
        <w:szCs w:val="16"/>
      </w:rPr>
    </w:pPr>
    <w:r w:rsidRPr="00183BCB">
      <w:rPr>
        <w:rFonts w:ascii="Times New Roman" w:hAnsi="Times New Roman" w:cs="Times New Roman"/>
        <w:sz w:val="16"/>
        <w:szCs w:val="16"/>
      </w:rPr>
      <w:t>N2</w:t>
    </w:r>
    <w:r>
      <w:rPr>
        <w:rFonts w:ascii="Times New Roman" w:hAnsi="Times New Roman" w:cs="Times New Roman"/>
        <w:sz w:val="16"/>
        <w:szCs w:val="16"/>
      </w:rPr>
      <w:t>223</w:t>
    </w:r>
    <w:r w:rsidRPr="00183BCB">
      <w:rPr>
        <w:rFonts w:ascii="Times New Roman" w:hAnsi="Times New Roman" w:cs="Times New Roman"/>
        <w:sz w:val="16"/>
        <w:szCs w:val="16"/>
      </w:rPr>
      <w:t>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1833" w14:textId="61C922D5" w:rsidR="009D6659" w:rsidRPr="00A37CA3" w:rsidRDefault="009D6659" w:rsidP="00A37CA3">
    <w:pPr>
      <w:pStyle w:val="Footer"/>
    </w:pPr>
    <w:r w:rsidRPr="00183BCB">
      <w:rPr>
        <w:rFonts w:ascii="Times New Roman" w:hAnsi="Times New Roman" w:cs="Times New Roman"/>
        <w:sz w:val="16"/>
        <w:szCs w:val="16"/>
      </w:rPr>
      <w:t>N2</w:t>
    </w:r>
    <w:r>
      <w:rPr>
        <w:rFonts w:ascii="Times New Roman" w:hAnsi="Times New Roman" w:cs="Times New Roman"/>
        <w:sz w:val="16"/>
        <w:szCs w:val="16"/>
      </w:rPr>
      <w:t>223</w:t>
    </w:r>
    <w:r w:rsidRPr="00183BCB">
      <w:rPr>
        <w:rFonts w:ascii="Times New Roman" w:hAnsi="Times New Roman" w:cs="Times New Roman"/>
        <w:sz w:val="16"/>
        <w:szCs w:val="16"/>
      </w:rPr>
      <w:t>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854F" w14:textId="77777777" w:rsidR="009D6659" w:rsidRDefault="009D6659" w:rsidP="002F12A2">
      <w:pPr>
        <w:spacing w:after="0" w:line="240" w:lineRule="auto"/>
      </w:pPr>
      <w:r>
        <w:separator/>
      </w:r>
    </w:p>
  </w:footnote>
  <w:footnote w:type="continuationSeparator" w:id="0">
    <w:p w14:paraId="4D399898" w14:textId="77777777" w:rsidR="009D6659" w:rsidRDefault="009D6659" w:rsidP="002F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0831792"/>
      <w:docPartObj>
        <w:docPartGallery w:val="Page Numbers (Top of Page)"/>
        <w:docPartUnique/>
      </w:docPartObj>
    </w:sdtPr>
    <w:sdtEndPr>
      <w:rPr>
        <w:noProof/>
      </w:rPr>
    </w:sdtEndPr>
    <w:sdtContent>
      <w:p w14:paraId="03883A57" w14:textId="63BDD01E" w:rsidR="009D6659" w:rsidRPr="004C6F32" w:rsidRDefault="009D6659">
        <w:pPr>
          <w:pStyle w:val="Header"/>
          <w:jc w:val="center"/>
          <w:rPr>
            <w:rFonts w:ascii="Times New Roman" w:hAnsi="Times New Roman" w:cs="Times New Roman"/>
            <w:sz w:val="24"/>
            <w:szCs w:val="24"/>
          </w:rPr>
        </w:pPr>
        <w:r w:rsidRPr="004C6F32">
          <w:rPr>
            <w:rFonts w:ascii="Times New Roman" w:hAnsi="Times New Roman" w:cs="Times New Roman"/>
            <w:sz w:val="24"/>
            <w:szCs w:val="24"/>
          </w:rPr>
          <w:fldChar w:fldCharType="begin"/>
        </w:r>
        <w:r w:rsidRPr="004C6F32">
          <w:rPr>
            <w:rFonts w:ascii="Times New Roman" w:hAnsi="Times New Roman" w:cs="Times New Roman"/>
            <w:sz w:val="24"/>
            <w:szCs w:val="24"/>
          </w:rPr>
          <w:instrText xml:space="preserve"> PAGE   \* MERGEFORMAT </w:instrText>
        </w:r>
        <w:r w:rsidRPr="004C6F32">
          <w:rPr>
            <w:rFonts w:ascii="Times New Roman" w:hAnsi="Times New Roman" w:cs="Times New Roman"/>
            <w:sz w:val="24"/>
            <w:szCs w:val="24"/>
          </w:rPr>
          <w:fldChar w:fldCharType="separate"/>
        </w:r>
        <w:r>
          <w:rPr>
            <w:rFonts w:ascii="Times New Roman" w:hAnsi="Times New Roman" w:cs="Times New Roman"/>
            <w:noProof/>
            <w:sz w:val="24"/>
            <w:szCs w:val="24"/>
          </w:rPr>
          <w:t>3</w:t>
        </w:r>
        <w:r w:rsidRPr="004C6F32">
          <w:rPr>
            <w:rFonts w:ascii="Times New Roman" w:hAnsi="Times New Roman" w:cs="Times New Roman"/>
            <w:noProof/>
            <w:sz w:val="24"/>
            <w:szCs w:val="24"/>
          </w:rPr>
          <w:fldChar w:fldCharType="end"/>
        </w:r>
      </w:p>
    </w:sdtContent>
  </w:sdt>
  <w:p w14:paraId="020D1B94" w14:textId="77777777" w:rsidR="009D6659" w:rsidRDefault="009D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46A"/>
    <w:multiLevelType w:val="multilevel"/>
    <w:tmpl w:val="7854B042"/>
    <w:lvl w:ilvl="0">
      <w:start w:val="31"/>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 w15:restartNumberingAfterBreak="0">
    <w:nsid w:val="018F6980"/>
    <w:multiLevelType w:val="multilevel"/>
    <w:tmpl w:val="918E6098"/>
    <w:lvl w:ilvl="0">
      <w:start w:val="1"/>
      <w:numFmt w:val="decimal"/>
      <w:lvlText w:val="%1."/>
      <w:lvlJc w:val="left"/>
      <w:pPr>
        <w:ind w:left="1494" w:hanging="360"/>
      </w:pPr>
      <w:rPr>
        <w:rFonts w:ascii="Times New Roman" w:eastAsiaTheme="minorHAnsi" w:hAnsi="Times New Roman" w:cs="Times New Roman" w:hint="default"/>
      </w:rPr>
    </w:lvl>
    <w:lvl w:ilvl="1">
      <w:start w:val="1"/>
      <w:numFmt w:val="decimal"/>
      <w:isLgl/>
      <w:lvlText w:val="%1.%2."/>
      <w:lvlJc w:val="left"/>
      <w:pPr>
        <w:ind w:left="2138"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2" w15:restartNumberingAfterBreak="0">
    <w:nsid w:val="0A853CB3"/>
    <w:multiLevelType w:val="hybridMultilevel"/>
    <w:tmpl w:val="305A76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5B0741"/>
    <w:multiLevelType w:val="hybridMultilevel"/>
    <w:tmpl w:val="5AD61C58"/>
    <w:lvl w:ilvl="0" w:tplc="2F1EE6F2">
      <w:start w:val="28"/>
      <w:numFmt w:val="decimal"/>
      <w:lvlText w:val="%1."/>
      <w:lvlJc w:val="left"/>
      <w:pPr>
        <w:ind w:left="517" w:hanging="375"/>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D9961C2"/>
    <w:multiLevelType w:val="multilevel"/>
    <w:tmpl w:val="319A5F94"/>
    <w:lvl w:ilvl="0">
      <w:start w:val="29"/>
      <w:numFmt w:val="decimal"/>
      <w:lvlText w:val="%1"/>
      <w:lvlJc w:val="left"/>
      <w:pPr>
        <w:ind w:left="525" w:hanging="525"/>
      </w:pPr>
      <w:rPr>
        <w:rFonts w:hint="default"/>
      </w:rPr>
    </w:lvl>
    <w:lvl w:ilvl="1">
      <w:start w:val="1"/>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0FDA5E37"/>
    <w:multiLevelType w:val="hybridMultilevel"/>
    <w:tmpl w:val="12742D94"/>
    <w:lvl w:ilvl="0" w:tplc="5BAA0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3566"/>
    <w:multiLevelType w:val="multilevel"/>
    <w:tmpl w:val="A0509DF2"/>
    <w:lvl w:ilvl="0">
      <w:start w:val="23"/>
      <w:numFmt w:val="decimal"/>
      <w:lvlText w:val="%1."/>
      <w:lvlJc w:val="left"/>
      <w:pPr>
        <w:ind w:left="967" w:hanging="825"/>
      </w:pPr>
      <w:rPr>
        <w:rFonts w:eastAsiaTheme="minorHAnsi" w:hint="default"/>
      </w:rPr>
    </w:lvl>
    <w:lvl w:ilvl="1">
      <w:start w:val="3"/>
      <w:numFmt w:val="decimal"/>
      <w:lvlText w:val="%1.%2."/>
      <w:lvlJc w:val="left"/>
      <w:pPr>
        <w:ind w:left="1534" w:hanging="825"/>
      </w:pPr>
      <w:rPr>
        <w:rFonts w:eastAsiaTheme="minorHAnsi" w:hint="default"/>
      </w:rPr>
    </w:lvl>
    <w:lvl w:ilvl="2">
      <w:start w:val="1"/>
      <w:numFmt w:val="decimal"/>
      <w:lvlText w:val="%1.%2.%3."/>
      <w:lvlJc w:val="left"/>
      <w:pPr>
        <w:ind w:left="2059" w:hanging="825"/>
      </w:pPr>
      <w:rPr>
        <w:rFonts w:eastAsiaTheme="minorHAnsi" w:hint="default"/>
      </w:rPr>
    </w:lvl>
    <w:lvl w:ilvl="3">
      <w:start w:val="1"/>
      <w:numFmt w:val="decimal"/>
      <w:lvlText w:val="%1.%2.%3.%4."/>
      <w:lvlJc w:val="left"/>
      <w:pPr>
        <w:ind w:left="2931" w:hanging="1080"/>
      </w:pPr>
      <w:rPr>
        <w:rFonts w:eastAsiaTheme="minorHAnsi" w:hint="default"/>
      </w:rPr>
    </w:lvl>
    <w:lvl w:ilvl="4">
      <w:start w:val="1"/>
      <w:numFmt w:val="decimal"/>
      <w:lvlText w:val="%1.%2.%3.%4.%5."/>
      <w:lvlJc w:val="left"/>
      <w:pPr>
        <w:ind w:left="3548" w:hanging="1080"/>
      </w:pPr>
      <w:rPr>
        <w:rFonts w:eastAsiaTheme="minorHAnsi" w:hint="default"/>
      </w:rPr>
    </w:lvl>
    <w:lvl w:ilvl="5">
      <w:start w:val="1"/>
      <w:numFmt w:val="decimal"/>
      <w:lvlText w:val="%1.%2.%3.%4.%5.%6."/>
      <w:lvlJc w:val="left"/>
      <w:pPr>
        <w:ind w:left="4525" w:hanging="1440"/>
      </w:pPr>
      <w:rPr>
        <w:rFonts w:eastAsiaTheme="minorHAnsi" w:hint="default"/>
      </w:rPr>
    </w:lvl>
    <w:lvl w:ilvl="6">
      <w:start w:val="1"/>
      <w:numFmt w:val="decimal"/>
      <w:lvlText w:val="%1.%2.%3.%4.%5.%6.%7."/>
      <w:lvlJc w:val="left"/>
      <w:pPr>
        <w:ind w:left="5502" w:hanging="1800"/>
      </w:pPr>
      <w:rPr>
        <w:rFonts w:eastAsiaTheme="minorHAnsi" w:hint="default"/>
      </w:rPr>
    </w:lvl>
    <w:lvl w:ilvl="7">
      <w:start w:val="1"/>
      <w:numFmt w:val="decimal"/>
      <w:lvlText w:val="%1.%2.%3.%4.%5.%6.%7.%8."/>
      <w:lvlJc w:val="left"/>
      <w:pPr>
        <w:ind w:left="6119" w:hanging="1800"/>
      </w:pPr>
      <w:rPr>
        <w:rFonts w:eastAsiaTheme="minorHAnsi" w:hint="default"/>
      </w:rPr>
    </w:lvl>
    <w:lvl w:ilvl="8">
      <w:start w:val="1"/>
      <w:numFmt w:val="decimal"/>
      <w:lvlText w:val="%1.%2.%3.%4.%5.%6.%7.%8.%9."/>
      <w:lvlJc w:val="left"/>
      <w:pPr>
        <w:ind w:left="7096" w:hanging="2160"/>
      </w:pPr>
      <w:rPr>
        <w:rFonts w:eastAsiaTheme="minorHAnsi" w:hint="default"/>
      </w:rPr>
    </w:lvl>
  </w:abstractNum>
  <w:abstractNum w:abstractNumId="7" w15:restartNumberingAfterBreak="0">
    <w:nsid w:val="156B506A"/>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8" w15:restartNumberingAfterBreak="0">
    <w:nsid w:val="1EFB4D2F"/>
    <w:multiLevelType w:val="multilevel"/>
    <w:tmpl w:val="2ED4E338"/>
    <w:lvl w:ilvl="0">
      <w:start w:val="27"/>
      <w:numFmt w:val="decimal"/>
      <w:lvlText w:val="%1."/>
      <w:lvlJc w:val="left"/>
      <w:pPr>
        <w:ind w:left="375" w:hanging="375"/>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9" w15:restartNumberingAfterBreak="0">
    <w:nsid w:val="27120E2D"/>
    <w:multiLevelType w:val="hybridMultilevel"/>
    <w:tmpl w:val="17D00886"/>
    <w:lvl w:ilvl="0" w:tplc="ECF64002">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03B7CDD"/>
    <w:multiLevelType w:val="multilevel"/>
    <w:tmpl w:val="D6168E56"/>
    <w:lvl w:ilvl="0">
      <w:start w:val="25"/>
      <w:numFmt w:val="decimal"/>
      <w:lvlText w:val="%1"/>
      <w:lvlJc w:val="left"/>
      <w:pPr>
        <w:ind w:left="525" w:hanging="525"/>
      </w:pPr>
      <w:rPr>
        <w:rFonts w:hint="default"/>
      </w:rPr>
    </w:lvl>
    <w:lvl w:ilvl="1">
      <w:start w:val="1"/>
      <w:numFmt w:val="decimal"/>
      <w:lvlText w:val="%1.%2"/>
      <w:lvlJc w:val="left"/>
      <w:pPr>
        <w:ind w:left="1249" w:hanging="52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1" w15:restartNumberingAfterBreak="0">
    <w:nsid w:val="32E81A0B"/>
    <w:multiLevelType w:val="hybridMultilevel"/>
    <w:tmpl w:val="819A8B9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2" w15:restartNumberingAfterBreak="0">
    <w:nsid w:val="37A747DE"/>
    <w:multiLevelType w:val="hybridMultilevel"/>
    <w:tmpl w:val="A00A4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97CDA"/>
    <w:multiLevelType w:val="multilevel"/>
    <w:tmpl w:val="1AD6ECB0"/>
    <w:lvl w:ilvl="0">
      <w:start w:val="2"/>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4" w15:restartNumberingAfterBreak="0">
    <w:nsid w:val="430E23B1"/>
    <w:multiLevelType w:val="multilevel"/>
    <w:tmpl w:val="D5F6E5E2"/>
    <w:lvl w:ilvl="0">
      <w:start w:val="1"/>
      <w:numFmt w:val="decimal"/>
      <w:lvlText w:val="%1."/>
      <w:lvlJc w:val="left"/>
      <w:pPr>
        <w:ind w:left="3763"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45A92CA4"/>
    <w:multiLevelType w:val="multilevel"/>
    <w:tmpl w:val="D5F6E5E2"/>
    <w:lvl w:ilvl="0">
      <w:start w:val="1"/>
      <w:numFmt w:val="decimal"/>
      <w:lvlText w:val="%1."/>
      <w:lvlJc w:val="left"/>
      <w:pPr>
        <w:ind w:left="3763"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15:restartNumberingAfterBreak="0">
    <w:nsid w:val="480D55A8"/>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17" w15:restartNumberingAfterBreak="0">
    <w:nsid w:val="4D35232B"/>
    <w:multiLevelType w:val="hybridMultilevel"/>
    <w:tmpl w:val="D520C2EA"/>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C52923"/>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19" w15:restartNumberingAfterBreak="0">
    <w:nsid w:val="56D44380"/>
    <w:multiLevelType w:val="multilevel"/>
    <w:tmpl w:val="A3F69B1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8947436"/>
    <w:multiLevelType w:val="hybridMultilevel"/>
    <w:tmpl w:val="374832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B951C1"/>
    <w:multiLevelType w:val="multilevel"/>
    <w:tmpl w:val="524C7D74"/>
    <w:lvl w:ilvl="0">
      <w:start w:val="29"/>
      <w:numFmt w:val="decimal"/>
      <w:lvlText w:val="%1"/>
      <w:lvlJc w:val="left"/>
      <w:pPr>
        <w:ind w:left="375" w:hanging="375"/>
      </w:pPr>
      <w:rPr>
        <w:rFonts w:asciiTheme="minorHAnsi" w:eastAsiaTheme="minorHAnsi" w:hAnsiTheme="minorHAnsi" w:cstheme="minorBidi" w:hint="default"/>
        <w:sz w:val="22"/>
      </w:rPr>
    </w:lvl>
    <w:lvl w:ilvl="1">
      <w:start w:val="2"/>
      <w:numFmt w:val="decimal"/>
      <w:lvlText w:val="%1.%2"/>
      <w:lvlJc w:val="left"/>
      <w:pPr>
        <w:ind w:left="1110" w:hanging="375"/>
      </w:pPr>
      <w:rPr>
        <w:rFonts w:asciiTheme="minorHAnsi" w:eastAsiaTheme="minorHAnsi" w:hAnsiTheme="minorHAnsi" w:cstheme="minorBidi" w:hint="default"/>
        <w:sz w:val="22"/>
      </w:rPr>
    </w:lvl>
    <w:lvl w:ilvl="2">
      <w:start w:val="1"/>
      <w:numFmt w:val="decimal"/>
      <w:lvlText w:val="%1.%2.%3"/>
      <w:lvlJc w:val="left"/>
      <w:pPr>
        <w:ind w:left="2190" w:hanging="720"/>
      </w:pPr>
      <w:rPr>
        <w:rFonts w:asciiTheme="minorHAnsi" w:eastAsiaTheme="minorHAnsi" w:hAnsiTheme="minorHAnsi" w:cstheme="minorBidi" w:hint="default"/>
        <w:sz w:val="22"/>
      </w:rPr>
    </w:lvl>
    <w:lvl w:ilvl="3">
      <w:start w:val="1"/>
      <w:numFmt w:val="decimal"/>
      <w:lvlText w:val="%1.%2.%3.%4"/>
      <w:lvlJc w:val="left"/>
      <w:pPr>
        <w:ind w:left="3285" w:hanging="1080"/>
      </w:pPr>
      <w:rPr>
        <w:rFonts w:asciiTheme="minorHAnsi" w:eastAsiaTheme="minorHAnsi" w:hAnsiTheme="minorHAnsi" w:cstheme="minorBidi" w:hint="default"/>
        <w:sz w:val="22"/>
      </w:rPr>
    </w:lvl>
    <w:lvl w:ilvl="4">
      <w:start w:val="1"/>
      <w:numFmt w:val="decimal"/>
      <w:lvlText w:val="%1.%2.%3.%4.%5"/>
      <w:lvlJc w:val="left"/>
      <w:pPr>
        <w:ind w:left="4020" w:hanging="1080"/>
      </w:pPr>
      <w:rPr>
        <w:rFonts w:asciiTheme="minorHAnsi" w:eastAsiaTheme="minorHAnsi" w:hAnsiTheme="minorHAnsi" w:cstheme="minorBidi" w:hint="default"/>
        <w:sz w:val="22"/>
      </w:rPr>
    </w:lvl>
    <w:lvl w:ilvl="5">
      <w:start w:val="1"/>
      <w:numFmt w:val="decimal"/>
      <w:lvlText w:val="%1.%2.%3.%4.%5.%6"/>
      <w:lvlJc w:val="left"/>
      <w:pPr>
        <w:ind w:left="5115" w:hanging="1440"/>
      </w:pPr>
      <w:rPr>
        <w:rFonts w:asciiTheme="minorHAnsi" w:eastAsiaTheme="minorHAnsi" w:hAnsiTheme="minorHAnsi" w:cstheme="minorBidi" w:hint="default"/>
        <w:sz w:val="22"/>
      </w:rPr>
    </w:lvl>
    <w:lvl w:ilvl="6">
      <w:start w:val="1"/>
      <w:numFmt w:val="decimal"/>
      <w:lvlText w:val="%1.%2.%3.%4.%5.%6.%7"/>
      <w:lvlJc w:val="left"/>
      <w:pPr>
        <w:ind w:left="5850" w:hanging="1440"/>
      </w:pPr>
      <w:rPr>
        <w:rFonts w:asciiTheme="minorHAnsi" w:eastAsiaTheme="minorHAnsi" w:hAnsiTheme="minorHAnsi" w:cstheme="minorBidi" w:hint="default"/>
        <w:sz w:val="22"/>
      </w:rPr>
    </w:lvl>
    <w:lvl w:ilvl="7">
      <w:start w:val="1"/>
      <w:numFmt w:val="decimal"/>
      <w:lvlText w:val="%1.%2.%3.%4.%5.%6.%7.%8"/>
      <w:lvlJc w:val="left"/>
      <w:pPr>
        <w:ind w:left="6945" w:hanging="1800"/>
      </w:pPr>
      <w:rPr>
        <w:rFonts w:asciiTheme="minorHAnsi" w:eastAsiaTheme="minorHAnsi" w:hAnsiTheme="minorHAnsi" w:cstheme="minorBidi" w:hint="default"/>
        <w:sz w:val="22"/>
      </w:rPr>
    </w:lvl>
    <w:lvl w:ilvl="8">
      <w:start w:val="1"/>
      <w:numFmt w:val="decimal"/>
      <w:lvlText w:val="%1.%2.%3.%4.%5.%6.%7.%8.%9"/>
      <w:lvlJc w:val="left"/>
      <w:pPr>
        <w:ind w:left="8040" w:hanging="2160"/>
      </w:pPr>
      <w:rPr>
        <w:rFonts w:asciiTheme="minorHAnsi" w:eastAsiaTheme="minorHAnsi" w:hAnsiTheme="minorHAnsi" w:cstheme="minorBidi" w:hint="default"/>
        <w:sz w:val="22"/>
      </w:rPr>
    </w:lvl>
  </w:abstractNum>
  <w:abstractNum w:abstractNumId="22" w15:restartNumberingAfterBreak="0">
    <w:nsid w:val="63534425"/>
    <w:multiLevelType w:val="multilevel"/>
    <w:tmpl w:val="F984E984"/>
    <w:lvl w:ilvl="0">
      <w:start w:val="2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3788" w:hanging="720"/>
      </w:pPr>
      <w:rPr>
        <w:rFonts w:hint="default"/>
      </w:rPr>
    </w:lvl>
    <w:lvl w:ilvl="3">
      <w:start w:val="1"/>
      <w:numFmt w:val="decimal"/>
      <w:lvlText w:val="%1.%2.%3.%4."/>
      <w:lvlJc w:val="left"/>
      <w:pPr>
        <w:ind w:left="5682" w:hanging="1080"/>
      </w:pPr>
      <w:rPr>
        <w:rFonts w:hint="default"/>
      </w:rPr>
    </w:lvl>
    <w:lvl w:ilvl="4">
      <w:start w:val="1"/>
      <w:numFmt w:val="decimal"/>
      <w:lvlText w:val="%1.%2.%3.%4.%5."/>
      <w:lvlJc w:val="left"/>
      <w:pPr>
        <w:ind w:left="7216" w:hanging="1080"/>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23" w15:restartNumberingAfterBreak="0">
    <w:nsid w:val="6A841440"/>
    <w:multiLevelType w:val="hybridMultilevel"/>
    <w:tmpl w:val="EC8C7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057A9"/>
    <w:multiLevelType w:val="multilevel"/>
    <w:tmpl w:val="EE748194"/>
    <w:lvl w:ilvl="0">
      <w:start w:val="3"/>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E76E2B"/>
    <w:multiLevelType w:val="multilevel"/>
    <w:tmpl w:val="58CC1108"/>
    <w:lvl w:ilvl="0">
      <w:start w:val="29"/>
      <w:numFmt w:val="decimal"/>
      <w:lvlText w:val="%1."/>
      <w:lvlJc w:val="left"/>
      <w:pPr>
        <w:ind w:left="742" w:hanging="600"/>
      </w:pPr>
      <w:rPr>
        <w:rFonts w:hint="default"/>
        <w:i w:val="0"/>
      </w:rPr>
    </w:lvl>
    <w:lvl w:ilvl="1">
      <w:start w:val="1"/>
      <w:numFmt w:val="decimal"/>
      <w:lvlText w:val="%1.%2."/>
      <w:lvlJc w:val="left"/>
      <w:pPr>
        <w:ind w:left="1287"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15:restartNumberingAfterBreak="0">
    <w:nsid w:val="6CC522B0"/>
    <w:multiLevelType w:val="multilevel"/>
    <w:tmpl w:val="918E6098"/>
    <w:lvl w:ilvl="0">
      <w:start w:val="1"/>
      <w:numFmt w:val="decimal"/>
      <w:lvlText w:val="%1."/>
      <w:lvlJc w:val="left"/>
      <w:pPr>
        <w:ind w:left="502" w:hanging="360"/>
      </w:pPr>
      <w:rPr>
        <w:rFonts w:ascii="Times New Roman" w:eastAsiaTheme="minorHAnsi"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abstractNum w:abstractNumId="27" w15:restartNumberingAfterBreak="0">
    <w:nsid w:val="703E51A4"/>
    <w:multiLevelType w:val="hybridMultilevel"/>
    <w:tmpl w:val="104C8C82"/>
    <w:lvl w:ilvl="0" w:tplc="CFA226A6">
      <w:start w:val="2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8" w15:restartNumberingAfterBreak="0">
    <w:nsid w:val="71882E6E"/>
    <w:multiLevelType w:val="multilevel"/>
    <w:tmpl w:val="D4F68678"/>
    <w:lvl w:ilvl="0">
      <w:start w:val="23"/>
      <w:numFmt w:val="decimal"/>
      <w:lvlText w:val="%1"/>
      <w:lvlJc w:val="left"/>
      <w:pPr>
        <w:ind w:left="525" w:hanging="525"/>
      </w:pPr>
      <w:rPr>
        <w:rFonts w:hint="default"/>
      </w:rPr>
    </w:lvl>
    <w:lvl w:ilvl="1">
      <w:start w:val="1"/>
      <w:numFmt w:val="decimal"/>
      <w:lvlText w:val="%2."/>
      <w:lvlJc w:val="left"/>
      <w:pPr>
        <w:ind w:left="1092"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6C41E01"/>
    <w:multiLevelType w:val="hybridMultilevel"/>
    <w:tmpl w:val="912824A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0" w15:restartNumberingAfterBreak="0">
    <w:nsid w:val="7BA06EA3"/>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31" w15:restartNumberingAfterBreak="0">
    <w:nsid w:val="7E9C761E"/>
    <w:multiLevelType w:val="multilevel"/>
    <w:tmpl w:val="81BC6A26"/>
    <w:lvl w:ilvl="0">
      <w:start w:val="1"/>
      <w:numFmt w:val="decimal"/>
      <w:lvlText w:val="%1."/>
      <w:lvlJc w:val="left"/>
      <w:pPr>
        <w:ind w:left="502" w:hanging="360"/>
      </w:pPr>
      <w:rPr>
        <w:rFonts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21"/>
  </w:num>
  <w:num w:numId="8">
    <w:abstractNumId w:val="14"/>
  </w:num>
  <w:num w:numId="9">
    <w:abstractNumId w:val="15"/>
  </w:num>
  <w:num w:numId="10">
    <w:abstractNumId w:val="0"/>
  </w:num>
  <w:num w:numId="11">
    <w:abstractNumId w:val="24"/>
  </w:num>
  <w:num w:numId="12">
    <w:abstractNumId w:val="28"/>
  </w:num>
  <w:num w:numId="13">
    <w:abstractNumId w:val="6"/>
  </w:num>
  <w:num w:numId="14">
    <w:abstractNumId w:val="8"/>
  </w:num>
  <w:num w:numId="15">
    <w:abstractNumId w:val="25"/>
  </w:num>
  <w:num w:numId="16">
    <w:abstractNumId w:val="2"/>
  </w:num>
  <w:num w:numId="17">
    <w:abstractNumId w:val="18"/>
  </w:num>
  <w:num w:numId="18">
    <w:abstractNumId w:val="7"/>
  </w:num>
  <w:num w:numId="19">
    <w:abstractNumId w:val="30"/>
  </w:num>
  <w:num w:numId="20">
    <w:abstractNumId w:val="16"/>
  </w:num>
  <w:num w:numId="21">
    <w:abstractNumId w:val="20"/>
  </w:num>
  <w:num w:numId="22">
    <w:abstractNumId w:val="11"/>
  </w:num>
  <w:num w:numId="23">
    <w:abstractNumId w:val="1"/>
  </w:num>
  <w:num w:numId="24">
    <w:abstractNumId w:val="29"/>
  </w:num>
  <w:num w:numId="25">
    <w:abstractNumId w:val="27"/>
  </w:num>
  <w:num w:numId="26">
    <w:abstractNumId w:val="22"/>
  </w:num>
  <w:num w:numId="27">
    <w:abstractNumId w:val="9"/>
  </w:num>
  <w:num w:numId="28">
    <w:abstractNumId w:val="12"/>
  </w:num>
  <w:num w:numId="29">
    <w:abstractNumId w:val="17"/>
  </w:num>
  <w:num w:numId="30">
    <w:abstractNumId w:val="31"/>
  </w:num>
  <w:num w:numId="31">
    <w:abstractNumId w:val="23"/>
  </w:num>
  <w:num w:numId="32">
    <w:abstractNumId w:val="13"/>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NDI1NDI2NLSwMDRU0lEKTi0uzszPAykwrAUAwnOrpywAAAA="/>
  </w:docVars>
  <w:rsids>
    <w:rsidRoot w:val="0025214D"/>
    <w:rsid w:val="0000415A"/>
    <w:rsid w:val="00006AC7"/>
    <w:rsid w:val="00014243"/>
    <w:rsid w:val="0002088D"/>
    <w:rsid w:val="00025265"/>
    <w:rsid w:val="00032241"/>
    <w:rsid w:val="000356B3"/>
    <w:rsid w:val="00045ED3"/>
    <w:rsid w:val="00060D68"/>
    <w:rsid w:val="000823E1"/>
    <w:rsid w:val="0008707F"/>
    <w:rsid w:val="0009303B"/>
    <w:rsid w:val="000967B2"/>
    <w:rsid w:val="000A15CF"/>
    <w:rsid w:val="000B6103"/>
    <w:rsid w:val="000B67D3"/>
    <w:rsid w:val="000C02E6"/>
    <w:rsid w:val="000C47AB"/>
    <w:rsid w:val="000D1B26"/>
    <w:rsid w:val="000F405C"/>
    <w:rsid w:val="000F535C"/>
    <w:rsid w:val="0011196A"/>
    <w:rsid w:val="00112F49"/>
    <w:rsid w:val="0011412E"/>
    <w:rsid w:val="0013062F"/>
    <w:rsid w:val="00133A1E"/>
    <w:rsid w:val="001401F4"/>
    <w:rsid w:val="00151CC1"/>
    <w:rsid w:val="00154926"/>
    <w:rsid w:val="001701C1"/>
    <w:rsid w:val="00183BCB"/>
    <w:rsid w:val="001B5567"/>
    <w:rsid w:val="001B683D"/>
    <w:rsid w:val="001B7828"/>
    <w:rsid w:val="001C148D"/>
    <w:rsid w:val="001C1982"/>
    <w:rsid w:val="001C251D"/>
    <w:rsid w:val="001C495A"/>
    <w:rsid w:val="001D0A16"/>
    <w:rsid w:val="001E3469"/>
    <w:rsid w:val="001E55BC"/>
    <w:rsid w:val="001F0899"/>
    <w:rsid w:val="00200A81"/>
    <w:rsid w:val="00202FBF"/>
    <w:rsid w:val="00206F2B"/>
    <w:rsid w:val="00207B25"/>
    <w:rsid w:val="0021027A"/>
    <w:rsid w:val="0021618B"/>
    <w:rsid w:val="0023213E"/>
    <w:rsid w:val="00234E17"/>
    <w:rsid w:val="0023751E"/>
    <w:rsid w:val="00243EF4"/>
    <w:rsid w:val="0025214D"/>
    <w:rsid w:val="00257731"/>
    <w:rsid w:val="002603A3"/>
    <w:rsid w:val="00262E85"/>
    <w:rsid w:val="00263BBE"/>
    <w:rsid w:val="00276491"/>
    <w:rsid w:val="00277D10"/>
    <w:rsid w:val="0028528C"/>
    <w:rsid w:val="00287884"/>
    <w:rsid w:val="002957DC"/>
    <w:rsid w:val="00295DD7"/>
    <w:rsid w:val="002963CF"/>
    <w:rsid w:val="002965FD"/>
    <w:rsid w:val="002A137D"/>
    <w:rsid w:val="002A24BB"/>
    <w:rsid w:val="002B3C3D"/>
    <w:rsid w:val="002C0B59"/>
    <w:rsid w:val="002C2C92"/>
    <w:rsid w:val="002D49AE"/>
    <w:rsid w:val="002F12A2"/>
    <w:rsid w:val="002F1907"/>
    <w:rsid w:val="002F7925"/>
    <w:rsid w:val="00303B53"/>
    <w:rsid w:val="00305E7E"/>
    <w:rsid w:val="0033146C"/>
    <w:rsid w:val="003356A2"/>
    <w:rsid w:val="00340BEE"/>
    <w:rsid w:val="0035383F"/>
    <w:rsid w:val="0036095F"/>
    <w:rsid w:val="00373D8F"/>
    <w:rsid w:val="00381FDC"/>
    <w:rsid w:val="00384701"/>
    <w:rsid w:val="003A40D8"/>
    <w:rsid w:val="003B46E2"/>
    <w:rsid w:val="003C0F8C"/>
    <w:rsid w:val="003C6744"/>
    <w:rsid w:val="003C7680"/>
    <w:rsid w:val="003D399D"/>
    <w:rsid w:val="003D3A3C"/>
    <w:rsid w:val="003D3B7D"/>
    <w:rsid w:val="003D7F2A"/>
    <w:rsid w:val="003E07EE"/>
    <w:rsid w:val="003E433F"/>
    <w:rsid w:val="003E7B48"/>
    <w:rsid w:val="003F1037"/>
    <w:rsid w:val="00402FB5"/>
    <w:rsid w:val="00405556"/>
    <w:rsid w:val="0040603B"/>
    <w:rsid w:val="00413C7F"/>
    <w:rsid w:val="00415314"/>
    <w:rsid w:val="0042014B"/>
    <w:rsid w:val="004344D5"/>
    <w:rsid w:val="0043568E"/>
    <w:rsid w:val="004356E8"/>
    <w:rsid w:val="0043703A"/>
    <w:rsid w:val="00437866"/>
    <w:rsid w:val="00456319"/>
    <w:rsid w:val="00460A34"/>
    <w:rsid w:val="0048535B"/>
    <w:rsid w:val="004A1E61"/>
    <w:rsid w:val="004A20B6"/>
    <w:rsid w:val="004A4610"/>
    <w:rsid w:val="004C6F32"/>
    <w:rsid w:val="004E116D"/>
    <w:rsid w:val="004E37EB"/>
    <w:rsid w:val="005230F0"/>
    <w:rsid w:val="00523671"/>
    <w:rsid w:val="00523F26"/>
    <w:rsid w:val="00531978"/>
    <w:rsid w:val="0053255F"/>
    <w:rsid w:val="0055133E"/>
    <w:rsid w:val="00561F68"/>
    <w:rsid w:val="00567007"/>
    <w:rsid w:val="00576C56"/>
    <w:rsid w:val="0058054D"/>
    <w:rsid w:val="0059553E"/>
    <w:rsid w:val="005975D4"/>
    <w:rsid w:val="005A372A"/>
    <w:rsid w:val="005C5559"/>
    <w:rsid w:val="005E5B5F"/>
    <w:rsid w:val="005F06DE"/>
    <w:rsid w:val="005F47AA"/>
    <w:rsid w:val="005F4BB0"/>
    <w:rsid w:val="00633A02"/>
    <w:rsid w:val="00633EE1"/>
    <w:rsid w:val="006469D4"/>
    <w:rsid w:val="006778DC"/>
    <w:rsid w:val="00677C40"/>
    <w:rsid w:val="00677EF9"/>
    <w:rsid w:val="00680A9E"/>
    <w:rsid w:val="006810A8"/>
    <w:rsid w:val="00684B86"/>
    <w:rsid w:val="00694893"/>
    <w:rsid w:val="006A2AD2"/>
    <w:rsid w:val="006B08CE"/>
    <w:rsid w:val="006B7C68"/>
    <w:rsid w:val="006C04E0"/>
    <w:rsid w:val="006C7CA1"/>
    <w:rsid w:val="006D1ADD"/>
    <w:rsid w:val="006D41CC"/>
    <w:rsid w:val="006F4A8F"/>
    <w:rsid w:val="006F6625"/>
    <w:rsid w:val="00705E6C"/>
    <w:rsid w:val="00707A6A"/>
    <w:rsid w:val="0071030C"/>
    <w:rsid w:val="00710CA4"/>
    <w:rsid w:val="0073285B"/>
    <w:rsid w:val="0074007D"/>
    <w:rsid w:val="007436AA"/>
    <w:rsid w:val="00746F3C"/>
    <w:rsid w:val="007577B7"/>
    <w:rsid w:val="007603AE"/>
    <w:rsid w:val="00764192"/>
    <w:rsid w:val="00771CEE"/>
    <w:rsid w:val="007749C1"/>
    <w:rsid w:val="007862C8"/>
    <w:rsid w:val="007930B1"/>
    <w:rsid w:val="00793CEE"/>
    <w:rsid w:val="007A537E"/>
    <w:rsid w:val="007B11C7"/>
    <w:rsid w:val="007B47B8"/>
    <w:rsid w:val="007B7978"/>
    <w:rsid w:val="007C397E"/>
    <w:rsid w:val="007C75F0"/>
    <w:rsid w:val="007D0523"/>
    <w:rsid w:val="007D095E"/>
    <w:rsid w:val="007D36FE"/>
    <w:rsid w:val="007D3AFC"/>
    <w:rsid w:val="007F1AF9"/>
    <w:rsid w:val="007F20A1"/>
    <w:rsid w:val="00804072"/>
    <w:rsid w:val="00817B49"/>
    <w:rsid w:val="0082063E"/>
    <w:rsid w:val="00832007"/>
    <w:rsid w:val="008375FA"/>
    <w:rsid w:val="00853264"/>
    <w:rsid w:val="008554ED"/>
    <w:rsid w:val="0085567B"/>
    <w:rsid w:val="008573ED"/>
    <w:rsid w:val="00861040"/>
    <w:rsid w:val="00864AED"/>
    <w:rsid w:val="008820D4"/>
    <w:rsid w:val="00896389"/>
    <w:rsid w:val="008A6A72"/>
    <w:rsid w:val="008A7684"/>
    <w:rsid w:val="008B2B83"/>
    <w:rsid w:val="008C4F8F"/>
    <w:rsid w:val="008C6F07"/>
    <w:rsid w:val="008D2664"/>
    <w:rsid w:val="008D75A9"/>
    <w:rsid w:val="008D7FE5"/>
    <w:rsid w:val="008E3DFC"/>
    <w:rsid w:val="0090067C"/>
    <w:rsid w:val="00907C69"/>
    <w:rsid w:val="00910AE1"/>
    <w:rsid w:val="00925350"/>
    <w:rsid w:val="009300E0"/>
    <w:rsid w:val="00936788"/>
    <w:rsid w:val="0093679E"/>
    <w:rsid w:val="00941ABB"/>
    <w:rsid w:val="00944175"/>
    <w:rsid w:val="0095200A"/>
    <w:rsid w:val="00952748"/>
    <w:rsid w:val="009545B5"/>
    <w:rsid w:val="0095786B"/>
    <w:rsid w:val="00967BF3"/>
    <w:rsid w:val="0097048C"/>
    <w:rsid w:val="00983B28"/>
    <w:rsid w:val="00994DE3"/>
    <w:rsid w:val="00997717"/>
    <w:rsid w:val="009A19C5"/>
    <w:rsid w:val="009B1F4B"/>
    <w:rsid w:val="009D0407"/>
    <w:rsid w:val="009D20FD"/>
    <w:rsid w:val="009D302B"/>
    <w:rsid w:val="009D6659"/>
    <w:rsid w:val="009E1C41"/>
    <w:rsid w:val="009F26B3"/>
    <w:rsid w:val="00A22A0B"/>
    <w:rsid w:val="00A30E5F"/>
    <w:rsid w:val="00A37CA3"/>
    <w:rsid w:val="00A403C4"/>
    <w:rsid w:val="00A423BC"/>
    <w:rsid w:val="00A44E7D"/>
    <w:rsid w:val="00A46790"/>
    <w:rsid w:val="00A56C61"/>
    <w:rsid w:val="00A62325"/>
    <w:rsid w:val="00A64110"/>
    <w:rsid w:val="00A76A6D"/>
    <w:rsid w:val="00A86130"/>
    <w:rsid w:val="00AA2341"/>
    <w:rsid w:val="00AB4762"/>
    <w:rsid w:val="00AC434F"/>
    <w:rsid w:val="00AC43D5"/>
    <w:rsid w:val="00AD4675"/>
    <w:rsid w:val="00AD700E"/>
    <w:rsid w:val="00AE1884"/>
    <w:rsid w:val="00AF15D1"/>
    <w:rsid w:val="00AF3381"/>
    <w:rsid w:val="00B001FB"/>
    <w:rsid w:val="00B03020"/>
    <w:rsid w:val="00B04B60"/>
    <w:rsid w:val="00B062EB"/>
    <w:rsid w:val="00B20138"/>
    <w:rsid w:val="00B32988"/>
    <w:rsid w:val="00B35F62"/>
    <w:rsid w:val="00B413C8"/>
    <w:rsid w:val="00B501D4"/>
    <w:rsid w:val="00B534AA"/>
    <w:rsid w:val="00B72899"/>
    <w:rsid w:val="00B757EE"/>
    <w:rsid w:val="00B76D12"/>
    <w:rsid w:val="00B851CF"/>
    <w:rsid w:val="00B87445"/>
    <w:rsid w:val="00B94859"/>
    <w:rsid w:val="00BA1B66"/>
    <w:rsid w:val="00BA40ED"/>
    <w:rsid w:val="00BA7ADC"/>
    <w:rsid w:val="00BB0470"/>
    <w:rsid w:val="00BB17D8"/>
    <w:rsid w:val="00BD68B3"/>
    <w:rsid w:val="00BE2F15"/>
    <w:rsid w:val="00BE4CE8"/>
    <w:rsid w:val="00BE7F79"/>
    <w:rsid w:val="00BF2955"/>
    <w:rsid w:val="00BF2F94"/>
    <w:rsid w:val="00BF4222"/>
    <w:rsid w:val="00C03558"/>
    <w:rsid w:val="00C04EDD"/>
    <w:rsid w:val="00C11D8F"/>
    <w:rsid w:val="00C2016F"/>
    <w:rsid w:val="00C232A5"/>
    <w:rsid w:val="00C31963"/>
    <w:rsid w:val="00C4487D"/>
    <w:rsid w:val="00C479FE"/>
    <w:rsid w:val="00C5674E"/>
    <w:rsid w:val="00C56EB6"/>
    <w:rsid w:val="00C64237"/>
    <w:rsid w:val="00C6508C"/>
    <w:rsid w:val="00C65EB5"/>
    <w:rsid w:val="00C77074"/>
    <w:rsid w:val="00CA34EF"/>
    <w:rsid w:val="00CA3A53"/>
    <w:rsid w:val="00CB6632"/>
    <w:rsid w:val="00CC1948"/>
    <w:rsid w:val="00CC6EF1"/>
    <w:rsid w:val="00CE7575"/>
    <w:rsid w:val="00CF3063"/>
    <w:rsid w:val="00CF7FE3"/>
    <w:rsid w:val="00D14325"/>
    <w:rsid w:val="00D17E00"/>
    <w:rsid w:val="00D201F1"/>
    <w:rsid w:val="00D27E8F"/>
    <w:rsid w:val="00D307DC"/>
    <w:rsid w:val="00D41C8E"/>
    <w:rsid w:val="00D47B74"/>
    <w:rsid w:val="00D57541"/>
    <w:rsid w:val="00D6628E"/>
    <w:rsid w:val="00D7154A"/>
    <w:rsid w:val="00D734F2"/>
    <w:rsid w:val="00D86694"/>
    <w:rsid w:val="00DA256F"/>
    <w:rsid w:val="00DC1BDA"/>
    <w:rsid w:val="00DC421A"/>
    <w:rsid w:val="00DC489B"/>
    <w:rsid w:val="00DC588E"/>
    <w:rsid w:val="00DE1076"/>
    <w:rsid w:val="00DF32EB"/>
    <w:rsid w:val="00DF38C1"/>
    <w:rsid w:val="00DF3B76"/>
    <w:rsid w:val="00DF5647"/>
    <w:rsid w:val="00E210E8"/>
    <w:rsid w:val="00E251B7"/>
    <w:rsid w:val="00E252BE"/>
    <w:rsid w:val="00E35AB4"/>
    <w:rsid w:val="00E47AF1"/>
    <w:rsid w:val="00E51314"/>
    <w:rsid w:val="00E57FA2"/>
    <w:rsid w:val="00E601AF"/>
    <w:rsid w:val="00E60270"/>
    <w:rsid w:val="00E61378"/>
    <w:rsid w:val="00E66154"/>
    <w:rsid w:val="00E80F43"/>
    <w:rsid w:val="00E9367C"/>
    <w:rsid w:val="00E9563E"/>
    <w:rsid w:val="00EA0FE2"/>
    <w:rsid w:val="00EC2CE2"/>
    <w:rsid w:val="00EC7A47"/>
    <w:rsid w:val="00ED05BA"/>
    <w:rsid w:val="00ED0EE3"/>
    <w:rsid w:val="00EF3F9F"/>
    <w:rsid w:val="00F12DA1"/>
    <w:rsid w:val="00F14D1B"/>
    <w:rsid w:val="00F17522"/>
    <w:rsid w:val="00F22976"/>
    <w:rsid w:val="00F245B3"/>
    <w:rsid w:val="00F31321"/>
    <w:rsid w:val="00F42CA0"/>
    <w:rsid w:val="00F44EE3"/>
    <w:rsid w:val="00F500ED"/>
    <w:rsid w:val="00F54C76"/>
    <w:rsid w:val="00F63FF5"/>
    <w:rsid w:val="00F7147F"/>
    <w:rsid w:val="00F762B5"/>
    <w:rsid w:val="00F85DE7"/>
    <w:rsid w:val="00F94147"/>
    <w:rsid w:val="00F942CE"/>
    <w:rsid w:val="00F97EB8"/>
    <w:rsid w:val="00FA4D6B"/>
    <w:rsid w:val="00FA5F45"/>
    <w:rsid w:val="00FB37BF"/>
    <w:rsid w:val="00FB72EE"/>
    <w:rsid w:val="00FC346A"/>
    <w:rsid w:val="00FC72AF"/>
    <w:rsid w:val="00FE70E4"/>
    <w:rsid w:val="00FF6AB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E6F"/>
  <w15:chartTrackingRefBased/>
  <w15:docId w15:val="{442ECBA1-2009-40BB-9174-E8CD6A04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48C"/>
    <w:pPr>
      <w:spacing w:line="256" w:lineRule="auto"/>
    </w:pPr>
  </w:style>
  <w:style w:type="paragraph" w:styleId="Heading3">
    <w:name w:val="heading 3"/>
    <w:basedOn w:val="Normal"/>
    <w:link w:val="Heading3Char"/>
    <w:uiPriority w:val="9"/>
    <w:qFormat/>
    <w:rsid w:val="00C6423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97048C"/>
    <w:pPr>
      <w:ind w:left="720"/>
      <w:contextualSpacing/>
    </w:pPr>
  </w:style>
  <w:style w:type="table" w:styleId="TableGrid">
    <w:name w:val="Table Grid"/>
    <w:basedOn w:val="TableNormal"/>
    <w:uiPriority w:val="39"/>
    <w:rsid w:val="009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12A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2F12A2"/>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rsid w:val="002F12A2"/>
    <w:rPr>
      <w:vertAlign w:val="superscript"/>
    </w:rPr>
  </w:style>
  <w:style w:type="character" w:styleId="CommentReference">
    <w:name w:val="annotation reference"/>
    <w:basedOn w:val="DefaultParagraphFont"/>
    <w:uiPriority w:val="99"/>
    <w:semiHidden/>
    <w:unhideWhenUsed/>
    <w:rsid w:val="00A22A0B"/>
    <w:rPr>
      <w:sz w:val="16"/>
      <w:szCs w:val="16"/>
    </w:rPr>
  </w:style>
  <w:style w:type="paragraph" w:styleId="CommentText">
    <w:name w:val="annotation text"/>
    <w:basedOn w:val="Normal"/>
    <w:link w:val="CommentTextChar"/>
    <w:uiPriority w:val="99"/>
    <w:semiHidden/>
    <w:unhideWhenUsed/>
    <w:rsid w:val="00A22A0B"/>
    <w:pPr>
      <w:spacing w:line="240" w:lineRule="auto"/>
    </w:pPr>
    <w:rPr>
      <w:sz w:val="20"/>
      <w:szCs w:val="20"/>
    </w:rPr>
  </w:style>
  <w:style w:type="character" w:customStyle="1" w:styleId="CommentTextChar">
    <w:name w:val="Comment Text Char"/>
    <w:basedOn w:val="DefaultParagraphFont"/>
    <w:link w:val="CommentText"/>
    <w:uiPriority w:val="99"/>
    <w:semiHidden/>
    <w:rsid w:val="00A22A0B"/>
    <w:rPr>
      <w:sz w:val="20"/>
      <w:szCs w:val="20"/>
    </w:rPr>
  </w:style>
  <w:style w:type="paragraph" w:styleId="CommentSubject">
    <w:name w:val="annotation subject"/>
    <w:basedOn w:val="CommentText"/>
    <w:next w:val="CommentText"/>
    <w:link w:val="CommentSubjectChar"/>
    <w:uiPriority w:val="99"/>
    <w:semiHidden/>
    <w:unhideWhenUsed/>
    <w:rsid w:val="00A22A0B"/>
    <w:rPr>
      <w:b/>
      <w:bCs/>
    </w:rPr>
  </w:style>
  <w:style w:type="character" w:customStyle="1" w:styleId="CommentSubjectChar">
    <w:name w:val="Comment Subject Char"/>
    <w:basedOn w:val="CommentTextChar"/>
    <w:link w:val="CommentSubject"/>
    <w:uiPriority w:val="99"/>
    <w:semiHidden/>
    <w:rsid w:val="00A22A0B"/>
    <w:rPr>
      <w:b/>
      <w:bCs/>
      <w:sz w:val="20"/>
      <w:szCs w:val="20"/>
    </w:rPr>
  </w:style>
  <w:style w:type="paragraph" w:styleId="BalloonText">
    <w:name w:val="Balloon Text"/>
    <w:basedOn w:val="Normal"/>
    <w:link w:val="BalloonTextChar"/>
    <w:uiPriority w:val="99"/>
    <w:semiHidden/>
    <w:unhideWhenUsed/>
    <w:rsid w:val="00A2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0B"/>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896389"/>
  </w:style>
  <w:style w:type="paragraph" w:styleId="Header">
    <w:name w:val="header"/>
    <w:basedOn w:val="Normal"/>
    <w:link w:val="HeaderChar"/>
    <w:uiPriority w:val="99"/>
    <w:unhideWhenUsed/>
    <w:rsid w:val="0001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43"/>
  </w:style>
  <w:style w:type="paragraph" w:styleId="Footer">
    <w:name w:val="footer"/>
    <w:basedOn w:val="Normal"/>
    <w:link w:val="FooterChar"/>
    <w:uiPriority w:val="99"/>
    <w:unhideWhenUsed/>
    <w:rsid w:val="0001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43"/>
  </w:style>
  <w:style w:type="paragraph" w:customStyle="1" w:styleId="Default">
    <w:name w:val="Default"/>
    <w:rsid w:val="00D47B7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3Char">
    <w:name w:val="Heading 3 Char"/>
    <w:basedOn w:val="DefaultParagraphFont"/>
    <w:link w:val="Heading3"/>
    <w:uiPriority w:val="9"/>
    <w:rsid w:val="00C64237"/>
    <w:rPr>
      <w:rFonts w:ascii="Times New Roman" w:eastAsia="Times New Roman" w:hAnsi="Times New Roman" w:cs="Times New Roman"/>
      <w:b/>
      <w:bCs/>
      <w:sz w:val="27"/>
      <w:szCs w:val="27"/>
      <w:lang w:eastAsia="lv-LV"/>
    </w:rPr>
  </w:style>
  <w:style w:type="paragraph" w:customStyle="1" w:styleId="naislab">
    <w:name w:val="naislab"/>
    <w:basedOn w:val="Normal"/>
    <w:rsid w:val="00305E7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A24BB"/>
    <w:rPr>
      <w:color w:val="0563C1" w:themeColor="hyperlink"/>
      <w:u w:val="single"/>
    </w:rPr>
  </w:style>
  <w:style w:type="paragraph" w:customStyle="1" w:styleId="Body">
    <w:name w:val="Body"/>
    <w:rsid w:val="00183BC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8720">
      <w:bodyDiv w:val="1"/>
      <w:marLeft w:val="0"/>
      <w:marRight w:val="0"/>
      <w:marTop w:val="0"/>
      <w:marBottom w:val="0"/>
      <w:divBdr>
        <w:top w:val="none" w:sz="0" w:space="0" w:color="auto"/>
        <w:left w:val="none" w:sz="0" w:space="0" w:color="auto"/>
        <w:bottom w:val="none" w:sz="0" w:space="0" w:color="auto"/>
        <w:right w:val="none" w:sz="0" w:space="0" w:color="auto"/>
      </w:divBdr>
    </w:div>
    <w:div w:id="880477477">
      <w:bodyDiv w:val="1"/>
      <w:marLeft w:val="0"/>
      <w:marRight w:val="0"/>
      <w:marTop w:val="0"/>
      <w:marBottom w:val="0"/>
      <w:divBdr>
        <w:top w:val="none" w:sz="0" w:space="0" w:color="auto"/>
        <w:left w:val="none" w:sz="0" w:space="0" w:color="auto"/>
        <w:bottom w:val="none" w:sz="0" w:space="0" w:color="auto"/>
        <w:right w:val="none" w:sz="0" w:space="0" w:color="auto"/>
      </w:divBdr>
    </w:div>
    <w:div w:id="1088379776">
      <w:bodyDiv w:val="1"/>
      <w:marLeft w:val="0"/>
      <w:marRight w:val="0"/>
      <w:marTop w:val="0"/>
      <w:marBottom w:val="0"/>
      <w:divBdr>
        <w:top w:val="none" w:sz="0" w:space="0" w:color="auto"/>
        <w:left w:val="none" w:sz="0" w:space="0" w:color="auto"/>
        <w:bottom w:val="none" w:sz="0" w:space="0" w:color="auto"/>
        <w:right w:val="none" w:sz="0" w:space="0" w:color="auto"/>
      </w:divBdr>
    </w:div>
    <w:div w:id="14760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F43C-1467-4400-AF3A-5FA5367E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19812</Words>
  <Characters>11294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Leontine Babkina</cp:lastModifiedBy>
  <cp:revision>8</cp:revision>
  <cp:lastPrinted>2019-12-09T12:55:00Z</cp:lastPrinted>
  <dcterms:created xsi:type="dcterms:W3CDTF">2019-12-04T09:20:00Z</dcterms:created>
  <dcterms:modified xsi:type="dcterms:W3CDTF">2019-12-11T12:30:00Z</dcterms:modified>
</cp:coreProperties>
</file>